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7C5152" w:rsidP="002144CB">
      <w:pPr>
        <w:jc w:val="center"/>
        <w:rPr>
          <w:b/>
          <w:bCs/>
          <w:sz w:val="32"/>
          <w:szCs w:val="32"/>
          <w:rtl/>
        </w:rPr>
        <w:sectPr w:rsidR="005E066B" w:rsidSect="005E066B">
          <w:headerReference w:type="even" r:id="rId8"/>
          <w:headerReference w:type="default" r:id="rId9"/>
          <w:footerReference w:type="first" r:id="rId10"/>
          <w:pgSz w:w="11907" w:h="16834" w:code="9"/>
          <w:pgMar w:top="567" w:right="567" w:bottom="567" w:left="567" w:header="567" w:footer="567" w:gutter="0"/>
          <w:paperSrc w:first="4" w:other="4"/>
          <w:cols w:space="720"/>
          <w:bidi/>
          <w:rtlGutter/>
        </w:sectPr>
      </w:pPr>
      <w:r>
        <w:rPr>
          <w:noProof/>
          <w:rtl/>
          <w:lang w:eastAsia="zh-CN"/>
        </w:rPr>
        <mc:AlternateContent>
          <mc:Choice Requires="wps">
            <w:drawing>
              <wp:anchor distT="0" distB="0" distL="114300" distR="114300" simplePos="0" relativeHeight="251656704" behindDoc="0" locked="0" layoutInCell="1" allowOverlap="1" wp14:anchorId="3F98F802" wp14:editId="6A6F3652">
                <wp:simplePos x="0" y="0"/>
                <wp:positionH relativeFrom="column">
                  <wp:posOffset>378143</wp:posOffset>
                </wp:positionH>
                <wp:positionV relativeFrom="paragraph">
                  <wp:posOffset>4327207</wp:posOffset>
                </wp:positionV>
                <wp:extent cx="5600700" cy="2166937"/>
                <wp:effectExtent l="0" t="0" r="0" b="508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166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B85" w:rsidRPr="002F61E6" w:rsidRDefault="00F03B85" w:rsidP="00623505">
                            <w:pPr>
                              <w:spacing w:line="168" w:lineRule="auto"/>
                              <w:ind w:right="-125"/>
                              <w:jc w:val="right"/>
                              <w:rPr>
                                <w:rFonts w:ascii="Tahoma" w:hAnsi="Tahoma"/>
                                <w:b/>
                                <w:bCs/>
                                <w:color w:val="000068"/>
                                <w:sz w:val="40"/>
                                <w:szCs w:val="72"/>
                                <w:rtl/>
                                <w:lang w:bidi="ar-EG"/>
                              </w:rPr>
                            </w:pPr>
                            <w:r w:rsidRPr="00432220">
                              <w:rPr>
                                <w:rFonts w:ascii="Tahoma" w:hAnsi="Tahoma"/>
                                <w:b/>
                                <w:bCs/>
                                <w:color w:val="000068"/>
                                <w:sz w:val="40"/>
                                <w:szCs w:val="72"/>
                                <w:rtl/>
                              </w:rPr>
                              <w:t>الخصائص العامة للبث غير المطلوب للمحطات القاعدة التي تستعمل السطوح البينية الراديوية للأرض للاتصالات المتنقلة الدولية المتقدمة</w:t>
                            </w:r>
                            <w:r w:rsidRPr="00432220">
                              <w:rPr>
                                <w:rFonts w:ascii="Tahoma" w:hAnsi="Tahoma" w:hint="cs"/>
                                <w:b/>
                                <w:bCs/>
                                <w:color w:val="000068"/>
                                <w:sz w:val="40"/>
                                <w:szCs w:val="72"/>
                                <w:rtl/>
                              </w:rPr>
                              <w:t xml:space="preserve"> </w:t>
                            </w:r>
                            <w:r w:rsidRPr="00432220">
                              <w:rPr>
                                <w:rFonts w:ascii="Tahoma" w:hAnsi="Tahoma"/>
                                <w:b/>
                                <w:bCs/>
                                <w:color w:val="000068"/>
                                <w:sz w:val="40"/>
                                <w:szCs w:val="72"/>
                                <w:lang w:bidi="ar-EG"/>
                              </w:rPr>
                              <w:t>(IMT-Advanced)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98F802" id="_x0000_t202" coordsize="21600,21600" o:spt="202" path="m,l,21600r21600,l21600,xe">
                <v:stroke joinstyle="miter"/>
                <v:path gradientshapeok="t" o:connecttype="rect"/>
              </v:shapetype>
              <v:shape id="Text Box 2859" o:spid="_x0000_s1026" type="#_x0000_t202" style="position:absolute;left:0;text-align:left;margin-left:29.8pt;margin-top:340.7pt;width:441pt;height:170.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3AmtwIAAL0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b7EiJMeWvRAJ41uxYSCJEpNgcZBZeB3P4CnnsACjbZk1XAnqq8KcbFqCd/SGynF2FJSQ4K+ueme&#10;XZ1xlAHZjB9EDZHITgsLNDWyN9WDeiBAh0Y9nppjsqngMIo9b+GBqQJb4MdxermwMUh2vD5Ipd9R&#10;0SOzyLGE7lt4sr9T2qRDsqOLicZFybrOKqDjzw7AcT6B4HDV2EwatqE/Ui9dJ+skdMIgXjuhVxTO&#10;TbkKnbj0F1FxWaxWhf/TxPXDrGV1TbkJcxSXH/5Z8w4yn2VxkpcSHasNnElJye1m1Um0JyDu0n6H&#10;gpy5uc/TsEUALi8o+UHo3QapU8bJwgnLMHLShZc4np/eprEXpmFRPqd0xzj9d0pozHEaBdGspt9y&#10;8+z3mhvJeqZhfHSsz3FyciKZ0eCa17a1mrBuXp+VwqT/VApo97HRVrFGpLNc9bSZAMXIeCPqR9Cu&#10;FKAsUCHMPFi0Qn7HaIT5kWP1bUckxah7z0H/qR+GZuDYTRgtAtjIc8vm3EJ4BVA51hjNy5Weh9Ru&#10;kGzbQqT5xXFxA2+mYVbNT1kdXhrMCEvqMM/MEDrfW6+nqbv8BQAA//8DAFBLAwQUAAYACAAAACEA&#10;NNunTN4AAAALAQAADwAAAGRycy9kb3ducmV2LnhtbEyPTU/DMAyG70j8h8hI3FjSqqvWrumEQFxB&#10;jA9pt6zx2orGqZpsLf8ec4Kj7Uevn7faLW4QF5xC70lDslIgkBpve2o1vL893W1AhGjImsETavjG&#10;ALv6+qoypfUzveJlH1vBIRRKo6GLcSylDE2HzoSVH5H4dvKTM5HHqZV2MjOHu0GmSuXSmZ74Q2dG&#10;fOiw+dqfnYaP59PhM1Mv7aNbj7NflCRXSK1vb5b7LYiIS/yD4Vef1aFmp6M/kw1i0LAuciY15Jsk&#10;A8FAkSW8OTKp0jQHWVfyf4f6BwAA//8DAFBLAQItABQABgAIAAAAIQC2gziS/gAAAOEBAAATAAAA&#10;AAAAAAAAAAAAAAAAAABbQ29udGVudF9UeXBlc10ueG1sUEsBAi0AFAAGAAgAAAAhADj9If/WAAAA&#10;lAEAAAsAAAAAAAAAAAAAAAAALwEAAF9yZWxzLy5yZWxzUEsBAi0AFAAGAAgAAAAhAENzcCa3AgAA&#10;vQUAAA4AAAAAAAAAAAAAAAAALgIAAGRycy9lMm9Eb2MueG1sUEsBAi0AFAAGAAgAAAAhADTbp0ze&#10;AAAACwEAAA8AAAAAAAAAAAAAAAAAEQUAAGRycy9kb3ducmV2LnhtbFBLBQYAAAAABAAEAPMAAAAc&#10;BgAAAAA=&#10;" filled="f" stroked="f">
                <v:textbox>
                  <w:txbxContent>
                    <w:p w:rsidR="00F03B85" w:rsidRPr="002F61E6" w:rsidRDefault="00F03B85" w:rsidP="00623505">
                      <w:pPr>
                        <w:spacing w:line="168" w:lineRule="auto"/>
                        <w:ind w:right="-125"/>
                        <w:jc w:val="right"/>
                        <w:rPr>
                          <w:rFonts w:ascii="Tahoma" w:hAnsi="Tahoma"/>
                          <w:b/>
                          <w:bCs/>
                          <w:color w:val="000068"/>
                          <w:sz w:val="40"/>
                          <w:szCs w:val="72"/>
                          <w:rtl/>
                          <w:lang w:bidi="ar-EG"/>
                        </w:rPr>
                      </w:pPr>
                      <w:r w:rsidRPr="00432220">
                        <w:rPr>
                          <w:rFonts w:ascii="Tahoma" w:hAnsi="Tahoma"/>
                          <w:b/>
                          <w:bCs/>
                          <w:color w:val="000068"/>
                          <w:sz w:val="40"/>
                          <w:szCs w:val="72"/>
                          <w:rtl/>
                        </w:rPr>
                        <w:t>الخصائص العامة للبث غير المطلوب للمحطات القاعدة التي تستعمل السطوح البينية الراديوية للأرض للاتصالات المتنقلة الدولية المتقدمة</w:t>
                      </w:r>
                      <w:r w:rsidRPr="00432220">
                        <w:rPr>
                          <w:rFonts w:ascii="Tahoma" w:hAnsi="Tahoma" w:hint="cs"/>
                          <w:b/>
                          <w:bCs/>
                          <w:color w:val="000068"/>
                          <w:sz w:val="40"/>
                          <w:szCs w:val="72"/>
                          <w:rtl/>
                        </w:rPr>
                        <w:t xml:space="preserve"> </w:t>
                      </w:r>
                      <w:r w:rsidRPr="00432220">
                        <w:rPr>
                          <w:rFonts w:ascii="Tahoma" w:hAnsi="Tahoma"/>
                          <w:b/>
                          <w:bCs/>
                          <w:color w:val="000068"/>
                          <w:sz w:val="40"/>
                          <w:szCs w:val="72"/>
                          <w:lang w:bidi="ar-EG"/>
                        </w:rPr>
                        <w:t>(IMT-Advanced)</w:t>
                      </w:r>
                    </w:p>
                  </w:txbxContent>
                </v:textbox>
              </v:shape>
            </w:pict>
          </mc:Fallback>
        </mc:AlternateContent>
      </w:r>
      <w:r w:rsidR="00656D95">
        <w:rPr>
          <w:noProof/>
          <w:rtl/>
          <w:lang w:eastAsia="zh-CN"/>
        </w:rPr>
        <mc:AlternateContent>
          <mc:Choice Requires="wps">
            <w:drawing>
              <wp:anchor distT="0" distB="0" distL="114300" distR="114300" simplePos="0" relativeHeight="251658752" behindDoc="0" locked="0" layoutInCell="1" allowOverlap="1" wp14:anchorId="0B5C6F05" wp14:editId="741BD19A">
                <wp:simplePos x="0" y="0"/>
                <wp:positionH relativeFrom="column">
                  <wp:posOffset>377190</wp:posOffset>
                </wp:positionH>
                <wp:positionV relativeFrom="paragraph">
                  <wp:posOffset>6843395</wp:posOffset>
                </wp:positionV>
                <wp:extent cx="5083810" cy="1371600"/>
                <wp:effectExtent l="0" t="0" r="0" b="0"/>
                <wp:wrapNone/>
                <wp:docPr id="2"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381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B85" w:rsidRPr="007C5152" w:rsidRDefault="00F03B85" w:rsidP="005C7FD1">
                            <w:pPr>
                              <w:spacing w:line="168" w:lineRule="auto"/>
                              <w:ind w:right="-126"/>
                              <w:jc w:val="right"/>
                              <w:rPr>
                                <w:rFonts w:ascii="Tahoma" w:hAnsi="Tahoma"/>
                                <w:b/>
                                <w:bCs/>
                                <w:color w:val="000068"/>
                                <w:sz w:val="36"/>
                                <w:szCs w:val="56"/>
                                <w:rtl/>
                                <w:lang w:bidi="ar-EG"/>
                              </w:rPr>
                            </w:pPr>
                            <w:r w:rsidRPr="007C5152">
                              <w:rPr>
                                <w:rFonts w:ascii="Tahoma" w:hAnsi="Tahoma" w:hint="cs"/>
                                <w:b/>
                                <w:bCs/>
                                <w:color w:val="000068"/>
                                <w:sz w:val="36"/>
                                <w:szCs w:val="56"/>
                                <w:rtl/>
                                <w:lang w:bidi="ar-EG"/>
                              </w:rPr>
                              <w:t xml:space="preserve">السلسلة </w:t>
                            </w:r>
                            <w:r w:rsidRPr="007C5152">
                              <w:rPr>
                                <w:rFonts w:ascii="Tahoma" w:hAnsi="Tahoma"/>
                                <w:b/>
                                <w:bCs/>
                                <w:color w:val="000068"/>
                                <w:sz w:val="34"/>
                                <w:szCs w:val="54"/>
                                <w:lang w:bidi="ar-EG"/>
                              </w:rPr>
                              <w:t>M</w:t>
                            </w:r>
                          </w:p>
                          <w:p w:rsidR="00F03B85" w:rsidRPr="005F01A2" w:rsidRDefault="00F03B85" w:rsidP="00890D1C">
                            <w:pPr>
                              <w:spacing w:line="168" w:lineRule="auto"/>
                              <w:ind w:right="-126"/>
                              <w:jc w:val="right"/>
                              <w:rPr>
                                <w:rFonts w:ascii="Tahoma" w:hAnsi="Tahoma"/>
                                <w:b/>
                                <w:bCs/>
                                <w:color w:val="000068"/>
                                <w:sz w:val="36"/>
                                <w:szCs w:val="56"/>
                                <w:rtl/>
                              </w:rPr>
                            </w:pPr>
                            <w:r w:rsidRPr="007C5152">
                              <w:rPr>
                                <w:rFonts w:ascii="Tahoma" w:hAnsi="Tahoma" w:hint="cs"/>
                                <w:b/>
                                <w:bCs/>
                                <w:color w:val="000068"/>
                                <w:sz w:val="36"/>
                                <w:szCs w:val="56"/>
                                <w:rtl/>
                              </w:rPr>
                              <w:t>الخدمة المتنقلة وخدمة الاستدلال الراديوي</w:t>
                            </w:r>
                            <w:r w:rsidRPr="007C5152">
                              <w:rPr>
                                <w:rFonts w:ascii="Tahoma" w:hAnsi="Tahoma"/>
                                <w:b/>
                                <w:bCs/>
                                <w:color w:val="000068"/>
                                <w:sz w:val="36"/>
                                <w:szCs w:val="56"/>
                              </w:rPr>
                              <w:br/>
                            </w:r>
                            <w:r w:rsidRPr="007C5152">
                              <w:rPr>
                                <w:rFonts w:ascii="Tahoma" w:hAnsi="Tahoma" w:hint="cs"/>
                                <w:b/>
                                <w:bCs/>
                                <w:color w:val="000068"/>
                                <w:sz w:val="36"/>
                                <w:szCs w:val="56"/>
                                <w:rtl/>
                              </w:rPr>
                              <w:t>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C6F05" id="Text Box 2862" o:spid="_x0000_s1027" type="#_x0000_t202" style="position:absolute;left:0;text-align:left;margin-left:29.7pt;margin-top:538.85pt;width:400.3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JS+vAIAAMQ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6&#10;xxFGgvbQoke2N+hO7lGUxJEt0DjoDPweBvA0e7BAox1ZPdzL6ptGQi5bKjbsVik5tozWkGBob/oX&#10;VyccbUHW40dZQyS6NdIB7RvV2+pBPRCgQ6OeTs2x2VRwOAuS6yQEUwW28HoexoFrn0+z4/VBafOe&#10;yR7ZRY4VdN/B0929NjYdmh1dbDQhS951TgGdeHYAjtMJBIer1mbTcA39mQbpKlklxCNRvPJIUBTe&#10;bbkkXlyG81lxXSyXRfjLxg1J1vK6ZsKGOYorJH/WvIPMJ1mc5KVlx2sLZ1PSarNedgrtKIi7dJ8r&#10;OljObv7zNFwRgMsLSmFEgrso9co4mXukJDMvnQeJF4TpXRoHJCVF+ZzSPRfs3ymhMcfpLJpNajon&#10;/YJb4L7X3GjWcwPjo+N9jpOTE82sBleidq01lHfT+qIUNv1zKaDdx0Y7xVqRTnI1+/XevQ4nZ6vm&#10;tayfQMJKgsBAjDD6YNFK9QOjEcZIjvX3LVUMo+6DgGeQhoTYueM2ZDaPYKMuLetLCxUVQOXYYDQt&#10;l2aaVdtB8U0LkaaHJ+QtPJ2GO1Gfszo8OBgVjtthrNlZdLl3Xufhu/gNAAD//wMAUEsDBBQABgAI&#10;AAAAIQCROcaR3wAAAAwBAAAPAAAAZHJzL2Rvd25yZXYueG1sTI/LTsMwEEX3SPyDNUjsqE1pmybE&#10;qRCILYi+JHZuPE0i4nEUu034+05XsJw7R/eRr0bXijP2ofGk4XGiQCCV3jZUadhu3h+WIEI0ZE3r&#10;CTX8YoBVcXuTm8z6gb7wvI6VYBMKmdFQx9hlUoayRmfCxHdI/Dv63pnIZ19J25uBzV0rp0otpDMN&#10;cUJtOnytsfxZn5yG3cfxez9Tn9Wbm3eDH5Ukl0qt7+/Gl2cQEcf4B8O1PleHgjsd/IlsEK2GeTpj&#10;knWVJAkIJpYLxesOLE3TpwRkkcv/I4oLAAAA//8DAFBLAQItABQABgAIAAAAIQC2gziS/gAAAOEB&#10;AAATAAAAAAAAAAAAAAAAAAAAAABbQ29udGVudF9UeXBlc10ueG1sUEsBAi0AFAAGAAgAAAAhADj9&#10;If/WAAAAlAEAAAsAAAAAAAAAAAAAAAAALwEAAF9yZWxzLy5yZWxzUEsBAi0AFAAGAAgAAAAhAGXo&#10;lL68AgAAxAUAAA4AAAAAAAAAAAAAAAAALgIAAGRycy9lMm9Eb2MueG1sUEsBAi0AFAAGAAgAAAAh&#10;AJE5xpHfAAAADAEAAA8AAAAAAAAAAAAAAAAAFgUAAGRycy9kb3ducmV2LnhtbFBLBQYAAAAABAAE&#10;APMAAAAiBgAAAAA=&#10;" filled="f" stroked="f">
                <v:textbox>
                  <w:txbxContent>
                    <w:p w:rsidR="00F03B85" w:rsidRPr="007C5152" w:rsidRDefault="00F03B85" w:rsidP="005C7FD1">
                      <w:pPr>
                        <w:spacing w:line="168" w:lineRule="auto"/>
                        <w:ind w:right="-126"/>
                        <w:jc w:val="right"/>
                        <w:rPr>
                          <w:rFonts w:ascii="Tahoma" w:hAnsi="Tahoma"/>
                          <w:b/>
                          <w:bCs/>
                          <w:color w:val="000068"/>
                          <w:sz w:val="36"/>
                          <w:szCs w:val="56"/>
                          <w:rtl/>
                          <w:lang w:bidi="ar-EG"/>
                        </w:rPr>
                      </w:pPr>
                      <w:r w:rsidRPr="007C5152">
                        <w:rPr>
                          <w:rFonts w:ascii="Tahoma" w:hAnsi="Tahoma" w:hint="cs"/>
                          <w:b/>
                          <w:bCs/>
                          <w:color w:val="000068"/>
                          <w:sz w:val="36"/>
                          <w:szCs w:val="56"/>
                          <w:rtl/>
                          <w:lang w:bidi="ar-EG"/>
                        </w:rPr>
                        <w:t xml:space="preserve">السلسلة </w:t>
                      </w:r>
                      <w:r w:rsidRPr="007C5152">
                        <w:rPr>
                          <w:rFonts w:ascii="Tahoma" w:hAnsi="Tahoma"/>
                          <w:b/>
                          <w:bCs/>
                          <w:color w:val="000068"/>
                          <w:sz w:val="34"/>
                          <w:szCs w:val="54"/>
                          <w:lang w:bidi="ar-EG"/>
                        </w:rPr>
                        <w:t>M</w:t>
                      </w:r>
                    </w:p>
                    <w:p w:rsidR="00F03B85" w:rsidRPr="005F01A2" w:rsidRDefault="00F03B85" w:rsidP="00890D1C">
                      <w:pPr>
                        <w:spacing w:line="168" w:lineRule="auto"/>
                        <w:ind w:right="-126"/>
                        <w:jc w:val="right"/>
                        <w:rPr>
                          <w:rFonts w:ascii="Tahoma" w:hAnsi="Tahoma"/>
                          <w:b/>
                          <w:bCs/>
                          <w:color w:val="000068"/>
                          <w:sz w:val="36"/>
                          <w:szCs w:val="56"/>
                          <w:rtl/>
                        </w:rPr>
                      </w:pPr>
                      <w:r w:rsidRPr="007C5152">
                        <w:rPr>
                          <w:rFonts w:ascii="Tahoma" w:hAnsi="Tahoma" w:hint="cs"/>
                          <w:b/>
                          <w:bCs/>
                          <w:color w:val="000068"/>
                          <w:sz w:val="36"/>
                          <w:szCs w:val="56"/>
                          <w:rtl/>
                        </w:rPr>
                        <w:t>الخدمة المتنقلة وخدمة الاستدلال الراديوي</w:t>
                      </w:r>
                      <w:r w:rsidRPr="007C5152">
                        <w:rPr>
                          <w:rFonts w:ascii="Tahoma" w:hAnsi="Tahoma"/>
                          <w:b/>
                          <w:bCs/>
                          <w:color w:val="000068"/>
                          <w:sz w:val="36"/>
                          <w:szCs w:val="56"/>
                        </w:rPr>
                        <w:br/>
                      </w:r>
                      <w:r w:rsidRPr="007C5152">
                        <w:rPr>
                          <w:rFonts w:ascii="Tahoma" w:hAnsi="Tahoma" w:hint="cs"/>
                          <w:b/>
                          <w:bCs/>
                          <w:color w:val="000068"/>
                          <w:sz w:val="36"/>
                          <w:szCs w:val="56"/>
                          <w:rtl/>
                        </w:rPr>
                        <w:t>وخدمة الهواة والخدمات الساتلية ذات الصلة</w:t>
                      </w:r>
                    </w:p>
                  </w:txbxContent>
                </v:textbox>
              </v:shape>
            </w:pict>
          </mc:Fallback>
        </mc:AlternateContent>
      </w:r>
      <w:r w:rsidR="00656D95">
        <w:rPr>
          <w:noProof/>
          <w:rtl/>
          <w:lang w:eastAsia="zh-CN"/>
        </w:rPr>
        <mc:AlternateContent>
          <mc:Choice Requires="wps">
            <w:drawing>
              <wp:anchor distT="0" distB="0" distL="114300" distR="114300" simplePos="0" relativeHeight="251657728" behindDoc="0" locked="0" layoutInCell="1" allowOverlap="1" wp14:anchorId="6A450963" wp14:editId="75861253">
                <wp:simplePos x="0" y="0"/>
                <wp:positionH relativeFrom="column">
                  <wp:posOffset>377190</wp:posOffset>
                </wp:positionH>
                <wp:positionV relativeFrom="paragraph">
                  <wp:posOffset>3300095</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B85" w:rsidRPr="009C6655" w:rsidRDefault="00F03B85" w:rsidP="007C5152">
                            <w:pPr>
                              <w:spacing w:before="0"/>
                              <w:ind w:right="-125"/>
                              <w:jc w:val="right"/>
                              <w:rPr>
                                <w:rFonts w:ascii="Times New Roman Bold" w:hAnsi="Times New Roman Bold"/>
                                <w:b/>
                                <w:bCs/>
                                <w:color w:val="000068"/>
                                <w:sz w:val="36"/>
                                <w:szCs w:val="52"/>
                                <w:rtl/>
                                <w:lang w:bidi="ar-EG"/>
                              </w:rPr>
                            </w:pPr>
                            <w:r w:rsidRPr="007C5152">
                              <w:rPr>
                                <w:rFonts w:ascii="Tahoma" w:hAnsi="Tahoma" w:hint="cs"/>
                                <w:b/>
                                <w:bCs/>
                                <w:color w:val="000068"/>
                                <w:sz w:val="36"/>
                                <w:szCs w:val="56"/>
                                <w:rtl/>
                                <w:lang w:bidi="ar-EG"/>
                              </w:rPr>
                              <w:t xml:space="preserve">التوصيـة  </w:t>
                            </w:r>
                            <w:r w:rsidRPr="007C5152">
                              <w:rPr>
                                <w:rFonts w:ascii="Tahoma" w:hAnsi="Tahoma"/>
                                <w:b/>
                                <w:bCs/>
                                <w:color w:val="000068"/>
                                <w:sz w:val="36"/>
                                <w:szCs w:val="56"/>
                                <w:lang w:bidi="ar-EG"/>
                              </w:rPr>
                              <w:t>ITU-R  M.2070-0</w:t>
                            </w:r>
                            <w:r w:rsidRPr="007C5152">
                              <w:rPr>
                                <w:rFonts w:ascii="Times New Roman Bold" w:hAnsi="Times New Roman Bold"/>
                                <w:b/>
                                <w:bCs/>
                                <w:color w:val="000068"/>
                                <w:sz w:val="32"/>
                                <w:szCs w:val="46"/>
                                <w:rtl/>
                                <w:lang w:bidi="ar-EG"/>
                              </w:rPr>
                              <w:br/>
                            </w:r>
                            <w:r w:rsidRPr="007C5152">
                              <w:rPr>
                                <w:rFonts w:ascii="Tahoma" w:hAnsi="Tahoma" w:cs="Tahoma"/>
                                <w:b/>
                                <w:bCs/>
                                <w:color w:val="000068"/>
                                <w:sz w:val="24"/>
                                <w:szCs w:val="24"/>
                                <w:lang w:bidi="ar-EG"/>
                              </w:rPr>
                              <w:t>(2015/01)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50963"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F03B85" w:rsidRPr="009C6655" w:rsidRDefault="00F03B85" w:rsidP="007C5152">
                      <w:pPr>
                        <w:spacing w:before="0"/>
                        <w:ind w:right="-125"/>
                        <w:jc w:val="right"/>
                        <w:rPr>
                          <w:rFonts w:ascii="Times New Roman Bold" w:hAnsi="Times New Roman Bold"/>
                          <w:b/>
                          <w:bCs/>
                          <w:color w:val="000068"/>
                          <w:sz w:val="36"/>
                          <w:szCs w:val="52"/>
                          <w:rtl/>
                          <w:lang w:bidi="ar-EG"/>
                        </w:rPr>
                      </w:pPr>
                      <w:r w:rsidRPr="007C5152">
                        <w:rPr>
                          <w:rFonts w:ascii="Tahoma" w:hAnsi="Tahoma" w:hint="cs"/>
                          <w:b/>
                          <w:bCs/>
                          <w:color w:val="000068"/>
                          <w:sz w:val="36"/>
                          <w:szCs w:val="56"/>
                          <w:rtl/>
                          <w:lang w:bidi="ar-EG"/>
                        </w:rPr>
                        <w:t xml:space="preserve">التوصيـة  </w:t>
                      </w:r>
                      <w:r w:rsidRPr="007C5152">
                        <w:rPr>
                          <w:rFonts w:ascii="Tahoma" w:hAnsi="Tahoma"/>
                          <w:b/>
                          <w:bCs/>
                          <w:color w:val="000068"/>
                          <w:sz w:val="36"/>
                          <w:szCs w:val="56"/>
                          <w:lang w:bidi="ar-EG"/>
                        </w:rPr>
                        <w:t>ITU-R  M.2070-0</w:t>
                      </w:r>
                      <w:r w:rsidRPr="007C5152">
                        <w:rPr>
                          <w:rFonts w:ascii="Times New Roman Bold" w:hAnsi="Times New Roman Bold"/>
                          <w:b/>
                          <w:bCs/>
                          <w:color w:val="000068"/>
                          <w:sz w:val="32"/>
                          <w:szCs w:val="46"/>
                          <w:rtl/>
                          <w:lang w:bidi="ar-EG"/>
                        </w:rPr>
                        <w:br/>
                      </w:r>
                      <w:r w:rsidRPr="007C5152">
                        <w:rPr>
                          <w:rFonts w:ascii="Tahoma" w:hAnsi="Tahoma" w:cs="Tahoma"/>
                          <w:b/>
                          <w:bCs/>
                          <w:color w:val="000068"/>
                          <w:sz w:val="24"/>
                          <w:szCs w:val="24"/>
                          <w:lang w:bidi="ar-EG"/>
                        </w:rPr>
                        <w:t>(2015/01)</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CE68FD" w:rsidRDefault="005E066B" w:rsidP="00890D1C">
      <w:pPr>
        <w:rPr>
          <w:sz w:val="20"/>
          <w:szCs w:val="26"/>
          <w:rtl/>
          <w:lang w:bidi="ar-EG"/>
        </w:rPr>
      </w:pPr>
      <w:r w:rsidRPr="00CE68FD">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CE68FD">
        <w:rPr>
          <w:rFonts w:hint="cs"/>
          <w:spacing w:val="2"/>
          <w:sz w:val="20"/>
          <w:szCs w:val="26"/>
          <w:rtl/>
        </w:rPr>
        <w:t xml:space="preserve"> </w:t>
      </w:r>
      <w:r w:rsidRPr="00CE68FD">
        <w:rPr>
          <w:spacing w:val="2"/>
          <w:sz w:val="20"/>
          <w:szCs w:val="26"/>
          <w:lang w:bidi="ar-EG"/>
        </w:rPr>
        <w:t>(ITU</w:t>
      </w:r>
      <w:r w:rsidRPr="00CE68FD">
        <w:rPr>
          <w:spacing w:val="2"/>
          <w:sz w:val="20"/>
          <w:szCs w:val="26"/>
          <w:lang w:bidi="ar-EG"/>
        </w:rPr>
        <w:noBreakHyphen/>
        <w:t>T/ITU</w:t>
      </w:r>
      <w:r w:rsidRPr="00CE68FD">
        <w:rPr>
          <w:spacing w:val="2"/>
          <w:sz w:val="20"/>
          <w:szCs w:val="26"/>
          <w:lang w:bidi="ar-EG"/>
        </w:rPr>
        <w:noBreakHyphen/>
        <w:t>R/ISO/IEC)</w:t>
      </w:r>
      <w:r w:rsidRPr="00CE68FD">
        <w:rPr>
          <w:rFonts w:hint="cs"/>
          <w:spacing w:val="2"/>
          <w:sz w:val="20"/>
          <w:szCs w:val="26"/>
          <w:rtl/>
          <w:lang w:bidi="ar-EG"/>
        </w:rPr>
        <w:t xml:space="preserve"> والمشار إليها في الملحق</w:t>
      </w:r>
      <w:r w:rsidR="003A0AF1" w:rsidRPr="00CE68FD">
        <w:rPr>
          <w:rFonts w:hint="eastAsia"/>
          <w:spacing w:val="2"/>
          <w:sz w:val="20"/>
          <w:szCs w:val="26"/>
          <w:rtl/>
          <w:lang w:bidi="ar-EG"/>
        </w:rPr>
        <w:t> </w:t>
      </w:r>
      <w:r w:rsidRPr="00CE68FD">
        <w:rPr>
          <w:spacing w:val="2"/>
          <w:sz w:val="20"/>
          <w:szCs w:val="26"/>
          <w:lang w:bidi="ar-EG"/>
        </w:rPr>
        <w:t>1</w:t>
      </w:r>
      <w:r w:rsidRPr="008113E9">
        <w:rPr>
          <w:rFonts w:hint="cs"/>
          <w:spacing w:val="-2"/>
          <w:sz w:val="20"/>
          <w:szCs w:val="26"/>
          <w:rtl/>
          <w:lang w:bidi="ar-EG"/>
        </w:rPr>
        <w:t xml:space="preserve"> </w:t>
      </w:r>
      <w:r w:rsidRPr="00CE68FD">
        <w:rPr>
          <w:rFonts w:hint="cs"/>
          <w:spacing w:val="6"/>
          <w:sz w:val="20"/>
          <w:szCs w:val="26"/>
          <w:rtl/>
          <w:lang w:bidi="ar-EG"/>
        </w:rPr>
        <w:t>بالقرار</w:t>
      </w:r>
      <w:r w:rsidR="003A0AF1" w:rsidRPr="00CE68FD">
        <w:rPr>
          <w:rFonts w:hint="eastAsia"/>
          <w:spacing w:val="6"/>
          <w:sz w:val="20"/>
          <w:szCs w:val="26"/>
          <w:rtl/>
          <w:lang w:bidi="ar-EG"/>
        </w:rPr>
        <w:t> </w:t>
      </w:r>
      <w:r w:rsidRPr="00CE68FD">
        <w:rPr>
          <w:spacing w:val="6"/>
          <w:sz w:val="20"/>
          <w:szCs w:val="26"/>
          <w:lang w:bidi="ar-EG"/>
        </w:rPr>
        <w:t>ITU</w:t>
      </w:r>
      <w:r w:rsidR="003A0AF1" w:rsidRPr="00CE68FD">
        <w:rPr>
          <w:spacing w:val="6"/>
          <w:sz w:val="20"/>
          <w:szCs w:val="26"/>
          <w:lang w:bidi="ar-EG"/>
        </w:rPr>
        <w:noBreakHyphen/>
      </w:r>
      <w:r w:rsidRPr="00CE68FD">
        <w:rPr>
          <w:spacing w:val="6"/>
          <w:sz w:val="20"/>
          <w:szCs w:val="26"/>
          <w:lang w:bidi="ar-EG"/>
        </w:rPr>
        <w:t>R 1</w:t>
      </w:r>
      <w:r w:rsidRPr="00CE68FD">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CE68FD">
        <w:rPr>
          <w:rFonts w:hint="cs"/>
          <w:sz w:val="20"/>
          <w:szCs w:val="26"/>
          <w:rtl/>
          <w:lang w:bidi="ar-EG"/>
        </w:rPr>
        <w:t>الإلكتروني</w:t>
      </w:r>
      <w:r w:rsidR="00890D1C">
        <w:rPr>
          <w:rFonts w:hint="eastAsia"/>
          <w:sz w:val="20"/>
          <w:szCs w:val="26"/>
          <w:rtl/>
          <w:lang w:bidi="ar-EG"/>
        </w:rPr>
        <w:t> </w:t>
      </w:r>
      <w:hyperlink r:id="rId11" w:history="1">
        <w:r w:rsidRPr="00CE68FD">
          <w:rPr>
            <w:rStyle w:val="Hyperlink"/>
            <w:sz w:val="20"/>
            <w:szCs w:val="26"/>
          </w:rPr>
          <w:t>http://www.itu.int/ITU-R/go/patents/en</w:t>
        </w:r>
      </w:hyperlink>
      <w:r w:rsidRPr="00CE68FD">
        <w:rPr>
          <w:rFonts w:hint="cs"/>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00CE68FD" w:rsidRPr="00CE68FD">
                <w:rPr>
                  <w:rFonts w:cs="Times New Roman"/>
                  <w:color w:val="0000FF"/>
                  <w:sz w:val="18"/>
                  <w:szCs w:val="18"/>
                  <w:u w:val="single"/>
                  <w:lang w:eastAsia="en-US"/>
                </w:rPr>
                <w:t>http://www.itu.int/publ/R-REC/en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1B6D8D">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3A0AF1">
        <w:trPr>
          <w:jc w:val="center"/>
        </w:trPr>
        <w:tc>
          <w:tcPr>
            <w:tcW w:w="9394" w:type="dxa"/>
            <w:gridSpan w:val="2"/>
            <w:tcBorders>
              <w:top w:val="nil"/>
              <w:left w:val="single" w:sz="12" w:space="0" w:color="000080"/>
              <w:bottom w:val="nil"/>
              <w:right w:val="single" w:sz="12" w:space="0" w:color="000080"/>
            </w:tcBorders>
            <w:shd w:val="clear" w:color="auto" w:fill="FFFFFF" w:themeFill="background1"/>
          </w:tcPr>
          <w:p w:rsidR="00E964C9" w:rsidRPr="003A0AF1" w:rsidRDefault="00E964C9" w:rsidP="00E964C9">
            <w:pPr>
              <w:tabs>
                <w:tab w:val="left" w:pos="1471"/>
              </w:tabs>
              <w:spacing w:before="20" w:after="40" w:line="240" w:lineRule="exact"/>
              <w:rPr>
                <w:sz w:val="20"/>
                <w:szCs w:val="26"/>
              </w:rPr>
            </w:pPr>
            <w:r w:rsidRPr="00CE68FD">
              <w:rPr>
                <w:b/>
                <w:bCs/>
                <w:sz w:val="20"/>
                <w:szCs w:val="26"/>
              </w:rPr>
              <w:t>BS</w:t>
            </w:r>
            <w:r w:rsidRPr="003A0AF1">
              <w:rPr>
                <w:rFonts w:hint="cs"/>
                <w:sz w:val="20"/>
                <w:szCs w:val="26"/>
                <w:rtl/>
              </w:rPr>
              <w:tab/>
              <w:t>الخدمة الإذاعية (الصوتية)</w:t>
            </w:r>
          </w:p>
        </w:tc>
      </w:tr>
      <w:tr w:rsidR="00E964C9" w:rsidRPr="00440F51" w:rsidTr="001B6D8D">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890D1C">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CE68FD">
        <w:trPr>
          <w:jc w:val="center"/>
        </w:trPr>
        <w:tc>
          <w:tcPr>
            <w:tcW w:w="9394" w:type="dxa"/>
            <w:gridSpan w:val="2"/>
            <w:tcBorders>
              <w:top w:val="nil"/>
              <w:left w:val="single" w:sz="12" w:space="0" w:color="000080"/>
              <w:bottom w:val="nil"/>
              <w:right w:val="single" w:sz="12" w:space="0" w:color="000080"/>
            </w:tcBorders>
            <w:shd w:val="clear" w:color="auto" w:fill="F3F3F3"/>
          </w:tcPr>
          <w:p w:rsidR="00E964C9" w:rsidRPr="00E173F3" w:rsidRDefault="00E964C9" w:rsidP="001B6D8D">
            <w:pPr>
              <w:tabs>
                <w:tab w:val="left" w:pos="1471"/>
              </w:tabs>
              <w:spacing w:before="20" w:after="40" w:line="240" w:lineRule="exact"/>
              <w:rPr>
                <w:b/>
                <w:bCs/>
                <w:color w:val="000080"/>
                <w:sz w:val="20"/>
                <w:szCs w:val="26"/>
                <w:lang w:val="ru-RU"/>
              </w:rPr>
            </w:pPr>
            <w:r w:rsidRPr="00E173F3">
              <w:rPr>
                <w:b/>
                <w:bCs/>
                <w:color w:val="000080"/>
                <w:sz w:val="20"/>
                <w:szCs w:val="26"/>
              </w:rPr>
              <w:t>M</w:t>
            </w:r>
            <w:r w:rsidRPr="00E173F3">
              <w:rPr>
                <w:rFonts w:hint="cs"/>
                <w:b/>
                <w:bCs/>
                <w:color w:val="000080"/>
                <w:sz w:val="20"/>
                <w:szCs w:val="26"/>
                <w:rtl/>
              </w:rPr>
              <w:tab/>
            </w:r>
            <w:r w:rsidRPr="00E173F3">
              <w:rPr>
                <w:rFonts w:hint="cs"/>
                <w:b/>
                <w:bCs/>
                <w:color w:val="000080"/>
                <w:sz w:val="20"/>
                <w:szCs w:val="26"/>
                <w:rtl/>
                <w:lang w:val="ru-RU"/>
              </w:rPr>
              <w:t xml:space="preserve">الخدمة المتنقلة </w:t>
            </w:r>
            <w:r w:rsidR="001B6D8D" w:rsidRPr="00E173F3">
              <w:rPr>
                <w:rFonts w:hint="cs"/>
                <w:b/>
                <w:bCs/>
                <w:color w:val="000080"/>
                <w:sz w:val="20"/>
                <w:szCs w:val="26"/>
                <w:rtl/>
                <w:lang w:val="ru-RU"/>
              </w:rPr>
              <w:t xml:space="preserve">وخدمة الاستدلال الراديوي </w:t>
            </w:r>
            <w:r w:rsidRPr="00E173F3">
              <w:rPr>
                <w:rFonts w:hint="cs"/>
                <w:b/>
                <w:bCs/>
                <w:color w:val="000080"/>
                <w:sz w:val="20"/>
                <w:szCs w:val="26"/>
                <w:rtl/>
                <w:lang w:val="ru-RU"/>
              </w:rPr>
              <w:t>وخدمة الهواة والخدمات الساتلية ذات الصلة</w:t>
            </w:r>
          </w:p>
        </w:tc>
      </w:tr>
      <w:tr w:rsidR="00E964C9" w:rsidRPr="00440F51" w:rsidTr="00CE68FD">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86797">
              <w:rPr>
                <w:rFonts w:hint="cs"/>
                <w:sz w:val="20"/>
                <w:szCs w:val="26"/>
                <w:rtl/>
                <w:lang w:val="ru-RU"/>
              </w:rPr>
              <w:t>ُ</w:t>
            </w:r>
            <w:r w:rsidRPr="008113E9">
              <w:rPr>
                <w:rFonts w:hint="cs"/>
                <w:sz w:val="20"/>
                <w:szCs w:val="26"/>
                <w:rtl/>
                <w:lang w:val="ru-RU"/>
              </w:rPr>
              <w:t>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CE68FD">
            <w:pPr>
              <w:ind w:left="284" w:right="284"/>
              <w:rPr>
                <w:b/>
                <w:bCs/>
                <w:i/>
                <w:iCs/>
                <w:sz w:val="21"/>
                <w:szCs w:val="26"/>
                <w:rtl/>
                <w:lang w:val="ru-RU"/>
              </w:rPr>
            </w:pPr>
            <w:r w:rsidRPr="00CC1305">
              <w:rPr>
                <w:rFonts w:hint="cs"/>
                <w:b/>
                <w:bCs/>
                <w:i/>
                <w:iCs/>
                <w:spacing w:val="6"/>
                <w:sz w:val="21"/>
                <w:szCs w:val="26"/>
                <w:rtl/>
                <w:lang w:val="ru-RU"/>
              </w:rPr>
              <w:t>ملاحظة</w:t>
            </w:r>
            <w:r w:rsidRPr="00CC1305">
              <w:rPr>
                <w:rFonts w:hint="cs"/>
                <w:i/>
                <w:iCs/>
                <w:spacing w:val="6"/>
                <w:sz w:val="21"/>
                <w:szCs w:val="26"/>
                <w:rtl/>
                <w:lang w:val="ru-RU"/>
              </w:rPr>
              <w:t xml:space="preserve">: </w:t>
            </w:r>
            <w:r w:rsidR="00D2107D" w:rsidRPr="00CC1305">
              <w:rPr>
                <w:rFonts w:hint="cs"/>
                <w:i/>
                <w:iCs/>
                <w:spacing w:val="6"/>
                <w:sz w:val="21"/>
                <w:szCs w:val="26"/>
                <w:rtl/>
                <w:lang w:val="ru-RU"/>
              </w:rPr>
              <w:t xml:space="preserve">تمت الموافقة </w:t>
            </w:r>
            <w:r w:rsidRPr="00CC1305">
              <w:rPr>
                <w:rFonts w:hint="cs"/>
                <w:i/>
                <w:iCs/>
                <w:spacing w:val="6"/>
                <w:sz w:val="21"/>
                <w:szCs w:val="26"/>
                <w:rtl/>
                <w:lang w:val="ru-RU"/>
              </w:rPr>
              <w:t xml:space="preserve">على النسخة الإنكليزية </w:t>
            </w:r>
            <w:r w:rsidR="00D2107D" w:rsidRPr="00CC1305">
              <w:rPr>
                <w:rFonts w:hint="cs"/>
                <w:i/>
                <w:iCs/>
                <w:spacing w:val="6"/>
                <w:sz w:val="21"/>
                <w:szCs w:val="26"/>
                <w:rtl/>
                <w:lang w:val="ru-RU"/>
              </w:rPr>
              <w:t>لهذه التوصية</w:t>
            </w:r>
            <w:r w:rsidRPr="00CC1305">
              <w:rPr>
                <w:rFonts w:hint="cs"/>
                <w:i/>
                <w:iCs/>
                <w:spacing w:val="6"/>
                <w:sz w:val="21"/>
                <w:szCs w:val="26"/>
                <w:rtl/>
                <w:lang w:val="ru-RU"/>
              </w:rPr>
              <w:t xml:space="preserve"> الصادر</w:t>
            </w:r>
            <w:r w:rsidR="00D2107D" w:rsidRPr="00CC1305">
              <w:rPr>
                <w:rFonts w:hint="cs"/>
                <w:i/>
                <w:iCs/>
                <w:spacing w:val="6"/>
                <w:sz w:val="21"/>
                <w:szCs w:val="26"/>
                <w:rtl/>
                <w:lang w:val="ru-RU"/>
              </w:rPr>
              <w:t>ة</w:t>
            </w:r>
            <w:r w:rsidRPr="00CC1305">
              <w:rPr>
                <w:rFonts w:hint="cs"/>
                <w:i/>
                <w:iCs/>
                <w:spacing w:val="6"/>
                <w:sz w:val="21"/>
                <w:szCs w:val="26"/>
                <w:rtl/>
                <w:lang w:val="ru-RU"/>
              </w:rPr>
              <w:t xml:space="preserve"> عن قطاع الاتصالات الراديوية بموجب الإجراء الموضح</w:t>
            </w:r>
            <w:r w:rsidRPr="008113E9">
              <w:rPr>
                <w:rFonts w:hint="cs"/>
                <w:i/>
                <w:iCs/>
                <w:sz w:val="21"/>
                <w:szCs w:val="26"/>
                <w:rtl/>
                <w:lang w:val="ru-RU"/>
              </w:rPr>
              <w:t xml:space="preserve"> في</w:t>
            </w:r>
            <w:r w:rsidR="003A0AF1">
              <w:rPr>
                <w:rFonts w:hint="eastAsia"/>
                <w:i/>
                <w:iCs/>
                <w:sz w:val="21"/>
                <w:szCs w:val="26"/>
                <w:rtl/>
                <w:lang w:val="ru-RU"/>
              </w:rPr>
              <w:t> </w:t>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D57410">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5C7FD1">
        <w:rPr>
          <w:sz w:val="20"/>
          <w:szCs w:val="26"/>
        </w:rPr>
        <w:t>201</w:t>
      </w:r>
      <w:r w:rsidR="00D57410">
        <w:rPr>
          <w:sz w:val="20"/>
          <w:szCs w:val="26"/>
        </w:rPr>
        <w:t>6</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D57410">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5C7FD1">
        <w:rPr>
          <w:sz w:val="21"/>
          <w:szCs w:val="20"/>
        </w:rPr>
        <w:t>201</w:t>
      </w:r>
      <w:r w:rsidR="00D57410">
        <w:rPr>
          <w:sz w:val="21"/>
          <w:szCs w:val="20"/>
        </w:rPr>
        <w:t>6</w:t>
      </w:r>
    </w:p>
    <w:p w:rsidR="005E066B" w:rsidRPr="0064327D" w:rsidRDefault="00890D1C" w:rsidP="0064327D">
      <w:pPr>
        <w:rPr>
          <w:spacing w:val="-4"/>
          <w:sz w:val="20"/>
          <w:szCs w:val="26"/>
          <w:rtl/>
          <w:lang w:bidi="ar-EG"/>
        </w:rPr>
      </w:pPr>
      <w:r w:rsidRPr="00385CF3">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385CF3">
        <w:rPr>
          <w:spacing w:val="10"/>
          <w:sz w:val="20"/>
          <w:szCs w:val="26"/>
          <w:lang w:val="ru-RU"/>
        </w:rPr>
        <w:br/>
      </w:r>
      <w:r w:rsidRPr="00B8013C">
        <w:rPr>
          <w:rFonts w:hint="cs"/>
          <w:spacing w:val="-6"/>
          <w:sz w:val="20"/>
          <w:szCs w:val="26"/>
          <w:rtl/>
          <w:lang w:val="ru-RU"/>
        </w:rPr>
        <w:t xml:space="preserve">الاتحاد الدولي للاتصالات </w:t>
      </w:r>
      <w:r w:rsidRPr="00B8013C">
        <w:rPr>
          <w:spacing w:val="-6"/>
          <w:sz w:val="20"/>
          <w:szCs w:val="26"/>
        </w:rPr>
        <w:t>(ITU)</w:t>
      </w:r>
      <w:r w:rsidRPr="00B8013C">
        <w:rPr>
          <w:rFonts w:hint="cs"/>
          <w:spacing w:val="-6"/>
          <w:sz w:val="20"/>
          <w:szCs w:val="26"/>
          <w:rtl/>
          <w:lang w:bidi="ar-EG"/>
        </w:rPr>
        <w:t>.</w:t>
      </w:r>
    </w:p>
    <w:p w:rsidR="005E066B" w:rsidRDefault="005E066B" w:rsidP="002144CB">
      <w:pPr>
        <w:rPr>
          <w:sz w:val="21"/>
          <w:szCs w:val="28"/>
          <w:rtl/>
          <w:lang w:bidi="ar-EG"/>
        </w:rPr>
        <w:sectPr w:rsidR="005E066B" w:rsidSect="00CA3A0D">
          <w:headerReference w:type="even" r:id="rId13"/>
          <w:headerReference w:type="default" r:id="rId14"/>
          <w:headerReference w:type="first" r:id="rId15"/>
          <w:pgSz w:w="11907" w:h="16834" w:code="9"/>
          <w:pgMar w:top="1134" w:right="1134" w:bottom="567" w:left="1134" w:header="720" w:footer="510" w:gutter="0"/>
          <w:paperSrc w:first="4" w:other="4"/>
          <w:pgNumType w:fmt="lowerRoman" w:start="2"/>
          <w:cols w:space="720"/>
          <w:titlePg/>
          <w:bidi/>
          <w:rtlGutter/>
          <w:docGrid w:linePitch="299"/>
        </w:sectPr>
      </w:pPr>
    </w:p>
    <w:p w:rsidR="00E173F3" w:rsidRPr="006E3D0D" w:rsidRDefault="00E173F3" w:rsidP="00E173F3">
      <w:pPr>
        <w:pStyle w:val="RecNo"/>
        <w:rPr>
          <w:rtl/>
        </w:rPr>
      </w:pPr>
      <w:r w:rsidRPr="00217B40">
        <w:rPr>
          <w:rtl/>
        </w:rPr>
        <w:lastRenderedPageBreak/>
        <w:t>التوصيـة</w:t>
      </w:r>
      <w:r>
        <w:rPr>
          <w:rFonts w:hint="cs"/>
          <w:rtl/>
        </w:rPr>
        <w:t xml:space="preserve">  </w:t>
      </w:r>
      <w:r w:rsidRPr="00BF487A">
        <w:rPr>
          <w:rStyle w:val="href"/>
        </w:rPr>
        <w:t xml:space="preserve">ITU-R  </w:t>
      </w:r>
      <w:r>
        <w:rPr>
          <w:rStyle w:val="href"/>
        </w:rPr>
        <w:t>M</w:t>
      </w:r>
      <w:r w:rsidRPr="00BF487A">
        <w:rPr>
          <w:rStyle w:val="href"/>
        </w:rPr>
        <w:t>.</w:t>
      </w:r>
      <w:r>
        <w:rPr>
          <w:rStyle w:val="href"/>
        </w:rPr>
        <w:t>2070-0</w:t>
      </w:r>
    </w:p>
    <w:p w:rsidR="000F3802" w:rsidRPr="00E173F3" w:rsidRDefault="00E173F3" w:rsidP="00E173F3">
      <w:pPr>
        <w:pStyle w:val="Rectitle"/>
        <w:rPr>
          <w:rFonts w:hint="eastAsia"/>
        </w:rPr>
      </w:pPr>
      <w:r w:rsidRPr="00E173F3">
        <w:rPr>
          <w:rtl/>
          <w:lang w:bidi="ar-SA"/>
        </w:rPr>
        <w:t>الخصائص العامة للبث غير المطلوب ل</w:t>
      </w:r>
      <w:r w:rsidRPr="00E173F3">
        <w:rPr>
          <w:rFonts w:hint="cs"/>
          <w:rtl/>
          <w:lang w:bidi="ar-SA"/>
        </w:rPr>
        <w:t>ل</w:t>
      </w:r>
      <w:r w:rsidRPr="00E173F3">
        <w:rPr>
          <w:rtl/>
          <w:lang w:bidi="ar-SA"/>
        </w:rPr>
        <w:t>محطات القاعدة</w:t>
      </w:r>
      <w:r w:rsidRPr="00E173F3">
        <w:rPr>
          <w:rtl/>
          <w:lang w:bidi="ar-SA"/>
        </w:rPr>
        <w:br/>
        <w:t>التي تستعمل</w:t>
      </w:r>
      <w:r w:rsidRPr="00E173F3">
        <w:rPr>
          <w:rFonts w:hint="cs"/>
          <w:rtl/>
          <w:lang w:bidi="ar-SA"/>
        </w:rPr>
        <w:t xml:space="preserve"> </w:t>
      </w:r>
      <w:r w:rsidRPr="00E173F3">
        <w:rPr>
          <w:rtl/>
          <w:lang w:bidi="ar-SA"/>
        </w:rPr>
        <w:t>السطوح البينية الراديوية للأرض للاتصالات</w:t>
      </w:r>
      <w:r w:rsidRPr="00E173F3">
        <w:rPr>
          <w:rFonts w:hint="cs"/>
          <w:rtl/>
          <w:lang w:bidi="ar-SA"/>
        </w:rPr>
        <w:br/>
      </w:r>
      <w:r w:rsidRPr="00E173F3">
        <w:rPr>
          <w:rtl/>
          <w:lang w:bidi="ar-SA"/>
        </w:rPr>
        <w:t>المتنقلة الدولية</w:t>
      </w:r>
      <w:r w:rsidRPr="00E173F3">
        <w:rPr>
          <w:rFonts w:hint="cs"/>
          <w:rtl/>
          <w:lang w:bidi="ar-SA"/>
        </w:rPr>
        <w:t xml:space="preserve"> المتقدمة </w:t>
      </w:r>
      <w:r w:rsidRPr="00E173F3">
        <w:t>(IMT-Advanced)</w:t>
      </w:r>
    </w:p>
    <w:p w:rsidR="00E173F3" w:rsidRPr="008D53C7" w:rsidRDefault="00E173F3" w:rsidP="00E173F3">
      <w:pPr>
        <w:pStyle w:val="Questionref"/>
        <w:rPr>
          <w:i w:val="0"/>
        </w:rPr>
      </w:pPr>
      <w:r w:rsidRPr="008D53C7">
        <w:rPr>
          <w:i w:val="0"/>
          <w:rtl/>
        </w:rPr>
        <w:t xml:space="preserve">(المسألة </w:t>
      </w:r>
      <w:r w:rsidRPr="008D53C7">
        <w:rPr>
          <w:i w:val="0"/>
        </w:rPr>
        <w:t>ITU-R 229-3/5</w:t>
      </w:r>
      <w:r w:rsidRPr="008D53C7">
        <w:rPr>
          <w:i w:val="0"/>
          <w:rtl/>
        </w:rPr>
        <w:t>)</w:t>
      </w:r>
    </w:p>
    <w:p w:rsidR="000F3802" w:rsidRPr="003161A8" w:rsidRDefault="00890D1C" w:rsidP="00E173F3">
      <w:pPr>
        <w:pStyle w:val="Recdate"/>
      </w:pPr>
      <w:r w:rsidRPr="00E173F3">
        <w:rPr>
          <w:rFonts w:hint="cs"/>
          <w:rtl/>
        </w:rPr>
        <w:t> </w:t>
      </w:r>
      <w:r w:rsidR="000F3802" w:rsidRPr="00E173F3">
        <w:t>(</w:t>
      </w:r>
      <w:r w:rsidR="003A0AF1" w:rsidRPr="00E173F3">
        <w:t>20</w:t>
      </w:r>
      <w:r w:rsidR="00943EE7" w:rsidRPr="00E173F3">
        <w:t>1</w:t>
      </w:r>
      <w:r w:rsidR="000F3802" w:rsidRPr="00E173F3">
        <w:t>5)</w:t>
      </w:r>
    </w:p>
    <w:p w:rsidR="00890D1C" w:rsidRPr="00E173F3" w:rsidRDefault="00890D1C" w:rsidP="00890D1C">
      <w:pPr>
        <w:pStyle w:val="HeadingSum"/>
        <w:rPr>
          <w:rFonts w:hint="eastAsia"/>
          <w:rtl/>
        </w:rPr>
      </w:pPr>
      <w:r w:rsidRPr="00E173F3">
        <w:rPr>
          <w:rtl/>
        </w:rPr>
        <w:t>مجال التطبيق</w:t>
      </w:r>
    </w:p>
    <w:p w:rsidR="00890D1C" w:rsidRPr="0068208C" w:rsidRDefault="00E173F3" w:rsidP="00E173F3">
      <w:pPr>
        <w:pStyle w:val="Summary"/>
      </w:pPr>
      <w:r w:rsidRPr="00E173F3">
        <w:rPr>
          <w:rFonts w:hint="cs"/>
          <w:spacing w:val="-4"/>
          <w:rtl/>
        </w:rPr>
        <w:t>تقدم هذه التوصية الخصائص العامة للبث غير المطلوب للمحطات القاعدة التي تستعمل السطوح البينية الراديوية للأرض للاتصالات المتنقلة الدولية</w:t>
      </w:r>
      <w:r w:rsidRPr="00E173F3">
        <w:rPr>
          <w:rFonts w:hint="cs"/>
          <w:spacing w:val="-4"/>
          <w:rtl/>
          <w:lang w:bidi="ar-SY"/>
        </w:rPr>
        <w:t xml:space="preserve"> المتقدمة</w:t>
      </w:r>
      <w:r w:rsidRPr="00E173F3">
        <w:rPr>
          <w:rFonts w:hint="cs"/>
          <w:spacing w:val="-4"/>
          <w:rtl/>
        </w:rPr>
        <w:t xml:space="preserve"> </w:t>
      </w:r>
      <w:r w:rsidRPr="00E173F3">
        <w:rPr>
          <w:spacing w:val="-4"/>
          <w:lang w:val="en-US"/>
        </w:rPr>
        <w:t>(IMT-Advanced)</w:t>
      </w:r>
      <w:r w:rsidRPr="00E173F3">
        <w:rPr>
          <w:rFonts w:hint="cs"/>
          <w:spacing w:val="-4"/>
          <w:rtl/>
        </w:rPr>
        <w:t>.</w:t>
      </w:r>
      <w:r w:rsidRPr="00E173F3">
        <w:rPr>
          <w:rFonts w:hint="cs"/>
          <w:spacing w:val="-4"/>
          <w:rtl/>
          <w:lang w:bidi="ar-EG"/>
        </w:rPr>
        <w:t xml:space="preserve"> وتنفيذ خصائص </w:t>
      </w:r>
      <w:r w:rsidRPr="00E173F3">
        <w:rPr>
          <w:rFonts w:hint="cs"/>
          <w:spacing w:val="-4"/>
          <w:rtl/>
          <w:lang w:bidi="ar-LB"/>
        </w:rPr>
        <w:t>ال</w:t>
      </w:r>
      <w:r w:rsidRPr="00E173F3">
        <w:rPr>
          <w:rFonts w:hint="cs"/>
          <w:spacing w:val="-4"/>
          <w:rtl/>
          <w:lang w:bidi="ar-EG"/>
        </w:rPr>
        <w:t xml:space="preserve">محطات القاعدة التي تستعمل السطوح البينية الراديوية للأرض للاتصالات المتنقلة </w:t>
      </w:r>
      <w:r w:rsidRPr="00E173F3">
        <w:rPr>
          <w:rFonts w:hint="cs"/>
          <w:spacing w:val="-4"/>
          <w:rtl/>
        </w:rPr>
        <w:t>الدولية</w:t>
      </w:r>
      <w:r w:rsidRPr="00E173F3">
        <w:rPr>
          <w:rFonts w:hint="cs"/>
          <w:spacing w:val="-4"/>
          <w:rtl/>
          <w:lang w:bidi="ar-SY"/>
        </w:rPr>
        <w:t xml:space="preserve"> المتقدمة</w:t>
      </w:r>
      <w:r w:rsidRPr="00E173F3">
        <w:rPr>
          <w:rFonts w:hint="cs"/>
          <w:spacing w:val="-4"/>
          <w:rtl/>
        </w:rPr>
        <w:t xml:space="preserve"> في أي من النطاقات المدرجة في هذه التوصية مرهون بالامتثال للوائح</w:t>
      </w:r>
      <w:r w:rsidRPr="00E173F3">
        <w:rPr>
          <w:rFonts w:hint="eastAsia"/>
          <w:spacing w:val="-4"/>
          <w:rtl/>
        </w:rPr>
        <w:t> </w:t>
      </w:r>
      <w:r w:rsidRPr="00E173F3">
        <w:rPr>
          <w:rFonts w:hint="cs"/>
          <w:spacing w:val="-4"/>
          <w:rtl/>
        </w:rPr>
        <w:t>الراديو.</w:t>
      </w:r>
    </w:p>
    <w:p w:rsidR="00E173F3" w:rsidRPr="00217B40" w:rsidRDefault="00E173F3" w:rsidP="00E173F3">
      <w:pPr>
        <w:pStyle w:val="Headingb0"/>
        <w:rPr>
          <w:rtl/>
          <w:lang w:eastAsia="fr-FR"/>
        </w:rPr>
      </w:pPr>
      <w:r w:rsidRPr="00F37D16">
        <w:rPr>
          <w:rFonts w:ascii="Times New Roman Bold" w:eastAsia="Times New Roman" w:hAnsi="Times New Roman Bold" w:hint="cs"/>
          <w:b w:val="0"/>
          <w:sz w:val="24"/>
          <w:rtl/>
          <w:lang w:eastAsia="fr-FR"/>
        </w:rPr>
        <w:t xml:space="preserve">الكلمات الرئيسية: </w:t>
      </w:r>
      <w:r w:rsidRPr="00F37D16">
        <w:rPr>
          <w:rFonts w:eastAsia="Times New Roman" w:hint="cs"/>
          <w:b w:val="0"/>
          <w:bCs w:val="0"/>
          <w:rtl/>
          <w:lang w:eastAsia="fr-FR" w:bidi="ar-EG"/>
        </w:rPr>
        <w:t>الاتصالات المتنقلة الدولية المتقدمة، خصائص البث، خارج النطاق، غير مرغوبة، محطة قاعدة</w:t>
      </w:r>
    </w:p>
    <w:p w:rsidR="00D546B5" w:rsidRPr="00D546B5" w:rsidRDefault="00D546B5" w:rsidP="00933DB6">
      <w:pPr>
        <w:pStyle w:val="Normalaftertitle"/>
        <w:rPr>
          <w:rtl/>
          <w:lang w:bidi="ar-EG"/>
        </w:rPr>
      </w:pPr>
      <w:r>
        <w:rPr>
          <w:rtl/>
        </w:rPr>
        <w:t>إن جمعية الاتصالات الراديوية للاتحاد الدولي للاتصالات،</w:t>
      </w:r>
    </w:p>
    <w:p w:rsidR="000F3802" w:rsidRPr="003161A8" w:rsidRDefault="00F3781E" w:rsidP="00933DB6">
      <w:pPr>
        <w:pStyle w:val="Call"/>
        <w:rPr>
          <w:rtl/>
        </w:rPr>
      </w:pPr>
      <w:r>
        <w:rPr>
          <w:rFonts w:hint="cs"/>
          <w:rtl/>
        </w:rPr>
        <w:t xml:space="preserve">إذ </w:t>
      </w:r>
      <w:r w:rsidR="00933DB6">
        <w:rPr>
          <w:rFonts w:hint="cs"/>
          <w:rtl/>
        </w:rPr>
        <w:t>تضع في اعتبارها</w:t>
      </w:r>
    </w:p>
    <w:p w:rsidR="00E173F3" w:rsidRPr="00217B40" w:rsidRDefault="00E173F3" w:rsidP="00E173F3">
      <w:pPr>
        <w:rPr>
          <w:rtl/>
        </w:rPr>
      </w:pPr>
      <w:r w:rsidRPr="00353EF5">
        <w:rPr>
          <w:i/>
          <w:iCs/>
          <w:rtl/>
        </w:rPr>
        <w:t>أ</w:t>
      </w:r>
      <w:r w:rsidRPr="00353EF5">
        <w:rPr>
          <w:rFonts w:hint="cs"/>
          <w:i/>
          <w:iCs/>
          <w:rtl/>
        </w:rPr>
        <w:t xml:space="preserve"> </w:t>
      </w:r>
      <w:r w:rsidRPr="00353EF5">
        <w:rPr>
          <w:i/>
          <w:iCs/>
          <w:rtl/>
        </w:rPr>
        <w:t>)</w:t>
      </w:r>
      <w:r w:rsidRPr="00217B40">
        <w:rPr>
          <w:rtl/>
        </w:rPr>
        <w:tab/>
        <w:t>أن البث غير المطلوب يشمل - وفقاً للرقم</w:t>
      </w:r>
      <w:r w:rsidRPr="00217B40">
        <w:rPr>
          <w:rFonts w:hint="cs"/>
          <w:rtl/>
        </w:rPr>
        <w:t> </w:t>
      </w:r>
      <w:r w:rsidRPr="00353EF5">
        <w:rPr>
          <w:b/>
          <w:bCs/>
          <w:szCs w:val="22"/>
        </w:rPr>
        <w:t>146.1</w:t>
      </w:r>
      <w:r w:rsidRPr="00217B40">
        <w:rPr>
          <w:rtl/>
        </w:rPr>
        <w:t xml:space="preserve"> من لوائح الراديو </w:t>
      </w:r>
      <w:r w:rsidRPr="00217B40">
        <w:t>(RR)</w:t>
      </w:r>
      <w:r w:rsidRPr="00217B40">
        <w:rPr>
          <w:rtl/>
        </w:rPr>
        <w:t xml:space="preserve"> - البث الهامشي والبث خارج النطاق</w:t>
      </w:r>
      <w:r w:rsidRPr="00217B40">
        <w:rPr>
          <w:rFonts w:hint="cs"/>
          <w:rtl/>
        </w:rPr>
        <w:t> </w:t>
      </w:r>
      <w:r w:rsidRPr="00217B40">
        <w:t>(OoB)</w:t>
      </w:r>
      <w:r w:rsidRPr="00217B40">
        <w:rPr>
          <w:rtl/>
        </w:rPr>
        <w:t>، وأن تعريف البث الهامشي وتعريف البث خارج النطاق يردان على التوالي في الرقمين</w:t>
      </w:r>
      <w:r w:rsidRPr="00217B40">
        <w:rPr>
          <w:rFonts w:hint="cs"/>
          <w:rtl/>
        </w:rPr>
        <w:t> </w:t>
      </w:r>
      <w:r w:rsidRPr="00353EF5">
        <w:rPr>
          <w:b/>
          <w:bCs/>
        </w:rPr>
        <w:t>145.1</w:t>
      </w:r>
      <w:r w:rsidRPr="00217B40">
        <w:rPr>
          <w:rtl/>
        </w:rPr>
        <w:t xml:space="preserve"> و</w:t>
      </w:r>
      <w:r w:rsidRPr="00353EF5">
        <w:rPr>
          <w:b/>
          <w:bCs/>
        </w:rPr>
        <w:t>144.1</w:t>
      </w:r>
      <w:r w:rsidRPr="00353EF5">
        <w:rPr>
          <w:b/>
          <w:bCs/>
          <w:rtl/>
        </w:rPr>
        <w:t xml:space="preserve"> </w:t>
      </w:r>
      <w:r w:rsidRPr="00217B40">
        <w:rPr>
          <w:rtl/>
        </w:rPr>
        <w:t>من لوائح الراديو؛</w:t>
      </w:r>
    </w:p>
    <w:p w:rsidR="00E173F3" w:rsidRPr="00217B40" w:rsidRDefault="00E173F3" w:rsidP="00E173F3">
      <w:pPr>
        <w:rPr>
          <w:rtl/>
        </w:rPr>
      </w:pPr>
      <w:r w:rsidRPr="00353EF5">
        <w:rPr>
          <w:i/>
          <w:iCs/>
          <w:rtl/>
        </w:rPr>
        <w:t>ب)</w:t>
      </w:r>
      <w:r w:rsidRPr="00217B40">
        <w:rPr>
          <w:rtl/>
        </w:rPr>
        <w:tab/>
        <w:t xml:space="preserve">أن تحديد </w:t>
      </w:r>
      <w:r w:rsidRPr="00217B40">
        <w:rPr>
          <w:rFonts w:hint="cs"/>
          <w:rtl/>
        </w:rPr>
        <w:t>المستويات</w:t>
      </w:r>
      <w:r w:rsidRPr="00217B40">
        <w:rPr>
          <w:rtl/>
        </w:rPr>
        <w:t xml:space="preserve"> القصوى المسموح بها للبث غير المطلوب للمحطات القاعدة</w:t>
      </w:r>
      <w:r w:rsidRPr="00217B40">
        <w:rPr>
          <w:rFonts w:hint="cs"/>
          <w:rtl/>
        </w:rPr>
        <w:t> </w:t>
      </w:r>
      <w:r w:rsidRPr="00217B40">
        <w:t>(BS)</w:t>
      </w:r>
      <w:r w:rsidRPr="00217B40">
        <w:rPr>
          <w:rtl/>
        </w:rPr>
        <w:t xml:space="preserve"> للاتصالات المتنقلة الدولية</w:t>
      </w:r>
      <w:r w:rsidRPr="00217B40">
        <w:t xml:space="preserve"> </w:t>
      </w:r>
      <w:r w:rsidRPr="00217B40">
        <w:rPr>
          <w:rFonts w:hint="cs"/>
          <w:rtl/>
        </w:rPr>
        <w:t>المتقدمة</w:t>
      </w:r>
      <w:r w:rsidRPr="00217B40">
        <w:rPr>
          <w:rtl/>
        </w:rPr>
        <w:t xml:space="preserve"> </w:t>
      </w:r>
      <w:r w:rsidRPr="00217B40">
        <w:t>(IMT-advanced)</w:t>
      </w:r>
      <w:r w:rsidRPr="00217B40">
        <w:rPr>
          <w:rtl/>
        </w:rPr>
        <w:t xml:space="preserve"> ضروري لحماية أنظمة وخدمات الاتصالات الراديوية الأخرى من التداخل ولتمكين التعايش بين مختلف</w:t>
      </w:r>
      <w:r w:rsidRPr="00217B40">
        <w:rPr>
          <w:rFonts w:hint="cs"/>
          <w:rtl/>
        </w:rPr>
        <w:t> </w:t>
      </w:r>
      <w:r w:rsidRPr="00217B40">
        <w:rPr>
          <w:rtl/>
        </w:rPr>
        <w:t>التكنولوجيات؛</w:t>
      </w:r>
    </w:p>
    <w:p w:rsidR="00E173F3" w:rsidRPr="00217B40" w:rsidRDefault="00E173F3" w:rsidP="00E173F3">
      <w:r w:rsidRPr="00353EF5">
        <w:rPr>
          <w:i/>
          <w:iCs/>
          <w:rtl/>
        </w:rPr>
        <w:t>ج)</w:t>
      </w:r>
      <w:r w:rsidRPr="00217B40">
        <w:rPr>
          <w:rtl/>
        </w:rPr>
        <w:tab/>
        <w:t xml:space="preserve">أن اعتماد حدود صارمة أكثر مما يجب قد يؤدي إلى زيادة تعقيد المحطات القاعدة للاتصالات </w:t>
      </w:r>
      <w:r w:rsidRPr="00217B40">
        <w:rPr>
          <w:rFonts w:hint="cs"/>
          <w:rtl/>
        </w:rPr>
        <w:t>المتنقلة الدولية المتقدمة</w:t>
      </w:r>
      <w:r>
        <w:rPr>
          <w:rFonts w:hint="cs"/>
          <w:rtl/>
        </w:rPr>
        <w:t> </w:t>
      </w:r>
      <w:r w:rsidRPr="00217B40">
        <w:t>(IMT-Advanced)</w:t>
      </w:r>
      <w:r w:rsidRPr="00217B40">
        <w:rPr>
          <w:rtl/>
        </w:rPr>
        <w:t>؛</w:t>
      </w:r>
    </w:p>
    <w:p w:rsidR="00E173F3" w:rsidRPr="00217B40" w:rsidRDefault="00E173F3" w:rsidP="00E173F3">
      <w:pPr>
        <w:rPr>
          <w:spacing w:val="-2"/>
          <w:rtl/>
          <w:lang w:bidi="ar-SY"/>
        </w:rPr>
      </w:pPr>
      <w:r w:rsidRPr="00353EF5">
        <w:rPr>
          <w:i/>
          <w:iCs/>
          <w:spacing w:val="-2"/>
          <w:rtl/>
        </w:rPr>
        <w:t>د )</w:t>
      </w:r>
      <w:r w:rsidRPr="00217B40">
        <w:rPr>
          <w:spacing w:val="-2"/>
          <w:rtl/>
        </w:rPr>
        <w:tab/>
        <w:t>ضرورة بذل كل الجهود للإبقاء على حدود البث غير المطلوب عند أدنى قيم ممكنة مع مراعاة العوامل الاقتصادية والقيود</w:t>
      </w:r>
      <w:r w:rsidRPr="00217B40">
        <w:rPr>
          <w:rFonts w:hint="cs"/>
          <w:spacing w:val="-2"/>
          <w:rtl/>
        </w:rPr>
        <w:t> </w:t>
      </w:r>
      <w:r w:rsidRPr="00217B40">
        <w:rPr>
          <w:spacing w:val="-2"/>
          <w:rtl/>
        </w:rPr>
        <w:t>التكنولوجية؛</w:t>
      </w:r>
    </w:p>
    <w:p w:rsidR="00E173F3" w:rsidRPr="00217B40" w:rsidRDefault="00E173F3" w:rsidP="00E173F3">
      <w:r w:rsidRPr="00353EF5">
        <w:rPr>
          <w:rFonts w:hint="cs"/>
          <w:i/>
          <w:iCs/>
          <w:rtl/>
          <w:lang w:bidi="ar-SY"/>
        </w:rPr>
        <w:t xml:space="preserve">ه‍ </w:t>
      </w:r>
      <w:r w:rsidRPr="00353EF5">
        <w:rPr>
          <w:rFonts w:hint="cs"/>
          <w:i/>
          <w:iCs/>
          <w:rtl/>
        </w:rPr>
        <w:t>‍</w:t>
      </w:r>
      <w:r w:rsidRPr="00353EF5">
        <w:rPr>
          <w:i/>
          <w:iCs/>
          <w:rtl/>
        </w:rPr>
        <w:t>)</w:t>
      </w:r>
      <w:r w:rsidRPr="00217B40">
        <w:rPr>
          <w:rtl/>
        </w:rPr>
        <w:tab/>
        <w:t xml:space="preserve">أن التوصية </w:t>
      </w:r>
      <w:r w:rsidRPr="00217B40">
        <w:t>ITU</w:t>
      </w:r>
      <w:r w:rsidRPr="00217B40">
        <w:sym w:font="Symbol" w:char="F02D"/>
      </w:r>
      <w:r w:rsidRPr="00217B40">
        <w:t>R</w:t>
      </w:r>
      <w:r w:rsidRPr="00F57CB7">
        <w:t> </w:t>
      </w:r>
      <w:r w:rsidRPr="00217B40">
        <w:t>SM.329</w:t>
      </w:r>
      <w:r w:rsidRPr="00217B40">
        <w:rPr>
          <w:rtl/>
        </w:rPr>
        <w:t xml:space="preserve"> تتعلق بالآثار والقياسات والحدود التي يتعين تطبيقها على مجال البث</w:t>
      </w:r>
      <w:r w:rsidRPr="00217B40">
        <w:rPr>
          <w:rFonts w:hint="eastAsia"/>
          <w:rtl/>
        </w:rPr>
        <w:t> </w:t>
      </w:r>
      <w:r w:rsidRPr="00217B40">
        <w:rPr>
          <w:rtl/>
        </w:rPr>
        <w:t>الهامشي؛</w:t>
      </w:r>
    </w:p>
    <w:p w:rsidR="00E173F3" w:rsidRPr="00217B40" w:rsidRDefault="00E173F3" w:rsidP="00E173F3">
      <w:r w:rsidRPr="00353EF5">
        <w:rPr>
          <w:i/>
          <w:iCs/>
          <w:rtl/>
        </w:rPr>
        <w:t>و )</w:t>
      </w:r>
      <w:r w:rsidRPr="00217B40">
        <w:rPr>
          <w:rtl/>
        </w:rPr>
        <w:tab/>
        <w:t>أن نفس حدود البث الهامشي تنطبق بالمثل على المحطات القاعدة لجميع السطوح البينية الراديوية؛</w:t>
      </w:r>
    </w:p>
    <w:p w:rsidR="00E173F3" w:rsidRPr="007959F2" w:rsidRDefault="00E173F3" w:rsidP="00E173F3">
      <w:r w:rsidRPr="007959F2">
        <w:rPr>
          <w:i/>
          <w:iCs/>
          <w:rtl/>
        </w:rPr>
        <w:t>ز )</w:t>
      </w:r>
      <w:r w:rsidRPr="007959F2">
        <w:rPr>
          <w:rtl/>
        </w:rPr>
        <w:tab/>
        <w:t xml:space="preserve">أن التوصية </w:t>
      </w:r>
      <w:r w:rsidRPr="007959F2">
        <w:t>ITU</w:t>
      </w:r>
      <w:r w:rsidRPr="007959F2">
        <w:sym w:font="Symbol" w:char="F02D"/>
      </w:r>
      <w:r w:rsidRPr="007959F2">
        <w:t>R SM.1541</w:t>
      </w:r>
      <w:r w:rsidRPr="007959F2">
        <w:rPr>
          <w:rtl/>
        </w:rPr>
        <w:t xml:space="preserve"> المتعلقة بالبث خارج النطاق</w:t>
      </w:r>
      <w:r w:rsidRPr="007959F2">
        <w:rPr>
          <w:rFonts w:hint="cs"/>
          <w:rtl/>
        </w:rPr>
        <w:t> </w:t>
      </w:r>
      <w:r w:rsidRPr="007959F2">
        <w:t>(OoB)</w:t>
      </w:r>
      <w:r w:rsidRPr="007959F2">
        <w:rPr>
          <w:rtl/>
        </w:rPr>
        <w:t xml:space="preserve"> تبين الحدود العامة في مجال البث خارج النطاق الذي يمثل بصفة عامة حدود البث خارج النطاق الأقل تقييداً وتشجع على وضع حدود خاصة بكل</w:t>
      </w:r>
      <w:r w:rsidRPr="007959F2">
        <w:rPr>
          <w:rFonts w:hint="cs"/>
          <w:rtl/>
        </w:rPr>
        <w:t> </w:t>
      </w:r>
      <w:r w:rsidRPr="007959F2">
        <w:rPr>
          <w:rtl/>
        </w:rPr>
        <w:t>نظام؛</w:t>
      </w:r>
    </w:p>
    <w:p w:rsidR="00E173F3" w:rsidRPr="00217B40" w:rsidRDefault="00E173F3" w:rsidP="00E173F3">
      <w:pPr>
        <w:rPr>
          <w:rtl/>
        </w:rPr>
      </w:pPr>
      <w:r w:rsidRPr="00353EF5">
        <w:rPr>
          <w:i/>
          <w:iCs/>
          <w:rtl/>
        </w:rPr>
        <w:t>ح)</w:t>
      </w:r>
      <w:r w:rsidRPr="00217B40">
        <w:rPr>
          <w:rtl/>
        </w:rPr>
        <w:tab/>
        <w:t xml:space="preserve">أن </w:t>
      </w:r>
      <w:r w:rsidRPr="00217B40">
        <w:rPr>
          <w:rFonts w:hint="cs"/>
          <w:rtl/>
        </w:rPr>
        <w:t>مستويات</w:t>
      </w:r>
      <w:r w:rsidRPr="00217B40">
        <w:rPr>
          <w:rtl/>
        </w:rPr>
        <w:t xml:space="preserve"> البث الهامشي للمحطات القاعدة </w:t>
      </w:r>
      <w:r w:rsidRPr="00217B40">
        <w:t>(BS)</w:t>
      </w:r>
      <w:r w:rsidRPr="00217B40">
        <w:rPr>
          <w:rtl/>
        </w:rPr>
        <w:t xml:space="preserve"> للاتصالات المتنقلة الدولية</w:t>
      </w:r>
      <w:r w:rsidRPr="00217B40">
        <w:rPr>
          <w:rFonts w:hint="cs"/>
          <w:rtl/>
        </w:rPr>
        <w:t xml:space="preserve"> المتقدمة</w:t>
      </w:r>
      <w:r w:rsidRPr="00217B40">
        <w:rPr>
          <w:rtl/>
        </w:rPr>
        <w:t xml:space="preserve"> </w:t>
      </w:r>
      <w:r w:rsidRPr="00217B40">
        <w:t>(IMT-Advanced)</w:t>
      </w:r>
      <w:r w:rsidRPr="00217B40">
        <w:rPr>
          <w:rtl/>
        </w:rPr>
        <w:t xml:space="preserve"> يجب أن تتقيد بالحدود المشار إليها في التذييل</w:t>
      </w:r>
      <w:r w:rsidRPr="00217B40">
        <w:rPr>
          <w:rFonts w:hint="cs"/>
          <w:rtl/>
        </w:rPr>
        <w:t> </w:t>
      </w:r>
      <w:r w:rsidRPr="00353EF5">
        <w:rPr>
          <w:b/>
          <w:bCs/>
        </w:rPr>
        <w:t>3</w:t>
      </w:r>
      <w:r w:rsidRPr="00217B40">
        <w:rPr>
          <w:rtl/>
        </w:rPr>
        <w:t xml:space="preserve"> </w:t>
      </w:r>
      <w:r w:rsidRPr="00217B40">
        <w:rPr>
          <w:rFonts w:hint="cs"/>
          <w:rtl/>
        </w:rPr>
        <w:t>للوائح</w:t>
      </w:r>
      <w:r w:rsidRPr="00217B40">
        <w:rPr>
          <w:rtl/>
        </w:rPr>
        <w:t xml:space="preserve"> الراديو؛</w:t>
      </w:r>
    </w:p>
    <w:p w:rsidR="00E173F3" w:rsidRPr="00217B40" w:rsidRDefault="00E173F3" w:rsidP="00E173F3">
      <w:r w:rsidRPr="00353EF5">
        <w:rPr>
          <w:i/>
          <w:iCs/>
          <w:rtl/>
        </w:rPr>
        <w:t>ط)</w:t>
      </w:r>
      <w:r w:rsidRPr="00217B40">
        <w:rPr>
          <w:rtl/>
        </w:rPr>
        <w:tab/>
        <w:t>أن تناسق حدود البث غير المطلوب سييسر الاستعمال العالمي للمحطات ومن النفاذ إلى الأسواق العالمية؛ رغم إمكانية وجود اختلافات في حدود البث غير المطلوب على الصعيدين الوطني</w:t>
      </w:r>
      <w:r w:rsidRPr="00217B40">
        <w:rPr>
          <w:rFonts w:hint="cs"/>
          <w:rtl/>
        </w:rPr>
        <w:t> </w:t>
      </w:r>
      <w:r w:rsidRPr="00217B40">
        <w:rPr>
          <w:rtl/>
        </w:rPr>
        <w:t>والإقليمي؛</w:t>
      </w:r>
    </w:p>
    <w:p w:rsidR="00E173F3" w:rsidRPr="00217B40" w:rsidRDefault="00E173F3" w:rsidP="00E173F3">
      <w:pPr>
        <w:spacing w:line="187" w:lineRule="auto"/>
        <w:rPr>
          <w:rtl/>
        </w:rPr>
      </w:pPr>
      <w:r w:rsidRPr="00353EF5">
        <w:rPr>
          <w:i/>
          <w:iCs/>
          <w:rtl/>
        </w:rPr>
        <w:lastRenderedPageBreak/>
        <w:t>ي)</w:t>
      </w:r>
      <w:r w:rsidRPr="00217B40">
        <w:rPr>
          <w:rtl/>
        </w:rPr>
        <w:tab/>
        <w:t>أن حدود البث غير المطلوب تتوقف على خصائص بث المرسلات، وحدود البث الهامشي التي حددها الاتحاد الدولي للاتصالات</w:t>
      </w:r>
      <w:r w:rsidRPr="00217B40">
        <w:rPr>
          <w:rFonts w:hint="cs"/>
          <w:rtl/>
        </w:rPr>
        <w:t> </w:t>
      </w:r>
      <w:r w:rsidRPr="00217B40">
        <w:t>(ITU)</w:t>
      </w:r>
      <w:r w:rsidRPr="00217B40">
        <w:rPr>
          <w:rtl/>
        </w:rPr>
        <w:t xml:space="preserve"> وعلى المعايير واللوائح الوطنية، فضلاً </w:t>
      </w:r>
      <w:r w:rsidRPr="00217B40">
        <w:rPr>
          <w:rFonts w:hint="cs"/>
          <w:rtl/>
        </w:rPr>
        <w:t>عن</w:t>
      </w:r>
      <w:r w:rsidRPr="00217B40">
        <w:rPr>
          <w:rtl/>
        </w:rPr>
        <w:t xml:space="preserve"> الخدمات </w:t>
      </w:r>
      <w:r w:rsidRPr="00217B40">
        <w:rPr>
          <w:rFonts w:hint="cs"/>
          <w:rtl/>
        </w:rPr>
        <w:t>العاملة</w:t>
      </w:r>
      <w:r w:rsidRPr="00217B40">
        <w:rPr>
          <w:rtl/>
        </w:rPr>
        <w:t xml:space="preserve"> في النطاقات</w:t>
      </w:r>
      <w:r w:rsidRPr="00217B40">
        <w:rPr>
          <w:rFonts w:hint="cs"/>
          <w:rtl/>
        </w:rPr>
        <w:t> </w:t>
      </w:r>
      <w:r w:rsidRPr="00217B40">
        <w:rPr>
          <w:rtl/>
        </w:rPr>
        <w:t>الأخرى</w:t>
      </w:r>
      <w:r w:rsidRPr="00217B40">
        <w:rPr>
          <w:rFonts w:hint="cs"/>
          <w:rtl/>
        </w:rPr>
        <w:t>؛</w:t>
      </w:r>
    </w:p>
    <w:p w:rsidR="00E173F3" w:rsidRPr="00217B40" w:rsidRDefault="00E173F3" w:rsidP="00E173F3">
      <w:pPr>
        <w:spacing w:line="187" w:lineRule="auto"/>
        <w:rPr>
          <w:spacing w:val="-2"/>
          <w:rtl/>
        </w:rPr>
      </w:pPr>
      <w:r w:rsidRPr="00353EF5">
        <w:rPr>
          <w:rFonts w:hint="cs"/>
          <w:i/>
          <w:iCs/>
          <w:spacing w:val="-2"/>
          <w:rtl/>
        </w:rPr>
        <w:t>ك</w:t>
      </w:r>
      <w:r w:rsidRPr="00353EF5">
        <w:rPr>
          <w:i/>
          <w:iCs/>
          <w:spacing w:val="-2"/>
          <w:rtl/>
        </w:rPr>
        <w:t>)</w:t>
      </w:r>
      <w:r w:rsidRPr="00217B40">
        <w:rPr>
          <w:spacing w:val="-2"/>
          <w:rtl/>
        </w:rPr>
        <w:tab/>
      </w:r>
      <w:r w:rsidRPr="00217B40">
        <w:rPr>
          <w:rFonts w:hint="cs"/>
          <w:spacing w:val="-2"/>
          <w:rtl/>
        </w:rPr>
        <w:t xml:space="preserve">أن التكنولوجيا المستخدمة في نظام ما ومدى تطابقها مع المواصفات والمعايير الموصى بها في التوصية </w:t>
      </w:r>
      <w:r w:rsidRPr="00217B40">
        <w:rPr>
          <w:spacing w:val="-2"/>
        </w:rPr>
        <w:t>ITU</w:t>
      </w:r>
      <w:r w:rsidRPr="00217B40">
        <w:rPr>
          <w:spacing w:val="-2"/>
        </w:rPr>
        <w:sym w:font="Symbol" w:char="F02D"/>
      </w:r>
      <w:r w:rsidRPr="00217B40">
        <w:rPr>
          <w:spacing w:val="-2"/>
        </w:rPr>
        <w:t>R M.2012</w:t>
      </w:r>
      <w:r w:rsidRPr="00217B40">
        <w:rPr>
          <w:rFonts w:hint="cs"/>
          <w:spacing w:val="-2"/>
          <w:rtl/>
        </w:rPr>
        <w:t xml:space="preserve"> تحدد أن النظام هو نظام للاتصالات المتنقلة الدولية</w:t>
      </w:r>
      <w:r w:rsidRPr="00217B40">
        <w:rPr>
          <w:rFonts w:hint="cs"/>
          <w:spacing w:val="-2"/>
          <w:rtl/>
          <w:lang w:bidi="ar-SY"/>
        </w:rPr>
        <w:t xml:space="preserve"> المتقدمة</w:t>
      </w:r>
      <w:r w:rsidRPr="00217B40">
        <w:rPr>
          <w:rFonts w:hint="cs"/>
          <w:spacing w:val="-2"/>
          <w:rtl/>
        </w:rPr>
        <w:t xml:space="preserve"> بغض النظر عن نطاق تردد</w:t>
      </w:r>
      <w:r w:rsidRPr="00217B40">
        <w:rPr>
          <w:rFonts w:hint="cs"/>
          <w:rtl/>
        </w:rPr>
        <w:t> </w:t>
      </w:r>
      <w:r w:rsidRPr="00217B40">
        <w:rPr>
          <w:rFonts w:hint="cs"/>
          <w:spacing w:val="-2"/>
          <w:rtl/>
        </w:rPr>
        <w:t>التشغيل؛</w:t>
      </w:r>
    </w:p>
    <w:p w:rsidR="00E173F3" w:rsidRPr="00217B40" w:rsidRDefault="00E173F3" w:rsidP="00E173F3">
      <w:pPr>
        <w:spacing w:line="187" w:lineRule="auto"/>
        <w:rPr>
          <w:rtl/>
        </w:rPr>
      </w:pPr>
      <w:r w:rsidRPr="00353EF5">
        <w:rPr>
          <w:rFonts w:hint="cs"/>
          <w:i/>
          <w:iCs/>
          <w:rtl/>
        </w:rPr>
        <w:t>ل)</w:t>
      </w:r>
      <w:r w:rsidRPr="00217B40">
        <w:rPr>
          <w:rFonts w:hint="cs"/>
          <w:rtl/>
        </w:rPr>
        <w:tab/>
        <w:t xml:space="preserve">أن ترتيبات الترددات المنسقة للنطاقات المحددة للاتصالات المتنقلة الدولية قد تناولتها التوصية </w:t>
      </w:r>
      <w:r w:rsidRPr="00217B40">
        <w:t>ITU</w:t>
      </w:r>
      <w:r w:rsidRPr="00217B40">
        <w:sym w:font="Symbol" w:char="F02D"/>
      </w:r>
      <w:r w:rsidRPr="00217B40">
        <w:t>R M.1036</w:t>
      </w:r>
      <w:r w:rsidRPr="00217B40">
        <w:rPr>
          <w:rFonts w:hint="cs"/>
          <w:rtl/>
        </w:rPr>
        <w:t>، التي تشير أيضاً إلى أن بمقدور بعض الإدارات نشر أنظمة ا</w:t>
      </w:r>
      <w:r w:rsidRPr="00217B40">
        <w:rPr>
          <w:rtl/>
        </w:rPr>
        <w:t>لاتصالات المتنقلة الدولية</w:t>
      </w:r>
      <w:r w:rsidRPr="00217B40">
        <w:rPr>
          <w:rFonts w:hint="cs"/>
          <w:rtl/>
        </w:rPr>
        <w:t xml:space="preserve"> المتقدمة في نطاقات غير النطاقات التي تحددها لوائح الراديو،</w:t>
      </w:r>
    </w:p>
    <w:p w:rsidR="00E173F3" w:rsidRPr="00217B40" w:rsidRDefault="00E173F3" w:rsidP="00E173F3">
      <w:pPr>
        <w:pStyle w:val="Call"/>
        <w:rPr>
          <w:rtl/>
        </w:rPr>
      </w:pPr>
      <w:r w:rsidRPr="00217B40">
        <w:rPr>
          <w:rtl/>
        </w:rPr>
        <w:t>وإذ تلاحظ</w:t>
      </w:r>
    </w:p>
    <w:p w:rsidR="00E173F3" w:rsidRPr="00217B40" w:rsidRDefault="00E173F3" w:rsidP="00E173F3">
      <w:pPr>
        <w:spacing w:line="187" w:lineRule="auto"/>
        <w:rPr>
          <w:rtl/>
        </w:rPr>
      </w:pPr>
      <w:r>
        <w:rPr>
          <w:rFonts w:hint="cs"/>
          <w:rtl/>
        </w:rPr>
        <w:t xml:space="preserve"> </w:t>
      </w:r>
      <w:r w:rsidRPr="00353EF5">
        <w:rPr>
          <w:i/>
          <w:iCs/>
          <w:rtl/>
        </w:rPr>
        <w:t>أ</w:t>
      </w:r>
      <w:r>
        <w:rPr>
          <w:rFonts w:hint="cs"/>
          <w:i/>
          <w:iCs/>
          <w:rtl/>
        </w:rPr>
        <w:t xml:space="preserve"> </w:t>
      </w:r>
      <w:r w:rsidRPr="00353EF5">
        <w:rPr>
          <w:i/>
          <w:iCs/>
          <w:rtl/>
        </w:rPr>
        <w:t>)</w:t>
      </w:r>
      <w:r w:rsidRPr="00217B40">
        <w:rPr>
          <w:rtl/>
        </w:rPr>
        <w:tab/>
        <w:t xml:space="preserve">العمل الذي اضطلعت به بعض هيئات التقييس لتعريف حدود حماية </w:t>
      </w:r>
      <w:r w:rsidRPr="00217B40">
        <w:rPr>
          <w:rFonts w:hint="cs"/>
          <w:rtl/>
        </w:rPr>
        <w:t>ال</w:t>
      </w:r>
      <w:r w:rsidRPr="00217B40">
        <w:rPr>
          <w:rtl/>
        </w:rPr>
        <w:t>أنظمة و</w:t>
      </w:r>
      <w:r w:rsidRPr="00217B40">
        <w:rPr>
          <w:rFonts w:hint="cs"/>
          <w:rtl/>
        </w:rPr>
        <w:t>ال</w:t>
      </w:r>
      <w:r w:rsidRPr="00217B40">
        <w:rPr>
          <w:rtl/>
        </w:rPr>
        <w:t>خدمات الراديوية الأخرى من التداخل لتمكين التعايش بين مختلف</w:t>
      </w:r>
      <w:r w:rsidRPr="00217B40">
        <w:rPr>
          <w:rFonts w:hint="cs"/>
          <w:rtl/>
        </w:rPr>
        <w:t> </w:t>
      </w:r>
      <w:r w:rsidRPr="00217B40">
        <w:rPr>
          <w:rtl/>
        </w:rPr>
        <w:t>التكنولوجيات؛</w:t>
      </w:r>
    </w:p>
    <w:p w:rsidR="00E173F3" w:rsidRPr="00217B40" w:rsidRDefault="00E173F3" w:rsidP="00E173F3">
      <w:pPr>
        <w:spacing w:line="187" w:lineRule="auto"/>
        <w:rPr>
          <w:rtl/>
        </w:rPr>
      </w:pPr>
      <w:r w:rsidRPr="00353EF5">
        <w:rPr>
          <w:i/>
          <w:iCs/>
          <w:rtl/>
        </w:rPr>
        <w:t>ب)</w:t>
      </w:r>
      <w:r w:rsidRPr="00217B40">
        <w:rPr>
          <w:rtl/>
        </w:rPr>
        <w:tab/>
      </w:r>
      <w:r w:rsidRPr="00217B40">
        <w:rPr>
          <w:rFonts w:hint="cs"/>
          <w:rtl/>
        </w:rPr>
        <w:t xml:space="preserve">أن المحطات القاعدة للاتصالات </w:t>
      </w:r>
      <w:r w:rsidRPr="00217B40">
        <w:rPr>
          <w:rtl/>
        </w:rPr>
        <w:t>المتنقلة الدولية</w:t>
      </w:r>
      <w:r w:rsidRPr="00217B40">
        <w:rPr>
          <w:rFonts w:hint="cs"/>
          <w:rtl/>
        </w:rPr>
        <w:t xml:space="preserve"> المتقدمة</w:t>
      </w:r>
      <w:r w:rsidRPr="00217B40">
        <w:rPr>
          <w:rtl/>
        </w:rPr>
        <w:t xml:space="preserve"> </w:t>
      </w:r>
      <w:r w:rsidRPr="00217B40">
        <w:t>(IMT-Advanced)</w:t>
      </w:r>
      <w:r w:rsidRPr="00217B40">
        <w:rPr>
          <w:rFonts w:hint="cs"/>
          <w:rtl/>
        </w:rPr>
        <w:t xml:space="preserve"> يجب أن تتقيد باللوائح المحلية والإقليمية والدولية بالنسبة للإرسالات خارج النطاق والهامشية الخاصة بعملياتها حيثما تنطبق هذه اللوائح؛</w:t>
      </w:r>
    </w:p>
    <w:p w:rsidR="00E173F3" w:rsidRPr="00217B40" w:rsidRDefault="00E173F3" w:rsidP="00E173F3">
      <w:pPr>
        <w:spacing w:line="187" w:lineRule="auto"/>
        <w:rPr>
          <w:rtl/>
        </w:rPr>
      </w:pPr>
      <w:r w:rsidRPr="00353EF5">
        <w:rPr>
          <w:rFonts w:hint="cs"/>
          <w:i/>
          <w:iCs/>
          <w:rtl/>
        </w:rPr>
        <w:t>ج)</w:t>
      </w:r>
      <w:r w:rsidRPr="00217B40">
        <w:rPr>
          <w:rFonts w:hint="cs"/>
          <w:rtl/>
        </w:rPr>
        <w:tab/>
        <w:t>أن الملاحظات والملحقات في هذه التوصية - باعتبارها مستندة إلى العمل الجاري في هيئات التقييس -</w:t>
      </w:r>
      <w:r w:rsidRPr="00217B40">
        <w:rPr>
          <w:rFonts w:hint="eastAsia"/>
          <w:rtl/>
        </w:rPr>
        <w:t> </w:t>
      </w:r>
      <w:r w:rsidRPr="00217B40">
        <w:rPr>
          <w:rFonts w:hint="cs"/>
          <w:rtl/>
        </w:rPr>
        <w:t>ورغبة في</w:t>
      </w:r>
      <w:r w:rsidRPr="00217B40">
        <w:rPr>
          <w:rFonts w:hint="eastAsia"/>
          <w:rtl/>
        </w:rPr>
        <w:t> </w:t>
      </w:r>
      <w:r w:rsidRPr="00217B40">
        <w:rPr>
          <w:rFonts w:hint="cs"/>
          <w:rtl/>
        </w:rPr>
        <w:t>مراعاة قابلية التطبيق الواسعة لتكنولوجيات أنظمة الاتصالات المتنقلة الدولية المتقدمة والحفاظ على التناسق مع المواصفات التكنولوجية، قد تتضمن مواد تعكس المعلومات المتعلقة بالتطبيقات التكنولوجية في نطاقات غير النطاقات المحددة لأنظمة الاتصالات الدولية المتنقلة،</w:t>
      </w:r>
    </w:p>
    <w:p w:rsidR="00E173F3" w:rsidRPr="00217B40" w:rsidRDefault="00E173F3" w:rsidP="00E173F3">
      <w:pPr>
        <w:pStyle w:val="Call"/>
        <w:rPr>
          <w:rtl/>
        </w:rPr>
      </w:pPr>
      <w:r w:rsidRPr="00217B40">
        <w:rPr>
          <w:rtl/>
        </w:rPr>
        <w:t>توص</w:t>
      </w:r>
      <w:r w:rsidRPr="00217B40">
        <w:rPr>
          <w:rFonts w:hint="cs"/>
          <w:rtl/>
        </w:rPr>
        <w:t>ـ</w:t>
      </w:r>
      <w:r w:rsidRPr="00217B40">
        <w:rPr>
          <w:rtl/>
        </w:rPr>
        <w:t>ي</w:t>
      </w:r>
    </w:p>
    <w:p w:rsidR="00E173F3" w:rsidRPr="00217B40" w:rsidRDefault="00E173F3" w:rsidP="00E173F3">
      <w:pPr>
        <w:spacing w:line="187" w:lineRule="auto"/>
        <w:rPr>
          <w:rtl/>
          <w:lang w:bidi="ar-EG"/>
        </w:rPr>
      </w:pPr>
      <w:r w:rsidRPr="00217B40">
        <w:rPr>
          <w:b/>
          <w:bCs/>
          <w:szCs w:val="22"/>
        </w:rPr>
        <w:t>1</w:t>
      </w:r>
      <w:r w:rsidRPr="00217B40">
        <w:rPr>
          <w:rtl/>
        </w:rPr>
        <w:tab/>
        <w:t>بأن تستند خصائص البث غير المطلوب ل</w:t>
      </w:r>
      <w:r w:rsidRPr="00217B40">
        <w:rPr>
          <w:rFonts w:hint="cs"/>
          <w:rtl/>
        </w:rPr>
        <w:t>ل</w:t>
      </w:r>
      <w:r w:rsidRPr="00217B40">
        <w:rPr>
          <w:rtl/>
        </w:rPr>
        <w:t>محطات القاعدة للاتصالات المتنقلة الدولية</w:t>
      </w:r>
      <w:r w:rsidRPr="00217B40">
        <w:rPr>
          <w:rFonts w:hint="cs"/>
          <w:rtl/>
        </w:rPr>
        <w:t xml:space="preserve"> المتقدمة </w:t>
      </w:r>
      <w:r w:rsidRPr="00217B40">
        <w:t>(IMT</w:t>
      </w:r>
      <w:r w:rsidRPr="00217B40">
        <w:noBreakHyphen/>
        <w:t>Advanced)</w:t>
      </w:r>
      <w:r w:rsidRPr="00217B40">
        <w:rPr>
          <w:rtl/>
        </w:rPr>
        <w:t xml:space="preserve"> إلى</w:t>
      </w:r>
      <w:r w:rsidRPr="00217B40">
        <w:rPr>
          <w:rFonts w:hint="cs"/>
          <w:rtl/>
        </w:rPr>
        <w:t> </w:t>
      </w:r>
      <w:r w:rsidRPr="00217B40">
        <w:rPr>
          <w:rtl/>
        </w:rPr>
        <w:t xml:space="preserve">الحدود الواردة في </w:t>
      </w:r>
      <w:r w:rsidRPr="00217B40">
        <w:rPr>
          <w:rFonts w:hint="cs"/>
          <w:rtl/>
        </w:rPr>
        <w:t>الملحقين</w:t>
      </w:r>
      <w:r w:rsidRPr="00217B40">
        <w:rPr>
          <w:rtl/>
        </w:rPr>
        <w:t xml:space="preserve"> الخاص</w:t>
      </w:r>
      <w:r w:rsidRPr="00217B40">
        <w:rPr>
          <w:rFonts w:hint="cs"/>
          <w:rtl/>
        </w:rPr>
        <w:t>ين</w:t>
      </w:r>
      <w:r w:rsidRPr="00217B40">
        <w:rPr>
          <w:rtl/>
        </w:rPr>
        <w:t xml:space="preserve"> بالتكنولوجيا</w:t>
      </w:r>
      <w:r w:rsidRPr="00217B40">
        <w:rPr>
          <w:rFonts w:hint="cs"/>
          <w:rtl/>
        </w:rPr>
        <w:t> </w:t>
      </w:r>
      <w:r w:rsidRPr="00217B40">
        <w:t>1</w:t>
      </w:r>
      <w:r w:rsidRPr="00217B40">
        <w:rPr>
          <w:rtl/>
        </w:rPr>
        <w:t xml:space="preserve"> </w:t>
      </w:r>
      <w:r w:rsidRPr="00217B40">
        <w:rPr>
          <w:rFonts w:hint="cs"/>
          <w:rtl/>
        </w:rPr>
        <w:t>و</w:t>
      </w:r>
      <w:r w:rsidRPr="00217B40">
        <w:t>2</w:t>
      </w:r>
      <w:r w:rsidRPr="00217B40">
        <w:rPr>
          <w:rtl/>
        </w:rPr>
        <w:t xml:space="preserve"> ال</w:t>
      </w:r>
      <w:r w:rsidRPr="00217B40">
        <w:rPr>
          <w:rFonts w:hint="cs"/>
          <w:rtl/>
        </w:rPr>
        <w:t>لذين يقابلان</w:t>
      </w:r>
      <w:r w:rsidRPr="00217B40">
        <w:rPr>
          <w:rtl/>
        </w:rPr>
        <w:t xml:space="preserve"> مواصفات السطح البيني الراديوي </w:t>
      </w:r>
      <w:r w:rsidRPr="00217B40">
        <w:rPr>
          <w:rFonts w:hint="cs"/>
          <w:rtl/>
        </w:rPr>
        <w:t xml:space="preserve">للأرض </w:t>
      </w:r>
      <w:r w:rsidRPr="00217B40">
        <w:rPr>
          <w:rtl/>
        </w:rPr>
        <w:t>الواردة في</w:t>
      </w:r>
      <w:r w:rsidRPr="00217B40">
        <w:rPr>
          <w:rFonts w:hint="cs"/>
          <w:rtl/>
        </w:rPr>
        <w:t> </w:t>
      </w:r>
      <w:r w:rsidRPr="00217B40">
        <w:rPr>
          <w:rtl/>
        </w:rPr>
        <w:t>الفقر</w:t>
      </w:r>
      <w:r w:rsidRPr="00217B40">
        <w:rPr>
          <w:rFonts w:hint="cs"/>
          <w:rtl/>
        </w:rPr>
        <w:t>ة</w:t>
      </w:r>
      <w:r>
        <w:rPr>
          <w:rFonts w:hint="eastAsia"/>
          <w:rtl/>
        </w:rPr>
        <w:t> </w:t>
      </w:r>
      <w:r>
        <w:t>1</w:t>
      </w:r>
      <w:r>
        <w:rPr>
          <w:rFonts w:hint="cs"/>
          <w:rtl/>
          <w:lang w:bidi="ar-EG"/>
        </w:rPr>
        <w:t xml:space="preserve"> من </w:t>
      </w:r>
      <w:r w:rsidRPr="00217B40">
        <w:rPr>
          <w:rFonts w:hint="cs"/>
          <w:i/>
          <w:iCs/>
          <w:rtl/>
          <w:lang w:bidi="ar-LB"/>
        </w:rPr>
        <w:t xml:space="preserve">يوصي </w:t>
      </w:r>
      <w:r w:rsidRPr="00217B40">
        <w:rPr>
          <w:rtl/>
        </w:rPr>
        <w:t xml:space="preserve">في التوصية </w:t>
      </w:r>
      <w:r w:rsidRPr="00217B40">
        <w:t>ITU</w:t>
      </w:r>
      <w:r w:rsidRPr="00217B40">
        <w:sym w:font="Symbol" w:char="F02D"/>
      </w:r>
      <w:r w:rsidRPr="00217B40">
        <w:t>R M.2012</w:t>
      </w:r>
      <w:r>
        <w:rPr>
          <w:rFonts w:hint="cs"/>
          <w:rtl/>
        </w:rPr>
        <w:t>؛</w:t>
      </w:r>
    </w:p>
    <w:p w:rsidR="00E173F3" w:rsidRPr="00217B40" w:rsidRDefault="00E173F3" w:rsidP="00E173F3">
      <w:pPr>
        <w:spacing w:line="187" w:lineRule="auto"/>
        <w:rPr>
          <w:highlight w:val="yellow"/>
          <w:rtl/>
          <w:lang w:bidi="ar-EG"/>
        </w:rPr>
      </w:pPr>
      <w:r w:rsidRPr="00217B40">
        <w:rPr>
          <w:b/>
          <w:bCs/>
          <w:lang w:bidi="ar-EG"/>
        </w:rPr>
        <w:t>2</w:t>
      </w:r>
      <w:r w:rsidRPr="00217B40">
        <w:rPr>
          <w:b/>
          <w:bCs/>
          <w:rtl/>
          <w:lang w:bidi="ar-EG"/>
        </w:rPr>
        <w:tab/>
      </w:r>
      <w:r w:rsidRPr="00217B40">
        <w:rPr>
          <w:rFonts w:hint="cs"/>
          <w:rtl/>
          <w:lang w:bidi="ar-LB"/>
        </w:rPr>
        <w:t xml:space="preserve">بتطبيق </w:t>
      </w:r>
      <w:r w:rsidRPr="00217B40">
        <w:rPr>
          <w:rtl/>
        </w:rPr>
        <w:t>خصائص البث غير المطلوب ل</w:t>
      </w:r>
      <w:r w:rsidRPr="00217B40">
        <w:rPr>
          <w:rFonts w:hint="cs"/>
          <w:rtl/>
        </w:rPr>
        <w:t>ل</w:t>
      </w:r>
      <w:r w:rsidRPr="00217B40">
        <w:rPr>
          <w:rtl/>
        </w:rPr>
        <w:t>محطات القاعدة للاتصالات المتنقلة الدولية</w:t>
      </w:r>
      <w:r w:rsidRPr="00217B40">
        <w:rPr>
          <w:rFonts w:hint="cs"/>
          <w:rtl/>
        </w:rPr>
        <w:t xml:space="preserve"> المتقدمة الواردة في الملحقين </w:t>
      </w:r>
      <w:r w:rsidRPr="00217B40">
        <w:t>1</w:t>
      </w:r>
      <w:r w:rsidRPr="00217B40">
        <w:rPr>
          <w:rFonts w:hint="cs"/>
          <w:rtl/>
          <w:lang w:bidi="ar-LB"/>
        </w:rPr>
        <w:t xml:space="preserve"> و</w:t>
      </w:r>
      <w:r w:rsidRPr="00217B40">
        <w:rPr>
          <w:lang w:bidi="ar-LB"/>
        </w:rPr>
        <w:t>2</w:t>
      </w:r>
      <w:r w:rsidRPr="00217B40">
        <w:rPr>
          <w:rFonts w:hint="cs"/>
          <w:rtl/>
          <w:lang w:bidi="ar-LB"/>
        </w:rPr>
        <w:t xml:space="preserve"> في</w:t>
      </w:r>
      <w:r>
        <w:rPr>
          <w:rFonts w:hint="eastAsia"/>
          <w:rtl/>
          <w:lang w:bidi="ar-LB"/>
        </w:rPr>
        <w:t> </w:t>
      </w:r>
      <w:r w:rsidRPr="00217B40">
        <w:rPr>
          <w:rFonts w:hint="cs"/>
          <w:rtl/>
          <w:lang w:bidi="ar-LB"/>
        </w:rPr>
        <w:t xml:space="preserve">المناطق والبلدان التي تحدد في لوائح الراديو للنطاقات المقابلة للاتصالات المتنقلة الدولية </w:t>
      </w:r>
      <w:r w:rsidRPr="00353EF5">
        <w:rPr>
          <w:rFonts w:hint="cs"/>
          <w:rtl/>
          <w:lang w:bidi="ar-LB"/>
        </w:rPr>
        <w:t>المتقدمة</w:t>
      </w:r>
      <w:r w:rsidRPr="00787435">
        <w:rPr>
          <w:rStyle w:val="FootnoteReference"/>
          <w:rtl/>
        </w:rPr>
        <w:footnoteReference w:customMarkFollows="1" w:id="1"/>
        <w:t>**</w:t>
      </w:r>
      <w:r w:rsidRPr="00353EF5">
        <w:rPr>
          <w:rFonts w:hint="cs"/>
          <w:rtl/>
          <w:lang w:bidi="ar-EG"/>
        </w:rPr>
        <w:t>.</w:t>
      </w:r>
    </w:p>
    <w:p w:rsidR="00E173F3" w:rsidRPr="00217B40" w:rsidRDefault="00E173F3" w:rsidP="00E173F3">
      <w:pPr>
        <w:spacing w:line="187" w:lineRule="auto"/>
        <w:rPr>
          <w:rtl/>
          <w:lang w:bidi="ar-EG"/>
        </w:rPr>
      </w:pPr>
      <w:r w:rsidRPr="00217B40">
        <w:rPr>
          <w:rFonts w:hint="cs"/>
          <w:rtl/>
          <w:lang w:bidi="ar-EG"/>
        </w:rPr>
        <w:t>الملحق </w:t>
      </w:r>
      <w:r w:rsidRPr="00217B40">
        <w:rPr>
          <w:lang w:bidi="ar-EG"/>
        </w:rPr>
        <w:t>1</w:t>
      </w:r>
      <w:r w:rsidRPr="00217B40">
        <w:rPr>
          <w:rFonts w:hint="cs"/>
          <w:rtl/>
          <w:lang w:bidi="ar-EG"/>
        </w:rPr>
        <w:t>: تكنولوجيا التطور طويل الأجل المتقدم</w:t>
      </w:r>
      <w:r w:rsidRPr="00787435">
        <w:rPr>
          <w:rStyle w:val="FootnoteReference"/>
          <w:rtl/>
        </w:rPr>
        <w:footnoteReference w:id="2"/>
      </w:r>
    </w:p>
    <w:p w:rsidR="00E173F3" w:rsidRDefault="00E173F3" w:rsidP="00E173F3">
      <w:pPr>
        <w:spacing w:line="187" w:lineRule="auto"/>
        <w:rPr>
          <w:rFonts w:cs="Times New Roman"/>
          <w:position w:val="2"/>
          <w:sz w:val="24"/>
          <w:szCs w:val="24"/>
          <w:vertAlign w:val="superscript"/>
          <w:rtl/>
          <w:lang w:bidi="ar-EG"/>
        </w:rPr>
      </w:pPr>
      <w:r w:rsidRPr="00217B40">
        <w:rPr>
          <w:rFonts w:hint="cs"/>
          <w:rtl/>
          <w:lang w:bidi="ar-EG"/>
        </w:rPr>
        <w:t>الملحق </w:t>
      </w:r>
      <w:r w:rsidRPr="00217B40">
        <w:rPr>
          <w:lang w:bidi="ar-EG"/>
        </w:rPr>
        <w:t>2</w:t>
      </w:r>
      <w:r w:rsidRPr="00217B40">
        <w:rPr>
          <w:rFonts w:hint="cs"/>
          <w:rtl/>
          <w:lang w:bidi="ar-EG"/>
        </w:rPr>
        <w:t xml:space="preserve">: </w:t>
      </w:r>
      <w:r w:rsidRPr="00217B40">
        <w:rPr>
          <w:color w:val="000000"/>
          <w:rtl/>
        </w:rPr>
        <w:t>تكنولوجيا الشبكات اللاسلكية المتقدمة للمناطق الحضرية</w:t>
      </w:r>
      <w:r w:rsidRPr="00787435">
        <w:rPr>
          <w:rStyle w:val="FootnoteReference"/>
          <w:rtl/>
        </w:rPr>
        <w:footnoteReference w:id="3"/>
      </w:r>
    </w:p>
    <w:p w:rsidR="00E173F3" w:rsidRDefault="00E173F3" w:rsidP="00E173F3">
      <w:pPr>
        <w:spacing w:line="187" w:lineRule="auto"/>
        <w:rPr>
          <w:rFonts w:cs="Times New Roman"/>
          <w:position w:val="2"/>
          <w:sz w:val="24"/>
          <w:szCs w:val="24"/>
          <w:vertAlign w:val="superscript"/>
          <w:rtl/>
          <w:lang w:bidi="ar-EG"/>
        </w:rPr>
      </w:pPr>
      <w:r>
        <w:rPr>
          <w:rFonts w:cs="Times New Roman"/>
          <w:position w:val="2"/>
          <w:sz w:val="24"/>
          <w:szCs w:val="24"/>
          <w:vertAlign w:val="superscript"/>
          <w:rtl/>
          <w:lang w:bidi="ar-EG"/>
        </w:rPr>
        <w:br w:type="page"/>
      </w:r>
    </w:p>
    <w:p w:rsidR="00E173F3" w:rsidRPr="002664B0" w:rsidRDefault="00E173F3" w:rsidP="002664B0">
      <w:pPr>
        <w:pStyle w:val="AnnexNotitle"/>
      </w:pPr>
      <w:r w:rsidRPr="002664B0">
        <w:rPr>
          <w:rFonts w:hint="cs"/>
          <w:rtl/>
        </w:rPr>
        <w:lastRenderedPageBreak/>
        <w:t>الملحق </w:t>
      </w:r>
      <w:r w:rsidRPr="002664B0">
        <w:t>1</w:t>
      </w:r>
      <w:r w:rsidRPr="002664B0">
        <w:br/>
      </w:r>
      <w:r w:rsidRPr="002664B0">
        <w:br/>
      </w:r>
      <w:r w:rsidRPr="002664B0">
        <w:rPr>
          <w:rFonts w:hint="cs"/>
          <w:rtl/>
        </w:rPr>
        <w:t xml:space="preserve">تكنولوجيا التطور طويل الأجل المتقدم </w:t>
      </w:r>
      <w:r w:rsidRPr="002664B0">
        <w:t>(LTE-Advanced)</w:t>
      </w:r>
    </w:p>
    <w:p w:rsidR="00E173F3" w:rsidRPr="00217B40" w:rsidRDefault="00E173F3" w:rsidP="00E173F3">
      <w:pPr>
        <w:spacing w:before="360"/>
        <w:rPr>
          <w:rtl/>
          <w:lang w:bidi="ar-EG"/>
        </w:rPr>
      </w:pPr>
      <w:r w:rsidRPr="00217B40">
        <w:rPr>
          <w:rFonts w:hint="cs"/>
          <w:rtl/>
          <w:lang w:bidi="ar-EG"/>
        </w:rPr>
        <w:t xml:space="preserve">يشمل هذا الملحق متطلبات البث غير المطلوب من الموجات الحاملة </w:t>
      </w:r>
      <w:r w:rsidRPr="00217B40">
        <w:rPr>
          <w:rFonts w:hint="cs"/>
          <w:color w:val="000000"/>
          <w:rtl/>
        </w:rPr>
        <w:t>ل</w:t>
      </w:r>
      <w:r w:rsidRPr="00217B40">
        <w:rPr>
          <w:color w:val="000000"/>
          <w:rtl/>
        </w:rPr>
        <w:t>لنفاذ الراديوي للأرض العالمي المتطور</w:t>
      </w:r>
      <w:r w:rsidRPr="00217B40">
        <w:rPr>
          <w:rFonts w:hint="cs"/>
          <w:color w:val="000000"/>
          <w:rtl/>
        </w:rPr>
        <w:t xml:space="preserve"> </w:t>
      </w:r>
      <w:r w:rsidRPr="00217B40">
        <w:rPr>
          <w:color w:val="000000"/>
        </w:rPr>
        <w:t>(E-UTRA)</w:t>
      </w:r>
      <w:r w:rsidRPr="00217B40">
        <w:rPr>
          <w:rFonts w:hint="cs"/>
          <w:color w:val="000000"/>
          <w:rtl/>
        </w:rPr>
        <w:t xml:space="preserve"> في المحطات القاعدة للنفاذ </w:t>
      </w:r>
      <w:r w:rsidRPr="00217B40">
        <w:rPr>
          <w:color w:val="000000"/>
        </w:rPr>
        <w:t>E-UTRA</w:t>
      </w:r>
      <w:r w:rsidRPr="00217B40">
        <w:rPr>
          <w:rFonts w:hint="cs"/>
          <w:color w:val="000000"/>
          <w:rtl/>
        </w:rPr>
        <w:t xml:space="preserve"> والمحطات القاعدة الراديوية متعددة المعايير </w:t>
      </w:r>
      <w:r w:rsidRPr="00217B40">
        <w:rPr>
          <w:color w:val="000000"/>
        </w:rPr>
        <w:t>(MSR)</w:t>
      </w:r>
      <w:r w:rsidRPr="00217B40">
        <w:rPr>
          <w:rFonts w:hint="cs"/>
          <w:color w:val="000000"/>
          <w:rtl/>
          <w:lang w:bidi="ar-LB"/>
        </w:rPr>
        <w:t>.</w:t>
      </w:r>
    </w:p>
    <w:p w:rsidR="00E173F3" w:rsidRPr="007959F2" w:rsidRDefault="00E173F3" w:rsidP="00E173F3">
      <w:pPr>
        <w:rPr>
          <w:spacing w:val="-2"/>
          <w:rtl/>
          <w:lang w:bidi="ar-LB"/>
        </w:rPr>
      </w:pPr>
      <w:r w:rsidRPr="007959F2">
        <w:rPr>
          <w:rFonts w:hint="cs"/>
          <w:spacing w:val="-2"/>
          <w:rtl/>
          <w:lang w:bidi="ar-EG"/>
        </w:rPr>
        <w:t xml:space="preserve">تتميز المحطة القاعدة للنفاذ </w:t>
      </w:r>
      <w:r w:rsidRPr="007959F2">
        <w:rPr>
          <w:spacing w:val="-2"/>
          <w:lang w:bidi="ar-EG"/>
        </w:rPr>
        <w:t>E-UTRA</w:t>
      </w:r>
      <w:r w:rsidRPr="007959F2">
        <w:rPr>
          <w:rFonts w:hint="cs"/>
          <w:spacing w:val="-2"/>
          <w:rtl/>
          <w:lang w:bidi="ar-LB"/>
        </w:rPr>
        <w:t xml:space="preserve"> بقدرة جهازي الاستقبال والإرسال فيها على معالجة الموجات الحاملة للنفاذ </w:t>
      </w:r>
      <w:r w:rsidRPr="007959F2">
        <w:rPr>
          <w:spacing w:val="-2"/>
          <w:lang w:bidi="ar-LB"/>
        </w:rPr>
        <w:t>E-UTRA</w:t>
      </w:r>
      <w:r w:rsidRPr="007959F2">
        <w:rPr>
          <w:rFonts w:hint="cs"/>
          <w:spacing w:val="-2"/>
          <w:rtl/>
          <w:lang w:bidi="ar-LB"/>
        </w:rPr>
        <w:t xml:space="preserve"> فقط.</w:t>
      </w:r>
    </w:p>
    <w:p w:rsidR="00E173F3" w:rsidRPr="00217B40" w:rsidRDefault="00E173F3" w:rsidP="00E173F3">
      <w:pPr>
        <w:rPr>
          <w:rtl/>
          <w:lang w:bidi="ar-EG"/>
        </w:rPr>
      </w:pPr>
      <w:r w:rsidRPr="00217B40">
        <w:rPr>
          <w:rFonts w:hint="cs"/>
          <w:rtl/>
        </w:rPr>
        <w:t>وتتميز ال</w:t>
      </w:r>
      <w:r w:rsidRPr="00217B40">
        <w:rPr>
          <w:rtl/>
        </w:rPr>
        <w:t xml:space="preserve">محطة </w:t>
      </w:r>
      <w:r w:rsidRPr="00217B40">
        <w:rPr>
          <w:rFonts w:hint="cs"/>
          <w:rtl/>
        </w:rPr>
        <w:t>ال</w:t>
      </w:r>
      <w:r w:rsidRPr="00217B40">
        <w:rPr>
          <w:rtl/>
        </w:rPr>
        <w:t xml:space="preserve">قاعدة </w:t>
      </w:r>
      <w:r w:rsidRPr="00217B40">
        <w:rPr>
          <w:rFonts w:hint="cs"/>
          <w:rtl/>
        </w:rPr>
        <w:t>ال</w:t>
      </w:r>
      <w:r w:rsidRPr="00217B40">
        <w:rPr>
          <w:rtl/>
        </w:rPr>
        <w:t>راديوية متعددة المعايير</w:t>
      </w:r>
      <w:r w:rsidRPr="00217B40">
        <w:rPr>
          <w:rFonts w:hint="cs"/>
          <w:b/>
          <w:bCs/>
          <w:rtl/>
        </w:rPr>
        <w:t xml:space="preserve"> </w:t>
      </w:r>
      <w:r w:rsidRPr="00217B40">
        <w:rPr>
          <w:rFonts w:hint="cs"/>
          <w:rtl/>
          <w:lang w:bidi="ar-LB"/>
        </w:rPr>
        <w:t>بقدرة جهازي الاستقبال والإرسال فيها على معالجة موجتين حاملتين أو أكثر في</w:t>
      </w:r>
      <w:r>
        <w:rPr>
          <w:rFonts w:hint="eastAsia"/>
          <w:rtl/>
          <w:lang w:bidi="ar-LB"/>
        </w:rPr>
        <w:t> </w:t>
      </w:r>
      <w:r w:rsidRPr="00217B40">
        <w:rPr>
          <w:rFonts w:hint="cs"/>
          <w:rtl/>
          <w:lang w:bidi="ar-LB"/>
        </w:rPr>
        <w:t xml:space="preserve">مكونات راديوية فاعلة مشتركة بشكل متزامن داخل عرض نطاق راديوي معلن، حيث تَستعمل موجة حاملة واحدة على الأقل تكنولوجيا نفاذ راديوي </w:t>
      </w:r>
      <w:r w:rsidRPr="00217B40">
        <w:t>(RAT)</w:t>
      </w:r>
      <w:r w:rsidRPr="00217B40">
        <w:rPr>
          <w:rFonts w:hint="cs"/>
          <w:rtl/>
          <w:lang w:bidi="ar-LB"/>
        </w:rPr>
        <w:t xml:space="preserve"> مختلفة عن التكنولوجيا التي تستعملها الموجة أو</w:t>
      </w:r>
      <w:r w:rsidRPr="00217B40">
        <w:rPr>
          <w:rFonts w:hint="eastAsia"/>
          <w:rtl/>
          <w:lang w:bidi="ar-LB"/>
        </w:rPr>
        <w:t> </w:t>
      </w:r>
      <w:r w:rsidRPr="00217B40">
        <w:rPr>
          <w:rFonts w:hint="cs"/>
          <w:rtl/>
          <w:lang w:bidi="ar-LB"/>
        </w:rPr>
        <w:t>الموجات الحاملة الأخرى.</w:t>
      </w:r>
    </w:p>
    <w:p w:rsidR="00E173F3" w:rsidRPr="00217B40" w:rsidRDefault="00E173F3" w:rsidP="00E173F3">
      <w:pPr>
        <w:rPr>
          <w:rtl/>
          <w:lang w:bidi="ar-EG"/>
        </w:rPr>
      </w:pPr>
      <w:r w:rsidRPr="00217B40">
        <w:rPr>
          <w:rFonts w:hint="cs"/>
          <w:rtl/>
          <w:lang w:bidi="ar-EG"/>
        </w:rPr>
        <w:t>يقسم هذا الملحق إلى ثلاثة أقسام:</w:t>
      </w:r>
    </w:p>
    <w:p w:rsidR="00E173F3" w:rsidRPr="00921D16" w:rsidRDefault="00E173F3" w:rsidP="00E173F3">
      <w:pPr>
        <w:pStyle w:val="enumlev10"/>
        <w:rPr>
          <w:szCs w:val="22"/>
          <w:rtl/>
        </w:rPr>
      </w:pPr>
      <w:r w:rsidRPr="00217B40">
        <w:rPr>
          <w:rFonts w:hint="cs"/>
          <w:rtl/>
          <w:lang w:bidi="ar-EG"/>
        </w:rPr>
        <w:t>-</w:t>
      </w:r>
      <w:r w:rsidRPr="00217B40">
        <w:rPr>
          <w:rFonts w:hint="cs"/>
          <w:rtl/>
          <w:lang w:bidi="ar-EG"/>
        </w:rPr>
        <w:tab/>
        <w:t xml:space="preserve">الفصل </w:t>
      </w:r>
      <w:r w:rsidRPr="00217B40">
        <w:rPr>
          <w:lang w:bidi="ar-EG"/>
        </w:rPr>
        <w:t>1</w:t>
      </w:r>
      <w:r w:rsidRPr="00217B40">
        <w:rPr>
          <w:rFonts w:hint="cs"/>
          <w:rtl/>
        </w:rPr>
        <w:t xml:space="preserve"> ويحدد نطاقات التشغيل التي تنطبق من أجلها ا</w:t>
      </w:r>
      <w:r>
        <w:rPr>
          <w:rFonts w:hint="cs"/>
          <w:rtl/>
        </w:rPr>
        <w:t>لمتطلبات الواردة في هذا الملحق.</w:t>
      </w:r>
    </w:p>
    <w:p w:rsidR="00E173F3" w:rsidRPr="00217B40" w:rsidRDefault="00E173F3" w:rsidP="00E173F3">
      <w:pPr>
        <w:pStyle w:val="enumlev10"/>
        <w:rPr>
          <w:rtl/>
        </w:rPr>
      </w:pPr>
      <w:r w:rsidRPr="00217B40">
        <w:rPr>
          <w:rFonts w:hint="cs"/>
          <w:rtl/>
          <w:lang w:bidi="ar-EG"/>
        </w:rPr>
        <w:t>-</w:t>
      </w:r>
      <w:r w:rsidRPr="00217B40">
        <w:rPr>
          <w:rFonts w:hint="cs"/>
          <w:rtl/>
          <w:lang w:bidi="ar-EG"/>
        </w:rPr>
        <w:tab/>
        <w:t xml:space="preserve">الفصل </w:t>
      </w:r>
      <w:r w:rsidRPr="00217B40">
        <w:rPr>
          <w:lang w:bidi="ar-EG"/>
        </w:rPr>
        <w:t>1.2</w:t>
      </w:r>
      <w:r w:rsidRPr="00217B40">
        <w:rPr>
          <w:rFonts w:hint="cs"/>
          <w:rtl/>
        </w:rPr>
        <w:t xml:space="preserve"> والفصل </w:t>
      </w:r>
      <w:r w:rsidRPr="00217B40">
        <w:t>2.2</w:t>
      </w:r>
      <w:r w:rsidRPr="00217B40">
        <w:rPr>
          <w:rFonts w:hint="cs"/>
          <w:rtl/>
        </w:rPr>
        <w:t xml:space="preserve"> ويحدد</w:t>
      </w:r>
      <w:r>
        <w:rPr>
          <w:rFonts w:hint="cs"/>
          <w:rtl/>
        </w:rPr>
        <w:t>ان التعاريف والرموز والمختصرات.</w:t>
      </w:r>
    </w:p>
    <w:p w:rsidR="00E173F3" w:rsidRPr="00217B40" w:rsidRDefault="00E173F3" w:rsidP="00E173F3">
      <w:pPr>
        <w:pStyle w:val="enumlev10"/>
        <w:rPr>
          <w:rtl/>
        </w:rPr>
      </w:pPr>
      <w:r w:rsidRPr="00217B40">
        <w:rPr>
          <w:rFonts w:hint="cs"/>
          <w:rtl/>
          <w:lang w:bidi="ar-EG"/>
        </w:rPr>
        <w:t>-</w:t>
      </w:r>
      <w:r w:rsidRPr="00217B40">
        <w:rPr>
          <w:rFonts w:hint="cs"/>
          <w:rtl/>
          <w:lang w:bidi="ar-EG"/>
        </w:rPr>
        <w:tab/>
        <w:t xml:space="preserve">الفصل </w:t>
      </w:r>
      <w:r w:rsidRPr="00217B40">
        <w:rPr>
          <w:lang w:bidi="ar-EG"/>
        </w:rPr>
        <w:t>3.2</w:t>
      </w:r>
      <w:r w:rsidRPr="00217B40">
        <w:rPr>
          <w:rFonts w:hint="cs"/>
          <w:rtl/>
        </w:rPr>
        <w:t xml:space="preserve"> ويشمل متطلبات البث غير المطلوب في </w:t>
      </w:r>
      <w:r w:rsidRPr="00217B40">
        <w:rPr>
          <w:rFonts w:hint="cs"/>
          <w:color w:val="000000"/>
          <w:rtl/>
          <w:lang w:bidi="ar-EG"/>
        </w:rPr>
        <w:t>المحطات القاعدة ل</w:t>
      </w:r>
      <w:r w:rsidRPr="00217B40">
        <w:rPr>
          <w:color w:val="000000"/>
          <w:rtl/>
          <w:lang w:bidi="ar-EG"/>
        </w:rPr>
        <w:t xml:space="preserve">لنفاذ </w:t>
      </w:r>
      <w:r w:rsidRPr="00217B40">
        <w:rPr>
          <w:color w:val="000000"/>
          <w:lang w:bidi="ar-EG"/>
        </w:rPr>
        <w:t>E-UTRA</w:t>
      </w:r>
      <w:r w:rsidRPr="00217B40">
        <w:rPr>
          <w:rFonts w:hint="cs"/>
          <w:color w:val="000000"/>
          <w:rtl/>
          <w:lang w:bidi="ar-EG"/>
        </w:rPr>
        <w:t>.</w:t>
      </w:r>
    </w:p>
    <w:p w:rsidR="00E173F3" w:rsidRPr="00217B40" w:rsidRDefault="00E173F3" w:rsidP="00E173F3">
      <w:pPr>
        <w:pStyle w:val="enumlev10"/>
        <w:rPr>
          <w:rtl/>
        </w:rPr>
      </w:pPr>
      <w:r w:rsidRPr="00217B40">
        <w:rPr>
          <w:rFonts w:hint="cs"/>
          <w:rtl/>
          <w:lang w:bidi="ar-EG"/>
        </w:rPr>
        <w:t>-</w:t>
      </w:r>
      <w:r w:rsidRPr="00217B40">
        <w:rPr>
          <w:rFonts w:hint="cs"/>
          <w:rtl/>
          <w:lang w:bidi="ar-EG"/>
        </w:rPr>
        <w:tab/>
        <w:t xml:space="preserve">الفصل </w:t>
      </w:r>
      <w:r w:rsidRPr="00217B40">
        <w:rPr>
          <w:lang w:bidi="ar-EG"/>
        </w:rPr>
        <w:t>3</w:t>
      </w:r>
      <w:r w:rsidRPr="00217B40">
        <w:rPr>
          <w:rFonts w:hint="cs"/>
          <w:rtl/>
        </w:rPr>
        <w:t xml:space="preserve"> ويشمل متطلبات البث غير المطلوب في </w:t>
      </w:r>
      <w:r w:rsidRPr="00217B40">
        <w:rPr>
          <w:rFonts w:hint="cs"/>
          <w:rtl/>
          <w:lang w:bidi="ar-EG"/>
        </w:rPr>
        <w:t xml:space="preserve">المحطات القاعدة الراديوية متعددة المعايير </w:t>
      </w:r>
      <w:r w:rsidRPr="00217B40">
        <w:rPr>
          <w:lang w:bidi="ar-EG"/>
        </w:rPr>
        <w:t>(MSR)</w:t>
      </w:r>
      <w:r w:rsidRPr="00217B40">
        <w:rPr>
          <w:rFonts w:hint="cs"/>
          <w:rtl/>
        </w:rPr>
        <w:t>.</w:t>
      </w:r>
    </w:p>
    <w:p w:rsidR="00E173F3" w:rsidRPr="00217B40" w:rsidRDefault="00E173F3" w:rsidP="00E173F3">
      <w:pPr>
        <w:rPr>
          <w:rtl/>
          <w:lang w:bidi="ar-EG"/>
        </w:rPr>
      </w:pPr>
      <w:r w:rsidRPr="00217B40">
        <w:rPr>
          <w:rFonts w:hint="cs"/>
          <w:rtl/>
        </w:rPr>
        <w:t>وتتضمن</w:t>
      </w:r>
      <w:r w:rsidRPr="00217B40">
        <w:rPr>
          <w:rtl/>
        </w:rPr>
        <w:t xml:space="preserve"> القيم المحددة في هذا الملحق </w:t>
      </w:r>
      <w:r w:rsidRPr="00217B40">
        <w:rPr>
          <w:rFonts w:hint="cs"/>
          <w:rtl/>
        </w:rPr>
        <w:t>تسامحات الاختبار</w:t>
      </w:r>
      <w:r w:rsidRPr="00217B40">
        <w:rPr>
          <w:rtl/>
        </w:rPr>
        <w:t xml:space="preserve"> المحددة في التوصية </w:t>
      </w:r>
      <w:r w:rsidRPr="00217B40">
        <w:t>ITU</w:t>
      </w:r>
      <w:r w:rsidRPr="00217B40">
        <w:sym w:font="Symbol" w:char="F02D"/>
      </w:r>
      <w:r w:rsidRPr="00217B40">
        <w:t>R M.1545</w:t>
      </w:r>
      <w:r w:rsidRPr="00217B40">
        <w:rPr>
          <w:rFonts w:hint="cs"/>
          <w:rtl/>
        </w:rPr>
        <w:t>.</w:t>
      </w:r>
    </w:p>
    <w:p w:rsidR="00E173F3" w:rsidRPr="001D6718" w:rsidRDefault="00E173F3" w:rsidP="001D6718">
      <w:pPr>
        <w:pStyle w:val="Heading1"/>
        <w:rPr>
          <w:rtl/>
        </w:rPr>
      </w:pPr>
      <w:r w:rsidRPr="001D6718">
        <w:t>1</w:t>
      </w:r>
      <w:r w:rsidRPr="001D6718">
        <w:rPr>
          <w:rtl/>
        </w:rPr>
        <w:tab/>
      </w:r>
      <w:r w:rsidRPr="001D6718">
        <w:rPr>
          <w:rFonts w:hint="cs"/>
          <w:rtl/>
        </w:rPr>
        <w:t>نطاقات التشغيل</w:t>
      </w:r>
    </w:p>
    <w:p w:rsidR="00E173F3" w:rsidRPr="00217B40" w:rsidRDefault="00E173F3" w:rsidP="00E173F3">
      <w:pPr>
        <w:spacing w:line="180" w:lineRule="auto"/>
        <w:rPr>
          <w:rtl/>
          <w:lang w:bidi="ar-LB"/>
        </w:rPr>
      </w:pPr>
      <w:r w:rsidRPr="00217B40">
        <w:rPr>
          <w:rFonts w:hint="cs"/>
          <w:rtl/>
          <w:lang w:bidi="ar-EG"/>
        </w:rPr>
        <w:t xml:space="preserve">تعود حدود البث غير المطلوب الواردة في هذا الملحق للمحطات القاعدة للنفاذ </w:t>
      </w:r>
      <w:r w:rsidRPr="00217B40">
        <w:rPr>
          <w:lang w:bidi="ar-EG"/>
        </w:rPr>
        <w:t>E-UTRA</w:t>
      </w:r>
      <w:r w:rsidRPr="00217B40">
        <w:rPr>
          <w:rFonts w:hint="cs"/>
          <w:rtl/>
          <w:lang w:bidi="ar-LB"/>
        </w:rPr>
        <w:t xml:space="preserve"> أو للمحطات القاعدة الراديوية متعددة المعايير العاملة في واحد على الأقل من النطاقات الواردة في الجدول </w:t>
      </w:r>
      <w:r w:rsidRPr="00217B40">
        <w:rPr>
          <w:lang w:bidi="ar-LB"/>
        </w:rPr>
        <w:t>1-1</w:t>
      </w:r>
      <w:r w:rsidRPr="00217B40">
        <w:rPr>
          <w:rFonts w:hint="cs"/>
          <w:rtl/>
          <w:lang w:bidi="ar-LB"/>
        </w:rPr>
        <w:t xml:space="preserve"> أو الجدول </w:t>
      </w:r>
      <w:r w:rsidRPr="00217B40">
        <w:rPr>
          <w:lang w:bidi="ar-LB"/>
        </w:rPr>
        <w:t>2-1</w:t>
      </w:r>
      <w:r w:rsidRPr="00217B40">
        <w:rPr>
          <w:rFonts w:hint="cs"/>
          <w:rtl/>
          <w:lang w:bidi="ar-LB"/>
        </w:rPr>
        <w:t>:</w:t>
      </w:r>
    </w:p>
    <w:p w:rsidR="00E173F3" w:rsidRPr="00217B40" w:rsidRDefault="00E173F3" w:rsidP="00E173F3">
      <w:pPr>
        <w:spacing w:line="180" w:lineRule="auto"/>
        <w:rPr>
          <w:rtl/>
          <w:lang w:bidi="ar-EG"/>
        </w:rPr>
      </w:pPr>
      <w:r w:rsidRPr="00217B40">
        <w:rPr>
          <w:rtl/>
          <w:lang w:bidi="ar-EG"/>
        </w:rPr>
        <w:br w:type="page"/>
      </w:r>
    </w:p>
    <w:p w:rsidR="00E173F3" w:rsidRPr="00217B40" w:rsidRDefault="00450D12" w:rsidP="00081AA3">
      <w:pPr>
        <w:pStyle w:val="TableNo"/>
        <w:rPr>
          <w:rtl/>
        </w:rPr>
      </w:pPr>
      <w:r w:rsidRPr="0032377D">
        <w:rPr>
          <w:rtl/>
          <w:lang w:bidi="ar-SA"/>
        </w:rPr>
        <w:lastRenderedPageBreak/>
        <w:t>الج</w:t>
      </w:r>
      <w:r w:rsidRPr="0032377D">
        <w:rPr>
          <w:rFonts w:hint="cs"/>
          <w:rtl/>
          <w:lang w:bidi="ar-SA"/>
        </w:rPr>
        <w:t>ـــــــ</w:t>
      </w:r>
      <w:r w:rsidRPr="0032377D">
        <w:rPr>
          <w:rtl/>
          <w:lang w:bidi="ar-SA"/>
        </w:rPr>
        <w:t>دول</w:t>
      </w:r>
      <w:r w:rsidR="00E173F3" w:rsidRPr="00217B40">
        <w:rPr>
          <w:rFonts w:hint="cs"/>
          <w:rtl/>
        </w:rPr>
        <w:t> </w:t>
      </w:r>
      <w:r w:rsidR="00E173F3" w:rsidRPr="00217B40">
        <w:t>1-1</w:t>
      </w:r>
    </w:p>
    <w:p w:rsidR="00E173F3" w:rsidRPr="00217B40" w:rsidRDefault="00E173F3" w:rsidP="00081AA3">
      <w:pPr>
        <w:pStyle w:val="Tabletitle0"/>
        <w:rPr>
          <w:rtl/>
        </w:rPr>
      </w:pPr>
      <w:r w:rsidRPr="00217B40">
        <w:rPr>
          <w:rFonts w:hint="cs"/>
          <w:rtl/>
        </w:rPr>
        <w:t xml:space="preserve">النطاقات المتزاوجة في النفاذ </w:t>
      </w:r>
      <w:r w:rsidRPr="00217B40">
        <w:t>E-UTRA</w:t>
      </w:r>
      <w:r w:rsidRPr="00217B40">
        <w:rPr>
          <w:rFonts w:hint="cs"/>
          <w:rtl/>
        </w:rPr>
        <w:t xml:space="preserve"> و</w:t>
      </w:r>
      <w:r w:rsidRPr="00217B40">
        <w:t>UTRA</w:t>
      </w:r>
      <w:r w:rsidRPr="00217B40">
        <w:rPr>
          <w:rFonts w:hint="cs"/>
          <w:rtl/>
        </w:rPr>
        <w:t xml:space="preserve"> والنظام </w:t>
      </w:r>
      <w:r w:rsidRPr="00217B40">
        <w:t>GSM/EDGE</w:t>
      </w:r>
    </w:p>
    <w:tbl>
      <w:tblPr>
        <w:bidiVisual/>
        <w:tblW w:w="9639" w:type="dxa"/>
        <w:jc w:val="center"/>
        <w:tblCellMar>
          <w:left w:w="28" w:type="dxa"/>
          <w:right w:w="28" w:type="dxa"/>
        </w:tblCellMar>
        <w:tblLook w:val="0000" w:firstRow="0" w:lastRow="0" w:firstColumn="0" w:lastColumn="0" w:noHBand="0" w:noVBand="0"/>
      </w:tblPr>
      <w:tblGrid>
        <w:gridCol w:w="1253"/>
        <w:gridCol w:w="781"/>
        <w:gridCol w:w="1284"/>
        <w:gridCol w:w="1104"/>
        <w:gridCol w:w="312"/>
        <w:gridCol w:w="1122"/>
        <w:gridCol w:w="1168"/>
        <w:gridCol w:w="383"/>
        <w:gridCol w:w="1064"/>
        <w:gridCol w:w="1168"/>
      </w:tblGrid>
      <w:tr w:rsidR="00E173F3" w:rsidRPr="00217B40" w:rsidTr="00450D12">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pStyle w:val="TableHead0"/>
              <w:spacing w:before="20" w:after="20"/>
              <w:rPr>
                <w:rFonts w:hint="eastAsia"/>
                <w:rtl/>
                <w:lang w:eastAsia="en-US" w:bidi="ar-EG"/>
              </w:rPr>
            </w:pPr>
            <w:r w:rsidRPr="00217B40">
              <w:rPr>
                <w:rFonts w:hint="cs"/>
                <w:rtl/>
                <w:lang w:eastAsia="en-US" w:bidi="ar-EG"/>
              </w:rPr>
              <w:t xml:space="preserve">رقم النطاق في النظام </w:t>
            </w:r>
            <w:r w:rsidRPr="00217B40">
              <w:rPr>
                <w:lang w:eastAsia="en-US" w:bidi="ar-EG"/>
              </w:rPr>
              <w:t>MSR</w:t>
            </w:r>
            <w:r w:rsidRPr="00217B40">
              <w:rPr>
                <w:rFonts w:hint="cs"/>
                <w:rtl/>
                <w:lang w:eastAsia="en-US" w:bidi="ar-LB"/>
              </w:rPr>
              <w:t xml:space="preserve"> و</w:t>
            </w:r>
            <w:r w:rsidRPr="00217B40">
              <w:rPr>
                <w:lang w:eastAsia="en-US" w:bidi="ar-LB"/>
              </w:rPr>
              <w:t>E-UTRA</w:t>
            </w:r>
            <w:r w:rsidRPr="00217B40">
              <w:rPr>
                <w:rFonts w:hint="cs"/>
                <w:rtl/>
                <w:lang w:eastAsia="en-US" w:bidi="ar-EG"/>
              </w:rPr>
              <w:t xml:space="preserve"> (الملاحظة </w:t>
            </w:r>
            <w:r w:rsidRPr="00217B40">
              <w:rPr>
                <w:lang w:eastAsia="en-US" w:bidi="ar-EG"/>
              </w:rPr>
              <w:t>1</w:t>
            </w:r>
            <w:r w:rsidRPr="00217B40">
              <w:rPr>
                <w:rFonts w:hint="cs"/>
                <w:rtl/>
                <w:lang w:eastAsia="en-US" w:bidi="ar-EG"/>
              </w:rPr>
              <w:t>)</w:t>
            </w:r>
          </w:p>
        </w:tc>
        <w:tc>
          <w:tcPr>
            <w:tcW w:w="78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pStyle w:val="TableHead0"/>
              <w:spacing w:before="20" w:after="20"/>
              <w:rPr>
                <w:rFonts w:hint="eastAsia"/>
                <w:rtl/>
                <w:lang w:eastAsia="en-US" w:bidi="ar-LB"/>
              </w:rPr>
            </w:pPr>
            <w:r>
              <w:rPr>
                <w:rFonts w:hint="cs"/>
                <w:rtl/>
                <w:lang w:eastAsia="en-US"/>
              </w:rPr>
              <w:t>رقم النطاق في</w:t>
            </w:r>
            <w:r>
              <w:rPr>
                <w:rFonts w:hint="eastAsia"/>
                <w:lang w:eastAsia="en-US"/>
              </w:rPr>
              <w:t> </w:t>
            </w:r>
            <w:r w:rsidRPr="00217B40">
              <w:rPr>
                <w:rFonts w:hint="cs"/>
                <w:rtl/>
                <w:lang w:eastAsia="en-US"/>
              </w:rPr>
              <w:t xml:space="preserve">النظام </w:t>
            </w:r>
            <w:r w:rsidRPr="00217B40">
              <w:rPr>
                <w:lang w:eastAsia="en-US"/>
              </w:rPr>
              <w:t>UTRA</w:t>
            </w:r>
          </w:p>
        </w:tc>
        <w:tc>
          <w:tcPr>
            <w:tcW w:w="1284"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pStyle w:val="TableHead0"/>
              <w:spacing w:before="20" w:after="20"/>
              <w:rPr>
                <w:rFonts w:hint="eastAsia"/>
                <w:lang w:eastAsia="en-US"/>
              </w:rPr>
            </w:pPr>
            <w:r w:rsidRPr="00217B40">
              <w:rPr>
                <w:rFonts w:hint="cs"/>
                <w:rtl/>
                <w:lang w:eastAsia="en-US"/>
              </w:rPr>
              <w:t>تسمية النطاق</w:t>
            </w:r>
            <w:r>
              <w:rPr>
                <w:lang w:eastAsia="en-US"/>
              </w:rPr>
              <w:br/>
            </w:r>
            <w:r w:rsidRPr="00217B40">
              <w:rPr>
                <w:rFonts w:hint="cs"/>
                <w:rtl/>
                <w:lang w:eastAsia="en-US"/>
              </w:rPr>
              <w:t>في</w:t>
            </w:r>
            <w:r>
              <w:rPr>
                <w:lang w:eastAsia="en-US"/>
              </w:rPr>
              <w:t> </w:t>
            </w:r>
            <w:r w:rsidRPr="00217B40">
              <w:rPr>
                <w:rFonts w:hint="cs"/>
                <w:rtl/>
                <w:lang w:eastAsia="en-US"/>
              </w:rPr>
              <w:t xml:space="preserve">النظام </w:t>
            </w:r>
            <w:r w:rsidRPr="00217B40">
              <w:rPr>
                <w:lang w:eastAsia="en-US"/>
              </w:rPr>
              <w:t>GSM/EDGE</w:t>
            </w:r>
          </w:p>
        </w:tc>
        <w:tc>
          <w:tcPr>
            <w:tcW w:w="2538" w:type="dxa"/>
            <w:gridSpan w:val="3"/>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pStyle w:val="TableHead0"/>
              <w:spacing w:before="20" w:after="20"/>
              <w:rPr>
                <w:rFonts w:hint="eastAsia"/>
                <w:lang w:eastAsia="en-US"/>
              </w:rPr>
            </w:pPr>
            <w:r w:rsidRPr="00217B40">
              <w:rPr>
                <w:rFonts w:hint="cs"/>
                <w:rtl/>
                <w:lang w:eastAsia="en-US"/>
              </w:rPr>
              <w:t>استقبال من المحطة القاعدة للوصلة الصاعدة</w:t>
            </w:r>
            <w:r>
              <w:rPr>
                <w:rtl/>
                <w:lang w:eastAsia="en-US"/>
              </w:rPr>
              <w:br/>
            </w:r>
            <w:r w:rsidRPr="00217B40">
              <w:rPr>
                <w:rFonts w:hint="cs"/>
                <w:rtl/>
                <w:lang w:eastAsia="en-US"/>
              </w:rPr>
              <w:t>إرسال من تجهيزات المستعمل</w:t>
            </w:r>
          </w:p>
        </w:tc>
        <w:tc>
          <w:tcPr>
            <w:tcW w:w="2615" w:type="dxa"/>
            <w:gridSpan w:val="3"/>
            <w:tcBorders>
              <w:top w:val="single" w:sz="4" w:space="0" w:color="auto"/>
              <w:bottom w:val="single" w:sz="4" w:space="0" w:color="auto"/>
              <w:right w:val="single" w:sz="4" w:space="0" w:color="auto"/>
            </w:tcBorders>
            <w:vAlign w:val="center"/>
          </w:tcPr>
          <w:p w:rsidR="00E173F3" w:rsidRPr="00217B40" w:rsidRDefault="00E173F3" w:rsidP="00C73D6E">
            <w:pPr>
              <w:pStyle w:val="TableHead0"/>
              <w:spacing w:before="20" w:after="20"/>
              <w:rPr>
                <w:rFonts w:hint="eastAsia"/>
                <w:lang w:eastAsia="en-US"/>
              </w:rPr>
            </w:pPr>
            <w:r w:rsidRPr="00217B40">
              <w:rPr>
                <w:rFonts w:hint="cs"/>
                <w:rtl/>
                <w:lang w:eastAsia="en-US"/>
              </w:rPr>
              <w:t>إرسال من المحطة القاعدة</w:t>
            </w:r>
            <w:r>
              <w:rPr>
                <w:lang w:eastAsia="en-US"/>
              </w:rPr>
              <w:br/>
            </w:r>
            <w:r w:rsidRPr="00217B40">
              <w:rPr>
                <w:rFonts w:hint="cs"/>
                <w:rtl/>
                <w:lang w:eastAsia="en-US"/>
              </w:rPr>
              <w:t>للوصلة الهابطة</w:t>
            </w:r>
            <w:r>
              <w:rPr>
                <w:rtl/>
                <w:lang w:eastAsia="en-US"/>
              </w:rPr>
              <w:br/>
            </w:r>
            <w:r w:rsidRPr="00217B40">
              <w:rPr>
                <w:rFonts w:hint="cs"/>
                <w:rtl/>
                <w:lang w:eastAsia="en-US"/>
              </w:rPr>
              <w:t>استقبال من تجهيزات المستعمل</w:t>
            </w:r>
          </w:p>
        </w:tc>
        <w:tc>
          <w:tcPr>
            <w:tcW w:w="1168"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pStyle w:val="TableHead0"/>
              <w:spacing w:before="20" w:after="20"/>
              <w:rPr>
                <w:rFonts w:hint="eastAsia"/>
                <w:rtl/>
                <w:lang w:val="es-ES_tradnl" w:eastAsia="en-US" w:bidi="ar-EG"/>
              </w:rPr>
            </w:pPr>
            <w:r w:rsidRPr="00217B40">
              <w:rPr>
                <w:rFonts w:hint="cs"/>
                <w:rtl/>
                <w:lang w:eastAsia="en-US" w:bidi="ar-LB"/>
              </w:rPr>
              <w:t>فئة النطاق</w:t>
            </w:r>
            <w:r w:rsidRPr="00217B40">
              <w:rPr>
                <w:rFonts w:hint="cs"/>
                <w:rtl/>
                <w:lang w:eastAsia="en-US"/>
              </w:rPr>
              <w:t xml:space="preserve"> (الملاحظة </w:t>
            </w:r>
            <w:r w:rsidRPr="00217B40">
              <w:rPr>
                <w:lang w:eastAsia="en-US"/>
              </w:rPr>
              <w:t>2</w:t>
            </w:r>
            <w:r w:rsidRPr="00217B40">
              <w:rPr>
                <w:rFonts w:hint="cs"/>
                <w:rtl/>
                <w:lang w:eastAsia="en-US"/>
              </w:rPr>
              <w:t>)</w:t>
            </w:r>
          </w:p>
        </w:tc>
      </w:tr>
      <w:tr w:rsidR="00E173F3" w:rsidRPr="00217B40" w:rsidTr="00450D12">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1</w:t>
            </w:r>
          </w:p>
        </w:tc>
        <w:tc>
          <w:tcPr>
            <w:tcW w:w="781"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I</w:t>
            </w:r>
          </w:p>
        </w:tc>
        <w:tc>
          <w:tcPr>
            <w:tcW w:w="1284"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104" w:type="dxa"/>
            <w:tcBorders>
              <w:top w:val="single" w:sz="4" w:space="0" w:color="auto"/>
              <w:left w:val="single" w:sz="4" w:space="0" w:color="auto"/>
              <w:bottom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1 920</w:t>
            </w:r>
          </w:p>
        </w:tc>
        <w:tc>
          <w:tcPr>
            <w:tcW w:w="312"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1 980</w:t>
            </w:r>
          </w:p>
        </w:tc>
        <w:tc>
          <w:tcPr>
            <w:tcW w:w="1168" w:type="dxa"/>
            <w:tcBorders>
              <w:top w:val="single" w:sz="4" w:space="0" w:color="auto"/>
              <w:bottom w:val="single" w:sz="4" w:space="0" w:color="auto"/>
            </w:tcBorders>
            <w:vAlign w:val="center"/>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2 110</w:t>
            </w:r>
          </w:p>
        </w:tc>
        <w:tc>
          <w:tcPr>
            <w:tcW w:w="383"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2 170</w:t>
            </w:r>
          </w:p>
        </w:tc>
        <w:tc>
          <w:tcPr>
            <w:tcW w:w="1168"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1</w:t>
            </w:r>
          </w:p>
        </w:tc>
      </w:tr>
      <w:tr w:rsidR="00E173F3" w:rsidRPr="00217B40" w:rsidTr="00450D12">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2</w:t>
            </w:r>
          </w:p>
        </w:tc>
        <w:tc>
          <w:tcPr>
            <w:tcW w:w="781"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II</w:t>
            </w:r>
          </w:p>
        </w:tc>
        <w:tc>
          <w:tcPr>
            <w:tcW w:w="1284"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PCS 1 900</w:t>
            </w:r>
          </w:p>
        </w:tc>
        <w:tc>
          <w:tcPr>
            <w:tcW w:w="1104" w:type="dxa"/>
            <w:tcBorders>
              <w:top w:val="single" w:sz="4" w:space="0" w:color="auto"/>
              <w:left w:val="single" w:sz="4" w:space="0" w:color="auto"/>
              <w:bottom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1 850</w:t>
            </w:r>
          </w:p>
        </w:tc>
        <w:tc>
          <w:tcPr>
            <w:tcW w:w="312"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1 910</w:t>
            </w:r>
          </w:p>
        </w:tc>
        <w:tc>
          <w:tcPr>
            <w:tcW w:w="1168" w:type="dxa"/>
            <w:tcBorders>
              <w:top w:val="single" w:sz="4" w:space="0" w:color="auto"/>
              <w:bottom w:val="single" w:sz="4" w:space="0" w:color="auto"/>
            </w:tcBorders>
            <w:vAlign w:val="center"/>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1 930</w:t>
            </w:r>
          </w:p>
        </w:tc>
        <w:tc>
          <w:tcPr>
            <w:tcW w:w="383"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1 990</w:t>
            </w:r>
          </w:p>
        </w:tc>
        <w:tc>
          <w:tcPr>
            <w:tcW w:w="1168"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2</w:t>
            </w:r>
          </w:p>
        </w:tc>
      </w:tr>
      <w:tr w:rsidR="00E173F3" w:rsidRPr="00217B40" w:rsidTr="00450D12">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3</w:t>
            </w:r>
          </w:p>
        </w:tc>
        <w:tc>
          <w:tcPr>
            <w:tcW w:w="781"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III</w:t>
            </w:r>
          </w:p>
        </w:tc>
        <w:tc>
          <w:tcPr>
            <w:tcW w:w="1284"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rtl/>
                <w:lang w:val="es-ES_tradnl" w:eastAsia="fr-FR" w:bidi="ar-EG"/>
              </w:rPr>
            </w:pPr>
            <w:r w:rsidRPr="0057716F">
              <w:rPr>
                <w:sz w:val="19"/>
                <w:lang w:val="es-ES_tradnl" w:eastAsia="fr-FR"/>
              </w:rPr>
              <w:t>DCS 1 800</w:t>
            </w:r>
          </w:p>
        </w:tc>
        <w:tc>
          <w:tcPr>
            <w:tcW w:w="1104" w:type="dxa"/>
            <w:tcBorders>
              <w:top w:val="single" w:sz="4" w:space="0" w:color="auto"/>
              <w:left w:val="single" w:sz="4" w:space="0" w:color="auto"/>
              <w:bottom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1 710</w:t>
            </w:r>
          </w:p>
        </w:tc>
        <w:tc>
          <w:tcPr>
            <w:tcW w:w="312"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1 785</w:t>
            </w:r>
          </w:p>
        </w:tc>
        <w:tc>
          <w:tcPr>
            <w:tcW w:w="1168" w:type="dxa"/>
            <w:tcBorders>
              <w:top w:val="single" w:sz="4" w:space="0" w:color="auto"/>
              <w:bottom w:val="single" w:sz="4" w:space="0" w:color="auto"/>
            </w:tcBorders>
            <w:vAlign w:val="center"/>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1 805</w:t>
            </w:r>
          </w:p>
        </w:tc>
        <w:tc>
          <w:tcPr>
            <w:tcW w:w="383"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1 880</w:t>
            </w:r>
          </w:p>
        </w:tc>
        <w:tc>
          <w:tcPr>
            <w:tcW w:w="1168"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2</w:t>
            </w:r>
          </w:p>
        </w:tc>
      </w:tr>
      <w:tr w:rsidR="00E173F3" w:rsidRPr="00217B40" w:rsidTr="00450D12">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4</w:t>
            </w:r>
          </w:p>
        </w:tc>
        <w:tc>
          <w:tcPr>
            <w:tcW w:w="781"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IV</w:t>
            </w:r>
          </w:p>
        </w:tc>
        <w:tc>
          <w:tcPr>
            <w:tcW w:w="1284"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104" w:type="dxa"/>
            <w:tcBorders>
              <w:top w:val="single" w:sz="4" w:space="0" w:color="auto"/>
              <w:left w:val="single" w:sz="4" w:space="0" w:color="auto"/>
              <w:bottom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1 710</w:t>
            </w:r>
          </w:p>
        </w:tc>
        <w:tc>
          <w:tcPr>
            <w:tcW w:w="312"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1 755</w:t>
            </w:r>
          </w:p>
        </w:tc>
        <w:tc>
          <w:tcPr>
            <w:tcW w:w="1168"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2 110</w:t>
            </w:r>
          </w:p>
        </w:tc>
        <w:tc>
          <w:tcPr>
            <w:tcW w:w="383"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2 155</w:t>
            </w:r>
          </w:p>
        </w:tc>
        <w:tc>
          <w:tcPr>
            <w:tcW w:w="1168"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1</w:t>
            </w:r>
          </w:p>
        </w:tc>
      </w:tr>
      <w:tr w:rsidR="00E173F3" w:rsidRPr="00217B40" w:rsidTr="00450D12">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5</w:t>
            </w:r>
          </w:p>
        </w:tc>
        <w:tc>
          <w:tcPr>
            <w:tcW w:w="781"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V</w:t>
            </w:r>
          </w:p>
        </w:tc>
        <w:tc>
          <w:tcPr>
            <w:tcW w:w="1284"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GSM 850</w:t>
            </w:r>
          </w:p>
        </w:tc>
        <w:tc>
          <w:tcPr>
            <w:tcW w:w="1104" w:type="dxa"/>
            <w:tcBorders>
              <w:top w:val="single" w:sz="4" w:space="0" w:color="auto"/>
              <w:left w:val="single" w:sz="4" w:space="0" w:color="auto"/>
              <w:bottom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824</w:t>
            </w:r>
          </w:p>
        </w:tc>
        <w:tc>
          <w:tcPr>
            <w:tcW w:w="312"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849</w:t>
            </w:r>
          </w:p>
        </w:tc>
        <w:tc>
          <w:tcPr>
            <w:tcW w:w="1168"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869</w:t>
            </w:r>
          </w:p>
        </w:tc>
        <w:tc>
          <w:tcPr>
            <w:tcW w:w="383"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894</w:t>
            </w:r>
          </w:p>
        </w:tc>
        <w:tc>
          <w:tcPr>
            <w:tcW w:w="1168"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2</w:t>
            </w:r>
          </w:p>
        </w:tc>
      </w:tr>
      <w:tr w:rsidR="00E173F3" w:rsidRPr="00217B40" w:rsidTr="00450D12">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vertAlign w:val="superscript"/>
                <w:lang w:val="es-ES_tradnl" w:eastAsia="fr-FR"/>
              </w:rPr>
              <w:t>(1)</w:t>
            </w:r>
            <w:r w:rsidRPr="0057716F">
              <w:rPr>
                <w:sz w:val="19"/>
                <w:lang w:val="es-ES_tradnl" w:eastAsia="fr-FR"/>
              </w:rPr>
              <w:t>6</w:t>
            </w:r>
          </w:p>
        </w:tc>
        <w:tc>
          <w:tcPr>
            <w:tcW w:w="781"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VI</w:t>
            </w:r>
          </w:p>
        </w:tc>
        <w:tc>
          <w:tcPr>
            <w:tcW w:w="1284"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104" w:type="dxa"/>
            <w:tcBorders>
              <w:top w:val="single" w:sz="4" w:space="0" w:color="auto"/>
              <w:left w:val="single" w:sz="4" w:space="0" w:color="auto"/>
              <w:bottom w:val="single" w:sz="4" w:space="0" w:color="auto"/>
            </w:tcBorders>
            <w:vAlign w:val="center"/>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830</w:t>
            </w:r>
          </w:p>
        </w:tc>
        <w:tc>
          <w:tcPr>
            <w:tcW w:w="312"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840</w:t>
            </w:r>
          </w:p>
        </w:tc>
        <w:tc>
          <w:tcPr>
            <w:tcW w:w="1168" w:type="dxa"/>
            <w:tcBorders>
              <w:top w:val="single" w:sz="4" w:space="0" w:color="auto"/>
              <w:bottom w:val="single" w:sz="4" w:space="0" w:color="auto"/>
            </w:tcBorders>
            <w:vAlign w:val="center"/>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875</w:t>
            </w:r>
          </w:p>
        </w:tc>
        <w:tc>
          <w:tcPr>
            <w:tcW w:w="383"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rtl/>
                <w:lang w:val="es-ES_tradnl" w:eastAsia="fr-FR" w:bidi="ar-EG"/>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885</w:t>
            </w:r>
          </w:p>
        </w:tc>
        <w:tc>
          <w:tcPr>
            <w:tcW w:w="1168"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rtl/>
                <w:lang w:val="es-ES_tradnl" w:eastAsia="fr-FR" w:bidi="ar-EG"/>
              </w:rPr>
            </w:pPr>
            <w:r w:rsidRPr="0057716F">
              <w:rPr>
                <w:sz w:val="19"/>
                <w:vertAlign w:val="superscript"/>
                <w:lang w:val="es-ES_tradnl" w:eastAsia="fr-FR"/>
              </w:rPr>
              <w:t>(1)</w:t>
            </w:r>
            <w:r w:rsidRPr="0057716F">
              <w:rPr>
                <w:sz w:val="19"/>
                <w:lang w:val="es-ES_tradnl" w:eastAsia="fr-FR"/>
              </w:rPr>
              <w:t>1</w:t>
            </w:r>
          </w:p>
        </w:tc>
      </w:tr>
      <w:tr w:rsidR="00E173F3" w:rsidRPr="00217B40" w:rsidTr="00450D12">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7</w:t>
            </w:r>
          </w:p>
        </w:tc>
        <w:tc>
          <w:tcPr>
            <w:tcW w:w="781"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VII</w:t>
            </w:r>
          </w:p>
        </w:tc>
        <w:tc>
          <w:tcPr>
            <w:tcW w:w="1284"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104" w:type="dxa"/>
            <w:tcBorders>
              <w:top w:val="single" w:sz="4" w:space="0" w:color="auto"/>
              <w:left w:val="single" w:sz="4" w:space="0" w:color="auto"/>
              <w:bottom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2 500</w:t>
            </w:r>
          </w:p>
        </w:tc>
        <w:tc>
          <w:tcPr>
            <w:tcW w:w="312"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2 570</w:t>
            </w:r>
          </w:p>
        </w:tc>
        <w:tc>
          <w:tcPr>
            <w:tcW w:w="1168" w:type="dxa"/>
            <w:tcBorders>
              <w:top w:val="single" w:sz="4" w:space="0" w:color="auto"/>
              <w:bottom w:val="single" w:sz="4" w:space="0" w:color="auto"/>
            </w:tcBorders>
            <w:vAlign w:val="center"/>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2 620</w:t>
            </w:r>
          </w:p>
        </w:tc>
        <w:tc>
          <w:tcPr>
            <w:tcW w:w="383"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2 690</w:t>
            </w:r>
          </w:p>
        </w:tc>
        <w:tc>
          <w:tcPr>
            <w:tcW w:w="1168"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1</w:t>
            </w:r>
          </w:p>
        </w:tc>
      </w:tr>
      <w:tr w:rsidR="00E173F3" w:rsidRPr="00217B40" w:rsidTr="00450D12">
        <w:trPr>
          <w:trHeight w:val="221"/>
          <w:jc w:val="center"/>
        </w:trPr>
        <w:tc>
          <w:tcPr>
            <w:tcW w:w="1253"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8</w:t>
            </w:r>
          </w:p>
        </w:tc>
        <w:tc>
          <w:tcPr>
            <w:tcW w:w="781"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VIII</w:t>
            </w:r>
          </w:p>
        </w:tc>
        <w:tc>
          <w:tcPr>
            <w:tcW w:w="1284"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E-GSM</w:t>
            </w:r>
          </w:p>
        </w:tc>
        <w:tc>
          <w:tcPr>
            <w:tcW w:w="1104" w:type="dxa"/>
            <w:tcBorders>
              <w:top w:val="single" w:sz="4" w:space="0" w:color="auto"/>
              <w:left w:val="single" w:sz="4" w:space="0" w:color="auto"/>
              <w:bottom w:val="single" w:sz="4" w:space="0" w:color="auto"/>
            </w:tcBorders>
            <w:vAlign w:val="center"/>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880</w:t>
            </w:r>
          </w:p>
        </w:tc>
        <w:tc>
          <w:tcPr>
            <w:tcW w:w="312"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915</w:t>
            </w:r>
          </w:p>
        </w:tc>
        <w:tc>
          <w:tcPr>
            <w:tcW w:w="1168" w:type="dxa"/>
            <w:tcBorders>
              <w:top w:val="single" w:sz="4" w:space="0" w:color="auto"/>
              <w:bottom w:val="single" w:sz="4" w:space="0" w:color="auto"/>
            </w:tcBorders>
            <w:vAlign w:val="center"/>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925</w:t>
            </w:r>
          </w:p>
        </w:tc>
        <w:tc>
          <w:tcPr>
            <w:tcW w:w="383"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960</w:t>
            </w:r>
          </w:p>
        </w:tc>
        <w:tc>
          <w:tcPr>
            <w:tcW w:w="1168"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2</w:t>
            </w:r>
          </w:p>
        </w:tc>
      </w:tr>
      <w:tr w:rsidR="00E173F3" w:rsidRPr="00217B40" w:rsidTr="00450D12">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9</w:t>
            </w:r>
          </w:p>
        </w:tc>
        <w:tc>
          <w:tcPr>
            <w:tcW w:w="781"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IX</w:t>
            </w:r>
          </w:p>
        </w:tc>
        <w:tc>
          <w:tcPr>
            <w:tcW w:w="1284"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104" w:type="dxa"/>
            <w:tcBorders>
              <w:top w:val="single" w:sz="4" w:space="0" w:color="auto"/>
              <w:left w:val="single" w:sz="4" w:space="0" w:color="auto"/>
              <w:bottom w:val="single" w:sz="4" w:space="0" w:color="auto"/>
            </w:tcBorders>
            <w:vAlign w:val="center"/>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1 749,9</w:t>
            </w:r>
          </w:p>
        </w:tc>
        <w:tc>
          <w:tcPr>
            <w:tcW w:w="312"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1 784,9</w:t>
            </w:r>
          </w:p>
        </w:tc>
        <w:tc>
          <w:tcPr>
            <w:tcW w:w="1168" w:type="dxa"/>
            <w:tcBorders>
              <w:top w:val="single" w:sz="4" w:space="0" w:color="auto"/>
              <w:bottom w:val="single" w:sz="4" w:space="0" w:color="auto"/>
            </w:tcBorders>
            <w:vAlign w:val="center"/>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1 844,9</w:t>
            </w:r>
          </w:p>
        </w:tc>
        <w:tc>
          <w:tcPr>
            <w:tcW w:w="383"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1 879,9</w:t>
            </w:r>
          </w:p>
        </w:tc>
        <w:tc>
          <w:tcPr>
            <w:tcW w:w="1168"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1</w:t>
            </w:r>
          </w:p>
        </w:tc>
      </w:tr>
      <w:tr w:rsidR="00E173F3" w:rsidRPr="00217B40" w:rsidTr="00450D12">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10</w:t>
            </w:r>
          </w:p>
        </w:tc>
        <w:tc>
          <w:tcPr>
            <w:tcW w:w="781"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X</w:t>
            </w:r>
          </w:p>
        </w:tc>
        <w:tc>
          <w:tcPr>
            <w:tcW w:w="1284"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104" w:type="dxa"/>
            <w:tcBorders>
              <w:top w:val="single" w:sz="4" w:space="0" w:color="auto"/>
              <w:left w:val="single" w:sz="4" w:space="0" w:color="auto"/>
              <w:bottom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1 710</w:t>
            </w:r>
          </w:p>
        </w:tc>
        <w:tc>
          <w:tcPr>
            <w:tcW w:w="312"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1 770</w:t>
            </w:r>
          </w:p>
        </w:tc>
        <w:tc>
          <w:tcPr>
            <w:tcW w:w="1168"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2 110</w:t>
            </w:r>
          </w:p>
        </w:tc>
        <w:tc>
          <w:tcPr>
            <w:tcW w:w="383"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2 170</w:t>
            </w:r>
          </w:p>
        </w:tc>
        <w:tc>
          <w:tcPr>
            <w:tcW w:w="1168"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1</w:t>
            </w:r>
          </w:p>
        </w:tc>
      </w:tr>
      <w:tr w:rsidR="00E173F3" w:rsidRPr="00217B40" w:rsidTr="00450D12">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11#</w:t>
            </w:r>
          </w:p>
        </w:tc>
        <w:tc>
          <w:tcPr>
            <w:tcW w:w="781"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XI</w:t>
            </w:r>
          </w:p>
        </w:tc>
        <w:tc>
          <w:tcPr>
            <w:tcW w:w="1284"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104" w:type="dxa"/>
            <w:tcBorders>
              <w:top w:val="single" w:sz="4" w:space="0" w:color="auto"/>
              <w:left w:val="single" w:sz="4" w:space="0" w:color="auto"/>
              <w:bottom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1 427,9</w:t>
            </w:r>
          </w:p>
        </w:tc>
        <w:tc>
          <w:tcPr>
            <w:tcW w:w="312"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1 447,9</w:t>
            </w:r>
          </w:p>
        </w:tc>
        <w:tc>
          <w:tcPr>
            <w:tcW w:w="1168"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1 475,9</w:t>
            </w:r>
          </w:p>
        </w:tc>
        <w:tc>
          <w:tcPr>
            <w:tcW w:w="383"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1 495,9</w:t>
            </w:r>
          </w:p>
        </w:tc>
        <w:tc>
          <w:tcPr>
            <w:tcW w:w="1168"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1</w:t>
            </w:r>
          </w:p>
        </w:tc>
      </w:tr>
      <w:tr w:rsidR="00E173F3" w:rsidRPr="00217B40" w:rsidTr="00450D12">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12</w:t>
            </w:r>
          </w:p>
        </w:tc>
        <w:tc>
          <w:tcPr>
            <w:tcW w:w="781"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XII</w:t>
            </w:r>
          </w:p>
        </w:tc>
        <w:tc>
          <w:tcPr>
            <w:tcW w:w="1284"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rtl/>
                <w:lang w:val="es-ES_tradnl" w:eastAsia="fr-FR" w:bidi="ar-EG"/>
              </w:rPr>
            </w:pPr>
            <w:r w:rsidRPr="0057716F">
              <w:rPr>
                <w:sz w:val="19"/>
                <w:lang w:val="es-ES_tradnl" w:eastAsia="fr-FR"/>
              </w:rPr>
              <w:t>–</w:t>
            </w:r>
          </w:p>
        </w:tc>
        <w:tc>
          <w:tcPr>
            <w:tcW w:w="1104" w:type="dxa"/>
            <w:tcBorders>
              <w:top w:val="single" w:sz="4" w:space="0" w:color="auto"/>
              <w:left w:val="single" w:sz="4" w:space="0" w:color="auto"/>
              <w:bottom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699</w:t>
            </w:r>
          </w:p>
        </w:tc>
        <w:tc>
          <w:tcPr>
            <w:tcW w:w="312"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716</w:t>
            </w:r>
          </w:p>
        </w:tc>
        <w:tc>
          <w:tcPr>
            <w:tcW w:w="1168"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729</w:t>
            </w:r>
          </w:p>
        </w:tc>
        <w:tc>
          <w:tcPr>
            <w:tcW w:w="383"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746</w:t>
            </w:r>
          </w:p>
        </w:tc>
        <w:tc>
          <w:tcPr>
            <w:tcW w:w="1168"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1</w:t>
            </w:r>
          </w:p>
        </w:tc>
      </w:tr>
      <w:tr w:rsidR="00E173F3" w:rsidRPr="00217B40" w:rsidTr="00450D12">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13</w:t>
            </w:r>
          </w:p>
        </w:tc>
        <w:tc>
          <w:tcPr>
            <w:tcW w:w="781"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XIII</w:t>
            </w:r>
          </w:p>
        </w:tc>
        <w:tc>
          <w:tcPr>
            <w:tcW w:w="1284"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rtl/>
                <w:lang w:val="es-ES_tradnl" w:eastAsia="fr-FR" w:bidi="ar-EG"/>
              </w:rPr>
            </w:pPr>
            <w:r w:rsidRPr="0057716F">
              <w:rPr>
                <w:sz w:val="19"/>
                <w:lang w:val="es-ES_tradnl" w:eastAsia="fr-FR"/>
              </w:rPr>
              <w:t>–</w:t>
            </w:r>
          </w:p>
        </w:tc>
        <w:tc>
          <w:tcPr>
            <w:tcW w:w="1104" w:type="dxa"/>
            <w:tcBorders>
              <w:top w:val="single" w:sz="4" w:space="0" w:color="auto"/>
              <w:left w:val="single" w:sz="4" w:space="0" w:color="auto"/>
              <w:bottom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777</w:t>
            </w:r>
          </w:p>
        </w:tc>
        <w:tc>
          <w:tcPr>
            <w:tcW w:w="312"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787</w:t>
            </w:r>
          </w:p>
        </w:tc>
        <w:tc>
          <w:tcPr>
            <w:tcW w:w="1168"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746</w:t>
            </w:r>
          </w:p>
        </w:tc>
        <w:tc>
          <w:tcPr>
            <w:tcW w:w="383"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756</w:t>
            </w:r>
          </w:p>
        </w:tc>
        <w:tc>
          <w:tcPr>
            <w:tcW w:w="1168"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1</w:t>
            </w:r>
          </w:p>
        </w:tc>
      </w:tr>
      <w:tr w:rsidR="00E173F3" w:rsidRPr="00217B40" w:rsidTr="00450D12">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14</w:t>
            </w:r>
          </w:p>
        </w:tc>
        <w:tc>
          <w:tcPr>
            <w:tcW w:w="781"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XIV</w:t>
            </w:r>
          </w:p>
        </w:tc>
        <w:tc>
          <w:tcPr>
            <w:tcW w:w="1284"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104" w:type="dxa"/>
            <w:tcBorders>
              <w:top w:val="single" w:sz="4" w:space="0" w:color="auto"/>
              <w:left w:val="single" w:sz="4" w:space="0" w:color="auto"/>
              <w:bottom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788</w:t>
            </w:r>
          </w:p>
        </w:tc>
        <w:tc>
          <w:tcPr>
            <w:tcW w:w="312"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798</w:t>
            </w:r>
          </w:p>
        </w:tc>
        <w:tc>
          <w:tcPr>
            <w:tcW w:w="1168"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758</w:t>
            </w:r>
          </w:p>
        </w:tc>
        <w:tc>
          <w:tcPr>
            <w:tcW w:w="383"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768</w:t>
            </w:r>
          </w:p>
        </w:tc>
        <w:tc>
          <w:tcPr>
            <w:tcW w:w="1168"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1</w:t>
            </w:r>
          </w:p>
        </w:tc>
      </w:tr>
      <w:tr w:rsidR="00E173F3" w:rsidRPr="00217B40" w:rsidTr="00450D12">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15</w:t>
            </w:r>
          </w:p>
        </w:tc>
        <w:tc>
          <w:tcPr>
            <w:tcW w:w="781"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XV</w:t>
            </w:r>
          </w:p>
        </w:tc>
        <w:tc>
          <w:tcPr>
            <w:tcW w:w="1284"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104" w:type="dxa"/>
            <w:tcBorders>
              <w:top w:val="single" w:sz="4" w:space="0" w:color="auto"/>
              <w:left w:val="single" w:sz="4" w:space="0" w:color="auto"/>
              <w:bottom w:val="single" w:sz="4" w:space="0" w:color="auto"/>
            </w:tcBorders>
          </w:tcPr>
          <w:p w:rsidR="00E173F3" w:rsidRPr="0057716F" w:rsidRDefault="00E173F3" w:rsidP="00C73D6E">
            <w:pPr>
              <w:pStyle w:val="Tabletexte"/>
              <w:spacing w:before="20" w:after="20"/>
              <w:jc w:val="center"/>
              <w:rPr>
                <w:sz w:val="19"/>
                <w:rtl/>
                <w:lang w:val="es-ES_tradnl" w:eastAsia="fr-FR" w:bidi="ar-EG"/>
              </w:rPr>
            </w:pPr>
            <w:r w:rsidRPr="0057716F">
              <w:rPr>
                <w:rFonts w:hint="cs"/>
                <w:sz w:val="19"/>
                <w:rtl/>
                <w:lang w:val="es-ES_tradnl" w:eastAsia="fr-FR" w:bidi="ar-EG"/>
              </w:rPr>
              <w:t>محجوز</w:t>
            </w:r>
          </w:p>
        </w:tc>
        <w:tc>
          <w:tcPr>
            <w:tcW w:w="312"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p>
        </w:tc>
        <w:tc>
          <w:tcPr>
            <w:tcW w:w="1122" w:type="dxa"/>
            <w:tcBorders>
              <w:top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p>
        </w:tc>
        <w:tc>
          <w:tcPr>
            <w:tcW w:w="1168"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rtl/>
                <w:lang w:val="es-ES_tradnl" w:eastAsia="fr-FR" w:bidi="ar-EG"/>
              </w:rPr>
            </w:pPr>
            <w:r w:rsidRPr="0057716F">
              <w:rPr>
                <w:rFonts w:hint="cs"/>
                <w:sz w:val="19"/>
                <w:rtl/>
                <w:lang w:val="es-ES_tradnl" w:eastAsia="fr-FR" w:bidi="ar-EG"/>
              </w:rPr>
              <w:t>محجوز</w:t>
            </w:r>
          </w:p>
        </w:tc>
        <w:tc>
          <w:tcPr>
            <w:tcW w:w="383"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p>
        </w:tc>
        <w:tc>
          <w:tcPr>
            <w:tcW w:w="1064" w:type="dxa"/>
            <w:tcBorders>
              <w:top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p>
        </w:tc>
        <w:tc>
          <w:tcPr>
            <w:tcW w:w="1168"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p>
        </w:tc>
      </w:tr>
      <w:tr w:rsidR="00E173F3" w:rsidRPr="00217B40" w:rsidTr="00450D12">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16</w:t>
            </w:r>
          </w:p>
        </w:tc>
        <w:tc>
          <w:tcPr>
            <w:tcW w:w="781"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XVI</w:t>
            </w:r>
          </w:p>
        </w:tc>
        <w:tc>
          <w:tcPr>
            <w:tcW w:w="1284"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104" w:type="dxa"/>
            <w:tcBorders>
              <w:top w:val="single" w:sz="4" w:space="0" w:color="auto"/>
              <w:left w:val="single" w:sz="4" w:space="0" w:color="auto"/>
              <w:bottom w:val="single" w:sz="4" w:space="0" w:color="auto"/>
            </w:tcBorders>
          </w:tcPr>
          <w:p w:rsidR="00E173F3" w:rsidRPr="0057716F" w:rsidRDefault="00E173F3" w:rsidP="00C73D6E">
            <w:pPr>
              <w:pStyle w:val="Tabletexte"/>
              <w:spacing w:before="20" w:after="20"/>
              <w:jc w:val="center"/>
              <w:rPr>
                <w:sz w:val="19"/>
                <w:rtl/>
                <w:lang w:val="es-ES_tradnl" w:eastAsia="fr-FR" w:bidi="ar-EG"/>
              </w:rPr>
            </w:pPr>
            <w:r w:rsidRPr="0057716F">
              <w:rPr>
                <w:rFonts w:hint="cs"/>
                <w:sz w:val="19"/>
                <w:rtl/>
                <w:lang w:val="es-ES_tradnl" w:eastAsia="fr-FR" w:bidi="ar-EG"/>
              </w:rPr>
              <w:t>محجوز</w:t>
            </w:r>
          </w:p>
        </w:tc>
        <w:tc>
          <w:tcPr>
            <w:tcW w:w="312"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p>
        </w:tc>
        <w:tc>
          <w:tcPr>
            <w:tcW w:w="1122" w:type="dxa"/>
            <w:tcBorders>
              <w:top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p>
        </w:tc>
        <w:tc>
          <w:tcPr>
            <w:tcW w:w="1168"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rtl/>
                <w:lang w:val="es-ES_tradnl" w:eastAsia="fr-FR" w:bidi="ar-EG"/>
              </w:rPr>
            </w:pPr>
            <w:r w:rsidRPr="0057716F">
              <w:rPr>
                <w:rFonts w:hint="cs"/>
                <w:sz w:val="19"/>
                <w:rtl/>
                <w:lang w:val="es-ES_tradnl" w:eastAsia="fr-FR" w:bidi="ar-EG"/>
              </w:rPr>
              <w:t>محجوز</w:t>
            </w:r>
          </w:p>
        </w:tc>
        <w:tc>
          <w:tcPr>
            <w:tcW w:w="383"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p>
        </w:tc>
        <w:tc>
          <w:tcPr>
            <w:tcW w:w="1064" w:type="dxa"/>
            <w:tcBorders>
              <w:top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p>
        </w:tc>
        <w:tc>
          <w:tcPr>
            <w:tcW w:w="1168"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p>
        </w:tc>
      </w:tr>
      <w:tr w:rsidR="00E173F3" w:rsidRPr="00217B40" w:rsidTr="00450D12">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17</w:t>
            </w:r>
          </w:p>
        </w:tc>
        <w:tc>
          <w:tcPr>
            <w:tcW w:w="781"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284"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104" w:type="dxa"/>
            <w:tcBorders>
              <w:top w:val="single" w:sz="4" w:space="0" w:color="auto"/>
              <w:left w:val="single" w:sz="4" w:space="0" w:color="auto"/>
              <w:bottom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704</w:t>
            </w:r>
          </w:p>
        </w:tc>
        <w:tc>
          <w:tcPr>
            <w:tcW w:w="312"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716</w:t>
            </w:r>
          </w:p>
        </w:tc>
        <w:tc>
          <w:tcPr>
            <w:tcW w:w="1168"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734</w:t>
            </w:r>
          </w:p>
        </w:tc>
        <w:tc>
          <w:tcPr>
            <w:tcW w:w="383"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746</w:t>
            </w:r>
          </w:p>
        </w:tc>
        <w:tc>
          <w:tcPr>
            <w:tcW w:w="1168"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rtl/>
                <w:lang w:val="es-ES_tradnl" w:eastAsia="fr-FR" w:bidi="ar-EG"/>
              </w:rPr>
            </w:pPr>
            <w:r w:rsidRPr="0057716F">
              <w:rPr>
                <w:sz w:val="19"/>
                <w:vertAlign w:val="superscript"/>
                <w:lang w:val="es-ES_tradnl" w:eastAsia="fr-FR"/>
              </w:rPr>
              <w:t>(2)</w:t>
            </w:r>
            <w:r w:rsidRPr="0057716F">
              <w:rPr>
                <w:sz w:val="19"/>
                <w:lang w:val="es-ES_tradnl" w:eastAsia="fr-FR"/>
              </w:rPr>
              <w:t>1</w:t>
            </w:r>
          </w:p>
        </w:tc>
      </w:tr>
      <w:tr w:rsidR="00E173F3" w:rsidRPr="00217B40" w:rsidTr="00450D12">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18</w:t>
            </w:r>
          </w:p>
        </w:tc>
        <w:tc>
          <w:tcPr>
            <w:tcW w:w="781"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284"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104" w:type="dxa"/>
            <w:tcBorders>
              <w:top w:val="single" w:sz="4" w:space="0" w:color="auto"/>
              <w:left w:val="single" w:sz="4" w:space="0" w:color="auto"/>
              <w:bottom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815</w:t>
            </w:r>
          </w:p>
        </w:tc>
        <w:tc>
          <w:tcPr>
            <w:tcW w:w="312"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830</w:t>
            </w:r>
          </w:p>
        </w:tc>
        <w:tc>
          <w:tcPr>
            <w:tcW w:w="1168"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860</w:t>
            </w:r>
          </w:p>
        </w:tc>
        <w:tc>
          <w:tcPr>
            <w:tcW w:w="383"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875</w:t>
            </w:r>
          </w:p>
        </w:tc>
        <w:tc>
          <w:tcPr>
            <w:tcW w:w="1168"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rtl/>
                <w:lang w:val="es-ES_tradnl" w:eastAsia="fr-FR" w:bidi="ar-EG"/>
              </w:rPr>
            </w:pPr>
            <w:r w:rsidRPr="0057716F">
              <w:rPr>
                <w:sz w:val="19"/>
                <w:vertAlign w:val="superscript"/>
                <w:lang w:val="es-ES_tradnl" w:eastAsia="fr-FR"/>
              </w:rPr>
              <w:t>(2)</w:t>
            </w:r>
            <w:r w:rsidRPr="0057716F">
              <w:rPr>
                <w:sz w:val="19"/>
                <w:lang w:val="es-ES_tradnl" w:eastAsia="fr-FR"/>
              </w:rPr>
              <w:t>1</w:t>
            </w:r>
          </w:p>
        </w:tc>
      </w:tr>
      <w:tr w:rsidR="00E173F3" w:rsidRPr="00217B40" w:rsidTr="00450D12">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19</w:t>
            </w:r>
          </w:p>
        </w:tc>
        <w:tc>
          <w:tcPr>
            <w:tcW w:w="781"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XIX</w:t>
            </w:r>
          </w:p>
        </w:tc>
        <w:tc>
          <w:tcPr>
            <w:tcW w:w="1284"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104" w:type="dxa"/>
            <w:tcBorders>
              <w:top w:val="single" w:sz="4" w:space="0" w:color="auto"/>
              <w:left w:val="single" w:sz="4" w:space="0" w:color="auto"/>
              <w:bottom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830</w:t>
            </w:r>
          </w:p>
        </w:tc>
        <w:tc>
          <w:tcPr>
            <w:tcW w:w="312"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845</w:t>
            </w:r>
          </w:p>
        </w:tc>
        <w:tc>
          <w:tcPr>
            <w:tcW w:w="1168"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875</w:t>
            </w:r>
          </w:p>
        </w:tc>
        <w:tc>
          <w:tcPr>
            <w:tcW w:w="383"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890</w:t>
            </w:r>
          </w:p>
        </w:tc>
        <w:tc>
          <w:tcPr>
            <w:tcW w:w="1168"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1</w:t>
            </w:r>
          </w:p>
        </w:tc>
      </w:tr>
      <w:tr w:rsidR="00E173F3" w:rsidRPr="00217B40" w:rsidTr="00450D12">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20</w:t>
            </w:r>
          </w:p>
        </w:tc>
        <w:tc>
          <w:tcPr>
            <w:tcW w:w="781"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XX</w:t>
            </w:r>
          </w:p>
        </w:tc>
        <w:tc>
          <w:tcPr>
            <w:tcW w:w="1284"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104" w:type="dxa"/>
            <w:tcBorders>
              <w:top w:val="single" w:sz="4" w:space="0" w:color="auto"/>
              <w:left w:val="single" w:sz="4" w:space="0" w:color="auto"/>
              <w:bottom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832</w:t>
            </w:r>
          </w:p>
        </w:tc>
        <w:tc>
          <w:tcPr>
            <w:tcW w:w="312"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rtl/>
                <w:lang w:val="es-ES_tradnl" w:eastAsia="fr-FR" w:bidi="ar-EG"/>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862</w:t>
            </w:r>
          </w:p>
        </w:tc>
        <w:tc>
          <w:tcPr>
            <w:tcW w:w="1168"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791</w:t>
            </w:r>
          </w:p>
        </w:tc>
        <w:tc>
          <w:tcPr>
            <w:tcW w:w="383"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821</w:t>
            </w:r>
          </w:p>
        </w:tc>
        <w:tc>
          <w:tcPr>
            <w:tcW w:w="1168"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1</w:t>
            </w:r>
          </w:p>
        </w:tc>
      </w:tr>
      <w:tr w:rsidR="00E173F3" w:rsidRPr="00217B40" w:rsidTr="00450D12">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21#</w:t>
            </w:r>
          </w:p>
        </w:tc>
        <w:tc>
          <w:tcPr>
            <w:tcW w:w="781"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XXI</w:t>
            </w:r>
          </w:p>
        </w:tc>
        <w:tc>
          <w:tcPr>
            <w:tcW w:w="1284"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104" w:type="dxa"/>
            <w:tcBorders>
              <w:top w:val="single" w:sz="4" w:space="0" w:color="auto"/>
              <w:left w:val="single" w:sz="4" w:space="0" w:color="auto"/>
              <w:bottom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1 447,9</w:t>
            </w:r>
          </w:p>
        </w:tc>
        <w:tc>
          <w:tcPr>
            <w:tcW w:w="312"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1 462,9</w:t>
            </w:r>
          </w:p>
        </w:tc>
        <w:tc>
          <w:tcPr>
            <w:tcW w:w="1168"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1 495,9</w:t>
            </w:r>
          </w:p>
        </w:tc>
        <w:tc>
          <w:tcPr>
            <w:tcW w:w="383"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1 510,9</w:t>
            </w:r>
          </w:p>
        </w:tc>
        <w:tc>
          <w:tcPr>
            <w:tcW w:w="1168"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1</w:t>
            </w:r>
          </w:p>
        </w:tc>
      </w:tr>
      <w:tr w:rsidR="00E173F3" w:rsidRPr="00217B40" w:rsidTr="00450D12">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22</w:t>
            </w:r>
          </w:p>
        </w:tc>
        <w:tc>
          <w:tcPr>
            <w:tcW w:w="781"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XXII</w:t>
            </w:r>
          </w:p>
        </w:tc>
        <w:tc>
          <w:tcPr>
            <w:tcW w:w="1284"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104" w:type="dxa"/>
            <w:tcBorders>
              <w:top w:val="single" w:sz="4" w:space="0" w:color="auto"/>
              <w:left w:val="single" w:sz="4" w:space="0" w:color="auto"/>
              <w:bottom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3 410</w:t>
            </w:r>
          </w:p>
        </w:tc>
        <w:tc>
          <w:tcPr>
            <w:tcW w:w="312"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3 490</w:t>
            </w:r>
          </w:p>
        </w:tc>
        <w:tc>
          <w:tcPr>
            <w:tcW w:w="1168"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3 510</w:t>
            </w:r>
          </w:p>
        </w:tc>
        <w:tc>
          <w:tcPr>
            <w:tcW w:w="383"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3 590</w:t>
            </w:r>
          </w:p>
        </w:tc>
        <w:tc>
          <w:tcPr>
            <w:tcW w:w="1168"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1</w:t>
            </w:r>
          </w:p>
        </w:tc>
      </w:tr>
      <w:tr w:rsidR="00E173F3" w:rsidRPr="00217B40" w:rsidTr="00450D12">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23</w:t>
            </w:r>
          </w:p>
        </w:tc>
        <w:tc>
          <w:tcPr>
            <w:tcW w:w="781"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284"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104" w:type="dxa"/>
            <w:tcBorders>
              <w:top w:val="single" w:sz="4" w:space="0" w:color="auto"/>
              <w:left w:val="single" w:sz="4" w:space="0" w:color="auto"/>
              <w:bottom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2 000</w:t>
            </w:r>
          </w:p>
        </w:tc>
        <w:tc>
          <w:tcPr>
            <w:tcW w:w="312"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2 020</w:t>
            </w:r>
          </w:p>
        </w:tc>
        <w:tc>
          <w:tcPr>
            <w:tcW w:w="1168"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2 180</w:t>
            </w:r>
          </w:p>
        </w:tc>
        <w:tc>
          <w:tcPr>
            <w:tcW w:w="383"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2 200</w:t>
            </w:r>
          </w:p>
        </w:tc>
        <w:tc>
          <w:tcPr>
            <w:tcW w:w="1168"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rtl/>
                <w:lang w:val="es-ES_tradnl" w:eastAsia="fr-FR" w:bidi="ar-EG"/>
              </w:rPr>
            </w:pPr>
            <w:r w:rsidRPr="0057716F">
              <w:rPr>
                <w:sz w:val="19"/>
                <w:vertAlign w:val="superscript"/>
                <w:lang w:val="es-ES_tradnl" w:eastAsia="fr-FR"/>
              </w:rPr>
              <w:t>(2)</w:t>
            </w:r>
            <w:r w:rsidRPr="0057716F">
              <w:rPr>
                <w:sz w:val="19"/>
                <w:lang w:val="es-ES_tradnl" w:eastAsia="fr-FR"/>
              </w:rPr>
              <w:t>1</w:t>
            </w:r>
          </w:p>
        </w:tc>
      </w:tr>
      <w:tr w:rsidR="00E173F3" w:rsidRPr="00217B40" w:rsidTr="00450D12">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24</w:t>
            </w:r>
          </w:p>
        </w:tc>
        <w:tc>
          <w:tcPr>
            <w:tcW w:w="781"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284"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104" w:type="dxa"/>
            <w:tcBorders>
              <w:top w:val="single" w:sz="4" w:space="0" w:color="auto"/>
              <w:left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MHz 1</w:t>
            </w:r>
            <w:r w:rsidRPr="0057716F">
              <w:rPr>
                <w:sz w:val="19"/>
                <w:lang w:eastAsia="fr-FR"/>
              </w:rPr>
              <w:t> </w:t>
            </w:r>
            <w:r w:rsidRPr="0057716F">
              <w:rPr>
                <w:sz w:val="19"/>
                <w:lang w:val="es-ES_tradnl" w:eastAsia="fr-FR"/>
              </w:rPr>
              <w:t>626,5</w:t>
            </w:r>
          </w:p>
        </w:tc>
        <w:tc>
          <w:tcPr>
            <w:tcW w:w="312"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1 660,5</w:t>
            </w:r>
          </w:p>
        </w:tc>
        <w:tc>
          <w:tcPr>
            <w:tcW w:w="1168"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1 525</w:t>
            </w:r>
          </w:p>
        </w:tc>
        <w:tc>
          <w:tcPr>
            <w:tcW w:w="383"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1 559</w:t>
            </w:r>
          </w:p>
        </w:tc>
        <w:tc>
          <w:tcPr>
            <w:tcW w:w="1168"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rtl/>
                <w:lang w:val="es-ES_tradnl" w:eastAsia="fr-FR" w:bidi="ar-EG"/>
              </w:rPr>
            </w:pPr>
            <w:r w:rsidRPr="0057716F">
              <w:rPr>
                <w:sz w:val="19"/>
                <w:vertAlign w:val="superscript"/>
                <w:lang w:val="es-ES_tradnl" w:eastAsia="fr-FR"/>
              </w:rPr>
              <w:t>(2)</w:t>
            </w:r>
            <w:r w:rsidRPr="0057716F">
              <w:rPr>
                <w:sz w:val="19"/>
                <w:lang w:val="es-ES_tradnl" w:eastAsia="fr-FR"/>
              </w:rPr>
              <w:t>1</w:t>
            </w:r>
          </w:p>
        </w:tc>
      </w:tr>
      <w:tr w:rsidR="00E173F3" w:rsidRPr="00217B40" w:rsidTr="00450D12">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25</w:t>
            </w:r>
          </w:p>
        </w:tc>
        <w:tc>
          <w:tcPr>
            <w:tcW w:w="781"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XXV</w:t>
            </w:r>
          </w:p>
        </w:tc>
        <w:tc>
          <w:tcPr>
            <w:tcW w:w="1284"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104" w:type="dxa"/>
            <w:tcBorders>
              <w:top w:val="single" w:sz="4" w:space="0" w:color="auto"/>
              <w:left w:val="single" w:sz="4" w:space="0" w:color="auto"/>
              <w:bottom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1 850</w:t>
            </w:r>
          </w:p>
        </w:tc>
        <w:tc>
          <w:tcPr>
            <w:tcW w:w="312"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1 915</w:t>
            </w:r>
          </w:p>
        </w:tc>
        <w:tc>
          <w:tcPr>
            <w:tcW w:w="1168"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1 930</w:t>
            </w:r>
          </w:p>
        </w:tc>
        <w:tc>
          <w:tcPr>
            <w:tcW w:w="383"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1 995</w:t>
            </w:r>
          </w:p>
        </w:tc>
        <w:tc>
          <w:tcPr>
            <w:tcW w:w="1168"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1</w:t>
            </w:r>
          </w:p>
        </w:tc>
      </w:tr>
      <w:tr w:rsidR="00E173F3" w:rsidRPr="00217B40" w:rsidTr="00450D12">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26</w:t>
            </w:r>
          </w:p>
        </w:tc>
        <w:tc>
          <w:tcPr>
            <w:tcW w:w="781"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XXVI</w:t>
            </w:r>
          </w:p>
        </w:tc>
        <w:tc>
          <w:tcPr>
            <w:tcW w:w="1284"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104" w:type="dxa"/>
            <w:tcBorders>
              <w:top w:val="single" w:sz="4" w:space="0" w:color="auto"/>
              <w:left w:val="single" w:sz="4" w:space="0" w:color="auto"/>
              <w:bottom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814</w:t>
            </w:r>
          </w:p>
        </w:tc>
        <w:tc>
          <w:tcPr>
            <w:tcW w:w="312"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849</w:t>
            </w:r>
          </w:p>
        </w:tc>
        <w:tc>
          <w:tcPr>
            <w:tcW w:w="1168"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859</w:t>
            </w:r>
          </w:p>
        </w:tc>
        <w:tc>
          <w:tcPr>
            <w:tcW w:w="383"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894</w:t>
            </w:r>
          </w:p>
        </w:tc>
        <w:tc>
          <w:tcPr>
            <w:tcW w:w="1168"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1</w:t>
            </w:r>
          </w:p>
        </w:tc>
      </w:tr>
      <w:tr w:rsidR="00E173F3" w:rsidRPr="00217B40" w:rsidTr="00450D12">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27</w:t>
            </w:r>
          </w:p>
        </w:tc>
        <w:tc>
          <w:tcPr>
            <w:tcW w:w="781"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284"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104" w:type="dxa"/>
            <w:tcBorders>
              <w:top w:val="single" w:sz="4" w:space="0" w:color="auto"/>
              <w:left w:val="single" w:sz="4" w:space="0" w:color="auto"/>
              <w:bottom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807</w:t>
            </w:r>
          </w:p>
        </w:tc>
        <w:tc>
          <w:tcPr>
            <w:tcW w:w="312"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824</w:t>
            </w:r>
          </w:p>
        </w:tc>
        <w:tc>
          <w:tcPr>
            <w:tcW w:w="1168"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852</w:t>
            </w:r>
          </w:p>
        </w:tc>
        <w:tc>
          <w:tcPr>
            <w:tcW w:w="383"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869</w:t>
            </w:r>
          </w:p>
        </w:tc>
        <w:tc>
          <w:tcPr>
            <w:tcW w:w="1168"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rtl/>
                <w:lang w:val="es-ES_tradnl" w:eastAsia="fr-FR" w:bidi="ar-EG"/>
              </w:rPr>
            </w:pPr>
            <w:r w:rsidRPr="0057716F">
              <w:rPr>
                <w:sz w:val="19"/>
                <w:vertAlign w:val="superscript"/>
                <w:lang w:val="es-ES_tradnl" w:eastAsia="fr-FR"/>
              </w:rPr>
              <w:t>(2)</w:t>
            </w:r>
            <w:r w:rsidRPr="0057716F">
              <w:rPr>
                <w:sz w:val="19"/>
                <w:lang w:val="es-ES_tradnl" w:eastAsia="fr-FR"/>
              </w:rPr>
              <w:t>1</w:t>
            </w:r>
          </w:p>
        </w:tc>
      </w:tr>
      <w:tr w:rsidR="00E173F3" w:rsidRPr="00217B40" w:rsidTr="00450D12">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28</w:t>
            </w:r>
          </w:p>
        </w:tc>
        <w:tc>
          <w:tcPr>
            <w:tcW w:w="781"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284"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104" w:type="dxa"/>
            <w:tcBorders>
              <w:top w:val="single" w:sz="4" w:space="0" w:color="auto"/>
              <w:left w:val="single" w:sz="4" w:space="0" w:color="auto"/>
              <w:bottom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703</w:t>
            </w:r>
          </w:p>
        </w:tc>
        <w:tc>
          <w:tcPr>
            <w:tcW w:w="312"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122" w:type="dxa"/>
            <w:tcBorders>
              <w:top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748</w:t>
            </w:r>
          </w:p>
        </w:tc>
        <w:tc>
          <w:tcPr>
            <w:tcW w:w="1168"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758</w:t>
            </w:r>
          </w:p>
        </w:tc>
        <w:tc>
          <w:tcPr>
            <w:tcW w:w="383"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803</w:t>
            </w:r>
          </w:p>
        </w:tc>
        <w:tc>
          <w:tcPr>
            <w:tcW w:w="1168"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rtl/>
                <w:lang w:val="es-ES_tradnl" w:eastAsia="fr-FR" w:bidi="ar-EG"/>
              </w:rPr>
            </w:pPr>
            <w:r w:rsidRPr="0057716F">
              <w:rPr>
                <w:sz w:val="19"/>
                <w:vertAlign w:val="superscript"/>
                <w:lang w:val="es-ES_tradnl" w:eastAsia="fr-FR"/>
              </w:rPr>
              <w:t>(2)</w:t>
            </w:r>
            <w:r w:rsidRPr="0057716F">
              <w:rPr>
                <w:sz w:val="19"/>
                <w:lang w:val="es-ES_tradnl" w:eastAsia="fr-FR"/>
              </w:rPr>
              <w:t>1</w:t>
            </w:r>
          </w:p>
        </w:tc>
      </w:tr>
      <w:tr w:rsidR="00E173F3" w:rsidRPr="00217B40" w:rsidTr="00450D12">
        <w:trPr>
          <w:jc w:val="center"/>
        </w:trPr>
        <w:tc>
          <w:tcPr>
            <w:tcW w:w="1253"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29</w:t>
            </w:r>
          </w:p>
        </w:tc>
        <w:tc>
          <w:tcPr>
            <w:tcW w:w="781"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284" w:type="dxa"/>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2538" w:type="dxa"/>
            <w:gridSpan w:val="3"/>
            <w:tcBorders>
              <w:top w:val="single" w:sz="4" w:space="0" w:color="auto"/>
              <w:left w:val="single" w:sz="4" w:space="0" w:color="auto"/>
              <w:bottom w:val="single" w:sz="4" w:space="0" w:color="auto"/>
              <w:right w:val="single" w:sz="4" w:space="0" w:color="auto"/>
            </w:tcBorders>
            <w:vAlign w:val="center"/>
          </w:tcPr>
          <w:p w:rsidR="00E173F3" w:rsidRPr="0057716F" w:rsidRDefault="00E173F3" w:rsidP="00C73D6E">
            <w:pPr>
              <w:pStyle w:val="Tabletexte"/>
              <w:spacing w:before="20" w:after="20"/>
              <w:jc w:val="center"/>
              <w:rPr>
                <w:sz w:val="19"/>
                <w:highlight w:val="yellow"/>
                <w:lang w:val="es-ES_tradnl" w:eastAsia="fr-FR"/>
              </w:rPr>
            </w:pPr>
            <w:r w:rsidRPr="0057716F">
              <w:rPr>
                <w:rFonts w:hint="cs"/>
                <w:sz w:val="19"/>
                <w:rtl/>
                <w:lang w:val="es-ES_tradnl" w:eastAsia="fr-FR"/>
              </w:rPr>
              <w:t>لا يوجد</w:t>
            </w:r>
          </w:p>
        </w:tc>
        <w:tc>
          <w:tcPr>
            <w:tcW w:w="1168"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717</w:t>
            </w:r>
          </w:p>
        </w:tc>
        <w:tc>
          <w:tcPr>
            <w:tcW w:w="383" w:type="dxa"/>
            <w:tcBorders>
              <w:top w:val="single" w:sz="4" w:space="0" w:color="auto"/>
              <w:bottom w:val="single" w:sz="4" w:space="0" w:color="auto"/>
            </w:tcBorders>
          </w:tcPr>
          <w:p w:rsidR="00E173F3" w:rsidRPr="0057716F" w:rsidRDefault="00E173F3" w:rsidP="00C73D6E">
            <w:pPr>
              <w:pStyle w:val="Tabletexte"/>
              <w:spacing w:before="20" w:after="20"/>
              <w:jc w:val="center"/>
              <w:rPr>
                <w:sz w:val="19"/>
                <w:lang w:val="es-ES_tradnl" w:eastAsia="fr-FR"/>
              </w:rPr>
            </w:pPr>
            <w:r w:rsidRPr="0057716F">
              <w:rPr>
                <w:sz w:val="19"/>
                <w:lang w:val="es-ES_tradnl" w:eastAsia="fr-FR"/>
              </w:rPr>
              <w:t>–</w:t>
            </w:r>
          </w:p>
        </w:tc>
        <w:tc>
          <w:tcPr>
            <w:tcW w:w="1064" w:type="dxa"/>
            <w:tcBorders>
              <w:top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rtl/>
                <w:lang w:eastAsia="fr-FR" w:bidi="ar-EG"/>
              </w:rPr>
            </w:pPr>
            <w:r w:rsidRPr="0057716F">
              <w:rPr>
                <w:sz w:val="19"/>
                <w:lang w:val="es-ES_tradnl" w:eastAsia="fr-FR"/>
              </w:rPr>
              <w:t>MHz 728</w:t>
            </w:r>
          </w:p>
        </w:tc>
        <w:tc>
          <w:tcPr>
            <w:tcW w:w="1168" w:type="dxa"/>
            <w:tcBorders>
              <w:top w:val="single" w:sz="4" w:space="0" w:color="auto"/>
              <w:left w:val="single" w:sz="4" w:space="0" w:color="auto"/>
              <w:bottom w:val="single" w:sz="4" w:space="0" w:color="auto"/>
              <w:right w:val="single" w:sz="4" w:space="0" w:color="auto"/>
            </w:tcBorders>
          </w:tcPr>
          <w:p w:rsidR="00E173F3" w:rsidRPr="0057716F" w:rsidRDefault="00E173F3" w:rsidP="00C73D6E">
            <w:pPr>
              <w:pStyle w:val="Tabletexte"/>
              <w:spacing w:before="20" w:after="20"/>
              <w:jc w:val="center"/>
              <w:rPr>
                <w:sz w:val="19"/>
                <w:rtl/>
                <w:lang w:val="es-ES_tradnl" w:eastAsia="fr-FR" w:bidi="ar-EG"/>
              </w:rPr>
            </w:pPr>
            <w:r w:rsidRPr="0057716F">
              <w:rPr>
                <w:sz w:val="19"/>
                <w:vertAlign w:val="superscript"/>
                <w:lang w:val="es-ES_tradnl" w:eastAsia="fr-FR"/>
              </w:rPr>
              <w:t>(3)</w:t>
            </w:r>
            <w:r w:rsidRPr="0057716F">
              <w:rPr>
                <w:sz w:val="19"/>
                <w:lang w:val="es-ES_tradnl" w:eastAsia="fr-FR"/>
              </w:rPr>
              <w:t>FDD</w:t>
            </w:r>
          </w:p>
        </w:tc>
      </w:tr>
      <w:tr w:rsidR="00E173F3" w:rsidRPr="00217B40" w:rsidTr="00C73D6E">
        <w:trPr>
          <w:jc w:val="center"/>
        </w:trPr>
        <w:tc>
          <w:tcPr>
            <w:tcW w:w="9639" w:type="dxa"/>
            <w:gridSpan w:val="10"/>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20" w:after="20" w:line="240" w:lineRule="exact"/>
              <w:ind w:left="397" w:hanging="397"/>
              <w:jc w:val="left"/>
              <w:rPr>
                <w:sz w:val="20"/>
                <w:szCs w:val="26"/>
                <w:rtl/>
                <w:lang w:bidi="ar-LB"/>
              </w:rPr>
            </w:pPr>
            <w:r w:rsidRPr="00217B40">
              <w:rPr>
                <w:sz w:val="20"/>
                <w:szCs w:val="26"/>
                <w:vertAlign w:val="superscript"/>
              </w:rPr>
              <w:t>(1)</w:t>
            </w:r>
            <w:r w:rsidRPr="00217B40">
              <w:rPr>
                <w:sz w:val="20"/>
                <w:szCs w:val="26"/>
              </w:rPr>
              <w:tab/>
            </w:r>
            <w:r w:rsidRPr="00217B40">
              <w:rPr>
                <w:rFonts w:hint="cs"/>
                <w:sz w:val="20"/>
                <w:szCs w:val="26"/>
                <w:rtl/>
                <w:lang w:bidi="ar-EG"/>
              </w:rPr>
              <w:t xml:space="preserve">النطاق مخصص للنفاذ </w:t>
            </w:r>
            <w:r w:rsidRPr="00217B40">
              <w:rPr>
                <w:sz w:val="20"/>
                <w:szCs w:val="26"/>
                <w:lang w:bidi="ar-EG"/>
              </w:rPr>
              <w:t>UTRA</w:t>
            </w:r>
            <w:r w:rsidRPr="00217B40">
              <w:rPr>
                <w:rFonts w:hint="cs"/>
                <w:sz w:val="20"/>
                <w:szCs w:val="26"/>
                <w:rtl/>
                <w:lang w:bidi="ar-LB"/>
              </w:rPr>
              <w:t xml:space="preserve"> فقط.</w:t>
            </w:r>
          </w:p>
          <w:p w:rsidR="00E173F3" w:rsidRPr="00217B40" w:rsidRDefault="00E173F3" w:rsidP="00C73D6E">
            <w:pPr>
              <w:spacing w:before="20" w:after="20" w:line="240" w:lineRule="exact"/>
              <w:ind w:left="397" w:hanging="397"/>
              <w:jc w:val="left"/>
              <w:rPr>
                <w:sz w:val="20"/>
                <w:szCs w:val="26"/>
              </w:rPr>
            </w:pPr>
            <w:r w:rsidRPr="00217B40">
              <w:rPr>
                <w:sz w:val="20"/>
                <w:szCs w:val="26"/>
                <w:vertAlign w:val="superscript"/>
              </w:rPr>
              <w:t>(2)</w:t>
            </w:r>
            <w:r w:rsidRPr="00217B40">
              <w:rPr>
                <w:sz w:val="20"/>
                <w:szCs w:val="26"/>
              </w:rPr>
              <w:tab/>
            </w:r>
            <w:r w:rsidRPr="00217B40">
              <w:rPr>
                <w:rFonts w:hint="cs"/>
                <w:sz w:val="20"/>
                <w:szCs w:val="26"/>
                <w:rtl/>
                <w:lang w:bidi="ar-EG"/>
              </w:rPr>
              <w:t xml:space="preserve">النطاق مخصص للنفاذ </w:t>
            </w:r>
            <w:r w:rsidRPr="00217B40">
              <w:rPr>
                <w:sz w:val="20"/>
                <w:szCs w:val="26"/>
                <w:lang w:bidi="ar-EG"/>
              </w:rPr>
              <w:t>E-UTRA</w:t>
            </w:r>
            <w:r w:rsidRPr="00217B40">
              <w:rPr>
                <w:rFonts w:hint="cs"/>
                <w:sz w:val="20"/>
                <w:szCs w:val="26"/>
                <w:rtl/>
                <w:lang w:bidi="ar-LB"/>
              </w:rPr>
              <w:t xml:space="preserve"> فقط.</w:t>
            </w:r>
          </w:p>
          <w:p w:rsidR="00E173F3" w:rsidRPr="00217B40" w:rsidRDefault="00E173F3" w:rsidP="00C73D6E">
            <w:pPr>
              <w:spacing w:before="20" w:after="20" w:line="240" w:lineRule="exact"/>
              <w:ind w:left="397" w:hanging="397"/>
              <w:jc w:val="left"/>
              <w:rPr>
                <w:sz w:val="20"/>
                <w:szCs w:val="26"/>
                <w:rtl/>
                <w:lang w:bidi="ar-LB"/>
              </w:rPr>
            </w:pPr>
            <w:r w:rsidRPr="00217B40">
              <w:rPr>
                <w:sz w:val="20"/>
                <w:szCs w:val="26"/>
                <w:vertAlign w:val="superscript"/>
              </w:rPr>
              <w:t>(3)</w:t>
            </w:r>
            <w:r w:rsidRPr="00217B40">
              <w:rPr>
                <w:sz w:val="20"/>
                <w:szCs w:val="26"/>
              </w:rPr>
              <w:tab/>
            </w:r>
            <w:r w:rsidRPr="00217B40">
              <w:rPr>
                <w:rFonts w:hint="cs"/>
                <w:sz w:val="20"/>
                <w:szCs w:val="26"/>
                <w:rtl/>
              </w:rPr>
              <w:t xml:space="preserve">يقتصر على تشغيل النفاذ </w:t>
            </w:r>
            <w:r w:rsidRPr="00217B40">
              <w:rPr>
                <w:sz w:val="20"/>
                <w:szCs w:val="26"/>
              </w:rPr>
              <w:t>E-UTRA</w:t>
            </w:r>
            <w:r w:rsidRPr="00217B40">
              <w:rPr>
                <w:rFonts w:hint="cs"/>
                <w:sz w:val="20"/>
                <w:szCs w:val="26"/>
                <w:rtl/>
                <w:lang w:bidi="ar-LB"/>
              </w:rPr>
              <w:t xml:space="preserve"> عندما يتم تشكيل تجميع الموجات الحاملة. وتتم مزاوجة نطاق تشغيل الوصلة الهابطة مع نطاق تشغيل الوصلة الصاعدة (الخارجي) في تشكيلة تجميع الموجات الحاملة التي تدعم الخلية الأولية المشكلة </w:t>
            </w:r>
            <w:r w:rsidRPr="00217B40">
              <w:rPr>
                <w:sz w:val="20"/>
                <w:szCs w:val="26"/>
                <w:lang w:bidi="ar-LB"/>
              </w:rPr>
              <w:t>(PCell)</w:t>
            </w:r>
            <w:r w:rsidRPr="00217B40">
              <w:rPr>
                <w:rFonts w:hint="cs"/>
                <w:sz w:val="20"/>
                <w:szCs w:val="26"/>
                <w:rtl/>
                <w:lang w:bidi="ar-LB"/>
              </w:rPr>
              <w:t>: أي الخلية التي تعمل على التردد الأولي، والتي تقوم فيها تجهيزات المستعمل إما بإجراء إقامة التوصيل الابتدائي أو ببدء إجراء إعادة إقامة التوصيل، أو هي الخلية التي يشار إليها بأنها الخلية الأولية في عملية التمرير.</w:t>
            </w:r>
          </w:p>
          <w:p w:rsidR="00E173F3" w:rsidRPr="00217B40" w:rsidRDefault="00E173F3" w:rsidP="00C73D6E">
            <w:pPr>
              <w:pStyle w:val="Tabletexte"/>
              <w:spacing w:before="20" w:after="20"/>
              <w:rPr>
                <w:rtl/>
                <w:lang w:eastAsia="fr-FR"/>
              </w:rPr>
            </w:pPr>
            <w:r w:rsidRPr="00217B40">
              <w:rPr>
                <w:rFonts w:hint="cs"/>
                <w:b/>
                <w:bCs/>
                <w:rtl/>
                <w:lang w:eastAsia="fr-FR"/>
              </w:rPr>
              <w:t>الملاحظة </w:t>
            </w:r>
            <w:r w:rsidRPr="00217B40">
              <w:rPr>
                <w:b/>
                <w:bCs/>
                <w:lang w:eastAsia="fr-FR"/>
              </w:rPr>
              <w:t>1</w:t>
            </w:r>
            <w:r w:rsidRPr="00217B40">
              <w:rPr>
                <w:rFonts w:hint="cs"/>
                <w:b/>
                <w:bCs/>
                <w:rtl/>
                <w:lang w:eastAsia="fr-FR" w:bidi="ar-EG"/>
              </w:rPr>
              <w:t xml:space="preserve"> </w:t>
            </w:r>
            <w:r w:rsidRPr="00110276">
              <w:rPr>
                <w:rFonts w:hint="cs"/>
                <w:rtl/>
                <w:lang w:eastAsia="fr-FR" w:bidi="ar-EG"/>
              </w:rPr>
              <w:t>-</w:t>
            </w:r>
            <w:r w:rsidRPr="00217B40">
              <w:rPr>
                <w:rFonts w:hint="cs"/>
                <w:b/>
                <w:bCs/>
                <w:rtl/>
                <w:lang w:eastAsia="fr-FR" w:bidi="ar-EG"/>
              </w:rPr>
              <w:t xml:space="preserve"> </w:t>
            </w:r>
            <w:r w:rsidRPr="00217B40">
              <w:rPr>
                <w:rtl/>
                <w:lang w:eastAsia="fr-FR"/>
              </w:rPr>
              <w:t xml:space="preserve">تم وسم </w:t>
            </w:r>
            <w:r w:rsidRPr="00217B40">
              <w:rPr>
                <w:rFonts w:hint="cs"/>
                <w:rtl/>
                <w:lang w:eastAsia="fr-FR"/>
              </w:rPr>
              <w:t>جميع</w:t>
            </w:r>
            <w:r w:rsidRPr="00217B40">
              <w:rPr>
                <w:rtl/>
                <w:lang w:eastAsia="fr-FR"/>
              </w:rPr>
              <w:t xml:space="preserve"> نطاقات التردد أو أجزاء </w:t>
            </w:r>
            <w:r w:rsidRPr="00217B40">
              <w:rPr>
                <w:rFonts w:hint="cs"/>
                <w:rtl/>
                <w:lang w:eastAsia="fr-FR"/>
              </w:rPr>
              <w:t>من ال</w:t>
            </w:r>
            <w:r w:rsidRPr="00217B40">
              <w:rPr>
                <w:rtl/>
                <w:lang w:eastAsia="fr-FR"/>
              </w:rPr>
              <w:t>نطاقات المشار إليها في هذه التوصية والتي لم تحدد في لوائح الراديو للاتصالات ‏المتنقلة الدولية بالعلامة</w:t>
            </w:r>
            <w:r w:rsidRPr="00217B40">
              <w:rPr>
                <w:rFonts w:hint="cs"/>
                <w:rtl/>
                <w:lang w:eastAsia="fr-FR"/>
              </w:rPr>
              <w:t> </w:t>
            </w:r>
            <w:r w:rsidRPr="00217B40">
              <w:rPr>
                <w:rtl/>
                <w:lang w:eastAsia="fr-FR"/>
              </w:rPr>
              <w:t>"‏</w:t>
            </w:r>
            <w:r w:rsidRPr="00217B40">
              <w:rPr>
                <w:cs/>
                <w:lang w:eastAsia="fr-FR"/>
              </w:rPr>
              <w:t>‎</w:t>
            </w:r>
            <w:r w:rsidRPr="00217B40">
              <w:rPr>
                <w:lang w:eastAsia="fr-FR" w:bidi="ar-EG"/>
              </w:rPr>
              <w:t>#</w:t>
            </w:r>
            <w:r w:rsidRPr="00217B40">
              <w:rPr>
                <w:cs/>
                <w:lang w:eastAsia="fr-FR"/>
              </w:rPr>
              <w:t>‎</w:t>
            </w:r>
            <w:r w:rsidRPr="00217B40">
              <w:rPr>
                <w:rtl/>
                <w:lang w:eastAsia="fr-FR"/>
              </w:rPr>
              <w:t>‏".‏</w:t>
            </w:r>
          </w:p>
          <w:p w:rsidR="00E173F3" w:rsidRPr="00217B40" w:rsidRDefault="00E173F3" w:rsidP="00C73D6E">
            <w:pPr>
              <w:pStyle w:val="Tabletexte"/>
              <w:spacing w:before="20" w:after="20"/>
              <w:rPr>
                <w:rtl/>
                <w:lang w:eastAsia="fr-FR" w:bidi="ar-LB"/>
              </w:rPr>
            </w:pPr>
            <w:r w:rsidRPr="00217B40">
              <w:rPr>
                <w:rFonts w:hint="cs"/>
                <w:b/>
                <w:bCs/>
                <w:rtl/>
                <w:lang w:eastAsia="fr-FR"/>
              </w:rPr>
              <w:t>ال</w:t>
            </w:r>
            <w:r w:rsidRPr="00217B40">
              <w:rPr>
                <w:rFonts w:hint="cs"/>
                <w:b/>
                <w:bCs/>
                <w:rtl/>
                <w:lang w:eastAsia="fr-FR" w:bidi="ar-EG"/>
              </w:rPr>
              <w:t>ملاحظة </w:t>
            </w:r>
            <w:r w:rsidRPr="00217B40">
              <w:rPr>
                <w:b/>
                <w:bCs/>
                <w:lang w:eastAsia="fr-FR" w:bidi="ar-EG"/>
              </w:rPr>
              <w:t>2</w:t>
            </w:r>
            <w:r w:rsidRPr="00217B40">
              <w:rPr>
                <w:rFonts w:hint="cs"/>
                <w:b/>
                <w:bCs/>
                <w:rtl/>
                <w:lang w:eastAsia="fr-FR" w:bidi="ar-EG"/>
              </w:rPr>
              <w:t xml:space="preserve"> </w:t>
            </w:r>
            <w:r w:rsidRPr="00217B40">
              <w:rPr>
                <w:rFonts w:hint="cs"/>
                <w:rtl/>
                <w:lang w:eastAsia="fr-FR" w:bidi="ar-EG"/>
              </w:rPr>
              <w:t>-</w:t>
            </w:r>
            <w:r w:rsidRPr="006957DE">
              <w:rPr>
                <w:rFonts w:hint="cs"/>
                <w:rtl/>
                <w:lang w:eastAsia="fr-FR" w:bidi="ar-EG"/>
              </w:rPr>
              <w:t xml:space="preserve"> </w:t>
            </w:r>
            <w:r w:rsidRPr="00217B40">
              <w:rPr>
                <w:rFonts w:hint="cs"/>
                <w:rtl/>
                <w:lang w:eastAsia="fr-FR" w:bidi="ar-EG"/>
              </w:rPr>
              <w:t xml:space="preserve">فئة النطاق </w:t>
            </w:r>
            <w:r w:rsidRPr="00217B40">
              <w:rPr>
                <w:lang w:eastAsia="fr-FR" w:bidi="ar-EG"/>
              </w:rPr>
              <w:t>1</w:t>
            </w:r>
            <w:r w:rsidRPr="00217B40">
              <w:rPr>
                <w:rFonts w:hint="cs"/>
                <w:rtl/>
                <w:lang w:eastAsia="fr-FR" w:bidi="ar-LB"/>
              </w:rPr>
              <w:t xml:space="preserve"> </w:t>
            </w:r>
            <w:r w:rsidRPr="00217B40">
              <w:rPr>
                <w:lang w:eastAsia="fr-FR" w:bidi="ar-LB"/>
              </w:rPr>
              <w:t>(BC1)</w:t>
            </w:r>
            <w:r w:rsidRPr="00217B40">
              <w:rPr>
                <w:rFonts w:hint="cs"/>
                <w:rtl/>
                <w:lang w:eastAsia="fr-FR" w:bidi="ar-LB"/>
              </w:rPr>
              <w:t xml:space="preserve">: نطاقات تشغيل ازدواج الإرسال بتقسيم التردد </w:t>
            </w:r>
            <w:r w:rsidRPr="00217B40">
              <w:rPr>
                <w:lang w:eastAsia="fr-FR" w:bidi="ar-LB"/>
              </w:rPr>
              <w:t>(FDD)</w:t>
            </w:r>
            <w:r w:rsidRPr="00217B40">
              <w:rPr>
                <w:rFonts w:hint="cs"/>
                <w:rtl/>
                <w:lang w:eastAsia="fr-FR" w:bidi="ar-LB"/>
              </w:rPr>
              <w:t xml:space="preserve"> في النفاذ </w:t>
            </w:r>
            <w:r w:rsidRPr="00217B40">
              <w:rPr>
                <w:lang w:eastAsia="fr-FR" w:bidi="ar-LB"/>
              </w:rPr>
              <w:t>E-UTRA</w:t>
            </w:r>
            <w:r w:rsidRPr="00217B40">
              <w:rPr>
                <w:rFonts w:hint="cs"/>
                <w:rtl/>
                <w:lang w:eastAsia="fr-FR" w:bidi="ar-LB"/>
              </w:rPr>
              <w:t xml:space="preserve"> والنفاذ </w:t>
            </w:r>
            <w:r w:rsidRPr="00217B40">
              <w:rPr>
                <w:lang w:eastAsia="fr-FR" w:bidi="ar-LB"/>
              </w:rPr>
              <w:t>UTRA</w:t>
            </w:r>
            <w:r w:rsidRPr="00217B40">
              <w:rPr>
                <w:rFonts w:hint="cs"/>
                <w:rtl/>
                <w:lang w:eastAsia="fr-FR" w:bidi="ar-LB"/>
              </w:rPr>
              <w:t>.</w:t>
            </w:r>
          </w:p>
          <w:p w:rsidR="00E173F3" w:rsidRPr="00B32A09" w:rsidRDefault="00E173F3" w:rsidP="00C73D6E">
            <w:pPr>
              <w:pStyle w:val="Tabletexte"/>
              <w:spacing w:before="20" w:after="20"/>
              <w:ind w:left="885"/>
              <w:rPr>
                <w:spacing w:val="-4"/>
                <w:lang w:eastAsia="fr-FR"/>
              </w:rPr>
            </w:pPr>
            <w:r w:rsidRPr="00217B40">
              <w:rPr>
                <w:rFonts w:hint="cs"/>
                <w:rtl/>
                <w:lang w:eastAsia="fr-FR"/>
              </w:rPr>
              <w:t xml:space="preserve">- </w:t>
            </w:r>
            <w:r w:rsidRPr="00B32A09">
              <w:rPr>
                <w:rFonts w:hint="cs"/>
                <w:spacing w:val="-4"/>
                <w:rtl/>
                <w:lang w:eastAsia="fr-FR" w:bidi="ar-EG"/>
              </w:rPr>
              <w:t xml:space="preserve">فئة النطاق </w:t>
            </w:r>
            <w:r w:rsidRPr="00B32A09">
              <w:rPr>
                <w:spacing w:val="-4"/>
                <w:lang w:eastAsia="fr-FR" w:bidi="ar-EG"/>
              </w:rPr>
              <w:t>2</w:t>
            </w:r>
            <w:r w:rsidRPr="00B32A09">
              <w:rPr>
                <w:rFonts w:hint="cs"/>
                <w:spacing w:val="-4"/>
                <w:rtl/>
                <w:lang w:eastAsia="fr-FR" w:bidi="ar-LB"/>
              </w:rPr>
              <w:t xml:space="preserve"> </w:t>
            </w:r>
            <w:r w:rsidRPr="00B32A09">
              <w:rPr>
                <w:spacing w:val="-4"/>
                <w:lang w:eastAsia="fr-FR" w:bidi="ar-LB"/>
              </w:rPr>
              <w:t>(BC2)</w:t>
            </w:r>
            <w:r w:rsidRPr="00B32A09">
              <w:rPr>
                <w:rFonts w:hint="cs"/>
                <w:spacing w:val="-4"/>
                <w:rtl/>
                <w:lang w:eastAsia="fr-FR" w:bidi="ar-LB"/>
              </w:rPr>
              <w:t xml:space="preserve">: نطاقات تشغيل ازدواج الإرسال بتقسيم التردد </w:t>
            </w:r>
            <w:r w:rsidRPr="00B32A09">
              <w:rPr>
                <w:spacing w:val="-4"/>
                <w:lang w:eastAsia="fr-FR" w:bidi="ar-LB"/>
              </w:rPr>
              <w:t>(FDD)</w:t>
            </w:r>
            <w:r w:rsidRPr="00B32A09">
              <w:rPr>
                <w:rFonts w:hint="cs"/>
                <w:spacing w:val="-4"/>
                <w:rtl/>
                <w:lang w:eastAsia="fr-FR" w:bidi="ar-LB"/>
              </w:rPr>
              <w:t xml:space="preserve"> في النفاذ </w:t>
            </w:r>
            <w:r w:rsidRPr="00B32A09">
              <w:rPr>
                <w:spacing w:val="-4"/>
                <w:lang w:eastAsia="fr-FR" w:bidi="ar-LB"/>
              </w:rPr>
              <w:t>E-UTRA</w:t>
            </w:r>
            <w:r w:rsidRPr="00B32A09">
              <w:rPr>
                <w:rFonts w:hint="cs"/>
                <w:spacing w:val="-4"/>
                <w:rtl/>
                <w:lang w:eastAsia="fr-FR" w:bidi="ar-LB"/>
              </w:rPr>
              <w:t xml:space="preserve"> و</w:t>
            </w:r>
            <w:r w:rsidRPr="00B32A09">
              <w:rPr>
                <w:spacing w:val="-4"/>
                <w:lang w:eastAsia="fr-FR" w:bidi="ar-LB"/>
              </w:rPr>
              <w:t>UTRA</w:t>
            </w:r>
            <w:r w:rsidRPr="00B32A09">
              <w:rPr>
                <w:rFonts w:hint="cs"/>
                <w:spacing w:val="-4"/>
                <w:rtl/>
                <w:lang w:eastAsia="fr-FR" w:bidi="ar-LB"/>
              </w:rPr>
              <w:t xml:space="preserve"> والنظام </w:t>
            </w:r>
            <w:r w:rsidRPr="00B32A09">
              <w:rPr>
                <w:spacing w:val="-4"/>
                <w:lang w:eastAsia="fr-FR" w:bidi="ar-LB"/>
              </w:rPr>
              <w:t>GSM/EDGE</w:t>
            </w:r>
            <w:r w:rsidRPr="00B32A09">
              <w:rPr>
                <w:rFonts w:hint="cs"/>
                <w:spacing w:val="-4"/>
                <w:rtl/>
                <w:lang w:eastAsia="fr-FR" w:bidi="ar-LB"/>
              </w:rPr>
              <w:t>.</w:t>
            </w:r>
          </w:p>
          <w:p w:rsidR="00E173F3" w:rsidRPr="00217B40" w:rsidRDefault="00E173F3" w:rsidP="00C73D6E">
            <w:pPr>
              <w:pStyle w:val="Tabletexte"/>
              <w:spacing w:before="20" w:after="20"/>
              <w:ind w:left="885"/>
              <w:rPr>
                <w:lang w:eastAsia="fr-FR"/>
              </w:rPr>
            </w:pPr>
            <w:r w:rsidRPr="00217B40">
              <w:rPr>
                <w:rFonts w:hint="cs"/>
                <w:rtl/>
                <w:lang w:eastAsia="fr-FR"/>
              </w:rPr>
              <w:t xml:space="preserve">- </w:t>
            </w:r>
            <w:r w:rsidRPr="00217B40">
              <w:rPr>
                <w:rFonts w:hint="cs"/>
                <w:rtl/>
                <w:lang w:eastAsia="fr-FR" w:bidi="ar-EG"/>
              </w:rPr>
              <w:t xml:space="preserve">فئة النطاق </w:t>
            </w:r>
            <w:r w:rsidRPr="00217B40">
              <w:rPr>
                <w:lang w:eastAsia="fr-FR" w:bidi="ar-EG"/>
              </w:rPr>
              <w:t>3</w:t>
            </w:r>
            <w:r w:rsidRPr="00217B40">
              <w:rPr>
                <w:rFonts w:hint="cs"/>
                <w:rtl/>
                <w:lang w:eastAsia="fr-FR" w:bidi="ar-LB"/>
              </w:rPr>
              <w:t xml:space="preserve"> </w:t>
            </w:r>
            <w:r w:rsidRPr="00217B40">
              <w:rPr>
                <w:lang w:eastAsia="fr-FR" w:bidi="ar-LB"/>
              </w:rPr>
              <w:t>(BC3)</w:t>
            </w:r>
            <w:r w:rsidRPr="00217B40">
              <w:rPr>
                <w:rFonts w:hint="cs"/>
                <w:rtl/>
                <w:lang w:eastAsia="fr-FR" w:bidi="ar-LB"/>
              </w:rPr>
              <w:t xml:space="preserve">: نطاقات تشغيل ازدواج الإرسال بتقسيم الزمن </w:t>
            </w:r>
            <w:r w:rsidRPr="00217B40">
              <w:rPr>
                <w:lang w:eastAsia="fr-FR" w:bidi="ar-LB"/>
              </w:rPr>
              <w:t>(TDD)</w:t>
            </w:r>
            <w:r w:rsidRPr="00217B40">
              <w:rPr>
                <w:rFonts w:hint="cs"/>
                <w:rtl/>
                <w:lang w:eastAsia="fr-FR" w:bidi="ar-LB"/>
              </w:rPr>
              <w:t xml:space="preserve"> في النفاذ </w:t>
            </w:r>
            <w:r w:rsidRPr="00217B40">
              <w:rPr>
                <w:lang w:eastAsia="fr-FR" w:bidi="ar-LB"/>
              </w:rPr>
              <w:t>E-UTRA</w:t>
            </w:r>
            <w:r w:rsidRPr="00217B40">
              <w:rPr>
                <w:rFonts w:hint="cs"/>
                <w:rtl/>
                <w:lang w:eastAsia="fr-FR" w:bidi="ar-LB"/>
              </w:rPr>
              <w:t xml:space="preserve"> والنفاذ </w:t>
            </w:r>
            <w:r w:rsidRPr="00217B40">
              <w:rPr>
                <w:lang w:eastAsia="fr-FR" w:bidi="ar-LB"/>
              </w:rPr>
              <w:t>UTRA</w:t>
            </w:r>
            <w:r w:rsidRPr="00217B40">
              <w:rPr>
                <w:rFonts w:hint="cs"/>
                <w:rtl/>
                <w:lang w:eastAsia="fr-FR" w:bidi="ar-LB"/>
              </w:rPr>
              <w:t>.</w:t>
            </w:r>
          </w:p>
        </w:tc>
      </w:tr>
    </w:tbl>
    <w:p w:rsidR="00E173F3" w:rsidRPr="00217B40" w:rsidRDefault="00450D12" w:rsidP="00081AA3">
      <w:pPr>
        <w:pStyle w:val="TableNo"/>
        <w:rPr>
          <w:rtl/>
        </w:rPr>
      </w:pPr>
      <w:r w:rsidRPr="0032377D">
        <w:rPr>
          <w:rtl/>
          <w:lang w:bidi="ar-SA"/>
        </w:rPr>
        <w:lastRenderedPageBreak/>
        <w:t>الج</w:t>
      </w:r>
      <w:r w:rsidRPr="0032377D">
        <w:rPr>
          <w:rFonts w:hint="cs"/>
          <w:rtl/>
          <w:lang w:bidi="ar-SA"/>
        </w:rPr>
        <w:t>ـــــــ</w:t>
      </w:r>
      <w:r w:rsidRPr="0032377D">
        <w:rPr>
          <w:rtl/>
          <w:lang w:bidi="ar-SA"/>
        </w:rPr>
        <w:t>دول</w:t>
      </w:r>
      <w:r w:rsidR="00E173F3" w:rsidRPr="00217B40">
        <w:rPr>
          <w:rFonts w:hint="eastAsia"/>
          <w:rtl/>
        </w:rPr>
        <w:t> </w:t>
      </w:r>
      <w:r w:rsidR="00E173F3" w:rsidRPr="00217B40">
        <w:t>2</w:t>
      </w:r>
      <w:r w:rsidR="00E173F3" w:rsidRPr="00217B40">
        <w:noBreakHyphen/>
        <w:t>1</w:t>
      </w:r>
    </w:p>
    <w:p w:rsidR="00E173F3" w:rsidRPr="00217B40" w:rsidRDefault="00E173F3" w:rsidP="00081AA3">
      <w:pPr>
        <w:pStyle w:val="Tabletitle0"/>
      </w:pPr>
      <w:r w:rsidRPr="00217B40">
        <w:rPr>
          <w:rFonts w:hint="cs"/>
          <w:rtl/>
        </w:rPr>
        <w:t xml:space="preserve">النطاقات غير المتزاوجة في النفاذ </w:t>
      </w:r>
      <w:r w:rsidRPr="00217B40">
        <w:t>E-UTRA</w:t>
      </w:r>
      <w:r w:rsidRPr="00217B40">
        <w:rPr>
          <w:rFonts w:hint="cs"/>
          <w:rtl/>
        </w:rPr>
        <w:t xml:space="preserve"> و</w:t>
      </w:r>
      <w:r w:rsidRPr="00217B40">
        <w:t>UTRA</w:t>
      </w:r>
    </w:p>
    <w:tbl>
      <w:tblPr>
        <w:bidiVisual/>
        <w:tblW w:w="9639" w:type="dxa"/>
        <w:jc w:val="center"/>
        <w:tblLook w:val="0000" w:firstRow="0" w:lastRow="0" w:firstColumn="0" w:lastColumn="0" w:noHBand="0" w:noVBand="0"/>
      </w:tblPr>
      <w:tblGrid>
        <w:gridCol w:w="1295"/>
        <w:gridCol w:w="1110"/>
        <w:gridCol w:w="1333"/>
        <w:gridCol w:w="366"/>
        <w:gridCol w:w="1398"/>
        <w:gridCol w:w="1324"/>
        <w:gridCol w:w="366"/>
        <w:gridCol w:w="1234"/>
        <w:gridCol w:w="1213"/>
      </w:tblGrid>
      <w:tr w:rsidR="00E173F3" w:rsidRPr="00217B40" w:rsidTr="00C73D6E">
        <w:trPr>
          <w:jc w:val="center"/>
        </w:trPr>
        <w:tc>
          <w:tcPr>
            <w:tcW w:w="1295"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pStyle w:val="TableHead0"/>
              <w:rPr>
                <w:rFonts w:hint="eastAsia"/>
                <w:rtl/>
                <w:lang w:eastAsia="en-US" w:bidi="ar-EG"/>
              </w:rPr>
            </w:pPr>
            <w:r w:rsidRPr="00217B40">
              <w:rPr>
                <w:rFonts w:hint="cs"/>
                <w:rtl/>
                <w:lang w:eastAsia="en-US" w:bidi="ar-EG"/>
              </w:rPr>
              <w:t xml:space="preserve">رقم النطاق في النظام </w:t>
            </w:r>
            <w:r w:rsidRPr="00217B40">
              <w:rPr>
                <w:lang w:eastAsia="en-US" w:bidi="ar-EG"/>
              </w:rPr>
              <w:t>MSR</w:t>
            </w:r>
            <w:r w:rsidRPr="00217B40">
              <w:rPr>
                <w:rFonts w:hint="cs"/>
                <w:rtl/>
                <w:lang w:eastAsia="en-US" w:bidi="ar-LB"/>
              </w:rPr>
              <w:t xml:space="preserve"> و</w:t>
            </w:r>
            <w:r w:rsidRPr="00217B40">
              <w:rPr>
                <w:lang w:eastAsia="en-US" w:bidi="ar-LB"/>
              </w:rPr>
              <w:t>E-UTRA</w:t>
            </w:r>
          </w:p>
        </w:tc>
        <w:tc>
          <w:tcPr>
            <w:tcW w:w="1110"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pStyle w:val="TableHead0"/>
              <w:rPr>
                <w:rFonts w:hint="eastAsia"/>
                <w:rtl/>
                <w:lang w:eastAsia="en-US" w:bidi="ar-LB"/>
              </w:rPr>
            </w:pPr>
            <w:r w:rsidRPr="00217B40">
              <w:rPr>
                <w:rFonts w:hint="cs"/>
                <w:rtl/>
                <w:lang w:eastAsia="en-US"/>
              </w:rPr>
              <w:t xml:space="preserve">رقم النطاق في النظام </w:t>
            </w:r>
            <w:r w:rsidRPr="00217B40">
              <w:rPr>
                <w:lang w:eastAsia="en-US"/>
              </w:rPr>
              <w:t>UTRA</w:t>
            </w:r>
          </w:p>
        </w:tc>
        <w:tc>
          <w:tcPr>
            <w:tcW w:w="3097" w:type="dxa"/>
            <w:gridSpan w:val="3"/>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pStyle w:val="TableHead0"/>
              <w:rPr>
                <w:rFonts w:hint="eastAsia"/>
                <w:rtl/>
                <w:lang w:eastAsia="en-US"/>
              </w:rPr>
            </w:pPr>
            <w:r w:rsidRPr="00217B40">
              <w:rPr>
                <w:rFonts w:hint="cs"/>
                <w:rtl/>
                <w:lang w:eastAsia="en-US"/>
              </w:rPr>
              <w:t>استقبال من المحطة القاعدة</w:t>
            </w:r>
            <w:r>
              <w:rPr>
                <w:lang w:eastAsia="en-US"/>
              </w:rPr>
              <w:br/>
            </w:r>
            <w:r w:rsidRPr="00217B40">
              <w:rPr>
                <w:rFonts w:hint="cs"/>
                <w:rtl/>
                <w:lang w:eastAsia="en-US"/>
              </w:rPr>
              <w:t>للوصلة الصاعدة</w:t>
            </w:r>
          </w:p>
          <w:p w:rsidR="00E173F3" w:rsidRPr="00217B40" w:rsidRDefault="00E173F3" w:rsidP="00C73D6E">
            <w:pPr>
              <w:pStyle w:val="TableHead0"/>
              <w:rPr>
                <w:rFonts w:hint="eastAsia"/>
                <w:lang w:eastAsia="en-US"/>
              </w:rPr>
            </w:pPr>
            <w:r w:rsidRPr="00217B40">
              <w:rPr>
                <w:rFonts w:hint="cs"/>
                <w:rtl/>
                <w:lang w:eastAsia="en-US"/>
              </w:rPr>
              <w:t>إرسال من تجهيزات المستعمل</w:t>
            </w:r>
          </w:p>
        </w:tc>
        <w:tc>
          <w:tcPr>
            <w:tcW w:w="2924" w:type="dxa"/>
            <w:gridSpan w:val="3"/>
            <w:tcBorders>
              <w:top w:val="single" w:sz="4" w:space="0" w:color="auto"/>
              <w:bottom w:val="single" w:sz="4" w:space="0" w:color="auto"/>
              <w:right w:val="single" w:sz="4" w:space="0" w:color="auto"/>
            </w:tcBorders>
            <w:vAlign w:val="center"/>
          </w:tcPr>
          <w:p w:rsidR="00E173F3" w:rsidRPr="00217B40" w:rsidRDefault="00E173F3" w:rsidP="00C73D6E">
            <w:pPr>
              <w:pStyle w:val="TableHead0"/>
              <w:rPr>
                <w:rFonts w:hint="eastAsia"/>
                <w:rtl/>
                <w:lang w:eastAsia="en-US"/>
              </w:rPr>
            </w:pPr>
            <w:r w:rsidRPr="00217B40">
              <w:rPr>
                <w:rFonts w:hint="cs"/>
                <w:rtl/>
                <w:lang w:eastAsia="en-US"/>
              </w:rPr>
              <w:t>إرسال من المحطة القاعدة</w:t>
            </w:r>
            <w:r>
              <w:rPr>
                <w:lang w:eastAsia="en-US"/>
              </w:rPr>
              <w:br/>
            </w:r>
            <w:r w:rsidRPr="00217B40">
              <w:rPr>
                <w:rFonts w:hint="cs"/>
                <w:rtl/>
                <w:lang w:eastAsia="en-US"/>
              </w:rPr>
              <w:t>للوصلة الهابطة</w:t>
            </w:r>
          </w:p>
          <w:p w:rsidR="00E173F3" w:rsidRPr="00217B40" w:rsidRDefault="00E173F3" w:rsidP="00C73D6E">
            <w:pPr>
              <w:pStyle w:val="TableHead0"/>
              <w:rPr>
                <w:rFonts w:hint="eastAsia"/>
                <w:lang w:eastAsia="en-US"/>
              </w:rPr>
            </w:pPr>
            <w:r w:rsidRPr="00217B40">
              <w:rPr>
                <w:rFonts w:hint="cs"/>
                <w:rtl/>
                <w:lang w:eastAsia="en-US"/>
              </w:rPr>
              <w:t>استقبال من تجهيزات المستعمل</w:t>
            </w:r>
          </w:p>
        </w:tc>
        <w:tc>
          <w:tcPr>
            <w:tcW w:w="1213"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pStyle w:val="TableHead0"/>
              <w:rPr>
                <w:rFonts w:hint="eastAsia"/>
                <w:rtl/>
                <w:lang w:val="es-ES_tradnl" w:eastAsia="en-US" w:bidi="ar-EG"/>
              </w:rPr>
            </w:pPr>
            <w:r w:rsidRPr="00217B40">
              <w:rPr>
                <w:rFonts w:hint="cs"/>
                <w:rtl/>
                <w:lang w:eastAsia="en-US" w:bidi="ar-LB"/>
              </w:rPr>
              <w:t>فئة النطاق</w:t>
            </w:r>
            <w:r w:rsidRPr="00217B40">
              <w:rPr>
                <w:rFonts w:hint="cs"/>
                <w:rtl/>
                <w:lang w:eastAsia="en-US"/>
              </w:rPr>
              <w:t xml:space="preserve"> (ملاحظة)</w:t>
            </w:r>
          </w:p>
        </w:tc>
      </w:tr>
      <w:tr w:rsidR="00E173F3" w:rsidRPr="00217B40" w:rsidTr="00C73D6E">
        <w:trPr>
          <w:jc w:val="center"/>
        </w:trPr>
        <w:tc>
          <w:tcPr>
            <w:tcW w:w="1295"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pStyle w:val="Tabletexte"/>
              <w:spacing w:before="0" w:line="240" w:lineRule="exact"/>
              <w:jc w:val="center"/>
              <w:rPr>
                <w:rtl/>
                <w:lang w:val="es-ES_tradnl" w:eastAsia="fr-FR" w:bidi="ar-EG"/>
              </w:rPr>
            </w:pPr>
            <w:r w:rsidRPr="00217B40">
              <w:rPr>
                <w:lang w:val="es-ES_tradnl" w:eastAsia="fr-FR"/>
              </w:rPr>
              <w:t>33</w:t>
            </w:r>
          </w:p>
        </w:tc>
        <w:tc>
          <w:tcPr>
            <w:tcW w:w="1110"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a)</w:t>
            </w:r>
          </w:p>
        </w:tc>
        <w:tc>
          <w:tcPr>
            <w:tcW w:w="1333" w:type="dxa"/>
            <w:tcBorders>
              <w:top w:val="single" w:sz="4" w:space="0" w:color="auto"/>
              <w:left w:val="single" w:sz="4" w:space="0" w:color="auto"/>
              <w:bottom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1</w:t>
            </w:r>
            <w:r>
              <w:rPr>
                <w:lang w:val="es-ES_tradnl" w:eastAsia="fr-FR"/>
              </w:rPr>
              <w:t> </w:t>
            </w:r>
            <w:r w:rsidRPr="00217B40">
              <w:rPr>
                <w:lang w:val="es-ES_tradnl" w:eastAsia="fr-FR"/>
              </w:rPr>
              <w:t>900</w:t>
            </w:r>
          </w:p>
        </w:tc>
        <w:tc>
          <w:tcPr>
            <w:tcW w:w="366"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398" w:type="dxa"/>
            <w:tcBorders>
              <w:top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1</w:t>
            </w:r>
            <w:r>
              <w:rPr>
                <w:lang w:val="es-ES_tradnl" w:eastAsia="fr-FR"/>
              </w:rPr>
              <w:t> </w:t>
            </w:r>
            <w:r w:rsidRPr="00217B40">
              <w:rPr>
                <w:lang w:val="es-ES_tradnl" w:eastAsia="fr-FR"/>
              </w:rPr>
              <w:t>920</w:t>
            </w:r>
          </w:p>
        </w:tc>
        <w:tc>
          <w:tcPr>
            <w:tcW w:w="1324"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1</w:t>
            </w:r>
            <w:r>
              <w:rPr>
                <w:lang w:val="es-ES_tradnl" w:eastAsia="fr-FR"/>
              </w:rPr>
              <w:t> </w:t>
            </w:r>
            <w:r w:rsidRPr="00217B40">
              <w:rPr>
                <w:lang w:val="es-ES_tradnl" w:eastAsia="fr-FR"/>
              </w:rPr>
              <w:t>900</w:t>
            </w:r>
          </w:p>
        </w:tc>
        <w:tc>
          <w:tcPr>
            <w:tcW w:w="366"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234" w:type="dxa"/>
            <w:tcBorders>
              <w:top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1</w:t>
            </w:r>
            <w:r>
              <w:rPr>
                <w:lang w:val="es-ES_tradnl" w:eastAsia="fr-FR"/>
              </w:rPr>
              <w:t> </w:t>
            </w:r>
            <w:r w:rsidRPr="00217B40">
              <w:rPr>
                <w:lang w:val="es-ES_tradnl" w:eastAsia="fr-FR"/>
              </w:rPr>
              <w:t>920</w:t>
            </w:r>
          </w:p>
        </w:tc>
        <w:tc>
          <w:tcPr>
            <w:tcW w:w="1213"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3</w:t>
            </w:r>
          </w:p>
        </w:tc>
      </w:tr>
      <w:tr w:rsidR="00E173F3" w:rsidRPr="00217B40" w:rsidTr="00C73D6E">
        <w:trPr>
          <w:jc w:val="center"/>
        </w:trPr>
        <w:tc>
          <w:tcPr>
            <w:tcW w:w="1295"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34</w:t>
            </w:r>
          </w:p>
        </w:tc>
        <w:tc>
          <w:tcPr>
            <w:tcW w:w="1110"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a)</w:t>
            </w:r>
          </w:p>
        </w:tc>
        <w:tc>
          <w:tcPr>
            <w:tcW w:w="1333" w:type="dxa"/>
            <w:tcBorders>
              <w:top w:val="single" w:sz="4" w:space="0" w:color="auto"/>
              <w:left w:val="single" w:sz="4" w:space="0" w:color="auto"/>
              <w:bottom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2</w:t>
            </w:r>
            <w:r>
              <w:rPr>
                <w:lang w:val="es-ES_tradnl" w:eastAsia="fr-FR"/>
              </w:rPr>
              <w:t> </w:t>
            </w:r>
            <w:r w:rsidRPr="00217B40">
              <w:rPr>
                <w:lang w:val="es-ES_tradnl" w:eastAsia="fr-FR"/>
              </w:rPr>
              <w:t>010</w:t>
            </w:r>
          </w:p>
        </w:tc>
        <w:tc>
          <w:tcPr>
            <w:tcW w:w="366"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398" w:type="dxa"/>
            <w:tcBorders>
              <w:top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2</w:t>
            </w:r>
            <w:r>
              <w:rPr>
                <w:lang w:val="es-ES_tradnl" w:eastAsia="fr-FR"/>
              </w:rPr>
              <w:t> </w:t>
            </w:r>
            <w:r w:rsidRPr="00217B40">
              <w:rPr>
                <w:lang w:val="es-ES_tradnl" w:eastAsia="fr-FR"/>
              </w:rPr>
              <w:t>025</w:t>
            </w:r>
          </w:p>
        </w:tc>
        <w:tc>
          <w:tcPr>
            <w:tcW w:w="1324"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2</w:t>
            </w:r>
            <w:r>
              <w:rPr>
                <w:lang w:val="es-ES_tradnl" w:eastAsia="fr-FR"/>
              </w:rPr>
              <w:t> </w:t>
            </w:r>
            <w:r w:rsidRPr="00217B40">
              <w:rPr>
                <w:lang w:val="es-ES_tradnl" w:eastAsia="fr-FR"/>
              </w:rPr>
              <w:t>010</w:t>
            </w:r>
          </w:p>
        </w:tc>
        <w:tc>
          <w:tcPr>
            <w:tcW w:w="366"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234" w:type="dxa"/>
            <w:tcBorders>
              <w:top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2</w:t>
            </w:r>
            <w:r>
              <w:rPr>
                <w:lang w:val="es-ES_tradnl" w:eastAsia="fr-FR"/>
              </w:rPr>
              <w:t> </w:t>
            </w:r>
            <w:r w:rsidRPr="00217B40">
              <w:rPr>
                <w:lang w:val="es-ES_tradnl" w:eastAsia="fr-FR"/>
              </w:rPr>
              <w:t>025</w:t>
            </w:r>
          </w:p>
        </w:tc>
        <w:tc>
          <w:tcPr>
            <w:tcW w:w="1213"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3</w:t>
            </w:r>
          </w:p>
        </w:tc>
      </w:tr>
      <w:tr w:rsidR="00E173F3" w:rsidRPr="00217B40" w:rsidTr="00C73D6E">
        <w:trPr>
          <w:jc w:val="center"/>
        </w:trPr>
        <w:tc>
          <w:tcPr>
            <w:tcW w:w="1295"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35</w:t>
            </w:r>
          </w:p>
        </w:tc>
        <w:tc>
          <w:tcPr>
            <w:tcW w:w="1110"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b)</w:t>
            </w:r>
          </w:p>
        </w:tc>
        <w:tc>
          <w:tcPr>
            <w:tcW w:w="1333" w:type="dxa"/>
            <w:tcBorders>
              <w:top w:val="single" w:sz="4" w:space="0" w:color="auto"/>
              <w:left w:val="single" w:sz="4" w:space="0" w:color="auto"/>
              <w:bottom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1</w:t>
            </w:r>
            <w:r>
              <w:rPr>
                <w:lang w:val="es-ES_tradnl" w:eastAsia="fr-FR"/>
              </w:rPr>
              <w:t> </w:t>
            </w:r>
            <w:r w:rsidRPr="00217B40">
              <w:rPr>
                <w:lang w:val="es-ES_tradnl" w:eastAsia="fr-FR"/>
              </w:rPr>
              <w:t>850</w:t>
            </w:r>
          </w:p>
        </w:tc>
        <w:tc>
          <w:tcPr>
            <w:tcW w:w="366"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398" w:type="dxa"/>
            <w:tcBorders>
              <w:top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1</w:t>
            </w:r>
            <w:r>
              <w:rPr>
                <w:lang w:val="es-ES_tradnl" w:eastAsia="fr-FR"/>
              </w:rPr>
              <w:t> </w:t>
            </w:r>
            <w:r w:rsidRPr="00217B40">
              <w:rPr>
                <w:lang w:val="es-ES_tradnl" w:eastAsia="fr-FR"/>
              </w:rPr>
              <w:t>910</w:t>
            </w:r>
          </w:p>
        </w:tc>
        <w:tc>
          <w:tcPr>
            <w:tcW w:w="1324" w:type="dxa"/>
            <w:tcBorders>
              <w:top w:val="single" w:sz="4" w:space="0" w:color="auto"/>
              <w:left w:val="single" w:sz="4" w:space="0" w:color="auto"/>
              <w:bottom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1</w:t>
            </w:r>
            <w:r>
              <w:rPr>
                <w:lang w:val="es-ES_tradnl" w:eastAsia="fr-FR"/>
              </w:rPr>
              <w:t> </w:t>
            </w:r>
            <w:r w:rsidRPr="00217B40">
              <w:rPr>
                <w:lang w:val="es-ES_tradnl" w:eastAsia="fr-FR"/>
              </w:rPr>
              <w:t>850</w:t>
            </w:r>
          </w:p>
        </w:tc>
        <w:tc>
          <w:tcPr>
            <w:tcW w:w="366"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234" w:type="dxa"/>
            <w:tcBorders>
              <w:top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1</w:t>
            </w:r>
            <w:r>
              <w:rPr>
                <w:lang w:val="es-ES_tradnl" w:eastAsia="fr-FR"/>
              </w:rPr>
              <w:t> </w:t>
            </w:r>
            <w:r w:rsidRPr="00217B40">
              <w:rPr>
                <w:lang w:val="es-ES_tradnl" w:eastAsia="fr-FR"/>
              </w:rPr>
              <w:t>910</w:t>
            </w:r>
          </w:p>
        </w:tc>
        <w:tc>
          <w:tcPr>
            <w:tcW w:w="1213"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3</w:t>
            </w:r>
          </w:p>
        </w:tc>
      </w:tr>
      <w:tr w:rsidR="00E173F3" w:rsidRPr="00217B40" w:rsidTr="00C73D6E">
        <w:trPr>
          <w:jc w:val="center"/>
        </w:trPr>
        <w:tc>
          <w:tcPr>
            <w:tcW w:w="1295"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36</w:t>
            </w:r>
          </w:p>
        </w:tc>
        <w:tc>
          <w:tcPr>
            <w:tcW w:w="1110"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b)</w:t>
            </w:r>
          </w:p>
        </w:tc>
        <w:tc>
          <w:tcPr>
            <w:tcW w:w="1333" w:type="dxa"/>
            <w:tcBorders>
              <w:top w:val="single" w:sz="4" w:space="0" w:color="auto"/>
              <w:left w:val="single" w:sz="4" w:space="0" w:color="auto"/>
              <w:bottom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1</w:t>
            </w:r>
            <w:r>
              <w:rPr>
                <w:lang w:val="es-ES_tradnl" w:eastAsia="fr-FR"/>
              </w:rPr>
              <w:t> </w:t>
            </w:r>
            <w:r w:rsidRPr="00217B40">
              <w:rPr>
                <w:lang w:val="es-ES_tradnl" w:eastAsia="fr-FR"/>
              </w:rPr>
              <w:t>930</w:t>
            </w:r>
          </w:p>
        </w:tc>
        <w:tc>
          <w:tcPr>
            <w:tcW w:w="366"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398" w:type="dxa"/>
            <w:tcBorders>
              <w:top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1</w:t>
            </w:r>
            <w:r>
              <w:rPr>
                <w:lang w:val="es-ES_tradnl" w:eastAsia="fr-FR"/>
              </w:rPr>
              <w:t> </w:t>
            </w:r>
            <w:r w:rsidRPr="00217B40">
              <w:rPr>
                <w:lang w:val="es-ES_tradnl" w:eastAsia="fr-FR"/>
              </w:rPr>
              <w:t>990</w:t>
            </w:r>
          </w:p>
        </w:tc>
        <w:tc>
          <w:tcPr>
            <w:tcW w:w="1324"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1</w:t>
            </w:r>
            <w:r>
              <w:rPr>
                <w:lang w:val="es-ES_tradnl" w:eastAsia="fr-FR"/>
              </w:rPr>
              <w:t> </w:t>
            </w:r>
            <w:r w:rsidRPr="00217B40">
              <w:rPr>
                <w:lang w:val="es-ES_tradnl" w:eastAsia="fr-FR"/>
              </w:rPr>
              <w:t>930</w:t>
            </w:r>
          </w:p>
        </w:tc>
        <w:tc>
          <w:tcPr>
            <w:tcW w:w="366"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234" w:type="dxa"/>
            <w:tcBorders>
              <w:top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1</w:t>
            </w:r>
            <w:r>
              <w:rPr>
                <w:lang w:val="es-ES_tradnl" w:eastAsia="fr-FR"/>
              </w:rPr>
              <w:t> </w:t>
            </w:r>
            <w:r w:rsidRPr="00217B40">
              <w:rPr>
                <w:lang w:val="es-ES_tradnl" w:eastAsia="fr-FR"/>
              </w:rPr>
              <w:t>990</w:t>
            </w:r>
          </w:p>
        </w:tc>
        <w:tc>
          <w:tcPr>
            <w:tcW w:w="1213"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3</w:t>
            </w:r>
          </w:p>
        </w:tc>
      </w:tr>
      <w:tr w:rsidR="00E173F3" w:rsidRPr="00217B40" w:rsidTr="00C73D6E">
        <w:trPr>
          <w:jc w:val="center"/>
        </w:trPr>
        <w:tc>
          <w:tcPr>
            <w:tcW w:w="1295"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37</w:t>
            </w:r>
          </w:p>
        </w:tc>
        <w:tc>
          <w:tcPr>
            <w:tcW w:w="1110"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c)</w:t>
            </w:r>
          </w:p>
        </w:tc>
        <w:tc>
          <w:tcPr>
            <w:tcW w:w="1333" w:type="dxa"/>
            <w:tcBorders>
              <w:top w:val="single" w:sz="4" w:space="0" w:color="auto"/>
              <w:left w:val="single" w:sz="4" w:space="0" w:color="auto"/>
              <w:bottom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1</w:t>
            </w:r>
            <w:r>
              <w:rPr>
                <w:lang w:val="es-ES_tradnl" w:eastAsia="fr-FR"/>
              </w:rPr>
              <w:t> </w:t>
            </w:r>
            <w:r w:rsidRPr="00217B40">
              <w:rPr>
                <w:lang w:val="es-ES_tradnl" w:eastAsia="fr-FR"/>
              </w:rPr>
              <w:t>910</w:t>
            </w:r>
          </w:p>
        </w:tc>
        <w:tc>
          <w:tcPr>
            <w:tcW w:w="366"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398" w:type="dxa"/>
            <w:tcBorders>
              <w:top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1</w:t>
            </w:r>
            <w:r>
              <w:rPr>
                <w:lang w:val="es-ES_tradnl" w:eastAsia="fr-FR"/>
              </w:rPr>
              <w:t> </w:t>
            </w:r>
            <w:r w:rsidRPr="00217B40">
              <w:rPr>
                <w:lang w:val="es-ES_tradnl" w:eastAsia="fr-FR"/>
              </w:rPr>
              <w:t>930</w:t>
            </w:r>
          </w:p>
        </w:tc>
        <w:tc>
          <w:tcPr>
            <w:tcW w:w="1324"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1</w:t>
            </w:r>
            <w:r>
              <w:rPr>
                <w:lang w:val="es-ES_tradnl" w:eastAsia="fr-FR"/>
              </w:rPr>
              <w:t> </w:t>
            </w:r>
            <w:r w:rsidRPr="00217B40">
              <w:rPr>
                <w:lang w:val="es-ES_tradnl" w:eastAsia="fr-FR"/>
              </w:rPr>
              <w:t>910</w:t>
            </w:r>
          </w:p>
        </w:tc>
        <w:tc>
          <w:tcPr>
            <w:tcW w:w="366"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234" w:type="dxa"/>
            <w:tcBorders>
              <w:top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1</w:t>
            </w:r>
            <w:r>
              <w:rPr>
                <w:lang w:val="es-ES_tradnl" w:eastAsia="fr-FR"/>
              </w:rPr>
              <w:t> </w:t>
            </w:r>
            <w:r w:rsidRPr="00217B40">
              <w:rPr>
                <w:lang w:val="es-ES_tradnl" w:eastAsia="fr-FR"/>
              </w:rPr>
              <w:t>930</w:t>
            </w:r>
          </w:p>
        </w:tc>
        <w:tc>
          <w:tcPr>
            <w:tcW w:w="1213"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3</w:t>
            </w:r>
          </w:p>
        </w:tc>
      </w:tr>
      <w:tr w:rsidR="00E173F3" w:rsidRPr="00217B40" w:rsidTr="00C73D6E">
        <w:trPr>
          <w:jc w:val="center"/>
        </w:trPr>
        <w:tc>
          <w:tcPr>
            <w:tcW w:w="1295"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38</w:t>
            </w:r>
          </w:p>
        </w:tc>
        <w:tc>
          <w:tcPr>
            <w:tcW w:w="1110"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d)</w:t>
            </w:r>
          </w:p>
        </w:tc>
        <w:tc>
          <w:tcPr>
            <w:tcW w:w="1333" w:type="dxa"/>
            <w:tcBorders>
              <w:top w:val="single" w:sz="4" w:space="0" w:color="auto"/>
              <w:left w:val="single" w:sz="4" w:space="0" w:color="auto"/>
              <w:bottom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2</w:t>
            </w:r>
            <w:r>
              <w:rPr>
                <w:lang w:val="es-ES_tradnl" w:eastAsia="fr-FR"/>
              </w:rPr>
              <w:t> </w:t>
            </w:r>
            <w:r w:rsidRPr="00217B40">
              <w:rPr>
                <w:lang w:val="es-ES_tradnl" w:eastAsia="fr-FR"/>
              </w:rPr>
              <w:t>570</w:t>
            </w:r>
          </w:p>
        </w:tc>
        <w:tc>
          <w:tcPr>
            <w:tcW w:w="366"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398" w:type="dxa"/>
            <w:tcBorders>
              <w:top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2</w:t>
            </w:r>
            <w:r>
              <w:rPr>
                <w:lang w:val="es-ES_tradnl" w:eastAsia="fr-FR"/>
              </w:rPr>
              <w:t> </w:t>
            </w:r>
            <w:r w:rsidRPr="00217B40">
              <w:rPr>
                <w:lang w:val="es-ES_tradnl" w:eastAsia="fr-FR"/>
              </w:rPr>
              <w:t>620</w:t>
            </w:r>
          </w:p>
        </w:tc>
        <w:tc>
          <w:tcPr>
            <w:tcW w:w="1324"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2</w:t>
            </w:r>
            <w:r>
              <w:rPr>
                <w:lang w:val="es-ES_tradnl" w:eastAsia="fr-FR"/>
              </w:rPr>
              <w:t> </w:t>
            </w:r>
            <w:r w:rsidRPr="00217B40">
              <w:rPr>
                <w:lang w:val="es-ES_tradnl" w:eastAsia="fr-FR"/>
              </w:rPr>
              <w:t>570</w:t>
            </w:r>
          </w:p>
        </w:tc>
        <w:tc>
          <w:tcPr>
            <w:tcW w:w="366"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234" w:type="dxa"/>
            <w:tcBorders>
              <w:top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2</w:t>
            </w:r>
            <w:r>
              <w:rPr>
                <w:lang w:val="es-ES_tradnl" w:eastAsia="fr-FR"/>
              </w:rPr>
              <w:t> </w:t>
            </w:r>
            <w:r w:rsidRPr="00217B40">
              <w:rPr>
                <w:lang w:val="es-ES_tradnl" w:eastAsia="fr-FR"/>
              </w:rPr>
              <w:t>620</w:t>
            </w:r>
          </w:p>
        </w:tc>
        <w:tc>
          <w:tcPr>
            <w:tcW w:w="1213"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3</w:t>
            </w:r>
          </w:p>
        </w:tc>
      </w:tr>
      <w:tr w:rsidR="00E173F3" w:rsidRPr="00217B40" w:rsidTr="00C73D6E">
        <w:trPr>
          <w:jc w:val="center"/>
        </w:trPr>
        <w:tc>
          <w:tcPr>
            <w:tcW w:w="1295"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39</w:t>
            </w:r>
          </w:p>
        </w:tc>
        <w:tc>
          <w:tcPr>
            <w:tcW w:w="1110"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f)</w:t>
            </w:r>
          </w:p>
        </w:tc>
        <w:tc>
          <w:tcPr>
            <w:tcW w:w="1333" w:type="dxa"/>
            <w:tcBorders>
              <w:top w:val="single" w:sz="4" w:space="0" w:color="auto"/>
              <w:left w:val="single" w:sz="4" w:space="0" w:color="auto"/>
              <w:bottom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1</w:t>
            </w:r>
            <w:r>
              <w:rPr>
                <w:lang w:val="es-ES_tradnl" w:eastAsia="fr-FR"/>
              </w:rPr>
              <w:t> </w:t>
            </w:r>
            <w:r w:rsidRPr="00217B40">
              <w:rPr>
                <w:lang w:val="es-ES_tradnl" w:eastAsia="fr-FR"/>
              </w:rPr>
              <w:t>880</w:t>
            </w:r>
          </w:p>
        </w:tc>
        <w:tc>
          <w:tcPr>
            <w:tcW w:w="366"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398" w:type="dxa"/>
            <w:tcBorders>
              <w:top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1</w:t>
            </w:r>
            <w:r>
              <w:rPr>
                <w:lang w:val="es-ES_tradnl" w:eastAsia="fr-FR"/>
              </w:rPr>
              <w:t> </w:t>
            </w:r>
            <w:r w:rsidRPr="00217B40">
              <w:rPr>
                <w:lang w:val="es-ES_tradnl" w:eastAsia="fr-FR"/>
              </w:rPr>
              <w:t>920</w:t>
            </w:r>
          </w:p>
        </w:tc>
        <w:tc>
          <w:tcPr>
            <w:tcW w:w="1324"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1</w:t>
            </w:r>
            <w:r>
              <w:rPr>
                <w:lang w:val="es-ES_tradnl" w:eastAsia="fr-FR"/>
              </w:rPr>
              <w:t> </w:t>
            </w:r>
            <w:r w:rsidRPr="00217B40">
              <w:rPr>
                <w:lang w:val="es-ES_tradnl" w:eastAsia="fr-FR"/>
              </w:rPr>
              <w:t>880</w:t>
            </w:r>
          </w:p>
        </w:tc>
        <w:tc>
          <w:tcPr>
            <w:tcW w:w="366"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234" w:type="dxa"/>
            <w:tcBorders>
              <w:top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1</w:t>
            </w:r>
            <w:r>
              <w:rPr>
                <w:lang w:val="es-ES_tradnl" w:eastAsia="fr-FR"/>
              </w:rPr>
              <w:t> </w:t>
            </w:r>
            <w:r w:rsidRPr="00217B40">
              <w:rPr>
                <w:lang w:val="es-ES_tradnl" w:eastAsia="fr-FR"/>
              </w:rPr>
              <w:t>920</w:t>
            </w:r>
          </w:p>
        </w:tc>
        <w:tc>
          <w:tcPr>
            <w:tcW w:w="1213"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3</w:t>
            </w:r>
          </w:p>
        </w:tc>
      </w:tr>
      <w:tr w:rsidR="00E173F3" w:rsidRPr="00217B40" w:rsidTr="00C73D6E">
        <w:trPr>
          <w:jc w:val="center"/>
        </w:trPr>
        <w:tc>
          <w:tcPr>
            <w:tcW w:w="1295"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40</w:t>
            </w:r>
          </w:p>
        </w:tc>
        <w:tc>
          <w:tcPr>
            <w:tcW w:w="1110"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rtl/>
                <w:lang w:val="es-ES_tradnl" w:eastAsia="fr-FR" w:bidi="ar-EG"/>
              </w:rPr>
            </w:pPr>
            <w:r w:rsidRPr="00217B40">
              <w:rPr>
                <w:lang w:val="es-ES_tradnl" w:eastAsia="fr-FR"/>
              </w:rPr>
              <w:t>e)</w:t>
            </w:r>
          </w:p>
        </w:tc>
        <w:tc>
          <w:tcPr>
            <w:tcW w:w="1333" w:type="dxa"/>
            <w:tcBorders>
              <w:top w:val="single" w:sz="4" w:space="0" w:color="auto"/>
              <w:left w:val="single" w:sz="4" w:space="0" w:color="auto"/>
              <w:bottom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2</w:t>
            </w:r>
            <w:r>
              <w:rPr>
                <w:lang w:val="es-ES_tradnl" w:eastAsia="fr-FR"/>
              </w:rPr>
              <w:t> </w:t>
            </w:r>
            <w:r w:rsidRPr="00217B40">
              <w:rPr>
                <w:lang w:val="es-ES_tradnl" w:eastAsia="fr-FR"/>
              </w:rPr>
              <w:t>300</w:t>
            </w:r>
          </w:p>
        </w:tc>
        <w:tc>
          <w:tcPr>
            <w:tcW w:w="366"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398" w:type="dxa"/>
            <w:tcBorders>
              <w:top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2</w:t>
            </w:r>
            <w:r>
              <w:rPr>
                <w:lang w:val="es-ES_tradnl" w:eastAsia="fr-FR"/>
              </w:rPr>
              <w:t> </w:t>
            </w:r>
            <w:r w:rsidRPr="00217B40">
              <w:rPr>
                <w:lang w:val="es-ES_tradnl" w:eastAsia="fr-FR"/>
              </w:rPr>
              <w:t>400</w:t>
            </w:r>
          </w:p>
        </w:tc>
        <w:tc>
          <w:tcPr>
            <w:tcW w:w="1324"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2</w:t>
            </w:r>
            <w:r>
              <w:rPr>
                <w:lang w:val="es-ES_tradnl" w:eastAsia="fr-FR"/>
              </w:rPr>
              <w:t> </w:t>
            </w:r>
            <w:r w:rsidRPr="00217B40">
              <w:rPr>
                <w:lang w:val="es-ES_tradnl" w:eastAsia="fr-FR"/>
              </w:rPr>
              <w:t>300</w:t>
            </w:r>
          </w:p>
        </w:tc>
        <w:tc>
          <w:tcPr>
            <w:tcW w:w="366"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234" w:type="dxa"/>
            <w:tcBorders>
              <w:top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2</w:t>
            </w:r>
            <w:r>
              <w:rPr>
                <w:lang w:val="es-ES_tradnl" w:eastAsia="fr-FR"/>
              </w:rPr>
              <w:t> </w:t>
            </w:r>
            <w:r w:rsidRPr="00217B40">
              <w:rPr>
                <w:lang w:val="es-ES_tradnl" w:eastAsia="fr-FR"/>
              </w:rPr>
              <w:t>400</w:t>
            </w:r>
          </w:p>
        </w:tc>
        <w:tc>
          <w:tcPr>
            <w:tcW w:w="1213"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3</w:t>
            </w:r>
          </w:p>
        </w:tc>
      </w:tr>
      <w:tr w:rsidR="00E173F3" w:rsidRPr="00217B40" w:rsidTr="00C73D6E">
        <w:trPr>
          <w:jc w:val="center"/>
        </w:trPr>
        <w:tc>
          <w:tcPr>
            <w:tcW w:w="1295"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41</w:t>
            </w:r>
          </w:p>
        </w:tc>
        <w:tc>
          <w:tcPr>
            <w:tcW w:w="1110"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333" w:type="dxa"/>
            <w:tcBorders>
              <w:top w:val="single" w:sz="4" w:space="0" w:color="auto"/>
              <w:left w:val="single" w:sz="4" w:space="0" w:color="auto"/>
              <w:bottom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2</w:t>
            </w:r>
            <w:r>
              <w:rPr>
                <w:lang w:val="es-ES_tradnl" w:eastAsia="fr-FR"/>
              </w:rPr>
              <w:t> </w:t>
            </w:r>
            <w:r w:rsidRPr="00217B40">
              <w:rPr>
                <w:lang w:val="es-ES_tradnl" w:eastAsia="fr-FR"/>
              </w:rPr>
              <w:t>496</w:t>
            </w:r>
          </w:p>
        </w:tc>
        <w:tc>
          <w:tcPr>
            <w:tcW w:w="366"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398" w:type="dxa"/>
            <w:tcBorders>
              <w:top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2</w:t>
            </w:r>
            <w:r>
              <w:rPr>
                <w:lang w:val="es-ES_tradnl" w:eastAsia="fr-FR"/>
              </w:rPr>
              <w:t> </w:t>
            </w:r>
            <w:r w:rsidRPr="00217B40">
              <w:rPr>
                <w:lang w:val="es-ES_tradnl" w:eastAsia="fr-FR"/>
              </w:rPr>
              <w:t>690</w:t>
            </w:r>
          </w:p>
        </w:tc>
        <w:tc>
          <w:tcPr>
            <w:tcW w:w="1324"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2</w:t>
            </w:r>
            <w:r>
              <w:rPr>
                <w:lang w:val="es-ES_tradnl" w:eastAsia="fr-FR"/>
              </w:rPr>
              <w:t> </w:t>
            </w:r>
            <w:r w:rsidRPr="00217B40">
              <w:rPr>
                <w:lang w:val="es-ES_tradnl" w:eastAsia="fr-FR"/>
              </w:rPr>
              <w:t>496</w:t>
            </w:r>
          </w:p>
        </w:tc>
        <w:tc>
          <w:tcPr>
            <w:tcW w:w="366"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234" w:type="dxa"/>
            <w:tcBorders>
              <w:top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2</w:t>
            </w:r>
            <w:r>
              <w:rPr>
                <w:lang w:val="es-ES_tradnl" w:eastAsia="fr-FR"/>
              </w:rPr>
              <w:t> </w:t>
            </w:r>
            <w:r w:rsidRPr="00217B40">
              <w:rPr>
                <w:lang w:val="es-ES_tradnl" w:eastAsia="fr-FR"/>
              </w:rPr>
              <w:t>690</w:t>
            </w:r>
          </w:p>
        </w:tc>
        <w:tc>
          <w:tcPr>
            <w:tcW w:w="1213"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3</w:t>
            </w:r>
          </w:p>
        </w:tc>
      </w:tr>
      <w:tr w:rsidR="00E173F3" w:rsidRPr="00217B40" w:rsidTr="00C73D6E">
        <w:trPr>
          <w:jc w:val="center"/>
        </w:trPr>
        <w:tc>
          <w:tcPr>
            <w:tcW w:w="1295"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42</w:t>
            </w:r>
          </w:p>
        </w:tc>
        <w:tc>
          <w:tcPr>
            <w:tcW w:w="1110"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333" w:type="dxa"/>
            <w:tcBorders>
              <w:top w:val="single" w:sz="4" w:space="0" w:color="auto"/>
              <w:left w:val="single" w:sz="4" w:space="0" w:color="auto"/>
              <w:bottom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3</w:t>
            </w:r>
            <w:r>
              <w:rPr>
                <w:lang w:val="es-ES_tradnl" w:eastAsia="fr-FR"/>
              </w:rPr>
              <w:t> </w:t>
            </w:r>
            <w:r w:rsidRPr="00217B40">
              <w:rPr>
                <w:lang w:val="es-ES_tradnl" w:eastAsia="fr-FR"/>
              </w:rPr>
              <w:t>400</w:t>
            </w:r>
          </w:p>
        </w:tc>
        <w:tc>
          <w:tcPr>
            <w:tcW w:w="366"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398" w:type="dxa"/>
            <w:tcBorders>
              <w:top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3</w:t>
            </w:r>
            <w:r>
              <w:rPr>
                <w:lang w:val="es-ES_tradnl" w:eastAsia="fr-FR"/>
              </w:rPr>
              <w:t> </w:t>
            </w:r>
            <w:r w:rsidRPr="00217B40">
              <w:rPr>
                <w:lang w:val="es-ES_tradnl" w:eastAsia="fr-FR"/>
              </w:rPr>
              <w:t>600</w:t>
            </w:r>
          </w:p>
        </w:tc>
        <w:tc>
          <w:tcPr>
            <w:tcW w:w="1324"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3</w:t>
            </w:r>
            <w:r>
              <w:rPr>
                <w:lang w:val="es-ES_tradnl" w:eastAsia="fr-FR"/>
              </w:rPr>
              <w:t> </w:t>
            </w:r>
            <w:r w:rsidRPr="00217B40">
              <w:rPr>
                <w:lang w:val="es-ES_tradnl" w:eastAsia="fr-FR"/>
              </w:rPr>
              <w:t>400</w:t>
            </w:r>
          </w:p>
        </w:tc>
        <w:tc>
          <w:tcPr>
            <w:tcW w:w="366"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234" w:type="dxa"/>
            <w:tcBorders>
              <w:top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3</w:t>
            </w:r>
            <w:r>
              <w:rPr>
                <w:lang w:val="es-ES_tradnl" w:eastAsia="fr-FR"/>
              </w:rPr>
              <w:t> </w:t>
            </w:r>
            <w:r w:rsidRPr="00217B40">
              <w:rPr>
                <w:lang w:val="es-ES_tradnl" w:eastAsia="fr-FR"/>
              </w:rPr>
              <w:t>600</w:t>
            </w:r>
          </w:p>
        </w:tc>
        <w:tc>
          <w:tcPr>
            <w:tcW w:w="1213"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3</w:t>
            </w:r>
          </w:p>
        </w:tc>
      </w:tr>
      <w:tr w:rsidR="00E173F3" w:rsidRPr="00217B40" w:rsidTr="00C73D6E">
        <w:trPr>
          <w:jc w:val="center"/>
        </w:trPr>
        <w:tc>
          <w:tcPr>
            <w:tcW w:w="1295"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43</w:t>
            </w:r>
          </w:p>
        </w:tc>
        <w:tc>
          <w:tcPr>
            <w:tcW w:w="1110"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333" w:type="dxa"/>
            <w:tcBorders>
              <w:top w:val="single" w:sz="4" w:space="0" w:color="auto"/>
              <w:left w:val="single" w:sz="4" w:space="0" w:color="auto"/>
              <w:bottom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3</w:t>
            </w:r>
            <w:r>
              <w:rPr>
                <w:lang w:val="es-ES_tradnl" w:eastAsia="fr-FR"/>
              </w:rPr>
              <w:t> </w:t>
            </w:r>
            <w:r w:rsidRPr="00217B40">
              <w:rPr>
                <w:lang w:val="es-ES_tradnl" w:eastAsia="fr-FR"/>
              </w:rPr>
              <w:t>600</w:t>
            </w:r>
          </w:p>
        </w:tc>
        <w:tc>
          <w:tcPr>
            <w:tcW w:w="366"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398" w:type="dxa"/>
            <w:tcBorders>
              <w:top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3</w:t>
            </w:r>
            <w:r>
              <w:rPr>
                <w:lang w:val="es-ES_tradnl" w:eastAsia="fr-FR"/>
              </w:rPr>
              <w:t> </w:t>
            </w:r>
            <w:r w:rsidRPr="00217B40">
              <w:rPr>
                <w:lang w:val="es-ES_tradnl" w:eastAsia="fr-FR"/>
              </w:rPr>
              <w:t>800</w:t>
            </w:r>
          </w:p>
        </w:tc>
        <w:tc>
          <w:tcPr>
            <w:tcW w:w="1324"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3</w:t>
            </w:r>
            <w:r>
              <w:rPr>
                <w:lang w:val="es-ES_tradnl" w:eastAsia="fr-FR"/>
              </w:rPr>
              <w:t> </w:t>
            </w:r>
            <w:r w:rsidRPr="00217B40">
              <w:rPr>
                <w:lang w:val="es-ES_tradnl" w:eastAsia="fr-FR"/>
              </w:rPr>
              <w:t>600</w:t>
            </w:r>
          </w:p>
        </w:tc>
        <w:tc>
          <w:tcPr>
            <w:tcW w:w="366"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234" w:type="dxa"/>
            <w:tcBorders>
              <w:top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3</w:t>
            </w:r>
            <w:r>
              <w:rPr>
                <w:lang w:val="es-ES_tradnl" w:eastAsia="fr-FR"/>
              </w:rPr>
              <w:t> </w:t>
            </w:r>
            <w:r w:rsidRPr="00217B40">
              <w:rPr>
                <w:lang w:val="es-ES_tradnl" w:eastAsia="fr-FR"/>
              </w:rPr>
              <w:t>800</w:t>
            </w:r>
          </w:p>
        </w:tc>
        <w:tc>
          <w:tcPr>
            <w:tcW w:w="1213"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3</w:t>
            </w:r>
          </w:p>
        </w:tc>
      </w:tr>
      <w:tr w:rsidR="00E173F3" w:rsidRPr="00217B40" w:rsidTr="00C73D6E">
        <w:trPr>
          <w:jc w:val="center"/>
        </w:trPr>
        <w:tc>
          <w:tcPr>
            <w:tcW w:w="1295"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44</w:t>
            </w:r>
          </w:p>
        </w:tc>
        <w:tc>
          <w:tcPr>
            <w:tcW w:w="1110"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333" w:type="dxa"/>
            <w:tcBorders>
              <w:top w:val="single" w:sz="4" w:space="0" w:color="auto"/>
              <w:left w:val="single" w:sz="4" w:space="0" w:color="auto"/>
              <w:bottom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703</w:t>
            </w:r>
          </w:p>
        </w:tc>
        <w:tc>
          <w:tcPr>
            <w:tcW w:w="366"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398" w:type="dxa"/>
            <w:tcBorders>
              <w:top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803</w:t>
            </w:r>
          </w:p>
        </w:tc>
        <w:tc>
          <w:tcPr>
            <w:tcW w:w="1324"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703</w:t>
            </w:r>
          </w:p>
        </w:tc>
        <w:tc>
          <w:tcPr>
            <w:tcW w:w="366" w:type="dxa"/>
            <w:tcBorders>
              <w:top w:val="single" w:sz="4" w:space="0" w:color="auto"/>
              <w:bottom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w:t>
            </w:r>
          </w:p>
        </w:tc>
        <w:tc>
          <w:tcPr>
            <w:tcW w:w="1234" w:type="dxa"/>
            <w:tcBorders>
              <w:top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rtl/>
                <w:lang w:eastAsia="fr-FR" w:bidi="ar-EG"/>
              </w:rPr>
            </w:pPr>
            <w:r w:rsidRPr="00217B40">
              <w:rPr>
                <w:lang w:val="es-ES_tradnl" w:eastAsia="fr-FR"/>
              </w:rPr>
              <w:t>MHz 803</w:t>
            </w:r>
          </w:p>
        </w:tc>
        <w:tc>
          <w:tcPr>
            <w:tcW w:w="1213"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spacing w:before="0" w:line="240" w:lineRule="exact"/>
              <w:jc w:val="center"/>
              <w:rPr>
                <w:lang w:val="es-ES_tradnl" w:eastAsia="fr-FR"/>
              </w:rPr>
            </w:pPr>
            <w:r w:rsidRPr="00217B40">
              <w:rPr>
                <w:lang w:val="es-ES_tradnl" w:eastAsia="fr-FR"/>
              </w:rPr>
              <w:t>3</w:t>
            </w:r>
          </w:p>
        </w:tc>
      </w:tr>
      <w:tr w:rsidR="00E173F3" w:rsidRPr="00217B40" w:rsidTr="00C73D6E">
        <w:trPr>
          <w:jc w:val="center"/>
        </w:trPr>
        <w:tc>
          <w:tcPr>
            <w:tcW w:w="9639" w:type="dxa"/>
            <w:gridSpan w:val="9"/>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rPr>
                <w:rtl/>
                <w:lang w:eastAsia="fr-FR"/>
              </w:rPr>
            </w:pPr>
            <w:r w:rsidRPr="00217B40">
              <w:rPr>
                <w:rFonts w:hint="cs"/>
                <w:b/>
                <w:bCs/>
                <w:rtl/>
                <w:lang w:eastAsia="fr-FR" w:bidi="ar-EG"/>
              </w:rPr>
              <w:t>ملاحظة </w:t>
            </w:r>
            <w:r w:rsidRPr="00217B40">
              <w:rPr>
                <w:rFonts w:hint="cs"/>
                <w:rtl/>
                <w:lang w:eastAsia="fr-FR" w:bidi="ar-EG"/>
              </w:rPr>
              <w:t>-</w:t>
            </w:r>
            <w:r w:rsidRPr="00217B40">
              <w:rPr>
                <w:rFonts w:hint="cs"/>
                <w:b/>
                <w:bCs/>
                <w:rtl/>
                <w:lang w:eastAsia="fr-FR" w:bidi="ar-EG"/>
              </w:rPr>
              <w:t xml:space="preserve"> </w:t>
            </w:r>
            <w:r w:rsidRPr="00217B40">
              <w:rPr>
                <w:rFonts w:hint="cs"/>
                <w:rtl/>
                <w:lang w:eastAsia="fr-FR" w:bidi="ar-EG"/>
              </w:rPr>
              <w:t xml:space="preserve">فئة النطاق </w:t>
            </w:r>
            <w:r w:rsidRPr="00217B40">
              <w:rPr>
                <w:lang w:eastAsia="fr-FR" w:bidi="ar-EG"/>
              </w:rPr>
              <w:t>1</w:t>
            </w:r>
            <w:r w:rsidRPr="00217B40">
              <w:rPr>
                <w:rFonts w:hint="cs"/>
                <w:rtl/>
                <w:lang w:eastAsia="fr-FR"/>
              </w:rPr>
              <w:t xml:space="preserve"> </w:t>
            </w:r>
            <w:r w:rsidRPr="00217B40">
              <w:rPr>
                <w:lang w:eastAsia="fr-FR"/>
              </w:rPr>
              <w:t>(BC1)</w:t>
            </w:r>
            <w:r w:rsidRPr="00217B40">
              <w:rPr>
                <w:rFonts w:hint="cs"/>
                <w:rtl/>
                <w:lang w:eastAsia="fr-FR"/>
              </w:rPr>
              <w:t xml:space="preserve">: نطاقات تشغيل ازدواج الإرسال بتقسيم التردد </w:t>
            </w:r>
            <w:r w:rsidRPr="00217B40">
              <w:rPr>
                <w:lang w:eastAsia="fr-FR"/>
              </w:rPr>
              <w:t>(FDD)</w:t>
            </w:r>
            <w:r w:rsidRPr="00217B40">
              <w:rPr>
                <w:rFonts w:hint="cs"/>
                <w:rtl/>
                <w:lang w:eastAsia="fr-FR"/>
              </w:rPr>
              <w:t xml:space="preserve"> في النفاذ </w:t>
            </w:r>
            <w:r w:rsidRPr="00217B40">
              <w:rPr>
                <w:lang w:eastAsia="fr-FR"/>
              </w:rPr>
              <w:t>E-UTRA</w:t>
            </w:r>
            <w:r w:rsidRPr="00217B40">
              <w:rPr>
                <w:rFonts w:hint="cs"/>
                <w:rtl/>
                <w:lang w:eastAsia="fr-FR"/>
              </w:rPr>
              <w:t xml:space="preserve"> والنفاذ </w:t>
            </w:r>
            <w:r w:rsidRPr="00217B40">
              <w:rPr>
                <w:lang w:eastAsia="fr-FR"/>
              </w:rPr>
              <w:t>UTRA</w:t>
            </w:r>
            <w:r w:rsidRPr="00217B40">
              <w:rPr>
                <w:rFonts w:hint="cs"/>
                <w:rtl/>
                <w:lang w:eastAsia="fr-FR"/>
              </w:rPr>
              <w:t>.</w:t>
            </w:r>
          </w:p>
          <w:p w:rsidR="00E173F3" w:rsidRPr="00B32A09" w:rsidRDefault="00E173F3" w:rsidP="00C73D6E">
            <w:pPr>
              <w:pStyle w:val="Tabletexte"/>
              <w:ind w:left="600"/>
              <w:rPr>
                <w:spacing w:val="-4"/>
                <w:lang w:eastAsia="fr-FR"/>
              </w:rPr>
            </w:pPr>
            <w:r w:rsidRPr="00217B40">
              <w:rPr>
                <w:rFonts w:hint="cs"/>
                <w:rtl/>
                <w:lang w:eastAsia="fr-FR"/>
              </w:rPr>
              <w:t xml:space="preserve">- </w:t>
            </w:r>
            <w:r w:rsidRPr="00B32A09">
              <w:rPr>
                <w:rFonts w:hint="cs"/>
                <w:spacing w:val="-4"/>
                <w:rtl/>
                <w:lang w:eastAsia="fr-FR" w:bidi="ar-EG"/>
              </w:rPr>
              <w:t xml:space="preserve">فئة النطاق </w:t>
            </w:r>
            <w:r w:rsidRPr="00B32A09">
              <w:rPr>
                <w:spacing w:val="-4"/>
                <w:lang w:eastAsia="fr-FR" w:bidi="ar-EG"/>
              </w:rPr>
              <w:t>2</w:t>
            </w:r>
            <w:r w:rsidRPr="00B32A09">
              <w:rPr>
                <w:rFonts w:hint="cs"/>
                <w:spacing w:val="-4"/>
                <w:rtl/>
                <w:lang w:eastAsia="fr-FR"/>
              </w:rPr>
              <w:t xml:space="preserve"> </w:t>
            </w:r>
            <w:r w:rsidRPr="00B32A09">
              <w:rPr>
                <w:spacing w:val="-4"/>
                <w:lang w:eastAsia="fr-FR"/>
              </w:rPr>
              <w:t>(BC2)</w:t>
            </w:r>
            <w:r w:rsidRPr="00B32A09">
              <w:rPr>
                <w:rFonts w:hint="cs"/>
                <w:spacing w:val="-4"/>
                <w:rtl/>
                <w:lang w:eastAsia="fr-FR"/>
              </w:rPr>
              <w:t xml:space="preserve">: نطاقات تشغيل ازدواج الإرسال بتقسيم التردد </w:t>
            </w:r>
            <w:r w:rsidRPr="00B32A09">
              <w:rPr>
                <w:spacing w:val="-4"/>
                <w:lang w:eastAsia="fr-FR"/>
              </w:rPr>
              <w:t>(FDD)</w:t>
            </w:r>
            <w:r w:rsidRPr="00B32A09">
              <w:rPr>
                <w:rFonts w:hint="cs"/>
                <w:spacing w:val="-4"/>
                <w:rtl/>
                <w:lang w:eastAsia="fr-FR"/>
              </w:rPr>
              <w:t xml:space="preserve"> في النفاذ </w:t>
            </w:r>
            <w:r w:rsidRPr="00B32A09">
              <w:rPr>
                <w:spacing w:val="-4"/>
                <w:lang w:eastAsia="fr-FR"/>
              </w:rPr>
              <w:t>E-UTRA</w:t>
            </w:r>
            <w:r w:rsidRPr="00B32A09">
              <w:rPr>
                <w:rFonts w:hint="cs"/>
                <w:spacing w:val="-4"/>
                <w:rtl/>
                <w:lang w:eastAsia="fr-FR"/>
              </w:rPr>
              <w:t xml:space="preserve"> و</w:t>
            </w:r>
            <w:r w:rsidRPr="00B32A09">
              <w:rPr>
                <w:spacing w:val="-4"/>
                <w:lang w:eastAsia="fr-FR"/>
              </w:rPr>
              <w:t>UTRA</w:t>
            </w:r>
            <w:r w:rsidRPr="00B32A09">
              <w:rPr>
                <w:rFonts w:hint="cs"/>
                <w:spacing w:val="-4"/>
                <w:rtl/>
                <w:lang w:eastAsia="fr-FR"/>
              </w:rPr>
              <w:t xml:space="preserve"> والنظام </w:t>
            </w:r>
            <w:r w:rsidRPr="00B32A09">
              <w:rPr>
                <w:spacing w:val="-4"/>
                <w:lang w:eastAsia="fr-FR"/>
              </w:rPr>
              <w:t>GSM/EDGE</w:t>
            </w:r>
            <w:r w:rsidRPr="00B32A09">
              <w:rPr>
                <w:rFonts w:hint="cs"/>
                <w:spacing w:val="-4"/>
                <w:rtl/>
                <w:lang w:eastAsia="fr-FR"/>
              </w:rPr>
              <w:t xml:space="preserve">. </w:t>
            </w:r>
          </w:p>
          <w:p w:rsidR="00E173F3" w:rsidRPr="00217B40" w:rsidRDefault="00E173F3" w:rsidP="00C73D6E">
            <w:pPr>
              <w:pStyle w:val="Tabletexte"/>
              <w:ind w:left="600"/>
              <w:rPr>
                <w:rtl/>
                <w:lang w:eastAsia="fr-FR" w:bidi="ar-EG"/>
              </w:rPr>
            </w:pPr>
            <w:r w:rsidRPr="00217B40">
              <w:rPr>
                <w:rFonts w:hint="cs"/>
                <w:rtl/>
                <w:lang w:eastAsia="fr-FR"/>
              </w:rPr>
              <w:t xml:space="preserve">- </w:t>
            </w:r>
            <w:r w:rsidRPr="00217B40">
              <w:rPr>
                <w:rFonts w:hint="cs"/>
                <w:rtl/>
                <w:lang w:eastAsia="fr-FR" w:bidi="ar-EG"/>
              </w:rPr>
              <w:t xml:space="preserve">فئة النطاق </w:t>
            </w:r>
            <w:r w:rsidRPr="00217B40">
              <w:rPr>
                <w:lang w:eastAsia="fr-FR" w:bidi="ar-EG"/>
              </w:rPr>
              <w:t>3</w:t>
            </w:r>
            <w:r w:rsidRPr="00217B40">
              <w:rPr>
                <w:rFonts w:hint="cs"/>
                <w:rtl/>
                <w:lang w:eastAsia="fr-FR"/>
              </w:rPr>
              <w:t xml:space="preserve"> </w:t>
            </w:r>
            <w:r w:rsidRPr="00217B40">
              <w:rPr>
                <w:lang w:eastAsia="fr-FR"/>
              </w:rPr>
              <w:t>(BC3)</w:t>
            </w:r>
            <w:r w:rsidRPr="00217B40">
              <w:rPr>
                <w:rFonts w:hint="cs"/>
                <w:rtl/>
                <w:lang w:eastAsia="fr-FR"/>
              </w:rPr>
              <w:t xml:space="preserve">: نطاقات تشغيل ازدواج الإرسال بتقسيم الزمن </w:t>
            </w:r>
            <w:r w:rsidRPr="00217B40">
              <w:rPr>
                <w:lang w:eastAsia="fr-FR"/>
              </w:rPr>
              <w:t>(TDD)</w:t>
            </w:r>
            <w:r w:rsidRPr="00217B40">
              <w:rPr>
                <w:rFonts w:hint="cs"/>
                <w:rtl/>
                <w:lang w:eastAsia="fr-FR"/>
              </w:rPr>
              <w:t xml:space="preserve"> في النفاذ </w:t>
            </w:r>
            <w:r w:rsidRPr="00217B40">
              <w:rPr>
                <w:lang w:eastAsia="fr-FR"/>
              </w:rPr>
              <w:t>E-UTRA</w:t>
            </w:r>
            <w:r w:rsidRPr="00217B40">
              <w:rPr>
                <w:rFonts w:hint="cs"/>
                <w:rtl/>
                <w:lang w:eastAsia="fr-FR"/>
              </w:rPr>
              <w:t xml:space="preserve"> والنفاذ </w:t>
            </w:r>
            <w:r w:rsidRPr="00217B40">
              <w:rPr>
                <w:lang w:eastAsia="fr-FR"/>
              </w:rPr>
              <w:t>UTRA</w:t>
            </w:r>
            <w:r w:rsidRPr="00217B40">
              <w:rPr>
                <w:rFonts w:hint="cs"/>
                <w:rtl/>
                <w:lang w:eastAsia="fr-FR"/>
              </w:rPr>
              <w:t>.</w:t>
            </w:r>
          </w:p>
        </w:tc>
      </w:tr>
    </w:tbl>
    <w:p w:rsidR="00E173F3" w:rsidRPr="00217B40" w:rsidRDefault="00E173F3" w:rsidP="00896BA5">
      <w:pPr>
        <w:rPr>
          <w:rtl/>
          <w:lang w:bidi="ar-EG"/>
        </w:rPr>
      </w:pPr>
      <w:r w:rsidRPr="001D6718">
        <w:rPr>
          <w:rFonts w:hint="cs"/>
          <w:spacing w:val="-4"/>
          <w:rtl/>
          <w:lang w:bidi="ar-EG"/>
        </w:rPr>
        <w:t xml:space="preserve">تعود حدود البث غير المطلوب المحددة في هذا الملحق </w:t>
      </w:r>
      <w:r w:rsidRPr="001D6718">
        <w:rPr>
          <w:rFonts w:hint="cs"/>
          <w:spacing w:val="-4"/>
          <w:rtl/>
        </w:rPr>
        <w:t xml:space="preserve">للمحطات القاعدة الراديوية متعددة المعايير </w:t>
      </w:r>
      <w:r w:rsidRPr="001D6718">
        <w:rPr>
          <w:rFonts w:hint="cs"/>
          <w:spacing w:val="-4"/>
          <w:rtl/>
          <w:lang w:bidi="ar-EG"/>
        </w:rPr>
        <w:t xml:space="preserve">أو المحطات القاعدة للنفاذ </w:t>
      </w:r>
      <w:r w:rsidRPr="001D6718">
        <w:rPr>
          <w:spacing w:val="-4"/>
          <w:lang w:bidi="ar-EG"/>
        </w:rPr>
        <w:t>E-UTRA</w:t>
      </w:r>
      <w:r w:rsidRPr="00217B40">
        <w:rPr>
          <w:rFonts w:hint="cs"/>
          <w:rtl/>
        </w:rPr>
        <w:t xml:space="preserve"> العاملة وفقاً لواحدة على الأقل من ترتيبات تجميع الموجات الحاملة</w:t>
      </w:r>
      <w:r w:rsidR="00896BA5">
        <w:rPr>
          <w:rFonts w:hint="cs"/>
          <w:rtl/>
          <w:lang w:bidi="ar-EG"/>
        </w:rPr>
        <w:t xml:space="preserve"> </w:t>
      </w:r>
      <w:r w:rsidR="00896BA5" w:rsidRPr="00896BA5">
        <w:rPr>
          <w:lang w:bidi="ar-EG"/>
        </w:rPr>
        <w:t>(CA)</w:t>
      </w:r>
      <w:r w:rsidRPr="00217B40">
        <w:rPr>
          <w:rFonts w:hint="cs"/>
          <w:rtl/>
        </w:rPr>
        <w:t xml:space="preserve"> المتلاصقة داخل النطاق الواردة في الجدول </w:t>
      </w:r>
      <w:r w:rsidRPr="00217B40">
        <w:t>3-1</w:t>
      </w:r>
      <w:r w:rsidRPr="00217B40">
        <w:rPr>
          <w:rFonts w:hint="cs"/>
          <w:rtl/>
        </w:rPr>
        <w:t>:</w:t>
      </w:r>
    </w:p>
    <w:p w:rsidR="00E173F3" w:rsidRPr="00217B40" w:rsidRDefault="00450D12" w:rsidP="00081AA3">
      <w:pPr>
        <w:pStyle w:val="TableNo"/>
        <w:rPr>
          <w:rtl/>
        </w:rPr>
      </w:pPr>
      <w:r w:rsidRPr="0032377D">
        <w:rPr>
          <w:rtl/>
          <w:lang w:bidi="ar-SA"/>
        </w:rPr>
        <w:t>الج</w:t>
      </w:r>
      <w:r w:rsidRPr="0032377D">
        <w:rPr>
          <w:rFonts w:hint="cs"/>
          <w:rtl/>
          <w:lang w:bidi="ar-SA"/>
        </w:rPr>
        <w:t>ـــــــ</w:t>
      </w:r>
      <w:r w:rsidRPr="0032377D">
        <w:rPr>
          <w:rtl/>
          <w:lang w:bidi="ar-SA"/>
        </w:rPr>
        <w:t>دول</w:t>
      </w:r>
      <w:r w:rsidR="00E173F3" w:rsidRPr="00217B40">
        <w:rPr>
          <w:rFonts w:hint="cs"/>
          <w:rtl/>
        </w:rPr>
        <w:t> </w:t>
      </w:r>
      <w:r w:rsidR="00E173F3" w:rsidRPr="00217B40">
        <w:t>3</w:t>
      </w:r>
      <w:r w:rsidR="00E173F3" w:rsidRPr="00217B40">
        <w:noBreakHyphen/>
        <w:t>1</w:t>
      </w:r>
    </w:p>
    <w:p w:rsidR="00E173F3" w:rsidRPr="00217B40" w:rsidRDefault="00E173F3" w:rsidP="00081AA3">
      <w:pPr>
        <w:pStyle w:val="Tabletitle0"/>
        <w:rPr>
          <w:rtl/>
        </w:rPr>
      </w:pPr>
      <w:r w:rsidRPr="00217B40">
        <w:rPr>
          <w:rFonts w:hint="cs"/>
          <w:rtl/>
        </w:rPr>
        <w:t>نطاقات تجميع الموجات الحاملة المتلاصقة داخل النطاق</w:t>
      </w:r>
      <w:r w:rsidRPr="00217B40">
        <w:t xml:space="preserve"> </w:t>
      </w:r>
      <w:r w:rsidRPr="00217B40">
        <w:rPr>
          <w:rFonts w:hint="cs"/>
          <w:rtl/>
        </w:rPr>
        <w:t xml:space="preserve">في النفاذ </w:t>
      </w:r>
      <w:r w:rsidRPr="00217B40">
        <w:t>E-UTRA</w:t>
      </w:r>
      <w:r w:rsidRPr="00217B40">
        <w:rPr>
          <w:rFonts w:hint="cs"/>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5"/>
        <w:gridCol w:w="2715"/>
      </w:tblGrid>
      <w:tr w:rsidR="00E173F3" w:rsidRPr="00217B40" w:rsidTr="00C73D6E">
        <w:trPr>
          <w:trHeight w:val="380"/>
          <w:jc w:val="center"/>
        </w:trPr>
        <w:tc>
          <w:tcPr>
            <w:tcW w:w="2595" w:type="dxa"/>
            <w:vMerge w:val="restart"/>
            <w:vAlign w:val="center"/>
          </w:tcPr>
          <w:p w:rsidR="00E173F3" w:rsidRPr="00217B40" w:rsidRDefault="00E173F3" w:rsidP="00C73D6E">
            <w:pPr>
              <w:pStyle w:val="TableHead0"/>
              <w:rPr>
                <w:rFonts w:hint="eastAsia"/>
                <w:rtl/>
                <w:lang w:val="es-ES_tradnl" w:eastAsia="en-US" w:bidi="ar-EG"/>
              </w:rPr>
            </w:pPr>
            <w:r w:rsidRPr="00217B40">
              <w:rPr>
                <w:rFonts w:hint="cs"/>
                <w:rtl/>
                <w:lang w:eastAsia="en-US" w:bidi="ar-LB"/>
              </w:rPr>
              <w:t>نطاقات تجميع الموجات الحاملة</w:t>
            </w:r>
          </w:p>
        </w:tc>
        <w:tc>
          <w:tcPr>
            <w:tcW w:w="2715" w:type="dxa"/>
            <w:vMerge w:val="restart"/>
            <w:vAlign w:val="center"/>
          </w:tcPr>
          <w:p w:rsidR="00E173F3" w:rsidRPr="00217B40" w:rsidRDefault="00E173F3" w:rsidP="00C73D6E">
            <w:pPr>
              <w:pStyle w:val="TableHead0"/>
              <w:rPr>
                <w:rFonts w:hint="eastAsia"/>
                <w:lang w:eastAsia="en-US" w:bidi="ar-LB"/>
              </w:rPr>
            </w:pPr>
            <w:r w:rsidRPr="00217B40">
              <w:rPr>
                <w:rFonts w:hint="cs"/>
                <w:rtl/>
                <w:lang w:val="es-ES_tradnl" w:eastAsia="en-US" w:bidi="ar-LB"/>
              </w:rPr>
              <w:t xml:space="preserve">نطاق التشغيل في النفاذ </w:t>
            </w:r>
            <w:r w:rsidRPr="00217B40">
              <w:rPr>
                <w:lang w:eastAsia="en-US" w:bidi="ar-LB"/>
              </w:rPr>
              <w:t>E-UTRA</w:t>
            </w:r>
          </w:p>
        </w:tc>
      </w:tr>
      <w:tr w:rsidR="00E173F3" w:rsidRPr="00217B40" w:rsidTr="00C73D6E">
        <w:trPr>
          <w:trHeight w:val="380"/>
          <w:jc w:val="center"/>
        </w:trPr>
        <w:tc>
          <w:tcPr>
            <w:tcW w:w="2595" w:type="dxa"/>
            <w:vMerge/>
          </w:tcPr>
          <w:p w:rsidR="00E173F3" w:rsidRPr="00217B40" w:rsidRDefault="00E173F3" w:rsidP="00C73D6E">
            <w:pPr>
              <w:keepNext/>
              <w:keepLines/>
              <w:bidi w:val="0"/>
              <w:spacing w:before="40" w:after="40" w:line="240" w:lineRule="exact"/>
              <w:jc w:val="center"/>
              <w:rPr>
                <w:rFonts w:cs="Times New Roman"/>
                <w:sz w:val="20"/>
                <w:szCs w:val="26"/>
                <w:lang w:val="en-GB" w:eastAsia="en-US"/>
              </w:rPr>
            </w:pPr>
          </w:p>
        </w:tc>
        <w:tc>
          <w:tcPr>
            <w:tcW w:w="2715" w:type="dxa"/>
            <w:vMerge/>
          </w:tcPr>
          <w:p w:rsidR="00E173F3" w:rsidRPr="00217B40" w:rsidRDefault="00E173F3" w:rsidP="00C73D6E">
            <w:pPr>
              <w:keepNext/>
              <w:keepLines/>
              <w:bidi w:val="0"/>
              <w:spacing w:before="40" w:after="40" w:line="240" w:lineRule="exact"/>
              <w:jc w:val="center"/>
              <w:rPr>
                <w:rFonts w:cs="Times New Roman"/>
                <w:sz w:val="20"/>
                <w:szCs w:val="26"/>
                <w:lang w:val="en-GB" w:eastAsia="en-US"/>
              </w:rPr>
            </w:pPr>
          </w:p>
        </w:tc>
      </w:tr>
      <w:tr w:rsidR="00E173F3" w:rsidRPr="00217B40" w:rsidTr="00C73D6E">
        <w:trPr>
          <w:jc w:val="center"/>
        </w:trPr>
        <w:tc>
          <w:tcPr>
            <w:tcW w:w="2595" w:type="dxa"/>
          </w:tcPr>
          <w:p w:rsidR="00E173F3" w:rsidRPr="00EC7DE8" w:rsidRDefault="00E173F3" w:rsidP="00C73D6E">
            <w:pPr>
              <w:pStyle w:val="Tabletexte"/>
              <w:spacing w:before="0" w:line="240" w:lineRule="exact"/>
              <w:jc w:val="center"/>
              <w:rPr>
                <w:lang w:val="es-ES_tradnl" w:eastAsia="fr-FR"/>
              </w:rPr>
            </w:pPr>
            <w:r w:rsidRPr="00EC7DE8">
              <w:rPr>
                <w:lang w:val="es-ES_tradnl" w:eastAsia="fr-FR"/>
              </w:rPr>
              <w:t>CA_1</w:t>
            </w:r>
          </w:p>
        </w:tc>
        <w:tc>
          <w:tcPr>
            <w:tcW w:w="2715" w:type="dxa"/>
          </w:tcPr>
          <w:p w:rsidR="00E173F3" w:rsidRPr="00EC7DE8" w:rsidRDefault="00E173F3" w:rsidP="00C73D6E">
            <w:pPr>
              <w:pStyle w:val="Tabletexte"/>
              <w:spacing w:before="0" w:line="240" w:lineRule="exact"/>
              <w:jc w:val="center"/>
              <w:rPr>
                <w:lang w:val="es-ES_tradnl" w:eastAsia="fr-FR"/>
              </w:rPr>
            </w:pPr>
            <w:r w:rsidRPr="00EC7DE8">
              <w:rPr>
                <w:lang w:val="es-ES_tradnl" w:eastAsia="fr-FR"/>
              </w:rPr>
              <w:t>1</w:t>
            </w:r>
          </w:p>
        </w:tc>
      </w:tr>
      <w:tr w:rsidR="00E173F3" w:rsidRPr="00217B40" w:rsidTr="00C73D6E">
        <w:trPr>
          <w:jc w:val="center"/>
        </w:trPr>
        <w:tc>
          <w:tcPr>
            <w:tcW w:w="2595" w:type="dxa"/>
          </w:tcPr>
          <w:p w:rsidR="00E173F3" w:rsidRPr="00EC7DE8" w:rsidRDefault="00E173F3" w:rsidP="00C73D6E">
            <w:pPr>
              <w:pStyle w:val="Tabletexte"/>
              <w:spacing w:before="0" w:line="240" w:lineRule="exact"/>
              <w:jc w:val="center"/>
              <w:rPr>
                <w:lang w:val="es-ES_tradnl" w:eastAsia="fr-FR"/>
              </w:rPr>
            </w:pPr>
            <w:r w:rsidRPr="00EC7DE8">
              <w:rPr>
                <w:lang w:val="es-ES_tradnl" w:eastAsia="fr-FR"/>
              </w:rPr>
              <w:t>CA_7</w:t>
            </w:r>
          </w:p>
        </w:tc>
        <w:tc>
          <w:tcPr>
            <w:tcW w:w="2715" w:type="dxa"/>
          </w:tcPr>
          <w:p w:rsidR="00E173F3" w:rsidRPr="00EC7DE8" w:rsidRDefault="00E173F3" w:rsidP="00C73D6E">
            <w:pPr>
              <w:pStyle w:val="Tabletexte"/>
              <w:spacing w:before="0" w:line="240" w:lineRule="exact"/>
              <w:jc w:val="center"/>
              <w:rPr>
                <w:lang w:val="es-ES_tradnl" w:eastAsia="fr-FR"/>
              </w:rPr>
            </w:pPr>
            <w:r w:rsidRPr="00EC7DE8">
              <w:rPr>
                <w:lang w:val="es-ES_tradnl" w:eastAsia="fr-FR"/>
              </w:rPr>
              <w:t>7</w:t>
            </w:r>
          </w:p>
        </w:tc>
      </w:tr>
      <w:tr w:rsidR="00E173F3" w:rsidRPr="00217B40" w:rsidTr="00C73D6E">
        <w:trPr>
          <w:jc w:val="center"/>
        </w:trPr>
        <w:tc>
          <w:tcPr>
            <w:tcW w:w="2595" w:type="dxa"/>
          </w:tcPr>
          <w:p w:rsidR="00E173F3" w:rsidRPr="00EC7DE8" w:rsidRDefault="00E173F3" w:rsidP="00C73D6E">
            <w:pPr>
              <w:pStyle w:val="Tabletexte"/>
              <w:spacing w:before="0" w:line="240" w:lineRule="exact"/>
              <w:jc w:val="center"/>
              <w:rPr>
                <w:lang w:val="es-ES_tradnl" w:eastAsia="fr-FR"/>
              </w:rPr>
            </w:pPr>
            <w:r w:rsidRPr="00EC7DE8">
              <w:rPr>
                <w:lang w:val="es-ES_tradnl" w:eastAsia="fr-FR"/>
              </w:rPr>
              <w:t>CA_38</w:t>
            </w:r>
          </w:p>
        </w:tc>
        <w:tc>
          <w:tcPr>
            <w:tcW w:w="2715" w:type="dxa"/>
          </w:tcPr>
          <w:p w:rsidR="00E173F3" w:rsidRPr="00EC7DE8" w:rsidRDefault="00E173F3" w:rsidP="00C73D6E">
            <w:pPr>
              <w:pStyle w:val="Tabletexte"/>
              <w:spacing w:before="0" w:line="240" w:lineRule="exact"/>
              <w:jc w:val="center"/>
              <w:rPr>
                <w:lang w:val="es-ES_tradnl" w:eastAsia="fr-FR"/>
              </w:rPr>
            </w:pPr>
            <w:r w:rsidRPr="00EC7DE8">
              <w:rPr>
                <w:lang w:val="es-ES_tradnl" w:eastAsia="fr-FR"/>
              </w:rPr>
              <w:t>38</w:t>
            </w:r>
          </w:p>
        </w:tc>
      </w:tr>
      <w:tr w:rsidR="00E173F3" w:rsidRPr="00217B40" w:rsidTr="00C73D6E">
        <w:trPr>
          <w:jc w:val="center"/>
        </w:trPr>
        <w:tc>
          <w:tcPr>
            <w:tcW w:w="2595" w:type="dxa"/>
          </w:tcPr>
          <w:p w:rsidR="00E173F3" w:rsidRPr="00EC7DE8" w:rsidRDefault="00E173F3" w:rsidP="00C73D6E">
            <w:pPr>
              <w:pStyle w:val="Tabletexte"/>
              <w:spacing w:before="0" w:line="240" w:lineRule="exact"/>
              <w:jc w:val="center"/>
              <w:rPr>
                <w:lang w:val="es-ES_tradnl" w:eastAsia="fr-FR"/>
              </w:rPr>
            </w:pPr>
            <w:r w:rsidRPr="00EC7DE8">
              <w:rPr>
                <w:lang w:val="es-ES_tradnl" w:eastAsia="fr-FR"/>
              </w:rPr>
              <w:t>CA_40</w:t>
            </w:r>
          </w:p>
        </w:tc>
        <w:tc>
          <w:tcPr>
            <w:tcW w:w="2715" w:type="dxa"/>
          </w:tcPr>
          <w:p w:rsidR="00E173F3" w:rsidRPr="00EC7DE8" w:rsidRDefault="00E173F3" w:rsidP="00C73D6E">
            <w:pPr>
              <w:pStyle w:val="Tabletexte"/>
              <w:spacing w:before="0" w:line="240" w:lineRule="exact"/>
              <w:jc w:val="center"/>
              <w:rPr>
                <w:lang w:val="es-ES_tradnl" w:eastAsia="fr-FR"/>
              </w:rPr>
            </w:pPr>
            <w:r w:rsidRPr="00EC7DE8">
              <w:rPr>
                <w:lang w:val="es-ES_tradnl" w:eastAsia="fr-FR"/>
              </w:rPr>
              <w:t>40</w:t>
            </w:r>
          </w:p>
        </w:tc>
      </w:tr>
      <w:tr w:rsidR="00E173F3" w:rsidRPr="00217B40" w:rsidTr="00C73D6E">
        <w:trPr>
          <w:jc w:val="center"/>
        </w:trPr>
        <w:tc>
          <w:tcPr>
            <w:tcW w:w="2595" w:type="dxa"/>
          </w:tcPr>
          <w:p w:rsidR="00E173F3" w:rsidRPr="00EC7DE8" w:rsidRDefault="00E173F3" w:rsidP="00C73D6E">
            <w:pPr>
              <w:pStyle w:val="Tabletexte"/>
              <w:spacing w:before="0" w:line="240" w:lineRule="exact"/>
              <w:jc w:val="center"/>
              <w:rPr>
                <w:lang w:val="es-ES_tradnl" w:eastAsia="fr-FR"/>
              </w:rPr>
            </w:pPr>
            <w:r w:rsidRPr="00EC7DE8">
              <w:rPr>
                <w:lang w:val="es-ES_tradnl" w:eastAsia="fr-FR"/>
              </w:rPr>
              <w:t>CA_41</w:t>
            </w:r>
          </w:p>
        </w:tc>
        <w:tc>
          <w:tcPr>
            <w:tcW w:w="2715" w:type="dxa"/>
          </w:tcPr>
          <w:p w:rsidR="00E173F3" w:rsidRPr="00EC7DE8" w:rsidRDefault="00E173F3" w:rsidP="00C73D6E">
            <w:pPr>
              <w:pStyle w:val="Tabletexte"/>
              <w:spacing w:before="0" w:line="240" w:lineRule="exact"/>
              <w:jc w:val="center"/>
              <w:rPr>
                <w:lang w:val="es-ES_tradnl" w:eastAsia="fr-FR"/>
              </w:rPr>
            </w:pPr>
            <w:r w:rsidRPr="00EC7DE8">
              <w:rPr>
                <w:lang w:val="es-ES_tradnl" w:eastAsia="fr-FR"/>
              </w:rPr>
              <w:t>41</w:t>
            </w:r>
          </w:p>
        </w:tc>
      </w:tr>
    </w:tbl>
    <w:p w:rsidR="00E173F3" w:rsidRPr="00217B40" w:rsidRDefault="00E173F3" w:rsidP="00CE431E">
      <w:pPr>
        <w:spacing w:line="180" w:lineRule="auto"/>
        <w:rPr>
          <w:rtl/>
          <w:lang w:bidi="ar-EG"/>
        </w:rPr>
      </w:pPr>
      <w:r w:rsidRPr="00CE431E">
        <w:rPr>
          <w:rFonts w:hint="cs"/>
          <w:spacing w:val="-4"/>
          <w:rtl/>
          <w:lang w:bidi="ar-EG"/>
        </w:rPr>
        <w:t>تعود حدود البث غير المطلوب ال</w:t>
      </w:r>
      <w:r w:rsidRPr="00CE431E">
        <w:rPr>
          <w:rFonts w:hint="cs"/>
          <w:spacing w:val="-4"/>
          <w:rtl/>
          <w:lang w:bidi="ar-LB"/>
        </w:rPr>
        <w:t>محددة</w:t>
      </w:r>
      <w:r w:rsidRPr="00CE431E">
        <w:rPr>
          <w:rFonts w:hint="cs"/>
          <w:spacing w:val="-4"/>
          <w:rtl/>
          <w:lang w:bidi="ar-EG"/>
        </w:rPr>
        <w:t xml:space="preserve"> في هذا الملحق </w:t>
      </w:r>
      <w:r w:rsidRPr="00CE431E">
        <w:rPr>
          <w:rFonts w:hint="cs"/>
          <w:spacing w:val="-4"/>
          <w:rtl/>
          <w:lang w:bidi="ar-LB"/>
        </w:rPr>
        <w:t xml:space="preserve">للمحطات القاعدة الراديوية متعددة المعايير </w:t>
      </w:r>
      <w:r w:rsidRPr="00CE431E">
        <w:rPr>
          <w:rFonts w:hint="cs"/>
          <w:spacing w:val="-4"/>
          <w:rtl/>
          <w:lang w:bidi="ar-EG"/>
        </w:rPr>
        <w:t xml:space="preserve">أو المحطات القاعدة للنفاذ </w:t>
      </w:r>
      <w:r w:rsidRPr="00CE431E">
        <w:rPr>
          <w:spacing w:val="-4"/>
          <w:lang w:bidi="ar-EG"/>
        </w:rPr>
        <w:t>E-UTRA</w:t>
      </w:r>
      <w:r w:rsidRPr="00217B40">
        <w:rPr>
          <w:rFonts w:hint="cs"/>
          <w:rtl/>
          <w:lang w:bidi="ar-LB"/>
        </w:rPr>
        <w:t xml:space="preserve"> العاملة وفقاً لواحدة على الأقل من ترتيبات تجميع الموجات الحاملة غير المتلاصقة داخل النطاق الواردة في الجدول </w:t>
      </w:r>
      <w:r w:rsidR="00CE431E">
        <w:rPr>
          <w:lang w:bidi="ar-LB"/>
        </w:rPr>
        <w:t>4</w:t>
      </w:r>
      <w:r w:rsidRPr="00217B40">
        <w:rPr>
          <w:lang w:bidi="ar-LB"/>
        </w:rPr>
        <w:t>-1</w:t>
      </w:r>
      <w:r w:rsidRPr="00217B40">
        <w:rPr>
          <w:rFonts w:hint="cs"/>
          <w:rtl/>
          <w:lang w:bidi="ar-LB"/>
        </w:rPr>
        <w:t>:</w:t>
      </w:r>
    </w:p>
    <w:p w:rsidR="00E173F3" w:rsidRPr="00217B40" w:rsidRDefault="00450D12" w:rsidP="00081AA3">
      <w:pPr>
        <w:pStyle w:val="TableNo"/>
        <w:rPr>
          <w:rtl/>
        </w:rPr>
      </w:pPr>
      <w:r w:rsidRPr="0032377D">
        <w:rPr>
          <w:rtl/>
          <w:lang w:bidi="ar-SA"/>
        </w:rPr>
        <w:t>الج</w:t>
      </w:r>
      <w:r w:rsidRPr="0032377D">
        <w:rPr>
          <w:rFonts w:hint="cs"/>
          <w:rtl/>
          <w:lang w:bidi="ar-SA"/>
        </w:rPr>
        <w:t>ـــــــ</w:t>
      </w:r>
      <w:r w:rsidRPr="0032377D">
        <w:rPr>
          <w:rtl/>
          <w:lang w:bidi="ar-SA"/>
        </w:rPr>
        <w:t>دول</w:t>
      </w:r>
      <w:r w:rsidR="00E173F3" w:rsidRPr="00217B40">
        <w:rPr>
          <w:rFonts w:hint="cs"/>
          <w:rtl/>
        </w:rPr>
        <w:t> </w:t>
      </w:r>
      <w:r w:rsidR="00E173F3" w:rsidRPr="00217B40">
        <w:t>4</w:t>
      </w:r>
      <w:r w:rsidR="00E173F3" w:rsidRPr="00217B40">
        <w:noBreakHyphen/>
        <w:t>1</w:t>
      </w:r>
    </w:p>
    <w:p w:rsidR="00E173F3" w:rsidRPr="00217B40" w:rsidRDefault="00E173F3" w:rsidP="00081AA3">
      <w:pPr>
        <w:pStyle w:val="Tabletitle0"/>
        <w:rPr>
          <w:rtl/>
          <w:lang w:bidi="ar-EG"/>
        </w:rPr>
      </w:pPr>
      <w:r w:rsidRPr="00217B40">
        <w:rPr>
          <w:rFonts w:hint="cs"/>
          <w:rtl/>
        </w:rPr>
        <w:t>نطاقات تجميع الموجات الحاملة غير المتلاصقة داخل النطاق</w:t>
      </w:r>
      <w:r w:rsidRPr="00217B40">
        <w:t xml:space="preserve"> </w:t>
      </w:r>
      <w:r w:rsidRPr="00217B40">
        <w:rPr>
          <w:rFonts w:hint="cs"/>
          <w:rtl/>
        </w:rPr>
        <w:t xml:space="preserve">في النفاذ </w:t>
      </w:r>
      <w:r w:rsidRPr="00217B40">
        <w:t>E-UTRA</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790"/>
      </w:tblGrid>
      <w:tr w:rsidR="00E173F3" w:rsidRPr="00217B40" w:rsidTr="00C73D6E">
        <w:trPr>
          <w:trHeight w:val="333"/>
          <w:jc w:val="center"/>
        </w:trPr>
        <w:tc>
          <w:tcPr>
            <w:tcW w:w="2520" w:type="dxa"/>
            <w:vMerge w:val="restart"/>
            <w:vAlign w:val="center"/>
          </w:tcPr>
          <w:p w:rsidR="00E173F3" w:rsidRPr="00217B40" w:rsidRDefault="00E173F3" w:rsidP="00C73D6E">
            <w:pPr>
              <w:pStyle w:val="TableHead0"/>
              <w:rPr>
                <w:rFonts w:hint="eastAsia"/>
                <w:rtl/>
                <w:lang w:val="es-ES_tradnl" w:eastAsia="en-US" w:bidi="ar-EG"/>
              </w:rPr>
            </w:pPr>
            <w:r w:rsidRPr="00217B40">
              <w:rPr>
                <w:rFonts w:hint="cs"/>
                <w:rtl/>
                <w:lang w:eastAsia="en-US" w:bidi="ar-LB"/>
              </w:rPr>
              <w:t>نطاق تجميع الموجات الحاملة</w:t>
            </w:r>
          </w:p>
        </w:tc>
        <w:tc>
          <w:tcPr>
            <w:tcW w:w="2790" w:type="dxa"/>
            <w:vMerge w:val="restart"/>
            <w:vAlign w:val="center"/>
          </w:tcPr>
          <w:p w:rsidR="00E173F3" w:rsidRPr="00217B40" w:rsidRDefault="00E173F3" w:rsidP="00C73D6E">
            <w:pPr>
              <w:pStyle w:val="TableHead0"/>
              <w:rPr>
                <w:rFonts w:hint="eastAsia"/>
                <w:lang w:eastAsia="en-US" w:bidi="ar-LB"/>
              </w:rPr>
            </w:pPr>
            <w:r w:rsidRPr="00217B40">
              <w:rPr>
                <w:rFonts w:hint="cs"/>
                <w:rtl/>
                <w:lang w:val="es-ES_tradnl" w:eastAsia="en-US" w:bidi="ar-LB"/>
              </w:rPr>
              <w:t xml:space="preserve">نطاق التشغيل في النفاذ </w:t>
            </w:r>
            <w:r w:rsidRPr="00217B40">
              <w:rPr>
                <w:lang w:eastAsia="en-US" w:bidi="ar-LB"/>
              </w:rPr>
              <w:t>E-UTRA</w:t>
            </w:r>
          </w:p>
        </w:tc>
      </w:tr>
      <w:tr w:rsidR="00E173F3" w:rsidRPr="00217B40" w:rsidTr="00C73D6E">
        <w:trPr>
          <w:trHeight w:val="320"/>
          <w:jc w:val="center"/>
        </w:trPr>
        <w:tc>
          <w:tcPr>
            <w:tcW w:w="2520" w:type="dxa"/>
            <w:vMerge/>
          </w:tcPr>
          <w:p w:rsidR="00E173F3" w:rsidRPr="00217B40" w:rsidRDefault="00E173F3" w:rsidP="00C73D6E">
            <w:pPr>
              <w:keepNext/>
              <w:keepLines/>
              <w:bidi w:val="0"/>
              <w:spacing w:before="40" w:after="40" w:line="240" w:lineRule="exact"/>
              <w:jc w:val="center"/>
              <w:rPr>
                <w:rFonts w:cs="Times New Roman"/>
                <w:sz w:val="20"/>
                <w:szCs w:val="26"/>
                <w:lang w:val="en-GB" w:eastAsia="en-US"/>
              </w:rPr>
            </w:pPr>
          </w:p>
        </w:tc>
        <w:tc>
          <w:tcPr>
            <w:tcW w:w="2790" w:type="dxa"/>
            <w:vMerge/>
          </w:tcPr>
          <w:p w:rsidR="00E173F3" w:rsidRPr="00217B40" w:rsidRDefault="00E173F3" w:rsidP="00C73D6E">
            <w:pPr>
              <w:keepNext/>
              <w:keepLines/>
              <w:bidi w:val="0"/>
              <w:spacing w:before="40" w:after="40" w:line="240" w:lineRule="exact"/>
              <w:jc w:val="center"/>
              <w:rPr>
                <w:rFonts w:cs="Times New Roman"/>
                <w:sz w:val="20"/>
                <w:szCs w:val="26"/>
                <w:lang w:val="en-GB" w:eastAsia="en-US"/>
              </w:rPr>
            </w:pPr>
          </w:p>
        </w:tc>
      </w:tr>
      <w:tr w:rsidR="00E173F3" w:rsidRPr="00217B40" w:rsidTr="00C73D6E">
        <w:trPr>
          <w:jc w:val="center"/>
        </w:trPr>
        <w:tc>
          <w:tcPr>
            <w:tcW w:w="2520" w:type="dxa"/>
          </w:tcPr>
          <w:p w:rsidR="00E173F3" w:rsidRPr="00217B40" w:rsidRDefault="00E173F3" w:rsidP="00C73D6E">
            <w:pPr>
              <w:pStyle w:val="Tabletexte"/>
              <w:jc w:val="center"/>
              <w:rPr>
                <w:lang w:val="es-ES_tradnl" w:eastAsia="fr-FR"/>
              </w:rPr>
            </w:pPr>
            <w:r w:rsidRPr="00217B40">
              <w:rPr>
                <w:lang w:val="es-ES_tradnl" w:eastAsia="fr-FR"/>
              </w:rPr>
              <w:t>CA_25-25</w:t>
            </w:r>
          </w:p>
        </w:tc>
        <w:tc>
          <w:tcPr>
            <w:tcW w:w="2790" w:type="dxa"/>
          </w:tcPr>
          <w:p w:rsidR="00E173F3" w:rsidRPr="00217B40" w:rsidRDefault="00E173F3" w:rsidP="00C73D6E">
            <w:pPr>
              <w:pStyle w:val="Tabletexte"/>
              <w:jc w:val="center"/>
              <w:rPr>
                <w:lang w:val="es-ES_tradnl" w:eastAsia="fr-FR"/>
              </w:rPr>
            </w:pPr>
            <w:r w:rsidRPr="00217B40">
              <w:rPr>
                <w:lang w:val="es-ES_tradnl" w:eastAsia="fr-FR"/>
              </w:rPr>
              <w:t>25</w:t>
            </w:r>
          </w:p>
        </w:tc>
      </w:tr>
    </w:tbl>
    <w:p w:rsidR="00E173F3" w:rsidRPr="00217B40" w:rsidRDefault="00E173F3" w:rsidP="00CE431E">
      <w:pPr>
        <w:spacing w:line="180" w:lineRule="auto"/>
        <w:rPr>
          <w:rtl/>
          <w:lang w:bidi="ar-EG"/>
        </w:rPr>
      </w:pPr>
      <w:r w:rsidRPr="00CE431E">
        <w:rPr>
          <w:rFonts w:hint="cs"/>
          <w:spacing w:val="-4"/>
          <w:rtl/>
          <w:lang w:bidi="ar-EG"/>
        </w:rPr>
        <w:lastRenderedPageBreak/>
        <w:t>تعود حدود البث غير المطلوب ال</w:t>
      </w:r>
      <w:r w:rsidRPr="00CE431E">
        <w:rPr>
          <w:rFonts w:hint="cs"/>
          <w:spacing w:val="-4"/>
          <w:rtl/>
          <w:lang w:bidi="ar-LB"/>
        </w:rPr>
        <w:t>محددة</w:t>
      </w:r>
      <w:r w:rsidRPr="00CE431E">
        <w:rPr>
          <w:rFonts w:hint="cs"/>
          <w:spacing w:val="-4"/>
          <w:rtl/>
          <w:lang w:bidi="ar-EG"/>
        </w:rPr>
        <w:t xml:space="preserve"> في هذا الملحق </w:t>
      </w:r>
      <w:r w:rsidRPr="00CE431E">
        <w:rPr>
          <w:rFonts w:hint="cs"/>
          <w:spacing w:val="-4"/>
          <w:rtl/>
          <w:lang w:bidi="ar-LB"/>
        </w:rPr>
        <w:t xml:space="preserve">للمحطات القاعدة الراديوية متعددة المعايير </w:t>
      </w:r>
      <w:r w:rsidRPr="00CE431E">
        <w:rPr>
          <w:rFonts w:hint="cs"/>
          <w:spacing w:val="-4"/>
          <w:rtl/>
          <w:lang w:bidi="ar-EG"/>
        </w:rPr>
        <w:t xml:space="preserve">أو المحطات القاعدة للنفاذ </w:t>
      </w:r>
      <w:r w:rsidRPr="00CE431E">
        <w:rPr>
          <w:spacing w:val="-4"/>
          <w:lang w:bidi="ar-EG"/>
        </w:rPr>
        <w:t>E-UTRA</w:t>
      </w:r>
      <w:r w:rsidRPr="00217B40">
        <w:rPr>
          <w:rFonts w:hint="cs"/>
          <w:rtl/>
          <w:lang w:bidi="ar-LB"/>
        </w:rPr>
        <w:t xml:space="preserve"> العاملة وفقاً لواحدة على الأقل من ترتيبات تجميع الموجات الحاملة المتلاصقة داخل النطاق الواردة في الجدول </w:t>
      </w:r>
      <w:r w:rsidR="00CE431E">
        <w:rPr>
          <w:lang w:bidi="ar-LB"/>
        </w:rPr>
        <w:t>5</w:t>
      </w:r>
      <w:r w:rsidRPr="00217B40">
        <w:rPr>
          <w:lang w:bidi="ar-LB"/>
        </w:rPr>
        <w:t>-1</w:t>
      </w:r>
      <w:r w:rsidRPr="00217B40">
        <w:rPr>
          <w:rFonts w:hint="cs"/>
          <w:rtl/>
          <w:lang w:bidi="ar-LB"/>
        </w:rPr>
        <w:t>:</w:t>
      </w:r>
    </w:p>
    <w:p w:rsidR="00E173F3" w:rsidRPr="00217B40" w:rsidRDefault="00450D12" w:rsidP="00081AA3">
      <w:pPr>
        <w:pStyle w:val="TableNo"/>
        <w:rPr>
          <w:rtl/>
        </w:rPr>
      </w:pPr>
      <w:r w:rsidRPr="0032377D">
        <w:rPr>
          <w:rtl/>
          <w:lang w:bidi="ar-SA"/>
        </w:rPr>
        <w:t>الج</w:t>
      </w:r>
      <w:r w:rsidRPr="0032377D">
        <w:rPr>
          <w:rFonts w:hint="cs"/>
          <w:rtl/>
          <w:lang w:bidi="ar-SA"/>
        </w:rPr>
        <w:t>ـــــــ</w:t>
      </w:r>
      <w:r w:rsidRPr="0032377D">
        <w:rPr>
          <w:rtl/>
          <w:lang w:bidi="ar-SA"/>
        </w:rPr>
        <w:t>دول</w:t>
      </w:r>
      <w:r w:rsidR="00E173F3" w:rsidRPr="00217B40">
        <w:rPr>
          <w:rFonts w:hint="cs"/>
          <w:rtl/>
        </w:rPr>
        <w:t> </w:t>
      </w:r>
      <w:r w:rsidR="00E173F3" w:rsidRPr="00217B40">
        <w:t>5</w:t>
      </w:r>
      <w:r w:rsidR="00E173F3" w:rsidRPr="00217B40">
        <w:noBreakHyphen/>
        <w:t>1</w:t>
      </w:r>
    </w:p>
    <w:p w:rsidR="00E173F3" w:rsidRPr="00217B40" w:rsidRDefault="00E173F3" w:rsidP="00081AA3">
      <w:pPr>
        <w:pStyle w:val="Tabletitle0"/>
        <w:rPr>
          <w:rtl/>
          <w:lang w:bidi="ar-EG"/>
        </w:rPr>
      </w:pPr>
      <w:r w:rsidRPr="00217B40">
        <w:rPr>
          <w:rFonts w:hint="cs"/>
          <w:rtl/>
        </w:rPr>
        <w:t xml:space="preserve">نطاقات تجميع الموجات الحاملة بين النطاقات في النفاذ </w:t>
      </w:r>
      <w:r w:rsidRPr="00217B40">
        <w:t>E-UTRA</w:t>
      </w:r>
    </w:p>
    <w:tbl>
      <w:tblPr>
        <w:bidiVisual/>
        <w:tblW w:w="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2880"/>
      </w:tblGrid>
      <w:tr w:rsidR="00E173F3" w:rsidRPr="00217B40" w:rsidTr="00C73D6E">
        <w:trPr>
          <w:cantSplit/>
          <w:trHeight w:hRule="exact" w:val="284"/>
          <w:tblHeader/>
          <w:jc w:val="center"/>
        </w:trPr>
        <w:tc>
          <w:tcPr>
            <w:tcW w:w="2430" w:type="dxa"/>
            <w:vMerge w:val="restart"/>
            <w:vAlign w:val="center"/>
          </w:tcPr>
          <w:p w:rsidR="00E173F3" w:rsidRPr="00217B40" w:rsidRDefault="00E173F3" w:rsidP="00C73D6E">
            <w:pPr>
              <w:pStyle w:val="TableHead0"/>
              <w:rPr>
                <w:rFonts w:hint="eastAsia"/>
                <w:rtl/>
                <w:lang w:val="es-ES_tradnl" w:eastAsia="en-US" w:bidi="ar-EG"/>
              </w:rPr>
            </w:pPr>
            <w:r w:rsidRPr="00217B40">
              <w:rPr>
                <w:rFonts w:hint="cs"/>
                <w:rtl/>
                <w:lang w:eastAsia="en-US" w:bidi="ar-LB"/>
              </w:rPr>
              <w:t>نطاق تجميع الموجات الحاملة</w:t>
            </w:r>
          </w:p>
        </w:tc>
        <w:tc>
          <w:tcPr>
            <w:tcW w:w="2880" w:type="dxa"/>
            <w:vMerge w:val="restart"/>
            <w:vAlign w:val="center"/>
          </w:tcPr>
          <w:p w:rsidR="00E173F3" w:rsidRPr="00217B40" w:rsidRDefault="00E173F3" w:rsidP="00C73D6E">
            <w:pPr>
              <w:pStyle w:val="TableHead0"/>
              <w:rPr>
                <w:rFonts w:hint="eastAsia"/>
                <w:lang w:eastAsia="en-US" w:bidi="ar-LB"/>
              </w:rPr>
            </w:pPr>
            <w:r w:rsidRPr="00217B40">
              <w:rPr>
                <w:rFonts w:hint="cs"/>
                <w:rtl/>
                <w:lang w:val="es-ES_tradnl" w:eastAsia="en-US" w:bidi="ar-LB"/>
              </w:rPr>
              <w:t xml:space="preserve">نطاقات التشغيل في النفاذ </w:t>
            </w:r>
            <w:r w:rsidRPr="00217B40">
              <w:rPr>
                <w:lang w:eastAsia="en-US" w:bidi="ar-LB"/>
              </w:rPr>
              <w:t>E-UTRA</w:t>
            </w:r>
          </w:p>
        </w:tc>
      </w:tr>
      <w:tr w:rsidR="00E173F3" w:rsidRPr="00217B40" w:rsidTr="00C73D6E">
        <w:trPr>
          <w:cantSplit/>
          <w:trHeight w:hRule="exact" w:val="284"/>
          <w:jc w:val="center"/>
        </w:trPr>
        <w:tc>
          <w:tcPr>
            <w:tcW w:w="2430" w:type="dxa"/>
            <w:vMerge/>
            <w:vAlign w:val="center"/>
          </w:tcPr>
          <w:p w:rsidR="00E173F3" w:rsidRPr="00217B40" w:rsidRDefault="00E173F3" w:rsidP="00C73D6E">
            <w:pPr>
              <w:keepNext/>
              <w:keepLines/>
              <w:bidi w:val="0"/>
              <w:spacing w:before="40" w:after="40" w:line="240" w:lineRule="exact"/>
              <w:jc w:val="center"/>
              <w:rPr>
                <w:sz w:val="20"/>
                <w:szCs w:val="26"/>
                <w:lang w:val="en-GB" w:eastAsia="en-US"/>
              </w:rPr>
            </w:pPr>
          </w:p>
        </w:tc>
        <w:tc>
          <w:tcPr>
            <w:tcW w:w="2880" w:type="dxa"/>
            <w:vMerge/>
          </w:tcPr>
          <w:p w:rsidR="00E173F3" w:rsidRPr="00217B40" w:rsidRDefault="00E173F3" w:rsidP="00C73D6E">
            <w:pPr>
              <w:keepNext/>
              <w:keepLines/>
              <w:bidi w:val="0"/>
              <w:spacing w:before="40" w:after="40" w:line="240" w:lineRule="exact"/>
              <w:jc w:val="center"/>
              <w:rPr>
                <w:sz w:val="20"/>
                <w:szCs w:val="26"/>
                <w:lang w:val="en-GB" w:eastAsia="en-US"/>
              </w:rPr>
            </w:pPr>
          </w:p>
        </w:tc>
      </w:tr>
      <w:tr w:rsidR="00E173F3" w:rsidRPr="00217B40" w:rsidTr="00C73D6E">
        <w:trPr>
          <w:cantSplit/>
          <w:trHeight w:val="20"/>
          <w:jc w:val="center"/>
        </w:trPr>
        <w:tc>
          <w:tcPr>
            <w:tcW w:w="2430" w:type="dxa"/>
            <w:vMerge w:val="restart"/>
            <w:vAlign w:val="center"/>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CA_1-5</w:t>
            </w:r>
          </w:p>
        </w:tc>
        <w:tc>
          <w:tcPr>
            <w:tcW w:w="2880" w:type="dxa"/>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1</w:t>
            </w:r>
          </w:p>
        </w:tc>
      </w:tr>
      <w:tr w:rsidR="00E173F3" w:rsidRPr="00217B40" w:rsidTr="00C73D6E">
        <w:trPr>
          <w:cantSplit/>
          <w:trHeight w:val="20"/>
          <w:jc w:val="center"/>
        </w:trPr>
        <w:tc>
          <w:tcPr>
            <w:tcW w:w="2430" w:type="dxa"/>
            <w:vMerge/>
            <w:vAlign w:val="center"/>
          </w:tcPr>
          <w:p w:rsidR="00E173F3" w:rsidRPr="00217B40" w:rsidRDefault="00E173F3" w:rsidP="00C73D6E">
            <w:pPr>
              <w:pStyle w:val="Tabletexte"/>
              <w:spacing w:before="0" w:after="20" w:line="240" w:lineRule="exact"/>
              <w:jc w:val="center"/>
              <w:rPr>
                <w:lang w:val="es-ES_tradnl" w:eastAsia="fr-FR"/>
              </w:rPr>
            </w:pPr>
          </w:p>
        </w:tc>
        <w:tc>
          <w:tcPr>
            <w:tcW w:w="2880" w:type="dxa"/>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5</w:t>
            </w:r>
          </w:p>
        </w:tc>
      </w:tr>
      <w:tr w:rsidR="00E173F3" w:rsidRPr="00217B40" w:rsidTr="00C73D6E">
        <w:trPr>
          <w:cantSplit/>
          <w:trHeight w:val="20"/>
          <w:jc w:val="center"/>
        </w:trPr>
        <w:tc>
          <w:tcPr>
            <w:tcW w:w="2430" w:type="dxa"/>
            <w:vMerge w:val="restart"/>
            <w:vAlign w:val="center"/>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CA_1-19</w:t>
            </w:r>
          </w:p>
        </w:tc>
        <w:tc>
          <w:tcPr>
            <w:tcW w:w="2880" w:type="dxa"/>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1</w:t>
            </w:r>
          </w:p>
        </w:tc>
      </w:tr>
      <w:tr w:rsidR="00E173F3" w:rsidRPr="00217B40" w:rsidTr="00C73D6E">
        <w:trPr>
          <w:cantSplit/>
          <w:trHeight w:val="20"/>
          <w:jc w:val="center"/>
        </w:trPr>
        <w:tc>
          <w:tcPr>
            <w:tcW w:w="2430" w:type="dxa"/>
            <w:vMerge/>
            <w:vAlign w:val="center"/>
          </w:tcPr>
          <w:p w:rsidR="00E173F3" w:rsidRPr="00217B40" w:rsidRDefault="00E173F3" w:rsidP="00C73D6E">
            <w:pPr>
              <w:pStyle w:val="Tabletexte"/>
              <w:spacing w:before="0" w:after="20" w:line="240" w:lineRule="exact"/>
              <w:jc w:val="center"/>
              <w:rPr>
                <w:lang w:val="es-ES_tradnl" w:eastAsia="fr-FR"/>
              </w:rPr>
            </w:pPr>
          </w:p>
        </w:tc>
        <w:tc>
          <w:tcPr>
            <w:tcW w:w="2880" w:type="dxa"/>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19</w:t>
            </w:r>
          </w:p>
        </w:tc>
      </w:tr>
      <w:tr w:rsidR="00E173F3" w:rsidRPr="00217B40" w:rsidTr="00C73D6E">
        <w:trPr>
          <w:cantSplit/>
          <w:trHeight w:val="20"/>
          <w:jc w:val="center"/>
        </w:trPr>
        <w:tc>
          <w:tcPr>
            <w:tcW w:w="2430" w:type="dxa"/>
            <w:vMerge w:val="restart"/>
            <w:vAlign w:val="center"/>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CA_4-12</w:t>
            </w:r>
          </w:p>
        </w:tc>
        <w:tc>
          <w:tcPr>
            <w:tcW w:w="2880" w:type="dxa"/>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4</w:t>
            </w:r>
          </w:p>
        </w:tc>
      </w:tr>
      <w:tr w:rsidR="00E173F3" w:rsidRPr="00217B40" w:rsidTr="00C73D6E">
        <w:trPr>
          <w:cantSplit/>
          <w:trHeight w:val="20"/>
          <w:jc w:val="center"/>
        </w:trPr>
        <w:tc>
          <w:tcPr>
            <w:tcW w:w="2430" w:type="dxa"/>
            <w:vMerge/>
            <w:vAlign w:val="center"/>
          </w:tcPr>
          <w:p w:rsidR="00E173F3" w:rsidRPr="00217B40" w:rsidRDefault="00E173F3" w:rsidP="00C73D6E">
            <w:pPr>
              <w:pStyle w:val="Tabletexte"/>
              <w:spacing w:before="0" w:after="20" w:line="240" w:lineRule="exact"/>
              <w:jc w:val="center"/>
              <w:rPr>
                <w:lang w:val="es-ES_tradnl" w:eastAsia="fr-FR"/>
              </w:rPr>
            </w:pPr>
          </w:p>
        </w:tc>
        <w:tc>
          <w:tcPr>
            <w:tcW w:w="2880" w:type="dxa"/>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12</w:t>
            </w:r>
          </w:p>
        </w:tc>
      </w:tr>
      <w:tr w:rsidR="00E173F3" w:rsidRPr="00217B40" w:rsidTr="00C73D6E">
        <w:trPr>
          <w:cantSplit/>
          <w:trHeight w:val="20"/>
          <w:jc w:val="center"/>
        </w:trPr>
        <w:tc>
          <w:tcPr>
            <w:tcW w:w="2430" w:type="dxa"/>
            <w:vMerge w:val="restart"/>
            <w:vAlign w:val="center"/>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CA_4-13</w:t>
            </w:r>
          </w:p>
        </w:tc>
        <w:tc>
          <w:tcPr>
            <w:tcW w:w="2880" w:type="dxa"/>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4</w:t>
            </w:r>
          </w:p>
        </w:tc>
      </w:tr>
      <w:tr w:rsidR="00E173F3" w:rsidRPr="00217B40" w:rsidTr="00C73D6E">
        <w:trPr>
          <w:cantSplit/>
          <w:trHeight w:val="20"/>
          <w:jc w:val="center"/>
        </w:trPr>
        <w:tc>
          <w:tcPr>
            <w:tcW w:w="2430" w:type="dxa"/>
            <w:vMerge/>
            <w:vAlign w:val="center"/>
          </w:tcPr>
          <w:p w:rsidR="00E173F3" w:rsidRPr="00217B40" w:rsidRDefault="00E173F3" w:rsidP="00C73D6E">
            <w:pPr>
              <w:pStyle w:val="Tabletexte"/>
              <w:spacing w:before="0" w:after="20" w:line="240" w:lineRule="exact"/>
              <w:jc w:val="center"/>
              <w:rPr>
                <w:lang w:val="es-ES_tradnl" w:eastAsia="fr-FR"/>
              </w:rPr>
            </w:pPr>
          </w:p>
        </w:tc>
        <w:tc>
          <w:tcPr>
            <w:tcW w:w="2880" w:type="dxa"/>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13</w:t>
            </w:r>
          </w:p>
        </w:tc>
      </w:tr>
      <w:tr w:rsidR="00E173F3" w:rsidRPr="00217B40" w:rsidTr="00C73D6E">
        <w:trPr>
          <w:cantSplit/>
          <w:trHeight w:val="20"/>
          <w:jc w:val="center"/>
        </w:trPr>
        <w:tc>
          <w:tcPr>
            <w:tcW w:w="2430" w:type="dxa"/>
            <w:vMerge w:val="restart"/>
            <w:vAlign w:val="center"/>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CA_4-17</w:t>
            </w:r>
          </w:p>
        </w:tc>
        <w:tc>
          <w:tcPr>
            <w:tcW w:w="2880" w:type="dxa"/>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4</w:t>
            </w:r>
          </w:p>
        </w:tc>
      </w:tr>
      <w:tr w:rsidR="00E173F3" w:rsidRPr="00217B40" w:rsidTr="00C73D6E">
        <w:trPr>
          <w:cantSplit/>
          <w:trHeight w:val="20"/>
          <w:jc w:val="center"/>
        </w:trPr>
        <w:tc>
          <w:tcPr>
            <w:tcW w:w="2430" w:type="dxa"/>
            <w:vMerge/>
            <w:vAlign w:val="center"/>
          </w:tcPr>
          <w:p w:rsidR="00E173F3" w:rsidRPr="00217B40" w:rsidRDefault="00E173F3" w:rsidP="00C73D6E">
            <w:pPr>
              <w:pStyle w:val="Tabletexte"/>
              <w:spacing w:before="0" w:after="20" w:line="240" w:lineRule="exact"/>
              <w:jc w:val="center"/>
              <w:rPr>
                <w:lang w:val="es-ES_tradnl" w:eastAsia="fr-FR"/>
              </w:rPr>
            </w:pPr>
          </w:p>
        </w:tc>
        <w:tc>
          <w:tcPr>
            <w:tcW w:w="2880" w:type="dxa"/>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17</w:t>
            </w:r>
          </w:p>
        </w:tc>
      </w:tr>
      <w:tr w:rsidR="00E173F3" w:rsidRPr="00217B40" w:rsidTr="00C73D6E">
        <w:trPr>
          <w:cantSplit/>
          <w:trHeight w:val="20"/>
          <w:jc w:val="center"/>
        </w:trPr>
        <w:tc>
          <w:tcPr>
            <w:tcW w:w="2430" w:type="dxa"/>
            <w:vMerge w:val="restart"/>
            <w:vAlign w:val="center"/>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CA_2-17</w:t>
            </w:r>
          </w:p>
        </w:tc>
        <w:tc>
          <w:tcPr>
            <w:tcW w:w="2880" w:type="dxa"/>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2</w:t>
            </w:r>
          </w:p>
        </w:tc>
      </w:tr>
      <w:tr w:rsidR="00E173F3" w:rsidRPr="00217B40" w:rsidTr="00C73D6E">
        <w:trPr>
          <w:cantSplit/>
          <w:trHeight w:val="20"/>
          <w:jc w:val="center"/>
        </w:trPr>
        <w:tc>
          <w:tcPr>
            <w:tcW w:w="2430" w:type="dxa"/>
            <w:vMerge/>
            <w:vAlign w:val="center"/>
          </w:tcPr>
          <w:p w:rsidR="00E173F3" w:rsidRPr="00217B40" w:rsidRDefault="00E173F3" w:rsidP="00C73D6E">
            <w:pPr>
              <w:pStyle w:val="Tabletexte"/>
              <w:spacing w:before="0" w:after="20" w:line="240" w:lineRule="exact"/>
              <w:jc w:val="center"/>
              <w:rPr>
                <w:lang w:val="es-ES_tradnl" w:eastAsia="fr-FR"/>
              </w:rPr>
            </w:pPr>
          </w:p>
        </w:tc>
        <w:tc>
          <w:tcPr>
            <w:tcW w:w="2880" w:type="dxa"/>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17</w:t>
            </w:r>
          </w:p>
        </w:tc>
      </w:tr>
      <w:tr w:rsidR="00E173F3" w:rsidRPr="00217B40" w:rsidTr="00C73D6E">
        <w:trPr>
          <w:cantSplit/>
          <w:trHeight w:val="20"/>
          <w:jc w:val="center"/>
        </w:trPr>
        <w:tc>
          <w:tcPr>
            <w:tcW w:w="2430" w:type="dxa"/>
            <w:vMerge w:val="restart"/>
            <w:vAlign w:val="center"/>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CA_1-21</w:t>
            </w:r>
          </w:p>
        </w:tc>
        <w:tc>
          <w:tcPr>
            <w:tcW w:w="2880" w:type="dxa"/>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1</w:t>
            </w:r>
          </w:p>
        </w:tc>
      </w:tr>
      <w:tr w:rsidR="00E173F3" w:rsidRPr="00217B40" w:rsidTr="00C73D6E">
        <w:trPr>
          <w:cantSplit/>
          <w:trHeight w:val="20"/>
          <w:jc w:val="center"/>
        </w:trPr>
        <w:tc>
          <w:tcPr>
            <w:tcW w:w="2430" w:type="dxa"/>
            <w:vMerge/>
            <w:vAlign w:val="center"/>
          </w:tcPr>
          <w:p w:rsidR="00E173F3" w:rsidRPr="00217B40" w:rsidRDefault="00E173F3" w:rsidP="00C73D6E">
            <w:pPr>
              <w:pStyle w:val="Tabletexte"/>
              <w:spacing w:before="0" w:after="20" w:line="240" w:lineRule="exact"/>
              <w:jc w:val="center"/>
              <w:rPr>
                <w:lang w:val="es-ES_tradnl" w:eastAsia="fr-FR"/>
              </w:rPr>
            </w:pPr>
          </w:p>
        </w:tc>
        <w:tc>
          <w:tcPr>
            <w:tcW w:w="2880" w:type="dxa"/>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21</w:t>
            </w:r>
          </w:p>
        </w:tc>
      </w:tr>
      <w:tr w:rsidR="00E173F3" w:rsidRPr="00217B40" w:rsidTr="00C73D6E">
        <w:trPr>
          <w:cantSplit/>
          <w:trHeight w:val="20"/>
          <w:jc w:val="center"/>
        </w:trPr>
        <w:tc>
          <w:tcPr>
            <w:tcW w:w="2430" w:type="dxa"/>
            <w:vMerge w:val="restart"/>
            <w:vAlign w:val="center"/>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CA_7-20</w:t>
            </w:r>
          </w:p>
        </w:tc>
        <w:tc>
          <w:tcPr>
            <w:tcW w:w="2880" w:type="dxa"/>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7</w:t>
            </w:r>
          </w:p>
        </w:tc>
      </w:tr>
      <w:tr w:rsidR="00E173F3" w:rsidRPr="00217B40" w:rsidTr="00C73D6E">
        <w:trPr>
          <w:cantSplit/>
          <w:trHeight w:val="20"/>
          <w:jc w:val="center"/>
        </w:trPr>
        <w:tc>
          <w:tcPr>
            <w:tcW w:w="2430" w:type="dxa"/>
            <w:vMerge/>
            <w:vAlign w:val="center"/>
          </w:tcPr>
          <w:p w:rsidR="00E173F3" w:rsidRPr="00217B40" w:rsidRDefault="00E173F3" w:rsidP="00C73D6E">
            <w:pPr>
              <w:pStyle w:val="Tabletexte"/>
              <w:spacing w:before="0" w:after="20" w:line="240" w:lineRule="exact"/>
              <w:jc w:val="center"/>
              <w:rPr>
                <w:lang w:val="es-ES_tradnl" w:eastAsia="fr-FR"/>
              </w:rPr>
            </w:pPr>
          </w:p>
        </w:tc>
        <w:tc>
          <w:tcPr>
            <w:tcW w:w="2880" w:type="dxa"/>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20</w:t>
            </w:r>
          </w:p>
        </w:tc>
      </w:tr>
      <w:tr w:rsidR="00E173F3" w:rsidRPr="00217B40" w:rsidTr="00C73D6E">
        <w:trPr>
          <w:cantSplit/>
          <w:trHeight w:val="20"/>
          <w:jc w:val="center"/>
        </w:trPr>
        <w:tc>
          <w:tcPr>
            <w:tcW w:w="2430" w:type="dxa"/>
            <w:vMerge w:val="restart"/>
            <w:vAlign w:val="center"/>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CA_1-18</w:t>
            </w:r>
          </w:p>
        </w:tc>
        <w:tc>
          <w:tcPr>
            <w:tcW w:w="2880" w:type="dxa"/>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1</w:t>
            </w:r>
          </w:p>
        </w:tc>
      </w:tr>
      <w:tr w:rsidR="00E173F3" w:rsidRPr="00217B40" w:rsidTr="00C73D6E">
        <w:trPr>
          <w:cantSplit/>
          <w:trHeight w:val="20"/>
          <w:jc w:val="center"/>
        </w:trPr>
        <w:tc>
          <w:tcPr>
            <w:tcW w:w="2430" w:type="dxa"/>
            <w:vMerge/>
            <w:vAlign w:val="center"/>
          </w:tcPr>
          <w:p w:rsidR="00E173F3" w:rsidRPr="00217B40" w:rsidRDefault="00E173F3" w:rsidP="00C73D6E">
            <w:pPr>
              <w:pStyle w:val="Tabletexte"/>
              <w:spacing w:before="0" w:after="20" w:line="240" w:lineRule="exact"/>
              <w:jc w:val="center"/>
              <w:rPr>
                <w:lang w:val="es-ES_tradnl" w:eastAsia="fr-FR"/>
              </w:rPr>
            </w:pPr>
          </w:p>
        </w:tc>
        <w:tc>
          <w:tcPr>
            <w:tcW w:w="2880" w:type="dxa"/>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18</w:t>
            </w:r>
          </w:p>
        </w:tc>
      </w:tr>
      <w:tr w:rsidR="00E173F3" w:rsidRPr="00217B40" w:rsidTr="00C73D6E">
        <w:trPr>
          <w:cantSplit/>
          <w:trHeight w:val="20"/>
          <w:jc w:val="center"/>
        </w:trPr>
        <w:tc>
          <w:tcPr>
            <w:tcW w:w="2430" w:type="dxa"/>
            <w:vMerge w:val="restart"/>
            <w:vAlign w:val="center"/>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CA_3-5</w:t>
            </w:r>
          </w:p>
        </w:tc>
        <w:tc>
          <w:tcPr>
            <w:tcW w:w="2880" w:type="dxa"/>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3</w:t>
            </w:r>
          </w:p>
        </w:tc>
      </w:tr>
      <w:tr w:rsidR="00E173F3" w:rsidRPr="00217B40" w:rsidTr="00C73D6E">
        <w:trPr>
          <w:cantSplit/>
          <w:trHeight w:val="20"/>
          <w:jc w:val="center"/>
        </w:trPr>
        <w:tc>
          <w:tcPr>
            <w:tcW w:w="2430" w:type="dxa"/>
            <w:vMerge/>
            <w:vAlign w:val="center"/>
          </w:tcPr>
          <w:p w:rsidR="00E173F3" w:rsidRPr="00217B40" w:rsidRDefault="00E173F3" w:rsidP="00C73D6E">
            <w:pPr>
              <w:pStyle w:val="Tabletexte"/>
              <w:spacing w:before="0" w:after="20" w:line="240" w:lineRule="exact"/>
              <w:jc w:val="center"/>
              <w:rPr>
                <w:lang w:val="es-ES_tradnl" w:eastAsia="fr-FR"/>
              </w:rPr>
            </w:pPr>
          </w:p>
        </w:tc>
        <w:tc>
          <w:tcPr>
            <w:tcW w:w="2880" w:type="dxa"/>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5</w:t>
            </w:r>
          </w:p>
        </w:tc>
      </w:tr>
      <w:tr w:rsidR="00E173F3" w:rsidRPr="00217B40" w:rsidTr="00C73D6E">
        <w:trPr>
          <w:cantSplit/>
          <w:trHeight w:val="20"/>
          <w:jc w:val="center"/>
        </w:trPr>
        <w:tc>
          <w:tcPr>
            <w:tcW w:w="2430" w:type="dxa"/>
            <w:vMerge w:val="restart"/>
            <w:vAlign w:val="center"/>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CA_3-20</w:t>
            </w:r>
          </w:p>
        </w:tc>
        <w:tc>
          <w:tcPr>
            <w:tcW w:w="2880" w:type="dxa"/>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3</w:t>
            </w:r>
          </w:p>
        </w:tc>
      </w:tr>
      <w:tr w:rsidR="00E173F3" w:rsidRPr="00217B40" w:rsidTr="00C73D6E">
        <w:trPr>
          <w:cantSplit/>
          <w:trHeight w:val="20"/>
          <w:jc w:val="center"/>
        </w:trPr>
        <w:tc>
          <w:tcPr>
            <w:tcW w:w="2430" w:type="dxa"/>
            <w:vMerge/>
            <w:vAlign w:val="center"/>
          </w:tcPr>
          <w:p w:rsidR="00E173F3" w:rsidRPr="00217B40" w:rsidRDefault="00E173F3" w:rsidP="00C73D6E">
            <w:pPr>
              <w:pStyle w:val="Tabletexte"/>
              <w:spacing w:before="0" w:after="20" w:line="240" w:lineRule="exact"/>
              <w:jc w:val="center"/>
              <w:rPr>
                <w:lang w:val="es-ES_tradnl" w:eastAsia="fr-FR"/>
              </w:rPr>
            </w:pPr>
          </w:p>
        </w:tc>
        <w:tc>
          <w:tcPr>
            <w:tcW w:w="2880" w:type="dxa"/>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20</w:t>
            </w:r>
          </w:p>
        </w:tc>
      </w:tr>
      <w:tr w:rsidR="00E173F3" w:rsidRPr="00217B40" w:rsidTr="00C73D6E">
        <w:trPr>
          <w:cantSplit/>
          <w:trHeight w:val="20"/>
          <w:jc w:val="center"/>
        </w:trPr>
        <w:tc>
          <w:tcPr>
            <w:tcW w:w="2430" w:type="dxa"/>
            <w:vMerge w:val="restart"/>
            <w:vAlign w:val="center"/>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CA_8-20</w:t>
            </w:r>
          </w:p>
        </w:tc>
        <w:tc>
          <w:tcPr>
            <w:tcW w:w="2880" w:type="dxa"/>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8</w:t>
            </w:r>
          </w:p>
        </w:tc>
      </w:tr>
      <w:tr w:rsidR="00E173F3" w:rsidRPr="00217B40" w:rsidTr="00C73D6E">
        <w:trPr>
          <w:cantSplit/>
          <w:trHeight w:val="20"/>
          <w:jc w:val="center"/>
        </w:trPr>
        <w:tc>
          <w:tcPr>
            <w:tcW w:w="2430" w:type="dxa"/>
            <w:vMerge/>
            <w:vAlign w:val="center"/>
          </w:tcPr>
          <w:p w:rsidR="00E173F3" w:rsidRPr="00217B40" w:rsidRDefault="00E173F3" w:rsidP="00C73D6E">
            <w:pPr>
              <w:pStyle w:val="Tabletexte"/>
              <w:spacing w:before="0" w:after="20" w:line="240" w:lineRule="exact"/>
              <w:jc w:val="center"/>
              <w:rPr>
                <w:lang w:val="es-ES_tradnl" w:eastAsia="fr-FR"/>
              </w:rPr>
            </w:pPr>
          </w:p>
        </w:tc>
        <w:tc>
          <w:tcPr>
            <w:tcW w:w="2880" w:type="dxa"/>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20</w:t>
            </w:r>
          </w:p>
        </w:tc>
      </w:tr>
      <w:tr w:rsidR="00E173F3" w:rsidRPr="00217B40" w:rsidTr="00C73D6E">
        <w:trPr>
          <w:cantSplit/>
          <w:trHeight w:val="20"/>
          <w:jc w:val="center"/>
        </w:trPr>
        <w:tc>
          <w:tcPr>
            <w:tcW w:w="2430" w:type="dxa"/>
            <w:vMerge w:val="restart"/>
            <w:vAlign w:val="center"/>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CA_3-7</w:t>
            </w:r>
          </w:p>
        </w:tc>
        <w:tc>
          <w:tcPr>
            <w:tcW w:w="2880" w:type="dxa"/>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3</w:t>
            </w:r>
          </w:p>
        </w:tc>
      </w:tr>
      <w:tr w:rsidR="00E173F3" w:rsidRPr="00217B40" w:rsidTr="00C73D6E">
        <w:trPr>
          <w:cantSplit/>
          <w:trHeight w:val="20"/>
          <w:jc w:val="center"/>
        </w:trPr>
        <w:tc>
          <w:tcPr>
            <w:tcW w:w="2430" w:type="dxa"/>
            <w:vMerge/>
            <w:vAlign w:val="center"/>
          </w:tcPr>
          <w:p w:rsidR="00E173F3" w:rsidRPr="00217B40" w:rsidRDefault="00E173F3" w:rsidP="00C73D6E">
            <w:pPr>
              <w:pStyle w:val="Tabletexte"/>
              <w:spacing w:before="0" w:after="20" w:line="240" w:lineRule="exact"/>
              <w:jc w:val="center"/>
              <w:rPr>
                <w:lang w:val="es-ES_tradnl" w:eastAsia="fr-FR"/>
              </w:rPr>
            </w:pPr>
          </w:p>
        </w:tc>
        <w:tc>
          <w:tcPr>
            <w:tcW w:w="2880" w:type="dxa"/>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7</w:t>
            </w:r>
          </w:p>
        </w:tc>
      </w:tr>
      <w:tr w:rsidR="00E173F3" w:rsidRPr="00217B40" w:rsidTr="00C73D6E">
        <w:trPr>
          <w:cantSplit/>
          <w:trHeight w:val="20"/>
          <w:jc w:val="center"/>
        </w:trPr>
        <w:tc>
          <w:tcPr>
            <w:tcW w:w="2430" w:type="dxa"/>
            <w:vMerge w:val="restart"/>
            <w:vAlign w:val="center"/>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CA_3-8</w:t>
            </w:r>
          </w:p>
        </w:tc>
        <w:tc>
          <w:tcPr>
            <w:tcW w:w="2880" w:type="dxa"/>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3</w:t>
            </w:r>
          </w:p>
        </w:tc>
      </w:tr>
      <w:tr w:rsidR="00E173F3" w:rsidRPr="00217B40" w:rsidTr="00C73D6E">
        <w:trPr>
          <w:cantSplit/>
          <w:trHeight w:val="20"/>
          <w:jc w:val="center"/>
        </w:trPr>
        <w:tc>
          <w:tcPr>
            <w:tcW w:w="2430" w:type="dxa"/>
            <w:vMerge/>
            <w:vAlign w:val="center"/>
          </w:tcPr>
          <w:p w:rsidR="00E173F3" w:rsidRPr="00217B40" w:rsidRDefault="00E173F3" w:rsidP="00C73D6E">
            <w:pPr>
              <w:pStyle w:val="Tabletexte"/>
              <w:spacing w:before="0" w:after="20" w:line="240" w:lineRule="exact"/>
              <w:jc w:val="center"/>
              <w:rPr>
                <w:lang w:val="es-ES_tradnl" w:eastAsia="fr-FR"/>
              </w:rPr>
            </w:pPr>
          </w:p>
        </w:tc>
        <w:tc>
          <w:tcPr>
            <w:tcW w:w="2880" w:type="dxa"/>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8</w:t>
            </w:r>
          </w:p>
        </w:tc>
      </w:tr>
      <w:tr w:rsidR="00E173F3" w:rsidRPr="00217B40" w:rsidTr="00C73D6E">
        <w:trPr>
          <w:cantSplit/>
          <w:trHeight w:val="20"/>
          <w:jc w:val="center"/>
        </w:trPr>
        <w:tc>
          <w:tcPr>
            <w:tcW w:w="2430" w:type="dxa"/>
            <w:vMerge w:val="restart"/>
            <w:vAlign w:val="center"/>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CA_4-5</w:t>
            </w:r>
          </w:p>
        </w:tc>
        <w:tc>
          <w:tcPr>
            <w:tcW w:w="2880" w:type="dxa"/>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4</w:t>
            </w:r>
          </w:p>
        </w:tc>
      </w:tr>
      <w:tr w:rsidR="00E173F3" w:rsidRPr="00217B40" w:rsidTr="00C73D6E">
        <w:trPr>
          <w:cantSplit/>
          <w:trHeight w:val="20"/>
          <w:jc w:val="center"/>
        </w:trPr>
        <w:tc>
          <w:tcPr>
            <w:tcW w:w="2430" w:type="dxa"/>
            <w:vMerge/>
            <w:vAlign w:val="center"/>
          </w:tcPr>
          <w:p w:rsidR="00E173F3" w:rsidRPr="00217B40" w:rsidRDefault="00E173F3" w:rsidP="00C73D6E">
            <w:pPr>
              <w:pStyle w:val="Tabletexte"/>
              <w:spacing w:before="0" w:after="20" w:line="240" w:lineRule="exact"/>
              <w:jc w:val="center"/>
              <w:rPr>
                <w:lang w:val="es-ES_tradnl" w:eastAsia="fr-FR"/>
              </w:rPr>
            </w:pPr>
          </w:p>
        </w:tc>
        <w:tc>
          <w:tcPr>
            <w:tcW w:w="2880" w:type="dxa"/>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5</w:t>
            </w:r>
          </w:p>
        </w:tc>
      </w:tr>
      <w:tr w:rsidR="00E173F3" w:rsidRPr="00217B40" w:rsidTr="00C73D6E">
        <w:trPr>
          <w:cantSplit/>
          <w:trHeight w:val="20"/>
          <w:jc w:val="center"/>
        </w:trPr>
        <w:tc>
          <w:tcPr>
            <w:tcW w:w="2430" w:type="dxa"/>
            <w:vMerge w:val="restart"/>
            <w:vAlign w:val="center"/>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CA_4-7</w:t>
            </w:r>
          </w:p>
        </w:tc>
        <w:tc>
          <w:tcPr>
            <w:tcW w:w="2880" w:type="dxa"/>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4</w:t>
            </w:r>
          </w:p>
        </w:tc>
      </w:tr>
      <w:tr w:rsidR="00E173F3" w:rsidRPr="00217B40" w:rsidTr="00C73D6E">
        <w:trPr>
          <w:cantSplit/>
          <w:trHeight w:val="20"/>
          <w:jc w:val="center"/>
        </w:trPr>
        <w:tc>
          <w:tcPr>
            <w:tcW w:w="2430" w:type="dxa"/>
            <w:vMerge/>
            <w:vAlign w:val="center"/>
          </w:tcPr>
          <w:p w:rsidR="00E173F3" w:rsidRPr="00217B40" w:rsidRDefault="00E173F3" w:rsidP="00C73D6E">
            <w:pPr>
              <w:pStyle w:val="Tabletexte"/>
              <w:spacing w:before="0" w:after="20" w:line="240" w:lineRule="exact"/>
              <w:jc w:val="center"/>
              <w:rPr>
                <w:lang w:val="es-ES_tradnl" w:eastAsia="fr-FR"/>
              </w:rPr>
            </w:pPr>
          </w:p>
        </w:tc>
        <w:tc>
          <w:tcPr>
            <w:tcW w:w="2880" w:type="dxa"/>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7</w:t>
            </w:r>
          </w:p>
        </w:tc>
      </w:tr>
      <w:tr w:rsidR="00E173F3" w:rsidRPr="00217B40" w:rsidTr="00C73D6E">
        <w:trPr>
          <w:cantSplit/>
          <w:trHeight w:val="20"/>
          <w:jc w:val="center"/>
        </w:trPr>
        <w:tc>
          <w:tcPr>
            <w:tcW w:w="2430" w:type="dxa"/>
            <w:vMerge w:val="restart"/>
            <w:vAlign w:val="center"/>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CA_5-17</w:t>
            </w:r>
          </w:p>
        </w:tc>
        <w:tc>
          <w:tcPr>
            <w:tcW w:w="2880" w:type="dxa"/>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5</w:t>
            </w:r>
          </w:p>
        </w:tc>
      </w:tr>
      <w:tr w:rsidR="00E173F3" w:rsidRPr="00217B40" w:rsidTr="00C73D6E">
        <w:trPr>
          <w:cantSplit/>
          <w:trHeight w:val="20"/>
          <w:jc w:val="center"/>
        </w:trPr>
        <w:tc>
          <w:tcPr>
            <w:tcW w:w="2430" w:type="dxa"/>
            <w:vMerge/>
            <w:vAlign w:val="center"/>
          </w:tcPr>
          <w:p w:rsidR="00E173F3" w:rsidRPr="00217B40" w:rsidRDefault="00E173F3" w:rsidP="00C73D6E">
            <w:pPr>
              <w:pStyle w:val="Tabletexte"/>
              <w:spacing w:before="0" w:after="20" w:line="240" w:lineRule="exact"/>
              <w:jc w:val="center"/>
              <w:rPr>
                <w:lang w:val="es-ES_tradnl" w:eastAsia="fr-FR"/>
              </w:rPr>
            </w:pPr>
          </w:p>
        </w:tc>
        <w:tc>
          <w:tcPr>
            <w:tcW w:w="2880" w:type="dxa"/>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17</w:t>
            </w:r>
          </w:p>
        </w:tc>
      </w:tr>
      <w:tr w:rsidR="00E173F3" w:rsidRPr="00217B40" w:rsidTr="00C73D6E">
        <w:trPr>
          <w:cantSplit/>
          <w:trHeight w:val="20"/>
          <w:jc w:val="center"/>
        </w:trPr>
        <w:tc>
          <w:tcPr>
            <w:tcW w:w="2430" w:type="dxa"/>
            <w:vMerge w:val="restart"/>
            <w:vAlign w:val="center"/>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CA_5-12</w:t>
            </w:r>
          </w:p>
        </w:tc>
        <w:tc>
          <w:tcPr>
            <w:tcW w:w="2880" w:type="dxa"/>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5</w:t>
            </w:r>
          </w:p>
        </w:tc>
      </w:tr>
      <w:tr w:rsidR="00E173F3" w:rsidRPr="00217B40" w:rsidTr="00C73D6E">
        <w:trPr>
          <w:cantSplit/>
          <w:trHeight w:val="20"/>
          <w:jc w:val="center"/>
        </w:trPr>
        <w:tc>
          <w:tcPr>
            <w:tcW w:w="2430" w:type="dxa"/>
            <w:vMerge/>
            <w:vAlign w:val="center"/>
          </w:tcPr>
          <w:p w:rsidR="00E173F3" w:rsidRPr="00217B40" w:rsidRDefault="00E173F3" w:rsidP="00C73D6E">
            <w:pPr>
              <w:pStyle w:val="Tabletexte"/>
              <w:spacing w:before="0" w:after="20" w:line="240" w:lineRule="exact"/>
              <w:jc w:val="center"/>
              <w:rPr>
                <w:lang w:val="es-ES_tradnl" w:eastAsia="fr-FR"/>
              </w:rPr>
            </w:pPr>
          </w:p>
        </w:tc>
        <w:tc>
          <w:tcPr>
            <w:tcW w:w="2880" w:type="dxa"/>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12</w:t>
            </w:r>
          </w:p>
        </w:tc>
      </w:tr>
      <w:tr w:rsidR="00E173F3" w:rsidRPr="00217B40" w:rsidTr="00C73D6E">
        <w:trPr>
          <w:cantSplit/>
          <w:trHeight w:val="20"/>
          <w:jc w:val="center"/>
        </w:trPr>
        <w:tc>
          <w:tcPr>
            <w:tcW w:w="2430" w:type="dxa"/>
            <w:vMerge w:val="restart"/>
            <w:vAlign w:val="center"/>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CA_11-18</w:t>
            </w:r>
          </w:p>
        </w:tc>
        <w:tc>
          <w:tcPr>
            <w:tcW w:w="2880" w:type="dxa"/>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11</w:t>
            </w:r>
          </w:p>
        </w:tc>
      </w:tr>
      <w:tr w:rsidR="00E173F3" w:rsidRPr="00217B40" w:rsidTr="00C73D6E">
        <w:trPr>
          <w:cantSplit/>
          <w:trHeight w:val="20"/>
          <w:jc w:val="center"/>
        </w:trPr>
        <w:tc>
          <w:tcPr>
            <w:tcW w:w="2430" w:type="dxa"/>
            <w:vMerge/>
            <w:vAlign w:val="center"/>
          </w:tcPr>
          <w:p w:rsidR="00E173F3" w:rsidRPr="00217B40" w:rsidRDefault="00E173F3" w:rsidP="00C73D6E">
            <w:pPr>
              <w:pStyle w:val="Tabletexte"/>
              <w:spacing w:before="0" w:after="20" w:line="240" w:lineRule="exact"/>
              <w:jc w:val="center"/>
              <w:rPr>
                <w:lang w:val="es-ES_tradnl" w:eastAsia="fr-FR"/>
              </w:rPr>
            </w:pPr>
          </w:p>
        </w:tc>
        <w:tc>
          <w:tcPr>
            <w:tcW w:w="2880" w:type="dxa"/>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18</w:t>
            </w:r>
          </w:p>
        </w:tc>
      </w:tr>
      <w:tr w:rsidR="00E173F3" w:rsidRPr="00217B40" w:rsidTr="00C73D6E">
        <w:trPr>
          <w:cantSplit/>
          <w:trHeight w:val="20"/>
          <w:jc w:val="center"/>
        </w:trPr>
        <w:tc>
          <w:tcPr>
            <w:tcW w:w="2430" w:type="dxa"/>
            <w:vMerge w:val="restart"/>
            <w:vAlign w:val="center"/>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CA 2-29</w:t>
            </w:r>
          </w:p>
        </w:tc>
        <w:tc>
          <w:tcPr>
            <w:tcW w:w="2880" w:type="dxa"/>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2</w:t>
            </w:r>
          </w:p>
        </w:tc>
      </w:tr>
      <w:tr w:rsidR="00E173F3" w:rsidRPr="00217B40" w:rsidTr="00C73D6E">
        <w:trPr>
          <w:cantSplit/>
          <w:trHeight w:val="20"/>
          <w:jc w:val="center"/>
        </w:trPr>
        <w:tc>
          <w:tcPr>
            <w:tcW w:w="2430" w:type="dxa"/>
            <w:vMerge/>
            <w:vAlign w:val="center"/>
          </w:tcPr>
          <w:p w:rsidR="00E173F3" w:rsidRPr="00217B40" w:rsidRDefault="00E173F3" w:rsidP="00C73D6E">
            <w:pPr>
              <w:pStyle w:val="Tabletexte"/>
              <w:spacing w:before="0" w:after="20" w:line="240" w:lineRule="exact"/>
              <w:jc w:val="center"/>
              <w:rPr>
                <w:lang w:val="es-ES_tradnl" w:eastAsia="fr-FR"/>
              </w:rPr>
            </w:pPr>
          </w:p>
        </w:tc>
        <w:tc>
          <w:tcPr>
            <w:tcW w:w="2880" w:type="dxa"/>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29</w:t>
            </w:r>
          </w:p>
        </w:tc>
      </w:tr>
      <w:tr w:rsidR="00E173F3" w:rsidRPr="00217B40" w:rsidTr="00C73D6E">
        <w:trPr>
          <w:cantSplit/>
          <w:trHeight w:val="20"/>
          <w:jc w:val="center"/>
        </w:trPr>
        <w:tc>
          <w:tcPr>
            <w:tcW w:w="2430" w:type="dxa"/>
            <w:vMerge w:val="restart"/>
            <w:vAlign w:val="center"/>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CA 4-29</w:t>
            </w:r>
          </w:p>
        </w:tc>
        <w:tc>
          <w:tcPr>
            <w:tcW w:w="2880" w:type="dxa"/>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4</w:t>
            </w:r>
          </w:p>
        </w:tc>
      </w:tr>
      <w:tr w:rsidR="00E173F3" w:rsidRPr="00217B40" w:rsidTr="00C73D6E">
        <w:trPr>
          <w:cantSplit/>
          <w:trHeight w:val="20"/>
          <w:jc w:val="center"/>
        </w:trPr>
        <w:tc>
          <w:tcPr>
            <w:tcW w:w="2430" w:type="dxa"/>
            <w:vMerge/>
            <w:vAlign w:val="center"/>
          </w:tcPr>
          <w:p w:rsidR="00E173F3" w:rsidRPr="00217B40" w:rsidRDefault="00E173F3" w:rsidP="00C73D6E">
            <w:pPr>
              <w:pStyle w:val="Tabletexte"/>
              <w:jc w:val="center"/>
              <w:rPr>
                <w:lang w:val="es-ES_tradnl" w:eastAsia="fr-FR"/>
              </w:rPr>
            </w:pPr>
          </w:p>
        </w:tc>
        <w:tc>
          <w:tcPr>
            <w:tcW w:w="2880" w:type="dxa"/>
          </w:tcPr>
          <w:p w:rsidR="00E173F3" w:rsidRPr="009C1F59" w:rsidRDefault="00E173F3" w:rsidP="00C73D6E">
            <w:pPr>
              <w:pStyle w:val="Tabletexte"/>
              <w:spacing w:before="0" w:after="20" w:line="240" w:lineRule="exact"/>
              <w:jc w:val="center"/>
              <w:rPr>
                <w:lang w:val="es-ES_tradnl" w:eastAsia="fr-FR"/>
              </w:rPr>
            </w:pPr>
            <w:r w:rsidRPr="009C1F59">
              <w:rPr>
                <w:lang w:val="es-ES_tradnl" w:eastAsia="fr-FR"/>
              </w:rPr>
              <w:t>29</w:t>
            </w:r>
          </w:p>
        </w:tc>
      </w:tr>
    </w:tbl>
    <w:p w:rsidR="00E173F3" w:rsidRPr="00CE431E" w:rsidRDefault="00E173F3" w:rsidP="001D6718">
      <w:pPr>
        <w:pStyle w:val="Heading1"/>
      </w:pPr>
      <w:r w:rsidRPr="00CE431E">
        <w:lastRenderedPageBreak/>
        <w:t>2</w:t>
      </w:r>
      <w:r w:rsidRPr="00CE431E">
        <w:rPr>
          <w:rtl/>
        </w:rPr>
        <w:tab/>
      </w:r>
      <w:r w:rsidRPr="00CE431E">
        <w:rPr>
          <w:rFonts w:hint="cs"/>
          <w:rtl/>
        </w:rPr>
        <w:t xml:space="preserve">خصائص البث العام غير المطلوب في النفاذ </w:t>
      </w:r>
      <w:r w:rsidRPr="00CE431E">
        <w:t>E-UTRA</w:t>
      </w:r>
    </w:p>
    <w:p w:rsidR="00E173F3" w:rsidRPr="00CE431E" w:rsidRDefault="00E173F3" w:rsidP="001D6718">
      <w:pPr>
        <w:pStyle w:val="Heading2"/>
        <w:rPr>
          <w:rtl/>
        </w:rPr>
      </w:pPr>
      <w:r w:rsidRPr="00CE431E">
        <w:t>1.2</w:t>
      </w:r>
      <w:r w:rsidRPr="00CE431E">
        <w:rPr>
          <w:rtl/>
        </w:rPr>
        <w:tab/>
      </w:r>
      <w:r w:rsidRPr="00CE431E">
        <w:rPr>
          <w:rFonts w:hint="cs"/>
          <w:rtl/>
        </w:rPr>
        <w:t>تعاريف</w:t>
      </w:r>
    </w:p>
    <w:p w:rsidR="00E173F3" w:rsidRPr="00217B40" w:rsidRDefault="00E173F3" w:rsidP="00E173F3">
      <w:pPr>
        <w:rPr>
          <w:rtl/>
          <w:lang w:bidi="ar-LB"/>
        </w:rPr>
      </w:pPr>
      <w:r w:rsidRPr="006170A5">
        <w:rPr>
          <w:rFonts w:hint="cs"/>
          <w:b/>
          <w:bCs/>
          <w:rtl/>
          <w:lang w:bidi="ar-LB"/>
        </w:rPr>
        <w:t xml:space="preserve">حافة عرض النطاق الراديوي للمحطة القاعدة </w:t>
      </w:r>
      <w:r w:rsidRPr="006170A5">
        <w:rPr>
          <w:b/>
          <w:bCs/>
        </w:rPr>
        <w:t>(Base station RF bandwidth edge)</w:t>
      </w:r>
      <w:r w:rsidRPr="006170A5">
        <w:rPr>
          <w:rFonts w:hint="cs"/>
          <w:b/>
          <w:bCs/>
          <w:rtl/>
          <w:lang w:bidi="ar-LB"/>
        </w:rPr>
        <w:t>:</w:t>
      </w:r>
      <w:r w:rsidRPr="00217B40">
        <w:rPr>
          <w:rFonts w:hint="cs"/>
          <w:rtl/>
          <w:lang w:bidi="ar-LB"/>
        </w:rPr>
        <w:t xml:space="preserve"> التردد عند إحدى حافتي عرض النطاق الراديوي للمحطة القاعدة.</w:t>
      </w:r>
    </w:p>
    <w:p w:rsidR="00E173F3" w:rsidRPr="00217B40" w:rsidRDefault="00E173F3" w:rsidP="00E173F3">
      <w:pPr>
        <w:rPr>
          <w:rtl/>
          <w:lang w:bidi="ar-EG"/>
        </w:rPr>
      </w:pPr>
      <w:r w:rsidRPr="006170A5">
        <w:rPr>
          <w:rFonts w:hint="cs"/>
          <w:b/>
          <w:bCs/>
          <w:rtl/>
          <w:lang w:bidi="ar-LB"/>
        </w:rPr>
        <w:t xml:space="preserve">عرض النطاق الراديوي للمحطة القاعدة </w:t>
      </w:r>
      <w:r w:rsidRPr="006170A5">
        <w:rPr>
          <w:b/>
          <w:bCs/>
        </w:rPr>
        <w:t>(Base station RF bandwidth)</w:t>
      </w:r>
      <w:r w:rsidRPr="006170A5">
        <w:rPr>
          <w:rFonts w:hint="cs"/>
          <w:b/>
          <w:bCs/>
          <w:rtl/>
          <w:lang w:bidi="ar-LB"/>
        </w:rPr>
        <w:t>:</w:t>
      </w:r>
      <w:r w:rsidRPr="00217B40">
        <w:rPr>
          <w:rFonts w:hint="cs"/>
          <w:rtl/>
          <w:lang w:bidi="ar-LB"/>
        </w:rPr>
        <w:t xml:space="preserve"> عرض النطاق الذي ترسل فيه إحدى المحطات القاعدة وتستقبل عدة موجات حاملة ضمن أحد نطاقات التشغيل.</w:t>
      </w:r>
    </w:p>
    <w:p w:rsidR="00E173F3" w:rsidRPr="00217B40" w:rsidRDefault="00E173F3" w:rsidP="00E173F3">
      <w:pPr>
        <w:spacing w:line="180" w:lineRule="auto"/>
        <w:rPr>
          <w:rtl/>
          <w:lang w:bidi="ar-LB"/>
        </w:rPr>
      </w:pPr>
      <w:r w:rsidRPr="006170A5">
        <w:rPr>
          <w:rFonts w:hint="cs"/>
          <w:b/>
          <w:bCs/>
          <w:rtl/>
          <w:lang w:bidi="ar-LB"/>
        </w:rPr>
        <w:t xml:space="preserve">تجميع الموجات الحاملة </w:t>
      </w:r>
      <w:r w:rsidRPr="006170A5">
        <w:rPr>
          <w:b/>
          <w:bCs/>
          <w:lang w:bidi="ar-LB"/>
        </w:rPr>
        <w:t>(Carrier aggregation)</w:t>
      </w:r>
      <w:r w:rsidRPr="006170A5">
        <w:rPr>
          <w:rFonts w:hint="cs"/>
          <w:b/>
          <w:bCs/>
          <w:rtl/>
          <w:lang w:bidi="ar-LB"/>
        </w:rPr>
        <w:t>:</w:t>
      </w:r>
      <w:r w:rsidRPr="00217B40">
        <w:rPr>
          <w:rFonts w:hint="cs"/>
          <w:rtl/>
          <w:lang w:bidi="ar-LB"/>
        </w:rPr>
        <w:t xml:space="preserve"> تجميع لاثنتين أو أكثر من الموجات الحاملة المكوّنة للنفاذ</w:t>
      </w:r>
      <w:r>
        <w:rPr>
          <w:rFonts w:hint="eastAsia"/>
          <w:rtl/>
          <w:lang w:bidi="ar-LB"/>
        </w:rPr>
        <w:t> </w:t>
      </w:r>
      <w:r w:rsidRPr="00217B40">
        <w:rPr>
          <w:lang w:bidi="ar-LB"/>
        </w:rPr>
        <w:t>E</w:t>
      </w:r>
      <w:r>
        <w:rPr>
          <w:lang w:bidi="ar-LB"/>
        </w:rPr>
        <w:noBreakHyphen/>
      </w:r>
      <w:r w:rsidRPr="00217B40">
        <w:rPr>
          <w:lang w:bidi="ar-LB"/>
        </w:rPr>
        <w:t>UTRA</w:t>
      </w:r>
      <w:r w:rsidRPr="00217B40">
        <w:rPr>
          <w:rFonts w:hint="cs"/>
          <w:rtl/>
          <w:lang w:bidi="ar-LB"/>
        </w:rPr>
        <w:t xml:space="preserve"> من</w:t>
      </w:r>
      <w:r>
        <w:rPr>
          <w:rFonts w:hint="eastAsia"/>
          <w:rtl/>
          <w:lang w:bidi="ar-LB"/>
        </w:rPr>
        <w:t> </w:t>
      </w:r>
      <w:r w:rsidRPr="00217B40">
        <w:rPr>
          <w:rFonts w:hint="cs"/>
          <w:rtl/>
          <w:lang w:bidi="ar-LB"/>
        </w:rPr>
        <w:t>أجل دعم عروض نطاق أعرض للإرسال.</w:t>
      </w:r>
    </w:p>
    <w:p w:rsidR="00E173F3" w:rsidRPr="00217B40" w:rsidRDefault="00E173F3" w:rsidP="00E173F3">
      <w:pPr>
        <w:spacing w:line="180" w:lineRule="auto"/>
        <w:rPr>
          <w:rtl/>
          <w:lang w:bidi="ar-LB"/>
        </w:rPr>
      </w:pPr>
      <w:r w:rsidRPr="006170A5">
        <w:rPr>
          <w:rFonts w:hint="cs"/>
          <w:b/>
          <w:bCs/>
          <w:rtl/>
          <w:lang w:bidi="ar-LB"/>
        </w:rPr>
        <w:t xml:space="preserve">طيف متلاصق </w:t>
      </w:r>
      <w:r w:rsidRPr="006170A5">
        <w:rPr>
          <w:b/>
          <w:bCs/>
          <w:lang w:bidi="ar-LB"/>
        </w:rPr>
        <w:t>(Contiguous spectrum)</w:t>
      </w:r>
      <w:r w:rsidRPr="006170A5">
        <w:rPr>
          <w:rFonts w:hint="cs"/>
          <w:b/>
          <w:bCs/>
          <w:rtl/>
          <w:lang w:bidi="ar-LB"/>
        </w:rPr>
        <w:t>:</w:t>
      </w:r>
      <w:r w:rsidRPr="00217B40">
        <w:rPr>
          <w:rFonts w:hint="cs"/>
          <w:rtl/>
          <w:lang w:bidi="ar-LB"/>
        </w:rPr>
        <w:t xml:space="preserve"> طيف مكوّن من كتل متجاورة من الطيف من </w:t>
      </w:r>
      <w:r w:rsidR="00CE431E">
        <w:rPr>
          <w:rFonts w:hint="cs"/>
          <w:rtl/>
          <w:lang w:bidi="ar-LB"/>
        </w:rPr>
        <w:t>دون فجوات بين الكتل الفرعية.</w:t>
      </w:r>
    </w:p>
    <w:p w:rsidR="00E173F3" w:rsidRPr="00217B40" w:rsidRDefault="00E173F3" w:rsidP="00E173F3">
      <w:pPr>
        <w:spacing w:line="180" w:lineRule="auto"/>
        <w:rPr>
          <w:lang w:bidi="ar-LB"/>
        </w:rPr>
      </w:pPr>
      <w:r w:rsidRPr="006170A5">
        <w:rPr>
          <w:rFonts w:hint="cs"/>
          <w:b/>
          <w:bCs/>
          <w:rtl/>
          <w:lang w:bidi="ar-LB"/>
        </w:rPr>
        <w:t xml:space="preserve">موجات حاملة متلاصقة </w:t>
      </w:r>
      <w:r w:rsidRPr="006170A5">
        <w:rPr>
          <w:b/>
          <w:bCs/>
          <w:lang w:bidi="ar-LB"/>
        </w:rPr>
        <w:t>(Contiguous carriers)</w:t>
      </w:r>
      <w:r w:rsidRPr="006170A5">
        <w:rPr>
          <w:rFonts w:hint="cs"/>
          <w:b/>
          <w:bCs/>
          <w:rtl/>
          <w:lang w:bidi="ar-LB"/>
        </w:rPr>
        <w:t>:</w:t>
      </w:r>
      <w:r w:rsidRPr="00217B40">
        <w:rPr>
          <w:rFonts w:hint="cs"/>
          <w:rtl/>
          <w:lang w:bidi="ar-LB"/>
        </w:rPr>
        <w:t xml:space="preserve"> مجموعة من اثنتين أو أكثر من الموجات الحاملة المشكلة في كتلة من الطيف لا توجد فيها متطلبات راديوية تستند على التعايش فيما يتعلق بالتشغيل غير المنسق داخل كتلة الطيف.</w:t>
      </w:r>
    </w:p>
    <w:p w:rsidR="00E173F3" w:rsidRPr="00217B40" w:rsidRDefault="00E173F3" w:rsidP="00E173F3">
      <w:pPr>
        <w:rPr>
          <w:rtl/>
          <w:lang w:bidi="ar-EG"/>
        </w:rPr>
      </w:pPr>
      <w:r w:rsidRPr="006170A5">
        <w:rPr>
          <w:rFonts w:hint="cs"/>
          <w:b/>
          <w:bCs/>
          <w:rtl/>
          <w:lang w:bidi="ar-EG"/>
        </w:rPr>
        <w:t>الحافة الدنيا لعرض النطاق الراديوي</w:t>
      </w:r>
      <w:r w:rsidRPr="006170A5">
        <w:rPr>
          <w:rFonts w:hint="cs"/>
          <w:b/>
          <w:bCs/>
          <w:rtl/>
          <w:lang w:bidi="ar-LB"/>
        </w:rPr>
        <w:t xml:space="preserve"> </w:t>
      </w:r>
      <w:r w:rsidRPr="006170A5">
        <w:rPr>
          <w:b/>
          <w:bCs/>
        </w:rPr>
        <w:t>(Lower RF bandwidth edge)</w:t>
      </w:r>
      <w:r w:rsidRPr="006170A5">
        <w:rPr>
          <w:rFonts w:hint="cs"/>
          <w:b/>
          <w:bCs/>
          <w:rtl/>
          <w:lang w:bidi="ar-LB"/>
        </w:rPr>
        <w:t>:</w:t>
      </w:r>
      <w:r w:rsidRPr="00217B40">
        <w:rPr>
          <w:rFonts w:hint="cs"/>
          <w:b/>
          <w:bCs/>
          <w:rtl/>
          <w:lang w:bidi="ar-LB"/>
        </w:rPr>
        <w:t xml:space="preserve"> </w:t>
      </w:r>
      <w:r w:rsidRPr="00217B40">
        <w:rPr>
          <w:rFonts w:hint="cs"/>
          <w:rtl/>
          <w:lang w:bidi="ar-LB"/>
        </w:rPr>
        <w:t xml:space="preserve">تردد الحافة الدنيا لعرض النطاق الراديوي للمحطة القاعدة، أو التردد الأدنى لعرض نطاق القناة لموجة حاملة وحيدة في النظام </w:t>
      </w:r>
      <w:r w:rsidRPr="00217B40">
        <w:rPr>
          <w:lang w:bidi="ar-LB"/>
        </w:rPr>
        <w:t>E-UTRA</w:t>
      </w:r>
      <w:r w:rsidRPr="00217B40">
        <w:rPr>
          <w:rFonts w:hint="cs"/>
          <w:rtl/>
          <w:lang w:bidi="ar-LB"/>
        </w:rPr>
        <w:t>، يستعمل نقطة تردد مرجعية لمتطلبات المرسل والمستقبل.</w:t>
      </w:r>
    </w:p>
    <w:p w:rsidR="00E173F3" w:rsidRPr="00217B40" w:rsidRDefault="00E173F3" w:rsidP="00E173F3">
      <w:pPr>
        <w:spacing w:line="180" w:lineRule="auto"/>
        <w:rPr>
          <w:rtl/>
          <w:lang w:bidi="ar-LB"/>
        </w:rPr>
      </w:pPr>
      <w:r w:rsidRPr="006170A5">
        <w:rPr>
          <w:rFonts w:hint="cs"/>
          <w:b/>
          <w:bCs/>
          <w:rtl/>
          <w:lang w:bidi="ar-EG"/>
        </w:rPr>
        <w:t xml:space="preserve">الحافة الدنيا للكتلة الفرعية </w:t>
      </w:r>
      <w:r w:rsidRPr="006170A5">
        <w:rPr>
          <w:b/>
          <w:bCs/>
        </w:rPr>
        <w:t>(Lower sub-block edge)</w:t>
      </w:r>
      <w:r w:rsidRPr="006170A5">
        <w:rPr>
          <w:rFonts w:hint="cs"/>
          <w:b/>
          <w:bCs/>
          <w:rtl/>
          <w:lang w:bidi="ar-LB"/>
        </w:rPr>
        <w:t xml:space="preserve">: </w:t>
      </w:r>
      <w:r w:rsidRPr="00217B40">
        <w:rPr>
          <w:rFonts w:hint="cs"/>
          <w:rtl/>
          <w:lang w:bidi="ar-LB"/>
        </w:rPr>
        <w:t>تردد الحافة الدنيا لكتلة فرعية واحدة. يستعمل نقطة تردد مرجعية لمتطلبات المرسل والمستقبل.</w:t>
      </w:r>
    </w:p>
    <w:p w:rsidR="00E173F3" w:rsidRPr="007825A3" w:rsidRDefault="00E173F3" w:rsidP="00E173F3">
      <w:pPr>
        <w:spacing w:line="180" w:lineRule="auto"/>
        <w:rPr>
          <w:spacing w:val="-4"/>
          <w:rtl/>
          <w:lang w:bidi="ar-LB"/>
        </w:rPr>
      </w:pPr>
      <w:r w:rsidRPr="007825A3">
        <w:rPr>
          <w:rFonts w:hint="cs"/>
          <w:b/>
          <w:bCs/>
          <w:spacing w:val="-4"/>
          <w:rtl/>
        </w:rPr>
        <w:t xml:space="preserve">تجميع الموجات الحاملة بين النطاقات </w:t>
      </w:r>
      <w:r w:rsidRPr="007825A3">
        <w:rPr>
          <w:b/>
          <w:bCs/>
          <w:spacing w:val="-4"/>
        </w:rPr>
        <w:t>(Inter-band carrier aggregation)</w:t>
      </w:r>
      <w:r w:rsidRPr="007825A3">
        <w:rPr>
          <w:rFonts w:hint="cs"/>
          <w:b/>
          <w:bCs/>
          <w:spacing w:val="-4"/>
          <w:rtl/>
          <w:lang w:bidi="ar-LB"/>
        </w:rPr>
        <w:t>:</w:t>
      </w:r>
      <w:r w:rsidRPr="007825A3">
        <w:rPr>
          <w:rFonts w:hint="cs"/>
          <w:spacing w:val="-4"/>
          <w:rtl/>
          <w:lang w:bidi="ar-LB"/>
        </w:rPr>
        <w:t xml:space="preserve"> تجميع للموجات الحاملة المكوّنة للنظام</w:t>
      </w:r>
      <w:r w:rsidRPr="007825A3">
        <w:rPr>
          <w:rFonts w:hint="eastAsia"/>
          <w:spacing w:val="-4"/>
          <w:rtl/>
          <w:lang w:bidi="ar-LB"/>
        </w:rPr>
        <w:t> </w:t>
      </w:r>
      <w:r w:rsidRPr="007825A3">
        <w:rPr>
          <w:spacing w:val="-4"/>
          <w:lang w:bidi="ar-LB"/>
        </w:rPr>
        <w:t>E UTRA</w:t>
      </w:r>
      <w:r w:rsidRPr="007825A3">
        <w:rPr>
          <w:rFonts w:hint="cs"/>
          <w:spacing w:val="-4"/>
          <w:rtl/>
          <w:lang w:bidi="ar-LB"/>
        </w:rPr>
        <w:t xml:space="preserve"> في نطاقات تشغيل مختلفة.  </w:t>
      </w:r>
    </w:p>
    <w:p w:rsidR="00E173F3" w:rsidRPr="00217B40" w:rsidRDefault="00E173F3" w:rsidP="00E173F3">
      <w:pPr>
        <w:pStyle w:val="Note"/>
        <w:rPr>
          <w:rtl/>
        </w:rPr>
      </w:pPr>
      <w:r w:rsidRPr="00217B40">
        <w:rPr>
          <w:rFonts w:hint="cs"/>
          <w:b/>
          <w:bCs/>
          <w:rtl/>
        </w:rPr>
        <w:t xml:space="preserve">ملاحظة - </w:t>
      </w:r>
      <w:r w:rsidRPr="00217B40">
        <w:rPr>
          <w:rFonts w:hint="cs"/>
          <w:rtl/>
        </w:rPr>
        <w:t xml:space="preserve">يمكن أن تكون الموجات الحاملة المجمّعة في كل نطاق متلاصقة أو غير متلاصقة. </w:t>
      </w:r>
    </w:p>
    <w:p w:rsidR="00E173F3" w:rsidRPr="00217B40" w:rsidRDefault="00E173F3" w:rsidP="00E173F3">
      <w:pPr>
        <w:spacing w:line="180" w:lineRule="auto"/>
        <w:rPr>
          <w:rtl/>
          <w:lang w:bidi="ar-EG"/>
        </w:rPr>
      </w:pPr>
      <w:r w:rsidRPr="006170A5">
        <w:rPr>
          <w:rFonts w:hint="cs"/>
          <w:b/>
          <w:bCs/>
          <w:rtl/>
        </w:rPr>
        <w:t xml:space="preserve">تجميع الموجات الحاملة المتلاصقة داخل النطاق </w:t>
      </w:r>
      <w:r w:rsidRPr="006170A5">
        <w:rPr>
          <w:b/>
          <w:bCs/>
        </w:rPr>
        <w:t>(Intra-band contiguous carrier aggregation)</w:t>
      </w:r>
      <w:r w:rsidRPr="006170A5">
        <w:rPr>
          <w:rFonts w:hint="cs"/>
          <w:b/>
          <w:bCs/>
          <w:rtl/>
          <w:lang w:bidi="ar-LB"/>
        </w:rPr>
        <w:t>:</w:t>
      </w:r>
      <w:r w:rsidRPr="00217B40">
        <w:rPr>
          <w:rFonts w:hint="cs"/>
          <w:rtl/>
          <w:lang w:bidi="ar-LB"/>
        </w:rPr>
        <w:t xml:space="preserve"> موجات حاملة متلاصقة في النظام </w:t>
      </w:r>
      <w:r w:rsidRPr="00217B40">
        <w:rPr>
          <w:lang w:bidi="ar-LB"/>
        </w:rPr>
        <w:t>E-UTRA</w:t>
      </w:r>
      <w:r w:rsidRPr="00217B40">
        <w:rPr>
          <w:rFonts w:hint="cs"/>
          <w:rtl/>
          <w:lang w:bidi="ar-LB"/>
        </w:rPr>
        <w:t xml:space="preserve"> مجمّعة في نطاق التشغيل نفسه.</w:t>
      </w:r>
    </w:p>
    <w:p w:rsidR="00E173F3" w:rsidRPr="00217B40" w:rsidRDefault="00E173F3" w:rsidP="00E173F3">
      <w:pPr>
        <w:spacing w:line="180" w:lineRule="auto"/>
        <w:rPr>
          <w:rtl/>
          <w:lang w:bidi="ar-EG"/>
        </w:rPr>
      </w:pPr>
      <w:r w:rsidRPr="006170A5">
        <w:rPr>
          <w:rFonts w:hint="cs"/>
          <w:b/>
          <w:bCs/>
          <w:rtl/>
        </w:rPr>
        <w:t xml:space="preserve">تجميع الموجات الحاملة غير المتلاصقة داخل النطاق </w:t>
      </w:r>
      <w:r w:rsidRPr="006170A5">
        <w:rPr>
          <w:b/>
          <w:bCs/>
        </w:rPr>
        <w:t>(Intra-band contiguous carrier aggregation)</w:t>
      </w:r>
      <w:r w:rsidRPr="006170A5">
        <w:rPr>
          <w:rFonts w:hint="cs"/>
          <w:b/>
          <w:bCs/>
          <w:rtl/>
          <w:lang w:bidi="ar-LB"/>
        </w:rPr>
        <w:t>:</w:t>
      </w:r>
      <w:r w:rsidRPr="00217B40">
        <w:rPr>
          <w:rFonts w:hint="cs"/>
          <w:rtl/>
          <w:lang w:bidi="ar-LB"/>
        </w:rPr>
        <w:t xml:space="preserve"> موجات حاملة غير متلاصقة في النظام </w:t>
      </w:r>
      <w:r w:rsidRPr="00217B40">
        <w:rPr>
          <w:lang w:bidi="ar-LB"/>
        </w:rPr>
        <w:t>E-UTRA</w:t>
      </w:r>
      <w:r w:rsidRPr="00217B40">
        <w:rPr>
          <w:rFonts w:hint="cs"/>
          <w:rtl/>
          <w:lang w:bidi="ar-LB"/>
        </w:rPr>
        <w:t xml:space="preserve"> مجمّعة في نطاق التشغيل نفسه.</w:t>
      </w:r>
    </w:p>
    <w:p w:rsidR="00E173F3" w:rsidRPr="00217B40" w:rsidRDefault="00E173F3" w:rsidP="00E173F3">
      <w:pPr>
        <w:spacing w:line="180" w:lineRule="auto"/>
        <w:rPr>
          <w:rtl/>
          <w:lang w:bidi="ar-LB"/>
        </w:rPr>
      </w:pPr>
      <w:r w:rsidRPr="00CE431E">
        <w:rPr>
          <w:rFonts w:ascii="Times New Roman Bold" w:hAnsi="Times New Roman Bold" w:hint="cs"/>
          <w:b/>
          <w:bCs/>
          <w:rtl/>
          <w:lang w:bidi="ar-EG"/>
        </w:rPr>
        <w:t xml:space="preserve">كتلة فرعية </w:t>
      </w:r>
      <w:r w:rsidRPr="00CE431E">
        <w:rPr>
          <w:rFonts w:ascii="Times New Roman Bold" w:hAnsi="Times New Roman Bold"/>
          <w:b/>
          <w:bCs/>
          <w:lang w:bidi="ar-EG"/>
        </w:rPr>
        <w:t>(Sub-block)</w:t>
      </w:r>
      <w:r w:rsidRPr="006170A5">
        <w:rPr>
          <w:rFonts w:hint="cs"/>
          <w:b/>
          <w:bCs/>
          <w:rtl/>
          <w:lang w:bidi="ar-LB"/>
        </w:rPr>
        <w:t>:</w:t>
      </w:r>
      <w:r w:rsidRPr="00217B40">
        <w:rPr>
          <w:rFonts w:hint="cs"/>
          <w:rtl/>
          <w:lang w:bidi="ar-LB"/>
        </w:rPr>
        <w:t xml:space="preserve"> كتلة واحدة مخصصة ملاصقة من الطيف تستعملها المحطة القاعدة نفسها. وقد يكون هناك حالات متعددة من الكتل الفرعية في عرض النطاق الراديوي.</w:t>
      </w:r>
    </w:p>
    <w:p w:rsidR="00E173F3" w:rsidRPr="00217B40" w:rsidRDefault="00E173F3" w:rsidP="00E173F3">
      <w:pPr>
        <w:spacing w:line="180" w:lineRule="auto"/>
        <w:rPr>
          <w:rtl/>
          <w:lang w:bidi="ar-LB"/>
        </w:rPr>
      </w:pPr>
      <w:r w:rsidRPr="006170A5">
        <w:rPr>
          <w:rFonts w:hint="cs"/>
          <w:b/>
          <w:bCs/>
          <w:rtl/>
          <w:lang w:bidi="ar-EG"/>
        </w:rPr>
        <w:t xml:space="preserve">عرض نطاق الكتلة الفرعية </w:t>
      </w:r>
      <w:r w:rsidRPr="006170A5">
        <w:rPr>
          <w:b/>
          <w:bCs/>
          <w:lang w:bidi="ar-EG"/>
        </w:rPr>
        <w:t>(Sub-block bandwidth)</w:t>
      </w:r>
      <w:r w:rsidRPr="006170A5">
        <w:rPr>
          <w:rFonts w:hint="cs"/>
          <w:b/>
          <w:bCs/>
          <w:rtl/>
          <w:lang w:bidi="ar-LB"/>
        </w:rPr>
        <w:t>:</w:t>
      </w:r>
      <w:r w:rsidRPr="00217B40">
        <w:rPr>
          <w:rFonts w:hint="cs"/>
          <w:rtl/>
          <w:lang w:bidi="ar-LB"/>
        </w:rPr>
        <w:t xml:space="preserve"> عرض نطاق كتلة فرعية واحدة.</w:t>
      </w:r>
    </w:p>
    <w:p w:rsidR="00E173F3" w:rsidRPr="00217B40" w:rsidRDefault="00E173F3" w:rsidP="00E173F3">
      <w:pPr>
        <w:spacing w:line="180" w:lineRule="auto"/>
        <w:rPr>
          <w:rtl/>
          <w:lang w:bidi="ar-LB"/>
        </w:rPr>
      </w:pPr>
      <w:r w:rsidRPr="006170A5">
        <w:rPr>
          <w:rFonts w:hint="cs"/>
          <w:b/>
          <w:bCs/>
          <w:rtl/>
          <w:lang w:bidi="ar-LB"/>
        </w:rPr>
        <w:t>ال</w:t>
      </w:r>
      <w:r w:rsidRPr="006170A5">
        <w:rPr>
          <w:rFonts w:hint="cs"/>
          <w:b/>
          <w:bCs/>
          <w:rtl/>
          <w:lang w:bidi="ar-EG"/>
        </w:rPr>
        <w:t xml:space="preserve">فجوة بين الكتل الفرعية </w:t>
      </w:r>
      <w:r w:rsidRPr="006170A5">
        <w:rPr>
          <w:b/>
          <w:bCs/>
          <w:lang w:bidi="ar-EG"/>
        </w:rPr>
        <w:t>(Sub-block gap)</w:t>
      </w:r>
      <w:r w:rsidRPr="006170A5">
        <w:rPr>
          <w:rFonts w:hint="cs"/>
          <w:b/>
          <w:bCs/>
          <w:rtl/>
          <w:lang w:bidi="ar-LB"/>
        </w:rPr>
        <w:t xml:space="preserve">: </w:t>
      </w:r>
      <w:r w:rsidRPr="00217B40">
        <w:rPr>
          <w:rFonts w:hint="cs"/>
          <w:rtl/>
          <w:lang w:bidi="ar-LB"/>
        </w:rPr>
        <w:t>فجوة ترددات بين كتلتين فرعيتين متتاليتين ضمن عرض النطاق الراديوي، تستند فيها المتطلبات الراديوية في الفجوة على التعايش فيما يتعلق بالتشغيل غير المنسق.</w:t>
      </w:r>
    </w:p>
    <w:p w:rsidR="00E173F3" w:rsidRPr="00217B40" w:rsidRDefault="00E173F3" w:rsidP="00E173F3">
      <w:pPr>
        <w:rPr>
          <w:rtl/>
          <w:lang w:bidi="ar-EG"/>
        </w:rPr>
      </w:pPr>
      <w:r w:rsidRPr="006170A5">
        <w:rPr>
          <w:rFonts w:hint="cs"/>
          <w:b/>
          <w:bCs/>
          <w:rtl/>
          <w:lang w:bidi="ar-EG"/>
        </w:rPr>
        <w:t>الحافة العليا لعرض النطاق الراديوي</w:t>
      </w:r>
      <w:r w:rsidRPr="006170A5">
        <w:rPr>
          <w:rFonts w:hint="cs"/>
          <w:b/>
          <w:bCs/>
          <w:rtl/>
          <w:lang w:bidi="ar-LB"/>
        </w:rPr>
        <w:t xml:space="preserve"> </w:t>
      </w:r>
      <w:r w:rsidRPr="006170A5">
        <w:rPr>
          <w:b/>
          <w:bCs/>
        </w:rPr>
        <w:t>(Upper RF bandwidth edge)</w:t>
      </w:r>
      <w:r w:rsidRPr="006170A5">
        <w:rPr>
          <w:rFonts w:hint="cs"/>
          <w:b/>
          <w:bCs/>
          <w:rtl/>
          <w:lang w:bidi="ar-LB"/>
        </w:rPr>
        <w:t>:</w:t>
      </w:r>
      <w:r w:rsidRPr="00217B40">
        <w:rPr>
          <w:rFonts w:hint="cs"/>
          <w:b/>
          <w:bCs/>
          <w:rtl/>
          <w:lang w:bidi="ar-LB"/>
        </w:rPr>
        <w:t xml:space="preserve"> </w:t>
      </w:r>
      <w:r w:rsidRPr="00217B40">
        <w:rPr>
          <w:rFonts w:hint="cs"/>
          <w:rtl/>
          <w:lang w:bidi="ar-LB"/>
        </w:rPr>
        <w:t xml:space="preserve">تردد الحافة العليا لعرض النطاق الراديوي للمحطة القاعدة، أو التردد الأعلى لعرض نطاق القناة في موجة حاملة وحيدة في النظام </w:t>
      </w:r>
      <w:r w:rsidRPr="00217B40">
        <w:rPr>
          <w:lang w:bidi="ar-LB"/>
        </w:rPr>
        <w:t>E-UTRA</w:t>
      </w:r>
      <w:r w:rsidRPr="00217B40">
        <w:rPr>
          <w:rFonts w:hint="cs"/>
          <w:rtl/>
          <w:lang w:bidi="ar-LB"/>
        </w:rPr>
        <w:t>، يستعمل نقطة تردد مرجعية لمتطلبات المرسل والمستقبل.</w:t>
      </w:r>
    </w:p>
    <w:p w:rsidR="00E173F3" w:rsidRPr="00217B40" w:rsidRDefault="00E173F3" w:rsidP="00E173F3">
      <w:pPr>
        <w:spacing w:line="180" w:lineRule="auto"/>
        <w:rPr>
          <w:rtl/>
          <w:lang w:bidi="ar-LB"/>
        </w:rPr>
      </w:pPr>
      <w:r w:rsidRPr="006170A5">
        <w:rPr>
          <w:rFonts w:hint="cs"/>
          <w:b/>
          <w:bCs/>
          <w:rtl/>
          <w:lang w:bidi="ar-EG"/>
        </w:rPr>
        <w:t xml:space="preserve">الحافة العليا للكتلة الفرعية </w:t>
      </w:r>
      <w:r w:rsidRPr="006170A5">
        <w:rPr>
          <w:b/>
          <w:bCs/>
        </w:rPr>
        <w:t>(Upper sub-block edge)</w:t>
      </w:r>
      <w:r w:rsidRPr="006170A5">
        <w:rPr>
          <w:rFonts w:hint="cs"/>
          <w:b/>
          <w:bCs/>
          <w:rtl/>
          <w:lang w:bidi="ar-LB"/>
        </w:rPr>
        <w:t>:</w:t>
      </w:r>
      <w:r w:rsidRPr="00217B40">
        <w:rPr>
          <w:rFonts w:hint="cs"/>
          <w:rtl/>
          <w:lang w:bidi="ar-LB"/>
        </w:rPr>
        <w:t xml:space="preserve"> تردد الحافة العليا لكتلة فرعية واحدة. يستعمل نقطة تردد مرجعية لمتطلبات المرسل والمستقبل.</w:t>
      </w:r>
    </w:p>
    <w:p w:rsidR="00E173F3" w:rsidRPr="003B1FF3" w:rsidRDefault="00E173F3" w:rsidP="001D6718">
      <w:pPr>
        <w:pStyle w:val="Heading2"/>
        <w:rPr>
          <w:rtl/>
        </w:rPr>
      </w:pPr>
      <w:r w:rsidRPr="003B1FF3">
        <w:lastRenderedPageBreak/>
        <w:t>2.2</w:t>
      </w:r>
      <w:r w:rsidRPr="003B1FF3">
        <w:rPr>
          <w:rtl/>
        </w:rPr>
        <w:tab/>
      </w:r>
      <w:r w:rsidRPr="003B1FF3">
        <w:rPr>
          <w:rFonts w:hint="cs"/>
          <w:rtl/>
        </w:rPr>
        <w:t>الرموز والمختصرات</w:t>
      </w:r>
    </w:p>
    <w:p w:rsidR="00E173F3" w:rsidRPr="003B1FF3" w:rsidRDefault="00E173F3" w:rsidP="001D6718">
      <w:pPr>
        <w:pStyle w:val="Heading2"/>
        <w:rPr>
          <w:rtl/>
        </w:rPr>
      </w:pPr>
      <w:r w:rsidRPr="003B1FF3">
        <w:t>1.2.2</w:t>
      </w:r>
      <w:r w:rsidRPr="003B1FF3">
        <w:rPr>
          <w:rtl/>
        </w:rPr>
        <w:tab/>
      </w:r>
      <w:r w:rsidRPr="003B1FF3">
        <w:rPr>
          <w:rFonts w:hint="cs"/>
          <w:rtl/>
        </w:rPr>
        <w:t>الرموز</w:t>
      </w:r>
    </w:p>
    <w:p w:rsidR="00E173F3" w:rsidRPr="00FC60A0" w:rsidRDefault="00E173F3" w:rsidP="00E173F3">
      <w:pPr>
        <w:spacing w:line="180" w:lineRule="auto"/>
        <w:ind w:left="1134" w:hanging="1134"/>
        <w:rPr>
          <w:rtl/>
          <w:lang w:bidi="ar-EG"/>
        </w:rPr>
      </w:pPr>
      <w:r w:rsidRPr="00FC60A0">
        <w:rPr>
          <w:i/>
          <w:iCs/>
          <w:lang w:val="fr-FR"/>
        </w:rPr>
        <w:t>BW</w:t>
      </w:r>
      <w:r w:rsidRPr="00FC60A0">
        <w:rPr>
          <w:i/>
          <w:iCs/>
          <w:vertAlign w:val="subscript"/>
          <w:lang w:val="fr-FR"/>
        </w:rPr>
        <w:t>Channel</w:t>
      </w:r>
      <w:r w:rsidRPr="00FC60A0">
        <w:rPr>
          <w:rtl/>
          <w:lang w:bidi="ar-EG"/>
        </w:rPr>
        <w:tab/>
      </w:r>
      <w:r w:rsidRPr="00FC60A0">
        <w:rPr>
          <w:rFonts w:hint="cs"/>
          <w:rtl/>
          <w:lang w:bidi="ar-EG"/>
        </w:rPr>
        <w:t>عرض نطاق القناة</w:t>
      </w:r>
    </w:p>
    <w:p w:rsidR="00E173F3" w:rsidRPr="00FC60A0" w:rsidRDefault="00E173F3" w:rsidP="00E173F3">
      <w:pPr>
        <w:spacing w:line="180" w:lineRule="auto"/>
        <w:ind w:left="1134" w:hanging="1134"/>
        <w:rPr>
          <w:rtl/>
          <w:lang w:bidi="ar-LB"/>
        </w:rPr>
      </w:pPr>
      <w:r w:rsidRPr="00FC60A0">
        <w:rPr>
          <w:lang w:bidi="ar-EG"/>
        </w:rPr>
        <w:t>CA_X</w:t>
      </w:r>
      <w:r w:rsidRPr="00FC60A0">
        <w:rPr>
          <w:rtl/>
          <w:lang w:bidi="ar-EG"/>
        </w:rPr>
        <w:tab/>
      </w:r>
      <w:r w:rsidRPr="003B1FF3">
        <w:rPr>
          <w:rFonts w:hint="cs"/>
          <w:spacing w:val="6"/>
          <w:rtl/>
          <w:lang w:bidi="ar-EG"/>
        </w:rPr>
        <w:t xml:space="preserve">تجميع الموجات الحاملة المتلاصقة داخل النطاق الخاصة بالنطاق </w:t>
      </w:r>
      <w:r w:rsidRPr="003B1FF3">
        <w:rPr>
          <w:spacing w:val="6"/>
          <w:lang w:bidi="ar-EG"/>
        </w:rPr>
        <w:t>X</w:t>
      </w:r>
      <w:r w:rsidRPr="003B1FF3">
        <w:rPr>
          <w:rFonts w:hint="cs"/>
          <w:spacing w:val="6"/>
          <w:rtl/>
          <w:lang w:bidi="ar-LB"/>
        </w:rPr>
        <w:t xml:space="preserve"> حيث </w:t>
      </w:r>
      <w:r w:rsidRPr="003B1FF3">
        <w:rPr>
          <w:spacing w:val="6"/>
          <w:lang w:bidi="ar-LB"/>
        </w:rPr>
        <w:t>X</w:t>
      </w:r>
      <w:r w:rsidRPr="003B1FF3">
        <w:rPr>
          <w:rFonts w:hint="cs"/>
          <w:spacing w:val="6"/>
          <w:rtl/>
          <w:lang w:bidi="ar-LB"/>
        </w:rPr>
        <w:t xml:space="preserve"> هي نطاق التشغيل المطبق</w:t>
      </w:r>
      <w:r w:rsidRPr="00FC60A0">
        <w:rPr>
          <w:rFonts w:hint="cs"/>
          <w:rtl/>
          <w:lang w:bidi="ar-LB"/>
        </w:rPr>
        <w:t xml:space="preserve"> للنظام</w:t>
      </w:r>
      <w:r w:rsidRPr="00FC60A0">
        <w:rPr>
          <w:rFonts w:hint="eastAsia"/>
          <w:rtl/>
          <w:lang w:bidi="ar-LB"/>
        </w:rPr>
        <w:t> </w:t>
      </w:r>
      <w:r w:rsidRPr="00FC60A0">
        <w:rPr>
          <w:lang w:bidi="ar-LB"/>
        </w:rPr>
        <w:t>E</w:t>
      </w:r>
      <w:r w:rsidRPr="00FC60A0">
        <w:rPr>
          <w:lang w:bidi="ar-LB"/>
        </w:rPr>
        <w:noBreakHyphen/>
        <w:t>UTRA</w:t>
      </w:r>
    </w:p>
    <w:p w:rsidR="00E173F3" w:rsidRPr="00FC60A0" w:rsidRDefault="00E173F3" w:rsidP="00E173F3">
      <w:pPr>
        <w:spacing w:line="180" w:lineRule="auto"/>
        <w:ind w:left="1134" w:hanging="1134"/>
        <w:rPr>
          <w:rtl/>
          <w:lang w:bidi="ar-EG"/>
        </w:rPr>
      </w:pPr>
      <w:r w:rsidRPr="00FC60A0">
        <w:rPr>
          <w:lang w:bidi="ar-EG"/>
        </w:rPr>
        <w:t>CA_X_X</w:t>
      </w:r>
      <w:r w:rsidRPr="00FC60A0">
        <w:rPr>
          <w:rtl/>
          <w:lang w:bidi="ar-EG"/>
        </w:rPr>
        <w:tab/>
      </w:r>
      <w:r w:rsidRPr="003B1FF3">
        <w:rPr>
          <w:rFonts w:hint="cs"/>
          <w:spacing w:val="6"/>
          <w:rtl/>
          <w:lang w:bidi="ar-EG"/>
        </w:rPr>
        <w:t xml:space="preserve">تجميع الموجات الحاملة غير المتلاصقة داخل النطاق الخاصة بالنطاق </w:t>
      </w:r>
      <w:r w:rsidRPr="003B1FF3">
        <w:rPr>
          <w:spacing w:val="6"/>
          <w:lang w:bidi="ar-EG"/>
        </w:rPr>
        <w:t>X</w:t>
      </w:r>
      <w:r w:rsidRPr="003B1FF3">
        <w:rPr>
          <w:rFonts w:hint="cs"/>
          <w:spacing w:val="6"/>
          <w:rtl/>
          <w:lang w:bidi="ar-LB"/>
        </w:rPr>
        <w:t xml:space="preserve"> حيث </w:t>
      </w:r>
      <w:r w:rsidRPr="003B1FF3">
        <w:rPr>
          <w:spacing w:val="6"/>
          <w:lang w:bidi="ar-LB"/>
        </w:rPr>
        <w:t>X</w:t>
      </w:r>
      <w:r w:rsidRPr="003B1FF3">
        <w:rPr>
          <w:rFonts w:hint="cs"/>
          <w:spacing w:val="6"/>
          <w:rtl/>
          <w:lang w:bidi="ar-LB"/>
        </w:rPr>
        <w:t xml:space="preserve"> هي نطاق التشغيل المطبق</w:t>
      </w:r>
      <w:r w:rsidRPr="00FC60A0">
        <w:rPr>
          <w:rFonts w:hint="cs"/>
          <w:rtl/>
          <w:lang w:bidi="ar-LB"/>
        </w:rPr>
        <w:t xml:space="preserve"> للنظام</w:t>
      </w:r>
      <w:r>
        <w:rPr>
          <w:rFonts w:hint="eastAsia"/>
          <w:rtl/>
          <w:lang w:bidi="ar-LB"/>
        </w:rPr>
        <w:t> </w:t>
      </w:r>
      <w:r w:rsidRPr="00FC60A0">
        <w:rPr>
          <w:lang w:bidi="ar-LB"/>
        </w:rPr>
        <w:t>E-UTRA</w:t>
      </w:r>
    </w:p>
    <w:p w:rsidR="00E173F3" w:rsidRPr="00FC60A0" w:rsidRDefault="00E173F3" w:rsidP="00E173F3">
      <w:pPr>
        <w:spacing w:line="180" w:lineRule="auto"/>
        <w:ind w:left="1134" w:hanging="1134"/>
        <w:rPr>
          <w:rtl/>
          <w:lang w:bidi="ar-LB"/>
        </w:rPr>
      </w:pPr>
      <w:r w:rsidRPr="00FC60A0">
        <w:rPr>
          <w:lang w:val="es-ES" w:bidi="ar-EG"/>
        </w:rPr>
        <w:t>CA_X</w:t>
      </w:r>
      <w:r w:rsidRPr="00FC60A0">
        <w:rPr>
          <w:lang w:val="es-ES" w:bidi="ar-EG"/>
        </w:rPr>
        <w:noBreakHyphen/>
        <w:t>Y</w:t>
      </w:r>
      <w:r w:rsidRPr="00FC60A0">
        <w:rPr>
          <w:rtl/>
          <w:lang w:bidi="ar-EG"/>
        </w:rPr>
        <w:tab/>
      </w:r>
      <w:r w:rsidRPr="00FC60A0">
        <w:rPr>
          <w:rFonts w:hint="cs"/>
          <w:rtl/>
          <w:lang w:bidi="ar-EG"/>
        </w:rPr>
        <w:t xml:space="preserve">تجميع الموجات الحاملة في النطاق </w:t>
      </w:r>
      <w:r w:rsidRPr="00FC60A0">
        <w:rPr>
          <w:lang w:bidi="ar-EG"/>
        </w:rPr>
        <w:t>X</w:t>
      </w:r>
      <w:r w:rsidRPr="00FC60A0">
        <w:rPr>
          <w:rFonts w:hint="cs"/>
          <w:rtl/>
          <w:lang w:bidi="ar-LB"/>
        </w:rPr>
        <w:t xml:space="preserve"> والنطاق </w:t>
      </w:r>
      <w:r w:rsidRPr="00FC60A0">
        <w:rPr>
          <w:lang w:bidi="ar-LB"/>
        </w:rPr>
        <w:t>Y</w:t>
      </w:r>
      <w:r w:rsidRPr="00FC60A0">
        <w:rPr>
          <w:rFonts w:hint="cs"/>
          <w:rtl/>
          <w:lang w:bidi="ar-LB"/>
        </w:rPr>
        <w:t xml:space="preserve"> حيث </w:t>
      </w:r>
      <w:r w:rsidRPr="00FC60A0">
        <w:rPr>
          <w:lang w:bidi="ar-LB"/>
        </w:rPr>
        <w:t>X</w:t>
      </w:r>
      <w:r w:rsidRPr="00FC60A0">
        <w:rPr>
          <w:rFonts w:hint="cs"/>
          <w:rtl/>
          <w:lang w:bidi="ar-LB"/>
        </w:rPr>
        <w:t xml:space="preserve"> و</w:t>
      </w:r>
      <w:r w:rsidRPr="00FC60A0">
        <w:rPr>
          <w:lang w:bidi="ar-LB"/>
        </w:rPr>
        <w:t>Y</w:t>
      </w:r>
      <w:r w:rsidRPr="00FC60A0">
        <w:rPr>
          <w:rFonts w:hint="cs"/>
          <w:rtl/>
          <w:lang w:bidi="ar-LB"/>
        </w:rPr>
        <w:t xml:space="preserve"> هما نطاق التشغيل المطبق للنظام </w:t>
      </w:r>
      <w:r w:rsidRPr="00FC60A0">
        <w:rPr>
          <w:lang w:bidi="ar-LB"/>
        </w:rPr>
        <w:t>E-UTRA</w:t>
      </w:r>
    </w:p>
    <w:p w:rsidR="00E173F3" w:rsidRPr="00FC60A0" w:rsidRDefault="00E173F3" w:rsidP="00E173F3">
      <w:pPr>
        <w:spacing w:line="180" w:lineRule="auto"/>
        <w:ind w:left="1134" w:hanging="1134"/>
        <w:rPr>
          <w:rtl/>
          <w:lang w:bidi="ar-EG"/>
        </w:rPr>
      </w:pPr>
      <w:r w:rsidRPr="00FC60A0">
        <w:rPr>
          <w:i/>
          <w:iCs/>
        </w:rPr>
        <w:t>f</w:t>
      </w:r>
      <w:r w:rsidRPr="00FC60A0">
        <w:rPr>
          <w:rtl/>
          <w:lang w:bidi="ar-EG"/>
        </w:rPr>
        <w:tab/>
      </w:r>
      <w:r w:rsidRPr="00FC60A0">
        <w:rPr>
          <w:rFonts w:hint="cs"/>
          <w:rtl/>
          <w:lang w:bidi="ar-EG"/>
        </w:rPr>
        <w:t>التردد</w:t>
      </w:r>
    </w:p>
    <w:p w:rsidR="00E173F3" w:rsidRPr="00FC60A0" w:rsidRDefault="00E173F3" w:rsidP="00E173F3">
      <w:pPr>
        <w:spacing w:line="180" w:lineRule="auto"/>
        <w:ind w:left="1134" w:hanging="1134"/>
        <w:rPr>
          <w:rtl/>
          <w:lang w:bidi="ar-EG"/>
        </w:rPr>
      </w:pPr>
      <w:r w:rsidRPr="00FC60A0">
        <w:sym w:font="Symbol" w:char="F044"/>
      </w:r>
      <w:r w:rsidRPr="00FC60A0">
        <w:rPr>
          <w:i/>
          <w:iCs/>
        </w:rPr>
        <w:t>f</w:t>
      </w:r>
      <w:r w:rsidRPr="00FC60A0">
        <w:rPr>
          <w:rtl/>
          <w:lang w:bidi="ar-EG"/>
        </w:rPr>
        <w:tab/>
      </w:r>
      <w:r w:rsidRPr="00FC60A0">
        <w:rPr>
          <w:rtl/>
        </w:rPr>
        <w:t xml:space="preserve">المباعدة بين تردد </w:t>
      </w:r>
      <w:r w:rsidRPr="00FC60A0">
        <w:rPr>
          <w:rFonts w:hint="cs"/>
          <w:rtl/>
        </w:rPr>
        <w:t>حافة القناة</w:t>
      </w:r>
      <w:r w:rsidRPr="00FC60A0">
        <w:rPr>
          <w:rtl/>
        </w:rPr>
        <w:t xml:space="preserve"> وتردد النقطة الاسمية </w:t>
      </w:r>
      <w:r w:rsidRPr="00FC60A0">
        <w:t>dB 3–</w:t>
      </w:r>
      <w:r w:rsidRPr="00FC60A0">
        <w:rPr>
          <w:rtl/>
        </w:rPr>
        <w:t xml:space="preserve"> لمرشاح القياس الأقرب من تردد الموجة</w:t>
      </w:r>
      <w:r w:rsidRPr="00FC60A0">
        <w:rPr>
          <w:rFonts w:hint="eastAsia"/>
          <w:rtl/>
        </w:rPr>
        <w:t> </w:t>
      </w:r>
      <w:r>
        <w:rPr>
          <w:rtl/>
        </w:rPr>
        <w:t>الحاملة</w:t>
      </w:r>
    </w:p>
    <w:p w:rsidR="00E173F3" w:rsidRPr="00FC60A0" w:rsidRDefault="00E173F3" w:rsidP="00E173F3">
      <w:pPr>
        <w:spacing w:line="180" w:lineRule="auto"/>
        <w:ind w:left="1134" w:hanging="1134"/>
        <w:rPr>
          <w:rtl/>
          <w:lang w:bidi="ar-EG"/>
        </w:rPr>
      </w:pPr>
      <w:r w:rsidRPr="00FC60A0">
        <w:sym w:font="Symbol" w:char="F044"/>
      </w:r>
      <w:r w:rsidRPr="00FC60A0">
        <w:rPr>
          <w:i/>
          <w:iCs/>
        </w:rPr>
        <w:t>f</w:t>
      </w:r>
      <w:r w:rsidRPr="00FC60A0">
        <w:rPr>
          <w:i/>
          <w:iCs/>
          <w:vertAlign w:val="subscript"/>
        </w:rPr>
        <w:t>max</w:t>
      </w:r>
      <w:r w:rsidRPr="00FC60A0">
        <w:rPr>
          <w:rtl/>
          <w:lang w:bidi="ar-EG"/>
        </w:rPr>
        <w:tab/>
      </w:r>
      <w:r w:rsidRPr="00FC60A0">
        <w:rPr>
          <w:rFonts w:hint="cs"/>
          <w:rtl/>
        </w:rPr>
        <w:t xml:space="preserve">أعلى قيمة للكمية </w:t>
      </w:r>
      <w:r w:rsidRPr="00FC60A0">
        <w:sym w:font="Symbol" w:char="F044"/>
      </w:r>
      <w:r w:rsidRPr="00FC60A0">
        <w:rPr>
          <w:i/>
          <w:iCs/>
        </w:rPr>
        <w:t>f</w:t>
      </w:r>
      <w:r w:rsidRPr="00FC60A0">
        <w:rPr>
          <w:rFonts w:hint="cs"/>
          <w:rtl/>
        </w:rPr>
        <w:t xml:space="preserve"> تستعمل لتحديد االمتطلبات</w:t>
      </w:r>
    </w:p>
    <w:p w:rsidR="00E173F3" w:rsidRPr="00FC60A0" w:rsidRDefault="00E173F3" w:rsidP="00E173F3">
      <w:pPr>
        <w:spacing w:line="180" w:lineRule="auto"/>
        <w:ind w:left="1134" w:hanging="1134"/>
        <w:rPr>
          <w:rtl/>
          <w:lang w:bidi="ar-EG"/>
        </w:rPr>
      </w:pPr>
      <w:r w:rsidRPr="00FC60A0">
        <w:rPr>
          <w:i/>
          <w:iCs/>
        </w:rPr>
        <w:t>F</w:t>
      </w:r>
      <w:r w:rsidRPr="00FC60A0">
        <w:rPr>
          <w:i/>
          <w:iCs/>
          <w:vertAlign w:val="subscript"/>
        </w:rPr>
        <w:t>filter</w:t>
      </w:r>
      <w:r w:rsidRPr="00FC60A0">
        <w:rPr>
          <w:rtl/>
          <w:lang w:bidi="ar-EG"/>
        </w:rPr>
        <w:tab/>
      </w:r>
      <w:r w:rsidRPr="00FC60A0">
        <w:rPr>
          <w:rFonts w:hint="cs"/>
          <w:rtl/>
          <w:lang w:bidi="ar-EG"/>
        </w:rPr>
        <w:t>التردد المركزي للمرشاح</w:t>
      </w:r>
    </w:p>
    <w:p w:rsidR="00E173F3" w:rsidRPr="00FC60A0" w:rsidRDefault="00E173F3" w:rsidP="00E173F3">
      <w:pPr>
        <w:spacing w:line="180" w:lineRule="auto"/>
        <w:ind w:left="1134" w:hanging="1134"/>
        <w:rPr>
          <w:rtl/>
          <w:lang w:bidi="ar-EG"/>
        </w:rPr>
      </w:pPr>
      <w:r w:rsidRPr="00FC60A0">
        <w:rPr>
          <w:i/>
          <w:iCs/>
        </w:rPr>
        <w:t>f_offset</w:t>
      </w:r>
      <w:r w:rsidRPr="00FC60A0">
        <w:rPr>
          <w:rtl/>
          <w:lang w:bidi="ar-EG"/>
        </w:rPr>
        <w:tab/>
      </w:r>
      <w:r w:rsidRPr="00FC60A0">
        <w:rPr>
          <w:rtl/>
        </w:rPr>
        <w:t xml:space="preserve">المباعدة بين تردد </w:t>
      </w:r>
      <w:r w:rsidRPr="00FC60A0">
        <w:rPr>
          <w:rFonts w:hint="cs"/>
          <w:rtl/>
        </w:rPr>
        <w:t>حافة القناة</w:t>
      </w:r>
      <w:r w:rsidRPr="00FC60A0">
        <w:rPr>
          <w:rtl/>
        </w:rPr>
        <w:t xml:space="preserve"> والتردد المركزي لمرشاح</w:t>
      </w:r>
      <w:r w:rsidRPr="00FC60A0">
        <w:rPr>
          <w:rFonts w:hint="eastAsia"/>
          <w:rtl/>
        </w:rPr>
        <w:t> </w:t>
      </w:r>
      <w:r w:rsidRPr="00FC60A0">
        <w:rPr>
          <w:rtl/>
        </w:rPr>
        <w:t>القياس</w:t>
      </w:r>
    </w:p>
    <w:p w:rsidR="00E173F3" w:rsidRPr="00FC60A0" w:rsidRDefault="00E173F3" w:rsidP="00E173F3">
      <w:pPr>
        <w:spacing w:line="180" w:lineRule="auto"/>
        <w:ind w:left="1134" w:hanging="1134"/>
        <w:rPr>
          <w:rtl/>
          <w:lang w:bidi="ar-EG"/>
        </w:rPr>
      </w:pPr>
      <w:r w:rsidRPr="00FC60A0">
        <w:rPr>
          <w:i/>
          <w:iCs/>
        </w:rPr>
        <w:t>f_offset</w:t>
      </w:r>
      <w:r w:rsidRPr="00FC60A0">
        <w:rPr>
          <w:i/>
          <w:iCs/>
          <w:vertAlign w:val="subscript"/>
        </w:rPr>
        <w:t>max</w:t>
      </w:r>
      <w:r w:rsidRPr="00FC60A0">
        <w:rPr>
          <w:rtl/>
          <w:lang w:bidi="ar-EG"/>
        </w:rPr>
        <w:tab/>
      </w:r>
      <w:r w:rsidRPr="00FC60A0">
        <w:rPr>
          <w:rFonts w:hint="cs"/>
          <w:rtl/>
        </w:rPr>
        <w:t xml:space="preserve">القيمة القصوى للكمية </w:t>
      </w:r>
      <w:r w:rsidRPr="00FC60A0">
        <w:rPr>
          <w:i/>
          <w:iCs/>
        </w:rPr>
        <w:t>f_offset</w:t>
      </w:r>
      <w:r>
        <w:rPr>
          <w:rFonts w:hint="cs"/>
          <w:rtl/>
        </w:rPr>
        <w:t xml:space="preserve"> تستعمل لتحديد الشرط</w:t>
      </w:r>
    </w:p>
    <w:p w:rsidR="00E173F3" w:rsidRPr="00FC60A0" w:rsidRDefault="00E173F3" w:rsidP="00E173F3">
      <w:pPr>
        <w:spacing w:line="180" w:lineRule="auto"/>
        <w:ind w:left="1134" w:hanging="1134"/>
        <w:rPr>
          <w:rtl/>
          <w:lang w:bidi="ar-EG"/>
        </w:rPr>
      </w:pPr>
      <w:r w:rsidRPr="00FC60A0">
        <w:rPr>
          <w:i/>
          <w:iCs/>
        </w:rPr>
        <w:t>F</w:t>
      </w:r>
      <w:r w:rsidRPr="00FC60A0">
        <w:rPr>
          <w:i/>
          <w:iCs/>
          <w:vertAlign w:val="subscript"/>
        </w:rPr>
        <w:t>DL_low</w:t>
      </w:r>
      <w:r w:rsidRPr="00FC60A0">
        <w:rPr>
          <w:rtl/>
          <w:lang w:bidi="ar-EG"/>
        </w:rPr>
        <w:tab/>
      </w:r>
      <w:r w:rsidRPr="00FC60A0">
        <w:rPr>
          <w:rFonts w:hint="cs"/>
          <w:rtl/>
          <w:lang w:bidi="ar-EG"/>
        </w:rPr>
        <w:t>أدنى تر</w:t>
      </w:r>
      <w:r>
        <w:rPr>
          <w:rFonts w:hint="cs"/>
          <w:rtl/>
          <w:lang w:bidi="ar-EG"/>
        </w:rPr>
        <w:t>دد في نطاق تشغيل الوصلة الهابطة</w:t>
      </w:r>
    </w:p>
    <w:p w:rsidR="00E173F3" w:rsidRPr="00FC60A0" w:rsidRDefault="00E173F3" w:rsidP="00E173F3">
      <w:pPr>
        <w:spacing w:line="180" w:lineRule="auto"/>
        <w:ind w:left="1134" w:hanging="1134"/>
        <w:rPr>
          <w:rtl/>
          <w:lang w:bidi="ar-EG"/>
        </w:rPr>
      </w:pPr>
      <w:r w:rsidRPr="00FC60A0">
        <w:rPr>
          <w:i/>
          <w:iCs/>
        </w:rPr>
        <w:t>F</w:t>
      </w:r>
      <w:r w:rsidRPr="00FC60A0">
        <w:rPr>
          <w:i/>
          <w:iCs/>
          <w:vertAlign w:val="subscript"/>
        </w:rPr>
        <w:t>DL_high</w:t>
      </w:r>
      <w:r w:rsidRPr="00FC60A0">
        <w:rPr>
          <w:rtl/>
          <w:lang w:bidi="ar-EG"/>
        </w:rPr>
        <w:tab/>
      </w:r>
      <w:r w:rsidRPr="00FC60A0">
        <w:rPr>
          <w:rFonts w:hint="cs"/>
          <w:rtl/>
          <w:lang w:bidi="ar-EG"/>
        </w:rPr>
        <w:t>أعلى تردد في نطاق تشغيل الوص</w:t>
      </w:r>
      <w:r>
        <w:rPr>
          <w:rFonts w:hint="cs"/>
          <w:rtl/>
          <w:lang w:bidi="ar-EG"/>
        </w:rPr>
        <w:t>لة الهابطة</w:t>
      </w:r>
    </w:p>
    <w:p w:rsidR="00E173F3" w:rsidRPr="00FC60A0" w:rsidRDefault="00E173F3" w:rsidP="00E173F3">
      <w:pPr>
        <w:spacing w:line="180" w:lineRule="auto"/>
        <w:ind w:left="1134" w:hanging="1134"/>
        <w:rPr>
          <w:rtl/>
          <w:lang w:bidi="ar-EG"/>
        </w:rPr>
      </w:pPr>
      <w:r w:rsidRPr="00FC60A0">
        <w:rPr>
          <w:i/>
          <w:iCs/>
        </w:rPr>
        <w:t>F</w:t>
      </w:r>
      <w:r w:rsidRPr="00FC60A0">
        <w:rPr>
          <w:i/>
          <w:iCs/>
          <w:vertAlign w:val="subscript"/>
        </w:rPr>
        <w:t>UL_low</w:t>
      </w:r>
      <w:r w:rsidRPr="00FC60A0">
        <w:rPr>
          <w:rtl/>
          <w:lang w:bidi="ar-EG"/>
        </w:rPr>
        <w:tab/>
      </w:r>
      <w:r w:rsidRPr="00FC60A0">
        <w:rPr>
          <w:rFonts w:hint="cs"/>
          <w:rtl/>
          <w:lang w:bidi="ar-EG"/>
        </w:rPr>
        <w:t>أدنى تر</w:t>
      </w:r>
      <w:r>
        <w:rPr>
          <w:rFonts w:hint="cs"/>
          <w:rtl/>
          <w:lang w:bidi="ar-EG"/>
        </w:rPr>
        <w:t>دد في نطاق تشغيل الوصلة الصاعدة</w:t>
      </w:r>
    </w:p>
    <w:p w:rsidR="00E173F3" w:rsidRPr="00FC60A0" w:rsidRDefault="00E173F3" w:rsidP="00E173F3">
      <w:pPr>
        <w:spacing w:line="180" w:lineRule="auto"/>
        <w:ind w:left="1134" w:hanging="1134"/>
        <w:rPr>
          <w:rtl/>
          <w:lang w:bidi="ar-EG"/>
        </w:rPr>
      </w:pPr>
      <w:r w:rsidRPr="00FC60A0">
        <w:rPr>
          <w:i/>
          <w:iCs/>
        </w:rPr>
        <w:t>F</w:t>
      </w:r>
      <w:r w:rsidRPr="00FC60A0">
        <w:rPr>
          <w:i/>
          <w:iCs/>
          <w:vertAlign w:val="subscript"/>
        </w:rPr>
        <w:t>UL_high</w:t>
      </w:r>
      <w:r w:rsidRPr="00FC60A0">
        <w:tab/>
      </w:r>
      <w:r w:rsidRPr="00FC60A0">
        <w:rPr>
          <w:rFonts w:hint="cs"/>
          <w:rtl/>
          <w:lang w:bidi="ar-EG"/>
        </w:rPr>
        <w:t>أعلى تر</w:t>
      </w:r>
      <w:r>
        <w:rPr>
          <w:rFonts w:hint="cs"/>
          <w:rtl/>
          <w:lang w:bidi="ar-EG"/>
        </w:rPr>
        <w:t>دد في نطاق تشغيل الوصلة الصاعدة</w:t>
      </w:r>
    </w:p>
    <w:p w:rsidR="00E173F3" w:rsidRPr="00FC60A0" w:rsidRDefault="00E173F3" w:rsidP="00E173F3">
      <w:pPr>
        <w:spacing w:line="180" w:lineRule="auto"/>
        <w:ind w:left="1134" w:hanging="1134"/>
        <w:rPr>
          <w:rtl/>
        </w:rPr>
      </w:pPr>
      <w:r w:rsidRPr="00FC60A0">
        <w:rPr>
          <w:i/>
          <w:iCs/>
        </w:rPr>
        <w:t>P</w:t>
      </w:r>
      <w:r w:rsidRPr="00FC60A0">
        <w:rPr>
          <w:i/>
          <w:iCs/>
          <w:vertAlign w:val="subscript"/>
        </w:rPr>
        <w:t>EM,N</w:t>
      </w:r>
      <w:r w:rsidRPr="00FC60A0">
        <w:rPr>
          <w:rtl/>
          <w:lang w:bidi="ar-EG"/>
        </w:rPr>
        <w:tab/>
      </w:r>
      <w:r w:rsidRPr="00FC60A0">
        <w:rPr>
          <w:rtl/>
        </w:rPr>
        <w:t xml:space="preserve">مستوى </w:t>
      </w:r>
      <w:r w:rsidRPr="00FC60A0">
        <w:rPr>
          <w:rFonts w:hint="cs"/>
          <w:rtl/>
        </w:rPr>
        <w:t xml:space="preserve">البث المعلن في القناة </w:t>
      </w:r>
      <w:r w:rsidRPr="003B1FF3">
        <w:rPr>
          <w:i/>
          <w:iCs/>
        </w:rPr>
        <w:t>N</w:t>
      </w:r>
    </w:p>
    <w:p w:rsidR="00E173F3" w:rsidRPr="00217B40" w:rsidRDefault="00E173F3" w:rsidP="001D6718">
      <w:pPr>
        <w:pStyle w:val="Heading3"/>
        <w:rPr>
          <w:rtl/>
          <w:lang w:bidi="ar-EG"/>
        </w:rPr>
      </w:pPr>
      <w:r w:rsidRPr="00217B40">
        <w:rPr>
          <w:lang w:bidi="ar-EG"/>
        </w:rPr>
        <w:t>2.2.2</w:t>
      </w:r>
      <w:r w:rsidRPr="00217B40">
        <w:rPr>
          <w:rtl/>
          <w:lang w:bidi="ar-EG"/>
        </w:rPr>
        <w:tab/>
      </w:r>
      <w:r w:rsidRPr="00217B40">
        <w:rPr>
          <w:rFonts w:hint="cs"/>
          <w:rtl/>
          <w:lang w:bidi="ar-EG"/>
        </w:rPr>
        <w:t>المختصرات</w:t>
      </w:r>
    </w:p>
    <w:p w:rsidR="00E173F3" w:rsidRPr="00217B40" w:rsidRDefault="00E173F3" w:rsidP="00E173F3">
      <w:pPr>
        <w:spacing w:line="180" w:lineRule="auto"/>
        <w:rPr>
          <w:rtl/>
          <w:lang w:bidi="ar-EG"/>
        </w:rPr>
      </w:pPr>
      <w:r w:rsidRPr="00217B40">
        <w:rPr>
          <w:rFonts w:hint="cs"/>
          <w:color w:val="000000"/>
          <w:rtl/>
          <w:lang w:bidi="ar-LB"/>
        </w:rPr>
        <w:t xml:space="preserve">لأغراض هذه الوثيقة، </w:t>
      </w:r>
      <w:r w:rsidRPr="00217B40">
        <w:rPr>
          <w:color w:val="000000"/>
          <w:rtl/>
        </w:rPr>
        <w:t>تنطبق المختصرات الواردة في التوصية</w:t>
      </w:r>
      <w:r w:rsidRPr="00217B40">
        <w:rPr>
          <w:rFonts w:hint="cs"/>
          <w:color w:val="000000"/>
          <w:rtl/>
        </w:rPr>
        <w:t xml:space="preserve"> </w:t>
      </w:r>
      <w:r w:rsidRPr="00217B40">
        <w:rPr>
          <w:color w:val="000000"/>
        </w:rPr>
        <w:t>TR 21.905</w:t>
      </w:r>
      <w:r>
        <w:rPr>
          <w:color w:val="000000"/>
        </w:rPr>
        <w:t xml:space="preserve"> </w:t>
      </w:r>
      <w:r w:rsidRPr="00217B40">
        <w:t>[1]</w:t>
      </w:r>
      <w:r w:rsidRPr="00217B40">
        <w:rPr>
          <w:rFonts w:hint="cs"/>
          <w:rtl/>
        </w:rPr>
        <w:t xml:space="preserve"> </w:t>
      </w:r>
      <w:r w:rsidRPr="00217B40">
        <w:rPr>
          <w:color w:val="000000"/>
          <w:rtl/>
        </w:rPr>
        <w:t>وكذلك المختصر</w:t>
      </w:r>
      <w:r w:rsidRPr="00217B40">
        <w:rPr>
          <w:rFonts w:hint="cs"/>
          <w:color w:val="000000"/>
          <w:rtl/>
        </w:rPr>
        <w:t>ات</w:t>
      </w:r>
      <w:r w:rsidRPr="00217B40">
        <w:rPr>
          <w:color w:val="000000"/>
          <w:rtl/>
        </w:rPr>
        <w:t xml:space="preserve"> التالي</w:t>
      </w:r>
      <w:r w:rsidRPr="00217B40">
        <w:rPr>
          <w:rFonts w:hint="cs"/>
          <w:color w:val="000000"/>
          <w:rtl/>
        </w:rPr>
        <w:t xml:space="preserve">ة. ويكون للمختصر المعرّف في هذه الوثيقة أسبقية على تعريف المختصر نفسه </w:t>
      </w:r>
      <w:r w:rsidRPr="00217B40">
        <w:rPr>
          <w:color w:val="000000"/>
          <w:rtl/>
        </w:rPr>
        <w:t>الوارد في التوصية</w:t>
      </w:r>
      <w:r w:rsidRPr="00217B40">
        <w:rPr>
          <w:rFonts w:hint="cs"/>
          <w:color w:val="000000"/>
          <w:rtl/>
        </w:rPr>
        <w:t xml:space="preserve"> </w:t>
      </w:r>
      <w:r w:rsidRPr="00217B40">
        <w:rPr>
          <w:color w:val="000000"/>
        </w:rPr>
        <w:t>TR 21.905</w:t>
      </w:r>
      <w:r>
        <w:rPr>
          <w:color w:val="000000"/>
        </w:rPr>
        <w:t xml:space="preserve"> </w:t>
      </w:r>
      <w:r w:rsidRPr="00217B40">
        <w:t>[1]</w:t>
      </w:r>
      <w:r w:rsidRPr="00217B40">
        <w:rPr>
          <w:rFonts w:hint="cs"/>
          <w:rtl/>
        </w:rPr>
        <w:t>،</w:t>
      </w:r>
      <w:r w:rsidRPr="00217B40">
        <w:rPr>
          <w:rFonts w:hint="cs"/>
          <w:color w:val="000000"/>
          <w:rtl/>
        </w:rPr>
        <w:t xml:space="preserve"> إن وجد.</w:t>
      </w:r>
    </w:p>
    <w:p w:rsidR="00E173F3" w:rsidRPr="00217B40" w:rsidRDefault="00E173F3" w:rsidP="00E173F3">
      <w:pPr>
        <w:ind w:left="1134" w:hanging="1134"/>
        <w:rPr>
          <w:rtl/>
          <w:lang w:bidi="ar-EG"/>
        </w:rPr>
      </w:pPr>
      <w:bookmarkStart w:id="0" w:name="lt_pId706"/>
      <w:r w:rsidRPr="00217B40">
        <w:t>ACLR</w:t>
      </w:r>
      <w:bookmarkEnd w:id="0"/>
      <w:r w:rsidRPr="00217B40">
        <w:tab/>
      </w:r>
      <w:r w:rsidRPr="00217B40">
        <w:rPr>
          <w:rFonts w:hint="cs"/>
          <w:rtl/>
          <w:lang w:bidi="ar-EG"/>
        </w:rPr>
        <w:t xml:space="preserve">نسبة التسرب في القنوات المجاورة </w:t>
      </w:r>
      <w:r w:rsidRPr="00217B40">
        <w:rPr>
          <w:i/>
          <w:iCs/>
          <w:lang w:bidi="ar-EG"/>
        </w:rPr>
        <w:t>(</w:t>
      </w:r>
      <w:r w:rsidRPr="00217B40">
        <w:rPr>
          <w:i/>
          <w:iCs/>
        </w:rPr>
        <w:t>Adjacent channel leakage ratio</w:t>
      </w:r>
      <w:r w:rsidRPr="00217B40">
        <w:rPr>
          <w:i/>
          <w:iCs/>
          <w:lang w:bidi="ar-EG"/>
        </w:rPr>
        <w:t>)</w:t>
      </w:r>
    </w:p>
    <w:p w:rsidR="00E173F3" w:rsidRPr="00217B40" w:rsidRDefault="00E173F3" w:rsidP="00E3733E">
      <w:pPr>
        <w:spacing w:before="60"/>
        <w:ind w:left="1134" w:hanging="1134"/>
      </w:pPr>
      <w:bookmarkStart w:id="1" w:name="lt_pId709"/>
      <w:r w:rsidRPr="00217B40">
        <w:t>ACK</w:t>
      </w:r>
      <w:bookmarkEnd w:id="1"/>
      <w:r w:rsidRPr="00217B40">
        <w:tab/>
      </w:r>
      <w:r w:rsidRPr="00217B40">
        <w:rPr>
          <w:rFonts w:hint="cs"/>
          <w:i/>
          <w:rtl/>
        </w:rPr>
        <w:t xml:space="preserve">إشعار بالاستلام </w:t>
      </w:r>
      <w:r w:rsidRPr="00217B40">
        <w:rPr>
          <w:i/>
        </w:rPr>
        <w:t>(</w:t>
      </w:r>
      <w:r w:rsidRPr="00217B40">
        <w:rPr>
          <w:i/>
          <w:iCs/>
        </w:rPr>
        <w:t>Acknowledgement</w:t>
      </w:r>
      <w:r w:rsidRPr="00217B40">
        <w:rPr>
          <w:i/>
        </w:rPr>
        <w:t xml:space="preserve"> (in HARQ protocols))</w:t>
      </w:r>
    </w:p>
    <w:p w:rsidR="00E173F3" w:rsidRPr="00217B40" w:rsidRDefault="00E173F3" w:rsidP="00E3733E">
      <w:pPr>
        <w:spacing w:before="60"/>
        <w:ind w:left="1134" w:hanging="1134"/>
        <w:rPr>
          <w:rtl/>
          <w:lang w:bidi="ar-EG"/>
        </w:rPr>
      </w:pPr>
      <w:bookmarkStart w:id="2" w:name="lt_pId712"/>
      <w:r w:rsidRPr="00217B40">
        <w:t>ACS</w:t>
      </w:r>
      <w:bookmarkEnd w:id="2"/>
      <w:r w:rsidRPr="00217B40">
        <w:tab/>
      </w:r>
      <w:r w:rsidRPr="00217B40">
        <w:rPr>
          <w:rFonts w:hint="cs"/>
          <w:i/>
          <w:rtl/>
        </w:rPr>
        <w:t xml:space="preserve">انتقائية القناة المجاورة </w:t>
      </w:r>
      <w:r w:rsidRPr="00217B40">
        <w:rPr>
          <w:i/>
        </w:rPr>
        <w:t>(</w:t>
      </w:r>
      <w:r w:rsidRPr="00217B40">
        <w:rPr>
          <w:i/>
          <w:iCs/>
        </w:rPr>
        <w:t>Adjacent</w:t>
      </w:r>
      <w:r w:rsidRPr="00217B40">
        <w:rPr>
          <w:i/>
        </w:rPr>
        <w:t xml:space="preserve"> </w:t>
      </w:r>
      <w:r w:rsidRPr="00217B40">
        <w:rPr>
          <w:i/>
          <w:iCs/>
        </w:rPr>
        <w:t>channel</w:t>
      </w:r>
      <w:r w:rsidRPr="00217B40">
        <w:rPr>
          <w:i/>
        </w:rPr>
        <w:t xml:space="preserve"> </w:t>
      </w:r>
      <w:r w:rsidRPr="00217B40">
        <w:rPr>
          <w:i/>
          <w:iCs/>
        </w:rPr>
        <w:t>selectivity</w:t>
      </w:r>
      <w:r w:rsidRPr="00217B40">
        <w:rPr>
          <w:i/>
        </w:rPr>
        <w:t>)</w:t>
      </w:r>
    </w:p>
    <w:p w:rsidR="00E173F3" w:rsidRPr="00217B40" w:rsidRDefault="00E173F3" w:rsidP="00E3733E">
      <w:pPr>
        <w:spacing w:before="60"/>
        <w:ind w:left="1134" w:hanging="1134"/>
        <w:rPr>
          <w:rtl/>
          <w:lang w:bidi="ar-EG"/>
        </w:rPr>
      </w:pPr>
      <w:bookmarkStart w:id="3" w:name="lt_pId715"/>
      <w:r w:rsidRPr="00217B40">
        <w:t>AWGN</w:t>
      </w:r>
      <w:bookmarkEnd w:id="3"/>
      <w:r w:rsidRPr="00217B40">
        <w:tab/>
      </w:r>
      <w:r w:rsidRPr="00217B40">
        <w:rPr>
          <w:i/>
          <w:rtl/>
        </w:rPr>
        <w:t>ضوضاء غوسية بيضاء إضافية</w:t>
      </w:r>
      <w:r w:rsidRPr="00217B40">
        <w:rPr>
          <w:rFonts w:hint="cs"/>
          <w:i/>
          <w:rtl/>
          <w:lang w:bidi="ar-LB"/>
        </w:rPr>
        <w:t xml:space="preserve"> </w:t>
      </w:r>
      <w:r w:rsidRPr="00217B40">
        <w:rPr>
          <w:i/>
          <w:iCs/>
        </w:rPr>
        <w:t>(Additive white Gaussian noise)</w:t>
      </w:r>
    </w:p>
    <w:p w:rsidR="00E173F3" w:rsidRPr="00217B40" w:rsidRDefault="00E173F3" w:rsidP="00E3733E">
      <w:pPr>
        <w:spacing w:before="60"/>
        <w:ind w:left="1134" w:hanging="1134"/>
        <w:rPr>
          <w:rtl/>
          <w:lang w:bidi="ar-EG"/>
        </w:rPr>
      </w:pPr>
      <w:bookmarkStart w:id="4" w:name="lt_pId718"/>
      <w:r w:rsidRPr="00217B40">
        <w:t>BS</w:t>
      </w:r>
      <w:bookmarkEnd w:id="4"/>
      <w:r w:rsidRPr="00217B40">
        <w:tab/>
      </w:r>
      <w:r w:rsidRPr="00217B40">
        <w:rPr>
          <w:rFonts w:hint="cs"/>
          <w:i/>
          <w:rtl/>
          <w:lang w:bidi="ar-LB"/>
        </w:rPr>
        <w:t xml:space="preserve">المحطة القاعدة </w:t>
      </w:r>
      <w:r w:rsidRPr="00217B40">
        <w:rPr>
          <w:i/>
          <w:iCs/>
          <w:lang w:bidi="ar-LB"/>
        </w:rPr>
        <w:t>(Base station)</w:t>
      </w:r>
    </w:p>
    <w:p w:rsidR="00E173F3" w:rsidRPr="00217B40" w:rsidRDefault="00E173F3" w:rsidP="00E3733E">
      <w:pPr>
        <w:spacing w:before="60"/>
        <w:ind w:left="1134" w:hanging="1134"/>
        <w:rPr>
          <w:rtl/>
        </w:rPr>
      </w:pPr>
      <w:bookmarkStart w:id="5" w:name="lt_pId721"/>
      <w:r w:rsidRPr="00217B40">
        <w:t>CA</w:t>
      </w:r>
      <w:bookmarkEnd w:id="5"/>
      <w:r w:rsidRPr="00217B40">
        <w:tab/>
      </w:r>
      <w:r w:rsidRPr="00217B40">
        <w:rPr>
          <w:rFonts w:hint="cs"/>
          <w:i/>
          <w:rtl/>
          <w:lang w:bidi="ar-EG"/>
        </w:rPr>
        <w:t xml:space="preserve">تجميع الموجات الحاملة </w:t>
      </w:r>
      <w:r w:rsidRPr="00217B40">
        <w:rPr>
          <w:i/>
          <w:lang w:bidi="ar-EG"/>
        </w:rPr>
        <w:t>(</w:t>
      </w:r>
      <w:r w:rsidRPr="00217B40">
        <w:rPr>
          <w:i/>
          <w:iCs/>
          <w:lang w:bidi="ar-EG"/>
        </w:rPr>
        <w:t>Carrier</w:t>
      </w:r>
      <w:r w:rsidRPr="00217B40">
        <w:rPr>
          <w:i/>
          <w:lang w:bidi="ar-EG"/>
        </w:rPr>
        <w:t xml:space="preserve"> </w:t>
      </w:r>
      <w:r w:rsidRPr="00217B40">
        <w:rPr>
          <w:i/>
          <w:iCs/>
          <w:lang w:bidi="ar-EG"/>
        </w:rPr>
        <w:t>aggregation</w:t>
      </w:r>
      <w:r w:rsidRPr="00217B40">
        <w:rPr>
          <w:i/>
          <w:lang w:bidi="ar-EG"/>
        </w:rPr>
        <w:t>)</w:t>
      </w:r>
    </w:p>
    <w:p w:rsidR="00E173F3" w:rsidRPr="00217B40" w:rsidRDefault="00E173F3" w:rsidP="00E3733E">
      <w:pPr>
        <w:spacing w:before="60"/>
        <w:ind w:left="1134" w:hanging="1134"/>
        <w:rPr>
          <w:lang w:bidi="ar-EG"/>
        </w:rPr>
      </w:pPr>
      <w:bookmarkStart w:id="6" w:name="lt_pId724"/>
      <w:r w:rsidRPr="00217B40">
        <w:t>CACLR</w:t>
      </w:r>
      <w:bookmarkEnd w:id="6"/>
      <w:r w:rsidRPr="00217B40">
        <w:rPr>
          <w:rtl/>
          <w:lang w:bidi="ar-EG"/>
        </w:rPr>
        <w:tab/>
      </w:r>
      <w:r w:rsidRPr="00217B40">
        <w:rPr>
          <w:rFonts w:hint="cs"/>
          <w:rtl/>
          <w:lang w:bidi="ar-EG"/>
        </w:rPr>
        <w:t xml:space="preserve">نسبة التسرب التراكمي في القنوات المجاورة </w:t>
      </w:r>
      <w:r w:rsidRPr="00217B40">
        <w:rPr>
          <w:i/>
          <w:iCs/>
          <w:lang w:bidi="ar-EG"/>
        </w:rPr>
        <w:t>(Cumulative ACLR)</w:t>
      </w:r>
    </w:p>
    <w:p w:rsidR="00E173F3" w:rsidRPr="00217B40" w:rsidRDefault="00E173F3" w:rsidP="00E3733E">
      <w:pPr>
        <w:spacing w:before="60"/>
        <w:ind w:left="1134" w:hanging="1134"/>
        <w:rPr>
          <w:rtl/>
        </w:rPr>
      </w:pPr>
      <w:bookmarkStart w:id="7" w:name="lt_pId726"/>
      <w:r w:rsidRPr="00217B40">
        <w:t>CP</w:t>
      </w:r>
      <w:bookmarkEnd w:id="7"/>
      <w:r w:rsidRPr="00217B40">
        <w:tab/>
      </w:r>
      <w:r w:rsidRPr="00217B40">
        <w:rPr>
          <w:rFonts w:hint="cs"/>
          <w:i/>
          <w:rtl/>
          <w:lang w:bidi="ar-EG"/>
        </w:rPr>
        <w:t xml:space="preserve">سابقة دورية </w:t>
      </w:r>
      <w:r w:rsidRPr="00217B40">
        <w:rPr>
          <w:i/>
          <w:lang w:bidi="ar-EG"/>
        </w:rPr>
        <w:t>(</w:t>
      </w:r>
      <w:r w:rsidRPr="00217B40">
        <w:rPr>
          <w:i/>
          <w:iCs/>
          <w:lang w:bidi="ar-EG"/>
        </w:rPr>
        <w:t>Cyclic</w:t>
      </w:r>
      <w:r w:rsidRPr="00217B40">
        <w:rPr>
          <w:i/>
          <w:lang w:bidi="ar-EG"/>
        </w:rPr>
        <w:t xml:space="preserve"> </w:t>
      </w:r>
      <w:r w:rsidRPr="00217B40">
        <w:rPr>
          <w:i/>
          <w:iCs/>
          <w:lang w:bidi="ar-EG"/>
        </w:rPr>
        <w:t>prefix</w:t>
      </w:r>
      <w:r w:rsidRPr="00217B40">
        <w:rPr>
          <w:i/>
          <w:lang w:bidi="ar-EG"/>
        </w:rPr>
        <w:t>)</w:t>
      </w:r>
    </w:p>
    <w:p w:rsidR="00E173F3" w:rsidRPr="00217B40" w:rsidRDefault="00E173F3" w:rsidP="00E3733E">
      <w:pPr>
        <w:spacing w:before="60"/>
        <w:ind w:left="1134" w:hanging="1134"/>
        <w:rPr>
          <w:rtl/>
        </w:rPr>
      </w:pPr>
      <w:bookmarkStart w:id="8" w:name="lt_pId729"/>
      <w:r w:rsidRPr="00217B40">
        <w:t>CRC</w:t>
      </w:r>
      <w:bookmarkEnd w:id="8"/>
      <w:r w:rsidRPr="00217B40">
        <w:tab/>
      </w:r>
      <w:r w:rsidRPr="00217B40">
        <w:rPr>
          <w:rFonts w:hint="cs"/>
          <w:i/>
          <w:rtl/>
          <w:lang w:bidi="ar-EG"/>
        </w:rPr>
        <w:t xml:space="preserve">التحقّق من الإطناب الدوري </w:t>
      </w:r>
      <w:r w:rsidRPr="00217B40">
        <w:rPr>
          <w:i/>
          <w:lang w:bidi="ar-EG"/>
        </w:rPr>
        <w:t>(</w:t>
      </w:r>
      <w:r w:rsidRPr="00217B40">
        <w:rPr>
          <w:i/>
          <w:iCs/>
          <w:lang w:bidi="ar-EG"/>
        </w:rPr>
        <w:t>Cyclic</w:t>
      </w:r>
      <w:r w:rsidRPr="00217B40">
        <w:rPr>
          <w:i/>
          <w:lang w:bidi="ar-EG"/>
        </w:rPr>
        <w:t xml:space="preserve"> </w:t>
      </w:r>
      <w:r w:rsidRPr="00217B40">
        <w:rPr>
          <w:i/>
          <w:iCs/>
          <w:lang w:bidi="ar-EG"/>
        </w:rPr>
        <w:t>redundancy</w:t>
      </w:r>
      <w:r w:rsidRPr="00217B40">
        <w:rPr>
          <w:i/>
          <w:lang w:bidi="ar-EG"/>
        </w:rPr>
        <w:t xml:space="preserve"> </w:t>
      </w:r>
      <w:r w:rsidRPr="00217B40">
        <w:rPr>
          <w:i/>
          <w:iCs/>
          <w:lang w:bidi="ar-EG"/>
        </w:rPr>
        <w:t>check</w:t>
      </w:r>
      <w:r w:rsidRPr="00217B40">
        <w:rPr>
          <w:i/>
          <w:lang w:bidi="ar-EG"/>
        </w:rPr>
        <w:t>)</w:t>
      </w:r>
    </w:p>
    <w:p w:rsidR="00E173F3" w:rsidRPr="00217B40" w:rsidRDefault="00E173F3" w:rsidP="00E3733E">
      <w:pPr>
        <w:spacing w:before="60"/>
        <w:ind w:left="1134" w:hanging="1134"/>
        <w:rPr>
          <w:rtl/>
          <w:lang w:bidi="ar-EG"/>
        </w:rPr>
      </w:pPr>
      <w:bookmarkStart w:id="9" w:name="lt_pId732"/>
      <w:r w:rsidRPr="00217B40">
        <w:t>CW</w:t>
      </w:r>
      <w:bookmarkEnd w:id="9"/>
      <w:r w:rsidRPr="00217B40">
        <w:tab/>
      </w:r>
      <w:r w:rsidRPr="00217B40">
        <w:rPr>
          <w:rFonts w:hint="cs"/>
          <w:i/>
          <w:rtl/>
          <w:lang w:bidi="ar-EG"/>
        </w:rPr>
        <w:t xml:space="preserve">موجة مستمرة </w:t>
      </w:r>
      <w:r w:rsidRPr="00217B40">
        <w:rPr>
          <w:i/>
          <w:lang w:bidi="ar-EG"/>
        </w:rPr>
        <w:t>(</w:t>
      </w:r>
      <w:r w:rsidRPr="00217B40">
        <w:rPr>
          <w:i/>
          <w:iCs/>
          <w:lang w:bidi="ar-EG"/>
        </w:rPr>
        <w:t>Continuous</w:t>
      </w:r>
      <w:r w:rsidRPr="00217B40">
        <w:rPr>
          <w:i/>
          <w:lang w:bidi="ar-EG"/>
        </w:rPr>
        <w:t xml:space="preserve"> </w:t>
      </w:r>
      <w:r w:rsidRPr="00217B40">
        <w:rPr>
          <w:i/>
          <w:iCs/>
          <w:lang w:bidi="ar-EG"/>
        </w:rPr>
        <w:t>wave</w:t>
      </w:r>
      <w:r w:rsidRPr="00217B40">
        <w:rPr>
          <w:i/>
          <w:lang w:bidi="ar-EG"/>
        </w:rPr>
        <w:t>)</w:t>
      </w:r>
    </w:p>
    <w:p w:rsidR="00E173F3" w:rsidRPr="00217B40" w:rsidRDefault="00E173F3" w:rsidP="00E3733E">
      <w:pPr>
        <w:spacing w:before="60"/>
        <w:ind w:left="1134" w:hanging="1134"/>
        <w:rPr>
          <w:rtl/>
          <w:lang w:bidi="ar-EG"/>
        </w:rPr>
      </w:pPr>
      <w:bookmarkStart w:id="10" w:name="lt_pId735"/>
      <w:r w:rsidRPr="00217B40">
        <w:lastRenderedPageBreak/>
        <w:t>DC</w:t>
      </w:r>
      <w:bookmarkEnd w:id="10"/>
      <w:r w:rsidRPr="00217B40">
        <w:tab/>
      </w:r>
      <w:r w:rsidRPr="00217B40">
        <w:rPr>
          <w:rFonts w:hint="cs"/>
          <w:i/>
          <w:rtl/>
          <w:lang w:bidi="ar-EG"/>
        </w:rPr>
        <w:t xml:space="preserve">تيار مستمر </w:t>
      </w:r>
      <w:r w:rsidRPr="00217B40">
        <w:rPr>
          <w:i/>
          <w:lang w:bidi="ar-EG"/>
        </w:rPr>
        <w:t>(</w:t>
      </w:r>
      <w:r w:rsidRPr="00217B40">
        <w:rPr>
          <w:i/>
          <w:iCs/>
          <w:lang w:bidi="ar-EG"/>
        </w:rPr>
        <w:t>Direct</w:t>
      </w:r>
      <w:r w:rsidRPr="00217B40">
        <w:rPr>
          <w:i/>
          <w:lang w:bidi="ar-EG"/>
        </w:rPr>
        <w:t xml:space="preserve"> </w:t>
      </w:r>
      <w:r w:rsidRPr="00217B40">
        <w:rPr>
          <w:i/>
          <w:iCs/>
          <w:lang w:bidi="ar-EG"/>
        </w:rPr>
        <w:t>current</w:t>
      </w:r>
      <w:r w:rsidRPr="00217B40">
        <w:rPr>
          <w:i/>
          <w:lang w:bidi="ar-EG"/>
        </w:rPr>
        <w:t>)</w:t>
      </w:r>
    </w:p>
    <w:p w:rsidR="00E173F3" w:rsidRPr="00217B40" w:rsidRDefault="00E173F3" w:rsidP="00E3733E">
      <w:pPr>
        <w:spacing w:before="60"/>
        <w:ind w:left="1134" w:hanging="1134"/>
      </w:pPr>
      <w:bookmarkStart w:id="11" w:name="lt_pId738"/>
      <w:r w:rsidRPr="00217B40">
        <w:t>DFT</w:t>
      </w:r>
      <w:bookmarkEnd w:id="11"/>
      <w:r w:rsidRPr="00217B40">
        <w:tab/>
      </w:r>
      <w:r w:rsidRPr="00217B40">
        <w:rPr>
          <w:rFonts w:hint="cs"/>
          <w:rtl/>
          <w:lang w:bidi="ar-LB"/>
        </w:rPr>
        <w:t xml:space="preserve">تحويل فورييه المتقطع </w:t>
      </w:r>
      <w:bookmarkStart w:id="12" w:name="lt_pId740"/>
      <w:r w:rsidRPr="00217B40">
        <w:rPr>
          <w:i/>
          <w:iCs/>
        </w:rPr>
        <w:t>(Discrete Fourier transformation</w:t>
      </w:r>
      <w:bookmarkEnd w:id="12"/>
      <w:r w:rsidRPr="00217B40">
        <w:rPr>
          <w:i/>
          <w:iCs/>
        </w:rPr>
        <w:t>)</w:t>
      </w:r>
    </w:p>
    <w:p w:rsidR="00E173F3" w:rsidRPr="00217B40" w:rsidRDefault="00E173F3" w:rsidP="00E3733E">
      <w:pPr>
        <w:spacing w:before="60"/>
        <w:ind w:left="1134" w:hanging="1134"/>
      </w:pPr>
      <w:bookmarkStart w:id="13" w:name="lt_pId741"/>
      <w:r w:rsidRPr="00217B40">
        <w:t>DTT</w:t>
      </w:r>
      <w:bookmarkEnd w:id="13"/>
      <w:r w:rsidRPr="00217B40">
        <w:tab/>
      </w:r>
      <w:r w:rsidRPr="00217B40">
        <w:rPr>
          <w:rFonts w:hint="cs"/>
          <w:i/>
          <w:rtl/>
          <w:lang w:bidi="ar-EG"/>
        </w:rPr>
        <w:t xml:space="preserve">التلفزيون الرقمي للأرض </w:t>
      </w:r>
      <w:r w:rsidRPr="00217B40">
        <w:rPr>
          <w:i/>
          <w:lang w:bidi="ar-EG"/>
        </w:rPr>
        <w:t>(</w:t>
      </w:r>
      <w:r w:rsidRPr="00217B40">
        <w:rPr>
          <w:i/>
          <w:iCs/>
          <w:lang w:bidi="ar-EG"/>
        </w:rPr>
        <w:t>Digital</w:t>
      </w:r>
      <w:r w:rsidRPr="00217B40">
        <w:rPr>
          <w:i/>
          <w:lang w:bidi="ar-EG"/>
        </w:rPr>
        <w:t xml:space="preserve"> </w:t>
      </w:r>
      <w:r w:rsidRPr="00217B40">
        <w:rPr>
          <w:i/>
          <w:iCs/>
          <w:lang w:bidi="ar-EG"/>
        </w:rPr>
        <w:t>terrestrial</w:t>
      </w:r>
      <w:r w:rsidRPr="00217B40">
        <w:rPr>
          <w:i/>
          <w:lang w:bidi="ar-EG"/>
        </w:rPr>
        <w:t xml:space="preserve"> </w:t>
      </w:r>
      <w:r w:rsidRPr="00217B40">
        <w:rPr>
          <w:i/>
          <w:iCs/>
          <w:lang w:bidi="ar-EG"/>
        </w:rPr>
        <w:t>television</w:t>
      </w:r>
      <w:r w:rsidRPr="00217B40">
        <w:rPr>
          <w:i/>
          <w:lang w:bidi="ar-EG"/>
        </w:rPr>
        <w:t>)</w:t>
      </w:r>
    </w:p>
    <w:p w:rsidR="00E173F3" w:rsidRPr="00217B40" w:rsidRDefault="00E173F3" w:rsidP="00E3733E">
      <w:pPr>
        <w:spacing w:before="60"/>
        <w:ind w:left="1134" w:hanging="1134"/>
      </w:pPr>
      <w:bookmarkStart w:id="14" w:name="lt_pId744"/>
      <w:r w:rsidRPr="00217B40">
        <w:t>DTX</w:t>
      </w:r>
      <w:bookmarkEnd w:id="14"/>
      <w:r w:rsidRPr="00217B40">
        <w:tab/>
      </w:r>
      <w:r w:rsidRPr="00217B40">
        <w:rPr>
          <w:rFonts w:hint="cs"/>
          <w:i/>
          <w:rtl/>
          <w:lang w:bidi="ar-EG"/>
        </w:rPr>
        <w:t xml:space="preserve">إرسال متقطّع </w:t>
      </w:r>
      <w:r w:rsidRPr="00217B40">
        <w:rPr>
          <w:i/>
          <w:lang w:bidi="ar-EG"/>
        </w:rPr>
        <w:t>(</w:t>
      </w:r>
      <w:r w:rsidRPr="00217B40">
        <w:rPr>
          <w:i/>
          <w:iCs/>
          <w:lang w:bidi="ar-EG"/>
        </w:rPr>
        <w:t>Discontinuous</w:t>
      </w:r>
      <w:r w:rsidRPr="00217B40">
        <w:rPr>
          <w:i/>
          <w:lang w:bidi="ar-EG"/>
        </w:rPr>
        <w:t xml:space="preserve"> </w:t>
      </w:r>
      <w:r w:rsidRPr="00217B40">
        <w:rPr>
          <w:i/>
          <w:iCs/>
          <w:lang w:bidi="ar-EG"/>
        </w:rPr>
        <w:t>transmission</w:t>
      </w:r>
      <w:r w:rsidRPr="00217B40">
        <w:rPr>
          <w:i/>
          <w:lang w:bidi="ar-EG"/>
        </w:rPr>
        <w:t>)</w:t>
      </w:r>
    </w:p>
    <w:p w:rsidR="00E173F3" w:rsidRPr="005966C5" w:rsidRDefault="00E173F3" w:rsidP="00E3733E">
      <w:pPr>
        <w:spacing w:before="60"/>
        <w:ind w:left="1134" w:hanging="1134"/>
        <w:rPr>
          <w:rtl/>
          <w:lang w:bidi="ar-EG"/>
        </w:rPr>
      </w:pPr>
      <w:bookmarkStart w:id="15" w:name="lt_pId747"/>
      <w:r w:rsidRPr="00217B40">
        <w:t>DwPTS</w:t>
      </w:r>
      <w:bookmarkEnd w:id="15"/>
      <w:r w:rsidRPr="00217B40">
        <w:tab/>
      </w:r>
      <w:r w:rsidRPr="00217B40">
        <w:rPr>
          <w:color w:val="000000"/>
          <w:rtl/>
        </w:rPr>
        <w:t xml:space="preserve">الفاصل الزمني الدليلي </w:t>
      </w:r>
      <w:r w:rsidRPr="00217B40">
        <w:rPr>
          <w:rFonts w:hint="cs"/>
          <w:color w:val="000000"/>
          <w:rtl/>
        </w:rPr>
        <w:t>للرتل الفرعي الخاص</w:t>
      </w:r>
      <w:r w:rsidRPr="00217B40">
        <w:rPr>
          <w:rFonts w:hint="cs"/>
          <w:i/>
          <w:rtl/>
          <w:lang w:bidi="ar-LB"/>
        </w:rPr>
        <w:t xml:space="preserve"> </w:t>
      </w:r>
      <w:r w:rsidRPr="00217B40">
        <w:rPr>
          <w:rFonts w:hint="cs"/>
          <w:color w:val="000000"/>
          <w:rtl/>
          <w:lang w:bidi="ar-LB"/>
        </w:rPr>
        <w:t>في ال</w:t>
      </w:r>
      <w:r w:rsidRPr="00217B40">
        <w:rPr>
          <w:color w:val="000000"/>
          <w:rtl/>
        </w:rPr>
        <w:t>وصلة الهابطة</w:t>
      </w:r>
      <w:r>
        <w:rPr>
          <w:color w:val="000000"/>
          <w:rtl/>
        </w:rPr>
        <w:tab/>
      </w:r>
      <w:r>
        <w:rPr>
          <w:color w:val="000000"/>
          <w:rtl/>
        </w:rPr>
        <w:br/>
      </w:r>
      <w:r w:rsidRPr="00217B40">
        <w:rPr>
          <w:i/>
          <w:iCs/>
        </w:rPr>
        <w:t>(</w:t>
      </w:r>
      <w:r w:rsidRPr="00FC60A0">
        <w:rPr>
          <w:i/>
          <w:iCs/>
        </w:rPr>
        <w:t>Downlink part of the special subframe (for TDD operation)</w:t>
      </w:r>
      <w:r w:rsidRPr="00217B40">
        <w:rPr>
          <w:i/>
          <w:iCs/>
        </w:rPr>
        <w:t>)</w:t>
      </w:r>
      <w:r>
        <w:rPr>
          <w:rFonts w:hint="eastAsia"/>
          <w:i/>
          <w:iCs/>
          <w:rtl/>
          <w:lang w:bidi="ar-EG"/>
        </w:rPr>
        <w:t> </w:t>
      </w:r>
    </w:p>
    <w:p w:rsidR="00E173F3" w:rsidRPr="00E42E91" w:rsidRDefault="00E173F3" w:rsidP="00E3733E">
      <w:pPr>
        <w:spacing w:before="60"/>
        <w:ind w:left="1134" w:hanging="1134"/>
        <w:jc w:val="left"/>
        <w:rPr>
          <w:spacing w:val="-4"/>
        </w:rPr>
      </w:pPr>
      <w:bookmarkStart w:id="16" w:name="lt_pId750"/>
      <w:r w:rsidRPr="00F44AB3">
        <w:t>EARFCN</w:t>
      </w:r>
      <w:r>
        <w:tab/>
      </w:r>
      <w:bookmarkEnd w:id="16"/>
      <w:r w:rsidRPr="00E42E91">
        <w:rPr>
          <w:rFonts w:hint="cs"/>
          <w:i/>
          <w:spacing w:val="-4"/>
          <w:rtl/>
          <w:lang w:bidi="ar-EG"/>
        </w:rPr>
        <w:t xml:space="preserve">رقم قناة ذات تردد راديوي مطلق في النفاذ </w:t>
      </w:r>
      <w:r w:rsidRPr="00E42E91">
        <w:rPr>
          <w:iCs/>
          <w:spacing w:val="-4"/>
          <w:lang w:bidi="ar-EG"/>
        </w:rPr>
        <w:t>E-UTRA</w:t>
      </w:r>
      <w:r w:rsidRPr="00E42E91">
        <w:rPr>
          <w:rFonts w:hint="cs"/>
          <w:i/>
          <w:spacing w:val="-4"/>
          <w:rtl/>
          <w:lang w:bidi="ar-EG"/>
        </w:rPr>
        <w:t xml:space="preserve"> </w:t>
      </w:r>
      <w:r w:rsidRPr="00E42E91">
        <w:rPr>
          <w:i/>
          <w:spacing w:val="-4"/>
          <w:lang w:bidi="ar-EG"/>
        </w:rPr>
        <w:t>(</w:t>
      </w:r>
      <w:r w:rsidRPr="00977AE1">
        <w:rPr>
          <w:i/>
          <w:iCs/>
          <w:spacing w:val="-4"/>
          <w:lang w:bidi="ar-EG"/>
        </w:rPr>
        <w:t>E-UTRA Absolute radio frequency channel number</w:t>
      </w:r>
      <w:r w:rsidRPr="00E42E91">
        <w:rPr>
          <w:i/>
          <w:spacing w:val="-4"/>
          <w:lang w:bidi="ar-EG"/>
        </w:rPr>
        <w:t>)</w:t>
      </w:r>
    </w:p>
    <w:p w:rsidR="00E173F3" w:rsidRPr="00217B40" w:rsidRDefault="00E173F3" w:rsidP="00E3733E">
      <w:pPr>
        <w:spacing w:before="60"/>
        <w:ind w:left="1134" w:hanging="1134"/>
      </w:pPr>
      <w:bookmarkStart w:id="17" w:name="lt_pId752"/>
      <w:r w:rsidRPr="00217B40">
        <w:t>e.i.r.p.</w:t>
      </w:r>
      <w:bookmarkEnd w:id="17"/>
      <w:r w:rsidRPr="00217B40">
        <w:tab/>
      </w:r>
      <w:r w:rsidRPr="00217B40">
        <w:rPr>
          <w:rFonts w:hint="cs"/>
          <w:i/>
          <w:rtl/>
          <w:lang w:bidi="ar-EG"/>
        </w:rPr>
        <w:t xml:space="preserve">القدرة المشعة المكافئة المتناحية </w:t>
      </w:r>
      <w:r w:rsidRPr="00217B40">
        <w:rPr>
          <w:i/>
          <w:lang w:bidi="ar-EG"/>
        </w:rPr>
        <w:t>(</w:t>
      </w:r>
      <w:r w:rsidRPr="00977AE1">
        <w:rPr>
          <w:i/>
          <w:iCs/>
          <w:lang w:bidi="ar-EG"/>
        </w:rPr>
        <w:t>Effective isotropic radiated power</w:t>
      </w:r>
      <w:r w:rsidRPr="00217B40">
        <w:rPr>
          <w:i/>
          <w:lang w:bidi="ar-EG"/>
        </w:rPr>
        <w:t>)</w:t>
      </w:r>
    </w:p>
    <w:p w:rsidR="00E173F3" w:rsidRPr="00217B40" w:rsidRDefault="00E173F3" w:rsidP="00E3733E">
      <w:pPr>
        <w:spacing w:before="60"/>
        <w:ind w:left="1134" w:hanging="1134"/>
        <w:rPr>
          <w:rtl/>
          <w:lang w:bidi="ar-EG"/>
        </w:rPr>
      </w:pPr>
      <w:bookmarkStart w:id="18" w:name="lt_pId754"/>
      <w:r w:rsidRPr="00217B40">
        <w:t>EPA</w:t>
      </w:r>
      <w:bookmarkEnd w:id="18"/>
      <w:r w:rsidRPr="00217B40">
        <w:tab/>
      </w:r>
      <w:r w:rsidRPr="00217B40">
        <w:rPr>
          <w:rFonts w:hint="cs"/>
          <w:i/>
          <w:rtl/>
          <w:lang w:bidi="ar-EG"/>
        </w:rPr>
        <w:t xml:space="preserve">النموذج </w:t>
      </w:r>
      <w:r w:rsidRPr="00217B40">
        <w:rPr>
          <w:i/>
          <w:lang w:bidi="ar-EG"/>
        </w:rPr>
        <w:t>A</w:t>
      </w:r>
      <w:r w:rsidRPr="00217B40">
        <w:rPr>
          <w:rFonts w:hint="cs"/>
          <w:i/>
          <w:rtl/>
          <w:lang w:bidi="ar-EG"/>
        </w:rPr>
        <w:t xml:space="preserve"> الموسّع للمشاة </w:t>
      </w:r>
      <w:r w:rsidRPr="00217B40">
        <w:rPr>
          <w:i/>
          <w:lang w:bidi="ar-EG"/>
        </w:rPr>
        <w:t>(</w:t>
      </w:r>
      <w:r w:rsidRPr="00217B40">
        <w:rPr>
          <w:i/>
          <w:iCs/>
          <w:lang w:bidi="ar-EG"/>
        </w:rPr>
        <w:t>Extended</w:t>
      </w:r>
      <w:r w:rsidRPr="00217B40">
        <w:rPr>
          <w:i/>
          <w:lang w:bidi="ar-EG"/>
        </w:rPr>
        <w:t xml:space="preserve"> </w:t>
      </w:r>
      <w:r w:rsidRPr="00217B40">
        <w:rPr>
          <w:i/>
          <w:iCs/>
          <w:lang w:bidi="ar-EG"/>
        </w:rPr>
        <w:t>pedestrian</w:t>
      </w:r>
      <w:r w:rsidRPr="00217B40">
        <w:rPr>
          <w:i/>
          <w:lang w:bidi="ar-EG"/>
        </w:rPr>
        <w:t xml:space="preserve"> </w:t>
      </w:r>
      <w:r w:rsidRPr="00217B40">
        <w:rPr>
          <w:i/>
          <w:iCs/>
          <w:lang w:bidi="ar-EG"/>
        </w:rPr>
        <w:t>A</w:t>
      </w:r>
      <w:r w:rsidRPr="00217B40">
        <w:rPr>
          <w:i/>
          <w:lang w:bidi="ar-EG"/>
        </w:rPr>
        <w:t xml:space="preserve"> </w:t>
      </w:r>
      <w:r w:rsidRPr="00217B40">
        <w:rPr>
          <w:i/>
          <w:iCs/>
          <w:lang w:bidi="ar-EG"/>
        </w:rPr>
        <w:t>model</w:t>
      </w:r>
      <w:r w:rsidRPr="00217B40">
        <w:rPr>
          <w:i/>
          <w:lang w:bidi="ar-EG"/>
        </w:rPr>
        <w:t>)</w:t>
      </w:r>
    </w:p>
    <w:p w:rsidR="00E173F3" w:rsidRPr="00217B40" w:rsidRDefault="00E173F3" w:rsidP="00E3733E">
      <w:pPr>
        <w:spacing w:before="60"/>
        <w:ind w:left="1134" w:hanging="1134"/>
      </w:pPr>
      <w:bookmarkStart w:id="19" w:name="lt_pId757"/>
      <w:r w:rsidRPr="00217B40">
        <w:t>ETU</w:t>
      </w:r>
      <w:bookmarkEnd w:id="19"/>
      <w:r w:rsidRPr="00217B40">
        <w:tab/>
      </w:r>
      <w:r w:rsidRPr="00217B40">
        <w:rPr>
          <w:rFonts w:hint="cs"/>
          <w:i/>
          <w:rtl/>
          <w:lang w:bidi="ar-EG"/>
        </w:rPr>
        <w:t xml:space="preserve">النموذج الحضري النمطي الموسّع </w:t>
      </w:r>
      <w:r w:rsidRPr="00217B40">
        <w:rPr>
          <w:i/>
          <w:lang w:bidi="ar-EG"/>
        </w:rPr>
        <w:t>(</w:t>
      </w:r>
      <w:r w:rsidRPr="00217B40">
        <w:rPr>
          <w:i/>
          <w:iCs/>
          <w:lang w:bidi="ar-EG"/>
        </w:rPr>
        <w:t>Extended</w:t>
      </w:r>
      <w:r w:rsidRPr="00217B40">
        <w:rPr>
          <w:i/>
          <w:lang w:bidi="ar-EG"/>
        </w:rPr>
        <w:t xml:space="preserve"> </w:t>
      </w:r>
      <w:r w:rsidRPr="00217B40">
        <w:rPr>
          <w:i/>
          <w:iCs/>
          <w:lang w:bidi="ar-EG"/>
        </w:rPr>
        <w:t>typical</w:t>
      </w:r>
      <w:r w:rsidRPr="00217B40">
        <w:rPr>
          <w:i/>
          <w:lang w:bidi="ar-EG"/>
        </w:rPr>
        <w:t xml:space="preserve"> </w:t>
      </w:r>
      <w:r w:rsidRPr="00217B40">
        <w:rPr>
          <w:i/>
          <w:iCs/>
          <w:lang w:bidi="ar-EG"/>
        </w:rPr>
        <w:t>urban</w:t>
      </w:r>
      <w:r w:rsidRPr="00217B40">
        <w:rPr>
          <w:i/>
          <w:lang w:bidi="ar-EG"/>
        </w:rPr>
        <w:t xml:space="preserve"> </w:t>
      </w:r>
      <w:r w:rsidRPr="00217B40">
        <w:rPr>
          <w:i/>
          <w:iCs/>
          <w:lang w:bidi="ar-EG"/>
        </w:rPr>
        <w:t>model)</w:t>
      </w:r>
    </w:p>
    <w:p w:rsidR="00E173F3" w:rsidRPr="00217B40" w:rsidRDefault="00E173F3" w:rsidP="00E3733E">
      <w:pPr>
        <w:spacing w:before="60"/>
        <w:ind w:left="1134" w:hanging="1134"/>
        <w:rPr>
          <w:lang w:bidi="ar-LB"/>
        </w:rPr>
      </w:pPr>
      <w:bookmarkStart w:id="20" w:name="lt_pId760"/>
      <w:r w:rsidRPr="00217B40">
        <w:t>E-UTRA</w:t>
      </w:r>
      <w:bookmarkEnd w:id="20"/>
      <w:r w:rsidRPr="00217B40">
        <w:rPr>
          <w:rtl/>
        </w:rPr>
        <w:tab/>
      </w:r>
      <w:r w:rsidRPr="00217B40">
        <w:rPr>
          <w:rFonts w:hint="cs"/>
          <w:rtl/>
        </w:rPr>
        <w:t xml:space="preserve">النفاذ </w:t>
      </w:r>
      <w:r w:rsidRPr="00217B40">
        <w:rPr>
          <w:color w:val="000000"/>
          <w:rtl/>
        </w:rPr>
        <w:t>الراديوي للأرض العالمي المتطور</w:t>
      </w:r>
      <w:r w:rsidRPr="00217B40">
        <w:rPr>
          <w:rFonts w:hint="cs"/>
          <w:color w:val="000000"/>
          <w:rtl/>
        </w:rPr>
        <w:t xml:space="preserve"> </w:t>
      </w:r>
      <w:r w:rsidRPr="00217B40">
        <w:rPr>
          <w:i/>
          <w:iCs/>
          <w:color w:val="000000"/>
        </w:rPr>
        <w:t>(Evolved UTRA)</w:t>
      </w:r>
    </w:p>
    <w:p w:rsidR="00E173F3" w:rsidRPr="00217B40" w:rsidRDefault="00E173F3" w:rsidP="00E3733E">
      <w:pPr>
        <w:spacing w:before="60"/>
        <w:ind w:left="1134" w:hanging="1134"/>
        <w:rPr>
          <w:lang w:val="es-ES"/>
        </w:rPr>
      </w:pPr>
      <w:bookmarkStart w:id="21" w:name="lt_pId762"/>
      <w:r w:rsidRPr="00217B40">
        <w:rPr>
          <w:lang w:val="es-ES"/>
        </w:rPr>
        <w:t>EVA</w:t>
      </w:r>
      <w:bookmarkEnd w:id="21"/>
      <w:r w:rsidRPr="00217B40">
        <w:rPr>
          <w:lang w:val="es-ES"/>
        </w:rPr>
        <w:tab/>
      </w:r>
      <w:r w:rsidRPr="00217B40">
        <w:rPr>
          <w:rFonts w:hint="cs"/>
          <w:i/>
          <w:rtl/>
          <w:lang w:bidi="ar-EG"/>
        </w:rPr>
        <w:t xml:space="preserve">النموذج </w:t>
      </w:r>
      <w:r w:rsidRPr="00217B40">
        <w:rPr>
          <w:i/>
          <w:lang w:bidi="ar-EG"/>
        </w:rPr>
        <w:t>A</w:t>
      </w:r>
      <w:r w:rsidRPr="00217B40">
        <w:rPr>
          <w:rFonts w:hint="cs"/>
          <w:i/>
          <w:rtl/>
          <w:lang w:bidi="ar-EG"/>
        </w:rPr>
        <w:t xml:space="preserve"> ا</w:t>
      </w:r>
      <w:r w:rsidRPr="00217B40">
        <w:rPr>
          <w:rFonts w:hint="cs"/>
          <w:i/>
          <w:rtl/>
          <w:lang w:bidi="ar-LB"/>
        </w:rPr>
        <w:t>لموسّع للمركبات</w:t>
      </w:r>
      <w:r w:rsidRPr="00217B40">
        <w:rPr>
          <w:rFonts w:hint="cs"/>
          <w:i/>
          <w:rtl/>
        </w:rPr>
        <w:t xml:space="preserve"> </w:t>
      </w:r>
      <w:r w:rsidRPr="00217B40">
        <w:rPr>
          <w:i/>
          <w:iCs/>
        </w:rPr>
        <w:t>(Extended vehicular A model)</w:t>
      </w:r>
    </w:p>
    <w:p w:rsidR="00E173F3" w:rsidRPr="00217B40" w:rsidRDefault="00E173F3" w:rsidP="00E3733E">
      <w:pPr>
        <w:spacing w:before="60"/>
        <w:ind w:left="1134" w:hanging="1134"/>
        <w:rPr>
          <w:rtl/>
          <w:lang w:bidi="ar-EG"/>
        </w:rPr>
      </w:pPr>
      <w:bookmarkStart w:id="22" w:name="lt_pId765"/>
      <w:r w:rsidRPr="00217B40">
        <w:rPr>
          <w:lang w:val="es-ES"/>
        </w:rPr>
        <w:t>EVM</w:t>
      </w:r>
      <w:bookmarkEnd w:id="22"/>
      <w:r w:rsidRPr="00217B40">
        <w:rPr>
          <w:lang w:val="es-ES"/>
        </w:rPr>
        <w:tab/>
      </w:r>
      <w:r w:rsidRPr="00217B40">
        <w:rPr>
          <w:i/>
          <w:rtl/>
        </w:rPr>
        <w:t>شد</w:t>
      </w:r>
      <w:r w:rsidRPr="00217B40">
        <w:rPr>
          <w:rFonts w:hint="cs"/>
          <w:i/>
          <w:rtl/>
        </w:rPr>
        <w:t>ّ</w:t>
      </w:r>
      <w:r w:rsidRPr="00217B40">
        <w:rPr>
          <w:i/>
          <w:rtl/>
        </w:rPr>
        <w:t xml:space="preserve">ة </w:t>
      </w:r>
      <w:r w:rsidRPr="00217B40">
        <w:rPr>
          <w:i/>
          <w:rtl/>
          <w:lang w:bidi="ar-EG"/>
        </w:rPr>
        <w:t>مت</w:t>
      </w:r>
      <w:r w:rsidRPr="00217B40">
        <w:rPr>
          <w:rFonts w:hint="cs"/>
          <w:i/>
          <w:rtl/>
          <w:lang w:bidi="ar-EG"/>
        </w:rPr>
        <w:t>ّ</w:t>
      </w:r>
      <w:r w:rsidRPr="00217B40">
        <w:rPr>
          <w:i/>
          <w:rtl/>
          <w:lang w:bidi="ar-EG"/>
        </w:rPr>
        <w:t>ج</w:t>
      </w:r>
      <w:r w:rsidRPr="00217B40">
        <w:rPr>
          <w:rFonts w:hint="cs"/>
          <w:i/>
          <w:rtl/>
          <w:lang w:bidi="ar-EG"/>
        </w:rPr>
        <w:t>ِ</w:t>
      </w:r>
      <w:r w:rsidRPr="00217B40">
        <w:rPr>
          <w:i/>
          <w:rtl/>
          <w:lang w:bidi="ar-EG"/>
        </w:rPr>
        <w:t>ه</w:t>
      </w:r>
      <w:r w:rsidRPr="00217B40">
        <w:rPr>
          <w:i/>
          <w:rtl/>
        </w:rPr>
        <w:t xml:space="preserve"> الأخطاء</w:t>
      </w:r>
      <w:r w:rsidRPr="00217B40">
        <w:rPr>
          <w:rFonts w:hint="cs"/>
          <w:i/>
          <w:rtl/>
        </w:rPr>
        <w:t xml:space="preserve"> </w:t>
      </w:r>
      <w:r w:rsidRPr="00217B40">
        <w:rPr>
          <w:i/>
          <w:iCs/>
          <w:lang w:val="es-ES"/>
        </w:rPr>
        <w:t>(Error vector magnitude)</w:t>
      </w:r>
    </w:p>
    <w:p w:rsidR="00E173F3" w:rsidRPr="00217B40" w:rsidRDefault="00E173F3" w:rsidP="00E3733E">
      <w:pPr>
        <w:spacing w:before="60"/>
        <w:ind w:left="1134" w:hanging="1134"/>
        <w:rPr>
          <w:lang w:val="es-ES"/>
        </w:rPr>
      </w:pPr>
      <w:bookmarkStart w:id="23" w:name="lt_pId768"/>
      <w:r w:rsidRPr="00217B40">
        <w:rPr>
          <w:lang w:val="es-ES"/>
        </w:rPr>
        <w:t>FDD</w:t>
      </w:r>
      <w:bookmarkEnd w:id="23"/>
      <w:r w:rsidRPr="00217B40">
        <w:rPr>
          <w:lang w:val="es-ES"/>
        </w:rPr>
        <w:tab/>
      </w:r>
      <w:r w:rsidRPr="00217B40">
        <w:rPr>
          <w:rFonts w:hint="cs"/>
          <w:i/>
          <w:rtl/>
          <w:lang w:bidi="ar-EG"/>
        </w:rPr>
        <w:t xml:space="preserve">إرسال مزدوج بتقسيم التردد </w:t>
      </w:r>
      <w:r w:rsidRPr="00217B40">
        <w:rPr>
          <w:i/>
          <w:lang w:val="es-ES" w:bidi="ar-EG"/>
        </w:rPr>
        <w:t>(</w:t>
      </w:r>
      <w:r w:rsidRPr="00217B40">
        <w:rPr>
          <w:i/>
          <w:iCs/>
          <w:lang w:val="es-ES" w:bidi="ar-EG"/>
        </w:rPr>
        <w:t>Frequency</w:t>
      </w:r>
      <w:r w:rsidRPr="00217B40">
        <w:rPr>
          <w:i/>
          <w:lang w:val="es-ES" w:bidi="ar-EG"/>
        </w:rPr>
        <w:t xml:space="preserve"> </w:t>
      </w:r>
      <w:r w:rsidRPr="00217B40">
        <w:rPr>
          <w:i/>
          <w:iCs/>
          <w:lang w:val="es-ES" w:bidi="ar-EG"/>
        </w:rPr>
        <w:t>division</w:t>
      </w:r>
      <w:r w:rsidRPr="00217B40">
        <w:rPr>
          <w:i/>
          <w:lang w:val="es-ES" w:bidi="ar-EG"/>
        </w:rPr>
        <w:t xml:space="preserve"> </w:t>
      </w:r>
      <w:r w:rsidRPr="00217B40">
        <w:rPr>
          <w:i/>
          <w:iCs/>
          <w:lang w:val="es-ES" w:bidi="ar-EG"/>
        </w:rPr>
        <w:t>duplex</w:t>
      </w:r>
      <w:r w:rsidRPr="00217B40">
        <w:rPr>
          <w:i/>
          <w:lang w:val="es-ES" w:bidi="ar-EG"/>
        </w:rPr>
        <w:t>)</w:t>
      </w:r>
    </w:p>
    <w:p w:rsidR="00E173F3" w:rsidRPr="00217B40" w:rsidRDefault="00E173F3" w:rsidP="00E3733E">
      <w:pPr>
        <w:spacing w:before="60"/>
        <w:ind w:left="1134" w:hanging="1134"/>
        <w:rPr>
          <w:rtl/>
          <w:lang w:bidi="ar-EG"/>
        </w:rPr>
      </w:pPr>
      <w:bookmarkStart w:id="24" w:name="lt_pId771"/>
      <w:r w:rsidRPr="00217B40">
        <w:rPr>
          <w:lang w:val="es-ES"/>
        </w:rPr>
        <w:t>FFT</w:t>
      </w:r>
      <w:bookmarkEnd w:id="24"/>
      <w:r w:rsidRPr="00217B40">
        <w:rPr>
          <w:lang w:val="es-ES"/>
        </w:rPr>
        <w:tab/>
      </w:r>
      <w:r w:rsidRPr="00217B40">
        <w:rPr>
          <w:rFonts w:hint="cs"/>
          <w:i/>
          <w:rtl/>
          <w:lang w:bidi="ar-EG"/>
        </w:rPr>
        <w:t xml:space="preserve">تحويل فورييه السريع </w:t>
      </w:r>
      <w:r w:rsidRPr="00217B40">
        <w:rPr>
          <w:i/>
          <w:lang w:val="es-ES" w:bidi="ar-EG"/>
        </w:rPr>
        <w:t>(</w:t>
      </w:r>
      <w:r w:rsidRPr="00217B40">
        <w:rPr>
          <w:i/>
          <w:iCs/>
          <w:lang w:val="es-ES" w:bidi="ar-EG"/>
        </w:rPr>
        <w:t>Fast</w:t>
      </w:r>
      <w:r w:rsidRPr="00217B40">
        <w:rPr>
          <w:i/>
          <w:lang w:val="es-ES" w:bidi="ar-EG"/>
        </w:rPr>
        <w:t xml:space="preserve"> F</w:t>
      </w:r>
      <w:r w:rsidRPr="00217B40">
        <w:rPr>
          <w:i/>
          <w:iCs/>
          <w:lang w:val="es-ES" w:bidi="ar-EG"/>
        </w:rPr>
        <w:t>ourier</w:t>
      </w:r>
      <w:r w:rsidRPr="00217B40">
        <w:rPr>
          <w:i/>
          <w:lang w:val="es-ES" w:bidi="ar-EG"/>
        </w:rPr>
        <w:t xml:space="preserve"> </w:t>
      </w:r>
      <w:r w:rsidRPr="00217B40">
        <w:rPr>
          <w:i/>
          <w:iCs/>
          <w:lang w:val="es-ES" w:bidi="ar-EG"/>
        </w:rPr>
        <w:t>transformation</w:t>
      </w:r>
      <w:r w:rsidRPr="00217B40">
        <w:rPr>
          <w:i/>
          <w:lang w:val="es-ES" w:bidi="ar-EG"/>
        </w:rPr>
        <w:t>)</w:t>
      </w:r>
    </w:p>
    <w:p w:rsidR="00E173F3" w:rsidRPr="00217B40" w:rsidRDefault="00E173F3" w:rsidP="00E3733E">
      <w:pPr>
        <w:spacing w:before="60"/>
        <w:ind w:left="1134" w:hanging="1134"/>
        <w:rPr>
          <w:rtl/>
          <w:lang w:bidi="ar-EG"/>
        </w:rPr>
      </w:pPr>
      <w:bookmarkStart w:id="25" w:name="lt_pId774"/>
      <w:r w:rsidRPr="00217B40">
        <w:rPr>
          <w:lang w:val="es-ES"/>
        </w:rPr>
        <w:t>FRC</w:t>
      </w:r>
      <w:bookmarkEnd w:id="25"/>
      <w:r w:rsidRPr="00217B40">
        <w:rPr>
          <w:lang w:val="es-ES"/>
        </w:rPr>
        <w:tab/>
      </w:r>
      <w:r w:rsidRPr="00217B40">
        <w:rPr>
          <w:rFonts w:hint="cs"/>
          <w:i/>
          <w:rtl/>
          <w:lang w:bidi="ar-EG"/>
        </w:rPr>
        <w:t xml:space="preserve">قناة مرجعية ثابتة </w:t>
      </w:r>
      <w:r w:rsidRPr="00217B40">
        <w:rPr>
          <w:i/>
          <w:iCs/>
          <w:lang w:val="es-ES" w:bidi="ar-EG"/>
        </w:rPr>
        <w:t>(Fixed</w:t>
      </w:r>
      <w:r w:rsidRPr="00217B40">
        <w:rPr>
          <w:i/>
          <w:lang w:val="es-ES" w:bidi="ar-EG"/>
        </w:rPr>
        <w:t xml:space="preserve"> </w:t>
      </w:r>
      <w:r w:rsidRPr="00217B40">
        <w:rPr>
          <w:i/>
          <w:iCs/>
          <w:lang w:val="es-ES" w:bidi="ar-EG"/>
        </w:rPr>
        <w:t>reference</w:t>
      </w:r>
      <w:r w:rsidRPr="00217B40">
        <w:rPr>
          <w:i/>
          <w:lang w:val="es-ES" w:bidi="ar-EG"/>
        </w:rPr>
        <w:t xml:space="preserve"> </w:t>
      </w:r>
      <w:r w:rsidRPr="00217B40">
        <w:rPr>
          <w:i/>
          <w:iCs/>
          <w:lang w:val="es-ES" w:bidi="ar-EG"/>
        </w:rPr>
        <w:t>channel)</w:t>
      </w:r>
    </w:p>
    <w:p w:rsidR="00E173F3" w:rsidRPr="00217B40" w:rsidRDefault="00E173F3" w:rsidP="00E3733E">
      <w:pPr>
        <w:spacing w:before="60"/>
        <w:ind w:left="1134" w:hanging="1134"/>
        <w:rPr>
          <w:lang w:val="es-ES"/>
        </w:rPr>
      </w:pPr>
      <w:bookmarkStart w:id="26" w:name="lt_pId777"/>
      <w:r w:rsidRPr="00217B40">
        <w:rPr>
          <w:lang w:val="es-ES"/>
        </w:rPr>
        <w:t>GP</w:t>
      </w:r>
      <w:bookmarkEnd w:id="26"/>
      <w:r w:rsidRPr="00217B40">
        <w:rPr>
          <w:lang w:val="es-ES"/>
        </w:rPr>
        <w:tab/>
      </w:r>
      <w:r w:rsidRPr="00217B40">
        <w:rPr>
          <w:rFonts w:hint="cs"/>
          <w:i/>
          <w:rtl/>
          <w:lang w:bidi="ar-EG"/>
        </w:rPr>
        <w:t xml:space="preserve">الفترة الحارسة </w:t>
      </w:r>
      <w:r w:rsidRPr="00217B40">
        <w:rPr>
          <w:i/>
          <w:iCs/>
          <w:lang w:val="es-ES" w:bidi="ar-EG"/>
        </w:rPr>
        <w:t>(Guard period (for TDD operation))</w:t>
      </w:r>
    </w:p>
    <w:p w:rsidR="00E173F3" w:rsidRPr="00217B40" w:rsidRDefault="00E173F3" w:rsidP="00E3733E">
      <w:pPr>
        <w:spacing w:before="60"/>
        <w:ind w:left="1134" w:hanging="1134"/>
        <w:rPr>
          <w:lang w:val="es-ES"/>
        </w:rPr>
      </w:pPr>
      <w:bookmarkStart w:id="27" w:name="lt_pId780"/>
      <w:r w:rsidRPr="00217B40">
        <w:rPr>
          <w:lang w:val="es-ES"/>
        </w:rPr>
        <w:t>HARQ</w:t>
      </w:r>
      <w:bookmarkEnd w:id="27"/>
      <w:r w:rsidRPr="00217B40">
        <w:rPr>
          <w:lang w:val="es-ES"/>
        </w:rPr>
        <w:tab/>
      </w:r>
      <w:r w:rsidRPr="00217B40">
        <w:rPr>
          <w:rFonts w:hint="cs"/>
          <w:i/>
          <w:rtl/>
          <w:lang w:bidi="ar-EG"/>
        </w:rPr>
        <w:t xml:space="preserve">الطلب الأوتوماتي الهجين للتكرار </w:t>
      </w:r>
      <w:r w:rsidRPr="00217B40">
        <w:rPr>
          <w:i/>
          <w:iCs/>
          <w:lang w:val="es-ES" w:bidi="ar-EG"/>
        </w:rPr>
        <w:t>(Hybrid automatic repeat request)</w:t>
      </w:r>
    </w:p>
    <w:p w:rsidR="00E173F3" w:rsidRPr="00217B40" w:rsidRDefault="00E173F3" w:rsidP="00E3733E">
      <w:pPr>
        <w:spacing w:before="60"/>
        <w:ind w:left="1134" w:hanging="1134"/>
        <w:rPr>
          <w:rtl/>
          <w:lang w:bidi="ar-EG"/>
        </w:rPr>
      </w:pPr>
      <w:bookmarkStart w:id="28" w:name="lt_pId783"/>
      <w:r w:rsidRPr="00217B40">
        <w:rPr>
          <w:lang w:val="es-ES"/>
        </w:rPr>
        <w:t>ICS</w:t>
      </w:r>
      <w:bookmarkEnd w:id="28"/>
      <w:r w:rsidRPr="00217B40">
        <w:rPr>
          <w:lang w:val="es-ES"/>
        </w:rPr>
        <w:tab/>
      </w:r>
      <w:r w:rsidRPr="00217B40">
        <w:rPr>
          <w:rFonts w:hint="cs"/>
          <w:i/>
          <w:rtl/>
          <w:lang w:bidi="ar-EG"/>
        </w:rPr>
        <w:t xml:space="preserve">انتقائية داخل القناة </w:t>
      </w:r>
      <w:r w:rsidRPr="00217B40">
        <w:rPr>
          <w:i/>
          <w:lang w:val="es-ES" w:bidi="ar-EG"/>
        </w:rPr>
        <w:t>(</w:t>
      </w:r>
      <w:r w:rsidRPr="00217B40">
        <w:rPr>
          <w:i/>
          <w:iCs/>
          <w:lang w:val="es-ES" w:bidi="ar-EG"/>
        </w:rPr>
        <w:t>In-channel</w:t>
      </w:r>
      <w:r w:rsidRPr="00217B40">
        <w:rPr>
          <w:i/>
          <w:lang w:val="es-ES" w:bidi="ar-EG"/>
        </w:rPr>
        <w:t xml:space="preserve"> </w:t>
      </w:r>
      <w:r w:rsidRPr="00217B40">
        <w:rPr>
          <w:i/>
          <w:iCs/>
          <w:lang w:val="es-ES" w:bidi="ar-EG"/>
        </w:rPr>
        <w:t>selectivity</w:t>
      </w:r>
      <w:r w:rsidRPr="00217B40">
        <w:rPr>
          <w:i/>
          <w:lang w:val="es-ES" w:bidi="ar-EG"/>
        </w:rPr>
        <w:t>)</w:t>
      </w:r>
    </w:p>
    <w:p w:rsidR="00E173F3" w:rsidRPr="00217B40" w:rsidRDefault="00E173F3" w:rsidP="00E3733E">
      <w:pPr>
        <w:spacing w:before="60"/>
        <w:ind w:left="1134" w:hanging="1134"/>
        <w:rPr>
          <w:lang w:val="es-ES"/>
        </w:rPr>
      </w:pPr>
      <w:bookmarkStart w:id="29" w:name="lt_pId786"/>
      <w:r w:rsidRPr="00217B40">
        <w:rPr>
          <w:lang w:val="es-ES"/>
        </w:rPr>
        <w:t>ITU-R</w:t>
      </w:r>
      <w:bookmarkEnd w:id="29"/>
      <w:r w:rsidRPr="00217B40">
        <w:rPr>
          <w:lang w:val="es-ES"/>
        </w:rPr>
        <w:tab/>
      </w:r>
      <w:r w:rsidRPr="00217B40">
        <w:rPr>
          <w:rFonts w:hint="cs"/>
          <w:i/>
          <w:rtl/>
          <w:lang w:bidi="ar-EG"/>
        </w:rPr>
        <w:t xml:space="preserve">قطاع الاتصالات الراديوية في الاتحاد الدولي للاتصالات </w:t>
      </w:r>
      <w:r w:rsidRPr="00217B40">
        <w:rPr>
          <w:i/>
          <w:iCs/>
          <w:lang w:val="es-ES" w:bidi="ar-EG"/>
        </w:rPr>
        <w:t>(Radiocommunication Sector of the ITU</w:t>
      </w:r>
      <w:r w:rsidRPr="00217B40">
        <w:rPr>
          <w:i/>
          <w:lang w:val="es-ES" w:bidi="ar-EG"/>
        </w:rPr>
        <w:t>)</w:t>
      </w:r>
    </w:p>
    <w:p w:rsidR="00E173F3" w:rsidRPr="00217B40" w:rsidRDefault="00E173F3" w:rsidP="00E3733E">
      <w:pPr>
        <w:spacing w:before="60"/>
        <w:ind w:left="1134" w:hanging="1134"/>
      </w:pPr>
      <w:bookmarkStart w:id="30" w:name="lt_pId789"/>
      <w:r w:rsidRPr="00217B40">
        <w:t>LA</w:t>
      </w:r>
      <w:bookmarkEnd w:id="30"/>
      <w:r w:rsidRPr="00217B40">
        <w:tab/>
      </w:r>
      <w:r w:rsidRPr="00217B40">
        <w:rPr>
          <w:rFonts w:hint="cs"/>
          <w:i/>
          <w:rtl/>
          <w:lang w:bidi="ar-LB"/>
        </w:rPr>
        <w:t xml:space="preserve">منطقة محلية </w:t>
      </w:r>
      <w:r w:rsidRPr="00217B40">
        <w:rPr>
          <w:i/>
          <w:iCs/>
        </w:rPr>
        <w:t>(Local area)</w:t>
      </w:r>
    </w:p>
    <w:p w:rsidR="00E173F3" w:rsidRPr="00217B40" w:rsidRDefault="00E173F3" w:rsidP="00E3733E">
      <w:pPr>
        <w:spacing w:before="60"/>
        <w:ind w:left="1134" w:hanging="1134"/>
      </w:pPr>
      <w:bookmarkStart w:id="31" w:name="lt_pId792"/>
      <w:r w:rsidRPr="00217B40">
        <w:t>LNA</w:t>
      </w:r>
      <w:bookmarkEnd w:id="31"/>
      <w:r w:rsidRPr="00217B40">
        <w:tab/>
      </w:r>
      <w:r w:rsidRPr="00217B40">
        <w:rPr>
          <w:rFonts w:hint="cs"/>
          <w:i/>
          <w:rtl/>
          <w:lang w:bidi="ar-EG"/>
        </w:rPr>
        <w:t xml:space="preserve">مضخّم منخفض الضوضاء </w:t>
      </w:r>
      <w:r w:rsidRPr="00217B40">
        <w:rPr>
          <w:i/>
          <w:lang w:bidi="ar-EG"/>
        </w:rPr>
        <w:t>(</w:t>
      </w:r>
      <w:r w:rsidRPr="00217B40">
        <w:rPr>
          <w:i/>
          <w:iCs/>
          <w:lang w:bidi="ar-EG"/>
        </w:rPr>
        <w:t>Low</w:t>
      </w:r>
      <w:r w:rsidRPr="00217B40">
        <w:rPr>
          <w:i/>
          <w:lang w:bidi="ar-EG"/>
        </w:rPr>
        <w:t xml:space="preserve"> </w:t>
      </w:r>
      <w:r w:rsidRPr="00217B40">
        <w:rPr>
          <w:i/>
          <w:iCs/>
          <w:lang w:bidi="ar-EG"/>
        </w:rPr>
        <w:t>noise</w:t>
      </w:r>
      <w:r w:rsidRPr="00217B40">
        <w:rPr>
          <w:i/>
          <w:lang w:bidi="ar-EG"/>
        </w:rPr>
        <w:t xml:space="preserve"> </w:t>
      </w:r>
      <w:r w:rsidRPr="00217B40">
        <w:rPr>
          <w:i/>
          <w:iCs/>
          <w:lang w:bidi="ar-EG"/>
        </w:rPr>
        <w:t>amplifier</w:t>
      </w:r>
      <w:r w:rsidRPr="00217B40">
        <w:rPr>
          <w:i/>
          <w:lang w:bidi="ar-EG"/>
        </w:rPr>
        <w:t>)</w:t>
      </w:r>
    </w:p>
    <w:p w:rsidR="00E173F3" w:rsidRPr="00217B40" w:rsidRDefault="00E173F3" w:rsidP="00E3733E">
      <w:pPr>
        <w:spacing w:before="60"/>
        <w:ind w:left="1134" w:hanging="1134"/>
      </w:pPr>
      <w:bookmarkStart w:id="32" w:name="lt_pId795"/>
      <w:r w:rsidRPr="00217B40">
        <w:t>MCS</w:t>
      </w:r>
      <w:bookmarkEnd w:id="32"/>
      <w:r w:rsidRPr="00217B40">
        <w:tab/>
      </w:r>
      <w:r w:rsidRPr="00217B40">
        <w:rPr>
          <w:rFonts w:hint="cs"/>
          <w:i/>
          <w:rtl/>
          <w:lang w:bidi="ar-EG"/>
        </w:rPr>
        <w:t xml:space="preserve">مخطط التشكيل والتشفير </w:t>
      </w:r>
      <w:r w:rsidRPr="00217B40">
        <w:rPr>
          <w:i/>
          <w:lang w:bidi="ar-EG"/>
        </w:rPr>
        <w:t>(</w:t>
      </w:r>
      <w:r w:rsidRPr="00217B40">
        <w:rPr>
          <w:i/>
          <w:iCs/>
          <w:lang w:bidi="ar-EG"/>
        </w:rPr>
        <w:t>Modulation</w:t>
      </w:r>
      <w:r w:rsidRPr="00217B40">
        <w:rPr>
          <w:i/>
          <w:lang w:bidi="ar-EG"/>
        </w:rPr>
        <w:t xml:space="preserve"> </w:t>
      </w:r>
      <w:r w:rsidRPr="00217B40">
        <w:rPr>
          <w:i/>
          <w:iCs/>
          <w:lang w:bidi="ar-EG"/>
        </w:rPr>
        <w:t>and</w:t>
      </w:r>
      <w:r w:rsidRPr="00217B40">
        <w:rPr>
          <w:i/>
          <w:lang w:bidi="ar-EG"/>
        </w:rPr>
        <w:t xml:space="preserve"> </w:t>
      </w:r>
      <w:r w:rsidRPr="00217B40">
        <w:rPr>
          <w:i/>
          <w:iCs/>
          <w:lang w:bidi="ar-EG"/>
        </w:rPr>
        <w:t>coding</w:t>
      </w:r>
      <w:r w:rsidRPr="00217B40">
        <w:rPr>
          <w:i/>
          <w:lang w:bidi="ar-EG"/>
        </w:rPr>
        <w:t xml:space="preserve"> </w:t>
      </w:r>
      <w:r w:rsidRPr="00217B40">
        <w:rPr>
          <w:i/>
          <w:iCs/>
          <w:lang w:bidi="ar-EG"/>
        </w:rPr>
        <w:t>scheme</w:t>
      </w:r>
      <w:r w:rsidRPr="00217B40">
        <w:rPr>
          <w:i/>
          <w:lang w:bidi="ar-EG"/>
        </w:rPr>
        <w:t>)</w:t>
      </w:r>
    </w:p>
    <w:p w:rsidR="00E173F3" w:rsidRPr="00217B40" w:rsidRDefault="00E173F3" w:rsidP="00E3733E">
      <w:pPr>
        <w:spacing w:before="60"/>
        <w:ind w:left="1134" w:hanging="1134"/>
        <w:rPr>
          <w:i/>
          <w:iCs/>
          <w:lang w:bidi="ar-EG"/>
        </w:rPr>
      </w:pPr>
      <w:bookmarkStart w:id="33" w:name="lt_pId798"/>
      <w:r w:rsidRPr="00217B40">
        <w:t>MR</w:t>
      </w:r>
      <w:bookmarkEnd w:id="33"/>
      <w:r w:rsidRPr="00217B40">
        <w:tab/>
      </w:r>
      <w:r w:rsidRPr="00217B40">
        <w:rPr>
          <w:rFonts w:hint="cs"/>
          <w:rtl/>
          <w:lang w:bidi="ar-EG"/>
        </w:rPr>
        <w:t xml:space="preserve">مدى متوسط، متوسط المدى </w:t>
      </w:r>
      <w:r w:rsidRPr="00217B40">
        <w:rPr>
          <w:i/>
          <w:iCs/>
          <w:lang w:bidi="ar-EG"/>
        </w:rPr>
        <w:t>(</w:t>
      </w:r>
      <w:r w:rsidRPr="001E7430">
        <w:rPr>
          <w:i/>
          <w:iCs/>
          <w:lang w:bidi="ar-EG"/>
        </w:rPr>
        <w:t>Medium range</w:t>
      </w:r>
      <w:r w:rsidRPr="00217B40">
        <w:rPr>
          <w:i/>
          <w:iCs/>
          <w:lang w:bidi="ar-EG"/>
        </w:rPr>
        <w:t>)</w:t>
      </w:r>
    </w:p>
    <w:p w:rsidR="00E173F3" w:rsidRPr="00217B40" w:rsidRDefault="00E173F3" w:rsidP="00E3733E">
      <w:pPr>
        <w:spacing w:before="60"/>
        <w:ind w:left="1134" w:hanging="1134"/>
        <w:rPr>
          <w:rtl/>
          <w:lang w:val="en-GB" w:bidi="ar-EG"/>
        </w:rPr>
      </w:pPr>
      <w:bookmarkStart w:id="34" w:name="lt_pId801"/>
      <w:r w:rsidRPr="00217B40">
        <w:t>MSR</w:t>
      </w:r>
      <w:bookmarkEnd w:id="34"/>
      <w:r w:rsidRPr="00217B40">
        <w:tab/>
      </w:r>
      <w:r w:rsidRPr="00217B40">
        <w:rPr>
          <w:rFonts w:hint="cs"/>
          <w:i/>
          <w:rtl/>
          <w:lang w:bidi="ar-EG"/>
        </w:rPr>
        <w:t>اتصالات</w:t>
      </w:r>
      <w:r w:rsidRPr="00217B40">
        <w:rPr>
          <w:rFonts w:hint="cs"/>
          <w:i/>
          <w:rtl/>
        </w:rPr>
        <w:t xml:space="preserve"> راديوية متعددة المعايير </w:t>
      </w:r>
      <w:r w:rsidRPr="00217B40">
        <w:rPr>
          <w:i/>
          <w:iCs/>
          <w:lang w:val="en-GB"/>
        </w:rPr>
        <w:t>(</w:t>
      </w:r>
      <w:r w:rsidRPr="001E7430">
        <w:rPr>
          <w:i/>
          <w:iCs/>
        </w:rPr>
        <w:t>Multi standard radio</w:t>
      </w:r>
      <w:r w:rsidRPr="00217B40">
        <w:rPr>
          <w:i/>
          <w:iCs/>
          <w:lang w:val="en-GB"/>
        </w:rPr>
        <w:t>)</w:t>
      </w:r>
    </w:p>
    <w:p w:rsidR="00E173F3" w:rsidRPr="00217B40" w:rsidRDefault="00E173F3" w:rsidP="00E3733E">
      <w:pPr>
        <w:spacing w:before="60"/>
        <w:ind w:left="1134" w:hanging="1134"/>
      </w:pPr>
      <w:bookmarkStart w:id="35" w:name="lt_pId804"/>
      <w:r w:rsidRPr="00217B40">
        <w:t>OFDM</w:t>
      </w:r>
      <w:bookmarkEnd w:id="35"/>
      <w:r w:rsidRPr="00217B40">
        <w:tab/>
      </w:r>
      <w:r w:rsidRPr="00217B40">
        <w:rPr>
          <w:rFonts w:hint="cs"/>
          <w:i/>
          <w:rtl/>
        </w:rPr>
        <w:t xml:space="preserve">إرسال متعدد </w:t>
      </w:r>
      <w:r w:rsidRPr="00217B40">
        <w:rPr>
          <w:i/>
          <w:rtl/>
        </w:rPr>
        <w:t>بتقسيم تعامدي للتردد</w:t>
      </w:r>
      <w:r w:rsidRPr="00217B40">
        <w:rPr>
          <w:rFonts w:hint="cs"/>
          <w:i/>
          <w:iCs/>
          <w:rtl/>
          <w:lang w:bidi="ar-LB"/>
        </w:rPr>
        <w:t xml:space="preserve"> </w:t>
      </w:r>
      <w:r w:rsidRPr="00217B40">
        <w:rPr>
          <w:i/>
          <w:iCs/>
        </w:rPr>
        <w:t>(</w:t>
      </w:r>
      <w:r w:rsidRPr="00457808">
        <w:rPr>
          <w:i/>
          <w:iCs/>
        </w:rPr>
        <w:t>Orthogonal Frequency Division Multiplex</w:t>
      </w:r>
      <w:r w:rsidRPr="00217B40">
        <w:rPr>
          <w:i/>
          <w:iCs/>
        </w:rPr>
        <w:t>)</w:t>
      </w:r>
    </w:p>
    <w:p w:rsidR="00E173F3" w:rsidRPr="00217B40" w:rsidRDefault="00E173F3" w:rsidP="00E3733E">
      <w:pPr>
        <w:spacing w:before="60"/>
        <w:ind w:left="1134" w:hanging="1134"/>
      </w:pPr>
      <w:bookmarkStart w:id="36" w:name="lt_pId807"/>
      <w:r w:rsidRPr="00217B40">
        <w:t>OoB</w:t>
      </w:r>
      <w:bookmarkEnd w:id="36"/>
      <w:r w:rsidRPr="00217B40">
        <w:tab/>
      </w:r>
      <w:r w:rsidRPr="00217B40">
        <w:rPr>
          <w:rFonts w:hint="cs"/>
          <w:i/>
          <w:rtl/>
        </w:rPr>
        <w:t>خارج النطاق</w:t>
      </w:r>
      <w:r w:rsidRPr="00217B40">
        <w:rPr>
          <w:rFonts w:hint="cs"/>
          <w:i/>
          <w:iCs/>
          <w:rtl/>
          <w:lang w:bidi="ar-LB"/>
        </w:rPr>
        <w:t xml:space="preserve"> </w:t>
      </w:r>
      <w:r w:rsidRPr="00217B40">
        <w:rPr>
          <w:i/>
          <w:iCs/>
        </w:rPr>
        <w:t>(Out-of-band)</w:t>
      </w:r>
    </w:p>
    <w:p w:rsidR="00E173F3" w:rsidRPr="00217B40" w:rsidRDefault="00E173F3" w:rsidP="00E3733E">
      <w:pPr>
        <w:spacing w:before="60"/>
        <w:ind w:left="1134" w:hanging="1134"/>
        <w:rPr>
          <w:rtl/>
          <w:lang w:bidi="ar-EG"/>
        </w:rPr>
      </w:pPr>
      <w:bookmarkStart w:id="37" w:name="lt_pId810"/>
      <w:r w:rsidRPr="00217B40">
        <w:t>PA</w:t>
      </w:r>
      <w:bookmarkEnd w:id="37"/>
      <w:r w:rsidRPr="00217B40">
        <w:tab/>
      </w:r>
      <w:r w:rsidRPr="00217B40">
        <w:rPr>
          <w:rFonts w:hint="cs"/>
          <w:i/>
          <w:rtl/>
        </w:rPr>
        <w:t>مضخّم القدرة</w:t>
      </w:r>
      <w:r w:rsidRPr="00217B40">
        <w:rPr>
          <w:i/>
          <w:rtl/>
        </w:rPr>
        <w:t xml:space="preserve"> </w:t>
      </w:r>
      <w:r w:rsidRPr="00217B40">
        <w:rPr>
          <w:i/>
        </w:rPr>
        <w:t>(Power amplifier)</w:t>
      </w:r>
    </w:p>
    <w:p w:rsidR="00E173F3" w:rsidRPr="00217B40" w:rsidRDefault="00E173F3" w:rsidP="00E3733E">
      <w:pPr>
        <w:spacing w:before="60"/>
        <w:ind w:left="1134" w:hanging="1134"/>
        <w:rPr>
          <w:rtl/>
          <w:lang w:bidi="ar-EG"/>
        </w:rPr>
      </w:pPr>
      <w:bookmarkStart w:id="38" w:name="lt_pId813"/>
      <w:r w:rsidRPr="00217B40">
        <w:t>PBCH</w:t>
      </w:r>
      <w:bookmarkEnd w:id="38"/>
      <w:r w:rsidRPr="00217B40">
        <w:tab/>
      </w:r>
      <w:r w:rsidRPr="00217B40">
        <w:rPr>
          <w:rFonts w:hint="cs"/>
          <w:i/>
          <w:rtl/>
        </w:rPr>
        <w:t>قناة البثّ المادية</w:t>
      </w:r>
      <w:r w:rsidRPr="00217B40">
        <w:rPr>
          <w:i/>
          <w:rtl/>
        </w:rPr>
        <w:t xml:space="preserve"> </w:t>
      </w:r>
      <w:r w:rsidRPr="00217B40">
        <w:rPr>
          <w:i/>
        </w:rPr>
        <w:t>(Physical broadcast channel)</w:t>
      </w:r>
    </w:p>
    <w:p w:rsidR="00E173F3" w:rsidRPr="00217B40" w:rsidRDefault="00E173F3" w:rsidP="00E3733E">
      <w:pPr>
        <w:spacing w:before="60"/>
        <w:ind w:left="1134" w:hanging="1134"/>
      </w:pPr>
      <w:bookmarkStart w:id="39" w:name="lt_pId816"/>
      <w:r w:rsidRPr="00217B40">
        <w:t>PDCCH</w:t>
      </w:r>
      <w:bookmarkEnd w:id="39"/>
      <w:r w:rsidRPr="00217B40">
        <w:tab/>
      </w:r>
      <w:r w:rsidRPr="00217B40">
        <w:rPr>
          <w:i/>
          <w:rtl/>
        </w:rPr>
        <w:t xml:space="preserve">قناة التحكم المادية </w:t>
      </w:r>
      <w:r w:rsidRPr="00217B40">
        <w:rPr>
          <w:rFonts w:hint="cs"/>
          <w:i/>
          <w:rtl/>
        </w:rPr>
        <w:t>في ا</w:t>
      </w:r>
      <w:r w:rsidRPr="00217B40">
        <w:rPr>
          <w:i/>
          <w:rtl/>
        </w:rPr>
        <w:t xml:space="preserve">لوصلة الهابطة </w:t>
      </w:r>
      <w:r w:rsidRPr="00217B40">
        <w:rPr>
          <w:i/>
          <w:iCs/>
          <w:lang w:val="en-GB"/>
        </w:rPr>
        <w:t>(P</w:t>
      </w:r>
      <w:r w:rsidRPr="00217B40">
        <w:rPr>
          <w:i/>
          <w:iCs/>
        </w:rPr>
        <w:t>hysical downlink control channel</w:t>
      </w:r>
      <w:r w:rsidRPr="00217B40">
        <w:rPr>
          <w:i/>
          <w:iCs/>
          <w:lang w:val="en-GB"/>
        </w:rPr>
        <w:t>)</w:t>
      </w:r>
    </w:p>
    <w:p w:rsidR="00E173F3" w:rsidRPr="00217B40" w:rsidRDefault="00E173F3" w:rsidP="00E3733E">
      <w:pPr>
        <w:spacing w:before="60"/>
        <w:ind w:left="1134" w:hanging="1134"/>
        <w:rPr>
          <w:rtl/>
          <w:lang w:bidi="ar-EG"/>
        </w:rPr>
      </w:pPr>
      <w:bookmarkStart w:id="40" w:name="lt_pId818"/>
      <w:r w:rsidRPr="00217B40">
        <w:t>PDSCH</w:t>
      </w:r>
      <w:bookmarkEnd w:id="40"/>
      <w:r w:rsidRPr="00217B40">
        <w:tab/>
      </w:r>
      <w:r w:rsidRPr="00217B40">
        <w:rPr>
          <w:rFonts w:hint="cs"/>
          <w:i/>
          <w:rtl/>
        </w:rPr>
        <w:t>القناة المادية المتقاسمة في الوصلة الهابطة</w:t>
      </w:r>
      <w:r w:rsidRPr="00217B40">
        <w:rPr>
          <w:i/>
          <w:rtl/>
          <w:lang w:bidi="ar-EG"/>
        </w:rPr>
        <w:t xml:space="preserve"> </w:t>
      </w:r>
      <w:r w:rsidRPr="00217B40">
        <w:rPr>
          <w:i/>
          <w:iCs/>
          <w:lang w:val="en-GB"/>
        </w:rPr>
        <w:t>(</w:t>
      </w:r>
      <w:r w:rsidRPr="00217B40">
        <w:rPr>
          <w:i/>
          <w:iCs/>
        </w:rPr>
        <w:t>Physical downlink shared channel</w:t>
      </w:r>
      <w:r w:rsidRPr="00217B40">
        <w:rPr>
          <w:i/>
          <w:iCs/>
          <w:lang w:val="en-GB"/>
        </w:rPr>
        <w:t>)</w:t>
      </w:r>
    </w:p>
    <w:p w:rsidR="00E173F3" w:rsidRPr="00217B40" w:rsidRDefault="00E173F3" w:rsidP="00E3733E">
      <w:pPr>
        <w:spacing w:before="60"/>
        <w:ind w:left="1134" w:hanging="1134"/>
        <w:rPr>
          <w:rtl/>
          <w:lang w:val="en-GB" w:bidi="ar-EG"/>
        </w:rPr>
      </w:pPr>
      <w:bookmarkStart w:id="41" w:name="lt_pId821"/>
      <w:r w:rsidRPr="00217B40">
        <w:t>PUSCH</w:t>
      </w:r>
      <w:bookmarkEnd w:id="41"/>
      <w:r w:rsidRPr="00217B40">
        <w:tab/>
      </w:r>
      <w:r w:rsidRPr="00217B40">
        <w:rPr>
          <w:rFonts w:hint="cs"/>
          <w:i/>
          <w:rtl/>
        </w:rPr>
        <w:t>القناة المادية المتقاسمة في الوصلة الصاعدة</w:t>
      </w:r>
      <w:r w:rsidRPr="00217B40">
        <w:rPr>
          <w:i/>
          <w:rtl/>
        </w:rPr>
        <w:t xml:space="preserve"> </w:t>
      </w:r>
      <w:r w:rsidRPr="00217B40">
        <w:rPr>
          <w:i/>
          <w:iCs/>
          <w:lang w:val="en-GB"/>
        </w:rPr>
        <w:t>(</w:t>
      </w:r>
      <w:r w:rsidRPr="00217B40">
        <w:rPr>
          <w:i/>
          <w:iCs/>
        </w:rPr>
        <w:t>Physical uplink shared channel</w:t>
      </w:r>
      <w:r w:rsidRPr="00217B40">
        <w:rPr>
          <w:i/>
          <w:iCs/>
          <w:lang w:val="en-GB"/>
        </w:rPr>
        <w:t>)</w:t>
      </w:r>
    </w:p>
    <w:p w:rsidR="00E173F3" w:rsidRPr="00217B40" w:rsidRDefault="00E173F3" w:rsidP="00E3733E">
      <w:pPr>
        <w:spacing w:before="60"/>
        <w:ind w:left="1134" w:hanging="1134"/>
      </w:pPr>
      <w:bookmarkStart w:id="42" w:name="lt_pId824"/>
      <w:r w:rsidRPr="00217B40">
        <w:t>PUCCH</w:t>
      </w:r>
      <w:bookmarkEnd w:id="42"/>
      <w:r w:rsidRPr="00217B40">
        <w:rPr>
          <w:rFonts w:hint="cs"/>
          <w:i/>
          <w:rtl/>
        </w:rPr>
        <w:t xml:space="preserve"> </w:t>
      </w:r>
      <w:r w:rsidRPr="00217B40">
        <w:rPr>
          <w:i/>
          <w:rtl/>
        </w:rPr>
        <w:tab/>
      </w:r>
      <w:r w:rsidRPr="00217B40">
        <w:rPr>
          <w:rFonts w:hint="cs"/>
          <w:i/>
          <w:rtl/>
        </w:rPr>
        <w:t xml:space="preserve">قناة التحكم المادية في الوصلة الصاعدة </w:t>
      </w:r>
      <w:r w:rsidRPr="00217B40">
        <w:rPr>
          <w:i/>
          <w:iCs/>
          <w:lang w:val="en-GB"/>
        </w:rPr>
        <w:t>(P</w:t>
      </w:r>
      <w:r w:rsidRPr="00217B40">
        <w:rPr>
          <w:i/>
          <w:iCs/>
        </w:rPr>
        <w:t>hysical uplink control channel</w:t>
      </w:r>
      <w:r w:rsidRPr="00217B40">
        <w:rPr>
          <w:i/>
          <w:iCs/>
          <w:lang w:val="en-GB"/>
        </w:rPr>
        <w:t>)</w:t>
      </w:r>
    </w:p>
    <w:p w:rsidR="00E173F3" w:rsidRPr="00217B40" w:rsidRDefault="00E173F3" w:rsidP="00E3733E">
      <w:pPr>
        <w:spacing w:before="60"/>
        <w:ind w:left="1134" w:hanging="1134"/>
      </w:pPr>
      <w:bookmarkStart w:id="43" w:name="lt_pId826"/>
      <w:r w:rsidRPr="00217B40">
        <w:t>PRACH</w:t>
      </w:r>
      <w:bookmarkEnd w:id="43"/>
      <w:r w:rsidRPr="00217B40">
        <w:tab/>
      </w:r>
      <w:r w:rsidRPr="00217B40">
        <w:rPr>
          <w:rFonts w:hint="cs"/>
          <w:i/>
          <w:rtl/>
        </w:rPr>
        <w:t>قناة النفاذ العشوائي المادية</w:t>
      </w:r>
      <w:r w:rsidRPr="00217B40">
        <w:rPr>
          <w:i/>
          <w:rtl/>
        </w:rPr>
        <w:t xml:space="preserve"> </w:t>
      </w:r>
      <w:r w:rsidRPr="00217B40">
        <w:rPr>
          <w:i/>
          <w:iCs/>
          <w:lang w:val="en-GB"/>
        </w:rPr>
        <w:t>(</w:t>
      </w:r>
      <w:r w:rsidRPr="00217B40">
        <w:rPr>
          <w:i/>
          <w:iCs/>
        </w:rPr>
        <w:t>Physical random access channel)</w:t>
      </w:r>
    </w:p>
    <w:p w:rsidR="00E173F3" w:rsidRPr="00217B40" w:rsidRDefault="00E173F3" w:rsidP="00E3733E">
      <w:pPr>
        <w:spacing w:before="60"/>
        <w:ind w:left="1134" w:hanging="1134"/>
      </w:pPr>
      <w:bookmarkStart w:id="44" w:name="lt_pId828"/>
      <w:r w:rsidRPr="00217B40">
        <w:lastRenderedPageBreak/>
        <w:t>QAM</w:t>
      </w:r>
      <w:bookmarkEnd w:id="44"/>
      <w:r w:rsidRPr="00217B40">
        <w:tab/>
      </w:r>
      <w:r w:rsidRPr="00217B40">
        <w:rPr>
          <w:rFonts w:hint="cs"/>
          <w:i/>
          <w:rtl/>
        </w:rPr>
        <w:t>تشكيل اتساعي تربيعي</w:t>
      </w:r>
      <w:r w:rsidRPr="00217B40">
        <w:rPr>
          <w:i/>
          <w:rtl/>
        </w:rPr>
        <w:t xml:space="preserve"> </w:t>
      </w:r>
      <w:r w:rsidRPr="00217B40">
        <w:rPr>
          <w:i/>
          <w:iCs/>
          <w:lang w:val="en-GB"/>
        </w:rPr>
        <w:t>(</w:t>
      </w:r>
      <w:r w:rsidRPr="00217B40">
        <w:rPr>
          <w:i/>
          <w:iCs/>
        </w:rPr>
        <w:t>Quadrature amplitude modulation</w:t>
      </w:r>
      <w:r w:rsidRPr="00217B40">
        <w:rPr>
          <w:i/>
          <w:iCs/>
          <w:lang w:val="en-GB"/>
        </w:rPr>
        <w:t>)</w:t>
      </w:r>
    </w:p>
    <w:p w:rsidR="00E173F3" w:rsidRPr="00217B40" w:rsidRDefault="00E173F3" w:rsidP="00E3733E">
      <w:pPr>
        <w:spacing w:before="60"/>
        <w:ind w:left="1134" w:hanging="1134"/>
      </w:pPr>
      <w:bookmarkStart w:id="45" w:name="lt_pId831"/>
      <w:r w:rsidRPr="00217B40">
        <w:t>QPSK</w:t>
      </w:r>
      <w:bookmarkEnd w:id="45"/>
      <w:r w:rsidRPr="00217B40">
        <w:tab/>
      </w:r>
      <w:r w:rsidRPr="00217B40">
        <w:rPr>
          <w:i/>
          <w:rtl/>
        </w:rPr>
        <w:t>تشكيل تربيعي بزحزحة الطور</w:t>
      </w:r>
      <w:r w:rsidRPr="00217B40">
        <w:rPr>
          <w:rFonts w:hint="cs"/>
          <w:i/>
          <w:rtl/>
        </w:rPr>
        <w:t xml:space="preserve"> </w:t>
      </w:r>
      <w:r w:rsidRPr="00217B40">
        <w:rPr>
          <w:i/>
          <w:iCs/>
          <w:lang w:val="en-GB"/>
        </w:rPr>
        <w:t>(</w:t>
      </w:r>
      <w:r w:rsidRPr="00F44F2B">
        <w:rPr>
          <w:i/>
          <w:iCs/>
        </w:rPr>
        <w:t>Quadrature phase-shift keying</w:t>
      </w:r>
      <w:r w:rsidRPr="00217B40">
        <w:rPr>
          <w:i/>
          <w:iCs/>
          <w:lang w:val="en-GB"/>
        </w:rPr>
        <w:t>)</w:t>
      </w:r>
    </w:p>
    <w:p w:rsidR="00E173F3" w:rsidRPr="00217B40" w:rsidRDefault="00E173F3" w:rsidP="00E3733E">
      <w:pPr>
        <w:spacing w:before="60"/>
        <w:ind w:left="1134" w:hanging="1134"/>
      </w:pPr>
      <w:bookmarkStart w:id="46" w:name="lt_pId834"/>
      <w:r w:rsidRPr="00217B40">
        <w:t>RAT</w:t>
      </w:r>
      <w:bookmarkEnd w:id="46"/>
      <w:r w:rsidRPr="00217B40">
        <w:tab/>
      </w:r>
      <w:r w:rsidRPr="00217B40">
        <w:rPr>
          <w:rFonts w:hint="cs"/>
          <w:i/>
          <w:rtl/>
        </w:rPr>
        <w:t>تكنولوجيا النفاذ الراديوي</w:t>
      </w:r>
      <w:r w:rsidRPr="00217B40">
        <w:rPr>
          <w:i/>
          <w:rtl/>
        </w:rPr>
        <w:t xml:space="preserve"> </w:t>
      </w:r>
      <w:r w:rsidRPr="00217B40">
        <w:rPr>
          <w:i/>
          <w:iCs/>
          <w:lang w:val="en-GB"/>
        </w:rPr>
        <w:t>(</w:t>
      </w:r>
      <w:r w:rsidRPr="00217B40">
        <w:rPr>
          <w:i/>
          <w:iCs/>
        </w:rPr>
        <w:t>Radio access technology</w:t>
      </w:r>
      <w:r w:rsidRPr="00217B40">
        <w:rPr>
          <w:i/>
          <w:iCs/>
          <w:lang w:val="en-GB"/>
        </w:rPr>
        <w:t>)</w:t>
      </w:r>
    </w:p>
    <w:p w:rsidR="00E173F3" w:rsidRPr="00217B40" w:rsidRDefault="00E173F3" w:rsidP="00E3733E">
      <w:pPr>
        <w:spacing w:before="60"/>
        <w:ind w:left="1134" w:hanging="1134"/>
        <w:rPr>
          <w:i/>
          <w:iCs/>
        </w:rPr>
      </w:pPr>
      <w:bookmarkStart w:id="47" w:name="lt_pId837"/>
      <w:r w:rsidRPr="00217B40">
        <w:t>RB</w:t>
      </w:r>
      <w:bookmarkEnd w:id="47"/>
      <w:r w:rsidRPr="00217B40">
        <w:tab/>
      </w:r>
      <w:r w:rsidRPr="00217B40">
        <w:rPr>
          <w:rFonts w:hint="cs"/>
          <w:rtl/>
        </w:rPr>
        <w:t xml:space="preserve">كتلة الموارد </w:t>
      </w:r>
      <w:r w:rsidRPr="00217B40">
        <w:rPr>
          <w:i/>
          <w:iCs/>
        </w:rPr>
        <w:t>(Resource block)</w:t>
      </w:r>
    </w:p>
    <w:p w:rsidR="00E173F3" w:rsidRPr="00217B40" w:rsidRDefault="00E173F3" w:rsidP="00E3733E">
      <w:pPr>
        <w:spacing w:before="60"/>
        <w:ind w:left="1134" w:hanging="1134"/>
      </w:pPr>
      <w:bookmarkStart w:id="48" w:name="lt_pId840"/>
      <w:r w:rsidRPr="00217B40">
        <w:t>RE</w:t>
      </w:r>
      <w:bookmarkEnd w:id="48"/>
      <w:r w:rsidRPr="00217B40">
        <w:tab/>
      </w:r>
      <w:r w:rsidRPr="00217B40">
        <w:rPr>
          <w:rFonts w:hint="cs"/>
          <w:i/>
          <w:rtl/>
        </w:rPr>
        <w:t>عنصر الموارد</w:t>
      </w:r>
      <w:r w:rsidRPr="00217B40">
        <w:rPr>
          <w:i/>
          <w:rtl/>
        </w:rPr>
        <w:t xml:space="preserve"> </w:t>
      </w:r>
      <w:r w:rsidRPr="00217B40">
        <w:rPr>
          <w:i/>
          <w:iCs/>
          <w:lang w:val="en-GB"/>
        </w:rPr>
        <w:t>(</w:t>
      </w:r>
      <w:r w:rsidRPr="00217B40">
        <w:rPr>
          <w:i/>
          <w:iCs/>
        </w:rPr>
        <w:t>Resource element</w:t>
      </w:r>
      <w:r w:rsidRPr="00217B40">
        <w:rPr>
          <w:i/>
          <w:iCs/>
          <w:lang w:val="en-GB"/>
        </w:rPr>
        <w:t>)</w:t>
      </w:r>
    </w:p>
    <w:p w:rsidR="00E173F3" w:rsidRPr="00217B40" w:rsidRDefault="00E173F3" w:rsidP="00E3733E">
      <w:pPr>
        <w:spacing w:before="60"/>
        <w:ind w:left="1134" w:hanging="1134"/>
        <w:rPr>
          <w:rtl/>
          <w:lang w:bidi="ar-EG"/>
        </w:rPr>
      </w:pPr>
      <w:bookmarkStart w:id="49" w:name="lt_pId843"/>
      <w:r w:rsidRPr="00217B40">
        <w:t>RF</w:t>
      </w:r>
      <w:bookmarkEnd w:id="49"/>
      <w:r w:rsidRPr="00217B40">
        <w:tab/>
      </w:r>
      <w:r w:rsidRPr="00217B40">
        <w:rPr>
          <w:rFonts w:hint="cs"/>
          <w:i/>
          <w:rtl/>
        </w:rPr>
        <w:t>تردد راديوي</w:t>
      </w:r>
      <w:r w:rsidRPr="00217B40">
        <w:rPr>
          <w:i/>
          <w:rtl/>
        </w:rPr>
        <w:t xml:space="preserve"> </w:t>
      </w:r>
      <w:r w:rsidRPr="00217B40">
        <w:rPr>
          <w:i/>
          <w:iCs/>
          <w:lang w:val="en-GB"/>
        </w:rPr>
        <w:t>(</w:t>
      </w:r>
      <w:r w:rsidRPr="00217B40">
        <w:rPr>
          <w:i/>
          <w:iCs/>
        </w:rPr>
        <w:t>Radio frequency</w:t>
      </w:r>
      <w:r w:rsidRPr="00217B40">
        <w:rPr>
          <w:i/>
          <w:iCs/>
          <w:lang w:val="en-GB"/>
        </w:rPr>
        <w:t>)</w:t>
      </w:r>
    </w:p>
    <w:p w:rsidR="00E173F3" w:rsidRPr="00217B40" w:rsidRDefault="00E173F3" w:rsidP="00E3733E">
      <w:pPr>
        <w:spacing w:before="60"/>
        <w:ind w:left="1134" w:hanging="1134"/>
        <w:rPr>
          <w:rtl/>
          <w:lang w:bidi="ar-EG"/>
        </w:rPr>
      </w:pPr>
      <w:bookmarkStart w:id="50" w:name="lt_pId846"/>
      <w:r w:rsidRPr="00217B40">
        <w:t>RMS</w:t>
      </w:r>
      <w:bookmarkEnd w:id="50"/>
      <w:r w:rsidRPr="00217B40">
        <w:tab/>
      </w:r>
      <w:r w:rsidRPr="00217B40">
        <w:rPr>
          <w:rFonts w:hint="cs"/>
          <w:i/>
          <w:rtl/>
        </w:rPr>
        <w:t>(قيمة) جذر متوسط التربيع</w:t>
      </w:r>
      <w:r w:rsidRPr="00217B40">
        <w:rPr>
          <w:i/>
          <w:rtl/>
        </w:rPr>
        <w:t xml:space="preserve"> </w:t>
      </w:r>
      <w:r w:rsidRPr="00217B40">
        <w:rPr>
          <w:i/>
          <w:iCs/>
          <w:lang w:val="en-GB"/>
        </w:rPr>
        <w:t>(</w:t>
      </w:r>
      <w:r w:rsidRPr="00217B40">
        <w:rPr>
          <w:i/>
          <w:iCs/>
        </w:rPr>
        <w:t>Root mean square (value)</w:t>
      </w:r>
      <w:r w:rsidRPr="00217B40">
        <w:rPr>
          <w:i/>
          <w:iCs/>
          <w:lang w:val="en-GB"/>
        </w:rPr>
        <w:t>)</w:t>
      </w:r>
    </w:p>
    <w:p w:rsidR="00E173F3" w:rsidRPr="00217B40" w:rsidRDefault="00E173F3" w:rsidP="00E3733E">
      <w:pPr>
        <w:spacing w:before="60"/>
        <w:ind w:left="1134" w:hanging="1134"/>
      </w:pPr>
      <w:bookmarkStart w:id="51" w:name="lt_pId849"/>
      <w:r w:rsidRPr="00217B40">
        <w:t>RS</w:t>
      </w:r>
      <w:bookmarkEnd w:id="51"/>
      <w:r w:rsidRPr="00217B40">
        <w:tab/>
      </w:r>
      <w:r w:rsidRPr="00217B40">
        <w:rPr>
          <w:rFonts w:hint="cs"/>
          <w:i/>
          <w:rtl/>
        </w:rPr>
        <w:t>رمز مرجعي</w:t>
      </w:r>
      <w:r w:rsidRPr="00217B40">
        <w:rPr>
          <w:i/>
          <w:rtl/>
        </w:rPr>
        <w:t xml:space="preserve"> </w:t>
      </w:r>
      <w:r w:rsidRPr="00217B40">
        <w:rPr>
          <w:i/>
          <w:iCs/>
          <w:lang w:val="en-GB"/>
        </w:rPr>
        <w:t>(</w:t>
      </w:r>
      <w:r w:rsidRPr="00217B40">
        <w:rPr>
          <w:i/>
          <w:iCs/>
        </w:rPr>
        <w:t>Reference symbol</w:t>
      </w:r>
      <w:r w:rsidRPr="00217B40">
        <w:rPr>
          <w:i/>
          <w:iCs/>
          <w:lang w:val="en-GB"/>
        </w:rPr>
        <w:t>)</w:t>
      </w:r>
    </w:p>
    <w:p w:rsidR="00E173F3" w:rsidRPr="00217B40" w:rsidRDefault="00E173F3" w:rsidP="00E3733E">
      <w:pPr>
        <w:spacing w:before="60"/>
        <w:ind w:left="1134" w:hanging="1134"/>
        <w:rPr>
          <w:i/>
          <w:iCs/>
          <w:lang w:bidi="ar-EG"/>
        </w:rPr>
      </w:pPr>
      <w:bookmarkStart w:id="52" w:name="lt_pId852"/>
      <w:r w:rsidRPr="00217B40">
        <w:t>RRC</w:t>
      </w:r>
      <w:bookmarkEnd w:id="52"/>
      <w:r w:rsidRPr="00217B40">
        <w:tab/>
      </w:r>
      <w:r w:rsidRPr="00217B40">
        <w:rPr>
          <w:rFonts w:hint="cs"/>
          <w:rtl/>
          <w:lang w:bidi="ar-EG"/>
        </w:rPr>
        <w:t xml:space="preserve">جذر جيب التمام المرفوع </w:t>
      </w:r>
      <w:r w:rsidRPr="00217B40">
        <w:rPr>
          <w:i/>
          <w:iCs/>
          <w:lang w:bidi="ar-EG"/>
        </w:rPr>
        <w:t>(Root raised cosine)</w:t>
      </w:r>
    </w:p>
    <w:p w:rsidR="00E173F3" w:rsidRPr="00217B40" w:rsidRDefault="00E173F3" w:rsidP="00E3733E">
      <w:pPr>
        <w:spacing w:before="60"/>
        <w:ind w:left="1134" w:hanging="1134"/>
        <w:rPr>
          <w:rtl/>
          <w:lang w:bidi="ar-EG"/>
        </w:rPr>
      </w:pPr>
      <w:bookmarkStart w:id="53" w:name="lt_pId855"/>
      <w:r w:rsidRPr="00217B40">
        <w:t>RX</w:t>
      </w:r>
      <w:bookmarkEnd w:id="53"/>
      <w:r w:rsidRPr="00217B40">
        <w:tab/>
      </w:r>
      <w:r w:rsidRPr="00217B40">
        <w:rPr>
          <w:rFonts w:hint="cs"/>
          <w:i/>
          <w:rtl/>
        </w:rPr>
        <w:t>استقبال</w:t>
      </w:r>
      <w:r w:rsidRPr="00217B40">
        <w:rPr>
          <w:i/>
          <w:rtl/>
        </w:rPr>
        <w:t xml:space="preserve"> </w:t>
      </w:r>
      <w:r w:rsidRPr="00217B40">
        <w:rPr>
          <w:i/>
          <w:iCs/>
          <w:lang w:val="en-GB"/>
        </w:rPr>
        <w:t>(</w:t>
      </w:r>
      <w:r w:rsidRPr="008736F6">
        <w:rPr>
          <w:i/>
          <w:iCs/>
        </w:rPr>
        <w:t>Receiver</w:t>
      </w:r>
      <w:r w:rsidRPr="00217B40">
        <w:rPr>
          <w:i/>
          <w:iCs/>
          <w:lang w:val="en-GB"/>
        </w:rPr>
        <w:t>)</w:t>
      </w:r>
    </w:p>
    <w:p w:rsidR="00E173F3" w:rsidRPr="00217B40" w:rsidRDefault="00E173F3" w:rsidP="00E3733E">
      <w:pPr>
        <w:spacing w:before="60"/>
        <w:ind w:left="1134" w:hanging="1134"/>
        <w:rPr>
          <w:rtl/>
          <w:lang w:bidi="ar-EG"/>
        </w:rPr>
      </w:pPr>
      <w:bookmarkStart w:id="54" w:name="lt_pId858"/>
      <w:r w:rsidRPr="00217B40">
        <w:t>SNR</w:t>
      </w:r>
      <w:bookmarkEnd w:id="54"/>
      <w:r w:rsidRPr="00217B40">
        <w:tab/>
      </w:r>
      <w:r w:rsidRPr="00217B40">
        <w:rPr>
          <w:rFonts w:hint="cs"/>
          <w:i/>
          <w:rtl/>
        </w:rPr>
        <w:t>رقم تسلسلي</w:t>
      </w:r>
      <w:r w:rsidRPr="00217B40">
        <w:rPr>
          <w:i/>
          <w:rtl/>
        </w:rPr>
        <w:t xml:space="preserve"> </w:t>
      </w:r>
      <w:r w:rsidRPr="00217B40">
        <w:rPr>
          <w:i/>
          <w:iCs/>
          <w:lang w:val="en-GB"/>
        </w:rPr>
        <w:t>(</w:t>
      </w:r>
      <w:r w:rsidRPr="008736F6">
        <w:rPr>
          <w:i/>
          <w:iCs/>
        </w:rPr>
        <w:t>Signal-to-noise ratio</w:t>
      </w:r>
      <w:r w:rsidRPr="00217B40">
        <w:rPr>
          <w:i/>
          <w:iCs/>
          <w:lang w:val="en-GB"/>
        </w:rPr>
        <w:t>)</w:t>
      </w:r>
    </w:p>
    <w:p w:rsidR="00E173F3" w:rsidRPr="00217B40" w:rsidRDefault="00E173F3" w:rsidP="00E3733E">
      <w:pPr>
        <w:spacing w:before="60"/>
        <w:ind w:left="1134" w:hanging="1134"/>
        <w:rPr>
          <w:rtl/>
          <w:lang w:bidi="ar-EG"/>
        </w:rPr>
      </w:pPr>
      <w:bookmarkStart w:id="55" w:name="lt_pId861"/>
      <w:r w:rsidRPr="00217B40">
        <w:t>TA</w:t>
      </w:r>
      <w:bookmarkEnd w:id="55"/>
      <w:r w:rsidRPr="00217B40">
        <w:tab/>
      </w:r>
      <w:r w:rsidRPr="00217B40">
        <w:rPr>
          <w:rFonts w:hint="cs"/>
          <w:i/>
          <w:rtl/>
        </w:rPr>
        <w:t>تقدّم التوقيت</w:t>
      </w:r>
      <w:r w:rsidRPr="00217B40">
        <w:rPr>
          <w:i/>
          <w:rtl/>
        </w:rPr>
        <w:t xml:space="preserve"> </w:t>
      </w:r>
      <w:r w:rsidRPr="00217B40">
        <w:rPr>
          <w:i/>
          <w:iCs/>
          <w:lang w:val="en-GB"/>
        </w:rPr>
        <w:t>(</w:t>
      </w:r>
      <w:r w:rsidRPr="00217B40">
        <w:rPr>
          <w:i/>
          <w:iCs/>
        </w:rPr>
        <w:t>Timing advance</w:t>
      </w:r>
      <w:r w:rsidRPr="00217B40">
        <w:rPr>
          <w:i/>
          <w:iCs/>
          <w:lang w:val="en-GB"/>
        </w:rPr>
        <w:t>)</w:t>
      </w:r>
    </w:p>
    <w:p w:rsidR="00E173F3" w:rsidRPr="00217B40" w:rsidRDefault="00E173F3" w:rsidP="00E3733E">
      <w:pPr>
        <w:spacing w:before="60"/>
        <w:ind w:left="1134" w:hanging="1134"/>
      </w:pPr>
      <w:bookmarkStart w:id="56" w:name="lt_pId864"/>
      <w:r w:rsidRPr="00217B40">
        <w:t>TDD</w:t>
      </w:r>
      <w:bookmarkEnd w:id="56"/>
      <w:r w:rsidRPr="00217B40">
        <w:tab/>
      </w:r>
      <w:r w:rsidRPr="00217B40">
        <w:rPr>
          <w:rFonts w:hint="cs"/>
          <w:i/>
          <w:rtl/>
        </w:rPr>
        <w:t>إرسال مزدوج بتقسيم الزمن</w:t>
      </w:r>
      <w:r w:rsidRPr="00217B40">
        <w:rPr>
          <w:i/>
          <w:rtl/>
        </w:rPr>
        <w:t xml:space="preserve"> </w:t>
      </w:r>
      <w:r w:rsidRPr="00217B40">
        <w:rPr>
          <w:i/>
          <w:iCs/>
          <w:lang w:val="en-GB"/>
        </w:rPr>
        <w:t>(</w:t>
      </w:r>
      <w:r w:rsidRPr="00217B40">
        <w:rPr>
          <w:i/>
          <w:iCs/>
        </w:rPr>
        <w:t>Time division duplex</w:t>
      </w:r>
      <w:r w:rsidRPr="00217B40">
        <w:rPr>
          <w:i/>
          <w:iCs/>
          <w:lang w:val="en-GB"/>
        </w:rPr>
        <w:t>)</w:t>
      </w:r>
    </w:p>
    <w:p w:rsidR="00E173F3" w:rsidRPr="00217B40" w:rsidRDefault="00E173F3" w:rsidP="00E3733E">
      <w:pPr>
        <w:spacing w:before="60"/>
        <w:ind w:left="1134" w:hanging="1134"/>
      </w:pPr>
      <w:bookmarkStart w:id="57" w:name="lt_pId867"/>
      <w:r w:rsidRPr="00217B40">
        <w:t>TX</w:t>
      </w:r>
      <w:bookmarkEnd w:id="57"/>
      <w:r w:rsidRPr="00217B40">
        <w:tab/>
      </w:r>
      <w:r w:rsidRPr="00217B40">
        <w:rPr>
          <w:rFonts w:hint="cs"/>
          <w:i/>
          <w:rtl/>
        </w:rPr>
        <w:t>مرسل</w:t>
      </w:r>
      <w:r w:rsidRPr="00217B40">
        <w:rPr>
          <w:i/>
          <w:rtl/>
        </w:rPr>
        <w:t xml:space="preserve"> </w:t>
      </w:r>
      <w:r w:rsidRPr="00217B40">
        <w:rPr>
          <w:i/>
          <w:iCs/>
          <w:lang w:val="en-GB"/>
        </w:rPr>
        <w:t>(</w:t>
      </w:r>
      <w:r w:rsidRPr="00217B40">
        <w:rPr>
          <w:i/>
          <w:iCs/>
        </w:rPr>
        <w:t>Transmitter</w:t>
      </w:r>
      <w:r w:rsidRPr="00217B40">
        <w:rPr>
          <w:i/>
          <w:iCs/>
          <w:lang w:val="en-GB"/>
        </w:rPr>
        <w:t>)</w:t>
      </w:r>
    </w:p>
    <w:p w:rsidR="00E173F3" w:rsidRPr="00217B40" w:rsidRDefault="00E173F3" w:rsidP="00E3733E">
      <w:pPr>
        <w:spacing w:before="60"/>
        <w:ind w:left="1134" w:hanging="1134"/>
        <w:rPr>
          <w:rtl/>
          <w:lang w:bidi="ar-EG"/>
        </w:rPr>
      </w:pPr>
      <w:bookmarkStart w:id="58" w:name="lt_pId870"/>
      <w:r w:rsidRPr="00217B40">
        <w:t>UE</w:t>
      </w:r>
      <w:bookmarkEnd w:id="58"/>
      <w:r w:rsidRPr="00217B40">
        <w:tab/>
      </w:r>
      <w:r w:rsidRPr="00217B40">
        <w:rPr>
          <w:rFonts w:hint="cs"/>
          <w:i/>
          <w:rtl/>
        </w:rPr>
        <w:t>تجهيزات المستعمل</w:t>
      </w:r>
      <w:r w:rsidRPr="00217B40">
        <w:rPr>
          <w:i/>
          <w:rtl/>
        </w:rPr>
        <w:t xml:space="preserve"> </w:t>
      </w:r>
      <w:r w:rsidRPr="00217B40">
        <w:rPr>
          <w:i/>
          <w:iCs/>
          <w:lang w:val="en-GB"/>
        </w:rPr>
        <w:t>(</w:t>
      </w:r>
      <w:r w:rsidRPr="00217B40">
        <w:rPr>
          <w:i/>
          <w:iCs/>
        </w:rPr>
        <w:t>User equipment</w:t>
      </w:r>
      <w:r w:rsidRPr="00217B40">
        <w:rPr>
          <w:i/>
          <w:iCs/>
          <w:lang w:val="en-GB"/>
        </w:rPr>
        <w:t>)</w:t>
      </w:r>
    </w:p>
    <w:p w:rsidR="00E173F3" w:rsidRPr="00217B40" w:rsidRDefault="00E173F3" w:rsidP="00E3733E">
      <w:pPr>
        <w:spacing w:before="60"/>
        <w:ind w:left="1134" w:hanging="1134"/>
      </w:pPr>
      <w:bookmarkStart w:id="59" w:name="lt_pId873"/>
      <w:r w:rsidRPr="00217B40">
        <w:t>UEM</w:t>
      </w:r>
      <w:bookmarkEnd w:id="59"/>
      <w:r w:rsidRPr="00217B40">
        <w:tab/>
      </w:r>
      <w:r w:rsidRPr="00217B40">
        <w:rPr>
          <w:rFonts w:hint="cs"/>
          <w:i/>
          <w:rtl/>
        </w:rPr>
        <w:t>قناع البث غير المرغوب في نطاق التشغيل</w:t>
      </w:r>
      <w:r w:rsidRPr="00217B40">
        <w:rPr>
          <w:i/>
          <w:rtl/>
        </w:rPr>
        <w:t xml:space="preserve"> </w:t>
      </w:r>
      <w:r w:rsidRPr="00217B40">
        <w:rPr>
          <w:i/>
          <w:iCs/>
          <w:lang w:val="en-GB"/>
        </w:rPr>
        <w:t>(</w:t>
      </w:r>
      <w:r w:rsidRPr="008736F6">
        <w:rPr>
          <w:i/>
          <w:iCs/>
        </w:rPr>
        <w:t>Unwanted emission mark</w:t>
      </w:r>
      <w:r w:rsidRPr="00217B40">
        <w:rPr>
          <w:i/>
          <w:iCs/>
          <w:lang w:val="en-GB"/>
        </w:rPr>
        <w:t>)</w:t>
      </w:r>
    </w:p>
    <w:p w:rsidR="00E173F3" w:rsidRPr="00217B40" w:rsidRDefault="00E173F3" w:rsidP="00E3733E">
      <w:pPr>
        <w:spacing w:before="60"/>
        <w:ind w:left="1134" w:hanging="1134"/>
        <w:rPr>
          <w:rtl/>
          <w:lang w:bidi="ar-EG"/>
        </w:rPr>
      </w:pPr>
      <w:bookmarkStart w:id="60" w:name="lt_pId876"/>
      <w:r w:rsidRPr="00217B40">
        <w:t>WA</w:t>
      </w:r>
      <w:bookmarkEnd w:id="60"/>
      <w:r w:rsidRPr="00217B40">
        <w:tab/>
      </w:r>
      <w:r w:rsidRPr="00217B40">
        <w:rPr>
          <w:rFonts w:hint="cs"/>
          <w:i/>
          <w:rtl/>
        </w:rPr>
        <w:t>منطقة واسعة</w:t>
      </w:r>
      <w:r w:rsidRPr="00217B40">
        <w:rPr>
          <w:i/>
          <w:rtl/>
        </w:rPr>
        <w:t xml:space="preserve"> </w:t>
      </w:r>
      <w:r w:rsidRPr="00217B40">
        <w:rPr>
          <w:i/>
          <w:iCs/>
          <w:lang w:val="en-GB"/>
        </w:rPr>
        <w:t>(</w:t>
      </w:r>
      <w:r w:rsidRPr="00217B40">
        <w:rPr>
          <w:i/>
          <w:iCs/>
        </w:rPr>
        <w:t>Wide area</w:t>
      </w:r>
      <w:r w:rsidRPr="00217B40">
        <w:rPr>
          <w:i/>
          <w:iCs/>
          <w:lang w:val="en-GB"/>
        </w:rPr>
        <w:t>)</w:t>
      </w:r>
    </w:p>
    <w:p w:rsidR="00E173F3" w:rsidRPr="00F37D16" w:rsidRDefault="00E173F3" w:rsidP="001D6718">
      <w:pPr>
        <w:pStyle w:val="Heading2"/>
        <w:rPr>
          <w:rtl/>
        </w:rPr>
      </w:pPr>
      <w:r>
        <w:rPr>
          <w:lang w:bidi="ar-EG"/>
        </w:rPr>
        <w:t>3.2</w:t>
      </w:r>
      <w:r w:rsidRPr="00F37D16">
        <w:rPr>
          <w:rtl/>
          <w:lang w:bidi="ar-EG"/>
        </w:rPr>
        <w:tab/>
      </w:r>
      <w:r w:rsidRPr="00F37D16">
        <w:rPr>
          <w:rFonts w:hint="cs"/>
          <w:rtl/>
          <w:lang w:bidi="ar-EG"/>
        </w:rPr>
        <w:t>البث غير المطلوب في نطاق التشغيل</w:t>
      </w:r>
    </w:p>
    <w:p w:rsidR="00E173F3" w:rsidRPr="00217B40" w:rsidRDefault="00E173F3" w:rsidP="00E173F3">
      <w:pPr>
        <w:rPr>
          <w:rtl/>
          <w:lang w:bidi="ar-SY"/>
        </w:rPr>
      </w:pPr>
      <w:r w:rsidRPr="00217B40">
        <w:rPr>
          <w:rFonts w:hint="cs"/>
          <w:rtl/>
          <w:lang w:bidi="ar-SY"/>
        </w:rPr>
        <w:t>ما لم يُنص على خلاف ذلك، تُعرَّف حدود البث غير المطلوب في نطاق التشغيل من</w:t>
      </w:r>
      <w:r w:rsidRPr="00217B40">
        <w:rPr>
          <w:rFonts w:hint="eastAsia"/>
          <w:rtl/>
          <w:lang w:bidi="ar-SY"/>
        </w:rPr>
        <w:t> </w:t>
      </w:r>
      <w:r w:rsidRPr="00217B40">
        <w:t>MHz 10</w:t>
      </w:r>
      <w:r w:rsidRPr="00217B40">
        <w:rPr>
          <w:rFonts w:hint="cs"/>
          <w:rtl/>
        </w:rPr>
        <w:t xml:space="preserve"> دون التردد الأدنى لنطاق تشغيل الوصلة الهابطة إلى</w:t>
      </w:r>
      <w:r w:rsidRPr="00217B40">
        <w:rPr>
          <w:rFonts w:hint="eastAsia"/>
          <w:rtl/>
          <w:lang w:bidi="ar-SY"/>
        </w:rPr>
        <w:t> </w:t>
      </w:r>
      <w:r w:rsidRPr="00217B40">
        <w:t>MHz 10</w:t>
      </w:r>
      <w:r w:rsidRPr="00217B40">
        <w:rPr>
          <w:rFonts w:hint="cs"/>
          <w:rtl/>
          <w:lang w:bidi="ar-SY"/>
        </w:rPr>
        <w:t xml:space="preserve"> </w:t>
      </w:r>
      <w:r w:rsidRPr="00217B40">
        <w:rPr>
          <w:rFonts w:hint="cs"/>
          <w:rtl/>
        </w:rPr>
        <w:t xml:space="preserve">فوق التردد الأعلى </w:t>
      </w:r>
      <w:r>
        <w:rPr>
          <w:rFonts w:hint="cs"/>
          <w:rtl/>
          <w:lang w:bidi="ar-SY"/>
        </w:rPr>
        <w:t>لنطاق تشغيل الوصلة الهابطة.</w:t>
      </w:r>
    </w:p>
    <w:p w:rsidR="00E173F3" w:rsidRPr="00217B40" w:rsidRDefault="00E173F3" w:rsidP="00E173F3">
      <w:pPr>
        <w:rPr>
          <w:rtl/>
          <w:lang w:bidi="ar-SY"/>
        </w:rPr>
      </w:pPr>
      <w:r w:rsidRPr="00217B40">
        <w:rPr>
          <w:rFonts w:hint="cs"/>
          <w:rtl/>
          <w:lang w:bidi="ar-SY"/>
        </w:rPr>
        <w:t>وتسري المتطلبات أياً كان نمط المرسل قيد النظر (بموجة حاملة واحدة أو بموجات حاملة متعددة) ولجميع أساليب الإرسال المنصوص عليها في مواصفة الجهة</w:t>
      </w:r>
      <w:r w:rsidRPr="00217B40">
        <w:rPr>
          <w:rFonts w:hint="eastAsia"/>
          <w:rtl/>
          <w:lang w:bidi="ar-SY"/>
        </w:rPr>
        <w:t> </w:t>
      </w:r>
      <w:r w:rsidRPr="00217B40">
        <w:rPr>
          <w:rFonts w:hint="cs"/>
          <w:rtl/>
          <w:lang w:bidi="ar-SY"/>
        </w:rPr>
        <w:t>المصنّعة. بالإضافة إلى ذلك، ففي حالة محطة قاعدة تعمل في طيف غير متلاصق، تسري المتطلبات داخل أي فجوة بين الكتل الفرعية من الطيف.</w:t>
      </w:r>
    </w:p>
    <w:p w:rsidR="00E173F3" w:rsidRPr="00217B40" w:rsidRDefault="00E173F3" w:rsidP="00E173F3">
      <w:pPr>
        <w:rPr>
          <w:rtl/>
          <w:lang w:bidi="ar-SY"/>
        </w:rPr>
      </w:pPr>
      <w:r w:rsidRPr="00217B40">
        <w:rPr>
          <w:rFonts w:hint="cs"/>
          <w:rtl/>
          <w:lang w:bidi="ar-SY"/>
        </w:rPr>
        <w:t>وتتّسق حدود البث غير المطلوب في نطاق تشغيل الوصلة الهابطة الواقع في المجال الهامشي مع توصية قطاع الاتصالات الراديوية</w:t>
      </w:r>
      <w:r>
        <w:rPr>
          <w:rFonts w:hint="eastAsia"/>
          <w:rtl/>
          <w:lang w:bidi="ar-SY"/>
        </w:rPr>
        <w:t> </w:t>
      </w:r>
      <w:r w:rsidRPr="00217B40">
        <w:t>ITU</w:t>
      </w:r>
      <w:r w:rsidRPr="00217B40">
        <w:sym w:font="Symbol" w:char="F02D"/>
      </w:r>
      <w:r w:rsidRPr="00217B40">
        <w:t>R SM.329</w:t>
      </w:r>
      <w:r w:rsidRPr="00217B40">
        <w:rPr>
          <w:rFonts w:hint="cs"/>
          <w:rtl/>
        </w:rPr>
        <w:t xml:space="preserve"> - </w:t>
      </w:r>
      <w:r w:rsidRPr="00217B40">
        <w:rPr>
          <w:rFonts w:hint="cs"/>
          <w:rtl/>
          <w:lang w:bidi="ar-SY"/>
        </w:rPr>
        <w:t>البث غير المطلوب في المجال</w:t>
      </w:r>
      <w:r w:rsidRPr="00217B40">
        <w:rPr>
          <w:rFonts w:hint="eastAsia"/>
          <w:rtl/>
          <w:lang w:bidi="ar-SY"/>
        </w:rPr>
        <w:t> </w:t>
      </w:r>
      <w:r w:rsidRPr="00217B40">
        <w:rPr>
          <w:rFonts w:hint="cs"/>
          <w:rtl/>
          <w:lang w:bidi="ar-SY"/>
        </w:rPr>
        <w:t>الهامشي.</w:t>
      </w:r>
    </w:p>
    <w:p w:rsidR="00E173F3" w:rsidRPr="00217B40" w:rsidRDefault="00E173F3" w:rsidP="00E173F3">
      <w:pPr>
        <w:rPr>
          <w:rtl/>
          <w:lang w:bidi="ar-EG"/>
        </w:rPr>
      </w:pPr>
      <w:r w:rsidRPr="00217B40">
        <w:rPr>
          <w:rFonts w:hint="cs"/>
          <w:rtl/>
          <w:lang w:bidi="ar-SY"/>
        </w:rPr>
        <w:t>وبالنسبة لمحطة قاعدة لمنطقة واسعة، تسري متطلبات الفقرة</w:t>
      </w:r>
      <w:r w:rsidRPr="00217B40">
        <w:rPr>
          <w:rFonts w:hint="eastAsia"/>
          <w:rtl/>
          <w:lang w:bidi="ar-SY"/>
        </w:rPr>
        <w:t> </w:t>
      </w:r>
      <w:r w:rsidRPr="00217B40">
        <w:rPr>
          <w:rFonts w:hint="cs"/>
          <w:lang w:bidi="ar-SY"/>
        </w:rPr>
        <w:t>2</w:t>
      </w:r>
      <w:r w:rsidRPr="00217B40">
        <w:rPr>
          <w:rFonts w:hint="cs"/>
          <w:rtl/>
          <w:lang w:bidi="ar-SY"/>
        </w:rPr>
        <w:t>.</w:t>
      </w:r>
      <w:r w:rsidRPr="00217B40">
        <w:rPr>
          <w:lang w:bidi="ar-SY"/>
        </w:rPr>
        <w:t>3</w:t>
      </w:r>
      <w:r w:rsidRPr="00217B40">
        <w:rPr>
          <w:rFonts w:hint="cs"/>
          <w:rtl/>
          <w:lang w:bidi="ar-SY"/>
        </w:rPr>
        <w:t>.</w:t>
      </w:r>
      <w:r w:rsidRPr="00217B40">
        <w:rPr>
          <w:rFonts w:hint="cs"/>
          <w:lang w:bidi="ar-SY"/>
        </w:rPr>
        <w:t>1</w:t>
      </w:r>
      <w:r w:rsidRPr="00217B40">
        <w:rPr>
          <w:rFonts w:hint="cs"/>
          <w:rtl/>
          <w:lang w:bidi="ar-SY"/>
        </w:rPr>
        <w:t xml:space="preserve"> (حدود الفئة</w:t>
      </w:r>
      <w:r w:rsidRPr="00217B40">
        <w:rPr>
          <w:rFonts w:hint="eastAsia"/>
          <w:rtl/>
          <w:lang w:bidi="ar-EG"/>
        </w:rPr>
        <w:t> </w:t>
      </w:r>
      <w:r w:rsidRPr="00217B40">
        <w:rPr>
          <w:lang w:bidi="ar-SY"/>
        </w:rPr>
        <w:t>A</w:t>
      </w:r>
      <w:r w:rsidRPr="00217B40">
        <w:rPr>
          <w:rFonts w:hint="cs"/>
          <w:rtl/>
          <w:lang w:bidi="ar-EG"/>
        </w:rPr>
        <w:t>) أو الفقرة</w:t>
      </w:r>
      <w:r w:rsidRPr="00217B40">
        <w:rPr>
          <w:rFonts w:hint="eastAsia"/>
          <w:rtl/>
          <w:lang w:bidi="ar-SY"/>
        </w:rPr>
        <w:t> </w:t>
      </w:r>
      <w:r w:rsidRPr="00217B40">
        <w:rPr>
          <w:rFonts w:hint="cs"/>
          <w:lang w:bidi="ar-EG"/>
        </w:rPr>
        <w:t>2</w:t>
      </w:r>
      <w:r w:rsidRPr="00217B40">
        <w:rPr>
          <w:rFonts w:hint="cs"/>
          <w:rtl/>
          <w:lang w:bidi="ar-EG"/>
        </w:rPr>
        <w:t>.</w:t>
      </w:r>
      <w:r w:rsidRPr="00217B40">
        <w:rPr>
          <w:lang w:bidi="ar-EG"/>
        </w:rPr>
        <w:t>3</w:t>
      </w:r>
      <w:r w:rsidRPr="00217B40">
        <w:rPr>
          <w:rFonts w:hint="cs"/>
          <w:rtl/>
          <w:lang w:bidi="ar-EG"/>
        </w:rPr>
        <w:t>.</w:t>
      </w:r>
      <w:r w:rsidRPr="00217B40">
        <w:rPr>
          <w:rFonts w:hint="cs"/>
          <w:lang w:bidi="ar-EG"/>
        </w:rPr>
        <w:t>2</w:t>
      </w:r>
      <w:r w:rsidRPr="00217B40">
        <w:rPr>
          <w:rFonts w:hint="cs"/>
          <w:rtl/>
          <w:lang w:bidi="ar-EG"/>
        </w:rPr>
        <w:t xml:space="preserve"> (حدود الفئة</w:t>
      </w:r>
      <w:r w:rsidRPr="00217B40">
        <w:rPr>
          <w:rFonts w:hint="eastAsia"/>
          <w:rtl/>
          <w:lang w:bidi="ar-EG"/>
        </w:rPr>
        <w:t> </w:t>
      </w:r>
      <w:r w:rsidRPr="00217B40">
        <w:rPr>
          <w:lang w:bidi="ar-EG"/>
        </w:rPr>
        <w:t>B</w:t>
      </w:r>
      <w:r w:rsidRPr="00217B40">
        <w:rPr>
          <w:rFonts w:hint="cs"/>
          <w:rtl/>
          <w:lang w:bidi="ar-EG"/>
        </w:rPr>
        <w:t>).</w:t>
      </w:r>
    </w:p>
    <w:p w:rsidR="00E173F3" w:rsidRPr="00217B40" w:rsidRDefault="00E173F3" w:rsidP="00E173F3">
      <w:pPr>
        <w:rPr>
          <w:rtl/>
          <w:lang w:bidi="ar-EG"/>
        </w:rPr>
      </w:pPr>
      <w:r w:rsidRPr="00217B40">
        <w:rPr>
          <w:rFonts w:hint="cs"/>
          <w:rtl/>
          <w:lang w:bidi="ar-EG"/>
        </w:rPr>
        <w:t>وبالنسبة لمحطة قاعدة لمنطقة محلية، تسري متطلبات الفقرة</w:t>
      </w:r>
      <w:r w:rsidRPr="00217B40">
        <w:rPr>
          <w:rFonts w:hint="eastAsia"/>
          <w:rtl/>
          <w:lang w:bidi="ar-SY"/>
        </w:rPr>
        <w:t> </w:t>
      </w:r>
      <w:r w:rsidRPr="00217B40">
        <w:rPr>
          <w:rFonts w:hint="cs"/>
          <w:lang w:bidi="ar-EG"/>
        </w:rPr>
        <w:t>2</w:t>
      </w:r>
      <w:r w:rsidRPr="00217B40">
        <w:rPr>
          <w:rFonts w:hint="cs"/>
          <w:rtl/>
          <w:lang w:bidi="ar-EG"/>
        </w:rPr>
        <w:t>.</w:t>
      </w:r>
      <w:r w:rsidRPr="00217B40">
        <w:rPr>
          <w:lang w:bidi="ar-EG"/>
        </w:rPr>
        <w:t>3</w:t>
      </w:r>
      <w:r w:rsidRPr="00217B40">
        <w:rPr>
          <w:rFonts w:hint="cs"/>
          <w:rtl/>
          <w:lang w:bidi="ar-EG"/>
        </w:rPr>
        <w:t>.</w:t>
      </w:r>
      <w:r w:rsidRPr="00217B40">
        <w:rPr>
          <w:lang w:bidi="ar-EG"/>
        </w:rPr>
        <w:t>2</w:t>
      </w:r>
      <w:r w:rsidRPr="00217B40">
        <w:rPr>
          <w:rFonts w:hint="cs"/>
          <w:rtl/>
          <w:lang w:bidi="ar-LB"/>
        </w:rPr>
        <w:t xml:space="preserve"> (أ)</w:t>
      </w:r>
      <w:r w:rsidRPr="00217B40">
        <w:rPr>
          <w:rFonts w:hint="cs"/>
          <w:rtl/>
          <w:lang w:bidi="ar-EG"/>
        </w:rPr>
        <w:t xml:space="preserve"> (الفئتان</w:t>
      </w:r>
      <w:r w:rsidRPr="00217B40">
        <w:rPr>
          <w:rFonts w:hint="eastAsia"/>
          <w:rtl/>
          <w:lang w:bidi="ar-SY"/>
        </w:rPr>
        <w:t> </w:t>
      </w:r>
      <w:r w:rsidRPr="00217B40">
        <w:rPr>
          <w:lang w:bidi="ar-EG"/>
        </w:rPr>
        <w:t>A</w:t>
      </w:r>
      <w:r w:rsidRPr="00217B40">
        <w:rPr>
          <w:rFonts w:hint="eastAsia"/>
          <w:rtl/>
          <w:lang w:bidi="ar-SY"/>
        </w:rPr>
        <w:t> </w:t>
      </w:r>
      <w:r w:rsidRPr="00217B40">
        <w:rPr>
          <w:rFonts w:hint="cs"/>
          <w:rtl/>
          <w:lang w:bidi="ar-EG"/>
        </w:rPr>
        <w:t>و</w:t>
      </w:r>
      <w:r w:rsidRPr="00217B40">
        <w:rPr>
          <w:lang w:bidi="ar-EG"/>
        </w:rPr>
        <w:t>B</w:t>
      </w:r>
      <w:r w:rsidRPr="00217B40">
        <w:rPr>
          <w:rFonts w:hint="cs"/>
          <w:rtl/>
          <w:lang w:bidi="ar-EG"/>
        </w:rPr>
        <w:t>).</w:t>
      </w:r>
    </w:p>
    <w:p w:rsidR="00E173F3" w:rsidRPr="00217B40" w:rsidRDefault="00E173F3" w:rsidP="00E173F3">
      <w:pPr>
        <w:rPr>
          <w:rtl/>
          <w:lang w:bidi="ar-EG"/>
        </w:rPr>
      </w:pPr>
      <w:r w:rsidRPr="00217B40">
        <w:rPr>
          <w:rFonts w:hint="cs"/>
          <w:rtl/>
          <w:lang w:bidi="ar-EG"/>
        </w:rPr>
        <w:t>وبالنسبة لمحطة قاعدة لمنشأة، تسري متطلبات الفقرة</w:t>
      </w:r>
      <w:r w:rsidRPr="00217B40">
        <w:rPr>
          <w:rFonts w:hint="eastAsia"/>
          <w:rtl/>
          <w:lang w:bidi="ar-SY"/>
        </w:rPr>
        <w:t> </w:t>
      </w:r>
      <w:r w:rsidRPr="00217B40">
        <w:rPr>
          <w:rFonts w:hint="cs"/>
          <w:lang w:bidi="ar-EG"/>
        </w:rPr>
        <w:t>2</w:t>
      </w:r>
      <w:r w:rsidRPr="00217B40">
        <w:rPr>
          <w:rFonts w:hint="cs"/>
          <w:rtl/>
          <w:lang w:bidi="ar-EG"/>
        </w:rPr>
        <w:t>.</w:t>
      </w:r>
      <w:r w:rsidRPr="00217B40">
        <w:rPr>
          <w:lang w:bidi="ar-EG"/>
        </w:rPr>
        <w:t>3</w:t>
      </w:r>
      <w:r w:rsidRPr="00217B40">
        <w:rPr>
          <w:rFonts w:hint="cs"/>
          <w:rtl/>
          <w:lang w:bidi="ar-EG"/>
        </w:rPr>
        <w:t>.</w:t>
      </w:r>
      <w:r w:rsidRPr="00217B40">
        <w:rPr>
          <w:lang w:bidi="ar-EG"/>
        </w:rPr>
        <w:t>2</w:t>
      </w:r>
      <w:r w:rsidRPr="00217B40">
        <w:rPr>
          <w:rFonts w:hint="cs"/>
          <w:rtl/>
          <w:lang w:bidi="ar-LB"/>
        </w:rPr>
        <w:t xml:space="preserve"> (ب)</w:t>
      </w:r>
      <w:r w:rsidRPr="00217B40">
        <w:rPr>
          <w:rFonts w:hint="cs"/>
          <w:rtl/>
          <w:lang w:bidi="ar-EG"/>
        </w:rPr>
        <w:t xml:space="preserve"> (الفئتان</w:t>
      </w:r>
      <w:r w:rsidRPr="00217B40">
        <w:rPr>
          <w:rFonts w:hint="eastAsia"/>
          <w:rtl/>
          <w:lang w:bidi="ar-SY"/>
        </w:rPr>
        <w:t> </w:t>
      </w:r>
      <w:r w:rsidRPr="00217B40">
        <w:rPr>
          <w:lang w:bidi="ar-EG"/>
        </w:rPr>
        <w:t>A</w:t>
      </w:r>
      <w:r w:rsidRPr="00217B40">
        <w:rPr>
          <w:rFonts w:hint="eastAsia"/>
          <w:rtl/>
          <w:lang w:bidi="ar-SY"/>
        </w:rPr>
        <w:t> </w:t>
      </w:r>
      <w:r w:rsidRPr="00217B40">
        <w:rPr>
          <w:rFonts w:hint="cs"/>
          <w:rtl/>
          <w:lang w:bidi="ar-EG"/>
        </w:rPr>
        <w:t>و</w:t>
      </w:r>
      <w:r w:rsidRPr="00217B40">
        <w:rPr>
          <w:lang w:bidi="ar-EG"/>
        </w:rPr>
        <w:t>B</w:t>
      </w:r>
      <w:r w:rsidRPr="00217B40">
        <w:rPr>
          <w:rFonts w:hint="cs"/>
          <w:rtl/>
          <w:lang w:bidi="ar-EG"/>
        </w:rPr>
        <w:t>).</w:t>
      </w:r>
    </w:p>
    <w:p w:rsidR="00E173F3" w:rsidRPr="00217B40" w:rsidRDefault="00E173F3" w:rsidP="00E173F3">
      <w:pPr>
        <w:rPr>
          <w:rtl/>
          <w:lang w:bidi="ar-EG"/>
        </w:rPr>
      </w:pPr>
      <w:r w:rsidRPr="00217B40">
        <w:rPr>
          <w:rFonts w:hint="cs"/>
          <w:rtl/>
          <w:lang w:bidi="ar-EG"/>
        </w:rPr>
        <w:t>وبالنسبة لمحطة قاعدة متوسطة المدى فتسري متطلبات الفقرة</w:t>
      </w:r>
      <w:r w:rsidRPr="00217B40">
        <w:rPr>
          <w:rFonts w:hint="eastAsia"/>
          <w:rtl/>
          <w:lang w:bidi="ar-SY"/>
        </w:rPr>
        <w:t> </w:t>
      </w:r>
      <w:r w:rsidRPr="00217B40">
        <w:rPr>
          <w:rFonts w:hint="cs"/>
          <w:lang w:bidi="ar-EG"/>
        </w:rPr>
        <w:t>2</w:t>
      </w:r>
      <w:r w:rsidRPr="00217B40">
        <w:rPr>
          <w:rFonts w:hint="cs"/>
          <w:rtl/>
          <w:lang w:bidi="ar-EG"/>
        </w:rPr>
        <w:t>.</w:t>
      </w:r>
      <w:r w:rsidRPr="00217B40">
        <w:rPr>
          <w:lang w:bidi="ar-EG"/>
        </w:rPr>
        <w:t>3</w:t>
      </w:r>
      <w:r w:rsidRPr="00217B40">
        <w:rPr>
          <w:rFonts w:hint="cs"/>
          <w:rtl/>
          <w:lang w:bidi="ar-EG"/>
        </w:rPr>
        <w:t>.</w:t>
      </w:r>
      <w:r w:rsidRPr="00217B40">
        <w:rPr>
          <w:lang w:bidi="ar-EG"/>
        </w:rPr>
        <w:t>2</w:t>
      </w:r>
      <w:r w:rsidRPr="00217B40">
        <w:rPr>
          <w:rFonts w:hint="cs"/>
          <w:rtl/>
          <w:lang w:bidi="ar-LB"/>
        </w:rPr>
        <w:t xml:space="preserve"> (ج)</w:t>
      </w:r>
      <w:r w:rsidRPr="00217B40">
        <w:rPr>
          <w:rFonts w:hint="cs"/>
          <w:rtl/>
          <w:lang w:bidi="ar-EG"/>
        </w:rPr>
        <w:t xml:space="preserve"> (الفئتان</w:t>
      </w:r>
      <w:r w:rsidRPr="00217B40">
        <w:rPr>
          <w:rFonts w:hint="eastAsia"/>
          <w:rtl/>
          <w:lang w:bidi="ar-SY"/>
        </w:rPr>
        <w:t> </w:t>
      </w:r>
      <w:r w:rsidRPr="00217B40">
        <w:rPr>
          <w:lang w:bidi="ar-EG"/>
        </w:rPr>
        <w:t>A</w:t>
      </w:r>
      <w:r w:rsidRPr="00217B40">
        <w:rPr>
          <w:rFonts w:hint="eastAsia"/>
          <w:rtl/>
          <w:lang w:bidi="ar-SY"/>
        </w:rPr>
        <w:t> </w:t>
      </w:r>
      <w:r w:rsidRPr="00217B40">
        <w:rPr>
          <w:rFonts w:hint="cs"/>
          <w:rtl/>
          <w:lang w:bidi="ar-EG"/>
        </w:rPr>
        <w:t>و</w:t>
      </w:r>
      <w:r w:rsidRPr="00217B40">
        <w:rPr>
          <w:lang w:bidi="ar-EG"/>
        </w:rPr>
        <w:t>B</w:t>
      </w:r>
      <w:r w:rsidRPr="00217B40">
        <w:rPr>
          <w:rFonts w:hint="cs"/>
          <w:rtl/>
          <w:lang w:bidi="ar-EG"/>
        </w:rPr>
        <w:t>).</w:t>
      </w:r>
    </w:p>
    <w:p w:rsidR="00E173F3" w:rsidRPr="00217B40" w:rsidRDefault="00E173F3" w:rsidP="00E173F3">
      <w:pPr>
        <w:rPr>
          <w:highlight w:val="yellow"/>
          <w:rtl/>
          <w:lang w:bidi="ar-LB"/>
        </w:rPr>
      </w:pPr>
      <w:r w:rsidRPr="00217B40">
        <w:rPr>
          <w:rFonts w:hint="cs"/>
          <w:rtl/>
          <w:lang w:bidi="ar-EG"/>
        </w:rPr>
        <w:t xml:space="preserve">ويكون تطبيق حدود الفئة </w:t>
      </w:r>
      <w:r w:rsidRPr="00217B40">
        <w:rPr>
          <w:lang w:bidi="ar-EG"/>
        </w:rPr>
        <w:t>A</w:t>
      </w:r>
      <w:r w:rsidRPr="00217B40">
        <w:rPr>
          <w:rFonts w:hint="cs"/>
          <w:rtl/>
          <w:lang w:bidi="ar-LB"/>
        </w:rPr>
        <w:t xml:space="preserve"> أو الفئة </w:t>
      </w:r>
      <w:r w:rsidRPr="00217B40">
        <w:rPr>
          <w:lang w:bidi="ar-LB"/>
        </w:rPr>
        <w:t>B</w:t>
      </w:r>
      <w:r w:rsidRPr="00217B40">
        <w:rPr>
          <w:rFonts w:hint="cs"/>
          <w:rtl/>
          <w:lang w:bidi="ar-LB"/>
        </w:rPr>
        <w:t xml:space="preserve"> هو نفسه بالنسبة للبث الهامشي للمرسل (متطلبات إلزامية) الوارد في الفقرة </w:t>
      </w:r>
      <w:r w:rsidRPr="00217B40">
        <w:rPr>
          <w:lang w:bidi="ar-LB"/>
        </w:rPr>
        <w:t>6.2</w:t>
      </w:r>
      <w:r>
        <w:rPr>
          <w:rFonts w:hint="cs"/>
          <w:rtl/>
          <w:lang w:bidi="ar-LB"/>
        </w:rPr>
        <w:t>.</w:t>
      </w:r>
    </w:p>
    <w:p w:rsidR="00E173F3" w:rsidRPr="00217B40" w:rsidRDefault="00E173F3" w:rsidP="00E173F3">
      <w:pPr>
        <w:rPr>
          <w:rtl/>
          <w:lang w:bidi="ar-EG"/>
        </w:rPr>
      </w:pPr>
      <w:r w:rsidRPr="00217B40">
        <w:rPr>
          <w:rFonts w:hint="cs"/>
          <w:rtl/>
          <w:lang w:bidi="ar-EG"/>
        </w:rPr>
        <w:t>وبالنسبة للبث غير المطلوب في النطاق التشغيلي للفئة</w:t>
      </w:r>
      <w:r w:rsidRPr="00217B40">
        <w:rPr>
          <w:rFonts w:hint="eastAsia"/>
          <w:rtl/>
          <w:lang w:bidi="ar-SY"/>
        </w:rPr>
        <w:t> </w:t>
      </w:r>
      <w:r w:rsidRPr="00217B40">
        <w:rPr>
          <w:lang w:bidi="ar-EG"/>
        </w:rPr>
        <w:t>B</w:t>
      </w:r>
      <w:r w:rsidRPr="00217B40">
        <w:rPr>
          <w:rFonts w:hint="cs"/>
          <w:rtl/>
          <w:lang w:bidi="ar-EG"/>
        </w:rPr>
        <w:t>، فإن هناك خيارين للحدود التي يمكن أن تسري على المستوى الإقليم</w:t>
      </w:r>
      <w:r w:rsidRPr="00217B40">
        <w:rPr>
          <w:rFonts w:hint="cs"/>
          <w:rtl/>
        </w:rPr>
        <w:t>ي</w:t>
      </w:r>
      <w:r w:rsidRPr="00217B40">
        <w:rPr>
          <w:rFonts w:hint="cs"/>
          <w:rtl/>
          <w:lang w:bidi="ar-EG"/>
        </w:rPr>
        <w:t>. إذ يمكن أن تطبق الحدود المدرجة في الفقرة</w:t>
      </w:r>
      <w:r w:rsidRPr="00217B40">
        <w:rPr>
          <w:rFonts w:hint="eastAsia"/>
          <w:rtl/>
          <w:lang w:bidi="ar-SY"/>
        </w:rPr>
        <w:t> </w:t>
      </w:r>
      <w:r w:rsidRPr="00217B40">
        <w:rPr>
          <w:rFonts w:hint="cs"/>
          <w:lang w:bidi="ar-EG"/>
        </w:rPr>
        <w:t>2</w:t>
      </w:r>
      <w:r w:rsidRPr="00217B40">
        <w:rPr>
          <w:rFonts w:hint="cs"/>
          <w:rtl/>
          <w:lang w:bidi="ar-EG"/>
        </w:rPr>
        <w:t>.</w:t>
      </w:r>
      <w:r w:rsidRPr="00217B40">
        <w:rPr>
          <w:lang w:bidi="ar-EG"/>
        </w:rPr>
        <w:t>3</w:t>
      </w:r>
      <w:r w:rsidRPr="00217B40">
        <w:rPr>
          <w:rFonts w:hint="cs"/>
          <w:rtl/>
          <w:lang w:bidi="ar-EG"/>
        </w:rPr>
        <w:t>.</w:t>
      </w:r>
      <w:r w:rsidRPr="00217B40">
        <w:rPr>
          <w:rFonts w:hint="cs"/>
          <w:lang w:bidi="ar-EG"/>
        </w:rPr>
        <w:t>2</w:t>
      </w:r>
      <w:r w:rsidRPr="00217B40">
        <w:rPr>
          <w:rFonts w:hint="cs"/>
          <w:rtl/>
          <w:lang w:bidi="ar-EG"/>
        </w:rPr>
        <w:t>.</w:t>
      </w:r>
      <w:r w:rsidRPr="00217B40">
        <w:rPr>
          <w:rFonts w:hint="cs"/>
          <w:lang w:bidi="ar-EG"/>
        </w:rPr>
        <w:t>1</w:t>
      </w:r>
      <w:r w:rsidRPr="00217B40">
        <w:rPr>
          <w:rFonts w:hint="cs"/>
          <w:rtl/>
          <w:lang w:bidi="ar-EG"/>
        </w:rPr>
        <w:t xml:space="preserve"> أو الفقرة</w:t>
      </w:r>
      <w:r w:rsidRPr="00217B40">
        <w:rPr>
          <w:rFonts w:hint="eastAsia"/>
          <w:rtl/>
          <w:lang w:bidi="ar-SY"/>
        </w:rPr>
        <w:t> </w:t>
      </w:r>
      <w:r w:rsidRPr="00217B40">
        <w:rPr>
          <w:rFonts w:hint="cs"/>
          <w:lang w:bidi="ar-EG"/>
        </w:rPr>
        <w:t>2</w:t>
      </w:r>
      <w:r w:rsidRPr="00217B40">
        <w:rPr>
          <w:rFonts w:hint="cs"/>
          <w:rtl/>
          <w:lang w:bidi="ar-EG"/>
        </w:rPr>
        <w:t>.</w:t>
      </w:r>
      <w:r w:rsidRPr="00217B40">
        <w:rPr>
          <w:lang w:bidi="ar-EG"/>
        </w:rPr>
        <w:t>3</w:t>
      </w:r>
      <w:r w:rsidRPr="00217B40">
        <w:rPr>
          <w:rFonts w:hint="cs"/>
          <w:rtl/>
          <w:lang w:bidi="ar-EG"/>
        </w:rPr>
        <w:t>.</w:t>
      </w:r>
      <w:r w:rsidRPr="00217B40">
        <w:rPr>
          <w:rFonts w:hint="cs"/>
          <w:lang w:bidi="ar-EG"/>
        </w:rPr>
        <w:t>2</w:t>
      </w:r>
      <w:r w:rsidRPr="00217B40">
        <w:rPr>
          <w:rFonts w:hint="cs"/>
          <w:rtl/>
          <w:lang w:bidi="ar-EG"/>
        </w:rPr>
        <w:t>.</w:t>
      </w:r>
      <w:r w:rsidRPr="00217B40">
        <w:rPr>
          <w:rFonts w:hint="cs"/>
          <w:lang w:bidi="ar-EG"/>
        </w:rPr>
        <w:t>2</w:t>
      </w:r>
      <w:r w:rsidRPr="00217B40">
        <w:rPr>
          <w:rFonts w:hint="cs"/>
          <w:rtl/>
          <w:lang w:bidi="ar-EG"/>
        </w:rPr>
        <w:t>.</w:t>
      </w:r>
    </w:p>
    <w:p w:rsidR="00E173F3" w:rsidRPr="00217B40" w:rsidRDefault="00E173F3" w:rsidP="00E173F3">
      <w:pPr>
        <w:keepNext/>
        <w:keepLines/>
        <w:rPr>
          <w:rtl/>
          <w:lang w:bidi="ar-SY"/>
        </w:rPr>
      </w:pPr>
      <w:r w:rsidRPr="00217B40">
        <w:rPr>
          <w:rFonts w:hint="cs"/>
          <w:rtl/>
          <w:lang w:bidi="ar-SY"/>
        </w:rPr>
        <w:lastRenderedPageBreak/>
        <w:t>وينبغي ألا </w:t>
      </w:r>
      <w:r w:rsidRPr="00217B40">
        <w:rPr>
          <w:rFonts w:hint="cs"/>
          <w:rtl/>
          <w:lang w:bidi="ar-LB"/>
        </w:rPr>
        <w:t>يتجاوز</w:t>
      </w:r>
      <w:r w:rsidRPr="00217B40">
        <w:rPr>
          <w:rFonts w:hint="cs"/>
          <w:rtl/>
          <w:lang w:bidi="ar-SY"/>
        </w:rPr>
        <w:t xml:space="preserve"> البث المستويات القصوى المحددة في الجداول أدناه،</w:t>
      </w:r>
      <w:r w:rsidRPr="00217B40">
        <w:rPr>
          <w:rFonts w:hint="eastAsia"/>
          <w:rtl/>
          <w:lang w:bidi="ar-SY"/>
        </w:rPr>
        <w:t> </w:t>
      </w:r>
      <w:r w:rsidRPr="00217B40">
        <w:rPr>
          <w:rFonts w:hint="cs"/>
          <w:rtl/>
          <w:lang w:bidi="ar-SY"/>
        </w:rPr>
        <w:t>حيث:</w:t>
      </w:r>
    </w:p>
    <w:p w:rsidR="00E173F3" w:rsidRPr="00217B40" w:rsidRDefault="00E173F3" w:rsidP="00E173F3">
      <w:pPr>
        <w:pStyle w:val="enumlev10"/>
        <w:rPr>
          <w:rtl/>
        </w:rPr>
      </w:pPr>
      <w:r w:rsidRPr="00217B40">
        <w:rPr>
          <w:rtl/>
        </w:rPr>
        <w:t>-</w:t>
      </w:r>
      <w:r w:rsidRPr="00217B40">
        <w:rPr>
          <w:rtl/>
        </w:rPr>
        <w:tab/>
      </w:r>
      <w:r w:rsidRPr="00217B40">
        <w:rPr>
          <w:rFonts w:ascii="Symbol" w:hAnsi="Symbol"/>
        </w:rPr>
        <w:sym w:font="Symbol" w:char="F044"/>
      </w:r>
      <w:r w:rsidRPr="00217B40">
        <w:rPr>
          <w:i/>
          <w:iCs/>
        </w:rPr>
        <w:t>f</w:t>
      </w:r>
      <w:r w:rsidRPr="00217B40">
        <w:rPr>
          <w:rtl/>
        </w:rPr>
        <w:t xml:space="preserve"> المباعدة بين تردد </w:t>
      </w:r>
      <w:r w:rsidRPr="00217B40">
        <w:rPr>
          <w:rFonts w:hint="cs"/>
          <w:rtl/>
        </w:rPr>
        <w:t>حافة القناة</w:t>
      </w:r>
      <w:r w:rsidRPr="00217B40">
        <w:rPr>
          <w:rtl/>
        </w:rPr>
        <w:t xml:space="preserve"> وتردد النقطة الاسمية</w:t>
      </w:r>
      <w:r w:rsidRPr="00217B40">
        <w:rPr>
          <w:rFonts w:hint="cs"/>
          <w:rtl/>
        </w:rPr>
        <w:t xml:space="preserve"> </w:t>
      </w:r>
      <w:r w:rsidRPr="00217B40">
        <w:t>dB 3–</w:t>
      </w:r>
      <w:r w:rsidRPr="00217B40">
        <w:rPr>
          <w:rtl/>
        </w:rPr>
        <w:t xml:space="preserve"> لمرشاح القياس الأقرب من تردد الموجة</w:t>
      </w:r>
      <w:r w:rsidRPr="00217B40">
        <w:rPr>
          <w:rFonts w:hint="cs"/>
          <w:rtl/>
        </w:rPr>
        <w:t> </w:t>
      </w:r>
      <w:r w:rsidRPr="00217B40">
        <w:rPr>
          <w:rtl/>
        </w:rPr>
        <w:t>الحاملة.</w:t>
      </w:r>
    </w:p>
    <w:p w:rsidR="00E173F3" w:rsidRPr="00217B40" w:rsidRDefault="00E173F3" w:rsidP="00E173F3">
      <w:pPr>
        <w:pStyle w:val="enumlev10"/>
      </w:pPr>
      <w:r w:rsidRPr="00217B40">
        <w:rPr>
          <w:rtl/>
        </w:rPr>
        <w:t>-</w:t>
      </w:r>
      <w:r w:rsidRPr="00217B40">
        <w:rPr>
          <w:rtl/>
        </w:rPr>
        <w:tab/>
      </w:r>
      <w:r w:rsidRPr="00CE44FF">
        <w:rPr>
          <w:i/>
          <w:iCs/>
        </w:rPr>
        <w:t>f_offset</w:t>
      </w:r>
      <w:r w:rsidRPr="00217B40">
        <w:rPr>
          <w:rtl/>
        </w:rPr>
        <w:t xml:space="preserve"> المباعدة بين تردد </w:t>
      </w:r>
      <w:r w:rsidRPr="00217B40">
        <w:rPr>
          <w:rFonts w:hint="cs"/>
          <w:rtl/>
        </w:rPr>
        <w:t>حافة القناة</w:t>
      </w:r>
      <w:r w:rsidRPr="00217B40">
        <w:rPr>
          <w:rtl/>
        </w:rPr>
        <w:t xml:space="preserve"> والتردد المركزي لمرشاح</w:t>
      </w:r>
      <w:r w:rsidRPr="00217B40">
        <w:rPr>
          <w:rFonts w:hint="eastAsia"/>
          <w:rtl/>
        </w:rPr>
        <w:t> </w:t>
      </w:r>
      <w:r w:rsidRPr="00217B40">
        <w:rPr>
          <w:rtl/>
        </w:rPr>
        <w:t>القياس</w:t>
      </w:r>
      <w:r w:rsidRPr="00217B40">
        <w:rPr>
          <w:rFonts w:hint="cs"/>
          <w:rtl/>
        </w:rPr>
        <w:t>.</w:t>
      </w:r>
    </w:p>
    <w:p w:rsidR="00E173F3" w:rsidRPr="00217B40" w:rsidRDefault="00E173F3" w:rsidP="00E173F3">
      <w:pPr>
        <w:pStyle w:val="enumlev10"/>
      </w:pPr>
      <w:r w:rsidRPr="00217B40">
        <w:rPr>
          <w:rtl/>
        </w:rPr>
        <w:t>-</w:t>
      </w:r>
      <w:r w:rsidRPr="00217B40">
        <w:rPr>
          <w:rtl/>
        </w:rPr>
        <w:tab/>
      </w:r>
      <w:r w:rsidRPr="00CE44FF">
        <w:rPr>
          <w:i/>
          <w:iCs/>
        </w:rPr>
        <w:t>f_offset</w:t>
      </w:r>
      <w:r w:rsidRPr="00CE44FF">
        <w:rPr>
          <w:vertAlign w:val="subscript"/>
        </w:rPr>
        <w:t>max</w:t>
      </w:r>
      <w:r w:rsidRPr="00217B40">
        <w:rPr>
          <w:rtl/>
        </w:rPr>
        <w:t xml:space="preserve"> هو </w:t>
      </w:r>
      <w:r w:rsidRPr="00217B40">
        <w:rPr>
          <w:rFonts w:hint="cs"/>
          <w:rtl/>
        </w:rPr>
        <w:t>التخالف عن التردد</w:t>
      </w:r>
      <w:r w:rsidRPr="00217B40">
        <w:rPr>
          <w:rtl/>
        </w:rPr>
        <w:t xml:space="preserve"> </w:t>
      </w:r>
      <w:r w:rsidRPr="00217B40">
        <w:t>MHz 10</w:t>
      </w:r>
      <w:r w:rsidRPr="00217B40">
        <w:rPr>
          <w:rFonts w:hint="cs"/>
          <w:rtl/>
        </w:rPr>
        <w:t xml:space="preserve"> خارج</w:t>
      </w:r>
      <w:r w:rsidRPr="00217B40">
        <w:rPr>
          <w:rtl/>
        </w:rPr>
        <w:t xml:space="preserve"> نطاق</w:t>
      </w:r>
      <w:r w:rsidRPr="00217B40">
        <w:rPr>
          <w:rFonts w:hint="cs"/>
          <w:rtl/>
        </w:rPr>
        <w:t xml:space="preserve"> تشغيل الوصلة الهابطة</w:t>
      </w:r>
    </w:p>
    <w:p w:rsidR="00E173F3" w:rsidRPr="00217B40" w:rsidRDefault="00E173F3" w:rsidP="00E173F3">
      <w:pPr>
        <w:pStyle w:val="enumlev10"/>
        <w:rPr>
          <w:rtl/>
        </w:rPr>
      </w:pPr>
      <w:r w:rsidRPr="00217B40">
        <w:rPr>
          <w:rtl/>
        </w:rPr>
        <w:t>-</w:t>
      </w:r>
      <w:r w:rsidRPr="00217B40">
        <w:rPr>
          <w:rtl/>
        </w:rPr>
        <w:tab/>
      </w:r>
      <w:r w:rsidRPr="00217B40">
        <w:sym w:font="Symbol" w:char="F044"/>
      </w:r>
      <w:r w:rsidRPr="00217B40">
        <w:rPr>
          <w:i/>
          <w:iCs/>
        </w:rPr>
        <w:t>f</w:t>
      </w:r>
      <w:r w:rsidRPr="00217B40">
        <w:rPr>
          <w:i/>
          <w:iCs/>
          <w:position w:val="-4"/>
          <w:vertAlign w:val="subscript"/>
        </w:rPr>
        <w:t>max</w:t>
      </w:r>
      <w:r w:rsidRPr="00217B40">
        <w:rPr>
          <w:rtl/>
        </w:rPr>
        <w:t xml:space="preserve"> يساوي </w:t>
      </w:r>
      <w:r w:rsidRPr="00CE44FF">
        <w:rPr>
          <w:i/>
          <w:iCs/>
        </w:rPr>
        <w:t>f_offset</w:t>
      </w:r>
      <w:r w:rsidRPr="00CE44FF">
        <w:rPr>
          <w:vertAlign w:val="subscript"/>
        </w:rPr>
        <w:t>max</w:t>
      </w:r>
      <w:r w:rsidRPr="00217B40">
        <w:rPr>
          <w:rtl/>
        </w:rPr>
        <w:t xml:space="preserve"> ناقص</w:t>
      </w:r>
      <w:r w:rsidRPr="00217B40">
        <w:rPr>
          <w:rFonts w:hint="cs"/>
          <w:rtl/>
        </w:rPr>
        <w:t>اً</w:t>
      </w:r>
      <w:r w:rsidRPr="00217B40">
        <w:rPr>
          <w:rtl/>
        </w:rPr>
        <w:t xml:space="preserve"> نصف عرض نطاق مرشاح القياس.</w:t>
      </w:r>
    </w:p>
    <w:p w:rsidR="00E173F3" w:rsidRPr="00217B40" w:rsidRDefault="00E173F3" w:rsidP="00E173F3">
      <w:pPr>
        <w:rPr>
          <w:spacing w:val="-2"/>
          <w:rtl/>
          <w:lang w:bidi="ar-SY"/>
        </w:rPr>
      </w:pPr>
      <w:r w:rsidRPr="00217B40">
        <w:rPr>
          <w:rFonts w:hint="cs"/>
          <w:spacing w:val="-2"/>
          <w:rtl/>
        </w:rPr>
        <w:t>وبالنسبة لمحطة قاعدة في النظام</w:t>
      </w:r>
      <w:r w:rsidRPr="00217B40">
        <w:rPr>
          <w:spacing w:val="-2"/>
          <w:rtl/>
        </w:rPr>
        <w:t xml:space="preserve"> </w:t>
      </w:r>
      <w:r w:rsidRPr="00217B40">
        <w:rPr>
          <w:spacing w:val="-2"/>
        </w:rPr>
        <w:t>E-UTRA</w:t>
      </w:r>
      <w:r w:rsidRPr="00217B40">
        <w:rPr>
          <w:rFonts w:hint="cs"/>
          <w:spacing w:val="-2"/>
          <w:rtl/>
        </w:rPr>
        <w:t xml:space="preserve"> </w:t>
      </w:r>
      <w:r w:rsidRPr="00217B40">
        <w:rPr>
          <w:rFonts w:hint="cs"/>
          <w:spacing w:val="-2"/>
          <w:rtl/>
          <w:lang w:bidi="ar-SY"/>
        </w:rPr>
        <w:t>بموجات حاملة متعددة أو محطة قاعدة المشكلة لتجميع موجات حاملة متلاصقة أو غير متلاصقة داخل النطاق، تنطبق التعاريف أعلاه على الحافة الدنيا للموجة الحاملة المرسَلة بأدنى تردد للموجة الحاملة وعلى الحافة العليا للموجة الحاملة المرسَلة بأعلى تردد للموجة</w:t>
      </w:r>
      <w:r w:rsidRPr="00217B40">
        <w:rPr>
          <w:rFonts w:hint="eastAsia"/>
          <w:spacing w:val="-2"/>
          <w:rtl/>
          <w:lang w:bidi="ar-SY"/>
        </w:rPr>
        <w:t> </w:t>
      </w:r>
      <w:r w:rsidRPr="00217B40">
        <w:rPr>
          <w:rFonts w:hint="cs"/>
          <w:spacing w:val="-2"/>
          <w:rtl/>
          <w:lang w:bidi="ar-SY"/>
        </w:rPr>
        <w:t>الحاملة ضمن نطاق تشغيل محدد.</w:t>
      </w:r>
    </w:p>
    <w:p w:rsidR="00E173F3" w:rsidRPr="00217B40" w:rsidRDefault="00E173F3" w:rsidP="00E173F3">
      <w:pPr>
        <w:spacing w:line="180" w:lineRule="auto"/>
        <w:rPr>
          <w:rtl/>
          <w:lang w:bidi="ar-LB"/>
        </w:rPr>
      </w:pPr>
      <w:r w:rsidRPr="00217B40">
        <w:rPr>
          <w:rFonts w:hint="cs"/>
          <w:rtl/>
          <w:lang w:bidi="ar-SY"/>
        </w:rPr>
        <w:t xml:space="preserve">بالإضافة إلى ذلك، فإن نتائج القياسات داخل أي فجوة بين الكتل الفرعية في حالة محطة قاعدة تعمل في طيف غير متلاصق يجب ألا تتجاوز المجموع التراكمي لمتطلبات الاختبار المحددة للكتل الفرعية المجاورة على كل جانب من جانبي الفجوة بين الكتل الفرعية. وتحدّد متطلبات الاختبار المتعلقة بكل كتلة فرعية في الجداول </w:t>
      </w:r>
      <w:r w:rsidRPr="00217B40">
        <w:rPr>
          <w:lang w:bidi="ar-SY"/>
        </w:rPr>
        <w:t>1-1.3.2</w:t>
      </w:r>
      <w:r w:rsidRPr="00217B40">
        <w:rPr>
          <w:rFonts w:hint="cs"/>
          <w:rtl/>
          <w:lang w:bidi="ar-LB"/>
        </w:rPr>
        <w:t xml:space="preserve"> إلى </w:t>
      </w:r>
      <w:r w:rsidRPr="00217B40">
        <w:rPr>
          <w:lang w:bidi="ar-LB"/>
        </w:rPr>
        <w:t>3-3.3.2</w:t>
      </w:r>
      <w:r w:rsidRPr="00217B40">
        <w:rPr>
          <w:rFonts w:hint="cs"/>
          <w:rtl/>
          <w:lang w:bidi="ar-LB"/>
        </w:rPr>
        <w:t xml:space="preserve"> أدناه، حيث إنه في هذه الحالة:</w:t>
      </w:r>
    </w:p>
    <w:p w:rsidR="00E173F3" w:rsidRPr="00217B40" w:rsidRDefault="00E173F3" w:rsidP="00E173F3">
      <w:pPr>
        <w:pStyle w:val="enumlev10"/>
        <w:rPr>
          <w:rtl/>
        </w:rPr>
      </w:pPr>
      <w:r w:rsidRPr="00217B40">
        <w:rPr>
          <w:rtl/>
        </w:rPr>
        <w:t>-</w:t>
      </w:r>
      <w:r w:rsidRPr="00217B40">
        <w:rPr>
          <w:rtl/>
        </w:rPr>
        <w:tab/>
      </w:r>
      <w:r w:rsidRPr="003B1FF3">
        <w:rPr>
          <w:rFonts w:ascii="Symbol" w:hAnsi="Symbol"/>
          <w:spacing w:val="-2"/>
        </w:rPr>
        <w:sym w:font="Symbol" w:char="F044"/>
      </w:r>
      <w:r w:rsidRPr="003B1FF3">
        <w:rPr>
          <w:i/>
          <w:iCs/>
          <w:spacing w:val="-2"/>
        </w:rPr>
        <w:t>f</w:t>
      </w:r>
      <w:r w:rsidRPr="003B1FF3">
        <w:rPr>
          <w:spacing w:val="-2"/>
          <w:rtl/>
        </w:rPr>
        <w:t xml:space="preserve"> المباعدة بين تردد </w:t>
      </w:r>
      <w:r w:rsidRPr="003B1FF3">
        <w:rPr>
          <w:rFonts w:hint="cs"/>
          <w:spacing w:val="-2"/>
          <w:rtl/>
        </w:rPr>
        <w:t>حافة الكتلة الفرعية</w:t>
      </w:r>
      <w:r w:rsidRPr="003B1FF3">
        <w:rPr>
          <w:spacing w:val="-2"/>
          <w:rtl/>
        </w:rPr>
        <w:t xml:space="preserve"> وتردد النقطة الاسمية</w:t>
      </w:r>
      <w:r w:rsidRPr="003B1FF3">
        <w:rPr>
          <w:rFonts w:hint="cs"/>
          <w:spacing w:val="-2"/>
          <w:rtl/>
        </w:rPr>
        <w:t xml:space="preserve"> </w:t>
      </w:r>
      <w:r w:rsidRPr="003B1FF3">
        <w:rPr>
          <w:spacing w:val="-2"/>
        </w:rPr>
        <w:t>dB 3–</w:t>
      </w:r>
      <w:r w:rsidRPr="003B1FF3">
        <w:rPr>
          <w:spacing w:val="-2"/>
          <w:rtl/>
        </w:rPr>
        <w:t xml:space="preserve"> لمرشاح القياس الأقرب من تردد </w:t>
      </w:r>
      <w:r w:rsidRPr="003B1FF3">
        <w:rPr>
          <w:rFonts w:hint="cs"/>
          <w:spacing w:val="-2"/>
          <w:rtl/>
        </w:rPr>
        <w:t>حافة الكتلة الفرعية</w:t>
      </w:r>
      <w:r w:rsidRPr="003B1FF3">
        <w:rPr>
          <w:spacing w:val="-2"/>
          <w:rtl/>
        </w:rPr>
        <w:t>.</w:t>
      </w:r>
    </w:p>
    <w:p w:rsidR="00E173F3" w:rsidRPr="00217B40" w:rsidRDefault="00E173F3" w:rsidP="00E173F3">
      <w:pPr>
        <w:pStyle w:val="enumlev10"/>
      </w:pPr>
      <w:r w:rsidRPr="00217B40">
        <w:rPr>
          <w:rtl/>
        </w:rPr>
        <w:t>-</w:t>
      </w:r>
      <w:r w:rsidRPr="00217B40">
        <w:rPr>
          <w:rtl/>
        </w:rPr>
        <w:tab/>
      </w:r>
      <w:r w:rsidRPr="00CE44FF">
        <w:rPr>
          <w:i/>
          <w:iCs/>
        </w:rPr>
        <w:t>f_offset</w:t>
      </w:r>
      <w:r w:rsidRPr="00217B40">
        <w:rPr>
          <w:rtl/>
        </w:rPr>
        <w:t xml:space="preserve"> المباعدة بين تردد </w:t>
      </w:r>
      <w:r w:rsidRPr="00217B40">
        <w:rPr>
          <w:rFonts w:hint="cs"/>
          <w:rtl/>
        </w:rPr>
        <w:t>حافة الكتلة الفرعية</w:t>
      </w:r>
      <w:r w:rsidRPr="00217B40">
        <w:rPr>
          <w:rtl/>
        </w:rPr>
        <w:t xml:space="preserve"> والتردد المركزي لمرشاح</w:t>
      </w:r>
      <w:r w:rsidRPr="00217B40">
        <w:rPr>
          <w:rFonts w:hint="eastAsia"/>
          <w:rtl/>
        </w:rPr>
        <w:t> </w:t>
      </w:r>
      <w:r w:rsidRPr="00217B40">
        <w:rPr>
          <w:rtl/>
        </w:rPr>
        <w:t>القياس</w:t>
      </w:r>
      <w:r w:rsidRPr="00217B40">
        <w:rPr>
          <w:rFonts w:hint="cs"/>
          <w:rtl/>
        </w:rPr>
        <w:t>.</w:t>
      </w:r>
    </w:p>
    <w:p w:rsidR="00E173F3" w:rsidRPr="00217B40" w:rsidRDefault="00E173F3" w:rsidP="00E173F3">
      <w:pPr>
        <w:pStyle w:val="enumlev10"/>
      </w:pPr>
      <w:r w:rsidRPr="00217B40">
        <w:rPr>
          <w:rtl/>
        </w:rPr>
        <w:t>-</w:t>
      </w:r>
      <w:r w:rsidRPr="00217B40">
        <w:rPr>
          <w:rtl/>
        </w:rPr>
        <w:tab/>
      </w:r>
      <w:r w:rsidRPr="00CE44FF">
        <w:rPr>
          <w:i/>
          <w:iCs/>
        </w:rPr>
        <w:t>f_offset</w:t>
      </w:r>
      <w:r w:rsidRPr="00CE44FF">
        <w:rPr>
          <w:vertAlign w:val="subscript"/>
        </w:rPr>
        <w:t>max</w:t>
      </w:r>
      <w:r w:rsidRPr="00217B40">
        <w:rPr>
          <w:rtl/>
        </w:rPr>
        <w:t xml:space="preserve"> </w:t>
      </w:r>
      <w:r w:rsidRPr="00217B40">
        <w:rPr>
          <w:rFonts w:hint="cs"/>
          <w:rtl/>
        </w:rPr>
        <w:t>يساوي نصف عرض نطاق الفجوة بين الكتل الفرعية.</w:t>
      </w:r>
    </w:p>
    <w:p w:rsidR="00E173F3" w:rsidRDefault="00E173F3" w:rsidP="00E173F3">
      <w:pPr>
        <w:pStyle w:val="enumlev10"/>
      </w:pPr>
      <w:r w:rsidRPr="00217B40">
        <w:rPr>
          <w:rtl/>
        </w:rPr>
        <w:t>-</w:t>
      </w:r>
      <w:r w:rsidRPr="00217B40">
        <w:rPr>
          <w:rtl/>
        </w:rPr>
        <w:tab/>
      </w:r>
      <w:r w:rsidRPr="00217B40">
        <w:sym w:font="Symbol" w:char="F044"/>
      </w:r>
      <w:r w:rsidRPr="00217B40">
        <w:rPr>
          <w:i/>
          <w:iCs/>
        </w:rPr>
        <w:t>f</w:t>
      </w:r>
      <w:r w:rsidRPr="00217B40">
        <w:rPr>
          <w:i/>
          <w:iCs/>
          <w:position w:val="-4"/>
          <w:vertAlign w:val="subscript"/>
        </w:rPr>
        <w:t>max</w:t>
      </w:r>
      <w:r w:rsidRPr="00217B40">
        <w:rPr>
          <w:rtl/>
        </w:rPr>
        <w:t xml:space="preserve"> يساوي </w:t>
      </w:r>
      <w:r w:rsidRPr="00CE44FF">
        <w:rPr>
          <w:i/>
          <w:iCs/>
        </w:rPr>
        <w:t>f_offset</w:t>
      </w:r>
      <w:r w:rsidRPr="00CE44FF">
        <w:rPr>
          <w:vertAlign w:val="subscript"/>
        </w:rPr>
        <w:t>max</w:t>
      </w:r>
      <w:r w:rsidRPr="00217B40">
        <w:rPr>
          <w:rtl/>
        </w:rPr>
        <w:t xml:space="preserve"> ناقص</w:t>
      </w:r>
      <w:r w:rsidRPr="00217B40">
        <w:rPr>
          <w:rFonts w:hint="cs"/>
          <w:rtl/>
        </w:rPr>
        <w:t>اً</w:t>
      </w:r>
      <w:r w:rsidRPr="00217B40">
        <w:rPr>
          <w:rtl/>
        </w:rPr>
        <w:t xml:space="preserve"> نصف عرض نطاق مرشاح القياس.</w:t>
      </w:r>
    </w:p>
    <w:p w:rsidR="00E173F3" w:rsidRPr="00217B40" w:rsidRDefault="00E173F3" w:rsidP="001D6718">
      <w:pPr>
        <w:pStyle w:val="Heading3"/>
        <w:rPr>
          <w:rtl/>
          <w:lang w:bidi="ar-EG"/>
        </w:rPr>
      </w:pPr>
      <w:r w:rsidRPr="00217B40">
        <w:rPr>
          <w:lang w:bidi="ar-EG"/>
        </w:rPr>
        <w:t>1.3.2</w:t>
      </w:r>
      <w:r w:rsidRPr="00217B40">
        <w:rPr>
          <w:lang w:bidi="ar-EG"/>
        </w:rPr>
        <w:tab/>
      </w:r>
      <w:r w:rsidRPr="00217B40">
        <w:rPr>
          <w:rFonts w:hint="cs"/>
          <w:rtl/>
          <w:lang w:bidi="ar-SY"/>
        </w:rPr>
        <w:t>البث غير المطلوب</w:t>
      </w:r>
      <w:r w:rsidRPr="00217B40">
        <w:rPr>
          <w:rFonts w:hint="cs"/>
          <w:rtl/>
          <w:lang w:bidi="ar-EG"/>
        </w:rPr>
        <w:t xml:space="preserve"> في نطاق تشغيل </w:t>
      </w:r>
      <w:r w:rsidRPr="00217B40">
        <w:rPr>
          <w:rFonts w:hint="cs"/>
          <w:rtl/>
        </w:rPr>
        <w:t>محطة قاعدة ذات منطقة الواسعة (الفئة</w:t>
      </w:r>
      <w:r w:rsidRPr="00217B40">
        <w:rPr>
          <w:rFonts w:hint="eastAsia"/>
          <w:rtl/>
        </w:rPr>
        <w:t> </w:t>
      </w:r>
      <w:r w:rsidRPr="00217B40">
        <w:t>A</w:t>
      </w:r>
      <w:r w:rsidRPr="00217B40">
        <w:rPr>
          <w:rFonts w:hint="cs"/>
          <w:rtl/>
        </w:rPr>
        <w:t>)</w:t>
      </w:r>
    </w:p>
    <w:p w:rsidR="00E173F3" w:rsidRPr="00217B40" w:rsidRDefault="00E173F3" w:rsidP="00E173F3">
      <w:pPr>
        <w:rPr>
          <w:rtl/>
        </w:rPr>
      </w:pPr>
      <w:r w:rsidRPr="00217B40">
        <w:rPr>
          <w:rFonts w:hint="cs"/>
          <w:rtl/>
        </w:rPr>
        <w:t>بالنسبة</w:t>
      </w:r>
      <w:r w:rsidRPr="00217B40">
        <w:rPr>
          <w:rFonts w:hint="eastAsia"/>
          <w:rtl/>
        </w:rPr>
        <w:t> </w:t>
      </w:r>
      <w:r w:rsidRPr="00217B40">
        <w:rPr>
          <w:rFonts w:hint="cs"/>
          <w:rtl/>
        </w:rPr>
        <w:t>للمحطة القاعدة ذات ال</w:t>
      </w:r>
      <w:r w:rsidRPr="00217B40">
        <w:rPr>
          <w:rtl/>
        </w:rPr>
        <w:t xml:space="preserve">نفاذ </w:t>
      </w:r>
      <w:r w:rsidRPr="00217B40">
        <w:rPr>
          <w:rFonts w:hint="cs"/>
          <w:rtl/>
        </w:rPr>
        <w:t>ال</w:t>
      </w:r>
      <w:r w:rsidRPr="00217B40">
        <w:rPr>
          <w:rtl/>
        </w:rPr>
        <w:t xml:space="preserve">راديوي </w:t>
      </w:r>
      <w:r w:rsidRPr="00217B40">
        <w:rPr>
          <w:rFonts w:hint="cs"/>
          <w:rtl/>
        </w:rPr>
        <w:t>ال</w:t>
      </w:r>
      <w:r w:rsidRPr="00217B40">
        <w:rPr>
          <w:rtl/>
        </w:rPr>
        <w:t xml:space="preserve">أرضي </w:t>
      </w:r>
      <w:r w:rsidRPr="00217B40">
        <w:rPr>
          <w:rFonts w:hint="cs"/>
          <w:rtl/>
        </w:rPr>
        <w:t>ال</w:t>
      </w:r>
      <w:r w:rsidRPr="00217B40">
        <w:rPr>
          <w:rtl/>
        </w:rPr>
        <w:t>عالمي</w:t>
      </w:r>
      <w:r w:rsidRPr="00217B40">
        <w:rPr>
          <w:rFonts w:hint="cs"/>
          <w:rtl/>
        </w:rPr>
        <w:t xml:space="preserve"> المتطور </w:t>
      </w:r>
      <w:r w:rsidRPr="00217B40">
        <w:t>(E-UTRA)</w:t>
      </w:r>
      <w:r w:rsidRPr="00217B40">
        <w:rPr>
          <w:rFonts w:hint="cs"/>
          <w:rtl/>
        </w:rPr>
        <w:t xml:space="preserve"> والعاملة في</w:t>
      </w:r>
      <w:r w:rsidRPr="00217B40">
        <w:rPr>
          <w:rFonts w:hint="eastAsia"/>
          <w:rtl/>
        </w:rPr>
        <w:t> </w:t>
      </w:r>
      <w:r w:rsidRPr="00217B40">
        <w:rPr>
          <w:rFonts w:hint="cs"/>
          <w:rtl/>
        </w:rPr>
        <w:t>النطاقات الترددية</w:t>
      </w:r>
      <w:r w:rsidRPr="00217B40">
        <w:rPr>
          <w:rFonts w:hint="eastAsia"/>
          <w:rtl/>
        </w:rPr>
        <w:t> </w:t>
      </w:r>
      <w:r w:rsidRPr="00217B40">
        <w:rPr>
          <w:rFonts w:eastAsia="MS Mincho"/>
        </w:rPr>
        <w:t>5</w:t>
      </w:r>
      <w:r w:rsidRPr="00217B40">
        <w:rPr>
          <w:rFonts w:eastAsia="MS Mincho" w:hint="cs"/>
          <w:rtl/>
        </w:rPr>
        <w:t xml:space="preserve"> و</w:t>
      </w:r>
      <w:r w:rsidRPr="00217B40">
        <w:rPr>
          <w:rFonts w:eastAsia="MS Mincho"/>
        </w:rPr>
        <w:t>6</w:t>
      </w:r>
      <w:r w:rsidRPr="00217B40">
        <w:rPr>
          <w:rFonts w:eastAsia="MS Mincho" w:hint="cs"/>
          <w:rtl/>
        </w:rPr>
        <w:t xml:space="preserve"> و</w:t>
      </w:r>
      <w:r w:rsidRPr="00217B40">
        <w:rPr>
          <w:rFonts w:eastAsia="MS Mincho"/>
        </w:rPr>
        <w:t>8</w:t>
      </w:r>
      <w:r w:rsidRPr="00217B40">
        <w:rPr>
          <w:rFonts w:eastAsia="MS Mincho" w:hint="cs"/>
          <w:rtl/>
        </w:rPr>
        <w:t xml:space="preserve"> و</w:t>
      </w:r>
      <w:r w:rsidRPr="00217B40">
        <w:rPr>
          <w:rFonts w:eastAsia="MS Mincho"/>
        </w:rPr>
        <w:t>12</w:t>
      </w:r>
      <w:r w:rsidRPr="00217B40">
        <w:rPr>
          <w:rFonts w:eastAsia="MS Mincho" w:hint="cs"/>
          <w:rtl/>
        </w:rPr>
        <w:t xml:space="preserve"> و</w:t>
      </w:r>
      <w:r w:rsidRPr="00217B40">
        <w:rPr>
          <w:rFonts w:eastAsia="MS Mincho"/>
        </w:rPr>
        <w:t>13</w:t>
      </w:r>
      <w:r w:rsidRPr="00217B40">
        <w:rPr>
          <w:rFonts w:eastAsia="MS Mincho" w:hint="cs"/>
          <w:rtl/>
        </w:rPr>
        <w:t xml:space="preserve"> و</w:t>
      </w:r>
      <w:r w:rsidRPr="00217B40">
        <w:rPr>
          <w:rFonts w:eastAsia="MS Mincho"/>
        </w:rPr>
        <w:t>14</w:t>
      </w:r>
      <w:r w:rsidRPr="00217B40">
        <w:rPr>
          <w:rFonts w:eastAsia="MS Mincho" w:hint="cs"/>
          <w:rtl/>
        </w:rPr>
        <w:t xml:space="preserve"> و</w:t>
      </w:r>
      <w:r w:rsidRPr="00217B40">
        <w:rPr>
          <w:rFonts w:eastAsia="MS Mincho" w:hint="cs"/>
        </w:rPr>
        <w:t>17</w:t>
      </w:r>
      <w:r w:rsidRPr="00217B40">
        <w:rPr>
          <w:rFonts w:eastAsia="MS Mincho" w:hint="cs"/>
          <w:rtl/>
        </w:rPr>
        <w:t xml:space="preserve"> و</w:t>
      </w:r>
      <w:r w:rsidRPr="00217B40">
        <w:rPr>
          <w:rFonts w:eastAsia="MS Mincho" w:hint="cs"/>
        </w:rPr>
        <w:t>18</w:t>
      </w:r>
      <w:r w:rsidRPr="00217B40">
        <w:rPr>
          <w:rFonts w:eastAsia="MS Mincho" w:hint="cs"/>
          <w:rtl/>
        </w:rPr>
        <w:t xml:space="preserve"> و</w:t>
      </w:r>
      <w:r w:rsidRPr="00217B40">
        <w:rPr>
          <w:rFonts w:eastAsia="MS Mincho" w:hint="cs"/>
        </w:rPr>
        <w:t>19</w:t>
      </w:r>
      <w:r w:rsidRPr="00217B40">
        <w:rPr>
          <w:rFonts w:eastAsia="MS Mincho" w:hint="cs"/>
          <w:rtl/>
        </w:rPr>
        <w:t xml:space="preserve"> و</w:t>
      </w:r>
      <w:r w:rsidRPr="00217B40">
        <w:rPr>
          <w:rFonts w:eastAsia="MS Mincho"/>
        </w:rPr>
        <w:t>26</w:t>
      </w:r>
      <w:r w:rsidRPr="00217B40">
        <w:rPr>
          <w:rFonts w:eastAsia="MS Mincho" w:hint="cs"/>
          <w:rtl/>
          <w:lang w:bidi="ar-EG"/>
        </w:rPr>
        <w:t xml:space="preserve"> و</w:t>
      </w:r>
      <w:r w:rsidRPr="00217B40">
        <w:rPr>
          <w:rFonts w:eastAsia="MS Mincho"/>
          <w:lang w:bidi="ar-EG"/>
        </w:rPr>
        <w:t>27</w:t>
      </w:r>
      <w:r w:rsidRPr="00217B40">
        <w:rPr>
          <w:rFonts w:eastAsia="MS Mincho" w:hint="cs"/>
          <w:rtl/>
          <w:lang w:bidi="ar-EG"/>
        </w:rPr>
        <w:t xml:space="preserve"> و</w:t>
      </w:r>
      <w:r w:rsidRPr="00217B40">
        <w:rPr>
          <w:rFonts w:eastAsia="MS Mincho"/>
          <w:lang w:bidi="ar-EG"/>
        </w:rPr>
        <w:t>28</w:t>
      </w:r>
      <w:r w:rsidRPr="00217B40">
        <w:rPr>
          <w:rFonts w:eastAsia="MS Mincho" w:hint="cs"/>
          <w:rtl/>
          <w:lang w:bidi="ar-EG"/>
        </w:rPr>
        <w:t xml:space="preserve"> و</w:t>
      </w:r>
      <w:r w:rsidRPr="00217B40">
        <w:rPr>
          <w:rFonts w:eastAsia="MS Mincho"/>
          <w:lang w:bidi="ar-EG"/>
        </w:rPr>
        <w:t>29</w:t>
      </w:r>
      <w:r w:rsidRPr="00217B40">
        <w:rPr>
          <w:rFonts w:eastAsia="MS Mincho" w:hint="cs"/>
          <w:rtl/>
          <w:lang w:bidi="ar-EG"/>
        </w:rPr>
        <w:t xml:space="preserve"> و</w:t>
      </w:r>
      <w:r w:rsidRPr="00217B40">
        <w:rPr>
          <w:rFonts w:eastAsia="MS Mincho"/>
          <w:lang w:bidi="ar-EG"/>
        </w:rPr>
        <w:t>44</w:t>
      </w:r>
      <w:r w:rsidRPr="00217B40">
        <w:rPr>
          <w:rFonts w:eastAsia="MS Mincho" w:hint="cs"/>
          <w:rtl/>
        </w:rPr>
        <w:t>،</w:t>
      </w:r>
      <w:r w:rsidRPr="00217B40">
        <w:rPr>
          <w:rFonts w:hint="cs"/>
          <w:rtl/>
        </w:rPr>
        <w:t xml:space="preserve"> يجب</w:t>
      </w:r>
      <w:r w:rsidRPr="00217B40">
        <w:rPr>
          <w:rFonts w:hint="cs"/>
          <w:rtl/>
          <w:lang w:bidi="ar-SY"/>
        </w:rPr>
        <w:t xml:space="preserve"> ألا يتجاوز البث المستويات القصوى المحددة في</w:t>
      </w:r>
      <w:r w:rsidRPr="00217B40">
        <w:rPr>
          <w:rFonts w:hint="eastAsia"/>
          <w:rtl/>
          <w:lang w:bidi="ar-SY"/>
        </w:rPr>
        <w:t> </w:t>
      </w:r>
      <w:r w:rsidRPr="00217B40">
        <w:rPr>
          <w:rFonts w:hint="cs"/>
          <w:rtl/>
          <w:lang w:bidi="ar-SY"/>
        </w:rPr>
        <w:t>الجداول</w:t>
      </w:r>
      <w:r w:rsidRPr="00217B40">
        <w:rPr>
          <w:rFonts w:hint="eastAsia"/>
          <w:rtl/>
        </w:rPr>
        <w:t> </w:t>
      </w:r>
      <w:r w:rsidRPr="00217B40">
        <w:rPr>
          <w:lang w:bidi="ar-SY"/>
        </w:rPr>
        <w:t>1</w:t>
      </w:r>
      <w:r w:rsidRPr="00217B40">
        <w:rPr>
          <w:lang w:bidi="ar-SY"/>
        </w:rPr>
        <w:noBreakHyphen/>
        <w:t>1.3.2</w:t>
      </w:r>
      <w:r w:rsidRPr="00217B40">
        <w:rPr>
          <w:rFonts w:hint="cs"/>
          <w:rtl/>
          <w:lang w:bidi="ar-SY"/>
        </w:rPr>
        <w:t xml:space="preserve"> إلى</w:t>
      </w:r>
      <w:r w:rsidRPr="00217B40">
        <w:rPr>
          <w:rFonts w:hint="eastAsia"/>
          <w:rtl/>
        </w:rPr>
        <w:t> </w:t>
      </w:r>
      <w:r w:rsidRPr="00217B40">
        <w:rPr>
          <w:lang w:bidi="ar-SY"/>
        </w:rPr>
        <w:t>3</w:t>
      </w:r>
      <w:r w:rsidRPr="00217B40">
        <w:rPr>
          <w:lang w:bidi="ar-SY"/>
        </w:rPr>
        <w:noBreakHyphen/>
        <w:t>1.3.2</w:t>
      </w:r>
      <w:r w:rsidRPr="00217B40">
        <w:rPr>
          <w:rFonts w:hint="cs"/>
          <w:rtl/>
          <w:lang w:bidi="ar-SY"/>
        </w:rPr>
        <w:t>.</w:t>
      </w:r>
    </w:p>
    <w:p w:rsidR="00E173F3" w:rsidRPr="00217B40" w:rsidRDefault="00450D12" w:rsidP="00081AA3">
      <w:pPr>
        <w:pStyle w:val="TableNo"/>
        <w:rPr>
          <w:rtl/>
        </w:rPr>
      </w:pPr>
      <w:r w:rsidRPr="0032377D">
        <w:rPr>
          <w:rtl/>
          <w:lang w:bidi="ar-SA"/>
        </w:rPr>
        <w:t>الج</w:t>
      </w:r>
      <w:r w:rsidRPr="0032377D">
        <w:rPr>
          <w:rFonts w:hint="cs"/>
          <w:rtl/>
          <w:lang w:bidi="ar-SA"/>
        </w:rPr>
        <w:t>ـــــــ</w:t>
      </w:r>
      <w:r w:rsidRPr="0032377D">
        <w:rPr>
          <w:rtl/>
          <w:lang w:bidi="ar-SA"/>
        </w:rPr>
        <w:t>دول</w:t>
      </w:r>
      <w:r w:rsidR="00E173F3" w:rsidRPr="00217B40">
        <w:rPr>
          <w:rFonts w:hint="cs"/>
          <w:rtl/>
        </w:rPr>
        <w:t> </w:t>
      </w:r>
      <w:r w:rsidR="00E173F3" w:rsidRPr="00217B40">
        <w:t>1</w:t>
      </w:r>
      <w:r w:rsidR="00E173F3" w:rsidRPr="00217B40">
        <w:noBreakHyphen/>
        <w:t>1.3.2</w:t>
      </w:r>
    </w:p>
    <w:p w:rsidR="00E173F3" w:rsidRPr="00217B40" w:rsidRDefault="00E173F3" w:rsidP="00081AA3">
      <w:pPr>
        <w:pStyle w:val="Tabletitle0"/>
        <w:rPr>
          <w:rtl/>
        </w:rPr>
      </w:pPr>
      <w:r w:rsidRPr="00217B40">
        <w:rPr>
          <w:rFonts w:hint="cs"/>
          <w:rtl/>
        </w:rPr>
        <w:t xml:space="preserve">حدود البث غير المطلوب في نطاق تشغيل محطة قاعدة ذات منطقة واسعة من الفئة </w:t>
      </w:r>
      <w:r w:rsidRPr="00217B40">
        <w:t>A</w:t>
      </w:r>
      <w:r>
        <w:rPr>
          <w:rtl/>
        </w:rPr>
        <w:br/>
      </w:r>
      <w:r w:rsidRPr="00217B40">
        <w:rPr>
          <w:rFonts w:hint="cs"/>
          <w:rtl/>
        </w:rPr>
        <w:t xml:space="preserve">لعرض نطاق القناة </w:t>
      </w:r>
      <w:r w:rsidRPr="00217B40">
        <w:t>1,4</w:t>
      </w:r>
      <w:r w:rsidRPr="00217B40">
        <w:rPr>
          <w:rFonts w:hint="cs"/>
          <w:rtl/>
        </w:rPr>
        <w:t xml:space="preserve"> </w:t>
      </w:r>
      <w:r w:rsidRPr="00217B40">
        <w:t>MHz</w:t>
      </w:r>
      <w:r w:rsidRPr="00217B40">
        <w:rPr>
          <w:rFonts w:hint="cs"/>
          <w:rtl/>
        </w:rPr>
        <w:t xml:space="preserve"> (نطاقات </w:t>
      </w:r>
      <w:r w:rsidRPr="00217B40">
        <w:t>GHz 1</w:t>
      </w:r>
      <w:r w:rsidRPr="00217B40">
        <w:sym w:font="Symbol" w:char="F03E"/>
      </w:r>
      <w:r w:rsidRPr="00217B40">
        <w:t xml:space="preserve"> E-UTRA</w:t>
      </w:r>
      <w:r w:rsidRPr="00217B40">
        <w:rPr>
          <w:rFonts w:hint="cs"/>
          <w:rtl/>
        </w:rPr>
        <w:t>)</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2977"/>
        <w:gridCol w:w="3177"/>
        <w:gridCol w:w="1387"/>
      </w:tblGrid>
      <w:tr w:rsidR="00E173F3" w:rsidRPr="00217B40" w:rsidTr="00C73D6E">
        <w:trPr>
          <w:jc w:val="center"/>
        </w:trPr>
        <w:tc>
          <w:tcPr>
            <w:tcW w:w="2155" w:type="dxa"/>
            <w:vAlign w:val="center"/>
          </w:tcPr>
          <w:p w:rsidR="00E173F3" w:rsidRPr="00217B40" w:rsidRDefault="00E173F3" w:rsidP="00C73D6E">
            <w:pPr>
              <w:pStyle w:val="TableHead0"/>
              <w:rPr>
                <w:rFonts w:hint="eastAsia"/>
                <w:lang w:eastAsia="en-US"/>
              </w:rPr>
            </w:pPr>
            <w:r w:rsidRPr="00217B40">
              <w:rPr>
                <w:rtl/>
                <w:lang w:eastAsia="en-US"/>
              </w:rPr>
              <w:t xml:space="preserve">تخالف تردد النقطة </w:t>
            </w:r>
            <w:r w:rsidRPr="00217B40">
              <w:rPr>
                <w:lang w:eastAsia="en-US"/>
              </w:rPr>
              <w:t>dB 3–</w:t>
            </w:r>
            <w:r w:rsidRPr="00217B40">
              <w:rPr>
                <w:rtl/>
                <w:lang w:eastAsia="en-US"/>
              </w:rPr>
              <w:t xml:space="preserve"> لمرشاح القياس،</w:t>
            </w:r>
            <w:r>
              <w:rPr>
                <w:rFonts w:hint="cs"/>
                <w:rtl/>
                <w:lang w:eastAsia="en-US"/>
              </w:rPr>
              <w:t xml:space="preserve"> </w:t>
            </w:r>
            <w:r w:rsidRPr="00356533">
              <w:rPr>
                <w:lang w:val="es-ES_tradnl"/>
              </w:rPr>
              <w:sym w:font="Symbol" w:char="F044"/>
            </w:r>
            <w:r w:rsidRPr="003704BE">
              <w:rPr>
                <w:i/>
                <w:iCs/>
              </w:rPr>
              <w:t>f</w:t>
            </w:r>
          </w:p>
        </w:tc>
        <w:tc>
          <w:tcPr>
            <w:tcW w:w="2977" w:type="dxa"/>
            <w:vAlign w:val="center"/>
          </w:tcPr>
          <w:p w:rsidR="00E173F3" w:rsidRPr="00217B40" w:rsidRDefault="00E173F3" w:rsidP="00C73D6E">
            <w:pPr>
              <w:pStyle w:val="TableHead0"/>
              <w:rPr>
                <w:rFonts w:hint="eastAsia"/>
                <w:rtl/>
                <w:lang w:eastAsia="en-US" w:bidi="ar-EG"/>
              </w:rPr>
            </w:pPr>
            <w:r w:rsidRPr="00217B40">
              <w:rPr>
                <w:rtl/>
                <w:lang w:eastAsia="en-US"/>
              </w:rPr>
              <w:t>تخالف التردد المركزي لمرشاح القياس،</w:t>
            </w:r>
            <w:r w:rsidRPr="00217B40">
              <w:rPr>
                <w:rFonts w:hint="cs"/>
                <w:rtl/>
                <w:lang w:eastAsia="en-US" w:bidi="ar-SY"/>
              </w:rPr>
              <w:t xml:space="preserve"> </w:t>
            </w:r>
            <w:r w:rsidRPr="00217B40">
              <w:rPr>
                <w:i/>
                <w:iCs/>
                <w:lang w:eastAsia="en-US"/>
              </w:rPr>
              <w:t>f_offset</w:t>
            </w:r>
          </w:p>
        </w:tc>
        <w:tc>
          <w:tcPr>
            <w:tcW w:w="3177" w:type="dxa"/>
            <w:vAlign w:val="center"/>
          </w:tcPr>
          <w:p w:rsidR="00E173F3" w:rsidRPr="00217B40" w:rsidRDefault="00E173F3" w:rsidP="00C73D6E">
            <w:pPr>
              <w:pStyle w:val="TableHead0"/>
              <w:rPr>
                <w:rFonts w:hint="eastAsia"/>
                <w:rtl/>
                <w:lang w:eastAsia="en-US" w:bidi="ar-EG"/>
              </w:rPr>
            </w:pPr>
            <w:r w:rsidRPr="00217B40">
              <w:rPr>
                <w:rFonts w:hint="cs"/>
                <w:rtl/>
                <w:lang w:eastAsia="en-US"/>
              </w:rPr>
              <w:t>متطلبات الاختبار</w:t>
            </w:r>
            <w:r w:rsidRPr="00217B40">
              <w:rPr>
                <w:rtl/>
                <w:lang w:eastAsia="en-US"/>
              </w:rPr>
              <w:br/>
            </w:r>
            <w:r w:rsidRPr="00217B40">
              <w:rPr>
                <w:rFonts w:hint="cs"/>
                <w:rtl/>
                <w:lang w:eastAsia="en-US"/>
              </w:rPr>
              <w:t>(الملاحظة </w:t>
            </w:r>
            <w:r w:rsidRPr="00217B40">
              <w:rPr>
                <w:lang w:eastAsia="en-US"/>
              </w:rPr>
              <w:t>1</w:t>
            </w:r>
            <w:r w:rsidRPr="00217B40">
              <w:rPr>
                <w:rFonts w:hint="cs"/>
                <w:rtl/>
                <w:lang w:eastAsia="en-US" w:bidi="ar-EG"/>
              </w:rPr>
              <w:t>)</w:t>
            </w:r>
          </w:p>
        </w:tc>
        <w:tc>
          <w:tcPr>
            <w:tcW w:w="1387" w:type="dxa"/>
            <w:vAlign w:val="center"/>
          </w:tcPr>
          <w:p w:rsidR="00E173F3" w:rsidRPr="00217B40" w:rsidRDefault="00E173F3" w:rsidP="00C73D6E">
            <w:pPr>
              <w:pStyle w:val="TableHead0"/>
              <w:rPr>
                <w:rFonts w:hint="eastAsia"/>
                <w:rtl/>
                <w:lang w:eastAsia="en-US"/>
              </w:rPr>
            </w:pPr>
            <w:r w:rsidRPr="00217B40">
              <w:rPr>
                <w:rtl/>
                <w:lang w:eastAsia="en-US"/>
              </w:rPr>
              <w:t>عرض نطاق القياس</w:t>
            </w:r>
            <w:r w:rsidRPr="00217B40">
              <w:rPr>
                <w:rFonts w:hint="cs"/>
                <w:rtl/>
                <w:lang w:eastAsia="en-US"/>
              </w:rPr>
              <w:br/>
              <w:t xml:space="preserve">(الملاحظة </w:t>
            </w:r>
            <w:r w:rsidRPr="00217B40">
              <w:rPr>
                <w:lang w:eastAsia="en-US"/>
              </w:rPr>
              <w:t>2</w:t>
            </w:r>
            <w:r w:rsidRPr="00217B40">
              <w:rPr>
                <w:rFonts w:hint="cs"/>
                <w:rtl/>
                <w:lang w:eastAsia="en-US"/>
              </w:rPr>
              <w:t>)</w:t>
            </w:r>
          </w:p>
        </w:tc>
      </w:tr>
      <w:tr w:rsidR="00E173F3" w:rsidRPr="00217B40" w:rsidTr="00C73D6E">
        <w:trPr>
          <w:jc w:val="center"/>
        </w:trPr>
        <w:tc>
          <w:tcPr>
            <w:tcW w:w="2155" w:type="dxa"/>
          </w:tcPr>
          <w:p w:rsidR="00E173F3" w:rsidRPr="00217B40" w:rsidRDefault="00E173F3" w:rsidP="00C73D6E">
            <w:pPr>
              <w:bidi w:val="0"/>
              <w:spacing w:before="20" w:after="60" w:line="260" w:lineRule="exact"/>
              <w:jc w:val="left"/>
              <w:rPr>
                <w:sz w:val="20"/>
                <w:szCs w:val="26"/>
                <w:lang w:val="es-ES_tradnl"/>
              </w:rPr>
            </w:pPr>
            <w:r w:rsidRPr="00217B40">
              <w:rPr>
                <w:sz w:val="20"/>
                <w:szCs w:val="26"/>
                <w:lang w:val="es-ES_tradnl"/>
              </w:rPr>
              <w:t xml:space="preserve">0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&lt; 1,4 MHz</w:t>
            </w:r>
          </w:p>
        </w:tc>
        <w:tc>
          <w:tcPr>
            <w:tcW w:w="2977" w:type="dxa"/>
          </w:tcPr>
          <w:p w:rsidR="00E173F3" w:rsidRPr="00217B40" w:rsidRDefault="00E173F3" w:rsidP="00C73D6E">
            <w:pPr>
              <w:bidi w:val="0"/>
              <w:spacing w:before="20" w:after="60" w:line="260" w:lineRule="exact"/>
              <w:jc w:val="left"/>
              <w:rPr>
                <w:sz w:val="20"/>
                <w:szCs w:val="26"/>
                <w:lang w:val="es-ES_tradnl"/>
              </w:rPr>
            </w:pPr>
            <w:r w:rsidRPr="00217B40">
              <w:rPr>
                <w:sz w:val="20"/>
                <w:szCs w:val="26"/>
                <w:lang w:val="es-ES_tradnl"/>
              </w:rPr>
              <w:t xml:space="preserve">0,05 MHz </w:t>
            </w:r>
            <w:r w:rsidRPr="00217B40">
              <w:rPr>
                <w:sz w:val="20"/>
                <w:szCs w:val="26"/>
                <w:lang w:val="es-ES_tradnl"/>
              </w:rPr>
              <w:sym w:font="Symbol" w:char="F0A3"/>
            </w:r>
            <w:r w:rsidRPr="00217B40">
              <w:rPr>
                <w:sz w:val="20"/>
                <w:szCs w:val="26"/>
                <w:lang w:val="es-ES_tradnl"/>
              </w:rPr>
              <w:t xml:space="preserve"> </w:t>
            </w:r>
            <w:r w:rsidRPr="00217B40">
              <w:rPr>
                <w:i/>
                <w:iCs/>
                <w:sz w:val="20"/>
                <w:szCs w:val="26"/>
                <w:lang w:val="es-ES_tradnl"/>
              </w:rPr>
              <w:t>f_offset</w:t>
            </w:r>
            <w:r w:rsidRPr="00217B40">
              <w:rPr>
                <w:sz w:val="20"/>
                <w:szCs w:val="26"/>
                <w:lang w:val="es-ES_tradnl"/>
              </w:rPr>
              <w:t xml:space="preserve"> &lt; 1,45 MHz</w:t>
            </w:r>
          </w:p>
        </w:tc>
        <w:tc>
          <w:tcPr>
            <w:tcW w:w="3177" w:type="dxa"/>
            <w:vAlign w:val="center"/>
          </w:tcPr>
          <w:p w:rsidR="00E173F3" w:rsidRPr="00217B40" w:rsidRDefault="00E173F3" w:rsidP="00C73D6E">
            <w:pPr>
              <w:tabs>
                <w:tab w:val="center" w:pos="4820"/>
                <w:tab w:val="right" w:pos="9639"/>
              </w:tabs>
              <w:spacing w:before="60" w:after="60" w:line="240" w:lineRule="auto"/>
              <w:jc w:val="center"/>
              <w:rPr>
                <w:sz w:val="20"/>
                <w:szCs w:val="26"/>
                <w:rtl/>
                <w:lang w:val="es-ES_tradnl" w:bidi="ar-EG"/>
              </w:rPr>
            </w:pPr>
            <w:r w:rsidRPr="00A33E92">
              <w:rPr>
                <w:rFonts w:cs="Times New Roman"/>
                <w:position w:val="-28"/>
                <w:sz w:val="24"/>
                <w:szCs w:val="20"/>
                <w:lang w:val="es-ES_tradnl" w:eastAsia="en-US"/>
              </w:rPr>
              <w:object w:dxaOrig="36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1pt;height:28.05pt" o:ole="" fillcolor="window">
                  <v:imagedata r:id="rId16" o:title=""/>
                </v:shape>
                <o:OLEObject Type="Embed" ProgID="Equation.3" ShapeID="_x0000_i1025" DrawAspect="Content" ObjectID="_1525870252" r:id="rId17"/>
              </w:object>
            </w:r>
          </w:p>
        </w:tc>
        <w:tc>
          <w:tcPr>
            <w:tcW w:w="1387" w:type="dxa"/>
          </w:tcPr>
          <w:p w:rsidR="00E173F3" w:rsidRPr="00217B40" w:rsidRDefault="00E173F3" w:rsidP="00C73D6E">
            <w:pPr>
              <w:spacing w:before="60" w:after="60" w:line="260" w:lineRule="exact"/>
              <w:jc w:val="center"/>
              <w:rPr>
                <w:sz w:val="20"/>
                <w:szCs w:val="26"/>
              </w:rPr>
            </w:pPr>
            <w:r w:rsidRPr="00217B40">
              <w:rPr>
                <w:sz w:val="20"/>
                <w:szCs w:val="26"/>
                <w:lang w:val="es-ES_tradnl"/>
              </w:rPr>
              <w:t>kHz 100</w:t>
            </w:r>
          </w:p>
        </w:tc>
      </w:tr>
      <w:tr w:rsidR="00E173F3" w:rsidRPr="00217B40" w:rsidTr="00C73D6E">
        <w:trPr>
          <w:jc w:val="center"/>
        </w:trPr>
        <w:tc>
          <w:tcPr>
            <w:tcW w:w="2155" w:type="dxa"/>
            <w:tcMar>
              <w:left w:w="0" w:type="dxa"/>
              <w:right w:w="0" w:type="dxa"/>
            </w:tcMar>
          </w:tcPr>
          <w:p w:rsidR="00E173F3" w:rsidRPr="00217B40" w:rsidRDefault="00E173F3" w:rsidP="00C73D6E">
            <w:pPr>
              <w:bidi w:val="0"/>
              <w:spacing w:before="20" w:after="60" w:line="260" w:lineRule="exact"/>
              <w:jc w:val="left"/>
              <w:rPr>
                <w:sz w:val="20"/>
                <w:szCs w:val="26"/>
                <w:lang w:val="es-ES_tradnl"/>
              </w:rPr>
            </w:pPr>
            <w:r w:rsidRPr="00217B40">
              <w:rPr>
                <w:sz w:val="20"/>
                <w:szCs w:val="26"/>
                <w:lang w:val="es-ES_tradnl"/>
              </w:rPr>
              <w:t xml:space="preserve">1,4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&lt; 2,8 MHz</w:t>
            </w:r>
          </w:p>
        </w:tc>
        <w:tc>
          <w:tcPr>
            <w:tcW w:w="2977" w:type="dxa"/>
          </w:tcPr>
          <w:p w:rsidR="00E173F3" w:rsidRPr="00217B40" w:rsidRDefault="00E173F3" w:rsidP="00C73D6E">
            <w:pPr>
              <w:bidi w:val="0"/>
              <w:spacing w:before="20" w:after="60" w:line="260" w:lineRule="exact"/>
              <w:jc w:val="left"/>
              <w:rPr>
                <w:sz w:val="20"/>
                <w:szCs w:val="26"/>
                <w:lang w:val="es-ES_tradnl"/>
              </w:rPr>
            </w:pPr>
            <w:r w:rsidRPr="00217B40">
              <w:rPr>
                <w:sz w:val="20"/>
                <w:szCs w:val="26"/>
                <w:lang w:val="es-ES_tradnl"/>
              </w:rPr>
              <w:t xml:space="preserve">1,45 MHz </w:t>
            </w:r>
            <w:r w:rsidRPr="00217B40">
              <w:rPr>
                <w:sz w:val="20"/>
                <w:szCs w:val="26"/>
                <w:lang w:val="es-ES_tradnl"/>
              </w:rPr>
              <w:sym w:font="Symbol" w:char="F0A3"/>
            </w:r>
            <w:r w:rsidRPr="00217B40">
              <w:rPr>
                <w:sz w:val="20"/>
                <w:szCs w:val="26"/>
                <w:lang w:val="es-ES_tradnl"/>
              </w:rPr>
              <w:t xml:space="preserve"> </w:t>
            </w:r>
            <w:r w:rsidRPr="00217B40">
              <w:rPr>
                <w:i/>
                <w:iCs/>
                <w:sz w:val="20"/>
                <w:szCs w:val="26"/>
                <w:lang w:val="es-ES_tradnl"/>
              </w:rPr>
              <w:t>f_offset</w:t>
            </w:r>
            <w:r w:rsidRPr="00217B40">
              <w:rPr>
                <w:sz w:val="20"/>
                <w:szCs w:val="26"/>
                <w:lang w:val="es-ES_tradnl"/>
              </w:rPr>
              <w:t xml:space="preserve"> &lt; 2,85 MHz</w:t>
            </w:r>
          </w:p>
        </w:tc>
        <w:tc>
          <w:tcPr>
            <w:tcW w:w="3177" w:type="dxa"/>
          </w:tcPr>
          <w:p w:rsidR="00E173F3" w:rsidRPr="00217B40" w:rsidRDefault="00E173F3" w:rsidP="00C73D6E">
            <w:pPr>
              <w:spacing w:before="60" w:after="60" w:line="260" w:lineRule="exact"/>
              <w:jc w:val="center"/>
              <w:rPr>
                <w:sz w:val="20"/>
                <w:szCs w:val="26"/>
                <w:rtl/>
                <w:lang w:val="es-ES_tradnl" w:bidi="ar-EG"/>
              </w:rPr>
            </w:pPr>
            <w:r w:rsidRPr="00217B40">
              <w:rPr>
                <w:sz w:val="20"/>
                <w:szCs w:val="26"/>
              </w:rPr>
              <w:t>dBm </w:t>
            </w:r>
            <w:r w:rsidRPr="00217B40">
              <w:rPr>
                <w:sz w:val="20"/>
                <w:szCs w:val="26"/>
                <w:lang w:val="es-ES_tradnl"/>
              </w:rPr>
              <w:t>9,5</w:t>
            </w:r>
            <w:r w:rsidRPr="00356533">
              <w:rPr>
                <w:sz w:val="20"/>
                <w:lang w:val="es-ES_tradnl"/>
              </w:rPr>
              <w:t>–</w:t>
            </w:r>
          </w:p>
        </w:tc>
        <w:tc>
          <w:tcPr>
            <w:tcW w:w="1387" w:type="dxa"/>
          </w:tcPr>
          <w:p w:rsidR="00E173F3" w:rsidRPr="00217B40" w:rsidRDefault="00E173F3" w:rsidP="00C73D6E">
            <w:pPr>
              <w:spacing w:before="60" w:after="60" w:line="260" w:lineRule="exact"/>
              <w:jc w:val="center"/>
              <w:rPr>
                <w:sz w:val="20"/>
                <w:szCs w:val="26"/>
                <w:lang w:bidi="ar-EG"/>
              </w:rPr>
            </w:pPr>
            <w:r w:rsidRPr="00217B40">
              <w:rPr>
                <w:sz w:val="20"/>
                <w:szCs w:val="26"/>
                <w:lang w:bidi="ar-EG"/>
              </w:rPr>
              <w:t>kHz </w:t>
            </w:r>
            <w:r w:rsidRPr="00217B40">
              <w:rPr>
                <w:sz w:val="20"/>
                <w:szCs w:val="26"/>
                <w:lang w:val="es-ES_tradnl"/>
              </w:rPr>
              <w:t>100</w:t>
            </w:r>
          </w:p>
        </w:tc>
      </w:tr>
      <w:tr w:rsidR="00E173F3" w:rsidRPr="00217B40" w:rsidTr="00C73D6E">
        <w:trPr>
          <w:jc w:val="center"/>
        </w:trPr>
        <w:tc>
          <w:tcPr>
            <w:tcW w:w="2155" w:type="dxa"/>
          </w:tcPr>
          <w:p w:rsidR="00E173F3" w:rsidRPr="00217B40" w:rsidRDefault="00E173F3" w:rsidP="00C73D6E">
            <w:pPr>
              <w:bidi w:val="0"/>
              <w:spacing w:before="20" w:after="60" w:line="260" w:lineRule="exact"/>
              <w:jc w:val="left"/>
              <w:rPr>
                <w:sz w:val="20"/>
                <w:szCs w:val="26"/>
                <w:lang w:val="es-ES_tradnl"/>
              </w:rPr>
            </w:pPr>
            <w:r w:rsidRPr="00217B40">
              <w:rPr>
                <w:sz w:val="20"/>
                <w:szCs w:val="26"/>
                <w:lang w:val="es-ES_tradnl"/>
              </w:rPr>
              <w:t xml:space="preserve">2,8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vertAlign w:val="subscript"/>
                <w:lang w:val="es-ES_tradnl"/>
              </w:rPr>
              <w:t>max</w:t>
            </w:r>
          </w:p>
        </w:tc>
        <w:tc>
          <w:tcPr>
            <w:tcW w:w="2977" w:type="dxa"/>
          </w:tcPr>
          <w:p w:rsidR="00E173F3" w:rsidRPr="00217B40" w:rsidRDefault="00E173F3" w:rsidP="00C73D6E">
            <w:pPr>
              <w:bidi w:val="0"/>
              <w:spacing w:before="20" w:after="60" w:line="260" w:lineRule="exact"/>
              <w:jc w:val="left"/>
              <w:rPr>
                <w:sz w:val="20"/>
                <w:szCs w:val="26"/>
              </w:rPr>
            </w:pPr>
            <w:r w:rsidRPr="00217B40">
              <w:rPr>
                <w:sz w:val="20"/>
                <w:szCs w:val="26"/>
              </w:rPr>
              <w:t xml:space="preserve">2,85 MHz </w:t>
            </w:r>
            <w:r w:rsidRPr="00217B40">
              <w:rPr>
                <w:sz w:val="20"/>
                <w:szCs w:val="26"/>
                <w:lang w:val="es-ES_tradnl"/>
              </w:rPr>
              <w:sym w:font="Symbol" w:char="F0A3"/>
            </w:r>
            <w:r w:rsidRPr="00217B40">
              <w:rPr>
                <w:sz w:val="20"/>
                <w:szCs w:val="26"/>
              </w:rPr>
              <w:t xml:space="preserve"> </w:t>
            </w:r>
            <w:r w:rsidRPr="00217B40">
              <w:rPr>
                <w:i/>
                <w:iCs/>
                <w:sz w:val="20"/>
                <w:szCs w:val="26"/>
              </w:rPr>
              <w:t>f_offset</w:t>
            </w:r>
            <w:r w:rsidRPr="00217B40">
              <w:rPr>
                <w:sz w:val="20"/>
                <w:szCs w:val="26"/>
              </w:rPr>
              <w:t xml:space="preserve"> &lt; </w:t>
            </w:r>
            <w:r w:rsidRPr="00217B40">
              <w:rPr>
                <w:i/>
                <w:iCs/>
                <w:sz w:val="20"/>
                <w:szCs w:val="26"/>
              </w:rPr>
              <w:t>f_offset</w:t>
            </w:r>
            <w:r w:rsidRPr="00217B40">
              <w:rPr>
                <w:sz w:val="20"/>
                <w:szCs w:val="26"/>
                <w:vertAlign w:val="subscript"/>
              </w:rPr>
              <w:t>max</w:t>
            </w:r>
            <w:r w:rsidRPr="00217B40">
              <w:rPr>
                <w:sz w:val="20"/>
                <w:szCs w:val="26"/>
              </w:rPr>
              <w:t xml:space="preserve"> </w:t>
            </w:r>
          </w:p>
        </w:tc>
        <w:tc>
          <w:tcPr>
            <w:tcW w:w="3177" w:type="dxa"/>
          </w:tcPr>
          <w:p w:rsidR="00E173F3" w:rsidRPr="00217B40" w:rsidRDefault="00E173F3" w:rsidP="00C73D6E">
            <w:pPr>
              <w:spacing w:before="60" w:after="60" w:line="260" w:lineRule="exact"/>
              <w:jc w:val="center"/>
              <w:rPr>
                <w:sz w:val="20"/>
                <w:szCs w:val="26"/>
                <w:rtl/>
                <w:lang w:bidi="ar-EG"/>
              </w:rPr>
            </w:pPr>
            <w:r w:rsidRPr="00217B40">
              <w:rPr>
                <w:sz w:val="20"/>
                <w:szCs w:val="26"/>
                <w:lang w:val="es-ES_tradnl"/>
              </w:rPr>
              <w:t>dBm 13</w:t>
            </w:r>
            <w:r w:rsidRPr="00356533">
              <w:rPr>
                <w:sz w:val="20"/>
                <w:lang w:val="es-ES_tradnl"/>
              </w:rPr>
              <w:t>–</w:t>
            </w:r>
          </w:p>
        </w:tc>
        <w:tc>
          <w:tcPr>
            <w:tcW w:w="1387" w:type="dxa"/>
          </w:tcPr>
          <w:p w:rsidR="00E173F3" w:rsidRPr="00217B40" w:rsidRDefault="00E173F3" w:rsidP="00C73D6E">
            <w:pPr>
              <w:spacing w:before="60" w:after="60" w:line="260" w:lineRule="exact"/>
              <w:jc w:val="center"/>
              <w:rPr>
                <w:sz w:val="20"/>
                <w:szCs w:val="26"/>
                <w:rtl/>
                <w:lang w:bidi="ar-EG"/>
              </w:rPr>
            </w:pPr>
            <w:r w:rsidRPr="00217B40">
              <w:rPr>
                <w:sz w:val="20"/>
                <w:szCs w:val="26"/>
                <w:lang w:bidi="ar-EG"/>
              </w:rPr>
              <w:t>kHz </w:t>
            </w:r>
            <w:r w:rsidRPr="00217B40">
              <w:rPr>
                <w:sz w:val="20"/>
                <w:szCs w:val="26"/>
                <w:lang w:val="es-ES_tradnl"/>
              </w:rPr>
              <w:t>100</w:t>
            </w:r>
          </w:p>
        </w:tc>
      </w:tr>
      <w:tr w:rsidR="00E173F3" w:rsidRPr="00217B40" w:rsidTr="00C73D6E">
        <w:trPr>
          <w:jc w:val="center"/>
        </w:trPr>
        <w:tc>
          <w:tcPr>
            <w:tcW w:w="9696" w:type="dxa"/>
            <w:gridSpan w:val="4"/>
          </w:tcPr>
          <w:p w:rsidR="00E173F3" w:rsidRPr="004263FC" w:rsidRDefault="00E173F3" w:rsidP="00C73D6E">
            <w:pPr>
              <w:pStyle w:val="Tabletexte"/>
              <w:rPr>
                <w:spacing w:val="-2"/>
                <w:rtl/>
                <w:lang w:eastAsia="fr-FR"/>
              </w:rPr>
            </w:pPr>
            <w:r w:rsidRPr="004263FC">
              <w:rPr>
                <w:rFonts w:hint="cs"/>
                <w:b/>
                <w:bCs/>
                <w:spacing w:val="-2"/>
                <w:rtl/>
                <w:lang w:eastAsia="fr-FR"/>
              </w:rPr>
              <w:t>الملاحظة</w:t>
            </w:r>
            <w:r w:rsidRPr="004263FC">
              <w:rPr>
                <w:rFonts w:hint="eastAsia"/>
                <w:b/>
                <w:bCs/>
                <w:spacing w:val="-2"/>
                <w:rtl/>
                <w:lang w:eastAsia="fr-FR"/>
              </w:rPr>
              <w:t> </w:t>
            </w:r>
            <w:r w:rsidRPr="004263FC">
              <w:rPr>
                <w:b/>
                <w:bCs/>
                <w:spacing w:val="-2"/>
                <w:lang w:eastAsia="fr-FR"/>
              </w:rPr>
              <w:t>1</w:t>
            </w:r>
            <w:r w:rsidRPr="004263FC">
              <w:rPr>
                <w:rFonts w:hint="cs"/>
                <w:b/>
                <w:bCs/>
                <w:spacing w:val="-2"/>
                <w:rtl/>
                <w:lang w:eastAsia="fr-FR"/>
              </w:rPr>
              <w:t xml:space="preserve"> - </w:t>
            </w:r>
            <w:r w:rsidRPr="004263FC">
              <w:rPr>
                <w:rFonts w:hint="cs"/>
                <w:spacing w:val="-2"/>
                <w:rtl/>
                <w:lang w:eastAsia="fr-FR"/>
              </w:rPr>
              <w:t xml:space="preserve">في محطة قاعدة 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 يستثنى من ذلك إذا كانت </w:t>
            </w:r>
            <w:r w:rsidRPr="004263FC">
              <w:rPr>
                <w:spacing w:val="-2"/>
                <w:lang w:eastAsia="fr-FR"/>
              </w:rPr>
              <w:t xml:space="preserve">MHz 10 </w:t>
            </w:r>
            <w:r w:rsidRPr="004263FC">
              <w:rPr>
                <w:spacing w:val="-2"/>
                <w:lang w:val="es-ES_tradnl" w:eastAsia="fr-FR"/>
              </w:rPr>
              <w:sym w:font="Symbol" w:char="F0A3"/>
            </w:r>
            <w:r w:rsidRPr="004263FC">
              <w:rPr>
                <w:spacing w:val="-2"/>
                <w:lang w:val="es-ES_tradnl" w:eastAsia="fr-FR"/>
              </w:rPr>
              <w:t xml:space="preserve"> </w:t>
            </w:r>
            <w:r w:rsidRPr="004263FC">
              <w:rPr>
                <w:spacing w:val="-2"/>
                <w:lang w:val="es-ES_tradnl" w:eastAsia="fr-FR"/>
              </w:rPr>
              <w:sym w:font="Symbol" w:char="F044"/>
            </w:r>
            <w:r w:rsidRPr="004263FC">
              <w:rPr>
                <w:i/>
                <w:iCs/>
                <w:spacing w:val="-2"/>
                <w:lang w:val="es-ES_tradnl" w:eastAsia="fr-FR"/>
              </w:rPr>
              <w:t>f</w:t>
            </w:r>
            <w:r w:rsidRPr="004263FC">
              <w:rPr>
                <w:rFonts w:hint="cs"/>
                <w:i/>
                <w:iCs/>
                <w:spacing w:val="-2"/>
                <w:rtl/>
                <w:lang w:val="es-ES_tradnl" w:eastAsia="fr-FR"/>
              </w:rPr>
              <w:t xml:space="preserve"> </w:t>
            </w:r>
            <w:r w:rsidRPr="004263FC">
              <w:rPr>
                <w:rFonts w:hint="cs"/>
                <w:spacing w:val="-2"/>
                <w:rtl/>
                <w:lang w:val="es-ES_tradnl" w:eastAsia="fr-FR"/>
              </w:rPr>
              <w:t>من</w:t>
            </w:r>
            <w:r w:rsidRPr="004263FC">
              <w:rPr>
                <w:rFonts w:hint="cs"/>
                <w:spacing w:val="-2"/>
                <w:rtl/>
                <w:lang w:val="es-ES_tradnl" w:eastAsia="fr-FR" w:bidi="ar-LB"/>
              </w:rPr>
              <w:t xml:space="preserve"> الكتلتين</w:t>
            </w:r>
            <w:r w:rsidRPr="004263FC">
              <w:rPr>
                <w:rFonts w:hint="cs"/>
                <w:spacing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 </w:t>
            </w:r>
            <w:r w:rsidRPr="004263FC">
              <w:rPr>
                <w:spacing w:val="-2"/>
                <w:lang w:val="es-ES_tradnl" w:eastAsia="fr-FR"/>
              </w:rPr>
              <w:t>dBm/100kHz 13</w:t>
            </w:r>
            <w:r w:rsidRPr="004263FC">
              <w:rPr>
                <w:spacing w:val="-2"/>
                <w:lang w:eastAsia="fr-FR"/>
              </w:rPr>
              <w:t>–</w:t>
            </w:r>
            <w:r w:rsidRPr="004263FC">
              <w:rPr>
                <w:rFonts w:hint="cs"/>
                <w:spacing w:val="-2"/>
                <w:rtl/>
                <w:lang w:val="es-ES_tradnl" w:eastAsia="fr-FR"/>
              </w:rPr>
              <w:t>.</w:t>
            </w:r>
          </w:p>
          <w:p w:rsidR="00E173F3" w:rsidRPr="00217B40" w:rsidRDefault="00E173F3" w:rsidP="00C73D6E">
            <w:pPr>
              <w:pStyle w:val="Tabletexte"/>
              <w:rPr>
                <w:rtl/>
                <w:lang w:eastAsia="fr-FR"/>
              </w:rPr>
            </w:pPr>
            <w:r w:rsidRPr="00217B40">
              <w:rPr>
                <w:rFonts w:hint="cs"/>
                <w:b/>
                <w:bCs/>
                <w:rtl/>
                <w:lang w:eastAsia="fr-FR"/>
              </w:rPr>
              <w:t>الملاحظة </w:t>
            </w:r>
            <w:r w:rsidRPr="00217B40">
              <w:rPr>
                <w:b/>
                <w:bCs/>
                <w:lang w:eastAsia="fr-FR"/>
              </w:rPr>
              <w:t>2</w:t>
            </w:r>
            <w:r w:rsidRPr="00217B40">
              <w:rPr>
                <w:rFonts w:hint="cs"/>
                <w:b/>
                <w:bCs/>
                <w:rtl/>
                <w:lang w:eastAsia="fr-FR"/>
              </w:rPr>
              <w:t xml:space="preserve"> - </w:t>
            </w:r>
            <w:r w:rsidRPr="00217B40">
              <w:rPr>
                <w:rtl/>
                <w:lang w:eastAsia="fr-FR"/>
              </w:rPr>
              <w:t>كقاعدة عامة،</w:t>
            </w:r>
            <w:r w:rsidRPr="00217B40">
              <w:rPr>
                <w:rFonts w:hint="cs"/>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217B40">
              <w:rPr>
                <w:rtl/>
                <w:lang w:eastAsia="fr-FR"/>
              </w:rPr>
              <w:t>أن تكون النتيجة متكاملة على مدى</w:t>
            </w:r>
            <w:r w:rsidRPr="00217B40">
              <w:rPr>
                <w:rFonts w:hint="cs"/>
                <w:rtl/>
                <w:lang w:eastAsia="fr-FR"/>
              </w:rPr>
              <w:t xml:space="preserve"> عرض نطاق القياس </w:t>
            </w:r>
            <w:r w:rsidRPr="00217B40">
              <w:rPr>
                <w:rtl/>
                <w:lang w:eastAsia="fr-FR"/>
              </w:rPr>
              <w:t xml:space="preserve">من أجل الحصول على ما يعادل </w:t>
            </w:r>
            <w:r w:rsidRPr="00217B40">
              <w:rPr>
                <w:rFonts w:hint="cs"/>
                <w:rtl/>
                <w:lang w:eastAsia="fr-FR"/>
              </w:rPr>
              <w:t xml:space="preserve">عرض نطاق </w:t>
            </w:r>
            <w:r w:rsidRPr="00217B40">
              <w:rPr>
                <w:rtl/>
                <w:lang w:eastAsia="fr-FR"/>
              </w:rPr>
              <w:t>الضوضاء</w:t>
            </w:r>
            <w:r w:rsidRPr="00217B40">
              <w:rPr>
                <w:rFonts w:hint="cs"/>
                <w:rtl/>
                <w:lang w:eastAsia="fr-FR"/>
              </w:rPr>
              <w:t xml:space="preserve"> لعرض نطاق</w:t>
            </w:r>
            <w:r w:rsidRPr="00217B40">
              <w:rPr>
                <w:rFonts w:hint="eastAsia"/>
                <w:rtl/>
                <w:lang w:eastAsia="fr-FR"/>
              </w:rPr>
              <w:t> </w:t>
            </w:r>
            <w:r w:rsidRPr="00217B40">
              <w:rPr>
                <w:rFonts w:hint="cs"/>
                <w:rtl/>
                <w:lang w:eastAsia="fr-FR"/>
              </w:rPr>
              <w:t>القياس.</w:t>
            </w:r>
          </w:p>
        </w:tc>
      </w:tr>
    </w:tbl>
    <w:p w:rsidR="00E173F3" w:rsidRPr="00217B40" w:rsidRDefault="00450D12" w:rsidP="00081AA3">
      <w:pPr>
        <w:pStyle w:val="TableNo"/>
        <w:rPr>
          <w:rtl/>
        </w:rPr>
      </w:pPr>
      <w:r w:rsidRPr="0032377D">
        <w:rPr>
          <w:rtl/>
          <w:lang w:bidi="ar-SA"/>
        </w:rPr>
        <w:lastRenderedPageBreak/>
        <w:t>الج</w:t>
      </w:r>
      <w:r w:rsidRPr="0032377D">
        <w:rPr>
          <w:rFonts w:hint="cs"/>
          <w:rtl/>
          <w:lang w:bidi="ar-SA"/>
        </w:rPr>
        <w:t>ـــــــ</w:t>
      </w:r>
      <w:r w:rsidRPr="0032377D">
        <w:rPr>
          <w:rtl/>
          <w:lang w:bidi="ar-SA"/>
        </w:rPr>
        <w:t>دول</w:t>
      </w:r>
      <w:r w:rsidR="00E173F3" w:rsidRPr="00217B40">
        <w:rPr>
          <w:rFonts w:hint="cs"/>
          <w:rtl/>
        </w:rPr>
        <w:t> </w:t>
      </w:r>
      <w:r w:rsidR="00E173F3" w:rsidRPr="00217B40">
        <w:t>2</w:t>
      </w:r>
      <w:r w:rsidR="00E173F3" w:rsidRPr="00217B40">
        <w:noBreakHyphen/>
        <w:t>1.3.2</w:t>
      </w:r>
    </w:p>
    <w:p w:rsidR="00E173F3" w:rsidRPr="00217B40" w:rsidRDefault="00E173F3" w:rsidP="00081AA3">
      <w:pPr>
        <w:pStyle w:val="Tabletitle0"/>
        <w:rPr>
          <w:rtl/>
        </w:rPr>
      </w:pPr>
      <w:r w:rsidRPr="00217B40">
        <w:rPr>
          <w:rFonts w:hint="cs"/>
          <w:rtl/>
        </w:rPr>
        <w:t xml:space="preserve">حدود البث غير المطلوب في نطاق تشغيل محطة قاعدة ذات منطقة واسعة من الفئة </w:t>
      </w:r>
      <w:r w:rsidRPr="00217B40">
        <w:t>A</w:t>
      </w:r>
      <w:r>
        <w:rPr>
          <w:rtl/>
        </w:rPr>
        <w:br/>
      </w:r>
      <w:r w:rsidRPr="00217B40">
        <w:rPr>
          <w:rFonts w:hint="cs"/>
          <w:rtl/>
        </w:rPr>
        <w:t xml:space="preserve">لعرض نطاق القناة </w:t>
      </w:r>
      <w:r w:rsidRPr="00217B40">
        <w:t>3</w:t>
      </w:r>
      <w:r w:rsidRPr="00217B40">
        <w:rPr>
          <w:rFonts w:hint="cs"/>
          <w:rtl/>
        </w:rPr>
        <w:t xml:space="preserve"> </w:t>
      </w:r>
      <w:r w:rsidRPr="00217B40">
        <w:t>MHz</w:t>
      </w:r>
      <w:r w:rsidRPr="00217B40">
        <w:rPr>
          <w:rFonts w:hint="cs"/>
          <w:rtl/>
        </w:rPr>
        <w:t xml:space="preserve"> (نطاقات </w:t>
      </w:r>
      <w:r w:rsidRPr="00217B40">
        <w:t xml:space="preserve">GHz 1 </w:t>
      </w:r>
      <w:r w:rsidRPr="00217B40">
        <w:sym w:font="Symbol" w:char="F03E"/>
      </w:r>
      <w:r w:rsidRPr="00217B40">
        <w:t xml:space="preserve"> E-UTRA</w:t>
      </w:r>
      <w:r w:rsidRPr="00217B40">
        <w:rPr>
          <w:rFonts w:hint="cs"/>
          <w:rtl/>
        </w:rPr>
        <w:t xml:space="preserve">) </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2977"/>
        <w:gridCol w:w="3177"/>
        <w:gridCol w:w="1387"/>
      </w:tblGrid>
      <w:tr w:rsidR="00E173F3" w:rsidRPr="00217B40" w:rsidTr="00C73D6E">
        <w:trPr>
          <w:jc w:val="center"/>
        </w:trPr>
        <w:tc>
          <w:tcPr>
            <w:tcW w:w="2155" w:type="dxa"/>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977" w:type="dxa"/>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177" w:type="dxa"/>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Pr="00217B40">
              <w:rPr>
                <w:rFonts w:hint="cs"/>
                <w:b/>
                <w:bCs/>
                <w:sz w:val="20"/>
                <w:szCs w:val="26"/>
                <w:rtl/>
                <w:lang w:eastAsia="en-US"/>
              </w:rPr>
              <w:t>(الملاحظة </w:t>
            </w:r>
            <w:r w:rsidRPr="00217B40">
              <w:rPr>
                <w:b/>
                <w:bCs/>
                <w:sz w:val="20"/>
                <w:szCs w:val="26"/>
                <w:lang w:eastAsia="en-US"/>
              </w:rPr>
              <w:t>1</w:t>
            </w:r>
            <w:r w:rsidRPr="00217B40">
              <w:rPr>
                <w:rFonts w:hint="cs"/>
                <w:b/>
                <w:bCs/>
                <w:sz w:val="20"/>
                <w:szCs w:val="26"/>
                <w:rtl/>
                <w:lang w:eastAsia="en-US" w:bidi="ar-EG"/>
              </w:rPr>
              <w:t>)</w:t>
            </w:r>
          </w:p>
        </w:tc>
        <w:tc>
          <w:tcPr>
            <w:tcW w:w="1387" w:type="dxa"/>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 xml:space="preserve">(الملاحظة </w:t>
            </w:r>
            <w:r w:rsidRPr="00217B40">
              <w:rPr>
                <w:b/>
                <w:bCs/>
                <w:sz w:val="20"/>
                <w:szCs w:val="26"/>
                <w:lang w:eastAsia="en-US"/>
              </w:rPr>
              <w:t>2</w:t>
            </w:r>
            <w:r w:rsidRPr="00217B40">
              <w:rPr>
                <w:rFonts w:hint="cs"/>
                <w:b/>
                <w:bCs/>
                <w:sz w:val="20"/>
                <w:szCs w:val="26"/>
                <w:rtl/>
                <w:lang w:eastAsia="en-US"/>
              </w:rPr>
              <w:t>)</w:t>
            </w:r>
          </w:p>
        </w:tc>
      </w:tr>
      <w:tr w:rsidR="00E173F3" w:rsidRPr="00217B40" w:rsidTr="00C73D6E">
        <w:trPr>
          <w:jc w:val="center"/>
        </w:trPr>
        <w:tc>
          <w:tcPr>
            <w:tcW w:w="2155" w:type="dxa"/>
          </w:tcPr>
          <w:p w:rsidR="00E173F3" w:rsidRPr="00217B40" w:rsidRDefault="00E173F3" w:rsidP="00C73D6E">
            <w:pPr>
              <w:bidi w:val="0"/>
              <w:spacing w:before="20" w:after="60" w:line="260" w:lineRule="exact"/>
              <w:jc w:val="left"/>
              <w:rPr>
                <w:sz w:val="20"/>
                <w:szCs w:val="26"/>
                <w:lang w:val="es-ES_tradnl"/>
              </w:rPr>
            </w:pPr>
            <w:r w:rsidRPr="00217B40">
              <w:rPr>
                <w:sz w:val="20"/>
                <w:szCs w:val="26"/>
                <w:lang w:val="es-ES_tradnl"/>
              </w:rPr>
              <w:t xml:space="preserve">0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&lt; 3 MHz</w:t>
            </w:r>
          </w:p>
        </w:tc>
        <w:tc>
          <w:tcPr>
            <w:tcW w:w="2977" w:type="dxa"/>
          </w:tcPr>
          <w:p w:rsidR="00E173F3" w:rsidRPr="00217B40" w:rsidRDefault="00E173F3" w:rsidP="00C73D6E">
            <w:pPr>
              <w:bidi w:val="0"/>
              <w:spacing w:before="20" w:after="60" w:line="260" w:lineRule="exact"/>
              <w:jc w:val="left"/>
              <w:rPr>
                <w:sz w:val="20"/>
                <w:szCs w:val="26"/>
                <w:lang w:val="es-ES_tradnl"/>
              </w:rPr>
            </w:pPr>
            <w:r w:rsidRPr="00217B40">
              <w:rPr>
                <w:sz w:val="20"/>
                <w:szCs w:val="26"/>
                <w:lang w:val="es-ES_tradnl"/>
              </w:rPr>
              <w:t xml:space="preserve">0,05 MHz </w:t>
            </w:r>
            <w:r w:rsidRPr="00217B40">
              <w:rPr>
                <w:sz w:val="20"/>
                <w:szCs w:val="26"/>
                <w:lang w:val="es-ES_tradnl"/>
              </w:rPr>
              <w:sym w:font="Symbol" w:char="F0A3"/>
            </w:r>
            <w:r w:rsidRPr="00217B40">
              <w:rPr>
                <w:sz w:val="20"/>
                <w:szCs w:val="26"/>
                <w:lang w:val="es-ES_tradnl"/>
              </w:rPr>
              <w:t xml:space="preserve"> </w:t>
            </w:r>
            <w:r w:rsidRPr="00217B40">
              <w:rPr>
                <w:i/>
                <w:iCs/>
                <w:sz w:val="20"/>
                <w:szCs w:val="26"/>
                <w:lang w:val="es-ES_tradnl"/>
              </w:rPr>
              <w:t>f_offset</w:t>
            </w:r>
            <w:r w:rsidRPr="00217B40">
              <w:rPr>
                <w:sz w:val="20"/>
                <w:szCs w:val="26"/>
                <w:lang w:val="es-ES_tradnl"/>
              </w:rPr>
              <w:t xml:space="preserve"> &lt; 3,05 MHz</w:t>
            </w:r>
          </w:p>
        </w:tc>
        <w:tc>
          <w:tcPr>
            <w:tcW w:w="3177" w:type="dxa"/>
            <w:vAlign w:val="center"/>
          </w:tcPr>
          <w:p w:rsidR="00E173F3" w:rsidRPr="00217B40" w:rsidRDefault="00E173F3" w:rsidP="00C73D6E">
            <w:pPr>
              <w:spacing w:before="60" w:after="60" w:line="240" w:lineRule="auto"/>
              <w:jc w:val="center"/>
              <w:rPr>
                <w:sz w:val="2"/>
                <w:szCs w:val="2"/>
                <w:rtl/>
              </w:rPr>
            </w:pPr>
            <w:r w:rsidRPr="00286C7F">
              <w:rPr>
                <w:rFonts w:cs="Times New Roman"/>
                <w:position w:val="-28"/>
                <w:sz w:val="21"/>
                <w:szCs w:val="21"/>
                <w:lang w:val="fr-CH" w:eastAsia="en-US"/>
              </w:rPr>
              <w:object w:dxaOrig="3660" w:dyaOrig="680">
                <v:shape id="_x0000_i1026" type="#_x0000_t75" style="width:145.4pt;height:29pt" o:ole="" fillcolor="window">
                  <v:imagedata r:id="rId18" o:title=""/>
                </v:shape>
                <o:OLEObject Type="Embed" ProgID="Equation.3" ShapeID="_x0000_i1026" DrawAspect="Content" ObjectID="_1525870253" r:id="rId19"/>
              </w:object>
            </w:r>
          </w:p>
        </w:tc>
        <w:tc>
          <w:tcPr>
            <w:tcW w:w="1387" w:type="dxa"/>
          </w:tcPr>
          <w:p w:rsidR="00E173F3" w:rsidRPr="00217B40" w:rsidRDefault="00E173F3" w:rsidP="00C73D6E">
            <w:pPr>
              <w:spacing w:before="60" w:after="60" w:line="260" w:lineRule="exact"/>
              <w:jc w:val="center"/>
              <w:rPr>
                <w:sz w:val="20"/>
                <w:szCs w:val="26"/>
                <w:lang w:bidi="ar-SY"/>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2155" w:type="dxa"/>
          </w:tcPr>
          <w:p w:rsidR="00E173F3" w:rsidRPr="00217B40" w:rsidRDefault="00E173F3" w:rsidP="00C73D6E">
            <w:pPr>
              <w:bidi w:val="0"/>
              <w:spacing w:before="20" w:after="60" w:line="260" w:lineRule="exact"/>
              <w:jc w:val="left"/>
              <w:rPr>
                <w:sz w:val="20"/>
                <w:szCs w:val="26"/>
                <w:lang w:val="es-ES_tradnl"/>
              </w:rPr>
            </w:pPr>
            <w:r w:rsidRPr="00217B40">
              <w:rPr>
                <w:sz w:val="20"/>
                <w:szCs w:val="26"/>
                <w:lang w:val="es-ES_tradnl"/>
              </w:rPr>
              <w:t xml:space="preserve">3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&lt; 6 MHz</w:t>
            </w:r>
          </w:p>
        </w:tc>
        <w:tc>
          <w:tcPr>
            <w:tcW w:w="2977" w:type="dxa"/>
          </w:tcPr>
          <w:p w:rsidR="00E173F3" w:rsidRPr="00217B40" w:rsidRDefault="00E173F3" w:rsidP="00C73D6E">
            <w:pPr>
              <w:bidi w:val="0"/>
              <w:spacing w:before="20" w:after="60" w:line="260" w:lineRule="exact"/>
              <w:jc w:val="left"/>
              <w:rPr>
                <w:sz w:val="20"/>
                <w:szCs w:val="26"/>
                <w:lang w:val="es-ES_tradnl"/>
              </w:rPr>
            </w:pPr>
            <w:r w:rsidRPr="00217B40">
              <w:rPr>
                <w:sz w:val="20"/>
                <w:szCs w:val="26"/>
                <w:lang w:val="es-ES_tradnl"/>
              </w:rPr>
              <w:t xml:space="preserve">3,05 MHz </w:t>
            </w:r>
            <w:r w:rsidRPr="00217B40">
              <w:rPr>
                <w:sz w:val="20"/>
                <w:szCs w:val="26"/>
                <w:lang w:val="es-ES_tradnl"/>
              </w:rPr>
              <w:sym w:font="Symbol" w:char="F0A3"/>
            </w:r>
            <w:r w:rsidRPr="00217B40">
              <w:rPr>
                <w:sz w:val="20"/>
                <w:szCs w:val="26"/>
                <w:lang w:val="es-ES_tradnl"/>
              </w:rPr>
              <w:t xml:space="preserve"> </w:t>
            </w:r>
            <w:r w:rsidRPr="00217B40">
              <w:rPr>
                <w:i/>
                <w:iCs/>
                <w:sz w:val="20"/>
                <w:szCs w:val="26"/>
                <w:lang w:val="es-ES_tradnl"/>
              </w:rPr>
              <w:t>f_offset</w:t>
            </w:r>
            <w:r w:rsidRPr="00217B40">
              <w:rPr>
                <w:sz w:val="20"/>
                <w:szCs w:val="26"/>
                <w:lang w:val="es-ES_tradnl"/>
              </w:rPr>
              <w:t xml:space="preserve"> &lt; 6,05 MHz</w:t>
            </w:r>
          </w:p>
        </w:tc>
        <w:tc>
          <w:tcPr>
            <w:tcW w:w="3177" w:type="dxa"/>
          </w:tcPr>
          <w:p w:rsidR="00E173F3" w:rsidRPr="00217B40" w:rsidRDefault="00E173F3" w:rsidP="00C73D6E">
            <w:pPr>
              <w:spacing w:before="60" w:after="60" w:line="260" w:lineRule="exact"/>
              <w:jc w:val="center"/>
              <w:rPr>
                <w:rFonts w:eastAsia="MS Mincho"/>
                <w:sz w:val="20"/>
                <w:szCs w:val="26"/>
              </w:rPr>
            </w:pPr>
            <w:r w:rsidRPr="00217B40">
              <w:rPr>
                <w:sz w:val="20"/>
                <w:szCs w:val="26"/>
              </w:rPr>
              <w:t>13,5–</w:t>
            </w:r>
            <w:r w:rsidRPr="00217B40">
              <w:rPr>
                <w:rFonts w:hint="cs"/>
                <w:sz w:val="20"/>
                <w:szCs w:val="26"/>
                <w:rtl/>
                <w:lang w:bidi="ar-SY"/>
              </w:rPr>
              <w:t xml:space="preserve"> </w:t>
            </w:r>
            <w:r w:rsidRPr="00217B40">
              <w:rPr>
                <w:sz w:val="20"/>
                <w:szCs w:val="26"/>
              </w:rPr>
              <w:t>dBm</w:t>
            </w:r>
          </w:p>
        </w:tc>
        <w:tc>
          <w:tcPr>
            <w:tcW w:w="1387" w:type="dxa"/>
          </w:tcPr>
          <w:p w:rsidR="00E173F3" w:rsidRPr="00217B40" w:rsidRDefault="00E173F3" w:rsidP="00C73D6E">
            <w:pPr>
              <w:spacing w:before="60" w:after="60" w:line="260" w:lineRule="exact"/>
              <w:jc w:val="center"/>
              <w:rPr>
                <w:sz w:val="20"/>
                <w:szCs w:val="26"/>
                <w:lang w:bidi="ar-SY"/>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2155" w:type="dxa"/>
          </w:tcPr>
          <w:p w:rsidR="00E173F3" w:rsidRPr="00217B40" w:rsidRDefault="00E173F3" w:rsidP="00C73D6E">
            <w:pPr>
              <w:bidi w:val="0"/>
              <w:spacing w:before="20" w:after="60" w:line="260" w:lineRule="exact"/>
              <w:jc w:val="left"/>
              <w:rPr>
                <w:sz w:val="20"/>
                <w:szCs w:val="26"/>
                <w:lang w:val="es-ES_tradnl"/>
              </w:rPr>
            </w:pPr>
            <w:r w:rsidRPr="00217B40">
              <w:rPr>
                <w:sz w:val="20"/>
                <w:szCs w:val="26"/>
                <w:lang w:val="es-ES_tradnl"/>
              </w:rPr>
              <w:t xml:space="preserve">6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vertAlign w:val="subscript"/>
                <w:lang w:val="es-ES_tradnl"/>
              </w:rPr>
              <w:t>max</w:t>
            </w:r>
          </w:p>
        </w:tc>
        <w:tc>
          <w:tcPr>
            <w:tcW w:w="2977" w:type="dxa"/>
          </w:tcPr>
          <w:p w:rsidR="00E173F3" w:rsidRPr="00217B40" w:rsidRDefault="00E173F3" w:rsidP="00C73D6E">
            <w:pPr>
              <w:bidi w:val="0"/>
              <w:spacing w:before="20" w:after="60" w:line="260" w:lineRule="exact"/>
              <w:jc w:val="left"/>
              <w:rPr>
                <w:sz w:val="20"/>
                <w:szCs w:val="26"/>
              </w:rPr>
            </w:pPr>
            <w:r w:rsidRPr="00217B40">
              <w:rPr>
                <w:sz w:val="20"/>
                <w:szCs w:val="26"/>
              </w:rPr>
              <w:t xml:space="preserve">6,05 MHz </w:t>
            </w:r>
            <w:r w:rsidRPr="00217B40">
              <w:rPr>
                <w:sz w:val="20"/>
                <w:szCs w:val="26"/>
                <w:lang w:val="es-ES_tradnl"/>
              </w:rPr>
              <w:sym w:font="Symbol" w:char="F0A3"/>
            </w:r>
            <w:r w:rsidRPr="00217B40">
              <w:rPr>
                <w:sz w:val="20"/>
                <w:szCs w:val="26"/>
              </w:rPr>
              <w:t xml:space="preserve"> </w:t>
            </w:r>
            <w:r w:rsidRPr="00217B40">
              <w:rPr>
                <w:i/>
                <w:iCs/>
                <w:sz w:val="20"/>
                <w:szCs w:val="26"/>
              </w:rPr>
              <w:t>f_offset</w:t>
            </w:r>
            <w:r w:rsidRPr="00217B40">
              <w:rPr>
                <w:sz w:val="20"/>
                <w:szCs w:val="26"/>
              </w:rPr>
              <w:t xml:space="preserve"> &lt; </w:t>
            </w:r>
            <w:r w:rsidRPr="00217B40">
              <w:rPr>
                <w:i/>
                <w:iCs/>
                <w:sz w:val="20"/>
                <w:szCs w:val="26"/>
              </w:rPr>
              <w:t>f_offset</w:t>
            </w:r>
            <w:r w:rsidRPr="00217B40">
              <w:rPr>
                <w:sz w:val="20"/>
                <w:szCs w:val="26"/>
                <w:vertAlign w:val="subscript"/>
              </w:rPr>
              <w:t>max</w:t>
            </w:r>
          </w:p>
        </w:tc>
        <w:tc>
          <w:tcPr>
            <w:tcW w:w="3177" w:type="dxa"/>
          </w:tcPr>
          <w:p w:rsidR="00E173F3" w:rsidRPr="00217B40" w:rsidRDefault="00E173F3" w:rsidP="00C73D6E">
            <w:pPr>
              <w:spacing w:before="60" w:after="60" w:line="260" w:lineRule="exact"/>
              <w:jc w:val="center"/>
              <w:rPr>
                <w:rFonts w:eastAsia="MS Mincho"/>
                <w:sz w:val="20"/>
                <w:szCs w:val="26"/>
              </w:rPr>
            </w:pPr>
            <w:r w:rsidRPr="00217B40">
              <w:rPr>
                <w:sz w:val="20"/>
                <w:szCs w:val="26"/>
              </w:rPr>
              <w:t>13–</w:t>
            </w:r>
            <w:r w:rsidRPr="00217B40">
              <w:rPr>
                <w:rFonts w:hint="cs"/>
                <w:sz w:val="20"/>
                <w:szCs w:val="26"/>
                <w:rtl/>
                <w:lang w:bidi="ar-SY"/>
              </w:rPr>
              <w:t xml:space="preserve"> </w:t>
            </w:r>
            <w:r w:rsidRPr="00217B40">
              <w:rPr>
                <w:sz w:val="20"/>
                <w:szCs w:val="26"/>
              </w:rPr>
              <w:t>dBm</w:t>
            </w:r>
          </w:p>
        </w:tc>
        <w:tc>
          <w:tcPr>
            <w:tcW w:w="1387" w:type="dxa"/>
          </w:tcPr>
          <w:p w:rsidR="00E173F3" w:rsidRPr="00217B40" w:rsidRDefault="00E173F3" w:rsidP="00C73D6E">
            <w:pPr>
              <w:spacing w:before="60" w:after="60" w:line="260" w:lineRule="exact"/>
              <w:jc w:val="center"/>
              <w:rPr>
                <w:sz w:val="20"/>
                <w:szCs w:val="26"/>
                <w:lang w:bidi="ar-SY"/>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9696" w:type="dxa"/>
            <w:gridSpan w:val="4"/>
          </w:tcPr>
          <w:p w:rsidR="00E173F3" w:rsidRPr="004263FC" w:rsidRDefault="00E173F3" w:rsidP="00C73D6E">
            <w:pPr>
              <w:pStyle w:val="Tabletexte"/>
              <w:rPr>
                <w:spacing w:val="-2"/>
                <w:rtl/>
                <w:lang w:eastAsia="fr-FR"/>
              </w:rPr>
            </w:pPr>
            <w:r w:rsidRPr="004263FC">
              <w:rPr>
                <w:rFonts w:hint="cs"/>
                <w:b/>
                <w:bCs/>
                <w:spacing w:val="-2"/>
                <w:rtl/>
                <w:lang w:eastAsia="fr-FR" w:bidi="ar-LB"/>
              </w:rPr>
              <w:t>ال</w:t>
            </w:r>
            <w:r w:rsidRPr="004263FC">
              <w:rPr>
                <w:rFonts w:hint="cs"/>
                <w:b/>
                <w:bCs/>
                <w:spacing w:val="-2"/>
                <w:rtl/>
                <w:lang w:eastAsia="fr-FR"/>
              </w:rPr>
              <w:t>ملاحظة</w:t>
            </w:r>
            <w:r w:rsidRPr="004263FC">
              <w:rPr>
                <w:rFonts w:hint="eastAsia"/>
                <w:b/>
                <w:bCs/>
                <w:spacing w:val="-2"/>
                <w:rtl/>
                <w:lang w:eastAsia="fr-FR"/>
              </w:rPr>
              <w:t> </w:t>
            </w:r>
            <w:r w:rsidRPr="004263FC">
              <w:rPr>
                <w:b/>
                <w:bCs/>
                <w:spacing w:val="-2"/>
                <w:lang w:eastAsia="fr-FR"/>
              </w:rPr>
              <w:t>1</w:t>
            </w:r>
            <w:r w:rsidRPr="004263FC">
              <w:rPr>
                <w:rFonts w:hint="cs"/>
                <w:b/>
                <w:bCs/>
                <w:spacing w:val="-2"/>
                <w:rtl/>
                <w:lang w:eastAsia="fr-FR"/>
              </w:rPr>
              <w:t xml:space="preserve"> - </w:t>
            </w:r>
            <w:r w:rsidRPr="004263FC">
              <w:rPr>
                <w:rFonts w:hint="cs"/>
                <w:spacing w:val="-2"/>
                <w:rtl/>
                <w:lang w:eastAsia="fr-FR"/>
              </w:rPr>
              <w:t xml:space="preserve">في محطة قاعدة 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 يستثنى من ذلك إذا كانت </w:t>
            </w:r>
            <w:r w:rsidRPr="004263FC">
              <w:rPr>
                <w:spacing w:val="-2"/>
                <w:lang w:eastAsia="fr-FR"/>
              </w:rPr>
              <w:t xml:space="preserve">MHz 10 </w:t>
            </w:r>
            <w:r w:rsidRPr="004263FC">
              <w:rPr>
                <w:spacing w:val="-2"/>
                <w:lang w:val="es-ES_tradnl" w:eastAsia="fr-FR"/>
              </w:rPr>
              <w:sym w:font="Symbol" w:char="F0A3"/>
            </w:r>
            <w:r w:rsidRPr="004263FC">
              <w:rPr>
                <w:spacing w:val="-2"/>
                <w:lang w:val="es-ES_tradnl" w:eastAsia="fr-FR"/>
              </w:rPr>
              <w:t xml:space="preserve"> </w:t>
            </w:r>
            <w:r w:rsidRPr="004263FC">
              <w:rPr>
                <w:spacing w:val="-2"/>
                <w:lang w:val="es-ES_tradnl" w:eastAsia="fr-FR"/>
              </w:rPr>
              <w:sym w:font="Symbol" w:char="F044"/>
            </w:r>
            <w:r w:rsidRPr="004263FC">
              <w:rPr>
                <w:i/>
                <w:iCs/>
                <w:spacing w:val="-2"/>
                <w:lang w:val="es-ES_tradnl" w:eastAsia="fr-FR"/>
              </w:rPr>
              <w:t>f</w:t>
            </w:r>
            <w:r w:rsidRPr="004263FC">
              <w:rPr>
                <w:rFonts w:hint="cs"/>
                <w:i/>
                <w:iCs/>
                <w:spacing w:val="-2"/>
                <w:rtl/>
                <w:lang w:val="es-ES_tradnl" w:eastAsia="fr-FR"/>
              </w:rPr>
              <w:t xml:space="preserve"> </w:t>
            </w:r>
            <w:r w:rsidRPr="004263FC">
              <w:rPr>
                <w:rFonts w:hint="cs"/>
                <w:spacing w:val="-2"/>
                <w:rtl/>
                <w:lang w:val="es-ES_tradnl" w:eastAsia="fr-FR"/>
              </w:rPr>
              <w:t>من</w:t>
            </w:r>
            <w:r w:rsidRPr="004263FC">
              <w:rPr>
                <w:rFonts w:hint="cs"/>
                <w:spacing w:val="-2"/>
                <w:rtl/>
                <w:lang w:val="es-ES_tradnl" w:eastAsia="fr-FR" w:bidi="ar-LB"/>
              </w:rPr>
              <w:t xml:space="preserve"> الكتلتين</w:t>
            </w:r>
            <w:r w:rsidRPr="004263FC">
              <w:rPr>
                <w:rFonts w:hint="cs"/>
                <w:spacing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 </w:t>
            </w:r>
            <w:r w:rsidRPr="004263FC">
              <w:rPr>
                <w:spacing w:val="-2"/>
                <w:lang w:val="es-ES_tradnl" w:eastAsia="fr-FR"/>
              </w:rPr>
              <w:t>dBm/100kHz 13</w:t>
            </w:r>
            <w:r w:rsidRPr="004263FC">
              <w:rPr>
                <w:spacing w:val="-2"/>
                <w:lang w:eastAsia="fr-FR"/>
              </w:rPr>
              <w:t>–</w:t>
            </w:r>
            <w:r w:rsidRPr="004263FC">
              <w:rPr>
                <w:rFonts w:hint="cs"/>
                <w:spacing w:val="-2"/>
                <w:rtl/>
                <w:lang w:val="es-ES_tradnl" w:eastAsia="fr-FR"/>
              </w:rPr>
              <w:t>.</w:t>
            </w:r>
          </w:p>
          <w:p w:rsidR="00E173F3" w:rsidRPr="00217B40" w:rsidRDefault="00E173F3" w:rsidP="00C73D6E">
            <w:pPr>
              <w:pStyle w:val="Tabletexte"/>
              <w:rPr>
                <w:lang w:eastAsia="fr-FR"/>
              </w:rPr>
            </w:pPr>
            <w:r w:rsidRPr="00217B40">
              <w:rPr>
                <w:rFonts w:hint="cs"/>
                <w:b/>
                <w:bCs/>
                <w:rtl/>
                <w:lang w:eastAsia="fr-FR"/>
              </w:rPr>
              <w:t>الملاحظة </w:t>
            </w:r>
            <w:r w:rsidRPr="00217B40">
              <w:rPr>
                <w:b/>
                <w:bCs/>
                <w:lang w:eastAsia="fr-FR"/>
              </w:rPr>
              <w:t>2</w:t>
            </w:r>
            <w:r w:rsidRPr="00217B40">
              <w:rPr>
                <w:rFonts w:hint="cs"/>
                <w:b/>
                <w:bCs/>
                <w:rtl/>
                <w:lang w:eastAsia="fr-FR"/>
              </w:rPr>
              <w:t xml:space="preserve"> - </w:t>
            </w:r>
            <w:r w:rsidRPr="00217B40">
              <w:rPr>
                <w:rtl/>
                <w:lang w:eastAsia="fr-FR"/>
              </w:rPr>
              <w:t>كقاعدة عامة،</w:t>
            </w:r>
            <w:r w:rsidRPr="00217B40">
              <w:rPr>
                <w:rFonts w:hint="cs"/>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217B40">
              <w:rPr>
                <w:rtl/>
                <w:lang w:eastAsia="fr-FR"/>
              </w:rPr>
              <w:t>أن تكون النتيجة متكاملة على مدى</w:t>
            </w:r>
            <w:r w:rsidRPr="00217B40">
              <w:rPr>
                <w:rFonts w:hint="cs"/>
                <w:rtl/>
                <w:lang w:eastAsia="fr-FR"/>
              </w:rPr>
              <w:t xml:space="preserve"> عرض نطاق القياس </w:t>
            </w:r>
            <w:r w:rsidRPr="00217B40">
              <w:rPr>
                <w:rtl/>
                <w:lang w:eastAsia="fr-FR"/>
              </w:rPr>
              <w:t xml:space="preserve">من أجل الحصول على ما يعادل </w:t>
            </w:r>
            <w:r w:rsidRPr="00217B40">
              <w:rPr>
                <w:rFonts w:hint="cs"/>
                <w:rtl/>
                <w:lang w:eastAsia="fr-FR"/>
              </w:rPr>
              <w:t xml:space="preserve">عرض نطاق </w:t>
            </w:r>
            <w:r w:rsidRPr="00217B40">
              <w:rPr>
                <w:rtl/>
                <w:lang w:eastAsia="fr-FR"/>
              </w:rPr>
              <w:t>الضوضاء</w:t>
            </w:r>
            <w:r w:rsidRPr="00217B40">
              <w:rPr>
                <w:rFonts w:hint="cs"/>
                <w:rtl/>
                <w:lang w:eastAsia="fr-FR"/>
              </w:rPr>
              <w:t xml:space="preserve"> لعرض نطاق</w:t>
            </w:r>
            <w:r w:rsidRPr="00217B40">
              <w:rPr>
                <w:rFonts w:hint="eastAsia"/>
                <w:rtl/>
                <w:lang w:eastAsia="fr-FR"/>
              </w:rPr>
              <w:t> </w:t>
            </w:r>
            <w:r w:rsidRPr="00217B40">
              <w:rPr>
                <w:rFonts w:hint="cs"/>
                <w:rtl/>
                <w:lang w:eastAsia="fr-FR"/>
              </w:rPr>
              <w:t>القياس.</w:t>
            </w:r>
          </w:p>
        </w:tc>
      </w:tr>
    </w:tbl>
    <w:p w:rsidR="00E173F3" w:rsidRPr="00217B40" w:rsidRDefault="00450D12" w:rsidP="00081AA3">
      <w:pPr>
        <w:pStyle w:val="TableNo"/>
      </w:pPr>
      <w:r w:rsidRPr="0032377D">
        <w:rPr>
          <w:rtl/>
          <w:lang w:bidi="ar-SA"/>
        </w:rPr>
        <w:t>الج</w:t>
      </w:r>
      <w:r w:rsidRPr="0032377D">
        <w:rPr>
          <w:rFonts w:hint="cs"/>
          <w:rtl/>
          <w:lang w:bidi="ar-SA"/>
        </w:rPr>
        <w:t>ـــــــ</w:t>
      </w:r>
      <w:r w:rsidRPr="0032377D">
        <w:rPr>
          <w:rtl/>
          <w:lang w:bidi="ar-SA"/>
        </w:rPr>
        <w:t>دول</w:t>
      </w:r>
      <w:r w:rsidR="00E173F3" w:rsidRPr="00217B40">
        <w:rPr>
          <w:rFonts w:hint="cs"/>
          <w:rtl/>
        </w:rPr>
        <w:t> </w:t>
      </w:r>
      <w:r w:rsidR="00E173F3" w:rsidRPr="00217B40">
        <w:t>3</w:t>
      </w:r>
      <w:r w:rsidR="00E173F3" w:rsidRPr="00217B40">
        <w:noBreakHyphen/>
        <w:t>1.3.2</w:t>
      </w:r>
    </w:p>
    <w:p w:rsidR="00E173F3" w:rsidRPr="00217B40" w:rsidRDefault="00E173F3" w:rsidP="00081AA3">
      <w:pPr>
        <w:pStyle w:val="Tabletitle0"/>
        <w:rPr>
          <w:rtl/>
        </w:rPr>
      </w:pPr>
      <w:r w:rsidRPr="00217B40">
        <w:rPr>
          <w:rFonts w:hint="cs"/>
          <w:rtl/>
        </w:rPr>
        <w:t xml:space="preserve">حدود البث غير المطلوب في نطاق تشغيل محطة قاعدة ذات منطقة واسعة من الفئة </w:t>
      </w:r>
      <w:r w:rsidRPr="00217B40">
        <w:t>A</w:t>
      </w:r>
      <w:r>
        <w:rPr>
          <w:rtl/>
        </w:rPr>
        <w:br/>
      </w:r>
      <w:r w:rsidRPr="00217B40">
        <w:rPr>
          <w:rFonts w:hint="cs"/>
          <w:rtl/>
        </w:rPr>
        <w:t xml:space="preserve">لعرض نطاق القنوات </w:t>
      </w:r>
      <w:r w:rsidRPr="00217B40">
        <w:t>5</w:t>
      </w:r>
      <w:r w:rsidRPr="00217B40">
        <w:rPr>
          <w:rFonts w:hint="cs"/>
          <w:rtl/>
          <w:lang w:bidi="ar-LB"/>
        </w:rPr>
        <w:t xml:space="preserve"> و</w:t>
      </w:r>
      <w:r w:rsidRPr="00217B40">
        <w:rPr>
          <w:lang w:bidi="ar-LB"/>
        </w:rPr>
        <w:t>10</w:t>
      </w:r>
      <w:r w:rsidRPr="00217B40">
        <w:rPr>
          <w:rFonts w:hint="cs"/>
          <w:rtl/>
          <w:lang w:bidi="ar-LB"/>
        </w:rPr>
        <w:t xml:space="preserve"> و</w:t>
      </w:r>
      <w:r w:rsidRPr="00217B40">
        <w:rPr>
          <w:lang w:bidi="ar-LB"/>
        </w:rPr>
        <w:t>15</w:t>
      </w:r>
      <w:r w:rsidRPr="00217B40">
        <w:rPr>
          <w:rFonts w:hint="cs"/>
          <w:rtl/>
          <w:lang w:bidi="ar-LB"/>
        </w:rPr>
        <w:t xml:space="preserve"> و</w:t>
      </w:r>
      <w:r w:rsidRPr="00217B40">
        <w:rPr>
          <w:lang w:bidi="ar-LB"/>
        </w:rPr>
        <w:t>20</w:t>
      </w:r>
      <w:r w:rsidRPr="00217B40">
        <w:rPr>
          <w:rFonts w:hint="cs"/>
          <w:rtl/>
        </w:rPr>
        <w:t xml:space="preserve"> </w:t>
      </w:r>
      <w:r w:rsidRPr="00217B40">
        <w:t>MHz</w:t>
      </w:r>
      <w:r w:rsidRPr="00217B40">
        <w:rPr>
          <w:rFonts w:hint="cs"/>
          <w:rtl/>
        </w:rPr>
        <w:t xml:space="preserve"> (نطاقات </w:t>
      </w:r>
      <w:r w:rsidRPr="00217B40">
        <w:t xml:space="preserve">GHz 1 </w:t>
      </w:r>
      <w:r w:rsidRPr="00217B40">
        <w:rPr>
          <w:rFonts w:cs="Times New Roman Bold"/>
        </w:rPr>
        <w:sym w:font="Symbol" w:char="F03E"/>
      </w:r>
      <w:r w:rsidRPr="00217B40">
        <w:t xml:space="preserve"> E-UTRA</w:t>
      </w:r>
      <w:r w:rsidRPr="00217B40">
        <w:rPr>
          <w:rFonts w:hint="cs"/>
          <w:rtl/>
        </w:rPr>
        <w:t xml:space="preserve">) </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2865"/>
        <w:gridCol w:w="3289"/>
        <w:gridCol w:w="1387"/>
      </w:tblGrid>
      <w:tr w:rsidR="00E173F3" w:rsidRPr="00217B40" w:rsidTr="00C73D6E">
        <w:trPr>
          <w:jc w:val="center"/>
        </w:trPr>
        <w:tc>
          <w:tcPr>
            <w:tcW w:w="2155" w:type="dxa"/>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865" w:type="dxa"/>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289" w:type="dxa"/>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Pr="00217B40">
              <w:rPr>
                <w:rFonts w:hint="cs"/>
                <w:b/>
                <w:bCs/>
                <w:sz w:val="20"/>
                <w:szCs w:val="26"/>
                <w:rtl/>
                <w:lang w:eastAsia="en-US"/>
              </w:rPr>
              <w:t>(الملاحظة </w:t>
            </w:r>
            <w:r w:rsidRPr="00217B40">
              <w:rPr>
                <w:b/>
                <w:bCs/>
                <w:sz w:val="20"/>
                <w:szCs w:val="26"/>
                <w:lang w:eastAsia="en-US"/>
              </w:rPr>
              <w:t>1</w:t>
            </w:r>
            <w:r w:rsidRPr="00217B40">
              <w:rPr>
                <w:rFonts w:hint="cs"/>
                <w:b/>
                <w:bCs/>
                <w:sz w:val="20"/>
                <w:szCs w:val="26"/>
                <w:rtl/>
                <w:lang w:eastAsia="en-US" w:bidi="ar-EG"/>
              </w:rPr>
              <w:t>)</w:t>
            </w:r>
          </w:p>
        </w:tc>
        <w:tc>
          <w:tcPr>
            <w:tcW w:w="1387" w:type="dxa"/>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 xml:space="preserve">(الملاحظة </w:t>
            </w:r>
            <w:r w:rsidRPr="00217B40">
              <w:rPr>
                <w:b/>
                <w:bCs/>
                <w:sz w:val="20"/>
                <w:szCs w:val="26"/>
                <w:lang w:eastAsia="en-US"/>
              </w:rPr>
              <w:t>2</w:t>
            </w:r>
            <w:r w:rsidRPr="00217B40">
              <w:rPr>
                <w:rFonts w:hint="cs"/>
                <w:b/>
                <w:bCs/>
                <w:sz w:val="20"/>
                <w:szCs w:val="26"/>
                <w:rtl/>
                <w:lang w:eastAsia="en-US"/>
              </w:rPr>
              <w:t>)</w:t>
            </w:r>
          </w:p>
        </w:tc>
      </w:tr>
      <w:tr w:rsidR="00E173F3" w:rsidRPr="00217B40" w:rsidTr="00C73D6E">
        <w:trPr>
          <w:jc w:val="center"/>
        </w:trPr>
        <w:tc>
          <w:tcPr>
            <w:tcW w:w="2155" w:type="dxa"/>
            <w:tcMar>
              <w:left w:w="57" w:type="dxa"/>
              <w:right w:w="57" w:type="dxa"/>
            </w:tcMar>
          </w:tcPr>
          <w:p w:rsidR="00E173F3" w:rsidRPr="00217B40" w:rsidRDefault="00E173F3" w:rsidP="00C73D6E">
            <w:pPr>
              <w:bidi w:val="0"/>
              <w:spacing w:before="20" w:after="60" w:line="260" w:lineRule="exact"/>
              <w:jc w:val="left"/>
              <w:rPr>
                <w:sz w:val="20"/>
                <w:szCs w:val="26"/>
                <w:lang w:val="es-ES_tradnl"/>
              </w:rPr>
            </w:pPr>
            <w:r w:rsidRPr="00217B40">
              <w:rPr>
                <w:sz w:val="20"/>
                <w:szCs w:val="26"/>
                <w:lang w:val="es-ES_tradnl"/>
              </w:rPr>
              <w:t xml:space="preserve">0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&lt; 5 MHz</w:t>
            </w:r>
          </w:p>
        </w:tc>
        <w:tc>
          <w:tcPr>
            <w:tcW w:w="2865" w:type="dxa"/>
            <w:tcMar>
              <w:left w:w="57" w:type="dxa"/>
              <w:right w:w="57" w:type="dxa"/>
            </w:tcMar>
          </w:tcPr>
          <w:p w:rsidR="00E173F3" w:rsidRPr="00217B40" w:rsidRDefault="00E173F3" w:rsidP="00C73D6E">
            <w:pPr>
              <w:bidi w:val="0"/>
              <w:spacing w:before="20" w:after="60" w:line="260" w:lineRule="exact"/>
              <w:jc w:val="left"/>
              <w:rPr>
                <w:sz w:val="20"/>
                <w:szCs w:val="26"/>
                <w:lang w:val="es-ES_tradnl"/>
              </w:rPr>
            </w:pPr>
            <w:r w:rsidRPr="00217B40">
              <w:rPr>
                <w:sz w:val="20"/>
                <w:szCs w:val="26"/>
                <w:lang w:val="es-ES_tradnl"/>
              </w:rPr>
              <w:t xml:space="preserve">0,05 MHz </w:t>
            </w:r>
            <w:r w:rsidRPr="00217B40">
              <w:rPr>
                <w:sz w:val="20"/>
                <w:szCs w:val="26"/>
                <w:lang w:val="es-ES_tradnl"/>
              </w:rPr>
              <w:sym w:font="Symbol" w:char="F0A3"/>
            </w:r>
            <w:r w:rsidRPr="00217B40">
              <w:rPr>
                <w:sz w:val="20"/>
                <w:szCs w:val="26"/>
                <w:lang w:val="es-ES_tradnl"/>
              </w:rPr>
              <w:t xml:space="preserve"> </w:t>
            </w:r>
            <w:r w:rsidRPr="00217B40">
              <w:rPr>
                <w:i/>
                <w:iCs/>
                <w:sz w:val="20"/>
                <w:szCs w:val="26"/>
                <w:lang w:val="es-ES_tradnl"/>
              </w:rPr>
              <w:t>f_offset</w:t>
            </w:r>
            <w:r w:rsidRPr="00217B40">
              <w:rPr>
                <w:sz w:val="20"/>
                <w:szCs w:val="26"/>
                <w:lang w:val="es-ES_tradnl"/>
              </w:rPr>
              <w:t xml:space="preserve"> &lt; 5,05 MHz</w:t>
            </w:r>
          </w:p>
        </w:tc>
        <w:tc>
          <w:tcPr>
            <w:tcW w:w="3289" w:type="dxa"/>
            <w:vAlign w:val="center"/>
          </w:tcPr>
          <w:p w:rsidR="00E173F3" w:rsidRPr="00217B40" w:rsidRDefault="00E173F3" w:rsidP="00C73D6E">
            <w:pPr>
              <w:spacing w:before="60" w:after="60" w:line="240" w:lineRule="auto"/>
              <w:jc w:val="center"/>
              <w:rPr>
                <w:sz w:val="20"/>
                <w:szCs w:val="26"/>
                <w:rtl/>
                <w:lang w:bidi="ar-EG"/>
              </w:rPr>
            </w:pPr>
            <w:r w:rsidRPr="00286C7F">
              <w:rPr>
                <w:rFonts w:cs="Times New Roman"/>
                <w:position w:val="-28"/>
                <w:sz w:val="24"/>
                <w:szCs w:val="20"/>
                <w:lang w:val="fr-CH" w:eastAsia="en-US"/>
              </w:rPr>
              <w:object w:dxaOrig="3560" w:dyaOrig="680">
                <v:shape id="_x0000_i1027" type="#_x0000_t75" style="width:136.05pt;height:29pt" o:ole="" fillcolor="window">
                  <v:imagedata r:id="rId20" o:title=""/>
                </v:shape>
                <o:OLEObject Type="Embed" ProgID="Equation.3" ShapeID="_x0000_i1027" DrawAspect="Content" ObjectID="_1525870254" r:id="rId21"/>
              </w:object>
            </w:r>
          </w:p>
        </w:tc>
        <w:tc>
          <w:tcPr>
            <w:tcW w:w="1387" w:type="dxa"/>
          </w:tcPr>
          <w:p w:rsidR="00E173F3" w:rsidRPr="00217B40" w:rsidRDefault="00E173F3" w:rsidP="00C73D6E">
            <w:pPr>
              <w:spacing w:before="60" w:after="6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2155" w:type="dxa"/>
            <w:tcMar>
              <w:left w:w="57" w:type="dxa"/>
              <w:right w:w="57" w:type="dxa"/>
            </w:tcMar>
          </w:tcPr>
          <w:p w:rsidR="00E173F3" w:rsidRPr="00217B40" w:rsidRDefault="00E173F3" w:rsidP="00C73D6E">
            <w:pPr>
              <w:bidi w:val="0"/>
              <w:spacing w:before="20" w:after="60" w:line="260" w:lineRule="exact"/>
              <w:jc w:val="left"/>
              <w:rPr>
                <w:sz w:val="20"/>
                <w:szCs w:val="26"/>
                <w:lang w:val="de-CH"/>
              </w:rPr>
            </w:pPr>
            <w:r w:rsidRPr="00217B40">
              <w:rPr>
                <w:sz w:val="20"/>
                <w:szCs w:val="26"/>
                <w:lang w:val="de-CH"/>
              </w:rPr>
              <w:t xml:space="preserve">5 MHz </w:t>
            </w:r>
            <w:r w:rsidRPr="00217B40">
              <w:rPr>
                <w:sz w:val="20"/>
                <w:szCs w:val="26"/>
                <w:lang w:val="es-ES_tradnl"/>
              </w:rPr>
              <w:sym w:font="Symbol" w:char="F0A3"/>
            </w:r>
            <w:r w:rsidRPr="00217B40">
              <w:rPr>
                <w:sz w:val="20"/>
                <w:szCs w:val="26"/>
                <w:lang w:val="de-CH"/>
              </w:rPr>
              <w:t xml:space="preserve"> </w:t>
            </w:r>
            <w:r w:rsidRPr="00217B40">
              <w:rPr>
                <w:sz w:val="20"/>
                <w:szCs w:val="26"/>
                <w:lang w:val="es-ES_tradnl"/>
              </w:rPr>
              <w:sym w:font="Symbol" w:char="F044"/>
            </w:r>
            <w:r w:rsidRPr="00217B40">
              <w:rPr>
                <w:i/>
                <w:iCs/>
                <w:sz w:val="20"/>
                <w:szCs w:val="26"/>
                <w:lang w:val="de-CH"/>
              </w:rPr>
              <w:t>f</w:t>
            </w:r>
            <w:r w:rsidRPr="00217B40">
              <w:rPr>
                <w:sz w:val="20"/>
                <w:szCs w:val="26"/>
                <w:lang w:val="de-CH"/>
              </w:rPr>
              <w:t xml:space="preserve"> &lt;</w:t>
            </w:r>
          </w:p>
          <w:p w:rsidR="00E173F3" w:rsidRPr="00217B40" w:rsidRDefault="00E173F3" w:rsidP="00C73D6E">
            <w:pPr>
              <w:bidi w:val="0"/>
              <w:spacing w:before="20" w:after="60" w:line="260" w:lineRule="exact"/>
              <w:jc w:val="left"/>
              <w:rPr>
                <w:sz w:val="20"/>
                <w:szCs w:val="26"/>
                <w:lang w:val="de-CH"/>
              </w:rPr>
            </w:pPr>
            <w:r w:rsidRPr="00217B40">
              <w:rPr>
                <w:sz w:val="20"/>
                <w:szCs w:val="26"/>
                <w:lang w:val="de-CH"/>
              </w:rPr>
              <w:t xml:space="preserve">min(10 MHz, </w:t>
            </w:r>
            <w:r w:rsidRPr="00217B40">
              <w:rPr>
                <w:sz w:val="20"/>
                <w:szCs w:val="26"/>
                <w:lang w:val="es-ES_tradnl"/>
              </w:rPr>
              <w:sym w:font="Symbol" w:char="F044"/>
            </w:r>
            <w:r w:rsidRPr="00217B40">
              <w:rPr>
                <w:i/>
                <w:iCs/>
                <w:sz w:val="20"/>
                <w:szCs w:val="26"/>
                <w:lang w:val="de-CH"/>
              </w:rPr>
              <w:t>f</w:t>
            </w:r>
            <w:r w:rsidRPr="00217B40">
              <w:rPr>
                <w:sz w:val="20"/>
                <w:szCs w:val="26"/>
                <w:vertAlign w:val="subscript"/>
                <w:lang w:val="de-CH"/>
              </w:rPr>
              <w:t>max</w:t>
            </w:r>
            <w:r w:rsidRPr="00217B40">
              <w:rPr>
                <w:sz w:val="20"/>
                <w:szCs w:val="26"/>
                <w:lang w:val="de-CH"/>
              </w:rPr>
              <w:t>)</w:t>
            </w:r>
          </w:p>
        </w:tc>
        <w:tc>
          <w:tcPr>
            <w:tcW w:w="2865" w:type="dxa"/>
            <w:tcMar>
              <w:left w:w="57" w:type="dxa"/>
              <w:right w:w="57" w:type="dxa"/>
            </w:tcMar>
          </w:tcPr>
          <w:p w:rsidR="00E173F3" w:rsidRPr="00217B40" w:rsidRDefault="00E173F3" w:rsidP="00C73D6E">
            <w:pPr>
              <w:bidi w:val="0"/>
              <w:spacing w:before="20" w:after="60" w:line="260" w:lineRule="exact"/>
              <w:jc w:val="left"/>
              <w:rPr>
                <w:sz w:val="20"/>
                <w:szCs w:val="26"/>
              </w:rPr>
            </w:pPr>
            <w:r w:rsidRPr="00217B40">
              <w:rPr>
                <w:sz w:val="20"/>
                <w:szCs w:val="26"/>
              </w:rPr>
              <w:t xml:space="preserve">5,05 MHz </w:t>
            </w:r>
            <w:r w:rsidRPr="00217B40">
              <w:rPr>
                <w:sz w:val="20"/>
                <w:szCs w:val="26"/>
                <w:lang w:val="es-ES_tradnl"/>
              </w:rPr>
              <w:sym w:font="Symbol" w:char="F0A3"/>
            </w:r>
            <w:r w:rsidRPr="00217B40">
              <w:rPr>
                <w:sz w:val="20"/>
                <w:szCs w:val="26"/>
              </w:rPr>
              <w:t xml:space="preserve"> </w:t>
            </w:r>
            <w:r w:rsidRPr="00217B40">
              <w:rPr>
                <w:i/>
                <w:iCs/>
                <w:sz w:val="20"/>
                <w:szCs w:val="26"/>
              </w:rPr>
              <w:t>f_offset</w:t>
            </w:r>
            <w:r w:rsidRPr="00217B40">
              <w:rPr>
                <w:sz w:val="20"/>
                <w:szCs w:val="26"/>
              </w:rPr>
              <w:t xml:space="preserve"> &lt;</w:t>
            </w:r>
          </w:p>
          <w:p w:rsidR="00E173F3" w:rsidRPr="00217B40" w:rsidRDefault="00E173F3" w:rsidP="00C73D6E">
            <w:pPr>
              <w:bidi w:val="0"/>
              <w:spacing w:before="20" w:after="60" w:line="260" w:lineRule="exact"/>
              <w:jc w:val="left"/>
              <w:rPr>
                <w:sz w:val="20"/>
                <w:szCs w:val="26"/>
              </w:rPr>
            </w:pPr>
            <w:r w:rsidRPr="00217B40">
              <w:rPr>
                <w:sz w:val="20"/>
                <w:szCs w:val="26"/>
              </w:rPr>
              <w:t xml:space="preserve">min(10,05 MHz, </w:t>
            </w:r>
            <w:r w:rsidRPr="00217B40">
              <w:rPr>
                <w:i/>
                <w:iCs/>
                <w:sz w:val="20"/>
                <w:szCs w:val="26"/>
              </w:rPr>
              <w:t>f_offset</w:t>
            </w:r>
            <w:r w:rsidRPr="00217B40">
              <w:rPr>
                <w:sz w:val="20"/>
                <w:szCs w:val="26"/>
                <w:vertAlign w:val="subscript"/>
              </w:rPr>
              <w:t>max</w:t>
            </w:r>
            <w:r w:rsidRPr="00217B40">
              <w:rPr>
                <w:sz w:val="20"/>
                <w:szCs w:val="26"/>
              </w:rPr>
              <w:t>)</w:t>
            </w:r>
          </w:p>
        </w:tc>
        <w:tc>
          <w:tcPr>
            <w:tcW w:w="3289" w:type="dxa"/>
          </w:tcPr>
          <w:p w:rsidR="00E173F3" w:rsidRPr="00217B40" w:rsidRDefault="00E173F3" w:rsidP="00C73D6E">
            <w:pPr>
              <w:spacing w:before="60" w:after="60" w:line="260" w:lineRule="exact"/>
              <w:jc w:val="center"/>
              <w:rPr>
                <w:sz w:val="20"/>
                <w:szCs w:val="26"/>
              </w:rPr>
            </w:pPr>
            <w:r w:rsidRPr="00217B40">
              <w:rPr>
                <w:sz w:val="20"/>
                <w:szCs w:val="26"/>
              </w:rPr>
              <w:t>12,5–</w:t>
            </w:r>
            <w:r w:rsidRPr="00217B40">
              <w:rPr>
                <w:rFonts w:hint="cs"/>
                <w:sz w:val="20"/>
                <w:szCs w:val="26"/>
                <w:rtl/>
                <w:lang w:bidi="ar-SY"/>
              </w:rPr>
              <w:t xml:space="preserve"> </w:t>
            </w:r>
            <w:r w:rsidRPr="00217B40">
              <w:rPr>
                <w:sz w:val="20"/>
                <w:szCs w:val="26"/>
              </w:rPr>
              <w:t>dBm</w:t>
            </w:r>
          </w:p>
        </w:tc>
        <w:tc>
          <w:tcPr>
            <w:tcW w:w="1387" w:type="dxa"/>
          </w:tcPr>
          <w:p w:rsidR="00E173F3" w:rsidRPr="00217B40" w:rsidRDefault="00E173F3" w:rsidP="00C73D6E">
            <w:pPr>
              <w:spacing w:before="60" w:after="6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2155" w:type="dxa"/>
            <w:tcMar>
              <w:left w:w="57" w:type="dxa"/>
              <w:right w:w="57" w:type="dxa"/>
            </w:tcMar>
          </w:tcPr>
          <w:p w:rsidR="00E173F3" w:rsidRPr="00217B40" w:rsidRDefault="00E173F3" w:rsidP="00C73D6E">
            <w:pPr>
              <w:bidi w:val="0"/>
              <w:spacing w:before="20" w:after="60" w:line="260" w:lineRule="exact"/>
              <w:jc w:val="left"/>
              <w:rPr>
                <w:sz w:val="20"/>
                <w:szCs w:val="26"/>
                <w:lang w:val="es-ES_tradnl"/>
              </w:rPr>
            </w:pPr>
            <w:r w:rsidRPr="00217B40">
              <w:rPr>
                <w:sz w:val="20"/>
                <w:szCs w:val="26"/>
                <w:lang w:val="es-ES_tradnl"/>
              </w:rPr>
              <w:t xml:space="preserve">10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vertAlign w:val="subscript"/>
                <w:lang w:val="es-ES_tradnl"/>
              </w:rPr>
              <w:t>max</w:t>
            </w:r>
          </w:p>
        </w:tc>
        <w:tc>
          <w:tcPr>
            <w:tcW w:w="2865" w:type="dxa"/>
            <w:tcMar>
              <w:left w:w="57" w:type="dxa"/>
              <w:right w:w="57" w:type="dxa"/>
            </w:tcMar>
          </w:tcPr>
          <w:p w:rsidR="00E173F3" w:rsidRPr="00217B40" w:rsidRDefault="00E173F3" w:rsidP="00C73D6E">
            <w:pPr>
              <w:bidi w:val="0"/>
              <w:spacing w:before="20" w:after="60" w:line="260" w:lineRule="exact"/>
              <w:jc w:val="left"/>
              <w:rPr>
                <w:sz w:val="20"/>
                <w:szCs w:val="26"/>
              </w:rPr>
            </w:pPr>
            <w:r w:rsidRPr="00217B40">
              <w:rPr>
                <w:sz w:val="20"/>
                <w:szCs w:val="26"/>
              </w:rPr>
              <w:t xml:space="preserve">10,05 MHz </w:t>
            </w:r>
            <w:r w:rsidRPr="00217B40">
              <w:rPr>
                <w:sz w:val="20"/>
                <w:szCs w:val="26"/>
                <w:lang w:val="es-ES_tradnl"/>
              </w:rPr>
              <w:sym w:font="Symbol" w:char="F0A3"/>
            </w:r>
            <w:r w:rsidRPr="00217B40">
              <w:rPr>
                <w:sz w:val="20"/>
                <w:szCs w:val="26"/>
              </w:rPr>
              <w:t xml:space="preserve"> </w:t>
            </w:r>
            <w:r w:rsidRPr="00217B40">
              <w:rPr>
                <w:i/>
                <w:iCs/>
                <w:sz w:val="20"/>
                <w:szCs w:val="26"/>
              </w:rPr>
              <w:t>f_offset</w:t>
            </w:r>
            <w:r w:rsidRPr="00217B40">
              <w:rPr>
                <w:sz w:val="20"/>
                <w:szCs w:val="26"/>
              </w:rPr>
              <w:t xml:space="preserve"> &lt; </w:t>
            </w:r>
            <w:r w:rsidRPr="00217B40">
              <w:rPr>
                <w:i/>
                <w:iCs/>
                <w:sz w:val="20"/>
                <w:szCs w:val="26"/>
              </w:rPr>
              <w:t>f_offset</w:t>
            </w:r>
            <w:r w:rsidRPr="00217B40">
              <w:rPr>
                <w:sz w:val="20"/>
                <w:szCs w:val="26"/>
                <w:vertAlign w:val="subscript"/>
              </w:rPr>
              <w:t>max</w:t>
            </w:r>
            <w:r w:rsidRPr="00217B40">
              <w:rPr>
                <w:sz w:val="20"/>
                <w:szCs w:val="26"/>
              </w:rPr>
              <w:t xml:space="preserve"> </w:t>
            </w:r>
          </w:p>
        </w:tc>
        <w:tc>
          <w:tcPr>
            <w:tcW w:w="3289" w:type="dxa"/>
          </w:tcPr>
          <w:p w:rsidR="00E173F3" w:rsidRPr="00217B40" w:rsidRDefault="00E173F3" w:rsidP="00C73D6E">
            <w:pPr>
              <w:spacing w:before="60" w:after="60" w:line="260" w:lineRule="exact"/>
              <w:jc w:val="center"/>
              <w:rPr>
                <w:sz w:val="20"/>
                <w:szCs w:val="26"/>
                <w:rtl/>
                <w:lang w:bidi="ar-EG"/>
              </w:rPr>
            </w:pPr>
            <w:r w:rsidRPr="00217B40">
              <w:rPr>
                <w:sz w:val="20"/>
                <w:szCs w:val="26"/>
              </w:rPr>
              <w:t>13–</w:t>
            </w:r>
            <w:r w:rsidRPr="00217B40">
              <w:rPr>
                <w:rFonts w:hint="cs"/>
                <w:sz w:val="20"/>
                <w:szCs w:val="26"/>
                <w:rtl/>
                <w:lang w:bidi="ar-SY"/>
              </w:rPr>
              <w:t xml:space="preserve"> </w:t>
            </w:r>
            <w:r w:rsidRPr="00217B40">
              <w:rPr>
                <w:sz w:val="20"/>
                <w:szCs w:val="26"/>
              </w:rPr>
              <w:t>dBm</w:t>
            </w:r>
            <w:r w:rsidRPr="00217B40">
              <w:rPr>
                <w:rFonts w:hint="cs"/>
                <w:sz w:val="20"/>
                <w:szCs w:val="26"/>
                <w:rtl/>
                <w:lang w:bidi="ar-EG"/>
              </w:rPr>
              <w:t xml:space="preserve"> (الملاحظة </w:t>
            </w:r>
            <w:r w:rsidRPr="00217B40">
              <w:rPr>
                <w:sz w:val="20"/>
                <w:szCs w:val="26"/>
                <w:lang w:bidi="ar-EG"/>
              </w:rPr>
              <w:t>3</w:t>
            </w:r>
            <w:r w:rsidRPr="00217B40">
              <w:rPr>
                <w:rFonts w:hint="cs"/>
                <w:sz w:val="20"/>
                <w:szCs w:val="26"/>
                <w:rtl/>
                <w:lang w:bidi="ar-EG"/>
              </w:rPr>
              <w:t>)</w:t>
            </w:r>
          </w:p>
        </w:tc>
        <w:tc>
          <w:tcPr>
            <w:tcW w:w="1387" w:type="dxa"/>
          </w:tcPr>
          <w:p w:rsidR="00E173F3" w:rsidRPr="00217B40" w:rsidRDefault="00E173F3" w:rsidP="00C73D6E">
            <w:pPr>
              <w:spacing w:before="60" w:after="6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9696" w:type="dxa"/>
            <w:gridSpan w:val="4"/>
          </w:tcPr>
          <w:p w:rsidR="00E173F3" w:rsidRPr="004263FC" w:rsidRDefault="00E173F3" w:rsidP="00C73D6E">
            <w:pPr>
              <w:pStyle w:val="Tabletexte"/>
              <w:rPr>
                <w:spacing w:val="-2"/>
                <w:rtl/>
                <w:lang w:eastAsia="fr-FR"/>
              </w:rPr>
            </w:pPr>
            <w:r w:rsidRPr="004263FC">
              <w:rPr>
                <w:rFonts w:hint="cs"/>
                <w:b/>
                <w:bCs/>
                <w:spacing w:val="-2"/>
                <w:rtl/>
                <w:lang w:eastAsia="fr-FR" w:bidi="ar-LB"/>
              </w:rPr>
              <w:t>ال</w:t>
            </w:r>
            <w:r w:rsidRPr="004263FC">
              <w:rPr>
                <w:rFonts w:hint="cs"/>
                <w:b/>
                <w:bCs/>
                <w:spacing w:val="-2"/>
                <w:rtl/>
                <w:lang w:eastAsia="fr-FR"/>
              </w:rPr>
              <w:t>ملاحظة</w:t>
            </w:r>
            <w:r w:rsidRPr="004263FC">
              <w:rPr>
                <w:rFonts w:hint="eastAsia"/>
                <w:b/>
                <w:bCs/>
                <w:spacing w:val="-2"/>
                <w:rtl/>
                <w:lang w:eastAsia="fr-FR"/>
              </w:rPr>
              <w:t> </w:t>
            </w:r>
            <w:r w:rsidRPr="004263FC">
              <w:rPr>
                <w:b/>
                <w:bCs/>
                <w:spacing w:val="-2"/>
                <w:lang w:eastAsia="fr-FR"/>
              </w:rPr>
              <w:t>1</w:t>
            </w:r>
            <w:r w:rsidRPr="004263FC">
              <w:rPr>
                <w:rFonts w:hint="cs"/>
                <w:b/>
                <w:bCs/>
                <w:spacing w:val="-2"/>
                <w:rtl/>
                <w:lang w:eastAsia="fr-FR"/>
              </w:rPr>
              <w:t xml:space="preserve"> - </w:t>
            </w:r>
            <w:r w:rsidRPr="004263FC">
              <w:rPr>
                <w:rFonts w:hint="cs"/>
                <w:spacing w:val="-2"/>
                <w:rtl/>
                <w:lang w:eastAsia="fr-FR"/>
              </w:rPr>
              <w:t xml:space="preserve">في محطة قاعدة 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 يستثنى من ذلك إذا كانت </w:t>
            </w:r>
            <w:r w:rsidRPr="004263FC">
              <w:rPr>
                <w:spacing w:val="-2"/>
                <w:lang w:eastAsia="fr-FR"/>
              </w:rPr>
              <w:t xml:space="preserve">MHz 10 </w:t>
            </w:r>
            <w:r w:rsidRPr="004263FC">
              <w:rPr>
                <w:spacing w:val="-2"/>
                <w:lang w:val="es-ES_tradnl" w:eastAsia="fr-FR"/>
              </w:rPr>
              <w:sym w:font="Symbol" w:char="F0A3"/>
            </w:r>
            <w:r w:rsidRPr="004263FC">
              <w:rPr>
                <w:spacing w:val="-2"/>
                <w:lang w:val="es-ES_tradnl" w:eastAsia="fr-FR"/>
              </w:rPr>
              <w:t xml:space="preserve"> </w:t>
            </w:r>
            <w:r w:rsidRPr="004263FC">
              <w:rPr>
                <w:spacing w:val="-2"/>
                <w:lang w:val="es-ES_tradnl" w:eastAsia="fr-FR"/>
              </w:rPr>
              <w:sym w:font="Symbol" w:char="F044"/>
            </w:r>
            <w:r w:rsidRPr="004263FC">
              <w:rPr>
                <w:i/>
                <w:iCs/>
                <w:spacing w:val="-2"/>
                <w:lang w:val="es-ES_tradnl" w:eastAsia="fr-FR"/>
              </w:rPr>
              <w:t>f</w:t>
            </w:r>
            <w:r w:rsidRPr="004263FC">
              <w:rPr>
                <w:rFonts w:hint="cs"/>
                <w:i/>
                <w:iCs/>
                <w:spacing w:val="-2"/>
                <w:rtl/>
                <w:lang w:val="es-ES_tradnl" w:eastAsia="fr-FR"/>
              </w:rPr>
              <w:t xml:space="preserve"> </w:t>
            </w:r>
            <w:r w:rsidRPr="004263FC">
              <w:rPr>
                <w:rFonts w:hint="cs"/>
                <w:spacing w:val="-2"/>
                <w:rtl/>
                <w:lang w:val="es-ES_tradnl" w:eastAsia="fr-FR"/>
              </w:rPr>
              <w:t>من</w:t>
            </w:r>
            <w:r w:rsidRPr="004263FC">
              <w:rPr>
                <w:rFonts w:hint="cs"/>
                <w:spacing w:val="-2"/>
                <w:rtl/>
                <w:lang w:val="es-ES_tradnl" w:eastAsia="fr-FR" w:bidi="ar-LB"/>
              </w:rPr>
              <w:t xml:space="preserve"> الكتلتين</w:t>
            </w:r>
            <w:r w:rsidRPr="004263FC">
              <w:rPr>
                <w:rFonts w:hint="cs"/>
                <w:spacing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 </w:t>
            </w:r>
            <w:r w:rsidRPr="004263FC">
              <w:rPr>
                <w:spacing w:val="-2"/>
                <w:lang w:val="es-ES_tradnl" w:eastAsia="fr-FR"/>
              </w:rPr>
              <w:t>dBm/100kHz 13</w:t>
            </w:r>
            <w:r w:rsidRPr="004263FC">
              <w:rPr>
                <w:spacing w:val="-2"/>
                <w:lang w:eastAsia="fr-FR"/>
              </w:rPr>
              <w:t>–</w:t>
            </w:r>
            <w:r w:rsidRPr="004263FC">
              <w:rPr>
                <w:rFonts w:hint="cs"/>
                <w:spacing w:val="-2"/>
                <w:rtl/>
                <w:lang w:val="es-ES_tradnl" w:eastAsia="fr-FR"/>
              </w:rPr>
              <w:t>.</w:t>
            </w:r>
          </w:p>
          <w:p w:rsidR="00E173F3" w:rsidRPr="00217B40" w:rsidRDefault="00E173F3" w:rsidP="00C73D6E">
            <w:pPr>
              <w:pStyle w:val="Tabletexte"/>
              <w:rPr>
                <w:rtl/>
                <w:lang w:eastAsia="fr-FR"/>
              </w:rPr>
            </w:pPr>
            <w:r w:rsidRPr="00217B40">
              <w:rPr>
                <w:rFonts w:hint="cs"/>
                <w:b/>
                <w:bCs/>
                <w:rtl/>
                <w:lang w:eastAsia="fr-FR"/>
              </w:rPr>
              <w:t>الملاحظة </w:t>
            </w:r>
            <w:r w:rsidRPr="00217B40">
              <w:rPr>
                <w:b/>
                <w:bCs/>
                <w:lang w:eastAsia="fr-FR"/>
              </w:rPr>
              <w:t>2</w:t>
            </w:r>
            <w:r w:rsidRPr="00217B40">
              <w:rPr>
                <w:rFonts w:hint="cs"/>
                <w:b/>
                <w:bCs/>
                <w:rtl/>
                <w:lang w:eastAsia="fr-FR"/>
              </w:rPr>
              <w:t xml:space="preserve"> - </w:t>
            </w:r>
            <w:r w:rsidRPr="00217B40">
              <w:rPr>
                <w:rtl/>
                <w:lang w:eastAsia="fr-FR"/>
              </w:rPr>
              <w:t>كقاعدة عامة،</w:t>
            </w:r>
            <w:r w:rsidRPr="00217B40">
              <w:rPr>
                <w:rFonts w:hint="cs"/>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217B40">
              <w:rPr>
                <w:rtl/>
                <w:lang w:eastAsia="fr-FR"/>
              </w:rPr>
              <w:t>أن تكون النتيجة متكاملة على مدى</w:t>
            </w:r>
            <w:r w:rsidRPr="00217B40">
              <w:rPr>
                <w:rFonts w:hint="cs"/>
                <w:rtl/>
                <w:lang w:eastAsia="fr-FR"/>
              </w:rPr>
              <w:t xml:space="preserve"> عرض نطاق القياس </w:t>
            </w:r>
            <w:r w:rsidRPr="00217B40">
              <w:rPr>
                <w:rtl/>
                <w:lang w:eastAsia="fr-FR"/>
              </w:rPr>
              <w:t xml:space="preserve">من أجل الحصول على ما يعادل </w:t>
            </w:r>
            <w:r w:rsidRPr="00217B40">
              <w:rPr>
                <w:rFonts w:hint="cs"/>
                <w:rtl/>
                <w:lang w:eastAsia="fr-FR"/>
              </w:rPr>
              <w:t xml:space="preserve">عرض نطاق </w:t>
            </w:r>
            <w:r w:rsidRPr="00217B40">
              <w:rPr>
                <w:rtl/>
                <w:lang w:eastAsia="fr-FR"/>
              </w:rPr>
              <w:t>الضوضاء</w:t>
            </w:r>
            <w:r w:rsidRPr="00217B40">
              <w:rPr>
                <w:rFonts w:hint="cs"/>
                <w:rtl/>
                <w:lang w:eastAsia="fr-FR"/>
              </w:rPr>
              <w:t xml:space="preserve"> لعرض نطاق</w:t>
            </w:r>
            <w:r w:rsidRPr="00217B40">
              <w:rPr>
                <w:rFonts w:hint="eastAsia"/>
                <w:rtl/>
                <w:lang w:eastAsia="fr-FR"/>
              </w:rPr>
              <w:t> </w:t>
            </w:r>
            <w:r w:rsidRPr="00217B40">
              <w:rPr>
                <w:rFonts w:hint="cs"/>
                <w:rtl/>
                <w:lang w:eastAsia="fr-FR"/>
              </w:rPr>
              <w:t>القياس.</w:t>
            </w:r>
          </w:p>
          <w:p w:rsidR="00E173F3" w:rsidRPr="00217B40" w:rsidRDefault="00E173F3" w:rsidP="00C73D6E">
            <w:pPr>
              <w:spacing w:before="60" w:after="60" w:line="260" w:lineRule="exact"/>
              <w:rPr>
                <w:sz w:val="20"/>
                <w:szCs w:val="26"/>
                <w:rtl/>
              </w:rPr>
            </w:pPr>
            <w:r w:rsidRPr="00217B40">
              <w:rPr>
                <w:rFonts w:hint="cs"/>
                <w:b/>
                <w:bCs/>
                <w:sz w:val="20"/>
                <w:szCs w:val="26"/>
                <w:rtl/>
                <w:lang w:bidi="ar-SY"/>
              </w:rPr>
              <w:t>ال</w:t>
            </w:r>
            <w:r w:rsidRPr="00217B40">
              <w:rPr>
                <w:rFonts w:hint="cs"/>
                <w:b/>
                <w:bCs/>
                <w:sz w:val="20"/>
                <w:szCs w:val="26"/>
                <w:rtl/>
                <w:lang w:bidi="ar-EG"/>
              </w:rPr>
              <w:t>ملاحظة</w:t>
            </w:r>
            <w:r w:rsidRPr="00217B40">
              <w:rPr>
                <w:rFonts w:hint="eastAsia"/>
                <w:b/>
                <w:bCs/>
                <w:sz w:val="20"/>
                <w:szCs w:val="26"/>
                <w:rtl/>
                <w:lang w:bidi="ar-EG"/>
              </w:rPr>
              <w:t> </w:t>
            </w:r>
            <w:r w:rsidRPr="00217B40">
              <w:rPr>
                <w:b/>
                <w:bCs/>
                <w:sz w:val="20"/>
                <w:szCs w:val="26"/>
                <w:lang w:bidi="ar-EG"/>
              </w:rPr>
              <w:t>3</w:t>
            </w:r>
            <w:r w:rsidRPr="00217B40">
              <w:rPr>
                <w:rFonts w:hint="cs"/>
                <w:b/>
                <w:bCs/>
                <w:sz w:val="20"/>
                <w:szCs w:val="26"/>
                <w:rtl/>
                <w:lang w:bidi="ar-EG"/>
              </w:rPr>
              <w:t xml:space="preserve"> - </w:t>
            </w:r>
            <w:r w:rsidRPr="00217B40">
              <w:rPr>
                <w:rFonts w:hint="cs"/>
                <w:sz w:val="20"/>
                <w:szCs w:val="26"/>
                <w:rtl/>
                <w:lang w:val="en-GB" w:bidi="ar-SY"/>
              </w:rPr>
              <w:t xml:space="preserve">لا تنطبق هذه المتطلبات عندما تكون </w:t>
            </w:r>
            <w:r w:rsidRPr="00217B40">
              <w:rPr>
                <w:rFonts w:eastAsia="SimSun"/>
                <w:sz w:val="20"/>
                <w:szCs w:val="22"/>
                <w:lang w:val="en-GB"/>
              </w:rPr>
              <w:sym w:font="Symbol" w:char="F044"/>
            </w:r>
            <w:r w:rsidRPr="00217B40">
              <w:rPr>
                <w:rFonts w:eastAsia="SimSun"/>
                <w:i/>
                <w:iCs/>
                <w:sz w:val="20"/>
                <w:szCs w:val="26"/>
                <w:lang w:val="en-GB"/>
              </w:rPr>
              <w:t>f</w:t>
            </w:r>
            <w:r w:rsidRPr="00217B40">
              <w:rPr>
                <w:rFonts w:eastAsia="SimSun"/>
                <w:i/>
                <w:iCs/>
                <w:sz w:val="20"/>
                <w:szCs w:val="26"/>
                <w:vertAlign w:val="subscript"/>
                <w:lang w:val="en-GB"/>
              </w:rPr>
              <w:t>max</w:t>
            </w:r>
            <w:r w:rsidRPr="00217B40">
              <w:rPr>
                <w:rFonts w:eastAsia="SimSun"/>
                <w:sz w:val="20"/>
                <w:szCs w:val="26"/>
                <w:lang w:val="en-GB"/>
              </w:rPr>
              <w:t xml:space="preserve"> &lt; 10 MHz</w:t>
            </w:r>
            <w:r w:rsidRPr="00217B40">
              <w:rPr>
                <w:rFonts w:eastAsia="SimSun" w:hint="cs"/>
                <w:sz w:val="20"/>
                <w:szCs w:val="26"/>
                <w:rtl/>
                <w:lang w:val="en-GB"/>
              </w:rPr>
              <w:t>.</w:t>
            </w:r>
          </w:p>
        </w:tc>
      </w:tr>
    </w:tbl>
    <w:p w:rsidR="00E173F3" w:rsidRPr="00217B40" w:rsidRDefault="00E173F3" w:rsidP="00E173F3">
      <w:pPr>
        <w:spacing w:before="240"/>
        <w:rPr>
          <w:rtl/>
          <w:lang w:bidi="ar-LB"/>
        </w:rPr>
      </w:pPr>
      <w:r w:rsidRPr="00217B40">
        <w:rPr>
          <w:rFonts w:hint="cs"/>
          <w:rtl/>
        </w:rPr>
        <w:t>بالنسبة</w:t>
      </w:r>
      <w:r w:rsidRPr="00217B40">
        <w:rPr>
          <w:rFonts w:hint="eastAsia"/>
          <w:rtl/>
        </w:rPr>
        <w:t> </w:t>
      </w:r>
      <w:r w:rsidRPr="00217B40">
        <w:rPr>
          <w:rFonts w:hint="cs"/>
          <w:rtl/>
        </w:rPr>
        <w:t>للمحطة القاعدة ذات ال</w:t>
      </w:r>
      <w:r w:rsidRPr="00217B40">
        <w:rPr>
          <w:rtl/>
        </w:rPr>
        <w:t xml:space="preserve">نفاذ </w:t>
      </w:r>
      <w:r w:rsidRPr="00217B40">
        <w:rPr>
          <w:rFonts w:hint="cs"/>
          <w:rtl/>
        </w:rPr>
        <w:t>ال</w:t>
      </w:r>
      <w:r w:rsidRPr="00217B40">
        <w:rPr>
          <w:rtl/>
        </w:rPr>
        <w:t xml:space="preserve">راديوي </w:t>
      </w:r>
      <w:r w:rsidRPr="00217B40">
        <w:rPr>
          <w:rFonts w:hint="cs"/>
          <w:rtl/>
        </w:rPr>
        <w:t>ال</w:t>
      </w:r>
      <w:r w:rsidRPr="00217B40">
        <w:rPr>
          <w:rtl/>
        </w:rPr>
        <w:t xml:space="preserve">أرضي </w:t>
      </w:r>
      <w:r w:rsidRPr="00217B40">
        <w:rPr>
          <w:rFonts w:hint="cs"/>
          <w:rtl/>
        </w:rPr>
        <w:t>ال</w:t>
      </w:r>
      <w:r w:rsidRPr="00217B40">
        <w:rPr>
          <w:rtl/>
        </w:rPr>
        <w:t>عالمي</w:t>
      </w:r>
      <w:r w:rsidRPr="00217B40">
        <w:rPr>
          <w:rFonts w:hint="cs"/>
          <w:rtl/>
        </w:rPr>
        <w:t xml:space="preserve"> المتطور </w:t>
      </w:r>
      <w:r w:rsidRPr="00217B40">
        <w:t>(E-UTRA)</w:t>
      </w:r>
      <w:r w:rsidRPr="00217B40">
        <w:rPr>
          <w:rFonts w:hint="cs"/>
          <w:rtl/>
        </w:rPr>
        <w:t xml:space="preserve"> والعاملة في</w:t>
      </w:r>
      <w:r w:rsidRPr="00217B40">
        <w:rPr>
          <w:rFonts w:hint="eastAsia"/>
          <w:rtl/>
        </w:rPr>
        <w:t> </w:t>
      </w:r>
      <w:r w:rsidRPr="00217B40">
        <w:rPr>
          <w:rFonts w:hint="cs"/>
          <w:rtl/>
        </w:rPr>
        <w:t>النطاقات الترددية</w:t>
      </w:r>
      <w:r w:rsidRPr="00217B40">
        <w:rPr>
          <w:rFonts w:hint="eastAsia"/>
          <w:rtl/>
        </w:rPr>
        <w:t> </w:t>
      </w:r>
      <w:r w:rsidRPr="00217B40">
        <w:rPr>
          <w:rFonts w:eastAsia="MS Mincho"/>
        </w:rPr>
        <w:t>1</w:t>
      </w:r>
      <w:r w:rsidRPr="00217B40">
        <w:rPr>
          <w:rFonts w:eastAsia="MS Mincho" w:hint="cs"/>
          <w:rtl/>
        </w:rPr>
        <w:t xml:space="preserve"> و</w:t>
      </w:r>
      <w:r w:rsidRPr="00217B40">
        <w:rPr>
          <w:rFonts w:eastAsia="MS Mincho"/>
        </w:rPr>
        <w:t>2</w:t>
      </w:r>
      <w:r w:rsidRPr="00217B40">
        <w:rPr>
          <w:rFonts w:eastAsia="MS Mincho" w:hint="cs"/>
          <w:rtl/>
        </w:rPr>
        <w:t xml:space="preserve"> و</w:t>
      </w:r>
      <w:r w:rsidRPr="00217B40">
        <w:rPr>
          <w:rFonts w:eastAsia="MS Mincho"/>
        </w:rPr>
        <w:t>3</w:t>
      </w:r>
      <w:r w:rsidRPr="00217B40">
        <w:rPr>
          <w:rFonts w:eastAsia="MS Mincho" w:hint="cs"/>
          <w:rtl/>
        </w:rPr>
        <w:t xml:space="preserve"> و</w:t>
      </w:r>
      <w:r w:rsidRPr="00217B40">
        <w:rPr>
          <w:rFonts w:eastAsia="MS Mincho"/>
        </w:rPr>
        <w:t>4</w:t>
      </w:r>
      <w:r w:rsidRPr="00217B40">
        <w:rPr>
          <w:rFonts w:eastAsia="MS Mincho" w:hint="cs"/>
          <w:rtl/>
        </w:rPr>
        <w:t xml:space="preserve"> و</w:t>
      </w:r>
      <w:r w:rsidRPr="00217B40">
        <w:rPr>
          <w:rFonts w:eastAsia="MS Mincho"/>
        </w:rPr>
        <w:t>7</w:t>
      </w:r>
      <w:r w:rsidRPr="00217B40">
        <w:rPr>
          <w:rFonts w:eastAsia="MS Mincho" w:hint="cs"/>
          <w:rtl/>
        </w:rPr>
        <w:t xml:space="preserve"> و</w:t>
      </w:r>
      <w:r w:rsidRPr="00217B40">
        <w:rPr>
          <w:rFonts w:eastAsia="MS Mincho"/>
        </w:rPr>
        <w:t>9</w:t>
      </w:r>
      <w:r w:rsidRPr="00217B40">
        <w:rPr>
          <w:rFonts w:eastAsia="MS Mincho" w:hint="cs"/>
          <w:rtl/>
          <w:lang w:bidi="ar-SY"/>
        </w:rPr>
        <w:t xml:space="preserve"> و</w:t>
      </w:r>
      <w:r w:rsidRPr="00217B40">
        <w:rPr>
          <w:rFonts w:eastAsia="MS Mincho"/>
          <w:lang w:bidi="ar-SY"/>
        </w:rPr>
        <w:t>10</w:t>
      </w:r>
      <w:r w:rsidRPr="00217B40">
        <w:rPr>
          <w:rFonts w:eastAsia="MS Mincho" w:hint="cs"/>
          <w:rtl/>
          <w:lang w:bidi="ar-SY"/>
        </w:rPr>
        <w:t xml:space="preserve"> و</w:t>
      </w:r>
      <w:r w:rsidRPr="00217B40">
        <w:rPr>
          <w:rFonts w:eastAsia="MS Mincho"/>
          <w:lang w:bidi="ar-SY"/>
        </w:rPr>
        <w:t>11</w:t>
      </w:r>
      <w:r w:rsidRPr="00217B40">
        <w:rPr>
          <w:rFonts w:eastAsia="MS Mincho" w:hint="cs"/>
          <w:rtl/>
          <w:lang w:bidi="ar-EG"/>
        </w:rPr>
        <w:t xml:space="preserve"> </w:t>
      </w:r>
      <w:r w:rsidRPr="00217B40">
        <w:rPr>
          <w:rFonts w:eastAsia="MS Mincho" w:hint="cs"/>
          <w:rtl/>
          <w:lang w:bidi="ar-SY"/>
        </w:rPr>
        <w:t>و</w:t>
      </w:r>
      <w:r w:rsidRPr="00217B40">
        <w:rPr>
          <w:rFonts w:eastAsia="MS Mincho" w:cs="Times New Roman"/>
          <w:szCs w:val="22"/>
          <w:rtl/>
          <w:lang w:bidi="ar-SY"/>
        </w:rPr>
        <w:t>21</w:t>
      </w:r>
      <w:r w:rsidRPr="00217B40">
        <w:rPr>
          <w:rFonts w:eastAsia="MS Mincho" w:hint="cs"/>
          <w:rtl/>
        </w:rPr>
        <w:t>، و</w:t>
      </w:r>
      <w:r w:rsidRPr="00217B40">
        <w:rPr>
          <w:rFonts w:eastAsia="MS Mincho"/>
        </w:rPr>
        <w:t>23</w:t>
      </w:r>
      <w:r w:rsidRPr="00217B40">
        <w:rPr>
          <w:rFonts w:eastAsia="MS Mincho" w:hint="cs"/>
          <w:rtl/>
        </w:rPr>
        <w:t xml:space="preserve"> و</w:t>
      </w:r>
      <w:r w:rsidRPr="00217B40">
        <w:rPr>
          <w:rFonts w:eastAsia="MS Mincho"/>
        </w:rPr>
        <w:t>24</w:t>
      </w:r>
      <w:r w:rsidRPr="00217B40">
        <w:rPr>
          <w:rFonts w:eastAsia="MS Mincho" w:hint="cs"/>
          <w:rtl/>
        </w:rPr>
        <w:t xml:space="preserve"> و</w:t>
      </w:r>
      <w:r w:rsidRPr="00217B40">
        <w:rPr>
          <w:rFonts w:eastAsia="MS Mincho"/>
        </w:rPr>
        <w:t>25</w:t>
      </w:r>
      <w:r w:rsidRPr="00217B40">
        <w:rPr>
          <w:rFonts w:eastAsia="MS Mincho" w:hint="cs"/>
          <w:rtl/>
        </w:rPr>
        <w:t xml:space="preserve"> و</w:t>
      </w:r>
      <w:r w:rsidRPr="00217B40">
        <w:rPr>
          <w:rFonts w:eastAsia="MS Mincho"/>
        </w:rPr>
        <w:t>33</w:t>
      </w:r>
      <w:r w:rsidRPr="00217B40">
        <w:rPr>
          <w:rFonts w:eastAsia="MS Mincho" w:hint="cs"/>
          <w:rtl/>
        </w:rPr>
        <w:t xml:space="preserve"> و</w:t>
      </w:r>
      <w:r w:rsidRPr="00217B40">
        <w:rPr>
          <w:rFonts w:eastAsia="MS Mincho"/>
        </w:rPr>
        <w:t>34</w:t>
      </w:r>
      <w:r w:rsidRPr="00217B40">
        <w:rPr>
          <w:rFonts w:eastAsia="MS Mincho" w:hint="cs"/>
          <w:rtl/>
        </w:rPr>
        <w:t xml:space="preserve"> و</w:t>
      </w:r>
      <w:r w:rsidRPr="00217B40">
        <w:rPr>
          <w:rFonts w:eastAsia="MS Mincho"/>
        </w:rPr>
        <w:t>35</w:t>
      </w:r>
      <w:r w:rsidRPr="00217B40">
        <w:rPr>
          <w:rFonts w:eastAsia="MS Mincho" w:hint="cs"/>
          <w:rtl/>
          <w:lang w:bidi="ar-SY"/>
        </w:rPr>
        <w:t xml:space="preserve"> و</w:t>
      </w:r>
      <w:r w:rsidRPr="00217B40">
        <w:rPr>
          <w:rFonts w:eastAsia="MS Mincho"/>
          <w:lang w:bidi="ar-SY"/>
        </w:rPr>
        <w:t>36</w:t>
      </w:r>
      <w:r w:rsidRPr="00217B40">
        <w:rPr>
          <w:rFonts w:eastAsia="MS Mincho" w:hint="cs"/>
          <w:rtl/>
          <w:lang w:bidi="ar-SY"/>
        </w:rPr>
        <w:t xml:space="preserve"> و</w:t>
      </w:r>
      <w:r w:rsidRPr="00217B40">
        <w:rPr>
          <w:rFonts w:eastAsia="MS Mincho"/>
          <w:lang w:bidi="ar-SY"/>
        </w:rPr>
        <w:t>37</w:t>
      </w:r>
      <w:r w:rsidRPr="00217B40">
        <w:rPr>
          <w:rFonts w:eastAsia="MS Mincho" w:hint="cs"/>
          <w:rtl/>
          <w:lang w:bidi="ar-EG"/>
        </w:rPr>
        <w:t xml:space="preserve"> </w:t>
      </w:r>
      <w:r w:rsidRPr="00217B40">
        <w:rPr>
          <w:rFonts w:eastAsia="MS Mincho" w:hint="cs"/>
          <w:rtl/>
          <w:lang w:bidi="ar-SY"/>
        </w:rPr>
        <w:t>و</w:t>
      </w:r>
      <w:r w:rsidRPr="00217B40">
        <w:rPr>
          <w:rFonts w:eastAsia="MS Mincho" w:cs="Times New Roman"/>
          <w:szCs w:val="22"/>
          <w:lang w:bidi="ar-SY"/>
        </w:rPr>
        <w:t>38</w:t>
      </w:r>
      <w:r w:rsidRPr="00217B40">
        <w:rPr>
          <w:rFonts w:eastAsia="MS Mincho" w:hint="cs"/>
          <w:rtl/>
        </w:rPr>
        <w:t>،</w:t>
      </w:r>
      <w:r w:rsidRPr="00217B40">
        <w:rPr>
          <w:rFonts w:eastAsia="MS Mincho"/>
        </w:rPr>
        <w:t xml:space="preserve"> </w:t>
      </w:r>
      <w:r w:rsidRPr="00217B40">
        <w:rPr>
          <w:rFonts w:eastAsia="MS Mincho" w:hint="cs"/>
          <w:rtl/>
          <w:lang w:bidi="ar-SY"/>
        </w:rPr>
        <w:t>و</w:t>
      </w:r>
      <w:r w:rsidRPr="00217B40">
        <w:rPr>
          <w:rFonts w:eastAsia="MS Mincho"/>
          <w:lang w:bidi="ar-SY"/>
        </w:rPr>
        <w:t>39</w:t>
      </w:r>
      <w:r w:rsidRPr="00217B40">
        <w:rPr>
          <w:rFonts w:eastAsia="MS Mincho" w:hint="cs"/>
          <w:rtl/>
          <w:lang w:bidi="ar-SY"/>
        </w:rPr>
        <w:t xml:space="preserve"> و</w:t>
      </w:r>
      <w:r w:rsidRPr="00217B40">
        <w:rPr>
          <w:rFonts w:eastAsia="MS Mincho"/>
          <w:lang w:bidi="ar-SY"/>
        </w:rPr>
        <w:t>40</w:t>
      </w:r>
      <w:r w:rsidRPr="00217B40">
        <w:rPr>
          <w:rFonts w:eastAsia="MS Mincho" w:hint="cs"/>
          <w:rtl/>
          <w:lang w:bidi="ar-EG"/>
        </w:rPr>
        <w:t xml:space="preserve"> </w:t>
      </w:r>
      <w:r w:rsidRPr="00217B40">
        <w:rPr>
          <w:rFonts w:eastAsia="MS Mincho" w:hint="cs"/>
          <w:rtl/>
          <w:lang w:bidi="ar-SY"/>
        </w:rPr>
        <w:t>و</w:t>
      </w:r>
      <w:r w:rsidRPr="00217B40">
        <w:rPr>
          <w:rFonts w:eastAsia="MS Mincho" w:cs="Times New Roman"/>
          <w:szCs w:val="22"/>
          <w:lang w:bidi="ar-SY"/>
        </w:rPr>
        <w:t>41</w:t>
      </w:r>
      <w:r w:rsidRPr="00217B40">
        <w:rPr>
          <w:rFonts w:eastAsia="MS Mincho" w:hint="cs"/>
          <w:rtl/>
        </w:rPr>
        <w:t xml:space="preserve">، </w:t>
      </w:r>
      <w:r w:rsidRPr="00217B40">
        <w:rPr>
          <w:rFonts w:hint="cs"/>
          <w:rtl/>
        </w:rPr>
        <w:t>يجب</w:t>
      </w:r>
      <w:r w:rsidRPr="00217B40">
        <w:rPr>
          <w:rFonts w:hint="cs"/>
          <w:rtl/>
          <w:lang w:bidi="ar-SY"/>
        </w:rPr>
        <w:t xml:space="preserve"> ألا يتجاوز البث المستويات القصوى المحددة في الجداول</w:t>
      </w:r>
      <w:r w:rsidRPr="00217B40">
        <w:rPr>
          <w:rFonts w:hint="eastAsia"/>
          <w:rtl/>
        </w:rPr>
        <w:t> </w:t>
      </w:r>
      <w:r w:rsidRPr="00217B40">
        <w:rPr>
          <w:lang w:bidi="ar-SY"/>
        </w:rPr>
        <w:t>4-1.3.2</w:t>
      </w:r>
      <w:r w:rsidRPr="00217B40">
        <w:rPr>
          <w:rFonts w:hint="cs"/>
          <w:rtl/>
          <w:lang w:bidi="ar-LB"/>
        </w:rPr>
        <w:t xml:space="preserve"> و</w:t>
      </w:r>
      <w:r w:rsidRPr="00217B40">
        <w:rPr>
          <w:lang w:bidi="ar-LB"/>
        </w:rPr>
        <w:t>5-1.3.2</w:t>
      </w:r>
      <w:r w:rsidRPr="00217B40">
        <w:rPr>
          <w:rFonts w:hint="cs"/>
          <w:rtl/>
          <w:lang w:bidi="ar-LB"/>
        </w:rPr>
        <w:t xml:space="preserve"> و</w:t>
      </w:r>
      <w:r w:rsidRPr="00217B40">
        <w:rPr>
          <w:lang w:bidi="ar-LB"/>
        </w:rPr>
        <w:t>6-1.3.2</w:t>
      </w:r>
      <w:r w:rsidRPr="00217B40">
        <w:rPr>
          <w:rFonts w:hint="cs"/>
          <w:rtl/>
          <w:lang w:bidi="ar-LB"/>
        </w:rPr>
        <w:t>.</w:t>
      </w:r>
    </w:p>
    <w:p w:rsidR="00E173F3" w:rsidRDefault="00E173F3" w:rsidP="00081AA3">
      <w:pPr>
        <w:keepNext/>
        <w:spacing w:before="240"/>
        <w:rPr>
          <w:rtl/>
          <w:lang w:bidi="ar-LB"/>
        </w:rPr>
      </w:pPr>
      <w:r w:rsidRPr="00217B40">
        <w:rPr>
          <w:rFonts w:hint="cs"/>
          <w:rtl/>
        </w:rPr>
        <w:lastRenderedPageBreak/>
        <w:t>وبالنسبة للمحطة القاعدة ذات ال</w:t>
      </w:r>
      <w:r w:rsidRPr="00217B40">
        <w:rPr>
          <w:rtl/>
        </w:rPr>
        <w:t xml:space="preserve">نفاذ </w:t>
      </w:r>
      <w:r w:rsidRPr="00217B40">
        <w:rPr>
          <w:rFonts w:hint="cs"/>
          <w:rtl/>
        </w:rPr>
        <w:t>ال</w:t>
      </w:r>
      <w:r w:rsidRPr="00217B40">
        <w:rPr>
          <w:rtl/>
        </w:rPr>
        <w:t xml:space="preserve">راديوي </w:t>
      </w:r>
      <w:r w:rsidRPr="00217B40">
        <w:rPr>
          <w:rFonts w:hint="cs"/>
          <w:rtl/>
        </w:rPr>
        <w:t>ال</w:t>
      </w:r>
      <w:r w:rsidRPr="00217B40">
        <w:rPr>
          <w:rtl/>
        </w:rPr>
        <w:t xml:space="preserve">أرضي </w:t>
      </w:r>
      <w:r w:rsidRPr="00217B40">
        <w:rPr>
          <w:rFonts w:hint="cs"/>
          <w:rtl/>
        </w:rPr>
        <w:t>ال</w:t>
      </w:r>
      <w:r w:rsidRPr="00217B40">
        <w:rPr>
          <w:rtl/>
        </w:rPr>
        <w:t>عالمي</w:t>
      </w:r>
      <w:r w:rsidRPr="00217B40">
        <w:rPr>
          <w:rFonts w:hint="cs"/>
          <w:rtl/>
        </w:rPr>
        <w:t xml:space="preserve"> المتطور والعاملة في النطاقات الترددية</w:t>
      </w:r>
      <w:r w:rsidRPr="00217B40">
        <w:rPr>
          <w:rFonts w:hint="eastAsia"/>
          <w:rtl/>
        </w:rPr>
        <w:t> </w:t>
      </w:r>
      <w:r w:rsidRPr="00217B40">
        <w:rPr>
          <w:rFonts w:eastAsia="MS Mincho"/>
        </w:rPr>
        <w:t>22</w:t>
      </w:r>
      <w:r w:rsidRPr="00217B40">
        <w:rPr>
          <w:rFonts w:eastAsia="MS Mincho" w:hint="cs"/>
          <w:rtl/>
        </w:rPr>
        <w:t xml:space="preserve"> و</w:t>
      </w:r>
      <w:r w:rsidRPr="00217B40">
        <w:rPr>
          <w:rFonts w:eastAsia="MS Mincho"/>
        </w:rPr>
        <w:t>42</w:t>
      </w:r>
      <w:r w:rsidRPr="00217B40">
        <w:rPr>
          <w:rFonts w:eastAsia="MS Mincho" w:hint="cs"/>
          <w:rtl/>
        </w:rPr>
        <w:t xml:space="preserve"> و</w:t>
      </w:r>
      <w:r w:rsidRPr="00217B40">
        <w:rPr>
          <w:rFonts w:eastAsia="MS Mincho"/>
        </w:rPr>
        <w:t>43</w:t>
      </w:r>
      <w:r w:rsidRPr="00217B40">
        <w:rPr>
          <w:rFonts w:eastAsia="MS Mincho" w:hint="cs"/>
          <w:rtl/>
          <w:lang w:bidi="ar-LB"/>
        </w:rPr>
        <w:t xml:space="preserve">، </w:t>
      </w:r>
      <w:r w:rsidRPr="00217B40">
        <w:rPr>
          <w:rFonts w:hint="cs"/>
          <w:rtl/>
        </w:rPr>
        <w:t>يجب</w:t>
      </w:r>
      <w:r w:rsidRPr="00217B40">
        <w:rPr>
          <w:rFonts w:hint="cs"/>
          <w:rtl/>
          <w:lang w:bidi="ar-SY"/>
        </w:rPr>
        <w:t xml:space="preserve"> ألا يتجاوز البث المستويات القصوى المحددة في الجداول</w:t>
      </w:r>
      <w:r w:rsidRPr="00217B40">
        <w:rPr>
          <w:rFonts w:hint="eastAsia"/>
          <w:rtl/>
        </w:rPr>
        <w:t> </w:t>
      </w:r>
      <w:r w:rsidRPr="00217B40">
        <w:rPr>
          <w:lang w:bidi="ar-SY"/>
        </w:rPr>
        <w:t>4-1.3.2</w:t>
      </w:r>
      <w:r w:rsidRPr="00217B40">
        <w:rPr>
          <w:rFonts w:hint="cs"/>
          <w:rtl/>
          <w:lang w:bidi="ar-LB"/>
        </w:rPr>
        <w:t>أ و</w:t>
      </w:r>
      <w:r w:rsidRPr="00217B40">
        <w:rPr>
          <w:lang w:bidi="ar-LB"/>
        </w:rPr>
        <w:t>5-1.3.2</w:t>
      </w:r>
      <w:r w:rsidRPr="00217B40">
        <w:rPr>
          <w:rFonts w:hint="cs"/>
          <w:rtl/>
          <w:lang w:bidi="ar-LB"/>
        </w:rPr>
        <w:t>أ و</w:t>
      </w:r>
      <w:r w:rsidRPr="00217B40">
        <w:rPr>
          <w:lang w:bidi="ar-LB"/>
        </w:rPr>
        <w:t>6-1.3.2</w:t>
      </w:r>
      <w:r w:rsidRPr="00217B40">
        <w:rPr>
          <w:rFonts w:hint="cs"/>
          <w:rtl/>
          <w:lang w:bidi="ar-LB"/>
        </w:rPr>
        <w:t>أ</w:t>
      </w:r>
      <w:r w:rsidR="00E3733E">
        <w:rPr>
          <w:rFonts w:hint="cs"/>
          <w:rtl/>
          <w:lang w:bidi="ar-LB"/>
        </w:rPr>
        <w:t>:</w:t>
      </w:r>
    </w:p>
    <w:p w:rsidR="00E173F3" w:rsidRPr="00217B40" w:rsidRDefault="00450D12" w:rsidP="00081AA3">
      <w:pPr>
        <w:pStyle w:val="TableNo"/>
      </w:pPr>
      <w:r w:rsidRPr="0032377D">
        <w:rPr>
          <w:rtl/>
          <w:lang w:bidi="ar-SA"/>
        </w:rPr>
        <w:t>الج</w:t>
      </w:r>
      <w:r w:rsidRPr="0032377D">
        <w:rPr>
          <w:rFonts w:hint="cs"/>
          <w:rtl/>
          <w:lang w:bidi="ar-SA"/>
        </w:rPr>
        <w:t>ـــــــ</w:t>
      </w:r>
      <w:r w:rsidRPr="0032377D">
        <w:rPr>
          <w:rtl/>
          <w:lang w:bidi="ar-SA"/>
        </w:rPr>
        <w:t>دول</w:t>
      </w:r>
      <w:r w:rsidR="00E173F3" w:rsidRPr="00217B40">
        <w:rPr>
          <w:rFonts w:hint="eastAsia"/>
          <w:rtl/>
        </w:rPr>
        <w:t> </w:t>
      </w:r>
      <w:r w:rsidR="00E173F3" w:rsidRPr="00217B40">
        <w:t>4</w:t>
      </w:r>
      <w:r w:rsidR="00E173F3" w:rsidRPr="00217B40">
        <w:noBreakHyphen/>
        <w:t>1.3.2</w:t>
      </w:r>
    </w:p>
    <w:p w:rsidR="00E173F3" w:rsidRPr="00217B40" w:rsidRDefault="00E173F3" w:rsidP="00081AA3">
      <w:pPr>
        <w:pStyle w:val="Tabletitle0"/>
        <w:rPr>
          <w:rtl/>
        </w:rPr>
      </w:pPr>
      <w:r w:rsidRPr="00217B40">
        <w:rPr>
          <w:rFonts w:hint="cs"/>
          <w:rtl/>
        </w:rPr>
        <w:t xml:space="preserve">حدود البث غير المطلوب في نطاق تشغيل محطة قاعدة ذات منطقة واسعة من الفئة </w:t>
      </w:r>
      <w:r w:rsidRPr="00217B40">
        <w:t>A</w:t>
      </w:r>
      <w:r>
        <w:rPr>
          <w:rtl/>
        </w:rPr>
        <w:br/>
      </w:r>
      <w:r w:rsidRPr="00217B40">
        <w:rPr>
          <w:rFonts w:hint="cs"/>
          <w:rtl/>
        </w:rPr>
        <w:t xml:space="preserve">لعرض نطاق القناة </w:t>
      </w:r>
      <w:r w:rsidRPr="00217B40">
        <w:t>1,4</w:t>
      </w:r>
      <w:r w:rsidRPr="00217B40">
        <w:rPr>
          <w:rFonts w:hint="cs"/>
          <w:rtl/>
          <w:lang w:bidi="ar-LB"/>
        </w:rPr>
        <w:t xml:space="preserve"> </w:t>
      </w:r>
      <w:r w:rsidRPr="00217B40">
        <w:t>MHz</w:t>
      </w:r>
      <w:r w:rsidRPr="00217B40">
        <w:rPr>
          <w:rFonts w:hint="cs"/>
          <w:rtl/>
        </w:rPr>
        <w:t xml:space="preserve"> (</w:t>
      </w:r>
      <w:r w:rsidRPr="00217B40">
        <w:t>GHz</w:t>
      </w:r>
      <w:r w:rsidRPr="00217B40">
        <w:rPr>
          <w:rFonts w:cs="Times New Roman Bold"/>
          <w:lang w:val="es-ES_tradnl"/>
        </w:rPr>
        <w:t xml:space="preserve"> 1</w:t>
      </w:r>
      <w:r w:rsidRPr="00217B40">
        <w:rPr>
          <w:rFonts w:cs="Times New Roman Bold" w:hint="cs"/>
          <w:rtl/>
          <w:lang w:val="es-ES_tradnl"/>
        </w:rPr>
        <w:t xml:space="preserve"> </w:t>
      </w:r>
      <w:r w:rsidRPr="00217B40">
        <w:rPr>
          <w:rFonts w:cs="Times New Roman Bold" w:hint="cs"/>
          <w:lang w:val="es-ES_tradnl"/>
        </w:rPr>
        <w:sym w:font="Symbol" w:char="F03E"/>
      </w:r>
      <w:r w:rsidRPr="00217B40">
        <w:rPr>
          <w:rFonts w:cs="Times New Roman Bold" w:hint="cs"/>
          <w:rtl/>
          <w:lang w:val="es-ES_tradnl" w:bidi="ar-LB"/>
        </w:rPr>
        <w:t xml:space="preserve"> </w:t>
      </w:r>
      <w:r w:rsidRPr="00217B40">
        <w:rPr>
          <w:rFonts w:hint="cs"/>
          <w:rtl/>
        </w:rPr>
        <w:t xml:space="preserve">نطاقات </w:t>
      </w:r>
      <w:r w:rsidRPr="00217B40">
        <w:t xml:space="preserve">GHz 3 </w:t>
      </w:r>
      <w:r w:rsidRPr="00217B40">
        <w:rPr>
          <w:rFonts w:cs="Times New Roman Bold"/>
          <w:lang w:val="es-ES_tradnl"/>
        </w:rPr>
        <w:t>≥</w:t>
      </w:r>
      <w:r w:rsidRPr="00217B40">
        <w:t xml:space="preserve"> E-UTRA</w:t>
      </w:r>
      <w:r w:rsidRPr="00217B40">
        <w:rPr>
          <w:rFonts w:hint="cs"/>
          <w:rtl/>
        </w:rPr>
        <w:t xml:space="preserve">) </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5"/>
        <w:gridCol w:w="2976"/>
        <w:gridCol w:w="3008"/>
        <w:gridCol w:w="1387"/>
      </w:tblGrid>
      <w:tr w:rsidR="00E173F3" w:rsidRPr="00217B40" w:rsidTr="00C73D6E">
        <w:trPr>
          <w:jc w:val="center"/>
        </w:trPr>
        <w:tc>
          <w:tcPr>
            <w:tcW w:w="2325" w:type="dxa"/>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976" w:type="dxa"/>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008" w:type="dxa"/>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Pr="00217B40">
              <w:rPr>
                <w:rFonts w:hint="cs"/>
                <w:b/>
                <w:bCs/>
                <w:sz w:val="20"/>
                <w:szCs w:val="26"/>
                <w:rtl/>
                <w:lang w:eastAsia="en-US"/>
              </w:rPr>
              <w:t>(</w:t>
            </w:r>
            <w:r w:rsidRPr="00217B40">
              <w:rPr>
                <w:rFonts w:hint="cs"/>
                <w:b/>
                <w:bCs/>
                <w:sz w:val="20"/>
                <w:szCs w:val="26"/>
                <w:rtl/>
                <w:lang w:eastAsia="en-US" w:bidi="ar-LB"/>
              </w:rPr>
              <w:t>ال</w:t>
            </w:r>
            <w:r w:rsidRPr="00217B40">
              <w:rPr>
                <w:rFonts w:hint="cs"/>
                <w:b/>
                <w:bCs/>
                <w:sz w:val="20"/>
                <w:szCs w:val="26"/>
                <w:rtl/>
                <w:lang w:eastAsia="en-US"/>
              </w:rPr>
              <w:t>ملاحظة </w:t>
            </w:r>
            <w:r w:rsidRPr="00217B40">
              <w:rPr>
                <w:b/>
                <w:bCs/>
                <w:sz w:val="20"/>
                <w:szCs w:val="26"/>
                <w:lang w:eastAsia="en-US"/>
              </w:rPr>
              <w:t>1</w:t>
            </w:r>
            <w:r w:rsidRPr="00217B40">
              <w:rPr>
                <w:rFonts w:hint="cs"/>
                <w:b/>
                <w:bCs/>
                <w:sz w:val="20"/>
                <w:szCs w:val="26"/>
                <w:rtl/>
                <w:lang w:eastAsia="en-US" w:bidi="ar-EG"/>
              </w:rPr>
              <w:t>)</w:t>
            </w:r>
          </w:p>
        </w:tc>
        <w:tc>
          <w:tcPr>
            <w:tcW w:w="1387" w:type="dxa"/>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 xml:space="preserve">(الملاحظة </w:t>
            </w:r>
            <w:r w:rsidRPr="00217B40">
              <w:rPr>
                <w:b/>
                <w:bCs/>
                <w:sz w:val="20"/>
                <w:szCs w:val="26"/>
                <w:lang w:eastAsia="en-US"/>
              </w:rPr>
              <w:t>2</w:t>
            </w:r>
            <w:r w:rsidRPr="00217B40">
              <w:rPr>
                <w:rFonts w:hint="cs"/>
                <w:b/>
                <w:bCs/>
                <w:sz w:val="20"/>
                <w:szCs w:val="26"/>
                <w:rtl/>
                <w:lang w:eastAsia="en-US"/>
              </w:rPr>
              <w:t>)</w:t>
            </w:r>
          </w:p>
        </w:tc>
      </w:tr>
      <w:tr w:rsidR="00E173F3" w:rsidRPr="00217B40" w:rsidTr="00C73D6E">
        <w:trPr>
          <w:jc w:val="center"/>
        </w:trPr>
        <w:tc>
          <w:tcPr>
            <w:tcW w:w="2325" w:type="dxa"/>
          </w:tcPr>
          <w:p w:rsidR="00E173F3" w:rsidRPr="00217B40" w:rsidRDefault="00E173F3" w:rsidP="00C73D6E">
            <w:pPr>
              <w:bidi w:val="0"/>
              <w:spacing w:before="20" w:after="60" w:line="260" w:lineRule="exact"/>
              <w:jc w:val="left"/>
              <w:rPr>
                <w:sz w:val="20"/>
                <w:szCs w:val="26"/>
                <w:lang w:val="es-ES_tradnl"/>
              </w:rPr>
            </w:pPr>
            <w:r w:rsidRPr="00217B40">
              <w:rPr>
                <w:sz w:val="20"/>
                <w:szCs w:val="26"/>
                <w:lang w:val="es-ES_tradnl"/>
              </w:rPr>
              <w:t xml:space="preserve">0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&lt; 1,4 MHz</w:t>
            </w:r>
          </w:p>
        </w:tc>
        <w:tc>
          <w:tcPr>
            <w:tcW w:w="2976" w:type="dxa"/>
          </w:tcPr>
          <w:p w:rsidR="00E173F3" w:rsidRPr="00217B40" w:rsidRDefault="00E173F3" w:rsidP="00C73D6E">
            <w:pPr>
              <w:bidi w:val="0"/>
              <w:spacing w:before="20" w:after="60" w:line="260" w:lineRule="exact"/>
              <w:jc w:val="left"/>
              <w:rPr>
                <w:sz w:val="20"/>
                <w:szCs w:val="26"/>
                <w:lang w:val="es-ES_tradnl"/>
              </w:rPr>
            </w:pPr>
            <w:r w:rsidRPr="00217B40">
              <w:rPr>
                <w:sz w:val="20"/>
                <w:szCs w:val="26"/>
                <w:lang w:val="es-ES_tradnl"/>
              </w:rPr>
              <w:t xml:space="preserve">0,05 MHz </w:t>
            </w:r>
            <w:r w:rsidRPr="00217B40">
              <w:rPr>
                <w:sz w:val="20"/>
                <w:szCs w:val="26"/>
                <w:lang w:val="es-ES_tradnl"/>
              </w:rPr>
              <w:sym w:font="Symbol" w:char="F0A3"/>
            </w:r>
            <w:r w:rsidRPr="00217B40">
              <w:rPr>
                <w:sz w:val="20"/>
                <w:szCs w:val="26"/>
                <w:lang w:val="es-ES_tradnl"/>
              </w:rPr>
              <w:t xml:space="preserve"> </w:t>
            </w:r>
            <w:r w:rsidRPr="00217B40">
              <w:rPr>
                <w:i/>
                <w:iCs/>
                <w:sz w:val="20"/>
                <w:szCs w:val="26"/>
                <w:lang w:val="es-ES_tradnl"/>
              </w:rPr>
              <w:t>f_offset</w:t>
            </w:r>
            <w:r w:rsidRPr="00217B40">
              <w:rPr>
                <w:sz w:val="20"/>
                <w:szCs w:val="26"/>
                <w:lang w:val="es-ES_tradnl"/>
              </w:rPr>
              <w:t xml:space="preserve"> &lt; 1,45 MHz</w:t>
            </w:r>
          </w:p>
        </w:tc>
        <w:tc>
          <w:tcPr>
            <w:tcW w:w="3008" w:type="dxa"/>
            <w:vAlign w:val="center"/>
          </w:tcPr>
          <w:p w:rsidR="00E173F3" w:rsidRPr="00217B40" w:rsidRDefault="00E173F3" w:rsidP="00C73D6E">
            <w:pPr>
              <w:spacing w:after="120" w:line="240" w:lineRule="auto"/>
              <w:jc w:val="center"/>
              <w:rPr>
                <w:sz w:val="20"/>
                <w:szCs w:val="26"/>
              </w:rPr>
            </w:pPr>
            <w:r w:rsidRPr="00286C7F">
              <w:rPr>
                <w:rFonts w:cs="Times New Roman"/>
                <w:position w:val="-28"/>
                <w:sz w:val="24"/>
                <w:szCs w:val="20"/>
                <w:lang w:val="fr-CH" w:eastAsia="en-US"/>
              </w:rPr>
              <w:object w:dxaOrig="3739" w:dyaOrig="680">
                <v:shape id="_x0000_i1028" type="#_x0000_t75" style="width:136.5pt;height:29pt" o:ole="" fillcolor="window">
                  <v:imagedata r:id="rId22" o:title=""/>
                </v:shape>
                <o:OLEObject Type="Embed" ProgID="Equation.3" ShapeID="_x0000_i1028" DrawAspect="Content" ObjectID="_1525870255" r:id="rId23"/>
              </w:object>
            </w:r>
          </w:p>
        </w:tc>
        <w:tc>
          <w:tcPr>
            <w:tcW w:w="1387" w:type="dxa"/>
          </w:tcPr>
          <w:p w:rsidR="00E173F3" w:rsidRPr="00217B40" w:rsidRDefault="00E173F3" w:rsidP="00C73D6E">
            <w:pPr>
              <w:spacing w:before="240" w:after="6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2325" w:type="dxa"/>
          </w:tcPr>
          <w:p w:rsidR="00E173F3" w:rsidRPr="00217B40" w:rsidRDefault="00E173F3" w:rsidP="00C73D6E">
            <w:pPr>
              <w:bidi w:val="0"/>
              <w:spacing w:before="20" w:after="60" w:line="260" w:lineRule="exact"/>
              <w:jc w:val="left"/>
              <w:rPr>
                <w:sz w:val="20"/>
                <w:szCs w:val="26"/>
                <w:lang w:val="es-ES_tradnl"/>
              </w:rPr>
            </w:pPr>
            <w:r w:rsidRPr="00217B40">
              <w:rPr>
                <w:sz w:val="20"/>
                <w:szCs w:val="26"/>
                <w:lang w:val="es-ES_tradnl"/>
              </w:rPr>
              <w:t xml:space="preserve">1,4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&lt; 2,8 MHz</w:t>
            </w:r>
          </w:p>
        </w:tc>
        <w:tc>
          <w:tcPr>
            <w:tcW w:w="2976" w:type="dxa"/>
          </w:tcPr>
          <w:p w:rsidR="00E173F3" w:rsidRPr="00217B40" w:rsidRDefault="00E173F3" w:rsidP="00C73D6E">
            <w:pPr>
              <w:bidi w:val="0"/>
              <w:spacing w:before="20" w:after="60" w:line="260" w:lineRule="exact"/>
              <w:jc w:val="left"/>
              <w:rPr>
                <w:sz w:val="20"/>
                <w:szCs w:val="26"/>
                <w:lang w:val="es-ES_tradnl"/>
              </w:rPr>
            </w:pPr>
            <w:r w:rsidRPr="00217B40">
              <w:rPr>
                <w:sz w:val="20"/>
                <w:szCs w:val="26"/>
                <w:lang w:val="es-ES_tradnl"/>
              </w:rPr>
              <w:t xml:space="preserve">1,45 MHz </w:t>
            </w:r>
            <w:r w:rsidRPr="00217B40">
              <w:rPr>
                <w:sz w:val="20"/>
                <w:szCs w:val="26"/>
                <w:lang w:val="es-ES_tradnl"/>
              </w:rPr>
              <w:sym w:font="Symbol" w:char="F0A3"/>
            </w:r>
            <w:r w:rsidRPr="00217B40">
              <w:rPr>
                <w:sz w:val="20"/>
                <w:szCs w:val="26"/>
                <w:lang w:val="es-ES_tradnl"/>
              </w:rPr>
              <w:t xml:space="preserve"> </w:t>
            </w:r>
            <w:r w:rsidRPr="00217B40">
              <w:rPr>
                <w:i/>
                <w:iCs/>
                <w:sz w:val="20"/>
                <w:szCs w:val="26"/>
                <w:lang w:val="es-ES_tradnl"/>
              </w:rPr>
              <w:t>f_offset</w:t>
            </w:r>
            <w:r w:rsidRPr="00217B40">
              <w:rPr>
                <w:sz w:val="20"/>
                <w:szCs w:val="26"/>
                <w:lang w:val="es-ES_tradnl"/>
              </w:rPr>
              <w:t xml:space="preserve"> &lt; 2,85 MHz</w:t>
            </w:r>
          </w:p>
        </w:tc>
        <w:tc>
          <w:tcPr>
            <w:tcW w:w="3008" w:type="dxa"/>
            <w:vAlign w:val="center"/>
          </w:tcPr>
          <w:p w:rsidR="00E173F3" w:rsidRPr="00217B40" w:rsidRDefault="00E173F3" w:rsidP="00C73D6E">
            <w:pPr>
              <w:spacing w:before="20" w:after="60" w:line="260" w:lineRule="exact"/>
              <w:jc w:val="center"/>
              <w:rPr>
                <w:sz w:val="20"/>
                <w:szCs w:val="26"/>
              </w:rPr>
            </w:pPr>
            <w:r w:rsidRPr="00217B40">
              <w:rPr>
                <w:sz w:val="20"/>
                <w:szCs w:val="26"/>
              </w:rPr>
              <w:t>9,5–</w:t>
            </w:r>
            <w:r w:rsidRPr="00217B40">
              <w:rPr>
                <w:rFonts w:hint="cs"/>
                <w:sz w:val="20"/>
                <w:szCs w:val="26"/>
                <w:rtl/>
                <w:lang w:bidi="ar-SY"/>
              </w:rPr>
              <w:t xml:space="preserve"> </w:t>
            </w:r>
            <w:r w:rsidRPr="00217B40">
              <w:rPr>
                <w:sz w:val="20"/>
                <w:szCs w:val="26"/>
              </w:rPr>
              <w:t>dBm</w:t>
            </w:r>
          </w:p>
        </w:tc>
        <w:tc>
          <w:tcPr>
            <w:tcW w:w="1387" w:type="dxa"/>
            <w:vAlign w:val="center"/>
          </w:tcPr>
          <w:p w:rsidR="00E173F3" w:rsidRPr="00217B40" w:rsidRDefault="00E173F3" w:rsidP="00C73D6E">
            <w:pPr>
              <w:spacing w:before="20" w:after="6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2325" w:type="dxa"/>
          </w:tcPr>
          <w:p w:rsidR="00E173F3" w:rsidRPr="00217B40" w:rsidRDefault="00E173F3" w:rsidP="00C73D6E">
            <w:pPr>
              <w:bidi w:val="0"/>
              <w:spacing w:before="20" w:after="60" w:line="260" w:lineRule="exact"/>
              <w:jc w:val="left"/>
              <w:rPr>
                <w:sz w:val="20"/>
                <w:szCs w:val="26"/>
                <w:lang w:val="es-ES_tradnl"/>
              </w:rPr>
            </w:pPr>
            <w:r w:rsidRPr="00217B40">
              <w:rPr>
                <w:sz w:val="20"/>
                <w:szCs w:val="26"/>
                <w:lang w:val="es-ES_tradnl"/>
              </w:rPr>
              <w:t xml:space="preserve">2,8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vertAlign w:val="subscript"/>
                <w:lang w:val="es-ES_tradnl"/>
              </w:rPr>
              <w:t>max</w:t>
            </w:r>
          </w:p>
        </w:tc>
        <w:tc>
          <w:tcPr>
            <w:tcW w:w="2976" w:type="dxa"/>
          </w:tcPr>
          <w:p w:rsidR="00E173F3" w:rsidRPr="00217B40" w:rsidRDefault="00E173F3" w:rsidP="00C73D6E">
            <w:pPr>
              <w:bidi w:val="0"/>
              <w:spacing w:before="20" w:after="60" w:line="260" w:lineRule="exact"/>
              <w:jc w:val="left"/>
              <w:rPr>
                <w:sz w:val="20"/>
                <w:szCs w:val="26"/>
              </w:rPr>
            </w:pPr>
            <w:r w:rsidRPr="00217B40">
              <w:rPr>
                <w:sz w:val="20"/>
                <w:szCs w:val="26"/>
              </w:rPr>
              <w:t xml:space="preserve">3,3 MHz </w:t>
            </w:r>
            <w:r w:rsidRPr="00217B40">
              <w:rPr>
                <w:sz w:val="20"/>
                <w:szCs w:val="26"/>
                <w:lang w:val="es-ES_tradnl"/>
              </w:rPr>
              <w:sym w:font="Symbol" w:char="F0A3"/>
            </w:r>
            <w:r w:rsidRPr="00217B40">
              <w:rPr>
                <w:sz w:val="20"/>
                <w:szCs w:val="26"/>
              </w:rPr>
              <w:t xml:space="preserve"> </w:t>
            </w:r>
            <w:r w:rsidRPr="00217B40">
              <w:rPr>
                <w:i/>
                <w:iCs/>
                <w:sz w:val="20"/>
                <w:szCs w:val="26"/>
              </w:rPr>
              <w:t>f_offset</w:t>
            </w:r>
            <w:r w:rsidRPr="00217B40">
              <w:rPr>
                <w:sz w:val="20"/>
                <w:szCs w:val="26"/>
              </w:rPr>
              <w:t xml:space="preserve"> &lt; </w:t>
            </w:r>
            <w:r w:rsidRPr="00217B40">
              <w:rPr>
                <w:i/>
                <w:iCs/>
                <w:sz w:val="20"/>
                <w:szCs w:val="26"/>
              </w:rPr>
              <w:t>f_offset</w:t>
            </w:r>
            <w:r w:rsidRPr="00217B40">
              <w:rPr>
                <w:sz w:val="20"/>
                <w:szCs w:val="26"/>
                <w:vertAlign w:val="subscript"/>
              </w:rPr>
              <w:t>max</w:t>
            </w:r>
          </w:p>
        </w:tc>
        <w:tc>
          <w:tcPr>
            <w:tcW w:w="3008" w:type="dxa"/>
          </w:tcPr>
          <w:p w:rsidR="00E173F3" w:rsidRPr="00217B40" w:rsidRDefault="00E173F3" w:rsidP="00C73D6E">
            <w:pPr>
              <w:spacing w:before="20" w:after="60" w:line="260" w:lineRule="exact"/>
              <w:jc w:val="center"/>
              <w:rPr>
                <w:sz w:val="20"/>
                <w:szCs w:val="26"/>
                <w:rtl/>
                <w:lang w:bidi="ar-EG"/>
              </w:rPr>
            </w:pPr>
            <w:r w:rsidRPr="00217B40">
              <w:rPr>
                <w:sz w:val="20"/>
                <w:szCs w:val="26"/>
              </w:rPr>
              <w:t>13–</w:t>
            </w:r>
            <w:r w:rsidRPr="00217B40">
              <w:rPr>
                <w:rFonts w:hint="cs"/>
                <w:sz w:val="20"/>
                <w:szCs w:val="26"/>
                <w:rtl/>
                <w:lang w:bidi="ar-SY"/>
              </w:rPr>
              <w:t xml:space="preserve"> </w:t>
            </w:r>
            <w:r w:rsidRPr="00217B40">
              <w:rPr>
                <w:sz w:val="20"/>
                <w:szCs w:val="26"/>
              </w:rPr>
              <w:t>dBm</w:t>
            </w:r>
          </w:p>
        </w:tc>
        <w:tc>
          <w:tcPr>
            <w:tcW w:w="1387" w:type="dxa"/>
          </w:tcPr>
          <w:p w:rsidR="00E173F3" w:rsidRPr="00217B40" w:rsidRDefault="00E173F3" w:rsidP="00C73D6E">
            <w:pPr>
              <w:spacing w:before="20" w:after="60" w:line="260" w:lineRule="exact"/>
              <w:jc w:val="center"/>
              <w:rPr>
                <w:sz w:val="20"/>
                <w:szCs w:val="26"/>
                <w:lang w:bidi="ar-SY"/>
              </w:rPr>
            </w:pPr>
            <w:r w:rsidRPr="00217B40">
              <w:rPr>
                <w:sz w:val="20"/>
                <w:szCs w:val="26"/>
              </w:rPr>
              <w:t>MHz 1</w:t>
            </w:r>
          </w:p>
        </w:tc>
      </w:tr>
      <w:tr w:rsidR="00E173F3" w:rsidRPr="00217B40" w:rsidTr="00C73D6E">
        <w:trPr>
          <w:jc w:val="center"/>
        </w:trPr>
        <w:tc>
          <w:tcPr>
            <w:tcW w:w="9696" w:type="dxa"/>
            <w:gridSpan w:val="4"/>
            <w:vAlign w:val="center"/>
          </w:tcPr>
          <w:p w:rsidR="00E173F3" w:rsidRPr="004263FC" w:rsidRDefault="00E173F3" w:rsidP="00C73D6E">
            <w:pPr>
              <w:pStyle w:val="Tabletexte"/>
              <w:rPr>
                <w:spacing w:val="-2"/>
                <w:rtl/>
                <w:lang w:eastAsia="fr-FR"/>
              </w:rPr>
            </w:pPr>
            <w:r w:rsidRPr="004263FC">
              <w:rPr>
                <w:rFonts w:hint="cs"/>
                <w:b/>
                <w:bCs/>
                <w:spacing w:val="-2"/>
                <w:rtl/>
                <w:lang w:eastAsia="fr-FR"/>
              </w:rPr>
              <w:t>ملاحظة</w:t>
            </w:r>
            <w:r w:rsidRPr="004263FC">
              <w:rPr>
                <w:rFonts w:hint="eastAsia"/>
                <w:b/>
                <w:bCs/>
                <w:spacing w:val="-2"/>
                <w:rtl/>
                <w:lang w:eastAsia="fr-FR"/>
              </w:rPr>
              <w:t> </w:t>
            </w:r>
            <w:r w:rsidRPr="004263FC">
              <w:rPr>
                <w:b/>
                <w:bCs/>
                <w:spacing w:val="-2"/>
                <w:lang w:eastAsia="fr-FR"/>
              </w:rPr>
              <w:t>1</w:t>
            </w:r>
            <w:r w:rsidRPr="004263FC">
              <w:rPr>
                <w:rFonts w:hint="cs"/>
                <w:b/>
                <w:bCs/>
                <w:spacing w:val="-2"/>
                <w:rtl/>
                <w:lang w:eastAsia="fr-FR"/>
              </w:rPr>
              <w:t xml:space="preserve"> - </w:t>
            </w:r>
            <w:r w:rsidRPr="004263FC">
              <w:rPr>
                <w:rFonts w:hint="cs"/>
                <w:spacing w:val="-2"/>
                <w:rtl/>
                <w:lang w:eastAsia="fr-FR"/>
              </w:rPr>
              <w:t xml:space="preserve">في محطة قاعدة 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 يستثنى من ذلك إذا كانت </w:t>
            </w:r>
            <w:r w:rsidRPr="004263FC">
              <w:rPr>
                <w:spacing w:val="-2"/>
                <w:lang w:eastAsia="fr-FR"/>
              </w:rPr>
              <w:t xml:space="preserve">MHz 10 </w:t>
            </w:r>
            <w:r w:rsidRPr="004263FC">
              <w:rPr>
                <w:spacing w:val="-2"/>
                <w:lang w:val="es-ES_tradnl" w:eastAsia="fr-FR"/>
              </w:rPr>
              <w:sym w:font="Symbol" w:char="F0A3"/>
            </w:r>
            <w:r w:rsidRPr="004263FC">
              <w:rPr>
                <w:spacing w:val="-2"/>
                <w:lang w:val="es-ES_tradnl" w:eastAsia="fr-FR"/>
              </w:rPr>
              <w:t xml:space="preserve"> </w:t>
            </w:r>
            <w:r w:rsidRPr="004263FC">
              <w:rPr>
                <w:spacing w:val="-2"/>
                <w:lang w:val="es-ES_tradnl" w:eastAsia="fr-FR"/>
              </w:rPr>
              <w:sym w:font="Symbol" w:char="F044"/>
            </w:r>
            <w:r w:rsidRPr="004263FC">
              <w:rPr>
                <w:i/>
                <w:iCs/>
                <w:spacing w:val="-2"/>
                <w:lang w:val="es-ES_tradnl" w:eastAsia="fr-FR"/>
              </w:rPr>
              <w:t>f</w:t>
            </w:r>
            <w:r w:rsidRPr="004263FC">
              <w:rPr>
                <w:rFonts w:hint="cs"/>
                <w:i/>
                <w:iCs/>
                <w:spacing w:val="-2"/>
                <w:rtl/>
                <w:lang w:val="es-ES_tradnl" w:eastAsia="fr-FR"/>
              </w:rPr>
              <w:t xml:space="preserve"> </w:t>
            </w:r>
            <w:r w:rsidRPr="004263FC">
              <w:rPr>
                <w:rFonts w:hint="cs"/>
                <w:spacing w:val="-2"/>
                <w:rtl/>
                <w:lang w:val="es-ES_tradnl" w:eastAsia="fr-FR"/>
              </w:rPr>
              <w:t>من</w:t>
            </w:r>
            <w:r w:rsidRPr="004263FC">
              <w:rPr>
                <w:rFonts w:hint="cs"/>
                <w:spacing w:val="-2"/>
                <w:rtl/>
                <w:lang w:val="es-ES_tradnl" w:eastAsia="fr-FR" w:bidi="ar-LB"/>
              </w:rPr>
              <w:t xml:space="preserve"> الكتلتين</w:t>
            </w:r>
            <w:r w:rsidRPr="004263FC">
              <w:rPr>
                <w:rFonts w:hint="cs"/>
                <w:spacing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 </w:t>
            </w:r>
            <w:r w:rsidRPr="004263FC">
              <w:rPr>
                <w:spacing w:val="-2"/>
                <w:lang w:val="es-ES_tradnl" w:eastAsia="fr-FR"/>
              </w:rPr>
              <w:t>dBm/1 MHz 13</w:t>
            </w:r>
            <w:r w:rsidRPr="004263FC">
              <w:rPr>
                <w:spacing w:val="-2"/>
                <w:lang w:eastAsia="fr-FR"/>
              </w:rPr>
              <w:t>–</w:t>
            </w:r>
            <w:r w:rsidRPr="004263FC">
              <w:rPr>
                <w:rFonts w:hint="cs"/>
                <w:spacing w:val="-2"/>
                <w:rtl/>
                <w:lang w:val="es-ES_tradnl" w:eastAsia="fr-FR"/>
              </w:rPr>
              <w:t>.</w:t>
            </w:r>
          </w:p>
          <w:p w:rsidR="00E173F3" w:rsidRPr="00217B40" w:rsidRDefault="00E173F3" w:rsidP="00C73D6E">
            <w:pPr>
              <w:pStyle w:val="Tabletexte"/>
              <w:rPr>
                <w:lang w:eastAsia="fr-FR"/>
              </w:rPr>
            </w:pPr>
            <w:r w:rsidRPr="00217B40">
              <w:rPr>
                <w:rFonts w:hint="cs"/>
                <w:b/>
                <w:bCs/>
                <w:rtl/>
                <w:lang w:eastAsia="fr-FR"/>
              </w:rPr>
              <w:t>الملاحظة </w:t>
            </w:r>
            <w:r w:rsidRPr="00217B40">
              <w:rPr>
                <w:b/>
                <w:bCs/>
                <w:lang w:eastAsia="fr-FR"/>
              </w:rPr>
              <w:t>2</w:t>
            </w:r>
            <w:r w:rsidRPr="00217B40">
              <w:rPr>
                <w:rFonts w:hint="cs"/>
                <w:b/>
                <w:bCs/>
                <w:rtl/>
                <w:lang w:eastAsia="fr-FR"/>
              </w:rPr>
              <w:t xml:space="preserve"> - </w:t>
            </w:r>
            <w:r w:rsidRPr="00217B40">
              <w:rPr>
                <w:rtl/>
                <w:lang w:eastAsia="fr-FR"/>
              </w:rPr>
              <w:t>كقاعدة عامة،</w:t>
            </w:r>
            <w:r w:rsidRPr="00217B40">
              <w:rPr>
                <w:rFonts w:hint="cs"/>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217B40">
              <w:rPr>
                <w:rtl/>
                <w:lang w:eastAsia="fr-FR"/>
              </w:rPr>
              <w:t>أن تكون النتيجة متكاملة على مدى</w:t>
            </w:r>
            <w:r w:rsidRPr="00217B40">
              <w:rPr>
                <w:rFonts w:hint="cs"/>
                <w:rtl/>
                <w:lang w:eastAsia="fr-FR"/>
              </w:rPr>
              <w:t xml:space="preserve"> عرض نطاق القياس </w:t>
            </w:r>
            <w:r w:rsidRPr="00217B40">
              <w:rPr>
                <w:rtl/>
                <w:lang w:eastAsia="fr-FR"/>
              </w:rPr>
              <w:t xml:space="preserve">من أجل الحصول على ما يعادل </w:t>
            </w:r>
            <w:r w:rsidRPr="00217B40">
              <w:rPr>
                <w:rFonts w:hint="cs"/>
                <w:rtl/>
                <w:lang w:eastAsia="fr-FR"/>
              </w:rPr>
              <w:t xml:space="preserve">عرض نطاق </w:t>
            </w:r>
            <w:r w:rsidRPr="00217B40">
              <w:rPr>
                <w:rtl/>
                <w:lang w:eastAsia="fr-FR"/>
              </w:rPr>
              <w:t>الضوضاء</w:t>
            </w:r>
            <w:r w:rsidRPr="00217B40">
              <w:rPr>
                <w:rFonts w:hint="cs"/>
                <w:rtl/>
                <w:lang w:eastAsia="fr-FR"/>
              </w:rPr>
              <w:t xml:space="preserve"> لعرض نطاق</w:t>
            </w:r>
            <w:r w:rsidRPr="00217B40">
              <w:rPr>
                <w:rFonts w:hint="eastAsia"/>
                <w:rtl/>
                <w:lang w:eastAsia="fr-FR"/>
              </w:rPr>
              <w:t> </w:t>
            </w:r>
            <w:r w:rsidRPr="00217B40">
              <w:rPr>
                <w:rFonts w:hint="cs"/>
                <w:rtl/>
                <w:lang w:eastAsia="fr-FR"/>
              </w:rPr>
              <w:t>القياس.</w:t>
            </w:r>
          </w:p>
        </w:tc>
      </w:tr>
    </w:tbl>
    <w:p w:rsidR="00081AA3" w:rsidRDefault="00081AA3" w:rsidP="00081AA3">
      <w:pPr>
        <w:rPr>
          <w:rtl/>
        </w:rPr>
      </w:pPr>
    </w:p>
    <w:p w:rsidR="00081AA3" w:rsidRDefault="00081AA3">
      <w:pPr>
        <w:overflowPunct/>
        <w:autoSpaceDE/>
        <w:autoSpaceDN/>
        <w:bidi w:val="0"/>
        <w:adjustRightInd/>
        <w:spacing w:before="0" w:line="240" w:lineRule="auto"/>
        <w:jc w:val="left"/>
        <w:textAlignment w:val="auto"/>
        <w:rPr>
          <w:rtl/>
        </w:rPr>
      </w:pPr>
      <w:r>
        <w:rPr>
          <w:rtl/>
        </w:rPr>
        <w:br w:type="page"/>
      </w:r>
    </w:p>
    <w:p w:rsidR="00E173F3" w:rsidRPr="00217B40" w:rsidRDefault="00450D12" w:rsidP="00081AA3">
      <w:pPr>
        <w:pStyle w:val="TableNo"/>
        <w:rPr>
          <w:rtl/>
        </w:rPr>
      </w:pPr>
      <w:r w:rsidRPr="0032377D">
        <w:rPr>
          <w:rtl/>
          <w:lang w:bidi="ar-SA"/>
        </w:rPr>
        <w:lastRenderedPageBreak/>
        <w:t>الج</w:t>
      </w:r>
      <w:r w:rsidRPr="0032377D">
        <w:rPr>
          <w:rFonts w:hint="cs"/>
          <w:rtl/>
          <w:lang w:bidi="ar-SA"/>
        </w:rPr>
        <w:t>ـــــــ</w:t>
      </w:r>
      <w:r w:rsidRPr="0032377D">
        <w:rPr>
          <w:rtl/>
          <w:lang w:bidi="ar-SA"/>
        </w:rPr>
        <w:t>دول</w:t>
      </w:r>
      <w:r w:rsidR="00E173F3" w:rsidRPr="00217B40">
        <w:rPr>
          <w:rFonts w:hint="cs"/>
          <w:rtl/>
        </w:rPr>
        <w:t> </w:t>
      </w:r>
      <w:r w:rsidR="00E173F3" w:rsidRPr="00217B40">
        <w:t>4</w:t>
      </w:r>
      <w:r w:rsidR="00E173F3" w:rsidRPr="00217B40">
        <w:noBreakHyphen/>
        <w:t>1.3.2</w:t>
      </w:r>
      <w:r w:rsidR="00E173F3" w:rsidRPr="00217B40">
        <w:rPr>
          <w:rFonts w:hint="cs"/>
          <w:rtl/>
        </w:rPr>
        <w:t>أ</w:t>
      </w:r>
    </w:p>
    <w:p w:rsidR="00E173F3" w:rsidRPr="00217B40" w:rsidRDefault="00E173F3" w:rsidP="00081AA3">
      <w:pPr>
        <w:pStyle w:val="Tabletitle0"/>
        <w:rPr>
          <w:rtl/>
        </w:rPr>
      </w:pPr>
      <w:r w:rsidRPr="00217B40">
        <w:rPr>
          <w:rFonts w:hint="cs"/>
          <w:rtl/>
        </w:rPr>
        <w:t xml:space="preserve">حدود البث غير المطلوب في نطاق تشغيل محطة قاعدة ذات منطقة واسعة من الفئة </w:t>
      </w:r>
      <w:r w:rsidRPr="00217B40">
        <w:t>A</w:t>
      </w:r>
      <w:r>
        <w:rPr>
          <w:rtl/>
        </w:rPr>
        <w:br/>
      </w:r>
      <w:r w:rsidRPr="00217B40">
        <w:rPr>
          <w:rFonts w:hint="cs"/>
          <w:rtl/>
        </w:rPr>
        <w:t xml:space="preserve">لعرض نطاق القناة </w:t>
      </w:r>
      <w:r w:rsidRPr="00217B40">
        <w:t>1,4</w:t>
      </w:r>
      <w:r w:rsidRPr="00217B40">
        <w:rPr>
          <w:rFonts w:hint="cs"/>
          <w:rtl/>
          <w:lang w:bidi="ar-LB"/>
        </w:rPr>
        <w:t xml:space="preserve"> </w:t>
      </w:r>
      <w:r w:rsidRPr="00217B40">
        <w:t>MHz</w:t>
      </w:r>
      <w:r w:rsidRPr="00217B40">
        <w:rPr>
          <w:rFonts w:hint="cs"/>
          <w:rtl/>
        </w:rPr>
        <w:t xml:space="preserve"> (نطاقات </w:t>
      </w:r>
      <w:r w:rsidRPr="00217B40">
        <w:t xml:space="preserve">GHz 3 </w:t>
      </w:r>
      <w:r w:rsidRPr="00217B40">
        <w:rPr>
          <w:lang w:val="es-ES_tradnl"/>
        </w:rPr>
        <w:t>&lt;</w:t>
      </w:r>
      <w:r w:rsidRPr="00217B40">
        <w:t xml:space="preserve"> E-UTRA</w:t>
      </w:r>
      <w:r w:rsidRPr="00217B40">
        <w:rPr>
          <w:rFonts w:hint="cs"/>
          <w:rtl/>
        </w:rPr>
        <w:t xml:space="preserve">) </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6"/>
        <w:gridCol w:w="3060"/>
        <w:gridCol w:w="2933"/>
        <w:gridCol w:w="1387"/>
      </w:tblGrid>
      <w:tr w:rsidR="00E173F3" w:rsidRPr="00217B40" w:rsidTr="00C73D6E">
        <w:trPr>
          <w:jc w:val="center"/>
        </w:trPr>
        <w:tc>
          <w:tcPr>
            <w:tcW w:w="2316" w:type="dxa"/>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3060" w:type="dxa"/>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2933" w:type="dxa"/>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Pr="00217B40">
              <w:rPr>
                <w:rFonts w:hint="cs"/>
                <w:b/>
                <w:bCs/>
                <w:sz w:val="20"/>
                <w:szCs w:val="26"/>
                <w:rtl/>
                <w:lang w:eastAsia="en-US"/>
              </w:rPr>
              <w:t>(الملاحظة </w:t>
            </w:r>
            <w:r w:rsidRPr="00217B40">
              <w:rPr>
                <w:b/>
                <w:bCs/>
                <w:sz w:val="20"/>
                <w:szCs w:val="26"/>
                <w:lang w:eastAsia="en-US"/>
              </w:rPr>
              <w:t>1</w:t>
            </w:r>
            <w:r w:rsidRPr="00217B40">
              <w:rPr>
                <w:rFonts w:hint="cs"/>
                <w:b/>
                <w:bCs/>
                <w:sz w:val="20"/>
                <w:szCs w:val="26"/>
                <w:rtl/>
                <w:lang w:eastAsia="en-US" w:bidi="ar-EG"/>
              </w:rPr>
              <w:t>)</w:t>
            </w:r>
          </w:p>
        </w:tc>
        <w:tc>
          <w:tcPr>
            <w:tcW w:w="1387" w:type="dxa"/>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 xml:space="preserve">(الملاحظة </w:t>
            </w:r>
            <w:r w:rsidRPr="00217B40">
              <w:rPr>
                <w:b/>
                <w:bCs/>
                <w:sz w:val="20"/>
                <w:szCs w:val="26"/>
                <w:lang w:eastAsia="en-US"/>
              </w:rPr>
              <w:t>2</w:t>
            </w:r>
            <w:r w:rsidRPr="00217B40">
              <w:rPr>
                <w:rFonts w:hint="cs"/>
                <w:b/>
                <w:bCs/>
                <w:sz w:val="20"/>
                <w:szCs w:val="26"/>
                <w:rtl/>
                <w:lang w:eastAsia="en-US"/>
              </w:rPr>
              <w:t>)</w:t>
            </w:r>
          </w:p>
        </w:tc>
      </w:tr>
      <w:tr w:rsidR="00E173F3" w:rsidRPr="00217B40" w:rsidTr="00C73D6E">
        <w:trPr>
          <w:jc w:val="center"/>
        </w:trPr>
        <w:tc>
          <w:tcPr>
            <w:tcW w:w="2316" w:type="dxa"/>
          </w:tcPr>
          <w:p w:rsidR="00E173F3" w:rsidRPr="00217B40" w:rsidRDefault="00E173F3" w:rsidP="00C73D6E">
            <w:pPr>
              <w:bidi w:val="0"/>
              <w:spacing w:before="20" w:after="60" w:line="260" w:lineRule="exact"/>
              <w:jc w:val="left"/>
              <w:rPr>
                <w:sz w:val="20"/>
                <w:szCs w:val="26"/>
                <w:lang w:val="es-ES_tradnl"/>
              </w:rPr>
            </w:pPr>
            <w:r w:rsidRPr="00217B40">
              <w:rPr>
                <w:sz w:val="20"/>
                <w:szCs w:val="26"/>
                <w:lang w:val="es-ES_tradnl"/>
              </w:rPr>
              <w:t xml:space="preserve">0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&lt; 1,4 MHz</w:t>
            </w:r>
          </w:p>
        </w:tc>
        <w:tc>
          <w:tcPr>
            <w:tcW w:w="3060" w:type="dxa"/>
          </w:tcPr>
          <w:p w:rsidR="00E173F3" w:rsidRPr="00217B40" w:rsidRDefault="00E173F3" w:rsidP="00C73D6E">
            <w:pPr>
              <w:bidi w:val="0"/>
              <w:spacing w:before="20" w:after="60" w:line="260" w:lineRule="exact"/>
              <w:jc w:val="left"/>
              <w:rPr>
                <w:sz w:val="20"/>
                <w:szCs w:val="26"/>
                <w:lang w:val="es-ES_tradnl"/>
              </w:rPr>
            </w:pPr>
            <w:r w:rsidRPr="00217B40">
              <w:rPr>
                <w:sz w:val="20"/>
                <w:szCs w:val="26"/>
                <w:lang w:val="es-ES_tradnl"/>
              </w:rPr>
              <w:t xml:space="preserve">0,05 MHz </w:t>
            </w:r>
            <w:r w:rsidRPr="00217B40">
              <w:rPr>
                <w:sz w:val="20"/>
                <w:szCs w:val="26"/>
                <w:lang w:val="es-ES_tradnl"/>
              </w:rPr>
              <w:sym w:font="Symbol" w:char="F0A3"/>
            </w:r>
            <w:r w:rsidRPr="00217B40">
              <w:rPr>
                <w:sz w:val="20"/>
                <w:szCs w:val="26"/>
                <w:lang w:val="es-ES_tradnl"/>
              </w:rPr>
              <w:t xml:space="preserve"> </w:t>
            </w:r>
            <w:r w:rsidRPr="00217B40">
              <w:rPr>
                <w:i/>
                <w:iCs/>
                <w:sz w:val="20"/>
                <w:szCs w:val="26"/>
                <w:lang w:val="es-ES_tradnl"/>
              </w:rPr>
              <w:t>f_offset</w:t>
            </w:r>
            <w:r w:rsidRPr="00217B40">
              <w:rPr>
                <w:sz w:val="20"/>
                <w:szCs w:val="26"/>
                <w:lang w:val="es-ES_tradnl"/>
              </w:rPr>
              <w:t xml:space="preserve"> &lt; 1,45 MHz</w:t>
            </w:r>
          </w:p>
        </w:tc>
        <w:tc>
          <w:tcPr>
            <w:tcW w:w="2933" w:type="dxa"/>
            <w:vAlign w:val="center"/>
          </w:tcPr>
          <w:p w:rsidR="00E173F3" w:rsidRPr="00217B40" w:rsidRDefault="00E173F3" w:rsidP="00C73D6E">
            <w:pPr>
              <w:spacing w:after="120" w:line="240" w:lineRule="auto"/>
              <w:jc w:val="center"/>
              <w:rPr>
                <w:sz w:val="20"/>
                <w:szCs w:val="26"/>
                <w:rtl/>
                <w:lang w:bidi="ar-EG"/>
              </w:rPr>
            </w:pPr>
            <w:r w:rsidRPr="00286C7F">
              <w:rPr>
                <w:rFonts w:cs="Times New Roman"/>
                <w:position w:val="-28"/>
                <w:sz w:val="24"/>
                <w:szCs w:val="20"/>
                <w:lang w:val="fr-CH" w:eastAsia="en-US"/>
              </w:rPr>
              <w:object w:dxaOrig="3739" w:dyaOrig="680">
                <v:shape id="_x0000_i1029" type="#_x0000_t75" style="width:136.5pt;height:29pt" o:ole="" fillcolor="window">
                  <v:imagedata r:id="rId24" o:title=""/>
                </v:shape>
                <o:OLEObject Type="Embed" ProgID="Equation.3" ShapeID="_x0000_i1029" DrawAspect="Content" ObjectID="_1525870256" r:id="rId25"/>
              </w:object>
            </w:r>
          </w:p>
        </w:tc>
        <w:tc>
          <w:tcPr>
            <w:tcW w:w="1387" w:type="dxa"/>
            <w:vAlign w:val="center"/>
          </w:tcPr>
          <w:p w:rsidR="00E173F3" w:rsidRPr="00217B40" w:rsidRDefault="00E173F3" w:rsidP="00C73D6E">
            <w:pPr>
              <w:spacing w:before="20" w:after="60" w:line="260" w:lineRule="exact"/>
              <w:jc w:val="center"/>
              <w:rPr>
                <w:sz w:val="20"/>
                <w:szCs w:val="26"/>
                <w:rtl/>
                <w:lang w:bidi="ar-SY"/>
              </w:rPr>
            </w:pPr>
            <w:r w:rsidRPr="00217B40">
              <w:rPr>
                <w:sz w:val="20"/>
                <w:szCs w:val="26"/>
                <w:lang w:bidi="ar-SY"/>
              </w:rPr>
              <w:t>100</w:t>
            </w:r>
            <w:r w:rsidRPr="00217B40">
              <w:rPr>
                <w:rFonts w:hint="cs"/>
                <w:sz w:val="20"/>
                <w:szCs w:val="26"/>
                <w:rtl/>
                <w:lang w:bidi="ar-SY"/>
              </w:rPr>
              <w:t xml:space="preserve"> </w:t>
            </w:r>
            <w:r w:rsidRPr="00217B40">
              <w:rPr>
                <w:sz w:val="20"/>
                <w:szCs w:val="26"/>
              </w:rPr>
              <w:t>kHz</w:t>
            </w:r>
          </w:p>
        </w:tc>
      </w:tr>
      <w:tr w:rsidR="00E173F3" w:rsidRPr="00217B40" w:rsidTr="00C73D6E">
        <w:trPr>
          <w:jc w:val="center"/>
        </w:trPr>
        <w:tc>
          <w:tcPr>
            <w:tcW w:w="2316" w:type="dxa"/>
          </w:tcPr>
          <w:p w:rsidR="00E173F3" w:rsidRPr="00217B40" w:rsidRDefault="00E173F3" w:rsidP="00C73D6E">
            <w:pPr>
              <w:bidi w:val="0"/>
              <w:spacing w:before="20" w:after="60" w:line="260" w:lineRule="exact"/>
              <w:jc w:val="left"/>
              <w:rPr>
                <w:sz w:val="20"/>
                <w:szCs w:val="26"/>
                <w:lang w:val="es-ES_tradnl"/>
              </w:rPr>
            </w:pPr>
            <w:r w:rsidRPr="00217B40">
              <w:rPr>
                <w:sz w:val="20"/>
                <w:szCs w:val="26"/>
                <w:lang w:val="es-ES_tradnl"/>
              </w:rPr>
              <w:t xml:space="preserve">1,4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&lt; 2,8 MHz</w:t>
            </w:r>
          </w:p>
        </w:tc>
        <w:tc>
          <w:tcPr>
            <w:tcW w:w="3060" w:type="dxa"/>
          </w:tcPr>
          <w:p w:rsidR="00E173F3" w:rsidRPr="00217B40" w:rsidRDefault="00E173F3" w:rsidP="00C73D6E">
            <w:pPr>
              <w:bidi w:val="0"/>
              <w:spacing w:before="20" w:after="60" w:line="260" w:lineRule="exact"/>
              <w:jc w:val="left"/>
              <w:rPr>
                <w:sz w:val="20"/>
                <w:szCs w:val="26"/>
                <w:lang w:val="es-ES_tradnl"/>
              </w:rPr>
            </w:pPr>
            <w:r w:rsidRPr="00217B40">
              <w:rPr>
                <w:sz w:val="20"/>
                <w:szCs w:val="26"/>
                <w:lang w:val="es-ES_tradnl"/>
              </w:rPr>
              <w:t xml:space="preserve">1,45 MHz </w:t>
            </w:r>
            <w:r w:rsidRPr="00217B40">
              <w:rPr>
                <w:sz w:val="20"/>
                <w:szCs w:val="26"/>
                <w:lang w:val="es-ES_tradnl"/>
              </w:rPr>
              <w:sym w:font="Symbol" w:char="F0A3"/>
            </w:r>
            <w:r w:rsidRPr="00217B40">
              <w:rPr>
                <w:sz w:val="20"/>
                <w:szCs w:val="26"/>
                <w:lang w:val="es-ES_tradnl"/>
              </w:rPr>
              <w:t xml:space="preserve"> </w:t>
            </w:r>
            <w:r w:rsidRPr="00217B40">
              <w:rPr>
                <w:i/>
                <w:iCs/>
                <w:sz w:val="20"/>
                <w:szCs w:val="26"/>
                <w:lang w:val="es-ES_tradnl"/>
              </w:rPr>
              <w:t>f_offset</w:t>
            </w:r>
            <w:r w:rsidRPr="00217B40">
              <w:rPr>
                <w:sz w:val="20"/>
                <w:szCs w:val="26"/>
                <w:lang w:val="es-ES_tradnl"/>
              </w:rPr>
              <w:t xml:space="preserve"> &lt; 2,85 MHz</w:t>
            </w:r>
          </w:p>
        </w:tc>
        <w:tc>
          <w:tcPr>
            <w:tcW w:w="2933" w:type="dxa"/>
            <w:vAlign w:val="center"/>
          </w:tcPr>
          <w:p w:rsidR="00E173F3" w:rsidRPr="00217B40" w:rsidRDefault="00E173F3" w:rsidP="00C73D6E">
            <w:pPr>
              <w:spacing w:before="20" w:after="60" w:line="260" w:lineRule="exact"/>
              <w:jc w:val="center"/>
              <w:rPr>
                <w:sz w:val="20"/>
                <w:szCs w:val="26"/>
                <w:lang w:bidi="ar-SY"/>
              </w:rPr>
            </w:pPr>
            <w:r w:rsidRPr="00217B40">
              <w:rPr>
                <w:sz w:val="20"/>
                <w:szCs w:val="26"/>
                <w:lang w:bidi="ar-SY"/>
              </w:rPr>
              <w:t>9,2–</w:t>
            </w:r>
            <w:r w:rsidRPr="00217B40">
              <w:rPr>
                <w:rFonts w:hint="cs"/>
                <w:sz w:val="20"/>
                <w:szCs w:val="26"/>
                <w:rtl/>
                <w:lang w:bidi="ar-SY"/>
              </w:rPr>
              <w:t xml:space="preserve"> </w:t>
            </w:r>
            <w:r w:rsidRPr="00217B40">
              <w:rPr>
                <w:sz w:val="20"/>
                <w:szCs w:val="26"/>
                <w:lang w:bidi="ar-SY"/>
              </w:rPr>
              <w:t>dBm</w:t>
            </w:r>
          </w:p>
        </w:tc>
        <w:tc>
          <w:tcPr>
            <w:tcW w:w="1387" w:type="dxa"/>
            <w:vAlign w:val="center"/>
          </w:tcPr>
          <w:p w:rsidR="00E173F3" w:rsidRPr="00217B40" w:rsidRDefault="00E173F3" w:rsidP="00C73D6E">
            <w:pPr>
              <w:spacing w:before="20" w:after="60" w:line="260" w:lineRule="exact"/>
              <w:jc w:val="center"/>
              <w:rPr>
                <w:sz w:val="20"/>
                <w:szCs w:val="26"/>
                <w:lang w:bidi="ar-SY"/>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2316" w:type="dxa"/>
          </w:tcPr>
          <w:p w:rsidR="00E173F3" w:rsidRPr="00217B40" w:rsidRDefault="00E173F3" w:rsidP="00C73D6E">
            <w:pPr>
              <w:bidi w:val="0"/>
              <w:spacing w:before="20" w:after="60" w:line="260" w:lineRule="exact"/>
              <w:jc w:val="left"/>
              <w:rPr>
                <w:sz w:val="20"/>
                <w:szCs w:val="26"/>
                <w:lang w:val="es-ES_tradnl"/>
              </w:rPr>
            </w:pPr>
            <w:r w:rsidRPr="00217B40">
              <w:rPr>
                <w:sz w:val="20"/>
                <w:szCs w:val="26"/>
                <w:lang w:val="es-ES_tradnl"/>
              </w:rPr>
              <w:t xml:space="preserve">2,8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vertAlign w:val="subscript"/>
                <w:lang w:val="es-ES_tradnl"/>
              </w:rPr>
              <w:t>max</w:t>
            </w:r>
          </w:p>
        </w:tc>
        <w:tc>
          <w:tcPr>
            <w:tcW w:w="3060" w:type="dxa"/>
          </w:tcPr>
          <w:p w:rsidR="00E173F3" w:rsidRPr="00217B40" w:rsidRDefault="00E173F3" w:rsidP="00C73D6E">
            <w:pPr>
              <w:bidi w:val="0"/>
              <w:spacing w:before="20" w:after="60" w:line="260" w:lineRule="exact"/>
              <w:jc w:val="left"/>
              <w:rPr>
                <w:sz w:val="20"/>
                <w:szCs w:val="26"/>
              </w:rPr>
            </w:pPr>
            <w:r w:rsidRPr="00217B40">
              <w:rPr>
                <w:sz w:val="20"/>
                <w:szCs w:val="26"/>
              </w:rPr>
              <w:t xml:space="preserve">3,3 MHz </w:t>
            </w:r>
            <w:r w:rsidRPr="00217B40">
              <w:rPr>
                <w:sz w:val="20"/>
                <w:szCs w:val="26"/>
                <w:lang w:val="es-ES_tradnl"/>
              </w:rPr>
              <w:sym w:font="Symbol" w:char="F0A3"/>
            </w:r>
            <w:r w:rsidRPr="00217B40">
              <w:rPr>
                <w:sz w:val="20"/>
                <w:szCs w:val="26"/>
              </w:rPr>
              <w:t xml:space="preserve"> </w:t>
            </w:r>
            <w:r w:rsidRPr="00217B40">
              <w:rPr>
                <w:i/>
                <w:iCs/>
                <w:sz w:val="20"/>
                <w:szCs w:val="26"/>
              </w:rPr>
              <w:t>f_offset</w:t>
            </w:r>
            <w:r w:rsidRPr="00217B40">
              <w:rPr>
                <w:sz w:val="20"/>
                <w:szCs w:val="26"/>
              </w:rPr>
              <w:t xml:space="preserve"> &lt; </w:t>
            </w:r>
            <w:r w:rsidRPr="00217B40">
              <w:rPr>
                <w:i/>
                <w:iCs/>
                <w:sz w:val="20"/>
                <w:szCs w:val="26"/>
              </w:rPr>
              <w:t>f_offset</w:t>
            </w:r>
            <w:r w:rsidRPr="00217B40">
              <w:rPr>
                <w:sz w:val="20"/>
                <w:szCs w:val="26"/>
                <w:vertAlign w:val="subscript"/>
              </w:rPr>
              <w:t>max</w:t>
            </w:r>
          </w:p>
        </w:tc>
        <w:tc>
          <w:tcPr>
            <w:tcW w:w="2933" w:type="dxa"/>
            <w:vAlign w:val="center"/>
          </w:tcPr>
          <w:p w:rsidR="00E173F3" w:rsidRPr="00217B40" w:rsidRDefault="00E173F3" w:rsidP="00C73D6E">
            <w:pPr>
              <w:spacing w:before="20" w:after="60" w:line="260" w:lineRule="exact"/>
              <w:jc w:val="center"/>
              <w:rPr>
                <w:sz w:val="20"/>
                <w:szCs w:val="26"/>
                <w:lang w:bidi="ar-SY"/>
              </w:rPr>
            </w:pPr>
            <w:r w:rsidRPr="00217B40">
              <w:rPr>
                <w:sz w:val="20"/>
                <w:szCs w:val="26"/>
                <w:lang w:bidi="ar-SY"/>
              </w:rPr>
              <w:t>13–</w:t>
            </w:r>
            <w:r w:rsidRPr="00217B40">
              <w:rPr>
                <w:rFonts w:hint="cs"/>
                <w:sz w:val="20"/>
                <w:szCs w:val="26"/>
                <w:rtl/>
                <w:lang w:bidi="ar-SY"/>
              </w:rPr>
              <w:t xml:space="preserve"> </w:t>
            </w:r>
            <w:r w:rsidRPr="00217B40">
              <w:rPr>
                <w:sz w:val="20"/>
                <w:szCs w:val="26"/>
                <w:lang w:bidi="ar-SY"/>
              </w:rPr>
              <w:t>dBm</w:t>
            </w:r>
          </w:p>
        </w:tc>
        <w:tc>
          <w:tcPr>
            <w:tcW w:w="1387" w:type="dxa"/>
            <w:vAlign w:val="center"/>
          </w:tcPr>
          <w:p w:rsidR="00E173F3" w:rsidRPr="00217B40" w:rsidRDefault="00E173F3" w:rsidP="00C73D6E">
            <w:pPr>
              <w:spacing w:before="20" w:after="60" w:line="260" w:lineRule="exact"/>
              <w:jc w:val="center"/>
              <w:rPr>
                <w:sz w:val="20"/>
                <w:szCs w:val="26"/>
                <w:lang w:bidi="ar-SY"/>
              </w:rPr>
            </w:pPr>
            <w:r w:rsidRPr="00217B40">
              <w:rPr>
                <w:sz w:val="20"/>
                <w:szCs w:val="26"/>
                <w:lang w:bidi="ar-SY"/>
              </w:rPr>
              <w:t>MHz 1</w:t>
            </w:r>
          </w:p>
        </w:tc>
      </w:tr>
      <w:tr w:rsidR="00E173F3" w:rsidRPr="00217B40" w:rsidTr="00C73D6E">
        <w:trPr>
          <w:jc w:val="center"/>
        </w:trPr>
        <w:tc>
          <w:tcPr>
            <w:tcW w:w="9696" w:type="dxa"/>
            <w:gridSpan w:val="4"/>
            <w:vAlign w:val="center"/>
          </w:tcPr>
          <w:p w:rsidR="00E173F3" w:rsidRPr="004263FC" w:rsidRDefault="00E173F3" w:rsidP="00C73D6E">
            <w:pPr>
              <w:pStyle w:val="Tabletexte"/>
              <w:rPr>
                <w:spacing w:val="-2"/>
                <w:rtl/>
                <w:lang w:eastAsia="fr-FR"/>
              </w:rPr>
            </w:pPr>
            <w:r w:rsidRPr="004263FC">
              <w:rPr>
                <w:rFonts w:hint="cs"/>
                <w:b/>
                <w:bCs/>
                <w:spacing w:val="-2"/>
                <w:rtl/>
                <w:lang w:eastAsia="fr-FR"/>
              </w:rPr>
              <w:t>الملاحظة</w:t>
            </w:r>
            <w:r w:rsidRPr="004263FC">
              <w:rPr>
                <w:rFonts w:hint="eastAsia"/>
                <w:b/>
                <w:bCs/>
                <w:spacing w:val="-2"/>
                <w:rtl/>
                <w:lang w:eastAsia="fr-FR"/>
              </w:rPr>
              <w:t> </w:t>
            </w:r>
            <w:r w:rsidRPr="004263FC">
              <w:rPr>
                <w:b/>
                <w:bCs/>
                <w:spacing w:val="-2"/>
                <w:lang w:eastAsia="fr-FR"/>
              </w:rPr>
              <w:t>1</w:t>
            </w:r>
            <w:r w:rsidRPr="004263FC">
              <w:rPr>
                <w:rFonts w:hint="cs"/>
                <w:b/>
                <w:bCs/>
                <w:spacing w:val="-2"/>
                <w:rtl/>
                <w:lang w:eastAsia="fr-FR"/>
              </w:rPr>
              <w:t xml:space="preserve"> - </w:t>
            </w:r>
            <w:r w:rsidRPr="004263FC">
              <w:rPr>
                <w:rFonts w:hint="cs"/>
                <w:spacing w:val="-2"/>
                <w:rtl/>
                <w:lang w:eastAsia="fr-FR"/>
              </w:rPr>
              <w:t xml:space="preserve">في محطة قاعدة 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 يستثنى من ذلك إذا كانت </w:t>
            </w:r>
            <w:r w:rsidRPr="004263FC">
              <w:rPr>
                <w:spacing w:val="-2"/>
                <w:lang w:eastAsia="fr-FR"/>
              </w:rPr>
              <w:t xml:space="preserve">MHz 10 </w:t>
            </w:r>
            <w:r w:rsidRPr="004263FC">
              <w:rPr>
                <w:spacing w:val="-2"/>
                <w:lang w:val="es-ES_tradnl" w:eastAsia="fr-FR"/>
              </w:rPr>
              <w:sym w:font="Symbol" w:char="F0A3"/>
            </w:r>
            <w:r w:rsidRPr="004263FC">
              <w:rPr>
                <w:spacing w:val="-2"/>
                <w:lang w:val="es-ES_tradnl" w:eastAsia="fr-FR"/>
              </w:rPr>
              <w:t xml:space="preserve"> </w:t>
            </w:r>
            <w:r w:rsidRPr="004263FC">
              <w:rPr>
                <w:spacing w:val="-2"/>
                <w:lang w:val="es-ES_tradnl" w:eastAsia="fr-FR"/>
              </w:rPr>
              <w:sym w:font="Symbol" w:char="F044"/>
            </w:r>
            <w:r w:rsidRPr="004263FC">
              <w:rPr>
                <w:i/>
                <w:iCs/>
                <w:spacing w:val="-2"/>
                <w:lang w:val="es-ES_tradnl" w:eastAsia="fr-FR"/>
              </w:rPr>
              <w:t>f</w:t>
            </w:r>
            <w:r w:rsidRPr="004263FC">
              <w:rPr>
                <w:rFonts w:hint="cs"/>
                <w:i/>
                <w:iCs/>
                <w:spacing w:val="-2"/>
                <w:rtl/>
                <w:lang w:val="es-ES_tradnl" w:eastAsia="fr-FR"/>
              </w:rPr>
              <w:t xml:space="preserve"> </w:t>
            </w:r>
            <w:r w:rsidRPr="004263FC">
              <w:rPr>
                <w:rFonts w:hint="cs"/>
                <w:spacing w:val="-2"/>
                <w:rtl/>
                <w:lang w:val="es-ES_tradnl" w:eastAsia="fr-FR"/>
              </w:rPr>
              <w:t>من</w:t>
            </w:r>
            <w:r w:rsidRPr="004263FC">
              <w:rPr>
                <w:rFonts w:hint="cs"/>
                <w:spacing w:val="-2"/>
                <w:rtl/>
                <w:lang w:val="es-ES_tradnl" w:eastAsia="fr-FR" w:bidi="ar-LB"/>
              </w:rPr>
              <w:t xml:space="preserve"> الكتلتين</w:t>
            </w:r>
            <w:r w:rsidRPr="004263FC">
              <w:rPr>
                <w:rFonts w:hint="cs"/>
                <w:spacing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 </w:t>
            </w:r>
            <w:r w:rsidRPr="004263FC">
              <w:rPr>
                <w:spacing w:val="-2"/>
                <w:lang w:val="es-ES_tradnl" w:eastAsia="fr-FR"/>
              </w:rPr>
              <w:t>dBm/1 MHz 13</w:t>
            </w:r>
            <w:r w:rsidRPr="004263FC">
              <w:rPr>
                <w:spacing w:val="-2"/>
                <w:lang w:eastAsia="fr-FR"/>
              </w:rPr>
              <w:t>–</w:t>
            </w:r>
            <w:r w:rsidRPr="004263FC">
              <w:rPr>
                <w:rFonts w:hint="cs"/>
                <w:spacing w:val="-2"/>
                <w:rtl/>
                <w:lang w:val="es-ES_tradnl" w:eastAsia="fr-FR"/>
              </w:rPr>
              <w:t>.</w:t>
            </w:r>
          </w:p>
          <w:p w:rsidR="00E173F3" w:rsidRPr="00217B40" w:rsidRDefault="00E173F3" w:rsidP="00C73D6E">
            <w:pPr>
              <w:pStyle w:val="Tabletexte"/>
              <w:rPr>
                <w:lang w:eastAsia="fr-FR"/>
              </w:rPr>
            </w:pPr>
            <w:r w:rsidRPr="00217B40">
              <w:rPr>
                <w:rFonts w:hint="cs"/>
                <w:b/>
                <w:bCs/>
                <w:rtl/>
                <w:lang w:eastAsia="fr-FR"/>
              </w:rPr>
              <w:t>الملاحظة </w:t>
            </w:r>
            <w:r w:rsidRPr="00217B40">
              <w:rPr>
                <w:b/>
                <w:bCs/>
                <w:lang w:eastAsia="fr-FR"/>
              </w:rPr>
              <w:t>2</w:t>
            </w:r>
            <w:r w:rsidRPr="00217B40">
              <w:rPr>
                <w:rFonts w:hint="cs"/>
                <w:b/>
                <w:bCs/>
                <w:rtl/>
                <w:lang w:eastAsia="fr-FR"/>
              </w:rPr>
              <w:t xml:space="preserve"> - </w:t>
            </w:r>
            <w:r w:rsidRPr="00217B40">
              <w:rPr>
                <w:rtl/>
                <w:lang w:eastAsia="fr-FR"/>
              </w:rPr>
              <w:t>كقاعدة عامة،</w:t>
            </w:r>
            <w:r w:rsidRPr="00217B40">
              <w:rPr>
                <w:rFonts w:hint="cs"/>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217B40">
              <w:rPr>
                <w:rtl/>
                <w:lang w:eastAsia="fr-FR"/>
              </w:rPr>
              <w:t>أن تكون النتيجة متكاملة على مدى</w:t>
            </w:r>
            <w:r w:rsidRPr="00217B40">
              <w:rPr>
                <w:rFonts w:hint="cs"/>
                <w:rtl/>
                <w:lang w:eastAsia="fr-FR"/>
              </w:rPr>
              <w:t xml:space="preserve"> عرض نطاق القياس </w:t>
            </w:r>
            <w:r w:rsidRPr="00217B40">
              <w:rPr>
                <w:rtl/>
                <w:lang w:eastAsia="fr-FR"/>
              </w:rPr>
              <w:t xml:space="preserve">من أجل الحصول على ما يعادل </w:t>
            </w:r>
            <w:r w:rsidRPr="00217B40">
              <w:rPr>
                <w:rFonts w:hint="cs"/>
                <w:rtl/>
                <w:lang w:eastAsia="fr-FR"/>
              </w:rPr>
              <w:t xml:space="preserve">عرض نطاق </w:t>
            </w:r>
            <w:r w:rsidRPr="00217B40">
              <w:rPr>
                <w:rtl/>
                <w:lang w:eastAsia="fr-FR"/>
              </w:rPr>
              <w:t>الضوضاء</w:t>
            </w:r>
            <w:r w:rsidRPr="00217B40">
              <w:rPr>
                <w:rFonts w:hint="cs"/>
                <w:rtl/>
                <w:lang w:eastAsia="fr-FR"/>
              </w:rPr>
              <w:t xml:space="preserve"> لعرض نطاق</w:t>
            </w:r>
            <w:r w:rsidRPr="00217B40">
              <w:rPr>
                <w:rFonts w:hint="eastAsia"/>
                <w:rtl/>
                <w:lang w:eastAsia="fr-FR"/>
              </w:rPr>
              <w:t> </w:t>
            </w:r>
            <w:r w:rsidRPr="00217B40">
              <w:rPr>
                <w:rFonts w:hint="cs"/>
                <w:rtl/>
                <w:lang w:eastAsia="fr-FR"/>
              </w:rPr>
              <w:t>القياس.</w:t>
            </w:r>
          </w:p>
        </w:tc>
      </w:tr>
    </w:tbl>
    <w:p w:rsidR="00E173F3" w:rsidRPr="00081AA3" w:rsidRDefault="00450D12" w:rsidP="00081AA3">
      <w:pPr>
        <w:pStyle w:val="TableNo"/>
        <w:rPr>
          <w:rtl/>
        </w:rPr>
      </w:pPr>
      <w:r w:rsidRPr="0032377D">
        <w:rPr>
          <w:rtl/>
          <w:lang w:bidi="ar-SA"/>
        </w:rPr>
        <w:t>الج</w:t>
      </w:r>
      <w:r w:rsidRPr="0032377D">
        <w:rPr>
          <w:rFonts w:hint="cs"/>
          <w:rtl/>
          <w:lang w:bidi="ar-SA"/>
        </w:rPr>
        <w:t>ـــــــ</w:t>
      </w:r>
      <w:r w:rsidRPr="0032377D">
        <w:rPr>
          <w:rtl/>
          <w:lang w:bidi="ar-SA"/>
        </w:rPr>
        <w:t>دول</w:t>
      </w:r>
      <w:r w:rsidR="00E173F3" w:rsidRPr="00081AA3">
        <w:rPr>
          <w:rFonts w:hint="cs"/>
          <w:rtl/>
        </w:rPr>
        <w:t> </w:t>
      </w:r>
      <w:r w:rsidR="00E173F3" w:rsidRPr="00081AA3">
        <w:t>5</w:t>
      </w:r>
      <w:r w:rsidR="00E173F3" w:rsidRPr="00081AA3">
        <w:noBreakHyphen/>
        <w:t>1.3.2</w:t>
      </w:r>
    </w:p>
    <w:p w:rsidR="00E173F3" w:rsidRPr="00217B40" w:rsidRDefault="00E173F3" w:rsidP="00081AA3">
      <w:pPr>
        <w:pStyle w:val="Tabletitle0"/>
        <w:rPr>
          <w:rtl/>
        </w:rPr>
      </w:pPr>
      <w:r w:rsidRPr="00217B40">
        <w:rPr>
          <w:rFonts w:hint="cs"/>
          <w:rtl/>
        </w:rPr>
        <w:t xml:space="preserve">حدود البث غير المطلوب في نطاق تشغيل محطة قاعدة ذات منطقة واسعة من الفئة </w:t>
      </w:r>
      <w:r w:rsidRPr="00217B40">
        <w:t>A</w:t>
      </w:r>
      <w:r>
        <w:rPr>
          <w:rtl/>
        </w:rPr>
        <w:br/>
      </w:r>
      <w:r w:rsidRPr="00217B40">
        <w:rPr>
          <w:rFonts w:hint="cs"/>
          <w:rtl/>
        </w:rPr>
        <w:t xml:space="preserve">لعرض نطاق القناة </w:t>
      </w:r>
      <w:r w:rsidRPr="00217B40">
        <w:t>3</w:t>
      </w:r>
      <w:r w:rsidRPr="00217B40">
        <w:rPr>
          <w:rFonts w:hint="cs"/>
          <w:rtl/>
          <w:lang w:bidi="ar-LB"/>
        </w:rPr>
        <w:t xml:space="preserve"> </w:t>
      </w:r>
      <w:r w:rsidRPr="00217B40">
        <w:t>MHz</w:t>
      </w:r>
      <w:r w:rsidRPr="00217B40">
        <w:rPr>
          <w:rFonts w:hint="cs"/>
          <w:rtl/>
        </w:rPr>
        <w:t xml:space="preserve"> (</w:t>
      </w:r>
      <w:r w:rsidRPr="00217B40">
        <w:t>GHz</w:t>
      </w:r>
      <w:r w:rsidRPr="00217B40">
        <w:rPr>
          <w:rFonts w:cs="Times New Roman Bold"/>
          <w:lang w:val="es-ES_tradnl"/>
        </w:rPr>
        <w:t xml:space="preserve"> 1</w:t>
      </w:r>
      <w:r w:rsidRPr="00217B40">
        <w:rPr>
          <w:rFonts w:cs="Times New Roman Bold" w:hint="cs"/>
          <w:rtl/>
          <w:lang w:val="es-ES_tradnl"/>
        </w:rPr>
        <w:t xml:space="preserve"> </w:t>
      </w:r>
      <w:r w:rsidRPr="00217B40">
        <w:rPr>
          <w:rFonts w:cs="Times New Roman Bold" w:hint="cs"/>
          <w:lang w:val="es-ES_tradnl"/>
        </w:rPr>
        <w:sym w:font="Symbol" w:char="F03E"/>
      </w:r>
      <w:r w:rsidRPr="00217B40">
        <w:rPr>
          <w:rFonts w:cs="Times New Roman Bold" w:hint="cs"/>
          <w:rtl/>
          <w:lang w:val="es-ES_tradnl" w:bidi="ar-LB"/>
        </w:rPr>
        <w:t xml:space="preserve"> </w:t>
      </w:r>
      <w:r w:rsidRPr="00217B40">
        <w:rPr>
          <w:rFonts w:hint="cs"/>
          <w:rtl/>
        </w:rPr>
        <w:t xml:space="preserve">نطاقات </w:t>
      </w:r>
      <w:r w:rsidRPr="00217B40">
        <w:t xml:space="preserve">GHz 3 </w:t>
      </w:r>
      <w:r w:rsidRPr="00217B40">
        <w:rPr>
          <w:rFonts w:cs="Times New Roman Bold"/>
          <w:lang w:val="es-ES_tradnl"/>
        </w:rPr>
        <w:t>≥</w:t>
      </w:r>
      <w:r w:rsidRPr="00217B40">
        <w:t xml:space="preserve"> E-UTRA</w:t>
      </w:r>
      <w:r>
        <w:rPr>
          <w:rFonts w:hint="cs"/>
          <w:rtl/>
        </w:rPr>
        <w:t>)</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880"/>
        <w:gridCol w:w="3420"/>
        <w:gridCol w:w="1387"/>
      </w:tblGrid>
      <w:tr w:rsidR="00E173F3" w:rsidRPr="00217B40" w:rsidTr="00C73D6E">
        <w:trPr>
          <w:jc w:val="center"/>
        </w:trPr>
        <w:tc>
          <w:tcPr>
            <w:tcW w:w="2009" w:type="dxa"/>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880" w:type="dxa"/>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420" w:type="dxa"/>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Pr="00217B40">
              <w:rPr>
                <w:rFonts w:hint="cs"/>
                <w:b/>
                <w:bCs/>
                <w:sz w:val="20"/>
                <w:szCs w:val="26"/>
                <w:rtl/>
                <w:lang w:eastAsia="en-US"/>
              </w:rPr>
              <w:t>(الملاحظة </w:t>
            </w:r>
            <w:r w:rsidRPr="00217B40">
              <w:rPr>
                <w:b/>
                <w:bCs/>
                <w:sz w:val="20"/>
                <w:szCs w:val="26"/>
                <w:lang w:eastAsia="en-US"/>
              </w:rPr>
              <w:t>1</w:t>
            </w:r>
            <w:r w:rsidRPr="00217B40">
              <w:rPr>
                <w:rFonts w:hint="cs"/>
                <w:b/>
                <w:bCs/>
                <w:sz w:val="20"/>
                <w:szCs w:val="26"/>
                <w:rtl/>
                <w:lang w:eastAsia="en-US" w:bidi="ar-EG"/>
              </w:rPr>
              <w:t>)</w:t>
            </w:r>
          </w:p>
        </w:tc>
        <w:tc>
          <w:tcPr>
            <w:tcW w:w="1387" w:type="dxa"/>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 xml:space="preserve">(الملاحظة </w:t>
            </w:r>
            <w:r w:rsidRPr="00217B40">
              <w:rPr>
                <w:b/>
                <w:bCs/>
                <w:sz w:val="20"/>
                <w:szCs w:val="26"/>
                <w:lang w:eastAsia="en-US"/>
              </w:rPr>
              <w:t>2</w:t>
            </w:r>
            <w:r w:rsidRPr="00217B40">
              <w:rPr>
                <w:rFonts w:hint="cs"/>
                <w:b/>
                <w:bCs/>
                <w:sz w:val="20"/>
                <w:szCs w:val="26"/>
                <w:rtl/>
                <w:lang w:eastAsia="en-US"/>
              </w:rPr>
              <w:t>)</w:t>
            </w:r>
          </w:p>
        </w:tc>
      </w:tr>
      <w:tr w:rsidR="00E173F3" w:rsidRPr="00217B40" w:rsidTr="00C73D6E">
        <w:trPr>
          <w:jc w:val="center"/>
        </w:trPr>
        <w:tc>
          <w:tcPr>
            <w:tcW w:w="2009" w:type="dxa"/>
          </w:tcPr>
          <w:p w:rsidR="00E173F3" w:rsidRPr="00217B40" w:rsidRDefault="00E173F3" w:rsidP="00C73D6E">
            <w:pPr>
              <w:bidi w:val="0"/>
              <w:spacing w:before="20" w:after="60" w:line="260" w:lineRule="exact"/>
              <w:jc w:val="left"/>
              <w:rPr>
                <w:sz w:val="20"/>
                <w:szCs w:val="26"/>
                <w:lang w:val="es-ES_tradnl"/>
              </w:rPr>
            </w:pPr>
            <w:r w:rsidRPr="00217B40">
              <w:rPr>
                <w:sz w:val="20"/>
                <w:szCs w:val="26"/>
                <w:lang w:val="es-ES_tradnl"/>
              </w:rPr>
              <w:t xml:space="preserve">0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&lt; 3 MHz</w:t>
            </w:r>
          </w:p>
        </w:tc>
        <w:tc>
          <w:tcPr>
            <w:tcW w:w="2880" w:type="dxa"/>
          </w:tcPr>
          <w:p w:rsidR="00E173F3" w:rsidRPr="00217B40" w:rsidRDefault="00E173F3" w:rsidP="00C73D6E">
            <w:pPr>
              <w:bidi w:val="0"/>
              <w:spacing w:before="20" w:after="60" w:line="260" w:lineRule="exact"/>
              <w:jc w:val="left"/>
              <w:rPr>
                <w:sz w:val="20"/>
                <w:szCs w:val="26"/>
                <w:lang w:val="es-ES_tradnl"/>
              </w:rPr>
            </w:pPr>
            <w:r w:rsidRPr="00217B40">
              <w:rPr>
                <w:sz w:val="20"/>
                <w:szCs w:val="26"/>
                <w:lang w:val="es-ES_tradnl"/>
              </w:rPr>
              <w:t xml:space="preserve">0,05 MHz </w:t>
            </w:r>
            <w:r w:rsidRPr="00217B40">
              <w:rPr>
                <w:sz w:val="20"/>
                <w:szCs w:val="26"/>
                <w:lang w:val="es-ES_tradnl"/>
              </w:rPr>
              <w:sym w:font="Symbol" w:char="F0A3"/>
            </w:r>
            <w:r w:rsidRPr="00217B40">
              <w:rPr>
                <w:sz w:val="20"/>
                <w:szCs w:val="26"/>
                <w:lang w:val="es-ES_tradnl"/>
              </w:rPr>
              <w:t xml:space="preserve"> </w:t>
            </w:r>
            <w:r w:rsidRPr="00217B40">
              <w:rPr>
                <w:i/>
                <w:iCs/>
                <w:sz w:val="20"/>
                <w:szCs w:val="26"/>
                <w:lang w:val="es-ES_tradnl"/>
              </w:rPr>
              <w:t>f_offset</w:t>
            </w:r>
            <w:r w:rsidRPr="00217B40">
              <w:rPr>
                <w:sz w:val="20"/>
                <w:szCs w:val="26"/>
                <w:lang w:val="es-ES_tradnl"/>
              </w:rPr>
              <w:t xml:space="preserve"> &lt; 3,05 MHz</w:t>
            </w:r>
          </w:p>
        </w:tc>
        <w:tc>
          <w:tcPr>
            <w:tcW w:w="3420" w:type="dxa"/>
            <w:vAlign w:val="center"/>
          </w:tcPr>
          <w:p w:rsidR="00E173F3" w:rsidRPr="00217B40" w:rsidRDefault="00E173F3" w:rsidP="00C73D6E">
            <w:pPr>
              <w:spacing w:after="120" w:line="240" w:lineRule="auto"/>
              <w:jc w:val="center"/>
              <w:rPr>
                <w:sz w:val="20"/>
                <w:szCs w:val="26"/>
              </w:rPr>
            </w:pPr>
            <w:r w:rsidRPr="00286C7F">
              <w:rPr>
                <w:rFonts w:cs="Times New Roman"/>
                <w:position w:val="-28"/>
                <w:sz w:val="24"/>
                <w:szCs w:val="20"/>
                <w:lang w:val="fr-CH" w:eastAsia="en-US"/>
              </w:rPr>
              <w:object w:dxaOrig="3660" w:dyaOrig="680">
                <v:shape id="_x0000_i1030" type="#_x0000_t75" style="width:145.4pt;height:29pt" o:ole="" fillcolor="window">
                  <v:imagedata r:id="rId26" o:title=""/>
                </v:shape>
                <o:OLEObject Type="Embed" ProgID="Equation.3" ShapeID="_x0000_i1030" DrawAspect="Content" ObjectID="_1525870257" r:id="rId27"/>
              </w:object>
            </w:r>
          </w:p>
        </w:tc>
        <w:tc>
          <w:tcPr>
            <w:tcW w:w="1387" w:type="dxa"/>
            <w:vAlign w:val="center"/>
          </w:tcPr>
          <w:p w:rsidR="00E173F3" w:rsidRPr="00217B40" w:rsidRDefault="00E173F3" w:rsidP="00C73D6E">
            <w:pPr>
              <w:spacing w:before="20" w:after="6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2009" w:type="dxa"/>
          </w:tcPr>
          <w:p w:rsidR="00E173F3" w:rsidRPr="00217B40" w:rsidRDefault="00E173F3" w:rsidP="00C73D6E">
            <w:pPr>
              <w:bidi w:val="0"/>
              <w:spacing w:before="20" w:after="60" w:line="260" w:lineRule="exact"/>
              <w:jc w:val="left"/>
              <w:rPr>
                <w:sz w:val="20"/>
                <w:szCs w:val="26"/>
                <w:lang w:val="es-ES_tradnl"/>
              </w:rPr>
            </w:pPr>
            <w:r w:rsidRPr="00217B40">
              <w:rPr>
                <w:sz w:val="20"/>
                <w:szCs w:val="26"/>
                <w:lang w:val="es-ES_tradnl"/>
              </w:rPr>
              <w:t xml:space="preserve">3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&lt; 6 MHz</w:t>
            </w:r>
          </w:p>
        </w:tc>
        <w:tc>
          <w:tcPr>
            <w:tcW w:w="2880" w:type="dxa"/>
          </w:tcPr>
          <w:p w:rsidR="00E173F3" w:rsidRPr="00217B40" w:rsidRDefault="00E173F3" w:rsidP="00C73D6E">
            <w:pPr>
              <w:bidi w:val="0"/>
              <w:spacing w:before="20" w:after="60" w:line="260" w:lineRule="exact"/>
              <w:jc w:val="left"/>
              <w:rPr>
                <w:sz w:val="20"/>
                <w:szCs w:val="26"/>
                <w:lang w:val="es-ES_tradnl"/>
              </w:rPr>
            </w:pPr>
            <w:r w:rsidRPr="00217B40">
              <w:rPr>
                <w:sz w:val="20"/>
                <w:szCs w:val="26"/>
                <w:lang w:val="es-ES_tradnl"/>
              </w:rPr>
              <w:t xml:space="preserve">3,05 MHz </w:t>
            </w:r>
            <w:r w:rsidRPr="00217B40">
              <w:rPr>
                <w:sz w:val="20"/>
                <w:szCs w:val="26"/>
                <w:lang w:val="es-ES_tradnl"/>
              </w:rPr>
              <w:sym w:font="Symbol" w:char="F0A3"/>
            </w:r>
            <w:r w:rsidRPr="00217B40">
              <w:rPr>
                <w:sz w:val="20"/>
                <w:szCs w:val="26"/>
                <w:lang w:val="es-ES_tradnl"/>
              </w:rPr>
              <w:t xml:space="preserve"> </w:t>
            </w:r>
            <w:r w:rsidRPr="00217B40">
              <w:rPr>
                <w:i/>
                <w:iCs/>
                <w:sz w:val="20"/>
                <w:szCs w:val="26"/>
                <w:lang w:val="es-ES_tradnl"/>
              </w:rPr>
              <w:t>f_offset</w:t>
            </w:r>
            <w:r w:rsidRPr="00217B40">
              <w:rPr>
                <w:sz w:val="20"/>
                <w:szCs w:val="26"/>
                <w:lang w:val="es-ES_tradnl"/>
              </w:rPr>
              <w:t xml:space="preserve"> &lt; 6,05 MHz</w:t>
            </w:r>
          </w:p>
        </w:tc>
        <w:tc>
          <w:tcPr>
            <w:tcW w:w="3420" w:type="dxa"/>
            <w:vAlign w:val="center"/>
          </w:tcPr>
          <w:p w:rsidR="00E173F3" w:rsidRPr="00217B40" w:rsidRDefault="00E173F3" w:rsidP="00C73D6E">
            <w:pPr>
              <w:spacing w:before="20" w:after="60" w:line="260" w:lineRule="exact"/>
              <w:jc w:val="center"/>
              <w:rPr>
                <w:sz w:val="20"/>
                <w:szCs w:val="26"/>
              </w:rPr>
            </w:pPr>
            <w:r w:rsidRPr="00217B40">
              <w:rPr>
                <w:sz w:val="20"/>
                <w:szCs w:val="26"/>
              </w:rPr>
              <w:t>13,5–</w:t>
            </w:r>
            <w:r w:rsidRPr="00217B40">
              <w:rPr>
                <w:rFonts w:hint="cs"/>
                <w:sz w:val="20"/>
                <w:szCs w:val="26"/>
                <w:rtl/>
                <w:lang w:bidi="ar-SY"/>
              </w:rPr>
              <w:t xml:space="preserve"> </w:t>
            </w:r>
            <w:r w:rsidRPr="00217B40">
              <w:rPr>
                <w:sz w:val="20"/>
                <w:szCs w:val="26"/>
              </w:rPr>
              <w:t>dBm</w:t>
            </w:r>
          </w:p>
        </w:tc>
        <w:tc>
          <w:tcPr>
            <w:tcW w:w="1387" w:type="dxa"/>
            <w:vAlign w:val="center"/>
          </w:tcPr>
          <w:p w:rsidR="00E173F3" w:rsidRPr="00217B40" w:rsidRDefault="00E173F3" w:rsidP="00C73D6E">
            <w:pPr>
              <w:spacing w:before="20" w:after="6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2009" w:type="dxa"/>
          </w:tcPr>
          <w:p w:rsidR="00E173F3" w:rsidRPr="00217B40" w:rsidRDefault="00E173F3" w:rsidP="00C73D6E">
            <w:pPr>
              <w:bidi w:val="0"/>
              <w:spacing w:before="20" w:after="60" w:line="260" w:lineRule="exact"/>
              <w:jc w:val="left"/>
              <w:rPr>
                <w:sz w:val="20"/>
                <w:szCs w:val="26"/>
                <w:lang w:val="es-ES_tradnl"/>
              </w:rPr>
            </w:pPr>
            <w:r w:rsidRPr="00217B40">
              <w:rPr>
                <w:sz w:val="20"/>
                <w:szCs w:val="26"/>
                <w:lang w:val="es-ES_tradnl"/>
              </w:rPr>
              <w:t xml:space="preserve">6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vertAlign w:val="subscript"/>
                <w:lang w:val="es-ES_tradnl"/>
              </w:rPr>
              <w:t>max</w:t>
            </w:r>
          </w:p>
        </w:tc>
        <w:tc>
          <w:tcPr>
            <w:tcW w:w="2880" w:type="dxa"/>
          </w:tcPr>
          <w:p w:rsidR="00E173F3" w:rsidRPr="00217B40" w:rsidRDefault="00E173F3" w:rsidP="00C73D6E">
            <w:pPr>
              <w:bidi w:val="0"/>
              <w:spacing w:before="20" w:after="60" w:line="260" w:lineRule="exact"/>
              <w:jc w:val="left"/>
              <w:rPr>
                <w:sz w:val="20"/>
                <w:szCs w:val="26"/>
              </w:rPr>
            </w:pPr>
            <w:r w:rsidRPr="00217B40">
              <w:rPr>
                <w:sz w:val="20"/>
                <w:szCs w:val="26"/>
              </w:rPr>
              <w:t xml:space="preserve">6,5 MHz </w:t>
            </w:r>
            <w:r w:rsidRPr="00217B40">
              <w:rPr>
                <w:sz w:val="20"/>
                <w:szCs w:val="26"/>
                <w:lang w:val="es-ES_tradnl"/>
              </w:rPr>
              <w:sym w:font="Symbol" w:char="F0A3"/>
            </w:r>
            <w:r w:rsidRPr="00217B40">
              <w:rPr>
                <w:sz w:val="20"/>
                <w:szCs w:val="26"/>
              </w:rPr>
              <w:t xml:space="preserve"> </w:t>
            </w:r>
            <w:r w:rsidRPr="00217B40">
              <w:rPr>
                <w:i/>
                <w:iCs/>
                <w:sz w:val="20"/>
                <w:szCs w:val="26"/>
              </w:rPr>
              <w:t>f_offset</w:t>
            </w:r>
            <w:r w:rsidRPr="00217B40">
              <w:rPr>
                <w:sz w:val="20"/>
                <w:szCs w:val="26"/>
              </w:rPr>
              <w:t xml:space="preserve"> &lt; </w:t>
            </w:r>
            <w:r w:rsidRPr="00217B40">
              <w:rPr>
                <w:i/>
                <w:iCs/>
                <w:sz w:val="20"/>
                <w:szCs w:val="26"/>
              </w:rPr>
              <w:t>f_offset</w:t>
            </w:r>
            <w:r w:rsidRPr="00217B40">
              <w:rPr>
                <w:sz w:val="20"/>
                <w:szCs w:val="26"/>
                <w:vertAlign w:val="subscript"/>
              </w:rPr>
              <w:t>max</w:t>
            </w:r>
          </w:p>
        </w:tc>
        <w:tc>
          <w:tcPr>
            <w:tcW w:w="3420" w:type="dxa"/>
            <w:vAlign w:val="center"/>
          </w:tcPr>
          <w:p w:rsidR="00E173F3" w:rsidRPr="00217B40" w:rsidRDefault="00E173F3" w:rsidP="00C73D6E">
            <w:pPr>
              <w:spacing w:before="20" w:after="60" w:line="260" w:lineRule="exact"/>
              <w:jc w:val="center"/>
              <w:rPr>
                <w:sz w:val="20"/>
                <w:szCs w:val="26"/>
              </w:rPr>
            </w:pPr>
            <w:r w:rsidRPr="00217B40">
              <w:rPr>
                <w:sz w:val="20"/>
                <w:szCs w:val="26"/>
              </w:rPr>
              <w:t>13–</w:t>
            </w:r>
            <w:r w:rsidRPr="00217B40">
              <w:rPr>
                <w:rFonts w:hint="cs"/>
                <w:sz w:val="20"/>
                <w:szCs w:val="26"/>
                <w:rtl/>
                <w:lang w:bidi="ar-SY"/>
              </w:rPr>
              <w:t xml:space="preserve"> </w:t>
            </w:r>
            <w:r w:rsidRPr="00217B40">
              <w:rPr>
                <w:sz w:val="20"/>
                <w:szCs w:val="26"/>
              </w:rPr>
              <w:t>dBm</w:t>
            </w:r>
          </w:p>
        </w:tc>
        <w:tc>
          <w:tcPr>
            <w:tcW w:w="1387" w:type="dxa"/>
            <w:vAlign w:val="center"/>
          </w:tcPr>
          <w:p w:rsidR="00E173F3" w:rsidRPr="00217B40" w:rsidRDefault="00E173F3" w:rsidP="00C73D6E">
            <w:pPr>
              <w:spacing w:before="20" w:after="60" w:line="260" w:lineRule="exact"/>
              <w:jc w:val="center"/>
              <w:rPr>
                <w:sz w:val="20"/>
                <w:szCs w:val="26"/>
                <w:lang w:bidi="ar-SY"/>
              </w:rPr>
            </w:pPr>
            <w:r w:rsidRPr="00217B40">
              <w:rPr>
                <w:sz w:val="20"/>
                <w:szCs w:val="26"/>
              </w:rPr>
              <w:t>MHz 1</w:t>
            </w:r>
          </w:p>
        </w:tc>
      </w:tr>
      <w:tr w:rsidR="00E173F3" w:rsidRPr="00217B40" w:rsidTr="00C73D6E">
        <w:trPr>
          <w:jc w:val="center"/>
        </w:trPr>
        <w:tc>
          <w:tcPr>
            <w:tcW w:w="9696" w:type="dxa"/>
            <w:gridSpan w:val="4"/>
            <w:vAlign w:val="center"/>
          </w:tcPr>
          <w:p w:rsidR="00E173F3" w:rsidRPr="004263FC" w:rsidRDefault="00E173F3" w:rsidP="00C73D6E">
            <w:pPr>
              <w:pStyle w:val="Tabletexte"/>
              <w:rPr>
                <w:spacing w:val="-2"/>
                <w:rtl/>
                <w:lang w:eastAsia="fr-FR" w:bidi="ar-EG"/>
              </w:rPr>
            </w:pPr>
            <w:r w:rsidRPr="004263FC">
              <w:rPr>
                <w:rFonts w:hint="cs"/>
                <w:b/>
                <w:bCs/>
                <w:spacing w:val="-2"/>
                <w:rtl/>
                <w:lang w:eastAsia="fr-FR" w:bidi="ar-EG"/>
              </w:rPr>
              <w:t>الملاحظة</w:t>
            </w:r>
            <w:r w:rsidRPr="004263FC">
              <w:rPr>
                <w:rFonts w:hint="eastAsia"/>
                <w:b/>
                <w:bCs/>
                <w:spacing w:val="-2"/>
                <w:rtl/>
                <w:lang w:eastAsia="fr-FR" w:bidi="ar-EG"/>
              </w:rPr>
              <w:t> </w:t>
            </w:r>
            <w:r w:rsidRPr="004263FC">
              <w:rPr>
                <w:b/>
                <w:bCs/>
                <w:spacing w:val="-2"/>
                <w:lang w:eastAsia="fr-FR" w:bidi="ar-EG"/>
              </w:rPr>
              <w:t>1</w:t>
            </w:r>
            <w:r w:rsidRPr="004263FC">
              <w:rPr>
                <w:rFonts w:hint="cs"/>
                <w:b/>
                <w:bCs/>
                <w:spacing w:val="-2"/>
                <w:rtl/>
                <w:lang w:eastAsia="fr-FR" w:bidi="ar-EG"/>
              </w:rPr>
              <w:t xml:space="preserve"> - </w:t>
            </w:r>
            <w:r w:rsidRPr="004263FC">
              <w:rPr>
                <w:rFonts w:hint="cs"/>
                <w:spacing w:val="-2"/>
                <w:rtl/>
                <w:lang w:eastAsia="fr-FR" w:bidi="ar-EG"/>
              </w:rPr>
              <w:t xml:space="preserve">في محطة قاعدة 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 يستثنى من ذلك إذا كانت </w:t>
            </w:r>
            <w:r w:rsidRPr="004263FC">
              <w:rPr>
                <w:spacing w:val="-2"/>
                <w:lang w:eastAsia="fr-FR" w:bidi="ar-EG"/>
              </w:rPr>
              <w:t xml:space="preserve">MHz 10 </w:t>
            </w:r>
            <w:r w:rsidRPr="004263FC">
              <w:rPr>
                <w:spacing w:val="-2"/>
                <w:lang w:val="es-ES_tradnl" w:eastAsia="fr-FR"/>
              </w:rPr>
              <w:sym w:font="Symbol" w:char="F0A3"/>
            </w:r>
            <w:r w:rsidRPr="004263FC">
              <w:rPr>
                <w:spacing w:val="-2"/>
                <w:lang w:val="es-ES_tradnl" w:eastAsia="fr-FR"/>
              </w:rPr>
              <w:t xml:space="preserve"> </w:t>
            </w:r>
            <w:r w:rsidRPr="004263FC">
              <w:rPr>
                <w:spacing w:val="-2"/>
                <w:lang w:val="es-ES_tradnl" w:eastAsia="fr-FR"/>
              </w:rPr>
              <w:sym w:font="Symbol" w:char="F044"/>
            </w:r>
            <w:r w:rsidRPr="004263FC">
              <w:rPr>
                <w:i/>
                <w:iCs/>
                <w:spacing w:val="-2"/>
                <w:lang w:val="es-ES_tradnl" w:eastAsia="fr-FR"/>
              </w:rPr>
              <w:t>f</w:t>
            </w:r>
            <w:r w:rsidRPr="004263FC">
              <w:rPr>
                <w:rFonts w:hint="cs"/>
                <w:i/>
                <w:iCs/>
                <w:spacing w:val="-2"/>
                <w:rtl/>
                <w:lang w:val="es-ES_tradnl" w:eastAsia="fr-FR"/>
              </w:rPr>
              <w:t xml:space="preserve"> </w:t>
            </w:r>
            <w:r w:rsidRPr="004263FC">
              <w:rPr>
                <w:rFonts w:hint="cs"/>
                <w:spacing w:val="-2"/>
                <w:rtl/>
                <w:lang w:val="es-ES_tradnl" w:eastAsia="fr-FR"/>
              </w:rPr>
              <w:t>من</w:t>
            </w:r>
            <w:r w:rsidRPr="004263FC">
              <w:rPr>
                <w:rFonts w:hint="cs"/>
                <w:spacing w:val="-2"/>
                <w:rtl/>
                <w:lang w:val="es-ES_tradnl" w:eastAsia="fr-FR" w:bidi="ar-LB"/>
              </w:rPr>
              <w:t xml:space="preserve"> الكتلتين</w:t>
            </w:r>
            <w:r w:rsidRPr="004263FC">
              <w:rPr>
                <w:rFonts w:hint="cs"/>
                <w:spacing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 </w:t>
            </w:r>
            <w:r w:rsidRPr="004263FC">
              <w:rPr>
                <w:spacing w:val="-2"/>
                <w:lang w:val="es-ES_tradnl" w:eastAsia="fr-FR"/>
              </w:rPr>
              <w:t>dBm/1 MHz 13</w:t>
            </w:r>
            <w:r w:rsidRPr="004263FC">
              <w:rPr>
                <w:spacing w:val="-2"/>
                <w:lang w:eastAsia="fr-FR"/>
              </w:rPr>
              <w:t>–</w:t>
            </w:r>
            <w:r w:rsidRPr="004263FC">
              <w:rPr>
                <w:rFonts w:hint="cs"/>
                <w:spacing w:val="-2"/>
                <w:rtl/>
                <w:lang w:val="es-ES_tradnl" w:eastAsia="fr-FR"/>
              </w:rPr>
              <w:t>.</w:t>
            </w:r>
          </w:p>
          <w:p w:rsidR="00E173F3" w:rsidRPr="00217B40" w:rsidRDefault="00E173F3" w:rsidP="00C73D6E">
            <w:pPr>
              <w:pStyle w:val="Tabletexte"/>
              <w:rPr>
                <w:lang w:eastAsia="fr-FR"/>
              </w:rPr>
            </w:pPr>
            <w:r w:rsidRPr="00217B40">
              <w:rPr>
                <w:rFonts w:hint="cs"/>
                <w:b/>
                <w:bCs/>
                <w:rtl/>
                <w:lang w:eastAsia="fr-FR" w:bidi="ar-EG"/>
              </w:rPr>
              <w:t>الملاحظة </w:t>
            </w:r>
            <w:r w:rsidRPr="00217B40">
              <w:rPr>
                <w:b/>
                <w:bCs/>
                <w:lang w:eastAsia="fr-FR" w:bidi="ar-EG"/>
              </w:rPr>
              <w:t>2</w:t>
            </w:r>
            <w:r w:rsidRPr="00217B40">
              <w:rPr>
                <w:rFonts w:hint="cs"/>
                <w:b/>
                <w:bCs/>
                <w:rtl/>
                <w:lang w:eastAsia="fr-FR" w:bidi="ar-EG"/>
              </w:rPr>
              <w:t xml:space="preserve"> - </w:t>
            </w:r>
            <w:r w:rsidRPr="00217B40">
              <w:rPr>
                <w:rtl/>
                <w:lang w:eastAsia="fr-FR"/>
              </w:rPr>
              <w:t>كقاعدة عامة،</w:t>
            </w:r>
            <w:r w:rsidRPr="00217B40">
              <w:rPr>
                <w:rFonts w:hint="cs"/>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217B40">
              <w:rPr>
                <w:rtl/>
                <w:lang w:eastAsia="fr-FR"/>
              </w:rPr>
              <w:t>أن تكون النتيجة متكاملة على مدى</w:t>
            </w:r>
            <w:r w:rsidRPr="00217B40">
              <w:rPr>
                <w:rFonts w:hint="cs"/>
                <w:rtl/>
                <w:lang w:eastAsia="fr-FR"/>
              </w:rPr>
              <w:t xml:space="preserve"> عرض نطاق القياس </w:t>
            </w:r>
            <w:r w:rsidRPr="00217B40">
              <w:rPr>
                <w:rtl/>
                <w:lang w:eastAsia="fr-FR"/>
              </w:rPr>
              <w:t xml:space="preserve">من أجل الحصول على ما يعادل </w:t>
            </w:r>
            <w:r w:rsidRPr="00217B40">
              <w:rPr>
                <w:rFonts w:hint="cs"/>
                <w:rtl/>
                <w:lang w:eastAsia="fr-FR"/>
              </w:rPr>
              <w:t xml:space="preserve">عرض نطاق </w:t>
            </w:r>
            <w:r w:rsidRPr="00217B40">
              <w:rPr>
                <w:rtl/>
                <w:lang w:eastAsia="fr-FR"/>
              </w:rPr>
              <w:t>الضوضاء</w:t>
            </w:r>
            <w:r w:rsidRPr="00217B40">
              <w:rPr>
                <w:rFonts w:hint="cs"/>
                <w:rtl/>
                <w:lang w:eastAsia="fr-FR"/>
              </w:rPr>
              <w:t xml:space="preserve"> لعرض نطاق</w:t>
            </w:r>
            <w:r w:rsidRPr="00217B40">
              <w:rPr>
                <w:rFonts w:hint="eastAsia"/>
                <w:rtl/>
                <w:lang w:eastAsia="fr-FR"/>
              </w:rPr>
              <w:t> </w:t>
            </w:r>
            <w:r w:rsidRPr="00217B40">
              <w:rPr>
                <w:rFonts w:hint="cs"/>
                <w:rtl/>
                <w:lang w:eastAsia="fr-FR"/>
              </w:rPr>
              <w:t>القياس.</w:t>
            </w:r>
          </w:p>
        </w:tc>
      </w:tr>
    </w:tbl>
    <w:p w:rsidR="00E173F3" w:rsidRPr="00217B40" w:rsidRDefault="00450D12" w:rsidP="00081AA3">
      <w:pPr>
        <w:pStyle w:val="TableNo"/>
        <w:rPr>
          <w:rtl/>
        </w:rPr>
      </w:pPr>
      <w:bookmarkStart w:id="61" w:name="_Toc352250940"/>
      <w:bookmarkStart w:id="62" w:name="_Toc352251410"/>
      <w:r w:rsidRPr="0032377D">
        <w:rPr>
          <w:rtl/>
          <w:lang w:bidi="ar-SA"/>
        </w:rPr>
        <w:lastRenderedPageBreak/>
        <w:t>الج</w:t>
      </w:r>
      <w:r w:rsidRPr="0032377D">
        <w:rPr>
          <w:rFonts w:hint="cs"/>
          <w:rtl/>
          <w:lang w:bidi="ar-SA"/>
        </w:rPr>
        <w:t>ـــــــ</w:t>
      </w:r>
      <w:r w:rsidRPr="0032377D">
        <w:rPr>
          <w:rtl/>
          <w:lang w:bidi="ar-SA"/>
        </w:rPr>
        <w:t>دول</w:t>
      </w:r>
      <w:r w:rsidR="00E173F3" w:rsidRPr="00217B40">
        <w:rPr>
          <w:rFonts w:hint="cs"/>
          <w:rtl/>
        </w:rPr>
        <w:t> </w:t>
      </w:r>
      <w:r w:rsidR="00E173F3" w:rsidRPr="00217B40">
        <w:t>5</w:t>
      </w:r>
      <w:r w:rsidR="00E173F3" w:rsidRPr="00217B40">
        <w:noBreakHyphen/>
        <w:t>1.3.2</w:t>
      </w:r>
      <w:r w:rsidR="00E173F3" w:rsidRPr="00217B40">
        <w:rPr>
          <w:rFonts w:hint="cs"/>
          <w:rtl/>
        </w:rPr>
        <w:t>أ</w:t>
      </w:r>
    </w:p>
    <w:p w:rsidR="00E173F3" w:rsidRPr="00217B40" w:rsidRDefault="00E173F3" w:rsidP="00081AA3">
      <w:pPr>
        <w:pStyle w:val="Tabletitle0"/>
        <w:rPr>
          <w:rtl/>
        </w:rPr>
      </w:pPr>
      <w:r w:rsidRPr="00217B40">
        <w:rPr>
          <w:rFonts w:hint="cs"/>
          <w:rtl/>
        </w:rPr>
        <w:t xml:space="preserve">حدود البث غير المطلوب في نطاق تشغيل محطة قاعدة ذات منطقة واسعة من الفئة </w:t>
      </w:r>
      <w:r w:rsidRPr="00217B40">
        <w:t>A</w:t>
      </w:r>
      <w:r>
        <w:rPr>
          <w:rtl/>
        </w:rPr>
        <w:br/>
      </w:r>
      <w:r w:rsidRPr="00217B40">
        <w:rPr>
          <w:rFonts w:hint="cs"/>
          <w:rtl/>
        </w:rPr>
        <w:t xml:space="preserve">لعرض نطاق القناة </w:t>
      </w:r>
      <w:r w:rsidRPr="00217B40">
        <w:t>3</w:t>
      </w:r>
      <w:r w:rsidRPr="00217B40">
        <w:rPr>
          <w:rFonts w:hint="cs"/>
          <w:rtl/>
          <w:lang w:bidi="ar-LB"/>
        </w:rPr>
        <w:t xml:space="preserve"> </w:t>
      </w:r>
      <w:r w:rsidRPr="00217B40">
        <w:t>MHz</w:t>
      </w:r>
      <w:r w:rsidRPr="00217B40">
        <w:rPr>
          <w:rFonts w:hint="cs"/>
          <w:rtl/>
        </w:rPr>
        <w:t xml:space="preserve"> (نطاقات </w:t>
      </w:r>
      <w:r w:rsidRPr="00217B40">
        <w:t xml:space="preserve">GHz 3 </w:t>
      </w:r>
      <w:r w:rsidRPr="00217B40">
        <w:rPr>
          <w:rFonts w:cs="Times New Roman Bold"/>
          <w:lang w:val="es-ES_tradnl"/>
        </w:rPr>
        <w:sym w:font="Symbol" w:char="F03C"/>
      </w:r>
      <w:r w:rsidRPr="00217B40">
        <w:t xml:space="preserve"> E-UTRA</w:t>
      </w:r>
      <w:r w:rsidRPr="00217B40">
        <w:rPr>
          <w:rFonts w:hint="cs"/>
          <w:rtl/>
        </w:rPr>
        <w:t xml:space="preserve">) </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880"/>
        <w:gridCol w:w="3420"/>
        <w:gridCol w:w="1387"/>
      </w:tblGrid>
      <w:tr w:rsidR="00E173F3" w:rsidRPr="00217B40" w:rsidTr="00C73D6E">
        <w:trPr>
          <w:jc w:val="center"/>
        </w:trPr>
        <w:tc>
          <w:tcPr>
            <w:tcW w:w="2009" w:type="dxa"/>
            <w:vAlign w:val="center"/>
          </w:tcPr>
          <w:p w:rsidR="00E173F3" w:rsidRPr="00217B40" w:rsidRDefault="00E173F3" w:rsidP="00C73D6E">
            <w:pPr>
              <w:keepNext/>
              <w:keepLines/>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880" w:type="dxa"/>
            <w:vAlign w:val="center"/>
          </w:tcPr>
          <w:p w:rsidR="00E173F3" w:rsidRPr="00217B40" w:rsidRDefault="00E173F3" w:rsidP="00C73D6E">
            <w:pPr>
              <w:keepNext/>
              <w:keepLines/>
              <w:spacing w:before="60" w:after="60" w:line="260" w:lineRule="exact"/>
              <w:jc w:val="center"/>
              <w:rPr>
                <w:b/>
                <w:bCs/>
                <w:sz w:val="20"/>
                <w:szCs w:val="26"/>
                <w:lang w:eastAsia="en-US"/>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420" w:type="dxa"/>
            <w:vAlign w:val="center"/>
          </w:tcPr>
          <w:p w:rsidR="00E173F3" w:rsidRPr="00217B40" w:rsidRDefault="00E173F3" w:rsidP="00C73D6E">
            <w:pPr>
              <w:keepNext/>
              <w:keepLines/>
              <w:spacing w:before="60" w:after="60" w:line="260" w:lineRule="exact"/>
              <w:jc w:val="center"/>
              <w:rPr>
                <w:b/>
                <w:bCs/>
                <w:sz w:val="20"/>
                <w:szCs w:val="26"/>
                <w:rtl/>
                <w:lang w:eastAsia="en-US" w:bidi="ar-EG"/>
              </w:rPr>
            </w:pPr>
            <w:r w:rsidRPr="00217B40">
              <w:rPr>
                <w:rFonts w:hint="cs"/>
                <w:b/>
                <w:bCs/>
                <w:sz w:val="20"/>
                <w:szCs w:val="26"/>
                <w:rtl/>
                <w:lang w:eastAsia="en-US"/>
              </w:rPr>
              <w:t>الحد الأدنى من المتطلبات</w:t>
            </w:r>
            <w:r w:rsidRPr="00217B40">
              <w:rPr>
                <w:b/>
                <w:bCs/>
                <w:sz w:val="20"/>
                <w:szCs w:val="26"/>
                <w:rtl/>
                <w:lang w:eastAsia="en-US"/>
              </w:rPr>
              <w:br/>
            </w:r>
            <w:r w:rsidRPr="00217B40">
              <w:rPr>
                <w:rFonts w:hint="cs"/>
                <w:b/>
                <w:bCs/>
                <w:sz w:val="20"/>
                <w:szCs w:val="26"/>
                <w:rtl/>
                <w:lang w:eastAsia="en-US"/>
              </w:rPr>
              <w:t>(ملاحظة </w:t>
            </w:r>
            <w:r w:rsidRPr="00217B40">
              <w:rPr>
                <w:b/>
                <w:bCs/>
                <w:sz w:val="20"/>
                <w:szCs w:val="26"/>
                <w:lang w:eastAsia="en-US"/>
              </w:rPr>
              <w:t>1</w:t>
            </w:r>
            <w:r w:rsidRPr="00217B40">
              <w:rPr>
                <w:rFonts w:hint="cs"/>
                <w:b/>
                <w:bCs/>
                <w:sz w:val="20"/>
                <w:szCs w:val="26"/>
                <w:rtl/>
                <w:lang w:eastAsia="en-US" w:bidi="ar-EG"/>
              </w:rPr>
              <w:t>)</w:t>
            </w:r>
          </w:p>
        </w:tc>
        <w:tc>
          <w:tcPr>
            <w:tcW w:w="1387" w:type="dxa"/>
            <w:vAlign w:val="center"/>
          </w:tcPr>
          <w:p w:rsidR="00E173F3" w:rsidRPr="00217B40" w:rsidRDefault="00E173F3" w:rsidP="00C73D6E">
            <w:pPr>
              <w:keepNext/>
              <w:keepLines/>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C73D6E">
        <w:trPr>
          <w:jc w:val="center"/>
        </w:trPr>
        <w:tc>
          <w:tcPr>
            <w:tcW w:w="2009" w:type="dxa"/>
          </w:tcPr>
          <w:p w:rsidR="00E173F3" w:rsidRPr="00217B40" w:rsidRDefault="00E173F3" w:rsidP="00C73D6E">
            <w:pPr>
              <w:bidi w:val="0"/>
              <w:spacing w:before="20" w:after="60" w:line="260" w:lineRule="exact"/>
              <w:jc w:val="left"/>
              <w:rPr>
                <w:sz w:val="20"/>
                <w:szCs w:val="26"/>
                <w:lang w:val="es-ES_tradnl"/>
              </w:rPr>
            </w:pPr>
            <w:r w:rsidRPr="00217B40">
              <w:rPr>
                <w:sz w:val="20"/>
                <w:szCs w:val="26"/>
                <w:lang w:val="es-ES_tradnl"/>
              </w:rPr>
              <w:t xml:space="preserve">0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&lt; 3 MHz</w:t>
            </w:r>
          </w:p>
        </w:tc>
        <w:tc>
          <w:tcPr>
            <w:tcW w:w="2880" w:type="dxa"/>
          </w:tcPr>
          <w:p w:rsidR="00E173F3" w:rsidRPr="00217B40" w:rsidRDefault="00E173F3" w:rsidP="00C73D6E">
            <w:pPr>
              <w:bidi w:val="0"/>
              <w:spacing w:before="20" w:after="60" w:line="260" w:lineRule="exact"/>
              <w:jc w:val="left"/>
              <w:rPr>
                <w:sz w:val="20"/>
                <w:szCs w:val="26"/>
                <w:lang w:val="es-ES_tradnl"/>
              </w:rPr>
            </w:pPr>
            <w:r w:rsidRPr="00217B40">
              <w:rPr>
                <w:sz w:val="20"/>
                <w:szCs w:val="26"/>
                <w:lang w:val="es-ES_tradnl"/>
              </w:rPr>
              <w:t xml:space="preserve">0,05 MHz </w:t>
            </w:r>
            <w:r w:rsidRPr="00217B40">
              <w:rPr>
                <w:sz w:val="20"/>
                <w:szCs w:val="26"/>
                <w:lang w:val="es-ES_tradnl"/>
              </w:rPr>
              <w:sym w:font="Symbol" w:char="F0A3"/>
            </w:r>
            <w:r w:rsidRPr="00217B40">
              <w:rPr>
                <w:sz w:val="20"/>
                <w:szCs w:val="26"/>
                <w:lang w:val="es-ES_tradnl"/>
              </w:rPr>
              <w:t xml:space="preserve"> </w:t>
            </w:r>
            <w:r w:rsidRPr="00217B40">
              <w:rPr>
                <w:i/>
                <w:iCs/>
                <w:sz w:val="20"/>
                <w:szCs w:val="26"/>
                <w:lang w:val="es-ES_tradnl"/>
              </w:rPr>
              <w:t>f_offset</w:t>
            </w:r>
            <w:r w:rsidRPr="00217B40">
              <w:rPr>
                <w:sz w:val="20"/>
                <w:szCs w:val="26"/>
                <w:lang w:val="es-ES_tradnl"/>
              </w:rPr>
              <w:t xml:space="preserve"> &lt; 3,05 MHz</w:t>
            </w:r>
          </w:p>
        </w:tc>
        <w:tc>
          <w:tcPr>
            <w:tcW w:w="3420" w:type="dxa"/>
            <w:vAlign w:val="center"/>
          </w:tcPr>
          <w:p w:rsidR="00E173F3" w:rsidRPr="00217B40" w:rsidRDefault="00E173F3" w:rsidP="00C73D6E">
            <w:pPr>
              <w:keepNext/>
              <w:keepLines/>
              <w:spacing w:after="120" w:line="240" w:lineRule="auto"/>
              <w:jc w:val="center"/>
              <w:rPr>
                <w:sz w:val="20"/>
                <w:szCs w:val="26"/>
              </w:rPr>
            </w:pPr>
            <w:r w:rsidRPr="00286C7F">
              <w:rPr>
                <w:rFonts w:cs="Times New Roman"/>
                <w:position w:val="-28"/>
                <w:sz w:val="24"/>
                <w:szCs w:val="20"/>
                <w:lang w:val="fr-CH" w:eastAsia="en-US"/>
              </w:rPr>
              <w:object w:dxaOrig="3660" w:dyaOrig="680">
                <v:shape id="_x0000_i1031" type="#_x0000_t75" style="width:145.4pt;height:29pt" o:ole="" fillcolor="window">
                  <v:imagedata r:id="rId28" o:title=""/>
                </v:shape>
                <o:OLEObject Type="Embed" ProgID="Equation.3" ShapeID="_x0000_i1031" DrawAspect="Content" ObjectID="_1525870258" r:id="rId29"/>
              </w:object>
            </w:r>
          </w:p>
        </w:tc>
        <w:tc>
          <w:tcPr>
            <w:tcW w:w="1387" w:type="dxa"/>
          </w:tcPr>
          <w:p w:rsidR="00E173F3" w:rsidRPr="00217B40" w:rsidRDefault="00E173F3" w:rsidP="00C73D6E">
            <w:pPr>
              <w:keepNext/>
              <w:keepLines/>
              <w:spacing w:before="20" w:after="6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2009" w:type="dxa"/>
          </w:tcPr>
          <w:p w:rsidR="00E173F3" w:rsidRPr="00217B40" w:rsidRDefault="00E173F3" w:rsidP="00C73D6E">
            <w:pPr>
              <w:bidi w:val="0"/>
              <w:spacing w:before="20" w:after="60" w:line="260" w:lineRule="exact"/>
              <w:jc w:val="left"/>
              <w:rPr>
                <w:sz w:val="20"/>
                <w:szCs w:val="26"/>
                <w:lang w:val="es-ES_tradnl"/>
              </w:rPr>
            </w:pPr>
            <w:r w:rsidRPr="00217B40">
              <w:rPr>
                <w:sz w:val="20"/>
                <w:szCs w:val="26"/>
                <w:lang w:val="es-ES_tradnl"/>
              </w:rPr>
              <w:t xml:space="preserve">3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&lt; 6 MHz</w:t>
            </w:r>
          </w:p>
        </w:tc>
        <w:tc>
          <w:tcPr>
            <w:tcW w:w="2880" w:type="dxa"/>
          </w:tcPr>
          <w:p w:rsidR="00E173F3" w:rsidRPr="00217B40" w:rsidRDefault="00E173F3" w:rsidP="00C73D6E">
            <w:pPr>
              <w:bidi w:val="0"/>
              <w:spacing w:before="20" w:after="60" w:line="260" w:lineRule="exact"/>
              <w:jc w:val="left"/>
              <w:rPr>
                <w:sz w:val="20"/>
                <w:szCs w:val="26"/>
                <w:lang w:val="es-ES_tradnl"/>
              </w:rPr>
            </w:pPr>
            <w:r w:rsidRPr="00217B40">
              <w:rPr>
                <w:sz w:val="20"/>
                <w:szCs w:val="26"/>
                <w:lang w:val="es-ES_tradnl"/>
              </w:rPr>
              <w:t xml:space="preserve">3,05 MHz </w:t>
            </w:r>
            <w:r w:rsidRPr="00217B40">
              <w:rPr>
                <w:sz w:val="20"/>
                <w:szCs w:val="26"/>
                <w:lang w:val="es-ES_tradnl"/>
              </w:rPr>
              <w:sym w:font="Symbol" w:char="F0A3"/>
            </w:r>
            <w:r w:rsidRPr="00217B40">
              <w:rPr>
                <w:sz w:val="20"/>
                <w:szCs w:val="26"/>
                <w:lang w:val="es-ES_tradnl"/>
              </w:rPr>
              <w:t xml:space="preserve"> </w:t>
            </w:r>
            <w:r w:rsidRPr="00217B40">
              <w:rPr>
                <w:i/>
                <w:iCs/>
                <w:sz w:val="20"/>
                <w:szCs w:val="26"/>
                <w:lang w:val="es-ES_tradnl"/>
              </w:rPr>
              <w:t>f_offset</w:t>
            </w:r>
            <w:r w:rsidRPr="00217B40">
              <w:rPr>
                <w:sz w:val="20"/>
                <w:szCs w:val="26"/>
                <w:lang w:val="es-ES_tradnl"/>
              </w:rPr>
              <w:t xml:space="preserve"> &lt; 6,05 MHz</w:t>
            </w:r>
          </w:p>
        </w:tc>
        <w:tc>
          <w:tcPr>
            <w:tcW w:w="3420" w:type="dxa"/>
            <w:vAlign w:val="center"/>
          </w:tcPr>
          <w:p w:rsidR="00E173F3" w:rsidRPr="00217B40" w:rsidRDefault="00E173F3" w:rsidP="00C73D6E">
            <w:pPr>
              <w:keepNext/>
              <w:keepLines/>
              <w:spacing w:before="20" w:after="60" w:line="260" w:lineRule="exact"/>
              <w:jc w:val="center"/>
              <w:rPr>
                <w:sz w:val="20"/>
                <w:szCs w:val="26"/>
              </w:rPr>
            </w:pPr>
            <w:r w:rsidRPr="00217B40">
              <w:rPr>
                <w:sz w:val="20"/>
                <w:szCs w:val="26"/>
              </w:rPr>
              <w:t>13,2–</w:t>
            </w:r>
            <w:r w:rsidRPr="00217B40">
              <w:rPr>
                <w:rFonts w:hint="cs"/>
                <w:sz w:val="20"/>
                <w:szCs w:val="26"/>
                <w:rtl/>
                <w:lang w:bidi="ar-SY"/>
              </w:rPr>
              <w:t xml:space="preserve"> </w:t>
            </w:r>
            <w:r w:rsidRPr="00217B40">
              <w:rPr>
                <w:sz w:val="20"/>
                <w:szCs w:val="26"/>
              </w:rPr>
              <w:t>dBm</w:t>
            </w:r>
          </w:p>
        </w:tc>
        <w:tc>
          <w:tcPr>
            <w:tcW w:w="1387" w:type="dxa"/>
            <w:vAlign w:val="center"/>
          </w:tcPr>
          <w:p w:rsidR="00E173F3" w:rsidRPr="00217B40" w:rsidRDefault="00E173F3" w:rsidP="00C73D6E">
            <w:pPr>
              <w:keepNext/>
              <w:keepLines/>
              <w:spacing w:before="20" w:after="6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2009" w:type="dxa"/>
          </w:tcPr>
          <w:p w:rsidR="00E173F3" w:rsidRPr="00217B40" w:rsidRDefault="00E173F3" w:rsidP="00C73D6E">
            <w:pPr>
              <w:bidi w:val="0"/>
              <w:spacing w:before="20" w:after="60" w:line="260" w:lineRule="exact"/>
              <w:jc w:val="left"/>
              <w:rPr>
                <w:sz w:val="20"/>
                <w:szCs w:val="26"/>
                <w:lang w:val="es-ES_tradnl"/>
              </w:rPr>
            </w:pPr>
            <w:r w:rsidRPr="00217B40">
              <w:rPr>
                <w:sz w:val="20"/>
                <w:szCs w:val="26"/>
                <w:lang w:val="es-ES_tradnl"/>
              </w:rPr>
              <w:t xml:space="preserve">6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vertAlign w:val="subscript"/>
                <w:lang w:val="es-ES_tradnl"/>
              </w:rPr>
              <w:t>max</w:t>
            </w:r>
          </w:p>
        </w:tc>
        <w:tc>
          <w:tcPr>
            <w:tcW w:w="2880" w:type="dxa"/>
          </w:tcPr>
          <w:p w:rsidR="00E173F3" w:rsidRPr="00217B40" w:rsidRDefault="00E173F3" w:rsidP="00C73D6E">
            <w:pPr>
              <w:bidi w:val="0"/>
              <w:spacing w:before="20" w:after="60" w:line="260" w:lineRule="exact"/>
              <w:jc w:val="left"/>
              <w:rPr>
                <w:sz w:val="20"/>
                <w:szCs w:val="26"/>
              </w:rPr>
            </w:pPr>
            <w:r w:rsidRPr="00217B40">
              <w:rPr>
                <w:sz w:val="20"/>
                <w:szCs w:val="26"/>
              </w:rPr>
              <w:t xml:space="preserve">6,5 MHz </w:t>
            </w:r>
            <w:r w:rsidRPr="00217B40">
              <w:rPr>
                <w:sz w:val="20"/>
                <w:szCs w:val="26"/>
                <w:lang w:val="es-ES_tradnl"/>
              </w:rPr>
              <w:sym w:font="Symbol" w:char="F0A3"/>
            </w:r>
            <w:r w:rsidRPr="00217B40">
              <w:rPr>
                <w:sz w:val="20"/>
                <w:szCs w:val="26"/>
              </w:rPr>
              <w:t xml:space="preserve"> </w:t>
            </w:r>
            <w:r w:rsidRPr="00217B40">
              <w:rPr>
                <w:i/>
                <w:iCs/>
                <w:sz w:val="20"/>
                <w:szCs w:val="26"/>
              </w:rPr>
              <w:t>f_offset</w:t>
            </w:r>
            <w:r w:rsidRPr="00217B40">
              <w:rPr>
                <w:sz w:val="20"/>
                <w:szCs w:val="26"/>
              </w:rPr>
              <w:t xml:space="preserve"> &lt; </w:t>
            </w:r>
            <w:r w:rsidRPr="00217B40">
              <w:rPr>
                <w:i/>
                <w:iCs/>
                <w:sz w:val="20"/>
                <w:szCs w:val="26"/>
              </w:rPr>
              <w:t>f_offset</w:t>
            </w:r>
            <w:r w:rsidRPr="00217B40">
              <w:rPr>
                <w:sz w:val="20"/>
                <w:szCs w:val="26"/>
                <w:vertAlign w:val="subscript"/>
              </w:rPr>
              <w:t>max</w:t>
            </w:r>
            <w:r w:rsidRPr="00217B40">
              <w:rPr>
                <w:sz w:val="20"/>
                <w:szCs w:val="26"/>
              </w:rPr>
              <w:t xml:space="preserve"> </w:t>
            </w:r>
          </w:p>
        </w:tc>
        <w:tc>
          <w:tcPr>
            <w:tcW w:w="3420" w:type="dxa"/>
            <w:vAlign w:val="center"/>
          </w:tcPr>
          <w:p w:rsidR="00E173F3" w:rsidRPr="00217B40" w:rsidRDefault="00E173F3" w:rsidP="00C73D6E">
            <w:pPr>
              <w:keepNext/>
              <w:keepLines/>
              <w:spacing w:before="20" w:after="60" w:line="260" w:lineRule="exact"/>
              <w:jc w:val="center"/>
              <w:rPr>
                <w:sz w:val="20"/>
                <w:szCs w:val="26"/>
              </w:rPr>
            </w:pPr>
            <w:r w:rsidRPr="00217B40">
              <w:rPr>
                <w:sz w:val="20"/>
                <w:szCs w:val="26"/>
              </w:rPr>
              <w:t>13–</w:t>
            </w:r>
            <w:r w:rsidRPr="00217B40">
              <w:rPr>
                <w:rFonts w:hint="cs"/>
                <w:sz w:val="20"/>
                <w:szCs w:val="26"/>
                <w:rtl/>
                <w:lang w:bidi="ar-SY"/>
              </w:rPr>
              <w:t xml:space="preserve"> </w:t>
            </w:r>
            <w:r w:rsidRPr="00217B40">
              <w:rPr>
                <w:sz w:val="20"/>
                <w:szCs w:val="26"/>
              </w:rPr>
              <w:t>dBm</w:t>
            </w:r>
          </w:p>
        </w:tc>
        <w:tc>
          <w:tcPr>
            <w:tcW w:w="1387" w:type="dxa"/>
            <w:vAlign w:val="center"/>
          </w:tcPr>
          <w:p w:rsidR="00E173F3" w:rsidRPr="00217B40" w:rsidRDefault="00E173F3" w:rsidP="00C73D6E">
            <w:pPr>
              <w:keepNext/>
              <w:keepLines/>
              <w:spacing w:before="20" w:after="60" w:line="260" w:lineRule="exact"/>
              <w:jc w:val="center"/>
              <w:rPr>
                <w:sz w:val="20"/>
                <w:szCs w:val="26"/>
                <w:lang w:bidi="ar-SY"/>
              </w:rPr>
            </w:pPr>
            <w:r w:rsidRPr="00217B40">
              <w:rPr>
                <w:sz w:val="20"/>
                <w:szCs w:val="26"/>
              </w:rPr>
              <w:t>MHz 1</w:t>
            </w:r>
          </w:p>
        </w:tc>
      </w:tr>
      <w:tr w:rsidR="00E173F3" w:rsidRPr="00217B40" w:rsidTr="00C73D6E">
        <w:trPr>
          <w:jc w:val="center"/>
        </w:trPr>
        <w:tc>
          <w:tcPr>
            <w:tcW w:w="9696" w:type="dxa"/>
            <w:gridSpan w:val="4"/>
            <w:vAlign w:val="center"/>
          </w:tcPr>
          <w:p w:rsidR="00E173F3" w:rsidRPr="004263FC" w:rsidRDefault="00E173F3" w:rsidP="00C73D6E">
            <w:pPr>
              <w:pStyle w:val="Tabletexte"/>
              <w:rPr>
                <w:spacing w:val="-2"/>
                <w:rtl/>
                <w:lang w:eastAsia="fr-FR"/>
              </w:rPr>
            </w:pPr>
            <w:r w:rsidRPr="004263FC">
              <w:rPr>
                <w:rFonts w:hint="cs"/>
                <w:b/>
                <w:bCs/>
                <w:spacing w:val="-2"/>
                <w:rtl/>
                <w:lang w:eastAsia="fr-FR"/>
              </w:rPr>
              <w:t>الملاحظة</w:t>
            </w:r>
            <w:r w:rsidRPr="004263FC">
              <w:rPr>
                <w:rFonts w:hint="eastAsia"/>
                <w:b/>
                <w:bCs/>
                <w:spacing w:val="-2"/>
                <w:rtl/>
                <w:lang w:eastAsia="fr-FR"/>
              </w:rPr>
              <w:t> </w:t>
            </w:r>
            <w:r w:rsidRPr="004263FC">
              <w:rPr>
                <w:b/>
                <w:bCs/>
                <w:spacing w:val="-2"/>
                <w:lang w:eastAsia="fr-FR"/>
              </w:rPr>
              <w:t>1</w:t>
            </w:r>
            <w:r w:rsidRPr="004263FC">
              <w:rPr>
                <w:rFonts w:hint="cs"/>
                <w:b/>
                <w:bCs/>
                <w:spacing w:val="-2"/>
                <w:rtl/>
                <w:lang w:eastAsia="fr-FR"/>
              </w:rPr>
              <w:t xml:space="preserve"> - </w:t>
            </w:r>
            <w:r w:rsidRPr="004263FC">
              <w:rPr>
                <w:rFonts w:hint="cs"/>
                <w:spacing w:val="-2"/>
                <w:rtl/>
                <w:lang w:eastAsia="fr-FR"/>
              </w:rPr>
              <w:t xml:space="preserve">في محطة قاعدة 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 يستثنى من ذلك إذا كانت </w:t>
            </w:r>
            <w:r w:rsidRPr="004263FC">
              <w:rPr>
                <w:spacing w:val="-2"/>
                <w:lang w:eastAsia="fr-FR"/>
              </w:rPr>
              <w:t xml:space="preserve">MHz 10 </w:t>
            </w:r>
            <w:r w:rsidRPr="004263FC">
              <w:rPr>
                <w:spacing w:val="-2"/>
                <w:lang w:val="es-ES_tradnl" w:eastAsia="fr-FR"/>
              </w:rPr>
              <w:sym w:font="Symbol" w:char="F0A3"/>
            </w:r>
            <w:r w:rsidRPr="004263FC">
              <w:rPr>
                <w:spacing w:val="-2"/>
                <w:lang w:val="es-ES_tradnl" w:eastAsia="fr-FR"/>
              </w:rPr>
              <w:t xml:space="preserve"> </w:t>
            </w:r>
            <w:r w:rsidRPr="004263FC">
              <w:rPr>
                <w:spacing w:val="-2"/>
                <w:lang w:val="es-ES_tradnl" w:eastAsia="fr-FR"/>
              </w:rPr>
              <w:sym w:font="Symbol" w:char="F044"/>
            </w:r>
            <w:r w:rsidRPr="004263FC">
              <w:rPr>
                <w:i/>
                <w:iCs/>
                <w:spacing w:val="-2"/>
                <w:lang w:val="es-ES_tradnl" w:eastAsia="fr-FR"/>
              </w:rPr>
              <w:t>f</w:t>
            </w:r>
            <w:r w:rsidRPr="004263FC">
              <w:rPr>
                <w:rFonts w:hint="cs"/>
                <w:i/>
                <w:iCs/>
                <w:spacing w:val="-2"/>
                <w:rtl/>
                <w:lang w:val="es-ES_tradnl" w:eastAsia="fr-FR"/>
              </w:rPr>
              <w:t xml:space="preserve"> </w:t>
            </w:r>
            <w:r w:rsidRPr="004263FC">
              <w:rPr>
                <w:rFonts w:hint="cs"/>
                <w:spacing w:val="-2"/>
                <w:rtl/>
                <w:lang w:val="es-ES_tradnl" w:eastAsia="fr-FR"/>
              </w:rPr>
              <w:t>من</w:t>
            </w:r>
            <w:r w:rsidRPr="004263FC">
              <w:rPr>
                <w:rFonts w:hint="cs"/>
                <w:spacing w:val="-2"/>
                <w:rtl/>
                <w:lang w:val="es-ES_tradnl" w:eastAsia="fr-FR" w:bidi="ar-LB"/>
              </w:rPr>
              <w:t xml:space="preserve"> الكتلتين</w:t>
            </w:r>
            <w:r w:rsidRPr="004263FC">
              <w:rPr>
                <w:rFonts w:hint="cs"/>
                <w:spacing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 </w:t>
            </w:r>
            <w:r w:rsidRPr="004263FC">
              <w:rPr>
                <w:spacing w:val="-2"/>
                <w:lang w:val="es-ES_tradnl" w:eastAsia="fr-FR"/>
              </w:rPr>
              <w:t>dBm/1 MHz 13</w:t>
            </w:r>
            <w:r w:rsidRPr="004263FC">
              <w:rPr>
                <w:spacing w:val="-2"/>
                <w:lang w:eastAsia="fr-FR"/>
              </w:rPr>
              <w:t>–</w:t>
            </w:r>
            <w:r w:rsidRPr="004263FC">
              <w:rPr>
                <w:rFonts w:hint="cs"/>
                <w:spacing w:val="-2"/>
                <w:rtl/>
                <w:lang w:val="es-ES_tradnl" w:eastAsia="fr-FR"/>
              </w:rPr>
              <w:t>.</w:t>
            </w:r>
          </w:p>
          <w:p w:rsidR="00E173F3" w:rsidRPr="00217B40" w:rsidRDefault="00E173F3" w:rsidP="00C73D6E">
            <w:pPr>
              <w:pStyle w:val="Tabletexte"/>
              <w:rPr>
                <w:lang w:eastAsia="fr-FR"/>
              </w:rPr>
            </w:pPr>
            <w:r w:rsidRPr="00217B40">
              <w:rPr>
                <w:rFonts w:hint="cs"/>
                <w:b/>
                <w:bCs/>
                <w:rtl/>
                <w:lang w:eastAsia="fr-FR"/>
              </w:rPr>
              <w:t>الملاحظة </w:t>
            </w:r>
            <w:r w:rsidRPr="00217B40">
              <w:rPr>
                <w:b/>
                <w:bCs/>
                <w:lang w:eastAsia="fr-FR"/>
              </w:rPr>
              <w:t>2</w:t>
            </w:r>
            <w:r w:rsidRPr="00217B40">
              <w:rPr>
                <w:rFonts w:hint="cs"/>
                <w:b/>
                <w:bCs/>
                <w:rtl/>
                <w:lang w:eastAsia="fr-FR"/>
              </w:rPr>
              <w:t xml:space="preserve"> - </w:t>
            </w:r>
            <w:r w:rsidRPr="00217B40">
              <w:rPr>
                <w:rtl/>
                <w:lang w:eastAsia="fr-FR"/>
              </w:rPr>
              <w:t>كقاعدة عامة،</w:t>
            </w:r>
            <w:r w:rsidRPr="00217B40">
              <w:rPr>
                <w:rFonts w:hint="cs"/>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217B40">
              <w:rPr>
                <w:rtl/>
                <w:lang w:eastAsia="fr-FR"/>
              </w:rPr>
              <w:t>أن تكون النتيجة متكاملة على مدى</w:t>
            </w:r>
            <w:r w:rsidRPr="00217B40">
              <w:rPr>
                <w:rFonts w:hint="cs"/>
                <w:rtl/>
                <w:lang w:eastAsia="fr-FR"/>
              </w:rPr>
              <w:t xml:space="preserve"> عرض نطاق القياس </w:t>
            </w:r>
            <w:r w:rsidRPr="00217B40">
              <w:rPr>
                <w:rtl/>
                <w:lang w:eastAsia="fr-FR"/>
              </w:rPr>
              <w:t xml:space="preserve">من أجل الحصول على ما يعادل </w:t>
            </w:r>
            <w:r w:rsidRPr="00217B40">
              <w:rPr>
                <w:rFonts w:hint="cs"/>
                <w:rtl/>
                <w:lang w:eastAsia="fr-FR"/>
              </w:rPr>
              <w:t xml:space="preserve">عرض نطاق </w:t>
            </w:r>
            <w:r w:rsidRPr="00217B40">
              <w:rPr>
                <w:rtl/>
                <w:lang w:eastAsia="fr-FR"/>
              </w:rPr>
              <w:t>الضوضاء</w:t>
            </w:r>
            <w:r w:rsidRPr="00217B40">
              <w:rPr>
                <w:rFonts w:hint="cs"/>
                <w:rtl/>
                <w:lang w:eastAsia="fr-FR"/>
              </w:rPr>
              <w:t xml:space="preserve"> لعرض نطاق</w:t>
            </w:r>
            <w:r w:rsidRPr="00217B40">
              <w:rPr>
                <w:rFonts w:hint="eastAsia"/>
                <w:rtl/>
                <w:lang w:eastAsia="fr-FR"/>
              </w:rPr>
              <w:t> </w:t>
            </w:r>
            <w:r w:rsidRPr="00217B40">
              <w:rPr>
                <w:rFonts w:hint="cs"/>
                <w:rtl/>
                <w:lang w:eastAsia="fr-FR"/>
              </w:rPr>
              <w:t>القياس.</w:t>
            </w:r>
          </w:p>
        </w:tc>
      </w:tr>
    </w:tbl>
    <w:p w:rsidR="00E173F3" w:rsidRPr="00217B40" w:rsidRDefault="00914EA5" w:rsidP="00081AA3">
      <w:pPr>
        <w:pStyle w:val="TableNo"/>
        <w:rPr>
          <w:rtl/>
        </w:rPr>
      </w:pPr>
      <w:r w:rsidRPr="0032377D">
        <w:rPr>
          <w:rtl/>
          <w:lang w:bidi="ar-SA"/>
        </w:rPr>
        <w:t>الج</w:t>
      </w:r>
      <w:r w:rsidRPr="0032377D">
        <w:rPr>
          <w:rFonts w:hint="cs"/>
          <w:rtl/>
          <w:lang w:bidi="ar-SA"/>
        </w:rPr>
        <w:t>ـــــــ</w:t>
      </w:r>
      <w:r w:rsidRPr="0032377D">
        <w:rPr>
          <w:rtl/>
          <w:lang w:bidi="ar-SA"/>
        </w:rPr>
        <w:t>دول</w:t>
      </w:r>
      <w:r w:rsidR="00E173F3" w:rsidRPr="00217B40">
        <w:rPr>
          <w:rFonts w:hint="cs"/>
          <w:rtl/>
        </w:rPr>
        <w:t> </w:t>
      </w:r>
      <w:r w:rsidR="00E173F3" w:rsidRPr="00217B40">
        <w:t>6</w:t>
      </w:r>
      <w:r w:rsidR="00E173F3" w:rsidRPr="00217B40">
        <w:noBreakHyphen/>
        <w:t>1.3.2</w:t>
      </w:r>
    </w:p>
    <w:p w:rsidR="00E173F3" w:rsidRPr="00217B40" w:rsidRDefault="00E173F3" w:rsidP="00081AA3">
      <w:pPr>
        <w:pStyle w:val="Tabletitle0"/>
        <w:rPr>
          <w:rtl/>
        </w:rPr>
      </w:pPr>
      <w:r w:rsidRPr="00217B40">
        <w:rPr>
          <w:rFonts w:hint="cs"/>
          <w:rtl/>
        </w:rPr>
        <w:t xml:space="preserve">حدود البث غير المطلوب في نطاق تشغيل محطة قاعدة ذات منطقة واسعة من الفئة </w:t>
      </w:r>
      <w:r w:rsidRPr="00217B40">
        <w:t>A</w:t>
      </w:r>
      <w:r>
        <w:rPr>
          <w:rtl/>
        </w:rPr>
        <w:br/>
      </w:r>
      <w:r w:rsidRPr="00217B40">
        <w:rPr>
          <w:rFonts w:hint="cs"/>
          <w:rtl/>
        </w:rPr>
        <w:t xml:space="preserve">لعرض نطاق القنوات </w:t>
      </w:r>
      <w:r w:rsidRPr="00217B40">
        <w:t>5</w:t>
      </w:r>
      <w:r w:rsidRPr="00217B40">
        <w:rPr>
          <w:rFonts w:hint="cs"/>
          <w:rtl/>
          <w:lang w:bidi="ar-LB"/>
        </w:rPr>
        <w:t xml:space="preserve"> و</w:t>
      </w:r>
      <w:r w:rsidRPr="00217B40">
        <w:rPr>
          <w:lang w:bidi="ar-LB"/>
        </w:rPr>
        <w:t>10</w:t>
      </w:r>
      <w:r w:rsidRPr="00217B40">
        <w:rPr>
          <w:rFonts w:hint="cs"/>
          <w:rtl/>
          <w:lang w:bidi="ar-LB"/>
        </w:rPr>
        <w:t xml:space="preserve"> و</w:t>
      </w:r>
      <w:r w:rsidRPr="00217B40">
        <w:rPr>
          <w:lang w:bidi="ar-LB"/>
        </w:rPr>
        <w:t>15</w:t>
      </w:r>
      <w:r w:rsidRPr="00217B40">
        <w:rPr>
          <w:rFonts w:hint="cs"/>
          <w:rtl/>
          <w:lang w:bidi="ar-LB"/>
        </w:rPr>
        <w:t xml:space="preserve"> و</w:t>
      </w:r>
      <w:r w:rsidRPr="00217B40">
        <w:rPr>
          <w:lang w:bidi="ar-LB"/>
        </w:rPr>
        <w:t>MHz 20</w:t>
      </w:r>
      <w:r w:rsidRPr="00217B40">
        <w:rPr>
          <w:rFonts w:hint="cs"/>
          <w:rtl/>
          <w:lang w:bidi="ar-LB"/>
        </w:rPr>
        <w:t xml:space="preserve"> </w:t>
      </w:r>
      <w:r w:rsidRPr="00217B40">
        <w:rPr>
          <w:rFonts w:hint="cs"/>
          <w:rtl/>
        </w:rPr>
        <w:t>(</w:t>
      </w:r>
      <w:r w:rsidRPr="00217B40">
        <w:t>GHz</w:t>
      </w:r>
      <w:r w:rsidRPr="00217B40">
        <w:rPr>
          <w:rFonts w:cs="Times New Roman Bold"/>
          <w:lang w:val="es-ES_tradnl"/>
        </w:rPr>
        <w:t xml:space="preserve"> 1</w:t>
      </w:r>
      <w:r w:rsidRPr="00217B40">
        <w:rPr>
          <w:rFonts w:cs="Times New Roman Bold" w:hint="cs"/>
          <w:rtl/>
          <w:lang w:val="es-ES_tradnl"/>
        </w:rPr>
        <w:t xml:space="preserve"> </w:t>
      </w:r>
      <w:r w:rsidRPr="00217B40">
        <w:rPr>
          <w:rFonts w:cs="Times New Roman Bold" w:hint="cs"/>
          <w:lang w:val="es-ES_tradnl"/>
        </w:rPr>
        <w:sym w:font="Symbol" w:char="F03E"/>
      </w:r>
      <w:r w:rsidRPr="00217B40">
        <w:rPr>
          <w:rFonts w:cs="Times New Roman Bold" w:hint="cs"/>
          <w:rtl/>
          <w:lang w:val="es-ES_tradnl" w:bidi="ar-LB"/>
        </w:rPr>
        <w:t xml:space="preserve"> </w:t>
      </w:r>
      <w:r w:rsidRPr="00217B40">
        <w:rPr>
          <w:rFonts w:hint="cs"/>
          <w:rtl/>
        </w:rPr>
        <w:t xml:space="preserve">نطاقات </w:t>
      </w:r>
      <w:r w:rsidRPr="00217B40">
        <w:t xml:space="preserve">GHz 3 </w:t>
      </w:r>
      <w:r w:rsidRPr="00217B40">
        <w:rPr>
          <w:rFonts w:cs="Times New Roman Bold"/>
          <w:lang w:val="es-ES_tradnl"/>
        </w:rPr>
        <w:t>≥</w:t>
      </w:r>
      <w:r w:rsidRPr="00217B40">
        <w:t xml:space="preserve"> E-UTRA</w:t>
      </w:r>
      <w:r w:rsidRPr="00217B40">
        <w:rPr>
          <w:rFonts w:hint="cs"/>
          <w:rtl/>
        </w:rPr>
        <w:t>)</w:t>
      </w:r>
      <w:r w:rsidRPr="00217B40">
        <w:rPr>
          <w:rFonts w:hint="cs"/>
          <w:rtl/>
          <w:lang w:bidi="ar-LB"/>
        </w:rPr>
        <w:t xml:space="preserve"> </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6"/>
        <w:gridCol w:w="2970"/>
        <w:gridCol w:w="3203"/>
        <w:gridCol w:w="1387"/>
      </w:tblGrid>
      <w:tr w:rsidR="00E173F3" w:rsidRPr="00217B40" w:rsidTr="00C73D6E">
        <w:trPr>
          <w:jc w:val="center"/>
        </w:trPr>
        <w:tc>
          <w:tcPr>
            <w:tcW w:w="2136" w:type="dxa"/>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970" w:type="dxa"/>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203" w:type="dxa"/>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rFonts w:hint="cs"/>
                <w:b/>
                <w:bCs/>
                <w:sz w:val="20"/>
                <w:szCs w:val="26"/>
                <w:rtl/>
                <w:lang w:eastAsia="en-US"/>
              </w:rPr>
              <w:t>الحد الأدنى من المتطلبات</w:t>
            </w:r>
            <w:r w:rsidRPr="00217B40">
              <w:rPr>
                <w:b/>
                <w:bCs/>
                <w:sz w:val="20"/>
                <w:szCs w:val="26"/>
                <w:rtl/>
                <w:lang w:eastAsia="en-US"/>
              </w:rPr>
              <w:br/>
            </w:r>
            <w:r w:rsidRPr="00217B40">
              <w:rPr>
                <w:rFonts w:hint="cs"/>
                <w:b/>
                <w:bCs/>
                <w:sz w:val="20"/>
                <w:szCs w:val="26"/>
                <w:rtl/>
                <w:lang w:eastAsia="en-US"/>
              </w:rPr>
              <w:t>(الملاحظة </w:t>
            </w:r>
            <w:r w:rsidRPr="00217B40">
              <w:rPr>
                <w:b/>
                <w:bCs/>
                <w:sz w:val="20"/>
                <w:szCs w:val="26"/>
                <w:lang w:eastAsia="en-US"/>
              </w:rPr>
              <w:t>1</w:t>
            </w:r>
            <w:r w:rsidRPr="00217B40">
              <w:rPr>
                <w:rFonts w:hint="cs"/>
                <w:b/>
                <w:bCs/>
                <w:sz w:val="20"/>
                <w:szCs w:val="26"/>
                <w:rtl/>
                <w:lang w:eastAsia="en-US" w:bidi="ar-EG"/>
              </w:rPr>
              <w:t>)</w:t>
            </w:r>
          </w:p>
        </w:tc>
        <w:tc>
          <w:tcPr>
            <w:tcW w:w="1387" w:type="dxa"/>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 xml:space="preserve">(الملاحظة </w:t>
            </w:r>
            <w:r w:rsidRPr="00217B40">
              <w:rPr>
                <w:b/>
                <w:bCs/>
                <w:sz w:val="20"/>
                <w:szCs w:val="26"/>
                <w:lang w:eastAsia="en-US"/>
              </w:rPr>
              <w:t>2</w:t>
            </w:r>
            <w:r w:rsidRPr="00217B40">
              <w:rPr>
                <w:rFonts w:hint="cs"/>
                <w:b/>
                <w:bCs/>
                <w:sz w:val="20"/>
                <w:szCs w:val="26"/>
                <w:rtl/>
                <w:lang w:eastAsia="en-US"/>
              </w:rPr>
              <w:t>)</w:t>
            </w:r>
          </w:p>
        </w:tc>
      </w:tr>
      <w:tr w:rsidR="00E173F3" w:rsidRPr="00217B40" w:rsidTr="00C73D6E">
        <w:trPr>
          <w:jc w:val="center"/>
        </w:trPr>
        <w:tc>
          <w:tcPr>
            <w:tcW w:w="2136" w:type="dxa"/>
            <w:tcMar>
              <w:left w:w="57" w:type="dxa"/>
              <w:right w:w="57" w:type="dxa"/>
            </w:tcMar>
          </w:tcPr>
          <w:p w:rsidR="00E173F3" w:rsidRPr="00217B40" w:rsidRDefault="00E173F3" w:rsidP="00C73D6E">
            <w:pPr>
              <w:bidi w:val="0"/>
              <w:spacing w:before="20" w:after="60" w:line="260" w:lineRule="exact"/>
              <w:jc w:val="left"/>
              <w:rPr>
                <w:sz w:val="20"/>
                <w:szCs w:val="26"/>
                <w:lang w:val="es-ES_tradnl"/>
              </w:rPr>
            </w:pPr>
            <w:r w:rsidRPr="00217B40">
              <w:rPr>
                <w:sz w:val="20"/>
                <w:szCs w:val="26"/>
                <w:lang w:val="es-ES_tradnl"/>
              </w:rPr>
              <w:t xml:space="preserve">0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&lt; 5 MHz</w:t>
            </w:r>
          </w:p>
        </w:tc>
        <w:tc>
          <w:tcPr>
            <w:tcW w:w="2970" w:type="dxa"/>
            <w:tcMar>
              <w:left w:w="57" w:type="dxa"/>
              <w:right w:w="57" w:type="dxa"/>
            </w:tcMar>
          </w:tcPr>
          <w:p w:rsidR="00E173F3" w:rsidRPr="00217B40" w:rsidRDefault="00E173F3" w:rsidP="00C73D6E">
            <w:pPr>
              <w:bidi w:val="0"/>
              <w:spacing w:before="20" w:after="60" w:line="260" w:lineRule="exact"/>
              <w:jc w:val="left"/>
              <w:rPr>
                <w:sz w:val="20"/>
                <w:szCs w:val="26"/>
                <w:lang w:val="es-ES_tradnl"/>
              </w:rPr>
            </w:pPr>
            <w:r w:rsidRPr="00217B40">
              <w:rPr>
                <w:sz w:val="20"/>
                <w:szCs w:val="26"/>
                <w:lang w:val="es-ES_tradnl"/>
              </w:rPr>
              <w:t xml:space="preserve">0,05 MHz </w:t>
            </w:r>
            <w:r w:rsidRPr="00217B40">
              <w:rPr>
                <w:sz w:val="20"/>
                <w:szCs w:val="26"/>
                <w:lang w:val="es-ES_tradnl"/>
              </w:rPr>
              <w:sym w:font="Symbol" w:char="F0A3"/>
            </w:r>
            <w:r w:rsidRPr="00217B40">
              <w:rPr>
                <w:sz w:val="20"/>
                <w:szCs w:val="26"/>
                <w:lang w:val="es-ES_tradnl"/>
              </w:rPr>
              <w:t xml:space="preserve"> </w:t>
            </w:r>
            <w:r w:rsidRPr="00217B40">
              <w:rPr>
                <w:i/>
                <w:iCs/>
                <w:sz w:val="20"/>
                <w:szCs w:val="26"/>
                <w:lang w:val="es-ES_tradnl"/>
              </w:rPr>
              <w:t>f_offset</w:t>
            </w:r>
            <w:r w:rsidRPr="00217B40">
              <w:rPr>
                <w:sz w:val="20"/>
                <w:szCs w:val="26"/>
                <w:lang w:val="es-ES_tradnl"/>
              </w:rPr>
              <w:t xml:space="preserve"> &lt; 5,05 MHz</w:t>
            </w:r>
          </w:p>
        </w:tc>
        <w:tc>
          <w:tcPr>
            <w:tcW w:w="3203" w:type="dxa"/>
            <w:vAlign w:val="center"/>
          </w:tcPr>
          <w:p w:rsidR="00E173F3" w:rsidRPr="00217B40" w:rsidRDefault="00E173F3" w:rsidP="00C73D6E">
            <w:pPr>
              <w:spacing w:after="120" w:line="240" w:lineRule="auto"/>
              <w:jc w:val="center"/>
              <w:rPr>
                <w:sz w:val="20"/>
                <w:szCs w:val="26"/>
                <w:rtl/>
                <w:lang w:bidi="ar-EG"/>
              </w:rPr>
            </w:pPr>
            <w:r w:rsidRPr="00286C7F">
              <w:rPr>
                <w:rFonts w:cs="Times New Roman"/>
                <w:position w:val="-28"/>
                <w:sz w:val="24"/>
                <w:szCs w:val="20"/>
                <w:lang w:val="fr-CH" w:eastAsia="en-US"/>
              </w:rPr>
              <w:object w:dxaOrig="3440" w:dyaOrig="680">
                <v:shape id="_x0000_i1032" type="#_x0000_t75" style="width:133.25pt;height:29pt" o:ole="" fillcolor="window">
                  <v:imagedata r:id="rId30" o:title=""/>
                </v:shape>
                <o:OLEObject Type="Embed" ProgID="Equation.3" ShapeID="_x0000_i1032" DrawAspect="Content" ObjectID="_1525870259" r:id="rId31"/>
              </w:object>
            </w:r>
          </w:p>
        </w:tc>
        <w:tc>
          <w:tcPr>
            <w:tcW w:w="1387" w:type="dxa"/>
          </w:tcPr>
          <w:p w:rsidR="00E173F3" w:rsidRPr="00217B40" w:rsidRDefault="00E173F3" w:rsidP="00C73D6E">
            <w:pPr>
              <w:spacing w:before="20" w:after="6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2136" w:type="dxa"/>
            <w:tcMar>
              <w:left w:w="57" w:type="dxa"/>
              <w:right w:w="57" w:type="dxa"/>
            </w:tcMar>
          </w:tcPr>
          <w:p w:rsidR="00E173F3" w:rsidRPr="00217B40" w:rsidRDefault="00E173F3" w:rsidP="00C73D6E">
            <w:pPr>
              <w:bidi w:val="0"/>
              <w:spacing w:before="20" w:after="60" w:line="260" w:lineRule="exact"/>
              <w:jc w:val="left"/>
              <w:rPr>
                <w:sz w:val="20"/>
                <w:szCs w:val="26"/>
                <w:lang w:val="de-CH"/>
              </w:rPr>
            </w:pPr>
            <w:r w:rsidRPr="00217B40">
              <w:rPr>
                <w:sz w:val="20"/>
                <w:szCs w:val="26"/>
                <w:lang w:val="de-CH"/>
              </w:rPr>
              <w:t xml:space="preserve">5 MHz </w:t>
            </w:r>
            <w:r w:rsidRPr="00217B40">
              <w:rPr>
                <w:sz w:val="20"/>
                <w:szCs w:val="26"/>
                <w:lang w:val="es-ES_tradnl"/>
              </w:rPr>
              <w:sym w:font="Symbol" w:char="F0A3"/>
            </w:r>
            <w:r w:rsidRPr="00217B40">
              <w:rPr>
                <w:sz w:val="20"/>
                <w:szCs w:val="26"/>
                <w:lang w:val="de-CH"/>
              </w:rPr>
              <w:t xml:space="preserve"> </w:t>
            </w:r>
            <w:r w:rsidRPr="00217B40">
              <w:rPr>
                <w:sz w:val="20"/>
                <w:szCs w:val="26"/>
                <w:lang w:val="es-ES_tradnl"/>
              </w:rPr>
              <w:sym w:font="Symbol" w:char="F044"/>
            </w:r>
            <w:r w:rsidRPr="00217B40">
              <w:rPr>
                <w:i/>
                <w:iCs/>
                <w:sz w:val="20"/>
                <w:szCs w:val="26"/>
                <w:lang w:val="de-CH"/>
              </w:rPr>
              <w:t>f</w:t>
            </w:r>
            <w:r w:rsidRPr="00217B40">
              <w:rPr>
                <w:sz w:val="20"/>
                <w:szCs w:val="26"/>
                <w:lang w:val="de-CH"/>
              </w:rPr>
              <w:t xml:space="preserve"> &lt;</w:t>
            </w:r>
            <w:r>
              <w:rPr>
                <w:sz w:val="20"/>
                <w:szCs w:val="26"/>
                <w:lang w:val="de-CH"/>
              </w:rPr>
              <w:br/>
            </w:r>
            <w:r w:rsidRPr="00217B40">
              <w:rPr>
                <w:sz w:val="20"/>
                <w:szCs w:val="26"/>
                <w:lang w:val="de-CH"/>
              </w:rPr>
              <w:t xml:space="preserve">min(10 MHz, </w:t>
            </w:r>
            <w:r w:rsidRPr="00217B40">
              <w:rPr>
                <w:sz w:val="20"/>
                <w:szCs w:val="26"/>
                <w:lang w:val="es-ES_tradnl"/>
              </w:rPr>
              <w:sym w:font="Symbol" w:char="F044"/>
            </w:r>
            <w:r w:rsidRPr="00217B40">
              <w:rPr>
                <w:i/>
                <w:iCs/>
                <w:sz w:val="20"/>
                <w:szCs w:val="26"/>
                <w:lang w:val="de-CH"/>
              </w:rPr>
              <w:t>f</w:t>
            </w:r>
            <w:r w:rsidRPr="00217B40">
              <w:rPr>
                <w:sz w:val="20"/>
                <w:szCs w:val="26"/>
                <w:vertAlign w:val="subscript"/>
                <w:lang w:val="de-CH"/>
              </w:rPr>
              <w:t>max</w:t>
            </w:r>
            <w:r w:rsidRPr="00217B40">
              <w:rPr>
                <w:sz w:val="20"/>
                <w:szCs w:val="26"/>
                <w:lang w:val="de-CH"/>
              </w:rPr>
              <w:t>)</w:t>
            </w:r>
          </w:p>
        </w:tc>
        <w:tc>
          <w:tcPr>
            <w:tcW w:w="2970" w:type="dxa"/>
            <w:tcMar>
              <w:left w:w="57" w:type="dxa"/>
              <w:right w:w="57" w:type="dxa"/>
            </w:tcMar>
          </w:tcPr>
          <w:p w:rsidR="00E173F3" w:rsidRPr="00217B40" w:rsidRDefault="00E173F3" w:rsidP="00C73D6E">
            <w:pPr>
              <w:bidi w:val="0"/>
              <w:spacing w:before="20" w:after="60" w:line="260" w:lineRule="exact"/>
              <w:jc w:val="left"/>
              <w:rPr>
                <w:sz w:val="20"/>
                <w:szCs w:val="26"/>
              </w:rPr>
            </w:pPr>
            <w:r w:rsidRPr="00217B40">
              <w:rPr>
                <w:sz w:val="20"/>
                <w:szCs w:val="26"/>
              </w:rPr>
              <w:t xml:space="preserve">5,05 MHz </w:t>
            </w:r>
            <w:r w:rsidRPr="00217B40">
              <w:rPr>
                <w:sz w:val="20"/>
                <w:szCs w:val="26"/>
                <w:lang w:val="es-ES_tradnl"/>
              </w:rPr>
              <w:sym w:font="Symbol" w:char="F0A3"/>
            </w:r>
            <w:r w:rsidRPr="00217B40">
              <w:rPr>
                <w:sz w:val="20"/>
                <w:szCs w:val="26"/>
              </w:rPr>
              <w:t xml:space="preserve"> </w:t>
            </w:r>
            <w:r w:rsidRPr="00217B40">
              <w:rPr>
                <w:i/>
                <w:iCs/>
                <w:sz w:val="20"/>
                <w:szCs w:val="26"/>
              </w:rPr>
              <w:t>f_offset</w:t>
            </w:r>
            <w:r w:rsidRPr="00217B40">
              <w:rPr>
                <w:sz w:val="20"/>
                <w:szCs w:val="26"/>
              </w:rPr>
              <w:t xml:space="preserve"> &lt;</w:t>
            </w:r>
            <w:r>
              <w:rPr>
                <w:sz w:val="20"/>
                <w:szCs w:val="26"/>
              </w:rPr>
              <w:br/>
            </w:r>
            <w:r w:rsidRPr="00217B40">
              <w:rPr>
                <w:sz w:val="20"/>
                <w:szCs w:val="26"/>
              </w:rPr>
              <w:t xml:space="preserve">min(10,05 MHz, </w:t>
            </w:r>
            <w:r w:rsidRPr="00217B40">
              <w:rPr>
                <w:i/>
                <w:iCs/>
                <w:sz w:val="20"/>
                <w:szCs w:val="26"/>
              </w:rPr>
              <w:t>f_offset</w:t>
            </w:r>
            <w:r w:rsidRPr="00217B40">
              <w:rPr>
                <w:sz w:val="20"/>
                <w:szCs w:val="26"/>
                <w:vertAlign w:val="subscript"/>
              </w:rPr>
              <w:t>max</w:t>
            </w:r>
            <w:r w:rsidRPr="00217B40">
              <w:rPr>
                <w:sz w:val="20"/>
                <w:szCs w:val="26"/>
              </w:rPr>
              <w:t>)</w:t>
            </w:r>
          </w:p>
        </w:tc>
        <w:tc>
          <w:tcPr>
            <w:tcW w:w="3203" w:type="dxa"/>
          </w:tcPr>
          <w:p w:rsidR="00E173F3" w:rsidRPr="00217B40" w:rsidRDefault="00E173F3" w:rsidP="00C73D6E">
            <w:pPr>
              <w:spacing w:before="20" w:after="60" w:line="260" w:lineRule="exact"/>
              <w:jc w:val="center"/>
              <w:rPr>
                <w:sz w:val="20"/>
                <w:szCs w:val="26"/>
              </w:rPr>
            </w:pPr>
            <w:r w:rsidRPr="00217B40">
              <w:rPr>
                <w:sz w:val="20"/>
                <w:szCs w:val="26"/>
              </w:rPr>
              <w:t>12,5–</w:t>
            </w:r>
            <w:r w:rsidRPr="00217B40">
              <w:rPr>
                <w:rFonts w:hint="cs"/>
                <w:sz w:val="20"/>
                <w:szCs w:val="26"/>
                <w:rtl/>
                <w:lang w:bidi="ar-SY"/>
              </w:rPr>
              <w:t xml:space="preserve"> </w:t>
            </w:r>
            <w:r w:rsidRPr="00217B40">
              <w:rPr>
                <w:sz w:val="20"/>
                <w:szCs w:val="26"/>
              </w:rPr>
              <w:t>dBm</w:t>
            </w:r>
          </w:p>
        </w:tc>
        <w:tc>
          <w:tcPr>
            <w:tcW w:w="1387" w:type="dxa"/>
          </w:tcPr>
          <w:p w:rsidR="00E173F3" w:rsidRPr="00217B40" w:rsidRDefault="00E173F3" w:rsidP="00C73D6E">
            <w:pPr>
              <w:spacing w:before="20" w:after="6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2136" w:type="dxa"/>
            <w:tcMar>
              <w:left w:w="57" w:type="dxa"/>
              <w:right w:w="57" w:type="dxa"/>
            </w:tcMar>
          </w:tcPr>
          <w:p w:rsidR="00E173F3" w:rsidRPr="00217B40" w:rsidRDefault="00E173F3" w:rsidP="00C73D6E">
            <w:pPr>
              <w:bidi w:val="0"/>
              <w:spacing w:before="20" w:after="60" w:line="260" w:lineRule="exact"/>
              <w:jc w:val="left"/>
              <w:rPr>
                <w:sz w:val="20"/>
                <w:szCs w:val="26"/>
                <w:lang w:val="es-ES_tradnl"/>
              </w:rPr>
            </w:pPr>
            <w:r w:rsidRPr="00217B40">
              <w:rPr>
                <w:sz w:val="20"/>
                <w:szCs w:val="26"/>
                <w:lang w:val="es-ES_tradnl"/>
              </w:rPr>
              <w:t xml:space="preserve">10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vertAlign w:val="subscript"/>
                <w:lang w:val="es-ES_tradnl"/>
              </w:rPr>
              <w:t>max</w:t>
            </w:r>
          </w:p>
        </w:tc>
        <w:tc>
          <w:tcPr>
            <w:tcW w:w="2970" w:type="dxa"/>
            <w:tcMar>
              <w:left w:w="57" w:type="dxa"/>
              <w:right w:w="57" w:type="dxa"/>
            </w:tcMar>
          </w:tcPr>
          <w:p w:rsidR="00E173F3" w:rsidRPr="00217B40" w:rsidRDefault="00E173F3" w:rsidP="00C73D6E">
            <w:pPr>
              <w:bidi w:val="0"/>
              <w:spacing w:before="20" w:after="60" w:line="260" w:lineRule="exact"/>
              <w:jc w:val="left"/>
              <w:rPr>
                <w:sz w:val="20"/>
                <w:szCs w:val="26"/>
              </w:rPr>
            </w:pPr>
            <w:r w:rsidRPr="00217B40">
              <w:rPr>
                <w:sz w:val="20"/>
                <w:szCs w:val="26"/>
              </w:rPr>
              <w:t xml:space="preserve">10,5 MHz </w:t>
            </w:r>
            <w:r w:rsidRPr="00217B40">
              <w:rPr>
                <w:sz w:val="20"/>
                <w:szCs w:val="26"/>
                <w:lang w:val="es-ES_tradnl"/>
              </w:rPr>
              <w:sym w:font="Symbol" w:char="F0A3"/>
            </w:r>
            <w:r w:rsidRPr="00217B40">
              <w:rPr>
                <w:sz w:val="20"/>
                <w:szCs w:val="26"/>
              </w:rPr>
              <w:t xml:space="preserve"> </w:t>
            </w:r>
            <w:r w:rsidRPr="00217B40">
              <w:rPr>
                <w:i/>
                <w:iCs/>
                <w:sz w:val="20"/>
                <w:szCs w:val="26"/>
              </w:rPr>
              <w:t>f_offset</w:t>
            </w:r>
            <w:r w:rsidRPr="00217B40">
              <w:rPr>
                <w:sz w:val="20"/>
                <w:szCs w:val="26"/>
              </w:rPr>
              <w:t xml:space="preserve"> &lt; </w:t>
            </w:r>
            <w:r w:rsidRPr="00217B40">
              <w:rPr>
                <w:i/>
                <w:iCs/>
                <w:sz w:val="20"/>
                <w:szCs w:val="26"/>
              </w:rPr>
              <w:t>f_offset</w:t>
            </w:r>
            <w:r w:rsidRPr="00217B40">
              <w:rPr>
                <w:sz w:val="20"/>
                <w:szCs w:val="26"/>
                <w:vertAlign w:val="subscript"/>
              </w:rPr>
              <w:t>max</w:t>
            </w:r>
          </w:p>
        </w:tc>
        <w:tc>
          <w:tcPr>
            <w:tcW w:w="3203" w:type="dxa"/>
          </w:tcPr>
          <w:p w:rsidR="00E173F3" w:rsidRPr="00217B40" w:rsidRDefault="00E173F3" w:rsidP="00C73D6E">
            <w:pPr>
              <w:spacing w:before="20" w:after="60" w:line="260" w:lineRule="exact"/>
              <w:jc w:val="center"/>
              <w:rPr>
                <w:sz w:val="20"/>
                <w:szCs w:val="26"/>
                <w:rtl/>
                <w:lang w:bidi="ar-EG"/>
              </w:rPr>
            </w:pPr>
            <w:r w:rsidRPr="00217B40">
              <w:rPr>
                <w:sz w:val="20"/>
                <w:szCs w:val="26"/>
              </w:rPr>
              <w:t>13–</w:t>
            </w:r>
            <w:r w:rsidRPr="00217B40">
              <w:rPr>
                <w:rFonts w:hint="cs"/>
                <w:sz w:val="20"/>
                <w:szCs w:val="26"/>
                <w:rtl/>
                <w:lang w:bidi="ar-SY"/>
              </w:rPr>
              <w:t xml:space="preserve"> </w:t>
            </w:r>
            <w:r w:rsidRPr="00217B40">
              <w:rPr>
                <w:sz w:val="20"/>
                <w:szCs w:val="26"/>
              </w:rPr>
              <w:t>dBm</w:t>
            </w:r>
            <w:r w:rsidRPr="00217B40">
              <w:rPr>
                <w:rFonts w:hint="cs"/>
                <w:sz w:val="20"/>
                <w:szCs w:val="26"/>
                <w:rtl/>
              </w:rPr>
              <w:t xml:space="preserve"> (الملاحظة </w:t>
            </w:r>
            <w:r w:rsidRPr="00217B40">
              <w:rPr>
                <w:sz w:val="20"/>
                <w:szCs w:val="26"/>
              </w:rPr>
              <w:t>3</w:t>
            </w:r>
            <w:r w:rsidRPr="00217B40">
              <w:rPr>
                <w:rFonts w:hint="cs"/>
                <w:sz w:val="20"/>
                <w:szCs w:val="26"/>
                <w:rtl/>
                <w:lang w:bidi="ar-EG"/>
              </w:rPr>
              <w:t>)</w:t>
            </w:r>
          </w:p>
        </w:tc>
        <w:tc>
          <w:tcPr>
            <w:tcW w:w="1387" w:type="dxa"/>
          </w:tcPr>
          <w:p w:rsidR="00E173F3" w:rsidRPr="00217B40" w:rsidRDefault="00E173F3" w:rsidP="00C73D6E">
            <w:pPr>
              <w:spacing w:before="20" w:after="60" w:line="260" w:lineRule="exact"/>
              <w:jc w:val="center"/>
              <w:rPr>
                <w:sz w:val="20"/>
                <w:szCs w:val="26"/>
                <w:lang w:bidi="ar-SY"/>
              </w:rPr>
            </w:pPr>
            <w:r w:rsidRPr="00217B40">
              <w:rPr>
                <w:sz w:val="20"/>
                <w:szCs w:val="26"/>
              </w:rPr>
              <w:t>MHz 1</w:t>
            </w:r>
          </w:p>
        </w:tc>
      </w:tr>
      <w:tr w:rsidR="00E173F3" w:rsidRPr="00217B40" w:rsidTr="00C73D6E">
        <w:trPr>
          <w:jc w:val="center"/>
        </w:trPr>
        <w:tc>
          <w:tcPr>
            <w:tcW w:w="9696" w:type="dxa"/>
            <w:gridSpan w:val="4"/>
            <w:vAlign w:val="center"/>
          </w:tcPr>
          <w:p w:rsidR="00E173F3" w:rsidRPr="004263FC" w:rsidRDefault="00E173F3" w:rsidP="00C73D6E">
            <w:pPr>
              <w:pStyle w:val="Tabletexte"/>
              <w:rPr>
                <w:spacing w:val="-2"/>
                <w:rtl/>
                <w:lang w:eastAsia="fr-FR"/>
              </w:rPr>
            </w:pPr>
            <w:r w:rsidRPr="004263FC">
              <w:rPr>
                <w:rFonts w:hint="cs"/>
                <w:b/>
                <w:bCs/>
                <w:spacing w:val="-2"/>
                <w:rtl/>
                <w:lang w:eastAsia="fr-FR"/>
              </w:rPr>
              <w:t>الملاحظة</w:t>
            </w:r>
            <w:r w:rsidRPr="004263FC">
              <w:rPr>
                <w:rFonts w:hint="eastAsia"/>
                <w:b/>
                <w:bCs/>
                <w:spacing w:val="-2"/>
                <w:rtl/>
                <w:lang w:eastAsia="fr-FR"/>
              </w:rPr>
              <w:t> </w:t>
            </w:r>
            <w:r w:rsidRPr="004263FC">
              <w:rPr>
                <w:b/>
                <w:bCs/>
                <w:spacing w:val="-2"/>
                <w:lang w:eastAsia="fr-FR"/>
              </w:rPr>
              <w:t>1</w:t>
            </w:r>
            <w:r w:rsidRPr="004263FC">
              <w:rPr>
                <w:rFonts w:hint="cs"/>
                <w:b/>
                <w:bCs/>
                <w:spacing w:val="-2"/>
                <w:rtl/>
                <w:lang w:eastAsia="fr-FR"/>
              </w:rPr>
              <w:t xml:space="preserve"> - </w:t>
            </w:r>
            <w:r w:rsidRPr="004263FC">
              <w:rPr>
                <w:rFonts w:hint="cs"/>
                <w:spacing w:val="-2"/>
                <w:rtl/>
                <w:lang w:eastAsia="fr-FR"/>
              </w:rPr>
              <w:t xml:space="preserve">في محطة قاعدة 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 يستثنى من ذلك إذا كانت </w:t>
            </w:r>
            <w:r w:rsidRPr="004263FC">
              <w:rPr>
                <w:spacing w:val="-2"/>
                <w:lang w:eastAsia="fr-FR"/>
              </w:rPr>
              <w:t xml:space="preserve">MHz 10 </w:t>
            </w:r>
            <w:r w:rsidRPr="004263FC">
              <w:rPr>
                <w:spacing w:val="-2"/>
                <w:lang w:val="es-ES_tradnl" w:eastAsia="fr-FR"/>
              </w:rPr>
              <w:sym w:font="Symbol" w:char="F0A3"/>
            </w:r>
            <w:r w:rsidRPr="004263FC">
              <w:rPr>
                <w:spacing w:val="-2"/>
                <w:lang w:val="es-ES_tradnl" w:eastAsia="fr-FR"/>
              </w:rPr>
              <w:t xml:space="preserve"> </w:t>
            </w:r>
            <w:r w:rsidRPr="004263FC">
              <w:rPr>
                <w:spacing w:val="-2"/>
                <w:lang w:val="es-ES_tradnl" w:eastAsia="fr-FR"/>
              </w:rPr>
              <w:sym w:font="Symbol" w:char="F044"/>
            </w:r>
            <w:r w:rsidRPr="004263FC">
              <w:rPr>
                <w:i/>
                <w:iCs/>
                <w:spacing w:val="-2"/>
                <w:lang w:val="es-ES_tradnl" w:eastAsia="fr-FR"/>
              </w:rPr>
              <w:t>f</w:t>
            </w:r>
            <w:r w:rsidRPr="004263FC">
              <w:rPr>
                <w:rFonts w:hint="cs"/>
                <w:i/>
                <w:iCs/>
                <w:spacing w:val="-2"/>
                <w:rtl/>
                <w:lang w:val="es-ES_tradnl" w:eastAsia="fr-FR"/>
              </w:rPr>
              <w:t xml:space="preserve"> </w:t>
            </w:r>
            <w:r w:rsidRPr="004263FC">
              <w:rPr>
                <w:rFonts w:hint="cs"/>
                <w:spacing w:val="-2"/>
                <w:rtl/>
                <w:lang w:val="es-ES_tradnl" w:eastAsia="fr-FR"/>
              </w:rPr>
              <w:t>من</w:t>
            </w:r>
            <w:r w:rsidRPr="004263FC">
              <w:rPr>
                <w:rFonts w:hint="cs"/>
                <w:spacing w:val="-2"/>
                <w:rtl/>
                <w:lang w:val="es-ES_tradnl" w:eastAsia="fr-FR" w:bidi="ar-LB"/>
              </w:rPr>
              <w:t xml:space="preserve"> الكتلتين</w:t>
            </w:r>
            <w:r w:rsidRPr="004263FC">
              <w:rPr>
                <w:rFonts w:hint="cs"/>
                <w:spacing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 </w:t>
            </w:r>
            <w:r w:rsidRPr="004263FC">
              <w:rPr>
                <w:spacing w:val="-2"/>
                <w:lang w:val="es-ES_tradnl" w:eastAsia="fr-FR"/>
              </w:rPr>
              <w:t>dBm/1 MHz 13</w:t>
            </w:r>
            <w:r w:rsidRPr="004263FC">
              <w:rPr>
                <w:spacing w:val="-2"/>
                <w:lang w:eastAsia="fr-FR"/>
              </w:rPr>
              <w:t>–</w:t>
            </w:r>
            <w:r w:rsidRPr="004263FC">
              <w:rPr>
                <w:rFonts w:hint="cs"/>
                <w:spacing w:val="-2"/>
                <w:rtl/>
                <w:lang w:val="es-ES_tradnl" w:eastAsia="fr-FR"/>
              </w:rPr>
              <w:t>.</w:t>
            </w:r>
          </w:p>
          <w:p w:rsidR="00E173F3" w:rsidRPr="00217B40" w:rsidRDefault="00E173F3" w:rsidP="00C73D6E">
            <w:pPr>
              <w:pStyle w:val="Tabletexte"/>
              <w:rPr>
                <w:rtl/>
                <w:lang w:eastAsia="fr-FR"/>
              </w:rPr>
            </w:pPr>
            <w:r w:rsidRPr="00217B40">
              <w:rPr>
                <w:rFonts w:hint="cs"/>
                <w:b/>
                <w:bCs/>
                <w:rtl/>
                <w:lang w:eastAsia="fr-FR"/>
              </w:rPr>
              <w:t>الملاحظة </w:t>
            </w:r>
            <w:r w:rsidRPr="00217B40">
              <w:rPr>
                <w:b/>
                <w:bCs/>
                <w:lang w:eastAsia="fr-FR"/>
              </w:rPr>
              <w:t>2</w:t>
            </w:r>
            <w:r w:rsidRPr="00217B40">
              <w:rPr>
                <w:rFonts w:hint="cs"/>
                <w:b/>
                <w:bCs/>
                <w:rtl/>
                <w:lang w:eastAsia="fr-FR"/>
              </w:rPr>
              <w:t xml:space="preserve"> - </w:t>
            </w:r>
            <w:r w:rsidRPr="00217B40">
              <w:rPr>
                <w:rtl/>
                <w:lang w:eastAsia="fr-FR"/>
              </w:rPr>
              <w:t>كقاعدة عامة،</w:t>
            </w:r>
            <w:r w:rsidRPr="00217B40">
              <w:rPr>
                <w:rFonts w:hint="cs"/>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217B40">
              <w:rPr>
                <w:rtl/>
                <w:lang w:eastAsia="fr-FR"/>
              </w:rPr>
              <w:t>أن تكون النتيجة متكاملة على مدى</w:t>
            </w:r>
            <w:r w:rsidRPr="00217B40">
              <w:rPr>
                <w:rFonts w:hint="cs"/>
                <w:rtl/>
                <w:lang w:eastAsia="fr-FR"/>
              </w:rPr>
              <w:t xml:space="preserve"> عرض نطاق القياس </w:t>
            </w:r>
            <w:r w:rsidRPr="00217B40">
              <w:rPr>
                <w:rtl/>
                <w:lang w:eastAsia="fr-FR"/>
              </w:rPr>
              <w:t xml:space="preserve">من أجل الحصول على ما يعادل </w:t>
            </w:r>
            <w:r w:rsidRPr="00217B40">
              <w:rPr>
                <w:rFonts w:hint="cs"/>
                <w:rtl/>
                <w:lang w:eastAsia="fr-FR"/>
              </w:rPr>
              <w:t xml:space="preserve">عرض نطاق </w:t>
            </w:r>
            <w:r w:rsidRPr="00217B40">
              <w:rPr>
                <w:rtl/>
                <w:lang w:eastAsia="fr-FR"/>
              </w:rPr>
              <w:t>الضوضاء</w:t>
            </w:r>
            <w:r w:rsidRPr="00217B40">
              <w:rPr>
                <w:rFonts w:hint="cs"/>
                <w:rtl/>
                <w:lang w:eastAsia="fr-FR"/>
              </w:rPr>
              <w:t xml:space="preserve"> لعرض نطاق</w:t>
            </w:r>
            <w:r w:rsidRPr="00217B40">
              <w:rPr>
                <w:rFonts w:hint="eastAsia"/>
                <w:rtl/>
                <w:lang w:eastAsia="fr-FR"/>
              </w:rPr>
              <w:t> </w:t>
            </w:r>
            <w:r w:rsidRPr="00217B40">
              <w:rPr>
                <w:rFonts w:hint="cs"/>
                <w:rtl/>
                <w:lang w:eastAsia="fr-FR"/>
              </w:rPr>
              <w:t>القياس.</w:t>
            </w:r>
          </w:p>
          <w:p w:rsidR="00E173F3" w:rsidRPr="00217B40" w:rsidRDefault="00E173F3" w:rsidP="00C73D6E">
            <w:pPr>
              <w:pStyle w:val="Tabletexte"/>
              <w:rPr>
                <w:rtl/>
                <w:lang w:eastAsia="fr-FR" w:bidi="ar-LB"/>
              </w:rPr>
            </w:pPr>
            <w:r w:rsidRPr="00217B40">
              <w:rPr>
                <w:rFonts w:hint="cs"/>
                <w:b/>
                <w:bCs/>
                <w:rtl/>
                <w:lang w:eastAsia="fr-FR"/>
              </w:rPr>
              <w:t>الملاحظة</w:t>
            </w:r>
            <w:r w:rsidRPr="00217B40">
              <w:rPr>
                <w:rFonts w:hint="eastAsia"/>
                <w:b/>
                <w:bCs/>
                <w:rtl/>
                <w:lang w:eastAsia="fr-FR"/>
              </w:rPr>
              <w:t> </w:t>
            </w:r>
            <w:r w:rsidRPr="00217B40">
              <w:rPr>
                <w:b/>
                <w:bCs/>
                <w:lang w:eastAsia="fr-FR"/>
              </w:rPr>
              <w:t>3</w:t>
            </w:r>
            <w:r w:rsidRPr="00217B40">
              <w:rPr>
                <w:rFonts w:hint="cs"/>
                <w:b/>
                <w:bCs/>
                <w:rtl/>
                <w:lang w:eastAsia="fr-FR"/>
              </w:rPr>
              <w:t xml:space="preserve"> - </w:t>
            </w:r>
            <w:r w:rsidRPr="00217B40">
              <w:rPr>
                <w:rFonts w:hint="cs"/>
                <w:rtl/>
                <w:lang w:eastAsia="fr-FR"/>
              </w:rPr>
              <w:t xml:space="preserve">لا تنطبق هذه المتطلبات عندما تكون </w:t>
            </w:r>
            <w:r w:rsidRPr="00217B40">
              <w:rPr>
                <w:rFonts w:eastAsia="SimSun"/>
                <w:szCs w:val="22"/>
                <w:lang w:val="en-GB" w:eastAsia="fr-FR"/>
              </w:rPr>
              <w:sym w:font="Symbol" w:char="F044"/>
            </w:r>
            <w:r w:rsidRPr="00217B40">
              <w:rPr>
                <w:rFonts w:eastAsia="SimSun"/>
                <w:i/>
                <w:iCs/>
                <w:lang w:val="en-GB" w:eastAsia="fr-FR"/>
              </w:rPr>
              <w:t>f</w:t>
            </w:r>
            <w:r w:rsidRPr="00217B40">
              <w:rPr>
                <w:rFonts w:eastAsia="SimSun"/>
                <w:i/>
                <w:iCs/>
                <w:vertAlign w:val="subscript"/>
                <w:lang w:val="en-GB" w:eastAsia="fr-FR"/>
              </w:rPr>
              <w:t>max</w:t>
            </w:r>
            <w:r w:rsidRPr="00217B40">
              <w:rPr>
                <w:rFonts w:eastAsia="SimSun"/>
                <w:lang w:val="en-GB" w:eastAsia="fr-FR"/>
              </w:rPr>
              <w:t xml:space="preserve"> &lt; 10 MHz</w:t>
            </w:r>
            <w:r w:rsidRPr="00217B40">
              <w:rPr>
                <w:rFonts w:hint="cs"/>
                <w:rtl/>
                <w:lang w:eastAsia="fr-FR" w:bidi="ar-LB"/>
              </w:rPr>
              <w:t>.</w:t>
            </w:r>
          </w:p>
        </w:tc>
      </w:tr>
    </w:tbl>
    <w:p w:rsidR="00E173F3" w:rsidRPr="00217B40" w:rsidRDefault="00E173F3" w:rsidP="00E173F3">
      <w:pPr>
        <w:rPr>
          <w:rtl/>
          <w:lang w:bidi="ar-EG"/>
        </w:rPr>
      </w:pPr>
      <w:r w:rsidRPr="00217B40">
        <w:rPr>
          <w:rtl/>
          <w:lang w:bidi="ar-EG"/>
        </w:rPr>
        <w:br w:type="page"/>
      </w:r>
    </w:p>
    <w:p w:rsidR="00E173F3" w:rsidRPr="00217B40" w:rsidRDefault="00914EA5" w:rsidP="00081AA3">
      <w:pPr>
        <w:pStyle w:val="TableNo"/>
        <w:rPr>
          <w:rtl/>
        </w:rPr>
      </w:pPr>
      <w:r w:rsidRPr="0032377D">
        <w:rPr>
          <w:rtl/>
          <w:lang w:bidi="ar-SA"/>
        </w:rPr>
        <w:lastRenderedPageBreak/>
        <w:t>الج</w:t>
      </w:r>
      <w:r w:rsidRPr="0032377D">
        <w:rPr>
          <w:rFonts w:hint="cs"/>
          <w:rtl/>
          <w:lang w:bidi="ar-SA"/>
        </w:rPr>
        <w:t>ـــــــ</w:t>
      </w:r>
      <w:r w:rsidRPr="0032377D">
        <w:rPr>
          <w:rtl/>
          <w:lang w:bidi="ar-SA"/>
        </w:rPr>
        <w:t>دول</w:t>
      </w:r>
      <w:r w:rsidR="00E173F3" w:rsidRPr="00217B40">
        <w:rPr>
          <w:rFonts w:hint="cs"/>
          <w:rtl/>
        </w:rPr>
        <w:t> </w:t>
      </w:r>
      <w:r w:rsidR="00E173F3" w:rsidRPr="00217B40">
        <w:t>6</w:t>
      </w:r>
      <w:r w:rsidR="00E173F3" w:rsidRPr="00217B40">
        <w:noBreakHyphen/>
        <w:t>1.3.2</w:t>
      </w:r>
      <w:r w:rsidR="00E173F3" w:rsidRPr="00217B40">
        <w:rPr>
          <w:rFonts w:hint="cs"/>
          <w:rtl/>
        </w:rPr>
        <w:t>أ</w:t>
      </w:r>
    </w:p>
    <w:p w:rsidR="00E173F3" w:rsidRPr="00217B40" w:rsidRDefault="00E173F3" w:rsidP="00081AA3">
      <w:pPr>
        <w:pStyle w:val="Tabletitle0"/>
        <w:rPr>
          <w:rtl/>
        </w:rPr>
      </w:pPr>
      <w:r w:rsidRPr="00217B40">
        <w:rPr>
          <w:rFonts w:hint="cs"/>
          <w:rtl/>
        </w:rPr>
        <w:t xml:space="preserve">حدود البث غير المطلوب في نطاق تشغيل محطة قاعدة ذات منطقة واسعة من الفئة </w:t>
      </w:r>
      <w:r w:rsidRPr="00217B40">
        <w:t>A</w:t>
      </w:r>
      <w:r>
        <w:rPr>
          <w:rtl/>
        </w:rPr>
        <w:br/>
      </w:r>
      <w:r w:rsidRPr="00217B40">
        <w:rPr>
          <w:rFonts w:hint="cs"/>
          <w:rtl/>
        </w:rPr>
        <w:t xml:space="preserve">لعرض نطاق القنوات </w:t>
      </w:r>
      <w:r w:rsidRPr="00217B40">
        <w:t>5</w:t>
      </w:r>
      <w:r w:rsidRPr="00217B40">
        <w:rPr>
          <w:rFonts w:hint="cs"/>
          <w:rtl/>
          <w:lang w:bidi="ar-LB"/>
        </w:rPr>
        <w:t xml:space="preserve"> و</w:t>
      </w:r>
      <w:r w:rsidRPr="00217B40">
        <w:rPr>
          <w:lang w:bidi="ar-LB"/>
        </w:rPr>
        <w:t>10</w:t>
      </w:r>
      <w:r w:rsidRPr="00217B40">
        <w:rPr>
          <w:rFonts w:hint="cs"/>
          <w:rtl/>
          <w:lang w:bidi="ar-LB"/>
        </w:rPr>
        <w:t xml:space="preserve"> و</w:t>
      </w:r>
      <w:r w:rsidRPr="00217B40">
        <w:rPr>
          <w:lang w:bidi="ar-LB"/>
        </w:rPr>
        <w:t>15</w:t>
      </w:r>
      <w:r w:rsidRPr="00217B40">
        <w:rPr>
          <w:rFonts w:hint="cs"/>
          <w:rtl/>
          <w:lang w:bidi="ar-LB"/>
        </w:rPr>
        <w:t xml:space="preserve"> و</w:t>
      </w:r>
      <w:r w:rsidRPr="00217B40">
        <w:rPr>
          <w:lang w:bidi="ar-LB"/>
        </w:rPr>
        <w:t>20</w:t>
      </w:r>
      <w:r w:rsidRPr="00217B40">
        <w:rPr>
          <w:rFonts w:hint="cs"/>
          <w:rtl/>
          <w:lang w:bidi="ar-LB"/>
        </w:rPr>
        <w:t xml:space="preserve"> </w:t>
      </w:r>
      <w:r w:rsidRPr="00217B40">
        <w:t>MHz</w:t>
      </w:r>
      <w:r w:rsidRPr="00217B40">
        <w:rPr>
          <w:rFonts w:hint="cs"/>
          <w:rtl/>
        </w:rPr>
        <w:t xml:space="preserve"> (نطاقات </w:t>
      </w:r>
      <w:r w:rsidRPr="00217B40">
        <w:t xml:space="preserve">GHz 3 </w:t>
      </w:r>
      <w:r w:rsidRPr="00217B40">
        <w:rPr>
          <w:rFonts w:cs="Times New Roman Bold"/>
          <w:lang w:val="es-ES_tradnl"/>
        </w:rPr>
        <w:sym w:font="Symbol" w:char="F03C"/>
      </w:r>
      <w:r w:rsidRPr="00217B40">
        <w:t xml:space="preserve"> E-UTRA</w:t>
      </w:r>
      <w:r w:rsidRPr="00217B40">
        <w:rPr>
          <w:rFonts w:hint="cs"/>
          <w:rtl/>
        </w:rPr>
        <w:t xml:space="preserve">) </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927"/>
        <w:gridCol w:w="3373"/>
        <w:gridCol w:w="1387"/>
      </w:tblGrid>
      <w:tr w:rsidR="00E173F3" w:rsidRPr="00217B40" w:rsidTr="00C73D6E">
        <w:trPr>
          <w:jc w:val="center"/>
        </w:trPr>
        <w:tc>
          <w:tcPr>
            <w:tcW w:w="2009" w:type="dxa"/>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927" w:type="dxa"/>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373" w:type="dxa"/>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Pr="00217B40">
              <w:rPr>
                <w:rFonts w:hint="cs"/>
                <w:b/>
                <w:bCs/>
                <w:sz w:val="20"/>
                <w:szCs w:val="26"/>
                <w:rtl/>
                <w:lang w:eastAsia="en-US"/>
              </w:rPr>
              <w:t>(الملاحظة </w:t>
            </w:r>
            <w:r w:rsidRPr="00217B40">
              <w:rPr>
                <w:b/>
                <w:bCs/>
                <w:sz w:val="20"/>
                <w:szCs w:val="26"/>
                <w:lang w:eastAsia="en-US"/>
              </w:rPr>
              <w:t>1</w:t>
            </w:r>
            <w:r w:rsidRPr="00217B40">
              <w:rPr>
                <w:rFonts w:hint="cs"/>
                <w:b/>
                <w:bCs/>
                <w:sz w:val="20"/>
                <w:szCs w:val="26"/>
                <w:rtl/>
                <w:lang w:eastAsia="en-US" w:bidi="ar-EG"/>
              </w:rPr>
              <w:t>)</w:t>
            </w:r>
          </w:p>
        </w:tc>
        <w:tc>
          <w:tcPr>
            <w:tcW w:w="1387" w:type="dxa"/>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 xml:space="preserve">(الملاحظة </w:t>
            </w:r>
            <w:r w:rsidRPr="00217B40">
              <w:rPr>
                <w:b/>
                <w:bCs/>
                <w:sz w:val="20"/>
                <w:szCs w:val="26"/>
                <w:lang w:eastAsia="en-US"/>
              </w:rPr>
              <w:t>2</w:t>
            </w:r>
            <w:r w:rsidRPr="00217B40">
              <w:rPr>
                <w:rFonts w:hint="cs"/>
                <w:b/>
                <w:bCs/>
                <w:sz w:val="20"/>
                <w:szCs w:val="26"/>
                <w:rtl/>
                <w:lang w:eastAsia="en-US"/>
              </w:rPr>
              <w:t>)</w:t>
            </w:r>
          </w:p>
        </w:tc>
      </w:tr>
      <w:tr w:rsidR="00E173F3" w:rsidRPr="00217B40" w:rsidTr="00C73D6E">
        <w:trPr>
          <w:trHeight w:val="441"/>
          <w:jc w:val="center"/>
        </w:trPr>
        <w:tc>
          <w:tcPr>
            <w:tcW w:w="2009" w:type="dxa"/>
            <w:tcMar>
              <w:left w:w="57" w:type="dxa"/>
              <w:right w:w="57" w:type="dxa"/>
            </w:tcMar>
          </w:tcPr>
          <w:p w:rsidR="00E173F3" w:rsidRPr="00217B40" w:rsidRDefault="00E173F3" w:rsidP="00C73D6E">
            <w:pPr>
              <w:bidi w:val="0"/>
              <w:spacing w:before="20" w:after="60" w:line="260" w:lineRule="exact"/>
              <w:ind w:left="57"/>
              <w:jc w:val="left"/>
              <w:rPr>
                <w:sz w:val="20"/>
                <w:szCs w:val="26"/>
                <w:lang w:val="es-ES_tradnl"/>
              </w:rPr>
            </w:pPr>
            <w:r w:rsidRPr="00217B40">
              <w:rPr>
                <w:sz w:val="20"/>
                <w:szCs w:val="26"/>
                <w:lang w:val="es-ES_tradnl"/>
              </w:rPr>
              <w:t xml:space="preserve">0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&lt; 5 MHz</w:t>
            </w:r>
          </w:p>
        </w:tc>
        <w:tc>
          <w:tcPr>
            <w:tcW w:w="2927" w:type="dxa"/>
            <w:tcMar>
              <w:left w:w="57" w:type="dxa"/>
              <w:right w:w="57" w:type="dxa"/>
            </w:tcMar>
          </w:tcPr>
          <w:p w:rsidR="00E173F3" w:rsidRPr="00217B40" w:rsidRDefault="00E173F3" w:rsidP="00C73D6E">
            <w:pPr>
              <w:bidi w:val="0"/>
              <w:spacing w:before="20" w:after="60" w:line="260" w:lineRule="exact"/>
              <w:ind w:left="57"/>
              <w:jc w:val="left"/>
              <w:rPr>
                <w:sz w:val="20"/>
                <w:szCs w:val="26"/>
                <w:lang w:val="es-ES_tradnl"/>
              </w:rPr>
            </w:pPr>
            <w:r w:rsidRPr="00217B40">
              <w:rPr>
                <w:sz w:val="20"/>
                <w:szCs w:val="26"/>
                <w:lang w:val="es-ES_tradnl"/>
              </w:rPr>
              <w:t xml:space="preserve">0,05 MHz </w:t>
            </w:r>
            <w:r w:rsidRPr="00217B40">
              <w:rPr>
                <w:sz w:val="20"/>
                <w:szCs w:val="26"/>
                <w:lang w:val="es-ES_tradnl"/>
              </w:rPr>
              <w:sym w:font="Symbol" w:char="F0A3"/>
            </w:r>
            <w:r w:rsidRPr="00217B40">
              <w:rPr>
                <w:sz w:val="20"/>
                <w:szCs w:val="26"/>
                <w:lang w:val="es-ES_tradnl"/>
              </w:rPr>
              <w:t xml:space="preserve"> </w:t>
            </w:r>
            <w:r w:rsidRPr="00217B40">
              <w:rPr>
                <w:i/>
                <w:iCs/>
                <w:sz w:val="20"/>
                <w:szCs w:val="26"/>
                <w:lang w:val="es-ES_tradnl"/>
              </w:rPr>
              <w:t>f_offset</w:t>
            </w:r>
            <w:r w:rsidRPr="00217B40">
              <w:rPr>
                <w:sz w:val="20"/>
                <w:szCs w:val="26"/>
                <w:lang w:val="es-ES_tradnl"/>
              </w:rPr>
              <w:t xml:space="preserve"> &lt; 5,05 MHz</w:t>
            </w:r>
          </w:p>
        </w:tc>
        <w:tc>
          <w:tcPr>
            <w:tcW w:w="3373" w:type="dxa"/>
            <w:vAlign w:val="center"/>
          </w:tcPr>
          <w:p w:rsidR="00E173F3" w:rsidRPr="00217B40" w:rsidRDefault="00E173F3" w:rsidP="00C73D6E">
            <w:pPr>
              <w:spacing w:before="60" w:after="60" w:line="240" w:lineRule="auto"/>
              <w:jc w:val="center"/>
              <w:rPr>
                <w:sz w:val="20"/>
                <w:szCs w:val="26"/>
              </w:rPr>
            </w:pPr>
            <w:r w:rsidRPr="00286C7F">
              <w:rPr>
                <w:rFonts w:cs="Times New Roman"/>
                <w:position w:val="-28"/>
                <w:sz w:val="21"/>
                <w:szCs w:val="21"/>
                <w:lang w:val="fr-CH" w:eastAsia="en-US"/>
              </w:rPr>
              <w:object w:dxaOrig="3460" w:dyaOrig="680">
                <v:shape id="_x0000_i1033" type="#_x0000_t75" style="width:134.2pt;height:29pt" o:ole="" fillcolor="window">
                  <v:imagedata r:id="rId32" o:title=""/>
                </v:shape>
                <o:OLEObject Type="Embed" ProgID="Equation.3" ShapeID="_x0000_i1033" DrawAspect="Content" ObjectID="_1525870260" r:id="rId33"/>
              </w:object>
            </w:r>
          </w:p>
        </w:tc>
        <w:tc>
          <w:tcPr>
            <w:tcW w:w="1387" w:type="dxa"/>
          </w:tcPr>
          <w:p w:rsidR="00E173F3" w:rsidRPr="00217B40" w:rsidRDefault="00E173F3" w:rsidP="00C73D6E">
            <w:pPr>
              <w:spacing w:before="20" w:after="40" w:line="24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2009" w:type="dxa"/>
            <w:tcMar>
              <w:left w:w="57" w:type="dxa"/>
              <w:right w:w="57" w:type="dxa"/>
            </w:tcMar>
          </w:tcPr>
          <w:p w:rsidR="00E173F3" w:rsidRPr="00217B40" w:rsidRDefault="00E173F3" w:rsidP="00C73D6E">
            <w:pPr>
              <w:bidi w:val="0"/>
              <w:spacing w:before="20" w:after="60" w:line="260" w:lineRule="exact"/>
              <w:ind w:left="57"/>
              <w:jc w:val="left"/>
              <w:rPr>
                <w:sz w:val="20"/>
                <w:szCs w:val="26"/>
                <w:lang w:val="de-CH"/>
              </w:rPr>
            </w:pPr>
            <w:r w:rsidRPr="00217B40">
              <w:rPr>
                <w:sz w:val="20"/>
                <w:szCs w:val="26"/>
                <w:lang w:val="de-CH"/>
              </w:rPr>
              <w:t xml:space="preserve">5 MHz </w:t>
            </w:r>
            <w:r w:rsidRPr="00217B40">
              <w:rPr>
                <w:sz w:val="20"/>
                <w:szCs w:val="26"/>
                <w:lang w:val="es-ES_tradnl"/>
              </w:rPr>
              <w:sym w:font="Symbol" w:char="F0A3"/>
            </w:r>
            <w:r w:rsidRPr="00217B40">
              <w:rPr>
                <w:sz w:val="20"/>
                <w:szCs w:val="26"/>
                <w:lang w:val="de-CH"/>
              </w:rPr>
              <w:t xml:space="preserve"> </w:t>
            </w:r>
            <w:r w:rsidRPr="00217B40">
              <w:rPr>
                <w:sz w:val="20"/>
                <w:szCs w:val="26"/>
                <w:lang w:val="es-ES_tradnl"/>
              </w:rPr>
              <w:sym w:font="Symbol" w:char="F044"/>
            </w:r>
            <w:r w:rsidRPr="00217B40">
              <w:rPr>
                <w:i/>
                <w:iCs/>
                <w:sz w:val="20"/>
                <w:szCs w:val="26"/>
                <w:lang w:val="de-CH"/>
              </w:rPr>
              <w:t>f</w:t>
            </w:r>
            <w:r w:rsidRPr="00217B40">
              <w:rPr>
                <w:sz w:val="20"/>
                <w:szCs w:val="26"/>
                <w:lang w:val="de-CH"/>
              </w:rPr>
              <w:t xml:space="preserve"> &lt;</w:t>
            </w:r>
            <w:r>
              <w:rPr>
                <w:sz w:val="20"/>
                <w:szCs w:val="26"/>
                <w:lang w:val="de-CH"/>
              </w:rPr>
              <w:br/>
            </w:r>
            <w:r w:rsidRPr="00217B40">
              <w:rPr>
                <w:sz w:val="20"/>
                <w:szCs w:val="26"/>
                <w:lang w:val="de-CH"/>
              </w:rPr>
              <w:t xml:space="preserve">min(10 MHz, </w:t>
            </w:r>
            <w:r w:rsidRPr="00217B40">
              <w:rPr>
                <w:sz w:val="20"/>
                <w:szCs w:val="26"/>
                <w:lang w:val="es-ES_tradnl"/>
              </w:rPr>
              <w:sym w:font="Symbol" w:char="F044"/>
            </w:r>
            <w:r w:rsidRPr="00217B40">
              <w:rPr>
                <w:i/>
                <w:iCs/>
                <w:sz w:val="20"/>
                <w:szCs w:val="26"/>
                <w:lang w:val="de-CH"/>
              </w:rPr>
              <w:t>f</w:t>
            </w:r>
            <w:r w:rsidRPr="00217B40">
              <w:rPr>
                <w:sz w:val="20"/>
                <w:szCs w:val="26"/>
                <w:vertAlign w:val="subscript"/>
                <w:lang w:val="de-CH"/>
              </w:rPr>
              <w:t>max</w:t>
            </w:r>
            <w:r w:rsidRPr="00217B40">
              <w:rPr>
                <w:sz w:val="20"/>
                <w:szCs w:val="26"/>
                <w:lang w:val="de-CH"/>
              </w:rPr>
              <w:t>)</w:t>
            </w:r>
          </w:p>
        </w:tc>
        <w:tc>
          <w:tcPr>
            <w:tcW w:w="2927" w:type="dxa"/>
            <w:tcMar>
              <w:left w:w="57" w:type="dxa"/>
              <w:right w:w="57" w:type="dxa"/>
            </w:tcMar>
          </w:tcPr>
          <w:p w:rsidR="00E173F3" w:rsidRPr="00217B40" w:rsidRDefault="00E173F3" w:rsidP="00C73D6E">
            <w:pPr>
              <w:bidi w:val="0"/>
              <w:spacing w:before="20" w:after="60" w:line="260" w:lineRule="exact"/>
              <w:ind w:left="57"/>
              <w:jc w:val="left"/>
              <w:rPr>
                <w:sz w:val="20"/>
                <w:szCs w:val="26"/>
              </w:rPr>
            </w:pPr>
            <w:r w:rsidRPr="00217B40">
              <w:rPr>
                <w:sz w:val="20"/>
                <w:szCs w:val="26"/>
              </w:rPr>
              <w:t xml:space="preserve">5,05 MHz </w:t>
            </w:r>
            <w:r w:rsidRPr="00217B40">
              <w:rPr>
                <w:sz w:val="20"/>
                <w:szCs w:val="26"/>
                <w:lang w:val="es-ES_tradnl"/>
              </w:rPr>
              <w:sym w:font="Symbol" w:char="F0A3"/>
            </w:r>
            <w:r w:rsidRPr="00217B40">
              <w:rPr>
                <w:sz w:val="20"/>
                <w:szCs w:val="26"/>
              </w:rPr>
              <w:t xml:space="preserve"> </w:t>
            </w:r>
            <w:r w:rsidRPr="00217B40">
              <w:rPr>
                <w:i/>
                <w:iCs/>
                <w:sz w:val="20"/>
                <w:szCs w:val="26"/>
              </w:rPr>
              <w:t>f_offset</w:t>
            </w:r>
            <w:r w:rsidRPr="00217B40">
              <w:rPr>
                <w:sz w:val="20"/>
                <w:szCs w:val="26"/>
              </w:rPr>
              <w:t xml:space="preserve"> &lt;</w:t>
            </w:r>
            <w:r>
              <w:rPr>
                <w:sz w:val="20"/>
                <w:szCs w:val="26"/>
              </w:rPr>
              <w:br/>
            </w:r>
            <w:r w:rsidRPr="00217B40">
              <w:rPr>
                <w:sz w:val="20"/>
                <w:szCs w:val="26"/>
              </w:rPr>
              <w:t xml:space="preserve">min(10,05 MHz, </w:t>
            </w:r>
            <w:r w:rsidRPr="00217B40">
              <w:rPr>
                <w:i/>
                <w:iCs/>
                <w:sz w:val="20"/>
                <w:szCs w:val="26"/>
              </w:rPr>
              <w:t>f_offset</w:t>
            </w:r>
            <w:r w:rsidRPr="00217B40">
              <w:rPr>
                <w:sz w:val="20"/>
                <w:szCs w:val="26"/>
                <w:vertAlign w:val="subscript"/>
              </w:rPr>
              <w:t>max</w:t>
            </w:r>
            <w:r w:rsidRPr="00217B40">
              <w:rPr>
                <w:sz w:val="20"/>
                <w:szCs w:val="26"/>
              </w:rPr>
              <w:t>)</w:t>
            </w:r>
          </w:p>
        </w:tc>
        <w:tc>
          <w:tcPr>
            <w:tcW w:w="3373" w:type="dxa"/>
          </w:tcPr>
          <w:p w:rsidR="00E173F3" w:rsidRPr="00217B40" w:rsidRDefault="00E173F3" w:rsidP="00C73D6E">
            <w:pPr>
              <w:spacing w:before="20" w:after="40" w:line="240" w:lineRule="exact"/>
              <w:jc w:val="center"/>
              <w:rPr>
                <w:sz w:val="20"/>
                <w:szCs w:val="26"/>
              </w:rPr>
            </w:pPr>
            <w:r w:rsidRPr="00217B40">
              <w:rPr>
                <w:sz w:val="20"/>
                <w:szCs w:val="26"/>
              </w:rPr>
              <w:t>12,2–</w:t>
            </w:r>
            <w:r w:rsidRPr="00217B40">
              <w:rPr>
                <w:rFonts w:hint="cs"/>
                <w:sz w:val="20"/>
                <w:szCs w:val="26"/>
                <w:rtl/>
                <w:lang w:bidi="ar-SY"/>
              </w:rPr>
              <w:t xml:space="preserve"> </w:t>
            </w:r>
            <w:r w:rsidRPr="00217B40">
              <w:rPr>
                <w:sz w:val="20"/>
                <w:szCs w:val="26"/>
              </w:rPr>
              <w:t>dBm</w:t>
            </w:r>
          </w:p>
        </w:tc>
        <w:tc>
          <w:tcPr>
            <w:tcW w:w="1387" w:type="dxa"/>
          </w:tcPr>
          <w:p w:rsidR="00E173F3" w:rsidRPr="00217B40" w:rsidRDefault="00E173F3" w:rsidP="00C73D6E">
            <w:pPr>
              <w:spacing w:before="20" w:after="40" w:line="24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2009" w:type="dxa"/>
            <w:tcMar>
              <w:left w:w="57" w:type="dxa"/>
              <w:right w:w="57" w:type="dxa"/>
            </w:tcMar>
          </w:tcPr>
          <w:p w:rsidR="00E173F3" w:rsidRPr="00217B40" w:rsidRDefault="00E173F3" w:rsidP="00C73D6E">
            <w:pPr>
              <w:bidi w:val="0"/>
              <w:spacing w:before="20" w:after="60" w:line="260" w:lineRule="exact"/>
              <w:ind w:left="57"/>
              <w:jc w:val="left"/>
              <w:rPr>
                <w:sz w:val="20"/>
                <w:szCs w:val="26"/>
                <w:lang w:val="es-ES_tradnl"/>
              </w:rPr>
            </w:pPr>
            <w:r w:rsidRPr="00217B40">
              <w:rPr>
                <w:sz w:val="20"/>
                <w:szCs w:val="26"/>
                <w:lang w:val="es-ES_tradnl"/>
              </w:rPr>
              <w:t xml:space="preserve">10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vertAlign w:val="subscript"/>
                <w:lang w:val="es-ES_tradnl"/>
              </w:rPr>
              <w:t>max</w:t>
            </w:r>
          </w:p>
        </w:tc>
        <w:tc>
          <w:tcPr>
            <w:tcW w:w="2927" w:type="dxa"/>
            <w:tcMar>
              <w:left w:w="57" w:type="dxa"/>
              <w:right w:w="57" w:type="dxa"/>
            </w:tcMar>
          </w:tcPr>
          <w:p w:rsidR="00E173F3" w:rsidRPr="00217B40" w:rsidRDefault="00E173F3" w:rsidP="00C73D6E">
            <w:pPr>
              <w:bidi w:val="0"/>
              <w:spacing w:before="20" w:after="60" w:line="260" w:lineRule="exact"/>
              <w:ind w:left="57"/>
              <w:jc w:val="left"/>
              <w:rPr>
                <w:sz w:val="20"/>
                <w:szCs w:val="26"/>
              </w:rPr>
            </w:pPr>
            <w:r w:rsidRPr="00217B40">
              <w:rPr>
                <w:sz w:val="20"/>
                <w:szCs w:val="26"/>
              </w:rPr>
              <w:t xml:space="preserve">10,5 MHz </w:t>
            </w:r>
            <w:r w:rsidRPr="00217B40">
              <w:rPr>
                <w:sz w:val="20"/>
                <w:szCs w:val="26"/>
                <w:lang w:val="es-ES_tradnl"/>
              </w:rPr>
              <w:sym w:font="Symbol" w:char="F0A3"/>
            </w:r>
            <w:r w:rsidRPr="00217B40">
              <w:rPr>
                <w:sz w:val="20"/>
                <w:szCs w:val="26"/>
              </w:rPr>
              <w:t xml:space="preserve"> </w:t>
            </w:r>
            <w:r w:rsidRPr="00217B40">
              <w:rPr>
                <w:i/>
                <w:iCs/>
                <w:sz w:val="20"/>
                <w:szCs w:val="26"/>
              </w:rPr>
              <w:t>f_offset</w:t>
            </w:r>
            <w:r w:rsidRPr="00217B40">
              <w:rPr>
                <w:sz w:val="20"/>
                <w:szCs w:val="26"/>
              </w:rPr>
              <w:t xml:space="preserve"> &lt; </w:t>
            </w:r>
            <w:r w:rsidRPr="00217B40">
              <w:rPr>
                <w:i/>
                <w:iCs/>
                <w:sz w:val="20"/>
                <w:szCs w:val="26"/>
              </w:rPr>
              <w:t>f_offset</w:t>
            </w:r>
            <w:r w:rsidRPr="00217B40">
              <w:rPr>
                <w:sz w:val="20"/>
                <w:szCs w:val="26"/>
                <w:vertAlign w:val="subscript"/>
              </w:rPr>
              <w:t>max</w:t>
            </w:r>
          </w:p>
        </w:tc>
        <w:tc>
          <w:tcPr>
            <w:tcW w:w="3373" w:type="dxa"/>
          </w:tcPr>
          <w:p w:rsidR="00E173F3" w:rsidRPr="00217B40" w:rsidRDefault="00E173F3" w:rsidP="00C73D6E">
            <w:pPr>
              <w:spacing w:before="20" w:after="40" w:line="240" w:lineRule="exact"/>
              <w:jc w:val="center"/>
              <w:rPr>
                <w:sz w:val="20"/>
                <w:szCs w:val="26"/>
                <w:rtl/>
                <w:lang w:bidi="ar-EG"/>
              </w:rPr>
            </w:pPr>
            <w:r w:rsidRPr="00217B40">
              <w:rPr>
                <w:sz w:val="20"/>
                <w:szCs w:val="26"/>
              </w:rPr>
              <w:t>13–</w:t>
            </w:r>
            <w:r w:rsidRPr="00217B40">
              <w:rPr>
                <w:rFonts w:hint="cs"/>
                <w:sz w:val="20"/>
                <w:szCs w:val="26"/>
                <w:rtl/>
                <w:lang w:bidi="ar-SY"/>
              </w:rPr>
              <w:t xml:space="preserve"> </w:t>
            </w:r>
            <w:r w:rsidRPr="00217B40">
              <w:rPr>
                <w:sz w:val="20"/>
                <w:szCs w:val="26"/>
              </w:rPr>
              <w:t>dBm</w:t>
            </w:r>
            <w:r w:rsidRPr="00217B40">
              <w:rPr>
                <w:rFonts w:hint="cs"/>
                <w:sz w:val="20"/>
                <w:szCs w:val="26"/>
                <w:rtl/>
              </w:rPr>
              <w:t xml:space="preserve"> (الملاحظة </w:t>
            </w:r>
            <w:r w:rsidRPr="00217B40">
              <w:rPr>
                <w:sz w:val="20"/>
                <w:szCs w:val="26"/>
              </w:rPr>
              <w:t>3</w:t>
            </w:r>
            <w:r w:rsidRPr="00217B40">
              <w:rPr>
                <w:rFonts w:hint="cs"/>
                <w:sz w:val="20"/>
                <w:szCs w:val="26"/>
                <w:rtl/>
                <w:lang w:bidi="ar-EG"/>
              </w:rPr>
              <w:t>)</w:t>
            </w:r>
          </w:p>
        </w:tc>
        <w:tc>
          <w:tcPr>
            <w:tcW w:w="1387" w:type="dxa"/>
          </w:tcPr>
          <w:p w:rsidR="00E173F3" w:rsidRPr="00217B40" w:rsidRDefault="00E173F3" w:rsidP="00C73D6E">
            <w:pPr>
              <w:spacing w:before="20" w:after="40" w:line="240" w:lineRule="exact"/>
              <w:jc w:val="center"/>
              <w:rPr>
                <w:sz w:val="20"/>
                <w:szCs w:val="26"/>
                <w:lang w:bidi="ar-SY"/>
              </w:rPr>
            </w:pPr>
            <w:r w:rsidRPr="00217B40">
              <w:rPr>
                <w:sz w:val="20"/>
                <w:szCs w:val="26"/>
              </w:rPr>
              <w:t>MHz 1</w:t>
            </w:r>
          </w:p>
        </w:tc>
      </w:tr>
      <w:tr w:rsidR="00E173F3" w:rsidRPr="00217B40" w:rsidTr="00C73D6E">
        <w:trPr>
          <w:jc w:val="center"/>
        </w:trPr>
        <w:tc>
          <w:tcPr>
            <w:tcW w:w="9696" w:type="dxa"/>
            <w:gridSpan w:val="4"/>
            <w:vAlign w:val="center"/>
          </w:tcPr>
          <w:p w:rsidR="00E173F3" w:rsidRPr="004263FC" w:rsidRDefault="00E173F3" w:rsidP="00C73D6E">
            <w:pPr>
              <w:pStyle w:val="Tabletexte"/>
              <w:rPr>
                <w:spacing w:val="-2"/>
                <w:rtl/>
                <w:lang w:eastAsia="fr-FR"/>
              </w:rPr>
            </w:pPr>
            <w:r w:rsidRPr="004263FC">
              <w:rPr>
                <w:rFonts w:hint="cs"/>
                <w:b/>
                <w:bCs/>
                <w:spacing w:val="-2"/>
                <w:rtl/>
                <w:lang w:eastAsia="fr-FR"/>
              </w:rPr>
              <w:t>الملاحظة</w:t>
            </w:r>
            <w:r w:rsidRPr="004263FC">
              <w:rPr>
                <w:rFonts w:hint="eastAsia"/>
                <w:b/>
                <w:bCs/>
                <w:spacing w:val="-2"/>
                <w:rtl/>
                <w:lang w:eastAsia="fr-FR"/>
              </w:rPr>
              <w:t> </w:t>
            </w:r>
            <w:r w:rsidRPr="004263FC">
              <w:rPr>
                <w:b/>
                <w:bCs/>
                <w:spacing w:val="-2"/>
                <w:lang w:eastAsia="fr-FR"/>
              </w:rPr>
              <w:t>1</w:t>
            </w:r>
            <w:r w:rsidRPr="004263FC">
              <w:rPr>
                <w:rFonts w:hint="cs"/>
                <w:b/>
                <w:bCs/>
                <w:spacing w:val="-2"/>
                <w:rtl/>
                <w:lang w:eastAsia="fr-FR"/>
              </w:rPr>
              <w:t xml:space="preserve"> - </w:t>
            </w:r>
            <w:r w:rsidRPr="004263FC">
              <w:rPr>
                <w:rFonts w:hint="cs"/>
                <w:spacing w:val="-2"/>
                <w:rtl/>
                <w:lang w:eastAsia="fr-FR"/>
              </w:rPr>
              <w:t xml:space="preserve">في محطة قاعدة 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 يستثنى من ذلك إذا كانت </w:t>
            </w:r>
            <w:r w:rsidRPr="004263FC">
              <w:rPr>
                <w:spacing w:val="-2"/>
                <w:lang w:eastAsia="fr-FR"/>
              </w:rPr>
              <w:t xml:space="preserve">MHz 10 </w:t>
            </w:r>
            <w:r w:rsidRPr="004263FC">
              <w:rPr>
                <w:spacing w:val="-2"/>
                <w:lang w:val="es-ES_tradnl" w:eastAsia="fr-FR"/>
              </w:rPr>
              <w:sym w:font="Symbol" w:char="F0A3"/>
            </w:r>
            <w:r w:rsidRPr="004263FC">
              <w:rPr>
                <w:spacing w:val="-2"/>
                <w:lang w:val="es-ES_tradnl" w:eastAsia="fr-FR"/>
              </w:rPr>
              <w:t xml:space="preserve"> </w:t>
            </w:r>
            <w:r w:rsidRPr="004263FC">
              <w:rPr>
                <w:spacing w:val="-2"/>
                <w:lang w:val="es-ES_tradnl" w:eastAsia="fr-FR"/>
              </w:rPr>
              <w:sym w:font="Symbol" w:char="F044"/>
            </w:r>
            <w:r w:rsidRPr="004263FC">
              <w:rPr>
                <w:i/>
                <w:iCs/>
                <w:spacing w:val="-2"/>
                <w:lang w:val="es-ES_tradnl" w:eastAsia="fr-FR"/>
              </w:rPr>
              <w:t>f</w:t>
            </w:r>
            <w:r w:rsidRPr="004263FC">
              <w:rPr>
                <w:rFonts w:hint="cs"/>
                <w:i/>
                <w:iCs/>
                <w:spacing w:val="-2"/>
                <w:rtl/>
                <w:lang w:val="es-ES_tradnl" w:eastAsia="fr-FR"/>
              </w:rPr>
              <w:t xml:space="preserve"> </w:t>
            </w:r>
            <w:r w:rsidRPr="004263FC">
              <w:rPr>
                <w:rFonts w:hint="cs"/>
                <w:spacing w:val="-2"/>
                <w:rtl/>
                <w:lang w:val="es-ES_tradnl" w:eastAsia="fr-FR"/>
              </w:rPr>
              <w:t>من</w:t>
            </w:r>
            <w:r w:rsidRPr="004263FC">
              <w:rPr>
                <w:rFonts w:hint="cs"/>
                <w:spacing w:val="-2"/>
                <w:rtl/>
                <w:lang w:val="es-ES_tradnl" w:eastAsia="fr-FR" w:bidi="ar-LB"/>
              </w:rPr>
              <w:t xml:space="preserve"> الكتلتين</w:t>
            </w:r>
            <w:r w:rsidRPr="004263FC">
              <w:rPr>
                <w:rFonts w:hint="cs"/>
                <w:spacing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 </w:t>
            </w:r>
            <w:r w:rsidRPr="004263FC">
              <w:rPr>
                <w:spacing w:val="-2"/>
                <w:lang w:val="es-ES_tradnl" w:eastAsia="fr-FR"/>
              </w:rPr>
              <w:t>dBm/1 MHz 13</w:t>
            </w:r>
            <w:r w:rsidRPr="004263FC">
              <w:rPr>
                <w:spacing w:val="-2"/>
                <w:lang w:eastAsia="fr-FR"/>
              </w:rPr>
              <w:t>–</w:t>
            </w:r>
            <w:r w:rsidRPr="004263FC">
              <w:rPr>
                <w:rFonts w:hint="cs"/>
                <w:spacing w:val="-2"/>
                <w:rtl/>
                <w:lang w:val="es-ES_tradnl" w:eastAsia="fr-FR"/>
              </w:rPr>
              <w:t>.</w:t>
            </w:r>
          </w:p>
          <w:p w:rsidR="00E173F3" w:rsidRPr="00217B40" w:rsidRDefault="00E173F3" w:rsidP="00C73D6E">
            <w:pPr>
              <w:pStyle w:val="Tabletexte"/>
              <w:rPr>
                <w:rtl/>
                <w:lang w:eastAsia="fr-FR"/>
              </w:rPr>
            </w:pPr>
            <w:r w:rsidRPr="00217B40">
              <w:rPr>
                <w:rFonts w:hint="cs"/>
                <w:b/>
                <w:bCs/>
                <w:rtl/>
                <w:lang w:eastAsia="fr-FR"/>
              </w:rPr>
              <w:t>الملاحظة </w:t>
            </w:r>
            <w:r w:rsidRPr="00217B40">
              <w:rPr>
                <w:b/>
                <w:bCs/>
                <w:lang w:eastAsia="fr-FR"/>
              </w:rPr>
              <w:t>2</w:t>
            </w:r>
            <w:r w:rsidRPr="00217B40">
              <w:rPr>
                <w:rFonts w:hint="cs"/>
                <w:b/>
                <w:bCs/>
                <w:rtl/>
                <w:lang w:eastAsia="fr-FR"/>
              </w:rPr>
              <w:t xml:space="preserve"> - </w:t>
            </w:r>
            <w:r w:rsidRPr="00217B40">
              <w:rPr>
                <w:rtl/>
                <w:lang w:eastAsia="fr-FR"/>
              </w:rPr>
              <w:t>كقاعدة عامة،</w:t>
            </w:r>
            <w:r w:rsidRPr="00217B40">
              <w:rPr>
                <w:rFonts w:hint="cs"/>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217B40">
              <w:rPr>
                <w:rtl/>
                <w:lang w:eastAsia="fr-FR"/>
              </w:rPr>
              <w:t>أن تكون النتيجة متكاملة على مدى</w:t>
            </w:r>
            <w:r w:rsidRPr="00217B40">
              <w:rPr>
                <w:rFonts w:hint="cs"/>
                <w:rtl/>
                <w:lang w:eastAsia="fr-FR"/>
              </w:rPr>
              <w:t xml:space="preserve"> عرض نطاق القياس </w:t>
            </w:r>
            <w:r w:rsidRPr="00217B40">
              <w:rPr>
                <w:rtl/>
                <w:lang w:eastAsia="fr-FR"/>
              </w:rPr>
              <w:t xml:space="preserve">من أجل الحصول على ما يعادل </w:t>
            </w:r>
            <w:r w:rsidRPr="00217B40">
              <w:rPr>
                <w:rFonts w:hint="cs"/>
                <w:rtl/>
                <w:lang w:eastAsia="fr-FR"/>
              </w:rPr>
              <w:t xml:space="preserve">عرض نطاق </w:t>
            </w:r>
            <w:r w:rsidRPr="00217B40">
              <w:rPr>
                <w:rtl/>
                <w:lang w:eastAsia="fr-FR"/>
              </w:rPr>
              <w:t>الضوضاء</w:t>
            </w:r>
            <w:r w:rsidRPr="00217B40">
              <w:rPr>
                <w:rFonts w:hint="cs"/>
                <w:rtl/>
                <w:lang w:eastAsia="fr-FR"/>
              </w:rPr>
              <w:t xml:space="preserve"> لعرض نطاق</w:t>
            </w:r>
            <w:r w:rsidRPr="00217B40">
              <w:rPr>
                <w:rFonts w:hint="eastAsia"/>
                <w:rtl/>
                <w:lang w:eastAsia="fr-FR"/>
              </w:rPr>
              <w:t> </w:t>
            </w:r>
            <w:r w:rsidRPr="00217B40">
              <w:rPr>
                <w:rFonts w:hint="cs"/>
                <w:rtl/>
                <w:lang w:eastAsia="fr-FR"/>
              </w:rPr>
              <w:t>القياس.</w:t>
            </w:r>
          </w:p>
          <w:p w:rsidR="00E173F3" w:rsidRPr="00217B40" w:rsidRDefault="00E173F3" w:rsidP="00C73D6E">
            <w:pPr>
              <w:pStyle w:val="Tabletexte"/>
              <w:rPr>
                <w:lang w:eastAsia="fr-FR"/>
              </w:rPr>
            </w:pPr>
            <w:r w:rsidRPr="00217B40">
              <w:rPr>
                <w:rFonts w:hint="cs"/>
                <w:b/>
                <w:bCs/>
                <w:rtl/>
                <w:lang w:eastAsia="fr-FR"/>
              </w:rPr>
              <w:t>الملاحظة</w:t>
            </w:r>
            <w:r w:rsidRPr="00217B40">
              <w:rPr>
                <w:rFonts w:hint="eastAsia"/>
                <w:b/>
                <w:bCs/>
                <w:rtl/>
                <w:lang w:eastAsia="fr-FR"/>
              </w:rPr>
              <w:t> </w:t>
            </w:r>
            <w:r w:rsidRPr="00217B40">
              <w:rPr>
                <w:b/>
                <w:bCs/>
                <w:lang w:eastAsia="fr-FR"/>
              </w:rPr>
              <w:t>3</w:t>
            </w:r>
            <w:r w:rsidRPr="00217B40">
              <w:rPr>
                <w:rFonts w:hint="cs"/>
                <w:b/>
                <w:bCs/>
                <w:rtl/>
                <w:lang w:eastAsia="fr-FR"/>
              </w:rPr>
              <w:t xml:space="preserve"> - </w:t>
            </w:r>
            <w:r w:rsidRPr="00217B40">
              <w:rPr>
                <w:rFonts w:hint="cs"/>
                <w:rtl/>
                <w:lang w:val="en-GB" w:eastAsia="fr-FR"/>
              </w:rPr>
              <w:t xml:space="preserve">لا تنطبق هذه المتطلبات عندما تكون </w:t>
            </w:r>
            <w:r w:rsidRPr="00217B40">
              <w:rPr>
                <w:rFonts w:eastAsia="SimSun"/>
                <w:szCs w:val="22"/>
                <w:lang w:val="en-GB" w:eastAsia="fr-FR"/>
              </w:rPr>
              <w:sym w:font="Symbol" w:char="F044"/>
            </w:r>
            <w:r w:rsidRPr="00217B40">
              <w:rPr>
                <w:rFonts w:eastAsia="SimSun"/>
                <w:i/>
                <w:iCs/>
                <w:lang w:val="en-GB" w:eastAsia="fr-FR"/>
              </w:rPr>
              <w:t>f</w:t>
            </w:r>
            <w:r w:rsidRPr="00217B40">
              <w:rPr>
                <w:rFonts w:eastAsia="SimSun"/>
                <w:i/>
                <w:iCs/>
                <w:vertAlign w:val="subscript"/>
                <w:lang w:val="en-GB" w:eastAsia="fr-FR"/>
              </w:rPr>
              <w:t>max</w:t>
            </w:r>
            <w:r w:rsidRPr="00217B40">
              <w:rPr>
                <w:rFonts w:eastAsia="SimSun"/>
                <w:lang w:val="en-GB" w:eastAsia="fr-FR"/>
              </w:rPr>
              <w:t xml:space="preserve"> &lt; 10 MHz</w:t>
            </w:r>
            <w:r w:rsidRPr="00217B40">
              <w:rPr>
                <w:rFonts w:eastAsia="SimSun" w:hint="cs"/>
                <w:rtl/>
                <w:lang w:val="en-GB" w:eastAsia="fr-FR"/>
              </w:rPr>
              <w:t>.</w:t>
            </w:r>
          </w:p>
        </w:tc>
      </w:tr>
    </w:tbl>
    <w:p w:rsidR="00E173F3" w:rsidRPr="00217B40" w:rsidRDefault="00E173F3" w:rsidP="001D6718">
      <w:pPr>
        <w:pStyle w:val="Heading3"/>
        <w:rPr>
          <w:rtl/>
          <w:lang w:bidi="ar-EG"/>
        </w:rPr>
      </w:pPr>
      <w:r w:rsidRPr="00217B40">
        <w:rPr>
          <w:lang w:bidi="ar-EG"/>
        </w:rPr>
        <w:t>2.3.2</w:t>
      </w:r>
      <w:r w:rsidRPr="00217B40">
        <w:rPr>
          <w:rtl/>
          <w:lang w:bidi="ar-EG"/>
        </w:rPr>
        <w:tab/>
      </w:r>
      <w:r w:rsidRPr="00217B40">
        <w:rPr>
          <w:rFonts w:hint="cs"/>
          <w:rtl/>
          <w:lang w:bidi="ar-SY"/>
        </w:rPr>
        <w:t>البث غير المطلوب</w:t>
      </w:r>
      <w:r w:rsidRPr="00217B40">
        <w:rPr>
          <w:rFonts w:hint="cs"/>
          <w:rtl/>
          <w:lang w:bidi="ar-EG"/>
        </w:rPr>
        <w:t xml:space="preserve"> في نطاق تشغيل </w:t>
      </w:r>
      <w:r w:rsidRPr="00217B40">
        <w:rPr>
          <w:rFonts w:hint="cs"/>
          <w:rtl/>
        </w:rPr>
        <w:t>محطة قاعدة ذات منطقة واسعة (الفئة</w:t>
      </w:r>
      <w:r w:rsidRPr="00217B40">
        <w:rPr>
          <w:rFonts w:hint="eastAsia"/>
          <w:rtl/>
        </w:rPr>
        <w:t> </w:t>
      </w:r>
      <w:r w:rsidRPr="00217B40">
        <w:t>B</w:t>
      </w:r>
      <w:r w:rsidRPr="00217B40">
        <w:rPr>
          <w:rFonts w:hint="cs"/>
          <w:rtl/>
        </w:rPr>
        <w:t>)</w:t>
      </w:r>
    </w:p>
    <w:p w:rsidR="00E173F3" w:rsidRPr="00217B40" w:rsidRDefault="00E173F3" w:rsidP="00081AA3">
      <w:pPr>
        <w:rPr>
          <w:rtl/>
          <w:lang w:bidi="ar-EG"/>
        </w:rPr>
      </w:pPr>
      <w:r w:rsidRPr="00217B40">
        <w:rPr>
          <w:rFonts w:hint="cs"/>
          <w:rtl/>
          <w:lang w:bidi="ar-EG"/>
        </w:rPr>
        <w:t>بالنسبة لل</w:t>
      </w:r>
      <w:r w:rsidRPr="00217B40">
        <w:rPr>
          <w:rFonts w:hint="cs"/>
          <w:rtl/>
          <w:lang w:bidi="ar-LB"/>
        </w:rPr>
        <w:t>بث</w:t>
      </w:r>
      <w:r w:rsidRPr="00217B40">
        <w:rPr>
          <w:rFonts w:hint="cs"/>
          <w:rtl/>
          <w:lang w:bidi="ar-EG"/>
        </w:rPr>
        <w:t xml:space="preserve"> غير المطلوب في النطاق التشغيلي للفئة</w:t>
      </w:r>
      <w:r w:rsidRPr="00217B40">
        <w:rPr>
          <w:rFonts w:hint="eastAsia"/>
          <w:rtl/>
          <w:lang w:bidi="ar-EG"/>
        </w:rPr>
        <w:t> </w:t>
      </w:r>
      <w:r w:rsidRPr="00217B40">
        <w:rPr>
          <w:lang w:bidi="ar-EG"/>
        </w:rPr>
        <w:t>B</w:t>
      </w:r>
      <w:r w:rsidRPr="00217B40">
        <w:rPr>
          <w:rFonts w:hint="cs"/>
          <w:rtl/>
          <w:lang w:bidi="ar-EG"/>
        </w:rPr>
        <w:t>، هناك خياران للحدود التي يمكن أن تسري على المستوى الإقليمي. إذ</w:t>
      </w:r>
      <w:r w:rsidR="00081AA3">
        <w:rPr>
          <w:rFonts w:hint="eastAsia"/>
          <w:rtl/>
          <w:lang w:bidi="ar-EG"/>
        </w:rPr>
        <w:t> </w:t>
      </w:r>
      <w:r w:rsidRPr="00217B40">
        <w:rPr>
          <w:rFonts w:hint="cs"/>
          <w:rtl/>
          <w:lang w:bidi="ar-EG"/>
        </w:rPr>
        <w:t>يمكن أن تطبق الحدود المدرجة في الفقرة</w:t>
      </w:r>
      <w:r w:rsidRPr="00217B40">
        <w:rPr>
          <w:rFonts w:hint="eastAsia"/>
          <w:rtl/>
          <w:lang w:bidi="ar-EG"/>
        </w:rPr>
        <w:t> </w:t>
      </w:r>
      <w:r w:rsidRPr="00217B40">
        <w:rPr>
          <w:rFonts w:hint="cs"/>
          <w:lang w:bidi="ar-EG"/>
        </w:rPr>
        <w:t>2</w:t>
      </w:r>
      <w:r w:rsidRPr="00217B40">
        <w:rPr>
          <w:rFonts w:hint="cs"/>
          <w:rtl/>
          <w:lang w:bidi="ar-EG"/>
        </w:rPr>
        <w:t>.</w:t>
      </w:r>
      <w:r w:rsidRPr="00217B40">
        <w:rPr>
          <w:lang w:bidi="ar-EG"/>
        </w:rPr>
        <w:t>3</w:t>
      </w:r>
      <w:r w:rsidRPr="00217B40">
        <w:rPr>
          <w:rFonts w:hint="cs"/>
          <w:rtl/>
          <w:lang w:bidi="ar-EG"/>
        </w:rPr>
        <w:t>.</w:t>
      </w:r>
      <w:r w:rsidRPr="00217B40">
        <w:rPr>
          <w:rFonts w:hint="cs"/>
          <w:lang w:bidi="ar-EG"/>
        </w:rPr>
        <w:t>2</w:t>
      </w:r>
      <w:r w:rsidRPr="00217B40">
        <w:rPr>
          <w:rFonts w:hint="cs"/>
          <w:rtl/>
          <w:lang w:bidi="ar-EG"/>
        </w:rPr>
        <w:t>.</w:t>
      </w:r>
      <w:r w:rsidRPr="00217B40">
        <w:rPr>
          <w:rFonts w:hint="cs"/>
          <w:lang w:bidi="ar-EG"/>
        </w:rPr>
        <w:t>1</w:t>
      </w:r>
      <w:r w:rsidRPr="00217B40">
        <w:rPr>
          <w:rFonts w:hint="cs"/>
          <w:rtl/>
          <w:lang w:bidi="ar-EG"/>
        </w:rPr>
        <w:t xml:space="preserve"> أو الفقرة</w:t>
      </w:r>
      <w:r w:rsidRPr="00217B40">
        <w:rPr>
          <w:rFonts w:hint="eastAsia"/>
          <w:rtl/>
          <w:lang w:bidi="ar-EG"/>
        </w:rPr>
        <w:t> </w:t>
      </w:r>
      <w:r w:rsidRPr="00217B40">
        <w:rPr>
          <w:rFonts w:hint="cs"/>
          <w:lang w:bidi="ar-EG"/>
        </w:rPr>
        <w:t>2</w:t>
      </w:r>
      <w:r w:rsidRPr="00217B40">
        <w:rPr>
          <w:rFonts w:hint="cs"/>
          <w:rtl/>
          <w:lang w:bidi="ar-EG"/>
        </w:rPr>
        <w:t>.</w:t>
      </w:r>
      <w:r w:rsidRPr="00217B40">
        <w:rPr>
          <w:lang w:bidi="ar-EG"/>
        </w:rPr>
        <w:t>3</w:t>
      </w:r>
      <w:r w:rsidRPr="00217B40">
        <w:rPr>
          <w:rFonts w:hint="cs"/>
          <w:rtl/>
          <w:lang w:bidi="ar-EG"/>
        </w:rPr>
        <w:t>.</w:t>
      </w:r>
      <w:r w:rsidRPr="00217B40">
        <w:rPr>
          <w:rFonts w:hint="cs"/>
          <w:lang w:bidi="ar-EG"/>
        </w:rPr>
        <w:t>2</w:t>
      </w:r>
      <w:r w:rsidRPr="00217B40">
        <w:rPr>
          <w:rFonts w:hint="cs"/>
          <w:rtl/>
          <w:lang w:bidi="ar-EG"/>
        </w:rPr>
        <w:t>.</w:t>
      </w:r>
      <w:r w:rsidRPr="00217B40">
        <w:rPr>
          <w:rFonts w:hint="cs"/>
          <w:lang w:bidi="ar-EG"/>
        </w:rPr>
        <w:t>2</w:t>
      </w:r>
      <w:r w:rsidRPr="00217B40">
        <w:rPr>
          <w:rFonts w:hint="cs"/>
          <w:rtl/>
          <w:lang w:bidi="ar-EG"/>
        </w:rPr>
        <w:t>.</w:t>
      </w:r>
    </w:p>
    <w:p w:rsidR="00E173F3" w:rsidRPr="00217B40" w:rsidRDefault="00E173F3" w:rsidP="001D6718">
      <w:pPr>
        <w:pStyle w:val="Heading4"/>
        <w:rPr>
          <w:rtl/>
          <w:lang w:bidi="ar-LB"/>
        </w:rPr>
      </w:pPr>
      <w:r w:rsidRPr="00217B40">
        <w:rPr>
          <w:lang w:bidi="ar-EG"/>
        </w:rPr>
        <w:t>1.2.3.2</w:t>
      </w:r>
      <w:r w:rsidRPr="00217B40">
        <w:rPr>
          <w:rtl/>
          <w:lang w:bidi="ar-EG"/>
        </w:rPr>
        <w:tab/>
      </w:r>
      <w:r w:rsidRPr="00217B40">
        <w:rPr>
          <w:rFonts w:hint="cs"/>
          <w:rtl/>
          <w:lang w:bidi="ar-SY"/>
        </w:rPr>
        <w:t>البث غير المطلوب</w:t>
      </w:r>
      <w:r w:rsidRPr="00217B40">
        <w:rPr>
          <w:rFonts w:hint="cs"/>
          <w:rtl/>
          <w:lang w:bidi="ar-EG"/>
        </w:rPr>
        <w:t xml:space="preserve"> في نطاق تشغيل </w:t>
      </w:r>
      <w:r w:rsidRPr="00217B40">
        <w:rPr>
          <w:rFonts w:hint="cs"/>
          <w:rtl/>
        </w:rPr>
        <w:t>محطة قاعدة ذات منطقة واسعة، الفئة</w:t>
      </w:r>
      <w:r w:rsidRPr="00217B40">
        <w:rPr>
          <w:rFonts w:hint="eastAsia"/>
          <w:rtl/>
        </w:rPr>
        <w:t> </w:t>
      </w:r>
      <w:r w:rsidRPr="00217B40">
        <w:t>B</w:t>
      </w:r>
      <w:r w:rsidRPr="00217B40">
        <w:rPr>
          <w:rFonts w:hint="cs"/>
          <w:rtl/>
        </w:rPr>
        <w:t xml:space="preserve"> (الخيار </w:t>
      </w:r>
      <w:r w:rsidRPr="00217B40">
        <w:t>1</w:t>
      </w:r>
      <w:r w:rsidRPr="00217B40">
        <w:rPr>
          <w:rFonts w:hint="cs"/>
          <w:rtl/>
          <w:lang w:bidi="ar-LB"/>
        </w:rPr>
        <w:t>)</w:t>
      </w:r>
    </w:p>
    <w:p w:rsidR="00E173F3" w:rsidRPr="007959F2" w:rsidRDefault="00E173F3" w:rsidP="00E173F3">
      <w:pPr>
        <w:rPr>
          <w:rtl/>
          <w:lang w:bidi="ar-EG"/>
        </w:rPr>
      </w:pPr>
      <w:r w:rsidRPr="007959F2">
        <w:rPr>
          <w:rFonts w:hint="cs"/>
          <w:rtl/>
        </w:rPr>
        <w:t>بالنسبة للمحطة القاعدة ذات ال</w:t>
      </w:r>
      <w:r w:rsidRPr="007959F2">
        <w:rPr>
          <w:rtl/>
        </w:rPr>
        <w:t xml:space="preserve">نفاذ </w:t>
      </w:r>
      <w:r w:rsidRPr="007959F2">
        <w:rPr>
          <w:rFonts w:hint="cs"/>
          <w:rtl/>
        </w:rPr>
        <w:t>ال</w:t>
      </w:r>
      <w:r w:rsidRPr="007959F2">
        <w:rPr>
          <w:rtl/>
        </w:rPr>
        <w:t xml:space="preserve">راديوي </w:t>
      </w:r>
      <w:r w:rsidRPr="007959F2">
        <w:rPr>
          <w:rFonts w:hint="cs"/>
          <w:rtl/>
        </w:rPr>
        <w:t>ال</w:t>
      </w:r>
      <w:r w:rsidRPr="007959F2">
        <w:rPr>
          <w:rtl/>
        </w:rPr>
        <w:t xml:space="preserve">أرضي </w:t>
      </w:r>
      <w:r w:rsidRPr="007959F2">
        <w:rPr>
          <w:rFonts w:hint="cs"/>
          <w:rtl/>
        </w:rPr>
        <w:t>ال</w:t>
      </w:r>
      <w:r w:rsidRPr="007959F2">
        <w:rPr>
          <w:rtl/>
        </w:rPr>
        <w:t>عالمي</w:t>
      </w:r>
      <w:r w:rsidRPr="007959F2">
        <w:rPr>
          <w:rFonts w:hint="cs"/>
          <w:rtl/>
        </w:rPr>
        <w:t xml:space="preserve"> المتطور والعاملة في النطاقات الترددية</w:t>
      </w:r>
      <w:r w:rsidRPr="007959F2">
        <w:rPr>
          <w:rFonts w:hint="eastAsia"/>
          <w:rtl/>
          <w:lang w:bidi="ar-EG"/>
        </w:rPr>
        <w:t> </w:t>
      </w:r>
      <w:r w:rsidRPr="007959F2">
        <w:rPr>
          <w:rFonts w:eastAsia="MS Mincho"/>
        </w:rPr>
        <w:t>5</w:t>
      </w:r>
      <w:r w:rsidRPr="007959F2">
        <w:rPr>
          <w:rFonts w:eastAsia="MS Mincho" w:hint="cs"/>
          <w:rtl/>
        </w:rPr>
        <w:t xml:space="preserve"> و</w:t>
      </w:r>
      <w:r w:rsidRPr="007959F2">
        <w:rPr>
          <w:rFonts w:eastAsia="MS Mincho"/>
        </w:rPr>
        <w:t>8</w:t>
      </w:r>
      <w:r w:rsidRPr="007959F2">
        <w:rPr>
          <w:rFonts w:eastAsia="MS Mincho" w:hint="cs"/>
          <w:rtl/>
        </w:rPr>
        <w:t xml:space="preserve"> و</w:t>
      </w:r>
      <w:r w:rsidRPr="007959F2">
        <w:rPr>
          <w:rFonts w:eastAsia="MS Mincho"/>
        </w:rPr>
        <w:t>12</w:t>
      </w:r>
      <w:r w:rsidRPr="007959F2">
        <w:rPr>
          <w:rFonts w:eastAsia="MS Mincho" w:hint="cs"/>
          <w:rtl/>
        </w:rPr>
        <w:t xml:space="preserve"> و</w:t>
      </w:r>
      <w:r w:rsidRPr="007959F2">
        <w:rPr>
          <w:rFonts w:eastAsia="MS Mincho"/>
        </w:rPr>
        <w:t>13</w:t>
      </w:r>
      <w:r w:rsidRPr="007959F2">
        <w:rPr>
          <w:rFonts w:eastAsia="MS Mincho" w:hint="cs"/>
          <w:rtl/>
        </w:rPr>
        <w:t xml:space="preserve"> و</w:t>
      </w:r>
      <w:r w:rsidRPr="007959F2">
        <w:rPr>
          <w:rFonts w:eastAsia="MS Mincho"/>
        </w:rPr>
        <w:t>14</w:t>
      </w:r>
      <w:r w:rsidRPr="007959F2">
        <w:rPr>
          <w:rFonts w:eastAsia="MS Mincho" w:hint="cs"/>
          <w:rtl/>
        </w:rPr>
        <w:t xml:space="preserve"> و</w:t>
      </w:r>
      <w:r w:rsidRPr="007959F2">
        <w:rPr>
          <w:rFonts w:eastAsia="MS Mincho"/>
        </w:rPr>
        <w:t>17</w:t>
      </w:r>
      <w:r w:rsidRPr="007959F2">
        <w:rPr>
          <w:rFonts w:eastAsia="MS Mincho" w:hint="cs"/>
          <w:rtl/>
        </w:rPr>
        <w:t xml:space="preserve"> و</w:t>
      </w:r>
      <w:r w:rsidRPr="007959F2">
        <w:rPr>
          <w:rFonts w:eastAsia="MS Mincho"/>
        </w:rPr>
        <w:t>20</w:t>
      </w:r>
      <w:r w:rsidRPr="007959F2">
        <w:rPr>
          <w:rFonts w:eastAsia="MS Mincho" w:hint="cs"/>
          <w:rtl/>
        </w:rPr>
        <w:t xml:space="preserve"> و</w:t>
      </w:r>
      <w:r w:rsidRPr="007959F2">
        <w:rPr>
          <w:rFonts w:eastAsia="MS Mincho"/>
        </w:rPr>
        <w:t>26</w:t>
      </w:r>
      <w:r w:rsidRPr="007959F2">
        <w:rPr>
          <w:rFonts w:eastAsia="MS Mincho" w:hint="cs"/>
          <w:rtl/>
          <w:lang w:bidi="ar-LB"/>
        </w:rPr>
        <w:t xml:space="preserve"> </w:t>
      </w:r>
      <w:r w:rsidRPr="007959F2">
        <w:rPr>
          <w:rFonts w:eastAsia="MS Mincho" w:hint="cs"/>
          <w:rtl/>
        </w:rPr>
        <w:t>و</w:t>
      </w:r>
      <w:r w:rsidRPr="007959F2">
        <w:rPr>
          <w:rFonts w:eastAsia="MS Mincho"/>
        </w:rPr>
        <w:t>27</w:t>
      </w:r>
      <w:r w:rsidRPr="007959F2">
        <w:rPr>
          <w:rFonts w:eastAsia="MS Mincho" w:hint="cs"/>
          <w:rtl/>
          <w:lang w:bidi="ar-EG"/>
        </w:rPr>
        <w:t xml:space="preserve"> و</w:t>
      </w:r>
      <w:r w:rsidRPr="007959F2">
        <w:rPr>
          <w:rFonts w:eastAsia="MS Mincho"/>
          <w:lang w:bidi="ar-EG"/>
        </w:rPr>
        <w:t>28</w:t>
      </w:r>
      <w:r w:rsidRPr="007959F2">
        <w:rPr>
          <w:rFonts w:eastAsia="MS Mincho" w:hint="cs"/>
          <w:rtl/>
          <w:lang w:bidi="ar-EG"/>
        </w:rPr>
        <w:t xml:space="preserve"> و</w:t>
      </w:r>
      <w:r w:rsidRPr="007959F2">
        <w:rPr>
          <w:rFonts w:eastAsia="MS Mincho"/>
          <w:lang w:bidi="ar-EG"/>
        </w:rPr>
        <w:t>29</w:t>
      </w:r>
      <w:r w:rsidRPr="007959F2">
        <w:rPr>
          <w:rFonts w:eastAsia="MS Mincho" w:hint="cs"/>
          <w:rtl/>
          <w:lang w:bidi="ar-EG"/>
        </w:rPr>
        <w:t xml:space="preserve"> و</w:t>
      </w:r>
      <w:r w:rsidRPr="007959F2">
        <w:rPr>
          <w:rFonts w:eastAsia="MS Mincho"/>
          <w:lang w:bidi="ar-EG"/>
        </w:rPr>
        <w:t>44</w:t>
      </w:r>
      <w:r w:rsidRPr="007959F2">
        <w:rPr>
          <w:rFonts w:eastAsia="MS Mincho" w:hint="cs"/>
          <w:rtl/>
        </w:rPr>
        <w:t>،</w:t>
      </w:r>
      <w:r w:rsidRPr="007959F2">
        <w:rPr>
          <w:rFonts w:hint="cs"/>
          <w:rtl/>
        </w:rPr>
        <w:t xml:space="preserve"> يجب</w:t>
      </w:r>
      <w:r w:rsidRPr="007959F2">
        <w:rPr>
          <w:rFonts w:hint="cs"/>
          <w:rtl/>
          <w:lang w:bidi="ar-SY"/>
        </w:rPr>
        <w:t xml:space="preserve"> ألا</w:t>
      </w:r>
      <w:r w:rsidRPr="007959F2">
        <w:rPr>
          <w:rFonts w:hint="eastAsia"/>
          <w:rtl/>
          <w:lang w:bidi="ar-SY"/>
        </w:rPr>
        <w:t> </w:t>
      </w:r>
      <w:r w:rsidRPr="007959F2">
        <w:rPr>
          <w:rFonts w:hint="cs"/>
          <w:rtl/>
          <w:lang w:bidi="ar-SY"/>
        </w:rPr>
        <w:t>يتجاوز البث المستويات القصوى المحددة في الجداول</w:t>
      </w:r>
      <w:r w:rsidRPr="007959F2">
        <w:rPr>
          <w:rFonts w:hint="eastAsia"/>
          <w:rtl/>
          <w:lang w:bidi="ar-EG"/>
        </w:rPr>
        <w:t> </w:t>
      </w:r>
      <w:r w:rsidRPr="007959F2">
        <w:rPr>
          <w:lang w:bidi="ar-SY"/>
        </w:rPr>
        <w:t>1</w:t>
      </w:r>
      <w:r w:rsidRPr="007959F2">
        <w:rPr>
          <w:lang w:bidi="ar-SY"/>
        </w:rPr>
        <w:noBreakHyphen/>
        <w:t>1.2.3.2</w:t>
      </w:r>
      <w:r w:rsidRPr="007959F2">
        <w:rPr>
          <w:rFonts w:hint="cs"/>
          <w:rtl/>
          <w:lang w:bidi="ar-SY"/>
        </w:rPr>
        <w:t xml:space="preserve"> إلى</w:t>
      </w:r>
      <w:r w:rsidRPr="007959F2">
        <w:rPr>
          <w:rFonts w:hint="eastAsia"/>
          <w:rtl/>
          <w:lang w:bidi="ar-EG"/>
        </w:rPr>
        <w:t> </w:t>
      </w:r>
      <w:r w:rsidRPr="007959F2">
        <w:rPr>
          <w:lang w:bidi="ar-SY"/>
        </w:rPr>
        <w:t>3</w:t>
      </w:r>
      <w:r w:rsidRPr="007959F2">
        <w:rPr>
          <w:lang w:bidi="ar-SY"/>
        </w:rPr>
        <w:noBreakHyphen/>
        <w:t>1.2.3.2</w:t>
      </w:r>
      <w:r w:rsidRPr="007959F2">
        <w:rPr>
          <w:rFonts w:hint="cs"/>
          <w:rtl/>
          <w:lang w:bidi="ar-SY"/>
        </w:rPr>
        <w:t>:</w:t>
      </w:r>
    </w:p>
    <w:p w:rsidR="00081AA3" w:rsidRDefault="00081AA3">
      <w:pPr>
        <w:overflowPunct/>
        <w:autoSpaceDE/>
        <w:autoSpaceDN/>
        <w:bidi w:val="0"/>
        <w:adjustRightInd/>
        <w:spacing w:before="0" w:line="240" w:lineRule="auto"/>
        <w:jc w:val="left"/>
        <w:textAlignment w:val="auto"/>
        <w:rPr>
          <w:rtl/>
        </w:rPr>
      </w:pPr>
      <w:r>
        <w:rPr>
          <w:rtl/>
        </w:rPr>
        <w:br w:type="page"/>
      </w:r>
    </w:p>
    <w:p w:rsidR="00E173F3" w:rsidRPr="00217B40" w:rsidRDefault="00914EA5" w:rsidP="00081AA3">
      <w:pPr>
        <w:pStyle w:val="TableNo"/>
        <w:rPr>
          <w:rtl/>
        </w:rPr>
      </w:pPr>
      <w:r w:rsidRPr="0032377D">
        <w:rPr>
          <w:rtl/>
          <w:lang w:bidi="ar-SA"/>
        </w:rPr>
        <w:lastRenderedPageBreak/>
        <w:t>الج</w:t>
      </w:r>
      <w:r w:rsidRPr="0032377D">
        <w:rPr>
          <w:rFonts w:hint="cs"/>
          <w:rtl/>
          <w:lang w:bidi="ar-SA"/>
        </w:rPr>
        <w:t>ـــــــ</w:t>
      </w:r>
      <w:r w:rsidRPr="0032377D">
        <w:rPr>
          <w:rtl/>
          <w:lang w:bidi="ar-SA"/>
        </w:rPr>
        <w:t>دول</w:t>
      </w:r>
      <w:r w:rsidR="00E173F3" w:rsidRPr="00217B40">
        <w:rPr>
          <w:rFonts w:hint="cs"/>
          <w:rtl/>
        </w:rPr>
        <w:t> </w:t>
      </w:r>
      <w:r w:rsidR="00E173F3" w:rsidRPr="00217B40">
        <w:t>1</w:t>
      </w:r>
      <w:r w:rsidR="00E173F3" w:rsidRPr="00217B40">
        <w:noBreakHyphen/>
        <w:t>1.2.3.2</w:t>
      </w:r>
    </w:p>
    <w:p w:rsidR="00E173F3" w:rsidRPr="00217B40" w:rsidRDefault="00E173F3" w:rsidP="00081AA3">
      <w:pPr>
        <w:pStyle w:val="Tabletitle0"/>
      </w:pPr>
      <w:r w:rsidRPr="00217B40">
        <w:rPr>
          <w:rFonts w:hint="cs"/>
          <w:rtl/>
        </w:rPr>
        <w:t xml:space="preserve">حدود البث غير المطلوب في نطاق تشغيل محطة قاعدة ذات منطقة واسعة من الفئة </w:t>
      </w:r>
      <w:r w:rsidRPr="00217B40">
        <w:t>B</w:t>
      </w:r>
      <w:r>
        <w:rPr>
          <w:rtl/>
        </w:rPr>
        <w:br/>
      </w:r>
      <w:r w:rsidRPr="00217B40">
        <w:rPr>
          <w:rFonts w:hint="cs"/>
          <w:rtl/>
        </w:rPr>
        <w:t xml:space="preserve">لعرض نطاق القناة </w:t>
      </w:r>
      <w:r w:rsidRPr="00217B40">
        <w:t>1,4</w:t>
      </w:r>
      <w:r w:rsidRPr="00217B40">
        <w:rPr>
          <w:rFonts w:hint="cs"/>
          <w:rtl/>
          <w:lang w:bidi="ar-LB"/>
        </w:rPr>
        <w:t xml:space="preserve"> </w:t>
      </w:r>
      <w:r w:rsidRPr="00217B40">
        <w:t>MHz</w:t>
      </w:r>
      <w:r w:rsidRPr="00217B40">
        <w:rPr>
          <w:rFonts w:hint="cs"/>
          <w:rtl/>
        </w:rPr>
        <w:t xml:space="preserve"> (نطاقات </w:t>
      </w:r>
      <w:r w:rsidRPr="00217B40">
        <w:t xml:space="preserve">GHz 1 </w:t>
      </w:r>
      <w:r w:rsidRPr="00217B40">
        <w:rPr>
          <w:rFonts w:cs="Times New Roman Bold"/>
          <w:lang w:val="es-ES_tradnl"/>
        </w:rPr>
        <w:sym w:font="Symbol" w:char="F03E"/>
      </w:r>
      <w:r w:rsidRPr="00217B40">
        <w:t xml:space="preserve"> E-UTRA</w:t>
      </w:r>
      <w:r w:rsidRPr="00217B40">
        <w:rPr>
          <w:rFonts w:hint="cs"/>
          <w:rtl/>
        </w:rPr>
        <w:t xml:space="preserve">) </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6"/>
        <w:gridCol w:w="2914"/>
        <w:gridCol w:w="3079"/>
        <w:gridCol w:w="1387"/>
      </w:tblGrid>
      <w:tr w:rsidR="00E173F3" w:rsidRPr="00217B40" w:rsidTr="00C73D6E">
        <w:trPr>
          <w:jc w:val="center"/>
        </w:trPr>
        <w:tc>
          <w:tcPr>
            <w:tcW w:w="2316" w:type="dxa"/>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914" w:type="dxa"/>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079" w:type="dxa"/>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Pr="00217B40">
              <w:rPr>
                <w:rFonts w:hint="cs"/>
                <w:b/>
                <w:bCs/>
                <w:sz w:val="20"/>
                <w:szCs w:val="26"/>
                <w:rtl/>
                <w:lang w:eastAsia="en-US"/>
              </w:rPr>
              <w:t>(الملاحظة </w:t>
            </w:r>
            <w:r w:rsidRPr="00217B40">
              <w:rPr>
                <w:b/>
                <w:bCs/>
                <w:sz w:val="20"/>
                <w:szCs w:val="26"/>
                <w:lang w:eastAsia="en-US"/>
              </w:rPr>
              <w:t>1</w:t>
            </w:r>
            <w:r w:rsidRPr="00217B40">
              <w:rPr>
                <w:rFonts w:hint="cs"/>
                <w:b/>
                <w:bCs/>
                <w:sz w:val="20"/>
                <w:szCs w:val="26"/>
                <w:rtl/>
                <w:lang w:eastAsia="en-US" w:bidi="ar-EG"/>
              </w:rPr>
              <w:t>)</w:t>
            </w:r>
          </w:p>
        </w:tc>
        <w:tc>
          <w:tcPr>
            <w:tcW w:w="1387" w:type="dxa"/>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 xml:space="preserve">(الملاحظة </w:t>
            </w:r>
            <w:r w:rsidRPr="00217B40">
              <w:rPr>
                <w:b/>
                <w:bCs/>
                <w:sz w:val="20"/>
                <w:szCs w:val="26"/>
                <w:lang w:eastAsia="en-US"/>
              </w:rPr>
              <w:t>2</w:t>
            </w:r>
            <w:r w:rsidRPr="00217B40">
              <w:rPr>
                <w:rFonts w:hint="cs"/>
                <w:b/>
                <w:bCs/>
                <w:sz w:val="20"/>
                <w:szCs w:val="26"/>
                <w:rtl/>
                <w:lang w:eastAsia="en-US"/>
              </w:rPr>
              <w:t>)</w:t>
            </w:r>
          </w:p>
        </w:tc>
      </w:tr>
      <w:tr w:rsidR="00E173F3" w:rsidRPr="00217B40" w:rsidTr="00C73D6E">
        <w:trPr>
          <w:trHeight w:val="627"/>
          <w:jc w:val="center"/>
        </w:trPr>
        <w:tc>
          <w:tcPr>
            <w:tcW w:w="2316" w:type="dxa"/>
            <w:tcMar>
              <w:left w:w="57" w:type="dxa"/>
              <w:right w:w="57" w:type="dxa"/>
            </w:tcMar>
          </w:tcPr>
          <w:p w:rsidR="00E173F3" w:rsidRPr="00217B40" w:rsidRDefault="00E173F3" w:rsidP="00C73D6E">
            <w:pPr>
              <w:bidi w:val="0"/>
              <w:spacing w:before="0" w:after="40" w:line="240" w:lineRule="exact"/>
              <w:ind w:left="57"/>
              <w:jc w:val="left"/>
              <w:rPr>
                <w:sz w:val="20"/>
                <w:szCs w:val="26"/>
                <w:lang w:val="es-ES_tradnl"/>
              </w:rPr>
            </w:pPr>
            <w:r w:rsidRPr="00217B40">
              <w:rPr>
                <w:sz w:val="20"/>
                <w:szCs w:val="26"/>
                <w:lang w:val="es-ES_tradnl"/>
              </w:rPr>
              <w:t xml:space="preserve">0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&lt; 1,4 MHz</w:t>
            </w:r>
          </w:p>
        </w:tc>
        <w:tc>
          <w:tcPr>
            <w:tcW w:w="2914" w:type="dxa"/>
            <w:tcMar>
              <w:left w:w="57" w:type="dxa"/>
              <w:right w:w="57" w:type="dxa"/>
            </w:tcMar>
          </w:tcPr>
          <w:p w:rsidR="00E173F3" w:rsidRPr="00217B40" w:rsidRDefault="00E173F3" w:rsidP="00C73D6E">
            <w:pPr>
              <w:bidi w:val="0"/>
              <w:spacing w:before="0" w:after="40" w:line="240" w:lineRule="exact"/>
              <w:ind w:left="57"/>
              <w:jc w:val="left"/>
              <w:rPr>
                <w:sz w:val="20"/>
                <w:szCs w:val="26"/>
                <w:lang w:val="es-ES_tradnl"/>
              </w:rPr>
            </w:pPr>
            <w:r w:rsidRPr="00217B40">
              <w:rPr>
                <w:sz w:val="20"/>
                <w:szCs w:val="26"/>
                <w:lang w:val="es-ES_tradnl"/>
              </w:rPr>
              <w:t xml:space="preserve">0,05 MHz </w:t>
            </w:r>
            <w:r w:rsidRPr="00217B40">
              <w:rPr>
                <w:sz w:val="20"/>
                <w:szCs w:val="26"/>
                <w:lang w:val="es-ES_tradnl"/>
              </w:rPr>
              <w:sym w:font="Symbol" w:char="F0A3"/>
            </w:r>
            <w:r w:rsidRPr="00217B40">
              <w:rPr>
                <w:sz w:val="20"/>
                <w:szCs w:val="26"/>
                <w:lang w:val="es-ES_tradnl"/>
              </w:rPr>
              <w:t xml:space="preserve"> </w:t>
            </w:r>
            <w:r w:rsidRPr="00217B40">
              <w:rPr>
                <w:i/>
                <w:iCs/>
                <w:sz w:val="20"/>
                <w:szCs w:val="26"/>
                <w:lang w:val="es-ES_tradnl"/>
              </w:rPr>
              <w:t>f_offset</w:t>
            </w:r>
            <w:r w:rsidRPr="00217B40">
              <w:rPr>
                <w:sz w:val="20"/>
                <w:szCs w:val="26"/>
                <w:lang w:val="es-ES_tradnl"/>
              </w:rPr>
              <w:t xml:space="preserve"> &lt; 1,45 MHz</w:t>
            </w:r>
          </w:p>
        </w:tc>
        <w:tc>
          <w:tcPr>
            <w:tcW w:w="3079" w:type="dxa"/>
            <w:vAlign w:val="center"/>
          </w:tcPr>
          <w:p w:rsidR="00E173F3" w:rsidRPr="00217B40" w:rsidRDefault="00E173F3" w:rsidP="00C73D6E">
            <w:pPr>
              <w:spacing w:before="60" w:after="60" w:line="240" w:lineRule="auto"/>
              <w:jc w:val="center"/>
              <w:rPr>
                <w:sz w:val="20"/>
                <w:szCs w:val="26"/>
              </w:rPr>
            </w:pPr>
            <w:r w:rsidRPr="00286C7F">
              <w:rPr>
                <w:rFonts w:cs="Times New Roman"/>
                <w:position w:val="-28"/>
                <w:sz w:val="24"/>
                <w:szCs w:val="20"/>
                <w:lang w:val="fr-CH" w:eastAsia="en-US"/>
              </w:rPr>
              <w:object w:dxaOrig="3600" w:dyaOrig="680">
                <v:shape id="_x0000_i1034" type="#_x0000_t75" style="width:138.4pt;height:29pt" o:ole="" fillcolor="window">
                  <v:imagedata r:id="rId34" o:title=""/>
                </v:shape>
                <o:OLEObject Type="Embed" ProgID="Equation.3" ShapeID="_x0000_i1034" DrawAspect="Content" ObjectID="_1525870261" r:id="rId35"/>
              </w:object>
            </w:r>
          </w:p>
        </w:tc>
        <w:tc>
          <w:tcPr>
            <w:tcW w:w="1387" w:type="dxa"/>
          </w:tcPr>
          <w:p w:rsidR="00E173F3" w:rsidRPr="00217B40" w:rsidRDefault="00E173F3" w:rsidP="00C73D6E">
            <w:pPr>
              <w:spacing w:before="0" w:after="40" w:line="24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2316" w:type="dxa"/>
            <w:tcMar>
              <w:left w:w="57" w:type="dxa"/>
              <w:right w:w="57" w:type="dxa"/>
            </w:tcMar>
          </w:tcPr>
          <w:p w:rsidR="00E173F3" w:rsidRPr="00217B40" w:rsidRDefault="00E173F3" w:rsidP="00C73D6E">
            <w:pPr>
              <w:bidi w:val="0"/>
              <w:spacing w:before="0" w:after="40" w:line="240" w:lineRule="exact"/>
              <w:ind w:left="57"/>
              <w:jc w:val="left"/>
              <w:rPr>
                <w:sz w:val="20"/>
                <w:szCs w:val="26"/>
                <w:lang w:val="de-CH"/>
              </w:rPr>
            </w:pPr>
            <w:r w:rsidRPr="00217B40">
              <w:rPr>
                <w:sz w:val="20"/>
                <w:szCs w:val="26"/>
                <w:lang w:val="de-CH"/>
              </w:rPr>
              <w:t xml:space="preserve">1,4 MHz </w:t>
            </w:r>
            <w:r w:rsidRPr="00217B40">
              <w:rPr>
                <w:sz w:val="20"/>
                <w:szCs w:val="26"/>
                <w:lang w:val="es-ES_tradnl"/>
              </w:rPr>
              <w:sym w:font="Symbol" w:char="F0A3"/>
            </w:r>
            <w:r w:rsidRPr="00217B40">
              <w:rPr>
                <w:sz w:val="20"/>
                <w:szCs w:val="26"/>
                <w:lang w:val="de-CH"/>
              </w:rPr>
              <w:t xml:space="preserve"> </w:t>
            </w:r>
            <w:r w:rsidRPr="00217B40">
              <w:rPr>
                <w:sz w:val="20"/>
                <w:szCs w:val="26"/>
                <w:lang w:val="es-ES_tradnl"/>
              </w:rPr>
              <w:sym w:font="Symbol" w:char="F044"/>
            </w:r>
            <w:r w:rsidRPr="00217B40">
              <w:rPr>
                <w:i/>
                <w:iCs/>
                <w:sz w:val="20"/>
                <w:szCs w:val="26"/>
                <w:lang w:val="de-CH"/>
              </w:rPr>
              <w:t>f</w:t>
            </w:r>
            <w:r w:rsidRPr="00217B40">
              <w:rPr>
                <w:sz w:val="20"/>
                <w:szCs w:val="26"/>
                <w:lang w:val="de-CH"/>
              </w:rPr>
              <w:t xml:space="preserve"> &lt; 2,8 MHz</w:t>
            </w:r>
          </w:p>
        </w:tc>
        <w:tc>
          <w:tcPr>
            <w:tcW w:w="2914" w:type="dxa"/>
            <w:tcMar>
              <w:left w:w="57" w:type="dxa"/>
              <w:right w:w="57" w:type="dxa"/>
            </w:tcMar>
          </w:tcPr>
          <w:p w:rsidR="00E173F3" w:rsidRPr="00217B40" w:rsidRDefault="00E173F3" w:rsidP="00C73D6E">
            <w:pPr>
              <w:bidi w:val="0"/>
              <w:spacing w:before="0" w:after="40" w:line="240" w:lineRule="exact"/>
              <w:ind w:left="57"/>
              <w:jc w:val="left"/>
              <w:rPr>
                <w:sz w:val="20"/>
                <w:szCs w:val="26"/>
              </w:rPr>
            </w:pPr>
            <w:r w:rsidRPr="00217B40">
              <w:rPr>
                <w:sz w:val="20"/>
                <w:szCs w:val="26"/>
              </w:rPr>
              <w:t xml:space="preserve">1,45 MHz </w:t>
            </w:r>
            <w:r w:rsidRPr="00217B40">
              <w:rPr>
                <w:sz w:val="20"/>
                <w:szCs w:val="26"/>
                <w:lang w:val="es-ES_tradnl"/>
              </w:rPr>
              <w:sym w:font="Symbol" w:char="F0A3"/>
            </w:r>
            <w:r w:rsidRPr="00217B40">
              <w:rPr>
                <w:sz w:val="20"/>
                <w:szCs w:val="26"/>
              </w:rPr>
              <w:t xml:space="preserve"> </w:t>
            </w:r>
            <w:r w:rsidRPr="00217B40">
              <w:rPr>
                <w:i/>
                <w:iCs/>
                <w:sz w:val="20"/>
                <w:szCs w:val="26"/>
              </w:rPr>
              <w:t>f_offset</w:t>
            </w:r>
            <w:r w:rsidRPr="00217B40">
              <w:rPr>
                <w:sz w:val="20"/>
                <w:szCs w:val="26"/>
              </w:rPr>
              <w:t xml:space="preserve"> &lt; 2,85 MHz</w:t>
            </w:r>
          </w:p>
        </w:tc>
        <w:tc>
          <w:tcPr>
            <w:tcW w:w="3079" w:type="dxa"/>
            <w:vAlign w:val="center"/>
          </w:tcPr>
          <w:p w:rsidR="00E173F3" w:rsidRPr="00217B40" w:rsidRDefault="00E173F3" w:rsidP="00C73D6E">
            <w:pPr>
              <w:spacing w:before="0" w:after="40" w:line="240" w:lineRule="exact"/>
              <w:jc w:val="center"/>
              <w:rPr>
                <w:sz w:val="20"/>
                <w:szCs w:val="26"/>
              </w:rPr>
            </w:pPr>
            <w:r w:rsidRPr="00217B40">
              <w:rPr>
                <w:sz w:val="20"/>
                <w:szCs w:val="26"/>
              </w:rPr>
              <w:t>9,5–</w:t>
            </w:r>
            <w:r w:rsidRPr="00217B40">
              <w:rPr>
                <w:rFonts w:hint="cs"/>
                <w:sz w:val="20"/>
                <w:szCs w:val="26"/>
                <w:rtl/>
                <w:lang w:bidi="ar-SY"/>
              </w:rPr>
              <w:t xml:space="preserve"> </w:t>
            </w:r>
            <w:r w:rsidRPr="00217B40">
              <w:rPr>
                <w:sz w:val="20"/>
                <w:szCs w:val="26"/>
              </w:rPr>
              <w:t>dBm</w:t>
            </w:r>
          </w:p>
        </w:tc>
        <w:tc>
          <w:tcPr>
            <w:tcW w:w="1387" w:type="dxa"/>
          </w:tcPr>
          <w:p w:rsidR="00E173F3" w:rsidRPr="00217B40" w:rsidRDefault="00E173F3" w:rsidP="00C73D6E">
            <w:pPr>
              <w:spacing w:before="0" w:after="40" w:line="24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2316" w:type="dxa"/>
            <w:tcMar>
              <w:left w:w="57" w:type="dxa"/>
              <w:right w:w="57" w:type="dxa"/>
            </w:tcMar>
          </w:tcPr>
          <w:p w:rsidR="00E173F3" w:rsidRPr="00217B40" w:rsidRDefault="00E173F3" w:rsidP="00C73D6E">
            <w:pPr>
              <w:bidi w:val="0"/>
              <w:spacing w:before="0" w:after="40" w:line="240" w:lineRule="exact"/>
              <w:ind w:left="57"/>
              <w:jc w:val="left"/>
              <w:rPr>
                <w:sz w:val="20"/>
                <w:szCs w:val="26"/>
                <w:lang w:val="es-ES_tradnl"/>
              </w:rPr>
            </w:pPr>
            <w:r w:rsidRPr="00217B40">
              <w:rPr>
                <w:sz w:val="20"/>
                <w:szCs w:val="26"/>
                <w:lang w:val="es-ES_tradnl"/>
              </w:rPr>
              <w:t xml:space="preserve">2,8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vertAlign w:val="subscript"/>
                <w:lang w:val="es-ES_tradnl"/>
              </w:rPr>
              <w:t>max</w:t>
            </w:r>
          </w:p>
        </w:tc>
        <w:tc>
          <w:tcPr>
            <w:tcW w:w="2914" w:type="dxa"/>
            <w:tcMar>
              <w:left w:w="57" w:type="dxa"/>
              <w:right w:w="57" w:type="dxa"/>
            </w:tcMar>
          </w:tcPr>
          <w:p w:rsidR="00E173F3" w:rsidRPr="00217B40" w:rsidRDefault="00E173F3" w:rsidP="00C73D6E">
            <w:pPr>
              <w:bidi w:val="0"/>
              <w:spacing w:before="0" w:after="40" w:line="240" w:lineRule="exact"/>
              <w:ind w:left="57"/>
              <w:jc w:val="left"/>
              <w:rPr>
                <w:sz w:val="20"/>
                <w:szCs w:val="26"/>
              </w:rPr>
            </w:pPr>
            <w:r w:rsidRPr="00217B40">
              <w:rPr>
                <w:sz w:val="20"/>
                <w:szCs w:val="26"/>
              </w:rPr>
              <w:t xml:space="preserve">10,5 MHz </w:t>
            </w:r>
            <w:r w:rsidRPr="00217B40">
              <w:rPr>
                <w:sz w:val="20"/>
                <w:szCs w:val="26"/>
                <w:lang w:val="es-ES_tradnl"/>
              </w:rPr>
              <w:sym w:font="Symbol" w:char="F0A3"/>
            </w:r>
            <w:r w:rsidRPr="00217B40">
              <w:rPr>
                <w:sz w:val="20"/>
                <w:szCs w:val="26"/>
              </w:rPr>
              <w:t xml:space="preserve"> </w:t>
            </w:r>
            <w:r w:rsidRPr="00217B40">
              <w:rPr>
                <w:i/>
                <w:iCs/>
                <w:sz w:val="20"/>
                <w:szCs w:val="26"/>
              </w:rPr>
              <w:t>f_offset</w:t>
            </w:r>
            <w:r w:rsidRPr="00217B40">
              <w:rPr>
                <w:sz w:val="20"/>
                <w:szCs w:val="26"/>
              </w:rPr>
              <w:t xml:space="preserve"> &lt; </w:t>
            </w:r>
            <w:r w:rsidRPr="00217B40">
              <w:rPr>
                <w:i/>
                <w:iCs/>
                <w:sz w:val="20"/>
                <w:szCs w:val="26"/>
              </w:rPr>
              <w:t>f_offset</w:t>
            </w:r>
            <w:r w:rsidRPr="00217B40">
              <w:rPr>
                <w:sz w:val="20"/>
                <w:szCs w:val="26"/>
                <w:vertAlign w:val="subscript"/>
              </w:rPr>
              <w:t>max</w:t>
            </w:r>
          </w:p>
        </w:tc>
        <w:tc>
          <w:tcPr>
            <w:tcW w:w="3079" w:type="dxa"/>
            <w:vAlign w:val="center"/>
          </w:tcPr>
          <w:p w:rsidR="00E173F3" w:rsidRPr="00217B40" w:rsidRDefault="00E173F3" w:rsidP="00C73D6E">
            <w:pPr>
              <w:spacing w:before="0" w:after="40" w:line="240" w:lineRule="exact"/>
              <w:jc w:val="center"/>
              <w:rPr>
                <w:sz w:val="20"/>
                <w:szCs w:val="26"/>
                <w:rtl/>
                <w:lang w:bidi="ar-EG"/>
              </w:rPr>
            </w:pPr>
            <w:r w:rsidRPr="00217B40">
              <w:rPr>
                <w:sz w:val="20"/>
                <w:szCs w:val="26"/>
              </w:rPr>
              <w:t>16–</w:t>
            </w:r>
            <w:r w:rsidRPr="00217B40">
              <w:rPr>
                <w:rFonts w:hint="cs"/>
                <w:sz w:val="20"/>
                <w:szCs w:val="26"/>
                <w:rtl/>
                <w:lang w:bidi="ar-SY"/>
              </w:rPr>
              <w:t xml:space="preserve"> </w:t>
            </w:r>
            <w:r w:rsidRPr="00217B40">
              <w:rPr>
                <w:sz w:val="20"/>
                <w:szCs w:val="26"/>
              </w:rPr>
              <w:t>dBm</w:t>
            </w:r>
            <w:r w:rsidRPr="00217B40">
              <w:rPr>
                <w:rFonts w:hint="cs"/>
                <w:sz w:val="20"/>
                <w:szCs w:val="26"/>
                <w:rtl/>
              </w:rPr>
              <w:t xml:space="preserve"> </w:t>
            </w:r>
          </w:p>
        </w:tc>
        <w:tc>
          <w:tcPr>
            <w:tcW w:w="1387" w:type="dxa"/>
          </w:tcPr>
          <w:p w:rsidR="00E173F3" w:rsidRPr="00217B40" w:rsidRDefault="00E173F3" w:rsidP="00C73D6E">
            <w:pPr>
              <w:spacing w:before="0" w:after="40" w:line="24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9696" w:type="dxa"/>
            <w:gridSpan w:val="4"/>
          </w:tcPr>
          <w:p w:rsidR="00E173F3" w:rsidRPr="004263FC" w:rsidRDefault="00E173F3" w:rsidP="00C73D6E">
            <w:pPr>
              <w:pStyle w:val="Tabletexte"/>
              <w:rPr>
                <w:spacing w:val="-2"/>
                <w:rtl/>
                <w:lang w:eastAsia="fr-FR"/>
              </w:rPr>
            </w:pPr>
            <w:r w:rsidRPr="004263FC">
              <w:rPr>
                <w:rFonts w:hint="cs"/>
                <w:b/>
                <w:bCs/>
                <w:spacing w:val="-2"/>
                <w:rtl/>
                <w:lang w:eastAsia="fr-FR"/>
              </w:rPr>
              <w:t>الملاحظة</w:t>
            </w:r>
            <w:r w:rsidRPr="004263FC">
              <w:rPr>
                <w:rFonts w:hint="eastAsia"/>
                <w:b/>
                <w:bCs/>
                <w:spacing w:val="-2"/>
                <w:rtl/>
                <w:lang w:eastAsia="fr-FR"/>
              </w:rPr>
              <w:t> </w:t>
            </w:r>
            <w:r w:rsidRPr="004263FC">
              <w:rPr>
                <w:b/>
                <w:bCs/>
                <w:spacing w:val="-2"/>
                <w:lang w:eastAsia="fr-FR"/>
              </w:rPr>
              <w:t>1</w:t>
            </w:r>
            <w:r w:rsidRPr="004263FC">
              <w:rPr>
                <w:rFonts w:hint="cs"/>
                <w:b/>
                <w:bCs/>
                <w:spacing w:val="-2"/>
                <w:rtl/>
                <w:lang w:eastAsia="fr-FR"/>
              </w:rPr>
              <w:t xml:space="preserve"> - </w:t>
            </w:r>
            <w:r w:rsidRPr="004263FC">
              <w:rPr>
                <w:rFonts w:hint="cs"/>
                <w:spacing w:val="-2"/>
                <w:rtl/>
                <w:lang w:eastAsia="fr-FR"/>
              </w:rPr>
              <w:t xml:space="preserve">في محطة قاعدة 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 يستثنى من ذلك إذا كانت </w:t>
            </w:r>
            <w:r w:rsidRPr="004263FC">
              <w:rPr>
                <w:spacing w:val="-2"/>
                <w:lang w:eastAsia="fr-FR"/>
              </w:rPr>
              <w:t xml:space="preserve">MHz 10 </w:t>
            </w:r>
            <w:r w:rsidRPr="004263FC">
              <w:rPr>
                <w:spacing w:val="-2"/>
                <w:lang w:val="es-ES_tradnl" w:eastAsia="fr-FR"/>
              </w:rPr>
              <w:sym w:font="Symbol" w:char="F0A3"/>
            </w:r>
            <w:r w:rsidRPr="004263FC">
              <w:rPr>
                <w:spacing w:val="-2"/>
                <w:lang w:val="es-ES_tradnl" w:eastAsia="fr-FR"/>
              </w:rPr>
              <w:t xml:space="preserve"> </w:t>
            </w:r>
            <w:r w:rsidRPr="004263FC">
              <w:rPr>
                <w:spacing w:val="-2"/>
                <w:lang w:val="es-ES_tradnl" w:eastAsia="fr-FR"/>
              </w:rPr>
              <w:sym w:font="Symbol" w:char="F044"/>
            </w:r>
            <w:r w:rsidRPr="004263FC">
              <w:rPr>
                <w:i/>
                <w:iCs/>
                <w:spacing w:val="-2"/>
                <w:lang w:val="es-ES_tradnl" w:eastAsia="fr-FR"/>
              </w:rPr>
              <w:t>f</w:t>
            </w:r>
            <w:r w:rsidRPr="004263FC">
              <w:rPr>
                <w:rFonts w:hint="cs"/>
                <w:i/>
                <w:iCs/>
                <w:spacing w:val="-2"/>
                <w:rtl/>
                <w:lang w:val="es-ES_tradnl" w:eastAsia="fr-FR"/>
              </w:rPr>
              <w:t xml:space="preserve"> </w:t>
            </w:r>
            <w:r w:rsidRPr="004263FC">
              <w:rPr>
                <w:rFonts w:hint="cs"/>
                <w:spacing w:val="-2"/>
                <w:rtl/>
                <w:lang w:val="es-ES_tradnl" w:eastAsia="fr-FR"/>
              </w:rPr>
              <w:t>من</w:t>
            </w:r>
            <w:r w:rsidRPr="004263FC">
              <w:rPr>
                <w:rFonts w:hint="cs"/>
                <w:spacing w:val="-2"/>
                <w:rtl/>
                <w:lang w:val="es-ES_tradnl" w:eastAsia="fr-FR" w:bidi="ar-LB"/>
              </w:rPr>
              <w:t xml:space="preserve"> الكتلتين</w:t>
            </w:r>
            <w:r w:rsidRPr="004263FC">
              <w:rPr>
                <w:rFonts w:hint="cs"/>
                <w:spacing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 </w:t>
            </w:r>
            <w:r w:rsidRPr="004263FC">
              <w:rPr>
                <w:spacing w:val="-2"/>
                <w:lang w:val="es-ES_tradnl" w:eastAsia="fr-FR"/>
              </w:rPr>
              <w:t>dBm/100 kHz 16</w:t>
            </w:r>
            <w:r w:rsidRPr="004263FC">
              <w:rPr>
                <w:spacing w:val="-2"/>
                <w:lang w:eastAsia="fr-FR"/>
              </w:rPr>
              <w:t>–</w:t>
            </w:r>
            <w:r w:rsidRPr="004263FC">
              <w:rPr>
                <w:rFonts w:hint="cs"/>
                <w:spacing w:val="-2"/>
                <w:rtl/>
                <w:lang w:val="es-ES_tradnl" w:eastAsia="fr-FR"/>
              </w:rPr>
              <w:t>.</w:t>
            </w:r>
          </w:p>
          <w:p w:rsidR="00E173F3" w:rsidRPr="00217B40" w:rsidRDefault="00E173F3" w:rsidP="00C73D6E">
            <w:pPr>
              <w:pStyle w:val="Tabletexte"/>
              <w:rPr>
                <w:lang w:eastAsia="fr-FR"/>
              </w:rPr>
            </w:pPr>
            <w:r w:rsidRPr="00217B40">
              <w:rPr>
                <w:rFonts w:hint="cs"/>
                <w:b/>
                <w:bCs/>
                <w:rtl/>
                <w:lang w:eastAsia="fr-FR"/>
              </w:rPr>
              <w:t>الملاحظة </w:t>
            </w:r>
            <w:r w:rsidRPr="00217B40">
              <w:rPr>
                <w:b/>
                <w:bCs/>
                <w:lang w:eastAsia="fr-FR"/>
              </w:rPr>
              <w:t>2</w:t>
            </w:r>
            <w:r w:rsidRPr="00217B40">
              <w:rPr>
                <w:rFonts w:hint="cs"/>
                <w:b/>
                <w:bCs/>
                <w:rtl/>
                <w:lang w:eastAsia="fr-FR"/>
              </w:rPr>
              <w:t xml:space="preserve"> - </w:t>
            </w:r>
            <w:r w:rsidRPr="00217B40">
              <w:rPr>
                <w:rtl/>
                <w:lang w:eastAsia="fr-FR"/>
              </w:rPr>
              <w:t>كقاعدة عامة،</w:t>
            </w:r>
            <w:r w:rsidRPr="00217B40">
              <w:rPr>
                <w:rFonts w:hint="cs"/>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217B40">
              <w:rPr>
                <w:rtl/>
                <w:lang w:eastAsia="fr-FR"/>
              </w:rPr>
              <w:t>أن تكون النتيجة متكاملة على مدى</w:t>
            </w:r>
            <w:r w:rsidRPr="00217B40">
              <w:rPr>
                <w:rFonts w:hint="cs"/>
                <w:rtl/>
                <w:lang w:eastAsia="fr-FR"/>
              </w:rPr>
              <w:t xml:space="preserve"> عرض نطاق القياس </w:t>
            </w:r>
            <w:r w:rsidRPr="00217B40">
              <w:rPr>
                <w:rtl/>
                <w:lang w:eastAsia="fr-FR"/>
              </w:rPr>
              <w:t xml:space="preserve">من أجل الحصول على ما يعادل </w:t>
            </w:r>
            <w:r w:rsidRPr="00217B40">
              <w:rPr>
                <w:rFonts w:hint="cs"/>
                <w:rtl/>
                <w:lang w:eastAsia="fr-FR"/>
              </w:rPr>
              <w:t xml:space="preserve">عرض نطاق </w:t>
            </w:r>
            <w:r w:rsidRPr="00217B40">
              <w:rPr>
                <w:rtl/>
                <w:lang w:eastAsia="fr-FR"/>
              </w:rPr>
              <w:t>الضوضاء</w:t>
            </w:r>
            <w:r w:rsidRPr="00217B40">
              <w:rPr>
                <w:rFonts w:hint="cs"/>
                <w:rtl/>
                <w:lang w:eastAsia="fr-FR"/>
              </w:rPr>
              <w:t xml:space="preserve"> لعرض نطاق</w:t>
            </w:r>
            <w:r w:rsidRPr="00217B40">
              <w:rPr>
                <w:rFonts w:hint="eastAsia"/>
                <w:rtl/>
                <w:lang w:eastAsia="fr-FR"/>
              </w:rPr>
              <w:t> </w:t>
            </w:r>
            <w:r w:rsidRPr="00217B40">
              <w:rPr>
                <w:rFonts w:hint="cs"/>
                <w:rtl/>
                <w:lang w:eastAsia="fr-FR"/>
              </w:rPr>
              <w:t>القياس.</w:t>
            </w:r>
          </w:p>
        </w:tc>
      </w:tr>
    </w:tbl>
    <w:p w:rsidR="00E173F3" w:rsidRPr="00217B40" w:rsidRDefault="00914EA5" w:rsidP="00081AA3">
      <w:pPr>
        <w:pStyle w:val="TableNo"/>
      </w:pPr>
      <w:r w:rsidRPr="0032377D">
        <w:rPr>
          <w:rtl/>
          <w:lang w:bidi="ar-SA"/>
        </w:rPr>
        <w:t>الج</w:t>
      </w:r>
      <w:r w:rsidRPr="0032377D">
        <w:rPr>
          <w:rFonts w:hint="cs"/>
          <w:rtl/>
          <w:lang w:bidi="ar-SA"/>
        </w:rPr>
        <w:t>ـــــــ</w:t>
      </w:r>
      <w:r w:rsidRPr="0032377D">
        <w:rPr>
          <w:rtl/>
          <w:lang w:bidi="ar-SA"/>
        </w:rPr>
        <w:t>دول</w:t>
      </w:r>
      <w:r w:rsidR="00E173F3" w:rsidRPr="00217B40">
        <w:rPr>
          <w:rFonts w:hint="cs"/>
          <w:rtl/>
        </w:rPr>
        <w:t> </w:t>
      </w:r>
      <w:r w:rsidR="00E173F3" w:rsidRPr="00217B40">
        <w:t>2</w:t>
      </w:r>
      <w:r w:rsidR="00E173F3" w:rsidRPr="00217B40">
        <w:noBreakHyphen/>
        <w:t>1.2.3.2</w:t>
      </w:r>
    </w:p>
    <w:p w:rsidR="00E173F3" w:rsidRPr="00217B40" w:rsidRDefault="00E173F3" w:rsidP="00081AA3">
      <w:pPr>
        <w:pStyle w:val="Tabletitle0"/>
        <w:rPr>
          <w:rtl/>
        </w:rPr>
      </w:pPr>
      <w:r w:rsidRPr="00217B40">
        <w:rPr>
          <w:rFonts w:hint="cs"/>
          <w:rtl/>
        </w:rPr>
        <w:t xml:space="preserve">حدود البث غير المطلوب في نطاق تشغيل محطة قاعدة ذات منطقة واسعة من الفئة </w:t>
      </w:r>
      <w:r w:rsidRPr="00217B40">
        <w:t>B</w:t>
      </w:r>
      <w:r>
        <w:rPr>
          <w:rtl/>
        </w:rPr>
        <w:br/>
      </w:r>
      <w:r w:rsidRPr="00217B40">
        <w:rPr>
          <w:rFonts w:hint="cs"/>
          <w:rtl/>
        </w:rPr>
        <w:t xml:space="preserve">لعرض نطاق </w:t>
      </w:r>
      <w:r w:rsidRPr="00217B40">
        <w:rPr>
          <w:rFonts w:hint="cs"/>
          <w:rtl/>
          <w:lang w:bidi="ar-LB"/>
        </w:rPr>
        <w:t>ال</w:t>
      </w:r>
      <w:r w:rsidRPr="00217B40">
        <w:rPr>
          <w:rFonts w:hint="cs"/>
          <w:rtl/>
        </w:rPr>
        <w:t xml:space="preserve">قناة </w:t>
      </w:r>
      <w:r w:rsidRPr="00217B40">
        <w:t>3</w:t>
      </w:r>
      <w:r w:rsidRPr="00217B40">
        <w:rPr>
          <w:rFonts w:hint="cs"/>
          <w:rtl/>
          <w:lang w:bidi="ar-LB"/>
        </w:rPr>
        <w:t xml:space="preserve"> </w:t>
      </w:r>
      <w:r w:rsidRPr="00217B40">
        <w:t>MHz</w:t>
      </w:r>
      <w:r w:rsidRPr="00217B40">
        <w:rPr>
          <w:rFonts w:hint="cs"/>
          <w:rtl/>
        </w:rPr>
        <w:t xml:space="preserve"> (نطاقات </w:t>
      </w:r>
      <w:r w:rsidRPr="00217B40">
        <w:t xml:space="preserve">GHz 1 </w:t>
      </w:r>
      <w:r w:rsidRPr="00217B40">
        <w:rPr>
          <w:rFonts w:cs="Times New Roman Bold"/>
          <w:lang w:val="es-ES_tradnl"/>
        </w:rPr>
        <w:sym w:font="Symbol" w:char="F03E"/>
      </w:r>
      <w:r w:rsidRPr="00217B40">
        <w:t xml:space="preserve"> E-UTRA</w:t>
      </w:r>
      <w:r w:rsidRPr="00217B40">
        <w:rPr>
          <w:rFonts w:hint="cs"/>
          <w:rtl/>
        </w:rPr>
        <w:t xml:space="preserve">) </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880"/>
        <w:gridCol w:w="3420"/>
        <w:gridCol w:w="1387"/>
      </w:tblGrid>
      <w:tr w:rsidR="00E173F3" w:rsidRPr="00217B40" w:rsidTr="00C73D6E">
        <w:trPr>
          <w:jc w:val="center"/>
        </w:trPr>
        <w:tc>
          <w:tcPr>
            <w:tcW w:w="2009" w:type="dxa"/>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880" w:type="dxa"/>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420" w:type="dxa"/>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Pr="00217B40">
              <w:rPr>
                <w:rFonts w:hint="cs"/>
                <w:b/>
                <w:bCs/>
                <w:sz w:val="20"/>
                <w:szCs w:val="26"/>
                <w:rtl/>
                <w:lang w:eastAsia="en-US"/>
              </w:rPr>
              <w:t>(الملاحظة </w:t>
            </w:r>
            <w:r w:rsidRPr="00217B40">
              <w:rPr>
                <w:b/>
                <w:bCs/>
                <w:sz w:val="20"/>
                <w:szCs w:val="26"/>
                <w:lang w:eastAsia="en-US"/>
              </w:rPr>
              <w:t>1</w:t>
            </w:r>
            <w:r w:rsidRPr="00217B40">
              <w:rPr>
                <w:rFonts w:hint="cs"/>
                <w:b/>
                <w:bCs/>
                <w:sz w:val="20"/>
                <w:szCs w:val="26"/>
                <w:rtl/>
                <w:lang w:eastAsia="en-US" w:bidi="ar-EG"/>
              </w:rPr>
              <w:t>)</w:t>
            </w:r>
          </w:p>
        </w:tc>
        <w:tc>
          <w:tcPr>
            <w:tcW w:w="1387" w:type="dxa"/>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C73D6E">
        <w:trPr>
          <w:jc w:val="center"/>
        </w:trPr>
        <w:tc>
          <w:tcPr>
            <w:tcW w:w="2009" w:type="dxa"/>
            <w:tcMar>
              <w:left w:w="57" w:type="dxa"/>
              <w:right w:w="57" w:type="dxa"/>
            </w:tcMar>
          </w:tcPr>
          <w:p w:rsidR="00E173F3" w:rsidRPr="00217B40" w:rsidRDefault="00E173F3" w:rsidP="00C73D6E">
            <w:pPr>
              <w:spacing w:before="20" w:after="60" w:line="260" w:lineRule="exact"/>
              <w:jc w:val="right"/>
              <w:rPr>
                <w:sz w:val="20"/>
                <w:szCs w:val="26"/>
                <w:lang w:val="es-ES_tradnl"/>
              </w:rPr>
            </w:pPr>
            <w:r w:rsidRPr="00217B40">
              <w:rPr>
                <w:sz w:val="20"/>
                <w:szCs w:val="26"/>
                <w:lang w:val="es-ES_tradnl"/>
              </w:rPr>
              <w:t xml:space="preserve">0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&lt; 3 MHz</w:t>
            </w:r>
          </w:p>
        </w:tc>
        <w:tc>
          <w:tcPr>
            <w:tcW w:w="2880" w:type="dxa"/>
            <w:tcMar>
              <w:left w:w="57" w:type="dxa"/>
              <w:right w:w="57" w:type="dxa"/>
            </w:tcMar>
          </w:tcPr>
          <w:p w:rsidR="00E173F3" w:rsidRPr="00217B40" w:rsidRDefault="00E173F3" w:rsidP="00C73D6E">
            <w:pPr>
              <w:spacing w:before="20" w:after="60" w:line="260" w:lineRule="exact"/>
              <w:jc w:val="right"/>
              <w:rPr>
                <w:sz w:val="20"/>
                <w:szCs w:val="26"/>
                <w:lang w:val="es-ES_tradnl"/>
              </w:rPr>
            </w:pPr>
            <w:r w:rsidRPr="00217B40">
              <w:rPr>
                <w:sz w:val="20"/>
                <w:szCs w:val="26"/>
                <w:lang w:val="es-ES_tradnl"/>
              </w:rPr>
              <w:t xml:space="preserve">0,05 MHz </w:t>
            </w:r>
            <w:r w:rsidRPr="00217B40">
              <w:rPr>
                <w:sz w:val="20"/>
                <w:szCs w:val="26"/>
                <w:lang w:val="es-ES_tradnl"/>
              </w:rPr>
              <w:sym w:font="Symbol" w:char="F0A3"/>
            </w:r>
            <w:r w:rsidRPr="00217B40">
              <w:rPr>
                <w:sz w:val="20"/>
                <w:szCs w:val="26"/>
                <w:lang w:val="es-ES_tradnl"/>
              </w:rPr>
              <w:t xml:space="preserve"> </w:t>
            </w:r>
            <w:r w:rsidRPr="00217B40">
              <w:rPr>
                <w:i/>
                <w:iCs/>
                <w:sz w:val="20"/>
                <w:szCs w:val="26"/>
                <w:lang w:val="es-ES_tradnl"/>
              </w:rPr>
              <w:t>f_offset</w:t>
            </w:r>
            <w:r w:rsidRPr="00217B40">
              <w:rPr>
                <w:sz w:val="20"/>
                <w:szCs w:val="26"/>
                <w:lang w:val="es-ES_tradnl"/>
              </w:rPr>
              <w:t xml:space="preserve"> &lt; 3,05 MHz</w:t>
            </w:r>
          </w:p>
        </w:tc>
        <w:tc>
          <w:tcPr>
            <w:tcW w:w="3420" w:type="dxa"/>
          </w:tcPr>
          <w:p w:rsidR="00E173F3" w:rsidRPr="00217B40" w:rsidRDefault="00E173F3" w:rsidP="00C73D6E">
            <w:pPr>
              <w:spacing w:after="120" w:line="240" w:lineRule="auto"/>
              <w:jc w:val="center"/>
              <w:rPr>
                <w:sz w:val="20"/>
                <w:szCs w:val="26"/>
              </w:rPr>
            </w:pPr>
            <w:r w:rsidRPr="00286C7F">
              <w:rPr>
                <w:rFonts w:cs="Times New Roman"/>
                <w:position w:val="-28"/>
                <w:sz w:val="21"/>
                <w:szCs w:val="21"/>
                <w:lang w:val="fr-CH" w:eastAsia="en-US"/>
              </w:rPr>
              <w:object w:dxaOrig="3660" w:dyaOrig="680">
                <v:shape id="_x0000_i1035" type="#_x0000_t75" style="width:135.6pt;height:29pt" o:ole="" fillcolor="window">
                  <v:imagedata r:id="rId36" o:title=""/>
                </v:shape>
                <o:OLEObject Type="Embed" ProgID="Equation.3" ShapeID="_x0000_i1035" DrawAspect="Content" ObjectID="_1525870262" r:id="rId37"/>
              </w:object>
            </w:r>
          </w:p>
        </w:tc>
        <w:tc>
          <w:tcPr>
            <w:tcW w:w="1387" w:type="dxa"/>
          </w:tcPr>
          <w:p w:rsidR="00E173F3" w:rsidRPr="00217B40" w:rsidRDefault="00E173F3" w:rsidP="00C73D6E">
            <w:pPr>
              <w:spacing w:before="20" w:after="6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2009" w:type="dxa"/>
            <w:tcMar>
              <w:left w:w="57" w:type="dxa"/>
              <w:right w:w="57" w:type="dxa"/>
            </w:tcMar>
          </w:tcPr>
          <w:p w:rsidR="00E173F3" w:rsidRPr="00217B40" w:rsidRDefault="00E173F3" w:rsidP="00C73D6E">
            <w:pPr>
              <w:spacing w:before="20" w:after="60" w:line="260" w:lineRule="exact"/>
              <w:jc w:val="right"/>
              <w:rPr>
                <w:sz w:val="20"/>
                <w:szCs w:val="26"/>
                <w:lang w:val="de-CH"/>
              </w:rPr>
            </w:pPr>
            <w:r w:rsidRPr="00217B40">
              <w:rPr>
                <w:sz w:val="20"/>
                <w:szCs w:val="26"/>
                <w:lang w:val="de-CH"/>
              </w:rPr>
              <w:t xml:space="preserve">3 MHz </w:t>
            </w:r>
            <w:r w:rsidRPr="00217B40">
              <w:rPr>
                <w:sz w:val="20"/>
                <w:szCs w:val="26"/>
                <w:lang w:val="es-ES_tradnl"/>
              </w:rPr>
              <w:sym w:font="Symbol" w:char="F0A3"/>
            </w:r>
            <w:r w:rsidRPr="00217B40">
              <w:rPr>
                <w:sz w:val="20"/>
                <w:szCs w:val="26"/>
                <w:lang w:val="de-CH"/>
              </w:rPr>
              <w:t xml:space="preserve"> </w:t>
            </w:r>
            <w:r w:rsidRPr="00217B40">
              <w:rPr>
                <w:sz w:val="20"/>
                <w:szCs w:val="26"/>
                <w:lang w:val="es-ES_tradnl"/>
              </w:rPr>
              <w:sym w:font="Symbol" w:char="F044"/>
            </w:r>
            <w:r w:rsidRPr="00217B40">
              <w:rPr>
                <w:i/>
                <w:iCs/>
                <w:sz w:val="20"/>
                <w:szCs w:val="26"/>
                <w:lang w:val="de-CH"/>
              </w:rPr>
              <w:t xml:space="preserve">f </w:t>
            </w:r>
            <w:r w:rsidRPr="00217B40">
              <w:rPr>
                <w:sz w:val="20"/>
                <w:szCs w:val="26"/>
                <w:lang w:val="de-CH"/>
              </w:rPr>
              <w:t xml:space="preserve"> &lt; 6 MHz</w:t>
            </w:r>
          </w:p>
        </w:tc>
        <w:tc>
          <w:tcPr>
            <w:tcW w:w="2880" w:type="dxa"/>
            <w:tcMar>
              <w:left w:w="57" w:type="dxa"/>
              <w:right w:w="57" w:type="dxa"/>
            </w:tcMar>
          </w:tcPr>
          <w:p w:rsidR="00E173F3" w:rsidRPr="00217B40" w:rsidRDefault="00E173F3" w:rsidP="00C73D6E">
            <w:pPr>
              <w:spacing w:before="20" w:after="60" w:line="260" w:lineRule="exact"/>
              <w:jc w:val="right"/>
              <w:rPr>
                <w:sz w:val="20"/>
                <w:szCs w:val="26"/>
              </w:rPr>
            </w:pPr>
            <w:r w:rsidRPr="00217B40">
              <w:rPr>
                <w:sz w:val="20"/>
                <w:szCs w:val="26"/>
              </w:rPr>
              <w:t xml:space="preserve">3,05 MHz </w:t>
            </w:r>
            <w:r w:rsidRPr="00217B40">
              <w:rPr>
                <w:sz w:val="20"/>
                <w:szCs w:val="26"/>
                <w:lang w:val="es-ES_tradnl"/>
              </w:rPr>
              <w:sym w:font="Symbol" w:char="F0A3"/>
            </w:r>
            <w:r w:rsidRPr="00217B40">
              <w:rPr>
                <w:sz w:val="20"/>
                <w:szCs w:val="26"/>
              </w:rPr>
              <w:t xml:space="preserve"> </w:t>
            </w:r>
            <w:r w:rsidRPr="00217B40">
              <w:rPr>
                <w:i/>
                <w:iCs/>
                <w:sz w:val="20"/>
                <w:szCs w:val="26"/>
              </w:rPr>
              <w:t>f_offset</w:t>
            </w:r>
            <w:r w:rsidRPr="00217B40">
              <w:rPr>
                <w:sz w:val="20"/>
                <w:szCs w:val="26"/>
              </w:rPr>
              <w:t xml:space="preserve"> &lt; 6,0 MHz</w:t>
            </w:r>
          </w:p>
        </w:tc>
        <w:tc>
          <w:tcPr>
            <w:tcW w:w="3420" w:type="dxa"/>
          </w:tcPr>
          <w:p w:rsidR="00E173F3" w:rsidRPr="00217B40" w:rsidRDefault="00E173F3" w:rsidP="00C73D6E">
            <w:pPr>
              <w:spacing w:before="20" w:after="60" w:line="260" w:lineRule="exact"/>
              <w:jc w:val="center"/>
              <w:rPr>
                <w:sz w:val="20"/>
                <w:szCs w:val="26"/>
              </w:rPr>
            </w:pPr>
            <w:r w:rsidRPr="00217B40">
              <w:rPr>
                <w:sz w:val="20"/>
                <w:szCs w:val="26"/>
              </w:rPr>
              <w:t>13,5–</w:t>
            </w:r>
            <w:r w:rsidRPr="00217B40">
              <w:rPr>
                <w:rFonts w:hint="cs"/>
                <w:sz w:val="20"/>
                <w:szCs w:val="26"/>
                <w:rtl/>
                <w:lang w:bidi="ar-SY"/>
              </w:rPr>
              <w:t xml:space="preserve"> </w:t>
            </w:r>
            <w:r w:rsidRPr="00217B40">
              <w:rPr>
                <w:sz w:val="20"/>
                <w:szCs w:val="26"/>
              </w:rPr>
              <w:t>dBm</w:t>
            </w:r>
          </w:p>
        </w:tc>
        <w:tc>
          <w:tcPr>
            <w:tcW w:w="1387" w:type="dxa"/>
          </w:tcPr>
          <w:p w:rsidR="00E173F3" w:rsidRPr="00217B40" w:rsidRDefault="00E173F3" w:rsidP="00C73D6E">
            <w:pPr>
              <w:spacing w:before="20" w:after="6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2009" w:type="dxa"/>
            <w:tcMar>
              <w:left w:w="57" w:type="dxa"/>
              <w:right w:w="57" w:type="dxa"/>
            </w:tcMar>
          </w:tcPr>
          <w:p w:rsidR="00E173F3" w:rsidRPr="00217B40" w:rsidRDefault="00E173F3" w:rsidP="00C73D6E">
            <w:pPr>
              <w:spacing w:before="20" w:after="60" w:line="260" w:lineRule="exact"/>
              <w:jc w:val="right"/>
              <w:rPr>
                <w:sz w:val="20"/>
                <w:szCs w:val="26"/>
                <w:lang w:val="es-ES_tradnl"/>
              </w:rPr>
            </w:pPr>
            <w:r w:rsidRPr="00217B40">
              <w:rPr>
                <w:sz w:val="20"/>
                <w:szCs w:val="26"/>
                <w:lang w:val="es-ES_tradnl"/>
              </w:rPr>
              <w:t xml:space="preserve">6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 xml:space="preserve">f </w:t>
            </w:r>
            <w:r w:rsidRPr="00217B40">
              <w:rPr>
                <w:sz w:val="20"/>
                <w:szCs w:val="26"/>
                <w:lang w:val="es-ES_tradnl"/>
              </w:rPr>
              <w:t xml:space="preserve">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vertAlign w:val="subscript"/>
                <w:lang w:val="es-ES_tradnl"/>
              </w:rPr>
              <w:t>max</w:t>
            </w:r>
          </w:p>
        </w:tc>
        <w:tc>
          <w:tcPr>
            <w:tcW w:w="2880" w:type="dxa"/>
            <w:tcMar>
              <w:left w:w="57" w:type="dxa"/>
              <w:right w:w="57" w:type="dxa"/>
            </w:tcMar>
          </w:tcPr>
          <w:p w:rsidR="00E173F3" w:rsidRPr="00217B40" w:rsidRDefault="00E173F3" w:rsidP="00C73D6E">
            <w:pPr>
              <w:spacing w:before="20" w:after="60" w:line="260" w:lineRule="exact"/>
              <w:jc w:val="right"/>
              <w:rPr>
                <w:sz w:val="20"/>
                <w:szCs w:val="26"/>
              </w:rPr>
            </w:pPr>
            <w:r w:rsidRPr="00217B40">
              <w:rPr>
                <w:sz w:val="20"/>
                <w:szCs w:val="26"/>
              </w:rPr>
              <w:t xml:space="preserve">6,05 MHz </w:t>
            </w:r>
            <w:r w:rsidRPr="00217B40">
              <w:rPr>
                <w:sz w:val="20"/>
                <w:szCs w:val="26"/>
                <w:lang w:val="es-ES_tradnl"/>
              </w:rPr>
              <w:sym w:font="Symbol" w:char="F0A3"/>
            </w:r>
            <w:r w:rsidRPr="00217B40">
              <w:rPr>
                <w:sz w:val="20"/>
                <w:szCs w:val="26"/>
              </w:rPr>
              <w:t xml:space="preserve"> </w:t>
            </w:r>
            <w:r w:rsidRPr="00217B40">
              <w:rPr>
                <w:i/>
                <w:iCs/>
                <w:sz w:val="20"/>
                <w:szCs w:val="26"/>
              </w:rPr>
              <w:t>f_offset</w:t>
            </w:r>
            <w:r w:rsidRPr="00217B40">
              <w:rPr>
                <w:sz w:val="20"/>
                <w:szCs w:val="26"/>
              </w:rPr>
              <w:t xml:space="preserve"> &lt; </w:t>
            </w:r>
            <w:r w:rsidRPr="00217B40">
              <w:rPr>
                <w:i/>
                <w:iCs/>
                <w:sz w:val="20"/>
                <w:szCs w:val="26"/>
              </w:rPr>
              <w:t>f_offset</w:t>
            </w:r>
            <w:r w:rsidRPr="00217B40">
              <w:rPr>
                <w:sz w:val="20"/>
                <w:szCs w:val="26"/>
                <w:vertAlign w:val="subscript"/>
              </w:rPr>
              <w:t>max</w:t>
            </w:r>
          </w:p>
        </w:tc>
        <w:tc>
          <w:tcPr>
            <w:tcW w:w="3420" w:type="dxa"/>
          </w:tcPr>
          <w:p w:rsidR="00E173F3" w:rsidRPr="00217B40" w:rsidRDefault="00E173F3" w:rsidP="00C73D6E">
            <w:pPr>
              <w:spacing w:before="20" w:after="60" w:line="260" w:lineRule="exact"/>
              <w:jc w:val="center"/>
              <w:rPr>
                <w:sz w:val="20"/>
                <w:szCs w:val="26"/>
                <w:rtl/>
                <w:lang w:bidi="ar-EG"/>
              </w:rPr>
            </w:pPr>
            <w:r w:rsidRPr="00217B40">
              <w:rPr>
                <w:sz w:val="20"/>
                <w:szCs w:val="26"/>
              </w:rPr>
              <w:t>16–</w:t>
            </w:r>
            <w:r w:rsidRPr="00217B40">
              <w:rPr>
                <w:rFonts w:hint="cs"/>
                <w:sz w:val="20"/>
                <w:szCs w:val="26"/>
                <w:rtl/>
                <w:lang w:bidi="ar-SY"/>
              </w:rPr>
              <w:t xml:space="preserve"> </w:t>
            </w:r>
            <w:r w:rsidRPr="00217B40">
              <w:rPr>
                <w:sz w:val="20"/>
                <w:szCs w:val="26"/>
              </w:rPr>
              <w:t>dBm</w:t>
            </w:r>
          </w:p>
        </w:tc>
        <w:tc>
          <w:tcPr>
            <w:tcW w:w="1387" w:type="dxa"/>
          </w:tcPr>
          <w:p w:rsidR="00E173F3" w:rsidRPr="00217B40" w:rsidRDefault="00E173F3" w:rsidP="00C73D6E">
            <w:pPr>
              <w:spacing w:before="20" w:after="6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9696" w:type="dxa"/>
            <w:gridSpan w:val="4"/>
          </w:tcPr>
          <w:p w:rsidR="00E173F3" w:rsidRPr="004263FC" w:rsidRDefault="00E173F3" w:rsidP="00C73D6E">
            <w:pPr>
              <w:pStyle w:val="Tabletexte"/>
              <w:rPr>
                <w:spacing w:val="-2"/>
                <w:rtl/>
                <w:lang w:eastAsia="fr-FR" w:bidi="ar-EG"/>
              </w:rPr>
            </w:pPr>
            <w:r w:rsidRPr="004263FC">
              <w:rPr>
                <w:rFonts w:hint="cs"/>
                <w:b/>
                <w:bCs/>
                <w:spacing w:val="-2"/>
                <w:rtl/>
                <w:lang w:eastAsia="fr-FR" w:bidi="ar-EG"/>
              </w:rPr>
              <w:t>الملاحظة</w:t>
            </w:r>
            <w:r w:rsidRPr="004263FC">
              <w:rPr>
                <w:rFonts w:hint="eastAsia"/>
                <w:b/>
                <w:bCs/>
                <w:spacing w:val="-2"/>
                <w:rtl/>
                <w:lang w:eastAsia="fr-FR" w:bidi="ar-EG"/>
              </w:rPr>
              <w:t> </w:t>
            </w:r>
            <w:r w:rsidRPr="004263FC">
              <w:rPr>
                <w:b/>
                <w:bCs/>
                <w:spacing w:val="-2"/>
                <w:lang w:eastAsia="fr-FR" w:bidi="ar-EG"/>
              </w:rPr>
              <w:t>1</w:t>
            </w:r>
            <w:r w:rsidRPr="004263FC">
              <w:rPr>
                <w:rFonts w:hint="cs"/>
                <w:b/>
                <w:bCs/>
                <w:spacing w:val="-2"/>
                <w:rtl/>
                <w:lang w:eastAsia="fr-FR" w:bidi="ar-EG"/>
              </w:rPr>
              <w:t xml:space="preserve"> - </w:t>
            </w:r>
            <w:r w:rsidRPr="004263FC">
              <w:rPr>
                <w:rFonts w:hint="cs"/>
                <w:spacing w:val="-2"/>
                <w:rtl/>
                <w:lang w:eastAsia="fr-FR" w:bidi="ar-EG"/>
              </w:rPr>
              <w:t xml:space="preserve">في محطة قاعدة 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 يستثنى من ذلك إذا كانت </w:t>
            </w:r>
            <w:r w:rsidRPr="004263FC">
              <w:rPr>
                <w:spacing w:val="-2"/>
                <w:lang w:eastAsia="fr-FR" w:bidi="ar-EG"/>
              </w:rPr>
              <w:t xml:space="preserve">MHz 10 </w:t>
            </w:r>
            <w:r w:rsidRPr="004263FC">
              <w:rPr>
                <w:spacing w:val="-2"/>
                <w:lang w:val="es-ES_tradnl" w:eastAsia="fr-FR"/>
              </w:rPr>
              <w:sym w:font="Symbol" w:char="F0A3"/>
            </w:r>
            <w:r w:rsidRPr="004263FC">
              <w:rPr>
                <w:spacing w:val="-2"/>
                <w:lang w:val="es-ES_tradnl" w:eastAsia="fr-FR"/>
              </w:rPr>
              <w:t xml:space="preserve"> </w:t>
            </w:r>
            <w:r w:rsidRPr="004263FC">
              <w:rPr>
                <w:spacing w:val="-2"/>
                <w:lang w:val="es-ES_tradnl" w:eastAsia="fr-FR"/>
              </w:rPr>
              <w:sym w:font="Symbol" w:char="F044"/>
            </w:r>
            <w:r w:rsidRPr="004263FC">
              <w:rPr>
                <w:i/>
                <w:iCs/>
                <w:spacing w:val="-2"/>
                <w:lang w:val="es-ES_tradnl" w:eastAsia="fr-FR"/>
              </w:rPr>
              <w:t>f</w:t>
            </w:r>
            <w:r w:rsidRPr="004263FC">
              <w:rPr>
                <w:rFonts w:hint="cs"/>
                <w:i/>
                <w:iCs/>
                <w:spacing w:val="-2"/>
                <w:rtl/>
                <w:lang w:val="es-ES_tradnl" w:eastAsia="fr-FR"/>
              </w:rPr>
              <w:t xml:space="preserve"> </w:t>
            </w:r>
            <w:r w:rsidRPr="004263FC">
              <w:rPr>
                <w:rFonts w:hint="cs"/>
                <w:spacing w:val="-2"/>
                <w:rtl/>
                <w:lang w:val="es-ES_tradnl" w:eastAsia="fr-FR"/>
              </w:rPr>
              <w:t>من</w:t>
            </w:r>
            <w:r w:rsidRPr="004263FC">
              <w:rPr>
                <w:rFonts w:hint="cs"/>
                <w:spacing w:val="-2"/>
                <w:rtl/>
                <w:lang w:val="es-ES_tradnl" w:eastAsia="fr-FR" w:bidi="ar-LB"/>
              </w:rPr>
              <w:t xml:space="preserve"> الكتلتين</w:t>
            </w:r>
            <w:r w:rsidRPr="004263FC">
              <w:rPr>
                <w:rFonts w:hint="cs"/>
                <w:spacing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 </w:t>
            </w:r>
            <w:r w:rsidRPr="004263FC">
              <w:rPr>
                <w:spacing w:val="-2"/>
                <w:lang w:val="es-ES_tradnl" w:eastAsia="fr-FR"/>
              </w:rPr>
              <w:t>dBm/100 kHz 16</w:t>
            </w:r>
            <w:r w:rsidRPr="004263FC">
              <w:rPr>
                <w:spacing w:val="-2"/>
                <w:lang w:eastAsia="fr-FR"/>
              </w:rPr>
              <w:t>–</w:t>
            </w:r>
            <w:r w:rsidRPr="004263FC">
              <w:rPr>
                <w:rFonts w:hint="cs"/>
                <w:spacing w:val="-2"/>
                <w:rtl/>
                <w:lang w:val="es-ES_tradnl" w:eastAsia="fr-FR"/>
              </w:rPr>
              <w:t>.</w:t>
            </w:r>
          </w:p>
          <w:p w:rsidR="00E173F3" w:rsidRPr="00217B40" w:rsidRDefault="00E173F3" w:rsidP="00C73D6E">
            <w:pPr>
              <w:pStyle w:val="Tabletexte"/>
              <w:rPr>
                <w:lang w:eastAsia="fr-FR"/>
              </w:rPr>
            </w:pPr>
            <w:r w:rsidRPr="00217B40">
              <w:rPr>
                <w:rFonts w:hint="cs"/>
                <w:b/>
                <w:bCs/>
                <w:rtl/>
                <w:lang w:eastAsia="fr-FR" w:bidi="ar-EG"/>
              </w:rPr>
              <w:t>الملاحظة </w:t>
            </w:r>
            <w:r w:rsidRPr="00217B40">
              <w:rPr>
                <w:b/>
                <w:bCs/>
                <w:lang w:eastAsia="fr-FR" w:bidi="ar-EG"/>
              </w:rPr>
              <w:t>2</w:t>
            </w:r>
            <w:r w:rsidRPr="00217B40">
              <w:rPr>
                <w:rFonts w:hint="cs"/>
                <w:b/>
                <w:bCs/>
                <w:rtl/>
                <w:lang w:eastAsia="fr-FR" w:bidi="ar-EG"/>
              </w:rPr>
              <w:t xml:space="preserve"> - </w:t>
            </w:r>
            <w:r w:rsidRPr="00217B40">
              <w:rPr>
                <w:rtl/>
                <w:lang w:eastAsia="fr-FR"/>
              </w:rPr>
              <w:t>كقاعدة عامة،</w:t>
            </w:r>
            <w:r w:rsidRPr="00217B40">
              <w:rPr>
                <w:rFonts w:hint="cs"/>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217B40">
              <w:rPr>
                <w:rtl/>
                <w:lang w:eastAsia="fr-FR"/>
              </w:rPr>
              <w:t>أن تكون النتيجة متكاملة على مدى</w:t>
            </w:r>
            <w:r w:rsidRPr="00217B40">
              <w:rPr>
                <w:rFonts w:hint="cs"/>
                <w:rtl/>
                <w:lang w:eastAsia="fr-FR"/>
              </w:rPr>
              <w:t xml:space="preserve"> عرض نطاق القياس </w:t>
            </w:r>
            <w:r w:rsidRPr="00217B40">
              <w:rPr>
                <w:rtl/>
                <w:lang w:eastAsia="fr-FR"/>
              </w:rPr>
              <w:t xml:space="preserve">من أجل الحصول على ما يعادل </w:t>
            </w:r>
            <w:r w:rsidRPr="00217B40">
              <w:rPr>
                <w:rFonts w:hint="cs"/>
                <w:rtl/>
                <w:lang w:eastAsia="fr-FR"/>
              </w:rPr>
              <w:t xml:space="preserve">عرض نطاق </w:t>
            </w:r>
            <w:r w:rsidRPr="00217B40">
              <w:rPr>
                <w:rtl/>
                <w:lang w:eastAsia="fr-FR"/>
              </w:rPr>
              <w:t>الضوضاء</w:t>
            </w:r>
            <w:r w:rsidRPr="00217B40">
              <w:rPr>
                <w:rFonts w:hint="cs"/>
                <w:rtl/>
                <w:lang w:eastAsia="fr-FR"/>
              </w:rPr>
              <w:t xml:space="preserve"> لعرض نطاق</w:t>
            </w:r>
            <w:r w:rsidRPr="00217B40">
              <w:rPr>
                <w:rFonts w:hint="eastAsia"/>
                <w:rtl/>
                <w:lang w:eastAsia="fr-FR"/>
              </w:rPr>
              <w:t> </w:t>
            </w:r>
            <w:r w:rsidRPr="00217B40">
              <w:rPr>
                <w:rFonts w:hint="cs"/>
                <w:rtl/>
                <w:lang w:eastAsia="fr-FR"/>
              </w:rPr>
              <w:t>القياس.</w:t>
            </w:r>
          </w:p>
        </w:tc>
      </w:tr>
    </w:tbl>
    <w:p w:rsidR="00E173F3" w:rsidRPr="00217B40" w:rsidRDefault="00914EA5" w:rsidP="00081AA3">
      <w:pPr>
        <w:pStyle w:val="TableNo"/>
        <w:rPr>
          <w:rtl/>
        </w:rPr>
      </w:pPr>
      <w:r w:rsidRPr="0032377D">
        <w:rPr>
          <w:rtl/>
          <w:lang w:bidi="ar-SA"/>
        </w:rPr>
        <w:lastRenderedPageBreak/>
        <w:t>الج</w:t>
      </w:r>
      <w:r w:rsidRPr="0032377D">
        <w:rPr>
          <w:rFonts w:hint="cs"/>
          <w:rtl/>
          <w:lang w:bidi="ar-SA"/>
        </w:rPr>
        <w:t>ـــــــ</w:t>
      </w:r>
      <w:r w:rsidRPr="0032377D">
        <w:rPr>
          <w:rtl/>
          <w:lang w:bidi="ar-SA"/>
        </w:rPr>
        <w:t>دول</w:t>
      </w:r>
      <w:r w:rsidR="00E173F3" w:rsidRPr="00217B40">
        <w:rPr>
          <w:rFonts w:hint="cs"/>
          <w:rtl/>
        </w:rPr>
        <w:t> </w:t>
      </w:r>
      <w:r w:rsidR="00E173F3" w:rsidRPr="00217B40">
        <w:t>3</w:t>
      </w:r>
      <w:r w:rsidR="00E173F3" w:rsidRPr="00217B40">
        <w:noBreakHyphen/>
        <w:t>1.2.3.2</w:t>
      </w:r>
    </w:p>
    <w:p w:rsidR="00E173F3" w:rsidRPr="00217B40" w:rsidRDefault="00E173F3" w:rsidP="00081AA3">
      <w:pPr>
        <w:pStyle w:val="Tabletitle0"/>
        <w:rPr>
          <w:rtl/>
        </w:rPr>
      </w:pPr>
      <w:r w:rsidRPr="00217B40">
        <w:rPr>
          <w:rFonts w:hint="cs"/>
          <w:rtl/>
        </w:rPr>
        <w:t xml:space="preserve">حدود البث غير المطلوب في نطاق تشغيل محطة قاعدة ذات منطقة واسعة من الفئة </w:t>
      </w:r>
      <w:r w:rsidRPr="00217B40">
        <w:t>B</w:t>
      </w:r>
      <w:r>
        <w:rPr>
          <w:rtl/>
        </w:rPr>
        <w:br/>
      </w:r>
      <w:r w:rsidRPr="00217B40">
        <w:rPr>
          <w:rFonts w:hint="cs"/>
          <w:rtl/>
        </w:rPr>
        <w:t xml:space="preserve">لعرض نطاق </w:t>
      </w:r>
      <w:r w:rsidRPr="00217B40">
        <w:rPr>
          <w:rFonts w:hint="cs"/>
          <w:rtl/>
          <w:lang w:bidi="ar-LB"/>
        </w:rPr>
        <w:t>ال</w:t>
      </w:r>
      <w:r w:rsidRPr="00217B40">
        <w:rPr>
          <w:rFonts w:hint="cs"/>
          <w:rtl/>
        </w:rPr>
        <w:t xml:space="preserve">قنوات </w:t>
      </w:r>
      <w:r w:rsidRPr="00217B40">
        <w:t>5</w:t>
      </w:r>
      <w:r w:rsidRPr="00217B40">
        <w:rPr>
          <w:rFonts w:hint="cs"/>
          <w:rtl/>
          <w:lang w:bidi="ar-LB"/>
        </w:rPr>
        <w:t xml:space="preserve"> و</w:t>
      </w:r>
      <w:r w:rsidRPr="00217B40">
        <w:rPr>
          <w:lang w:bidi="ar-LB"/>
        </w:rPr>
        <w:t>10</w:t>
      </w:r>
      <w:r w:rsidRPr="00217B40">
        <w:rPr>
          <w:rFonts w:hint="cs"/>
          <w:rtl/>
          <w:lang w:bidi="ar-LB"/>
        </w:rPr>
        <w:t xml:space="preserve"> و</w:t>
      </w:r>
      <w:r w:rsidRPr="00217B40">
        <w:rPr>
          <w:lang w:bidi="ar-LB"/>
        </w:rPr>
        <w:t>15</w:t>
      </w:r>
      <w:r w:rsidRPr="00217B40">
        <w:rPr>
          <w:rFonts w:hint="cs"/>
          <w:rtl/>
          <w:lang w:bidi="ar-LB"/>
        </w:rPr>
        <w:t xml:space="preserve"> و</w:t>
      </w:r>
      <w:r w:rsidRPr="00217B40">
        <w:rPr>
          <w:lang w:bidi="ar-LB"/>
        </w:rPr>
        <w:t>20</w:t>
      </w:r>
      <w:r w:rsidRPr="00217B40">
        <w:rPr>
          <w:rFonts w:hint="cs"/>
          <w:rtl/>
          <w:lang w:bidi="ar-LB"/>
        </w:rPr>
        <w:t xml:space="preserve"> </w:t>
      </w:r>
      <w:r w:rsidRPr="00217B40">
        <w:t>MHz</w:t>
      </w:r>
      <w:r w:rsidRPr="00217B40">
        <w:rPr>
          <w:rFonts w:hint="cs"/>
          <w:rtl/>
        </w:rPr>
        <w:t xml:space="preserve"> (نطاقات </w:t>
      </w:r>
      <w:r w:rsidRPr="00217B40">
        <w:t xml:space="preserve">GHz 1 </w:t>
      </w:r>
      <w:r w:rsidRPr="00217B40">
        <w:rPr>
          <w:rFonts w:cs="Times New Roman Bold"/>
          <w:lang w:val="es-ES_tradnl"/>
        </w:rPr>
        <w:sym w:font="Symbol" w:char="F03E"/>
      </w:r>
      <w:r w:rsidRPr="00217B40">
        <w:t xml:space="preserve"> E-UTRA</w:t>
      </w:r>
      <w:r w:rsidRPr="00217B40">
        <w:rPr>
          <w:rFonts w:hint="cs"/>
          <w:rtl/>
        </w:rPr>
        <w:t xml:space="preserve">) </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880"/>
        <w:gridCol w:w="3420"/>
        <w:gridCol w:w="1387"/>
      </w:tblGrid>
      <w:tr w:rsidR="00E173F3" w:rsidRPr="00217B40" w:rsidTr="00C73D6E">
        <w:trPr>
          <w:jc w:val="center"/>
        </w:trPr>
        <w:tc>
          <w:tcPr>
            <w:tcW w:w="2009" w:type="dxa"/>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880" w:type="dxa"/>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420" w:type="dxa"/>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Pr="00217B40">
              <w:rPr>
                <w:rFonts w:hint="cs"/>
                <w:b/>
                <w:bCs/>
                <w:sz w:val="20"/>
                <w:szCs w:val="26"/>
                <w:rtl/>
                <w:lang w:eastAsia="en-US"/>
              </w:rPr>
              <w:t>(الملاحظة </w:t>
            </w:r>
            <w:r w:rsidRPr="00217B40">
              <w:rPr>
                <w:b/>
                <w:bCs/>
                <w:sz w:val="20"/>
                <w:szCs w:val="26"/>
                <w:lang w:eastAsia="en-US"/>
              </w:rPr>
              <w:t>1</w:t>
            </w:r>
            <w:r w:rsidRPr="00217B40">
              <w:rPr>
                <w:rFonts w:hint="cs"/>
                <w:b/>
                <w:bCs/>
                <w:sz w:val="20"/>
                <w:szCs w:val="26"/>
                <w:rtl/>
                <w:lang w:eastAsia="en-US" w:bidi="ar-EG"/>
              </w:rPr>
              <w:t>)</w:t>
            </w:r>
          </w:p>
        </w:tc>
        <w:tc>
          <w:tcPr>
            <w:tcW w:w="1387" w:type="dxa"/>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C73D6E">
        <w:trPr>
          <w:jc w:val="center"/>
        </w:trPr>
        <w:tc>
          <w:tcPr>
            <w:tcW w:w="2009" w:type="dxa"/>
            <w:tcMar>
              <w:left w:w="57" w:type="dxa"/>
              <w:right w:w="57" w:type="dxa"/>
            </w:tcMar>
          </w:tcPr>
          <w:p w:rsidR="00E173F3" w:rsidRPr="00217B40" w:rsidRDefault="00E173F3" w:rsidP="00C73D6E">
            <w:pPr>
              <w:keepNext/>
              <w:spacing w:before="20" w:after="60" w:line="260" w:lineRule="exact"/>
              <w:jc w:val="right"/>
              <w:rPr>
                <w:sz w:val="20"/>
                <w:szCs w:val="26"/>
                <w:lang w:val="es-ES_tradnl"/>
              </w:rPr>
            </w:pPr>
            <w:r w:rsidRPr="00217B40">
              <w:rPr>
                <w:sz w:val="20"/>
                <w:szCs w:val="26"/>
                <w:lang w:val="es-ES_tradnl"/>
              </w:rPr>
              <w:t xml:space="preserve">0 MHz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sz w:val="20"/>
                <w:szCs w:val="26"/>
                <w:lang w:val="es-ES_tradnl"/>
              </w:rPr>
              <w:t xml:space="preserve"> &lt; 5 MHz</w:t>
            </w:r>
          </w:p>
        </w:tc>
        <w:tc>
          <w:tcPr>
            <w:tcW w:w="2880" w:type="dxa"/>
            <w:tcMar>
              <w:left w:w="57" w:type="dxa"/>
              <w:right w:w="57" w:type="dxa"/>
            </w:tcMar>
          </w:tcPr>
          <w:p w:rsidR="00E173F3" w:rsidRPr="00217B40" w:rsidRDefault="00E173F3" w:rsidP="00C73D6E">
            <w:pPr>
              <w:keepNext/>
              <w:spacing w:before="20" w:after="60" w:line="260" w:lineRule="exact"/>
              <w:jc w:val="right"/>
              <w:rPr>
                <w:sz w:val="20"/>
                <w:szCs w:val="26"/>
                <w:lang w:val="es-ES_tradnl"/>
              </w:rPr>
            </w:pPr>
            <w:r w:rsidRPr="00217B40">
              <w:rPr>
                <w:sz w:val="20"/>
                <w:szCs w:val="26"/>
                <w:lang w:val="es-ES_tradnl"/>
              </w:rPr>
              <w:t xml:space="preserve">0,05 MHz </w:t>
            </w:r>
            <w:r w:rsidRPr="00217B40">
              <w:rPr>
                <w:sz w:val="20"/>
                <w:szCs w:val="26"/>
                <w:lang w:val="es-ES_tradnl"/>
              </w:rPr>
              <w:sym w:font="Symbol" w:char="F0A3"/>
            </w:r>
            <w:r w:rsidRPr="00217B40">
              <w:rPr>
                <w:sz w:val="20"/>
                <w:szCs w:val="26"/>
                <w:lang w:val="es-ES_tradnl"/>
              </w:rPr>
              <w:t xml:space="preserve"> </w:t>
            </w:r>
            <w:r w:rsidRPr="00217B40">
              <w:rPr>
                <w:i/>
                <w:iCs/>
                <w:sz w:val="20"/>
                <w:szCs w:val="26"/>
                <w:lang w:val="es-ES_tradnl"/>
              </w:rPr>
              <w:t>f_offset</w:t>
            </w:r>
            <w:r w:rsidRPr="00217B40">
              <w:rPr>
                <w:sz w:val="20"/>
                <w:szCs w:val="26"/>
                <w:lang w:val="es-ES_tradnl"/>
              </w:rPr>
              <w:t xml:space="preserve"> &lt; 5,05 MHz</w:t>
            </w:r>
          </w:p>
        </w:tc>
        <w:tc>
          <w:tcPr>
            <w:tcW w:w="3420" w:type="dxa"/>
          </w:tcPr>
          <w:p w:rsidR="00E173F3" w:rsidRPr="00217B40" w:rsidRDefault="00E173F3" w:rsidP="00C73D6E">
            <w:pPr>
              <w:keepNext/>
              <w:spacing w:after="120" w:line="240" w:lineRule="auto"/>
              <w:jc w:val="center"/>
              <w:rPr>
                <w:sz w:val="20"/>
                <w:szCs w:val="26"/>
              </w:rPr>
            </w:pPr>
            <w:r w:rsidRPr="00286C7F">
              <w:rPr>
                <w:rFonts w:cs="Times New Roman"/>
                <w:position w:val="-28"/>
                <w:sz w:val="21"/>
                <w:szCs w:val="21"/>
                <w:lang w:val="fr-CH" w:eastAsia="en-US"/>
              </w:rPr>
              <w:object w:dxaOrig="3400" w:dyaOrig="680">
                <v:shape id="_x0000_i1036" type="#_x0000_t75" style="width:125.75pt;height:29pt" o:ole="" fillcolor="window">
                  <v:imagedata r:id="rId38" o:title=""/>
                </v:shape>
                <o:OLEObject Type="Embed" ProgID="Equation.3" ShapeID="_x0000_i1036" DrawAspect="Content" ObjectID="_1525870263" r:id="rId39"/>
              </w:object>
            </w:r>
          </w:p>
        </w:tc>
        <w:tc>
          <w:tcPr>
            <w:tcW w:w="1387" w:type="dxa"/>
          </w:tcPr>
          <w:p w:rsidR="00E173F3" w:rsidRPr="00217B40" w:rsidRDefault="00E173F3" w:rsidP="00C73D6E">
            <w:pPr>
              <w:keepNext/>
              <w:spacing w:before="20" w:after="6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2009" w:type="dxa"/>
            <w:tcMar>
              <w:left w:w="57" w:type="dxa"/>
              <w:right w:w="57" w:type="dxa"/>
            </w:tcMar>
          </w:tcPr>
          <w:p w:rsidR="00E173F3" w:rsidRPr="00217B40" w:rsidRDefault="00E173F3" w:rsidP="00C73D6E">
            <w:pPr>
              <w:keepNext/>
              <w:spacing w:before="20" w:after="60" w:line="260" w:lineRule="exact"/>
              <w:jc w:val="right"/>
              <w:rPr>
                <w:sz w:val="20"/>
                <w:szCs w:val="26"/>
                <w:lang w:val="de-CH"/>
              </w:rPr>
            </w:pPr>
            <w:r w:rsidRPr="00217B40">
              <w:rPr>
                <w:sz w:val="20"/>
                <w:szCs w:val="26"/>
                <w:lang w:val="de-CH"/>
              </w:rPr>
              <w:t xml:space="preserve">5 MHz </w:t>
            </w:r>
            <w:r w:rsidRPr="00217B40">
              <w:rPr>
                <w:sz w:val="20"/>
                <w:szCs w:val="26"/>
                <w:lang w:val="es-ES_tradnl"/>
              </w:rPr>
              <w:sym w:font="Symbol" w:char="F0A3"/>
            </w:r>
            <w:r w:rsidRPr="00217B40">
              <w:rPr>
                <w:sz w:val="20"/>
                <w:szCs w:val="26"/>
                <w:lang w:val="de-CH"/>
              </w:rPr>
              <w:t xml:space="preserve"> </w:t>
            </w:r>
            <w:r w:rsidRPr="00217B40">
              <w:rPr>
                <w:sz w:val="20"/>
                <w:szCs w:val="26"/>
                <w:lang w:val="es-ES_tradnl"/>
              </w:rPr>
              <w:sym w:font="Symbol" w:char="F044"/>
            </w:r>
            <w:r w:rsidRPr="00217B40">
              <w:rPr>
                <w:i/>
                <w:iCs/>
                <w:sz w:val="20"/>
                <w:szCs w:val="26"/>
                <w:lang w:val="de-CH"/>
              </w:rPr>
              <w:t>f</w:t>
            </w:r>
            <w:r w:rsidRPr="00217B40">
              <w:rPr>
                <w:sz w:val="20"/>
                <w:szCs w:val="26"/>
                <w:lang w:val="de-CH"/>
              </w:rPr>
              <w:t xml:space="preserve"> &lt;</w:t>
            </w:r>
            <w:r>
              <w:rPr>
                <w:sz w:val="20"/>
                <w:szCs w:val="26"/>
                <w:lang w:val="de-CH"/>
              </w:rPr>
              <w:br/>
            </w:r>
            <w:r w:rsidRPr="00217B40">
              <w:rPr>
                <w:sz w:val="20"/>
                <w:szCs w:val="26"/>
                <w:lang w:val="de-CH"/>
              </w:rPr>
              <w:t xml:space="preserve">min(10 MHz, </w:t>
            </w:r>
            <w:r w:rsidRPr="00217B40">
              <w:rPr>
                <w:sz w:val="20"/>
                <w:szCs w:val="26"/>
                <w:lang w:val="es-ES_tradnl"/>
              </w:rPr>
              <w:sym w:font="Symbol" w:char="F044"/>
            </w:r>
            <w:r w:rsidRPr="00217B40">
              <w:rPr>
                <w:i/>
                <w:iCs/>
                <w:sz w:val="20"/>
                <w:szCs w:val="26"/>
                <w:lang w:val="de-CH"/>
              </w:rPr>
              <w:t>f</w:t>
            </w:r>
            <w:r w:rsidRPr="00217B40">
              <w:rPr>
                <w:sz w:val="20"/>
                <w:szCs w:val="26"/>
                <w:vertAlign w:val="subscript"/>
                <w:lang w:val="de-CH"/>
              </w:rPr>
              <w:t>max</w:t>
            </w:r>
            <w:r w:rsidRPr="00217B40">
              <w:rPr>
                <w:sz w:val="20"/>
                <w:szCs w:val="26"/>
                <w:lang w:val="de-CH"/>
              </w:rPr>
              <w:t>)</w:t>
            </w:r>
          </w:p>
        </w:tc>
        <w:tc>
          <w:tcPr>
            <w:tcW w:w="2880" w:type="dxa"/>
            <w:tcMar>
              <w:left w:w="57" w:type="dxa"/>
              <w:right w:w="57" w:type="dxa"/>
            </w:tcMar>
          </w:tcPr>
          <w:p w:rsidR="00E173F3" w:rsidRPr="00217B40" w:rsidRDefault="00E173F3" w:rsidP="00C73D6E">
            <w:pPr>
              <w:keepNext/>
              <w:spacing w:before="20" w:after="60" w:line="260" w:lineRule="exact"/>
              <w:jc w:val="right"/>
              <w:rPr>
                <w:sz w:val="20"/>
                <w:szCs w:val="26"/>
              </w:rPr>
            </w:pPr>
            <w:r w:rsidRPr="00217B40">
              <w:rPr>
                <w:sz w:val="20"/>
                <w:szCs w:val="26"/>
              </w:rPr>
              <w:t xml:space="preserve">5,05 MHz </w:t>
            </w:r>
            <w:r w:rsidRPr="00217B40">
              <w:rPr>
                <w:sz w:val="20"/>
                <w:szCs w:val="26"/>
                <w:lang w:val="es-ES_tradnl"/>
              </w:rPr>
              <w:sym w:font="Symbol" w:char="F0A3"/>
            </w:r>
            <w:r w:rsidRPr="00217B40">
              <w:rPr>
                <w:sz w:val="20"/>
                <w:szCs w:val="26"/>
              </w:rPr>
              <w:t xml:space="preserve"> </w:t>
            </w:r>
            <w:r w:rsidRPr="00217B40">
              <w:rPr>
                <w:i/>
                <w:iCs/>
                <w:sz w:val="20"/>
                <w:szCs w:val="26"/>
              </w:rPr>
              <w:t>f_offset</w:t>
            </w:r>
            <w:r w:rsidRPr="00217B40">
              <w:rPr>
                <w:sz w:val="20"/>
                <w:szCs w:val="26"/>
              </w:rPr>
              <w:t xml:space="preserve"> &lt;</w:t>
            </w:r>
            <w:r>
              <w:rPr>
                <w:sz w:val="20"/>
                <w:szCs w:val="26"/>
              </w:rPr>
              <w:br/>
            </w:r>
            <w:r w:rsidRPr="00217B40">
              <w:rPr>
                <w:sz w:val="20"/>
                <w:szCs w:val="26"/>
              </w:rPr>
              <w:t xml:space="preserve">min(10,05 MHz, </w:t>
            </w:r>
            <w:r w:rsidRPr="00217B40">
              <w:rPr>
                <w:i/>
                <w:iCs/>
                <w:sz w:val="20"/>
                <w:szCs w:val="26"/>
              </w:rPr>
              <w:t>f_offset</w:t>
            </w:r>
            <w:r w:rsidRPr="00217B40">
              <w:rPr>
                <w:sz w:val="20"/>
                <w:szCs w:val="26"/>
                <w:vertAlign w:val="subscript"/>
              </w:rPr>
              <w:t>max</w:t>
            </w:r>
            <w:r w:rsidRPr="00217B40">
              <w:rPr>
                <w:sz w:val="20"/>
                <w:szCs w:val="26"/>
              </w:rPr>
              <w:t>)</w:t>
            </w:r>
          </w:p>
        </w:tc>
        <w:tc>
          <w:tcPr>
            <w:tcW w:w="3420" w:type="dxa"/>
          </w:tcPr>
          <w:p w:rsidR="00E173F3" w:rsidRPr="00217B40" w:rsidRDefault="00E173F3" w:rsidP="00C73D6E">
            <w:pPr>
              <w:keepNext/>
              <w:spacing w:before="20" w:after="60" w:line="260" w:lineRule="exact"/>
              <w:jc w:val="center"/>
              <w:rPr>
                <w:sz w:val="20"/>
                <w:szCs w:val="26"/>
              </w:rPr>
            </w:pPr>
            <w:r w:rsidRPr="00217B40">
              <w:rPr>
                <w:sz w:val="20"/>
                <w:szCs w:val="26"/>
              </w:rPr>
              <w:t>12,5–</w:t>
            </w:r>
            <w:r w:rsidRPr="00217B40">
              <w:rPr>
                <w:rFonts w:hint="cs"/>
                <w:sz w:val="20"/>
                <w:szCs w:val="26"/>
                <w:rtl/>
                <w:lang w:bidi="ar-SY"/>
              </w:rPr>
              <w:t xml:space="preserve"> </w:t>
            </w:r>
            <w:r w:rsidRPr="00217B40">
              <w:rPr>
                <w:sz w:val="20"/>
                <w:szCs w:val="26"/>
              </w:rPr>
              <w:t>dBm</w:t>
            </w:r>
          </w:p>
        </w:tc>
        <w:tc>
          <w:tcPr>
            <w:tcW w:w="1387" w:type="dxa"/>
          </w:tcPr>
          <w:p w:rsidR="00E173F3" w:rsidRPr="00217B40" w:rsidRDefault="00E173F3" w:rsidP="00C73D6E">
            <w:pPr>
              <w:keepNext/>
              <w:spacing w:before="20" w:after="6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2009" w:type="dxa"/>
            <w:tcMar>
              <w:left w:w="57" w:type="dxa"/>
              <w:right w:w="57" w:type="dxa"/>
            </w:tcMar>
          </w:tcPr>
          <w:p w:rsidR="00E173F3" w:rsidRPr="00C477C3" w:rsidRDefault="00E173F3" w:rsidP="00C73D6E">
            <w:pPr>
              <w:keepNext/>
              <w:spacing w:before="20" w:after="60" w:line="260" w:lineRule="exact"/>
              <w:jc w:val="right"/>
              <w:rPr>
                <w:sz w:val="20"/>
                <w:szCs w:val="26"/>
              </w:rPr>
            </w:pPr>
            <w:r w:rsidRPr="00C477C3">
              <w:rPr>
                <w:sz w:val="20"/>
                <w:szCs w:val="26"/>
              </w:rPr>
              <w:t xml:space="preserve">10 MHz </w:t>
            </w:r>
            <w:r w:rsidRPr="00217B40">
              <w:rPr>
                <w:sz w:val="20"/>
                <w:szCs w:val="26"/>
                <w:lang w:val="es-ES_tradnl"/>
              </w:rPr>
              <w:sym w:font="Symbol" w:char="F0A3"/>
            </w:r>
            <w:r w:rsidRPr="00C477C3">
              <w:rPr>
                <w:sz w:val="20"/>
                <w:szCs w:val="26"/>
              </w:rPr>
              <w:t xml:space="preserve"> </w:t>
            </w:r>
            <w:r w:rsidRPr="00217B40">
              <w:rPr>
                <w:sz w:val="20"/>
                <w:szCs w:val="26"/>
                <w:lang w:val="es-ES_tradnl"/>
              </w:rPr>
              <w:sym w:font="Symbol" w:char="F044"/>
            </w:r>
            <w:r w:rsidRPr="00C477C3">
              <w:rPr>
                <w:i/>
                <w:iCs/>
                <w:sz w:val="20"/>
                <w:szCs w:val="26"/>
              </w:rPr>
              <w:t>f</w:t>
            </w:r>
            <w:r w:rsidRPr="00C477C3">
              <w:rPr>
                <w:sz w:val="20"/>
                <w:szCs w:val="26"/>
              </w:rPr>
              <w:t xml:space="preserve"> </w:t>
            </w:r>
            <w:r w:rsidRPr="00217B40">
              <w:rPr>
                <w:sz w:val="20"/>
                <w:szCs w:val="26"/>
                <w:lang w:val="es-ES_tradnl"/>
              </w:rPr>
              <w:sym w:font="Symbol" w:char="F0A3"/>
            </w:r>
            <w:r w:rsidRPr="00C477C3">
              <w:rPr>
                <w:sz w:val="20"/>
                <w:szCs w:val="26"/>
              </w:rPr>
              <w:t xml:space="preserve"> </w:t>
            </w:r>
            <w:r w:rsidRPr="00217B40">
              <w:rPr>
                <w:sz w:val="20"/>
                <w:szCs w:val="26"/>
                <w:lang w:val="es-ES_tradnl"/>
              </w:rPr>
              <w:sym w:font="Symbol" w:char="F044"/>
            </w:r>
            <w:r w:rsidRPr="00C477C3">
              <w:rPr>
                <w:i/>
                <w:iCs/>
                <w:sz w:val="20"/>
                <w:szCs w:val="26"/>
              </w:rPr>
              <w:t>f</w:t>
            </w:r>
            <w:r w:rsidRPr="00C477C3">
              <w:rPr>
                <w:sz w:val="20"/>
                <w:szCs w:val="26"/>
                <w:vertAlign w:val="subscript"/>
              </w:rPr>
              <w:t>max</w:t>
            </w:r>
          </w:p>
        </w:tc>
        <w:tc>
          <w:tcPr>
            <w:tcW w:w="2880" w:type="dxa"/>
            <w:tcMar>
              <w:left w:w="57" w:type="dxa"/>
              <w:right w:w="57" w:type="dxa"/>
            </w:tcMar>
          </w:tcPr>
          <w:p w:rsidR="00E173F3" w:rsidRPr="00217B40" w:rsidRDefault="00E173F3" w:rsidP="00C73D6E">
            <w:pPr>
              <w:keepNext/>
              <w:spacing w:before="20" w:after="60" w:line="260" w:lineRule="exact"/>
              <w:jc w:val="right"/>
              <w:rPr>
                <w:sz w:val="20"/>
                <w:szCs w:val="26"/>
              </w:rPr>
            </w:pPr>
            <w:r w:rsidRPr="00217B40">
              <w:rPr>
                <w:sz w:val="20"/>
                <w:szCs w:val="26"/>
              </w:rPr>
              <w:t xml:space="preserve">10,05 MHz </w:t>
            </w:r>
            <w:r w:rsidRPr="00217B40">
              <w:rPr>
                <w:sz w:val="20"/>
                <w:szCs w:val="26"/>
                <w:lang w:val="es-ES_tradnl"/>
              </w:rPr>
              <w:sym w:font="Symbol" w:char="F0A3"/>
            </w:r>
            <w:r w:rsidRPr="00217B40">
              <w:rPr>
                <w:sz w:val="20"/>
                <w:szCs w:val="26"/>
              </w:rPr>
              <w:t xml:space="preserve"> </w:t>
            </w:r>
            <w:r w:rsidRPr="00217B40">
              <w:rPr>
                <w:i/>
                <w:iCs/>
                <w:sz w:val="20"/>
                <w:szCs w:val="26"/>
              </w:rPr>
              <w:t>f_offset</w:t>
            </w:r>
            <w:r w:rsidRPr="00217B40">
              <w:rPr>
                <w:sz w:val="20"/>
                <w:szCs w:val="26"/>
              </w:rPr>
              <w:t xml:space="preserve"> &lt; </w:t>
            </w:r>
            <w:r w:rsidRPr="00217B40">
              <w:rPr>
                <w:i/>
                <w:iCs/>
                <w:sz w:val="20"/>
                <w:szCs w:val="26"/>
              </w:rPr>
              <w:t>f_offset</w:t>
            </w:r>
            <w:r w:rsidRPr="00217B40">
              <w:rPr>
                <w:sz w:val="20"/>
                <w:szCs w:val="26"/>
                <w:vertAlign w:val="subscript"/>
              </w:rPr>
              <w:t>max</w:t>
            </w:r>
          </w:p>
        </w:tc>
        <w:tc>
          <w:tcPr>
            <w:tcW w:w="3420" w:type="dxa"/>
          </w:tcPr>
          <w:p w:rsidR="00E173F3" w:rsidRPr="00217B40" w:rsidRDefault="00E173F3" w:rsidP="00C73D6E">
            <w:pPr>
              <w:keepNext/>
              <w:spacing w:before="20" w:after="60" w:line="260" w:lineRule="exact"/>
              <w:jc w:val="center"/>
              <w:rPr>
                <w:sz w:val="20"/>
                <w:szCs w:val="26"/>
                <w:rtl/>
                <w:lang w:bidi="ar-EG"/>
              </w:rPr>
            </w:pPr>
            <w:r w:rsidRPr="00217B40">
              <w:rPr>
                <w:sz w:val="20"/>
                <w:szCs w:val="26"/>
              </w:rPr>
              <w:t>16–</w:t>
            </w:r>
            <w:r w:rsidRPr="00217B40">
              <w:rPr>
                <w:rFonts w:hint="cs"/>
                <w:sz w:val="20"/>
                <w:szCs w:val="26"/>
                <w:rtl/>
                <w:lang w:bidi="ar-SY"/>
              </w:rPr>
              <w:t xml:space="preserve"> </w:t>
            </w:r>
            <w:r w:rsidRPr="00217B40">
              <w:rPr>
                <w:sz w:val="20"/>
                <w:szCs w:val="26"/>
              </w:rPr>
              <w:t>dBm</w:t>
            </w:r>
            <w:r w:rsidRPr="00217B40">
              <w:rPr>
                <w:rFonts w:hint="cs"/>
                <w:sz w:val="20"/>
                <w:szCs w:val="26"/>
                <w:rtl/>
                <w:lang w:bidi="ar-EG"/>
              </w:rPr>
              <w:t xml:space="preserve"> (</w:t>
            </w:r>
            <w:r w:rsidRPr="00217B40">
              <w:rPr>
                <w:rFonts w:hint="cs"/>
                <w:sz w:val="20"/>
                <w:szCs w:val="26"/>
                <w:rtl/>
                <w:lang w:bidi="ar-LB"/>
              </w:rPr>
              <w:t>ال</w:t>
            </w:r>
            <w:r w:rsidRPr="00217B40">
              <w:rPr>
                <w:rFonts w:hint="cs"/>
                <w:sz w:val="20"/>
                <w:szCs w:val="26"/>
                <w:rtl/>
                <w:lang w:bidi="ar-EG"/>
              </w:rPr>
              <w:t>ملاحظة </w:t>
            </w:r>
            <w:r w:rsidRPr="00217B40">
              <w:rPr>
                <w:sz w:val="20"/>
                <w:szCs w:val="26"/>
                <w:lang w:bidi="ar-EG"/>
              </w:rPr>
              <w:t>3</w:t>
            </w:r>
            <w:r w:rsidRPr="00217B40">
              <w:rPr>
                <w:rFonts w:hint="cs"/>
                <w:sz w:val="20"/>
                <w:szCs w:val="26"/>
                <w:rtl/>
                <w:lang w:bidi="ar-EG"/>
              </w:rPr>
              <w:t>)</w:t>
            </w:r>
          </w:p>
        </w:tc>
        <w:tc>
          <w:tcPr>
            <w:tcW w:w="1387" w:type="dxa"/>
          </w:tcPr>
          <w:p w:rsidR="00E173F3" w:rsidRPr="00217B40" w:rsidRDefault="00E173F3" w:rsidP="00C73D6E">
            <w:pPr>
              <w:keepNext/>
              <w:spacing w:before="20" w:after="6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9696" w:type="dxa"/>
            <w:gridSpan w:val="4"/>
          </w:tcPr>
          <w:p w:rsidR="00E173F3" w:rsidRPr="004263FC" w:rsidRDefault="00E173F3" w:rsidP="00C73D6E">
            <w:pPr>
              <w:pStyle w:val="Tabletexte"/>
              <w:rPr>
                <w:spacing w:val="-2"/>
                <w:rtl/>
                <w:lang w:eastAsia="fr-FR" w:bidi="ar-EG"/>
              </w:rPr>
            </w:pPr>
            <w:r w:rsidRPr="004263FC">
              <w:rPr>
                <w:rFonts w:hint="cs"/>
                <w:b/>
                <w:bCs/>
                <w:spacing w:val="-2"/>
                <w:rtl/>
                <w:lang w:eastAsia="fr-FR" w:bidi="ar-EG"/>
              </w:rPr>
              <w:t>الملاحظة</w:t>
            </w:r>
            <w:r w:rsidRPr="004263FC">
              <w:rPr>
                <w:rFonts w:hint="eastAsia"/>
                <w:b/>
                <w:bCs/>
                <w:spacing w:val="-2"/>
                <w:rtl/>
                <w:lang w:eastAsia="fr-FR" w:bidi="ar-EG"/>
              </w:rPr>
              <w:t> </w:t>
            </w:r>
            <w:r w:rsidRPr="004263FC">
              <w:rPr>
                <w:b/>
                <w:bCs/>
                <w:spacing w:val="-2"/>
                <w:lang w:eastAsia="fr-FR" w:bidi="ar-EG"/>
              </w:rPr>
              <w:t>1</w:t>
            </w:r>
            <w:r w:rsidRPr="004263FC">
              <w:rPr>
                <w:rFonts w:hint="cs"/>
                <w:b/>
                <w:bCs/>
                <w:spacing w:val="-2"/>
                <w:rtl/>
                <w:lang w:eastAsia="fr-FR" w:bidi="ar-EG"/>
              </w:rPr>
              <w:t xml:space="preserve"> - </w:t>
            </w:r>
            <w:r w:rsidRPr="004263FC">
              <w:rPr>
                <w:rFonts w:hint="cs"/>
                <w:spacing w:val="-2"/>
                <w:rtl/>
                <w:lang w:eastAsia="fr-FR" w:bidi="ar-EG"/>
              </w:rPr>
              <w:t xml:space="preserve">في محطة قاعدة 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 يستثنى من ذلك إذا كانت </w:t>
            </w:r>
            <w:r w:rsidRPr="004263FC">
              <w:rPr>
                <w:spacing w:val="-2"/>
                <w:lang w:eastAsia="fr-FR" w:bidi="ar-EG"/>
              </w:rPr>
              <w:t xml:space="preserve">MHz 10 </w:t>
            </w:r>
            <w:r w:rsidRPr="004263FC">
              <w:rPr>
                <w:spacing w:val="-2"/>
                <w:lang w:val="es-ES_tradnl" w:eastAsia="fr-FR"/>
              </w:rPr>
              <w:sym w:font="Symbol" w:char="F0A3"/>
            </w:r>
            <w:r w:rsidRPr="004263FC">
              <w:rPr>
                <w:spacing w:val="-2"/>
                <w:lang w:val="es-ES_tradnl" w:eastAsia="fr-FR"/>
              </w:rPr>
              <w:t xml:space="preserve"> </w:t>
            </w:r>
            <w:r w:rsidRPr="004263FC">
              <w:rPr>
                <w:spacing w:val="-2"/>
                <w:lang w:val="es-ES_tradnl" w:eastAsia="fr-FR"/>
              </w:rPr>
              <w:sym w:font="Symbol" w:char="F044"/>
            </w:r>
            <w:r w:rsidRPr="004263FC">
              <w:rPr>
                <w:i/>
                <w:iCs/>
                <w:spacing w:val="-2"/>
                <w:lang w:val="es-ES_tradnl" w:eastAsia="fr-FR"/>
              </w:rPr>
              <w:t>f</w:t>
            </w:r>
            <w:r w:rsidRPr="004263FC">
              <w:rPr>
                <w:rFonts w:hint="cs"/>
                <w:i/>
                <w:iCs/>
                <w:spacing w:val="-2"/>
                <w:rtl/>
                <w:lang w:val="es-ES_tradnl" w:eastAsia="fr-FR"/>
              </w:rPr>
              <w:t xml:space="preserve"> </w:t>
            </w:r>
            <w:r w:rsidRPr="004263FC">
              <w:rPr>
                <w:rFonts w:hint="cs"/>
                <w:spacing w:val="-2"/>
                <w:rtl/>
                <w:lang w:val="es-ES_tradnl" w:eastAsia="fr-FR"/>
              </w:rPr>
              <w:t>من</w:t>
            </w:r>
            <w:r w:rsidRPr="004263FC">
              <w:rPr>
                <w:rFonts w:hint="cs"/>
                <w:spacing w:val="-2"/>
                <w:rtl/>
                <w:lang w:val="es-ES_tradnl" w:eastAsia="fr-FR" w:bidi="ar-LB"/>
              </w:rPr>
              <w:t xml:space="preserve"> الكتلتين</w:t>
            </w:r>
            <w:r w:rsidRPr="004263FC">
              <w:rPr>
                <w:rFonts w:hint="cs"/>
                <w:spacing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 </w:t>
            </w:r>
            <w:r w:rsidRPr="004263FC">
              <w:rPr>
                <w:spacing w:val="-2"/>
                <w:lang w:val="es-ES_tradnl" w:eastAsia="fr-FR"/>
              </w:rPr>
              <w:t>dBm/100 kHz 16</w:t>
            </w:r>
            <w:r w:rsidRPr="004263FC">
              <w:rPr>
                <w:spacing w:val="-2"/>
                <w:lang w:eastAsia="fr-FR"/>
              </w:rPr>
              <w:t>–</w:t>
            </w:r>
            <w:r w:rsidRPr="004263FC">
              <w:rPr>
                <w:rFonts w:hint="cs"/>
                <w:spacing w:val="-2"/>
                <w:rtl/>
                <w:lang w:val="es-ES_tradnl" w:eastAsia="fr-FR"/>
              </w:rPr>
              <w:t>.</w:t>
            </w:r>
          </w:p>
          <w:p w:rsidR="00E173F3" w:rsidRPr="00217B40" w:rsidRDefault="00E173F3" w:rsidP="00C73D6E">
            <w:pPr>
              <w:pStyle w:val="Tabletexte"/>
              <w:rPr>
                <w:rtl/>
                <w:lang w:eastAsia="fr-FR"/>
              </w:rPr>
            </w:pPr>
            <w:r w:rsidRPr="00217B40">
              <w:rPr>
                <w:rFonts w:hint="cs"/>
                <w:b/>
                <w:bCs/>
                <w:rtl/>
                <w:lang w:eastAsia="fr-FR" w:bidi="ar-EG"/>
              </w:rPr>
              <w:t>الملاحظة </w:t>
            </w:r>
            <w:r w:rsidRPr="00217B40">
              <w:rPr>
                <w:b/>
                <w:bCs/>
                <w:lang w:eastAsia="fr-FR" w:bidi="ar-EG"/>
              </w:rPr>
              <w:t>2</w:t>
            </w:r>
            <w:r w:rsidRPr="00217B40">
              <w:rPr>
                <w:rFonts w:hint="cs"/>
                <w:b/>
                <w:bCs/>
                <w:rtl/>
                <w:lang w:eastAsia="fr-FR" w:bidi="ar-EG"/>
              </w:rPr>
              <w:t xml:space="preserve"> - </w:t>
            </w:r>
            <w:r w:rsidRPr="00217B40">
              <w:rPr>
                <w:rtl/>
                <w:lang w:eastAsia="fr-FR"/>
              </w:rPr>
              <w:t>كقاعدة عامة،</w:t>
            </w:r>
            <w:r w:rsidRPr="00217B40">
              <w:rPr>
                <w:rFonts w:hint="cs"/>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217B40">
              <w:rPr>
                <w:rtl/>
                <w:lang w:eastAsia="fr-FR"/>
              </w:rPr>
              <w:t>أن تكون النتيجة متكاملة على مدى</w:t>
            </w:r>
            <w:r w:rsidRPr="00217B40">
              <w:rPr>
                <w:rFonts w:hint="cs"/>
                <w:rtl/>
                <w:lang w:eastAsia="fr-FR"/>
              </w:rPr>
              <w:t xml:space="preserve"> عرض نطاق القياس </w:t>
            </w:r>
            <w:r w:rsidRPr="00217B40">
              <w:rPr>
                <w:rtl/>
                <w:lang w:eastAsia="fr-FR"/>
              </w:rPr>
              <w:t xml:space="preserve">من أجل الحصول على ما يعادل </w:t>
            </w:r>
            <w:r w:rsidRPr="00217B40">
              <w:rPr>
                <w:rFonts w:hint="cs"/>
                <w:rtl/>
                <w:lang w:eastAsia="fr-FR"/>
              </w:rPr>
              <w:t xml:space="preserve">عرض نطاق </w:t>
            </w:r>
            <w:r w:rsidRPr="00217B40">
              <w:rPr>
                <w:rtl/>
                <w:lang w:eastAsia="fr-FR"/>
              </w:rPr>
              <w:t>الضوضاء</w:t>
            </w:r>
            <w:r w:rsidRPr="00217B40">
              <w:rPr>
                <w:rFonts w:hint="cs"/>
                <w:rtl/>
                <w:lang w:eastAsia="fr-FR"/>
              </w:rPr>
              <w:t xml:space="preserve"> لعرض نطاق</w:t>
            </w:r>
            <w:r w:rsidRPr="00217B40">
              <w:rPr>
                <w:rFonts w:hint="eastAsia"/>
                <w:rtl/>
                <w:lang w:eastAsia="fr-FR"/>
              </w:rPr>
              <w:t> </w:t>
            </w:r>
            <w:r w:rsidRPr="00217B40">
              <w:rPr>
                <w:rFonts w:hint="cs"/>
                <w:rtl/>
                <w:lang w:eastAsia="fr-FR"/>
              </w:rPr>
              <w:t>القياس.</w:t>
            </w:r>
          </w:p>
          <w:p w:rsidR="00E173F3" w:rsidRPr="00217B40" w:rsidRDefault="00E173F3" w:rsidP="00C73D6E">
            <w:pPr>
              <w:keepNext/>
              <w:spacing w:before="20" w:after="60" w:line="260" w:lineRule="exact"/>
              <w:rPr>
                <w:sz w:val="20"/>
                <w:szCs w:val="26"/>
              </w:rPr>
            </w:pPr>
            <w:r w:rsidRPr="00217B40">
              <w:rPr>
                <w:rFonts w:hint="cs"/>
                <w:b/>
                <w:bCs/>
                <w:sz w:val="20"/>
                <w:szCs w:val="26"/>
                <w:rtl/>
                <w:lang w:bidi="ar-EG"/>
              </w:rPr>
              <w:t>الملاحظة</w:t>
            </w:r>
            <w:r w:rsidRPr="00217B40">
              <w:rPr>
                <w:rFonts w:hint="eastAsia"/>
                <w:b/>
                <w:bCs/>
                <w:sz w:val="20"/>
                <w:szCs w:val="26"/>
                <w:rtl/>
                <w:lang w:bidi="ar-EG"/>
              </w:rPr>
              <w:t> </w:t>
            </w:r>
            <w:r w:rsidRPr="00217B40">
              <w:rPr>
                <w:b/>
                <w:bCs/>
                <w:sz w:val="20"/>
                <w:szCs w:val="26"/>
                <w:lang w:bidi="ar-EG"/>
              </w:rPr>
              <w:t>3</w:t>
            </w:r>
            <w:r w:rsidRPr="00217B40">
              <w:rPr>
                <w:rFonts w:hint="cs"/>
                <w:b/>
                <w:bCs/>
                <w:sz w:val="20"/>
                <w:szCs w:val="26"/>
                <w:rtl/>
                <w:lang w:bidi="ar-EG"/>
              </w:rPr>
              <w:t xml:space="preserve"> - </w:t>
            </w:r>
            <w:r w:rsidRPr="00217B40">
              <w:rPr>
                <w:rFonts w:hint="cs"/>
                <w:sz w:val="20"/>
                <w:szCs w:val="26"/>
                <w:rtl/>
                <w:lang w:val="en-GB" w:bidi="ar-SY"/>
              </w:rPr>
              <w:t xml:space="preserve">لا تنطبق هذه المتطلبات عندما تكون </w:t>
            </w:r>
            <w:r w:rsidRPr="00217B40">
              <w:rPr>
                <w:rFonts w:eastAsia="SimSun"/>
                <w:sz w:val="20"/>
                <w:szCs w:val="22"/>
                <w:lang w:val="en-GB"/>
              </w:rPr>
              <w:sym w:font="Symbol" w:char="F044"/>
            </w:r>
            <w:r w:rsidRPr="00217B40">
              <w:rPr>
                <w:rFonts w:eastAsia="SimSun"/>
                <w:i/>
                <w:iCs/>
                <w:sz w:val="20"/>
                <w:szCs w:val="26"/>
                <w:lang w:val="en-GB"/>
              </w:rPr>
              <w:t>f</w:t>
            </w:r>
            <w:r w:rsidRPr="00217B40">
              <w:rPr>
                <w:rFonts w:eastAsia="SimSun"/>
                <w:i/>
                <w:iCs/>
                <w:sz w:val="20"/>
                <w:szCs w:val="26"/>
                <w:vertAlign w:val="subscript"/>
                <w:lang w:val="en-GB"/>
              </w:rPr>
              <w:t>max</w:t>
            </w:r>
            <w:r w:rsidRPr="00217B40">
              <w:rPr>
                <w:rFonts w:eastAsia="SimSun"/>
                <w:sz w:val="20"/>
                <w:szCs w:val="26"/>
                <w:lang w:val="en-GB"/>
              </w:rPr>
              <w:t xml:space="preserve"> &lt; 10 MHz</w:t>
            </w:r>
            <w:r w:rsidRPr="00217B40">
              <w:rPr>
                <w:rFonts w:eastAsia="SimSun" w:hint="cs"/>
                <w:sz w:val="20"/>
                <w:szCs w:val="26"/>
                <w:rtl/>
                <w:lang w:val="en-GB"/>
              </w:rPr>
              <w:t>.</w:t>
            </w:r>
          </w:p>
        </w:tc>
      </w:tr>
    </w:tbl>
    <w:p w:rsidR="00E173F3" w:rsidRPr="007959F2" w:rsidRDefault="00E173F3" w:rsidP="00081AA3">
      <w:pPr>
        <w:spacing w:before="360"/>
        <w:rPr>
          <w:rtl/>
          <w:lang w:bidi="ar-SY"/>
        </w:rPr>
      </w:pPr>
      <w:r w:rsidRPr="007959F2">
        <w:rPr>
          <w:rFonts w:hint="cs"/>
          <w:rtl/>
        </w:rPr>
        <w:t>بالنسبة للمحطة القاعدة ذات ال</w:t>
      </w:r>
      <w:r w:rsidRPr="007959F2">
        <w:rPr>
          <w:rtl/>
        </w:rPr>
        <w:t xml:space="preserve">نفاذ </w:t>
      </w:r>
      <w:r w:rsidRPr="007959F2">
        <w:rPr>
          <w:rFonts w:hint="cs"/>
          <w:rtl/>
        </w:rPr>
        <w:t>ال</w:t>
      </w:r>
      <w:r w:rsidRPr="007959F2">
        <w:rPr>
          <w:rtl/>
        </w:rPr>
        <w:t xml:space="preserve">راديوي </w:t>
      </w:r>
      <w:r w:rsidRPr="007959F2">
        <w:rPr>
          <w:rFonts w:hint="cs"/>
          <w:rtl/>
        </w:rPr>
        <w:t>ال</w:t>
      </w:r>
      <w:r w:rsidRPr="007959F2">
        <w:rPr>
          <w:rtl/>
        </w:rPr>
        <w:t xml:space="preserve">أرضي </w:t>
      </w:r>
      <w:r w:rsidRPr="007959F2">
        <w:rPr>
          <w:rFonts w:hint="cs"/>
          <w:rtl/>
        </w:rPr>
        <w:t>ال</w:t>
      </w:r>
      <w:r w:rsidRPr="007959F2">
        <w:rPr>
          <w:rtl/>
        </w:rPr>
        <w:t>عالمي</w:t>
      </w:r>
      <w:r w:rsidRPr="007959F2">
        <w:rPr>
          <w:rFonts w:hint="cs"/>
          <w:rtl/>
        </w:rPr>
        <w:t xml:space="preserve"> المتطور </w:t>
      </w:r>
      <w:r w:rsidRPr="007959F2">
        <w:t>(E-UTRA)</w:t>
      </w:r>
      <w:r w:rsidRPr="007959F2">
        <w:rPr>
          <w:rFonts w:hint="cs"/>
          <w:rtl/>
        </w:rPr>
        <w:t xml:space="preserve"> والعاملة في النطاقات الترددية</w:t>
      </w:r>
      <w:r w:rsidRPr="007959F2">
        <w:rPr>
          <w:rFonts w:hint="eastAsia"/>
          <w:rtl/>
          <w:lang w:bidi="ar-EG"/>
        </w:rPr>
        <w:t> </w:t>
      </w:r>
      <w:r w:rsidRPr="007959F2">
        <w:rPr>
          <w:rFonts w:eastAsia="MS Mincho"/>
        </w:rPr>
        <w:t>1</w:t>
      </w:r>
      <w:r w:rsidRPr="007959F2">
        <w:rPr>
          <w:rFonts w:eastAsia="MS Mincho" w:hint="cs"/>
          <w:rtl/>
        </w:rPr>
        <w:t xml:space="preserve"> و</w:t>
      </w:r>
      <w:r w:rsidRPr="007959F2">
        <w:rPr>
          <w:rFonts w:eastAsia="MS Mincho"/>
        </w:rPr>
        <w:t>2</w:t>
      </w:r>
      <w:r w:rsidRPr="007959F2">
        <w:rPr>
          <w:rFonts w:eastAsia="MS Mincho" w:hint="cs"/>
          <w:rtl/>
          <w:lang w:bidi="ar-EG"/>
        </w:rPr>
        <w:t xml:space="preserve"> و</w:t>
      </w:r>
      <w:r w:rsidRPr="007959F2">
        <w:rPr>
          <w:rFonts w:eastAsia="MS Mincho"/>
          <w:lang w:bidi="ar-EG"/>
        </w:rPr>
        <w:t>3</w:t>
      </w:r>
      <w:r w:rsidRPr="007959F2">
        <w:rPr>
          <w:rFonts w:eastAsia="MS Mincho" w:hint="cs"/>
          <w:rtl/>
          <w:lang w:bidi="ar-EG"/>
        </w:rPr>
        <w:t xml:space="preserve"> و</w:t>
      </w:r>
      <w:r w:rsidRPr="007959F2">
        <w:rPr>
          <w:rFonts w:eastAsia="MS Mincho"/>
          <w:lang w:bidi="ar-EG"/>
        </w:rPr>
        <w:t>4</w:t>
      </w:r>
      <w:r w:rsidRPr="007959F2">
        <w:rPr>
          <w:rFonts w:eastAsia="MS Mincho" w:hint="cs"/>
          <w:rtl/>
          <w:lang w:bidi="ar-EG"/>
        </w:rPr>
        <w:t xml:space="preserve"> و</w:t>
      </w:r>
      <w:r w:rsidRPr="007959F2">
        <w:rPr>
          <w:rFonts w:eastAsia="MS Mincho"/>
          <w:lang w:bidi="ar-EG"/>
        </w:rPr>
        <w:t>7</w:t>
      </w:r>
      <w:r w:rsidRPr="007959F2">
        <w:rPr>
          <w:rFonts w:eastAsia="MS Mincho" w:hint="cs"/>
          <w:rtl/>
          <w:lang w:bidi="ar-EG"/>
        </w:rPr>
        <w:t xml:space="preserve"> و</w:t>
      </w:r>
      <w:r w:rsidRPr="007959F2">
        <w:rPr>
          <w:rFonts w:eastAsia="MS Mincho"/>
          <w:lang w:bidi="ar-EG"/>
        </w:rPr>
        <w:t>10</w:t>
      </w:r>
      <w:r w:rsidRPr="007959F2">
        <w:rPr>
          <w:rFonts w:eastAsia="MS Mincho" w:hint="cs"/>
          <w:rtl/>
          <w:lang w:bidi="ar-EG"/>
        </w:rPr>
        <w:t xml:space="preserve"> و</w:t>
      </w:r>
      <w:r w:rsidRPr="007959F2">
        <w:rPr>
          <w:rFonts w:eastAsia="MS Mincho"/>
          <w:lang w:bidi="ar-EG"/>
        </w:rPr>
        <w:t>25</w:t>
      </w:r>
      <w:r w:rsidRPr="007959F2">
        <w:rPr>
          <w:rFonts w:eastAsia="MS Mincho" w:hint="cs"/>
          <w:rtl/>
          <w:lang w:bidi="ar-EG"/>
        </w:rPr>
        <w:t xml:space="preserve"> و</w:t>
      </w:r>
      <w:r w:rsidRPr="007959F2">
        <w:rPr>
          <w:rFonts w:eastAsia="MS Mincho"/>
          <w:lang w:bidi="ar-EG"/>
        </w:rPr>
        <w:t>33</w:t>
      </w:r>
      <w:r w:rsidRPr="007959F2">
        <w:rPr>
          <w:rFonts w:eastAsia="MS Mincho" w:hint="cs"/>
          <w:rtl/>
          <w:lang w:bidi="ar-EG"/>
        </w:rPr>
        <w:t xml:space="preserve"> و</w:t>
      </w:r>
      <w:r w:rsidRPr="007959F2">
        <w:rPr>
          <w:rFonts w:eastAsia="MS Mincho"/>
          <w:lang w:bidi="ar-EG"/>
        </w:rPr>
        <w:t>34</w:t>
      </w:r>
      <w:r w:rsidRPr="007959F2">
        <w:rPr>
          <w:rFonts w:eastAsia="MS Mincho" w:hint="cs"/>
          <w:rtl/>
          <w:lang w:bidi="ar-EG"/>
        </w:rPr>
        <w:t xml:space="preserve"> و</w:t>
      </w:r>
      <w:r w:rsidRPr="007959F2">
        <w:rPr>
          <w:rFonts w:eastAsia="MS Mincho"/>
          <w:lang w:bidi="ar-EG"/>
        </w:rPr>
        <w:t>35</w:t>
      </w:r>
      <w:r w:rsidRPr="007959F2">
        <w:rPr>
          <w:rFonts w:eastAsia="MS Mincho" w:hint="cs"/>
          <w:rtl/>
          <w:lang w:bidi="ar-EG"/>
        </w:rPr>
        <w:t xml:space="preserve"> و</w:t>
      </w:r>
      <w:r w:rsidRPr="007959F2">
        <w:rPr>
          <w:rFonts w:eastAsia="MS Mincho"/>
          <w:lang w:bidi="ar-EG"/>
        </w:rPr>
        <w:t>36</w:t>
      </w:r>
      <w:r w:rsidRPr="007959F2">
        <w:rPr>
          <w:rFonts w:eastAsia="MS Mincho" w:hint="cs"/>
          <w:rtl/>
          <w:lang w:bidi="ar-EG"/>
        </w:rPr>
        <w:t xml:space="preserve"> و</w:t>
      </w:r>
      <w:r w:rsidRPr="007959F2">
        <w:rPr>
          <w:rFonts w:eastAsia="MS Mincho"/>
          <w:lang w:bidi="ar-EG"/>
        </w:rPr>
        <w:t>37</w:t>
      </w:r>
      <w:r w:rsidRPr="007959F2">
        <w:rPr>
          <w:rFonts w:eastAsia="MS Mincho" w:hint="cs"/>
          <w:rtl/>
          <w:lang w:bidi="ar-EG"/>
        </w:rPr>
        <w:t xml:space="preserve"> و</w:t>
      </w:r>
      <w:r w:rsidRPr="007959F2">
        <w:rPr>
          <w:rFonts w:eastAsia="MS Mincho"/>
          <w:lang w:bidi="ar-EG"/>
        </w:rPr>
        <w:t>38</w:t>
      </w:r>
      <w:r w:rsidRPr="007959F2">
        <w:rPr>
          <w:rFonts w:eastAsia="MS Mincho" w:hint="cs"/>
          <w:rtl/>
          <w:lang w:bidi="ar-EG"/>
        </w:rPr>
        <w:t xml:space="preserve"> و</w:t>
      </w:r>
      <w:r w:rsidRPr="007959F2">
        <w:rPr>
          <w:rFonts w:eastAsia="MS Mincho"/>
          <w:lang w:bidi="ar-EG"/>
        </w:rPr>
        <w:t>39</w:t>
      </w:r>
      <w:r w:rsidRPr="007959F2">
        <w:rPr>
          <w:rFonts w:eastAsia="MS Mincho" w:hint="cs"/>
          <w:rtl/>
          <w:lang w:bidi="ar-EG"/>
        </w:rPr>
        <w:t xml:space="preserve"> و</w:t>
      </w:r>
      <w:r w:rsidRPr="007959F2">
        <w:rPr>
          <w:rFonts w:eastAsia="MS Mincho"/>
          <w:lang w:bidi="ar-EG"/>
        </w:rPr>
        <w:t>40</w:t>
      </w:r>
      <w:r w:rsidRPr="007959F2">
        <w:rPr>
          <w:rFonts w:eastAsia="MS Mincho" w:hint="cs"/>
          <w:rtl/>
          <w:lang w:bidi="ar-EG"/>
        </w:rPr>
        <w:t xml:space="preserve"> و</w:t>
      </w:r>
      <w:r w:rsidRPr="007959F2">
        <w:rPr>
          <w:rFonts w:eastAsia="MS Mincho"/>
          <w:lang w:bidi="ar-EG"/>
        </w:rPr>
        <w:t>41</w:t>
      </w:r>
      <w:r w:rsidRPr="007959F2">
        <w:rPr>
          <w:rFonts w:eastAsia="MS Mincho" w:hint="cs"/>
          <w:rtl/>
        </w:rPr>
        <w:t>،</w:t>
      </w:r>
      <w:r w:rsidRPr="007959F2">
        <w:rPr>
          <w:rFonts w:hint="cs"/>
          <w:rtl/>
        </w:rPr>
        <w:t xml:space="preserve"> يجب</w:t>
      </w:r>
      <w:r w:rsidRPr="007959F2">
        <w:rPr>
          <w:rFonts w:hint="cs"/>
          <w:rtl/>
          <w:lang w:bidi="ar-SY"/>
        </w:rPr>
        <w:t xml:space="preserve"> ألا يتجاوز البث المستويات القصوى المحددة في الجداول</w:t>
      </w:r>
      <w:r w:rsidRPr="007959F2">
        <w:rPr>
          <w:rFonts w:hint="eastAsia"/>
          <w:rtl/>
          <w:lang w:bidi="ar-EG"/>
        </w:rPr>
        <w:t> </w:t>
      </w:r>
      <w:r w:rsidRPr="007959F2">
        <w:rPr>
          <w:lang w:bidi="ar-SY"/>
        </w:rPr>
        <w:t>4</w:t>
      </w:r>
      <w:r w:rsidRPr="007959F2">
        <w:rPr>
          <w:lang w:bidi="ar-SY"/>
        </w:rPr>
        <w:noBreakHyphen/>
        <w:t>1.2.3.2</w:t>
      </w:r>
      <w:r w:rsidRPr="007959F2">
        <w:rPr>
          <w:rFonts w:hint="cs"/>
          <w:rtl/>
          <w:lang w:bidi="ar-SY"/>
        </w:rPr>
        <w:t xml:space="preserve"> و</w:t>
      </w:r>
      <w:r w:rsidRPr="007959F2">
        <w:rPr>
          <w:lang w:bidi="ar-SY"/>
        </w:rPr>
        <w:t>5</w:t>
      </w:r>
      <w:r w:rsidRPr="007959F2">
        <w:rPr>
          <w:lang w:bidi="ar-SY"/>
        </w:rPr>
        <w:noBreakHyphen/>
        <w:t>1.2.3.2</w:t>
      </w:r>
      <w:r w:rsidRPr="007959F2">
        <w:rPr>
          <w:rFonts w:hint="cs"/>
          <w:rtl/>
          <w:lang w:bidi="ar-SY"/>
        </w:rPr>
        <w:t xml:space="preserve"> و</w:t>
      </w:r>
      <w:r w:rsidRPr="007959F2">
        <w:rPr>
          <w:lang w:bidi="ar-EG"/>
        </w:rPr>
        <w:t>6</w:t>
      </w:r>
      <w:r w:rsidRPr="007959F2">
        <w:rPr>
          <w:lang w:bidi="ar-EG"/>
        </w:rPr>
        <w:noBreakHyphen/>
        <w:t>1.2.3.2</w:t>
      </w:r>
      <w:r w:rsidRPr="007959F2">
        <w:rPr>
          <w:rFonts w:hint="cs"/>
          <w:rtl/>
          <w:lang w:bidi="ar-SY"/>
        </w:rPr>
        <w:t>.</w:t>
      </w:r>
    </w:p>
    <w:p w:rsidR="00081AA3" w:rsidRDefault="00081AA3">
      <w:pPr>
        <w:overflowPunct/>
        <w:autoSpaceDE/>
        <w:autoSpaceDN/>
        <w:bidi w:val="0"/>
        <w:adjustRightInd/>
        <w:spacing w:before="0" w:line="240" w:lineRule="auto"/>
        <w:jc w:val="left"/>
        <w:textAlignment w:val="auto"/>
        <w:rPr>
          <w:rtl/>
        </w:rPr>
      </w:pPr>
      <w:r>
        <w:rPr>
          <w:rtl/>
        </w:rPr>
        <w:br w:type="page"/>
      </w:r>
    </w:p>
    <w:p w:rsidR="00E173F3" w:rsidRPr="007959F2" w:rsidRDefault="00E173F3" w:rsidP="00081AA3">
      <w:pPr>
        <w:rPr>
          <w:rtl/>
          <w:lang w:bidi="ar-EG"/>
        </w:rPr>
      </w:pPr>
      <w:r w:rsidRPr="007959F2">
        <w:rPr>
          <w:rFonts w:hint="cs"/>
          <w:rtl/>
        </w:rPr>
        <w:lastRenderedPageBreak/>
        <w:t>وبالنسبة للمحطة القاعدة ذات ال</w:t>
      </w:r>
      <w:r w:rsidRPr="007959F2">
        <w:rPr>
          <w:rtl/>
        </w:rPr>
        <w:t xml:space="preserve">نفاذ </w:t>
      </w:r>
      <w:r w:rsidRPr="007959F2">
        <w:rPr>
          <w:rFonts w:hint="cs"/>
          <w:rtl/>
        </w:rPr>
        <w:t>ال</w:t>
      </w:r>
      <w:r w:rsidRPr="007959F2">
        <w:rPr>
          <w:rtl/>
        </w:rPr>
        <w:t xml:space="preserve">راديوي </w:t>
      </w:r>
      <w:r w:rsidRPr="007959F2">
        <w:rPr>
          <w:rFonts w:hint="cs"/>
          <w:rtl/>
        </w:rPr>
        <w:t>ال</w:t>
      </w:r>
      <w:r w:rsidRPr="007959F2">
        <w:rPr>
          <w:rtl/>
        </w:rPr>
        <w:t xml:space="preserve">أرضي </w:t>
      </w:r>
      <w:r w:rsidRPr="007959F2">
        <w:rPr>
          <w:rFonts w:hint="cs"/>
          <w:rtl/>
        </w:rPr>
        <w:t>ال</w:t>
      </w:r>
      <w:r w:rsidRPr="007959F2">
        <w:rPr>
          <w:rtl/>
        </w:rPr>
        <w:t>عالمي</w:t>
      </w:r>
      <w:r w:rsidRPr="007959F2">
        <w:rPr>
          <w:rFonts w:hint="cs"/>
          <w:rtl/>
        </w:rPr>
        <w:t xml:space="preserve"> المتطور والعاملة في النطاقات الترددية</w:t>
      </w:r>
      <w:r w:rsidRPr="007959F2">
        <w:rPr>
          <w:rFonts w:hint="eastAsia"/>
          <w:rtl/>
          <w:lang w:bidi="ar-EG"/>
        </w:rPr>
        <w:t> </w:t>
      </w:r>
      <w:r w:rsidRPr="007959F2">
        <w:rPr>
          <w:rFonts w:eastAsia="MS Mincho"/>
        </w:rPr>
        <w:t>22</w:t>
      </w:r>
      <w:r w:rsidRPr="007959F2">
        <w:rPr>
          <w:rFonts w:eastAsia="MS Mincho" w:hint="cs"/>
          <w:rtl/>
          <w:lang w:bidi="ar-EG"/>
        </w:rPr>
        <w:t xml:space="preserve"> و</w:t>
      </w:r>
      <w:r w:rsidRPr="007959F2">
        <w:rPr>
          <w:rFonts w:eastAsia="MS Mincho"/>
          <w:lang w:bidi="ar-EG"/>
        </w:rPr>
        <w:t>42</w:t>
      </w:r>
      <w:r w:rsidRPr="007959F2">
        <w:rPr>
          <w:rFonts w:eastAsia="MS Mincho" w:hint="cs"/>
          <w:rtl/>
          <w:lang w:bidi="ar-EG"/>
        </w:rPr>
        <w:t xml:space="preserve"> و</w:t>
      </w:r>
      <w:r w:rsidRPr="007959F2">
        <w:rPr>
          <w:rFonts w:eastAsia="MS Mincho"/>
          <w:lang w:bidi="ar-EG"/>
        </w:rPr>
        <w:t>43</w:t>
      </w:r>
      <w:r w:rsidRPr="007959F2">
        <w:rPr>
          <w:rFonts w:eastAsia="MS Mincho" w:hint="cs"/>
          <w:rtl/>
        </w:rPr>
        <w:t>،</w:t>
      </w:r>
      <w:r w:rsidRPr="007959F2">
        <w:rPr>
          <w:rFonts w:hint="cs"/>
          <w:rtl/>
        </w:rPr>
        <w:t xml:space="preserve"> يجب</w:t>
      </w:r>
      <w:r w:rsidRPr="007959F2">
        <w:rPr>
          <w:rFonts w:hint="cs"/>
          <w:rtl/>
          <w:lang w:bidi="ar-SY"/>
        </w:rPr>
        <w:t xml:space="preserve"> ألا</w:t>
      </w:r>
      <w:r w:rsidR="00081AA3">
        <w:rPr>
          <w:rFonts w:hint="eastAsia"/>
          <w:rtl/>
          <w:lang w:bidi="ar-SY"/>
        </w:rPr>
        <w:t> </w:t>
      </w:r>
      <w:r w:rsidRPr="007959F2">
        <w:rPr>
          <w:rFonts w:hint="cs"/>
          <w:rtl/>
          <w:lang w:bidi="ar-SY"/>
        </w:rPr>
        <w:t>يتجاوز البث المستويات القصوى المحددة في الجداول</w:t>
      </w:r>
      <w:r w:rsidRPr="007959F2">
        <w:rPr>
          <w:rFonts w:hint="eastAsia"/>
          <w:rtl/>
          <w:lang w:bidi="ar-EG"/>
        </w:rPr>
        <w:t> </w:t>
      </w:r>
      <w:r w:rsidRPr="007959F2">
        <w:rPr>
          <w:lang w:bidi="ar-SY"/>
        </w:rPr>
        <w:t>4</w:t>
      </w:r>
      <w:r w:rsidRPr="007959F2">
        <w:rPr>
          <w:lang w:bidi="ar-SY"/>
        </w:rPr>
        <w:noBreakHyphen/>
        <w:t>1.2.3.2</w:t>
      </w:r>
      <w:r w:rsidRPr="007959F2">
        <w:rPr>
          <w:rFonts w:hint="cs"/>
          <w:rtl/>
          <w:lang w:bidi="ar-SY"/>
        </w:rPr>
        <w:t>أ و</w:t>
      </w:r>
      <w:r w:rsidRPr="007959F2">
        <w:rPr>
          <w:lang w:bidi="ar-SY"/>
        </w:rPr>
        <w:t>5</w:t>
      </w:r>
      <w:r w:rsidRPr="007959F2">
        <w:rPr>
          <w:lang w:bidi="ar-SY"/>
        </w:rPr>
        <w:noBreakHyphen/>
        <w:t>1.2.3.2</w:t>
      </w:r>
      <w:r w:rsidRPr="007959F2">
        <w:rPr>
          <w:rFonts w:hint="cs"/>
          <w:rtl/>
          <w:lang w:bidi="ar-EG"/>
        </w:rPr>
        <w:t>أ و</w:t>
      </w:r>
      <w:r w:rsidRPr="007959F2">
        <w:rPr>
          <w:lang w:bidi="ar-EG"/>
        </w:rPr>
        <w:t>6</w:t>
      </w:r>
      <w:r w:rsidRPr="007959F2">
        <w:rPr>
          <w:lang w:bidi="ar-EG"/>
        </w:rPr>
        <w:noBreakHyphen/>
        <w:t>1.2.3.2</w:t>
      </w:r>
      <w:r w:rsidRPr="007959F2">
        <w:rPr>
          <w:rFonts w:hint="cs"/>
          <w:rtl/>
          <w:lang w:bidi="ar-EG"/>
        </w:rPr>
        <w:t>أ</w:t>
      </w:r>
      <w:r w:rsidRPr="007959F2">
        <w:rPr>
          <w:rFonts w:hint="cs"/>
          <w:rtl/>
          <w:lang w:bidi="ar-SY"/>
        </w:rPr>
        <w:t>)</w:t>
      </w:r>
      <w:r w:rsidR="00081AA3">
        <w:rPr>
          <w:rFonts w:hint="cs"/>
          <w:rtl/>
          <w:lang w:bidi="ar-SY"/>
        </w:rPr>
        <w:t>:</w:t>
      </w:r>
    </w:p>
    <w:p w:rsidR="00E173F3" w:rsidRPr="00217B40" w:rsidRDefault="00914EA5" w:rsidP="00081AA3">
      <w:pPr>
        <w:pStyle w:val="TableNo"/>
      </w:pPr>
      <w:r w:rsidRPr="0032377D">
        <w:rPr>
          <w:rtl/>
          <w:lang w:bidi="ar-SA"/>
        </w:rPr>
        <w:t>الج</w:t>
      </w:r>
      <w:r w:rsidRPr="0032377D">
        <w:rPr>
          <w:rFonts w:hint="cs"/>
          <w:rtl/>
          <w:lang w:bidi="ar-SA"/>
        </w:rPr>
        <w:t>ـــــــ</w:t>
      </w:r>
      <w:r w:rsidRPr="0032377D">
        <w:rPr>
          <w:rtl/>
          <w:lang w:bidi="ar-SA"/>
        </w:rPr>
        <w:t>دول</w:t>
      </w:r>
      <w:r w:rsidR="00E173F3" w:rsidRPr="00217B40">
        <w:rPr>
          <w:rFonts w:hint="cs"/>
          <w:rtl/>
        </w:rPr>
        <w:t> </w:t>
      </w:r>
      <w:r w:rsidR="00E173F3" w:rsidRPr="00217B40">
        <w:t>4</w:t>
      </w:r>
      <w:r w:rsidR="00E173F3" w:rsidRPr="00217B40">
        <w:noBreakHyphen/>
        <w:t>1.2.3.2</w:t>
      </w:r>
    </w:p>
    <w:p w:rsidR="00E173F3" w:rsidRPr="00217B40" w:rsidRDefault="00E173F3" w:rsidP="00081AA3">
      <w:pPr>
        <w:pStyle w:val="Tabletitle0"/>
        <w:rPr>
          <w:rtl/>
        </w:rPr>
      </w:pPr>
      <w:r w:rsidRPr="00217B40">
        <w:rPr>
          <w:rFonts w:hint="cs"/>
          <w:rtl/>
        </w:rPr>
        <w:t xml:space="preserve">حدود البث غير المطلوب في نطاق تشغيل محطة قاعدة ذات منطقة واسعة من الفئة </w:t>
      </w:r>
      <w:r w:rsidRPr="00217B40">
        <w:t>B</w:t>
      </w:r>
      <w:r>
        <w:rPr>
          <w:rtl/>
        </w:rPr>
        <w:br/>
      </w:r>
      <w:r w:rsidRPr="00217B40">
        <w:rPr>
          <w:rFonts w:hint="cs"/>
          <w:rtl/>
        </w:rPr>
        <w:t xml:space="preserve">لعرض نطاق القناة </w:t>
      </w:r>
      <w:r w:rsidRPr="00217B40">
        <w:t>1,4</w:t>
      </w:r>
      <w:r w:rsidRPr="00217B40">
        <w:rPr>
          <w:rFonts w:hint="cs"/>
          <w:rtl/>
          <w:lang w:bidi="ar-LB"/>
        </w:rPr>
        <w:t xml:space="preserve"> </w:t>
      </w:r>
      <w:r w:rsidRPr="00217B40">
        <w:t>MHz</w:t>
      </w:r>
      <w:r w:rsidRPr="00217B40">
        <w:rPr>
          <w:rFonts w:hint="cs"/>
          <w:rtl/>
        </w:rPr>
        <w:t xml:space="preserve"> (</w:t>
      </w:r>
      <w:r w:rsidRPr="00217B40">
        <w:rPr>
          <w:lang w:bidi="ar-LB"/>
        </w:rPr>
        <w:t>GHz 1</w:t>
      </w:r>
      <w:r w:rsidRPr="00217B40">
        <w:rPr>
          <w:rFonts w:hint="cs"/>
          <w:rtl/>
          <w:lang w:bidi="ar-LB"/>
        </w:rPr>
        <w:t xml:space="preserve"> </w:t>
      </w:r>
      <w:r w:rsidRPr="00217B40">
        <w:rPr>
          <w:rFonts w:cs="Times New Roman Bold"/>
          <w:lang w:val="es-ES_tradnl"/>
        </w:rPr>
        <w:sym w:font="Symbol" w:char="F03E"/>
      </w:r>
      <w:r w:rsidRPr="00217B40">
        <w:rPr>
          <w:rFonts w:cs="Times New Roman Bold" w:hint="cs"/>
          <w:rtl/>
          <w:lang w:val="es-ES_tradnl"/>
        </w:rPr>
        <w:t xml:space="preserve"> </w:t>
      </w:r>
      <w:r w:rsidRPr="00217B40">
        <w:rPr>
          <w:rFonts w:hint="cs"/>
          <w:rtl/>
        </w:rPr>
        <w:t xml:space="preserve">نطاقات </w:t>
      </w:r>
      <w:r w:rsidRPr="00217B40">
        <w:t xml:space="preserve">GHz 3 </w:t>
      </w:r>
      <w:r w:rsidRPr="00217B40">
        <w:rPr>
          <w:rFonts w:cs="Times New Roman"/>
          <w:lang w:val="es-ES_tradnl"/>
        </w:rPr>
        <w:t>≥</w:t>
      </w:r>
      <w:r w:rsidRPr="00217B40">
        <w:t xml:space="preserve"> E-UTRA</w:t>
      </w:r>
      <w:r w:rsidRPr="00217B40">
        <w:rPr>
          <w:rFonts w:hint="cs"/>
          <w:rtl/>
        </w:rPr>
        <w:t xml:space="preserve">) </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897"/>
        <w:gridCol w:w="3149"/>
        <w:gridCol w:w="1387"/>
      </w:tblGrid>
      <w:tr w:rsidR="00E173F3" w:rsidRPr="00217B40" w:rsidTr="00C73D6E">
        <w:trPr>
          <w:jc w:val="center"/>
        </w:trPr>
        <w:tc>
          <w:tcPr>
            <w:tcW w:w="2263" w:type="dxa"/>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897" w:type="dxa"/>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149" w:type="dxa"/>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Pr="00217B40">
              <w:rPr>
                <w:rFonts w:hint="cs"/>
                <w:b/>
                <w:bCs/>
                <w:sz w:val="20"/>
                <w:szCs w:val="26"/>
                <w:rtl/>
                <w:lang w:eastAsia="en-US"/>
              </w:rPr>
              <w:t>(الملاحظة </w:t>
            </w:r>
            <w:r w:rsidRPr="00217B40">
              <w:rPr>
                <w:b/>
                <w:bCs/>
                <w:sz w:val="20"/>
                <w:szCs w:val="26"/>
                <w:lang w:eastAsia="en-US"/>
              </w:rPr>
              <w:t>1</w:t>
            </w:r>
            <w:r w:rsidRPr="00217B40">
              <w:rPr>
                <w:rFonts w:hint="cs"/>
                <w:b/>
                <w:bCs/>
                <w:sz w:val="20"/>
                <w:szCs w:val="26"/>
                <w:rtl/>
                <w:lang w:eastAsia="en-US" w:bidi="ar-EG"/>
              </w:rPr>
              <w:t>)</w:t>
            </w:r>
          </w:p>
        </w:tc>
        <w:tc>
          <w:tcPr>
            <w:tcW w:w="1387" w:type="dxa"/>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C73D6E">
        <w:trPr>
          <w:jc w:val="center"/>
        </w:trPr>
        <w:tc>
          <w:tcPr>
            <w:tcW w:w="2263" w:type="dxa"/>
            <w:tcMar>
              <w:left w:w="57" w:type="dxa"/>
              <w:right w:w="57" w:type="dxa"/>
            </w:tcMar>
          </w:tcPr>
          <w:p w:rsidR="00E173F3" w:rsidRPr="00217B40" w:rsidRDefault="00E173F3" w:rsidP="00C73D6E">
            <w:pPr>
              <w:spacing w:before="20" w:after="60" w:line="260" w:lineRule="exact"/>
              <w:jc w:val="right"/>
              <w:rPr>
                <w:sz w:val="20"/>
                <w:szCs w:val="26"/>
              </w:rPr>
            </w:pPr>
            <w:r w:rsidRPr="00217B40">
              <w:rPr>
                <w:sz w:val="20"/>
                <w:szCs w:val="26"/>
              </w:rPr>
              <w:t xml:space="preserve">0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1,4 MHz</w:t>
            </w:r>
          </w:p>
        </w:tc>
        <w:tc>
          <w:tcPr>
            <w:tcW w:w="2897" w:type="dxa"/>
            <w:tcMar>
              <w:left w:w="57" w:type="dxa"/>
              <w:right w:w="57" w:type="dxa"/>
            </w:tcMar>
          </w:tcPr>
          <w:p w:rsidR="00E173F3" w:rsidRPr="00217B40" w:rsidRDefault="00E173F3" w:rsidP="00C73D6E">
            <w:pPr>
              <w:spacing w:before="20" w:after="60" w:line="260" w:lineRule="exact"/>
              <w:jc w:val="right"/>
              <w:rPr>
                <w:sz w:val="20"/>
                <w:szCs w:val="26"/>
              </w:rPr>
            </w:pPr>
            <w:r w:rsidRPr="00217B40">
              <w:rPr>
                <w:sz w:val="20"/>
                <w:szCs w:val="26"/>
              </w:rPr>
              <w:t xml:space="preserve">0,05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1,45 MHz</w:t>
            </w:r>
          </w:p>
        </w:tc>
        <w:tc>
          <w:tcPr>
            <w:tcW w:w="3149" w:type="dxa"/>
          </w:tcPr>
          <w:p w:rsidR="00E173F3" w:rsidRPr="00217B40" w:rsidRDefault="00E173F3" w:rsidP="00C73D6E">
            <w:pPr>
              <w:spacing w:after="120" w:line="240" w:lineRule="auto"/>
              <w:jc w:val="center"/>
              <w:rPr>
                <w:sz w:val="20"/>
                <w:szCs w:val="26"/>
              </w:rPr>
            </w:pPr>
            <w:r w:rsidRPr="00286C7F">
              <w:rPr>
                <w:rFonts w:cs="Times New Roman"/>
                <w:position w:val="-28"/>
                <w:sz w:val="24"/>
                <w:szCs w:val="20"/>
                <w:lang w:val="fr-CH" w:eastAsia="en-US"/>
              </w:rPr>
              <w:object w:dxaOrig="3739" w:dyaOrig="680">
                <v:shape id="_x0000_i1037" type="#_x0000_t75" style="width:136.5pt;height:29pt" o:ole="" fillcolor="window">
                  <v:imagedata r:id="rId40" o:title=""/>
                </v:shape>
                <o:OLEObject Type="Embed" ProgID="Equation.3" ShapeID="_x0000_i1037" DrawAspect="Content" ObjectID="_1525870264" r:id="rId41"/>
              </w:object>
            </w:r>
          </w:p>
        </w:tc>
        <w:tc>
          <w:tcPr>
            <w:tcW w:w="1387" w:type="dxa"/>
          </w:tcPr>
          <w:p w:rsidR="00E173F3" w:rsidRPr="00217B40" w:rsidRDefault="00E173F3" w:rsidP="00C73D6E">
            <w:pPr>
              <w:spacing w:before="20" w:after="6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2263" w:type="dxa"/>
            <w:tcMar>
              <w:left w:w="57" w:type="dxa"/>
              <w:right w:w="57" w:type="dxa"/>
            </w:tcMar>
          </w:tcPr>
          <w:p w:rsidR="00E173F3" w:rsidRPr="00217B40" w:rsidRDefault="00E173F3" w:rsidP="00C73D6E">
            <w:pPr>
              <w:spacing w:before="20" w:after="60" w:line="260" w:lineRule="exact"/>
              <w:jc w:val="right"/>
              <w:rPr>
                <w:sz w:val="20"/>
                <w:szCs w:val="26"/>
              </w:rPr>
            </w:pPr>
            <w:r w:rsidRPr="00217B40">
              <w:rPr>
                <w:sz w:val="20"/>
                <w:szCs w:val="26"/>
              </w:rPr>
              <w:t xml:space="preserve">1,4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2,8 MHz</w:t>
            </w:r>
          </w:p>
        </w:tc>
        <w:tc>
          <w:tcPr>
            <w:tcW w:w="2897" w:type="dxa"/>
            <w:tcMar>
              <w:left w:w="57" w:type="dxa"/>
              <w:right w:w="57" w:type="dxa"/>
            </w:tcMar>
          </w:tcPr>
          <w:p w:rsidR="00E173F3" w:rsidRPr="00217B40" w:rsidRDefault="00E173F3" w:rsidP="00C73D6E">
            <w:pPr>
              <w:spacing w:before="20" w:after="60" w:line="260" w:lineRule="exact"/>
              <w:jc w:val="right"/>
              <w:rPr>
                <w:sz w:val="20"/>
                <w:szCs w:val="26"/>
              </w:rPr>
            </w:pPr>
            <w:r w:rsidRPr="00217B40">
              <w:rPr>
                <w:sz w:val="20"/>
                <w:szCs w:val="26"/>
              </w:rPr>
              <w:t xml:space="preserve">1,45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2,85 MHz</w:t>
            </w:r>
          </w:p>
        </w:tc>
        <w:tc>
          <w:tcPr>
            <w:tcW w:w="3149" w:type="dxa"/>
          </w:tcPr>
          <w:p w:rsidR="00E173F3" w:rsidRPr="00217B40" w:rsidRDefault="00E173F3" w:rsidP="00C73D6E">
            <w:pPr>
              <w:spacing w:before="20" w:after="60" w:line="260" w:lineRule="exact"/>
              <w:jc w:val="center"/>
              <w:rPr>
                <w:sz w:val="20"/>
                <w:szCs w:val="26"/>
              </w:rPr>
            </w:pPr>
            <w:r w:rsidRPr="00217B40">
              <w:rPr>
                <w:sz w:val="20"/>
                <w:szCs w:val="26"/>
              </w:rPr>
              <w:t>9,5–</w:t>
            </w:r>
            <w:r w:rsidRPr="00217B40">
              <w:rPr>
                <w:rFonts w:hint="cs"/>
                <w:sz w:val="20"/>
                <w:szCs w:val="26"/>
                <w:rtl/>
                <w:lang w:bidi="ar-SY"/>
              </w:rPr>
              <w:t xml:space="preserve"> </w:t>
            </w:r>
            <w:r w:rsidRPr="00217B40">
              <w:rPr>
                <w:sz w:val="20"/>
                <w:szCs w:val="26"/>
              </w:rPr>
              <w:t>dBm</w:t>
            </w:r>
          </w:p>
        </w:tc>
        <w:tc>
          <w:tcPr>
            <w:tcW w:w="1387" w:type="dxa"/>
          </w:tcPr>
          <w:p w:rsidR="00E173F3" w:rsidRPr="00217B40" w:rsidRDefault="00E173F3" w:rsidP="00C73D6E">
            <w:pPr>
              <w:spacing w:before="20" w:after="6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2263" w:type="dxa"/>
            <w:tcMar>
              <w:left w:w="57" w:type="dxa"/>
              <w:right w:w="57" w:type="dxa"/>
            </w:tcMar>
          </w:tcPr>
          <w:p w:rsidR="00E173F3" w:rsidRPr="00217B40" w:rsidRDefault="00E173F3" w:rsidP="00C73D6E">
            <w:pPr>
              <w:spacing w:before="20" w:after="60" w:line="260" w:lineRule="exact"/>
              <w:jc w:val="right"/>
              <w:rPr>
                <w:sz w:val="20"/>
                <w:szCs w:val="26"/>
              </w:rPr>
            </w:pPr>
            <w:r w:rsidRPr="00217B40">
              <w:rPr>
                <w:sz w:val="20"/>
                <w:szCs w:val="26"/>
              </w:rPr>
              <w:t xml:space="preserve">2,8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vertAlign w:val="subscript"/>
              </w:rPr>
              <w:t>max</w:t>
            </w:r>
          </w:p>
        </w:tc>
        <w:tc>
          <w:tcPr>
            <w:tcW w:w="2897" w:type="dxa"/>
            <w:tcMar>
              <w:left w:w="57" w:type="dxa"/>
              <w:right w:w="57" w:type="dxa"/>
            </w:tcMar>
          </w:tcPr>
          <w:p w:rsidR="00E173F3" w:rsidRPr="00217B40" w:rsidRDefault="00E173F3" w:rsidP="00C73D6E">
            <w:pPr>
              <w:spacing w:before="20" w:after="60" w:line="260" w:lineRule="exact"/>
              <w:jc w:val="right"/>
              <w:rPr>
                <w:sz w:val="20"/>
                <w:szCs w:val="26"/>
              </w:rPr>
            </w:pPr>
            <w:r w:rsidRPr="00217B40">
              <w:rPr>
                <w:sz w:val="20"/>
                <w:szCs w:val="26"/>
              </w:rPr>
              <w:t xml:space="preserve">3,3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w:t>
            </w:r>
            <w:r w:rsidRPr="00217B40">
              <w:rPr>
                <w:i/>
                <w:iCs/>
                <w:sz w:val="20"/>
                <w:szCs w:val="26"/>
              </w:rPr>
              <w:t>f_offset</w:t>
            </w:r>
            <w:r w:rsidRPr="00217B40">
              <w:rPr>
                <w:sz w:val="20"/>
                <w:szCs w:val="26"/>
                <w:vertAlign w:val="subscript"/>
              </w:rPr>
              <w:t>max</w:t>
            </w:r>
          </w:p>
        </w:tc>
        <w:tc>
          <w:tcPr>
            <w:tcW w:w="3149" w:type="dxa"/>
          </w:tcPr>
          <w:p w:rsidR="00E173F3" w:rsidRPr="00217B40" w:rsidRDefault="00E173F3" w:rsidP="00C73D6E">
            <w:pPr>
              <w:spacing w:before="20" w:after="60" w:line="260" w:lineRule="exact"/>
              <w:jc w:val="center"/>
              <w:rPr>
                <w:sz w:val="20"/>
                <w:szCs w:val="26"/>
                <w:rtl/>
                <w:lang w:bidi="ar-EG"/>
              </w:rPr>
            </w:pPr>
            <w:r w:rsidRPr="00217B40">
              <w:rPr>
                <w:sz w:val="20"/>
                <w:szCs w:val="26"/>
              </w:rPr>
              <w:t>15–</w:t>
            </w:r>
            <w:r w:rsidRPr="00217B40">
              <w:rPr>
                <w:rFonts w:hint="cs"/>
                <w:sz w:val="20"/>
                <w:szCs w:val="26"/>
                <w:rtl/>
                <w:lang w:bidi="ar-SY"/>
              </w:rPr>
              <w:t xml:space="preserve"> </w:t>
            </w:r>
            <w:r w:rsidRPr="00217B40">
              <w:rPr>
                <w:sz w:val="20"/>
                <w:szCs w:val="26"/>
              </w:rPr>
              <w:t>dBm</w:t>
            </w:r>
          </w:p>
        </w:tc>
        <w:tc>
          <w:tcPr>
            <w:tcW w:w="1387" w:type="dxa"/>
          </w:tcPr>
          <w:p w:rsidR="00E173F3" w:rsidRPr="00217B40" w:rsidRDefault="00E173F3" w:rsidP="00C73D6E">
            <w:pPr>
              <w:spacing w:before="20" w:after="60" w:line="260" w:lineRule="exact"/>
              <w:jc w:val="center"/>
              <w:rPr>
                <w:sz w:val="20"/>
                <w:szCs w:val="26"/>
                <w:lang w:bidi="ar-SY"/>
              </w:rPr>
            </w:pPr>
            <w:r w:rsidRPr="00217B40">
              <w:rPr>
                <w:sz w:val="20"/>
                <w:szCs w:val="26"/>
              </w:rPr>
              <w:t>MHz 1</w:t>
            </w:r>
          </w:p>
        </w:tc>
      </w:tr>
      <w:tr w:rsidR="00E173F3" w:rsidRPr="00217B40" w:rsidTr="00C73D6E">
        <w:trPr>
          <w:jc w:val="center"/>
        </w:trPr>
        <w:tc>
          <w:tcPr>
            <w:tcW w:w="9696" w:type="dxa"/>
            <w:gridSpan w:val="4"/>
          </w:tcPr>
          <w:p w:rsidR="00E173F3" w:rsidRPr="004263FC" w:rsidRDefault="00E173F3" w:rsidP="00C73D6E">
            <w:pPr>
              <w:pStyle w:val="Tabletexte"/>
              <w:rPr>
                <w:spacing w:val="-2"/>
                <w:rtl/>
                <w:lang w:eastAsia="fr-FR"/>
              </w:rPr>
            </w:pPr>
            <w:r w:rsidRPr="004263FC">
              <w:rPr>
                <w:rFonts w:hint="cs"/>
                <w:b/>
                <w:bCs/>
                <w:spacing w:val="-2"/>
                <w:rtl/>
                <w:lang w:eastAsia="fr-FR"/>
              </w:rPr>
              <w:t>الملاحظة</w:t>
            </w:r>
            <w:r w:rsidRPr="004263FC">
              <w:rPr>
                <w:rFonts w:hint="eastAsia"/>
                <w:b/>
                <w:bCs/>
                <w:spacing w:val="-2"/>
                <w:rtl/>
                <w:lang w:eastAsia="fr-FR"/>
              </w:rPr>
              <w:t> </w:t>
            </w:r>
            <w:r w:rsidRPr="004263FC">
              <w:rPr>
                <w:b/>
                <w:bCs/>
                <w:spacing w:val="-2"/>
                <w:lang w:eastAsia="fr-FR"/>
              </w:rPr>
              <w:t>1</w:t>
            </w:r>
            <w:r w:rsidRPr="004263FC">
              <w:rPr>
                <w:rFonts w:hint="cs"/>
                <w:b/>
                <w:bCs/>
                <w:spacing w:val="-2"/>
                <w:rtl/>
                <w:lang w:eastAsia="fr-FR"/>
              </w:rPr>
              <w:t xml:space="preserve"> - </w:t>
            </w:r>
            <w:r w:rsidRPr="004263FC">
              <w:rPr>
                <w:rFonts w:hint="cs"/>
                <w:spacing w:val="-2"/>
                <w:rtl/>
                <w:lang w:eastAsia="fr-FR"/>
              </w:rPr>
              <w:t xml:space="preserve">في محطة قاعدة 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 يستثنى من ذلك إذا كانت </w:t>
            </w:r>
            <w:r w:rsidRPr="004263FC">
              <w:rPr>
                <w:spacing w:val="-2"/>
                <w:lang w:eastAsia="fr-FR"/>
              </w:rPr>
              <w:t xml:space="preserve">MHz 10 </w:t>
            </w:r>
            <w:r w:rsidRPr="004263FC">
              <w:rPr>
                <w:spacing w:val="-2"/>
                <w:lang w:val="es-ES_tradnl" w:eastAsia="fr-FR"/>
              </w:rPr>
              <w:sym w:font="Symbol" w:char="F0A3"/>
            </w:r>
            <w:r w:rsidRPr="004263FC">
              <w:rPr>
                <w:spacing w:val="-2"/>
                <w:lang w:val="es-ES_tradnl" w:eastAsia="fr-FR"/>
              </w:rPr>
              <w:t xml:space="preserve"> </w:t>
            </w:r>
            <w:r w:rsidRPr="004263FC">
              <w:rPr>
                <w:spacing w:val="-2"/>
                <w:lang w:val="es-ES_tradnl" w:eastAsia="fr-FR"/>
              </w:rPr>
              <w:sym w:font="Symbol" w:char="F044"/>
            </w:r>
            <w:r w:rsidRPr="004263FC">
              <w:rPr>
                <w:i/>
                <w:iCs/>
                <w:spacing w:val="-2"/>
                <w:lang w:val="es-ES_tradnl" w:eastAsia="fr-FR"/>
              </w:rPr>
              <w:t>f</w:t>
            </w:r>
            <w:r w:rsidRPr="004263FC">
              <w:rPr>
                <w:rFonts w:hint="cs"/>
                <w:i/>
                <w:iCs/>
                <w:spacing w:val="-2"/>
                <w:rtl/>
                <w:lang w:val="es-ES_tradnl" w:eastAsia="fr-FR"/>
              </w:rPr>
              <w:t xml:space="preserve"> </w:t>
            </w:r>
            <w:r w:rsidRPr="004263FC">
              <w:rPr>
                <w:rFonts w:hint="cs"/>
                <w:spacing w:val="-2"/>
                <w:rtl/>
                <w:lang w:val="es-ES_tradnl" w:eastAsia="fr-FR"/>
              </w:rPr>
              <w:t>من</w:t>
            </w:r>
            <w:r w:rsidRPr="004263FC">
              <w:rPr>
                <w:rFonts w:hint="cs"/>
                <w:spacing w:val="-2"/>
                <w:rtl/>
                <w:lang w:val="es-ES_tradnl" w:eastAsia="fr-FR" w:bidi="ar-LB"/>
              </w:rPr>
              <w:t xml:space="preserve"> الكتلتين</w:t>
            </w:r>
            <w:r w:rsidRPr="004263FC">
              <w:rPr>
                <w:rFonts w:hint="cs"/>
                <w:spacing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 </w:t>
            </w:r>
            <w:r w:rsidRPr="004263FC">
              <w:rPr>
                <w:spacing w:val="-2"/>
                <w:lang w:val="es-ES_tradnl" w:eastAsia="fr-FR"/>
              </w:rPr>
              <w:t>dBm/1 MHz 15</w:t>
            </w:r>
            <w:r w:rsidRPr="004263FC">
              <w:rPr>
                <w:spacing w:val="-2"/>
                <w:lang w:eastAsia="fr-FR"/>
              </w:rPr>
              <w:t>–</w:t>
            </w:r>
            <w:r w:rsidRPr="004263FC">
              <w:rPr>
                <w:rFonts w:hint="cs"/>
                <w:spacing w:val="-2"/>
                <w:rtl/>
                <w:lang w:val="es-ES_tradnl" w:eastAsia="fr-FR"/>
              </w:rPr>
              <w:t>.</w:t>
            </w:r>
          </w:p>
          <w:p w:rsidR="00E173F3" w:rsidRPr="00217B40" w:rsidRDefault="00E173F3" w:rsidP="00C73D6E">
            <w:pPr>
              <w:pStyle w:val="Tabletexte"/>
              <w:rPr>
                <w:lang w:eastAsia="fr-FR"/>
              </w:rPr>
            </w:pPr>
            <w:r w:rsidRPr="00217B40">
              <w:rPr>
                <w:rFonts w:hint="cs"/>
                <w:b/>
                <w:bCs/>
                <w:rtl/>
                <w:lang w:eastAsia="fr-FR"/>
              </w:rPr>
              <w:t>الملاحظة </w:t>
            </w:r>
            <w:r w:rsidRPr="00217B40">
              <w:rPr>
                <w:b/>
                <w:bCs/>
                <w:lang w:eastAsia="fr-FR"/>
              </w:rPr>
              <w:t>2</w:t>
            </w:r>
            <w:r w:rsidRPr="00217B40">
              <w:rPr>
                <w:rFonts w:hint="cs"/>
                <w:b/>
                <w:bCs/>
                <w:rtl/>
                <w:lang w:eastAsia="fr-FR"/>
              </w:rPr>
              <w:t xml:space="preserve"> - </w:t>
            </w:r>
            <w:r w:rsidRPr="00217B40">
              <w:rPr>
                <w:rtl/>
                <w:lang w:eastAsia="fr-FR"/>
              </w:rPr>
              <w:t>كقاعدة عامة،</w:t>
            </w:r>
            <w:r w:rsidRPr="00217B40">
              <w:rPr>
                <w:rFonts w:hint="cs"/>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217B40">
              <w:rPr>
                <w:rtl/>
                <w:lang w:eastAsia="fr-FR"/>
              </w:rPr>
              <w:t>أن تكون النتيجة متكاملة على مدى</w:t>
            </w:r>
            <w:r w:rsidRPr="00217B40">
              <w:rPr>
                <w:rFonts w:hint="cs"/>
                <w:rtl/>
                <w:lang w:eastAsia="fr-FR"/>
              </w:rPr>
              <w:t xml:space="preserve"> عرض نطاق القياس </w:t>
            </w:r>
            <w:r w:rsidRPr="00217B40">
              <w:rPr>
                <w:rtl/>
                <w:lang w:eastAsia="fr-FR"/>
              </w:rPr>
              <w:t xml:space="preserve">من أجل الحصول على ما يعادل </w:t>
            </w:r>
            <w:r w:rsidRPr="00217B40">
              <w:rPr>
                <w:rFonts w:hint="cs"/>
                <w:rtl/>
                <w:lang w:eastAsia="fr-FR"/>
              </w:rPr>
              <w:t xml:space="preserve">عرض نطاق </w:t>
            </w:r>
            <w:r w:rsidRPr="00217B40">
              <w:rPr>
                <w:rtl/>
                <w:lang w:eastAsia="fr-FR"/>
              </w:rPr>
              <w:t>الضوضاء</w:t>
            </w:r>
            <w:r w:rsidRPr="00217B40">
              <w:rPr>
                <w:rFonts w:hint="cs"/>
                <w:rtl/>
                <w:lang w:eastAsia="fr-FR"/>
              </w:rPr>
              <w:t xml:space="preserve"> لعرض نطاق</w:t>
            </w:r>
            <w:r w:rsidRPr="00217B40">
              <w:rPr>
                <w:rFonts w:hint="eastAsia"/>
                <w:rtl/>
                <w:lang w:eastAsia="fr-FR"/>
              </w:rPr>
              <w:t> </w:t>
            </w:r>
            <w:r w:rsidRPr="00217B40">
              <w:rPr>
                <w:rFonts w:hint="cs"/>
                <w:rtl/>
                <w:lang w:eastAsia="fr-FR"/>
              </w:rPr>
              <w:t>القياس.</w:t>
            </w:r>
          </w:p>
        </w:tc>
      </w:tr>
    </w:tbl>
    <w:p w:rsidR="00E173F3" w:rsidRPr="00217B40" w:rsidRDefault="00914EA5" w:rsidP="00081AA3">
      <w:pPr>
        <w:pStyle w:val="TableNo"/>
      </w:pPr>
      <w:r w:rsidRPr="0032377D">
        <w:rPr>
          <w:rtl/>
          <w:lang w:bidi="ar-SA"/>
        </w:rPr>
        <w:t>الج</w:t>
      </w:r>
      <w:r w:rsidRPr="0032377D">
        <w:rPr>
          <w:rFonts w:hint="cs"/>
          <w:rtl/>
          <w:lang w:bidi="ar-SA"/>
        </w:rPr>
        <w:t>ـــــــ</w:t>
      </w:r>
      <w:r w:rsidRPr="0032377D">
        <w:rPr>
          <w:rtl/>
          <w:lang w:bidi="ar-SA"/>
        </w:rPr>
        <w:t>دول</w:t>
      </w:r>
      <w:r w:rsidR="00E173F3" w:rsidRPr="00217B40">
        <w:rPr>
          <w:rFonts w:hint="cs"/>
          <w:rtl/>
        </w:rPr>
        <w:t> </w:t>
      </w:r>
      <w:r w:rsidR="00E173F3" w:rsidRPr="00217B40">
        <w:t>4</w:t>
      </w:r>
      <w:r w:rsidR="00E173F3" w:rsidRPr="00217B40">
        <w:noBreakHyphen/>
        <w:t>1.2.3.2</w:t>
      </w:r>
      <w:r w:rsidR="00E173F3" w:rsidRPr="00217B40">
        <w:rPr>
          <w:rFonts w:hint="cs"/>
          <w:rtl/>
        </w:rPr>
        <w:t>أ</w:t>
      </w:r>
    </w:p>
    <w:p w:rsidR="00E173F3" w:rsidRPr="00217B40" w:rsidRDefault="00E173F3" w:rsidP="00081AA3">
      <w:pPr>
        <w:pStyle w:val="Tabletitle0"/>
        <w:rPr>
          <w:rtl/>
        </w:rPr>
      </w:pPr>
      <w:r w:rsidRPr="00217B40">
        <w:rPr>
          <w:rFonts w:hint="cs"/>
          <w:rtl/>
        </w:rPr>
        <w:t xml:space="preserve">حدود البث غير المطلوب في نطاق تشغيل محطة قاعدة ذات منطقة واسعة من الفئة </w:t>
      </w:r>
      <w:r w:rsidRPr="00217B40">
        <w:t>B</w:t>
      </w:r>
      <w:r>
        <w:rPr>
          <w:rtl/>
        </w:rPr>
        <w:br/>
      </w:r>
      <w:r w:rsidRPr="00217B40">
        <w:rPr>
          <w:rFonts w:hint="cs"/>
          <w:rtl/>
        </w:rPr>
        <w:t xml:space="preserve">لعرض نطاق القناة </w:t>
      </w:r>
      <w:r w:rsidRPr="00217B40">
        <w:t>1,4</w:t>
      </w:r>
      <w:r w:rsidRPr="00217B40">
        <w:rPr>
          <w:rFonts w:hint="cs"/>
          <w:rtl/>
          <w:lang w:bidi="ar-LB"/>
        </w:rPr>
        <w:t xml:space="preserve"> </w:t>
      </w:r>
      <w:r w:rsidRPr="00217B40">
        <w:t>MHz</w:t>
      </w:r>
      <w:r w:rsidRPr="00217B40">
        <w:rPr>
          <w:rFonts w:hint="cs"/>
          <w:rtl/>
        </w:rPr>
        <w:t xml:space="preserve"> (نطاقات </w:t>
      </w:r>
      <w:r w:rsidRPr="00217B40">
        <w:t xml:space="preserve">GHz 3 </w:t>
      </w:r>
      <w:r w:rsidRPr="00217B40">
        <w:rPr>
          <w:rFonts w:cs="Times New Roman"/>
        </w:rPr>
        <w:t>&lt;</w:t>
      </w:r>
      <w:r w:rsidRPr="00217B40">
        <w:t xml:space="preserve"> E-UTRA</w:t>
      </w:r>
      <w:r w:rsidRPr="00217B40">
        <w:rPr>
          <w:rFonts w:hint="cs"/>
          <w:rtl/>
        </w:rPr>
        <w:t xml:space="preserve">) </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1"/>
        <w:gridCol w:w="2808"/>
        <w:gridCol w:w="3420"/>
        <w:gridCol w:w="1387"/>
      </w:tblGrid>
      <w:tr w:rsidR="00E173F3" w:rsidRPr="00217B40" w:rsidTr="00C73D6E">
        <w:trPr>
          <w:jc w:val="center"/>
        </w:trPr>
        <w:tc>
          <w:tcPr>
            <w:tcW w:w="2081" w:type="dxa"/>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808" w:type="dxa"/>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420" w:type="dxa"/>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Pr="00217B40">
              <w:rPr>
                <w:rFonts w:hint="cs"/>
                <w:b/>
                <w:bCs/>
                <w:sz w:val="20"/>
                <w:szCs w:val="26"/>
                <w:rtl/>
                <w:lang w:eastAsia="en-US"/>
              </w:rPr>
              <w:t>(الملاحظة </w:t>
            </w:r>
            <w:r w:rsidRPr="00217B40">
              <w:rPr>
                <w:b/>
                <w:bCs/>
                <w:sz w:val="20"/>
                <w:szCs w:val="26"/>
                <w:lang w:eastAsia="en-US"/>
              </w:rPr>
              <w:t>1</w:t>
            </w:r>
            <w:r w:rsidRPr="00217B40">
              <w:rPr>
                <w:rFonts w:hint="cs"/>
                <w:b/>
                <w:bCs/>
                <w:sz w:val="20"/>
                <w:szCs w:val="26"/>
                <w:rtl/>
                <w:lang w:eastAsia="en-US" w:bidi="ar-EG"/>
              </w:rPr>
              <w:t>)</w:t>
            </w:r>
          </w:p>
        </w:tc>
        <w:tc>
          <w:tcPr>
            <w:tcW w:w="1387" w:type="dxa"/>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C73D6E">
        <w:trPr>
          <w:jc w:val="center"/>
        </w:trPr>
        <w:tc>
          <w:tcPr>
            <w:tcW w:w="2081" w:type="dxa"/>
            <w:tcMar>
              <w:left w:w="57" w:type="dxa"/>
              <w:right w:w="57" w:type="dxa"/>
            </w:tcMar>
          </w:tcPr>
          <w:p w:rsidR="00E173F3" w:rsidRPr="00217B40" w:rsidRDefault="00E173F3" w:rsidP="00C73D6E">
            <w:pPr>
              <w:spacing w:before="20" w:after="60" w:line="260" w:lineRule="exact"/>
              <w:jc w:val="right"/>
              <w:rPr>
                <w:sz w:val="20"/>
                <w:szCs w:val="26"/>
              </w:rPr>
            </w:pPr>
            <w:r w:rsidRPr="00217B40">
              <w:rPr>
                <w:sz w:val="20"/>
                <w:szCs w:val="26"/>
              </w:rPr>
              <w:t xml:space="preserve">0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1,4 MHz</w:t>
            </w:r>
          </w:p>
        </w:tc>
        <w:tc>
          <w:tcPr>
            <w:tcW w:w="2808" w:type="dxa"/>
            <w:tcMar>
              <w:left w:w="57" w:type="dxa"/>
              <w:right w:w="57" w:type="dxa"/>
            </w:tcMar>
          </w:tcPr>
          <w:p w:rsidR="00E173F3" w:rsidRPr="00217B40" w:rsidRDefault="00E173F3" w:rsidP="00C73D6E">
            <w:pPr>
              <w:spacing w:before="20" w:after="60" w:line="260" w:lineRule="exact"/>
              <w:jc w:val="right"/>
              <w:rPr>
                <w:sz w:val="20"/>
                <w:szCs w:val="26"/>
              </w:rPr>
            </w:pPr>
            <w:r w:rsidRPr="00217B40">
              <w:rPr>
                <w:sz w:val="20"/>
                <w:szCs w:val="26"/>
              </w:rPr>
              <w:t xml:space="preserve">0,05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1,45 MHz</w:t>
            </w:r>
          </w:p>
        </w:tc>
        <w:tc>
          <w:tcPr>
            <w:tcW w:w="3420" w:type="dxa"/>
          </w:tcPr>
          <w:p w:rsidR="00E173F3" w:rsidRPr="00217B40" w:rsidRDefault="00E173F3" w:rsidP="00C73D6E">
            <w:pPr>
              <w:spacing w:after="120" w:line="240" w:lineRule="auto"/>
              <w:jc w:val="center"/>
              <w:rPr>
                <w:sz w:val="20"/>
                <w:szCs w:val="26"/>
                <w:rtl/>
                <w:lang w:bidi="ar-EG"/>
              </w:rPr>
            </w:pPr>
            <w:r w:rsidRPr="00286C7F">
              <w:rPr>
                <w:rFonts w:cs="Times New Roman"/>
                <w:position w:val="-28"/>
                <w:sz w:val="24"/>
                <w:szCs w:val="20"/>
                <w:lang w:val="fr-CH" w:eastAsia="en-US"/>
              </w:rPr>
              <w:object w:dxaOrig="3600" w:dyaOrig="680">
                <v:shape id="_x0000_i1038" type="#_x0000_t75" style="width:142.6pt;height:29pt" o:ole="" fillcolor="window">
                  <v:imagedata r:id="rId42" o:title=""/>
                </v:shape>
                <o:OLEObject Type="Embed" ProgID="Equation.3" ShapeID="_x0000_i1038" DrawAspect="Content" ObjectID="_1525870265" r:id="rId43"/>
              </w:object>
            </w:r>
          </w:p>
        </w:tc>
        <w:tc>
          <w:tcPr>
            <w:tcW w:w="1387" w:type="dxa"/>
          </w:tcPr>
          <w:p w:rsidR="00E173F3" w:rsidRPr="00217B40" w:rsidRDefault="00E173F3" w:rsidP="00C73D6E">
            <w:pPr>
              <w:spacing w:before="20" w:after="6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2081" w:type="dxa"/>
            <w:tcMar>
              <w:left w:w="57" w:type="dxa"/>
              <w:right w:w="57" w:type="dxa"/>
            </w:tcMar>
          </w:tcPr>
          <w:p w:rsidR="00E173F3" w:rsidRPr="00217B40" w:rsidRDefault="00E173F3" w:rsidP="00C73D6E">
            <w:pPr>
              <w:spacing w:before="20" w:after="60" w:line="260" w:lineRule="exact"/>
              <w:jc w:val="right"/>
              <w:rPr>
                <w:spacing w:val="-4"/>
                <w:sz w:val="20"/>
                <w:szCs w:val="26"/>
              </w:rPr>
            </w:pPr>
            <w:r w:rsidRPr="00217B40">
              <w:rPr>
                <w:spacing w:val="-4"/>
                <w:sz w:val="20"/>
                <w:szCs w:val="26"/>
              </w:rPr>
              <w:t xml:space="preserve">1,4 MHz </w:t>
            </w:r>
            <w:r w:rsidRPr="00217B40">
              <w:rPr>
                <w:spacing w:val="-4"/>
                <w:sz w:val="20"/>
                <w:szCs w:val="26"/>
              </w:rPr>
              <w:sym w:font="Symbol" w:char="F0A3"/>
            </w:r>
            <w:r w:rsidRPr="00217B40">
              <w:rPr>
                <w:spacing w:val="-4"/>
                <w:sz w:val="20"/>
                <w:szCs w:val="26"/>
              </w:rPr>
              <w:t xml:space="preserve"> </w:t>
            </w:r>
            <w:r w:rsidRPr="00217B40">
              <w:rPr>
                <w:spacing w:val="-4"/>
                <w:sz w:val="20"/>
                <w:szCs w:val="26"/>
              </w:rPr>
              <w:sym w:font="Symbol" w:char="F044"/>
            </w:r>
            <w:r w:rsidRPr="00217B40">
              <w:rPr>
                <w:i/>
                <w:iCs/>
                <w:spacing w:val="-4"/>
                <w:sz w:val="20"/>
                <w:szCs w:val="26"/>
              </w:rPr>
              <w:t>f</w:t>
            </w:r>
            <w:r w:rsidRPr="00217B40">
              <w:rPr>
                <w:spacing w:val="-4"/>
                <w:sz w:val="20"/>
                <w:szCs w:val="26"/>
              </w:rPr>
              <w:t xml:space="preserve"> &lt; 2,8 MHz</w:t>
            </w:r>
          </w:p>
        </w:tc>
        <w:tc>
          <w:tcPr>
            <w:tcW w:w="2808" w:type="dxa"/>
            <w:tcMar>
              <w:left w:w="57" w:type="dxa"/>
              <w:right w:w="57" w:type="dxa"/>
            </w:tcMar>
          </w:tcPr>
          <w:p w:rsidR="00E173F3" w:rsidRPr="00217B40" w:rsidRDefault="00E173F3" w:rsidP="00C73D6E">
            <w:pPr>
              <w:spacing w:before="20" w:after="60" w:line="260" w:lineRule="exact"/>
              <w:jc w:val="right"/>
              <w:rPr>
                <w:sz w:val="20"/>
                <w:szCs w:val="26"/>
              </w:rPr>
            </w:pPr>
            <w:r w:rsidRPr="00217B40">
              <w:rPr>
                <w:sz w:val="20"/>
                <w:szCs w:val="26"/>
              </w:rPr>
              <w:t xml:space="preserve">1,45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2,85 MHz</w:t>
            </w:r>
          </w:p>
        </w:tc>
        <w:tc>
          <w:tcPr>
            <w:tcW w:w="3420" w:type="dxa"/>
          </w:tcPr>
          <w:p w:rsidR="00E173F3" w:rsidRPr="00217B40" w:rsidRDefault="00E173F3" w:rsidP="00C73D6E">
            <w:pPr>
              <w:spacing w:before="20" w:after="60" w:line="260" w:lineRule="exact"/>
              <w:jc w:val="center"/>
              <w:rPr>
                <w:sz w:val="20"/>
                <w:szCs w:val="26"/>
              </w:rPr>
            </w:pPr>
            <w:r w:rsidRPr="00217B40">
              <w:rPr>
                <w:sz w:val="20"/>
                <w:szCs w:val="26"/>
              </w:rPr>
              <w:t>9,2–</w:t>
            </w:r>
            <w:r w:rsidRPr="00217B40">
              <w:rPr>
                <w:rFonts w:hint="cs"/>
                <w:sz w:val="20"/>
                <w:szCs w:val="26"/>
                <w:rtl/>
                <w:lang w:bidi="ar-SY"/>
              </w:rPr>
              <w:t xml:space="preserve"> </w:t>
            </w:r>
            <w:r w:rsidRPr="00217B40">
              <w:rPr>
                <w:sz w:val="20"/>
                <w:szCs w:val="26"/>
              </w:rPr>
              <w:t>dBm</w:t>
            </w:r>
          </w:p>
        </w:tc>
        <w:tc>
          <w:tcPr>
            <w:tcW w:w="1387" w:type="dxa"/>
          </w:tcPr>
          <w:p w:rsidR="00E173F3" w:rsidRPr="00217B40" w:rsidRDefault="00E173F3" w:rsidP="00C73D6E">
            <w:pPr>
              <w:spacing w:before="20" w:after="6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2081" w:type="dxa"/>
            <w:tcMar>
              <w:left w:w="57" w:type="dxa"/>
              <w:right w:w="57" w:type="dxa"/>
            </w:tcMar>
          </w:tcPr>
          <w:p w:rsidR="00E173F3" w:rsidRPr="00217B40" w:rsidRDefault="00E173F3" w:rsidP="00C73D6E">
            <w:pPr>
              <w:spacing w:before="20" w:after="60" w:line="260" w:lineRule="exact"/>
              <w:jc w:val="right"/>
              <w:rPr>
                <w:sz w:val="20"/>
                <w:szCs w:val="26"/>
              </w:rPr>
            </w:pPr>
            <w:r w:rsidRPr="00217B40">
              <w:rPr>
                <w:sz w:val="20"/>
                <w:szCs w:val="26"/>
              </w:rPr>
              <w:t xml:space="preserve">2,8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vertAlign w:val="subscript"/>
              </w:rPr>
              <w:t>max</w:t>
            </w:r>
          </w:p>
        </w:tc>
        <w:tc>
          <w:tcPr>
            <w:tcW w:w="2808" w:type="dxa"/>
            <w:tcMar>
              <w:left w:w="57" w:type="dxa"/>
              <w:right w:w="57" w:type="dxa"/>
            </w:tcMar>
          </w:tcPr>
          <w:p w:rsidR="00E173F3" w:rsidRPr="00217B40" w:rsidRDefault="00E173F3" w:rsidP="00C73D6E">
            <w:pPr>
              <w:spacing w:before="20" w:after="60" w:line="260" w:lineRule="exact"/>
              <w:jc w:val="right"/>
              <w:rPr>
                <w:sz w:val="20"/>
                <w:szCs w:val="26"/>
              </w:rPr>
            </w:pPr>
            <w:r w:rsidRPr="00217B40">
              <w:rPr>
                <w:sz w:val="20"/>
                <w:szCs w:val="26"/>
              </w:rPr>
              <w:t xml:space="preserve">3,3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w:t>
            </w:r>
            <w:r w:rsidRPr="00217B40">
              <w:rPr>
                <w:i/>
                <w:iCs/>
                <w:sz w:val="20"/>
                <w:szCs w:val="26"/>
              </w:rPr>
              <w:t>f_offset</w:t>
            </w:r>
            <w:r w:rsidRPr="00217B40">
              <w:rPr>
                <w:sz w:val="20"/>
                <w:szCs w:val="26"/>
                <w:vertAlign w:val="subscript"/>
              </w:rPr>
              <w:t>max</w:t>
            </w:r>
          </w:p>
        </w:tc>
        <w:tc>
          <w:tcPr>
            <w:tcW w:w="3420" w:type="dxa"/>
          </w:tcPr>
          <w:p w:rsidR="00E173F3" w:rsidRPr="00217B40" w:rsidRDefault="00E173F3" w:rsidP="00C73D6E">
            <w:pPr>
              <w:spacing w:before="20" w:after="60" w:line="260" w:lineRule="exact"/>
              <w:jc w:val="center"/>
              <w:rPr>
                <w:sz w:val="20"/>
                <w:szCs w:val="26"/>
                <w:rtl/>
                <w:lang w:bidi="ar-EG"/>
              </w:rPr>
            </w:pPr>
            <w:r w:rsidRPr="00217B40">
              <w:rPr>
                <w:sz w:val="20"/>
                <w:szCs w:val="26"/>
              </w:rPr>
              <w:t>15–</w:t>
            </w:r>
            <w:r w:rsidRPr="00217B40">
              <w:rPr>
                <w:rFonts w:hint="cs"/>
                <w:sz w:val="20"/>
                <w:szCs w:val="26"/>
                <w:rtl/>
                <w:lang w:bidi="ar-SY"/>
              </w:rPr>
              <w:t xml:space="preserve"> </w:t>
            </w:r>
            <w:r w:rsidRPr="00217B40">
              <w:rPr>
                <w:sz w:val="20"/>
                <w:szCs w:val="26"/>
              </w:rPr>
              <w:t>dBm</w:t>
            </w:r>
          </w:p>
        </w:tc>
        <w:tc>
          <w:tcPr>
            <w:tcW w:w="1387" w:type="dxa"/>
          </w:tcPr>
          <w:p w:rsidR="00E173F3" w:rsidRPr="00217B40" w:rsidRDefault="00E173F3" w:rsidP="00C73D6E">
            <w:pPr>
              <w:spacing w:before="20" w:after="60" w:line="260" w:lineRule="exact"/>
              <w:jc w:val="center"/>
              <w:rPr>
                <w:sz w:val="20"/>
                <w:szCs w:val="26"/>
                <w:lang w:bidi="ar-SY"/>
              </w:rPr>
            </w:pPr>
            <w:r w:rsidRPr="00217B40">
              <w:rPr>
                <w:sz w:val="20"/>
                <w:szCs w:val="26"/>
              </w:rPr>
              <w:t>MHz 1</w:t>
            </w:r>
          </w:p>
        </w:tc>
      </w:tr>
      <w:tr w:rsidR="00E173F3" w:rsidRPr="00217B40" w:rsidTr="00C73D6E">
        <w:trPr>
          <w:jc w:val="center"/>
        </w:trPr>
        <w:tc>
          <w:tcPr>
            <w:tcW w:w="9696" w:type="dxa"/>
            <w:gridSpan w:val="4"/>
          </w:tcPr>
          <w:p w:rsidR="00E173F3" w:rsidRPr="004263FC" w:rsidRDefault="00E173F3" w:rsidP="00C73D6E">
            <w:pPr>
              <w:pStyle w:val="Tabletexte"/>
              <w:rPr>
                <w:spacing w:val="-2"/>
                <w:rtl/>
                <w:lang w:eastAsia="fr-FR" w:bidi="ar-EG"/>
              </w:rPr>
            </w:pPr>
            <w:r w:rsidRPr="004263FC">
              <w:rPr>
                <w:rFonts w:hint="cs"/>
                <w:b/>
                <w:bCs/>
                <w:spacing w:val="-2"/>
                <w:rtl/>
                <w:lang w:eastAsia="fr-FR" w:bidi="ar-EG"/>
              </w:rPr>
              <w:t>الملاحظة</w:t>
            </w:r>
            <w:r w:rsidRPr="004263FC">
              <w:rPr>
                <w:rFonts w:hint="eastAsia"/>
                <w:b/>
                <w:bCs/>
                <w:spacing w:val="-2"/>
                <w:rtl/>
                <w:lang w:eastAsia="fr-FR" w:bidi="ar-EG"/>
              </w:rPr>
              <w:t> </w:t>
            </w:r>
            <w:r w:rsidRPr="004263FC">
              <w:rPr>
                <w:b/>
                <w:bCs/>
                <w:spacing w:val="-2"/>
                <w:lang w:eastAsia="fr-FR" w:bidi="ar-EG"/>
              </w:rPr>
              <w:t>1</w:t>
            </w:r>
            <w:r w:rsidRPr="004263FC">
              <w:rPr>
                <w:rFonts w:hint="cs"/>
                <w:b/>
                <w:bCs/>
                <w:spacing w:val="-2"/>
                <w:rtl/>
                <w:lang w:eastAsia="fr-FR" w:bidi="ar-EG"/>
              </w:rPr>
              <w:t xml:space="preserve"> - </w:t>
            </w:r>
            <w:r w:rsidRPr="004263FC">
              <w:rPr>
                <w:rFonts w:hint="cs"/>
                <w:spacing w:val="-2"/>
                <w:rtl/>
                <w:lang w:eastAsia="fr-FR" w:bidi="ar-EG"/>
              </w:rPr>
              <w:t xml:space="preserve">في محطة قاعدة 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 يستثنى من ذلك إذا كانت </w:t>
            </w:r>
            <w:r w:rsidRPr="004263FC">
              <w:rPr>
                <w:spacing w:val="-2"/>
                <w:lang w:eastAsia="fr-FR" w:bidi="ar-EG"/>
              </w:rPr>
              <w:t xml:space="preserve">MHz 10 </w:t>
            </w:r>
            <w:r w:rsidRPr="004263FC">
              <w:rPr>
                <w:spacing w:val="-2"/>
                <w:lang w:val="es-ES_tradnl" w:eastAsia="fr-FR"/>
              </w:rPr>
              <w:sym w:font="Symbol" w:char="F0A3"/>
            </w:r>
            <w:r w:rsidRPr="004263FC">
              <w:rPr>
                <w:spacing w:val="-2"/>
                <w:lang w:val="es-ES_tradnl" w:eastAsia="fr-FR"/>
              </w:rPr>
              <w:t xml:space="preserve"> </w:t>
            </w:r>
            <w:r w:rsidRPr="004263FC">
              <w:rPr>
                <w:spacing w:val="-2"/>
                <w:lang w:val="es-ES_tradnl" w:eastAsia="fr-FR"/>
              </w:rPr>
              <w:sym w:font="Symbol" w:char="F044"/>
            </w:r>
            <w:r w:rsidRPr="004263FC">
              <w:rPr>
                <w:i/>
                <w:iCs/>
                <w:spacing w:val="-2"/>
                <w:lang w:val="es-ES_tradnl" w:eastAsia="fr-FR"/>
              </w:rPr>
              <w:t>f</w:t>
            </w:r>
            <w:r w:rsidRPr="004263FC">
              <w:rPr>
                <w:rFonts w:hint="cs"/>
                <w:i/>
                <w:iCs/>
                <w:spacing w:val="-2"/>
                <w:rtl/>
                <w:lang w:val="es-ES_tradnl" w:eastAsia="fr-FR"/>
              </w:rPr>
              <w:t xml:space="preserve"> </w:t>
            </w:r>
            <w:r w:rsidRPr="004263FC">
              <w:rPr>
                <w:rFonts w:hint="cs"/>
                <w:spacing w:val="-2"/>
                <w:rtl/>
                <w:lang w:val="es-ES_tradnl" w:eastAsia="fr-FR"/>
              </w:rPr>
              <w:t>من</w:t>
            </w:r>
            <w:r w:rsidRPr="004263FC">
              <w:rPr>
                <w:rFonts w:hint="cs"/>
                <w:spacing w:val="-2"/>
                <w:rtl/>
                <w:lang w:val="es-ES_tradnl" w:eastAsia="fr-FR" w:bidi="ar-LB"/>
              </w:rPr>
              <w:t xml:space="preserve"> الكتلتين</w:t>
            </w:r>
            <w:r w:rsidRPr="004263FC">
              <w:rPr>
                <w:rFonts w:hint="cs"/>
                <w:spacing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 </w:t>
            </w:r>
            <w:r w:rsidRPr="004263FC">
              <w:rPr>
                <w:spacing w:val="-2"/>
                <w:lang w:val="es-ES_tradnl" w:eastAsia="fr-FR"/>
              </w:rPr>
              <w:t>dBm/1 MHz 15</w:t>
            </w:r>
            <w:r w:rsidRPr="004263FC">
              <w:rPr>
                <w:spacing w:val="-2"/>
                <w:lang w:eastAsia="fr-FR"/>
              </w:rPr>
              <w:t>–</w:t>
            </w:r>
            <w:r w:rsidRPr="004263FC">
              <w:rPr>
                <w:rFonts w:hint="cs"/>
                <w:spacing w:val="-2"/>
                <w:rtl/>
                <w:lang w:val="es-ES_tradnl" w:eastAsia="fr-FR"/>
              </w:rPr>
              <w:t>.</w:t>
            </w:r>
          </w:p>
          <w:p w:rsidR="00E173F3" w:rsidRPr="00217B40" w:rsidRDefault="00E173F3" w:rsidP="00C73D6E">
            <w:pPr>
              <w:pStyle w:val="Tabletexte"/>
              <w:rPr>
                <w:lang w:eastAsia="fr-FR"/>
              </w:rPr>
            </w:pPr>
            <w:r w:rsidRPr="00217B40">
              <w:rPr>
                <w:rFonts w:hint="cs"/>
                <w:b/>
                <w:bCs/>
                <w:rtl/>
                <w:lang w:eastAsia="fr-FR" w:bidi="ar-EG"/>
              </w:rPr>
              <w:t>الملاحظة </w:t>
            </w:r>
            <w:r w:rsidRPr="00217B40">
              <w:rPr>
                <w:b/>
                <w:bCs/>
                <w:lang w:eastAsia="fr-FR" w:bidi="ar-EG"/>
              </w:rPr>
              <w:t>2</w:t>
            </w:r>
            <w:r w:rsidRPr="00217B40">
              <w:rPr>
                <w:rFonts w:hint="cs"/>
                <w:b/>
                <w:bCs/>
                <w:rtl/>
                <w:lang w:eastAsia="fr-FR" w:bidi="ar-EG"/>
              </w:rPr>
              <w:t xml:space="preserve"> - </w:t>
            </w:r>
            <w:r w:rsidRPr="00217B40">
              <w:rPr>
                <w:rtl/>
                <w:lang w:eastAsia="fr-FR"/>
              </w:rPr>
              <w:t>كقاعدة عامة،</w:t>
            </w:r>
            <w:r w:rsidRPr="00217B40">
              <w:rPr>
                <w:rFonts w:hint="cs"/>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217B40">
              <w:rPr>
                <w:rtl/>
                <w:lang w:eastAsia="fr-FR"/>
              </w:rPr>
              <w:t>أن تكون النتيجة متكاملة على مدى</w:t>
            </w:r>
            <w:r w:rsidRPr="00217B40">
              <w:rPr>
                <w:rFonts w:hint="cs"/>
                <w:rtl/>
                <w:lang w:eastAsia="fr-FR"/>
              </w:rPr>
              <w:t xml:space="preserve"> عرض نطاق القياس </w:t>
            </w:r>
            <w:r w:rsidRPr="00217B40">
              <w:rPr>
                <w:rtl/>
                <w:lang w:eastAsia="fr-FR"/>
              </w:rPr>
              <w:t xml:space="preserve">من أجل الحصول على ما يعادل </w:t>
            </w:r>
            <w:r w:rsidRPr="00217B40">
              <w:rPr>
                <w:rFonts w:hint="cs"/>
                <w:rtl/>
                <w:lang w:eastAsia="fr-FR"/>
              </w:rPr>
              <w:t xml:space="preserve">عرض نطاق </w:t>
            </w:r>
            <w:r w:rsidRPr="00217B40">
              <w:rPr>
                <w:rtl/>
                <w:lang w:eastAsia="fr-FR"/>
              </w:rPr>
              <w:t>الضوضاء</w:t>
            </w:r>
            <w:r w:rsidRPr="00217B40">
              <w:rPr>
                <w:rFonts w:hint="cs"/>
                <w:rtl/>
                <w:lang w:eastAsia="fr-FR"/>
              </w:rPr>
              <w:t xml:space="preserve"> لعرض نطاق</w:t>
            </w:r>
            <w:r w:rsidRPr="00217B40">
              <w:rPr>
                <w:rFonts w:hint="eastAsia"/>
                <w:rtl/>
                <w:lang w:eastAsia="fr-FR"/>
              </w:rPr>
              <w:t> </w:t>
            </w:r>
            <w:r w:rsidRPr="00217B40">
              <w:rPr>
                <w:rFonts w:hint="cs"/>
                <w:rtl/>
                <w:lang w:eastAsia="fr-FR"/>
              </w:rPr>
              <w:t>القياس.</w:t>
            </w:r>
          </w:p>
        </w:tc>
      </w:tr>
    </w:tbl>
    <w:p w:rsidR="00E173F3" w:rsidRPr="00217B40" w:rsidRDefault="00914EA5" w:rsidP="00081AA3">
      <w:pPr>
        <w:pStyle w:val="TableNo"/>
      </w:pPr>
      <w:r w:rsidRPr="0032377D">
        <w:rPr>
          <w:rtl/>
          <w:lang w:bidi="ar-SA"/>
        </w:rPr>
        <w:lastRenderedPageBreak/>
        <w:t>الج</w:t>
      </w:r>
      <w:r w:rsidRPr="0032377D">
        <w:rPr>
          <w:rFonts w:hint="cs"/>
          <w:rtl/>
          <w:lang w:bidi="ar-SA"/>
        </w:rPr>
        <w:t>ـــــــ</w:t>
      </w:r>
      <w:r w:rsidRPr="0032377D">
        <w:rPr>
          <w:rtl/>
          <w:lang w:bidi="ar-SA"/>
        </w:rPr>
        <w:t>دول</w:t>
      </w:r>
      <w:r w:rsidR="00E173F3" w:rsidRPr="00217B40">
        <w:rPr>
          <w:rFonts w:hint="cs"/>
          <w:rtl/>
        </w:rPr>
        <w:t> </w:t>
      </w:r>
      <w:r w:rsidR="00E173F3" w:rsidRPr="00217B40">
        <w:t>5</w:t>
      </w:r>
      <w:r w:rsidR="00E173F3" w:rsidRPr="00217B40">
        <w:noBreakHyphen/>
        <w:t>1.2.3.2</w:t>
      </w:r>
    </w:p>
    <w:p w:rsidR="00E173F3" w:rsidRPr="00217B40" w:rsidRDefault="00E173F3" w:rsidP="00081AA3">
      <w:pPr>
        <w:pStyle w:val="Tabletitle0"/>
        <w:rPr>
          <w:rtl/>
        </w:rPr>
      </w:pPr>
      <w:r w:rsidRPr="00217B40">
        <w:rPr>
          <w:rFonts w:hint="cs"/>
          <w:rtl/>
        </w:rPr>
        <w:t xml:space="preserve">حدود البث غير المطلوب في النطاق التشغيلي محطة قاعدة ذات منطقة واسعة من الفئة </w:t>
      </w:r>
      <w:r w:rsidRPr="00217B40">
        <w:t>B</w:t>
      </w:r>
      <w:r>
        <w:rPr>
          <w:rtl/>
        </w:rPr>
        <w:br/>
      </w:r>
      <w:r w:rsidRPr="00217B40">
        <w:rPr>
          <w:rFonts w:hint="cs"/>
          <w:rtl/>
        </w:rPr>
        <w:t xml:space="preserve">لعرض نطاق </w:t>
      </w:r>
      <w:r w:rsidRPr="00217B40">
        <w:rPr>
          <w:rFonts w:hint="cs"/>
          <w:rtl/>
          <w:lang w:bidi="ar-LB"/>
        </w:rPr>
        <w:t>ال</w:t>
      </w:r>
      <w:r w:rsidRPr="00217B40">
        <w:rPr>
          <w:rFonts w:hint="cs"/>
          <w:rtl/>
        </w:rPr>
        <w:t xml:space="preserve">قناة </w:t>
      </w:r>
      <w:r w:rsidRPr="00217B40">
        <w:t>3</w:t>
      </w:r>
      <w:r w:rsidRPr="00217B40">
        <w:rPr>
          <w:rFonts w:hint="cs"/>
          <w:rtl/>
          <w:lang w:bidi="ar-LB"/>
        </w:rPr>
        <w:t xml:space="preserve"> </w:t>
      </w:r>
      <w:r w:rsidRPr="00217B40">
        <w:t>MHz</w:t>
      </w:r>
      <w:r w:rsidRPr="00217B40">
        <w:rPr>
          <w:rFonts w:hint="cs"/>
          <w:rtl/>
        </w:rPr>
        <w:t xml:space="preserve"> (</w:t>
      </w:r>
      <w:r w:rsidRPr="00217B40">
        <w:rPr>
          <w:lang w:bidi="ar-LB"/>
        </w:rPr>
        <w:t>GHz 1</w:t>
      </w:r>
      <w:r w:rsidRPr="00217B40">
        <w:rPr>
          <w:rFonts w:hint="cs"/>
          <w:rtl/>
          <w:lang w:bidi="ar-LB"/>
        </w:rPr>
        <w:t xml:space="preserve"> </w:t>
      </w:r>
      <w:r w:rsidRPr="00217B40">
        <w:rPr>
          <w:rFonts w:cs="Times New Roman Bold"/>
          <w:lang w:val="es-ES_tradnl"/>
        </w:rPr>
        <w:sym w:font="Symbol" w:char="F03E"/>
      </w:r>
      <w:r w:rsidRPr="00217B40">
        <w:rPr>
          <w:rFonts w:cs="Times New Roman Bold" w:hint="cs"/>
          <w:rtl/>
          <w:lang w:val="es-ES_tradnl"/>
        </w:rPr>
        <w:t xml:space="preserve"> </w:t>
      </w:r>
      <w:r w:rsidRPr="00217B40">
        <w:rPr>
          <w:rFonts w:hint="cs"/>
          <w:rtl/>
        </w:rPr>
        <w:t xml:space="preserve">نطاقات </w:t>
      </w:r>
      <w:r w:rsidRPr="00217B40">
        <w:t xml:space="preserve">GHz 3 </w:t>
      </w:r>
      <w:r w:rsidRPr="00217B40">
        <w:rPr>
          <w:rFonts w:cs="Times New Roman"/>
          <w:lang w:val="es-ES_tradnl"/>
        </w:rPr>
        <w:t>≥</w:t>
      </w:r>
      <w:r w:rsidRPr="00217B40">
        <w:t xml:space="preserve"> E-UTRA</w:t>
      </w:r>
      <w:r>
        <w:rPr>
          <w:rFonts w:hint="cs"/>
          <w:rtl/>
        </w:rPr>
        <w:t>)</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880"/>
        <w:gridCol w:w="3420"/>
        <w:gridCol w:w="1387"/>
      </w:tblGrid>
      <w:tr w:rsidR="00E173F3" w:rsidRPr="00217B40" w:rsidTr="00C73D6E">
        <w:trPr>
          <w:jc w:val="center"/>
        </w:trPr>
        <w:tc>
          <w:tcPr>
            <w:tcW w:w="2009" w:type="dxa"/>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880" w:type="dxa"/>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420" w:type="dxa"/>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Pr="00217B40">
              <w:rPr>
                <w:rFonts w:hint="cs"/>
                <w:b/>
                <w:bCs/>
                <w:sz w:val="20"/>
                <w:szCs w:val="26"/>
                <w:rtl/>
                <w:lang w:eastAsia="en-US"/>
              </w:rPr>
              <w:t>(الملاحظة </w:t>
            </w:r>
            <w:r w:rsidRPr="00217B40">
              <w:rPr>
                <w:b/>
                <w:bCs/>
                <w:sz w:val="20"/>
                <w:szCs w:val="26"/>
                <w:lang w:eastAsia="en-US"/>
              </w:rPr>
              <w:t>1</w:t>
            </w:r>
            <w:r w:rsidRPr="00217B40">
              <w:rPr>
                <w:rFonts w:hint="cs"/>
                <w:b/>
                <w:bCs/>
                <w:sz w:val="20"/>
                <w:szCs w:val="26"/>
                <w:rtl/>
                <w:lang w:eastAsia="en-US" w:bidi="ar-EG"/>
              </w:rPr>
              <w:t>)</w:t>
            </w:r>
          </w:p>
        </w:tc>
        <w:tc>
          <w:tcPr>
            <w:tcW w:w="1387" w:type="dxa"/>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C73D6E">
        <w:trPr>
          <w:jc w:val="center"/>
        </w:trPr>
        <w:tc>
          <w:tcPr>
            <w:tcW w:w="2009" w:type="dxa"/>
            <w:tcMar>
              <w:left w:w="57" w:type="dxa"/>
              <w:right w:w="57" w:type="dxa"/>
            </w:tcMar>
          </w:tcPr>
          <w:p w:rsidR="00E173F3" w:rsidRPr="00217B40" w:rsidRDefault="00E173F3" w:rsidP="00C73D6E">
            <w:pPr>
              <w:spacing w:before="20" w:after="60" w:line="260" w:lineRule="exact"/>
              <w:jc w:val="right"/>
              <w:rPr>
                <w:sz w:val="20"/>
                <w:szCs w:val="26"/>
              </w:rPr>
            </w:pPr>
            <w:r w:rsidRPr="00217B40">
              <w:rPr>
                <w:sz w:val="20"/>
                <w:szCs w:val="26"/>
              </w:rPr>
              <w:t xml:space="preserve">0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3 MHz</w:t>
            </w:r>
          </w:p>
        </w:tc>
        <w:tc>
          <w:tcPr>
            <w:tcW w:w="2880" w:type="dxa"/>
            <w:tcMar>
              <w:left w:w="57" w:type="dxa"/>
              <w:right w:w="57" w:type="dxa"/>
            </w:tcMar>
          </w:tcPr>
          <w:p w:rsidR="00E173F3" w:rsidRPr="00217B40" w:rsidRDefault="00E173F3" w:rsidP="00C73D6E">
            <w:pPr>
              <w:bidi w:val="0"/>
              <w:spacing w:before="20" w:after="60" w:line="260" w:lineRule="exact"/>
              <w:ind w:left="57"/>
              <w:jc w:val="left"/>
              <w:rPr>
                <w:sz w:val="20"/>
                <w:szCs w:val="26"/>
              </w:rPr>
            </w:pPr>
            <w:r w:rsidRPr="00217B40">
              <w:rPr>
                <w:sz w:val="20"/>
                <w:szCs w:val="26"/>
              </w:rPr>
              <w:t xml:space="preserve">0,05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3,05 MHz</w:t>
            </w:r>
          </w:p>
        </w:tc>
        <w:tc>
          <w:tcPr>
            <w:tcW w:w="3420" w:type="dxa"/>
          </w:tcPr>
          <w:p w:rsidR="00E173F3" w:rsidRPr="00217B40" w:rsidRDefault="00E173F3" w:rsidP="00C73D6E">
            <w:pPr>
              <w:spacing w:after="120" w:line="240" w:lineRule="auto"/>
              <w:jc w:val="center"/>
              <w:rPr>
                <w:sz w:val="20"/>
                <w:szCs w:val="26"/>
              </w:rPr>
            </w:pPr>
            <w:r w:rsidRPr="00286C7F">
              <w:rPr>
                <w:rFonts w:cs="Times New Roman"/>
                <w:position w:val="-28"/>
                <w:sz w:val="24"/>
                <w:szCs w:val="20"/>
                <w:lang w:val="fr-CH" w:eastAsia="en-US"/>
              </w:rPr>
              <w:object w:dxaOrig="3660" w:dyaOrig="680">
                <v:shape id="_x0000_i1039" type="#_x0000_t75" style="width:145.4pt;height:29pt" o:ole="" fillcolor="window">
                  <v:imagedata r:id="rId18" o:title=""/>
                </v:shape>
                <o:OLEObject Type="Embed" ProgID="Equation.3" ShapeID="_x0000_i1039" DrawAspect="Content" ObjectID="_1525870266" r:id="rId44"/>
              </w:object>
            </w:r>
          </w:p>
        </w:tc>
        <w:tc>
          <w:tcPr>
            <w:tcW w:w="1387" w:type="dxa"/>
          </w:tcPr>
          <w:p w:rsidR="00E173F3" w:rsidRPr="00217B40" w:rsidRDefault="00E173F3" w:rsidP="00C73D6E">
            <w:pPr>
              <w:spacing w:before="20" w:after="6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2009" w:type="dxa"/>
            <w:tcMar>
              <w:left w:w="57" w:type="dxa"/>
              <w:right w:w="57" w:type="dxa"/>
            </w:tcMar>
          </w:tcPr>
          <w:p w:rsidR="00E173F3" w:rsidRPr="00217B40" w:rsidRDefault="00E173F3" w:rsidP="00C73D6E">
            <w:pPr>
              <w:spacing w:before="20" w:after="60" w:line="260" w:lineRule="exact"/>
              <w:jc w:val="right"/>
              <w:rPr>
                <w:sz w:val="20"/>
                <w:szCs w:val="26"/>
              </w:rPr>
            </w:pPr>
            <w:r w:rsidRPr="00217B40">
              <w:rPr>
                <w:sz w:val="20"/>
                <w:szCs w:val="26"/>
              </w:rPr>
              <w:t xml:space="preserve">3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6 MHz</w:t>
            </w:r>
          </w:p>
        </w:tc>
        <w:tc>
          <w:tcPr>
            <w:tcW w:w="2880" w:type="dxa"/>
            <w:tcMar>
              <w:left w:w="57" w:type="dxa"/>
              <w:right w:w="57" w:type="dxa"/>
            </w:tcMar>
          </w:tcPr>
          <w:p w:rsidR="00E173F3" w:rsidRPr="00217B40" w:rsidRDefault="00E173F3" w:rsidP="00C73D6E">
            <w:pPr>
              <w:bidi w:val="0"/>
              <w:spacing w:before="20" w:after="60" w:line="260" w:lineRule="exact"/>
              <w:ind w:left="57"/>
              <w:jc w:val="left"/>
              <w:rPr>
                <w:sz w:val="20"/>
                <w:szCs w:val="26"/>
              </w:rPr>
            </w:pPr>
            <w:r w:rsidRPr="00217B40">
              <w:rPr>
                <w:sz w:val="20"/>
                <w:szCs w:val="26"/>
              </w:rPr>
              <w:t xml:space="preserve">3,05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6,05 MHz</w:t>
            </w:r>
          </w:p>
        </w:tc>
        <w:tc>
          <w:tcPr>
            <w:tcW w:w="3420" w:type="dxa"/>
          </w:tcPr>
          <w:p w:rsidR="00E173F3" w:rsidRPr="00217B40" w:rsidRDefault="00E173F3" w:rsidP="00C73D6E">
            <w:pPr>
              <w:spacing w:before="20" w:after="60" w:line="260" w:lineRule="exact"/>
              <w:jc w:val="center"/>
              <w:rPr>
                <w:sz w:val="20"/>
                <w:szCs w:val="26"/>
              </w:rPr>
            </w:pPr>
            <w:r w:rsidRPr="00217B40">
              <w:rPr>
                <w:sz w:val="20"/>
                <w:szCs w:val="26"/>
              </w:rPr>
              <w:t>13,5–</w:t>
            </w:r>
            <w:r w:rsidRPr="00217B40">
              <w:rPr>
                <w:rFonts w:hint="cs"/>
                <w:sz w:val="20"/>
                <w:szCs w:val="26"/>
                <w:rtl/>
                <w:lang w:bidi="ar-SY"/>
              </w:rPr>
              <w:t xml:space="preserve"> </w:t>
            </w:r>
            <w:r w:rsidRPr="00217B40">
              <w:rPr>
                <w:sz w:val="20"/>
                <w:szCs w:val="26"/>
              </w:rPr>
              <w:t>dBm</w:t>
            </w:r>
          </w:p>
        </w:tc>
        <w:tc>
          <w:tcPr>
            <w:tcW w:w="1387" w:type="dxa"/>
          </w:tcPr>
          <w:p w:rsidR="00E173F3" w:rsidRPr="00217B40" w:rsidRDefault="00E173F3" w:rsidP="00C73D6E">
            <w:pPr>
              <w:spacing w:before="20" w:after="6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2009" w:type="dxa"/>
            <w:tcMar>
              <w:left w:w="57" w:type="dxa"/>
              <w:right w:w="57" w:type="dxa"/>
            </w:tcMar>
          </w:tcPr>
          <w:p w:rsidR="00E173F3" w:rsidRPr="00217B40" w:rsidRDefault="00E173F3" w:rsidP="00C73D6E">
            <w:pPr>
              <w:spacing w:before="20" w:after="60" w:line="260" w:lineRule="exact"/>
              <w:jc w:val="right"/>
              <w:rPr>
                <w:sz w:val="20"/>
                <w:szCs w:val="26"/>
              </w:rPr>
            </w:pPr>
            <w:r w:rsidRPr="00217B40">
              <w:rPr>
                <w:sz w:val="20"/>
                <w:szCs w:val="26"/>
              </w:rPr>
              <w:t xml:space="preserve">6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vertAlign w:val="subscript"/>
              </w:rPr>
              <w:t>max</w:t>
            </w:r>
          </w:p>
        </w:tc>
        <w:tc>
          <w:tcPr>
            <w:tcW w:w="2880" w:type="dxa"/>
            <w:tcMar>
              <w:left w:w="57" w:type="dxa"/>
              <w:right w:w="57" w:type="dxa"/>
            </w:tcMar>
          </w:tcPr>
          <w:p w:rsidR="00E173F3" w:rsidRPr="00217B40" w:rsidRDefault="00E173F3" w:rsidP="00C73D6E">
            <w:pPr>
              <w:bidi w:val="0"/>
              <w:spacing w:before="20" w:after="60" w:line="260" w:lineRule="exact"/>
              <w:ind w:left="57"/>
              <w:jc w:val="left"/>
              <w:rPr>
                <w:sz w:val="20"/>
                <w:szCs w:val="26"/>
              </w:rPr>
            </w:pPr>
            <w:r w:rsidRPr="00217B40">
              <w:rPr>
                <w:sz w:val="20"/>
                <w:szCs w:val="26"/>
              </w:rPr>
              <w:t xml:space="preserve">6,5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w:t>
            </w:r>
            <w:r w:rsidRPr="00217B40">
              <w:rPr>
                <w:i/>
                <w:iCs/>
                <w:sz w:val="20"/>
                <w:szCs w:val="26"/>
              </w:rPr>
              <w:t>f_offset</w:t>
            </w:r>
            <w:r w:rsidRPr="00217B40">
              <w:rPr>
                <w:sz w:val="20"/>
                <w:szCs w:val="26"/>
                <w:vertAlign w:val="subscript"/>
              </w:rPr>
              <w:t>max</w:t>
            </w:r>
          </w:p>
        </w:tc>
        <w:tc>
          <w:tcPr>
            <w:tcW w:w="3420" w:type="dxa"/>
          </w:tcPr>
          <w:p w:rsidR="00E173F3" w:rsidRPr="00217B40" w:rsidRDefault="00E173F3" w:rsidP="00C73D6E">
            <w:pPr>
              <w:spacing w:before="20" w:after="60" w:line="260" w:lineRule="exact"/>
              <w:jc w:val="center"/>
              <w:rPr>
                <w:sz w:val="20"/>
                <w:szCs w:val="26"/>
                <w:rtl/>
                <w:lang w:bidi="ar-EG"/>
              </w:rPr>
            </w:pPr>
            <w:r w:rsidRPr="00217B40">
              <w:rPr>
                <w:sz w:val="20"/>
                <w:szCs w:val="26"/>
              </w:rPr>
              <w:t>15–</w:t>
            </w:r>
            <w:r w:rsidRPr="00217B40">
              <w:rPr>
                <w:rFonts w:hint="cs"/>
                <w:sz w:val="20"/>
                <w:szCs w:val="26"/>
                <w:rtl/>
                <w:lang w:bidi="ar-SY"/>
              </w:rPr>
              <w:t xml:space="preserve"> </w:t>
            </w:r>
            <w:r w:rsidRPr="00217B40">
              <w:rPr>
                <w:sz w:val="20"/>
                <w:szCs w:val="26"/>
              </w:rPr>
              <w:t>dBm</w:t>
            </w:r>
          </w:p>
        </w:tc>
        <w:tc>
          <w:tcPr>
            <w:tcW w:w="1387" w:type="dxa"/>
          </w:tcPr>
          <w:p w:rsidR="00E173F3" w:rsidRPr="00217B40" w:rsidRDefault="00E173F3" w:rsidP="00C73D6E">
            <w:pPr>
              <w:spacing w:before="20" w:after="60" w:line="260" w:lineRule="exact"/>
              <w:jc w:val="center"/>
              <w:rPr>
                <w:sz w:val="20"/>
                <w:szCs w:val="26"/>
                <w:lang w:bidi="ar-SY"/>
              </w:rPr>
            </w:pPr>
            <w:r w:rsidRPr="00217B40">
              <w:rPr>
                <w:sz w:val="20"/>
                <w:szCs w:val="26"/>
              </w:rPr>
              <w:t>MHz 1</w:t>
            </w:r>
          </w:p>
        </w:tc>
      </w:tr>
      <w:tr w:rsidR="00E173F3" w:rsidRPr="00217B40" w:rsidTr="00C73D6E">
        <w:trPr>
          <w:jc w:val="center"/>
        </w:trPr>
        <w:tc>
          <w:tcPr>
            <w:tcW w:w="9696" w:type="dxa"/>
            <w:gridSpan w:val="4"/>
          </w:tcPr>
          <w:p w:rsidR="00E173F3" w:rsidRPr="004263FC" w:rsidRDefault="00E173F3" w:rsidP="00C73D6E">
            <w:pPr>
              <w:pStyle w:val="Tabletexte"/>
              <w:rPr>
                <w:spacing w:val="-2"/>
                <w:rtl/>
                <w:lang w:eastAsia="fr-FR" w:bidi="ar-EG"/>
              </w:rPr>
            </w:pPr>
            <w:r w:rsidRPr="004263FC">
              <w:rPr>
                <w:rFonts w:hint="cs"/>
                <w:b/>
                <w:bCs/>
                <w:spacing w:val="-2"/>
                <w:rtl/>
                <w:lang w:eastAsia="fr-FR" w:bidi="ar-EG"/>
              </w:rPr>
              <w:t>الملاحظة</w:t>
            </w:r>
            <w:r w:rsidRPr="004263FC">
              <w:rPr>
                <w:rFonts w:hint="eastAsia"/>
                <w:b/>
                <w:bCs/>
                <w:spacing w:val="-2"/>
                <w:rtl/>
                <w:lang w:eastAsia="fr-FR" w:bidi="ar-EG"/>
              </w:rPr>
              <w:t> </w:t>
            </w:r>
            <w:r w:rsidRPr="004263FC">
              <w:rPr>
                <w:b/>
                <w:bCs/>
                <w:spacing w:val="-2"/>
                <w:lang w:eastAsia="fr-FR" w:bidi="ar-EG"/>
              </w:rPr>
              <w:t>1</w:t>
            </w:r>
            <w:r w:rsidRPr="004263FC">
              <w:rPr>
                <w:rFonts w:hint="cs"/>
                <w:b/>
                <w:bCs/>
                <w:spacing w:val="-2"/>
                <w:rtl/>
                <w:lang w:eastAsia="fr-FR" w:bidi="ar-EG"/>
              </w:rPr>
              <w:t xml:space="preserve"> - </w:t>
            </w:r>
            <w:r w:rsidRPr="004263FC">
              <w:rPr>
                <w:rFonts w:hint="cs"/>
                <w:spacing w:val="-2"/>
                <w:rtl/>
                <w:lang w:eastAsia="fr-FR" w:bidi="ar-EG"/>
              </w:rPr>
              <w:t xml:space="preserve">في محطة قاعدة 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 يستثنى من ذلك إذا كانت </w:t>
            </w:r>
            <w:r w:rsidRPr="004263FC">
              <w:rPr>
                <w:spacing w:val="-2"/>
                <w:lang w:eastAsia="fr-FR" w:bidi="ar-EG"/>
              </w:rPr>
              <w:t xml:space="preserve">MHz 10 </w:t>
            </w:r>
            <w:r w:rsidRPr="004263FC">
              <w:rPr>
                <w:spacing w:val="-2"/>
                <w:lang w:val="es-ES_tradnl" w:eastAsia="fr-FR"/>
              </w:rPr>
              <w:sym w:font="Symbol" w:char="F0A3"/>
            </w:r>
            <w:r w:rsidRPr="004263FC">
              <w:rPr>
                <w:spacing w:val="-2"/>
                <w:lang w:val="es-ES_tradnl" w:eastAsia="fr-FR"/>
              </w:rPr>
              <w:t xml:space="preserve"> </w:t>
            </w:r>
            <w:r w:rsidRPr="004263FC">
              <w:rPr>
                <w:spacing w:val="-2"/>
                <w:lang w:val="es-ES_tradnl" w:eastAsia="fr-FR"/>
              </w:rPr>
              <w:sym w:font="Symbol" w:char="F044"/>
            </w:r>
            <w:r w:rsidRPr="004263FC">
              <w:rPr>
                <w:i/>
                <w:iCs/>
                <w:spacing w:val="-2"/>
                <w:lang w:val="es-ES_tradnl" w:eastAsia="fr-FR"/>
              </w:rPr>
              <w:t>f</w:t>
            </w:r>
            <w:r w:rsidRPr="004263FC">
              <w:rPr>
                <w:rFonts w:hint="cs"/>
                <w:i/>
                <w:iCs/>
                <w:spacing w:val="-2"/>
                <w:rtl/>
                <w:lang w:val="es-ES_tradnl" w:eastAsia="fr-FR"/>
              </w:rPr>
              <w:t xml:space="preserve"> </w:t>
            </w:r>
            <w:r w:rsidRPr="004263FC">
              <w:rPr>
                <w:rFonts w:hint="cs"/>
                <w:spacing w:val="-2"/>
                <w:rtl/>
                <w:lang w:val="es-ES_tradnl" w:eastAsia="fr-FR"/>
              </w:rPr>
              <w:t>من</w:t>
            </w:r>
            <w:r w:rsidRPr="004263FC">
              <w:rPr>
                <w:rFonts w:hint="cs"/>
                <w:spacing w:val="-2"/>
                <w:rtl/>
                <w:lang w:val="es-ES_tradnl" w:eastAsia="fr-FR" w:bidi="ar-LB"/>
              </w:rPr>
              <w:t xml:space="preserve"> الكتلتين</w:t>
            </w:r>
            <w:r w:rsidRPr="004263FC">
              <w:rPr>
                <w:rFonts w:hint="cs"/>
                <w:spacing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 </w:t>
            </w:r>
            <w:r w:rsidRPr="004263FC">
              <w:rPr>
                <w:spacing w:val="-2"/>
                <w:lang w:val="es-ES_tradnl" w:eastAsia="fr-FR"/>
              </w:rPr>
              <w:t>dBm/1 MHz 15</w:t>
            </w:r>
            <w:r w:rsidRPr="004263FC">
              <w:rPr>
                <w:spacing w:val="-2"/>
                <w:lang w:eastAsia="fr-FR"/>
              </w:rPr>
              <w:t>–</w:t>
            </w:r>
            <w:r w:rsidRPr="004263FC">
              <w:rPr>
                <w:rFonts w:hint="cs"/>
                <w:spacing w:val="-2"/>
                <w:rtl/>
                <w:lang w:val="es-ES_tradnl" w:eastAsia="fr-FR"/>
              </w:rPr>
              <w:t>.</w:t>
            </w:r>
          </w:p>
          <w:p w:rsidR="00E173F3" w:rsidRPr="00217B40" w:rsidRDefault="00E173F3" w:rsidP="00C73D6E">
            <w:pPr>
              <w:pStyle w:val="Tabletexte"/>
              <w:rPr>
                <w:lang w:eastAsia="fr-FR"/>
              </w:rPr>
            </w:pPr>
            <w:r w:rsidRPr="00217B40">
              <w:rPr>
                <w:rFonts w:hint="cs"/>
                <w:b/>
                <w:bCs/>
                <w:rtl/>
                <w:lang w:eastAsia="fr-FR" w:bidi="ar-EG"/>
              </w:rPr>
              <w:t>الملاحظة </w:t>
            </w:r>
            <w:r w:rsidRPr="00217B40">
              <w:rPr>
                <w:b/>
                <w:bCs/>
                <w:lang w:eastAsia="fr-FR" w:bidi="ar-EG"/>
              </w:rPr>
              <w:t>2</w:t>
            </w:r>
            <w:r w:rsidRPr="00217B40">
              <w:rPr>
                <w:rFonts w:hint="cs"/>
                <w:b/>
                <w:bCs/>
                <w:rtl/>
                <w:lang w:eastAsia="fr-FR" w:bidi="ar-EG"/>
              </w:rPr>
              <w:t xml:space="preserve"> - </w:t>
            </w:r>
            <w:r w:rsidRPr="00217B40">
              <w:rPr>
                <w:rtl/>
                <w:lang w:eastAsia="fr-FR"/>
              </w:rPr>
              <w:t>كقاعدة عامة،</w:t>
            </w:r>
            <w:r w:rsidRPr="00217B40">
              <w:rPr>
                <w:rFonts w:hint="cs"/>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217B40">
              <w:rPr>
                <w:rtl/>
                <w:lang w:eastAsia="fr-FR"/>
              </w:rPr>
              <w:t>أن تكون النتيجة متكاملة على مدى</w:t>
            </w:r>
            <w:r w:rsidRPr="00217B40">
              <w:rPr>
                <w:rFonts w:hint="cs"/>
                <w:rtl/>
                <w:lang w:eastAsia="fr-FR"/>
              </w:rPr>
              <w:t xml:space="preserve"> عرض نطاق القياس </w:t>
            </w:r>
            <w:r w:rsidRPr="00217B40">
              <w:rPr>
                <w:rtl/>
                <w:lang w:eastAsia="fr-FR"/>
              </w:rPr>
              <w:t xml:space="preserve">من أجل الحصول على ما يعادل </w:t>
            </w:r>
            <w:r w:rsidRPr="00217B40">
              <w:rPr>
                <w:rFonts w:hint="cs"/>
                <w:rtl/>
                <w:lang w:eastAsia="fr-FR"/>
              </w:rPr>
              <w:t xml:space="preserve">عرض نطاق </w:t>
            </w:r>
            <w:r w:rsidRPr="00217B40">
              <w:rPr>
                <w:rtl/>
                <w:lang w:eastAsia="fr-FR"/>
              </w:rPr>
              <w:t>الضوضاء</w:t>
            </w:r>
            <w:r w:rsidRPr="00217B40">
              <w:rPr>
                <w:rFonts w:hint="cs"/>
                <w:rtl/>
                <w:lang w:eastAsia="fr-FR"/>
              </w:rPr>
              <w:t xml:space="preserve"> لعرض نطاق</w:t>
            </w:r>
            <w:r w:rsidRPr="00217B40">
              <w:rPr>
                <w:rFonts w:hint="eastAsia"/>
                <w:rtl/>
                <w:lang w:eastAsia="fr-FR"/>
              </w:rPr>
              <w:t> </w:t>
            </w:r>
            <w:r w:rsidRPr="00217B40">
              <w:rPr>
                <w:rFonts w:hint="cs"/>
                <w:rtl/>
                <w:lang w:eastAsia="fr-FR"/>
              </w:rPr>
              <w:t>القياس.</w:t>
            </w:r>
          </w:p>
        </w:tc>
      </w:tr>
    </w:tbl>
    <w:p w:rsidR="00E173F3" w:rsidRPr="00217B40" w:rsidRDefault="00914EA5" w:rsidP="00081AA3">
      <w:pPr>
        <w:pStyle w:val="TableNo"/>
      </w:pPr>
      <w:r w:rsidRPr="0032377D">
        <w:rPr>
          <w:rtl/>
          <w:lang w:bidi="ar-SA"/>
        </w:rPr>
        <w:t>الج</w:t>
      </w:r>
      <w:r w:rsidRPr="0032377D">
        <w:rPr>
          <w:rFonts w:hint="cs"/>
          <w:rtl/>
          <w:lang w:bidi="ar-SA"/>
        </w:rPr>
        <w:t>ـــــــ</w:t>
      </w:r>
      <w:r w:rsidRPr="0032377D">
        <w:rPr>
          <w:rtl/>
          <w:lang w:bidi="ar-SA"/>
        </w:rPr>
        <w:t>دول</w:t>
      </w:r>
      <w:r w:rsidR="00E173F3" w:rsidRPr="00217B40">
        <w:rPr>
          <w:rFonts w:hint="cs"/>
          <w:rtl/>
        </w:rPr>
        <w:t> </w:t>
      </w:r>
      <w:r w:rsidR="00E173F3" w:rsidRPr="00217B40">
        <w:t>5</w:t>
      </w:r>
      <w:r w:rsidR="00E173F3" w:rsidRPr="00217B40">
        <w:noBreakHyphen/>
        <w:t>1.2.3.2</w:t>
      </w:r>
      <w:r w:rsidR="00E173F3" w:rsidRPr="00217B40">
        <w:rPr>
          <w:rFonts w:hint="cs"/>
          <w:rtl/>
        </w:rPr>
        <w:t>أ</w:t>
      </w:r>
    </w:p>
    <w:p w:rsidR="00E173F3" w:rsidRPr="00217B40" w:rsidRDefault="00E173F3" w:rsidP="00081AA3">
      <w:pPr>
        <w:pStyle w:val="Tabletitle0"/>
        <w:rPr>
          <w:rtl/>
        </w:rPr>
      </w:pPr>
      <w:r w:rsidRPr="00217B40">
        <w:rPr>
          <w:rFonts w:hint="cs"/>
          <w:rtl/>
        </w:rPr>
        <w:t xml:space="preserve">حدود البث غير المطلوب في نطاق تشغيل محطة قاعدة ذات منطقة واسعة من الفئة </w:t>
      </w:r>
      <w:r w:rsidRPr="00217B40">
        <w:t>B</w:t>
      </w:r>
      <w:r>
        <w:rPr>
          <w:rtl/>
        </w:rPr>
        <w:br/>
      </w:r>
      <w:r w:rsidRPr="00217B40">
        <w:rPr>
          <w:rFonts w:hint="cs"/>
          <w:rtl/>
        </w:rPr>
        <w:t xml:space="preserve">لعرض نطاق القناة </w:t>
      </w:r>
      <w:r w:rsidRPr="00217B40">
        <w:t>3</w:t>
      </w:r>
      <w:r w:rsidRPr="00217B40">
        <w:rPr>
          <w:rFonts w:hint="cs"/>
          <w:rtl/>
          <w:lang w:bidi="ar-LB"/>
        </w:rPr>
        <w:t xml:space="preserve"> </w:t>
      </w:r>
      <w:r w:rsidRPr="00217B40">
        <w:t>MHz</w:t>
      </w:r>
      <w:r w:rsidRPr="00217B40">
        <w:rPr>
          <w:rFonts w:hint="cs"/>
          <w:rtl/>
        </w:rPr>
        <w:t xml:space="preserve"> (نطاقات </w:t>
      </w:r>
      <w:r w:rsidRPr="00217B40">
        <w:t xml:space="preserve">GHz 3 </w:t>
      </w:r>
      <w:r w:rsidRPr="00217B40">
        <w:rPr>
          <w:rFonts w:cs="Times New Roman"/>
        </w:rPr>
        <w:t>&lt;</w:t>
      </w:r>
      <w:r w:rsidRPr="00217B40">
        <w:t xml:space="preserve"> E-UTRA</w:t>
      </w:r>
      <w:r w:rsidRPr="00217B40">
        <w:rPr>
          <w:rFonts w:hint="cs"/>
          <w:rtl/>
        </w:rPr>
        <w:t xml:space="preserve">) </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3009"/>
        <w:gridCol w:w="3291"/>
        <w:gridCol w:w="1387"/>
      </w:tblGrid>
      <w:tr w:rsidR="00E173F3" w:rsidRPr="00217B40" w:rsidTr="00C73D6E">
        <w:trPr>
          <w:jc w:val="center"/>
        </w:trPr>
        <w:tc>
          <w:tcPr>
            <w:tcW w:w="2009" w:type="dxa"/>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3009" w:type="dxa"/>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291" w:type="dxa"/>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Pr="00217B40">
              <w:rPr>
                <w:rFonts w:hint="cs"/>
                <w:b/>
                <w:bCs/>
                <w:sz w:val="20"/>
                <w:szCs w:val="26"/>
                <w:rtl/>
                <w:lang w:eastAsia="en-US"/>
              </w:rPr>
              <w:t>(الملاحظة </w:t>
            </w:r>
            <w:r w:rsidRPr="00217B40">
              <w:rPr>
                <w:b/>
                <w:bCs/>
                <w:sz w:val="20"/>
                <w:szCs w:val="26"/>
                <w:lang w:eastAsia="en-US"/>
              </w:rPr>
              <w:t>1</w:t>
            </w:r>
            <w:r w:rsidRPr="00217B40">
              <w:rPr>
                <w:rFonts w:hint="cs"/>
                <w:b/>
                <w:bCs/>
                <w:sz w:val="20"/>
                <w:szCs w:val="26"/>
                <w:rtl/>
                <w:lang w:eastAsia="en-US" w:bidi="ar-EG"/>
              </w:rPr>
              <w:t>)</w:t>
            </w:r>
          </w:p>
        </w:tc>
        <w:tc>
          <w:tcPr>
            <w:tcW w:w="1387" w:type="dxa"/>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C73D6E">
        <w:trPr>
          <w:jc w:val="center"/>
        </w:trPr>
        <w:tc>
          <w:tcPr>
            <w:tcW w:w="2009" w:type="dxa"/>
            <w:tcMar>
              <w:left w:w="57" w:type="dxa"/>
              <w:right w:w="57" w:type="dxa"/>
            </w:tcMar>
          </w:tcPr>
          <w:p w:rsidR="00E173F3" w:rsidRPr="00217B40" w:rsidRDefault="00E173F3" w:rsidP="00C73D6E">
            <w:pPr>
              <w:spacing w:before="20" w:after="60" w:line="260" w:lineRule="exact"/>
              <w:jc w:val="right"/>
              <w:rPr>
                <w:sz w:val="20"/>
                <w:szCs w:val="26"/>
              </w:rPr>
            </w:pPr>
            <w:r w:rsidRPr="00217B40">
              <w:rPr>
                <w:sz w:val="20"/>
                <w:szCs w:val="26"/>
              </w:rPr>
              <w:t xml:space="preserve">0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3 MHz</w:t>
            </w:r>
          </w:p>
        </w:tc>
        <w:tc>
          <w:tcPr>
            <w:tcW w:w="3009" w:type="dxa"/>
            <w:tcMar>
              <w:left w:w="57" w:type="dxa"/>
              <w:right w:w="57" w:type="dxa"/>
            </w:tcMar>
          </w:tcPr>
          <w:p w:rsidR="00E173F3" w:rsidRPr="00217B40" w:rsidRDefault="00E173F3" w:rsidP="00C73D6E">
            <w:pPr>
              <w:bidi w:val="0"/>
              <w:spacing w:before="20" w:after="60" w:line="260" w:lineRule="exact"/>
              <w:ind w:left="57"/>
              <w:jc w:val="left"/>
              <w:rPr>
                <w:sz w:val="20"/>
                <w:szCs w:val="26"/>
              </w:rPr>
            </w:pPr>
            <w:r w:rsidRPr="00217B40">
              <w:rPr>
                <w:sz w:val="20"/>
                <w:szCs w:val="26"/>
              </w:rPr>
              <w:t xml:space="preserve">0,05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3,05 MHz</w:t>
            </w:r>
          </w:p>
        </w:tc>
        <w:tc>
          <w:tcPr>
            <w:tcW w:w="3291" w:type="dxa"/>
          </w:tcPr>
          <w:p w:rsidR="00E173F3" w:rsidRPr="00217B40" w:rsidRDefault="00E173F3" w:rsidP="00C73D6E">
            <w:pPr>
              <w:spacing w:after="120" w:line="240" w:lineRule="auto"/>
              <w:jc w:val="center"/>
              <w:rPr>
                <w:sz w:val="20"/>
                <w:szCs w:val="26"/>
              </w:rPr>
            </w:pPr>
            <w:r w:rsidRPr="00286C7F">
              <w:rPr>
                <w:rFonts w:cs="Times New Roman"/>
                <w:position w:val="-28"/>
                <w:sz w:val="21"/>
                <w:szCs w:val="21"/>
                <w:lang w:val="fr-CH" w:eastAsia="en-US"/>
              </w:rPr>
              <w:object w:dxaOrig="3560" w:dyaOrig="680">
                <v:shape id="_x0000_i1040" type="#_x0000_t75" style="width:141.2pt;height:29pt" o:ole="" fillcolor="window">
                  <v:imagedata r:id="rId45" o:title=""/>
                </v:shape>
                <o:OLEObject Type="Embed" ProgID="Equation.3" ShapeID="_x0000_i1040" DrawAspect="Content" ObjectID="_1525870267" r:id="rId46"/>
              </w:object>
            </w:r>
          </w:p>
        </w:tc>
        <w:tc>
          <w:tcPr>
            <w:tcW w:w="1387" w:type="dxa"/>
          </w:tcPr>
          <w:p w:rsidR="00E173F3" w:rsidRPr="00217B40" w:rsidRDefault="00E173F3" w:rsidP="00C73D6E">
            <w:pPr>
              <w:spacing w:before="20" w:after="6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2009" w:type="dxa"/>
            <w:tcMar>
              <w:left w:w="57" w:type="dxa"/>
              <w:right w:w="57" w:type="dxa"/>
            </w:tcMar>
          </w:tcPr>
          <w:p w:rsidR="00E173F3" w:rsidRPr="00217B40" w:rsidRDefault="00E173F3" w:rsidP="00C73D6E">
            <w:pPr>
              <w:spacing w:before="20" w:after="60" w:line="260" w:lineRule="exact"/>
              <w:jc w:val="right"/>
              <w:rPr>
                <w:sz w:val="20"/>
                <w:szCs w:val="26"/>
              </w:rPr>
            </w:pPr>
            <w:r w:rsidRPr="00217B40">
              <w:rPr>
                <w:sz w:val="20"/>
                <w:szCs w:val="26"/>
              </w:rPr>
              <w:t xml:space="preserve">3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6 MHz</w:t>
            </w:r>
          </w:p>
        </w:tc>
        <w:tc>
          <w:tcPr>
            <w:tcW w:w="3009" w:type="dxa"/>
            <w:tcMar>
              <w:left w:w="57" w:type="dxa"/>
              <w:right w:w="57" w:type="dxa"/>
            </w:tcMar>
          </w:tcPr>
          <w:p w:rsidR="00E173F3" w:rsidRPr="00217B40" w:rsidRDefault="00E173F3" w:rsidP="00C73D6E">
            <w:pPr>
              <w:bidi w:val="0"/>
              <w:spacing w:before="20" w:after="60" w:line="260" w:lineRule="exact"/>
              <w:ind w:left="57"/>
              <w:jc w:val="left"/>
              <w:rPr>
                <w:sz w:val="20"/>
                <w:szCs w:val="26"/>
              </w:rPr>
            </w:pPr>
            <w:r w:rsidRPr="00217B40">
              <w:rPr>
                <w:sz w:val="20"/>
                <w:szCs w:val="26"/>
              </w:rPr>
              <w:t xml:space="preserve">3,05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6,05 MHz</w:t>
            </w:r>
          </w:p>
        </w:tc>
        <w:tc>
          <w:tcPr>
            <w:tcW w:w="3291" w:type="dxa"/>
          </w:tcPr>
          <w:p w:rsidR="00E173F3" w:rsidRPr="00217B40" w:rsidRDefault="00E173F3" w:rsidP="00C73D6E">
            <w:pPr>
              <w:spacing w:before="20" w:after="60" w:line="260" w:lineRule="exact"/>
              <w:jc w:val="center"/>
              <w:rPr>
                <w:sz w:val="20"/>
                <w:szCs w:val="26"/>
              </w:rPr>
            </w:pPr>
            <w:r w:rsidRPr="00217B40">
              <w:rPr>
                <w:sz w:val="20"/>
                <w:szCs w:val="26"/>
              </w:rPr>
              <w:t>13,2–</w:t>
            </w:r>
            <w:r w:rsidRPr="00217B40">
              <w:rPr>
                <w:rFonts w:hint="cs"/>
                <w:sz w:val="20"/>
                <w:szCs w:val="26"/>
                <w:rtl/>
                <w:lang w:bidi="ar-SY"/>
              </w:rPr>
              <w:t xml:space="preserve"> </w:t>
            </w:r>
            <w:r w:rsidRPr="00217B40">
              <w:rPr>
                <w:sz w:val="20"/>
                <w:szCs w:val="26"/>
              </w:rPr>
              <w:t>dBm</w:t>
            </w:r>
          </w:p>
        </w:tc>
        <w:tc>
          <w:tcPr>
            <w:tcW w:w="1387" w:type="dxa"/>
          </w:tcPr>
          <w:p w:rsidR="00E173F3" w:rsidRPr="00217B40" w:rsidRDefault="00E173F3" w:rsidP="00C73D6E">
            <w:pPr>
              <w:spacing w:before="20" w:after="6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2009" w:type="dxa"/>
            <w:tcMar>
              <w:left w:w="57" w:type="dxa"/>
              <w:right w:w="57" w:type="dxa"/>
            </w:tcMar>
          </w:tcPr>
          <w:p w:rsidR="00E173F3" w:rsidRPr="00217B40" w:rsidRDefault="00E173F3" w:rsidP="00C73D6E">
            <w:pPr>
              <w:spacing w:before="20" w:after="60" w:line="260" w:lineRule="exact"/>
              <w:jc w:val="right"/>
              <w:rPr>
                <w:sz w:val="20"/>
                <w:szCs w:val="26"/>
              </w:rPr>
            </w:pPr>
            <w:r w:rsidRPr="00217B40">
              <w:rPr>
                <w:sz w:val="20"/>
                <w:szCs w:val="26"/>
              </w:rPr>
              <w:t xml:space="preserve">6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vertAlign w:val="subscript"/>
              </w:rPr>
              <w:t>max</w:t>
            </w:r>
          </w:p>
        </w:tc>
        <w:tc>
          <w:tcPr>
            <w:tcW w:w="3009" w:type="dxa"/>
            <w:tcMar>
              <w:left w:w="57" w:type="dxa"/>
              <w:right w:w="57" w:type="dxa"/>
            </w:tcMar>
          </w:tcPr>
          <w:p w:rsidR="00E173F3" w:rsidRPr="00217B40" w:rsidRDefault="00E173F3" w:rsidP="00C73D6E">
            <w:pPr>
              <w:bidi w:val="0"/>
              <w:spacing w:before="20" w:after="60" w:line="260" w:lineRule="exact"/>
              <w:ind w:left="57"/>
              <w:jc w:val="left"/>
              <w:rPr>
                <w:sz w:val="20"/>
                <w:szCs w:val="26"/>
              </w:rPr>
            </w:pPr>
            <w:r w:rsidRPr="00217B40">
              <w:rPr>
                <w:sz w:val="20"/>
                <w:szCs w:val="26"/>
              </w:rPr>
              <w:t xml:space="preserve">6,5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w:t>
            </w:r>
            <w:r w:rsidRPr="00217B40">
              <w:rPr>
                <w:i/>
                <w:iCs/>
                <w:sz w:val="20"/>
                <w:szCs w:val="26"/>
              </w:rPr>
              <w:t>f_offset</w:t>
            </w:r>
            <w:r w:rsidRPr="00217B40">
              <w:rPr>
                <w:sz w:val="20"/>
                <w:szCs w:val="26"/>
                <w:vertAlign w:val="subscript"/>
              </w:rPr>
              <w:t>max</w:t>
            </w:r>
          </w:p>
        </w:tc>
        <w:tc>
          <w:tcPr>
            <w:tcW w:w="3291" w:type="dxa"/>
          </w:tcPr>
          <w:p w:rsidR="00E173F3" w:rsidRPr="00217B40" w:rsidRDefault="00E173F3" w:rsidP="00C73D6E">
            <w:pPr>
              <w:spacing w:before="20" w:after="60" w:line="260" w:lineRule="exact"/>
              <w:jc w:val="center"/>
              <w:rPr>
                <w:sz w:val="20"/>
                <w:szCs w:val="26"/>
                <w:rtl/>
                <w:lang w:bidi="ar-EG"/>
              </w:rPr>
            </w:pPr>
            <w:r w:rsidRPr="00217B40">
              <w:rPr>
                <w:sz w:val="20"/>
                <w:szCs w:val="26"/>
              </w:rPr>
              <w:t>15–</w:t>
            </w:r>
            <w:r w:rsidRPr="00217B40">
              <w:rPr>
                <w:rFonts w:hint="cs"/>
                <w:sz w:val="20"/>
                <w:szCs w:val="26"/>
                <w:rtl/>
                <w:lang w:bidi="ar-SY"/>
              </w:rPr>
              <w:t xml:space="preserve"> </w:t>
            </w:r>
            <w:r w:rsidRPr="00217B40">
              <w:rPr>
                <w:sz w:val="20"/>
                <w:szCs w:val="26"/>
              </w:rPr>
              <w:t>dBm</w:t>
            </w:r>
          </w:p>
        </w:tc>
        <w:tc>
          <w:tcPr>
            <w:tcW w:w="1387" w:type="dxa"/>
          </w:tcPr>
          <w:p w:rsidR="00E173F3" w:rsidRPr="00217B40" w:rsidRDefault="00E173F3" w:rsidP="00C73D6E">
            <w:pPr>
              <w:spacing w:before="20" w:after="60" w:line="260" w:lineRule="exact"/>
              <w:jc w:val="center"/>
              <w:rPr>
                <w:sz w:val="20"/>
                <w:szCs w:val="26"/>
                <w:lang w:bidi="ar-SY"/>
              </w:rPr>
            </w:pPr>
            <w:r w:rsidRPr="00217B40">
              <w:rPr>
                <w:sz w:val="20"/>
                <w:szCs w:val="26"/>
              </w:rPr>
              <w:t>MHz 1</w:t>
            </w:r>
          </w:p>
        </w:tc>
      </w:tr>
      <w:tr w:rsidR="00E173F3" w:rsidRPr="00217B40" w:rsidTr="00C73D6E">
        <w:trPr>
          <w:jc w:val="center"/>
        </w:trPr>
        <w:tc>
          <w:tcPr>
            <w:tcW w:w="9696" w:type="dxa"/>
            <w:gridSpan w:val="4"/>
          </w:tcPr>
          <w:p w:rsidR="00E173F3" w:rsidRPr="004263FC" w:rsidRDefault="00E173F3" w:rsidP="00C73D6E">
            <w:pPr>
              <w:pStyle w:val="Tabletexte"/>
              <w:rPr>
                <w:spacing w:val="-2"/>
                <w:rtl/>
                <w:lang w:eastAsia="fr-FR" w:bidi="ar-EG"/>
              </w:rPr>
            </w:pPr>
            <w:r w:rsidRPr="004263FC">
              <w:rPr>
                <w:rFonts w:hint="cs"/>
                <w:b/>
                <w:bCs/>
                <w:spacing w:val="-2"/>
                <w:rtl/>
                <w:lang w:eastAsia="fr-FR" w:bidi="ar-EG"/>
              </w:rPr>
              <w:t>الملاحظة</w:t>
            </w:r>
            <w:r w:rsidRPr="004263FC">
              <w:rPr>
                <w:rFonts w:hint="eastAsia"/>
                <w:b/>
                <w:bCs/>
                <w:spacing w:val="-2"/>
                <w:rtl/>
                <w:lang w:eastAsia="fr-FR" w:bidi="ar-EG"/>
              </w:rPr>
              <w:t> </w:t>
            </w:r>
            <w:r w:rsidRPr="004263FC">
              <w:rPr>
                <w:b/>
                <w:bCs/>
                <w:spacing w:val="-2"/>
                <w:lang w:eastAsia="fr-FR" w:bidi="ar-EG"/>
              </w:rPr>
              <w:t>1</w:t>
            </w:r>
            <w:r w:rsidRPr="004263FC">
              <w:rPr>
                <w:rFonts w:hint="cs"/>
                <w:b/>
                <w:bCs/>
                <w:spacing w:val="-2"/>
                <w:rtl/>
                <w:lang w:eastAsia="fr-FR" w:bidi="ar-EG"/>
              </w:rPr>
              <w:t xml:space="preserve"> - </w:t>
            </w:r>
            <w:r w:rsidRPr="004263FC">
              <w:rPr>
                <w:rFonts w:hint="cs"/>
                <w:spacing w:val="-2"/>
                <w:rtl/>
                <w:lang w:eastAsia="fr-FR" w:bidi="ar-EG"/>
              </w:rPr>
              <w:t xml:space="preserve">في محطة قاعدة 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 يستثنى من ذلك إذا كانت </w:t>
            </w:r>
            <w:r w:rsidRPr="004263FC">
              <w:rPr>
                <w:spacing w:val="-2"/>
                <w:lang w:eastAsia="fr-FR" w:bidi="ar-EG"/>
              </w:rPr>
              <w:t xml:space="preserve">MHz 10 </w:t>
            </w:r>
            <w:r w:rsidRPr="004263FC">
              <w:rPr>
                <w:spacing w:val="-2"/>
                <w:lang w:val="es-ES_tradnl" w:eastAsia="fr-FR"/>
              </w:rPr>
              <w:sym w:font="Symbol" w:char="F0A3"/>
            </w:r>
            <w:r w:rsidRPr="004263FC">
              <w:rPr>
                <w:spacing w:val="-2"/>
                <w:lang w:val="es-ES_tradnl" w:eastAsia="fr-FR"/>
              </w:rPr>
              <w:t xml:space="preserve"> </w:t>
            </w:r>
            <w:r w:rsidRPr="004263FC">
              <w:rPr>
                <w:spacing w:val="-2"/>
                <w:lang w:val="es-ES_tradnl" w:eastAsia="fr-FR"/>
              </w:rPr>
              <w:sym w:font="Symbol" w:char="F044"/>
            </w:r>
            <w:r w:rsidRPr="004263FC">
              <w:rPr>
                <w:i/>
                <w:iCs/>
                <w:spacing w:val="-2"/>
                <w:lang w:val="es-ES_tradnl" w:eastAsia="fr-FR"/>
              </w:rPr>
              <w:t>f</w:t>
            </w:r>
            <w:r w:rsidRPr="004263FC">
              <w:rPr>
                <w:rFonts w:hint="cs"/>
                <w:i/>
                <w:iCs/>
                <w:spacing w:val="-2"/>
                <w:rtl/>
                <w:lang w:val="es-ES_tradnl" w:eastAsia="fr-FR"/>
              </w:rPr>
              <w:t xml:space="preserve"> </w:t>
            </w:r>
            <w:r w:rsidRPr="004263FC">
              <w:rPr>
                <w:rFonts w:hint="cs"/>
                <w:spacing w:val="-2"/>
                <w:rtl/>
                <w:lang w:val="es-ES_tradnl" w:eastAsia="fr-FR"/>
              </w:rPr>
              <w:t>من</w:t>
            </w:r>
            <w:r w:rsidRPr="004263FC">
              <w:rPr>
                <w:rFonts w:hint="cs"/>
                <w:spacing w:val="-2"/>
                <w:rtl/>
                <w:lang w:val="es-ES_tradnl" w:eastAsia="fr-FR" w:bidi="ar-LB"/>
              </w:rPr>
              <w:t xml:space="preserve"> الكتلتين</w:t>
            </w:r>
            <w:r w:rsidRPr="004263FC">
              <w:rPr>
                <w:rFonts w:hint="cs"/>
                <w:spacing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 </w:t>
            </w:r>
            <w:r w:rsidRPr="004263FC">
              <w:rPr>
                <w:spacing w:val="-2"/>
                <w:lang w:val="es-ES_tradnl" w:eastAsia="fr-FR"/>
              </w:rPr>
              <w:t>dBm/1 MHz 15</w:t>
            </w:r>
            <w:r w:rsidRPr="004263FC">
              <w:rPr>
                <w:spacing w:val="-2"/>
                <w:lang w:eastAsia="fr-FR"/>
              </w:rPr>
              <w:t>–</w:t>
            </w:r>
            <w:r w:rsidRPr="004263FC">
              <w:rPr>
                <w:rFonts w:hint="cs"/>
                <w:spacing w:val="-2"/>
                <w:rtl/>
                <w:lang w:val="es-ES_tradnl" w:eastAsia="fr-FR"/>
              </w:rPr>
              <w:t>.</w:t>
            </w:r>
          </w:p>
          <w:p w:rsidR="00E173F3" w:rsidRPr="00217B40" w:rsidRDefault="00E173F3" w:rsidP="00C73D6E">
            <w:pPr>
              <w:pStyle w:val="Tabletexte"/>
              <w:rPr>
                <w:lang w:eastAsia="fr-FR"/>
              </w:rPr>
            </w:pPr>
            <w:r w:rsidRPr="00217B40">
              <w:rPr>
                <w:rFonts w:hint="cs"/>
                <w:b/>
                <w:bCs/>
                <w:rtl/>
                <w:lang w:eastAsia="fr-FR" w:bidi="ar-EG"/>
              </w:rPr>
              <w:t>الملاحظة </w:t>
            </w:r>
            <w:r w:rsidRPr="00217B40">
              <w:rPr>
                <w:b/>
                <w:bCs/>
                <w:lang w:eastAsia="fr-FR" w:bidi="ar-EG"/>
              </w:rPr>
              <w:t>2</w:t>
            </w:r>
            <w:r w:rsidRPr="00217B40">
              <w:rPr>
                <w:rFonts w:hint="cs"/>
                <w:b/>
                <w:bCs/>
                <w:rtl/>
                <w:lang w:eastAsia="fr-FR" w:bidi="ar-EG"/>
              </w:rPr>
              <w:t xml:space="preserve"> - </w:t>
            </w:r>
            <w:r w:rsidRPr="00217B40">
              <w:rPr>
                <w:rtl/>
                <w:lang w:eastAsia="fr-FR"/>
              </w:rPr>
              <w:t>كقاعدة عامة،</w:t>
            </w:r>
            <w:r w:rsidRPr="00217B40">
              <w:rPr>
                <w:rFonts w:hint="cs"/>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217B40">
              <w:rPr>
                <w:rtl/>
                <w:lang w:eastAsia="fr-FR"/>
              </w:rPr>
              <w:t>أن تكون النتيجة متكاملة على مدى</w:t>
            </w:r>
            <w:r w:rsidRPr="00217B40">
              <w:rPr>
                <w:rFonts w:hint="cs"/>
                <w:rtl/>
                <w:lang w:eastAsia="fr-FR"/>
              </w:rPr>
              <w:t xml:space="preserve"> عرض نطاق القياس </w:t>
            </w:r>
            <w:r w:rsidRPr="00217B40">
              <w:rPr>
                <w:rtl/>
                <w:lang w:eastAsia="fr-FR"/>
              </w:rPr>
              <w:t xml:space="preserve">من أجل الحصول على ما يعادل </w:t>
            </w:r>
            <w:r w:rsidRPr="00217B40">
              <w:rPr>
                <w:rFonts w:hint="cs"/>
                <w:rtl/>
                <w:lang w:eastAsia="fr-FR"/>
              </w:rPr>
              <w:t xml:space="preserve">عرض نطاق </w:t>
            </w:r>
            <w:r w:rsidRPr="00217B40">
              <w:rPr>
                <w:rtl/>
                <w:lang w:eastAsia="fr-FR"/>
              </w:rPr>
              <w:t>الضوضاء</w:t>
            </w:r>
            <w:r w:rsidRPr="00217B40">
              <w:rPr>
                <w:rFonts w:hint="cs"/>
                <w:rtl/>
                <w:lang w:eastAsia="fr-FR"/>
              </w:rPr>
              <w:t xml:space="preserve"> لعرض نطاق</w:t>
            </w:r>
            <w:r w:rsidRPr="00217B40">
              <w:rPr>
                <w:rFonts w:hint="eastAsia"/>
                <w:rtl/>
                <w:lang w:eastAsia="fr-FR"/>
              </w:rPr>
              <w:t> </w:t>
            </w:r>
            <w:r w:rsidRPr="00217B40">
              <w:rPr>
                <w:rFonts w:hint="cs"/>
                <w:rtl/>
                <w:lang w:eastAsia="fr-FR"/>
              </w:rPr>
              <w:t>القياس.</w:t>
            </w:r>
          </w:p>
        </w:tc>
      </w:tr>
    </w:tbl>
    <w:p w:rsidR="00E173F3" w:rsidRPr="00217B40" w:rsidRDefault="00E173F3" w:rsidP="00E173F3">
      <w:pPr>
        <w:rPr>
          <w:rtl/>
          <w:lang w:bidi="ar-EG"/>
        </w:rPr>
      </w:pPr>
      <w:r w:rsidRPr="00217B40">
        <w:rPr>
          <w:rtl/>
          <w:lang w:bidi="ar-EG"/>
        </w:rPr>
        <w:br w:type="page"/>
      </w:r>
    </w:p>
    <w:p w:rsidR="00E173F3" w:rsidRPr="00217B40" w:rsidRDefault="00914EA5" w:rsidP="00081AA3">
      <w:pPr>
        <w:pStyle w:val="TableNo"/>
      </w:pPr>
      <w:r w:rsidRPr="0032377D">
        <w:rPr>
          <w:rtl/>
          <w:lang w:bidi="ar-SA"/>
        </w:rPr>
        <w:lastRenderedPageBreak/>
        <w:t>الج</w:t>
      </w:r>
      <w:r w:rsidRPr="0032377D">
        <w:rPr>
          <w:rFonts w:hint="cs"/>
          <w:rtl/>
          <w:lang w:bidi="ar-SA"/>
        </w:rPr>
        <w:t>ـــــــ</w:t>
      </w:r>
      <w:r w:rsidRPr="0032377D">
        <w:rPr>
          <w:rtl/>
          <w:lang w:bidi="ar-SA"/>
        </w:rPr>
        <w:t>دول</w:t>
      </w:r>
      <w:r w:rsidR="00E173F3" w:rsidRPr="00217B40">
        <w:rPr>
          <w:rFonts w:hint="cs"/>
          <w:rtl/>
        </w:rPr>
        <w:t> </w:t>
      </w:r>
      <w:r w:rsidR="00E173F3" w:rsidRPr="00217B40">
        <w:t>6</w:t>
      </w:r>
      <w:r w:rsidR="00E173F3" w:rsidRPr="00217B40">
        <w:noBreakHyphen/>
        <w:t>1.2.3.2</w:t>
      </w:r>
    </w:p>
    <w:p w:rsidR="00E173F3" w:rsidRPr="00217B40" w:rsidRDefault="00E173F3" w:rsidP="00081AA3">
      <w:pPr>
        <w:pStyle w:val="Tabletitle0"/>
        <w:rPr>
          <w:rtl/>
        </w:rPr>
      </w:pPr>
      <w:r w:rsidRPr="00217B40">
        <w:rPr>
          <w:rFonts w:hint="cs"/>
          <w:rtl/>
        </w:rPr>
        <w:t xml:space="preserve">حدود البث غير المطلوب في نطاق تشغيل محطة قاعدة ذات منطقة واسعة من الفئة </w:t>
      </w:r>
      <w:r w:rsidRPr="00217B40">
        <w:t>B</w:t>
      </w:r>
      <w:r>
        <w:rPr>
          <w:rtl/>
        </w:rPr>
        <w:br/>
      </w:r>
      <w:r w:rsidRPr="00217B40">
        <w:rPr>
          <w:rFonts w:hint="cs"/>
          <w:rtl/>
        </w:rPr>
        <w:t xml:space="preserve">لعرض نطاق القنوات </w:t>
      </w:r>
      <w:r w:rsidRPr="00217B40">
        <w:t>5</w:t>
      </w:r>
      <w:r w:rsidRPr="00217B40">
        <w:rPr>
          <w:rFonts w:hint="cs"/>
          <w:rtl/>
          <w:lang w:bidi="ar-LB"/>
        </w:rPr>
        <w:t xml:space="preserve"> و</w:t>
      </w:r>
      <w:r w:rsidRPr="00217B40">
        <w:rPr>
          <w:lang w:bidi="ar-LB"/>
        </w:rPr>
        <w:t>10</w:t>
      </w:r>
      <w:r w:rsidRPr="00217B40">
        <w:rPr>
          <w:rFonts w:hint="cs"/>
          <w:rtl/>
          <w:lang w:bidi="ar-LB"/>
        </w:rPr>
        <w:t xml:space="preserve"> و</w:t>
      </w:r>
      <w:r w:rsidRPr="00217B40">
        <w:rPr>
          <w:lang w:bidi="ar-LB"/>
        </w:rPr>
        <w:t>15</w:t>
      </w:r>
      <w:r w:rsidRPr="00217B40">
        <w:rPr>
          <w:rFonts w:hint="cs"/>
          <w:rtl/>
          <w:lang w:bidi="ar-LB"/>
        </w:rPr>
        <w:t xml:space="preserve"> و</w:t>
      </w:r>
      <w:r w:rsidRPr="00217B40">
        <w:rPr>
          <w:lang w:bidi="ar-LB"/>
        </w:rPr>
        <w:t>20</w:t>
      </w:r>
      <w:r w:rsidRPr="00217B40">
        <w:rPr>
          <w:rFonts w:hint="cs"/>
          <w:rtl/>
          <w:lang w:bidi="ar-LB"/>
        </w:rPr>
        <w:t xml:space="preserve"> </w:t>
      </w:r>
      <w:r w:rsidRPr="00217B40">
        <w:t>MHz</w:t>
      </w:r>
      <w:r w:rsidRPr="00217B40">
        <w:rPr>
          <w:rFonts w:hint="cs"/>
          <w:rtl/>
        </w:rPr>
        <w:t xml:space="preserve"> (</w:t>
      </w:r>
      <w:r w:rsidRPr="00217B40">
        <w:rPr>
          <w:lang w:bidi="ar-LB"/>
        </w:rPr>
        <w:t>GHz 1</w:t>
      </w:r>
      <w:r w:rsidRPr="00217B40">
        <w:rPr>
          <w:rFonts w:hint="cs"/>
          <w:rtl/>
          <w:lang w:bidi="ar-LB"/>
        </w:rPr>
        <w:t xml:space="preserve"> </w:t>
      </w:r>
      <w:r w:rsidRPr="00217B40">
        <w:rPr>
          <w:rFonts w:cs="Times New Roman Bold"/>
          <w:lang w:val="es-ES_tradnl"/>
        </w:rPr>
        <w:sym w:font="Symbol" w:char="F03E"/>
      </w:r>
      <w:r w:rsidRPr="00217B40">
        <w:rPr>
          <w:rFonts w:cs="Times New Roman Bold" w:hint="cs"/>
          <w:rtl/>
          <w:lang w:val="es-ES_tradnl"/>
        </w:rPr>
        <w:t xml:space="preserve"> </w:t>
      </w:r>
      <w:r w:rsidRPr="00217B40">
        <w:rPr>
          <w:rFonts w:hint="cs"/>
          <w:rtl/>
        </w:rPr>
        <w:t xml:space="preserve">نطاقات </w:t>
      </w:r>
      <w:r w:rsidRPr="00217B40">
        <w:t xml:space="preserve">GHz 3 </w:t>
      </w:r>
      <w:r w:rsidRPr="00217B40">
        <w:rPr>
          <w:rFonts w:cs="Times New Roman"/>
          <w:lang w:val="es-ES_tradnl"/>
        </w:rPr>
        <w:t>≥</w:t>
      </w:r>
      <w:r w:rsidRPr="00217B40">
        <w:t xml:space="preserve"> E-UTRA</w:t>
      </w:r>
      <w:r>
        <w:rPr>
          <w:rFonts w:hint="cs"/>
          <w:rtl/>
        </w:rPr>
        <w:t>)</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880"/>
        <w:gridCol w:w="3420"/>
        <w:gridCol w:w="1387"/>
      </w:tblGrid>
      <w:tr w:rsidR="00E173F3" w:rsidRPr="00217B40" w:rsidTr="00C73D6E">
        <w:trPr>
          <w:jc w:val="center"/>
        </w:trPr>
        <w:tc>
          <w:tcPr>
            <w:tcW w:w="2009" w:type="dxa"/>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880" w:type="dxa"/>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420" w:type="dxa"/>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Pr="00217B40">
              <w:rPr>
                <w:rFonts w:hint="cs"/>
                <w:b/>
                <w:bCs/>
                <w:sz w:val="20"/>
                <w:szCs w:val="26"/>
                <w:rtl/>
                <w:lang w:eastAsia="en-US"/>
              </w:rPr>
              <w:t>(الملاحظة </w:t>
            </w:r>
            <w:r w:rsidRPr="00217B40">
              <w:rPr>
                <w:b/>
                <w:bCs/>
                <w:sz w:val="20"/>
                <w:szCs w:val="26"/>
                <w:lang w:eastAsia="en-US"/>
              </w:rPr>
              <w:t>1</w:t>
            </w:r>
            <w:r w:rsidRPr="00217B40">
              <w:rPr>
                <w:rFonts w:hint="cs"/>
                <w:b/>
                <w:bCs/>
                <w:sz w:val="20"/>
                <w:szCs w:val="26"/>
                <w:rtl/>
                <w:lang w:eastAsia="en-US" w:bidi="ar-EG"/>
              </w:rPr>
              <w:t>)</w:t>
            </w:r>
          </w:p>
        </w:tc>
        <w:tc>
          <w:tcPr>
            <w:tcW w:w="1387" w:type="dxa"/>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C73D6E">
        <w:trPr>
          <w:jc w:val="center"/>
        </w:trPr>
        <w:tc>
          <w:tcPr>
            <w:tcW w:w="2009" w:type="dxa"/>
            <w:tcMar>
              <w:left w:w="57" w:type="dxa"/>
              <w:right w:w="57" w:type="dxa"/>
            </w:tcMar>
          </w:tcPr>
          <w:p w:rsidR="00E173F3" w:rsidRPr="00C477C3" w:rsidRDefault="00E173F3" w:rsidP="00C73D6E">
            <w:pPr>
              <w:spacing w:before="20" w:after="60" w:line="260" w:lineRule="exact"/>
              <w:jc w:val="right"/>
              <w:rPr>
                <w:sz w:val="20"/>
                <w:szCs w:val="26"/>
              </w:rPr>
            </w:pPr>
            <w:r w:rsidRPr="00C477C3">
              <w:rPr>
                <w:sz w:val="20"/>
                <w:szCs w:val="26"/>
              </w:rPr>
              <w:t xml:space="preserve">0 MHz </w:t>
            </w:r>
            <w:r w:rsidRPr="00C477C3">
              <w:rPr>
                <w:sz w:val="20"/>
                <w:szCs w:val="26"/>
              </w:rPr>
              <w:sym w:font="Symbol" w:char="F0A3"/>
            </w:r>
            <w:r w:rsidRPr="00C477C3">
              <w:rPr>
                <w:sz w:val="20"/>
                <w:szCs w:val="26"/>
              </w:rPr>
              <w:t xml:space="preserve"> </w:t>
            </w:r>
            <w:r w:rsidRPr="00C477C3">
              <w:rPr>
                <w:sz w:val="20"/>
                <w:szCs w:val="26"/>
              </w:rPr>
              <w:sym w:font="Symbol" w:char="F044"/>
            </w:r>
            <w:r w:rsidRPr="00C477C3">
              <w:rPr>
                <w:i/>
                <w:iCs/>
                <w:sz w:val="20"/>
                <w:szCs w:val="26"/>
              </w:rPr>
              <w:t>f</w:t>
            </w:r>
            <w:r w:rsidRPr="00C477C3">
              <w:rPr>
                <w:sz w:val="20"/>
                <w:szCs w:val="26"/>
              </w:rPr>
              <w:t xml:space="preserve"> &lt; 5 MHz</w:t>
            </w:r>
          </w:p>
        </w:tc>
        <w:tc>
          <w:tcPr>
            <w:tcW w:w="2880" w:type="dxa"/>
            <w:tcMar>
              <w:left w:w="57" w:type="dxa"/>
              <w:right w:w="57" w:type="dxa"/>
            </w:tcMar>
          </w:tcPr>
          <w:p w:rsidR="00E173F3" w:rsidRPr="00C477C3" w:rsidRDefault="00E173F3" w:rsidP="00C73D6E">
            <w:pPr>
              <w:spacing w:before="20" w:after="60" w:line="260" w:lineRule="exact"/>
              <w:ind w:left="57"/>
              <w:jc w:val="right"/>
              <w:rPr>
                <w:sz w:val="20"/>
                <w:szCs w:val="26"/>
              </w:rPr>
            </w:pPr>
            <w:r w:rsidRPr="00C477C3">
              <w:rPr>
                <w:sz w:val="20"/>
                <w:szCs w:val="26"/>
              </w:rPr>
              <w:t xml:space="preserve">0,05 MHz </w:t>
            </w:r>
            <w:r w:rsidRPr="00C477C3">
              <w:rPr>
                <w:sz w:val="20"/>
                <w:szCs w:val="26"/>
              </w:rPr>
              <w:sym w:font="Symbol" w:char="F0A3"/>
            </w:r>
            <w:r w:rsidRPr="00C477C3">
              <w:rPr>
                <w:sz w:val="20"/>
                <w:szCs w:val="26"/>
              </w:rPr>
              <w:t xml:space="preserve"> </w:t>
            </w:r>
            <w:r w:rsidRPr="00C477C3">
              <w:rPr>
                <w:i/>
                <w:iCs/>
                <w:sz w:val="20"/>
                <w:szCs w:val="26"/>
              </w:rPr>
              <w:t>f_offset</w:t>
            </w:r>
            <w:r w:rsidRPr="00C477C3">
              <w:rPr>
                <w:sz w:val="20"/>
                <w:szCs w:val="26"/>
              </w:rPr>
              <w:t xml:space="preserve"> &lt; 5,05 MHz</w:t>
            </w:r>
          </w:p>
        </w:tc>
        <w:tc>
          <w:tcPr>
            <w:tcW w:w="3420" w:type="dxa"/>
          </w:tcPr>
          <w:p w:rsidR="00E173F3" w:rsidRPr="00C477C3" w:rsidRDefault="00E173F3" w:rsidP="00C73D6E">
            <w:pPr>
              <w:spacing w:after="120" w:line="240" w:lineRule="auto"/>
              <w:jc w:val="center"/>
              <w:rPr>
                <w:sz w:val="20"/>
                <w:szCs w:val="26"/>
                <w:rtl/>
                <w:lang w:bidi="ar-EG"/>
              </w:rPr>
            </w:pPr>
            <w:r w:rsidRPr="00C477C3">
              <w:rPr>
                <w:rFonts w:cs="Times New Roman"/>
                <w:position w:val="-28"/>
                <w:sz w:val="21"/>
                <w:szCs w:val="21"/>
                <w:lang w:val="fr-CH" w:eastAsia="en-US"/>
              </w:rPr>
              <w:object w:dxaOrig="3560" w:dyaOrig="680">
                <v:shape id="_x0000_i1041" type="#_x0000_t75" style="width:136.5pt;height:29pt" o:ole="" fillcolor="window">
                  <v:imagedata r:id="rId47" o:title=""/>
                </v:shape>
                <o:OLEObject Type="Embed" ProgID="Equation.3" ShapeID="_x0000_i1041" DrawAspect="Content" ObjectID="_1525870268" r:id="rId48"/>
              </w:object>
            </w:r>
          </w:p>
        </w:tc>
        <w:tc>
          <w:tcPr>
            <w:tcW w:w="1387" w:type="dxa"/>
          </w:tcPr>
          <w:p w:rsidR="00E173F3" w:rsidRPr="00C477C3" w:rsidRDefault="00E173F3" w:rsidP="00C73D6E">
            <w:pPr>
              <w:spacing w:before="20" w:after="60" w:line="260" w:lineRule="exact"/>
              <w:jc w:val="center"/>
              <w:rPr>
                <w:sz w:val="20"/>
                <w:szCs w:val="26"/>
              </w:rPr>
            </w:pPr>
            <w:r w:rsidRPr="00C477C3">
              <w:rPr>
                <w:sz w:val="20"/>
                <w:szCs w:val="26"/>
                <w:lang w:bidi="ar-SY"/>
              </w:rPr>
              <w:t>100</w:t>
            </w:r>
            <w:r w:rsidRPr="00C477C3">
              <w:rPr>
                <w:rFonts w:hint="cs"/>
                <w:sz w:val="20"/>
                <w:szCs w:val="26"/>
                <w:rtl/>
                <w:lang w:bidi="ar-SY"/>
              </w:rPr>
              <w:t xml:space="preserve"> </w:t>
            </w:r>
            <w:r w:rsidRPr="00C477C3">
              <w:rPr>
                <w:sz w:val="20"/>
                <w:szCs w:val="26"/>
                <w:lang w:bidi="ar-SY"/>
              </w:rPr>
              <w:t>kHz</w:t>
            </w:r>
          </w:p>
        </w:tc>
      </w:tr>
      <w:tr w:rsidR="00E173F3" w:rsidRPr="00217B40" w:rsidTr="00C73D6E">
        <w:trPr>
          <w:jc w:val="center"/>
        </w:trPr>
        <w:tc>
          <w:tcPr>
            <w:tcW w:w="2009" w:type="dxa"/>
            <w:tcMar>
              <w:left w:w="57" w:type="dxa"/>
              <w:right w:w="57" w:type="dxa"/>
            </w:tcMar>
          </w:tcPr>
          <w:p w:rsidR="00E173F3" w:rsidRPr="00C477C3" w:rsidRDefault="00E173F3" w:rsidP="00C73D6E">
            <w:pPr>
              <w:spacing w:before="20" w:after="60" w:line="260" w:lineRule="exact"/>
              <w:jc w:val="right"/>
              <w:rPr>
                <w:sz w:val="20"/>
                <w:szCs w:val="26"/>
                <w:lang w:val="de-CH"/>
              </w:rPr>
            </w:pPr>
            <w:r w:rsidRPr="00C477C3">
              <w:rPr>
                <w:sz w:val="20"/>
                <w:szCs w:val="26"/>
                <w:lang w:val="de-CH"/>
              </w:rPr>
              <w:t xml:space="preserve">5 MHz </w:t>
            </w:r>
            <w:r w:rsidRPr="00C477C3">
              <w:rPr>
                <w:sz w:val="20"/>
                <w:szCs w:val="26"/>
              </w:rPr>
              <w:sym w:font="Symbol" w:char="F0A3"/>
            </w:r>
            <w:r w:rsidRPr="00C477C3">
              <w:rPr>
                <w:sz w:val="20"/>
                <w:szCs w:val="26"/>
                <w:lang w:val="de-CH"/>
              </w:rPr>
              <w:t xml:space="preserve"> </w:t>
            </w:r>
            <w:r w:rsidRPr="00C477C3">
              <w:rPr>
                <w:sz w:val="20"/>
                <w:szCs w:val="26"/>
              </w:rPr>
              <w:sym w:font="Symbol" w:char="F044"/>
            </w:r>
            <w:r w:rsidRPr="00C477C3">
              <w:rPr>
                <w:i/>
                <w:iCs/>
                <w:sz w:val="20"/>
                <w:szCs w:val="26"/>
                <w:lang w:val="de-CH"/>
              </w:rPr>
              <w:t>f</w:t>
            </w:r>
            <w:r w:rsidRPr="00C477C3">
              <w:rPr>
                <w:sz w:val="20"/>
                <w:szCs w:val="26"/>
                <w:lang w:val="de-CH"/>
              </w:rPr>
              <w:t xml:space="preserve"> &lt;</w:t>
            </w:r>
            <w:r w:rsidRPr="00C477C3">
              <w:rPr>
                <w:sz w:val="20"/>
                <w:szCs w:val="26"/>
                <w:lang w:val="de-CH"/>
              </w:rPr>
              <w:br/>
              <w:t xml:space="preserve">min(10 MHz, </w:t>
            </w:r>
            <w:r w:rsidRPr="00C477C3">
              <w:rPr>
                <w:sz w:val="20"/>
                <w:szCs w:val="26"/>
              </w:rPr>
              <w:sym w:font="Symbol" w:char="F044"/>
            </w:r>
            <w:r w:rsidRPr="00C477C3">
              <w:rPr>
                <w:i/>
                <w:iCs/>
                <w:sz w:val="20"/>
                <w:szCs w:val="26"/>
                <w:lang w:val="de-CH"/>
              </w:rPr>
              <w:t>f</w:t>
            </w:r>
            <w:r w:rsidRPr="00C477C3">
              <w:rPr>
                <w:sz w:val="20"/>
                <w:szCs w:val="26"/>
                <w:vertAlign w:val="subscript"/>
                <w:lang w:val="de-CH"/>
              </w:rPr>
              <w:t>max</w:t>
            </w:r>
            <w:r w:rsidRPr="00C477C3">
              <w:rPr>
                <w:sz w:val="20"/>
                <w:szCs w:val="26"/>
                <w:lang w:val="de-CH"/>
              </w:rPr>
              <w:t>)</w:t>
            </w:r>
          </w:p>
        </w:tc>
        <w:tc>
          <w:tcPr>
            <w:tcW w:w="2880" w:type="dxa"/>
            <w:tcMar>
              <w:left w:w="57" w:type="dxa"/>
              <w:right w:w="57" w:type="dxa"/>
            </w:tcMar>
          </w:tcPr>
          <w:p w:rsidR="00E173F3" w:rsidRPr="00C477C3" w:rsidRDefault="00E173F3" w:rsidP="00C73D6E">
            <w:pPr>
              <w:spacing w:before="20" w:after="60" w:line="260" w:lineRule="exact"/>
              <w:ind w:left="57"/>
              <w:jc w:val="right"/>
              <w:rPr>
                <w:sz w:val="20"/>
                <w:szCs w:val="26"/>
              </w:rPr>
            </w:pPr>
            <w:r w:rsidRPr="00C477C3">
              <w:rPr>
                <w:sz w:val="20"/>
                <w:szCs w:val="26"/>
              </w:rPr>
              <w:t xml:space="preserve">5,05 MHz </w:t>
            </w:r>
            <w:r w:rsidRPr="00C477C3">
              <w:rPr>
                <w:sz w:val="20"/>
                <w:szCs w:val="26"/>
              </w:rPr>
              <w:sym w:font="Symbol" w:char="F0A3"/>
            </w:r>
            <w:r w:rsidRPr="00C477C3">
              <w:rPr>
                <w:sz w:val="20"/>
                <w:szCs w:val="26"/>
              </w:rPr>
              <w:t xml:space="preserve"> </w:t>
            </w:r>
            <w:r w:rsidRPr="00C477C3">
              <w:rPr>
                <w:i/>
                <w:iCs/>
                <w:sz w:val="20"/>
                <w:szCs w:val="26"/>
              </w:rPr>
              <w:t>f_offset</w:t>
            </w:r>
            <w:r w:rsidRPr="00C477C3">
              <w:rPr>
                <w:sz w:val="20"/>
                <w:szCs w:val="26"/>
              </w:rPr>
              <w:t xml:space="preserve"> &lt;</w:t>
            </w:r>
            <w:r w:rsidRPr="00C477C3">
              <w:rPr>
                <w:sz w:val="20"/>
                <w:szCs w:val="26"/>
              </w:rPr>
              <w:br/>
              <w:t xml:space="preserve">min(10,05 MHz, </w:t>
            </w:r>
            <w:r w:rsidRPr="00C477C3">
              <w:rPr>
                <w:i/>
                <w:iCs/>
                <w:sz w:val="20"/>
                <w:szCs w:val="26"/>
              </w:rPr>
              <w:t>f_offset</w:t>
            </w:r>
            <w:r w:rsidRPr="00C477C3">
              <w:rPr>
                <w:sz w:val="20"/>
                <w:szCs w:val="26"/>
                <w:vertAlign w:val="subscript"/>
              </w:rPr>
              <w:t>max</w:t>
            </w:r>
            <w:r w:rsidRPr="00C477C3">
              <w:rPr>
                <w:sz w:val="20"/>
                <w:szCs w:val="26"/>
              </w:rPr>
              <w:t>)</w:t>
            </w:r>
          </w:p>
        </w:tc>
        <w:tc>
          <w:tcPr>
            <w:tcW w:w="3420" w:type="dxa"/>
          </w:tcPr>
          <w:p w:rsidR="00E173F3" w:rsidRPr="00C477C3" w:rsidRDefault="00E173F3" w:rsidP="00C73D6E">
            <w:pPr>
              <w:spacing w:before="20" w:after="60" w:line="260" w:lineRule="exact"/>
              <w:jc w:val="center"/>
              <w:rPr>
                <w:sz w:val="20"/>
                <w:szCs w:val="26"/>
              </w:rPr>
            </w:pPr>
            <w:r w:rsidRPr="00C477C3">
              <w:rPr>
                <w:sz w:val="20"/>
                <w:szCs w:val="26"/>
              </w:rPr>
              <w:t>12,5–</w:t>
            </w:r>
            <w:r w:rsidRPr="00C477C3">
              <w:rPr>
                <w:rFonts w:hint="cs"/>
                <w:sz w:val="20"/>
                <w:szCs w:val="26"/>
                <w:rtl/>
                <w:lang w:bidi="ar-SY"/>
              </w:rPr>
              <w:t xml:space="preserve"> </w:t>
            </w:r>
            <w:r w:rsidRPr="00C477C3">
              <w:rPr>
                <w:sz w:val="20"/>
                <w:szCs w:val="26"/>
              </w:rPr>
              <w:t>dBm</w:t>
            </w:r>
          </w:p>
        </w:tc>
        <w:tc>
          <w:tcPr>
            <w:tcW w:w="1387" w:type="dxa"/>
          </w:tcPr>
          <w:p w:rsidR="00E173F3" w:rsidRPr="00C477C3" w:rsidRDefault="00E173F3" w:rsidP="00C73D6E">
            <w:pPr>
              <w:spacing w:before="20" w:after="60" w:line="260" w:lineRule="exact"/>
              <w:jc w:val="center"/>
              <w:rPr>
                <w:sz w:val="20"/>
                <w:szCs w:val="26"/>
              </w:rPr>
            </w:pPr>
            <w:r w:rsidRPr="00C477C3">
              <w:rPr>
                <w:sz w:val="20"/>
                <w:szCs w:val="26"/>
                <w:lang w:bidi="ar-SY"/>
              </w:rPr>
              <w:t>100</w:t>
            </w:r>
            <w:r w:rsidRPr="00C477C3">
              <w:rPr>
                <w:rFonts w:hint="cs"/>
                <w:sz w:val="20"/>
                <w:szCs w:val="26"/>
                <w:rtl/>
                <w:lang w:bidi="ar-SY"/>
              </w:rPr>
              <w:t xml:space="preserve"> </w:t>
            </w:r>
            <w:r w:rsidRPr="00C477C3">
              <w:rPr>
                <w:sz w:val="20"/>
                <w:szCs w:val="26"/>
                <w:lang w:bidi="ar-SY"/>
              </w:rPr>
              <w:t>kHz</w:t>
            </w:r>
          </w:p>
        </w:tc>
      </w:tr>
      <w:tr w:rsidR="00E173F3" w:rsidRPr="00217B40" w:rsidTr="00C73D6E">
        <w:trPr>
          <w:jc w:val="center"/>
        </w:trPr>
        <w:tc>
          <w:tcPr>
            <w:tcW w:w="2009" w:type="dxa"/>
            <w:tcMar>
              <w:left w:w="57" w:type="dxa"/>
              <w:right w:w="57" w:type="dxa"/>
            </w:tcMar>
          </w:tcPr>
          <w:p w:rsidR="00E173F3" w:rsidRPr="00C477C3" w:rsidRDefault="00E173F3" w:rsidP="00C73D6E">
            <w:pPr>
              <w:spacing w:before="20" w:after="60" w:line="260" w:lineRule="exact"/>
              <w:jc w:val="right"/>
              <w:rPr>
                <w:sz w:val="20"/>
                <w:szCs w:val="26"/>
              </w:rPr>
            </w:pPr>
            <w:r w:rsidRPr="00C477C3">
              <w:rPr>
                <w:sz w:val="20"/>
                <w:szCs w:val="26"/>
              </w:rPr>
              <w:t xml:space="preserve">10 MHz </w:t>
            </w:r>
            <w:r w:rsidRPr="00C477C3">
              <w:rPr>
                <w:sz w:val="20"/>
                <w:szCs w:val="26"/>
              </w:rPr>
              <w:sym w:font="Symbol" w:char="F0A3"/>
            </w:r>
            <w:r w:rsidRPr="00C477C3">
              <w:rPr>
                <w:sz w:val="20"/>
                <w:szCs w:val="26"/>
              </w:rPr>
              <w:t xml:space="preserve"> </w:t>
            </w:r>
            <w:r w:rsidRPr="00C477C3">
              <w:rPr>
                <w:sz w:val="20"/>
                <w:szCs w:val="26"/>
              </w:rPr>
              <w:sym w:font="Symbol" w:char="F044"/>
            </w:r>
            <w:r w:rsidRPr="00C477C3">
              <w:rPr>
                <w:i/>
                <w:iCs/>
                <w:sz w:val="20"/>
                <w:szCs w:val="26"/>
              </w:rPr>
              <w:t>f</w:t>
            </w:r>
            <w:r w:rsidRPr="00C477C3">
              <w:rPr>
                <w:sz w:val="20"/>
                <w:szCs w:val="26"/>
              </w:rPr>
              <w:t xml:space="preserve"> </w:t>
            </w:r>
            <w:r w:rsidRPr="00C477C3">
              <w:rPr>
                <w:sz w:val="20"/>
                <w:szCs w:val="26"/>
              </w:rPr>
              <w:sym w:font="Symbol" w:char="F0A3"/>
            </w:r>
            <w:r w:rsidRPr="00C477C3">
              <w:rPr>
                <w:sz w:val="20"/>
                <w:szCs w:val="26"/>
              </w:rPr>
              <w:t xml:space="preserve"> </w:t>
            </w:r>
            <w:r w:rsidRPr="00C477C3">
              <w:rPr>
                <w:sz w:val="20"/>
                <w:szCs w:val="26"/>
              </w:rPr>
              <w:sym w:font="Symbol" w:char="F044"/>
            </w:r>
            <w:r w:rsidRPr="00C477C3">
              <w:rPr>
                <w:i/>
                <w:iCs/>
                <w:sz w:val="20"/>
                <w:szCs w:val="26"/>
              </w:rPr>
              <w:t>f</w:t>
            </w:r>
            <w:r w:rsidRPr="00C477C3">
              <w:rPr>
                <w:sz w:val="20"/>
                <w:szCs w:val="26"/>
                <w:vertAlign w:val="subscript"/>
              </w:rPr>
              <w:t>max</w:t>
            </w:r>
          </w:p>
        </w:tc>
        <w:tc>
          <w:tcPr>
            <w:tcW w:w="2880" w:type="dxa"/>
            <w:tcMar>
              <w:left w:w="57" w:type="dxa"/>
              <w:right w:w="57" w:type="dxa"/>
            </w:tcMar>
          </w:tcPr>
          <w:p w:rsidR="00E173F3" w:rsidRPr="00C477C3" w:rsidRDefault="00E173F3" w:rsidP="00C73D6E">
            <w:pPr>
              <w:spacing w:before="20" w:after="60" w:line="260" w:lineRule="exact"/>
              <w:ind w:left="57"/>
              <w:jc w:val="right"/>
              <w:rPr>
                <w:sz w:val="20"/>
                <w:szCs w:val="26"/>
              </w:rPr>
            </w:pPr>
            <w:r w:rsidRPr="00C477C3">
              <w:rPr>
                <w:sz w:val="20"/>
                <w:szCs w:val="26"/>
              </w:rPr>
              <w:t xml:space="preserve">10,5 MHz </w:t>
            </w:r>
            <w:r w:rsidRPr="00C477C3">
              <w:rPr>
                <w:sz w:val="20"/>
                <w:szCs w:val="26"/>
              </w:rPr>
              <w:sym w:font="Symbol" w:char="F0A3"/>
            </w:r>
            <w:r w:rsidRPr="00C477C3">
              <w:rPr>
                <w:sz w:val="20"/>
                <w:szCs w:val="26"/>
              </w:rPr>
              <w:t xml:space="preserve"> </w:t>
            </w:r>
            <w:r w:rsidRPr="00C477C3">
              <w:rPr>
                <w:i/>
                <w:iCs/>
                <w:sz w:val="20"/>
                <w:szCs w:val="26"/>
              </w:rPr>
              <w:t>f_offset</w:t>
            </w:r>
            <w:r w:rsidRPr="00C477C3">
              <w:rPr>
                <w:sz w:val="20"/>
                <w:szCs w:val="26"/>
              </w:rPr>
              <w:t xml:space="preserve"> &lt; </w:t>
            </w:r>
            <w:r w:rsidRPr="00C477C3">
              <w:rPr>
                <w:i/>
                <w:iCs/>
                <w:sz w:val="20"/>
                <w:szCs w:val="26"/>
              </w:rPr>
              <w:t>f_offset</w:t>
            </w:r>
            <w:r w:rsidRPr="00C477C3">
              <w:rPr>
                <w:sz w:val="20"/>
                <w:szCs w:val="26"/>
                <w:vertAlign w:val="subscript"/>
              </w:rPr>
              <w:t>max</w:t>
            </w:r>
          </w:p>
        </w:tc>
        <w:tc>
          <w:tcPr>
            <w:tcW w:w="3420" w:type="dxa"/>
          </w:tcPr>
          <w:p w:rsidR="00E173F3" w:rsidRPr="00C477C3" w:rsidRDefault="00E173F3" w:rsidP="00C73D6E">
            <w:pPr>
              <w:spacing w:before="20" w:after="60" w:line="260" w:lineRule="exact"/>
              <w:jc w:val="center"/>
              <w:rPr>
                <w:sz w:val="20"/>
                <w:szCs w:val="26"/>
                <w:rtl/>
                <w:lang w:bidi="ar-EG"/>
              </w:rPr>
            </w:pPr>
            <w:r w:rsidRPr="00C477C3">
              <w:rPr>
                <w:sz w:val="20"/>
                <w:szCs w:val="26"/>
              </w:rPr>
              <w:t>15–</w:t>
            </w:r>
            <w:r w:rsidRPr="00C477C3">
              <w:rPr>
                <w:rFonts w:hint="cs"/>
                <w:sz w:val="20"/>
                <w:szCs w:val="26"/>
                <w:rtl/>
                <w:lang w:bidi="ar-SY"/>
              </w:rPr>
              <w:t xml:space="preserve"> </w:t>
            </w:r>
            <w:r w:rsidRPr="00C477C3">
              <w:rPr>
                <w:sz w:val="20"/>
                <w:szCs w:val="26"/>
              </w:rPr>
              <w:t>dBm</w:t>
            </w:r>
            <w:r w:rsidRPr="00C477C3">
              <w:rPr>
                <w:rFonts w:hint="cs"/>
                <w:sz w:val="20"/>
                <w:szCs w:val="26"/>
                <w:rtl/>
                <w:lang w:bidi="ar-EG"/>
              </w:rPr>
              <w:t xml:space="preserve"> (الملاحظة </w:t>
            </w:r>
            <w:r w:rsidRPr="00C477C3">
              <w:rPr>
                <w:sz w:val="20"/>
                <w:szCs w:val="26"/>
                <w:lang w:bidi="ar-EG"/>
              </w:rPr>
              <w:t>3</w:t>
            </w:r>
            <w:r w:rsidRPr="00C477C3">
              <w:rPr>
                <w:rFonts w:hint="cs"/>
                <w:sz w:val="20"/>
                <w:szCs w:val="26"/>
                <w:rtl/>
                <w:lang w:bidi="ar-EG"/>
              </w:rPr>
              <w:t>)</w:t>
            </w:r>
          </w:p>
        </w:tc>
        <w:tc>
          <w:tcPr>
            <w:tcW w:w="1387" w:type="dxa"/>
          </w:tcPr>
          <w:p w:rsidR="00E173F3" w:rsidRPr="00C477C3" w:rsidRDefault="00E173F3" w:rsidP="00C73D6E">
            <w:pPr>
              <w:spacing w:before="20" w:after="60" w:line="260" w:lineRule="exact"/>
              <w:jc w:val="center"/>
              <w:rPr>
                <w:sz w:val="20"/>
                <w:szCs w:val="26"/>
                <w:lang w:bidi="ar-SY"/>
              </w:rPr>
            </w:pPr>
            <w:r w:rsidRPr="00C477C3">
              <w:rPr>
                <w:sz w:val="20"/>
                <w:szCs w:val="26"/>
              </w:rPr>
              <w:t>MHz 1</w:t>
            </w:r>
          </w:p>
        </w:tc>
      </w:tr>
      <w:tr w:rsidR="00E173F3" w:rsidRPr="00217B40" w:rsidTr="00C73D6E">
        <w:trPr>
          <w:jc w:val="center"/>
        </w:trPr>
        <w:tc>
          <w:tcPr>
            <w:tcW w:w="9696" w:type="dxa"/>
            <w:gridSpan w:val="4"/>
          </w:tcPr>
          <w:p w:rsidR="00E173F3" w:rsidRPr="004263FC" w:rsidRDefault="00E173F3" w:rsidP="00C73D6E">
            <w:pPr>
              <w:pStyle w:val="Tabletexte"/>
              <w:rPr>
                <w:spacing w:val="-2"/>
                <w:rtl/>
                <w:lang w:eastAsia="fr-FR" w:bidi="ar-EG"/>
              </w:rPr>
            </w:pPr>
            <w:r w:rsidRPr="004263FC">
              <w:rPr>
                <w:rFonts w:hint="cs"/>
                <w:b/>
                <w:bCs/>
                <w:spacing w:val="-2"/>
                <w:rtl/>
                <w:lang w:eastAsia="fr-FR" w:bidi="ar-EG"/>
              </w:rPr>
              <w:t>الملاحظة</w:t>
            </w:r>
            <w:r w:rsidRPr="004263FC">
              <w:rPr>
                <w:rFonts w:hint="eastAsia"/>
                <w:b/>
                <w:bCs/>
                <w:spacing w:val="-2"/>
                <w:rtl/>
                <w:lang w:eastAsia="fr-FR" w:bidi="ar-EG"/>
              </w:rPr>
              <w:t> </w:t>
            </w:r>
            <w:r w:rsidRPr="004263FC">
              <w:rPr>
                <w:b/>
                <w:bCs/>
                <w:spacing w:val="-2"/>
                <w:lang w:eastAsia="fr-FR" w:bidi="ar-EG"/>
              </w:rPr>
              <w:t>1</w:t>
            </w:r>
            <w:r w:rsidRPr="004263FC">
              <w:rPr>
                <w:rFonts w:hint="cs"/>
                <w:b/>
                <w:bCs/>
                <w:spacing w:val="-2"/>
                <w:rtl/>
                <w:lang w:eastAsia="fr-FR" w:bidi="ar-EG"/>
              </w:rPr>
              <w:t xml:space="preserve"> - </w:t>
            </w:r>
            <w:r w:rsidRPr="004263FC">
              <w:rPr>
                <w:rFonts w:hint="cs"/>
                <w:spacing w:val="-2"/>
                <w:rtl/>
                <w:lang w:eastAsia="fr-FR" w:bidi="ar-EG"/>
              </w:rPr>
              <w:t xml:space="preserve">في محطة قاعدة 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 يستثنى من ذلك إذا كانت </w:t>
            </w:r>
            <w:r w:rsidRPr="004263FC">
              <w:rPr>
                <w:spacing w:val="-2"/>
                <w:lang w:eastAsia="fr-FR" w:bidi="ar-EG"/>
              </w:rPr>
              <w:t xml:space="preserve">MHz 10 </w:t>
            </w:r>
            <w:r w:rsidRPr="004263FC">
              <w:rPr>
                <w:spacing w:val="-2"/>
                <w:lang w:val="es-ES_tradnl" w:eastAsia="fr-FR"/>
              </w:rPr>
              <w:sym w:font="Symbol" w:char="F0A3"/>
            </w:r>
            <w:r w:rsidRPr="004263FC">
              <w:rPr>
                <w:spacing w:val="-2"/>
                <w:lang w:val="es-ES_tradnl" w:eastAsia="fr-FR"/>
              </w:rPr>
              <w:t xml:space="preserve"> </w:t>
            </w:r>
            <w:r w:rsidRPr="004263FC">
              <w:rPr>
                <w:spacing w:val="-2"/>
                <w:lang w:val="es-ES_tradnl" w:eastAsia="fr-FR"/>
              </w:rPr>
              <w:sym w:font="Symbol" w:char="F044"/>
            </w:r>
            <w:r w:rsidRPr="004263FC">
              <w:rPr>
                <w:i/>
                <w:iCs/>
                <w:spacing w:val="-2"/>
                <w:lang w:val="es-ES_tradnl" w:eastAsia="fr-FR"/>
              </w:rPr>
              <w:t>f</w:t>
            </w:r>
            <w:r w:rsidRPr="004263FC">
              <w:rPr>
                <w:rFonts w:hint="cs"/>
                <w:i/>
                <w:iCs/>
                <w:spacing w:val="-2"/>
                <w:rtl/>
                <w:lang w:val="es-ES_tradnl" w:eastAsia="fr-FR"/>
              </w:rPr>
              <w:t xml:space="preserve"> </w:t>
            </w:r>
            <w:r w:rsidRPr="004263FC">
              <w:rPr>
                <w:rFonts w:hint="cs"/>
                <w:spacing w:val="-2"/>
                <w:rtl/>
                <w:lang w:val="es-ES_tradnl" w:eastAsia="fr-FR"/>
              </w:rPr>
              <w:t>من</w:t>
            </w:r>
            <w:r w:rsidRPr="004263FC">
              <w:rPr>
                <w:rFonts w:hint="cs"/>
                <w:spacing w:val="-2"/>
                <w:rtl/>
                <w:lang w:val="es-ES_tradnl" w:eastAsia="fr-FR" w:bidi="ar-LB"/>
              </w:rPr>
              <w:t xml:space="preserve"> الكتلتين</w:t>
            </w:r>
            <w:r w:rsidRPr="004263FC">
              <w:rPr>
                <w:rFonts w:hint="cs"/>
                <w:spacing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 </w:t>
            </w:r>
            <w:r w:rsidRPr="004263FC">
              <w:rPr>
                <w:spacing w:val="-2"/>
                <w:lang w:val="es-ES_tradnl" w:eastAsia="fr-FR"/>
              </w:rPr>
              <w:t>dBm/1 MHz 15</w:t>
            </w:r>
            <w:r w:rsidRPr="004263FC">
              <w:rPr>
                <w:spacing w:val="-2"/>
                <w:lang w:eastAsia="fr-FR"/>
              </w:rPr>
              <w:t>–</w:t>
            </w:r>
            <w:r w:rsidRPr="004263FC">
              <w:rPr>
                <w:rFonts w:hint="cs"/>
                <w:spacing w:val="-2"/>
                <w:rtl/>
                <w:lang w:val="es-ES_tradnl" w:eastAsia="fr-FR"/>
              </w:rPr>
              <w:t>.</w:t>
            </w:r>
          </w:p>
          <w:p w:rsidR="00E173F3" w:rsidRPr="00217B40" w:rsidRDefault="00E173F3" w:rsidP="00C73D6E">
            <w:pPr>
              <w:pStyle w:val="Tabletexte"/>
              <w:rPr>
                <w:rtl/>
                <w:lang w:eastAsia="fr-FR"/>
              </w:rPr>
            </w:pPr>
            <w:r w:rsidRPr="00217B40">
              <w:rPr>
                <w:rFonts w:hint="cs"/>
                <w:b/>
                <w:bCs/>
                <w:rtl/>
                <w:lang w:eastAsia="fr-FR" w:bidi="ar-EG"/>
              </w:rPr>
              <w:t>الملاحظة </w:t>
            </w:r>
            <w:r w:rsidRPr="00217B40">
              <w:rPr>
                <w:b/>
                <w:bCs/>
                <w:lang w:eastAsia="fr-FR" w:bidi="ar-EG"/>
              </w:rPr>
              <w:t>2</w:t>
            </w:r>
            <w:r w:rsidRPr="00217B40">
              <w:rPr>
                <w:rFonts w:hint="cs"/>
                <w:b/>
                <w:bCs/>
                <w:rtl/>
                <w:lang w:eastAsia="fr-FR" w:bidi="ar-EG"/>
              </w:rPr>
              <w:t xml:space="preserve"> - </w:t>
            </w:r>
            <w:r w:rsidRPr="00217B40">
              <w:rPr>
                <w:rtl/>
                <w:lang w:eastAsia="fr-FR"/>
              </w:rPr>
              <w:t>كقاعدة عامة،</w:t>
            </w:r>
            <w:r w:rsidRPr="00217B40">
              <w:rPr>
                <w:rFonts w:hint="cs"/>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217B40">
              <w:rPr>
                <w:rtl/>
                <w:lang w:eastAsia="fr-FR"/>
              </w:rPr>
              <w:t>أن تكون النتيجة متكاملة على مدى</w:t>
            </w:r>
            <w:r w:rsidRPr="00217B40">
              <w:rPr>
                <w:rFonts w:hint="cs"/>
                <w:rtl/>
                <w:lang w:eastAsia="fr-FR"/>
              </w:rPr>
              <w:t xml:space="preserve"> عرض نطاق القياس </w:t>
            </w:r>
            <w:r w:rsidRPr="00217B40">
              <w:rPr>
                <w:rtl/>
                <w:lang w:eastAsia="fr-FR"/>
              </w:rPr>
              <w:t xml:space="preserve">من أجل الحصول على ما يعادل </w:t>
            </w:r>
            <w:r w:rsidRPr="00217B40">
              <w:rPr>
                <w:rFonts w:hint="cs"/>
                <w:rtl/>
                <w:lang w:eastAsia="fr-FR"/>
              </w:rPr>
              <w:t xml:space="preserve">عرض نطاق </w:t>
            </w:r>
            <w:r w:rsidRPr="00217B40">
              <w:rPr>
                <w:rtl/>
                <w:lang w:eastAsia="fr-FR"/>
              </w:rPr>
              <w:t>الضوضاء</w:t>
            </w:r>
            <w:r w:rsidRPr="00217B40">
              <w:rPr>
                <w:rFonts w:hint="cs"/>
                <w:rtl/>
                <w:lang w:eastAsia="fr-FR"/>
              </w:rPr>
              <w:t xml:space="preserve"> لعرض نطاق</w:t>
            </w:r>
            <w:r w:rsidRPr="00217B40">
              <w:rPr>
                <w:rFonts w:hint="eastAsia"/>
                <w:rtl/>
                <w:lang w:eastAsia="fr-FR"/>
              </w:rPr>
              <w:t> </w:t>
            </w:r>
            <w:r w:rsidRPr="00217B40">
              <w:rPr>
                <w:rFonts w:hint="cs"/>
                <w:rtl/>
                <w:lang w:eastAsia="fr-FR"/>
              </w:rPr>
              <w:t>القياس.</w:t>
            </w:r>
          </w:p>
          <w:p w:rsidR="00E173F3" w:rsidRPr="00217B40" w:rsidRDefault="00E173F3" w:rsidP="00C73D6E">
            <w:pPr>
              <w:pStyle w:val="Tabletexte"/>
              <w:rPr>
                <w:lang w:eastAsia="fr-FR"/>
              </w:rPr>
            </w:pPr>
            <w:r w:rsidRPr="00217B40">
              <w:rPr>
                <w:rFonts w:hint="cs"/>
                <w:b/>
                <w:bCs/>
                <w:rtl/>
                <w:lang w:eastAsia="fr-FR"/>
              </w:rPr>
              <w:t>ال</w:t>
            </w:r>
            <w:r w:rsidRPr="00217B40">
              <w:rPr>
                <w:rFonts w:hint="cs"/>
                <w:b/>
                <w:bCs/>
                <w:rtl/>
                <w:lang w:eastAsia="fr-FR" w:bidi="ar-EG"/>
              </w:rPr>
              <w:t>ملاحظة</w:t>
            </w:r>
            <w:r w:rsidRPr="00217B40">
              <w:rPr>
                <w:rFonts w:hint="eastAsia"/>
                <w:b/>
                <w:bCs/>
                <w:rtl/>
                <w:lang w:eastAsia="fr-FR" w:bidi="ar-EG"/>
              </w:rPr>
              <w:t> </w:t>
            </w:r>
            <w:r w:rsidRPr="00217B40">
              <w:rPr>
                <w:b/>
                <w:bCs/>
                <w:lang w:eastAsia="fr-FR" w:bidi="ar-EG"/>
              </w:rPr>
              <w:t>3</w:t>
            </w:r>
            <w:r w:rsidRPr="00217B40">
              <w:rPr>
                <w:rFonts w:hint="cs"/>
                <w:b/>
                <w:bCs/>
                <w:rtl/>
                <w:lang w:eastAsia="fr-FR" w:bidi="ar-EG"/>
              </w:rPr>
              <w:t xml:space="preserve"> - </w:t>
            </w:r>
            <w:r w:rsidRPr="00217B40">
              <w:rPr>
                <w:rFonts w:hint="cs"/>
                <w:rtl/>
                <w:lang w:val="en-GB" w:eastAsia="fr-FR"/>
              </w:rPr>
              <w:t xml:space="preserve">لا تنطبق هذه المتطلبات عندما تكون </w:t>
            </w:r>
            <w:r w:rsidRPr="00217B40">
              <w:rPr>
                <w:rFonts w:eastAsia="SimSun"/>
                <w:szCs w:val="22"/>
                <w:lang w:val="en-GB" w:eastAsia="fr-FR"/>
              </w:rPr>
              <w:sym w:font="Symbol" w:char="F044"/>
            </w:r>
            <w:r w:rsidRPr="00217B40">
              <w:rPr>
                <w:rFonts w:eastAsia="SimSun"/>
                <w:i/>
                <w:iCs/>
                <w:lang w:val="en-GB" w:eastAsia="fr-FR"/>
              </w:rPr>
              <w:t>f</w:t>
            </w:r>
            <w:r w:rsidRPr="00217B40">
              <w:rPr>
                <w:rFonts w:eastAsia="SimSun"/>
                <w:i/>
                <w:iCs/>
                <w:vertAlign w:val="subscript"/>
                <w:lang w:val="en-GB" w:eastAsia="fr-FR"/>
              </w:rPr>
              <w:t>max</w:t>
            </w:r>
            <w:r w:rsidRPr="00217B40">
              <w:rPr>
                <w:rFonts w:eastAsia="SimSun"/>
                <w:lang w:val="en-GB" w:eastAsia="fr-FR"/>
              </w:rPr>
              <w:t xml:space="preserve"> &lt; 10 MHz</w:t>
            </w:r>
            <w:r w:rsidRPr="00217B40">
              <w:rPr>
                <w:rFonts w:eastAsia="SimSun" w:hint="cs"/>
                <w:rtl/>
                <w:lang w:val="en-GB" w:eastAsia="fr-FR"/>
              </w:rPr>
              <w:t>.</w:t>
            </w:r>
          </w:p>
        </w:tc>
      </w:tr>
    </w:tbl>
    <w:p w:rsidR="00E173F3" w:rsidRPr="00217B40" w:rsidRDefault="00914EA5" w:rsidP="00081AA3">
      <w:pPr>
        <w:pStyle w:val="TableNo"/>
        <w:rPr>
          <w:rtl/>
        </w:rPr>
      </w:pPr>
      <w:r w:rsidRPr="0032377D">
        <w:rPr>
          <w:rtl/>
          <w:lang w:bidi="ar-SA"/>
        </w:rPr>
        <w:t>الج</w:t>
      </w:r>
      <w:r w:rsidRPr="0032377D">
        <w:rPr>
          <w:rFonts w:hint="cs"/>
          <w:rtl/>
          <w:lang w:bidi="ar-SA"/>
        </w:rPr>
        <w:t>ـــــــ</w:t>
      </w:r>
      <w:r w:rsidRPr="0032377D">
        <w:rPr>
          <w:rtl/>
          <w:lang w:bidi="ar-SA"/>
        </w:rPr>
        <w:t>دول</w:t>
      </w:r>
      <w:r w:rsidR="00E173F3" w:rsidRPr="00217B40">
        <w:rPr>
          <w:rFonts w:hint="cs"/>
          <w:rtl/>
        </w:rPr>
        <w:t> </w:t>
      </w:r>
      <w:r w:rsidR="00E173F3" w:rsidRPr="00217B40">
        <w:t>6</w:t>
      </w:r>
      <w:r w:rsidR="00E173F3" w:rsidRPr="00217B40">
        <w:noBreakHyphen/>
        <w:t>1.2.3.2</w:t>
      </w:r>
      <w:r w:rsidR="00E173F3" w:rsidRPr="00217B40">
        <w:rPr>
          <w:rFonts w:hint="cs"/>
          <w:rtl/>
        </w:rPr>
        <w:t>أ</w:t>
      </w:r>
    </w:p>
    <w:p w:rsidR="00E173F3" w:rsidRPr="00217B40" w:rsidRDefault="00E173F3" w:rsidP="00081AA3">
      <w:pPr>
        <w:pStyle w:val="Tabletitle0"/>
        <w:rPr>
          <w:rtl/>
        </w:rPr>
      </w:pPr>
      <w:r w:rsidRPr="00217B40">
        <w:rPr>
          <w:rFonts w:hint="cs"/>
          <w:rtl/>
        </w:rPr>
        <w:t xml:space="preserve">حدود البث غير المطلوب في نطاق تشغيل محطة قاعدة ذات منطقة واسعة من الفئة </w:t>
      </w:r>
      <w:r w:rsidRPr="00217B40">
        <w:t>B</w:t>
      </w:r>
      <w:r>
        <w:rPr>
          <w:rtl/>
        </w:rPr>
        <w:br/>
      </w:r>
      <w:r w:rsidRPr="00217B40">
        <w:rPr>
          <w:rFonts w:hint="cs"/>
          <w:rtl/>
        </w:rPr>
        <w:t xml:space="preserve">لعرض نطاق القنوات </w:t>
      </w:r>
      <w:r w:rsidRPr="00217B40">
        <w:t>5</w:t>
      </w:r>
      <w:r w:rsidRPr="00217B40">
        <w:rPr>
          <w:rFonts w:hint="cs"/>
          <w:rtl/>
          <w:lang w:bidi="ar-LB"/>
        </w:rPr>
        <w:t xml:space="preserve"> و</w:t>
      </w:r>
      <w:r w:rsidRPr="00217B40">
        <w:rPr>
          <w:lang w:bidi="ar-LB"/>
        </w:rPr>
        <w:t>10</w:t>
      </w:r>
      <w:r w:rsidRPr="00217B40">
        <w:rPr>
          <w:rFonts w:hint="cs"/>
          <w:rtl/>
          <w:lang w:bidi="ar-LB"/>
        </w:rPr>
        <w:t xml:space="preserve"> و</w:t>
      </w:r>
      <w:r w:rsidRPr="00217B40">
        <w:rPr>
          <w:lang w:bidi="ar-LB"/>
        </w:rPr>
        <w:t>15</w:t>
      </w:r>
      <w:r w:rsidRPr="00217B40">
        <w:rPr>
          <w:rFonts w:hint="cs"/>
          <w:rtl/>
          <w:lang w:bidi="ar-LB"/>
        </w:rPr>
        <w:t xml:space="preserve"> و</w:t>
      </w:r>
      <w:r w:rsidRPr="00217B40">
        <w:rPr>
          <w:lang w:bidi="ar-LB"/>
        </w:rPr>
        <w:t>20</w:t>
      </w:r>
      <w:r w:rsidRPr="00217B40">
        <w:rPr>
          <w:rFonts w:hint="cs"/>
          <w:rtl/>
          <w:lang w:bidi="ar-LB"/>
        </w:rPr>
        <w:t xml:space="preserve"> </w:t>
      </w:r>
      <w:r w:rsidRPr="00217B40">
        <w:t>MHz</w:t>
      </w:r>
      <w:r w:rsidRPr="00217B40">
        <w:rPr>
          <w:rFonts w:hint="cs"/>
          <w:rtl/>
        </w:rPr>
        <w:t xml:space="preserve"> (نطاقات </w:t>
      </w:r>
      <w:r w:rsidRPr="00217B40">
        <w:t xml:space="preserve">GHz 3 </w:t>
      </w:r>
      <w:r w:rsidRPr="00217B40">
        <w:rPr>
          <w:rFonts w:cs="Times New Roman"/>
        </w:rPr>
        <w:t>&lt;</w:t>
      </w:r>
      <w:r w:rsidRPr="00217B40">
        <w:t xml:space="preserve"> E-UTRA</w:t>
      </w:r>
      <w:r w:rsidRPr="00217B40">
        <w:rPr>
          <w:rFonts w:hint="cs"/>
          <w:rtl/>
        </w:rPr>
        <w:t xml:space="preserve">) </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880"/>
        <w:gridCol w:w="3420"/>
        <w:gridCol w:w="1387"/>
      </w:tblGrid>
      <w:tr w:rsidR="00E173F3" w:rsidRPr="00217B40" w:rsidTr="00C73D6E">
        <w:trPr>
          <w:jc w:val="center"/>
        </w:trPr>
        <w:tc>
          <w:tcPr>
            <w:tcW w:w="2009" w:type="dxa"/>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880" w:type="dxa"/>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420" w:type="dxa"/>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Pr="00217B40">
              <w:rPr>
                <w:rFonts w:hint="cs"/>
                <w:b/>
                <w:bCs/>
                <w:sz w:val="20"/>
                <w:szCs w:val="26"/>
                <w:rtl/>
                <w:lang w:eastAsia="en-US"/>
              </w:rPr>
              <w:t>(الملاحظة </w:t>
            </w:r>
            <w:r w:rsidRPr="00217B40">
              <w:rPr>
                <w:b/>
                <w:bCs/>
                <w:sz w:val="20"/>
                <w:szCs w:val="26"/>
                <w:lang w:eastAsia="en-US"/>
              </w:rPr>
              <w:t>1</w:t>
            </w:r>
            <w:r w:rsidRPr="00217B40">
              <w:rPr>
                <w:rFonts w:hint="cs"/>
                <w:b/>
                <w:bCs/>
                <w:sz w:val="20"/>
                <w:szCs w:val="26"/>
                <w:rtl/>
                <w:lang w:eastAsia="en-US" w:bidi="ar-EG"/>
              </w:rPr>
              <w:t>)</w:t>
            </w:r>
          </w:p>
        </w:tc>
        <w:tc>
          <w:tcPr>
            <w:tcW w:w="1387" w:type="dxa"/>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C73D6E">
        <w:trPr>
          <w:jc w:val="center"/>
        </w:trPr>
        <w:tc>
          <w:tcPr>
            <w:tcW w:w="2009" w:type="dxa"/>
            <w:tcMar>
              <w:left w:w="57" w:type="dxa"/>
              <w:right w:w="57" w:type="dxa"/>
            </w:tcMar>
          </w:tcPr>
          <w:p w:rsidR="00E173F3" w:rsidRPr="00217B40" w:rsidRDefault="00E173F3" w:rsidP="00C73D6E">
            <w:pPr>
              <w:spacing w:before="20" w:after="60" w:line="260" w:lineRule="exact"/>
              <w:jc w:val="right"/>
              <w:rPr>
                <w:sz w:val="20"/>
                <w:szCs w:val="26"/>
              </w:rPr>
            </w:pPr>
            <w:r w:rsidRPr="00217B40">
              <w:rPr>
                <w:sz w:val="20"/>
                <w:szCs w:val="26"/>
              </w:rPr>
              <w:t xml:space="preserve">0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5 MHz</w:t>
            </w:r>
          </w:p>
        </w:tc>
        <w:tc>
          <w:tcPr>
            <w:tcW w:w="2880" w:type="dxa"/>
            <w:tcMar>
              <w:left w:w="57" w:type="dxa"/>
              <w:right w:w="57" w:type="dxa"/>
            </w:tcMar>
          </w:tcPr>
          <w:p w:rsidR="00E173F3" w:rsidRPr="00217B40" w:rsidRDefault="00E173F3" w:rsidP="00C73D6E">
            <w:pPr>
              <w:spacing w:before="20" w:after="60" w:line="260" w:lineRule="exact"/>
              <w:jc w:val="right"/>
              <w:rPr>
                <w:sz w:val="20"/>
                <w:szCs w:val="26"/>
              </w:rPr>
            </w:pPr>
            <w:r w:rsidRPr="00217B40">
              <w:rPr>
                <w:sz w:val="20"/>
                <w:szCs w:val="26"/>
              </w:rPr>
              <w:t xml:space="preserve">0,05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5,05 MHz</w:t>
            </w:r>
          </w:p>
        </w:tc>
        <w:tc>
          <w:tcPr>
            <w:tcW w:w="3420" w:type="dxa"/>
            <w:vAlign w:val="center"/>
          </w:tcPr>
          <w:p w:rsidR="00E173F3" w:rsidRPr="00217B40" w:rsidRDefault="00E173F3" w:rsidP="00C73D6E">
            <w:pPr>
              <w:spacing w:after="120" w:line="240" w:lineRule="auto"/>
              <w:jc w:val="center"/>
              <w:rPr>
                <w:sz w:val="20"/>
                <w:szCs w:val="26"/>
                <w:rtl/>
                <w:lang w:bidi="ar-EG"/>
              </w:rPr>
            </w:pPr>
            <w:r w:rsidRPr="00286C7F">
              <w:rPr>
                <w:rFonts w:cs="Times New Roman"/>
                <w:position w:val="-28"/>
                <w:sz w:val="24"/>
                <w:szCs w:val="20"/>
                <w:lang w:val="fr-CH" w:eastAsia="en-US"/>
              </w:rPr>
              <w:object w:dxaOrig="3460" w:dyaOrig="680">
                <v:shape id="_x0000_i1042" type="#_x0000_t75" style="width:137pt;height:29pt" o:ole="" fillcolor="window">
                  <v:imagedata r:id="rId49" o:title=""/>
                </v:shape>
                <o:OLEObject Type="Embed" ProgID="Equation.3" ShapeID="_x0000_i1042" DrawAspect="Content" ObjectID="_1525870269" r:id="rId50"/>
              </w:object>
            </w:r>
          </w:p>
        </w:tc>
        <w:tc>
          <w:tcPr>
            <w:tcW w:w="1387" w:type="dxa"/>
          </w:tcPr>
          <w:p w:rsidR="00E173F3" w:rsidRPr="00217B40" w:rsidRDefault="00E173F3" w:rsidP="00C73D6E">
            <w:pPr>
              <w:spacing w:before="20" w:after="6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2009" w:type="dxa"/>
            <w:tcMar>
              <w:left w:w="57" w:type="dxa"/>
              <w:right w:w="57" w:type="dxa"/>
            </w:tcMar>
          </w:tcPr>
          <w:p w:rsidR="00E173F3" w:rsidRPr="00217B40" w:rsidRDefault="00E173F3" w:rsidP="00C73D6E">
            <w:pPr>
              <w:spacing w:before="20" w:after="60" w:line="260" w:lineRule="exact"/>
              <w:jc w:val="right"/>
              <w:rPr>
                <w:sz w:val="20"/>
                <w:szCs w:val="26"/>
                <w:lang w:val="de-CH"/>
              </w:rPr>
            </w:pPr>
            <w:r w:rsidRPr="00217B40">
              <w:rPr>
                <w:sz w:val="20"/>
                <w:szCs w:val="26"/>
                <w:lang w:val="de-CH"/>
              </w:rPr>
              <w:t xml:space="preserve">5 MHz </w:t>
            </w:r>
            <w:r w:rsidRPr="00217B40">
              <w:rPr>
                <w:sz w:val="20"/>
                <w:szCs w:val="26"/>
              </w:rPr>
              <w:sym w:font="Symbol" w:char="F0A3"/>
            </w:r>
            <w:r w:rsidRPr="00217B40">
              <w:rPr>
                <w:sz w:val="20"/>
                <w:szCs w:val="26"/>
                <w:lang w:val="de-CH"/>
              </w:rPr>
              <w:t xml:space="preserve"> </w:t>
            </w:r>
            <w:r w:rsidRPr="00217B40">
              <w:rPr>
                <w:sz w:val="20"/>
                <w:szCs w:val="26"/>
              </w:rPr>
              <w:sym w:font="Symbol" w:char="F044"/>
            </w:r>
            <w:r w:rsidRPr="00217B40">
              <w:rPr>
                <w:i/>
                <w:iCs/>
                <w:sz w:val="20"/>
                <w:szCs w:val="26"/>
                <w:lang w:val="de-CH"/>
              </w:rPr>
              <w:t>f</w:t>
            </w:r>
            <w:r w:rsidRPr="00217B40">
              <w:rPr>
                <w:sz w:val="20"/>
                <w:szCs w:val="26"/>
                <w:lang w:val="de-CH"/>
              </w:rPr>
              <w:t xml:space="preserve"> &lt;</w:t>
            </w:r>
            <w:r>
              <w:rPr>
                <w:sz w:val="20"/>
                <w:szCs w:val="26"/>
                <w:lang w:val="de-CH"/>
              </w:rPr>
              <w:br/>
            </w:r>
            <w:r w:rsidRPr="00217B40">
              <w:rPr>
                <w:sz w:val="20"/>
                <w:szCs w:val="26"/>
                <w:lang w:val="de-CH"/>
              </w:rPr>
              <w:t xml:space="preserve">min(10 MHz, </w:t>
            </w:r>
            <w:r w:rsidRPr="00217B40">
              <w:rPr>
                <w:sz w:val="20"/>
                <w:szCs w:val="26"/>
              </w:rPr>
              <w:sym w:font="Symbol" w:char="F044"/>
            </w:r>
            <w:r w:rsidRPr="00217B40">
              <w:rPr>
                <w:i/>
                <w:iCs/>
                <w:sz w:val="20"/>
                <w:szCs w:val="26"/>
                <w:lang w:val="de-CH"/>
              </w:rPr>
              <w:t>f</w:t>
            </w:r>
            <w:r w:rsidRPr="00217B40">
              <w:rPr>
                <w:sz w:val="20"/>
                <w:szCs w:val="26"/>
                <w:vertAlign w:val="subscript"/>
                <w:lang w:val="de-CH"/>
              </w:rPr>
              <w:t>max</w:t>
            </w:r>
            <w:r w:rsidRPr="00217B40">
              <w:rPr>
                <w:sz w:val="20"/>
                <w:szCs w:val="26"/>
                <w:lang w:val="de-CH"/>
              </w:rPr>
              <w:t>)</w:t>
            </w:r>
          </w:p>
        </w:tc>
        <w:tc>
          <w:tcPr>
            <w:tcW w:w="2880" w:type="dxa"/>
            <w:tcMar>
              <w:left w:w="57" w:type="dxa"/>
              <w:right w:w="57" w:type="dxa"/>
            </w:tcMar>
          </w:tcPr>
          <w:p w:rsidR="00E173F3" w:rsidRPr="00217B40" w:rsidRDefault="00E173F3" w:rsidP="00C73D6E">
            <w:pPr>
              <w:spacing w:before="20" w:after="60" w:line="260" w:lineRule="exact"/>
              <w:jc w:val="right"/>
              <w:rPr>
                <w:sz w:val="20"/>
                <w:szCs w:val="26"/>
              </w:rPr>
            </w:pPr>
            <w:r w:rsidRPr="00217B40">
              <w:rPr>
                <w:sz w:val="20"/>
                <w:szCs w:val="26"/>
              </w:rPr>
              <w:t xml:space="preserve">5,05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w:t>
            </w:r>
            <w:r>
              <w:rPr>
                <w:sz w:val="20"/>
                <w:szCs w:val="26"/>
              </w:rPr>
              <w:br/>
            </w:r>
            <w:r w:rsidRPr="00217B40">
              <w:rPr>
                <w:sz w:val="20"/>
                <w:szCs w:val="26"/>
              </w:rPr>
              <w:t xml:space="preserve">min(10,05 MHz, </w:t>
            </w:r>
            <w:r w:rsidRPr="00217B40">
              <w:rPr>
                <w:i/>
                <w:iCs/>
                <w:sz w:val="20"/>
                <w:szCs w:val="26"/>
              </w:rPr>
              <w:t>f_offset</w:t>
            </w:r>
            <w:r w:rsidRPr="00217B40">
              <w:rPr>
                <w:sz w:val="20"/>
                <w:szCs w:val="26"/>
                <w:vertAlign w:val="subscript"/>
              </w:rPr>
              <w:t>max</w:t>
            </w:r>
            <w:r w:rsidRPr="00217B40">
              <w:rPr>
                <w:sz w:val="20"/>
                <w:szCs w:val="26"/>
              </w:rPr>
              <w:t>)</w:t>
            </w:r>
          </w:p>
        </w:tc>
        <w:tc>
          <w:tcPr>
            <w:tcW w:w="3420" w:type="dxa"/>
          </w:tcPr>
          <w:p w:rsidR="00E173F3" w:rsidRPr="00217B40" w:rsidRDefault="00E173F3" w:rsidP="00C73D6E">
            <w:pPr>
              <w:spacing w:before="20" w:after="60" w:line="260" w:lineRule="exact"/>
              <w:jc w:val="center"/>
              <w:rPr>
                <w:sz w:val="20"/>
                <w:szCs w:val="26"/>
              </w:rPr>
            </w:pPr>
            <w:r w:rsidRPr="00217B40">
              <w:rPr>
                <w:sz w:val="20"/>
                <w:szCs w:val="26"/>
              </w:rPr>
              <w:t>12,2–</w:t>
            </w:r>
            <w:r w:rsidRPr="00217B40">
              <w:rPr>
                <w:rFonts w:hint="cs"/>
                <w:sz w:val="20"/>
                <w:szCs w:val="26"/>
                <w:rtl/>
                <w:lang w:bidi="ar-SY"/>
              </w:rPr>
              <w:t xml:space="preserve"> </w:t>
            </w:r>
            <w:r w:rsidRPr="00217B40">
              <w:rPr>
                <w:sz w:val="20"/>
                <w:szCs w:val="26"/>
              </w:rPr>
              <w:t>dBm</w:t>
            </w:r>
          </w:p>
        </w:tc>
        <w:tc>
          <w:tcPr>
            <w:tcW w:w="1387" w:type="dxa"/>
          </w:tcPr>
          <w:p w:rsidR="00E173F3" w:rsidRPr="00217B40" w:rsidRDefault="00E173F3" w:rsidP="00C73D6E">
            <w:pPr>
              <w:spacing w:before="20" w:after="60" w:line="260" w:lineRule="exact"/>
              <w:jc w:val="center"/>
              <w:rPr>
                <w:sz w:val="20"/>
                <w:szCs w:val="26"/>
              </w:rPr>
            </w:pPr>
            <w:r w:rsidRPr="00217B40">
              <w:rPr>
                <w:sz w:val="20"/>
                <w:szCs w:val="26"/>
                <w:lang w:bidi="ar-SY"/>
              </w:rPr>
              <w:t>100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2009" w:type="dxa"/>
            <w:tcMar>
              <w:left w:w="57" w:type="dxa"/>
              <w:right w:w="57" w:type="dxa"/>
            </w:tcMar>
          </w:tcPr>
          <w:p w:rsidR="00E173F3" w:rsidRPr="00217B40" w:rsidRDefault="00E173F3" w:rsidP="00C73D6E">
            <w:pPr>
              <w:spacing w:before="20" w:after="60" w:line="260" w:lineRule="exact"/>
              <w:jc w:val="right"/>
              <w:rPr>
                <w:sz w:val="20"/>
                <w:szCs w:val="26"/>
              </w:rPr>
            </w:pPr>
            <w:r w:rsidRPr="00217B40">
              <w:rPr>
                <w:sz w:val="20"/>
                <w:szCs w:val="26"/>
              </w:rPr>
              <w:t xml:space="preserve">10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vertAlign w:val="subscript"/>
              </w:rPr>
              <w:t>max</w:t>
            </w:r>
          </w:p>
        </w:tc>
        <w:tc>
          <w:tcPr>
            <w:tcW w:w="2880" w:type="dxa"/>
            <w:tcMar>
              <w:left w:w="57" w:type="dxa"/>
              <w:right w:w="57" w:type="dxa"/>
            </w:tcMar>
          </w:tcPr>
          <w:p w:rsidR="00E173F3" w:rsidRPr="00217B40" w:rsidRDefault="00E173F3" w:rsidP="00C73D6E">
            <w:pPr>
              <w:spacing w:before="20" w:after="60" w:line="260" w:lineRule="exact"/>
              <w:jc w:val="right"/>
              <w:rPr>
                <w:sz w:val="20"/>
                <w:szCs w:val="26"/>
              </w:rPr>
            </w:pPr>
            <w:r w:rsidRPr="00217B40">
              <w:rPr>
                <w:sz w:val="20"/>
                <w:szCs w:val="26"/>
              </w:rPr>
              <w:t xml:space="preserve">10,5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w:t>
            </w:r>
            <w:r w:rsidRPr="00217B40">
              <w:rPr>
                <w:i/>
                <w:iCs/>
                <w:sz w:val="20"/>
                <w:szCs w:val="26"/>
              </w:rPr>
              <w:t>f_offset</w:t>
            </w:r>
            <w:r w:rsidRPr="00217B40">
              <w:rPr>
                <w:sz w:val="20"/>
                <w:szCs w:val="26"/>
                <w:vertAlign w:val="subscript"/>
              </w:rPr>
              <w:t>max</w:t>
            </w:r>
          </w:p>
        </w:tc>
        <w:tc>
          <w:tcPr>
            <w:tcW w:w="3420" w:type="dxa"/>
            <w:vAlign w:val="center"/>
          </w:tcPr>
          <w:p w:rsidR="00E173F3" w:rsidRPr="00217B40" w:rsidRDefault="00E173F3" w:rsidP="00C73D6E">
            <w:pPr>
              <w:spacing w:before="20" w:after="60" w:line="260" w:lineRule="exact"/>
              <w:jc w:val="center"/>
              <w:rPr>
                <w:sz w:val="20"/>
                <w:szCs w:val="26"/>
                <w:rtl/>
                <w:lang w:bidi="ar-EG"/>
              </w:rPr>
            </w:pPr>
            <w:r w:rsidRPr="00217B40">
              <w:rPr>
                <w:sz w:val="20"/>
                <w:szCs w:val="26"/>
              </w:rPr>
              <w:t>15–</w:t>
            </w:r>
            <w:r w:rsidRPr="00217B40">
              <w:rPr>
                <w:rFonts w:hint="cs"/>
                <w:sz w:val="20"/>
                <w:szCs w:val="26"/>
                <w:rtl/>
                <w:lang w:bidi="ar-SY"/>
              </w:rPr>
              <w:t xml:space="preserve"> </w:t>
            </w:r>
            <w:r w:rsidRPr="00217B40">
              <w:rPr>
                <w:sz w:val="20"/>
                <w:szCs w:val="26"/>
              </w:rPr>
              <w:t>dBm</w:t>
            </w:r>
            <w:r w:rsidRPr="00217B40">
              <w:rPr>
                <w:rFonts w:hint="cs"/>
                <w:sz w:val="20"/>
                <w:szCs w:val="26"/>
                <w:rtl/>
                <w:lang w:bidi="ar-EG"/>
              </w:rPr>
              <w:t xml:space="preserve"> (الملاحظة </w:t>
            </w:r>
            <w:r w:rsidRPr="00217B40">
              <w:rPr>
                <w:sz w:val="20"/>
                <w:szCs w:val="26"/>
                <w:lang w:bidi="ar-EG"/>
              </w:rPr>
              <w:t>3</w:t>
            </w:r>
            <w:r w:rsidRPr="00217B40">
              <w:rPr>
                <w:rFonts w:hint="cs"/>
                <w:sz w:val="20"/>
                <w:szCs w:val="26"/>
                <w:rtl/>
                <w:lang w:bidi="ar-EG"/>
              </w:rPr>
              <w:t>)</w:t>
            </w:r>
          </w:p>
        </w:tc>
        <w:tc>
          <w:tcPr>
            <w:tcW w:w="1387" w:type="dxa"/>
          </w:tcPr>
          <w:p w:rsidR="00E173F3" w:rsidRPr="00217B40" w:rsidRDefault="00E173F3" w:rsidP="00C73D6E">
            <w:pPr>
              <w:spacing w:before="20" w:after="60" w:line="260" w:lineRule="exact"/>
              <w:jc w:val="center"/>
              <w:rPr>
                <w:sz w:val="20"/>
                <w:szCs w:val="26"/>
                <w:lang w:bidi="ar-SY"/>
              </w:rPr>
            </w:pPr>
            <w:r w:rsidRPr="00217B40">
              <w:rPr>
                <w:sz w:val="20"/>
                <w:szCs w:val="26"/>
              </w:rPr>
              <w:t>MHz 1</w:t>
            </w:r>
          </w:p>
        </w:tc>
      </w:tr>
      <w:tr w:rsidR="00E173F3" w:rsidRPr="00217B40" w:rsidTr="00C73D6E">
        <w:trPr>
          <w:jc w:val="center"/>
        </w:trPr>
        <w:tc>
          <w:tcPr>
            <w:tcW w:w="9696" w:type="dxa"/>
            <w:gridSpan w:val="4"/>
          </w:tcPr>
          <w:p w:rsidR="00E173F3" w:rsidRPr="0080492A" w:rsidRDefault="00E173F3" w:rsidP="00C73D6E">
            <w:pPr>
              <w:pStyle w:val="Tabletexte"/>
              <w:rPr>
                <w:spacing w:val="-2"/>
                <w:rtl/>
                <w:lang w:eastAsia="fr-FR" w:bidi="ar-EG"/>
              </w:rPr>
            </w:pPr>
            <w:r w:rsidRPr="0080492A">
              <w:rPr>
                <w:rFonts w:hint="cs"/>
                <w:b/>
                <w:bCs/>
                <w:spacing w:val="-2"/>
                <w:rtl/>
                <w:lang w:eastAsia="fr-FR" w:bidi="ar-EG"/>
              </w:rPr>
              <w:t>الملاحظة</w:t>
            </w:r>
            <w:r w:rsidRPr="0080492A">
              <w:rPr>
                <w:rFonts w:hint="eastAsia"/>
                <w:b/>
                <w:bCs/>
                <w:spacing w:val="-2"/>
                <w:rtl/>
                <w:lang w:eastAsia="fr-FR" w:bidi="ar-EG"/>
              </w:rPr>
              <w:t> </w:t>
            </w:r>
            <w:r w:rsidRPr="0080492A">
              <w:rPr>
                <w:b/>
                <w:bCs/>
                <w:spacing w:val="-2"/>
                <w:lang w:eastAsia="fr-FR" w:bidi="ar-EG"/>
              </w:rPr>
              <w:t>1</w:t>
            </w:r>
            <w:r w:rsidRPr="0080492A">
              <w:rPr>
                <w:rFonts w:hint="cs"/>
                <w:b/>
                <w:bCs/>
                <w:spacing w:val="-2"/>
                <w:rtl/>
                <w:lang w:eastAsia="fr-FR" w:bidi="ar-EG"/>
              </w:rPr>
              <w:t xml:space="preserve"> - </w:t>
            </w:r>
            <w:r w:rsidRPr="0080492A">
              <w:rPr>
                <w:rFonts w:hint="cs"/>
                <w:spacing w:val="-2"/>
                <w:rtl/>
                <w:lang w:eastAsia="fr-FR" w:bidi="ar-EG"/>
              </w:rPr>
              <w:t xml:space="preserve">في محطة قاعدة 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 يستثنى من ذلك إذا كانت </w:t>
            </w:r>
            <w:r w:rsidRPr="0080492A">
              <w:rPr>
                <w:spacing w:val="-2"/>
                <w:lang w:eastAsia="fr-FR" w:bidi="ar-EG"/>
              </w:rPr>
              <w:t xml:space="preserve">MHz 10 </w:t>
            </w:r>
            <w:r w:rsidRPr="0080492A">
              <w:rPr>
                <w:spacing w:val="-2"/>
                <w:lang w:val="es-ES_tradnl" w:eastAsia="fr-FR"/>
              </w:rPr>
              <w:sym w:font="Symbol" w:char="F0A3"/>
            </w:r>
            <w:r w:rsidRPr="0080492A">
              <w:rPr>
                <w:spacing w:val="-2"/>
                <w:lang w:val="es-ES_tradnl" w:eastAsia="fr-FR"/>
              </w:rPr>
              <w:t xml:space="preserve"> </w:t>
            </w:r>
            <w:r w:rsidRPr="0080492A">
              <w:rPr>
                <w:spacing w:val="-2"/>
                <w:lang w:val="es-ES_tradnl" w:eastAsia="fr-FR"/>
              </w:rPr>
              <w:sym w:font="Symbol" w:char="F044"/>
            </w:r>
            <w:r w:rsidRPr="0080492A">
              <w:rPr>
                <w:i/>
                <w:iCs/>
                <w:spacing w:val="-2"/>
                <w:lang w:val="es-ES_tradnl" w:eastAsia="fr-FR"/>
              </w:rPr>
              <w:t>f</w:t>
            </w:r>
            <w:r w:rsidRPr="0080492A">
              <w:rPr>
                <w:rFonts w:hint="cs"/>
                <w:i/>
                <w:iCs/>
                <w:spacing w:val="-2"/>
                <w:rtl/>
                <w:lang w:val="es-ES_tradnl" w:eastAsia="fr-FR"/>
              </w:rPr>
              <w:t xml:space="preserve"> </w:t>
            </w:r>
            <w:r w:rsidRPr="0080492A">
              <w:rPr>
                <w:rFonts w:hint="cs"/>
                <w:spacing w:val="-2"/>
                <w:rtl/>
                <w:lang w:val="es-ES_tradnl" w:eastAsia="fr-FR"/>
              </w:rPr>
              <w:t>من</w:t>
            </w:r>
            <w:r w:rsidRPr="0080492A">
              <w:rPr>
                <w:rFonts w:hint="cs"/>
                <w:spacing w:val="-2"/>
                <w:rtl/>
                <w:lang w:val="es-ES_tradnl" w:eastAsia="fr-FR" w:bidi="ar-LB"/>
              </w:rPr>
              <w:t xml:space="preserve"> الكتلتين</w:t>
            </w:r>
            <w:r w:rsidRPr="0080492A">
              <w:rPr>
                <w:rFonts w:hint="cs"/>
                <w:spacing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 </w:t>
            </w:r>
            <w:r w:rsidRPr="0080492A">
              <w:rPr>
                <w:spacing w:val="-2"/>
                <w:lang w:val="es-ES_tradnl" w:eastAsia="fr-FR"/>
              </w:rPr>
              <w:t>dBm/1 MHz 15</w:t>
            </w:r>
            <w:r w:rsidRPr="0080492A">
              <w:rPr>
                <w:spacing w:val="-2"/>
                <w:lang w:eastAsia="fr-FR"/>
              </w:rPr>
              <w:t>–</w:t>
            </w:r>
            <w:r w:rsidRPr="0080492A">
              <w:rPr>
                <w:rFonts w:hint="cs"/>
                <w:spacing w:val="-2"/>
                <w:rtl/>
                <w:lang w:val="es-ES_tradnl" w:eastAsia="fr-FR"/>
              </w:rPr>
              <w:t>.</w:t>
            </w:r>
          </w:p>
          <w:p w:rsidR="00E173F3" w:rsidRPr="00217B40" w:rsidRDefault="00E173F3" w:rsidP="00C73D6E">
            <w:pPr>
              <w:pStyle w:val="Tabletexte"/>
              <w:rPr>
                <w:rtl/>
                <w:lang w:eastAsia="fr-FR"/>
              </w:rPr>
            </w:pPr>
            <w:r w:rsidRPr="00217B40">
              <w:rPr>
                <w:rFonts w:hint="cs"/>
                <w:b/>
                <w:bCs/>
                <w:rtl/>
                <w:lang w:eastAsia="fr-FR" w:bidi="ar-EG"/>
              </w:rPr>
              <w:t>الملاحظة </w:t>
            </w:r>
            <w:r w:rsidRPr="00217B40">
              <w:rPr>
                <w:b/>
                <w:bCs/>
                <w:lang w:eastAsia="fr-FR" w:bidi="ar-EG"/>
              </w:rPr>
              <w:t>2</w:t>
            </w:r>
            <w:r w:rsidRPr="00217B40">
              <w:rPr>
                <w:rFonts w:hint="cs"/>
                <w:b/>
                <w:bCs/>
                <w:rtl/>
                <w:lang w:eastAsia="fr-FR" w:bidi="ar-EG"/>
              </w:rPr>
              <w:t xml:space="preserve"> - </w:t>
            </w:r>
            <w:r w:rsidRPr="00217B40">
              <w:rPr>
                <w:rtl/>
                <w:lang w:eastAsia="fr-FR"/>
              </w:rPr>
              <w:t>كقاعدة عامة،</w:t>
            </w:r>
            <w:r w:rsidRPr="00217B40">
              <w:rPr>
                <w:rFonts w:hint="cs"/>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217B40">
              <w:rPr>
                <w:rtl/>
                <w:lang w:eastAsia="fr-FR"/>
              </w:rPr>
              <w:t>أن تكون النتيجة متكاملة على مدى</w:t>
            </w:r>
            <w:r w:rsidRPr="00217B40">
              <w:rPr>
                <w:rFonts w:hint="cs"/>
                <w:rtl/>
                <w:lang w:eastAsia="fr-FR"/>
              </w:rPr>
              <w:t xml:space="preserve"> عرض نطاق القياس </w:t>
            </w:r>
            <w:r w:rsidRPr="00217B40">
              <w:rPr>
                <w:rtl/>
                <w:lang w:eastAsia="fr-FR"/>
              </w:rPr>
              <w:t xml:space="preserve">من أجل الحصول على ما يعادل </w:t>
            </w:r>
            <w:r w:rsidRPr="00217B40">
              <w:rPr>
                <w:rFonts w:hint="cs"/>
                <w:rtl/>
                <w:lang w:eastAsia="fr-FR"/>
              </w:rPr>
              <w:t xml:space="preserve">عرض نطاق </w:t>
            </w:r>
            <w:r w:rsidRPr="00217B40">
              <w:rPr>
                <w:rtl/>
                <w:lang w:eastAsia="fr-FR"/>
              </w:rPr>
              <w:t>الضوضاء</w:t>
            </w:r>
            <w:r w:rsidRPr="00217B40">
              <w:rPr>
                <w:rFonts w:hint="cs"/>
                <w:rtl/>
                <w:lang w:eastAsia="fr-FR"/>
              </w:rPr>
              <w:t xml:space="preserve"> لعرض نطاق</w:t>
            </w:r>
            <w:r w:rsidRPr="00217B40">
              <w:rPr>
                <w:rFonts w:hint="eastAsia"/>
                <w:rtl/>
                <w:lang w:eastAsia="fr-FR"/>
              </w:rPr>
              <w:t> </w:t>
            </w:r>
            <w:r w:rsidRPr="00217B40">
              <w:rPr>
                <w:rFonts w:hint="cs"/>
                <w:rtl/>
                <w:lang w:eastAsia="fr-FR"/>
              </w:rPr>
              <w:t>القياس.</w:t>
            </w:r>
          </w:p>
          <w:p w:rsidR="00E173F3" w:rsidRPr="00217B40" w:rsidRDefault="00E173F3" w:rsidP="00C73D6E">
            <w:pPr>
              <w:spacing w:before="20" w:after="60" w:line="260" w:lineRule="exact"/>
              <w:rPr>
                <w:sz w:val="20"/>
                <w:szCs w:val="26"/>
              </w:rPr>
            </w:pPr>
            <w:r w:rsidRPr="00217B40">
              <w:rPr>
                <w:rFonts w:hint="cs"/>
                <w:b/>
                <w:bCs/>
                <w:sz w:val="20"/>
                <w:szCs w:val="26"/>
                <w:rtl/>
                <w:lang w:bidi="ar-EG"/>
              </w:rPr>
              <w:t>الملاحظة</w:t>
            </w:r>
            <w:r w:rsidRPr="00217B40">
              <w:rPr>
                <w:rFonts w:hint="eastAsia"/>
                <w:b/>
                <w:bCs/>
                <w:sz w:val="20"/>
                <w:szCs w:val="26"/>
                <w:rtl/>
                <w:lang w:bidi="ar-EG"/>
              </w:rPr>
              <w:t> </w:t>
            </w:r>
            <w:r w:rsidRPr="00217B40">
              <w:rPr>
                <w:b/>
                <w:bCs/>
                <w:sz w:val="20"/>
                <w:szCs w:val="26"/>
                <w:lang w:bidi="ar-EG"/>
              </w:rPr>
              <w:t>3</w:t>
            </w:r>
            <w:r w:rsidRPr="00217B40">
              <w:rPr>
                <w:rFonts w:hint="cs"/>
                <w:b/>
                <w:bCs/>
                <w:sz w:val="20"/>
                <w:szCs w:val="26"/>
                <w:rtl/>
                <w:lang w:bidi="ar-EG"/>
              </w:rPr>
              <w:t xml:space="preserve"> - </w:t>
            </w:r>
            <w:r w:rsidRPr="00217B40">
              <w:rPr>
                <w:rFonts w:hint="cs"/>
                <w:sz w:val="20"/>
                <w:szCs w:val="26"/>
                <w:rtl/>
                <w:lang w:val="en-GB" w:bidi="ar-SY"/>
              </w:rPr>
              <w:t xml:space="preserve">لا تنطبق هذه المتطلبات عندما تكون </w:t>
            </w:r>
            <w:r w:rsidRPr="00217B40">
              <w:rPr>
                <w:rFonts w:eastAsia="SimSun"/>
                <w:sz w:val="20"/>
                <w:szCs w:val="22"/>
                <w:lang w:val="en-GB"/>
              </w:rPr>
              <w:sym w:font="Symbol" w:char="F044"/>
            </w:r>
            <w:r w:rsidRPr="00217B40">
              <w:rPr>
                <w:rFonts w:eastAsia="SimSun"/>
                <w:i/>
                <w:iCs/>
                <w:sz w:val="20"/>
                <w:szCs w:val="26"/>
                <w:lang w:val="en-GB"/>
              </w:rPr>
              <w:t>f</w:t>
            </w:r>
            <w:r w:rsidRPr="00217B40">
              <w:rPr>
                <w:rFonts w:eastAsia="SimSun"/>
                <w:i/>
                <w:iCs/>
                <w:sz w:val="20"/>
                <w:szCs w:val="26"/>
                <w:vertAlign w:val="subscript"/>
                <w:lang w:val="en-GB"/>
              </w:rPr>
              <w:t>max</w:t>
            </w:r>
            <w:r w:rsidRPr="00217B40">
              <w:rPr>
                <w:rFonts w:eastAsia="SimSun"/>
                <w:sz w:val="20"/>
                <w:szCs w:val="26"/>
                <w:lang w:val="en-GB"/>
              </w:rPr>
              <w:t xml:space="preserve"> &lt; 10 MHz</w:t>
            </w:r>
            <w:r w:rsidRPr="00217B40">
              <w:rPr>
                <w:rFonts w:eastAsia="SimSun" w:hint="cs"/>
                <w:sz w:val="20"/>
                <w:szCs w:val="26"/>
                <w:rtl/>
                <w:lang w:val="en-GB"/>
              </w:rPr>
              <w:t>.</w:t>
            </w:r>
          </w:p>
        </w:tc>
      </w:tr>
    </w:tbl>
    <w:p w:rsidR="00E173F3" w:rsidRPr="00217B40" w:rsidRDefault="00E173F3" w:rsidP="001D6718">
      <w:pPr>
        <w:pStyle w:val="Heading4"/>
        <w:rPr>
          <w:rtl/>
          <w:lang w:bidi="ar-EG"/>
        </w:rPr>
      </w:pPr>
      <w:r w:rsidRPr="00217B40">
        <w:rPr>
          <w:lang w:bidi="ar-EG"/>
        </w:rPr>
        <w:lastRenderedPageBreak/>
        <w:t>2.2.3.2</w:t>
      </w:r>
      <w:r w:rsidRPr="00217B40">
        <w:rPr>
          <w:rtl/>
          <w:lang w:bidi="ar-EG"/>
        </w:rPr>
        <w:tab/>
      </w:r>
      <w:r w:rsidRPr="00217B40">
        <w:rPr>
          <w:rFonts w:hint="cs"/>
          <w:rtl/>
          <w:lang w:bidi="ar-SY"/>
        </w:rPr>
        <w:t>البث غير المطلوب</w:t>
      </w:r>
      <w:r w:rsidRPr="00217B40">
        <w:rPr>
          <w:rFonts w:hint="cs"/>
          <w:rtl/>
          <w:lang w:bidi="ar-EG"/>
        </w:rPr>
        <w:t xml:space="preserve"> في نطاق تشغيل </w:t>
      </w:r>
      <w:r w:rsidRPr="00217B40">
        <w:rPr>
          <w:rFonts w:hint="cs"/>
          <w:rtl/>
        </w:rPr>
        <w:t>محطة قاعدة ذات منطقة واسعة، الفئة</w:t>
      </w:r>
      <w:r w:rsidRPr="00217B40">
        <w:rPr>
          <w:rFonts w:hint="eastAsia"/>
          <w:rtl/>
        </w:rPr>
        <w:t> </w:t>
      </w:r>
      <w:r w:rsidRPr="00217B40">
        <w:t>B</w:t>
      </w:r>
      <w:r w:rsidRPr="00217B40">
        <w:rPr>
          <w:rFonts w:hint="cs"/>
          <w:rtl/>
        </w:rPr>
        <w:t xml:space="preserve"> (الخيار </w:t>
      </w:r>
      <w:r w:rsidRPr="00217B40">
        <w:t>2</w:t>
      </w:r>
      <w:r w:rsidRPr="00217B40">
        <w:rPr>
          <w:rFonts w:hint="cs"/>
          <w:rtl/>
          <w:lang w:bidi="ar-LB"/>
        </w:rPr>
        <w:t>)</w:t>
      </w:r>
    </w:p>
    <w:p w:rsidR="00E173F3" w:rsidRPr="00217B40" w:rsidRDefault="00E173F3" w:rsidP="00E173F3">
      <w:pPr>
        <w:keepNext/>
        <w:rPr>
          <w:rtl/>
          <w:lang w:bidi="ar-EG"/>
        </w:rPr>
      </w:pPr>
      <w:r w:rsidRPr="00217B40">
        <w:rPr>
          <w:rFonts w:hint="cs"/>
          <w:rtl/>
        </w:rPr>
        <w:t>تتعلق الحدود الواردة في هذه الفقرة الفرعي بأوروبا ويمكن أن تسري على صعيد إقليمي على محطات القاعدة العاملة في النطاقات</w:t>
      </w:r>
      <w:r w:rsidRPr="00217B40">
        <w:rPr>
          <w:rFonts w:hint="eastAsia"/>
          <w:rtl/>
        </w:rPr>
        <w:t> </w:t>
      </w:r>
      <w:r w:rsidRPr="00217B40">
        <w:t>1</w:t>
      </w:r>
      <w:r w:rsidRPr="00217B40">
        <w:rPr>
          <w:rFonts w:hint="cs"/>
          <w:rtl/>
          <w:lang w:bidi="ar-EG"/>
        </w:rPr>
        <w:t xml:space="preserve"> أو</w:t>
      </w:r>
      <w:r w:rsidRPr="00217B40">
        <w:rPr>
          <w:rFonts w:hint="eastAsia"/>
          <w:rtl/>
          <w:lang w:bidi="ar-EG"/>
        </w:rPr>
        <w:t> </w:t>
      </w:r>
      <w:r w:rsidRPr="00217B40">
        <w:rPr>
          <w:lang w:bidi="ar-EG"/>
        </w:rPr>
        <w:t>3</w:t>
      </w:r>
      <w:r w:rsidRPr="00217B40">
        <w:rPr>
          <w:rFonts w:hint="cs"/>
          <w:rtl/>
          <w:lang w:bidi="ar-EG"/>
        </w:rPr>
        <w:t xml:space="preserve"> أو</w:t>
      </w:r>
      <w:r w:rsidRPr="00217B40">
        <w:rPr>
          <w:rFonts w:hint="eastAsia"/>
          <w:rtl/>
          <w:lang w:bidi="ar-EG"/>
        </w:rPr>
        <w:t> </w:t>
      </w:r>
      <w:r w:rsidRPr="00217B40">
        <w:rPr>
          <w:lang w:bidi="ar-EG"/>
        </w:rPr>
        <w:t>8</w:t>
      </w:r>
      <w:r w:rsidRPr="00217B40">
        <w:rPr>
          <w:rFonts w:hint="cs"/>
          <w:rtl/>
          <w:lang w:bidi="ar-EG"/>
        </w:rPr>
        <w:t xml:space="preserve"> أو</w:t>
      </w:r>
      <w:r w:rsidRPr="00217B40">
        <w:rPr>
          <w:rFonts w:hint="eastAsia"/>
          <w:rtl/>
          <w:lang w:bidi="ar-EG"/>
        </w:rPr>
        <w:t> </w:t>
      </w:r>
      <w:r w:rsidRPr="00217B40">
        <w:rPr>
          <w:lang w:bidi="ar-EG"/>
        </w:rPr>
        <w:t>33</w:t>
      </w:r>
      <w:r w:rsidRPr="00217B40">
        <w:rPr>
          <w:rFonts w:hint="cs"/>
          <w:rtl/>
          <w:lang w:bidi="ar-EG"/>
        </w:rPr>
        <w:t xml:space="preserve"> أو</w:t>
      </w:r>
      <w:r w:rsidRPr="00217B40">
        <w:rPr>
          <w:rFonts w:hint="eastAsia"/>
          <w:rtl/>
          <w:lang w:bidi="ar-EG"/>
        </w:rPr>
        <w:t> </w:t>
      </w:r>
      <w:r w:rsidRPr="00217B40">
        <w:rPr>
          <w:lang w:bidi="ar-EG"/>
        </w:rPr>
        <w:t>34</w:t>
      </w:r>
      <w:r w:rsidRPr="00217B40">
        <w:rPr>
          <w:rFonts w:hint="cs"/>
          <w:rtl/>
          <w:lang w:bidi="ar-EG"/>
        </w:rPr>
        <w:t>.</w:t>
      </w:r>
    </w:p>
    <w:p w:rsidR="00E173F3" w:rsidRPr="00217B40" w:rsidRDefault="00E173F3" w:rsidP="00E173F3">
      <w:pPr>
        <w:rPr>
          <w:rtl/>
          <w:lang w:bidi="ar-EG"/>
        </w:rPr>
      </w:pPr>
      <w:r w:rsidRPr="00217B40">
        <w:rPr>
          <w:rFonts w:hint="cs"/>
          <w:rtl/>
        </w:rPr>
        <w:t>وبالنسبة للمحطة القاعدة العاملة في النطاقات</w:t>
      </w:r>
      <w:r w:rsidRPr="00217B40">
        <w:rPr>
          <w:rFonts w:hint="eastAsia"/>
          <w:rtl/>
        </w:rPr>
        <w:t> </w:t>
      </w:r>
      <w:r w:rsidRPr="00217B40">
        <w:t>1</w:t>
      </w:r>
      <w:r w:rsidRPr="00217B40">
        <w:rPr>
          <w:rFonts w:hint="cs"/>
          <w:rtl/>
        </w:rPr>
        <w:t xml:space="preserve"> </w:t>
      </w:r>
      <w:r w:rsidRPr="00217B40">
        <w:rPr>
          <w:rFonts w:hint="cs"/>
          <w:rtl/>
          <w:lang w:bidi="ar-EG"/>
        </w:rPr>
        <w:t>أ</w:t>
      </w:r>
      <w:r w:rsidRPr="00217B40">
        <w:rPr>
          <w:rFonts w:hint="cs"/>
          <w:rtl/>
        </w:rPr>
        <w:t>و</w:t>
      </w:r>
      <w:r w:rsidRPr="00217B40">
        <w:rPr>
          <w:rFonts w:hint="eastAsia"/>
          <w:rtl/>
        </w:rPr>
        <w:t> </w:t>
      </w:r>
      <w:r w:rsidRPr="00217B40">
        <w:t>3</w:t>
      </w:r>
      <w:r w:rsidRPr="00217B40">
        <w:rPr>
          <w:rFonts w:hint="cs"/>
          <w:rtl/>
          <w:lang w:bidi="ar-EG"/>
        </w:rPr>
        <w:t xml:space="preserve"> أو</w:t>
      </w:r>
      <w:r w:rsidRPr="00217B40">
        <w:rPr>
          <w:rFonts w:hint="eastAsia"/>
          <w:rtl/>
          <w:lang w:bidi="ar-EG"/>
        </w:rPr>
        <w:t> </w:t>
      </w:r>
      <w:r w:rsidRPr="00217B40">
        <w:rPr>
          <w:lang w:bidi="ar-EG"/>
        </w:rPr>
        <w:t>8</w:t>
      </w:r>
      <w:r w:rsidRPr="00217B40">
        <w:rPr>
          <w:rFonts w:hint="cs"/>
          <w:rtl/>
          <w:lang w:bidi="ar-EG"/>
        </w:rPr>
        <w:t xml:space="preserve"> أو </w:t>
      </w:r>
      <w:r w:rsidRPr="00217B40">
        <w:rPr>
          <w:lang w:bidi="ar-EG"/>
        </w:rPr>
        <w:t>33</w:t>
      </w:r>
      <w:r w:rsidRPr="00217B40">
        <w:rPr>
          <w:rFonts w:hint="cs"/>
          <w:rtl/>
          <w:lang w:bidi="ar-EG"/>
        </w:rPr>
        <w:t xml:space="preserve"> أو </w:t>
      </w:r>
      <w:r w:rsidRPr="00217B40">
        <w:rPr>
          <w:lang w:bidi="ar-EG"/>
        </w:rPr>
        <w:t>34</w:t>
      </w:r>
      <w:r w:rsidRPr="00217B40">
        <w:rPr>
          <w:rFonts w:eastAsia="MS Mincho" w:hint="cs"/>
          <w:rtl/>
        </w:rPr>
        <w:t>،</w:t>
      </w:r>
      <w:r w:rsidRPr="00217B40">
        <w:rPr>
          <w:rFonts w:hint="cs"/>
          <w:rtl/>
        </w:rPr>
        <w:t xml:space="preserve"> يجب</w:t>
      </w:r>
      <w:r w:rsidRPr="00217B40">
        <w:rPr>
          <w:rFonts w:hint="cs"/>
          <w:rtl/>
          <w:lang w:bidi="ar-SY"/>
        </w:rPr>
        <w:t xml:space="preserve"> ألا يتجاوز البث المستويات القصوى المحددة في الجدول</w:t>
      </w:r>
      <w:r w:rsidRPr="00217B40">
        <w:rPr>
          <w:rFonts w:hint="eastAsia"/>
          <w:rtl/>
        </w:rPr>
        <w:t> </w:t>
      </w:r>
      <w:r w:rsidRPr="00217B40">
        <w:rPr>
          <w:lang w:bidi="ar-SY"/>
        </w:rPr>
        <w:t>1</w:t>
      </w:r>
      <w:r w:rsidRPr="00217B40">
        <w:rPr>
          <w:lang w:bidi="ar-SY"/>
        </w:rPr>
        <w:noBreakHyphen/>
        <w:t>2.2.3.2</w:t>
      </w:r>
      <w:r w:rsidRPr="00217B40">
        <w:rPr>
          <w:rFonts w:hint="cs"/>
          <w:rtl/>
          <w:lang w:bidi="ar-SY"/>
        </w:rPr>
        <w:t xml:space="preserve"> أدناه لعرض نطاق القنوات </w:t>
      </w:r>
      <w:r w:rsidRPr="00217B40">
        <w:rPr>
          <w:lang w:bidi="ar-SY"/>
        </w:rPr>
        <w:t>5</w:t>
      </w:r>
      <w:r w:rsidRPr="00217B40">
        <w:rPr>
          <w:rFonts w:hint="cs"/>
          <w:rtl/>
          <w:lang w:bidi="ar-EG"/>
        </w:rPr>
        <w:t xml:space="preserve"> و</w:t>
      </w:r>
      <w:r w:rsidRPr="00217B40">
        <w:rPr>
          <w:lang w:bidi="ar-EG"/>
        </w:rPr>
        <w:t>10</w:t>
      </w:r>
      <w:r w:rsidRPr="00217B40">
        <w:rPr>
          <w:rFonts w:hint="cs"/>
          <w:rtl/>
          <w:lang w:bidi="ar-EG"/>
        </w:rPr>
        <w:t xml:space="preserve"> و</w:t>
      </w:r>
      <w:r w:rsidRPr="00217B40">
        <w:rPr>
          <w:lang w:bidi="ar-EG"/>
        </w:rPr>
        <w:t>15</w:t>
      </w:r>
      <w:r w:rsidRPr="00217B40">
        <w:rPr>
          <w:rFonts w:hint="cs"/>
          <w:rtl/>
          <w:lang w:bidi="ar-EG"/>
        </w:rPr>
        <w:t xml:space="preserve"> و</w:t>
      </w:r>
      <w:r w:rsidRPr="00217B40">
        <w:rPr>
          <w:lang w:bidi="ar-SY"/>
        </w:rPr>
        <w:t>MHz 20</w:t>
      </w:r>
      <w:r w:rsidRPr="00217B40">
        <w:rPr>
          <w:rFonts w:hint="cs"/>
          <w:rtl/>
          <w:lang w:bidi="ar-SY"/>
        </w:rPr>
        <w:t>.</w:t>
      </w:r>
    </w:p>
    <w:p w:rsidR="00E173F3" w:rsidRPr="00217B40" w:rsidRDefault="00914EA5" w:rsidP="00081AA3">
      <w:pPr>
        <w:pStyle w:val="TableNo"/>
        <w:rPr>
          <w:rtl/>
        </w:rPr>
      </w:pPr>
      <w:r w:rsidRPr="0032377D">
        <w:rPr>
          <w:rtl/>
          <w:lang w:bidi="ar-SA"/>
        </w:rPr>
        <w:t>الج</w:t>
      </w:r>
      <w:r w:rsidRPr="0032377D">
        <w:rPr>
          <w:rFonts w:hint="cs"/>
          <w:rtl/>
          <w:lang w:bidi="ar-SA"/>
        </w:rPr>
        <w:t>ـــــــ</w:t>
      </w:r>
      <w:r w:rsidRPr="0032377D">
        <w:rPr>
          <w:rtl/>
          <w:lang w:bidi="ar-SA"/>
        </w:rPr>
        <w:t>دول</w:t>
      </w:r>
      <w:r w:rsidR="00E173F3" w:rsidRPr="00217B40">
        <w:rPr>
          <w:rFonts w:hint="cs"/>
          <w:rtl/>
        </w:rPr>
        <w:t> </w:t>
      </w:r>
      <w:r w:rsidR="00E173F3" w:rsidRPr="00217B40">
        <w:t>1</w:t>
      </w:r>
      <w:r w:rsidR="00E173F3" w:rsidRPr="00217B40">
        <w:noBreakHyphen/>
        <w:t>2.2.3.2</w:t>
      </w:r>
    </w:p>
    <w:p w:rsidR="00E173F3" w:rsidRPr="00217B40" w:rsidRDefault="00E173F3" w:rsidP="00081AA3">
      <w:pPr>
        <w:pStyle w:val="Tabletitle0"/>
      </w:pPr>
      <w:r w:rsidRPr="00217B40">
        <w:rPr>
          <w:rFonts w:hint="cs"/>
          <w:rtl/>
        </w:rPr>
        <w:t xml:space="preserve">حدود البث غير المطلوب في النطاقات </w:t>
      </w:r>
      <w:r w:rsidRPr="00217B40">
        <w:t>1</w:t>
      </w:r>
      <w:r w:rsidRPr="00217B40">
        <w:rPr>
          <w:rFonts w:hint="cs"/>
          <w:rtl/>
          <w:lang w:bidi="ar-LB"/>
        </w:rPr>
        <w:t xml:space="preserve"> أو </w:t>
      </w:r>
      <w:r w:rsidRPr="00217B40">
        <w:rPr>
          <w:lang w:bidi="ar-LB"/>
        </w:rPr>
        <w:t>3</w:t>
      </w:r>
      <w:r w:rsidRPr="00217B40">
        <w:rPr>
          <w:rFonts w:hint="cs"/>
          <w:rtl/>
          <w:lang w:bidi="ar-LB"/>
        </w:rPr>
        <w:t xml:space="preserve"> أو </w:t>
      </w:r>
      <w:r w:rsidRPr="00217B40">
        <w:rPr>
          <w:lang w:bidi="ar-LB"/>
        </w:rPr>
        <w:t>8</w:t>
      </w:r>
      <w:r w:rsidRPr="00217B40">
        <w:rPr>
          <w:rFonts w:hint="cs"/>
          <w:rtl/>
          <w:lang w:bidi="ar-LB"/>
        </w:rPr>
        <w:t xml:space="preserve"> أو </w:t>
      </w:r>
      <w:r w:rsidRPr="00217B40">
        <w:rPr>
          <w:lang w:bidi="ar-LB"/>
        </w:rPr>
        <w:t>33</w:t>
      </w:r>
      <w:r w:rsidRPr="00217B40">
        <w:rPr>
          <w:rFonts w:hint="cs"/>
          <w:rtl/>
          <w:lang w:bidi="ar-LB"/>
        </w:rPr>
        <w:t xml:space="preserve"> أو </w:t>
      </w:r>
      <w:r w:rsidRPr="00217B40">
        <w:rPr>
          <w:lang w:bidi="ar-LB"/>
        </w:rPr>
        <w:t>34</w:t>
      </w:r>
      <w:r w:rsidRPr="00217B40">
        <w:rPr>
          <w:rFonts w:hint="cs"/>
          <w:rtl/>
          <w:lang w:bidi="ar-LB"/>
        </w:rPr>
        <w:t xml:space="preserve"> </w:t>
      </w:r>
      <w:r w:rsidRPr="00217B40">
        <w:rPr>
          <w:rFonts w:hint="cs"/>
          <w:rtl/>
        </w:rPr>
        <w:t xml:space="preserve">لمحطة قاعدة ذات منطقة واسعة من الفئة </w:t>
      </w:r>
      <w:r w:rsidRPr="00217B40">
        <w:t>B</w:t>
      </w:r>
      <w:r>
        <w:rPr>
          <w:rtl/>
        </w:rPr>
        <w:br/>
      </w:r>
      <w:r w:rsidRPr="00217B40">
        <w:rPr>
          <w:rFonts w:hint="cs"/>
          <w:rtl/>
        </w:rPr>
        <w:t xml:space="preserve">لعرض نطاق القنوات </w:t>
      </w:r>
      <w:r w:rsidRPr="00217B40">
        <w:t>5</w:t>
      </w:r>
      <w:r w:rsidRPr="00217B40">
        <w:rPr>
          <w:rFonts w:hint="cs"/>
          <w:rtl/>
        </w:rPr>
        <w:t xml:space="preserve"> و</w:t>
      </w:r>
      <w:r w:rsidRPr="00217B40">
        <w:t>10</w:t>
      </w:r>
      <w:r w:rsidRPr="00217B40">
        <w:rPr>
          <w:rFonts w:hint="cs"/>
          <w:rtl/>
        </w:rPr>
        <w:t xml:space="preserve"> و</w:t>
      </w:r>
      <w:r w:rsidRPr="00217B40">
        <w:t>15</w:t>
      </w:r>
      <w:r w:rsidRPr="00217B40">
        <w:rPr>
          <w:rFonts w:hint="cs"/>
          <w:rtl/>
        </w:rPr>
        <w:t xml:space="preserve"> و</w:t>
      </w:r>
      <w:r w:rsidRPr="00217B40">
        <w:t>MHz 20</w:t>
      </w:r>
      <w:r w:rsidRPr="00217B40">
        <w:rPr>
          <w:rFonts w:hint="cs"/>
          <w:rtl/>
        </w:rPr>
        <w:t xml:space="preserve"> </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880"/>
        <w:gridCol w:w="3420"/>
        <w:gridCol w:w="1387"/>
      </w:tblGrid>
      <w:tr w:rsidR="00E173F3" w:rsidRPr="00217B40" w:rsidTr="00C73D6E">
        <w:trPr>
          <w:jc w:val="center"/>
        </w:trPr>
        <w:tc>
          <w:tcPr>
            <w:tcW w:w="2009" w:type="dxa"/>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880" w:type="dxa"/>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420" w:type="dxa"/>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Pr="00217B40">
              <w:rPr>
                <w:rFonts w:hint="cs"/>
                <w:b/>
                <w:bCs/>
                <w:sz w:val="20"/>
                <w:szCs w:val="26"/>
                <w:rtl/>
                <w:lang w:eastAsia="en-US"/>
              </w:rPr>
              <w:t>(الملاحظة </w:t>
            </w:r>
            <w:r w:rsidRPr="00217B40">
              <w:rPr>
                <w:b/>
                <w:bCs/>
                <w:sz w:val="20"/>
                <w:szCs w:val="26"/>
                <w:lang w:eastAsia="en-US"/>
              </w:rPr>
              <w:t>1</w:t>
            </w:r>
            <w:r w:rsidRPr="00217B40">
              <w:rPr>
                <w:rFonts w:hint="cs"/>
                <w:b/>
                <w:bCs/>
                <w:sz w:val="20"/>
                <w:szCs w:val="26"/>
                <w:rtl/>
                <w:lang w:eastAsia="en-US" w:bidi="ar-EG"/>
              </w:rPr>
              <w:t>)</w:t>
            </w:r>
          </w:p>
        </w:tc>
        <w:tc>
          <w:tcPr>
            <w:tcW w:w="1387" w:type="dxa"/>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C73D6E">
        <w:trPr>
          <w:jc w:val="center"/>
        </w:trPr>
        <w:tc>
          <w:tcPr>
            <w:tcW w:w="2009" w:type="dxa"/>
            <w:tcMar>
              <w:left w:w="57" w:type="dxa"/>
              <w:right w:w="57" w:type="dxa"/>
            </w:tcMar>
          </w:tcPr>
          <w:p w:rsidR="00E173F3" w:rsidRPr="00217B40" w:rsidRDefault="00E173F3" w:rsidP="00C73D6E">
            <w:pPr>
              <w:spacing w:before="20" w:after="60" w:line="260" w:lineRule="exact"/>
              <w:jc w:val="right"/>
              <w:rPr>
                <w:spacing w:val="-6"/>
                <w:sz w:val="20"/>
                <w:szCs w:val="26"/>
              </w:rPr>
            </w:pPr>
            <w:r w:rsidRPr="00217B40">
              <w:rPr>
                <w:spacing w:val="-6"/>
                <w:sz w:val="20"/>
                <w:szCs w:val="26"/>
              </w:rPr>
              <w:t xml:space="preserve">0 MHz </w:t>
            </w:r>
            <w:r w:rsidRPr="00217B40">
              <w:rPr>
                <w:spacing w:val="-6"/>
                <w:sz w:val="20"/>
                <w:szCs w:val="26"/>
              </w:rPr>
              <w:sym w:font="Symbol" w:char="F0A3"/>
            </w:r>
            <w:r w:rsidRPr="00217B40">
              <w:rPr>
                <w:spacing w:val="-6"/>
                <w:sz w:val="20"/>
                <w:szCs w:val="26"/>
              </w:rPr>
              <w:t xml:space="preserve"> </w:t>
            </w:r>
            <w:r w:rsidRPr="00217B40">
              <w:rPr>
                <w:spacing w:val="-6"/>
                <w:sz w:val="20"/>
                <w:szCs w:val="26"/>
              </w:rPr>
              <w:sym w:font="Symbol" w:char="F044"/>
            </w:r>
            <w:r w:rsidRPr="00217B40">
              <w:rPr>
                <w:i/>
                <w:iCs/>
                <w:spacing w:val="-6"/>
                <w:sz w:val="20"/>
                <w:szCs w:val="26"/>
              </w:rPr>
              <w:t>f</w:t>
            </w:r>
            <w:r w:rsidRPr="00217B40">
              <w:rPr>
                <w:spacing w:val="-6"/>
                <w:sz w:val="20"/>
                <w:szCs w:val="26"/>
              </w:rPr>
              <w:t xml:space="preserve"> &lt; 0,2 MHz</w:t>
            </w:r>
          </w:p>
        </w:tc>
        <w:tc>
          <w:tcPr>
            <w:tcW w:w="2880" w:type="dxa"/>
            <w:tcMar>
              <w:left w:w="57" w:type="dxa"/>
              <w:right w:w="57" w:type="dxa"/>
            </w:tcMar>
          </w:tcPr>
          <w:p w:rsidR="00E173F3" w:rsidRPr="00217B40" w:rsidRDefault="00E173F3" w:rsidP="00C73D6E">
            <w:pPr>
              <w:spacing w:before="20" w:after="60" w:line="260" w:lineRule="exact"/>
              <w:jc w:val="right"/>
              <w:rPr>
                <w:spacing w:val="-6"/>
                <w:sz w:val="20"/>
                <w:szCs w:val="26"/>
              </w:rPr>
            </w:pPr>
            <w:r w:rsidRPr="00217B40">
              <w:rPr>
                <w:spacing w:val="-6"/>
                <w:sz w:val="20"/>
                <w:szCs w:val="26"/>
              </w:rPr>
              <w:t xml:space="preserve">0,015 MHz </w:t>
            </w:r>
            <w:r w:rsidRPr="00217B40">
              <w:rPr>
                <w:spacing w:val="-6"/>
                <w:sz w:val="20"/>
                <w:szCs w:val="26"/>
              </w:rPr>
              <w:sym w:font="Symbol" w:char="F0A3"/>
            </w:r>
            <w:r w:rsidRPr="00217B40">
              <w:rPr>
                <w:spacing w:val="-6"/>
                <w:sz w:val="20"/>
                <w:szCs w:val="26"/>
              </w:rPr>
              <w:t xml:space="preserve"> </w:t>
            </w:r>
            <w:r w:rsidRPr="00217B40">
              <w:rPr>
                <w:i/>
                <w:iCs/>
                <w:spacing w:val="-6"/>
                <w:sz w:val="20"/>
                <w:szCs w:val="26"/>
              </w:rPr>
              <w:t>f_offset</w:t>
            </w:r>
            <w:r w:rsidRPr="00217B40">
              <w:rPr>
                <w:spacing w:val="-6"/>
                <w:sz w:val="20"/>
                <w:szCs w:val="26"/>
              </w:rPr>
              <w:t xml:space="preserve"> &lt; 0,215 MHz</w:t>
            </w:r>
          </w:p>
        </w:tc>
        <w:tc>
          <w:tcPr>
            <w:tcW w:w="3420" w:type="dxa"/>
          </w:tcPr>
          <w:p w:rsidR="00E173F3" w:rsidRPr="00217B40" w:rsidRDefault="00E173F3" w:rsidP="00C73D6E">
            <w:pPr>
              <w:spacing w:before="20" w:after="60" w:line="260" w:lineRule="exact"/>
              <w:jc w:val="center"/>
              <w:rPr>
                <w:sz w:val="20"/>
                <w:szCs w:val="26"/>
              </w:rPr>
            </w:pPr>
            <w:r w:rsidRPr="00217B40">
              <w:rPr>
                <w:sz w:val="20"/>
                <w:szCs w:val="26"/>
              </w:rPr>
              <w:t>12,5–</w:t>
            </w:r>
            <w:r w:rsidRPr="00217B40">
              <w:rPr>
                <w:rFonts w:hint="cs"/>
                <w:sz w:val="20"/>
                <w:szCs w:val="26"/>
                <w:rtl/>
                <w:lang w:bidi="ar-SY"/>
              </w:rPr>
              <w:t xml:space="preserve"> </w:t>
            </w:r>
            <w:r w:rsidRPr="00217B40">
              <w:rPr>
                <w:sz w:val="20"/>
                <w:szCs w:val="26"/>
              </w:rPr>
              <w:t>dBm</w:t>
            </w:r>
          </w:p>
        </w:tc>
        <w:tc>
          <w:tcPr>
            <w:tcW w:w="1387" w:type="dxa"/>
          </w:tcPr>
          <w:p w:rsidR="00E173F3" w:rsidRPr="00217B40" w:rsidRDefault="00E173F3" w:rsidP="00C73D6E">
            <w:pPr>
              <w:spacing w:before="20" w:after="60" w:line="260" w:lineRule="exact"/>
              <w:jc w:val="center"/>
              <w:rPr>
                <w:sz w:val="20"/>
                <w:szCs w:val="26"/>
              </w:rPr>
            </w:pPr>
            <w:r w:rsidRPr="00217B40">
              <w:rPr>
                <w:sz w:val="20"/>
                <w:szCs w:val="26"/>
                <w:lang w:bidi="ar-SY"/>
              </w:rPr>
              <w:t>30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2009" w:type="dxa"/>
            <w:tcMar>
              <w:left w:w="57" w:type="dxa"/>
              <w:right w:w="57" w:type="dxa"/>
            </w:tcMar>
          </w:tcPr>
          <w:p w:rsidR="00E173F3" w:rsidRPr="00217B40" w:rsidRDefault="00E173F3" w:rsidP="00C73D6E">
            <w:pPr>
              <w:spacing w:before="20" w:after="60" w:line="260" w:lineRule="exact"/>
              <w:jc w:val="right"/>
              <w:rPr>
                <w:spacing w:val="-6"/>
                <w:sz w:val="20"/>
                <w:szCs w:val="26"/>
              </w:rPr>
            </w:pPr>
            <w:r w:rsidRPr="00217B40">
              <w:rPr>
                <w:spacing w:val="-6"/>
                <w:sz w:val="20"/>
                <w:szCs w:val="26"/>
              </w:rPr>
              <w:t xml:space="preserve">0,2 MHz </w:t>
            </w:r>
            <w:r w:rsidRPr="00217B40">
              <w:rPr>
                <w:spacing w:val="-6"/>
                <w:sz w:val="20"/>
                <w:szCs w:val="26"/>
              </w:rPr>
              <w:sym w:font="Symbol" w:char="F0A3"/>
            </w:r>
            <w:r w:rsidRPr="00217B40">
              <w:rPr>
                <w:spacing w:val="-6"/>
                <w:sz w:val="20"/>
                <w:szCs w:val="26"/>
              </w:rPr>
              <w:t xml:space="preserve"> </w:t>
            </w:r>
            <w:r w:rsidRPr="00217B40">
              <w:rPr>
                <w:spacing w:val="-6"/>
                <w:sz w:val="20"/>
                <w:szCs w:val="26"/>
              </w:rPr>
              <w:sym w:font="Symbol" w:char="F044"/>
            </w:r>
            <w:r w:rsidRPr="00217B40">
              <w:rPr>
                <w:i/>
                <w:iCs/>
                <w:spacing w:val="-6"/>
                <w:sz w:val="20"/>
                <w:szCs w:val="26"/>
              </w:rPr>
              <w:t>f</w:t>
            </w:r>
            <w:r w:rsidRPr="00217B40">
              <w:rPr>
                <w:spacing w:val="-6"/>
                <w:sz w:val="20"/>
                <w:szCs w:val="26"/>
              </w:rPr>
              <w:t xml:space="preserve"> &lt; 1 MHz</w:t>
            </w:r>
          </w:p>
        </w:tc>
        <w:tc>
          <w:tcPr>
            <w:tcW w:w="2880" w:type="dxa"/>
            <w:tcMar>
              <w:left w:w="57" w:type="dxa"/>
              <w:right w:w="57" w:type="dxa"/>
            </w:tcMar>
          </w:tcPr>
          <w:p w:rsidR="00E173F3" w:rsidRPr="00217B40" w:rsidRDefault="00E173F3" w:rsidP="00C73D6E">
            <w:pPr>
              <w:spacing w:before="20" w:after="60" w:line="260" w:lineRule="exact"/>
              <w:jc w:val="right"/>
              <w:rPr>
                <w:spacing w:val="-6"/>
                <w:sz w:val="20"/>
                <w:szCs w:val="26"/>
              </w:rPr>
            </w:pPr>
            <w:r w:rsidRPr="00217B40">
              <w:rPr>
                <w:spacing w:val="-6"/>
                <w:sz w:val="20"/>
                <w:szCs w:val="26"/>
              </w:rPr>
              <w:t xml:space="preserve">0,215 MHz </w:t>
            </w:r>
            <w:r w:rsidRPr="00217B40">
              <w:rPr>
                <w:spacing w:val="-6"/>
                <w:sz w:val="20"/>
                <w:szCs w:val="26"/>
              </w:rPr>
              <w:sym w:font="Symbol" w:char="F0A3"/>
            </w:r>
            <w:r w:rsidRPr="00217B40">
              <w:rPr>
                <w:spacing w:val="-6"/>
                <w:sz w:val="20"/>
                <w:szCs w:val="26"/>
              </w:rPr>
              <w:t xml:space="preserve"> </w:t>
            </w:r>
            <w:r w:rsidRPr="00217B40">
              <w:rPr>
                <w:i/>
                <w:iCs/>
                <w:spacing w:val="-6"/>
                <w:sz w:val="20"/>
                <w:szCs w:val="26"/>
              </w:rPr>
              <w:t>f_offset</w:t>
            </w:r>
            <w:r w:rsidRPr="00217B40">
              <w:rPr>
                <w:spacing w:val="-6"/>
                <w:sz w:val="20"/>
                <w:szCs w:val="26"/>
              </w:rPr>
              <w:t xml:space="preserve"> &lt; 1,015MHz</w:t>
            </w:r>
          </w:p>
        </w:tc>
        <w:tc>
          <w:tcPr>
            <w:tcW w:w="3420" w:type="dxa"/>
          </w:tcPr>
          <w:p w:rsidR="00E173F3" w:rsidRPr="00217B40" w:rsidRDefault="00E173F3" w:rsidP="00C73D6E">
            <w:pPr>
              <w:spacing w:before="60" w:after="60" w:line="240" w:lineRule="auto"/>
              <w:jc w:val="center"/>
              <w:rPr>
                <w:sz w:val="20"/>
                <w:szCs w:val="26"/>
                <w:rtl/>
                <w:lang w:bidi="ar-EG"/>
              </w:rPr>
            </w:pPr>
            <w:r w:rsidRPr="00286C7F">
              <w:rPr>
                <w:rFonts w:cs="Times New Roman"/>
                <w:position w:val="-28"/>
                <w:sz w:val="24"/>
                <w:szCs w:val="20"/>
                <w:lang w:val="fr-CH" w:eastAsia="en-US"/>
              </w:rPr>
              <w:object w:dxaOrig="3840" w:dyaOrig="680">
                <v:shape id="_x0000_i1043" type="#_x0000_t75" style="width:155.7pt;height:29pt" o:ole="" fillcolor="window">
                  <v:imagedata r:id="rId51" o:title=""/>
                </v:shape>
                <o:OLEObject Type="Embed" ProgID="Equation.3" ShapeID="_x0000_i1043" DrawAspect="Content" ObjectID="_1525870270" r:id="rId52"/>
              </w:object>
            </w:r>
          </w:p>
        </w:tc>
        <w:tc>
          <w:tcPr>
            <w:tcW w:w="1387" w:type="dxa"/>
          </w:tcPr>
          <w:p w:rsidR="00E173F3" w:rsidRPr="00217B40" w:rsidRDefault="00E173F3" w:rsidP="00C73D6E">
            <w:pPr>
              <w:spacing w:before="20" w:after="60" w:line="260" w:lineRule="exact"/>
              <w:jc w:val="center"/>
              <w:rPr>
                <w:sz w:val="20"/>
                <w:szCs w:val="26"/>
              </w:rPr>
            </w:pPr>
            <w:r w:rsidRPr="00217B40">
              <w:rPr>
                <w:sz w:val="20"/>
                <w:szCs w:val="26"/>
                <w:lang w:bidi="ar-SY"/>
              </w:rPr>
              <w:t>30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2009" w:type="dxa"/>
            <w:tcMar>
              <w:left w:w="57" w:type="dxa"/>
              <w:right w:w="57" w:type="dxa"/>
            </w:tcMar>
          </w:tcPr>
          <w:p w:rsidR="00E173F3" w:rsidRPr="00217B40" w:rsidRDefault="00E173F3" w:rsidP="00C73D6E">
            <w:pPr>
              <w:spacing w:before="20" w:after="60" w:line="260" w:lineRule="exact"/>
              <w:jc w:val="left"/>
              <w:rPr>
                <w:sz w:val="20"/>
                <w:szCs w:val="26"/>
                <w:rtl/>
                <w:lang w:bidi="ar-EG"/>
              </w:rPr>
            </w:pPr>
            <w:r w:rsidRPr="00217B40">
              <w:rPr>
                <w:rFonts w:hint="cs"/>
                <w:sz w:val="20"/>
                <w:szCs w:val="26"/>
                <w:rtl/>
                <w:lang w:bidi="ar-EG"/>
              </w:rPr>
              <w:t>(الملاحظة </w:t>
            </w:r>
            <w:r w:rsidRPr="00217B40">
              <w:rPr>
                <w:sz w:val="20"/>
                <w:szCs w:val="26"/>
                <w:lang w:bidi="ar-EG"/>
              </w:rPr>
              <w:t>4</w:t>
            </w:r>
            <w:r w:rsidRPr="00217B40">
              <w:rPr>
                <w:rFonts w:hint="cs"/>
                <w:sz w:val="20"/>
                <w:szCs w:val="26"/>
                <w:rtl/>
                <w:lang w:bidi="ar-EG"/>
              </w:rPr>
              <w:t>)</w:t>
            </w:r>
          </w:p>
        </w:tc>
        <w:tc>
          <w:tcPr>
            <w:tcW w:w="2880" w:type="dxa"/>
            <w:tcMar>
              <w:left w:w="57" w:type="dxa"/>
              <w:right w:w="57" w:type="dxa"/>
            </w:tcMar>
          </w:tcPr>
          <w:p w:rsidR="00E173F3" w:rsidRPr="00217B40" w:rsidRDefault="00E173F3" w:rsidP="00C73D6E">
            <w:pPr>
              <w:spacing w:before="20" w:after="60" w:line="260" w:lineRule="exact"/>
              <w:jc w:val="right"/>
              <w:rPr>
                <w:sz w:val="20"/>
                <w:szCs w:val="26"/>
              </w:rPr>
            </w:pPr>
            <w:r w:rsidRPr="00217B40">
              <w:rPr>
                <w:sz w:val="20"/>
                <w:szCs w:val="26"/>
              </w:rPr>
              <w:t xml:space="preserve">1,015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1,5 MHz</w:t>
            </w:r>
          </w:p>
        </w:tc>
        <w:tc>
          <w:tcPr>
            <w:tcW w:w="3420" w:type="dxa"/>
          </w:tcPr>
          <w:p w:rsidR="00E173F3" w:rsidRPr="00217B40" w:rsidRDefault="00E173F3" w:rsidP="00C73D6E">
            <w:pPr>
              <w:spacing w:before="20" w:after="60" w:line="260" w:lineRule="exact"/>
              <w:jc w:val="center"/>
              <w:rPr>
                <w:sz w:val="20"/>
                <w:szCs w:val="26"/>
              </w:rPr>
            </w:pPr>
            <w:r w:rsidRPr="00217B40">
              <w:rPr>
                <w:sz w:val="20"/>
                <w:szCs w:val="26"/>
              </w:rPr>
              <w:t>24,5–</w:t>
            </w:r>
            <w:r w:rsidRPr="00217B40">
              <w:rPr>
                <w:rFonts w:hint="cs"/>
                <w:sz w:val="20"/>
                <w:szCs w:val="26"/>
                <w:rtl/>
                <w:lang w:bidi="ar-SY"/>
              </w:rPr>
              <w:t xml:space="preserve"> </w:t>
            </w:r>
            <w:r w:rsidRPr="00217B40">
              <w:rPr>
                <w:sz w:val="20"/>
                <w:szCs w:val="26"/>
              </w:rPr>
              <w:t>dBm</w:t>
            </w:r>
          </w:p>
        </w:tc>
        <w:tc>
          <w:tcPr>
            <w:tcW w:w="1387" w:type="dxa"/>
          </w:tcPr>
          <w:p w:rsidR="00E173F3" w:rsidRPr="00217B40" w:rsidRDefault="00E173F3" w:rsidP="00C73D6E">
            <w:pPr>
              <w:spacing w:before="20" w:after="60" w:line="260" w:lineRule="exact"/>
              <w:jc w:val="center"/>
              <w:rPr>
                <w:sz w:val="20"/>
                <w:szCs w:val="26"/>
              </w:rPr>
            </w:pPr>
            <w:r w:rsidRPr="00217B40">
              <w:rPr>
                <w:sz w:val="20"/>
                <w:szCs w:val="26"/>
                <w:lang w:bidi="ar-SY"/>
              </w:rPr>
              <w:t>30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2009" w:type="dxa"/>
            <w:tcMar>
              <w:left w:w="57" w:type="dxa"/>
              <w:right w:w="57" w:type="dxa"/>
            </w:tcMar>
          </w:tcPr>
          <w:p w:rsidR="00E173F3" w:rsidRPr="00217B40" w:rsidRDefault="00E173F3" w:rsidP="00C73D6E">
            <w:pPr>
              <w:spacing w:before="20" w:after="60" w:line="260" w:lineRule="exact"/>
              <w:jc w:val="right"/>
              <w:rPr>
                <w:sz w:val="20"/>
                <w:szCs w:val="26"/>
                <w:lang w:val="de-CH"/>
              </w:rPr>
            </w:pPr>
            <w:r w:rsidRPr="00217B40">
              <w:rPr>
                <w:sz w:val="20"/>
                <w:szCs w:val="26"/>
                <w:lang w:val="de-CH"/>
              </w:rPr>
              <w:t xml:space="preserve">1 MHz </w:t>
            </w:r>
            <w:r w:rsidRPr="00217B40">
              <w:rPr>
                <w:sz w:val="20"/>
                <w:szCs w:val="26"/>
              </w:rPr>
              <w:sym w:font="Symbol" w:char="F0A3"/>
            </w:r>
            <w:r w:rsidRPr="00217B40">
              <w:rPr>
                <w:sz w:val="20"/>
                <w:szCs w:val="26"/>
                <w:lang w:val="de-CH"/>
              </w:rPr>
              <w:t xml:space="preserve"> </w:t>
            </w:r>
            <w:r w:rsidRPr="00217B40">
              <w:rPr>
                <w:sz w:val="20"/>
                <w:szCs w:val="26"/>
              </w:rPr>
              <w:sym w:font="Symbol" w:char="F044"/>
            </w:r>
            <w:r w:rsidRPr="00217B40">
              <w:rPr>
                <w:i/>
                <w:iCs/>
                <w:sz w:val="20"/>
                <w:szCs w:val="26"/>
                <w:lang w:val="de-CH"/>
              </w:rPr>
              <w:t>f</w:t>
            </w:r>
            <w:r w:rsidRPr="00217B40">
              <w:rPr>
                <w:sz w:val="20"/>
                <w:szCs w:val="26"/>
                <w:lang w:val="de-CH"/>
              </w:rPr>
              <w:t xml:space="preserve"> </w:t>
            </w:r>
            <w:r w:rsidRPr="00217B40">
              <w:rPr>
                <w:sz w:val="20"/>
                <w:szCs w:val="26"/>
              </w:rPr>
              <w:sym w:font="Symbol" w:char="F0A3"/>
            </w:r>
            <w:r w:rsidRPr="00C477C3">
              <w:rPr>
                <w:sz w:val="20"/>
                <w:szCs w:val="26"/>
                <w:lang w:val="fr-CH"/>
              </w:rPr>
              <w:br/>
            </w:r>
            <w:r w:rsidRPr="00217B40">
              <w:rPr>
                <w:sz w:val="20"/>
                <w:szCs w:val="26"/>
                <w:lang w:val="de-CH"/>
              </w:rPr>
              <w:t>min(</w:t>
            </w:r>
            <w:r w:rsidRPr="00217B40" w:rsidDel="00931AED">
              <w:rPr>
                <w:sz w:val="20"/>
                <w:szCs w:val="26"/>
                <w:lang w:val="de-CH"/>
              </w:rPr>
              <w:t xml:space="preserve"> </w:t>
            </w:r>
            <w:r w:rsidRPr="00217B40">
              <w:rPr>
                <w:sz w:val="20"/>
                <w:szCs w:val="26"/>
                <w:lang w:val="de-CH"/>
              </w:rPr>
              <w:t xml:space="preserve">10 MHz, </w:t>
            </w:r>
            <w:r w:rsidRPr="00217B40">
              <w:rPr>
                <w:sz w:val="20"/>
                <w:szCs w:val="26"/>
              </w:rPr>
              <w:sym w:font="Symbol" w:char="F044"/>
            </w:r>
            <w:r w:rsidRPr="00217B40">
              <w:rPr>
                <w:i/>
                <w:iCs/>
                <w:sz w:val="20"/>
                <w:szCs w:val="26"/>
                <w:lang w:val="de-CH"/>
              </w:rPr>
              <w:t>f</w:t>
            </w:r>
            <w:r w:rsidRPr="00217B40">
              <w:rPr>
                <w:sz w:val="20"/>
                <w:szCs w:val="26"/>
                <w:vertAlign w:val="subscript"/>
                <w:lang w:val="de-CH"/>
              </w:rPr>
              <w:t>max</w:t>
            </w:r>
            <w:r w:rsidRPr="00217B40">
              <w:rPr>
                <w:sz w:val="20"/>
                <w:szCs w:val="26"/>
                <w:lang w:val="de-CH"/>
              </w:rPr>
              <w:t>)</w:t>
            </w:r>
          </w:p>
        </w:tc>
        <w:tc>
          <w:tcPr>
            <w:tcW w:w="2880" w:type="dxa"/>
            <w:tcMar>
              <w:left w:w="57" w:type="dxa"/>
              <w:right w:w="57" w:type="dxa"/>
            </w:tcMar>
          </w:tcPr>
          <w:p w:rsidR="00E173F3" w:rsidRPr="00217B40" w:rsidRDefault="00E173F3" w:rsidP="00C73D6E">
            <w:pPr>
              <w:spacing w:before="20" w:after="60" w:line="260" w:lineRule="exact"/>
              <w:jc w:val="right"/>
              <w:rPr>
                <w:sz w:val="20"/>
                <w:szCs w:val="26"/>
              </w:rPr>
            </w:pPr>
            <w:r w:rsidRPr="00217B40">
              <w:rPr>
                <w:sz w:val="20"/>
                <w:szCs w:val="26"/>
              </w:rPr>
              <w:t xml:space="preserve">1,5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w:t>
            </w:r>
            <w:r>
              <w:rPr>
                <w:sz w:val="20"/>
                <w:szCs w:val="26"/>
              </w:rPr>
              <w:br/>
            </w:r>
            <w:r w:rsidRPr="00217B40">
              <w:rPr>
                <w:sz w:val="20"/>
                <w:szCs w:val="26"/>
              </w:rPr>
              <w:t xml:space="preserve">min(10,5 MHz, </w:t>
            </w:r>
            <w:r w:rsidRPr="00217B40">
              <w:rPr>
                <w:i/>
                <w:iCs/>
                <w:sz w:val="20"/>
                <w:szCs w:val="26"/>
              </w:rPr>
              <w:t>f_offset</w:t>
            </w:r>
            <w:r w:rsidRPr="00217B40">
              <w:rPr>
                <w:sz w:val="20"/>
                <w:szCs w:val="26"/>
                <w:vertAlign w:val="subscript"/>
              </w:rPr>
              <w:t>max</w:t>
            </w:r>
            <w:r w:rsidRPr="00217B40">
              <w:rPr>
                <w:sz w:val="20"/>
                <w:szCs w:val="26"/>
              </w:rPr>
              <w:t>)</w:t>
            </w:r>
          </w:p>
        </w:tc>
        <w:tc>
          <w:tcPr>
            <w:tcW w:w="3420" w:type="dxa"/>
          </w:tcPr>
          <w:p w:rsidR="00E173F3" w:rsidRPr="00217B40" w:rsidRDefault="00E173F3" w:rsidP="00C73D6E">
            <w:pPr>
              <w:spacing w:before="20" w:after="60" w:line="260" w:lineRule="exact"/>
              <w:jc w:val="center"/>
              <w:rPr>
                <w:sz w:val="20"/>
                <w:szCs w:val="26"/>
              </w:rPr>
            </w:pPr>
            <w:r w:rsidRPr="00217B40">
              <w:rPr>
                <w:sz w:val="20"/>
                <w:szCs w:val="26"/>
              </w:rPr>
              <w:t>11,5–</w:t>
            </w:r>
            <w:r w:rsidRPr="00217B40">
              <w:rPr>
                <w:rFonts w:hint="cs"/>
                <w:sz w:val="20"/>
                <w:szCs w:val="26"/>
                <w:rtl/>
                <w:lang w:bidi="ar-SY"/>
              </w:rPr>
              <w:t xml:space="preserve"> </w:t>
            </w:r>
            <w:r w:rsidRPr="00217B40">
              <w:rPr>
                <w:sz w:val="20"/>
                <w:szCs w:val="26"/>
              </w:rPr>
              <w:t>dBm</w:t>
            </w:r>
          </w:p>
        </w:tc>
        <w:tc>
          <w:tcPr>
            <w:tcW w:w="1387" w:type="dxa"/>
          </w:tcPr>
          <w:p w:rsidR="00E173F3" w:rsidRPr="00217B40" w:rsidRDefault="00E173F3" w:rsidP="00C73D6E">
            <w:pPr>
              <w:spacing w:before="20" w:after="60" w:line="260" w:lineRule="exact"/>
              <w:jc w:val="center"/>
              <w:rPr>
                <w:sz w:val="20"/>
                <w:szCs w:val="26"/>
                <w:lang w:bidi="ar-SY"/>
              </w:rPr>
            </w:pPr>
            <w:r w:rsidRPr="00217B40">
              <w:rPr>
                <w:sz w:val="20"/>
                <w:szCs w:val="26"/>
              </w:rPr>
              <w:t>MHz 1</w:t>
            </w:r>
          </w:p>
        </w:tc>
      </w:tr>
      <w:tr w:rsidR="00E173F3" w:rsidRPr="00217B40" w:rsidTr="00C73D6E">
        <w:trPr>
          <w:jc w:val="center"/>
        </w:trPr>
        <w:tc>
          <w:tcPr>
            <w:tcW w:w="2009" w:type="dxa"/>
            <w:tcMar>
              <w:left w:w="57" w:type="dxa"/>
              <w:right w:w="57" w:type="dxa"/>
            </w:tcMar>
          </w:tcPr>
          <w:p w:rsidR="00E173F3" w:rsidRPr="00217B40" w:rsidRDefault="00E173F3" w:rsidP="00C73D6E">
            <w:pPr>
              <w:spacing w:before="20" w:after="60" w:line="260" w:lineRule="exact"/>
              <w:jc w:val="right"/>
              <w:rPr>
                <w:sz w:val="20"/>
                <w:szCs w:val="26"/>
              </w:rPr>
            </w:pPr>
            <w:r w:rsidRPr="00217B40">
              <w:rPr>
                <w:sz w:val="20"/>
                <w:szCs w:val="26"/>
              </w:rPr>
              <w:t xml:space="preserve">10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vertAlign w:val="subscript"/>
              </w:rPr>
              <w:t>max</w:t>
            </w:r>
          </w:p>
        </w:tc>
        <w:tc>
          <w:tcPr>
            <w:tcW w:w="2880" w:type="dxa"/>
            <w:tcMar>
              <w:left w:w="57" w:type="dxa"/>
              <w:right w:w="57" w:type="dxa"/>
            </w:tcMar>
          </w:tcPr>
          <w:p w:rsidR="00E173F3" w:rsidRPr="00217B40" w:rsidRDefault="00E173F3" w:rsidP="00C73D6E">
            <w:pPr>
              <w:spacing w:before="20" w:after="60" w:line="260" w:lineRule="exact"/>
              <w:jc w:val="right"/>
              <w:rPr>
                <w:sz w:val="20"/>
                <w:szCs w:val="26"/>
              </w:rPr>
            </w:pPr>
            <w:r w:rsidRPr="00217B40">
              <w:rPr>
                <w:sz w:val="20"/>
                <w:szCs w:val="26"/>
              </w:rPr>
              <w:t xml:space="preserve">10,5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w:t>
            </w:r>
            <w:r w:rsidRPr="00217B40">
              <w:rPr>
                <w:i/>
                <w:iCs/>
                <w:sz w:val="20"/>
                <w:szCs w:val="26"/>
              </w:rPr>
              <w:t>f_offset</w:t>
            </w:r>
            <w:r w:rsidRPr="00217B40">
              <w:rPr>
                <w:sz w:val="20"/>
                <w:szCs w:val="26"/>
                <w:vertAlign w:val="subscript"/>
              </w:rPr>
              <w:t>max</w:t>
            </w:r>
          </w:p>
        </w:tc>
        <w:tc>
          <w:tcPr>
            <w:tcW w:w="3420" w:type="dxa"/>
          </w:tcPr>
          <w:p w:rsidR="00E173F3" w:rsidRPr="00217B40" w:rsidRDefault="00E173F3" w:rsidP="00C73D6E">
            <w:pPr>
              <w:spacing w:before="20" w:after="60" w:line="260" w:lineRule="exact"/>
              <w:jc w:val="center"/>
              <w:rPr>
                <w:sz w:val="20"/>
                <w:szCs w:val="26"/>
                <w:rtl/>
                <w:lang w:bidi="ar-EG"/>
              </w:rPr>
            </w:pPr>
            <w:r w:rsidRPr="00217B40">
              <w:rPr>
                <w:sz w:val="20"/>
                <w:szCs w:val="26"/>
              </w:rPr>
              <w:t>15–</w:t>
            </w:r>
            <w:r w:rsidRPr="00217B40">
              <w:rPr>
                <w:rFonts w:hint="cs"/>
                <w:sz w:val="20"/>
                <w:szCs w:val="26"/>
                <w:rtl/>
                <w:lang w:bidi="ar-SY"/>
              </w:rPr>
              <w:t xml:space="preserve"> </w:t>
            </w:r>
            <w:r w:rsidRPr="00217B40">
              <w:rPr>
                <w:sz w:val="20"/>
                <w:szCs w:val="26"/>
              </w:rPr>
              <w:t>dBm</w:t>
            </w:r>
            <w:r w:rsidRPr="00217B40">
              <w:rPr>
                <w:rFonts w:hint="cs"/>
                <w:sz w:val="20"/>
                <w:szCs w:val="26"/>
                <w:rtl/>
                <w:lang w:bidi="ar-EG"/>
              </w:rPr>
              <w:t xml:space="preserve"> (الملاحظة </w:t>
            </w:r>
            <w:r w:rsidRPr="00217B40">
              <w:rPr>
                <w:sz w:val="20"/>
                <w:szCs w:val="26"/>
                <w:lang w:bidi="ar-EG"/>
              </w:rPr>
              <w:t>3</w:t>
            </w:r>
            <w:r w:rsidRPr="00217B40">
              <w:rPr>
                <w:rFonts w:hint="cs"/>
                <w:sz w:val="20"/>
                <w:szCs w:val="26"/>
                <w:rtl/>
                <w:lang w:bidi="ar-EG"/>
              </w:rPr>
              <w:t>)</w:t>
            </w:r>
          </w:p>
        </w:tc>
        <w:tc>
          <w:tcPr>
            <w:tcW w:w="1387" w:type="dxa"/>
          </w:tcPr>
          <w:p w:rsidR="00E173F3" w:rsidRPr="00217B40" w:rsidRDefault="00E173F3" w:rsidP="00C73D6E">
            <w:pPr>
              <w:spacing w:before="20" w:after="60" w:line="260" w:lineRule="exact"/>
              <w:jc w:val="center"/>
              <w:rPr>
                <w:sz w:val="20"/>
                <w:szCs w:val="26"/>
                <w:lang w:bidi="ar-SY"/>
              </w:rPr>
            </w:pPr>
            <w:r w:rsidRPr="00217B40">
              <w:rPr>
                <w:sz w:val="20"/>
                <w:szCs w:val="26"/>
              </w:rPr>
              <w:t>MHz 1</w:t>
            </w:r>
          </w:p>
        </w:tc>
      </w:tr>
      <w:tr w:rsidR="00E173F3" w:rsidRPr="00217B40" w:rsidTr="00C73D6E">
        <w:trPr>
          <w:jc w:val="center"/>
        </w:trPr>
        <w:tc>
          <w:tcPr>
            <w:tcW w:w="9696" w:type="dxa"/>
            <w:gridSpan w:val="4"/>
          </w:tcPr>
          <w:p w:rsidR="00E173F3" w:rsidRPr="0080492A" w:rsidRDefault="00E173F3" w:rsidP="00C73D6E">
            <w:pPr>
              <w:pStyle w:val="Tabletexte"/>
              <w:rPr>
                <w:spacing w:val="-2"/>
                <w:rtl/>
                <w:lang w:eastAsia="fr-FR" w:bidi="ar-EG"/>
              </w:rPr>
            </w:pPr>
            <w:r w:rsidRPr="0080492A">
              <w:rPr>
                <w:rFonts w:hint="cs"/>
                <w:b/>
                <w:bCs/>
                <w:spacing w:val="-2"/>
                <w:rtl/>
                <w:lang w:eastAsia="fr-FR" w:bidi="ar-EG"/>
              </w:rPr>
              <w:t>الملاحظة</w:t>
            </w:r>
            <w:r w:rsidRPr="0080492A">
              <w:rPr>
                <w:rFonts w:hint="eastAsia"/>
                <w:b/>
                <w:bCs/>
                <w:spacing w:val="-2"/>
                <w:rtl/>
                <w:lang w:eastAsia="fr-FR" w:bidi="ar-EG"/>
              </w:rPr>
              <w:t> </w:t>
            </w:r>
            <w:r w:rsidRPr="0080492A">
              <w:rPr>
                <w:b/>
                <w:bCs/>
                <w:spacing w:val="-2"/>
                <w:lang w:eastAsia="fr-FR" w:bidi="ar-EG"/>
              </w:rPr>
              <w:t>1</w:t>
            </w:r>
            <w:r w:rsidRPr="0080492A">
              <w:rPr>
                <w:rFonts w:hint="cs"/>
                <w:b/>
                <w:bCs/>
                <w:spacing w:val="-2"/>
                <w:rtl/>
                <w:lang w:eastAsia="fr-FR" w:bidi="ar-EG"/>
              </w:rPr>
              <w:t xml:space="preserve"> - </w:t>
            </w:r>
            <w:r w:rsidRPr="0080492A">
              <w:rPr>
                <w:rFonts w:hint="cs"/>
                <w:spacing w:val="-2"/>
                <w:rtl/>
                <w:lang w:eastAsia="fr-FR" w:bidi="ar-EG"/>
              </w:rPr>
              <w:t xml:space="preserve">في محطة قاعدة 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 يستثنى من ذلك إذا كانت </w:t>
            </w:r>
            <w:r w:rsidRPr="0080492A">
              <w:rPr>
                <w:spacing w:val="-2"/>
                <w:lang w:eastAsia="fr-FR" w:bidi="ar-EG"/>
              </w:rPr>
              <w:t xml:space="preserve">MHz 10 </w:t>
            </w:r>
            <w:r w:rsidRPr="0080492A">
              <w:rPr>
                <w:spacing w:val="-2"/>
                <w:lang w:val="es-ES_tradnl" w:eastAsia="fr-FR"/>
              </w:rPr>
              <w:sym w:font="Symbol" w:char="F0A3"/>
            </w:r>
            <w:r w:rsidRPr="0080492A">
              <w:rPr>
                <w:spacing w:val="-2"/>
                <w:lang w:val="es-ES_tradnl" w:eastAsia="fr-FR"/>
              </w:rPr>
              <w:t xml:space="preserve"> </w:t>
            </w:r>
            <w:r w:rsidRPr="0080492A">
              <w:rPr>
                <w:spacing w:val="-2"/>
                <w:lang w:val="es-ES_tradnl" w:eastAsia="fr-FR"/>
              </w:rPr>
              <w:sym w:font="Symbol" w:char="F044"/>
            </w:r>
            <w:r w:rsidRPr="0080492A">
              <w:rPr>
                <w:i/>
                <w:iCs/>
                <w:spacing w:val="-2"/>
                <w:lang w:val="es-ES_tradnl" w:eastAsia="fr-FR"/>
              </w:rPr>
              <w:t>f</w:t>
            </w:r>
            <w:r w:rsidRPr="0080492A">
              <w:rPr>
                <w:rFonts w:hint="cs"/>
                <w:i/>
                <w:iCs/>
                <w:spacing w:val="-2"/>
                <w:rtl/>
                <w:lang w:val="es-ES_tradnl" w:eastAsia="fr-FR"/>
              </w:rPr>
              <w:t xml:space="preserve"> </w:t>
            </w:r>
            <w:r w:rsidRPr="0080492A">
              <w:rPr>
                <w:rFonts w:hint="cs"/>
                <w:spacing w:val="-2"/>
                <w:rtl/>
                <w:lang w:val="es-ES_tradnl" w:eastAsia="fr-FR"/>
              </w:rPr>
              <w:t>من</w:t>
            </w:r>
            <w:r w:rsidRPr="0080492A">
              <w:rPr>
                <w:rFonts w:hint="cs"/>
                <w:spacing w:val="-2"/>
                <w:rtl/>
                <w:lang w:val="es-ES_tradnl" w:eastAsia="fr-FR" w:bidi="ar-LB"/>
              </w:rPr>
              <w:t xml:space="preserve"> الكتلتين</w:t>
            </w:r>
            <w:r w:rsidRPr="0080492A">
              <w:rPr>
                <w:rFonts w:hint="cs"/>
                <w:spacing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 </w:t>
            </w:r>
            <w:r w:rsidRPr="0080492A">
              <w:rPr>
                <w:spacing w:val="-2"/>
                <w:lang w:val="es-ES_tradnl" w:eastAsia="fr-FR"/>
              </w:rPr>
              <w:t>dBm/1 MHz 15</w:t>
            </w:r>
            <w:r w:rsidRPr="0080492A">
              <w:rPr>
                <w:spacing w:val="-2"/>
                <w:lang w:eastAsia="fr-FR"/>
              </w:rPr>
              <w:t>–</w:t>
            </w:r>
            <w:r w:rsidRPr="0080492A">
              <w:rPr>
                <w:rFonts w:hint="cs"/>
                <w:spacing w:val="-2"/>
                <w:rtl/>
                <w:lang w:val="es-ES_tradnl" w:eastAsia="fr-FR"/>
              </w:rPr>
              <w:t>.</w:t>
            </w:r>
          </w:p>
          <w:p w:rsidR="00E173F3" w:rsidRPr="00217B40" w:rsidRDefault="00E173F3" w:rsidP="00C73D6E">
            <w:pPr>
              <w:pStyle w:val="Tabletexte"/>
              <w:rPr>
                <w:rtl/>
                <w:lang w:eastAsia="fr-FR"/>
              </w:rPr>
            </w:pPr>
            <w:r w:rsidRPr="00217B40">
              <w:rPr>
                <w:rFonts w:hint="cs"/>
                <w:b/>
                <w:bCs/>
                <w:rtl/>
                <w:lang w:eastAsia="fr-FR" w:bidi="ar-EG"/>
              </w:rPr>
              <w:t>الملاحظة </w:t>
            </w:r>
            <w:r w:rsidRPr="00217B40">
              <w:rPr>
                <w:b/>
                <w:bCs/>
                <w:lang w:eastAsia="fr-FR" w:bidi="ar-EG"/>
              </w:rPr>
              <w:t>2</w:t>
            </w:r>
            <w:r w:rsidRPr="00217B40">
              <w:rPr>
                <w:rFonts w:hint="cs"/>
                <w:b/>
                <w:bCs/>
                <w:rtl/>
                <w:lang w:eastAsia="fr-FR" w:bidi="ar-EG"/>
              </w:rPr>
              <w:t xml:space="preserve"> - </w:t>
            </w:r>
            <w:r w:rsidRPr="00217B40">
              <w:rPr>
                <w:rtl/>
                <w:lang w:eastAsia="fr-FR"/>
              </w:rPr>
              <w:t>كقاعدة عامة،</w:t>
            </w:r>
            <w:r w:rsidRPr="00217B40">
              <w:rPr>
                <w:rFonts w:hint="cs"/>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217B40">
              <w:rPr>
                <w:rtl/>
                <w:lang w:eastAsia="fr-FR"/>
              </w:rPr>
              <w:t>أن تكون النتيجة متكاملة على مدى</w:t>
            </w:r>
            <w:r w:rsidRPr="00217B40">
              <w:rPr>
                <w:rFonts w:hint="cs"/>
                <w:rtl/>
                <w:lang w:eastAsia="fr-FR"/>
              </w:rPr>
              <w:t xml:space="preserve"> عرض نطاق القياس </w:t>
            </w:r>
            <w:r w:rsidRPr="00217B40">
              <w:rPr>
                <w:rtl/>
                <w:lang w:eastAsia="fr-FR"/>
              </w:rPr>
              <w:t xml:space="preserve">من أجل الحصول على ما يعادل </w:t>
            </w:r>
            <w:r w:rsidRPr="00217B40">
              <w:rPr>
                <w:rFonts w:hint="cs"/>
                <w:rtl/>
                <w:lang w:eastAsia="fr-FR"/>
              </w:rPr>
              <w:t xml:space="preserve">عرض نطاق </w:t>
            </w:r>
            <w:r w:rsidRPr="00217B40">
              <w:rPr>
                <w:rtl/>
                <w:lang w:eastAsia="fr-FR"/>
              </w:rPr>
              <w:t>الضوضاء</w:t>
            </w:r>
            <w:r w:rsidRPr="00217B40">
              <w:rPr>
                <w:rFonts w:hint="cs"/>
                <w:rtl/>
                <w:lang w:eastAsia="fr-FR"/>
              </w:rPr>
              <w:t xml:space="preserve"> لعرض نطاق</w:t>
            </w:r>
            <w:r w:rsidRPr="00217B40">
              <w:rPr>
                <w:rFonts w:hint="eastAsia"/>
                <w:rtl/>
                <w:lang w:eastAsia="fr-FR"/>
              </w:rPr>
              <w:t> </w:t>
            </w:r>
            <w:r w:rsidRPr="00217B40">
              <w:rPr>
                <w:rFonts w:hint="cs"/>
                <w:rtl/>
                <w:lang w:eastAsia="fr-FR"/>
              </w:rPr>
              <w:t>القياس.</w:t>
            </w:r>
          </w:p>
          <w:p w:rsidR="00E173F3" w:rsidRPr="00217B40" w:rsidRDefault="00E173F3" w:rsidP="00C73D6E">
            <w:pPr>
              <w:pStyle w:val="Tabletexte"/>
              <w:rPr>
                <w:rtl/>
                <w:lang w:eastAsia="fr-FR" w:bidi="ar-EG"/>
              </w:rPr>
            </w:pPr>
            <w:r w:rsidRPr="00217B40">
              <w:rPr>
                <w:rFonts w:hint="cs"/>
                <w:b/>
                <w:bCs/>
                <w:rtl/>
                <w:lang w:eastAsia="fr-FR"/>
              </w:rPr>
              <w:t>ال</w:t>
            </w:r>
            <w:r w:rsidRPr="00217B40">
              <w:rPr>
                <w:rFonts w:hint="cs"/>
                <w:b/>
                <w:bCs/>
                <w:rtl/>
                <w:lang w:eastAsia="fr-FR" w:bidi="ar-EG"/>
              </w:rPr>
              <w:t>ملاحظة</w:t>
            </w:r>
            <w:r w:rsidRPr="00217B40">
              <w:rPr>
                <w:rFonts w:hint="eastAsia"/>
                <w:b/>
                <w:bCs/>
                <w:rtl/>
                <w:lang w:eastAsia="fr-FR" w:bidi="ar-EG"/>
              </w:rPr>
              <w:t> </w:t>
            </w:r>
            <w:r w:rsidRPr="00217B40">
              <w:rPr>
                <w:b/>
                <w:bCs/>
                <w:lang w:eastAsia="fr-FR" w:bidi="ar-EG"/>
              </w:rPr>
              <w:t>3</w:t>
            </w:r>
            <w:r w:rsidRPr="00217B40">
              <w:rPr>
                <w:rFonts w:hint="cs"/>
                <w:b/>
                <w:bCs/>
                <w:rtl/>
                <w:lang w:eastAsia="fr-FR" w:bidi="ar-EG"/>
              </w:rPr>
              <w:t xml:space="preserve"> - </w:t>
            </w:r>
            <w:r w:rsidRPr="00217B40">
              <w:rPr>
                <w:rFonts w:hint="cs"/>
                <w:rtl/>
                <w:lang w:val="en-GB" w:eastAsia="fr-FR"/>
              </w:rPr>
              <w:t xml:space="preserve">لا تنطبق هذه المتطلبات عندما تكون </w:t>
            </w:r>
            <w:r w:rsidRPr="00217B40">
              <w:rPr>
                <w:rFonts w:eastAsia="SimSun"/>
                <w:szCs w:val="22"/>
                <w:lang w:val="en-GB" w:eastAsia="fr-FR"/>
              </w:rPr>
              <w:sym w:font="Symbol" w:char="F044"/>
            </w:r>
            <w:r w:rsidRPr="00217B40">
              <w:rPr>
                <w:rFonts w:eastAsia="SimSun"/>
                <w:i/>
                <w:iCs/>
                <w:lang w:val="en-GB" w:eastAsia="fr-FR"/>
              </w:rPr>
              <w:t>f</w:t>
            </w:r>
            <w:r w:rsidRPr="00217B40">
              <w:rPr>
                <w:rFonts w:eastAsia="SimSun"/>
                <w:i/>
                <w:iCs/>
                <w:vertAlign w:val="subscript"/>
                <w:lang w:val="en-GB" w:eastAsia="fr-FR"/>
              </w:rPr>
              <w:t>max</w:t>
            </w:r>
            <w:r w:rsidRPr="00217B40">
              <w:rPr>
                <w:rFonts w:eastAsia="SimSun"/>
                <w:lang w:val="en-GB" w:eastAsia="fr-FR"/>
              </w:rPr>
              <w:t xml:space="preserve"> &lt; 10 MHz</w:t>
            </w:r>
            <w:r w:rsidRPr="00217B40">
              <w:rPr>
                <w:rFonts w:eastAsia="SimSun" w:hint="cs"/>
                <w:rtl/>
                <w:lang w:val="en-GB" w:eastAsia="fr-FR"/>
              </w:rPr>
              <w:t>.</w:t>
            </w:r>
          </w:p>
          <w:p w:rsidR="00E173F3" w:rsidRPr="00217B40" w:rsidRDefault="00E173F3" w:rsidP="00C73D6E">
            <w:pPr>
              <w:pStyle w:val="Tabletexte"/>
              <w:rPr>
                <w:lang w:eastAsia="fr-FR"/>
              </w:rPr>
            </w:pPr>
            <w:r w:rsidRPr="00217B40">
              <w:rPr>
                <w:rFonts w:hint="cs"/>
                <w:b/>
                <w:bCs/>
                <w:rtl/>
                <w:lang w:eastAsia="fr-FR" w:bidi="ar-EG"/>
              </w:rPr>
              <w:t>الملاحظة</w:t>
            </w:r>
            <w:r w:rsidRPr="00217B40">
              <w:rPr>
                <w:rFonts w:hint="eastAsia"/>
                <w:b/>
                <w:bCs/>
                <w:rtl/>
                <w:lang w:eastAsia="fr-FR" w:bidi="ar-EG"/>
              </w:rPr>
              <w:t> </w:t>
            </w:r>
            <w:r w:rsidRPr="00217B40">
              <w:rPr>
                <w:b/>
                <w:bCs/>
                <w:lang w:eastAsia="fr-FR" w:bidi="ar-EG"/>
              </w:rPr>
              <w:t>4</w:t>
            </w:r>
            <w:r w:rsidRPr="00217B40">
              <w:rPr>
                <w:rFonts w:hint="cs"/>
                <w:b/>
                <w:bCs/>
                <w:rtl/>
                <w:lang w:eastAsia="fr-FR" w:bidi="ar-EG"/>
              </w:rPr>
              <w:t xml:space="preserve"> - </w:t>
            </w:r>
            <w:r w:rsidRPr="00217B40">
              <w:rPr>
                <w:rFonts w:hint="cs"/>
                <w:rtl/>
                <w:lang w:eastAsia="fr-FR"/>
              </w:rPr>
              <w:t>يكفل نطاق التردد هذا أن مدى قيم</w:t>
            </w:r>
            <w:r w:rsidRPr="00217B40">
              <w:rPr>
                <w:rFonts w:hint="eastAsia"/>
                <w:rtl/>
                <w:lang w:eastAsia="fr-FR"/>
              </w:rPr>
              <w:t> </w:t>
            </w:r>
            <w:r w:rsidRPr="00217B40">
              <w:rPr>
                <w:lang w:val="en-GB" w:eastAsia="fr-FR"/>
              </w:rPr>
              <w:t>f_offset</w:t>
            </w:r>
            <w:r w:rsidRPr="00217B40">
              <w:rPr>
                <w:rFonts w:hint="eastAsia"/>
                <w:rtl/>
                <w:lang w:eastAsia="fr-FR"/>
              </w:rPr>
              <w:t> </w:t>
            </w:r>
            <w:r w:rsidRPr="00217B40">
              <w:rPr>
                <w:rFonts w:hint="cs"/>
                <w:rtl/>
                <w:lang w:val="en-GB" w:eastAsia="fr-FR"/>
              </w:rPr>
              <w:t>متواصل.</w:t>
            </w:r>
          </w:p>
        </w:tc>
      </w:tr>
    </w:tbl>
    <w:p w:rsidR="00E173F3" w:rsidRDefault="00E173F3" w:rsidP="00E173F3">
      <w:pPr>
        <w:rPr>
          <w:rtl/>
        </w:rPr>
      </w:pPr>
    </w:p>
    <w:p w:rsidR="00E173F3" w:rsidRDefault="00E173F3" w:rsidP="00E173F3">
      <w:pPr>
        <w:bidi w:val="0"/>
        <w:spacing w:before="0" w:after="160" w:line="259" w:lineRule="auto"/>
        <w:jc w:val="left"/>
        <w:rPr>
          <w:rtl/>
        </w:rPr>
      </w:pPr>
      <w:r>
        <w:rPr>
          <w:rtl/>
        </w:rPr>
        <w:br w:type="page"/>
      </w:r>
    </w:p>
    <w:p w:rsidR="00E173F3" w:rsidRDefault="00E173F3" w:rsidP="00081AA3">
      <w:pPr>
        <w:rPr>
          <w:rtl/>
          <w:lang w:bidi="ar-SY"/>
        </w:rPr>
      </w:pPr>
      <w:r w:rsidRPr="00217B40">
        <w:rPr>
          <w:rFonts w:hint="cs"/>
          <w:rtl/>
        </w:rPr>
        <w:lastRenderedPageBreak/>
        <w:t>وبالنسبة للمحطة القاعدة العاملة في النطاقات</w:t>
      </w:r>
      <w:r w:rsidRPr="00217B40">
        <w:rPr>
          <w:rFonts w:hint="eastAsia"/>
          <w:rtl/>
        </w:rPr>
        <w:t> </w:t>
      </w:r>
      <w:r w:rsidRPr="00217B40">
        <w:t>1</w:t>
      </w:r>
      <w:r w:rsidRPr="00217B40">
        <w:rPr>
          <w:rFonts w:hint="cs"/>
          <w:rtl/>
        </w:rPr>
        <w:t xml:space="preserve"> </w:t>
      </w:r>
      <w:r w:rsidRPr="00217B40">
        <w:rPr>
          <w:rFonts w:hint="cs"/>
          <w:rtl/>
          <w:lang w:bidi="ar-EG"/>
        </w:rPr>
        <w:t>أ</w:t>
      </w:r>
      <w:r w:rsidRPr="00217B40">
        <w:rPr>
          <w:rFonts w:hint="cs"/>
          <w:rtl/>
        </w:rPr>
        <w:t>و</w:t>
      </w:r>
      <w:r w:rsidRPr="00217B40">
        <w:rPr>
          <w:rFonts w:hint="eastAsia"/>
          <w:rtl/>
        </w:rPr>
        <w:t> </w:t>
      </w:r>
      <w:r w:rsidRPr="00217B40">
        <w:t>3</w:t>
      </w:r>
      <w:r w:rsidRPr="00217B40">
        <w:rPr>
          <w:rFonts w:hint="cs"/>
          <w:rtl/>
          <w:lang w:bidi="ar-EG"/>
        </w:rPr>
        <w:t xml:space="preserve"> أو</w:t>
      </w:r>
      <w:r w:rsidRPr="00217B40">
        <w:rPr>
          <w:rFonts w:hint="eastAsia"/>
          <w:rtl/>
          <w:lang w:bidi="ar-EG"/>
        </w:rPr>
        <w:t> </w:t>
      </w:r>
      <w:r w:rsidRPr="00217B40">
        <w:rPr>
          <w:lang w:bidi="ar-EG"/>
        </w:rPr>
        <w:t>8</w:t>
      </w:r>
      <w:r w:rsidRPr="00217B40">
        <w:rPr>
          <w:rFonts w:hint="cs"/>
          <w:rtl/>
          <w:lang w:bidi="ar-EG"/>
        </w:rPr>
        <w:t xml:space="preserve"> أو </w:t>
      </w:r>
      <w:r w:rsidRPr="00217B40">
        <w:rPr>
          <w:lang w:bidi="ar-EG"/>
        </w:rPr>
        <w:t>33</w:t>
      </w:r>
      <w:r w:rsidRPr="00217B40">
        <w:rPr>
          <w:rFonts w:hint="cs"/>
          <w:rtl/>
          <w:lang w:bidi="ar-EG"/>
        </w:rPr>
        <w:t xml:space="preserve"> أو </w:t>
      </w:r>
      <w:r w:rsidRPr="00217B40">
        <w:rPr>
          <w:lang w:bidi="ar-EG"/>
        </w:rPr>
        <w:t>34</w:t>
      </w:r>
      <w:r w:rsidRPr="00217B40">
        <w:rPr>
          <w:rFonts w:eastAsia="MS Mincho" w:hint="cs"/>
          <w:rtl/>
        </w:rPr>
        <w:t>،</w:t>
      </w:r>
      <w:r w:rsidRPr="00217B40">
        <w:rPr>
          <w:rFonts w:hint="cs"/>
          <w:rtl/>
        </w:rPr>
        <w:t xml:space="preserve"> يجب</w:t>
      </w:r>
      <w:r w:rsidRPr="00217B40">
        <w:rPr>
          <w:rFonts w:hint="cs"/>
          <w:rtl/>
          <w:lang w:bidi="ar-SY"/>
        </w:rPr>
        <w:t xml:space="preserve"> ألا يتجاوز البث المستويات القصوى المحددة في</w:t>
      </w:r>
      <w:r w:rsidR="00081AA3">
        <w:rPr>
          <w:rFonts w:hint="eastAsia"/>
          <w:rtl/>
          <w:lang w:bidi="ar-SY"/>
        </w:rPr>
        <w:t> </w:t>
      </w:r>
      <w:r w:rsidRPr="00217B40">
        <w:rPr>
          <w:rFonts w:hint="cs"/>
          <w:rtl/>
          <w:lang w:bidi="ar-SY"/>
        </w:rPr>
        <w:t>الجدول</w:t>
      </w:r>
      <w:r w:rsidRPr="00217B40">
        <w:rPr>
          <w:rFonts w:hint="eastAsia"/>
          <w:rtl/>
        </w:rPr>
        <w:t> </w:t>
      </w:r>
      <w:r w:rsidRPr="00217B40">
        <w:rPr>
          <w:lang w:bidi="ar-SY"/>
        </w:rPr>
        <w:t>2</w:t>
      </w:r>
      <w:r w:rsidRPr="00217B40">
        <w:rPr>
          <w:lang w:bidi="ar-SY"/>
        </w:rPr>
        <w:noBreakHyphen/>
        <w:t>2.2.3.2</w:t>
      </w:r>
      <w:r w:rsidRPr="00217B40">
        <w:rPr>
          <w:rFonts w:hint="cs"/>
          <w:rtl/>
          <w:lang w:bidi="ar-SY"/>
        </w:rPr>
        <w:t xml:space="preserve"> أدناه لعرض نطاق القناة </w:t>
      </w:r>
      <w:r w:rsidRPr="00217B40">
        <w:rPr>
          <w:lang w:bidi="ar-SY"/>
        </w:rPr>
        <w:t>MHz 3</w:t>
      </w:r>
      <w:r w:rsidRPr="00217B40">
        <w:rPr>
          <w:rFonts w:hint="cs"/>
          <w:rtl/>
          <w:lang w:bidi="ar-LB"/>
        </w:rPr>
        <w:t>.</w:t>
      </w:r>
      <w:r w:rsidRPr="00217B40">
        <w:rPr>
          <w:rFonts w:hint="cs"/>
          <w:rtl/>
          <w:lang w:bidi="ar-SY"/>
        </w:rPr>
        <w:t xml:space="preserve"> </w:t>
      </w:r>
      <w:r w:rsidRPr="00217B40">
        <w:rPr>
          <w:lang w:bidi="ar-SY"/>
        </w:rPr>
        <w:t xml:space="preserve"> </w:t>
      </w:r>
    </w:p>
    <w:p w:rsidR="00E173F3" w:rsidRPr="00217B40" w:rsidRDefault="00914EA5" w:rsidP="00081AA3">
      <w:pPr>
        <w:pStyle w:val="TableNo"/>
        <w:rPr>
          <w:rtl/>
        </w:rPr>
      </w:pPr>
      <w:r w:rsidRPr="0032377D">
        <w:rPr>
          <w:rtl/>
          <w:lang w:bidi="ar-SA"/>
        </w:rPr>
        <w:t>الج</w:t>
      </w:r>
      <w:r w:rsidRPr="0032377D">
        <w:rPr>
          <w:rFonts w:hint="cs"/>
          <w:rtl/>
          <w:lang w:bidi="ar-SA"/>
        </w:rPr>
        <w:t>ـــــــ</w:t>
      </w:r>
      <w:r w:rsidRPr="0032377D">
        <w:rPr>
          <w:rtl/>
          <w:lang w:bidi="ar-SA"/>
        </w:rPr>
        <w:t>دول</w:t>
      </w:r>
      <w:r w:rsidR="00E173F3" w:rsidRPr="00217B40">
        <w:rPr>
          <w:rFonts w:hint="cs"/>
          <w:rtl/>
        </w:rPr>
        <w:t> </w:t>
      </w:r>
      <w:r w:rsidR="00E173F3" w:rsidRPr="00217B40">
        <w:t>2</w:t>
      </w:r>
      <w:r w:rsidR="00E173F3" w:rsidRPr="00217B40">
        <w:noBreakHyphen/>
        <w:t>2.2.3.2</w:t>
      </w:r>
    </w:p>
    <w:p w:rsidR="00E173F3" w:rsidRPr="00217B40" w:rsidRDefault="00E173F3" w:rsidP="00081AA3">
      <w:pPr>
        <w:pStyle w:val="Tabletitle0"/>
      </w:pPr>
      <w:r w:rsidRPr="00217B40">
        <w:rPr>
          <w:rFonts w:hint="cs"/>
          <w:rtl/>
        </w:rPr>
        <w:t>حدود البث غير المطلوب في النطاق</w:t>
      </w:r>
      <w:r w:rsidRPr="00217B40">
        <w:rPr>
          <w:rFonts w:hint="cs"/>
          <w:rtl/>
          <w:lang w:bidi="ar-LB"/>
        </w:rPr>
        <w:t>ات</w:t>
      </w:r>
      <w:r w:rsidRPr="00217B40">
        <w:rPr>
          <w:rFonts w:hint="cs"/>
          <w:rtl/>
        </w:rPr>
        <w:t xml:space="preserve"> </w:t>
      </w:r>
      <w:r w:rsidRPr="00217B40">
        <w:t>1</w:t>
      </w:r>
      <w:r w:rsidRPr="00217B40">
        <w:rPr>
          <w:rFonts w:hint="cs"/>
          <w:rtl/>
          <w:lang w:bidi="ar-LB"/>
        </w:rPr>
        <w:t xml:space="preserve"> أو </w:t>
      </w:r>
      <w:r w:rsidRPr="00217B40">
        <w:rPr>
          <w:lang w:bidi="ar-LB"/>
        </w:rPr>
        <w:t>3</w:t>
      </w:r>
      <w:r w:rsidRPr="00217B40">
        <w:rPr>
          <w:rFonts w:hint="cs"/>
          <w:rtl/>
          <w:lang w:bidi="ar-LB"/>
        </w:rPr>
        <w:t xml:space="preserve"> أو </w:t>
      </w:r>
      <w:r w:rsidRPr="00217B40">
        <w:rPr>
          <w:lang w:bidi="ar-LB"/>
        </w:rPr>
        <w:t>8</w:t>
      </w:r>
      <w:r w:rsidRPr="00217B40">
        <w:rPr>
          <w:rFonts w:hint="cs"/>
          <w:rtl/>
          <w:lang w:bidi="ar-LB"/>
        </w:rPr>
        <w:t xml:space="preserve"> أو </w:t>
      </w:r>
      <w:r w:rsidRPr="00217B40">
        <w:rPr>
          <w:lang w:bidi="ar-LB"/>
        </w:rPr>
        <w:t>33</w:t>
      </w:r>
      <w:r w:rsidRPr="00217B40">
        <w:rPr>
          <w:rFonts w:hint="cs"/>
          <w:rtl/>
          <w:lang w:bidi="ar-LB"/>
        </w:rPr>
        <w:t xml:space="preserve"> أو </w:t>
      </w:r>
      <w:r w:rsidRPr="00217B40">
        <w:rPr>
          <w:lang w:bidi="ar-LB"/>
        </w:rPr>
        <w:t>34</w:t>
      </w:r>
      <w:r w:rsidRPr="00217B40">
        <w:rPr>
          <w:rFonts w:hint="cs"/>
          <w:rtl/>
        </w:rPr>
        <w:t xml:space="preserve"> لمحطة قاعدة ذات منطقة واسعة من الفئة </w:t>
      </w:r>
      <w:r w:rsidRPr="00217B40">
        <w:t>B</w:t>
      </w:r>
      <w:r>
        <w:rPr>
          <w:rtl/>
        </w:rPr>
        <w:br/>
      </w:r>
      <w:r w:rsidRPr="00217B40">
        <w:rPr>
          <w:rFonts w:hint="cs"/>
          <w:rtl/>
        </w:rPr>
        <w:t xml:space="preserve">لعرض نطاق القناة </w:t>
      </w:r>
      <w:r w:rsidRPr="00217B40">
        <w:t>3</w:t>
      </w:r>
      <w:r w:rsidRPr="00217B40">
        <w:rPr>
          <w:rFonts w:hint="cs"/>
          <w:rtl/>
          <w:lang w:bidi="ar-LB"/>
        </w:rPr>
        <w:t xml:space="preserve"> </w:t>
      </w:r>
      <w:r w:rsidRPr="00217B40">
        <w:t>MHz</w:t>
      </w:r>
      <w:r w:rsidRPr="00217B40">
        <w:rPr>
          <w:rFonts w:hint="cs"/>
          <w:rtl/>
        </w:rPr>
        <w:t xml:space="preserve"> </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880"/>
        <w:gridCol w:w="3420"/>
        <w:gridCol w:w="1387"/>
      </w:tblGrid>
      <w:tr w:rsidR="00E173F3" w:rsidRPr="00217B40" w:rsidTr="00C73D6E">
        <w:trPr>
          <w:jc w:val="center"/>
        </w:trPr>
        <w:tc>
          <w:tcPr>
            <w:tcW w:w="2009" w:type="dxa"/>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880" w:type="dxa"/>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420" w:type="dxa"/>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Pr="00217B40">
              <w:rPr>
                <w:rFonts w:hint="cs"/>
                <w:b/>
                <w:bCs/>
                <w:sz w:val="20"/>
                <w:szCs w:val="26"/>
                <w:rtl/>
                <w:lang w:eastAsia="en-US"/>
              </w:rPr>
              <w:t>(الملاحظة </w:t>
            </w:r>
            <w:r w:rsidRPr="00217B40">
              <w:rPr>
                <w:b/>
                <w:bCs/>
                <w:sz w:val="20"/>
                <w:szCs w:val="26"/>
                <w:lang w:eastAsia="en-US"/>
              </w:rPr>
              <w:t>1</w:t>
            </w:r>
            <w:r w:rsidRPr="00217B40">
              <w:rPr>
                <w:rFonts w:hint="cs"/>
                <w:b/>
                <w:bCs/>
                <w:sz w:val="20"/>
                <w:szCs w:val="26"/>
                <w:rtl/>
                <w:lang w:eastAsia="en-US" w:bidi="ar-EG"/>
              </w:rPr>
              <w:t>)</w:t>
            </w:r>
          </w:p>
        </w:tc>
        <w:tc>
          <w:tcPr>
            <w:tcW w:w="1387" w:type="dxa"/>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C73D6E">
        <w:trPr>
          <w:jc w:val="center"/>
        </w:trPr>
        <w:tc>
          <w:tcPr>
            <w:tcW w:w="2009" w:type="dxa"/>
            <w:tcMar>
              <w:left w:w="28" w:type="dxa"/>
              <w:right w:w="28" w:type="dxa"/>
            </w:tcMar>
          </w:tcPr>
          <w:p w:rsidR="00E173F3" w:rsidRPr="00217B40" w:rsidRDefault="00E173F3" w:rsidP="00C73D6E">
            <w:pPr>
              <w:spacing w:before="20" w:after="60" w:line="260" w:lineRule="exact"/>
              <w:jc w:val="center"/>
              <w:rPr>
                <w:spacing w:val="-6"/>
                <w:sz w:val="20"/>
                <w:szCs w:val="26"/>
              </w:rPr>
            </w:pPr>
            <w:r w:rsidRPr="00217B40">
              <w:rPr>
                <w:spacing w:val="-6"/>
                <w:sz w:val="20"/>
                <w:szCs w:val="26"/>
              </w:rPr>
              <w:t xml:space="preserve">0 MHz </w:t>
            </w:r>
            <w:r w:rsidRPr="00217B40">
              <w:rPr>
                <w:spacing w:val="-6"/>
                <w:sz w:val="20"/>
                <w:szCs w:val="26"/>
              </w:rPr>
              <w:sym w:font="Symbol" w:char="F0A3"/>
            </w:r>
            <w:r w:rsidRPr="00217B40">
              <w:rPr>
                <w:spacing w:val="-6"/>
                <w:sz w:val="20"/>
                <w:szCs w:val="26"/>
              </w:rPr>
              <w:t xml:space="preserve"> </w:t>
            </w:r>
            <w:r w:rsidRPr="00217B40">
              <w:rPr>
                <w:spacing w:val="-6"/>
                <w:sz w:val="20"/>
                <w:szCs w:val="26"/>
              </w:rPr>
              <w:sym w:font="Symbol" w:char="F044"/>
            </w:r>
            <w:r w:rsidRPr="00217B40">
              <w:rPr>
                <w:i/>
                <w:iCs/>
                <w:spacing w:val="-6"/>
                <w:sz w:val="20"/>
                <w:szCs w:val="26"/>
              </w:rPr>
              <w:t>f</w:t>
            </w:r>
            <w:r w:rsidRPr="00217B40">
              <w:rPr>
                <w:spacing w:val="-6"/>
                <w:sz w:val="20"/>
                <w:szCs w:val="26"/>
              </w:rPr>
              <w:t xml:space="preserve"> &lt; 0,05 MHz</w:t>
            </w:r>
          </w:p>
        </w:tc>
        <w:tc>
          <w:tcPr>
            <w:tcW w:w="2880" w:type="dxa"/>
            <w:tcMar>
              <w:left w:w="28" w:type="dxa"/>
              <w:right w:w="28" w:type="dxa"/>
            </w:tcMar>
          </w:tcPr>
          <w:p w:rsidR="00E173F3" w:rsidRPr="00217B40" w:rsidRDefault="00E173F3" w:rsidP="00C73D6E">
            <w:pPr>
              <w:spacing w:before="20" w:after="60" w:line="260" w:lineRule="exact"/>
              <w:jc w:val="center"/>
              <w:rPr>
                <w:spacing w:val="-6"/>
                <w:sz w:val="20"/>
                <w:szCs w:val="26"/>
              </w:rPr>
            </w:pPr>
            <w:r w:rsidRPr="00217B40">
              <w:rPr>
                <w:spacing w:val="-6"/>
                <w:sz w:val="20"/>
                <w:szCs w:val="26"/>
              </w:rPr>
              <w:t xml:space="preserve">0,015 MHz </w:t>
            </w:r>
            <w:r w:rsidRPr="00217B40">
              <w:rPr>
                <w:spacing w:val="-6"/>
                <w:sz w:val="20"/>
                <w:szCs w:val="26"/>
              </w:rPr>
              <w:sym w:font="Symbol" w:char="F0A3"/>
            </w:r>
            <w:r w:rsidRPr="00217B40">
              <w:rPr>
                <w:spacing w:val="-6"/>
                <w:sz w:val="20"/>
                <w:szCs w:val="26"/>
              </w:rPr>
              <w:t xml:space="preserve"> </w:t>
            </w:r>
            <w:r w:rsidRPr="00217B40">
              <w:rPr>
                <w:i/>
                <w:iCs/>
                <w:spacing w:val="-6"/>
                <w:sz w:val="20"/>
                <w:szCs w:val="26"/>
              </w:rPr>
              <w:t>f_offset</w:t>
            </w:r>
            <w:r w:rsidRPr="00217B40">
              <w:rPr>
                <w:spacing w:val="-6"/>
                <w:sz w:val="20"/>
                <w:szCs w:val="26"/>
              </w:rPr>
              <w:t xml:space="preserve"> &lt; 0,065 MHz</w:t>
            </w:r>
          </w:p>
        </w:tc>
        <w:tc>
          <w:tcPr>
            <w:tcW w:w="3420" w:type="dxa"/>
          </w:tcPr>
          <w:p w:rsidR="00E173F3" w:rsidRPr="00217B40" w:rsidRDefault="00E173F3" w:rsidP="00C73D6E">
            <w:pPr>
              <w:spacing w:before="60" w:after="60" w:line="240" w:lineRule="auto"/>
              <w:jc w:val="center"/>
              <w:rPr>
                <w:sz w:val="20"/>
                <w:szCs w:val="26"/>
                <w:rtl/>
                <w:lang w:bidi="ar-EG"/>
              </w:rPr>
            </w:pPr>
            <w:r w:rsidRPr="00286C7F">
              <w:rPr>
                <w:position w:val="-32"/>
                <w:sz w:val="20"/>
                <w:szCs w:val="26"/>
              </w:rPr>
              <w:object w:dxaOrig="3220" w:dyaOrig="760">
                <v:shape id="_x0000_i1044" type="#_x0000_t75" style="width:149.6pt;height:32.75pt" o:ole="" fillcolor="window">
                  <v:imagedata r:id="rId53" o:title=""/>
                </v:shape>
                <o:OLEObject Type="Embed" ProgID="Equation.3" ShapeID="_x0000_i1044" DrawAspect="Content" ObjectID="_1525870271" r:id="rId54"/>
              </w:object>
            </w:r>
          </w:p>
        </w:tc>
        <w:tc>
          <w:tcPr>
            <w:tcW w:w="1387" w:type="dxa"/>
          </w:tcPr>
          <w:p w:rsidR="00E173F3" w:rsidRPr="00217B40" w:rsidRDefault="00E173F3" w:rsidP="00C73D6E">
            <w:pPr>
              <w:spacing w:before="20" w:after="60" w:line="260" w:lineRule="exact"/>
              <w:jc w:val="center"/>
              <w:rPr>
                <w:sz w:val="20"/>
                <w:szCs w:val="26"/>
              </w:rPr>
            </w:pPr>
            <w:r w:rsidRPr="00217B40">
              <w:rPr>
                <w:sz w:val="20"/>
                <w:szCs w:val="26"/>
                <w:lang w:bidi="ar-SY"/>
              </w:rPr>
              <w:t>30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2009" w:type="dxa"/>
            <w:tcMar>
              <w:left w:w="0" w:type="dxa"/>
              <w:right w:w="0" w:type="dxa"/>
            </w:tcMar>
          </w:tcPr>
          <w:p w:rsidR="00E173F3" w:rsidRPr="00217B40" w:rsidRDefault="00E173F3" w:rsidP="00C73D6E">
            <w:pPr>
              <w:spacing w:before="20" w:after="60" w:line="260" w:lineRule="exact"/>
              <w:jc w:val="center"/>
              <w:rPr>
                <w:spacing w:val="-10"/>
                <w:sz w:val="20"/>
                <w:szCs w:val="26"/>
                <w:rtl/>
                <w:lang w:bidi="ar-EG"/>
              </w:rPr>
            </w:pPr>
            <w:r w:rsidRPr="00217B40">
              <w:rPr>
                <w:spacing w:val="-10"/>
                <w:sz w:val="20"/>
                <w:szCs w:val="26"/>
              </w:rPr>
              <w:t xml:space="preserve">0,05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0,15 MHz</w:t>
            </w:r>
          </w:p>
        </w:tc>
        <w:tc>
          <w:tcPr>
            <w:tcW w:w="2880" w:type="dxa"/>
            <w:tcMar>
              <w:left w:w="0" w:type="dxa"/>
              <w:right w:w="0" w:type="dxa"/>
            </w:tcMar>
          </w:tcPr>
          <w:p w:rsidR="00E173F3" w:rsidRPr="00217B40" w:rsidRDefault="00E173F3" w:rsidP="00C73D6E">
            <w:pPr>
              <w:spacing w:before="20" w:after="60" w:line="260" w:lineRule="exact"/>
              <w:jc w:val="center"/>
              <w:rPr>
                <w:spacing w:val="-6"/>
                <w:sz w:val="20"/>
                <w:szCs w:val="26"/>
              </w:rPr>
            </w:pPr>
            <w:r w:rsidRPr="00217B40">
              <w:rPr>
                <w:spacing w:val="-6"/>
                <w:sz w:val="20"/>
                <w:szCs w:val="26"/>
              </w:rPr>
              <w:t xml:space="preserve">0, 065 MHz </w:t>
            </w:r>
            <w:r w:rsidRPr="00217B40">
              <w:rPr>
                <w:spacing w:val="-6"/>
                <w:sz w:val="20"/>
                <w:szCs w:val="26"/>
              </w:rPr>
              <w:sym w:font="Symbol" w:char="F0A3"/>
            </w:r>
            <w:r w:rsidRPr="00217B40">
              <w:rPr>
                <w:spacing w:val="-6"/>
                <w:sz w:val="20"/>
                <w:szCs w:val="26"/>
              </w:rPr>
              <w:t xml:space="preserve"> </w:t>
            </w:r>
            <w:r w:rsidRPr="00217B40">
              <w:rPr>
                <w:i/>
                <w:iCs/>
                <w:spacing w:val="-6"/>
                <w:sz w:val="20"/>
                <w:szCs w:val="26"/>
              </w:rPr>
              <w:t>f_offset</w:t>
            </w:r>
            <w:r w:rsidRPr="00217B40">
              <w:rPr>
                <w:spacing w:val="-6"/>
                <w:sz w:val="20"/>
                <w:szCs w:val="26"/>
              </w:rPr>
              <w:t xml:space="preserve"> &lt; 0,165 MHz</w:t>
            </w:r>
          </w:p>
        </w:tc>
        <w:tc>
          <w:tcPr>
            <w:tcW w:w="3420" w:type="dxa"/>
          </w:tcPr>
          <w:p w:rsidR="00E173F3" w:rsidRPr="00217B40" w:rsidRDefault="00E173F3" w:rsidP="00C73D6E">
            <w:pPr>
              <w:spacing w:before="60" w:after="60" w:line="240" w:lineRule="auto"/>
              <w:jc w:val="center"/>
              <w:rPr>
                <w:sz w:val="20"/>
                <w:szCs w:val="26"/>
              </w:rPr>
            </w:pPr>
            <w:r w:rsidRPr="00286C7F">
              <w:rPr>
                <w:position w:val="-32"/>
                <w:sz w:val="20"/>
                <w:szCs w:val="26"/>
              </w:rPr>
              <w:object w:dxaOrig="3320" w:dyaOrig="760">
                <v:shape id="_x0000_i1045" type="#_x0000_t75" style="width:150.1pt;height:32.75pt" o:ole="" fillcolor="window">
                  <v:imagedata r:id="rId55" o:title=""/>
                </v:shape>
                <o:OLEObject Type="Embed" ProgID="Equation.3" ShapeID="_x0000_i1045" DrawAspect="Content" ObjectID="_1525870272" r:id="rId56"/>
              </w:object>
            </w:r>
          </w:p>
        </w:tc>
        <w:tc>
          <w:tcPr>
            <w:tcW w:w="1387" w:type="dxa"/>
          </w:tcPr>
          <w:p w:rsidR="00E173F3" w:rsidRPr="00217B40" w:rsidRDefault="00E173F3" w:rsidP="00C73D6E">
            <w:pPr>
              <w:spacing w:before="20" w:after="60" w:line="260" w:lineRule="exact"/>
              <w:jc w:val="center"/>
              <w:rPr>
                <w:sz w:val="20"/>
                <w:szCs w:val="26"/>
              </w:rPr>
            </w:pPr>
            <w:r w:rsidRPr="00217B40">
              <w:rPr>
                <w:sz w:val="20"/>
                <w:szCs w:val="26"/>
                <w:lang w:bidi="ar-SY"/>
              </w:rPr>
              <w:t>30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2009" w:type="dxa"/>
            <w:tcMar>
              <w:left w:w="0" w:type="dxa"/>
              <w:right w:w="0" w:type="dxa"/>
            </w:tcMar>
          </w:tcPr>
          <w:p w:rsidR="00E173F3" w:rsidRPr="00217B40" w:rsidRDefault="00E173F3" w:rsidP="00C73D6E">
            <w:pPr>
              <w:spacing w:before="20" w:after="60" w:line="260" w:lineRule="exact"/>
              <w:jc w:val="center"/>
              <w:rPr>
                <w:spacing w:val="-6"/>
                <w:sz w:val="20"/>
                <w:szCs w:val="26"/>
              </w:rPr>
            </w:pPr>
            <w:r w:rsidRPr="00217B40">
              <w:rPr>
                <w:spacing w:val="-6"/>
                <w:sz w:val="20"/>
                <w:szCs w:val="26"/>
              </w:rPr>
              <w:t xml:space="preserve">0,15 MHz </w:t>
            </w:r>
            <w:r w:rsidRPr="00217B40">
              <w:rPr>
                <w:spacing w:val="-6"/>
                <w:sz w:val="20"/>
                <w:szCs w:val="26"/>
              </w:rPr>
              <w:sym w:font="Symbol" w:char="F0A3"/>
            </w:r>
            <w:r w:rsidRPr="00217B40">
              <w:rPr>
                <w:spacing w:val="-6"/>
                <w:sz w:val="20"/>
                <w:szCs w:val="26"/>
              </w:rPr>
              <w:t xml:space="preserve"> </w:t>
            </w:r>
            <w:r w:rsidRPr="00217B40">
              <w:rPr>
                <w:spacing w:val="-6"/>
                <w:sz w:val="20"/>
                <w:szCs w:val="26"/>
              </w:rPr>
              <w:sym w:font="Symbol" w:char="F044"/>
            </w:r>
            <w:r w:rsidRPr="00217B40">
              <w:rPr>
                <w:i/>
                <w:iCs/>
                <w:spacing w:val="-6"/>
                <w:sz w:val="20"/>
                <w:szCs w:val="26"/>
              </w:rPr>
              <w:t>f</w:t>
            </w:r>
            <w:r w:rsidRPr="00217B40">
              <w:rPr>
                <w:spacing w:val="-6"/>
                <w:sz w:val="20"/>
                <w:szCs w:val="26"/>
              </w:rPr>
              <w:t xml:space="preserve"> &lt; 0,2 MHz</w:t>
            </w:r>
          </w:p>
        </w:tc>
        <w:tc>
          <w:tcPr>
            <w:tcW w:w="2880" w:type="dxa"/>
            <w:tcMar>
              <w:left w:w="0" w:type="dxa"/>
              <w:right w:w="0" w:type="dxa"/>
            </w:tcMar>
          </w:tcPr>
          <w:p w:rsidR="00E173F3" w:rsidRPr="00217B40" w:rsidRDefault="00E173F3" w:rsidP="00C73D6E">
            <w:pPr>
              <w:spacing w:before="20" w:after="60" w:line="260" w:lineRule="exact"/>
              <w:jc w:val="center"/>
              <w:rPr>
                <w:spacing w:val="-6"/>
                <w:sz w:val="20"/>
                <w:szCs w:val="26"/>
              </w:rPr>
            </w:pPr>
            <w:r w:rsidRPr="00217B40">
              <w:rPr>
                <w:spacing w:val="-6"/>
                <w:sz w:val="20"/>
                <w:szCs w:val="26"/>
              </w:rPr>
              <w:t xml:space="preserve">0,165 MHz </w:t>
            </w:r>
            <w:r w:rsidRPr="00217B40">
              <w:rPr>
                <w:spacing w:val="-6"/>
                <w:sz w:val="20"/>
                <w:szCs w:val="26"/>
              </w:rPr>
              <w:sym w:font="Symbol" w:char="F0A3"/>
            </w:r>
            <w:r w:rsidRPr="00217B40">
              <w:rPr>
                <w:spacing w:val="-6"/>
                <w:sz w:val="20"/>
                <w:szCs w:val="26"/>
              </w:rPr>
              <w:t xml:space="preserve"> </w:t>
            </w:r>
            <w:r w:rsidRPr="00217B40">
              <w:rPr>
                <w:i/>
                <w:iCs/>
                <w:spacing w:val="-6"/>
                <w:sz w:val="20"/>
                <w:szCs w:val="26"/>
              </w:rPr>
              <w:t>f_offset</w:t>
            </w:r>
            <w:r w:rsidRPr="00217B40">
              <w:rPr>
                <w:spacing w:val="-6"/>
                <w:sz w:val="20"/>
                <w:szCs w:val="26"/>
              </w:rPr>
              <w:t xml:space="preserve"> &lt; 0,215MHz</w:t>
            </w:r>
          </w:p>
        </w:tc>
        <w:tc>
          <w:tcPr>
            <w:tcW w:w="3420" w:type="dxa"/>
          </w:tcPr>
          <w:p w:rsidR="00E173F3" w:rsidRPr="00217B40" w:rsidRDefault="00E173F3" w:rsidP="00C73D6E">
            <w:pPr>
              <w:spacing w:before="20" w:after="60" w:line="260" w:lineRule="exact"/>
              <w:jc w:val="center"/>
              <w:rPr>
                <w:sz w:val="20"/>
                <w:szCs w:val="26"/>
              </w:rPr>
            </w:pPr>
            <w:r w:rsidRPr="00217B40">
              <w:rPr>
                <w:sz w:val="20"/>
                <w:szCs w:val="26"/>
              </w:rPr>
              <w:t>12,5–</w:t>
            </w:r>
            <w:r w:rsidRPr="00217B40">
              <w:rPr>
                <w:rFonts w:hint="cs"/>
                <w:sz w:val="20"/>
                <w:szCs w:val="26"/>
                <w:rtl/>
                <w:lang w:bidi="ar-SY"/>
              </w:rPr>
              <w:t xml:space="preserve"> </w:t>
            </w:r>
            <w:r w:rsidRPr="00217B40">
              <w:rPr>
                <w:sz w:val="20"/>
                <w:szCs w:val="26"/>
              </w:rPr>
              <w:t>dBm</w:t>
            </w:r>
          </w:p>
        </w:tc>
        <w:tc>
          <w:tcPr>
            <w:tcW w:w="1387" w:type="dxa"/>
          </w:tcPr>
          <w:p w:rsidR="00E173F3" w:rsidRPr="00217B40" w:rsidRDefault="00E173F3" w:rsidP="00C73D6E">
            <w:pPr>
              <w:spacing w:before="20" w:after="60" w:line="260" w:lineRule="exact"/>
              <w:jc w:val="center"/>
              <w:rPr>
                <w:sz w:val="20"/>
                <w:szCs w:val="26"/>
              </w:rPr>
            </w:pPr>
            <w:r w:rsidRPr="00217B40">
              <w:rPr>
                <w:sz w:val="20"/>
                <w:szCs w:val="26"/>
                <w:lang w:bidi="ar-SY"/>
              </w:rPr>
              <w:t>30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2009" w:type="dxa"/>
            <w:tcMar>
              <w:left w:w="28" w:type="dxa"/>
              <w:right w:w="28" w:type="dxa"/>
            </w:tcMar>
          </w:tcPr>
          <w:p w:rsidR="00E173F3" w:rsidRPr="00217B40" w:rsidRDefault="00E173F3" w:rsidP="00C73D6E">
            <w:pPr>
              <w:spacing w:before="20" w:after="60" w:line="260" w:lineRule="exact"/>
              <w:jc w:val="center"/>
              <w:rPr>
                <w:spacing w:val="-6"/>
                <w:sz w:val="20"/>
                <w:szCs w:val="26"/>
              </w:rPr>
            </w:pPr>
            <w:r w:rsidRPr="00217B40">
              <w:rPr>
                <w:spacing w:val="-6"/>
                <w:sz w:val="20"/>
                <w:szCs w:val="26"/>
              </w:rPr>
              <w:t xml:space="preserve">0,2 MHz </w:t>
            </w:r>
            <w:r w:rsidRPr="00217B40">
              <w:rPr>
                <w:spacing w:val="-6"/>
                <w:sz w:val="20"/>
                <w:szCs w:val="26"/>
              </w:rPr>
              <w:sym w:font="Symbol" w:char="F0A3"/>
            </w:r>
            <w:r w:rsidRPr="00217B40">
              <w:rPr>
                <w:spacing w:val="-6"/>
                <w:sz w:val="20"/>
                <w:szCs w:val="26"/>
              </w:rPr>
              <w:t xml:space="preserve"> </w:t>
            </w:r>
            <w:r w:rsidRPr="00217B40">
              <w:rPr>
                <w:spacing w:val="-6"/>
                <w:sz w:val="20"/>
                <w:szCs w:val="26"/>
              </w:rPr>
              <w:sym w:font="Symbol" w:char="F044"/>
            </w:r>
            <w:r w:rsidRPr="00217B40">
              <w:rPr>
                <w:i/>
                <w:iCs/>
                <w:spacing w:val="-6"/>
                <w:sz w:val="20"/>
                <w:szCs w:val="26"/>
              </w:rPr>
              <w:t>f</w:t>
            </w:r>
            <w:r w:rsidRPr="00217B40">
              <w:rPr>
                <w:spacing w:val="-6"/>
                <w:sz w:val="20"/>
                <w:szCs w:val="26"/>
              </w:rPr>
              <w:t xml:space="preserve"> &lt; 1 MHz</w:t>
            </w:r>
          </w:p>
        </w:tc>
        <w:tc>
          <w:tcPr>
            <w:tcW w:w="2880" w:type="dxa"/>
            <w:tcMar>
              <w:left w:w="0" w:type="dxa"/>
              <w:right w:w="0" w:type="dxa"/>
            </w:tcMar>
          </w:tcPr>
          <w:p w:rsidR="00E173F3" w:rsidRPr="00217B40" w:rsidRDefault="00E173F3" w:rsidP="00C73D6E">
            <w:pPr>
              <w:spacing w:before="20" w:after="60" w:line="260" w:lineRule="exact"/>
              <w:jc w:val="center"/>
              <w:rPr>
                <w:spacing w:val="-6"/>
                <w:sz w:val="20"/>
                <w:szCs w:val="26"/>
              </w:rPr>
            </w:pPr>
            <w:r w:rsidRPr="00217B40">
              <w:rPr>
                <w:spacing w:val="-6"/>
                <w:sz w:val="20"/>
                <w:szCs w:val="26"/>
              </w:rPr>
              <w:t xml:space="preserve">0,215 MHz </w:t>
            </w:r>
            <w:r w:rsidRPr="00217B40">
              <w:rPr>
                <w:spacing w:val="-6"/>
                <w:sz w:val="20"/>
                <w:szCs w:val="26"/>
              </w:rPr>
              <w:sym w:font="Symbol" w:char="F0A3"/>
            </w:r>
            <w:r w:rsidRPr="00217B40">
              <w:rPr>
                <w:spacing w:val="-6"/>
                <w:sz w:val="20"/>
                <w:szCs w:val="26"/>
              </w:rPr>
              <w:t xml:space="preserve"> </w:t>
            </w:r>
            <w:r w:rsidRPr="00217B40">
              <w:rPr>
                <w:i/>
                <w:iCs/>
                <w:spacing w:val="-6"/>
                <w:sz w:val="20"/>
                <w:szCs w:val="26"/>
              </w:rPr>
              <w:t>f_offset</w:t>
            </w:r>
            <w:r w:rsidRPr="00217B40">
              <w:rPr>
                <w:spacing w:val="-6"/>
                <w:sz w:val="20"/>
                <w:szCs w:val="26"/>
              </w:rPr>
              <w:t xml:space="preserve"> &lt; 1,015MHz</w:t>
            </w:r>
          </w:p>
        </w:tc>
        <w:tc>
          <w:tcPr>
            <w:tcW w:w="3420" w:type="dxa"/>
          </w:tcPr>
          <w:p w:rsidR="00E173F3" w:rsidRPr="00217B40" w:rsidRDefault="00E173F3" w:rsidP="00C73D6E">
            <w:pPr>
              <w:spacing w:before="60" w:after="60" w:line="240" w:lineRule="auto"/>
              <w:jc w:val="center"/>
              <w:rPr>
                <w:sz w:val="20"/>
                <w:szCs w:val="26"/>
              </w:rPr>
            </w:pPr>
            <w:r w:rsidRPr="00286C7F">
              <w:rPr>
                <w:position w:val="-28"/>
                <w:sz w:val="20"/>
                <w:szCs w:val="26"/>
              </w:rPr>
              <w:object w:dxaOrig="3800" w:dyaOrig="680">
                <v:shape id="_x0000_i1046" type="#_x0000_t75" style="width:162.7pt;height:26.2pt" o:ole="" fillcolor="window">
                  <v:imagedata r:id="rId57" o:title=""/>
                </v:shape>
                <o:OLEObject Type="Embed" ProgID="Equation.3" ShapeID="_x0000_i1046" DrawAspect="Content" ObjectID="_1525870273" r:id="rId58"/>
              </w:object>
            </w:r>
          </w:p>
        </w:tc>
        <w:tc>
          <w:tcPr>
            <w:tcW w:w="1387" w:type="dxa"/>
          </w:tcPr>
          <w:p w:rsidR="00E173F3" w:rsidRPr="00217B40" w:rsidRDefault="00E173F3" w:rsidP="00C73D6E">
            <w:pPr>
              <w:spacing w:before="20" w:after="60" w:line="260" w:lineRule="exact"/>
              <w:jc w:val="center"/>
              <w:rPr>
                <w:sz w:val="20"/>
                <w:szCs w:val="26"/>
              </w:rPr>
            </w:pPr>
            <w:r w:rsidRPr="00217B40">
              <w:rPr>
                <w:sz w:val="20"/>
                <w:szCs w:val="26"/>
                <w:lang w:bidi="ar-SY"/>
              </w:rPr>
              <w:t>30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2009" w:type="dxa"/>
            <w:tcMar>
              <w:left w:w="28" w:type="dxa"/>
              <w:right w:w="28" w:type="dxa"/>
            </w:tcMar>
          </w:tcPr>
          <w:p w:rsidR="00E173F3" w:rsidRPr="00217B40" w:rsidRDefault="00E173F3" w:rsidP="00C73D6E">
            <w:pPr>
              <w:spacing w:before="20" w:after="60" w:line="260" w:lineRule="exact"/>
              <w:jc w:val="center"/>
              <w:rPr>
                <w:spacing w:val="-6"/>
                <w:sz w:val="20"/>
                <w:szCs w:val="26"/>
                <w:rtl/>
                <w:lang w:bidi="ar-EG"/>
              </w:rPr>
            </w:pPr>
            <w:r w:rsidRPr="00217B40">
              <w:rPr>
                <w:rFonts w:hint="cs"/>
                <w:spacing w:val="-6"/>
                <w:sz w:val="20"/>
                <w:szCs w:val="26"/>
                <w:rtl/>
                <w:lang w:bidi="ar-EG"/>
              </w:rPr>
              <w:t>(الملاحظة </w:t>
            </w:r>
            <w:r w:rsidRPr="00217B40">
              <w:rPr>
                <w:spacing w:val="-6"/>
                <w:sz w:val="20"/>
                <w:szCs w:val="26"/>
                <w:lang w:bidi="ar-EG"/>
              </w:rPr>
              <w:t>3</w:t>
            </w:r>
            <w:r w:rsidRPr="00217B40">
              <w:rPr>
                <w:rFonts w:hint="cs"/>
                <w:spacing w:val="-6"/>
                <w:sz w:val="20"/>
                <w:szCs w:val="26"/>
                <w:rtl/>
                <w:lang w:bidi="ar-EG"/>
              </w:rPr>
              <w:t>)</w:t>
            </w:r>
          </w:p>
        </w:tc>
        <w:tc>
          <w:tcPr>
            <w:tcW w:w="2880" w:type="dxa"/>
            <w:tcMar>
              <w:left w:w="0" w:type="dxa"/>
              <w:right w:w="0" w:type="dxa"/>
            </w:tcMar>
          </w:tcPr>
          <w:p w:rsidR="00E173F3" w:rsidRPr="00217B40" w:rsidRDefault="00E173F3" w:rsidP="00C73D6E">
            <w:pPr>
              <w:spacing w:before="20" w:after="60" w:line="260" w:lineRule="exact"/>
              <w:jc w:val="center"/>
              <w:rPr>
                <w:spacing w:val="-6"/>
                <w:sz w:val="20"/>
                <w:szCs w:val="26"/>
              </w:rPr>
            </w:pPr>
            <w:r w:rsidRPr="00217B40">
              <w:rPr>
                <w:spacing w:val="-6"/>
                <w:sz w:val="20"/>
                <w:szCs w:val="26"/>
              </w:rPr>
              <w:t xml:space="preserve">1,015 MHz </w:t>
            </w:r>
            <w:r w:rsidRPr="00217B40">
              <w:rPr>
                <w:spacing w:val="-6"/>
                <w:sz w:val="20"/>
                <w:szCs w:val="26"/>
              </w:rPr>
              <w:sym w:font="Symbol" w:char="F0A3"/>
            </w:r>
            <w:r w:rsidRPr="00217B40">
              <w:rPr>
                <w:spacing w:val="-6"/>
                <w:sz w:val="20"/>
                <w:szCs w:val="26"/>
              </w:rPr>
              <w:t xml:space="preserve"> </w:t>
            </w:r>
            <w:r w:rsidRPr="00217B40">
              <w:rPr>
                <w:i/>
                <w:iCs/>
                <w:spacing w:val="-6"/>
                <w:sz w:val="20"/>
                <w:szCs w:val="26"/>
              </w:rPr>
              <w:t>f_offset</w:t>
            </w:r>
            <w:r w:rsidRPr="00217B40">
              <w:rPr>
                <w:spacing w:val="-6"/>
                <w:sz w:val="20"/>
                <w:szCs w:val="26"/>
              </w:rPr>
              <w:t xml:space="preserve"> &lt; 1,5 MHz</w:t>
            </w:r>
          </w:p>
        </w:tc>
        <w:tc>
          <w:tcPr>
            <w:tcW w:w="3420" w:type="dxa"/>
          </w:tcPr>
          <w:p w:rsidR="00E173F3" w:rsidRPr="00217B40" w:rsidRDefault="00E173F3" w:rsidP="00C73D6E">
            <w:pPr>
              <w:spacing w:before="20" w:after="60" w:line="260" w:lineRule="exact"/>
              <w:jc w:val="center"/>
              <w:rPr>
                <w:sz w:val="20"/>
                <w:szCs w:val="26"/>
                <w:rtl/>
                <w:lang w:bidi="ar-EG"/>
              </w:rPr>
            </w:pPr>
            <w:r w:rsidRPr="00217B40">
              <w:rPr>
                <w:sz w:val="20"/>
                <w:szCs w:val="26"/>
              </w:rPr>
              <w:t>24,5–</w:t>
            </w:r>
            <w:r w:rsidRPr="00217B40">
              <w:rPr>
                <w:rFonts w:hint="cs"/>
                <w:sz w:val="20"/>
                <w:szCs w:val="26"/>
                <w:rtl/>
                <w:lang w:bidi="ar-SY"/>
              </w:rPr>
              <w:t xml:space="preserve"> </w:t>
            </w:r>
            <w:r w:rsidRPr="00217B40">
              <w:rPr>
                <w:sz w:val="20"/>
                <w:szCs w:val="26"/>
              </w:rPr>
              <w:t>dBm</w:t>
            </w:r>
          </w:p>
        </w:tc>
        <w:tc>
          <w:tcPr>
            <w:tcW w:w="1387" w:type="dxa"/>
          </w:tcPr>
          <w:p w:rsidR="00E173F3" w:rsidRPr="00217B40" w:rsidRDefault="00E173F3" w:rsidP="00C73D6E">
            <w:pPr>
              <w:spacing w:before="20" w:after="60" w:line="260" w:lineRule="exact"/>
              <w:jc w:val="center"/>
              <w:rPr>
                <w:sz w:val="20"/>
                <w:szCs w:val="26"/>
              </w:rPr>
            </w:pPr>
            <w:r w:rsidRPr="00217B40">
              <w:rPr>
                <w:sz w:val="20"/>
                <w:szCs w:val="26"/>
                <w:lang w:bidi="ar-SY"/>
              </w:rPr>
              <w:t>30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2009" w:type="dxa"/>
            <w:tcMar>
              <w:left w:w="28" w:type="dxa"/>
              <w:right w:w="28" w:type="dxa"/>
            </w:tcMar>
          </w:tcPr>
          <w:p w:rsidR="00E173F3" w:rsidRPr="00217B40" w:rsidRDefault="00E173F3" w:rsidP="00C73D6E">
            <w:pPr>
              <w:spacing w:before="20" w:after="60" w:line="260" w:lineRule="exact"/>
              <w:jc w:val="center"/>
              <w:rPr>
                <w:spacing w:val="-6"/>
                <w:sz w:val="20"/>
                <w:szCs w:val="26"/>
              </w:rPr>
            </w:pPr>
            <w:r w:rsidRPr="00217B40">
              <w:rPr>
                <w:spacing w:val="-6"/>
                <w:sz w:val="20"/>
                <w:szCs w:val="26"/>
              </w:rPr>
              <w:t xml:space="preserve">1 MHz </w:t>
            </w:r>
            <w:r w:rsidRPr="00217B40">
              <w:rPr>
                <w:spacing w:val="-6"/>
                <w:sz w:val="20"/>
                <w:szCs w:val="26"/>
              </w:rPr>
              <w:sym w:font="Symbol" w:char="F0A3"/>
            </w:r>
            <w:r w:rsidRPr="00217B40">
              <w:rPr>
                <w:spacing w:val="-6"/>
                <w:sz w:val="20"/>
                <w:szCs w:val="26"/>
              </w:rPr>
              <w:t xml:space="preserve"> </w:t>
            </w:r>
            <w:r w:rsidRPr="00217B40">
              <w:rPr>
                <w:spacing w:val="-6"/>
                <w:sz w:val="20"/>
                <w:szCs w:val="26"/>
              </w:rPr>
              <w:sym w:font="Symbol" w:char="F044"/>
            </w:r>
            <w:r w:rsidRPr="00217B40">
              <w:rPr>
                <w:i/>
                <w:iCs/>
                <w:spacing w:val="-6"/>
                <w:sz w:val="20"/>
                <w:szCs w:val="26"/>
              </w:rPr>
              <w:t>f</w:t>
            </w:r>
            <w:r w:rsidRPr="00217B40">
              <w:rPr>
                <w:spacing w:val="-6"/>
                <w:sz w:val="20"/>
                <w:szCs w:val="26"/>
              </w:rPr>
              <w:t xml:space="preserve"> </w:t>
            </w:r>
            <w:r w:rsidRPr="00217B40">
              <w:rPr>
                <w:spacing w:val="-6"/>
                <w:sz w:val="20"/>
                <w:szCs w:val="26"/>
              </w:rPr>
              <w:sym w:font="Symbol" w:char="F0A3"/>
            </w:r>
            <w:r w:rsidRPr="00217B40">
              <w:rPr>
                <w:spacing w:val="-6"/>
                <w:sz w:val="20"/>
                <w:szCs w:val="26"/>
              </w:rPr>
              <w:t xml:space="preserve"> 6 MHz</w:t>
            </w:r>
          </w:p>
        </w:tc>
        <w:tc>
          <w:tcPr>
            <w:tcW w:w="2880" w:type="dxa"/>
            <w:tcMar>
              <w:left w:w="0" w:type="dxa"/>
              <w:right w:w="0" w:type="dxa"/>
            </w:tcMar>
          </w:tcPr>
          <w:p w:rsidR="00E173F3" w:rsidRPr="00217B40" w:rsidRDefault="00E173F3" w:rsidP="00C73D6E">
            <w:pPr>
              <w:spacing w:before="20" w:after="60" w:line="260" w:lineRule="exact"/>
              <w:jc w:val="center"/>
              <w:rPr>
                <w:spacing w:val="-6"/>
                <w:sz w:val="20"/>
                <w:szCs w:val="26"/>
              </w:rPr>
            </w:pPr>
            <w:r w:rsidRPr="00217B40">
              <w:rPr>
                <w:spacing w:val="-6"/>
                <w:sz w:val="20"/>
                <w:szCs w:val="26"/>
              </w:rPr>
              <w:t xml:space="preserve">1,5 MHz </w:t>
            </w:r>
            <w:r w:rsidRPr="00217B40">
              <w:rPr>
                <w:spacing w:val="-6"/>
                <w:sz w:val="20"/>
                <w:szCs w:val="26"/>
              </w:rPr>
              <w:sym w:font="Symbol" w:char="F0A3"/>
            </w:r>
            <w:r w:rsidRPr="00217B40">
              <w:rPr>
                <w:spacing w:val="-6"/>
                <w:sz w:val="20"/>
                <w:szCs w:val="26"/>
              </w:rPr>
              <w:t xml:space="preserve"> </w:t>
            </w:r>
            <w:r w:rsidRPr="00217B40">
              <w:rPr>
                <w:i/>
                <w:iCs/>
                <w:spacing w:val="-6"/>
                <w:sz w:val="20"/>
                <w:szCs w:val="26"/>
              </w:rPr>
              <w:t>f_offset</w:t>
            </w:r>
            <w:r w:rsidRPr="00217B40">
              <w:rPr>
                <w:spacing w:val="-6"/>
                <w:sz w:val="20"/>
                <w:szCs w:val="26"/>
              </w:rPr>
              <w:t xml:space="preserve"> &lt; 6,5 MHz,</w:t>
            </w:r>
          </w:p>
        </w:tc>
        <w:tc>
          <w:tcPr>
            <w:tcW w:w="3420" w:type="dxa"/>
          </w:tcPr>
          <w:p w:rsidR="00E173F3" w:rsidRPr="00217B40" w:rsidRDefault="00E173F3" w:rsidP="00C73D6E">
            <w:pPr>
              <w:spacing w:before="20" w:after="60" w:line="260" w:lineRule="exact"/>
              <w:jc w:val="center"/>
              <w:rPr>
                <w:sz w:val="20"/>
                <w:szCs w:val="26"/>
                <w:rtl/>
                <w:lang w:bidi="ar-EG"/>
              </w:rPr>
            </w:pPr>
            <w:r w:rsidRPr="00217B40">
              <w:rPr>
                <w:sz w:val="20"/>
                <w:szCs w:val="26"/>
              </w:rPr>
              <w:t>11,5–</w:t>
            </w:r>
            <w:r w:rsidRPr="00217B40">
              <w:rPr>
                <w:rFonts w:hint="cs"/>
                <w:sz w:val="20"/>
                <w:szCs w:val="26"/>
                <w:rtl/>
                <w:lang w:bidi="ar-SY"/>
              </w:rPr>
              <w:t xml:space="preserve"> </w:t>
            </w:r>
            <w:r w:rsidRPr="00217B40">
              <w:rPr>
                <w:sz w:val="20"/>
                <w:szCs w:val="26"/>
              </w:rPr>
              <w:t>dBm</w:t>
            </w:r>
          </w:p>
        </w:tc>
        <w:tc>
          <w:tcPr>
            <w:tcW w:w="1387" w:type="dxa"/>
          </w:tcPr>
          <w:p w:rsidR="00E173F3" w:rsidRPr="00217B40" w:rsidRDefault="00E173F3" w:rsidP="00C73D6E">
            <w:pPr>
              <w:spacing w:before="20" w:after="60" w:line="260" w:lineRule="exact"/>
              <w:jc w:val="center"/>
              <w:rPr>
                <w:sz w:val="20"/>
                <w:szCs w:val="26"/>
                <w:lang w:bidi="ar-SY"/>
              </w:rPr>
            </w:pPr>
            <w:r w:rsidRPr="00217B40">
              <w:rPr>
                <w:sz w:val="20"/>
                <w:szCs w:val="26"/>
              </w:rPr>
              <w:t>MHz 1</w:t>
            </w:r>
          </w:p>
        </w:tc>
      </w:tr>
      <w:tr w:rsidR="00E173F3" w:rsidRPr="00217B40" w:rsidTr="00C73D6E">
        <w:trPr>
          <w:jc w:val="center"/>
        </w:trPr>
        <w:tc>
          <w:tcPr>
            <w:tcW w:w="2009" w:type="dxa"/>
            <w:tcMar>
              <w:left w:w="28" w:type="dxa"/>
              <w:right w:w="28" w:type="dxa"/>
            </w:tcMar>
          </w:tcPr>
          <w:p w:rsidR="00E173F3" w:rsidRPr="00217B40" w:rsidRDefault="00E173F3" w:rsidP="00C73D6E">
            <w:pPr>
              <w:spacing w:before="20" w:after="60" w:line="260" w:lineRule="exact"/>
              <w:jc w:val="center"/>
              <w:rPr>
                <w:spacing w:val="-6"/>
                <w:sz w:val="20"/>
                <w:szCs w:val="26"/>
              </w:rPr>
            </w:pPr>
            <w:r w:rsidRPr="00217B40">
              <w:rPr>
                <w:spacing w:val="-6"/>
                <w:sz w:val="20"/>
                <w:szCs w:val="26"/>
              </w:rPr>
              <w:t xml:space="preserve">6 MHz </w:t>
            </w:r>
            <w:r w:rsidRPr="00217B40">
              <w:rPr>
                <w:spacing w:val="-6"/>
                <w:sz w:val="20"/>
                <w:szCs w:val="26"/>
              </w:rPr>
              <w:sym w:font="Symbol" w:char="F0A3"/>
            </w:r>
            <w:r w:rsidRPr="00217B40">
              <w:rPr>
                <w:spacing w:val="-6"/>
                <w:sz w:val="20"/>
                <w:szCs w:val="26"/>
              </w:rPr>
              <w:t xml:space="preserve"> </w:t>
            </w:r>
            <w:r w:rsidRPr="00217B40">
              <w:rPr>
                <w:spacing w:val="-6"/>
                <w:sz w:val="20"/>
                <w:szCs w:val="26"/>
              </w:rPr>
              <w:sym w:font="Symbol" w:char="F044"/>
            </w:r>
            <w:r w:rsidRPr="00217B40">
              <w:rPr>
                <w:i/>
                <w:iCs/>
                <w:spacing w:val="-6"/>
                <w:sz w:val="20"/>
                <w:szCs w:val="26"/>
              </w:rPr>
              <w:t>f</w:t>
            </w:r>
            <w:r w:rsidRPr="00217B40">
              <w:rPr>
                <w:spacing w:val="-6"/>
                <w:sz w:val="20"/>
                <w:szCs w:val="26"/>
              </w:rPr>
              <w:t xml:space="preserve"> </w:t>
            </w:r>
            <w:r w:rsidRPr="00217B40">
              <w:rPr>
                <w:spacing w:val="-6"/>
                <w:sz w:val="20"/>
                <w:szCs w:val="26"/>
              </w:rPr>
              <w:sym w:font="Symbol" w:char="F0A3"/>
            </w:r>
            <w:r w:rsidRPr="00217B40">
              <w:rPr>
                <w:spacing w:val="-6"/>
                <w:sz w:val="20"/>
                <w:szCs w:val="26"/>
              </w:rPr>
              <w:t xml:space="preserve"> </w:t>
            </w:r>
            <w:r w:rsidRPr="00217B40">
              <w:rPr>
                <w:spacing w:val="-6"/>
                <w:sz w:val="20"/>
                <w:szCs w:val="26"/>
              </w:rPr>
              <w:sym w:font="Symbol" w:char="F044"/>
            </w:r>
            <w:r w:rsidRPr="00217B40">
              <w:rPr>
                <w:i/>
                <w:iCs/>
                <w:spacing w:val="-6"/>
                <w:sz w:val="20"/>
                <w:szCs w:val="26"/>
              </w:rPr>
              <w:t>f</w:t>
            </w:r>
            <w:r w:rsidRPr="00217B40">
              <w:rPr>
                <w:spacing w:val="-6"/>
                <w:sz w:val="20"/>
                <w:szCs w:val="26"/>
                <w:vertAlign w:val="subscript"/>
              </w:rPr>
              <w:t>max</w:t>
            </w:r>
          </w:p>
        </w:tc>
        <w:tc>
          <w:tcPr>
            <w:tcW w:w="2880" w:type="dxa"/>
            <w:tcMar>
              <w:left w:w="0" w:type="dxa"/>
              <w:right w:w="0" w:type="dxa"/>
            </w:tcMar>
          </w:tcPr>
          <w:p w:rsidR="00E173F3" w:rsidRPr="00217B40" w:rsidRDefault="00E173F3" w:rsidP="00C73D6E">
            <w:pPr>
              <w:spacing w:before="20" w:after="60" w:line="260" w:lineRule="exact"/>
              <w:jc w:val="center"/>
              <w:rPr>
                <w:spacing w:val="-6"/>
                <w:sz w:val="20"/>
                <w:szCs w:val="26"/>
              </w:rPr>
            </w:pPr>
            <w:r w:rsidRPr="00217B40">
              <w:rPr>
                <w:spacing w:val="-6"/>
                <w:sz w:val="20"/>
                <w:szCs w:val="26"/>
              </w:rPr>
              <w:t xml:space="preserve">6,5 MHz </w:t>
            </w:r>
            <w:r w:rsidRPr="00217B40">
              <w:rPr>
                <w:spacing w:val="-6"/>
                <w:sz w:val="20"/>
                <w:szCs w:val="26"/>
              </w:rPr>
              <w:sym w:font="Symbol" w:char="F0A3"/>
            </w:r>
            <w:r w:rsidRPr="00217B40">
              <w:rPr>
                <w:spacing w:val="-6"/>
                <w:sz w:val="20"/>
                <w:szCs w:val="26"/>
              </w:rPr>
              <w:t xml:space="preserve"> </w:t>
            </w:r>
            <w:r w:rsidRPr="00217B40">
              <w:rPr>
                <w:i/>
                <w:iCs/>
                <w:spacing w:val="-6"/>
                <w:sz w:val="20"/>
                <w:szCs w:val="26"/>
              </w:rPr>
              <w:t>f_offset</w:t>
            </w:r>
            <w:r w:rsidRPr="00217B40">
              <w:rPr>
                <w:spacing w:val="-6"/>
                <w:sz w:val="20"/>
                <w:szCs w:val="26"/>
              </w:rPr>
              <w:t xml:space="preserve"> &lt; </w:t>
            </w:r>
            <w:r w:rsidRPr="00217B40">
              <w:rPr>
                <w:i/>
                <w:iCs/>
                <w:spacing w:val="-6"/>
                <w:sz w:val="20"/>
                <w:szCs w:val="26"/>
              </w:rPr>
              <w:t>f_offset</w:t>
            </w:r>
            <w:r w:rsidRPr="00217B40">
              <w:rPr>
                <w:spacing w:val="-6"/>
                <w:sz w:val="20"/>
                <w:szCs w:val="26"/>
                <w:vertAlign w:val="subscript"/>
              </w:rPr>
              <w:t>max</w:t>
            </w:r>
          </w:p>
        </w:tc>
        <w:tc>
          <w:tcPr>
            <w:tcW w:w="3420" w:type="dxa"/>
          </w:tcPr>
          <w:p w:rsidR="00E173F3" w:rsidRPr="00217B40" w:rsidRDefault="00E173F3" w:rsidP="00C73D6E">
            <w:pPr>
              <w:spacing w:before="20" w:after="60" w:line="260" w:lineRule="exact"/>
              <w:jc w:val="center"/>
              <w:rPr>
                <w:sz w:val="20"/>
                <w:szCs w:val="26"/>
                <w:rtl/>
                <w:lang w:bidi="ar-EG"/>
              </w:rPr>
            </w:pPr>
            <w:r w:rsidRPr="00217B40">
              <w:rPr>
                <w:sz w:val="20"/>
                <w:szCs w:val="26"/>
              </w:rPr>
              <w:t>15–</w:t>
            </w:r>
            <w:r w:rsidRPr="00217B40">
              <w:rPr>
                <w:rFonts w:hint="cs"/>
                <w:sz w:val="20"/>
                <w:szCs w:val="26"/>
                <w:rtl/>
                <w:lang w:bidi="ar-SY"/>
              </w:rPr>
              <w:t xml:space="preserve"> </w:t>
            </w:r>
            <w:r w:rsidRPr="00217B40">
              <w:rPr>
                <w:sz w:val="20"/>
                <w:szCs w:val="26"/>
              </w:rPr>
              <w:t>dBm</w:t>
            </w:r>
          </w:p>
        </w:tc>
        <w:tc>
          <w:tcPr>
            <w:tcW w:w="1387" w:type="dxa"/>
          </w:tcPr>
          <w:p w:rsidR="00E173F3" w:rsidRPr="00217B40" w:rsidRDefault="00E173F3" w:rsidP="00C73D6E">
            <w:pPr>
              <w:spacing w:before="20" w:after="60" w:line="260" w:lineRule="exact"/>
              <w:jc w:val="center"/>
              <w:rPr>
                <w:sz w:val="20"/>
                <w:szCs w:val="26"/>
                <w:lang w:bidi="ar-SY"/>
              </w:rPr>
            </w:pPr>
            <w:r w:rsidRPr="00217B40">
              <w:rPr>
                <w:sz w:val="20"/>
                <w:szCs w:val="26"/>
              </w:rPr>
              <w:t>MHz 1</w:t>
            </w:r>
          </w:p>
        </w:tc>
      </w:tr>
      <w:tr w:rsidR="00E173F3" w:rsidRPr="00217B40" w:rsidTr="00C73D6E">
        <w:trPr>
          <w:jc w:val="center"/>
        </w:trPr>
        <w:tc>
          <w:tcPr>
            <w:tcW w:w="9696" w:type="dxa"/>
            <w:gridSpan w:val="4"/>
          </w:tcPr>
          <w:p w:rsidR="00E173F3" w:rsidRPr="0080492A" w:rsidRDefault="00E173F3" w:rsidP="00C73D6E">
            <w:pPr>
              <w:pStyle w:val="Tabletexte"/>
              <w:rPr>
                <w:spacing w:val="-2"/>
                <w:rtl/>
                <w:lang w:eastAsia="fr-FR" w:bidi="ar-EG"/>
              </w:rPr>
            </w:pPr>
            <w:r w:rsidRPr="0080492A">
              <w:rPr>
                <w:rFonts w:hint="cs"/>
                <w:b/>
                <w:bCs/>
                <w:spacing w:val="-2"/>
                <w:rtl/>
                <w:lang w:eastAsia="fr-FR" w:bidi="ar-EG"/>
              </w:rPr>
              <w:t>الملاحظة</w:t>
            </w:r>
            <w:r w:rsidRPr="0080492A">
              <w:rPr>
                <w:rFonts w:hint="eastAsia"/>
                <w:b/>
                <w:bCs/>
                <w:spacing w:val="-2"/>
                <w:rtl/>
                <w:lang w:eastAsia="fr-FR" w:bidi="ar-EG"/>
              </w:rPr>
              <w:t> </w:t>
            </w:r>
            <w:r w:rsidRPr="0080492A">
              <w:rPr>
                <w:b/>
                <w:bCs/>
                <w:spacing w:val="-2"/>
                <w:lang w:eastAsia="fr-FR" w:bidi="ar-EG"/>
              </w:rPr>
              <w:t>1</w:t>
            </w:r>
            <w:r w:rsidRPr="0080492A">
              <w:rPr>
                <w:rFonts w:hint="cs"/>
                <w:b/>
                <w:bCs/>
                <w:spacing w:val="-2"/>
                <w:rtl/>
                <w:lang w:eastAsia="fr-FR" w:bidi="ar-EG"/>
              </w:rPr>
              <w:t xml:space="preserve"> - </w:t>
            </w:r>
            <w:r w:rsidRPr="0080492A">
              <w:rPr>
                <w:rFonts w:hint="cs"/>
                <w:spacing w:val="-2"/>
                <w:rtl/>
                <w:lang w:eastAsia="fr-FR" w:bidi="ar-EG"/>
              </w:rPr>
              <w:t xml:space="preserve">في محطة قاعدة 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 يستثنى من ذلك إذا كانت </w:t>
            </w:r>
            <w:r w:rsidRPr="0080492A">
              <w:rPr>
                <w:spacing w:val="-2"/>
                <w:lang w:eastAsia="fr-FR" w:bidi="ar-EG"/>
              </w:rPr>
              <w:t xml:space="preserve">MHz 10 </w:t>
            </w:r>
            <w:r w:rsidRPr="0080492A">
              <w:rPr>
                <w:spacing w:val="-2"/>
                <w:lang w:val="es-ES_tradnl" w:eastAsia="fr-FR"/>
              </w:rPr>
              <w:sym w:font="Symbol" w:char="F0A3"/>
            </w:r>
            <w:r w:rsidRPr="0080492A">
              <w:rPr>
                <w:spacing w:val="-2"/>
                <w:lang w:val="es-ES_tradnl" w:eastAsia="fr-FR"/>
              </w:rPr>
              <w:t xml:space="preserve"> </w:t>
            </w:r>
            <w:r w:rsidRPr="0080492A">
              <w:rPr>
                <w:spacing w:val="-2"/>
                <w:lang w:val="es-ES_tradnl" w:eastAsia="fr-FR"/>
              </w:rPr>
              <w:sym w:font="Symbol" w:char="F044"/>
            </w:r>
            <w:r w:rsidRPr="0080492A">
              <w:rPr>
                <w:i/>
                <w:iCs/>
                <w:spacing w:val="-2"/>
                <w:lang w:val="es-ES_tradnl" w:eastAsia="fr-FR"/>
              </w:rPr>
              <w:t>f</w:t>
            </w:r>
            <w:r w:rsidRPr="0080492A">
              <w:rPr>
                <w:rFonts w:hint="cs"/>
                <w:i/>
                <w:iCs/>
                <w:spacing w:val="-2"/>
                <w:rtl/>
                <w:lang w:val="es-ES_tradnl" w:eastAsia="fr-FR"/>
              </w:rPr>
              <w:t xml:space="preserve"> </w:t>
            </w:r>
            <w:r w:rsidRPr="0080492A">
              <w:rPr>
                <w:rFonts w:hint="cs"/>
                <w:spacing w:val="-2"/>
                <w:rtl/>
                <w:lang w:val="es-ES_tradnl" w:eastAsia="fr-FR"/>
              </w:rPr>
              <w:t>من</w:t>
            </w:r>
            <w:r w:rsidRPr="0080492A">
              <w:rPr>
                <w:rFonts w:hint="cs"/>
                <w:spacing w:val="-2"/>
                <w:rtl/>
                <w:lang w:val="es-ES_tradnl" w:eastAsia="fr-FR" w:bidi="ar-LB"/>
              </w:rPr>
              <w:t xml:space="preserve"> الكتلتين</w:t>
            </w:r>
            <w:r w:rsidRPr="0080492A">
              <w:rPr>
                <w:rFonts w:hint="cs"/>
                <w:spacing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 </w:t>
            </w:r>
            <w:r w:rsidRPr="0080492A">
              <w:rPr>
                <w:spacing w:val="-2"/>
                <w:lang w:val="es-ES_tradnl" w:eastAsia="fr-FR"/>
              </w:rPr>
              <w:t>dBm/1 MHz 15</w:t>
            </w:r>
            <w:r w:rsidRPr="0080492A">
              <w:rPr>
                <w:spacing w:val="-2"/>
                <w:lang w:eastAsia="fr-FR"/>
              </w:rPr>
              <w:t>–</w:t>
            </w:r>
            <w:r w:rsidRPr="0080492A">
              <w:rPr>
                <w:rFonts w:hint="cs"/>
                <w:spacing w:val="-2"/>
                <w:rtl/>
                <w:lang w:val="es-ES_tradnl" w:eastAsia="fr-FR"/>
              </w:rPr>
              <w:t>.</w:t>
            </w:r>
          </w:p>
          <w:p w:rsidR="00E173F3" w:rsidRPr="00217B40" w:rsidRDefault="00E173F3" w:rsidP="00C73D6E">
            <w:pPr>
              <w:pStyle w:val="Tabletexte"/>
              <w:rPr>
                <w:rtl/>
                <w:lang w:eastAsia="fr-FR"/>
              </w:rPr>
            </w:pPr>
            <w:r w:rsidRPr="00217B40">
              <w:rPr>
                <w:rFonts w:hint="cs"/>
                <w:b/>
                <w:bCs/>
                <w:rtl/>
                <w:lang w:eastAsia="fr-FR" w:bidi="ar-EG"/>
              </w:rPr>
              <w:t>الملاحظة </w:t>
            </w:r>
            <w:r w:rsidRPr="00217B40">
              <w:rPr>
                <w:b/>
                <w:bCs/>
                <w:lang w:eastAsia="fr-FR" w:bidi="ar-EG"/>
              </w:rPr>
              <w:t>2</w:t>
            </w:r>
            <w:r w:rsidRPr="00217B40">
              <w:rPr>
                <w:rFonts w:hint="cs"/>
                <w:b/>
                <w:bCs/>
                <w:rtl/>
                <w:lang w:eastAsia="fr-FR" w:bidi="ar-EG"/>
              </w:rPr>
              <w:t xml:space="preserve"> - </w:t>
            </w:r>
            <w:r w:rsidRPr="00217B40">
              <w:rPr>
                <w:rtl/>
                <w:lang w:eastAsia="fr-FR"/>
              </w:rPr>
              <w:t>كقاعدة عامة،</w:t>
            </w:r>
            <w:r w:rsidRPr="00217B40">
              <w:rPr>
                <w:rFonts w:hint="cs"/>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217B40">
              <w:rPr>
                <w:rtl/>
                <w:lang w:eastAsia="fr-FR"/>
              </w:rPr>
              <w:t>أن تكون النتيجة متكاملة على مدى</w:t>
            </w:r>
            <w:r w:rsidRPr="00217B40">
              <w:rPr>
                <w:rFonts w:hint="cs"/>
                <w:rtl/>
                <w:lang w:eastAsia="fr-FR"/>
              </w:rPr>
              <w:t xml:space="preserve"> عرض نطاق القياس </w:t>
            </w:r>
            <w:r w:rsidRPr="00217B40">
              <w:rPr>
                <w:rtl/>
                <w:lang w:eastAsia="fr-FR"/>
              </w:rPr>
              <w:t xml:space="preserve">من أجل الحصول على ما يعادل </w:t>
            </w:r>
            <w:r w:rsidRPr="00217B40">
              <w:rPr>
                <w:rFonts w:hint="cs"/>
                <w:rtl/>
                <w:lang w:eastAsia="fr-FR"/>
              </w:rPr>
              <w:t xml:space="preserve">عرض نطاق </w:t>
            </w:r>
            <w:r w:rsidRPr="00217B40">
              <w:rPr>
                <w:rtl/>
                <w:lang w:eastAsia="fr-FR"/>
              </w:rPr>
              <w:t>الضوضاء</w:t>
            </w:r>
            <w:r w:rsidRPr="00217B40">
              <w:rPr>
                <w:rFonts w:hint="cs"/>
                <w:rtl/>
                <w:lang w:eastAsia="fr-FR"/>
              </w:rPr>
              <w:t xml:space="preserve"> لعرض نطاق</w:t>
            </w:r>
            <w:r w:rsidRPr="00217B40">
              <w:rPr>
                <w:rFonts w:hint="eastAsia"/>
                <w:rtl/>
                <w:lang w:eastAsia="fr-FR"/>
              </w:rPr>
              <w:t> </w:t>
            </w:r>
            <w:r w:rsidRPr="00217B40">
              <w:rPr>
                <w:rFonts w:hint="cs"/>
                <w:rtl/>
                <w:lang w:eastAsia="fr-FR"/>
              </w:rPr>
              <w:t>القياس.</w:t>
            </w:r>
          </w:p>
          <w:p w:rsidR="00E173F3" w:rsidRPr="00217B40" w:rsidRDefault="00E173F3" w:rsidP="00C73D6E">
            <w:pPr>
              <w:pStyle w:val="Tabletexte"/>
              <w:rPr>
                <w:lang w:eastAsia="fr-FR" w:bidi="ar-EG"/>
              </w:rPr>
            </w:pPr>
            <w:r w:rsidRPr="00217B40">
              <w:rPr>
                <w:rFonts w:hint="cs"/>
                <w:b/>
                <w:bCs/>
                <w:rtl/>
                <w:lang w:eastAsia="fr-FR" w:bidi="ar-EG"/>
              </w:rPr>
              <w:t>الملاحظة</w:t>
            </w:r>
            <w:r w:rsidRPr="00217B40">
              <w:rPr>
                <w:rFonts w:hint="eastAsia"/>
                <w:b/>
                <w:bCs/>
                <w:rtl/>
                <w:lang w:eastAsia="fr-FR" w:bidi="ar-EG"/>
              </w:rPr>
              <w:t> </w:t>
            </w:r>
            <w:r w:rsidRPr="00217B40">
              <w:rPr>
                <w:b/>
                <w:bCs/>
                <w:lang w:eastAsia="fr-FR" w:bidi="ar-EG"/>
              </w:rPr>
              <w:t>3</w:t>
            </w:r>
            <w:r w:rsidRPr="00217B40">
              <w:rPr>
                <w:rFonts w:hint="cs"/>
                <w:b/>
                <w:bCs/>
                <w:rtl/>
                <w:lang w:eastAsia="fr-FR" w:bidi="ar-EG"/>
              </w:rPr>
              <w:t xml:space="preserve"> - </w:t>
            </w:r>
            <w:r w:rsidRPr="00217B40">
              <w:rPr>
                <w:rFonts w:hint="cs"/>
                <w:rtl/>
                <w:lang w:eastAsia="fr-FR"/>
              </w:rPr>
              <w:t>يكفل نطاق التردد هذا أن مدى قيم</w:t>
            </w:r>
            <w:r w:rsidRPr="00217B40">
              <w:rPr>
                <w:rFonts w:hint="eastAsia"/>
                <w:rtl/>
                <w:lang w:eastAsia="fr-FR"/>
              </w:rPr>
              <w:t> </w:t>
            </w:r>
            <w:r w:rsidRPr="00217B40">
              <w:rPr>
                <w:lang w:val="en-GB" w:eastAsia="fr-FR"/>
              </w:rPr>
              <w:t>f_offset</w:t>
            </w:r>
            <w:r w:rsidRPr="00217B40">
              <w:rPr>
                <w:rFonts w:hint="eastAsia"/>
                <w:rtl/>
                <w:lang w:eastAsia="fr-FR"/>
              </w:rPr>
              <w:t> </w:t>
            </w:r>
            <w:r w:rsidRPr="00217B40">
              <w:rPr>
                <w:rFonts w:hint="cs"/>
                <w:rtl/>
                <w:lang w:val="en-GB" w:eastAsia="fr-FR"/>
              </w:rPr>
              <w:t>متواصل.</w:t>
            </w:r>
          </w:p>
        </w:tc>
      </w:tr>
    </w:tbl>
    <w:p w:rsidR="00081AA3" w:rsidRDefault="00081AA3" w:rsidP="00081AA3">
      <w:pPr>
        <w:rPr>
          <w:rtl/>
        </w:rPr>
      </w:pPr>
    </w:p>
    <w:p w:rsidR="00081AA3" w:rsidRDefault="00081AA3">
      <w:pPr>
        <w:overflowPunct/>
        <w:autoSpaceDE/>
        <w:autoSpaceDN/>
        <w:bidi w:val="0"/>
        <w:adjustRightInd/>
        <w:spacing w:before="0" w:line="240" w:lineRule="auto"/>
        <w:jc w:val="left"/>
        <w:textAlignment w:val="auto"/>
        <w:rPr>
          <w:rtl/>
        </w:rPr>
      </w:pPr>
      <w:r>
        <w:rPr>
          <w:rtl/>
        </w:rPr>
        <w:br w:type="page"/>
      </w:r>
    </w:p>
    <w:p w:rsidR="00E173F3" w:rsidRDefault="00E173F3" w:rsidP="00081AA3">
      <w:pPr>
        <w:rPr>
          <w:rtl/>
          <w:lang w:bidi="ar-LB"/>
        </w:rPr>
      </w:pPr>
      <w:r w:rsidRPr="00217B40">
        <w:rPr>
          <w:rFonts w:hint="cs"/>
          <w:rtl/>
        </w:rPr>
        <w:lastRenderedPageBreak/>
        <w:t>وبالنسبة للمحطة القاعدة العاملة في النطاقات</w:t>
      </w:r>
      <w:r w:rsidRPr="00217B40">
        <w:rPr>
          <w:rFonts w:hint="eastAsia"/>
          <w:rtl/>
        </w:rPr>
        <w:t> </w:t>
      </w:r>
      <w:r w:rsidRPr="00217B40">
        <w:t>1</w:t>
      </w:r>
      <w:r w:rsidRPr="00217B40">
        <w:rPr>
          <w:rFonts w:hint="cs"/>
          <w:rtl/>
        </w:rPr>
        <w:t xml:space="preserve"> </w:t>
      </w:r>
      <w:r w:rsidRPr="00217B40">
        <w:rPr>
          <w:rFonts w:hint="cs"/>
          <w:rtl/>
          <w:lang w:bidi="ar-EG"/>
        </w:rPr>
        <w:t>أ</w:t>
      </w:r>
      <w:r w:rsidRPr="00217B40">
        <w:rPr>
          <w:rFonts w:hint="cs"/>
          <w:rtl/>
        </w:rPr>
        <w:t>و</w:t>
      </w:r>
      <w:r w:rsidRPr="00217B40">
        <w:rPr>
          <w:rFonts w:hint="eastAsia"/>
          <w:rtl/>
        </w:rPr>
        <w:t> </w:t>
      </w:r>
      <w:r w:rsidRPr="00217B40">
        <w:t>3</w:t>
      </w:r>
      <w:r w:rsidRPr="00217B40">
        <w:rPr>
          <w:rFonts w:hint="cs"/>
          <w:rtl/>
          <w:lang w:bidi="ar-EG"/>
        </w:rPr>
        <w:t xml:space="preserve"> أو</w:t>
      </w:r>
      <w:r w:rsidRPr="00217B40">
        <w:rPr>
          <w:rFonts w:hint="eastAsia"/>
          <w:rtl/>
          <w:lang w:bidi="ar-EG"/>
        </w:rPr>
        <w:t> </w:t>
      </w:r>
      <w:r w:rsidRPr="00217B40">
        <w:rPr>
          <w:lang w:bidi="ar-EG"/>
        </w:rPr>
        <w:t>8</w:t>
      </w:r>
      <w:r w:rsidRPr="00217B40">
        <w:rPr>
          <w:rFonts w:hint="cs"/>
          <w:rtl/>
          <w:lang w:bidi="ar-EG"/>
        </w:rPr>
        <w:t xml:space="preserve"> أو </w:t>
      </w:r>
      <w:r w:rsidRPr="00217B40">
        <w:rPr>
          <w:lang w:bidi="ar-EG"/>
        </w:rPr>
        <w:t>33</w:t>
      </w:r>
      <w:r w:rsidRPr="00217B40">
        <w:rPr>
          <w:rFonts w:hint="cs"/>
          <w:rtl/>
          <w:lang w:bidi="ar-EG"/>
        </w:rPr>
        <w:t xml:space="preserve"> أو </w:t>
      </w:r>
      <w:r w:rsidRPr="00217B40">
        <w:rPr>
          <w:lang w:bidi="ar-EG"/>
        </w:rPr>
        <w:t>34</w:t>
      </w:r>
      <w:r w:rsidRPr="00217B40">
        <w:rPr>
          <w:rFonts w:eastAsia="MS Mincho" w:hint="cs"/>
          <w:rtl/>
        </w:rPr>
        <w:t>،</w:t>
      </w:r>
      <w:r w:rsidRPr="00217B40">
        <w:rPr>
          <w:rFonts w:hint="cs"/>
          <w:rtl/>
        </w:rPr>
        <w:t xml:space="preserve"> يجب</w:t>
      </w:r>
      <w:r w:rsidRPr="00217B40">
        <w:rPr>
          <w:rFonts w:hint="cs"/>
          <w:rtl/>
          <w:lang w:bidi="ar-SY"/>
        </w:rPr>
        <w:t xml:space="preserve"> ألا يتجاوز البث المستويات القصوى المحددة في</w:t>
      </w:r>
      <w:r w:rsidR="00081AA3">
        <w:rPr>
          <w:rFonts w:hint="eastAsia"/>
          <w:rtl/>
          <w:lang w:bidi="ar-SY"/>
        </w:rPr>
        <w:t> </w:t>
      </w:r>
      <w:r w:rsidRPr="00217B40">
        <w:rPr>
          <w:rFonts w:hint="cs"/>
          <w:rtl/>
          <w:lang w:bidi="ar-SY"/>
        </w:rPr>
        <w:t>الجدول</w:t>
      </w:r>
      <w:r w:rsidRPr="00217B40">
        <w:rPr>
          <w:rFonts w:hint="eastAsia"/>
          <w:rtl/>
        </w:rPr>
        <w:t> </w:t>
      </w:r>
      <w:r w:rsidRPr="00217B40">
        <w:rPr>
          <w:lang w:bidi="ar-SY"/>
        </w:rPr>
        <w:t>3</w:t>
      </w:r>
      <w:r w:rsidRPr="00217B40">
        <w:rPr>
          <w:lang w:bidi="ar-SY"/>
        </w:rPr>
        <w:noBreakHyphen/>
        <w:t>2.2.3.2</w:t>
      </w:r>
      <w:r w:rsidRPr="00217B40">
        <w:rPr>
          <w:rFonts w:hint="cs"/>
          <w:rtl/>
          <w:lang w:bidi="ar-SY"/>
        </w:rPr>
        <w:t xml:space="preserve"> أدناه لعرض نطاق القناة </w:t>
      </w:r>
      <w:r w:rsidRPr="00217B40">
        <w:rPr>
          <w:lang w:bidi="ar-SY"/>
        </w:rPr>
        <w:t>MHz 1,4</w:t>
      </w:r>
      <w:r w:rsidRPr="00217B40">
        <w:rPr>
          <w:rFonts w:hint="cs"/>
          <w:rtl/>
          <w:lang w:bidi="ar-LB"/>
        </w:rPr>
        <w:t>.</w:t>
      </w:r>
    </w:p>
    <w:p w:rsidR="00E173F3" w:rsidRPr="00217B40" w:rsidRDefault="00914EA5" w:rsidP="00081AA3">
      <w:pPr>
        <w:pStyle w:val="TableNo"/>
        <w:rPr>
          <w:rtl/>
        </w:rPr>
      </w:pPr>
      <w:r w:rsidRPr="0032377D">
        <w:rPr>
          <w:rtl/>
          <w:lang w:bidi="ar-SA"/>
        </w:rPr>
        <w:t>الج</w:t>
      </w:r>
      <w:r w:rsidRPr="0032377D">
        <w:rPr>
          <w:rFonts w:hint="cs"/>
          <w:rtl/>
          <w:lang w:bidi="ar-SA"/>
        </w:rPr>
        <w:t>ـــــــ</w:t>
      </w:r>
      <w:r w:rsidRPr="0032377D">
        <w:rPr>
          <w:rtl/>
          <w:lang w:bidi="ar-SA"/>
        </w:rPr>
        <w:t>دول</w:t>
      </w:r>
      <w:r w:rsidR="00E173F3" w:rsidRPr="00217B40">
        <w:rPr>
          <w:rFonts w:hint="cs"/>
          <w:rtl/>
        </w:rPr>
        <w:t> </w:t>
      </w:r>
      <w:r w:rsidR="00E173F3" w:rsidRPr="00217B40">
        <w:t>3</w:t>
      </w:r>
      <w:r w:rsidR="00E173F3" w:rsidRPr="00217B40">
        <w:noBreakHyphen/>
        <w:t>2.2.3.2</w:t>
      </w:r>
    </w:p>
    <w:p w:rsidR="00E173F3" w:rsidRPr="00217B40" w:rsidRDefault="00E173F3" w:rsidP="00081AA3">
      <w:pPr>
        <w:pStyle w:val="Tabletitle0"/>
      </w:pPr>
      <w:r w:rsidRPr="00217B40">
        <w:rPr>
          <w:rFonts w:hint="cs"/>
          <w:rtl/>
        </w:rPr>
        <w:t xml:space="preserve">حدود البث غير المطلوب في النطاقات </w:t>
      </w:r>
      <w:r w:rsidRPr="00217B40">
        <w:t>1</w:t>
      </w:r>
      <w:r w:rsidRPr="00217B40">
        <w:rPr>
          <w:rFonts w:hint="cs"/>
          <w:rtl/>
          <w:lang w:bidi="ar-LB"/>
        </w:rPr>
        <w:t xml:space="preserve"> أو </w:t>
      </w:r>
      <w:r w:rsidRPr="00217B40">
        <w:rPr>
          <w:lang w:bidi="ar-LB"/>
        </w:rPr>
        <w:t>3</w:t>
      </w:r>
      <w:r w:rsidRPr="00217B40">
        <w:rPr>
          <w:rFonts w:hint="cs"/>
          <w:rtl/>
          <w:lang w:bidi="ar-LB"/>
        </w:rPr>
        <w:t xml:space="preserve"> أو </w:t>
      </w:r>
      <w:r w:rsidRPr="00217B40">
        <w:rPr>
          <w:lang w:bidi="ar-LB"/>
        </w:rPr>
        <w:t>8</w:t>
      </w:r>
      <w:r w:rsidRPr="00217B40">
        <w:rPr>
          <w:rFonts w:hint="cs"/>
          <w:rtl/>
          <w:lang w:bidi="ar-LB"/>
        </w:rPr>
        <w:t xml:space="preserve"> أو </w:t>
      </w:r>
      <w:r w:rsidRPr="00217B40">
        <w:rPr>
          <w:lang w:bidi="ar-LB"/>
        </w:rPr>
        <w:t>33</w:t>
      </w:r>
      <w:r w:rsidRPr="00217B40">
        <w:rPr>
          <w:rFonts w:hint="cs"/>
          <w:rtl/>
          <w:lang w:bidi="ar-LB"/>
        </w:rPr>
        <w:t xml:space="preserve"> أو </w:t>
      </w:r>
      <w:r w:rsidRPr="00217B40">
        <w:rPr>
          <w:lang w:bidi="ar-LB"/>
        </w:rPr>
        <w:t>34</w:t>
      </w:r>
      <w:r w:rsidRPr="00217B40">
        <w:rPr>
          <w:rFonts w:hint="cs"/>
          <w:rtl/>
        </w:rPr>
        <w:t xml:space="preserve"> لمحطة قاعدة ذات منطقة واسعة من الفئة </w:t>
      </w:r>
      <w:r w:rsidRPr="00217B40">
        <w:t>B</w:t>
      </w:r>
      <w:r>
        <w:rPr>
          <w:rtl/>
        </w:rPr>
        <w:br/>
      </w:r>
      <w:r w:rsidRPr="00217B40">
        <w:rPr>
          <w:rFonts w:hint="cs"/>
          <w:rtl/>
        </w:rPr>
        <w:t xml:space="preserve">لعرض نطاق القناة </w:t>
      </w:r>
      <w:r w:rsidRPr="00217B40">
        <w:t>1,4</w:t>
      </w:r>
      <w:r w:rsidRPr="00217B40">
        <w:rPr>
          <w:rFonts w:hint="cs"/>
          <w:rtl/>
          <w:lang w:bidi="ar-LB"/>
        </w:rPr>
        <w:t xml:space="preserve"> </w:t>
      </w:r>
      <w:r w:rsidRPr="00217B40">
        <w:t>MHz</w:t>
      </w:r>
      <w:r w:rsidRPr="00217B40">
        <w:rPr>
          <w:rFonts w:hint="cs"/>
          <w:rtl/>
        </w:rPr>
        <w:t xml:space="preserve"> </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3"/>
        <w:gridCol w:w="2925"/>
        <w:gridCol w:w="3374"/>
        <w:gridCol w:w="1274"/>
      </w:tblGrid>
      <w:tr w:rsidR="00E173F3" w:rsidRPr="00217B40" w:rsidTr="00C73D6E">
        <w:trPr>
          <w:jc w:val="center"/>
        </w:trPr>
        <w:tc>
          <w:tcPr>
            <w:tcW w:w="2123" w:type="dxa"/>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925" w:type="dxa"/>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374" w:type="dxa"/>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Pr="00217B40">
              <w:rPr>
                <w:rFonts w:hint="cs"/>
                <w:b/>
                <w:bCs/>
                <w:sz w:val="20"/>
                <w:szCs w:val="26"/>
                <w:rtl/>
                <w:lang w:eastAsia="en-US"/>
              </w:rPr>
              <w:t>(الملاحظة </w:t>
            </w:r>
            <w:r w:rsidRPr="00217B40">
              <w:rPr>
                <w:b/>
                <w:bCs/>
                <w:sz w:val="20"/>
                <w:szCs w:val="26"/>
                <w:lang w:eastAsia="en-US"/>
              </w:rPr>
              <w:t>1</w:t>
            </w:r>
            <w:r w:rsidRPr="00217B40">
              <w:rPr>
                <w:rFonts w:hint="cs"/>
                <w:b/>
                <w:bCs/>
                <w:sz w:val="20"/>
                <w:szCs w:val="26"/>
                <w:rtl/>
                <w:lang w:eastAsia="en-US" w:bidi="ar-EG"/>
              </w:rPr>
              <w:t>)</w:t>
            </w:r>
          </w:p>
        </w:tc>
        <w:tc>
          <w:tcPr>
            <w:tcW w:w="1274" w:type="dxa"/>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C73D6E">
        <w:trPr>
          <w:jc w:val="center"/>
        </w:trPr>
        <w:tc>
          <w:tcPr>
            <w:tcW w:w="2123" w:type="dxa"/>
            <w:tcMar>
              <w:left w:w="57" w:type="dxa"/>
              <w:right w:w="57" w:type="dxa"/>
            </w:tcMar>
          </w:tcPr>
          <w:p w:rsidR="00E173F3" w:rsidRPr="00217B40" w:rsidRDefault="00E173F3" w:rsidP="00C73D6E">
            <w:pPr>
              <w:spacing w:before="20" w:after="60" w:line="260" w:lineRule="exact"/>
              <w:jc w:val="right"/>
              <w:rPr>
                <w:spacing w:val="-6"/>
                <w:sz w:val="20"/>
                <w:szCs w:val="26"/>
              </w:rPr>
            </w:pPr>
            <w:r w:rsidRPr="00217B40">
              <w:rPr>
                <w:spacing w:val="-6"/>
                <w:sz w:val="20"/>
                <w:szCs w:val="26"/>
              </w:rPr>
              <w:t xml:space="preserve">0 MHz </w:t>
            </w:r>
            <w:r w:rsidRPr="00217B40">
              <w:rPr>
                <w:spacing w:val="-6"/>
                <w:sz w:val="20"/>
                <w:szCs w:val="26"/>
              </w:rPr>
              <w:sym w:font="Symbol" w:char="F0A3"/>
            </w:r>
            <w:r w:rsidRPr="00217B40">
              <w:rPr>
                <w:spacing w:val="-6"/>
                <w:sz w:val="20"/>
                <w:szCs w:val="26"/>
              </w:rPr>
              <w:t xml:space="preserve"> </w:t>
            </w:r>
            <w:r w:rsidRPr="00217B40">
              <w:rPr>
                <w:spacing w:val="-6"/>
                <w:sz w:val="20"/>
                <w:szCs w:val="26"/>
              </w:rPr>
              <w:sym w:font="Symbol" w:char="F044"/>
            </w:r>
            <w:r w:rsidRPr="00217B40">
              <w:rPr>
                <w:i/>
                <w:iCs/>
                <w:spacing w:val="-6"/>
                <w:sz w:val="20"/>
                <w:szCs w:val="26"/>
              </w:rPr>
              <w:t>f</w:t>
            </w:r>
            <w:r w:rsidRPr="00217B40">
              <w:rPr>
                <w:spacing w:val="-6"/>
                <w:sz w:val="20"/>
                <w:szCs w:val="26"/>
              </w:rPr>
              <w:t xml:space="preserve"> &lt; 0,05 MHz</w:t>
            </w:r>
          </w:p>
        </w:tc>
        <w:tc>
          <w:tcPr>
            <w:tcW w:w="2925" w:type="dxa"/>
            <w:tcMar>
              <w:left w:w="57" w:type="dxa"/>
              <w:right w:w="57" w:type="dxa"/>
            </w:tcMar>
          </w:tcPr>
          <w:p w:rsidR="00E173F3" w:rsidRPr="00217B40" w:rsidRDefault="00E173F3" w:rsidP="00C73D6E">
            <w:pPr>
              <w:spacing w:before="20" w:after="60" w:line="260" w:lineRule="exact"/>
              <w:jc w:val="right"/>
              <w:rPr>
                <w:spacing w:val="-6"/>
                <w:sz w:val="20"/>
                <w:szCs w:val="26"/>
              </w:rPr>
            </w:pPr>
            <w:r w:rsidRPr="00217B40">
              <w:rPr>
                <w:spacing w:val="-6"/>
                <w:sz w:val="20"/>
                <w:szCs w:val="26"/>
              </w:rPr>
              <w:t xml:space="preserve">0,015 MHz </w:t>
            </w:r>
            <w:r w:rsidRPr="00217B40">
              <w:rPr>
                <w:spacing w:val="-6"/>
                <w:sz w:val="20"/>
                <w:szCs w:val="26"/>
              </w:rPr>
              <w:sym w:font="Symbol" w:char="F0A3"/>
            </w:r>
            <w:r w:rsidRPr="00217B40">
              <w:rPr>
                <w:spacing w:val="-6"/>
                <w:sz w:val="20"/>
                <w:szCs w:val="26"/>
              </w:rPr>
              <w:t xml:space="preserve"> </w:t>
            </w:r>
            <w:r w:rsidRPr="00217B40">
              <w:rPr>
                <w:i/>
                <w:iCs/>
                <w:spacing w:val="-6"/>
                <w:sz w:val="20"/>
                <w:szCs w:val="26"/>
              </w:rPr>
              <w:t>f_offset</w:t>
            </w:r>
            <w:r w:rsidRPr="00217B40">
              <w:rPr>
                <w:spacing w:val="-6"/>
                <w:sz w:val="20"/>
                <w:szCs w:val="26"/>
              </w:rPr>
              <w:t xml:space="preserve"> &lt; 0,065 MHz</w:t>
            </w:r>
          </w:p>
        </w:tc>
        <w:tc>
          <w:tcPr>
            <w:tcW w:w="3374" w:type="dxa"/>
          </w:tcPr>
          <w:p w:rsidR="00E173F3" w:rsidRPr="00217B40" w:rsidRDefault="00E173F3" w:rsidP="00C73D6E">
            <w:pPr>
              <w:spacing w:before="60" w:after="60" w:line="240" w:lineRule="auto"/>
              <w:jc w:val="center"/>
              <w:rPr>
                <w:sz w:val="20"/>
                <w:szCs w:val="26"/>
                <w:rtl/>
                <w:lang w:bidi="ar-EG"/>
              </w:rPr>
            </w:pPr>
            <w:r w:rsidRPr="00286C7F">
              <w:rPr>
                <w:position w:val="-32"/>
                <w:sz w:val="20"/>
                <w:szCs w:val="26"/>
              </w:rPr>
              <w:object w:dxaOrig="3220" w:dyaOrig="760">
                <v:shape id="_x0000_i1047" type="#_x0000_t75" style="width:142.6pt;height:32.75pt" o:ole="" fillcolor="window">
                  <v:imagedata r:id="rId59" o:title=""/>
                </v:shape>
                <o:OLEObject Type="Embed" ProgID="Equation.3" ShapeID="_x0000_i1047" DrawAspect="Content" ObjectID="_1525870274" r:id="rId60"/>
              </w:object>
            </w:r>
          </w:p>
        </w:tc>
        <w:tc>
          <w:tcPr>
            <w:tcW w:w="1274" w:type="dxa"/>
          </w:tcPr>
          <w:p w:rsidR="00E173F3" w:rsidRPr="00217B40" w:rsidRDefault="00E173F3" w:rsidP="00C73D6E">
            <w:pPr>
              <w:spacing w:before="20" w:after="60" w:line="260" w:lineRule="exact"/>
              <w:jc w:val="center"/>
              <w:rPr>
                <w:sz w:val="20"/>
                <w:szCs w:val="26"/>
              </w:rPr>
            </w:pPr>
            <w:r w:rsidRPr="00217B40">
              <w:rPr>
                <w:sz w:val="20"/>
                <w:szCs w:val="26"/>
                <w:lang w:bidi="ar-SY"/>
              </w:rPr>
              <w:t>30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2123" w:type="dxa"/>
            <w:tcMar>
              <w:left w:w="57" w:type="dxa"/>
              <w:right w:w="57" w:type="dxa"/>
            </w:tcMar>
          </w:tcPr>
          <w:p w:rsidR="00E173F3" w:rsidRPr="00217B40" w:rsidRDefault="00E173F3" w:rsidP="00C73D6E">
            <w:pPr>
              <w:spacing w:before="20" w:after="60" w:line="260" w:lineRule="exact"/>
              <w:jc w:val="right"/>
              <w:rPr>
                <w:spacing w:val="-10"/>
                <w:sz w:val="20"/>
                <w:szCs w:val="26"/>
                <w:rtl/>
                <w:lang w:bidi="ar-EG"/>
              </w:rPr>
            </w:pPr>
            <w:r w:rsidRPr="00217B40">
              <w:rPr>
                <w:spacing w:val="-10"/>
                <w:sz w:val="20"/>
                <w:szCs w:val="26"/>
              </w:rPr>
              <w:t xml:space="preserve">0,05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0,15 MHz</w:t>
            </w:r>
          </w:p>
        </w:tc>
        <w:tc>
          <w:tcPr>
            <w:tcW w:w="2925" w:type="dxa"/>
            <w:tcMar>
              <w:left w:w="57" w:type="dxa"/>
              <w:right w:w="57" w:type="dxa"/>
            </w:tcMar>
          </w:tcPr>
          <w:p w:rsidR="00E173F3" w:rsidRPr="00217B40" w:rsidRDefault="00E173F3" w:rsidP="00C73D6E">
            <w:pPr>
              <w:spacing w:before="20" w:after="60" w:line="260" w:lineRule="exact"/>
              <w:jc w:val="right"/>
              <w:rPr>
                <w:spacing w:val="-6"/>
                <w:sz w:val="20"/>
                <w:szCs w:val="26"/>
              </w:rPr>
            </w:pPr>
            <w:r w:rsidRPr="00217B40">
              <w:rPr>
                <w:spacing w:val="-6"/>
                <w:sz w:val="20"/>
                <w:szCs w:val="26"/>
              </w:rPr>
              <w:t xml:space="preserve">0, 065 MHz </w:t>
            </w:r>
            <w:r w:rsidRPr="00217B40">
              <w:rPr>
                <w:spacing w:val="-6"/>
                <w:sz w:val="20"/>
                <w:szCs w:val="26"/>
              </w:rPr>
              <w:sym w:font="Symbol" w:char="F0A3"/>
            </w:r>
            <w:r w:rsidRPr="00217B40">
              <w:rPr>
                <w:spacing w:val="-6"/>
                <w:sz w:val="20"/>
                <w:szCs w:val="26"/>
              </w:rPr>
              <w:t xml:space="preserve"> </w:t>
            </w:r>
            <w:r w:rsidRPr="00217B40">
              <w:rPr>
                <w:i/>
                <w:iCs/>
                <w:spacing w:val="-6"/>
                <w:sz w:val="20"/>
                <w:szCs w:val="26"/>
              </w:rPr>
              <w:t>f_offset</w:t>
            </w:r>
            <w:r w:rsidRPr="00217B40">
              <w:rPr>
                <w:spacing w:val="-6"/>
                <w:sz w:val="20"/>
                <w:szCs w:val="26"/>
              </w:rPr>
              <w:t xml:space="preserve"> &lt; 0,165 MHz</w:t>
            </w:r>
          </w:p>
        </w:tc>
        <w:tc>
          <w:tcPr>
            <w:tcW w:w="3374" w:type="dxa"/>
          </w:tcPr>
          <w:p w:rsidR="00E173F3" w:rsidRPr="00217B40" w:rsidRDefault="00E173F3" w:rsidP="00C73D6E">
            <w:pPr>
              <w:spacing w:before="60" w:after="60" w:line="240" w:lineRule="auto"/>
              <w:jc w:val="center"/>
              <w:rPr>
                <w:sz w:val="20"/>
                <w:szCs w:val="26"/>
                <w:rtl/>
                <w:lang w:bidi="ar-EG"/>
              </w:rPr>
            </w:pPr>
            <w:r w:rsidRPr="00286C7F">
              <w:rPr>
                <w:position w:val="-32"/>
                <w:sz w:val="20"/>
                <w:szCs w:val="26"/>
              </w:rPr>
              <w:object w:dxaOrig="3320" w:dyaOrig="760">
                <v:shape id="_x0000_i1048" type="#_x0000_t75" style="width:147.25pt;height:30.85pt" o:ole="" fillcolor="window">
                  <v:imagedata r:id="rId61" o:title=""/>
                </v:shape>
                <o:OLEObject Type="Embed" ProgID="Equation.3" ShapeID="_x0000_i1048" DrawAspect="Content" ObjectID="_1525870275" r:id="rId62"/>
              </w:object>
            </w:r>
          </w:p>
        </w:tc>
        <w:tc>
          <w:tcPr>
            <w:tcW w:w="1274" w:type="dxa"/>
          </w:tcPr>
          <w:p w:rsidR="00E173F3" w:rsidRPr="00217B40" w:rsidRDefault="00E173F3" w:rsidP="00C73D6E">
            <w:pPr>
              <w:spacing w:before="20" w:after="60" w:line="260" w:lineRule="exact"/>
              <w:jc w:val="center"/>
              <w:rPr>
                <w:sz w:val="20"/>
                <w:szCs w:val="26"/>
              </w:rPr>
            </w:pPr>
            <w:r w:rsidRPr="00217B40">
              <w:rPr>
                <w:sz w:val="20"/>
                <w:szCs w:val="26"/>
                <w:lang w:bidi="ar-SY"/>
              </w:rPr>
              <w:t>30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2123" w:type="dxa"/>
            <w:tcMar>
              <w:left w:w="57" w:type="dxa"/>
              <w:right w:w="57" w:type="dxa"/>
            </w:tcMar>
          </w:tcPr>
          <w:p w:rsidR="00E173F3" w:rsidRPr="00217B40" w:rsidRDefault="00E173F3" w:rsidP="00C73D6E">
            <w:pPr>
              <w:spacing w:before="20" w:after="60" w:line="260" w:lineRule="exact"/>
              <w:jc w:val="right"/>
              <w:rPr>
                <w:spacing w:val="-6"/>
                <w:sz w:val="20"/>
                <w:szCs w:val="26"/>
              </w:rPr>
            </w:pPr>
            <w:r w:rsidRPr="00217B40">
              <w:rPr>
                <w:spacing w:val="-6"/>
                <w:sz w:val="20"/>
                <w:szCs w:val="26"/>
              </w:rPr>
              <w:t xml:space="preserve">0,15 MHz </w:t>
            </w:r>
            <w:r w:rsidRPr="00217B40">
              <w:rPr>
                <w:spacing w:val="-6"/>
                <w:sz w:val="20"/>
                <w:szCs w:val="26"/>
              </w:rPr>
              <w:sym w:font="Symbol" w:char="F0A3"/>
            </w:r>
            <w:r w:rsidRPr="00217B40">
              <w:rPr>
                <w:spacing w:val="-6"/>
                <w:sz w:val="20"/>
                <w:szCs w:val="26"/>
              </w:rPr>
              <w:t xml:space="preserve"> </w:t>
            </w:r>
            <w:r w:rsidRPr="00217B40">
              <w:rPr>
                <w:spacing w:val="-6"/>
                <w:sz w:val="20"/>
                <w:szCs w:val="26"/>
              </w:rPr>
              <w:sym w:font="Symbol" w:char="F044"/>
            </w:r>
            <w:r w:rsidRPr="00217B40">
              <w:rPr>
                <w:i/>
                <w:iCs/>
                <w:spacing w:val="-6"/>
                <w:sz w:val="20"/>
                <w:szCs w:val="26"/>
              </w:rPr>
              <w:t>f</w:t>
            </w:r>
            <w:r w:rsidRPr="00217B40">
              <w:rPr>
                <w:spacing w:val="-6"/>
                <w:sz w:val="20"/>
                <w:szCs w:val="26"/>
              </w:rPr>
              <w:t xml:space="preserve"> &lt; 0,2 MHz</w:t>
            </w:r>
          </w:p>
        </w:tc>
        <w:tc>
          <w:tcPr>
            <w:tcW w:w="2925" w:type="dxa"/>
            <w:tcMar>
              <w:left w:w="57" w:type="dxa"/>
              <w:right w:w="57" w:type="dxa"/>
            </w:tcMar>
          </w:tcPr>
          <w:p w:rsidR="00E173F3" w:rsidRPr="00217B40" w:rsidRDefault="00E173F3" w:rsidP="00C73D6E">
            <w:pPr>
              <w:spacing w:before="20" w:after="60" w:line="260" w:lineRule="exact"/>
              <w:jc w:val="right"/>
              <w:rPr>
                <w:spacing w:val="-6"/>
                <w:sz w:val="20"/>
                <w:szCs w:val="26"/>
              </w:rPr>
            </w:pPr>
            <w:r w:rsidRPr="00217B40">
              <w:rPr>
                <w:spacing w:val="-6"/>
                <w:sz w:val="20"/>
                <w:szCs w:val="26"/>
              </w:rPr>
              <w:t xml:space="preserve">0,165 MHz </w:t>
            </w:r>
            <w:r w:rsidRPr="00217B40">
              <w:rPr>
                <w:spacing w:val="-6"/>
                <w:sz w:val="20"/>
                <w:szCs w:val="26"/>
              </w:rPr>
              <w:sym w:font="Symbol" w:char="F0A3"/>
            </w:r>
            <w:r w:rsidRPr="00217B40">
              <w:rPr>
                <w:spacing w:val="-6"/>
                <w:sz w:val="20"/>
                <w:szCs w:val="26"/>
              </w:rPr>
              <w:t xml:space="preserve"> </w:t>
            </w:r>
            <w:r w:rsidRPr="00217B40">
              <w:rPr>
                <w:i/>
                <w:iCs/>
                <w:spacing w:val="-6"/>
                <w:sz w:val="20"/>
                <w:szCs w:val="26"/>
              </w:rPr>
              <w:t>f_offset</w:t>
            </w:r>
            <w:r w:rsidRPr="00217B40">
              <w:rPr>
                <w:spacing w:val="-6"/>
                <w:sz w:val="20"/>
                <w:szCs w:val="26"/>
              </w:rPr>
              <w:t xml:space="preserve"> &lt; 0,215MHz</w:t>
            </w:r>
          </w:p>
        </w:tc>
        <w:tc>
          <w:tcPr>
            <w:tcW w:w="3374" w:type="dxa"/>
          </w:tcPr>
          <w:p w:rsidR="00E173F3" w:rsidRPr="00217B40" w:rsidRDefault="00E173F3" w:rsidP="00C73D6E">
            <w:pPr>
              <w:spacing w:before="20" w:after="60" w:line="260" w:lineRule="exact"/>
              <w:jc w:val="center"/>
              <w:rPr>
                <w:sz w:val="20"/>
                <w:szCs w:val="26"/>
              </w:rPr>
            </w:pPr>
            <w:r w:rsidRPr="00217B40">
              <w:rPr>
                <w:sz w:val="20"/>
                <w:szCs w:val="26"/>
              </w:rPr>
              <w:t>12,5–</w:t>
            </w:r>
            <w:r w:rsidRPr="00217B40">
              <w:rPr>
                <w:rFonts w:hint="cs"/>
                <w:sz w:val="20"/>
                <w:szCs w:val="26"/>
                <w:rtl/>
                <w:lang w:bidi="ar-SY"/>
              </w:rPr>
              <w:t xml:space="preserve"> </w:t>
            </w:r>
            <w:r w:rsidRPr="00217B40">
              <w:rPr>
                <w:sz w:val="20"/>
                <w:szCs w:val="26"/>
              </w:rPr>
              <w:t>dBm</w:t>
            </w:r>
          </w:p>
        </w:tc>
        <w:tc>
          <w:tcPr>
            <w:tcW w:w="1274" w:type="dxa"/>
          </w:tcPr>
          <w:p w:rsidR="00E173F3" w:rsidRPr="00217B40" w:rsidRDefault="00E173F3" w:rsidP="00C73D6E">
            <w:pPr>
              <w:spacing w:before="20" w:after="60" w:line="260" w:lineRule="exact"/>
              <w:jc w:val="center"/>
              <w:rPr>
                <w:sz w:val="20"/>
                <w:szCs w:val="26"/>
              </w:rPr>
            </w:pPr>
            <w:r w:rsidRPr="00217B40">
              <w:rPr>
                <w:sz w:val="20"/>
                <w:szCs w:val="26"/>
                <w:lang w:bidi="ar-SY"/>
              </w:rPr>
              <w:t>30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2123" w:type="dxa"/>
            <w:tcMar>
              <w:left w:w="57" w:type="dxa"/>
              <w:right w:w="57" w:type="dxa"/>
            </w:tcMar>
          </w:tcPr>
          <w:p w:rsidR="00E173F3" w:rsidRPr="00217B40" w:rsidRDefault="00E173F3" w:rsidP="00C73D6E">
            <w:pPr>
              <w:spacing w:before="20" w:after="60" w:line="260" w:lineRule="exact"/>
              <w:jc w:val="right"/>
              <w:rPr>
                <w:sz w:val="20"/>
                <w:szCs w:val="26"/>
              </w:rPr>
            </w:pPr>
            <w:r w:rsidRPr="00217B40">
              <w:rPr>
                <w:sz w:val="20"/>
                <w:szCs w:val="26"/>
              </w:rPr>
              <w:t xml:space="preserve">0,2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1 MHz</w:t>
            </w:r>
          </w:p>
        </w:tc>
        <w:tc>
          <w:tcPr>
            <w:tcW w:w="2925" w:type="dxa"/>
            <w:tcMar>
              <w:left w:w="57" w:type="dxa"/>
              <w:right w:w="57" w:type="dxa"/>
            </w:tcMar>
          </w:tcPr>
          <w:p w:rsidR="00E173F3" w:rsidRPr="00217B40" w:rsidRDefault="00E173F3" w:rsidP="00C73D6E">
            <w:pPr>
              <w:spacing w:before="20" w:after="60" w:line="260" w:lineRule="exact"/>
              <w:jc w:val="right"/>
              <w:rPr>
                <w:sz w:val="20"/>
                <w:szCs w:val="26"/>
              </w:rPr>
            </w:pPr>
            <w:r w:rsidRPr="00217B40">
              <w:rPr>
                <w:sz w:val="20"/>
                <w:szCs w:val="26"/>
              </w:rPr>
              <w:t xml:space="preserve">0,215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1,015MHz</w:t>
            </w:r>
          </w:p>
        </w:tc>
        <w:tc>
          <w:tcPr>
            <w:tcW w:w="3374" w:type="dxa"/>
          </w:tcPr>
          <w:p w:rsidR="00E173F3" w:rsidRPr="00217B40" w:rsidRDefault="00E173F3" w:rsidP="00C73D6E">
            <w:pPr>
              <w:spacing w:before="60" w:after="60" w:line="240" w:lineRule="auto"/>
              <w:jc w:val="center"/>
              <w:rPr>
                <w:sz w:val="20"/>
                <w:szCs w:val="26"/>
              </w:rPr>
            </w:pPr>
            <w:r w:rsidRPr="00217B40">
              <w:rPr>
                <w:position w:val="-28"/>
                <w:sz w:val="20"/>
                <w:szCs w:val="26"/>
              </w:rPr>
              <w:object w:dxaOrig="3820" w:dyaOrig="680">
                <v:shape id="_x0000_i1049" type="#_x0000_t75" style="width:154.75pt;height:27.1pt" o:ole="" fillcolor="window">
                  <v:imagedata r:id="rId63" o:title=""/>
                </v:shape>
                <o:OLEObject Type="Embed" ProgID="Equation.3" ShapeID="_x0000_i1049" DrawAspect="Content" ObjectID="_1525870276" r:id="rId64"/>
              </w:object>
            </w:r>
          </w:p>
        </w:tc>
        <w:tc>
          <w:tcPr>
            <w:tcW w:w="1274" w:type="dxa"/>
          </w:tcPr>
          <w:p w:rsidR="00E173F3" w:rsidRPr="00217B40" w:rsidRDefault="00E173F3" w:rsidP="00C73D6E">
            <w:pPr>
              <w:spacing w:before="20" w:after="60" w:line="260" w:lineRule="exact"/>
              <w:jc w:val="center"/>
              <w:rPr>
                <w:sz w:val="20"/>
                <w:szCs w:val="26"/>
              </w:rPr>
            </w:pPr>
            <w:r w:rsidRPr="00217B40">
              <w:rPr>
                <w:sz w:val="20"/>
                <w:szCs w:val="26"/>
                <w:lang w:bidi="ar-SY"/>
              </w:rPr>
              <w:t>30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2123" w:type="dxa"/>
            <w:tcMar>
              <w:left w:w="57" w:type="dxa"/>
              <w:right w:w="57" w:type="dxa"/>
            </w:tcMar>
          </w:tcPr>
          <w:p w:rsidR="00E173F3" w:rsidRPr="00217B40" w:rsidRDefault="00E173F3" w:rsidP="00C73D6E">
            <w:pPr>
              <w:spacing w:before="20" w:after="60" w:line="260" w:lineRule="exact"/>
              <w:jc w:val="left"/>
              <w:rPr>
                <w:sz w:val="20"/>
                <w:szCs w:val="26"/>
                <w:rtl/>
                <w:lang w:bidi="ar-EG"/>
              </w:rPr>
            </w:pPr>
            <w:r w:rsidRPr="00217B40">
              <w:rPr>
                <w:rFonts w:hint="cs"/>
                <w:sz w:val="20"/>
                <w:szCs w:val="26"/>
                <w:rtl/>
              </w:rPr>
              <w:t>(الملاحظة </w:t>
            </w:r>
            <w:r w:rsidRPr="00217B40">
              <w:rPr>
                <w:sz w:val="20"/>
                <w:szCs w:val="26"/>
              </w:rPr>
              <w:t>3</w:t>
            </w:r>
            <w:r w:rsidRPr="00217B40">
              <w:rPr>
                <w:rFonts w:hint="cs"/>
                <w:sz w:val="20"/>
                <w:szCs w:val="26"/>
                <w:rtl/>
                <w:lang w:bidi="ar-EG"/>
              </w:rPr>
              <w:t>)</w:t>
            </w:r>
          </w:p>
        </w:tc>
        <w:tc>
          <w:tcPr>
            <w:tcW w:w="2925" w:type="dxa"/>
            <w:tcMar>
              <w:left w:w="57" w:type="dxa"/>
              <w:right w:w="57" w:type="dxa"/>
            </w:tcMar>
          </w:tcPr>
          <w:p w:rsidR="00E173F3" w:rsidRPr="00217B40" w:rsidRDefault="00E173F3" w:rsidP="00C73D6E">
            <w:pPr>
              <w:spacing w:before="20" w:after="60" w:line="260" w:lineRule="exact"/>
              <w:jc w:val="right"/>
              <w:rPr>
                <w:sz w:val="20"/>
                <w:szCs w:val="26"/>
              </w:rPr>
            </w:pPr>
            <w:r w:rsidRPr="00217B40">
              <w:rPr>
                <w:sz w:val="20"/>
                <w:szCs w:val="26"/>
              </w:rPr>
              <w:t xml:space="preserve">1,015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1,5 MHz</w:t>
            </w:r>
          </w:p>
        </w:tc>
        <w:tc>
          <w:tcPr>
            <w:tcW w:w="3374" w:type="dxa"/>
          </w:tcPr>
          <w:p w:rsidR="00E173F3" w:rsidRPr="00217B40" w:rsidRDefault="00E173F3" w:rsidP="00C73D6E">
            <w:pPr>
              <w:spacing w:before="20" w:after="60" w:line="260" w:lineRule="exact"/>
              <w:jc w:val="center"/>
              <w:rPr>
                <w:sz w:val="20"/>
                <w:szCs w:val="26"/>
                <w:rtl/>
                <w:lang w:bidi="ar-EG"/>
              </w:rPr>
            </w:pPr>
            <w:r w:rsidRPr="00217B40">
              <w:rPr>
                <w:sz w:val="20"/>
                <w:szCs w:val="26"/>
              </w:rPr>
              <w:t>24,5–</w:t>
            </w:r>
            <w:r w:rsidRPr="00217B40">
              <w:rPr>
                <w:rFonts w:hint="cs"/>
                <w:sz w:val="20"/>
                <w:szCs w:val="26"/>
                <w:rtl/>
                <w:lang w:bidi="ar-SY"/>
              </w:rPr>
              <w:t xml:space="preserve"> </w:t>
            </w:r>
            <w:r w:rsidRPr="00217B40">
              <w:rPr>
                <w:sz w:val="20"/>
                <w:szCs w:val="26"/>
              </w:rPr>
              <w:t>dBm</w:t>
            </w:r>
          </w:p>
        </w:tc>
        <w:tc>
          <w:tcPr>
            <w:tcW w:w="1274" w:type="dxa"/>
          </w:tcPr>
          <w:p w:rsidR="00E173F3" w:rsidRPr="00217B40" w:rsidRDefault="00E173F3" w:rsidP="00C73D6E">
            <w:pPr>
              <w:spacing w:before="20" w:after="60" w:line="260" w:lineRule="exact"/>
              <w:jc w:val="center"/>
              <w:rPr>
                <w:sz w:val="20"/>
                <w:szCs w:val="26"/>
              </w:rPr>
            </w:pPr>
            <w:r w:rsidRPr="00217B40">
              <w:rPr>
                <w:sz w:val="20"/>
                <w:szCs w:val="26"/>
                <w:lang w:bidi="ar-SY"/>
              </w:rPr>
              <w:t>30</w:t>
            </w:r>
            <w:r w:rsidRPr="00217B40">
              <w:rPr>
                <w:rFonts w:hint="cs"/>
                <w:sz w:val="20"/>
                <w:szCs w:val="26"/>
                <w:rtl/>
                <w:lang w:bidi="ar-SY"/>
              </w:rPr>
              <w:t xml:space="preserve"> </w:t>
            </w:r>
            <w:r w:rsidRPr="00217B40">
              <w:rPr>
                <w:sz w:val="20"/>
                <w:szCs w:val="26"/>
                <w:lang w:bidi="ar-SY"/>
              </w:rPr>
              <w:t>kHz</w:t>
            </w:r>
          </w:p>
        </w:tc>
      </w:tr>
      <w:tr w:rsidR="00E173F3" w:rsidRPr="00217B40" w:rsidTr="00C73D6E">
        <w:trPr>
          <w:jc w:val="center"/>
        </w:trPr>
        <w:tc>
          <w:tcPr>
            <w:tcW w:w="2123" w:type="dxa"/>
            <w:tcMar>
              <w:left w:w="57" w:type="dxa"/>
              <w:right w:w="57" w:type="dxa"/>
            </w:tcMar>
          </w:tcPr>
          <w:p w:rsidR="00E173F3" w:rsidRPr="00217B40" w:rsidRDefault="00E173F3" w:rsidP="00C73D6E">
            <w:pPr>
              <w:spacing w:before="20" w:after="60" w:line="260" w:lineRule="exact"/>
              <w:jc w:val="right"/>
              <w:rPr>
                <w:sz w:val="20"/>
                <w:szCs w:val="26"/>
              </w:rPr>
            </w:pPr>
            <w:r w:rsidRPr="00217B40">
              <w:rPr>
                <w:sz w:val="20"/>
                <w:szCs w:val="26"/>
              </w:rPr>
              <w:t xml:space="preserve">1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w:t>
            </w:r>
            <w:r w:rsidRPr="00217B40">
              <w:rPr>
                <w:sz w:val="20"/>
                <w:szCs w:val="26"/>
              </w:rPr>
              <w:sym w:font="Symbol" w:char="F0A3"/>
            </w:r>
            <w:r w:rsidRPr="00217B40">
              <w:rPr>
                <w:sz w:val="20"/>
                <w:szCs w:val="26"/>
              </w:rPr>
              <w:t xml:space="preserve"> 2,8 MHz</w:t>
            </w:r>
          </w:p>
        </w:tc>
        <w:tc>
          <w:tcPr>
            <w:tcW w:w="2925" w:type="dxa"/>
            <w:tcMar>
              <w:left w:w="57" w:type="dxa"/>
              <w:right w:w="57" w:type="dxa"/>
            </w:tcMar>
          </w:tcPr>
          <w:p w:rsidR="00E173F3" w:rsidRPr="00217B40" w:rsidRDefault="00E173F3" w:rsidP="00C73D6E">
            <w:pPr>
              <w:spacing w:before="20" w:after="60" w:line="260" w:lineRule="exact"/>
              <w:jc w:val="right"/>
              <w:rPr>
                <w:sz w:val="20"/>
                <w:szCs w:val="26"/>
              </w:rPr>
            </w:pPr>
            <w:r w:rsidRPr="00217B40">
              <w:rPr>
                <w:sz w:val="20"/>
                <w:szCs w:val="26"/>
              </w:rPr>
              <w:t xml:space="preserve">1,5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3,3 MHz</w:t>
            </w:r>
          </w:p>
        </w:tc>
        <w:tc>
          <w:tcPr>
            <w:tcW w:w="3374" w:type="dxa"/>
          </w:tcPr>
          <w:p w:rsidR="00E173F3" w:rsidRPr="00217B40" w:rsidRDefault="00E173F3" w:rsidP="00C73D6E">
            <w:pPr>
              <w:spacing w:before="20" w:after="60" w:line="260" w:lineRule="exact"/>
              <w:jc w:val="center"/>
              <w:rPr>
                <w:sz w:val="20"/>
                <w:szCs w:val="26"/>
                <w:rtl/>
                <w:lang w:bidi="ar-EG"/>
              </w:rPr>
            </w:pPr>
            <w:r w:rsidRPr="00217B40">
              <w:rPr>
                <w:sz w:val="20"/>
                <w:szCs w:val="26"/>
              </w:rPr>
              <w:t>11,5–</w:t>
            </w:r>
            <w:r w:rsidRPr="00217B40">
              <w:rPr>
                <w:rFonts w:hint="cs"/>
                <w:sz w:val="20"/>
                <w:szCs w:val="26"/>
                <w:rtl/>
                <w:lang w:bidi="ar-SY"/>
              </w:rPr>
              <w:t xml:space="preserve"> </w:t>
            </w:r>
            <w:r w:rsidRPr="00217B40">
              <w:rPr>
                <w:sz w:val="20"/>
                <w:szCs w:val="26"/>
              </w:rPr>
              <w:t>dBm</w:t>
            </w:r>
          </w:p>
        </w:tc>
        <w:tc>
          <w:tcPr>
            <w:tcW w:w="1274" w:type="dxa"/>
          </w:tcPr>
          <w:p w:rsidR="00E173F3" w:rsidRPr="00217B40" w:rsidRDefault="00E173F3" w:rsidP="00C73D6E">
            <w:pPr>
              <w:spacing w:before="20" w:after="60" w:line="260" w:lineRule="exact"/>
              <w:jc w:val="center"/>
              <w:rPr>
                <w:sz w:val="20"/>
                <w:szCs w:val="26"/>
                <w:lang w:bidi="ar-SY"/>
              </w:rPr>
            </w:pPr>
            <w:r w:rsidRPr="00217B40">
              <w:rPr>
                <w:sz w:val="20"/>
                <w:szCs w:val="26"/>
              </w:rPr>
              <w:t>MHz 1</w:t>
            </w:r>
          </w:p>
        </w:tc>
      </w:tr>
      <w:tr w:rsidR="00E173F3" w:rsidRPr="00217B40" w:rsidTr="00C73D6E">
        <w:trPr>
          <w:jc w:val="center"/>
        </w:trPr>
        <w:tc>
          <w:tcPr>
            <w:tcW w:w="2123" w:type="dxa"/>
            <w:tcMar>
              <w:left w:w="57" w:type="dxa"/>
              <w:right w:w="57" w:type="dxa"/>
            </w:tcMar>
          </w:tcPr>
          <w:p w:rsidR="00E173F3" w:rsidRPr="00217B40" w:rsidRDefault="00E173F3" w:rsidP="00C73D6E">
            <w:pPr>
              <w:spacing w:before="20" w:after="60" w:line="260" w:lineRule="exact"/>
              <w:jc w:val="right"/>
              <w:rPr>
                <w:sz w:val="20"/>
                <w:szCs w:val="26"/>
              </w:rPr>
            </w:pPr>
            <w:r w:rsidRPr="00217B40">
              <w:rPr>
                <w:sz w:val="20"/>
                <w:szCs w:val="26"/>
              </w:rPr>
              <w:t xml:space="preserve">2,8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vertAlign w:val="subscript"/>
              </w:rPr>
              <w:t>max</w:t>
            </w:r>
          </w:p>
        </w:tc>
        <w:tc>
          <w:tcPr>
            <w:tcW w:w="2925" w:type="dxa"/>
            <w:tcMar>
              <w:left w:w="57" w:type="dxa"/>
              <w:right w:w="57" w:type="dxa"/>
            </w:tcMar>
          </w:tcPr>
          <w:p w:rsidR="00E173F3" w:rsidRPr="00217B40" w:rsidRDefault="00E173F3" w:rsidP="00C73D6E">
            <w:pPr>
              <w:spacing w:before="20" w:after="60" w:line="260" w:lineRule="exact"/>
              <w:jc w:val="right"/>
              <w:rPr>
                <w:sz w:val="20"/>
                <w:szCs w:val="26"/>
              </w:rPr>
            </w:pPr>
            <w:r w:rsidRPr="00217B40">
              <w:rPr>
                <w:sz w:val="20"/>
                <w:szCs w:val="26"/>
              </w:rPr>
              <w:t xml:space="preserve">3,3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w:t>
            </w:r>
            <w:r w:rsidRPr="00217B40">
              <w:rPr>
                <w:i/>
                <w:iCs/>
                <w:sz w:val="20"/>
                <w:szCs w:val="26"/>
              </w:rPr>
              <w:t>f_offset</w:t>
            </w:r>
            <w:r w:rsidRPr="00217B40">
              <w:rPr>
                <w:sz w:val="20"/>
                <w:szCs w:val="26"/>
                <w:vertAlign w:val="subscript"/>
              </w:rPr>
              <w:t>max</w:t>
            </w:r>
          </w:p>
        </w:tc>
        <w:tc>
          <w:tcPr>
            <w:tcW w:w="3374" w:type="dxa"/>
          </w:tcPr>
          <w:p w:rsidR="00E173F3" w:rsidRPr="00217B40" w:rsidRDefault="00E173F3" w:rsidP="00C73D6E">
            <w:pPr>
              <w:spacing w:before="20" w:after="60" w:line="260" w:lineRule="exact"/>
              <w:jc w:val="center"/>
              <w:rPr>
                <w:sz w:val="20"/>
                <w:szCs w:val="26"/>
                <w:rtl/>
                <w:lang w:bidi="ar-EG"/>
              </w:rPr>
            </w:pPr>
            <w:r w:rsidRPr="00217B40">
              <w:rPr>
                <w:sz w:val="20"/>
                <w:szCs w:val="26"/>
              </w:rPr>
              <w:t>15–</w:t>
            </w:r>
            <w:r w:rsidRPr="00217B40">
              <w:rPr>
                <w:rFonts w:hint="cs"/>
                <w:sz w:val="20"/>
                <w:szCs w:val="26"/>
                <w:rtl/>
                <w:lang w:bidi="ar-SY"/>
              </w:rPr>
              <w:t xml:space="preserve"> </w:t>
            </w:r>
            <w:r w:rsidRPr="00217B40">
              <w:rPr>
                <w:sz w:val="20"/>
                <w:szCs w:val="26"/>
              </w:rPr>
              <w:t>dBm</w:t>
            </w:r>
          </w:p>
        </w:tc>
        <w:tc>
          <w:tcPr>
            <w:tcW w:w="1274" w:type="dxa"/>
          </w:tcPr>
          <w:p w:rsidR="00E173F3" w:rsidRPr="00217B40" w:rsidRDefault="00E173F3" w:rsidP="00C73D6E">
            <w:pPr>
              <w:spacing w:before="20" w:after="60" w:line="260" w:lineRule="exact"/>
              <w:jc w:val="center"/>
              <w:rPr>
                <w:sz w:val="20"/>
                <w:szCs w:val="26"/>
                <w:lang w:bidi="ar-SY"/>
              </w:rPr>
            </w:pPr>
            <w:r w:rsidRPr="00217B40">
              <w:rPr>
                <w:sz w:val="20"/>
                <w:szCs w:val="26"/>
              </w:rPr>
              <w:t>MHz 1</w:t>
            </w:r>
          </w:p>
        </w:tc>
      </w:tr>
      <w:tr w:rsidR="00E173F3" w:rsidRPr="00217B40" w:rsidTr="00C73D6E">
        <w:trPr>
          <w:jc w:val="center"/>
        </w:trPr>
        <w:tc>
          <w:tcPr>
            <w:tcW w:w="9696" w:type="dxa"/>
            <w:gridSpan w:val="4"/>
          </w:tcPr>
          <w:p w:rsidR="00E173F3" w:rsidRPr="0080492A" w:rsidRDefault="00E173F3" w:rsidP="00C73D6E">
            <w:pPr>
              <w:pStyle w:val="Tabletexte"/>
              <w:rPr>
                <w:spacing w:val="-2"/>
                <w:rtl/>
                <w:lang w:eastAsia="fr-FR" w:bidi="ar-EG"/>
              </w:rPr>
            </w:pPr>
            <w:r w:rsidRPr="0080492A">
              <w:rPr>
                <w:rFonts w:hint="cs"/>
                <w:b/>
                <w:bCs/>
                <w:spacing w:val="-2"/>
                <w:rtl/>
                <w:lang w:eastAsia="fr-FR" w:bidi="ar-EG"/>
              </w:rPr>
              <w:t>الملاحظة</w:t>
            </w:r>
            <w:r w:rsidRPr="0080492A">
              <w:rPr>
                <w:rFonts w:hint="eastAsia"/>
                <w:b/>
                <w:bCs/>
                <w:spacing w:val="-2"/>
                <w:rtl/>
                <w:lang w:eastAsia="fr-FR" w:bidi="ar-EG"/>
              </w:rPr>
              <w:t> </w:t>
            </w:r>
            <w:r w:rsidRPr="0080492A">
              <w:rPr>
                <w:b/>
                <w:bCs/>
                <w:spacing w:val="-2"/>
                <w:lang w:eastAsia="fr-FR" w:bidi="ar-EG"/>
              </w:rPr>
              <w:t>1</w:t>
            </w:r>
            <w:r w:rsidRPr="0080492A">
              <w:rPr>
                <w:rFonts w:hint="cs"/>
                <w:b/>
                <w:bCs/>
                <w:spacing w:val="-2"/>
                <w:rtl/>
                <w:lang w:eastAsia="fr-FR" w:bidi="ar-EG"/>
              </w:rPr>
              <w:t xml:space="preserve"> - </w:t>
            </w:r>
            <w:r w:rsidRPr="0080492A">
              <w:rPr>
                <w:rFonts w:hint="cs"/>
                <w:spacing w:val="-2"/>
                <w:rtl/>
                <w:lang w:eastAsia="fr-FR" w:bidi="ar-EG"/>
              </w:rPr>
              <w:t xml:space="preserve">في محطة قاعدة 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 يستثنى من ذلك إذا كانت </w:t>
            </w:r>
            <w:r w:rsidRPr="0080492A">
              <w:rPr>
                <w:spacing w:val="-2"/>
                <w:lang w:eastAsia="fr-FR" w:bidi="ar-EG"/>
              </w:rPr>
              <w:t xml:space="preserve">MHz 10 </w:t>
            </w:r>
            <w:r w:rsidRPr="0080492A">
              <w:rPr>
                <w:spacing w:val="-2"/>
                <w:lang w:val="es-ES_tradnl" w:eastAsia="fr-FR"/>
              </w:rPr>
              <w:sym w:font="Symbol" w:char="F0A3"/>
            </w:r>
            <w:r w:rsidRPr="0080492A">
              <w:rPr>
                <w:spacing w:val="-2"/>
                <w:lang w:val="es-ES_tradnl" w:eastAsia="fr-FR"/>
              </w:rPr>
              <w:t xml:space="preserve"> </w:t>
            </w:r>
            <w:r w:rsidRPr="0080492A">
              <w:rPr>
                <w:spacing w:val="-2"/>
                <w:lang w:val="es-ES_tradnl" w:eastAsia="fr-FR"/>
              </w:rPr>
              <w:sym w:font="Symbol" w:char="F044"/>
            </w:r>
            <w:r w:rsidRPr="0080492A">
              <w:rPr>
                <w:i/>
                <w:iCs/>
                <w:spacing w:val="-2"/>
                <w:lang w:val="es-ES_tradnl" w:eastAsia="fr-FR"/>
              </w:rPr>
              <w:t>f</w:t>
            </w:r>
            <w:r w:rsidRPr="0080492A">
              <w:rPr>
                <w:rFonts w:hint="cs"/>
                <w:i/>
                <w:iCs/>
                <w:spacing w:val="-2"/>
                <w:rtl/>
                <w:lang w:val="es-ES_tradnl" w:eastAsia="fr-FR"/>
              </w:rPr>
              <w:t xml:space="preserve"> </w:t>
            </w:r>
            <w:r w:rsidRPr="0080492A">
              <w:rPr>
                <w:rFonts w:hint="cs"/>
                <w:spacing w:val="-2"/>
                <w:rtl/>
                <w:lang w:val="es-ES_tradnl" w:eastAsia="fr-FR"/>
              </w:rPr>
              <w:t>من</w:t>
            </w:r>
            <w:r w:rsidRPr="0080492A">
              <w:rPr>
                <w:rFonts w:hint="cs"/>
                <w:spacing w:val="-2"/>
                <w:rtl/>
                <w:lang w:val="es-ES_tradnl" w:eastAsia="fr-FR" w:bidi="ar-LB"/>
              </w:rPr>
              <w:t xml:space="preserve"> الكتلتين</w:t>
            </w:r>
            <w:r w:rsidRPr="0080492A">
              <w:rPr>
                <w:rFonts w:hint="cs"/>
                <w:spacing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 </w:t>
            </w:r>
            <w:r w:rsidRPr="0080492A">
              <w:rPr>
                <w:spacing w:val="-2"/>
                <w:lang w:val="es-ES_tradnl" w:eastAsia="fr-FR"/>
              </w:rPr>
              <w:t>dBm/1 MHz 15</w:t>
            </w:r>
            <w:r w:rsidRPr="0080492A">
              <w:rPr>
                <w:spacing w:val="-2"/>
                <w:lang w:eastAsia="fr-FR"/>
              </w:rPr>
              <w:t>–</w:t>
            </w:r>
            <w:r w:rsidRPr="0080492A">
              <w:rPr>
                <w:rFonts w:hint="cs"/>
                <w:spacing w:val="-2"/>
                <w:rtl/>
                <w:lang w:val="es-ES_tradnl" w:eastAsia="fr-FR"/>
              </w:rPr>
              <w:t>.</w:t>
            </w:r>
          </w:p>
          <w:p w:rsidR="00E173F3" w:rsidRPr="00217B40" w:rsidRDefault="00E173F3" w:rsidP="00C73D6E">
            <w:pPr>
              <w:pStyle w:val="Tabletexte"/>
              <w:rPr>
                <w:rtl/>
                <w:lang w:eastAsia="fr-FR"/>
              </w:rPr>
            </w:pPr>
            <w:r w:rsidRPr="00217B40">
              <w:rPr>
                <w:rFonts w:hint="cs"/>
                <w:b/>
                <w:bCs/>
                <w:rtl/>
                <w:lang w:eastAsia="fr-FR" w:bidi="ar-EG"/>
              </w:rPr>
              <w:t>الملاحظة </w:t>
            </w:r>
            <w:r w:rsidRPr="00217B40">
              <w:rPr>
                <w:b/>
                <w:bCs/>
                <w:lang w:eastAsia="fr-FR" w:bidi="ar-EG"/>
              </w:rPr>
              <w:t>2</w:t>
            </w:r>
            <w:r w:rsidRPr="00217B40">
              <w:rPr>
                <w:rFonts w:hint="cs"/>
                <w:b/>
                <w:bCs/>
                <w:rtl/>
                <w:lang w:eastAsia="fr-FR" w:bidi="ar-EG"/>
              </w:rPr>
              <w:t xml:space="preserve"> - </w:t>
            </w:r>
            <w:r w:rsidRPr="00217B40">
              <w:rPr>
                <w:rtl/>
                <w:lang w:eastAsia="fr-FR"/>
              </w:rPr>
              <w:t>كقاعدة عامة،</w:t>
            </w:r>
            <w:r w:rsidRPr="00217B40">
              <w:rPr>
                <w:rFonts w:hint="cs"/>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217B40">
              <w:rPr>
                <w:rtl/>
                <w:lang w:eastAsia="fr-FR"/>
              </w:rPr>
              <w:t>أن تكون النتيجة متكاملة على مدى</w:t>
            </w:r>
            <w:r w:rsidRPr="00217B40">
              <w:rPr>
                <w:rFonts w:hint="cs"/>
                <w:rtl/>
                <w:lang w:eastAsia="fr-FR"/>
              </w:rPr>
              <w:t xml:space="preserve"> عرض نطاق القياس </w:t>
            </w:r>
            <w:r w:rsidRPr="00217B40">
              <w:rPr>
                <w:rtl/>
                <w:lang w:eastAsia="fr-FR"/>
              </w:rPr>
              <w:t xml:space="preserve">من أجل الحصول على ما يعادل </w:t>
            </w:r>
            <w:r w:rsidRPr="00217B40">
              <w:rPr>
                <w:rFonts w:hint="cs"/>
                <w:rtl/>
                <w:lang w:eastAsia="fr-FR"/>
              </w:rPr>
              <w:t xml:space="preserve">عرض نطاق </w:t>
            </w:r>
            <w:r w:rsidRPr="00217B40">
              <w:rPr>
                <w:rtl/>
                <w:lang w:eastAsia="fr-FR"/>
              </w:rPr>
              <w:t>الضوضاء</w:t>
            </w:r>
            <w:r w:rsidRPr="00217B40">
              <w:rPr>
                <w:rFonts w:hint="cs"/>
                <w:rtl/>
                <w:lang w:eastAsia="fr-FR"/>
              </w:rPr>
              <w:t xml:space="preserve"> لعرض نطاق</w:t>
            </w:r>
            <w:r w:rsidRPr="00217B40">
              <w:rPr>
                <w:rFonts w:hint="eastAsia"/>
                <w:rtl/>
                <w:lang w:eastAsia="fr-FR"/>
              </w:rPr>
              <w:t> </w:t>
            </w:r>
            <w:r w:rsidRPr="00217B40">
              <w:rPr>
                <w:rFonts w:hint="cs"/>
                <w:rtl/>
                <w:lang w:eastAsia="fr-FR"/>
              </w:rPr>
              <w:t>القياس.</w:t>
            </w:r>
          </w:p>
          <w:p w:rsidR="00E173F3" w:rsidRPr="00217B40" w:rsidRDefault="00E173F3" w:rsidP="00C73D6E">
            <w:pPr>
              <w:pStyle w:val="Tabletexte"/>
              <w:rPr>
                <w:lang w:eastAsia="fr-FR"/>
              </w:rPr>
            </w:pPr>
            <w:r w:rsidRPr="00217B40">
              <w:rPr>
                <w:rFonts w:hint="cs"/>
                <w:b/>
                <w:bCs/>
                <w:rtl/>
                <w:lang w:eastAsia="fr-FR"/>
              </w:rPr>
              <w:t>ال</w:t>
            </w:r>
            <w:r w:rsidRPr="00217B40">
              <w:rPr>
                <w:rFonts w:hint="cs"/>
                <w:b/>
                <w:bCs/>
                <w:rtl/>
                <w:lang w:eastAsia="fr-FR" w:bidi="ar-EG"/>
              </w:rPr>
              <w:t>ملاحظة</w:t>
            </w:r>
            <w:r w:rsidRPr="00217B40">
              <w:rPr>
                <w:rFonts w:hint="eastAsia"/>
                <w:b/>
                <w:bCs/>
                <w:rtl/>
                <w:lang w:eastAsia="fr-FR" w:bidi="ar-EG"/>
              </w:rPr>
              <w:t> </w:t>
            </w:r>
            <w:r w:rsidRPr="00217B40">
              <w:rPr>
                <w:b/>
                <w:bCs/>
                <w:lang w:eastAsia="fr-FR" w:bidi="ar-EG"/>
              </w:rPr>
              <w:t>3</w:t>
            </w:r>
            <w:r w:rsidRPr="00217B40">
              <w:rPr>
                <w:rFonts w:hint="cs"/>
                <w:b/>
                <w:bCs/>
                <w:rtl/>
                <w:lang w:eastAsia="fr-FR" w:bidi="ar-EG"/>
              </w:rPr>
              <w:t xml:space="preserve"> - </w:t>
            </w:r>
            <w:r w:rsidRPr="00217B40">
              <w:rPr>
                <w:rFonts w:hint="cs"/>
                <w:rtl/>
                <w:lang w:eastAsia="fr-FR"/>
              </w:rPr>
              <w:t>يكفل نطاق التردد هذا أن مدى قيم</w:t>
            </w:r>
            <w:r w:rsidRPr="00217B40">
              <w:rPr>
                <w:rFonts w:hint="eastAsia"/>
                <w:rtl/>
                <w:lang w:eastAsia="fr-FR"/>
              </w:rPr>
              <w:t> </w:t>
            </w:r>
            <w:r w:rsidRPr="00217B40">
              <w:rPr>
                <w:lang w:val="en-GB" w:eastAsia="fr-FR"/>
              </w:rPr>
              <w:t>f_offset</w:t>
            </w:r>
            <w:r w:rsidRPr="00217B40">
              <w:rPr>
                <w:rFonts w:hint="eastAsia"/>
                <w:rtl/>
                <w:lang w:eastAsia="fr-FR"/>
              </w:rPr>
              <w:t> </w:t>
            </w:r>
            <w:r w:rsidRPr="00217B40">
              <w:rPr>
                <w:rFonts w:hint="cs"/>
                <w:rtl/>
                <w:lang w:val="en-GB" w:eastAsia="fr-FR"/>
              </w:rPr>
              <w:t>متواصل.</w:t>
            </w:r>
          </w:p>
        </w:tc>
      </w:tr>
    </w:tbl>
    <w:p w:rsidR="00E173F3" w:rsidRPr="00217B40" w:rsidRDefault="00E173F3" w:rsidP="00081AA3">
      <w:pPr>
        <w:pStyle w:val="Heading3"/>
        <w:spacing w:before="600"/>
        <w:rPr>
          <w:rtl/>
          <w:lang w:bidi="ar-EG"/>
        </w:rPr>
      </w:pPr>
      <w:r w:rsidRPr="00217B40">
        <w:rPr>
          <w:lang w:bidi="ar-EG"/>
        </w:rPr>
        <w:t>2A.3.2</w:t>
      </w:r>
      <w:r w:rsidRPr="00217B40">
        <w:rPr>
          <w:rFonts w:hint="cs"/>
          <w:rtl/>
          <w:lang w:bidi="ar-EG"/>
        </w:rPr>
        <w:tab/>
      </w:r>
      <w:r w:rsidRPr="00217B40">
        <w:rPr>
          <w:rFonts w:hint="cs"/>
          <w:rtl/>
          <w:lang w:bidi="ar-SY"/>
        </w:rPr>
        <w:t>البث غير المطلوب</w:t>
      </w:r>
      <w:r w:rsidRPr="00217B40">
        <w:rPr>
          <w:rFonts w:hint="cs"/>
          <w:rtl/>
          <w:lang w:bidi="ar-EG"/>
        </w:rPr>
        <w:t xml:space="preserve"> في نطاق تشغيل محطة قاعدة لمنطقة محلية (الفئتان</w:t>
      </w:r>
      <w:r w:rsidRPr="00217B40">
        <w:rPr>
          <w:rFonts w:hint="eastAsia"/>
          <w:rtl/>
          <w:lang w:bidi="ar-EG"/>
        </w:rPr>
        <w:t> </w:t>
      </w:r>
      <w:r w:rsidRPr="00217B40">
        <w:rPr>
          <w:lang w:bidi="ar-EG"/>
        </w:rPr>
        <w:t>A</w:t>
      </w:r>
      <w:r w:rsidRPr="00217B40">
        <w:rPr>
          <w:rFonts w:hint="eastAsia"/>
          <w:rtl/>
          <w:lang w:bidi="ar-EG"/>
        </w:rPr>
        <w:t> </w:t>
      </w:r>
      <w:r w:rsidRPr="00217B40">
        <w:rPr>
          <w:rFonts w:hint="cs"/>
          <w:rtl/>
          <w:lang w:bidi="ar-EG"/>
        </w:rPr>
        <w:t>و</w:t>
      </w:r>
      <w:r w:rsidRPr="00217B40">
        <w:rPr>
          <w:lang w:bidi="ar-EG"/>
        </w:rPr>
        <w:t>B</w:t>
      </w:r>
      <w:r w:rsidRPr="00217B40">
        <w:rPr>
          <w:rFonts w:hint="cs"/>
          <w:rtl/>
          <w:lang w:bidi="ar-EG"/>
        </w:rPr>
        <w:t>)</w:t>
      </w:r>
    </w:p>
    <w:p w:rsidR="00E173F3" w:rsidRPr="00217B40" w:rsidRDefault="00E173F3" w:rsidP="00E173F3">
      <w:r w:rsidRPr="00217B40">
        <w:rPr>
          <w:rFonts w:hint="cs"/>
          <w:rtl/>
          <w:lang w:bidi="ar-EG"/>
        </w:rPr>
        <w:t>بالنسبة ل</w:t>
      </w:r>
      <w:r w:rsidRPr="00217B40">
        <w:rPr>
          <w:rFonts w:hint="cs"/>
          <w:rtl/>
        </w:rPr>
        <w:t xml:space="preserve">محطة قاعدة خاصة بمنطقة محلية </w:t>
      </w:r>
      <w:r w:rsidRPr="00217B40">
        <w:rPr>
          <w:rFonts w:hint="cs"/>
          <w:rtl/>
          <w:lang w:bidi="ar-LB"/>
        </w:rPr>
        <w:t xml:space="preserve">تعمل </w:t>
      </w:r>
      <w:r w:rsidRPr="00217B40">
        <w:rPr>
          <w:rFonts w:hint="cs"/>
          <w:rtl/>
        </w:rPr>
        <w:t xml:space="preserve">في نطاقات </w:t>
      </w:r>
      <w:r w:rsidRPr="00217B40">
        <w:t>E</w:t>
      </w:r>
      <w:r w:rsidRPr="00217B40">
        <w:noBreakHyphen/>
        <w:t>UTRA</w:t>
      </w:r>
      <w:r w:rsidRPr="00217B40">
        <w:rPr>
          <w:rFonts w:hint="cs"/>
          <w:rtl/>
        </w:rPr>
        <w:t xml:space="preserve"> </w:t>
      </w:r>
      <w:r w:rsidRPr="00217B40">
        <w:rPr>
          <w:rFonts w:cs="Times New Roman"/>
        </w:rPr>
        <w:t>≥</w:t>
      </w:r>
      <w:r w:rsidRPr="00217B40">
        <w:rPr>
          <w:rFonts w:hint="cs"/>
          <w:rtl/>
        </w:rPr>
        <w:t xml:space="preserve"> </w:t>
      </w:r>
      <w:r w:rsidRPr="00217B40">
        <w:t>GHz 3</w:t>
      </w:r>
      <w:r w:rsidRPr="00217B40">
        <w:rPr>
          <w:rFonts w:eastAsia="MS Mincho" w:hint="cs"/>
          <w:rtl/>
        </w:rPr>
        <w:t>،</w:t>
      </w:r>
      <w:r w:rsidRPr="00217B40">
        <w:rPr>
          <w:rFonts w:hint="cs"/>
          <w:rtl/>
        </w:rPr>
        <w:t xml:space="preserve"> يجب ألا يتجاوز البث المستويات القصوى المحددة في</w:t>
      </w:r>
      <w:r w:rsidRPr="00217B40">
        <w:rPr>
          <w:rFonts w:hint="eastAsia"/>
          <w:rtl/>
        </w:rPr>
        <w:t> </w:t>
      </w:r>
      <w:r w:rsidRPr="00217B40">
        <w:rPr>
          <w:rFonts w:hint="cs"/>
          <w:rtl/>
        </w:rPr>
        <w:t>الجداول</w:t>
      </w:r>
      <w:r w:rsidRPr="00217B40">
        <w:rPr>
          <w:rFonts w:hint="eastAsia"/>
          <w:rtl/>
        </w:rPr>
        <w:t> </w:t>
      </w:r>
      <w:r w:rsidRPr="00217B40">
        <w:rPr>
          <w:lang w:bidi="ar-EG"/>
        </w:rPr>
        <w:t>1</w:t>
      </w:r>
      <w:r w:rsidRPr="00217B40">
        <w:rPr>
          <w:lang w:bidi="ar-EG"/>
        </w:rPr>
        <w:noBreakHyphen/>
        <w:t>2A.3.2</w:t>
      </w:r>
      <w:r w:rsidRPr="00217B40">
        <w:rPr>
          <w:rFonts w:hint="cs"/>
          <w:rtl/>
          <w:lang w:bidi="ar-EG"/>
        </w:rPr>
        <w:t xml:space="preserve"> و</w:t>
      </w:r>
      <w:r w:rsidRPr="00217B40">
        <w:rPr>
          <w:lang w:bidi="ar-EG"/>
        </w:rPr>
        <w:t>2</w:t>
      </w:r>
      <w:r w:rsidRPr="00217B40">
        <w:rPr>
          <w:lang w:bidi="ar-EG"/>
        </w:rPr>
        <w:noBreakHyphen/>
        <w:t>2A.3.2</w:t>
      </w:r>
      <w:r w:rsidRPr="00217B40">
        <w:rPr>
          <w:rFonts w:hint="cs"/>
          <w:rtl/>
          <w:lang w:bidi="ar-EG"/>
        </w:rPr>
        <w:t xml:space="preserve"> و</w:t>
      </w:r>
      <w:r w:rsidRPr="00217B40">
        <w:rPr>
          <w:lang w:bidi="ar-EG"/>
        </w:rPr>
        <w:t>3</w:t>
      </w:r>
      <w:r w:rsidRPr="00217B40">
        <w:rPr>
          <w:lang w:bidi="ar-EG"/>
        </w:rPr>
        <w:noBreakHyphen/>
        <w:t>2A.3.2</w:t>
      </w:r>
      <w:r w:rsidRPr="00217B40">
        <w:rPr>
          <w:rFonts w:hint="cs"/>
          <w:rtl/>
          <w:lang w:bidi="ar-EG"/>
        </w:rPr>
        <w:t>.</w:t>
      </w:r>
    </w:p>
    <w:p w:rsidR="00E173F3" w:rsidRPr="00217B40" w:rsidRDefault="00E173F3" w:rsidP="00E173F3">
      <w:pPr>
        <w:rPr>
          <w:rtl/>
          <w:lang w:bidi="ar-EG"/>
        </w:rPr>
      </w:pPr>
      <w:r w:rsidRPr="00217B40">
        <w:rPr>
          <w:rFonts w:hint="cs"/>
          <w:rtl/>
        </w:rPr>
        <w:t xml:space="preserve">وبالنسبة لمحطة قاعدة لخاصة بمنطقة محلية </w:t>
      </w:r>
      <w:r w:rsidRPr="00217B40">
        <w:rPr>
          <w:rFonts w:hint="cs"/>
          <w:rtl/>
          <w:lang w:bidi="ar-LB"/>
        </w:rPr>
        <w:t xml:space="preserve">تعمل </w:t>
      </w:r>
      <w:r w:rsidRPr="00217B40">
        <w:rPr>
          <w:rFonts w:hint="cs"/>
          <w:rtl/>
        </w:rPr>
        <w:t xml:space="preserve">في نطاقات </w:t>
      </w:r>
      <w:r w:rsidRPr="00217B40">
        <w:t>E</w:t>
      </w:r>
      <w:r w:rsidRPr="00217B40">
        <w:noBreakHyphen/>
        <w:t>UTRA</w:t>
      </w:r>
      <w:r w:rsidRPr="00217B40">
        <w:rPr>
          <w:rFonts w:hint="cs"/>
          <w:rtl/>
        </w:rPr>
        <w:t xml:space="preserve"> </w:t>
      </w:r>
      <w:r w:rsidRPr="00217B40">
        <w:rPr>
          <w:rFonts w:cs="Times New Roman"/>
        </w:rPr>
        <w:sym w:font="Symbol" w:char="F03C"/>
      </w:r>
      <w:r w:rsidRPr="00217B40">
        <w:rPr>
          <w:rFonts w:hint="cs"/>
          <w:rtl/>
        </w:rPr>
        <w:t xml:space="preserve"> </w:t>
      </w:r>
      <w:r w:rsidRPr="00217B40">
        <w:t>GHz 3</w:t>
      </w:r>
      <w:r w:rsidRPr="00217B40">
        <w:rPr>
          <w:rFonts w:eastAsia="MS Mincho" w:hint="cs"/>
          <w:rtl/>
        </w:rPr>
        <w:t>،</w:t>
      </w:r>
      <w:r w:rsidRPr="00217B40">
        <w:rPr>
          <w:rFonts w:hint="cs"/>
          <w:rtl/>
        </w:rPr>
        <w:t xml:space="preserve"> يجب</w:t>
      </w:r>
      <w:r w:rsidRPr="00217B40">
        <w:rPr>
          <w:rFonts w:hint="cs"/>
          <w:rtl/>
          <w:lang w:bidi="ar-SY"/>
        </w:rPr>
        <w:t xml:space="preserve"> ألا يتجاوز البث المستويات القصوى المحددة في</w:t>
      </w:r>
      <w:r w:rsidRPr="00217B40">
        <w:rPr>
          <w:rFonts w:hint="eastAsia"/>
          <w:rtl/>
          <w:lang w:bidi="ar-SY"/>
        </w:rPr>
        <w:t> </w:t>
      </w:r>
      <w:r w:rsidRPr="00217B40">
        <w:rPr>
          <w:rFonts w:hint="cs"/>
          <w:rtl/>
          <w:lang w:bidi="ar-SY"/>
        </w:rPr>
        <w:t>الجداول</w:t>
      </w:r>
      <w:r w:rsidRPr="00217B40">
        <w:rPr>
          <w:rFonts w:hint="eastAsia"/>
          <w:rtl/>
          <w:lang w:bidi="ar-SY"/>
        </w:rPr>
        <w:t> </w:t>
      </w:r>
      <w:r w:rsidRPr="00217B40">
        <w:rPr>
          <w:lang w:bidi="ar-EG"/>
        </w:rPr>
        <w:t>1</w:t>
      </w:r>
      <w:r w:rsidRPr="00217B40">
        <w:rPr>
          <w:lang w:bidi="ar-EG"/>
        </w:rPr>
        <w:noBreakHyphen/>
        <w:t>2A.3.2</w:t>
      </w:r>
      <w:r w:rsidRPr="00217B40">
        <w:rPr>
          <w:rFonts w:hint="cs"/>
          <w:rtl/>
          <w:lang w:bidi="ar-EG"/>
        </w:rPr>
        <w:t>أ و</w:t>
      </w:r>
      <w:r w:rsidRPr="00217B40">
        <w:rPr>
          <w:lang w:bidi="ar-EG"/>
        </w:rPr>
        <w:t>2</w:t>
      </w:r>
      <w:r w:rsidRPr="00217B40">
        <w:rPr>
          <w:lang w:bidi="ar-EG"/>
        </w:rPr>
        <w:noBreakHyphen/>
        <w:t>2A.3.2</w:t>
      </w:r>
      <w:r w:rsidRPr="00217B40">
        <w:rPr>
          <w:rFonts w:hint="cs"/>
          <w:rtl/>
          <w:lang w:bidi="ar-EG"/>
        </w:rPr>
        <w:t>أ و</w:t>
      </w:r>
      <w:r w:rsidRPr="00217B40">
        <w:rPr>
          <w:lang w:bidi="ar-EG"/>
        </w:rPr>
        <w:t>3</w:t>
      </w:r>
      <w:r w:rsidRPr="00217B40">
        <w:rPr>
          <w:lang w:bidi="ar-EG"/>
        </w:rPr>
        <w:noBreakHyphen/>
        <w:t>2A.3.2</w:t>
      </w:r>
      <w:r w:rsidRPr="00217B40">
        <w:rPr>
          <w:rFonts w:hint="cs"/>
          <w:rtl/>
          <w:lang w:bidi="ar-EG"/>
        </w:rPr>
        <w:t>أ.</w:t>
      </w:r>
    </w:p>
    <w:p w:rsidR="00E173F3" w:rsidRPr="00217B40" w:rsidRDefault="00914EA5" w:rsidP="00081AA3">
      <w:pPr>
        <w:pStyle w:val="TableNo"/>
        <w:rPr>
          <w:rtl/>
        </w:rPr>
      </w:pPr>
      <w:r w:rsidRPr="0032377D">
        <w:rPr>
          <w:rtl/>
          <w:lang w:bidi="ar-SA"/>
        </w:rPr>
        <w:lastRenderedPageBreak/>
        <w:t>الج</w:t>
      </w:r>
      <w:r w:rsidRPr="0032377D">
        <w:rPr>
          <w:rFonts w:hint="cs"/>
          <w:rtl/>
          <w:lang w:bidi="ar-SA"/>
        </w:rPr>
        <w:t>ـــــــ</w:t>
      </w:r>
      <w:r w:rsidRPr="0032377D">
        <w:rPr>
          <w:rtl/>
          <w:lang w:bidi="ar-SA"/>
        </w:rPr>
        <w:t>دول</w:t>
      </w:r>
      <w:r w:rsidR="00E173F3" w:rsidRPr="00217B40">
        <w:rPr>
          <w:rFonts w:hint="cs"/>
          <w:rtl/>
        </w:rPr>
        <w:t> </w:t>
      </w:r>
      <w:r w:rsidR="00E173F3" w:rsidRPr="00217B40">
        <w:t>1</w:t>
      </w:r>
      <w:r w:rsidR="00E173F3" w:rsidRPr="00217B40">
        <w:noBreakHyphen/>
        <w:t>2A.3.2</w:t>
      </w:r>
    </w:p>
    <w:bookmarkEnd w:id="61"/>
    <w:bookmarkEnd w:id="62"/>
    <w:p w:rsidR="00E173F3" w:rsidRPr="00217B40" w:rsidRDefault="00E173F3" w:rsidP="00081AA3">
      <w:pPr>
        <w:pStyle w:val="Tabletitle0"/>
        <w:rPr>
          <w:rFonts w:cs="Times New Roman"/>
          <w:szCs w:val="22"/>
          <w:rtl/>
        </w:rPr>
      </w:pPr>
      <w:r w:rsidRPr="00217B40">
        <w:rPr>
          <w:rFonts w:hint="cs"/>
          <w:rtl/>
        </w:rPr>
        <w:t xml:space="preserve">حدود البث غير المطلوب في نطاق تشغيل محطة قاعدة خاصة بمنطقة محلية لعرض نطاق القناة  </w:t>
      </w:r>
      <w:r w:rsidRPr="00217B40">
        <w:t>1,4</w:t>
      </w:r>
      <w:r w:rsidRPr="00217B40">
        <w:rPr>
          <w:rFonts w:hint="cs"/>
          <w:rtl/>
          <w:lang w:bidi="ar-LB"/>
        </w:rPr>
        <w:t xml:space="preserve"> </w:t>
      </w:r>
      <w:r w:rsidRPr="00217B40">
        <w:t>MHz</w:t>
      </w:r>
      <w:r w:rsidRPr="00217B40">
        <w:rPr>
          <w:rtl/>
        </w:rPr>
        <w:br/>
      </w:r>
      <w:r w:rsidRPr="00217B40">
        <w:rPr>
          <w:rFonts w:hint="cs"/>
          <w:rtl/>
        </w:rPr>
        <w:t xml:space="preserve">(نطاقات </w:t>
      </w:r>
      <w:r w:rsidRPr="00217B40">
        <w:t xml:space="preserve">GHz 3 </w:t>
      </w:r>
      <w:r w:rsidRPr="00217B40">
        <w:rPr>
          <w:rFonts w:cs="Times New Roman"/>
          <w:lang w:val="es-ES_tradnl"/>
        </w:rPr>
        <w:t>≥</w:t>
      </w:r>
      <w:r w:rsidRPr="00217B40">
        <w:t xml:space="preserve"> E-UTRA</w:t>
      </w:r>
      <w:r w:rsidR="00081AA3">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2635"/>
        <w:gridCol w:w="3188"/>
        <w:gridCol w:w="1805"/>
      </w:tblGrid>
      <w:tr w:rsidR="00E173F3" w:rsidRPr="00217B40" w:rsidTr="00C73D6E">
        <w:trPr>
          <w:cantSplit/>
          <w:jc w:val="center"/>
        </w:trPr>
        <w:tc>
          <w:tcPr>
            <w:tcW w:w="201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635"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188"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Pr="00217B40">
              <w:rPr>
                <w:rFonts w:hint="cs"/>
                <w:b/>
                <w:bCs/>
                <w:sz w:val="20"/>
                <w:szCs w:val="26"/>
                <w:rtl/>
                <w:lang w:eastAsia="en-US"/>
              </w:rPr>
              <w:t>(الملاحظة </w:t>
            </w:r>
            <w:r w:rsidRPr="00217B40">
              <w:rPr>
                <w:b/>
                <w:bCs/>
                <w:sz w:val="20"/>
                <w:szCs w:val="26"/>
                <w:lang w:eastAsia="en-US"/>
              </w:rPr>
              <w:t>1</w:t>
            </w:r>
            <w:r w:rsidRPr="00217B40">
              <w:rPr>
                <w:rFonts w:hint="cs"/>
                <w:b/>
                <w:bCs/>
                <w:sz w:val="20"/>
                <w:szCs w:val="26"/>
                <w:rtl/>
                <w:lang w:eastAsia="en-US" w:bidi="ar-EG"/>
              </w:rPr>
              <w:t>)</w:t>
            </w:r>
          </w:p>
        </w:tc>
        <w:tc>
          <w:tcPr>
            <w:tcW w:w="1805"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C73D6E">
        <w:trPr>
          <w:cantSplit/>
          <w:jc w:val="center"/>
        </w:trPr>
        <w:tc>
          <w:tcPr>
            <w:tcW w:w="2011"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C73D6E">
            <w:pPr>
              <w:spacing w:before="20" w:after="60" w:line="260" w:lineRule="exact"/>
              <w:jc w:val="right"/>
              <w:rPr>
                <w:spacing w:val="-8"/>
                <w:sz w:val="20"/>
                <w:szCs w:val="26"/>
              </w:rPr>
            </w:pPr>
            <w:r w:rsidRPr="00217B40">
              <w:rPr>
                <w:spacing w:val="-8"/>
                <w:sz w:val="20"/>
                <w:szCs w:val="26"/>
              </w:rPr>
              <w:t xml:space="preserve">0 MHz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rPr>
              <w:t xml:space="preserve"> &lt; 1,4 MHz</w:t>
            </w:r>
          </w:p>
        </w:tc>
        <w:tc>
          <w:tcPr>
            <w:tcW w:w="2635"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C73D6E">
            <w:pPr>
              <w:spacing w:before="20" w:after="60" w:line="260" w:lineRule="exact"/>
              <w:jc w:val="right"/>
              <w:rPr>
                <w:spacing w:val="-8"/>
                <w:sz w:val="20"/>
                <w:szCs w:val="26"/>
              </w:rPr>
            </w:pPr>
            <w:r w:rsidRPr="00217B40">
              <w:rPr>
                <w:spacing w:val="-8"/>
                <w:sz w:val="20"/>
                <w:szCs w:val="26"/>
              </w:rPr>
              <w:t xml:space="preserve">0,05 MHz </w:t>
            </w:r>
            <w:r w:rsidRPr="00217B40">
              <w:rPr>
                <w:spacing w:val="-8"/>
                <w:sz w:val="20"/>
                <w:szCs w:val="26"/>
              </w:rPr>
              <w:sym w:font="Symbol" w:char="F0A3"/>
            </w:r>
            <w:r w:rsidRPr="00217B40">
              <w:rPr>
                <w:spacing w:val="-8"/>
                <w:sz w:val="20"/>
                <w:szCs w:val="26"/>
              </w:rPr>
              <w:t xml:space="preserve"> </w:t>
            </w:r>
            <w:r w:rsidRPr="00217B40">
              <w:rPr>
                <w:i/>
                <w:iCs/>
                <w:spacing w:val="-8"/>
                <w:sz w:val="20"/>
                <w:szCs w:val="26"/>
              </w:rPr>
              <w:t>f_offset</w:t>
            </w:r>
            <w:r w:rsidRPr="00217B40">
              <w:rPr>
                <w:spacing w:val="-8"/>
                <w:sz w:val="20"/>
                <w:szCs w:val="26"/>
              </w:rPr>
              <w:t xml:space="preserve"> &lt; 1,45 MHz</w:t>
            </w:r>
          </w:p>
        </w:tc>
        <w:tc>
          <w:tcPr>
            <w:tcW w:w="3188"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60" w:after="60" w:line="240" w:lineRule="auto"/>
              <w:ind w:right="10"/>
              <w:jc w:val="center"/>
              <w:rPr>
                <w:sz w:val="20"/>
                <w:szCs w:val="26"/>
                <w:rtl/>
                <w:lang w:val="en-GB" w:eastAsia="en-US"/>
              </w:rPr>
            </w:pPr>
            <w:r w:rsidRPr="00286C7F">
              <w:rPr>
                <w:rFonts w:cs="Times New Roman"/>
                <w:position w:val="-28"/>
                <w:sz w:val="24"/>
                <w:szCs w:val="20"/>
                <w:lang w:val="fr-CH" w:eastAsia="en-US"/>
              </w:rPr>
              <w:object w:dxaOrig="3660" w:dyaOrig="680">
                <v:shape id="_x0000_i1050" type="#_x0000_t75" style="width:145.4pt;height:29pt" o:ole="" fillcolor="window">
                  <v:imagedata r:id="rId65" o:title=""/>
                </v:shape>
                <o:OLEObject Type="Embed" ProgID="Equation.3" ShapeID="_x0000_i1050" DrawAspect="Content" ObjectID="_1525870277" r:id="rId66"/>
              </w:object>
            </w:r>
          </w:p>
        </w:tc>
        <w:tc>
          <w:tcPr>
            <w:tcW w:w="1805" w:type="dxa"/>
            <w:tcBorders>
              <w:top w:val="single" w:sz="4" w:space="0" w:color="auto"/>
              <w:left w:val="single" w:sz="4" w:space="0" w:color="auto"/>
              <w:bottom w:val="single" w:sz="4" w:space="0" w:color="auto"/>
              <w:right w:val="single" w:sz="4" w:space="0" w:color="auto"/>
            </w:tcBorders>
          </w:tcPr>
          <w:p w:rsidR="00E173F3" w:rsidRPr="00F44395" w:rsidRDefault="00E173F3" w:rsidP="00C73D6E">
            <w:pPr>
              <w:spacing w:before="20" w:after="60" w:line="260" w:lineRule="exact"/>
              <w:jc w:val="center"/>
              <w:rPr>
                <w:sz w:val="20"/>
                <w:szCs w:val="26"/>
              </w:rPr>
            </w:pPr>
            <w:r w:rsidRPr="00F44395">
              <w:rPr>
                <w:sz w:val="20"/>
                <w:szCs w:val="26"/>
              </w:rPr>
              <w:t>100</w:t>
            </w:r>
            <w:r w:rsidRPr="00F44395">
              <w:rPr>
                <w:rFonts w:hint="cs"/>
                <w:sz w:val="20"/>
                <w:szCs w:val="26"/>
                <w:rtl/>
              </w:rPr>
              <w:t xml:space="preserve"> </w:t>
            </w:r>
            <w:r w:rsidRPr="00F44395">
              <w:rPr>
                <w:sz w:val="20"/>
                <w:szCs w:val="26"/>
              </w:rPr>
              <w:t>kHz</w:t>
            </w:r>
          </w:p>
        </w:tc>
      </w:tr>
      <w:tr w:rsidR="00E173F3" w:rsidRPr="00217B40" w:rsidTr="00C73D6E">
        <w:trPr>
          <w:cantSplit/>
          <w:jc w:val="center"/>
        </w:trPr>
        <w:tc>
          <w:tcPr>
            <w:tcW w:w="2011"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C73D6E">
            <w:pPr>
              <w:spacing w:before="20" w:after="60" w:line="260" w:lineRule="exact"/>
              <w:jc w:val="right"/>
              <w:rPr>
                <w:spacing w:val="-8"/>
                <w:sz w:val="20"/>
                <w:szCs w:val="26"/>
              </w:rPr>
            </w:pPr>
            <w:r w:rsidRPr="00217B40">
              <w:rPr>
                <w:spacing w:val="-8"/>
                <w:sz w:val="20"/>
                <w:szCs w:val="26"/>
              </w:rPr>
              <w:t xml:space="preserve">1,4 MHz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rPr>
              <w:t xml:space="preserve"> &lt; 2,8 MHz</w:t>
            </w:r>
          </w:p>
        </w:tc>
        <w:tc>
          <w:tcPr>
            <w:tcW w:w="2635"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C73D6E">
            <w:pPr>
              <w:spacing w:before="20" w:after="60" w:line="260" w:lineRule="exact"/>
              <w:jc w:val="right"/>
              <w:rPr>
                <w:spacing w:val="-8"/>
                <w:sz w:val="20"/>
                <w:szCs w:val="26"/>
              </w:rPr>
            </w:pPr>
            <w:r w:rsidRPr="00217B40">
              <w:rPr>
                <w:spacing w:val="-8"/>
                <w:sz w:val="20"/>
                <w:szCs w:val="26"/>
              </w:rPr>
              <w:t xml:space="preserve">1,45 MHz </w:t>
            </w:r>
            <w:r w:rsidRPr="00217B40">
              <w:rPr>
                <w:spacing w:val="-8"/>
                <w:sz w:val="20"/>
                <w:szCs w:val="26"/>
              </w:rPr>
              <w:sym w:font="Symbol" w:char="F0A3"/>
            </w:r>
            <w:r w:rsidRPr="00217B40">
              <w:rPr>
                <w:spacing w:val="-8"/>
                <w:sz w:val="20"/>
                <w:szCs w:val="26"/>
              </w:rPr>
              <w:t xml:space="preserve"> </w:t>
            </w:r>
            <w:r w:rsidRPr="00217B40">
              <w:rPr>
                <w:i/>
                <w:iCs/>
                <w:spacing w:val="-8"/>
                <w:sz w:val="20"/>
                <w:szCs w:val="26"/>
              </w:rPr>
              <w:t>f_offset</w:t>
            </w:r>
            <w:r w:rsidRPr="00217B40">
              <w:rPr>
                <w:spacing w:val="-8"/>
                <w:sz w:val="20"/>
                <w:szCs w:val="26"/>
              </w:rPr>
              <w:t xml:space="preserve"> &lt; 2,85 MHz</w:t>
            </w:r>
          </w:p>
        </w:tc>
        <w:tc>
          <w:tcPr>
            <w:tcW w:w="3188"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20" w:after="60" w:line="260" w:lineRule="exact"/>
              <w:jc w:val="center"/>
              <w:rPr>
                <w:sz w:val="20"/>
                <w:szCs w:val="26"/>
              </w:rPr>
            </w:pPr>
            <w:r w:rsidRPr="00217B40">
              <w:rPr>
                <w:sz w:val="20"/>
                <w:szCs w:val="26"/>
              </w:rPr>
              <w:t>dBm 29,5–</w:t>
            </w:r>
          </w:p>
        </w:tc>
        <w:tc>
          <w:tcPr>
            <w:tcW w:w="1805"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217B40">
              <w:rPr>
                <w:rFonts w:hint="cs"/>
                <w:sz w:val="20"/>
                <w:szCs w:val="20"/>
                <w:rtl/>
              </w:rPr>
              <w:t xml:space="preserve"> </w:t>
            </w:r>
            <w:r w:rsidRPr="00217B40">
              <w:rPr>
                <w:sz w:val="20"/>
                <w:szCs w:val="26"/>
              </w:rPr>
              <w:t>kHz</w:t>
            </w:r>
          </w:p>
        </w:tc>
      </w:tr>
      <w:tr w:rsidR="00E173F3" w:rsidRPr="00217B40" w:rsidTr="00C73D6E">
        <w:trPr>
          <w:cantSplit/>
          <w:jc w:val="center"/>
        </w:trPr>
        <w:tc>
          <w:tcPr>
            <w:tcW w:w="2011"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C73D6E">
            <w:pPr>
              <w:spacing w:before="20" w:after="60" w:line="260" w:lineRule="exact"/>
              <w:jc w:val="right"/>
              <w:rPr>
                <w:spacing w:val="-8"/>
                <w:sz w:val="20"/>
                <w:szCs w:val="26"/>
              </w:rPr>
            </w:pPr>
            <w:r w:rsidRPr="00217B40">
              <w:rPr>
                <w:spacing w:val="-8"/>
                <w:sz w:val="20"/>
                <w:szCs w:val="26"/>
              </w:rPr>
              <w:t xml:space="preserve">2,8 MHz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rPr>
              <w:t xml:space="preserve">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vertAlign w:val="subscript"/>
              </w:rPr>
              <w:t>max</w:t>
            </w:r>
          </w:p>
        </w:tc>
        <w:tc>
          <w:tcPr>
            <w:tcW w:w="2635"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C73D6E">
            <w:pPr>
              <w:spacing w:before="20" w:after="60" w:line="260" w:lineRule="exact"/>
              <w:jc w:val="right"/>
              <w:rPr>
                <w:spacing w:val="-8"/>
                <w:sz w:val="20"/>
                <w:szCs w:val="26"/>
              </w:rPr>
            </w:pPr>
            <w:r w:rsidRPr="00217B40">
              <w:rPr>
                <w:spacing w:val="-8"/>
                <w:sz w:val="20"/>
                <w:szCs w:val="26"/>
              </w:rPr>
              <w:t xml:space="preserve">2,85 MHz </w:t>
            </w:r>
            <w:r w:rsidRPr="00217B40">
              <w:rPr>
                <w:spacing w:val="-8"/>
                <w:sz w:val="20"/>
                <w:szCs w:val="26"/>
              </w:rPr>
              <w:sym w:font="Symbol" w:char="F0A3"/>
            </w:r>
            <w:r w:rsidRPr="00217B40">
              <w:rPr>
                <w:spacing w:val="-8"/>
                <w:sz w:val="20"/>
                <w:szCs w:val="26"/>
              </w:rPr>
              <w:t xml:space="preserve"> </w:t>
            </w:r>
            <w:r w:rsidRPr="00217B40">
              <w:rPr>
                <w:i/>
                <w:iCs/>
                <w:spacing w:val="-8"/>
                <w:sz w:val="20"/>
                <w:szCs w:val="26"/>
              </w:rPr>
              <w:t>f_offset</w:t>
            </w:r>
            <w:r w:rsidRPr="00217B40">
              <w:rPr>
                <w:spacing w:val="-8"/>
                <w:sz w:val="20"/>
                <w:szCs w:val="26"/>
              </w:rPr>
              <w:t xml:space="preserve"> &lt; </w:t>
            </w:r>
            <w:r w:rsidRPr="00217B40">
              <w:rPr>
                <w:i/>
                <w:iCs/>
                <w:spacing w:val="-8"/>
                <w:sz w:val="20"/>
                <w:szCs w:val="26"/>
              </w:rPr>
              <w:t>f_offset</w:t>
            </w:r>
            <w:r w:rsidRPr="00217B40">
              <w:rPr>
                <w:spacing w:val="-8"/>
                <w:sz w:val="20"/>
                <w:szCs w:val="26"/>
                <w:vertAlign w:val="subscript"/>
              </w:rPr>
              <w:t>max</w:t>
            </w:r>
          </w:p>
        </w:tc>
        <w:tc>
          <w:tcPr>
            <w:tcW w:w="3188"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20" w:after="60" w:line="260" w:lineRule="exact"/>
              <w:jc w:val="center"/>
              <w:rPr>
                <w:sz w:val="20"/>
                <w:szCs w:val="26"/>
              </w:rPr>
            </w:pPr>
            <w:r w:rsidRPr="00217B40">
              <w:rPr>
                <w:sz w:val="20"/>
                <w:szCs w:val="26"/>
              </w:rPr>
              <w:t>dBm 31–</w:t>
            </w:r>
          </w:p>
        </w:tc>
        <w:tc>
          <w:tcPr>
            <w:tcW w:w="1805"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217B40">
              <w:rPr>
                <w:rFonts w:hint="cs"/>
                <w:sz w:val="20"/>
                <w:szCs w:val="20"/>
                <w:rtl/>
              </w:rPr>
              <w:t xml:space="preserve"> </w:t>
            </w:r>
            <w:r w:rsidRPr="00217B40">
              <w:rPr>
                <w:sz w:val="20"/>
                <w:szCs w:val="26"/>
              </w:rPr>
              <w:t>kHz</w:t>
            </w:r>
          </w:p>
        </w:tc>
      </w:tr>
      <w:tr w:rsidR="00E173F3" w:rsidRPr="00217B40" w:rsidTr="00C73D6E">
        <w:trPr>
          <w:cantSplit/>
          <w:jc w:val="center"/>
        </w:trPr>
        <w:tc>
          <w:tcPr>
            <w:tcW w:w="9639" w:type="dxa"/>
            <w:gridSpan w:val="4"/>
            <w:tcBorders>
              <w:top w:val="single" w:sz="4" w:space="0" w:color="auto"/>
              <w:left w:val="single" w:sz="4" w:space="0" w:color="auto"/>
              <w:bottom w:val="single" w:sz="4" w:space="0" w:color="auto"/>
              <w:right w:val="single" w:sz="4" w:space="0" w:color="auto"/>
            </w:tcBorders>
            <w:tcMar>
              <w:left w:w="28" w:type="dxa"/>
              <w:right w:w="28" w:type="dxa"/>
            </w:tcMar>
          </w:tcPr>
          <w:p w:rsidR="00E173F3" w:rsidRPr="0080492A" w:rsidRDefault="00E173F3" w:rsidP="00C73D6E">
            <w:pPr>
              <w:pStyle w:val="Tabletexte"/>
              <w:rPr>
                <w:spacing w:val="-2"/>
                <w:rtl/>
                <w:lang w:eastAsia="fr-FR"/>
              </w:rPr>
            </w:pPr>
            <w:r w:rsidRPr="0080492A">
              <w:rPr>
                <w:rFonts w:hint="cs"/>
                <w:b/>
                <w:bCs/>
                <w:spacing w:val="-2"/>
                <w:rtl/>
                <w:lang w:eastAsia="fr-FR"/>
              </w:rPr>
              <w:t>الملاحظة</w:t>
            </w:r>
            <w:r w:rsidRPr="0080492A">
              <w:rPr>
                <w:rFonts w:hint="eastAsia"/>
                <w:b/>
                <w:bCs/>
                <w:spacing w:val="-2"/>
                <w:rtl/>
                <w:lang w:eastAsia="fr-FR"/>
              </w:rPr>
              <w:t> </w:t>
            </w:r>
            <w:r w:rsidRPr="0080492A">
              <w:rPr>
                <w:b/>
                <w:bCs/>
                <w:spacing w:val="-2"/>
                <w:lang w:eastAsia="fr-FR"/>
              </w:rPr>
              <w:t>1</w:t>
            </w:r>
            <w:r w:rsidRPr="0080492A">
              <w:rPr>
                <w:rFonts w:hint="cs"/>
                <w:b/>
                <w:bCs/>
                <w:spacing w:val="-2"/>
                <w:rtl/>
                <w:lang w:eastAsia="fr-FR"/>
              </w:rPr>
              <w:t xml:space="preserve"> - </w:t>
            </w:r>
            <w:r w:rsidRPr="0080492A">
              <w:rPr>
                <w:rFonts w:hint="cs"/>
                <w:spacing w:val="-2"/>
                <w:rtl/>
                <w:lang w:eastAsia="fr-FR"/>
              </w:rPr>
              <w:t xml:space="preserve">في محطة قاعدة 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 يستثنى من ذلك إذا كانت </w:t>
            </w:r>
            <w:r w:rsidRPr="0080492A">
              <w:rPr>
                <w:spacing w:val="-2"/>
                <w:lang w:eastAsia="fr-FR"/>
              </w:rPr>
              <w:t xml:space="preserve">MHz 10 </w:t>
            </w:r>
            <w:r w:rsidRPr="0080492A">
              <w:rPr>
                <w:spacing w:val="-2"/>
                <w:lang w:val="es-ES_tradnl" w:eastAsia="fr-FR"/>
              </w:rPr>
              <w:sym w:font="Symbol" w:char="F0A3"/>
            </w:r>
            <w:r w:rsidRPr="0080492A">
              <w:rPr>
                <w:spacing w:val="-2"/>
                <w:lang w:val="es-ES_tradnl" w:eastAsia="fr-FR"/>
              </w:rPr>
              <w:t xml:space="preserve"> </w:t>
            </w:r>
            <w:r w:rsidRPr="0080492A">
              <w:rPr>
                <w:spacing w:val="-2"/>
                <w:lang w:val="es-ES_tradnl" w:eastAsia="fr-FR"/>
              </w:rPr>
              <w:sym w:font="Symbol" w:char="F044"/>
            </w:r>
            <w:r w:rsidRPr="0080492A">
              <w:rPr>
                <w:i/>
                <w:iCs/>
                <w:spacing w:val="-2"/>
                <w:lang w:val="es-ES_tradnl" w:eastAsia="fr-FR"/>
              </w:rPr>
              <w:t>f</w:t>
            </w:r>
            <w:r w:rsidRPr="0080492A">
              <w:rPr>
                <w:rFonts w:hint="cs"/>
                <w:i/>
                <w:iCs/>
                <w:spacing w:val="-2"/>
                <w:rtl/>
                <w:lang w:val="es-ES_tradnl" w:eastAsia="fr-FR"/>
              </w:rPr>
              <w:t xml:space="preserve"> </w:t>
            </w:r>
            <w:r w:rsidRPr="0080492A">
              <w:rPr>
                <w:rFonts w:hint="cs"/>
                <w:spacing w:val="-2"/>
                <w:rtl/>
                <w:lang w:val="es-ES_tradnl" w:eastAsia="fr-FR"/>
              </w:rPr>
              <w:t>من</w:t>
            </w:r>
            <w:r w:rsidRPr="0080492A">
              <w:rPr>
                <w:rFonts w:hint="cs"/>
                <w:spacing w:val="-2"/>
                <w:rtl/>
                <w:lang w:val="es-ES_tradnl" w:eastAsia="fr-FR" w:bidi="ar-LB"/>
              </w:rPr>
              <w:t xml:space="preserve"> الكتلتين</w:t>
            </w:r>
            <w:r w:rsidRPr="0080492A">
              <w:rPr>
                <w:rFonts w:hint="cs"/>
                <w:spacing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w:t>
            </w:r>
            <w:r w:rsidRPr="0080492A">
              <w:rPr>
                <w:rFonts w:hint="cs"/>
                <w:spacing w:val="-2"/>
                <w:rtl/>
                <w:lang w:eastAsia="fr-FR" w:bidi="ar-LB"/>
              </w:rPr>
              <w:t xml:space="preserve"> </w:t>
            </w:r>
            <w:r w:rsidRPr="0080492A">
              <w:rPr>
                <w:spacing w:val="-2"/>
                <w:lang w:eastAsia="fr-FR" w:bidi="ar-LB"/>
              </w:rPr>
              <w:t>dBm/100 kHz 31</w:t>
            </w:r>
            <w:r w:rsidRPr="0080492A">
              <w:rPr>
                <w:spacing w:val="-2"/>
                <w:lang w:eastAsia="fr-FR"/>
              </w:rPr>
              <w:t>–</w:t>
            </w:r>
            <w:r w:rsidRPr="0080492A">
              <w:rPr>
                <w:rFonts w:hint="cs"/>
                <w:spacing w:val="-2"/>
                <w:rtl/>
                <w:lang w:val="es-ES_tradnl" w:eastAsia="fr-FR"/>
              </w:rPr>
              <w:t>.</w:t>
            </w:r>
          </w:p>
          <w:p w:rsidR="00E173F3" w:rsidRPr="00217B40" w:rsidRDefault="00E173F3" w:rsidP="00C73D6E">
            <w:pPr>
              <w:pStyle w:val="Tabletexte"/>
              <w:rPr>
                <w:rtl/>
                <w:lang w:eastAsia="fr-FR"/>
              </w:rPr>
            </w:pPr>
            <w:r w:rsidRPr="00217B40">
              <w:rPr>
                <w:rFonts w:hint="cs"/>
                <w:b/>
                <w:bCs/>
                <w:rtl/>
                <w:lang w:eastAsia="fr-FR"/>
              </w:rPr>
              <w:t>الملاحظة </w:t>
            </w:r>
            <w:r w:rsidRPr="00217B40">
              <w:rPr>
                <w:b/>
                <w:bCs/>
                <w:lang w:eastAsia="fr-FR"/>
              </w:rPr>
              <w:t>2</w:t>
            </w:r>
            <w:r w:rsidRPr="00217B40">
              <w:rPr>
                <w:rFonts w:hint="cs"/>
                <w:b/>
                <w:bCs/>
                <w:rtl/>
                <w:lang w:eastAsia="fr-FR"/>
              </w:rPr>
              <w:t xml:space="preserve"> - </w:t>
            </w:r>
            <w:r w:rsidRPr="00217B40">
              <w:rPr>
                <w:rtl/>
                <w:lang w:eastAsia="fr-FR"/>
              </w:rPr>
              <w:t>كقاعدة عامة،</w:t>
            </w:r>
            <w:r w:rsidRPr="00217B40">
              <w:rPr>
                <w:rFonts w:hint="cs"/>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217B40">
              <w:rPr>
                <w:rtl/>
                <w:lang w:eastAsia="fr-FR"/>
              </w:rPr>
              <w:t>أن تكون النتيجة متكاملة على مدى</w:t>
            </w:r>
            <w:r w:rsidRPr="00217B40">
              <w:rPr>
                <w:rFonts w:hint="cs"/>
                <w:rtl/>
                <w:lang w:eastAsia="fr-FR"/>
              </w:rPr>
              <w:t xml:space="preserve"> عرض نطاق القياس </w:t>
            </w:r>
            <w:r w:rsidRPr="00217B40">
              <w:rPr>
                <w:rtl/>
                <w:lang w:eastAsia="fr-FR"/>
              </w:rPr>
              <w:t xml:space="preserve">من أجل الحصول على ما يعادل </w:t>
            </w:r>
            <w:r w:rsidRPr="00217B40">
              <w:rPr>
                <w:rFonts w:hint="cs"/>
                <w:rtl/>
                <w:lang w:eastAsia="fr-FR"/>
              </w:rPr>
              <w:t xml:space="preserve">عرض نطاق </w:t>
            </w:r>
            <w:r w:rsidRPr="00217B40">
              <w:rPr>
                <w:rtl/>
                <w:lang w:eastAsia="fr-FR"/>
              </w:rPr>
              <w:t>الضوضاء</w:t>
            </w:r>
            <w:r w:rsidRPr="00217B40">
              <w:rPr>
                <w:rFonts w:hint="cs"/>
                <w:rtl/>
                <w:lang w:eastAsia="fr-FR"/>
              </w:rPr>
              <w:t xml:space="preserve"> لعرض نطاق</w:t>
            </w:r>
            <w:r w:rsidRPr="00217B40">
              <w:rPr>
                <w:rFonts w:hint="eastAsia"/>
                <w:rtl/>
                <w:lang w:eastAsia="fr-FR"/>
              </w:rPr>
              <w:t> </w:t>
            </w:r>
            <w:r w:rsidRPr="00217B40">
              <w:rPr>
                <w:rFonts w:hint="cs"/>
                <w:rtl/>
                <w:lang w:eastAsia="fr-FR"/>
              </w:rPr>
              <w:t>القياس.</w:t>
            </w:r>
          </w:p>
        </w:tc>
      </w:tr>
    </w:tbl>
    <w:p w:rsidR="00E173F3" w:rsidRPr="00217B40" w:rsidRDefault="00914EA5" w:rsidP="00081AA3">
      <w:pPr>
        <w:pStyle w:val="TableNo"/>
        <w:rPr>
          <w:rtl/>
        </w:rPr>
      </w:pPr>
      <w:r w:rsidRPr="0032377D">
        <w:rPr>
          <w:rtl/>
          <w:lang w:bidi="ar-SA"/>
        </w:rPr>
        <w:t>الج</w:t>
      </w:r>
      <w:r w:rsidRPr="0032377D">
        <w:rPr>
          <w:rFonts w:hint="cs"/>
          <w:rtl/>
          <w:lang w:bidi="ar-SA"/>
        </w:rPr>
        <w:t>ـــــــ</w:t>
      </w:r>
      <w:r w:rsidRPr="0032377D">
        <w:rPr>
          <w:rtl/>
          <w:lang w:bidi="ar-SA"/>
        </w:rPr>
        <w:t>دول</w:t>
      </w:r>
      <w:r w:rsidR="00E173F3" w:rsidRPr="00217B40">
        <w:rPr>
          <w:rFonts w:hint="cs"/>
          <w:rtl/>
        </w:rPr>
        <w:t> </w:t>
      </w:r>
      <w:r w:rsidR="00E173F3" w:rsidRPr="00217B40">
        <w:t>1</w:t>
      </w:r>
      <w:r w:rsidR="00E173F3" w:rsidRPr="00217B40">
        <w:noBreakHyphen/>
        <w:t>2A.3.2</w:t>
      </w:r>
      <w:r w:rsidR="00E173F3" w:rsidRPr="00217B40">
        <w:rPr>
          <w:rFonts w:hint="cs"/>
          <w:rtl/>
        </w:rPr>
        <w:t>أ</w:t>
      </w:r>
    </w:p>
    <w:p w:rsidR="00E173F3" w:rsidRPr="00217B40" w:rsidRDefault="00E173F3" w:rsidP="00081AA3">
      <w:pPr>
        <w:pStyle w:val="Tabletitle0"/>
        <w:rPr>
          <w:rtl/>
        </w:rPr>
      </w:pPr>
      <w:r w:rsidRPr="00217B40">
        <w:rPr>
          <w:rFonts w:hint="cs"/>
          <w:rtl/>
        </w:rPr>
        <w:t xml:space="preserve">حدود البث غير المطلوب في نطاق تشغيل محطة قاعدة خاصة بمنطقة محلية لعرض نطاق القناة </w:t>
      </w:r>
      <w:r w:rsidRPr="00217B40">
        <w:t>1,4</w:t>
      </w:r>
      <w:r w:rsidRPr="00217B40">
        <w:rPr>
          <w:rFonts w:hint="cs"/>
          <w:rtl/>
          <w:lang w:bidi="ar-LB"/>
        </w:rPr>
        <w:t xml:space="preserve"> </w:t>
      </w:r>
      <w:r w:rsidRPr="00217B40">
        <w:t>MHz</w:t>
      </w:r>
      <w:r>
        <w:rPr>
          <w:rtl/>
        </w:rPr>
        <w:br/>
      </w:r>
      <w:r w:rsidRPr="00217B40">
        <w:rPr>
          <w:rFonts w:hint="cs"/>
          <w:rtl/>
        </w:rPr>
        <w:t xml:space="preserve">(نطاقات </w:t>
      </w:r>
      <w:r w:rsidRPr="00217B40">
        <w:t>E</w:t>
      </w:r>
      <w:r w:rsidRPr="00217B40">
        <w:noBreakHyphen/>
        <w:t>UTRA</w:t>
      </w:r>
      <w:r w:rsidRPr="00217B40">
        <w:rPr>
          <w:rFonts w:hint="cs"/>
          <w:rtl/>
        </w:rPr>
        <w:t xml:space="preserve"> </w:t>
      </w:r>
      <w:r w:rsidRPr="00217B40">
        <w:rPr>
          <w:rFonts w:cs="Times New Roman"/>
        </w:rPr>
        <w:t>&lt;</w:t>
      </w:r>
      <w:r w:rsidRPr="00217B40">
        <w:rPr>
          <w:rFonts w:hint="cs"/>
          <w:rtl/>
        </w:rPr>
        <w:t xml:space="preserve"> </w:t>
      </w:r>
      <w:r w:rsidRPr="00217B40">
        <w:t>GHz 3</w:t>
      </w:r>
      <w:r w:rsidRPr="00217B40">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2666"/>
        <w:gridCol w:w="3261"/>
        <w:gridCol w:w="1701"/>
      </w:tblGrid>
      <w:tr w:rsidR="00E173F3" w:rsidRPr="00217B40" w:rsidTr="00C73D6E">
        <w:trPr>
          <w:cantSplit/>
          <w:jc w:val="center"/>
        </w:trPr>
        <w:tc>
          <w:tcPr>
            <w:tcW w:w="201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666"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26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Pr="00217B40">
              <w:rPr>
                <w:rFonts w:hint="cs"/>
                <w:b/>
                <w:bCs/>
                <w:sz w:val="20"/>
                <w:szCs w:val="26"/>
                <w:rtl/>
                <w:lang w:eastAsia="en-US"/>
              </w:rPr>
              <w:t>(الملاحظة </w:t>
            </w:r>
            <w:r w:rsidRPr="00217B40">
              <w:rPr>
                <w:b/>
                <w:bCs/>
                <w:sz w:val="20"/>
                <w:szCs w:val="26"/>
                <w:lang w:eastAsia="en-US"/>
              </w:rPr>
              <w:t>1</w:t>
            </w:r>
            <w:r w:rsidRPr="00217B40">
              <w:rPr>
                <w:rFonts w:hint="cs"/>
                <w:b/>
                <w:bCs/>
                <w:sz w:val="20"/>
                <w:szCs w:val="26"/>
                <w:rtl/>
                <w:lang w:eastAsia="en-US" w:bidi="ar-EG"/>
              </w:rPr>
              <w:t>)</w:t>
            </w:r>
          </w:p>
        </w:tc>
        <w:tc>
          <w:tcPr>
            <w:tcW w:w="170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C73D6E">
        <w:trPr>
          <w:cantSplit/>
          <w:jc w:val="center"/>
        </w:trPr>
        <w:tc>
          <w:tcPr>
            <w:tcW w:w="2011"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C73D6E">
            <w:pPr>
              <w:spacing w:before="20" w:after="60" w:line="260" w:lineRule="exact"/>
              <w:jc w:val="right"/>
              <w:rPr>
                <w:spacing w:val="-8"/>
                <w:sz w:val="20"/>
                <w:szCs w:val="26"/>
              </w:rPr>
            </w:pPr>
            <w:r w:rsidRPr="00217B40">
              <w:rPr>
                <w:spacing w:val="-8"/>
                <w:sz w:val="20"/>
                <w:szCs w:val="26"/>
              </w:rPr>
              <w:t xml:space="preserve">0 MHz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rPr>
              <w:t xml:space="preserve"> &lt; 1,4 MHz</w:t>
            </w:r>
          </w:p>
        </w:tc>
        <w:tc>
          <w:tcPr>
            <w:tcW w:w="2666"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C73D6E">
            <w:pPr>
              <w:spacing w:before="20" w:after="60" w:line="260" w:lineRule="exact"/>
              <w:jc w:val="right"/>
              <w:rPr>
                <w:spacing w:val="-8"/>
                <w:sz w:val="20"/>
                <w:szCs w:val="26"/>
              </w:rPr>
            </w:pPr>
            <w:r w:rsidRPr="00217B40">
              <w:rPr>
                <w:spacing w:val="-8"/>
                <w:sz w:val="20"/>
                <w:szCs w:val="26"/>
              </w:rPr>
              <w:t xml:space="preserve">0,05 MHz </w:t>
            </w:r>
            <w:r w:rsidRPr="00217B40">
              <w:rPr>
                <w:spacing w:val="-8"/>
                <w:sz w:val="20"/>
                <w:szCs w:val="26"/>
              </w:rPr>
              <w:sym w:font="Symbol" w:char="F0A3"/>
            </w:r>
            <w:r w:rsidRPr="00217B40">
              <w:rPr>
                <w:spacing w:val="-8"/>
                <w:sz w:val="20"/>
                <w:szCs w:val="26"/>
              </w:rPr>
              <w:t xml:space="preserve"> </w:t>
            </w:r>
            <w:r w:rsidRPr="00217B40">
              <w:rPr>
                <w:i/>
                <w:iCs/>
                <w:spacing w:val="-8"/>
                <w:sz w:val="20"/>
                <w:szCs w:val="26"/>
              </w:rPr>
              <w:t>f_offset</w:t>
            </w:r>
            <w:r w:rsidRPr="00217B40">
              <w:rPr>
                <w:spacing w:val="-8"/>
                <w:sz w:val="20"/>
                <w:szCs w:val="26"/>
              </w:rPr>
              <w:t xml:space="preserve"> &lt; 1,45 MHz</w:t>
            </w:r>
          </w:p>
        </w:tc>
        <w:tc>
          <w:tcPr>
            <w:tcW w:w="326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60" w:after="60" w:line="240" w:lineRule="auto"/>
              <w:jc w:val="center"/>
              <w:rPr>
                <w:sz w:val="20"/>
                <w:szCs w:val="26"/>
                <w:rtl/>
                <w:lang w:val="en-GB" w:eastAsia="en-US" w:bidi="ar-EG"/>
              </w:rPr>
            </w:pPr>
            <w:r w:rsidRPr="00286C7F">
              <w:rPr>
                <w:rFonts w:cs="Times New Roman"/>
                <w:position w:val="-28"/>
                <w:sz w:val="21"/>
                <w:szCs w:val="21"/>
                <w:lang w:val="fr-CH" w:eastAsia="en-US"/>
              </w:rPr>
              <w:object w:dxaOrig="3700" w:dyaOrig="680">
                <v:shape id="_x0000_i1051" type="#_x0000_t75" style="width:146.8pt;height:29pt" o:ole="" fillcolor="window">
                  <v:imagedata r:id="rId67" o:title=""/>
                </v:shape>
                <o:OLEObject Type="Embed" ProgID="Equation.3" ShapeID="_x0000_i1051" DrawAspect="Content" ObjectID="_1525870278" r:id="rId68"/>
              </w:objec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lang w:val="en-GB" w:eastAsia="en-US"/>
              </w:rPr>
            </w:pPr>
            <w:r w:rsidRPr="00217B40">
              <w:rPr>
                <w:sz w:val="20"/>
                <w:szCs w:val="26"/>
                <w:lang w:val="en-GB" w:eastAsia="en-US"/>
              </w:rPr>
              <w:t>100</w:t>
            </w:r>
            <w:r w:rsidRPr="00217B40">
              <w:rPr>
                <w:rFonts w:hint="cs"/>
                <w:sz w:val="20"/>
                <w:szCs w:val="26"/>
                <w:rtl/>
                <w:lang w:val="en-GB" w:eastAsia="en-US"/>
              </w:rPr>
              <w:t xml:space="preserve"> </w:t>
            </w:r>
            <w:r w:rsidRPr="00217B40">
              <w:rPr>
                <w:sz w:val="20"/>
                <w:szCs w:val="26"/>
                <w:lang w:val="en-GB" w:eastAsia="en-US"/>
              </w:rPr>
              <w:t>kHz</w:t>
            </w:r>
          </w:p>
        </w:tc>
      </w:tr>
      <w:tr w:rsidR="00E173F3" w:rsidRPr="00217B40" w:rsidTr="00C73D6E">
        <w:trPr>
          <w:cantSplit/>
          <w:jc w:val="center"/>
        </w:trPr>
        <w:tc>
          <w:tcPr>
            <w:tcW w:w="2011"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C73D6E">
            <w:pPr>
              <w:spacing w:before="20" w:after="60" w:line="260" w:lineRule="exact"/>
              <w:jc w:val="right"/>
              <w:rPr>
                <w:spacing w:val="-8"/>
                <w:sz w:val="20"/>
                <w:szCs w:val="26"/>
              </w:rPr>
            </w:pPr>
            <w:r w:rsidRPr="00217B40">
              <w:rPr>
                <w:spacing w:val="-8"/>
                <w:sz w:val="20"/>
                <w:szCs w:val="26"/>
              </w:rPr>
              <w:t xml:space="preserve">1,4 MHz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rPr>
              <w:t xml:space="preserve"> &lt; 2,8 MHz</w:t>
            </w:r>
          </w:p>
        </w:tc>
        <w:tc>
          <w:tcPr>
            <w:tcW w:w="2666"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C73D6E">
            <w:pPr>
              <w:spacing w:before="20" w:after="60" w:line="260" w:lineRule="exact"/>
              <w:jc w:val="right"/>
              <w:rPr>
                <w:spacing w:val="-8"/>
                <w:sz w:val="20"/>
                <w:szCs w:val="26"/>
              </w:rPr>
            </w:pPr>
            <w:r w:rsidRPr="00217B40">
              <w:rPr>
                <w:spacing w:val="-8"/>
                <w:sz w:val="20"/>
                <w:szCs w:val="26"/>
              </w:rPr>
              <w:t xml:space="preserve">1,45 MHz </w:t>
            </w:r>
            <w:r w:rsidRPr="00217B40">
              <w:rPr>
                <w:spacing w:val="-8"/>
                <w:sz w:val="20"/>
                <w:szCs w:val="26"/>
              </w:rPr>
              <w:sym w:font="Symbol" w:char="F0A3"/>
            </w:r>
            <w:r w:rsidRPr="00217B40">
              <w:rPr>
                <w:spacing w:val="-8"/>
                <w:sz w:val="20"/>
                <w:szCs w:val="26"/>
              </w:rPr>
              <w:t xml:space="preserve"> </w:t>
            </w:r>
            <w:r w:rsidRPr="00217B40">
              <w:rPr>
                <w:i/>
                <w:iCs/>
                <w:spacing w:val="-8"/>
                <w:sz w:val="20"/>
                <w:szCs w:val="26"/>
              </w:rPr>
              <w:t>f_offset</w:t>
            </w:r>
            <w:r w:rsidRPr="00217B40">
              <w:rPr>
                <w:spacing w:val="-8"/>
                <w:sz w:val="20"/>
                <w:szCs w:val="26"/>
              </w:rPr>
              <w:t xml:space="preserve"> &lt; 2,85 MHz</w:t>
            </w:r>
          </w:p>
        </w:tc>
        <w:tc>
          <w:tcPr>
            <w:tcW w:w="326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20" w:after="60" w:line="260" w:lineRule="exact"/>
              <w:jc w:val="center"/>
              <w:rPr>
                <w:sz w:val="20"/>
                <w:szCs w:val="26"/>
              </w:rPr>
            </w:pPr>
            <w:r w:rsidRPr="00217B40">
              <w:rPr>
                <w:sz w:val="20"/>
                <w:szCs w:val="26"/>
              </w:rPr>
              <w:t>dBm 29,2–</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217B40">
              <w:rPr>
                <w:rFonts w:hint="cs"/>
                <w:sz w:val="20"/>
                <w:szCs w:val="20"/>
                <w:rtl/>
              </w:rPr>
              <w:t xml:space="preserve"> </w:t>
            </w:r>
            <w:r w:rsidRPr="00217B40">
              <w:rPr>
                <w:sz w:val="20"/>
                <w:szCs w:val="26"/>
              </w:rPr>
              <w:t>kHz</w:t>
            </w:r>
          </w:p>
        </w:tc>
      </w:tr>
      <w:tr w:rsidR="00E173F3" w:rsidRPr="00217B40" w:rsidTr="00C73D6E">
        <w:trPr>
          <w:cantSplit/>
          <w:jc w:val="center"/>
        </w:trPr>
        <w:tc>
          <w:tcPr>
            <w:tcW w:w="2011"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C73D6E">
            <w:pPr>
              <w:spacing w:before="20" w:after="60" w:line="260" w:lineRule="exact"/>
              <w:jc w:val="right"/>
              <w:rPr>
                <w:spacing w:val="-8"/>
                <w:sz w:val="20"/>
                <w:szCs w:val="26"/>
              </w:rPr>
            </w:pPr>
            <w:r w:rsidRPr="00217B40">
              <w:rPr>
                <w:spacing w:val="-8"/>
                <w:sz w:val="20"/>
                <w:szCs w:val="26"/>
              </w:rPr>
              <w:t xml:space="preserve">2,8 MHz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rPr>
              <w:t xml:space="preserve">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vertAlign w:val="subscript"/>
              </w:rPr>
              <w:t>max</w:t>
            </w:r>
          </w:p>
        </w:tc>
        <w:tc>
          <w:tcPr>
            <w:tcW w:w="2666"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C73D6E">
            <w:pPr>
              <w:spacing w:before="20" w:after="60" w:line="260" w:lineRule="exact"/>
              <w:jc w:val="right"/>
              <w:rPr>
                <w:spacing w:val="-8"/>
                <w:sz w:val="20"/>
                <w:szCs w:val="26"/>
              </w:rPr>
            </w:pPr>
            <w:r w:rsidRPr="00217B40">
              <w:rPr>
                <w:spacing w:val="-8"/>
                <w:sz w:val="20"/>
                <w:szCs w:val="26"/>
              </w:rPr>
              <w:t xml:space="preserve">2,85 MHz </w:t>
            </w:r>
            <w:r w:rsidRPr="00217B40">
              <w:rPr>
                <w:spacing w:val="-8"/>
                <w:sz w:val="20"/>
                <w:szCs w:val="26"/>
              </w:rPr>
              <w:sym w:font="Symbol" w:char="F0A3"/>
            </w:r>
            <w:r w:rsidRPr="00217B40">
              <w:rPr>
                <w:spacing w:val="-8"/>
                <w:sz w:val="20"/>
                <w:szCs w:val="26"/>
              </w:rPr>
              <w:t xml:space="preserve"> </w:t>
            </w:r>
            <w:r w:rsidRPr="00217B40">
              <w:rPr>
                <w:i/>
                <w:iCs/>
                <w:spacing w:val="-8"/>
                <w:sz w:val="20"/>
                <w:szCs w:val="26"/>
              </w:rPr>
              <w:t>f_offset</w:t>
            </w:r>
            <w:r w:rsidRPr="00217B40">
              <w:rPr>
                <w:spacing w:val="-8"/>
                <w:sz w:val="20"/>
                <w:szCs w:val="26"/>
              </w:rPr>
              <w:t xml:space="preserve"> &lt; </w:t>
            </w:r>
            <w:r w:rsidRPr="00217B40">
              <w:rPr>
                <w:i/>
                <w:iCs/>
                <w:spacing w:val="-8"/>
                <w:sz w:val="20"/>
                <w:szCs w:val="26"/>
              </w:rPr>
              <w:t>f_offset</w:t>
            </w:r>
            <w:r w:rsidRPr="00217B40">
              <w:rPr>
                <w:spacing w:val="-8"/>
                <w:sz w:val="20"/>
                <w:szCs w:val="26"/>
                <w:vertAlign w:val="subscript"/>
              </w:rPr>
              <w:t>max</w:t>
            </w:r>
          </w:p>
        </w:tc>
        <w:tc>
          <w:tcPr>
            <w:tcW w:w="326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20" w:after="60" w:line="260" w:lineRule="exact"/>
              <w:jc w:val="center"/>
              <w:rPr>
                <w:sz w:val="20"/>
                <w:szCs w:val="26"/>
              </w:rPr>
            </w:pPr>
            <w:r w:rsidRPr="00217B40">
              <w:rPr>
                <w:sz w:val="20"/>
                <w:szCs w:val="26"/>
              </w:rPr>
              <w:t>dBm 31–</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217B40">
              <w:rPr>
                <w:rFonts w:hint="cs"/>
                <w:sz w:val="20"/>
                <w:szCs w:val="20"/>
                <w:rtl/>
              </w:rPr>
              <w:t xml:space="preserve"> </w:t>
            </w:r>
            <w:r w:rsidRPr="00217B40">
              <w:rPr>
                <w:sz w:val="20"/>
                <w:szCs w:val="26"/>
              </w:rPr>
              <w:t>kHz</w:t>
            </w:r>
          </w:p>
        </w:tc>
      </w:tr>
      <w:tr w:rsidR="00E173F3" w:rsidRPr="00217B40" w:rsidTr="00C73D6E">
        <w:trPr>
          <w:cantSplit/>
          <w:jc w:val="center"/>
        </w:trPr>
        <w:tc>
          <w:tcPr>
            <w:tcW w:w="9639" w:type="dxa"/>
            <w:gridSpan w:val="4"/>
            <w:tcBorders>
              <w:top w:val="single" w:sz="4" w:space="0" w:color="auto"/>
              <w:left w:val="single" w:sz="4" w:space="0" w:color="auto"/>
              <w:bottom w:val="single" w:sz="4" w:space="0" w:color="auto"/>
              <w:right w:val="single" w:sz="4" w:space="0" w:color="auto"/>
            </w:tcBorders>
            <w:tcMar>
              <w:left w:w="28" w:type="dxa"/>
              <w:right w:w="28" w:type="dxa"/>
            </w:tcMar>
          </w:tcPr>
          <w:p w:rsidR="00E173F3" w:rsidRPr="00A77B73" w:rsidRDefault="00E173F3" w:rsidP="00C73D6E">
            <w:pPr>
              <w:pStyle w:val="Tabletexte"/>
              <w:rPr>
                <w:spacing w:val="-2"/>
                <w:rtl/>
                <w:lang w:eastAsia="fr-FR" w:bidi="ar-EG"/>
              </w:rPr>
            </w:pPr>
            <w:r w:rsidRPr="00A77B73">
              <w:rPr>
                <w:rFonts w:hint="cs"/>
                <w:b/>
                <w:bCs/>
                <w:spacing w:val="-2"/>
                <w:rtl/>
                <w:lang w:eastAsia="fr-FR" w:bidi="ar-EG"/>
              </w:rPr>
              <w:t>الملاحظة</w:t>
            </w:r>
            <w:r w:rsidRPr="00A77B73">
              <w:rPr>
                <w:rFonts w:hint="eastAsia"/>
                <w:b/>
                <w:bCs/>
                <w:spacing w:val="-2"/>
                <w:rtl/>
                <w:lang w:eastAsia="fr-FR" w:bidi="ar-EG"/>
              </w:rPr>
              <w:t> </w:t>
            </w:r>
            <w:r w:rsidRPr="00A77B73">
              <w:rPr>
                <w:b/>
                <w:bCs/>
                <w:spacing w:val="-2"/>
                <w:lang w:eastAsia="fr-FR" w:bidi="ar-EG"/>
              </w:rPr>
              <w:t>1</w:t>
            </w:r>
            <w:r w:rsidRPr="00A77B73">
              <w:rPr>
                <w:rFonts w:hint="cs"/>
                <w:b/>
                <w:bCs/>
                <w:spacing w:val="-2"/>
                <w:rtl/>
                <w:lang w:eastAsia="fr-FR" w:bidi="ar-EG"/>
              </w:rPr>
              <w:t xml:space="preserve"> </w:t>
            </w:r>
            <w:r w:rsidRPr="00A77B73">
              <w:rPr>
                <w:b/>
                <w:bCs/>
                <w:spacing w:val="-2"/>
                <w:rtl/>
                <w:lang w:eastAsia="fr-FR" w:bidi="ar-EG"/>
              </w:rPr>
              <w:t>–</w:t>
            </w:r>
            <w:r w:rsidRPr="00A77B73">
              <w:rPr>
                <w:rFonts w:hint="cs"/>
                <w:b/>
                <w:bCs/>
                <w:spacing w:val="-2"/>
                <w:rtl/>
                <w:lang w:eastAsia="fr-FR" w:bidi="ar-EG"/>
              </w:rPr>
              <w:t xml:space="preserve"> </w:t>
            </w:r>
            <w:r w:rsidRPr="00A77B73">
              <w:rPr>
                <w:rFonts w:hint="cs"/>
                <w:spacing w:val="-2"/>
                <w:rtl/>
                <w:lang w:eastAsia="fr-FR" w:bidi="ar-EG"/>
              </w:rPr>
              <w:t xml:space="preserve">في محطة قاعدة 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 يستثنى من ذلك إذا كانت </w:t>
            </w:r>
            <w:r w:rsidRPr="00A77B73">
              <w:rPr>
                <w:spacing w:val="-2"/>
                <w:lang w:eastAsia="fr-FR" w:bidi="ar-EG"/>
              </w:rPr>
              <w:t xml:space="preserve">MHz 10 </w:t>
            </w:r>
            <w:r w:rsidRPr="00A77B73">
              <w:rPr>
                <w:spacing w:val="-2"/>
                <w:lang w:val="es-ES_tradnl" w:eastAsia="fr-FR"/>
              </w:rPr>
              <w:sym w:font="Symbol" w:char="F0A3"/>
            </w:r>
            <w:r w:rsidRPr="00A77B73">
              <w:rPr>
                <w:spacing w:val="-2"/>
                <w:lang w:val="es-ES_tradnl" w:eastAsia="fr-FR"/>
              </w:rPr>
              <w:t xml:space="preserve"> </w:t>
            </w:r>
            <w:r w:rsidRPr="00A77B73">
              <w:rPr>
                <w:spacing w:val="-2"/>
                <w:lang w:val="es-ES_tradnl" w:eastAsia="fr-FR"/>
              </w:rPr>
              <w:sym w:font="Symbol" w:char="F044"/>
            </w:r>
            <w:r w:rsidRPr="00A77B73">
              <w:rPr>
                <w:i/>
                <w:iCs/>
                <w:spacing w:val="-2"/>
                <w:lang w:val="es-ES_tradnl" w:eastAsia="fr-FR"/>
              </w:rPr>
              <w:t>f</w:t>
            </w:r>
            <w:r w:rsidRPr="00A77B73">
              <w:rPr>
                <w:rFonts w:hint="cs"/>
                <w:i/>
                <w:iCs/>
                <w:spacing w:val="-2"/>
                <w:rtl/>
                <w:lang w:val="es-ES_tradnl" w:eastAsia="fr-FR"/>
              </w:rPr>
              <w:t xml:space="preserve"> </w:t>
            </w:r>
            <w:r w:rsidRPr="00A77B73">
              <w:rPr>
                <w:rFonts w:hint="cs"/>
                <w:spacing w:val="-2"/>
                <w:rtl/>
                <w:lang w:val="es-ES_tradnl" w:eastAsia="fr-FR"/>
              </w:rPr>
              <w:t>من</w:t>
            </w:r>
            <w:r w:rsidRPr="00A77B73">
              <w:rPr>
                <w:rFonts w:hint="cs"/>
                <w:spacing w:val="-2"/>
                <w:rtl/>
                <w:lang w:val="es-ES_tradnl" w:eastAsia="fr-FR" w:bidi="ar-LB"/>
              </w:rPr>
              <w:t xml:space="preserve"> الكتلتين</w:t>
            </w:r>
            <w:r w:rsidRPr="00A77B73">
              <w:rPr>
                <w:rFonts w:hint="cs"/>
                <w:spacing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w:t>
            </w:r>
            <w:r w:rsidRPr="00A77B73">
              <w:rPr>
                <w:rFonts w:hint="cs"/>
                <w:spacing w:val="-2"/>
                <w:rtl/>
                <w:lang w:eastAsia="fr-FR" w:bidi="ar-LB"/>
              </w:rPr>
              <w:t xml:space="preserve"> </w:t>
            </w:r>
            <w:r w:rsidRPr="00A77B73">
              <w:rPr>
                <w:spacing w:val="-2"/>
                <w:lang w:eastAsia="fr-FR" w:bidi="ar-LB"/>
              </w:rPr>
              <w:t>dBm/100 kHz 31</w:t>
            </w:r>
            <w:r w:rsidRPr="00A77B73">
              <w:rPr>
                <w:spacing w:val="-2"/>
                <w:lang w:eastAsia="fr-FR"/>
              </w:rPr>
              <w:t>–</w:t>
            </w:r>
            <w:r w:rsidRPr="00A77B73">
              <w:rPr>
                <w:rFonts w:hint="cs"/>
                <w:spacing w:val="-2"/>
                <w:rtl/>
                <w:lang w:val="es-ES_tradnl" w:eastAsia="fr-FR"/>
              </w:rPr>
              <w:t>.</w:t>
            </w:r>
          </w:p>
          <w:p w:rsidR="00E173F3" w:rsidRPr="00217B40" w:rsidRDefault="00E173F3" w:rsidP="00C73D6E">
            <w:pPr>
              <w:pStyle w:val="Tabletexte"/>
              <w:rPr>
                <w:lang w:eastAsia="fr-FR"/>
              </w:rPr>
            </w:pPr>
            <w:r w:rsidRPr="00217B40">
              <w:rPr>
                <w:rFonts w:hint="cs"/>
                <w:b/>
                <w:bCs/>
                <w:rtl/>
                <w:lang w:eastAsia="fr-FR" w:bidi="ar-EG"/>
              </w:rPr>
              <w:t>الملاحظة </w:t>
            </w:r>
            <w:r w:rsidRPr="00217B40">
              <w:rPr>
                <w:b/>
                <w:bCs/>
                <w:lang w:eastAsia="fr-FR" w:bidi="ar-EG"/>
              </w:rPr>
              <w:t>2</w:t>
            </w:r>
            <w:r w:rsidRPr="00217B40">
              <w:rPr>
                <w:rFonts w:hint="cs"/>
                <w:b/>
                <w:bCs/>
                <w:rtl/>
                <w:lang w:eastAsia="fr-FR" w:bidi="ar-EG"/>
              </w:rPr>
              <w:t xml:space="preserve"> - </w:t>
            </w:r>
            <w:r w:rsidRPr="00217B40">
              <w:rPr>
                <w:rtl/>
                <w:lang w:eastAsia="fr-FR"/>
              </w:rPr>
              <w:t>كقاعدة عامة،</w:t>
            </w:r>
            <w:r w:rsidRPr="00217B40">
              <w:rPr>
                <w:rFonts w:hint="cs"/>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217B40">
              <w:rPr>
                <w:rtl/>
                <w:lang w:eastAsia="fr-FR"/>
              </w:rPr>
              <w:t>أن تكون النتيجة متكاملة على مدى</w:t>
            </w:r>
            <w:r w:rsidRPr="00217B40">
              <w:rPr>
                <w:rFonts w:hint="cs"/>
                <w:rtl/>
                <w:lang w:eastAsia="fr-FR"/>
              </w:rPr>
              <w:t xml:space="preserve"> عرض نطاق القياس </w:t>
            </w:r>
            <w:r w:rsidRPr="00217B40">
              <w:rPr>
                <w:rtl/>
                <w:lang w:eastAsia="fr-FR"/>
              </w:rPr>
              <w:t xml:space="preserve">من أجل الحصول على ما يعادل </w:t>
            </w:r>
            <w:r w:rsidRPr="00217B40">
              <w:rPr>
                <w:rFonts w:hint="cs"/>
                <w:rtl/>
                <w:lang w:eastAsia="fr-FR"/>
              </w:rPr>
              <w:t xml:space="preserve">عرض نطاق </w:t>
            </w:r>
            <w:r w:rsidRPr="00217B40">
              <w:rPr>
                <w:rtl/>
                <w:lang w:eastAsia="fr-FR"/>
              </w:rPr>
              <w:t>الضوضاء</w:t>
            </w:r>
            <w:r w:rsidRPr="00217B40">
              <w:rPr>
                <w:rFonts w:hint="cs"/>
                <w:rtl/>
                <w:lang w:eastAsia="fr-FR"/>
              </w:rPr>
              <w:t xml:space="preserve"> لعرض نطاق</w:t>
            </w:r>
            <w:r w:rsidRPr="00217B40">
              <w:rPr>
                <w:rFonts w:hint="eastAsia"/>
                <w:rtl/>
                <w:lang w:eastAsia="fr-FR"/>
              </w:rPr>
              <w:t> </w:t>
            </w:r>
            <w:r w:rsidRPr="00217B40">
              <w:rPr>
                <w:rFonts w:hint="cs"/>
                <w:rtl/>
                <w:lang w:eastAsia="fr-FR"/>
              </w:rPr>
              <w:t>القياس.</w:t>
            </w:r>
          </w:p>
        </w:tc>
      </w:tr>
    </w:tbl>
    <w:p w:rsidR="00E173F3" w:rsidRPr="00217B40" w:rsidRDefault="00914EA5" w:rsidP="00081AA3">
      <w:pPr>
        <w:pStyle w:val="TableNo"/>
        <w:rPr>
          <w:rtl/>
        </w:rPr>
      </w:pPr>
      <w:r w:rsidRPr="0032377D">
        <w:rPr>
          <w:rtl/>
          <w:lang w:bidi="ar-SA"/>
        </w:rPr>
        <w:lastRenderedPageBreak/>
        <w:t>الج</w:t>
      </w:r>
      <w:r w:rsidRPr="0032377D">
        <w:rPr>
          <w:rFonts w:hint="cs"/>
          <w:rtl/>
          <w:lang w:bidi="ar-SA"/>
        </w:rPr>
        <w:t>ـــــــ</w:t>
      </w:r>
      <w:r w:rsidRPr="0032377D">
        <w:rPr>
          <w:rtl/>
          <w:lang w:bidi="ar-SA"/>
        </w:rPr>
        <w:t>دول</w:t>
      </w:r>
      <w:r w:rsidR="00E173F3" w:rsidRPr="00217B40">
        <w:rPr>
          <w:rFonts w:hint="cs"/>
          <w:rtl/>
        </w:rPr>
        <w:t> </w:t>
      </w:r>
      <w:r w:rsidR="00E173F3" w:rsidRPr="00217B40">
        <w:t>2</w:t>
      </w:r>
      <w:r w:rsidR="00E173F3" w:rsidRPr="00217B40">
        <w:noBreakHyphen/>
        <w:t>2A.3.2</w:t>
      </w:r>
    </w:p>
    <w:p w:rsidR="00E173F3" w:rsidRPr="00217B40" w:rsidRDefault="00E173F3" w:rsidP="00081AA3">
      <w:pPr>
        <w:pStyle w:val="Tabletitle0"/>
        <w:rPr>
          <w:rtl/>
        </w:rPr>
      </w:pPr>
      <w:r w:rsidRPr="00217B40">
        <w:rPr>
          <w:rFonts w:hint="cs"/>
          <w:rtl/>
        </w:rPr>
        <w:t xml:space="preserve">حدود البث غير المطلوب في نطاق تشغيل محطة قاعدة خاصة بمنطقة محلية لعرض نطاق القناة </w:t>
      </w:r>
      <w:r w:rsidRPr="00217B40">
        <w:t>3</w:t>
      </w:r>
      <w:r w:rsidRPr="00217B40">
        <w:rPr>
          <w:rFonts w:hint="cs"/>
          <w:rtl/>
          <w:lang w:bidi="ar-LB"/>
        </w:rPr>
        <w:t xml:space="preserve"> </w:t>
      </w:r>
      <w:r w:rsidRPr="00217B40">
        <w:t>MHz</w:t>
      </w:r>
      <w:r w:rsidRPr="00217B40">
        <w:rPr>
          <w:rFonts w:hint="cs"/>
          <w:rtl/>
        </w:rPr>
        <w:t xml:space="preserve"> </w:t>
      </w:r>
      <w:r w:rsidRPr="00217B40">
        <w:rPr>
          <w:rtl/>
        </w:rPr>
        <w:br/>
      </w:r>
      <w:r w:rsidRPr="00217B40">
        <w:rPr>
          <w:rFonts w:hint="cs"/>
          <w:rtl/>
        </w:rPr>
        <w:t xml:space="preserve">(نطاقات </w:t>
      </w:r>
      <w:r w:rsidRPr="00217B40">
        <w:t xml:space="preserve">GHz 3 </w:t>
      </w:r>
      <w:r w:rsidRPr="00217B40">
        <w:rPr>
          <w:rFonts w:cs="Times New Roman"/>
          <w:lang w:val="es-ES_tradnl"/>
        </w:rPr>
        <w:t>≥</w:t>
      </w:r>
      <w:r w:rsidRPr="00217B40">
        <w:t xml:space="preserve"> E-UTRA</w:t>
      </w:r>
      <w:r w:rsidRPr="00217B40">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6"/>
        <w:gridCol w:w="2725"/>
        <w:gridCol w:w="3211"/>
        <w:gridCol w:w="1677"/>
      </w:tblGrid>
      <w:tr w:rsidR="00E173F3" w:rsidRPr="00217B40" w:rsidTr="00C73D6E">
        <w:trPr>
          <w:cantSplit/>
          <w:jc w:val="center"/>
        </w:trPr>
        <w:tc>
          <w:tcPr>
            <w:tcW w:w="2026"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725"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21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Pr="00217B40">
              <w:rPr>
                <w:rFonts w:hint="cs"/>
                <w:b/>
                <w:bCs/>
                <w:sz w:val="20"/>
                <w:szCs w:val="26"/>
                <w:rtl/>
                <w:lang w:eastAsia="en-US"/>
              </w:rPr>
              <w:t>(الملاحظة </w:t>
            </w:r>
            <w:r w:rsidRPr="00217B40">
              <w:rPr>
                <w:b/>
                <w:bCs/>
                <w:sz w:val="20"/>
                <w:szCs w:val="26"/>
                <w:lang w:eastAsia="en-US"/>
              </w:rPr>
              <w:t>1</w:t>
            </w:r>
            <w:r w:rsidRPr="00217B40">
              <w:rPr>
                <w:rFonts w:hint="cs"/>
                <w:b/>
                <w:bCs/>
                <w:sz w:val="20"/>
                <w:szCs w:val="26"/>
                <w:rtl/>
                <w:lang w:eastAsia="en-US" w:bidi="ar-EG"/>
              </w:rPr>
              <w:t>)</w:t>
            </w:r>
          </w:p>
        </w:tc>
        <w:tc>
          <w:tcPr>
            <w:tcW w:w="1677"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C73D6E">
        <w:trPr>
          <w:cantSplit/>
          <w:jc w:val="center"/>
        </w:trPr>
        <w:tc>
          <w:tcPr>
            <w:tcW w:w="2026"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right"/>
              <w:rPr>
                <w:spacing w:val="-8"/>
                <w:sz w:val="20"/>
                <w:szCs w:val="26"/>
              </w:rPr>
            </w:pPr>
            <w:r w:rsidRPr="00217B40">
              <w:rPr>
                <w:spacing w:val="-8"/>
                <w:sz w:val="20"/>
                <w:szCs w:val="26"/>
              </w:rPr>
              <w:t xml:space="preserve">0 MHz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rPr>
              <w:t xml:space="preserve"> &lt; 3 MHz</w:t>
            </w:r>
          </w:p>
        </w:tc>
        <w:tc>
          <w:tcPr>
            <w:tcW w:w="2725"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right"/>
              <w:rPr>
                <w:spacing w:val="-8"/>
                <w:sz w:val="20"/>
                <w:szCs w:val="26"/>
              </w:rPr>
            </w:pPr>
            <w:r w:rsidRPr="00217B40">
              <w:rPr>
                <w:spacing w:val="-8"/>
                <w:sz w:val="20"/>
                <w:szCs w:val="26"/>
              </w:rPr>
              <w:t xml:space="preserve">0,05 MHz </w:t>
            </w:r>
            <w:r w:rsidRPr="00217B40">
              <w:rPr>
                <w:spacing w:val="-8"/>
                <w:sz w:val="20"/>
                <w:szCs w:val="26"/>
              </w:rPr>
              <w:sym w:font="Symbol" w:char="F0A3"/>
            </w:r>
            <w:r w:rsidRPr="00217B40">
              <w:rPr>
                <w:spacing w:val="-8"/>
                <w:sz w:val="20"/>
                <w:szCs w:val="26"/>
              </w:rPr>
              <w:t xml:space="preserve"> </w:t>
            </w:r>
            <w:r w:rsidRPr="00217B40">
              <w:rPr>
                <w:i/>
                <w:iCs/>
                <w:spacing w:val="-8"/>
                <w:sz w:val="20"/>
                <w:szCs w:val="26"/>
              </w:rPr>
              <w:t>f_offset</w:t>
            </w:r>
            <w:r w:rsidRPr="00217B40">
              <w:rPr>
                <w:spacing w:val="-8"/>
                <w:sz w:val="20"/>
                <w:szCs w:val="26"/>
              </w:rPr>
              <w:t xml:space="preserve"> &lt; 3,05 MHz</w:t>
            </w:r>
          </w:p>
        </w:tc>
        <w:tc>
          <w:tcPr>
            <w:tcW w:w="321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keepLines/>
              <w:spacing w:before="60" w:after="60" w:line="240" w:lineRule="auto"/>
              <w:jc w:val="center"/>
              <w:rPr>
                <w:sz w:val="20"/>
                <w:szCs w:val="26"/>
                <w:lang w:val="en-GB" w:eastAsia="en-US"/>
              </w:rPr>
            </w:pPr>
            <w:r w:rsidRPr="00286C7F">
              <w:rPr>
                <w:rFonts w:cs="Times New Roman"/>
                <w:position w:val="-28"/>
                <w:sz w:val="18"/>
                <w:szCs w:val="18"/>
                <w:lang w:val="ru-RU" w:eastAsia="en-US"/>
              </w:rPr>
              <w:object w:dxaOrig="3600" w:dyaOrig="680">
                <v:shape id="_x0000_i1052" type="#_x0000_t75" style="width:141.65pt;height:28.05pt" o:ole="" fillcolor="window">
                  <v:imagedata r:id="rId69" o:title=""/>
                </v:shape>
                <o:OLEObject Type="Embed" ProgID="Equation.3" ShapeID="_x0000_i1052" DrawAspect="Content" ObjectID="_1525870279" r:id="rId70"/>
              </w:object>
            </w:r>
          </w:p>
        </w:tc>
        <w:tc>
          <w:tcPr>
            <w:tcW w:w="1677"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keepNext/>
              <w:keepLines/>
              <w:spacing w:before="20" w:after="60" w:line="260" w:lineRule="exact"/>
              <w:jc w:val="center"/>
              <w:rPr>
                <w:sz w:val="20"/>
                <w:szCs w:val="26"/>
                <w:lang w:val="en-GB" w:eastAsia="en-US"/>
              </w:rPr>
            </w:pPr>
            <w:r w:rsidRPr="00217B40">
              <w:rPr>
                <w:sz w:val="20"/>
                <w:szCs w:val="26"/>
                <w:lang w:val="en-GB" w:eastAsia="en-US"/>
              </w:rPr>
              <w:t>100</w:t>
            </w:r>
            <w:r w:rsidRPr="00217B40">
              <w:rPr>
                <w:rFonts w:hint="cs"/>
                <w:sz w:val="20"/>
                <w:szCs w:val="26"/>
                <w:rtl/>
                <w:lang w:val="en-GB" w:eastAsia="en-US"/>
              </w:rPr>
              <w:t xml:space="preserve"> </w:t>
            </w:r>
            <w:r w:rsidRPr="00217B40">
              <w:rPr>
                <w:sz w:val="20"/>
                <w:szCs w:val="26"/>
                <w:lang w:val="en-GB" w:eastAsia="en-US"/>
              </w:rPr>
              <w:t>kHz</w:t>
            </w:r>
          </w:p>
        </w:tc>
      </w:tr>
      <w:tr w:rsidR="00E173F3" w:rsidRPr="00217B40" w:rsidTr="00C73D6E">
        <w:trPr>
          <w:cantSplit/>
          <w:jc w:val="center"/>
        </w:trPr>
        <w:tc>
          <w:tcPr>
            <w:tcW w:w="2026"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right"/>
              <w:rPr>
                <w:spacing w:val="-8"/>
                <w:sz w:val="20"/>
                <w:szCs w:val="26"/>
              </w:rPr>
            </w:pPr>
            <w:r w:rsidRPr="00217B40">
              <w:rPr>
                <w:spacing w:val="-8"/>
                <w:sz w:val="20"/>
                <w:szCs w:val="26"/>
              </w:rPr>
              <w:t xml:space="preserve">3 MHz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rPr>
              <w:t xml:space="preserve"> &lt; 6 MHz</w:t>
            </w:r>
          </w:p>
        </w:tc>
        <w:tc>
          <w:tcPr>
            <w:tcW w:w="2725"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right"/>
              <w:rPr>
                <w:spacing w:val="-8"/>
                <w:sz w:val="20"/>
                <w:szCs w:val="26"/>
                <w:rtl/>
                <w:lang w:bidi="ar-EG"/>
              </w:rPr>
            </w:pPr>
            <w:r w:rsidRPr="00217B40">
              <w:rPr>
                <w:spacing w:val="-8"/>
                <w:sz w:val="20"/>
                <w:szCs w:val="26"/>
              </w:rPr>
              <w:t xml:space="preserve">3,05 MHz </w:t>
            </w:r>
            <w:r w:rsidRPr="00217B40">
              <w:rPr>
                <w:spacing w:val="-8"/>
                <w:sz w:val="20"/>
                <w:szCs w:val="26"/>
              </w:rPr>
              <w:sym w:font="Symbol" w:char="F0A3"/>
            </w:r>
            <w:r w:rsidRPr="00217B40">
              <w:rPr>
                <w:spacing w:val="-8"/>
                <w:sz w:val="20"/>
                <w:szCs w:val="26"/>
              </w:rPr>
              <w:t xml:space="preserve"> </w:t>
            </w:r>
            <w:r w:rsidRPr="00217B40">
              <w:rPr>
                <w:i/>
                <w:iCs/>
                <w:spacing w:val="-8"/>
                <w:sz w:val="20"/>
                <w:szCs w:val="26"/>
              </w:rPr>
              <w:t>f_offset</w:t>
            </w:r>
            <w:r w:rsidRPr="00217B40">
              <w:rPr>
                <w:spacing w:val="-8"/>
                <w:sz w:val="20"/>
                <w:szCs w:val="26"/>
              </w:rPr>
              <w:t xml:space="preserve"> &lt; 6,05 MHz</w:t>
            </w:r>
          </w:p>
        </w:tc>
        <w:tc>
          <w:tcPr>
            <w:tcW w:w="321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keepLines/>
              <w:spacing w:before="20" w:after="60" w:line="260" w:lineRule="exact"/>
              <w:jc w:val="center"/>
              <w:rPr>
                <w:sz w:val="20"/>
                <w:szCs w:val="26"/>
              </w:rPr>
            </w:pPr>
            <w:r w:rsidRPr="00217B40">
              <w:rPr>
                <w:sz w:val="20"/>
                <w:szCs w:val="26"/>
              </w:rPr>
              <w:t>dBm 33,5–</w:t>
            </w:r>
          </w:p>
        </w:tc>
        <w:tc>
          <w:tcPr>
            <w:tcW w:w="1677"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keepNext/>
              <w:keepLines/>
              <w:spacing w:before="20" w:after="60" w:line="260" w:lineRule="exact"/>
              <w:jc w:val="center"/>
              <w:rPr>
                <w:sz w:val="20"/>
                <w:szCs w:val="26"/>
              </w:rPr>
            </w:pPr>
            <w:r w:rsidRPr="00217B40">
              <w:rPr>
                <w:sz w:val="20"/>
                <w:szCs w:val="26"/>
              </w:rPr>
              <w:t>100</w:t>
            </w:r>
            <w:r w:rsidRPr="00217B40">
              <w:rPr>
                <w:rFonts w:hint="cs"/>
                <w:sz w:val="20"/>
                <w:szCs w:val="20"/>
                <w:rtl/>
              </w:rPr>
              <w:t xml:space="preserve"> </w:t>
            </w:r>
            <w:r w:rsidRPr="00217B40">
              <w:rPr>
                <w:sz w:val="20"/>
                <w:szCs w:val="26"/>
              </w:rPr>
              <w:t>kHz</w:t>
            </w:r>
          </w:p>
        </w:tc>
      </w:tr>
      <w:tr w:rsidR="00E173F3" w:rsidRPr="00217B40" w:rsidTr="00C73D6E">
        <w:trPr>
          <w:cantSplit/>
          <w:jc w:val="center"/>
        </w:trPr>
        <w:tc>
          <w:tcPr>
            <w:tcW w:w="2026"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right"/>
              <w:rPr>
                <w:spacing w:val="-8"/>
                <w:sz w:val="20"/>
                <w:szCs w:val="26"/>
              </w:rPr>
            </w:pPr>
            <w:r w:rsidRPr="00217B40">
              <w:rPr>
                <w:spacing w:val="-8"/>
                <w:sz w:val="20"/>
                <w:szCs w:val="26"/>
              </w:rPr>
              <w:t xml:space="preserve">6 MHz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rPr>
              <w:t xml:space="preserve">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vertAlign w:val="subscript"/>
              </w:rPr>
              <w:t>max</w:t>
            </w:r>
          </w:p>
        </w:tc>
        <w:tc>
          <w:tcPr>
            <w:tcW w:w="2725"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right"/>
              <w:rPr>
                <w:spacing w:val="-8"/>
                <w:sz w:val="20"/>
                <w:szCs w:val="26"/>
              </w:rPr>
            </w:pPr>
            <w:r w:rsidRPr="00217B40">
              <w:rPr>
                <w:spacing w:val="-8"/>
                <w:sz w:val="20"/>
                <w:szCs w:val="26"/>
              </w:rPr>
              <w:t xml:space="preserve">6,05 MHz </w:t>
            </w:r>
            <w:r w:rsidRPr="00217B40">
              <w:rPr>
                <w:spacing w:val="-8"/>
                <w:sz w:val="20"/>
                <w:szCs w:val="26"/>
              </w:rPr>
              <w:sym w:font="Symbol" w:char="F0A3"/>
            </w:r>
            <w:r w:rsidRPr="00217B40">
              <w:rPr>
                <w:spacing w:val="-8"/>
                <w:sz w:val="20"/>
                <w:szCs w:val="26"/>
              </w:rPr>
              <w:t xml:space="preserve"> </w:t>
            </w:r>
            <w:r w:rsidRPr="00217B40">
              <w:rPr>
                <w:i/>
                <w:iCs/>
                <w:spacing w:val="-8"/>
                <w:sz w:val="20"/>
                <w:szCs w:val="26"/>
              </w:rPr>
              <w:t>f_offset</w:t>
            </w:r>
            <w:r w:rsidRPr="00217B40">
              <w:rPr>
                <w:spacing w:val="-8"/>
                <w:sz w:val="20"/>
                <w:szCs w:val="26"/>
              </w:rPr>
              <w:t xml:space="preserve"> &lt; </w:t>
            </w:r>
            <w:r w:rsidRPr="00217B40">
              <w:rPr>
                <w:i/>
                <w:iCs/>
                <w:spacing w:val="-8"/>
                <w:sz w:val="20"/>
                <w:szCs w:val="26"/>
              </w:rPr>
              <w:t>f_offset</w:t>
            </w:r>
            <w:r w:rsidRPr="00217B40">
              <w:rPr>
                <w:spacing w:val="-8"/>
                <w:sz w:val="20"/>
                <w:szCs w:val="26"/>
                <w:vertAlign w:val="subscript"/>
              </w:rPr>
              <w:t>max</w:t>
            </w:r>
          </w:p>
        </w:tc>
        <w:tc>
          <w:tcPr>
            <w:tcW w:w="321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keepLines/>
              <w:spacing w:before="20" w:after="60" w:line="260" w:lineRule="exact"/>
              <w:jc w:val="center"/>
              <w:rPr>
                <w:sz w:val="20"/>
                <w:szCs w:val="26"/>
              </w:rPr>
            </w:pPr>
            <w:r w:rsidRPr="00217B40">
              <w:rPr>
                <w:sz w:val="20"/>
                <w:szCs w:val="26"/>
              </w:rPr>
              <w:t>dBm 35–</w:t>
            </w:r>
          </w:p>
        </w:tc>
        <w:tc>
          <w:tcPr>
            <w:tcW w:w="1677"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keepNext/>
              <w:keepLines/>
              <w:spacing w:before="20" w:after="60" w:line="260" w:lineRule="exact"/>
              <w:jc w:val="center"/>
              <w:rPr>
                <w:sz w:val="20"/>
                <w:szCs w:val="26"/>
              </w:rPr>
            </w:pPr>
            <w:r w:rsidRPr="00217B40">
              <w:rPr>
                <w:sz w:val="20"/>
                <w:szCs w:val="26"/>
              </w:rPr>
              <w:t>100</w:t>
            </w:r>
            <w:r w:rsidRPr="00217B40">
              <w:rPr>
                <w:rFonts w:hint="cs"/>
                <w:sz w:val="20"/>
                <w:szCs w:val="20"/>
                <w:rtl/>
              </w:rPr>
              <w:t xml:space="preserve"> </w:t>
            </w:r>
            <w:r w:rsidRPr="00217B40">
              <w:rPr>
                <w:sz w:val="20"/>
                <w:szCs w:val="26"/>
              </w:rPr>
              <w:t>kHz</w:t>
            </w:r>
          </w:p>
        </w:tc>
      </w:tr>
      <w:tr w:rsidR="00E173F3" w:rsidRPr="00217B40" w:rsidTr="00C73D6E">
        <w:trPr>
          <w:cantSplit/>
          <w:jc w:val="center"/>
        </w:trPr>
        <w:tc>
          <w:tcPr>
            <w:tcW w:w="9639" w:type="dxa"/>
            <w:gridSpan w:val="4"/>
            <w:tcBorders>
              <w:top w:val="single" w:sz="4" w:space="0" w:color="auto"/>
              <w:left w:val="single" w:sz="4" w:space="0" w:color="auto"/>
              <w:bottom w:val="single" w:sz="4" w:space="0" w:color="auto"/>
              <w:right w:val="single" w:sz="4" w:space="0" w:color="auto"/>
            </w:tcBorders>
          </w:tcPr>
          <w:p w:rsidR="00E173F3" w:rsidRPr="00A77B73" w:rsidRDefault="00E173F3" w:rsidP="00C73D6E">
            <w:pPr>
              <w:pStyle w:val="Tabletexte"/>
              <w:rPr>
                <w:spacing w:val="-2"/>
                <w:rtl/>
                <w:lang w:eastAsia="fr-FR" w:bidi="ar-EG"/>
              </w:rPr>
            </w:pPr>
            <w:r w:rsidRPr="00A77B73">
              <w:rPr>
                <w:rFonts w:hint="cs"/>
                <w:b/>
                <w:bCs/>
                <w:spacing w:val="-2"/>
                <w:rtl/>
                <w:lang w:eastAsia="fr-FR" w:bidi="ar-EG"/>
              </w:rPr>
              <w:t>الملاحظة</w:t>
            </w:r>
            <w:r w:rsidRPr="00A77B73">
              <w:rPr>
                <w:rFonts w:hint="eastAsia"/>
                <w:b/>
                <w:bCs/>
                <w:spacing w:val="-2"/>
                <w:rtl/>
                <w:lang w:eastAsia="fr-FR" w:bidi="ar-EG"/>
              </w:rPr>
              <w:t> </w:t>
            </w:r>
            <w:r w:rsidRPr="00A77B73">
              <w:rPr>
                <w:b/>
                <w:bCs/>
                <w:spacing w:val="-2"/>
                <w:lang w:eastAsia="fr-FR" w:bidi="ar-EG"/>
              </w:rPr>
              <w:t>1</w:t>
            </w:r>
            <w:r w:rsidRPr="00A77B73">
              <w:rPr>
                <w:rFonts w:hint="cs"/>
                <w:b/>
                <w:bCs/>
                <w:spacing w:val="-2"/>
                <w:rtl/>
                <w:lang w:eastAsia="fr-FR" w:bidi="ar-EG"/>
              </w:rPr>
              <w:t xml:space="preserve"> - </w:t>
            </w:r>
            <w:r w:rsidRPr="00A77B73">
              <w:rPr>
                <w:rFonts w:hint="cs"/>
                <w:spacing w:val="-2"/>
                <w:rtl/>
                <w:lang w:eastAsia="fr-FR" w:bidi="ar-EG"/>
              </w:rPr>
              <w:t xml:space="preserve">في محطة قاعدة 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 يستثنى من ذلك إذا كانت </w:t>
            </w:r>
            <w:r w:rsidRPr="00A77B73">
              <w:rPr>
                <w:spacing w:val="-2"/>
                <w:lang w:eastAsia="fr-FR" w:bidi="ar-EG"/>
              </w:rPr>
              <w:t xml:space="preserve">MHz 10 </w:t>
            </w:r>
            <w:r w:rsidRPr="00A77B73">
              <w:rPr>
                <w:spacing w:val="-2"/>
                <w:lang w:val="es-ES_tradnl" w:eastAsia="fr-FR"/>
              </w:rPr>
              <w:sym w:font="Symbol" w:char="F0A3"/>
            </w:r>
            <w:r w:rsidRPr="00A77B73">
              <w:rPr>
                <w:spacing w:val="-2"/>
                <w:lang w:val="es-ES_tradnl" w:eastAsia="fr-FR"/>
              </w:rPr>
              <w:t xml:space="preserve"> </w:t>
            </w:r>
            <w:r w:rsidRPr="00A77B73">
              <w:rPr>
                <w:spacing w:val="-2"/>
                <w:lang w:val="es-ES_tradnl" w:eastAsia="fr-FR"/>
              </w:rPr>
              <w:sym w:font="Symbol" w:char="F044"/>
            </w:r>
            <w:r w:rsidRPr="00A77B73">
              <w:rPr>
                <w:i/>
                <w:iCs/>
                <w:spacing w:val="-2"/>
                <w:lang w:val="es-ES_tradnl" w:eastAsia="fr-FR"/>
              </w:rPr>
              <w:t>f</w:t>
            </w:r>
            <w:r w:rsidRPr="00A77B73">
              <w:rPr>
                <w:rFonts w:hint="cs"/>
                <w:i/>
                <w:iCs/>
                <w:spacing w:val="-2"/>
                <w:rtl/>
                <w:lang w:val="es-ES_tradnl" w:eastAsia="fr-FR"/>
              </w:rPr>
              <w:t xml:space="preserve"> </w:t>
            </w:r>
            <w:r w:rsidRPr="00A77B73">
              <w:rPr>
                <w:rFonts w:hint="cs"/>
                <w:spacing w:val="-2"/>
                <w:rtl/>
                <w:lang w:val="es-ES_tradnl" w:eastAsia="fr-FR"/>
              </w:rPr>
              <w:t>من</w:t>
            </w:r>
            <w:r w:rsidRPr="00A77B73">
              <w:rPr>
                <w:rFonts w:hint="cs"/>
                <w:spacing w:val="-2"/>
                <w:rtl/>
                <w:lang w:val="es-ES_tradnl" w:eastAsia="fr-FR" w:bidi="ar-LB"/>
              </w:rPr>
              <w:t xml:space="preserve"> الكتلتين</w:t>
            </w:r>
            <w:r w:rsidRPr="00A77B73">
              <w:rPr>
                <w:rFonts w:hint="cs"/>
                <w:spacing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w:t>
            </w:r>
            <w:r w:rsidRPr="00A77B73">
              <w:rPr>
                <w:rFonts w:hint="cs"/>
                <w:spacing w:val="-2"/>
                <w:rtl/>
                <w:lang w:eastAsia="fr-FR" w:bidi="ar-LB"/>
              </w:rPr>
              <w:t xml:space="preserve"> </w:t>
            </w:r>
            <w:r w:rsidRPr="00A77B73">
              <w:rPr>
                <w:spacing w:val="-2"/>
                <w:lang w:eastAsia="fr-FR" w:bidi="ar-LB"/>
              </w:rPr>
              <w:t>dBm/100 kHz 35</w:t>
            </w:r>
            <w:r w:rsidRPr="00A77B73">
              <w:rPr>
                <w:spacing w:val="-2"/>
                <w:lang w:eastAsia="fr-FR"/>
              </w:rPr>
              <w:t>–</w:t>
            </w:r>
            <w:r w:rsidRPr="00A77B73">
              <w:rPr>
                <w:rFonts w:hint="cs"/>
                <w:spacing w:val="-2"/>
                <w:rtl/>
                <w:lang w:val="es-ES_tradnl" w:eastAsia="fr-FR"/>
              </w:rPr>
              <w:t>.</w:t>
            </w:r>
          </w:p>
          <w:p w:rsidR="00E173F3" w:rsidRPr="00217B40" w:rsidRDefault="00E173F3" w:rsidP="00C73D6E">
            <w:pPr>
              <w:pStyle w:val="Tabletexte"/>
              <w:rPr>
                <w:lang w:eastAsia="fr-FR"/>
              </w:rPr>
            </w:pPr>
            <w:r w:rsidRPr="00217B40">
              <w:rPr>
                <w:rFonts w:hint="cs"/>
                <w:b/>
                <w:bCs/>
                <w:rtl/>
                <w:lang w:eastAsia="fr-FR" w:bidi="ar-EG"/>
              </w:rPr>
              <w:t>الملاحظة </w:t>
            </w:r>
            <w:r w:rsidRPr="00217B40">
              <w:rPr>
                <w:b/>
                <w:bCs/>
                <w:lang w:eastAsia="fr-FR" w:bidi="ar-EG"/>
              </w:rPr>
              <w:t>2</w:t>
            </w:r>
            <w:r w:rsidRPr="00217B40">
              <w:rPr>
                <w:rFonts w:hint="cs"/>
                <w:b/>
                <w:bCs/>
                <w:rtl/>
                <w:lang w:eastAsia="fr-FR" w:bidi="ar-EG"/>
              </w:rPr>
              <w:t xml:space="preserve"> - </w:t>
            </w:r>
            <w:r w:rsidRPr="00217B40">
              <w:rPr>
                <w:rtl/>
                <w:lang w:eastAsia="fr-FR"/>
              </w:rPr>
              <w:t>كقاعدة عامة،</w:t>
            </w:r>
            <w:r w:rsidRPr="00217B40">
              <w:rPr>
                <w:rFonts w:hint="cs"/>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217B40">
              <w:rPr>
                <w:rtl/>
                <w:lang w:eastAsia="fr-FR"/>
              </w:rPr>
              <w:t>أن تكون النتيجة متكاملة على مدى</w:t>
            </w:r>
            <w:r w:rsidRPr="00217B40">
              <w:rPr>
                <w:rFonts w:hint="cs"/>
                <w:rtl/>
                <w:lang w:eastAsia="fr-FR"/>
              </w:rPr>
              <w:t xml:space="preserve"> عرض نطاق القياس </w:t>
            </w:r>
            <w:r w:rsidRPr="00217B40">
              <w:rPr>
                <w:rtl/>
                <w:lang w:eastAsia="fr-FR"/>
              </w:rPr>
              <w:t xml:space="preserve">من أجل الحصول على ما يعادل </w:t>
            </w:r>
            <w:r w:rsidRPr="00217B40">
              <w:rPr>
                <w:rFonts w:hint="cs"/>
                <w:rtl/>
                <w:lang w:eastAsia="fr-FR"/>
              </w:rPr>
              <w:t xml:space="preserve">عرض نطاق </w:t>
            </w:r>
            <w:r w:rsidRPr="00217B40">
              <w:rPr>
                <w:rtl/>
                <w:lang w:eastAsia="fr-FR"/>
              </w:rPr>
              <w:t>الضوضاء</w:t>
            </w:r>
            <w:r w:rsidRPr="00217B40">
              <w:rPr>
                <w:rFonts w:hint="cs"/>
                <w:rtl/>
                <w:lang w:eastAsia="fr-FR"/>
              </w:rPr>
              <w:t xml:space="preserve"> لعرض نطاق</w:t>
            </w:r>
            <w:r w:rsidRPr="00217B40">
              <w:rPr>
                <w:rFonts w:hint="eastAsia"/>
                <w:rtl/>
                <w:lang w:eastAsia="fr-FR"/>
              </w:rPr>
              <w:t> </w:t>
            </w:r>
            <w:r w:rsidRPr="00217B40">
              <w:rPr>
                <w:rFonts w:hint="cs"/>
                <w:rtl/>
                <w:lang w:eastAsia="fr-FR"/>
              </w:rPr>
              <w:t>القياس.</w:t>
            </w:r>
          </w:p>
        </w:tc>
      </w:tr>
    </w:tbl>
    <w:p w:rsidR="00E173F3" w:rsidRPr="00217B40" w:rsidRDefault="00914EA5" w:rsidP="00081AA3">
      <w:pPr>
        <w:pStyle w:val="TableNo"/>
        <w:rPr>
          <w:rtl/>
        </w:rPr>
      </w:pPr>
      <w:r w:rsidRPr="0032377D">
        <w:rPr>
          <w:rtl/>
          <w:lang w:bidi="ar-SA"/>
        </w:rPr>
        <w:t>الج</w:t>
      </w:r>
      <w:r w:rsidRPr="0032377D">
        <w:rPr>
          <w:rFonts w:hint="cs"/>
          <w:rtl/>
          <w:lang w:bidi="ar-SA"/>
        </w:rPr>
        <w:t>ـــــــ</w:t>
      </w:r>
      <w:r w:rsidRPr="0032377D">
        <w:rPr>
          <w:rtl/>
          <w:lang w:bidi="ar-SA"/>
        </w:rPr>
        <w:t>دول</w:t>
      </w:r>
      <w:r w:rsidR="00E173F3" w:rsidRPr="00217B40">
        <w:rPr>
          <w:rFonts w:hint="cs"/>
          <w:rtl/>
        </w:rPr>
        <w:t> </w:t>
      </w:r>
      <w:r w:rsidR="00E173F3" w:rsidRPr="00217B40">
        <w:t>2</w:t>
      </w:r>
      <w:r w:rsidR="00E173F3" w:rsidRPr="00217B40">
        <w:noBreakHyphen/>
        <w:t>2A.3.2</w:t>
      </w:r>
      <w:r w:rsidR="00E173F3" w:rsidRPr="00217B40">
        <w:rPr>
          <w:rFonts w:hint="cs"/>
          <w:rtl/>
        </w:rPr>
        <w:t>أ</w:t>
      </w:r>
    </w:p>
    <w:p w:rsidR="00E173F3" w:rsidRPr="00217B40" w:rsidRDefault="00E173F3" w:rsidP="00081AA3">
      <w:pPr>
        <w:pStyle w:val="Tabletitle0"/>
        <w:rPr>
          <w:rtl/>
        </w:rPr>
      </w:pPr>
      <w:r w:rsidRPr="00217B40">
        <w:rPr>
          <w:rFonts w:hint="cs"/>
          <w:rtl/>
        </w:rPr>
        <w:t xml:space="preserve">حدود البث غير المطلوب في نطاق تشغيل محطة قاعدة </w:t>
      </w:r>
      <w:r w:rsidRPr="00217B40">
        <w:rPr>
          <w:rFonts w:hint="cs"/>
          <w:rtl/>
          <w:lang w:bidi="ar-LB"/>
        </w:rPr>
        <w:t>خاصة ب</w:t>
      </w:r>
      <w:r w:rsidRPr="00217B40">
        <w:rPr>
          <w:rFonts w:hint="cs"/>
          <w:rtl/>
        </w:rPr>
        <w:t>منطقة محلية</w:t>
      </w:r>
      <w:r>
        <w:rPr>
          <w:rFonts w:hint="cs"/>
          <w:rtl/>
        </w:rPr>
        <w:t xml:space="preserve"> </w:t>
      </w:r>
      <w:r w:rsidRPr="00217B40">
        <w:rPr>
          <w:rFonts w:hint="cs"/>
          <w:rtl/>
        </w:rPr>
        <w:t xml:space="preserve">لعرض نطاق القناة </w:t>
      </w:r>
      <w:r w:rsidRPr="00217B40">
        <w:t>3</w:t>
      </w:r>
      <w:r w:rsidRPr="00217B40">
        <w:rPr>
          <w:rFonts w:hint="cs"/>
          <w:rtl/>
          <w:lang w:bidi="ar-LB"/>
        </w:rPr>
        <w:t xml:space="preserve"> </w:t>
      </w:r>
      <w:r w:rsidRPr="00217B40">
        <w:t>MHz</w:t>
      </w:r>
      <w:r>
        <w:rPr>
          <w:rtl/>
        </w:rPr>
        <w:br/>
      </w:r>
      <w:r w:rsidRPr="00217B40">
        <w:rPr>
          <w:rFonts w:hint="cs"/>
          <w:rtl/>
        </w:rPr>
        <w:t xml:space="preserve">(نطاقات </w:t>
      </w:r>
      <w:r w:rsidRPr="00217B40">
        <w:t>E</w:t>
      </w:r>
      <w:r w:rsidRPr="00217B40">
        <w:noBreakHyphen/>
        <w:t>UTRA</w:t>
      </w:r>
      <w:r w:rsidRPr="00217B40">
        <w:rPr>
          <w:rFonts w:hint="cs"/>
          <w:rtl/>
        </w:rPr>
        <w:t xml:space="preserve"> </w:t>
      </w:r>
      <w:r w:rsidRPr="00217B40">
        <w:rPr>
          <w:rFonts w:cs="Times New Roman"/>
        </w:rPr>
        <w:t>&lt;</w:t>
      </w:r>
      <w:r w:rsidRPr="00217B40">
        <w:rPr>
          <w:rFonts w:hint="cs"/>
          <w:rtl/>
        </w:rPr>
        <w:t xml:space="preserve"> </w:t>
      </w:r>
      <w:r w:rsidRPr="00217B40">
        <w:t>GHz 3</w:t>
      </w:r>
      <w:r w:rsidRPr="00217B40">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6"/>
        <w:gridCol w:w="2725"/>
        <w:gridCol w:w="3211"/>
        <w:gridCol w:w="1677"/>
      </w:tblGrid>
      <w:tr w:rsidR="00E173F3" w:rsidRPr="00217B40" w:rsidTr="00C73D6E">
        <w:trPr>
          <w:cantSplit/>
          <w:jc w:val="center"/>
        </w:trPr>
        <w:tc>
          <w:tcPr>
            <w:tcW w:w="2026"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725"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21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Pr="00217B40">
              <w:rPr>
                <w:rFonts w:hint="cs"/>
                <w:b/>
                <w:bCs/>
                <w:sz w:val="20"/>
                <w:szCs w:val="26"/>
                <w:rtl/>
                <w:lang w:eastAsia="en-US"/>
              </w:rPr>
              <w:t>(الملاحظة </w:t>
            </w:r>
            <w:r w:rsidRPr="00217B40">
              <w:rPr>
                <w:b/>
                <w:bCs/>
                <w:sz w:val="20"/>
                <w:szCs w:val="26"/>
                <w:lang w:eastAsia="en-US"/>
              </w:rPr>
              <w:t>1</w:t>
            </w:r>
            <w:r w:rsidRPr="00217B40">
              <w:rPr>
                <w:rFonts w:hint="cs"/>
                <w:b/>
                <w:bCs/>
                <w:sz w:val="20"/>
                <w:szCs w:val="26"/>
                <w:rtl/>
                <w:lang w:eastAsia="en-US" w:bidi="ar-EG"/>
              </w:rPr>
              <w:t>)</w:t>
            </w:r>
          </w:p>
        </w:tc>
        <w:tc>
          <w:tcPr>
            <w:tcW w:w="1677"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C73D6E">
        <w:trPr>
          <w:cantSplit/>
          <w:jc w:val="center"/>
        </w:trPr>
        <w:tc>
          <w:tcPr>
            <w:tcW w:w="2026"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right"/>
              <w:rPr>
                <w:spacing w:val="-8"/>
                <w:sz w:val="20"/>
                <w:szCs w:val="26"/>
              </w:rPr>
            </w:pPr>
            <w:r w:rsidRPr="00217B40">
              <w:rPr>
                <w:spacing w:val="-8"/>
                <w:sz w:val="20"/>
                <w:szCs w:val="26"/>
              </w:rPr>
              <w:t xml:space="preserve">0 MHz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rPr>
              <w:t xml:space="preserve"> &lt; 3 MHz</w:t>
            </w:r>
          </w:p>
        </w:tc>
        <w:tc>
          <w:tcPr>
            <w:tcW w:w="2725"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right"/>
              <w:rPr>
                <w:spacing w:val="-8"/>
                <w:sz w:val="20"/>
                <w:szCs w:val="26"/>
              </w:rPr>
            </w:pPr>
            <w:r w:rsidRPr="00217B40">
              <w:rPr>
                <w:spacing w:val="-8"/>
                <w:sz w:val="20"/>
                <w:szCs w:val="26"/>
              </w:rPr>
              <w:t xml:space="preserve">0,05 MHz </w:t>
            </w:r>
            <w:r w:rsidRPr="00217B40">
              <w:rPr>
                <w:spacing w:val="-8"/>
                <w:sz w:val="20"/>
                <w:szCs w:val="26"/>
              </w:rPr>
              <w:sym w:font="Symbol" w:char="F0A3"/>
            </w:r>
            <w:r w:rsidRPr="00217B40">
              <w:rPr>
                <w:spacing w:val="-8"/>
                <w:sz w:val="20"/>
                <w:szCs w:val="26"/>
              </w:rPr>
              <w:t xml:space="preserve"> </w:t>
            </w:r>
            <w:r w:rsidRPr="00217B40">
              <w:rPr>
                <w:i/>
                <w:iCs/>
                <w:spacing w:val="-8"/>
                <w:sz w:val="20"/>
                <w:szCs w:val="26"/>
              </w:rPr>
              <w:t>f_offset</w:t>
            </w:r>
            <w:r w:rsidRPr="00217B40">
              <w:rPr>
                <w:spacing w:val="-8"/>
                <w:sz w:val="20"/>
                <w:szCs w:val="26"/>
              </w:rPr>
              <w:t xml:space="preserve"> &lt; 3,05 MHz</w:t>
            </w:r>
          </w:p>
        </w:tc>
        <w:tc>
          <w:tcPr>
            <w:tcW w:w="321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keepLines/>
              <w:spacing w:before="60" w:after="60" w:line="240" w:lineRule="auto"/>
              <w:jc w:val="center"/>
              <w:rPr>
                <w:sz w:val="20"/>
                <w:szCs w:val="26"/>
                <w:lang w:val="en-GB" w:eastAsia="en-US"/>
              </w:rPr>
            </w:pPr>
            <w:r w:rsidRPr="00286C7F">
              <w:rPr>
                <w:rFonts w:cs="Times New Roman"/>
                <w:position w:val="-28"/>
                <w:sz w:val="24"/>
                <w:szCs w:val="20"/>
                <w:lang w:val="fr-CH" w:eastAsia="en-US"/>
              </w:rPr>
              <w:object w:dxaOrig="3680" w:dyaOrig="680">
                <v:shape id="_x0000_i1053" type="#_x0000_t75" style="width:145.4pt;height:29pt" o:ole="" fillcolor="window">
                  <v:imagedata r:id="rId71" o:title=""/>
                </v:shape>
                <o:OLEObject Type="Embed" ProgID="Equation.3" ShapeID="_x0000_i1053" DrawAspect="Content" ObjectID="_1525870280" r:id="rId72"/>
              </w:object>
            </w:r>
          </w:p>
        </w:tc>
        <w:tc>
          <w:tcPr>
            <w:tcW w:w="1677"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keepNext/>
              <w:keepLines/>
              <w:spacing w:before="20" w:after="60" w:line="260" w:lineRule="exact"/>
              <w:jc w:val="center"/>
              <w:rPr>
                <w:sz w:val="20"/>
                <w:szCs w:val="26"/>
                <w:lang w:val="en-GB" w:eastAsia="en-US"/>
              </w:rPr>
            </w:pPr>
            <w:r w:rsidRPr="00217B40">
              <w:rPr>
                <w:sz w:val="20"/>
                <w:szCs w:val="26"/>
                <w:lang w:val="en-GB" w:eastAsia="en-US"/>
              </w:rPr>
              <w:t>100</w:t>
            </w:r>
            <w:r w:rsidRPr="00217B40">
              <w:rPr>
                <w:rFonts w:hint="cs"/>
                <w:sz w:val="20"/>
                <w:szCs w:val="26"/>
                <w:rtl/>
                <w:lang w:val="en-GB" w:eastAsia="en-US"/>
              </w:rPr>
              <w:t xml:space="preserve"> </w:t>
            </w:r>
            <w:r w:rsidRPr="00217B40">
              <w:rPr>
                <w:sz w:val="20"/>
                <w:szCs w:val="26"/>
                <w:lang w:val="en-GB" w:eastAsia="en-US"/>
              </w:rPr>
              <w:t>kHz</w:t>
            </w:r>
          </w:p>
        </w:tc>
      </w:tr>
      <w:tr w:rsidR="00E173F3" w:rsidRPr="00217B40" w:rsidTr="00C73D6E">
        <w:trPr>
          <w:cantSplit/>
          <w:jc w:val="center"/>
        </w:trPr>
        <w:tc>
          <w:tcPr>
            <w:tcW w:w="2026"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right"/>
              <w:rPr>
                <w:spacing w:val="-8"/>
                <w:sz w:val="20"/>
                <w:szCs w:val="26"/>
              </w:rPr>
            </w:pPr>
            <w:r w:rsidRPr="00217B40">
              <w:rPr>
                <w:spacing w:val="-8"/>
                <w:sz w:val="20"/>
                <w:szCs w:val="26"/>
              </w:rPr>
              <w:t xml:space="preserve">3 MHz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rPr>
              <w:t xml:space="preserve"> &lt; 6 MHz</w:t>
            </w:r>
          </w:p>
        </w:tc>
        <w:tc>
          <w:tcPr>
            <w:tcW w:w="2725"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right"/>
              <w:rPr>
                <w:spacing w:val="-8"/>
                <w:sz w:val="20"/>
                <w:szCs w:val="26"/>
              </w:rPr>
            </w:pPr>
            <w:r w:rsidRPr="00217B40">
              <w:rPr>
                <w:spacing w:val="-8"/>
                <w:sz w:val="20"/>
                <w:szCs w:val="26"/>
              </w:rPr>
              <w:t xml:space="preserve">3,05 MHz </w:t>
            </w:r>
            <w:r w:rsidRPr="00217B40">
              <w:rPr>
                <w:spacing w:val="-8"/>
                <w:sz w:val="20"/>
                <w:szCs w:val="26"/>
              </w:rPr>
              <w:sym w:font="Symbol" w:char="F0A3"/>
            </w:r>
            <w:r w:rsidRPr="00217B40">
              <w:rPr>
                <w:spacing w:val="-8"/>
                <w:sz w:val="20"/>
                <w:szCs w:val="26"/>
              </w:rPr>
              <w:t xml:space="preserve"> </w:t>
            </w:r>
            <w:r w:rsidRPr="00217B40">
              <w:rPr>
                <w:i/>
                <w:iCs/>
                <w:spacing w:val="-8"/>
                <w:sz w:val="20"/>
                <w:szCs w:val="26"/>
              </w:rPr>
              <w:t>f_offset</w:t>
            </w:r>
            <w:r w:rsidRPr="00217B40">
              <w:rPr>
                <w:spacing w:val="-8"/>
                <w:sz w:val="20"/>
                <w:szCs w:val="26"/>
              </w:rPr>
              <w:t xml:space="preserve"> &lt; 6,05 MHz</w:t>
            </w:r>
          </w:p>
        </w:tc>
        <w:tc>
          <w:tcPr>
            <w:tcW w:w="321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keepLines/>
              <w:spacing w:before="20" w:after="60" w:line="260" w:lineRule="exact"/>
              <w:jc w:val="center"/>
              <w:rPr>
                <w:sz w:val="20"/>
                <w:szCs w:val="26"/>
              </w:rPr>
            </w:pPr>
            <w:r w:rsidRPr="00217B40">
              <w:rPr>
                <w:sz w:val="20"/>
                <w:szCs w:val="26"/>
              </w:rPr>
              <w:t>dBm 33,2–</w:t>
            </w:r>
          </w:p>
        </w:tc>
        <w:tc>
          <w:tcPr>
            <w:tcW w:w="1677"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keepLines/>
              <w:spacing w:before="20" w:after="60" w:line="260" w:lineRule="exact"/>
              <w:jc w:val="center"/>
              <w:rPr>
                <w:sz w:val="20"/>
                <w:szCs w:val="26"/>
              </w:rPr>
            </w:pPr>
            <w:r w:rsidRPr="00217B40">
              <w:rPr>
                <w:sz w:val="20"/>
                <w:szCs w:val="26"/>
              </w:rPr>
              <w:t>100</w:t>
            </w:r>
            <w:r w:rsidRPr="00217B40">
              <w:rPr>
                <w:rFonts w:hint="cs"/>
                <w:sz w:val="20"/>
                <w:szCs w:val="20"/>
                <w:rtl/>
              </w:rPr>
              <w:t xml:space="preserve"> </w:t>
            </w:r>
            <w:r w:rsidRPr="00217B40">
              <w:rPr>
                <w:sz w:val="20"/>
                <w:szCs w:val="26"/>
              </w:rPr>
              <w:t>kHz</w:t>
            </w:r>
          </w:p>
        </w:tc>
      </w:tr>
      <w:tr w:rsidR="00E173F3" w:rsidRPr="00217B40" w:rsidTr="00C73D6E">
        <w:trPr>
          <w:cantSplit/>
          <w:jc w:val="center"/>
        </w:trPr>
        <w:tc>
          <w:tcPr>
            <w:tcW w:w="2026"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right"/>
              <w:rPr>
                <w:spacing w:val="-8"/>
                <w:sz w:val="20"/>
                <w:szCs w:val="26"/>
              </w:rPr>
            </w:pPr>
            <w:r w:rsidRPr="00217B40">
              <w:rPr>
                <w:spacing w:val="-8"/>
                <w:sz w:val="20"/>
                <w:szCs w:val="26"/>
              </w:rPr>
              <w:t xml:space="preserve">6 MHz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rPr>
              <w:t xml:space="preserve">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vertAlign w:val="subscript"/>
              </w:rPr>
              <w:t>max</w:t>
            </w:r>
          </w:p>
        </w:tc>
        <w:tc>
          <w:tcPr>
            <w:tcW w:w="2725"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right"/>
              <w:rPr>
                <w:spacing w:val="-8"/>
                <w:sz w:val="20"/>
                <w:szCs w:val="26"/>
              </w:rPr>
            </w:pPr>
            <w:r w:rsidRPr="00217B40">
              <w:rPr>
                <w:spacing w:val="-8"/>
                <w:sz w:val="20"/>
                <w:szCs w:val="26"/>
              </w:rPr>
              <w:t xml:space="preserve">6,05 MHz </w:t>
            </w:r>
            <w:r w:rsidRPr="00217B40">
              <w:rPr>
                <w:spacing w:val="-8"/>
                <w:sz w:val="20"/>
                <w:szCs w:val="26"/>
              </w:rPr>
              <w:sym w:font="Symbol" w:char="F0A3"/>
            </w:r>
            <w:r w:rsidRPr="00217B40">
              <w:rPr>
                <w:spacing w:val="-8"/>
                <w:sz w:val="20"/>
                <w:szCs w:val="26"/>
              </w:rPr>
              <w:t xml:space="preserve"> </w:t>
            </w:r>
            <w:r w:rsidRPr="00217B40">
              <w:rPr>
                <w:i/>
                <w:iCs/>
                <w:spacing w:val="-8"/>
                <w:sz w:val="20"/>
                <w:szCs w:val="26"/>
              </w:rPr>
              <w:t>f_offset</w:t>
            </w:r>
            <w:r w:rsidRPr="00217B40">
              <w:rPr>
                <w:spacing w:val="-8"/>
                <w:sz w:val="20"/>
                <w:szCs w:val="26"/>
              </w:rPr>
              <w:t xml:space="preserve"> &lt; </w:t>
            </w:r>
            <w:r w:rsidRPr="00217B40">
              <w:rPr>
                <w:i/>
                <w:iCs/>
                <w:spacing w:val="-8"/>
                <w:sz w:val="20"/>
                <w:szCs w:val="26"/>
              </w:rPr>
              <w:t>f_offset</w:t>
            </w:r>
            <w:r w:rsidRPr="00217B40">
              <w:rPr>
                <w:spacing w:val="-8"/>
                <w:sz w:val="20"/>
                <w:szCs w:val="26"/>
                <w:vertAlign w:val="subscript"/>
              </w:rPr>
              <w:t>max</w:t>
            </w:r>
            <w:r w:rsidRPr="00217B40">
              <w:rPr>
                <w:spacing w:val="-8"/>
                <w:sz w:val="20"/>
                <w:szCs w:val="26"/>
              </w:rPr>
              <w:t xml:space="preserve"> </w:t>
            </w:r>
          </w:p>
        </w:tc>
        <w:tc>
          <w:tcPr>
            <w:tcW w:w="321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keepLines/>
              <w:spacing w:before="20" w:after="60" w:line="260" w:lineRule="exact"/>
              <w:jc w:val="center"/>
              <w:rPr>
                <w:sz w:val="20"/>
                <w:szCs w:val="26"/>
              </w:rPr>
            </w:pPr>
            <w:r w:rsidRPr="00217B40">
              <w:rPr>
                <w:sz w:val="20"/>
                <w:szCs w:val="26"/>
              </w:rPr>
              <w:t>dBm 35–</w:t>
            </w:r>
          </w:p>
        </w:tc>
        <w:tc>
          <w:tcPr>
            <w:tcW w:w="1677"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keepLines/>
              <w:spacing w:before="20" w:after="60" w:line="260" w:lineRule="exact"/>
              <w:jc w:val="center"/>
              <w:rPr>
                <w:sz w:val="20"/>
                <w:szCs w:val="26"/>
              </w:rPr>
            </w:pPr>
            <w:r w:rsidRPr="00217B40">
              <w:rPr>
                <w:sz w:val="20"/>
                <w:szCs w:val="26"/>
              </w:rPr>
              <w:t>100</w:t>
            </w:r>
            <w:r w:rsidRPr="00217B40">
              <w:rPr>
                <w:rFonts w:hint="cs"/>
                <w:sz w:val="20"/>
                <w:szCs w:val="20"/>
                <w:rtl/>
              </w:rPr>
              <w:t xml:space="preserve"> </w:t>
            </w:r>
            <w:r w:rsidRPr="00217B40">
              <w:rPr>
                <w:sz w:val="20"/>
                <w:szCs w:val="26"/>
              </w:rPr>
              <w:t>kHz</w:t>
            </w:r>
          </w:p>
        </w:tc>
      </w:tr>
      <w:tr w:rsidR="00E173F3" w:rsidRPr="00217B40" w:rsidTr="00C73D6E">
        <w:trPr>
          <w:cantSplit/>
          <w:jc w:val="center"/>
        </w:trPr>
        <w:tc>
          <w:tcPr>
            <w:tcW w:w="9639" w:type="dxa"/>
            <w:gridSpan w:val="4"/>
            <w:tcBorders>
              <w:top w:val="single" w:sz="4" w:space="0" w:color="auto"/>
              <w:left w:val="single" w:sz="4" w:space="0" w:color="auto"/>
              <w:bottom w:val="single" w:sz="4" w:space="0" w:color="auto"/>
              <w:right w:val="single" w:sz="4" w:space="0" w:color="auto"/>
            </w:tcBorders>
          </w:tcPr>
          <w:p w:rsidR="00E173F3" w:rsidRPr="00902B45" w:rsidRDefault="00E173F3" w:rsidP="00C73D6E">
            <w:pPr>
              <w:pStyle w:val="Tabletexte"/>
              <w:rPr>
                <w:spacing w:val="-2"/>
                <w:rtl/>
                <w:lang w:eastAsia="fr-FR" w:bidi="ar-EG"/>
              </w:rPr>
            </w:pPr>
            <w:r w:rsidRPr="00902B45">
              <w:rPr>
                <w:rFonts w:hint="cs"/>
                <w:b/>
                <w:bCs/>
                <w:spacing w:val="-2"/>
                <w:rtl/>
                <w:lang w:eastAsia="fr-FR" w:bidi="ar-EG"/>
              </w:rPr>
              <w:t>الملاحظة</w:t>
            </w:r>
            <w:r w:rsidRPr="00902B45">
              <w:rPr>
                <w:rFonts w:hint="eastAsia"/>
                <w:b/>
                <w:bCs/>
                <w:spacing w:val="-2"/>
                <w:rtl/>
                <w:lang w:eastAsia="fr-FR" w:bidi="ar-EG"/>
              </w:rPr>
              <w:t> </w:t>
            </w:r>
            <w:r w:rsidRPr="00902B45">
              <w:rPr>
                <w:b/>
                <w:bCs/>
                <w:spacing w:val="-2"/>
                <w:lang w:eastAsia="fr-FR" w:bidi="ar-EG"/>
              </w:rPr>
              <w:t>1</w:t>
            </w:r>
            <w:r w:rsidRPr="00902B45">
              <w:rPr>
                <w:rFonts w:hint="cs"/>
                <w:b/>
                <w:bCs/>
                <w:spacing w:val="-2"/>
                <w:rtl/>
                <w:lang w:eastAsia="fr-FR" w:bidi="ar-EG"/>
              </w:rPr>
              <w:t xml:space="preserve"> - </w:t>
            </w:r>
            <w:r w:rsidRPr="00902B45">
              <w:rPr>
                <w:rFonts w:hint="cs"/>
                <w:spacing w:val="-2"/>
                <w:rtl/>
                <w:lang w:eastAsia="fr-FR" w:bidi="ar-EG"/>
              </w:rPr>
              <w:t xml:space="preserve">في محطة قاعدة 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 يستثنى من ذلك إذا كانت </w:t>
            </w:r>
            <w:r w:rsidRPr="00902B45">
              <w:rPr>
                <w:spacing w:val="-2"/>
                <w:lang w:eastAsia="fr-FR" w:bidi="ar-EG"/>
              </w:rPr>
              <w:t xml:space="preserve">MHz 10 </w:t>
            </w:r>
            <w:r w:rsidRPr="00902B45">
              <w:rPr>
                <w:spacing w:val="-2"/>
                <w:lang w:val="es-ES_tradnl" w:eastAsia="fr-FR"/>
              </w:rPr>
              <w:sym w:font="Symbol" w:char="F0A3"/>
            </w:r>
            <w:r w:rsidRPr="00902B45">
              <w:rPr>
                <w:spacing w:val="-2"/>
                <w:lang w:val="es-ES_tradnl" w:eastAsia="fr-FR"/>
              </w:rPr>
              <w:t xml:space="preserve"> </w:t>
            </w:r>
            <w:r w:rsidRPr="00902B45">
              <w:rPr>
                <w:spacing w:val="-2"/>
                <w:lang w:val="es-ES_tradnl" w:eastAsia="fr-FR"/>
              </w:rPr>
              <w:sym w:font="Symbol" w:char="F044"/>
            </w:r>
            <w:r w:rsidRPr="00902B45">
              <w:rPr>
                <w:i/>
                <w:iCs/>
                <w:spacing w:val="-2"/>
                <w:lang w:val="es-ES_tradnl" w:eastAsia="fr-FR"/>
              </w:rPr>
              <w:t>f</w:t>
            </w:r>
            <w:r w:rsidRPr="00902B45">
              <w:rPr>
                <w:rFonts w:hint="cs"/>
                <w:i/>
                <w:iCs/>
                <w:spacing w:val="-2"/>
                <w:rtl/>
                <w:lang w:val="es-ES_tradnl" w:eastAsia="fr-FR"/>
              </w:rPr>
              <w:t xml:space="preserve"> </w:t>
            </w:r>
            <w:r w:rsidRPr="00902B45">
              <w:rPr>
                <w:rFonts w:hint="cs"/>
                <w:spacing w:val="-2"/>
                <w:rtl/>
                <w:lang w:val="es-ES_tradnl" w:eastAsia="fr-FR"/>
              </w:rPr>
              <w:t>من</w:t>
            </w:r>
            <w:r w:rsidRPr="00902B45">
              <w:rPr>
                <w:rFonts w:hint="cs"/>
                <w:spacing w:val="-2"/>
                <w:rtl/>
                <w:lang w:val="es-ES_tradnl" w:eastAsia="fr-FR" w:bidi="ar-LB"/>
              </w:rPr>
              <w:t xml:space="preserve"> الكتلتين</w:t>
            </w:r>
            <w:r w:rsidRPr="00902B45">
              <w:rPr>
                <w:rFonts w:hint="cs"/>
                <w:spacing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w:t>
            </w:r>
            <w:r w:rsidRPr="00902B45">
              <w:rPr>
                <w:rFonts w:hint="cs"/>
                <w:spacing w:val="-2"/>
                <w:rtl/>
                <w:lang w:eastAsia="fr-FR" w:bidi="ar-LB"/>
              </w:rPr>
              <w:t xml:space="preserve"> </w:t>
            </w:r>
            <w:r w:rsidRPr="00902B45">
              <w:rPr>
                <w:spacing w:val="-2"/>
                <w:lang w:eastAsia="fr-FR" w:bidi="ar-LB"/>
              </w:rPr>
              <w:t>dBm/100 kHz 35</w:t>
            </w:r>
            <w:r w:rsidRPr="00902B45">
              <w:rPr>
                <w:spacing w:val="-2"/>
                <w:lang w:eastAsia="fr-FR"/>
              </w:rPr>
              <w:t>–</w:t>
            </w:r>
            <w:r w:rsidRPr="00902B45">
              <w:rPr>
                <w:rFonts w:hint="cs"/>
                <w:spacing w:val="-2"/>
                <w:rtl/>
                <w:lang w:val="es-ES_tradnl" w:eastAsia="fr-FR"/>
              </w:rPr>
              <w:t>.</w:t>
            </w:r>
          </w:p>
          <w:p w:rsidR="00E173F3" w:rsidRPr="00217B40" w:rsidRDefault="00E173F3" w:rsidP="00C73D6E">
            <w:pPr>
              <w:pStyle w:val="Tabletexte"/>
              <w:rPr>
                <w:rtl/>
                <w:lang w:eastAsia="fr-FR" w:bidi="ar-EG"/>
              </w:rPr>
            </w:pPr>
            <w:r w:rsidRPr="00217B40">
              <w:rPr>
                <w:rFonts w:hint="cs"/>
                <w:b/>
                <w:bCs/>
                <w:rtl/>
                <w:lang w:eastAsia="fr-FR" w:bidi="ar-EG"/>
              </w:rPr>
              <w:t>الملاحظة </w:t>
            </w:r>
            <w:r w:rsidRPr="00217B40">
              <w:rPr>
                <w:b/>
                <w:bCs/>
                <w:lang w:eastAsia="fr-FR" w:bidi="ar-EG"/>
              </w:rPr>
              <w:t>2</w:t>
            </w:r>
            <w:r w:rsidRPr="00217B40">
              <w:rPr>
                <w:rFonts w:hint="cs"/>
                <w:b/>
                <w:bCs/>
                <w:rtl/>
                <w:lang w:eastAsia="fr-FR" w:bidi="ar-EG"/>
              </w:rPr>
              <w:t xml:space="preserve"> - </w:t>
            </w:r>
            <w:r w:rsidRPr="00217B40">
              <w:rPr>
                <w:rtl/>
                <w:lang w:eastAsia="fr-FR"/>
              </w:rPr>
              <w:t>كقاعدة عامة،</w:t>
            </w:r>
            <w:r w:rsidRPr="00217B40">
              <w:rPr>
                <w:rFonts w:hint="cs"/>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217B40">
              <w:rPr>
                <w:rtl/>
                <w:lang w:eastAsia="fr-FR"/>
              </w:rPr>
              <w:t>أن تكون النتيجة متكاملة على مدى</w:t>
            </w:r>
            <w:r w:rsidRPr="00217B40">
              <w:rPr>
                <w:rFonts w:hint="cs"/>
                <w:rtl/>
                <w:lang w:eastAsia="fr-FR"/>
              </w:rPr>
              <w:t xml:space="preserve"> عرض نطاق القياس </w:t>
            </w:r>
            <w:r w:rsidRPr="00217B40">
              <w:rPr>
                <w:rtl/>
                <w:lang w:eastAsia="fr-FR"/>
              </w:rPr>
              <w:t xml:space="preserve">من أجل الحصول على ما يعادل </w:t>
            </w:r>
            <w:r w:rsidRPr="00217B40">
              <w:rPr>
                <w:rFonts w:hint="cs"/>
                <w:rtl/>
                <w:lang w:eastAsia="fr-FR"/>
              </w:rPr>
              <w:t xml:space="preserve">عرض نطاق </w:t>
            </w:r>
            <w:r w:rsidRPr="00217B40">
              <w:rPr>
                <w:rtl/>
                <w:lang w:eastAsia="fr-FR"/>
              </w:rPr>
              <w:t>الضوضاء</w:t>
            </w:r>
            <w:r w:rsidRPr="00217B40">
              <w:rPr>
                <w:rFonts w:hint="cs"/>
                <w:rtl/>
                <w:lang w:eastAsia="fr-FR"/>
              </w:rPr>
              <w:t xml:space="preserve"> لعرض نطاق</w:t>
            </w:r>
            <w:r w:rsidRPr="00217B40">
              <w:rPr>
                <w:rFonts w:hint="eastAsia"/>
                <w:rtl/>
                <w:lang w:eastAsia="fr-FR"/>
              </w:rPr>
              <w:t> </w:t>
            </w:r>
            <w:r w:rsidRPr="00217B40">
              <w:rPr>
                <w:rFonts w:hint="cs"/>
                <w:rtl/>
                <w:lang w:eastAsia="fr-FR"/>
              </w:rPr>
              <w:t>القياس.</w:t>
            </w:r>
          </w:p>
        </w:tc>
      </w:tr>
    </w:tbl>
    <w:p w:rsidR="00E173F3" w:rsidRPr="00217B40" w:rsidRDefault="00914EA5" w:rsidP="00081AA3">
      <w:pPr>
        <w:pStyle w:val="TableNo"/>
        <w:rPr>
          <w:rtl/>
        </w:rPr>
      </w:pPr>
      <w:r w:rsidRPr="0032377D">
        <w:rPr>
          <w:rtl/>
          <w:lang w:bidi="ar-SA"/>
        </w:rPr>
        <w:lastRenderedPageBreak/>
        <w:t>الج</w:t>
      </w:r>
      <w:r w:rsidRPr="0032377D">
        <w:rPr>
          <w:rFonts w:hint="cs"/>
          <w:rtl/>
          <w:lang w:bidi="ar-SA"/>
        </w:rPr>
        <w:t>ـــــــ</w:t>
      </w:r>
      <w:r w:rsidRPr="0032377D">
        <w:rPr>
          <w:rtl/>
          <w:lang w:bidi="ar-SA"/>
        </w:rPr>
        <w:t>دول</w:t>
      </w:r>
      <w:r w:rsidR="00E173F3" w:rsidRPr="00217B40">
        <w:rPr>
          <w:rFonts w:hint="cs"/>
          <w:rtl/>
        </w:rPr>
        <w:t> </w:t>
      </w:r>
      <w:r w:rsidR="00E173F3" w:rsidRPr="00217B40">
        <w:t>3</w:t>
      </w:r>
      <w:r w:rsidR="00E173F3" w:rsidRPr="00217B40">
        <w:noBreakHyphen/>
        <w:t>2A.3.2</w:t>
      </w:r>
    </w:p>
    <w:p w:rsidR="00E173F3" w:rsidRPr="00217B40" w:rsidRDefault="00E173F3" w:rsidP="00081AA3">
      <w:pPr>
        <w:pStyle w:val="Tabletitle0"/>
      </w:pPr>
      <w:r w:rsidRPr="00217B40">
        <w:rPr>
          <w:rFonts w:hint="cs"/>
          <w:rtl/>
        </w:rPr>
        <w:t>حدود البث غير المطلوب في نطاق تشغيل محطة قاعدة خاصة بمنطقة محلية</w:t>
      </w:r>
      <w:r>
        <w:rPr>
          <w:rtl/>
        </w:rPr>
        <w:br/>
      </w:r>
      <w:r w:rsidRPr="00217B40">
        <w:rPr>
          <w:rFonts w:hint="cs"/>
          <w:rtl/>
        </w:rPr>
        <w:t xml:space="preserve">لعرض نطاق القنوات </w:t>
      </w:r>
      <w:r w:rsidRPr="00217B40">
        <w:rPr>
          <w:rFonts w:hint="cs"/>
        </w:rPr>
        <w:t>5</w:t>
      </w:r>
      <w:r w:rsidRPr="00217B40">
        <w:rPr>
          <w:rFonts w:hint="cs"/>
          <w:rtl/>
        </w:rPr>
        <w:t xml:space="preserve"> و</w:t>
      </w:r>
      <w:r w:rsidRPr="00217B40">
        <w:rPr>
          <w:rFonts w:hint="cs"/>
        </w:rPr>
        <w:t>10</w:t>
      </w:r>
      <w:r w:rsidRPr="00217B40">
        <w:rPr>
          <w:rFonts w:hint="cs"/>
          <w:rtl/>
        </w:rPr>
        <w:t xml:space="preserve"> و</w:t>
      </w:r>
      <w:r w:rsidRPr="00217B40">
        <w:rPr>
          <w:rFonts w:hint="cs"/>
        </w:rPr>
        <w:t>15</w:t>
      </w:r>
      <w:r w:rsidRPr="00217B40">
        <w:rPr>
          <w:rFonts w:hint="cs"/>
          <w:rtl/>
        </w:rPr>
        <w:t xml:space="preserve"> و</w:t>
      </w:r>
      <w:r w:rsidRPr="00217B40">
        <w:rPr>
          <w:rFonts w:hint="cs"/>
        </w:rPr>
        <w:t>20</w:t>
      </w:r>
      <w:r w:rsidRPr="00217B40">
        <w:rPr>
          <w:rFonts w:hint="cs"/>
          <w:rtl/>
        </w:rPr>
        <w:t xml:space="preserve"> </w:t>
      </w:r>
      <w:r w:rsidRPr="00217B40">
        <w:t>MHz</w:t>
      </w:r>
      <w:r w:rsidRPr="00217B40">
        <w:rPr>
          <w:rFonts w:hint="cs"/>
          <w:rtl/>
        </w:rPr>
        <w:t xml:space="preserve"> (نطاقات </w:t>
      </w:r>
      <w:r w:rsidRPr="00217B40">
        <w:t>E</w:t>
      </w:r>
      <w:r w:rsidRPr="00217B40">
        <w:noBreakHyphen/>
        <w:t>UTRA</w:t>
      </w:r>
      <w:r w:rsidRPr="00217B40">
        <w:rPr>
          <w:rFonts w:hint="cs"/>
          <w:rtl/>
        </w:rPr>
        <w:t xml:space="preserve"> </w:t>
      </w:r>
      <w:r w:rsidRPr="00217B40">
        <w:rPr>
          <w:rFonts w:cs="Times New Roman"/>
        </w:rPr>
        <w:t>≥</w:t>
      </w:r>
      <w:r w:rsidRPr="00217B40">
        <w:rPr>
          <w:rFonts w:hint="cs"/>
          <w:rtl/>
        </w:rPr>
        <w:t xml:space="preserve"> </w:t>
      </w:r>
      <w:r w:rsidRPr="00217B40">
        <w:t>GHz 3</w:t>
      </w:r>
      <w:r w:rsidRPr="00217B40">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5"/>
        <w:gridCol w:w="2652"/>
        <w:gridCol w:w="3285"/>
        <w:gridCol w:w="1677"/>
      </w:tblGrid>
      <w:tr w:rsidR="00E173F3" w:rsidRPr="00217B40" w:rsidTr="00C73D6E">
        <w:trPr>
          <w:cantSplit/>
          <w:jc w:val="center"/>
        </w:trPr>
        <w:tc>
          <w:tcPr>
            <w:tcW w:w="2025"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652"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285"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rFonts w:hint="cs"/>
                <w:b/>
                <w:bCs/>
                <w:sz w:val="20"/>
                <w:szCs w:val="26"/>
                <w:rtl/>
                <w:lang w:eastAsia="en-US"/>
              </w:rPr>
              <w:t>الحد الأدنى من المتطلبات</w:t>
            </w:r>
            <w:r w:rsidRPr="00217B40">
              <w:rPr>
                <w:b/>
                <w:bCs/>
                <w:sz w:val="20"/>
                <w:szCs w:val="26"/>
                <w:rtl/>
                <w:lang w:eastAsia="en-US"/>
              </w:rPr>
              <w:br/>
            </w:r>
            <w:r w:rsidRPr="00217B40">
              <w:rPr>
                <w:rFonts w:hint="cs"/>
                <w:b/>
                <w:bCs/>
                <w:sz w:val="20"/>
                <w:szCs w:val="26"/>
                <w:rtl/>
                <w:lang w:eastAsia="en-US"/>
              </w:rPr>
              <w:t>(ملاحظة </w:t>
            </w:r>
            <w:r w:rsidRPr="00217B40">
              <w:rPr>
                <w:b/>
                <w:bCs/>
                <w:sz w:val="20"/>
                <w:szCs w:val="26"/>
                <w:lang w:eastAsia="en-US"/>
              </w:rPr>
              <w:t>1</w:t>
            </w:r>
            <w:r w:rsidRPr="00217B40">
              <w:rPr>
                <w:rFonts w:hint="cs"/>
                <w:b/>
                <w:bCs/>
                <w:sz w:val="20"/>
                <w:szCs w:val="26"/>
                <w:rtl/>
                <w:lang w:eastAsia="en-US" w:bidi="ar-EG"/>
              </w:rPr>
              <w:t>)</w:t>
            </w:r>
          </w:p>
        </w:tc>
        <w:tc>
          <w:tcPr>
            <w:tcW w:w="1677"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C73D6E">
        <w:trPr>
          <w:cantSplit/>
          <w:jc w:val="center"/>
        </w:trPr>
        <w:tc>
          <w:tcPr>
            <w:tcW w:w="2025"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right"/>
              <w:rPr>
                <w:spacing w:val="-8"/>
                <w:sz w:val="20"/>
                <w:szCs w:val="26"/>
              </w:rPr>
            </w:pPr>
            <w:r w:rsidRPr="00217B40">
              <w:rPr>
                <w:spacing w:val="-8"/>
                <w:sz w:val="20"/>
                <w:szCs w:val="26"/>
              </w:rPr>
              <w:t xml:space="preserve">0 MHz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rPr>
              <w:t xml:space="preserve"> &lt; 5 MHz</w:t>
            </w:r>
          </w:p>
        </w:tc>
        <w:tc>
          <w:tcPr>
            <w:tcW w:w="2652"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right"/>
              <w:rPr>
                <w:spacing w:val="-8"/>
                <w:sz w:val="20"/>
                <w:szCs w:val="26"/>
                <w:rtl/>
                <w:lang w:bidi="ar-EG"/>
              </w:rPr>
            </w:pPr>
            <w:r w:rsidRPr="00217B40">
              <w:rPr>
                <w:spacing w:val="-8"/>
                <w:sz w:val="20"/>
                <w:szCs w:val="26"/>
              </w:rPr>
              <w:t xml:space="preserve">0,05 MHz </w:t>
            </w:r>
            <w:r w:rsidRPr="00217B40">
              <w:rPr>
                <w:spacing w:val="-8"/>
                <w:sz w:val="20"/>
                <w:szCs w:val="26"/>
              </w:rPr>
              <w:sym w:font="Symbol" w:char="F0A3"/>
            </w:r>
            <w:r w:rsidRPr="00217B40">
              <w:rPr>
                <w:spacing w:val="-8"/>
                <w:sz w:val="20"/>
                <w:szCs w:val="26"/>
              </w:rPr>
              <w:t xml:space="preserve"> </w:t>
            </w:r>
            <w:r w:rsidRPr="00217B40">
              <w:rPr>
                <w:i/>
                <w:iCs/>
                <w:spacing w:val="-8"/>
                <w:sz w:val="20"/>
                <w:szCs w:val="26"/>
              </w:rPr>
              <w:t>f_offset</w:t>
            </w:r>
            <w:r w:rsidRPr="00217B40">
              <w:rPr>
                <w:spacing w:val="-8"/>
                <w:sz w:val="20"/>
                <w:szCs w:val="26"/>
              </w:rPr>
              <w:t xml:space="preserve"> &lt; 5,05 MHz</w:t>
            </w:r>
          </w:p>
        </w:tc>
        <w:tc>
          <w:tcPr>
            <w:tcW w:w="3285"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keepLines/>
              <w:spacing w:before="60" w:after="60" w:line="240" w:lineRule="auto"/>
              <w:jc w:val="center"/>
              <w:rPr>
                <w:sz w:val="20"/>
                <w:szCs w:val="26"/>
                <w:rtl/>
                <w:lang w:val="en-GB" w:eastAsia="en-US"/>
              </w:rPr>
            </w:pPr>
            <w:r w:rsidRPr="00286C7F">
              <w:rPr>
                <w:rFonts w:cs="Times New Roman"/>
                <w:position w:val="-28"/>
                <w:sz w:val="21"/>
                <w:szCs w:val="21"/>
                <w:lang w:val="fr-CH" w:eastAsia="en-US"/>
              </w:rPr>
              <w:object w:dxaOrig="3560" w:dyaOrig="680">
                <v:shape id="_x0000_i1054" type="#_x0000_t75" style="width:141.2pt;height:29pt" o:ole="" fillcolor="window">
                  <v:imagedata r:id="rId73" o:title=""/>
                </v:shape>
                <o:OLEObject Type="Embed" ProgID="Equation.3" ShapeID="_x0000_i1054" DrawAspect="Content" ObjectID="_1525870281" r:id="rId74"/>
              </w:object>
            </w:r>
          </w:p>
        </w:tc>
        <w:tc>
          <w:tcPr>
            <w:tcW w:w="1677"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lang w:val="en-GB" w:eastAsia="en-US"/>
              </w:rPr>
            </w:pPr>
            <w:r w:rsidRPr="00217B40">
              <w:rPr>
                <w:sz w:val="20"/>
                <w:szCs w:val="26"/>
                <w:lang w:val="en-GB" w:eastAsia="en-US"/>
              </w:rPr>
              <w:t>100</w:t>
            </w:r>
            <w:r w:rsidRPr="00217B40">
              <w:rPr>
                <w:rFonts w:hint="cs"/>
                <w:sz w:val="20"/>
                <w:szCs w:val="26"/>
                <w:rtl/>
                <w:lang w:val="en-GB" w:eastAsia="en-US"/>
              </w:rPr>
              <w:t xml:space="preserve"> </w:t>
            </w:r>
            <w:r w:rsidRPr="00217B40">
              <w:rPr>
                <w:sz w:val="20"/>
                <w:szCs w:val="26"/>
                <w:lang w:val="en-GB" w:eastAsia="en-US"/>
              </w:rPr>
              <w:t>kHz</w:t>
            </w:r>
          </w:p>
        </w:tc>
      </w:tr>
      <w:tr w:rsidR="00E173F3" w:rsidRPr="00217B40" w:rsidTr="00C73D6E">
        <w:trPr>
          <w:cantSplit/>
          <w:jc w:val="center"/>
        </w:trPr>
        <w:tc>
          <w:tcPr>
            <w:tcW w:w="2025"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right"/>
              <w:rPr>
                <w:spacing w:val="-8"/>
                <w:sz w:val="20"/>
                <w:szCs w:val="26"/>
                <w:lang w:val="de-CH"/>
              </w:rPr>
            </w:pPr>
            <w:r w:rsidRPr="00217B40">
              <w:rPr>
                <w:spacing w:val="-8"/>
                <w:sz w:val="20"/>
                <w:szCs w:val="26"/>
                <w:lang w:val="de-CH"/>
              </w:rPr>
              <w:t xml:space="preserve">5 MHz </w:t>
            </w:r>
            <w:r w:rsidRPr="00217B40">
              <w:rPr>
                <w:spacing w:val="-8"/>
                <w:sz w:val="20"/>
                <w:szCs w:val="26"/>
              </w:rPr>
              <w:sym w:font="Symbol" w:char="F0A3"/>
            </w:r>
            <w:r w:rsidRPr="00217B40">
              <w:rPr>
                <w:spacing w:val="-8"/>
                <w:sz w:val="20"/>
                <w:szCs w:val="26"/>
                <w:lang w:val="de-CH"/>
              </w:rPr>
              <w:t xml:space="preserve"> </w:t>
            </w:r>
            <w:r w:rsidRPr="00217B40">
              <w:rPr>
                <w:spacing w:val="-8"/>
                <w:sz w:val="20"/>
                <w:szCs w:val="26"/>
              </w:rPr>
              <w:sym w:font="Symbol" w:char="F044"/>
            </w:r>
            <w:r w:rsidRPr="00217B40">
              <w:rPr>
                <w:i/>
                <w:iCs/>
                <w:spacing w:val="-8"/>
                <w:sz w:val="20"/>
                <w:szCs w:val="26"/>
                <w:lang w:val="de-CH"/>
              </w:rPr>
              <w:t>f</w:t>
            </w:r>
            <w:r w:rsidRPr="00217B40">
              <w:rPr>
                <w:spacing w:val="-8"/>
                <w:sz w:val="20"/>
                <w:szCs w:val="26"/>
                <w:lang w:val="de-CH"/>
              </w:rPr>
              <w:t xml:space="preserve"> &lt;</w:t>
            </w:r>
            <w:r>
              <w:rPr>
                <w:spacing w:val="-8"/>
                <w:sz w:val="20"/>
                <w:szCs w:val="26"/>
                <w:lang w:val="de-CH"/>
              </w:rPr>
              <w:br/>
            </w:r>
            <w:r w:rsidRPr="00217B40">
              <w:rPr>
                <w:spacing w:val="-8"/>
                <w:sz w:val="20"/>
                <w:szCs w:val="26"/>
                <w:lang w:val="de-CH"/>
              </w:rPr>
              <w:t xml:space="preserve">min(10 MHz, </w:t>
            </w:r>
            <w:r w:rsidRPr="00217B40">
              <w:rPr>
                <w:spacing w:val="-8"/>
                <w:sz w:val="20"/>
                <w:szCs w:val="26"/>
              </w:rPr>
              <w:sym w:font="Symbol" w:char="F044"/>
            </w:r>
            <w:r w:rsidRPr="00217B40">
              <w:rPr>
                <w:i/>
                <w:iCs/>
                <w:spacing w:val="-8"/>
                <w:sz w:val="20"/>
                <w:szCs w:val="26"/>
                <w:lang w:val="de-CH"/>
              </w:rPr>
              <w:t>f</w:t>
            </w:r>
            <w:r w:rsidRPr="00217B40">
              <w:rPr>
                <w:spacing w:val="-8"/>
                <w:sz w:val="20"/>
                <w:szCs w:val="26"/>
                <w:vertAlign w:val="subscript"/>
                <w:lang w:val="de-CH"/>
              </w:rPr>
              <w:t>max</w:t>
            </w:r>
            <w:r w:rsidRPr="00217B40">
              <w:rPr>
                <w:spacing w:val="-8"/>
                <w:sz w:val="20"/>
                <w:szCs w:val="26"/>
                <w:lang w:val="de-CH"/>
              </w:rPr>
              <w:t>)</w:t>
            </w:r>
          </w:p>
        </w:tc>
        <w:tc>
          <w:tcPr>
            <w:tcW w:w="2652"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right"/>
              <w:rPr>
                <w:spacing w:val="-8"/>
                <w:sz w:val="20"/>
                <w:szCs w:val="26"/>
              </w:rPr>
            </w:pPr>
            <w:r w:rsidRPr="00217B40">
              <w:rPr>
                <w:spacing w:val="-8"/>
                <w:sz w:val="20"/>
                <w:szCs w:val="26"/>
              </w:rPr>
              <w:t xml:space="preserve">5,05 MHz </w:t>
            </w:r>
            <w:r w:rsidRPr="00217B40">
              <w:rPr>
                <w:spacing w:val="-8"/>
                <w:sz w:val="20"/>
                <w:szCs w:val="26"/>
              </w:rPr>
              <w:sym w:font="Symbol" w:char="F0A3"/>
            </w:r>
            <w:r w:rsidRPr="00217B40">
              <w:rPr>
                <w:spacing w:val="-8"/>
                <w:sz w:val="20"/>
                <w:szCs w:val="26"/>
              </w:rPr>
              <w:t xml:space="preserve"> </w:t>
            </w:r>
            <w:r w:rsidRPr="00217B40">
              <w:rPr>
                <w:i/>
                <w:iCs/>
                <w:spacing w:val="-8"/>
                <w:sz w:val="20"/>
                <w:szCs w:val="26"/>
              </w:rPr>
              <w:t>f_offset</w:t>
            </w:r>
            <w:r w:rsidRPr="00217B40">
              <w:rPr>
                <w:spacing w:val="-8"/>
                <w:sz w:val="20"/>
                <w:szCs w:val="26"/>
              </w:rPr>
              <w:t xml:space="preserve"> &lt;</w:t>
            </w:r>
            <w:r>
              <w:rPr>
                <w:spacing w:val="-8"/>
                <w:sz w:val="20"/>
                <w:szCs w:val="26"/>
              </w:rPr>
              <w:br/>
            </w:r>
            <w:r w:rsidRPr="00217B40">
              <w:rPr>
                <w:spacing w:val="-8"/>
                <w:sz w:val="20"/>
                <w:szCs w:val="26"/>
              </w:rPr>
              <w:t xml:space="preserve">min(10,05 MHz, </w:t>
            </w:r>
            <w:r w:rsidRPr="00217B40">
              <w:rPr>
                <w:i/>
                <w:iCs/>
                <w:spacing w:val="-8"/>
                <w:sz w:val="20"/>
                <w:szCs w:val="26"/>
              </w:rPr>
              <w:t>f_offset</w:t>
            </w:r>
            <w:r w:rsidRPr="00217B40">
              <w:rPr>
                <w:spacing w:val="-8"/>
                <w:sz w:val="20"/>
                <w:szCs w:val="26"/>
                <w:vertAlign w:val="subscript"/>
              </w:rPr>
              <w:t>max</w:t>
            </w:r>
            <w:r w:rsidRPr="00217B40">
              <w:rPr>
                <w:spacing w:val="-8"/>
                <w:sz w:val="20"/>
                <w:szCs w:val="26"/>
              </w:rPr>
              <w:t>)</w:t>
            </w:r>
          </w:p>
        </w:tc>
        <w:tc>
          <w:tcPr>
            <w:tcW w:w="3285"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dBm 35,5–</w:t>
            </w:r>
          </w:p>
        </w:tc>
        <w:tc>
          <w:tcPr>
            <w:tcW w:w="1677"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217B40">
              <w:rPr>
                <w:rFonts w:hint="cs"/>
                <w:sz w:val="20"/>
                <w:szCs w:val="20"/>
                <w:rtl/>
              </w:rPr>
              <w:t xml:space="preserve"> </w:t>
            </w:r>
            <w:r w:rsidRPr="00217B40">
              <w:rPr>
                <w:sz w:val="20"/>
                <w:szCs w:val="26"/>
              </w:rPr>
              <w:t>kHz</w:t>
            </w:r>
          </w:p>
        </w:tc>
      </w:tr>
      <w:tr w:rsidR="00E173F3" w:rsidRPr="00217B40" w:rsidTr="00C73D6E">
        <w:trPr>
          <w:cantSplit/>
          <w:jc w:val="center"/>
        </w:trPr>
        <w:tc>
          <w:tcPr>
            <w:tcW w:w="2025"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right"/>
              <w:rPr>
                <w:spacing w:val="-8"/>
                <w:sz w:val="20"/>
                <w:szCs w:val="26"/>
              </w:rPr>
            </w:pPr>
            <w:r w:rsidRPr="00217B40">
              <w:rPr>
                <w:spacing w:val="-8"/>
                <w:sz w:val="20"/>
                <w:szCs w:val="26"/>
              </w:rPr>
              <w:t xml:space="preserve">10 MHz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rPr>
              <w:t xml:space="preserve">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vertAlign w:val="subscript"/>
              </w:rPr>
              <w:t>max</w:t>
            </w:r>
          </w:p>
        </w:tc>
        <w:tc>
          <w:tcPr>
            <w:tcW w:w="2652" w:type="dxa"/>
            <w:tcBorders>
              <w:top w:val="single" w:sz="4" w:space="0" w:color="auto"/>
              <w:left w:val="single" w:sz="4" w:space="0" w:color="auto"/>
              <w:bottom w:val="single" w:sz="4" w:space="0" w:color="auto"/>
              <w:right w:val="single" w:sz="4" w:space="0" w:color="auto"/>
            </w:tcBorders>
            <w:tcMar>
              <w:left w:w="0" w:type="dxa"/>
              <w:right w:w="0" w:type="dxa"/>
            </w:tcMar>
          </w:tcPr>
          <w:p w:rsidR="00E173F3" w:rsidRPr="00217B40" w:rsidRDefault="00E173F3" w:rsidP="00C73D6E">
            <w:pPr>
              <w:spacing w:before="20" w:after="60" w:line="260" w:lineRule="exact"/>
              <w:jc w:val="right"/>
              <w:rPr>
                <w:spacing w:val="-8"/>
                <w:sz w:val="20"/>
                <w:szCs w:val="26"/>
              </w:rPr>
            </w:pPr>
            <w:r w:rsidRPr="00217B40">
              <w:rPr>
                <w:spacing w:val="-8"/>
                <w:sz w:val="20"/>
                <w:szCs w:val="26"/>
              </w:rPr>
              <w:t xml:space="preserve">10,05 MHz </w:t>
            </w:r>
            <w:r w:rsidRPr="00217B40">
              <w:rPr>
                <w:spacing w:val="-8"/>
                <w:sz w:val="20"/>
                <w:szCs w:val="26"/>
              </w:rPr>
              <w:sym w:font="Symbol" w:char="F0A3"/>
            </w:r>
            <w:r w:rsidRPr="00217B40">
              <w:rPr>
                <w:spacing w:val="-8"/>
                <w:sz w:val="20"/>
                <w:szCs w:val="26"/>
              </w:rPr>
              <w:t xml:space="preserve"> </w:t>
            </w:r>
            <w:r w:rsidRPr="00217B40">
              <w:rPr>
                <w:i/>
                <w:iCs/>
                <w:spacing w:val="-8"/>
                <w:sz w:val="20"/>
                <w:szCs w:val="26"/>
              </w:rPr>
              <w:t>f_offset</w:t>
            </w:r>
            <w:r w:rsidRPr="00217B40">
              <w:rPr>
                <w:spacing w:val="-8"/>
                <w:sz w:val="20"/>
                <w:szCs w:val="26"/>
              </w:rPr>
              <w:t xml:space="preserve"> &lt; </w:t>
            </w:r>
            <w:r w:rsidRPr="00217B40">
              <w:rPr>
                <w:i/>
                <w:iCs/>
                <w:spacing w:val="-8"/>
                <w:sz w:val="20"/>
                <w:szCs w:val="26"/>
              </w:rPr>
              <w:t>f_offset</w:t>
            </w:r>
            <w:r w:rsidRPr="00217B40">
              <w:rPr>
                <w:spacing w:val="-8"/>
                <w:sz w:val="20"/>
                <w:szCs w:val="26"/>
                <w:vertAlign w:val="subscript"/>
              </w:rPr>
              <w:t>max</w:t>
            </w:r>
          </w:p>
        </w:tc>
        <w:tc>
          <w:tcPr>
            <w:tcW w:w="3285"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tl/>
                <w:lang w:bidi="ar-EG"/>
              </w:rPr>
            </w:pPr>
            <w:r w:rsidRPr="00217B40">
              <w:rPr>
                <w:sz w:val="20"/>
                <w:szCs w:val="26"/>
              </w:rPr>
              <w:t>dBm 37–</w:t>
            </w:r>
            <w:r w:rsidRPr="00217B40">
              <w:rPr>
                <w:rFonts w:hint="cs"/>
                <w:sz w:val="20"/>
                <w:szCs w:val="26"/>
                <w:rtl/>
                <w:lang w:bidi="ar-EG"/>
              </w:rPr>
              <w:t xml:space="preserve"> (</w:t>
            </w:r>
            <w:r w:rsidRPr="00217B40">
              <w:rPr>
                <w:rFonts w:hint="cs"/>
                <w:sz w:val="20"/>
                <w:szCs w:val="26"/>
                <w:rtl/>
                <w:lang w:bidi="ar-LB"/>
              </w:rPr>
              <w:t>ال</w:t>
            </w:r>
            <w:r w:rsidRPr="00217B40">
              <w:rPr>
                <w:rFonts w:hint="cs"/>
                <w:sz w:val="20"/>
                <w:szCs w:val="26"/>
                <w:rtl/>
                <w:lang w:bidi="ar-EG"/>
              </w:rPr>
              <w:t>ملاحظة </w:t>
            </w:r>
            <w:r w:rsidRPr="00217B40">
              <w:rPr>
                <w:sz w:val="20"/>
                <w:szCs w:val="26"/>
                <w:lang w:bidi="ar-EG"/>
              </w:rPr>
              <w:t>3</w:t>
            </w:r>
            <w:r w:rsidRPr="00217B40">
              <w:rPr>
                <w:rFonts w:hint="cs"/>
                <w:sz w:val="20"/>
                <w:szCs w:val="26"/>
                <w:rtl/>
                <w:lang w:bidi="ar-EG"/>
              </w:rPr>
              <w:t>)</w:t>
            </w:r>
          </w:p>
        </w:tc>
        <w:tc>
          <w:tcPr>
            <w:tcW w:w="1677"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217B40">
              <w:rPr>
                <w:rFonts w:hint="cs"/>
                <w:sz w:val="20"/>
                <w:szCs w:val="20"/>
                <w:rtl/>
              </w:rPr>
              <w:t xml:space="preserve"> </w:t>
            </w:r>
            <w:r w:rsidRPr="00217B40">
              <w:rPr>
                <w:sz w:val="20"/>
                <w:szCs w:val="26"/>
              </w:rPr>
              <w:t>kHz</w:t>
            </w:r>
          </w:p>
        </w:tc>
      </w:tr>
      <w:tr w:rsidR="00E173F3" w:rsidRPr="00217B40" w:rsidTr="00C73D6E">
        <w:trPr>
          <w:cantSplit/>
          <w:jc w:val="center"/>
        </w:trPr>
        <w:tc>
          <w:tcPr>
            <w:tcW w:w="9639" w:type="dxa"/>
            <w:gridSpan w:val="4"/>
            <w:tcBorders>
              <w:top w:val="single" w:sz="4" w:space="0" w:color="auto"/>
              <w:left w:val="single" w:sz="4" w:space="0" w:color="auto"/>
              <w:bottom w:val="single" w:sz="4" w:space="0" w:color="auto"/>
              <w:right w:val="single" w:sz="4" w:space="0" w:color="auto"/>
            </w:tcBorders>
          </w:tcPr>
          <w:p w:rsidR="00E173F3" w:rsidRPr="00902B45" w:rsidRDefault="00E173F3" w:rsidP="00C73D6E">
            <w:pPr>
              <w:pStyle w:val="Tabletexte"/>
              <w:rPr>
                <w:spacing w:val="-2"/>
                <w:rtl/>
                <w:lang w:eastAsia="fr-FR" w:bidi="ar-EG"/>
              </w:rPr>
            </w:pPr>
            <w:r w:rsidRPr="00902B45">
              <w:rPr>
                <w:rFonts w:hint="cs"/>
                <w:b/>
                <w:bCs/>
                <w:spacing w:val="-2"/>
                <w:rtl/>
                <w:lang w:eastAsia="fr-FR" w:bidi="ar-EG"/>
              </w:rPr>
              <w:t>الملاحظة</w:t>
            </w:r>
            <w:r w:rsidRPr="00902B45">
              <w:rPr>
                <w:rFonts w:hint="eastAsia"/>
                <w:b/>
                <w:bCs/>
                <w:spacing w:val="-2"/>
                <w:rtl/>
                <w:lang w:eastAsia="fr-FR" w:bidi="ar-EG"/>
              </w:rPr>
              <w:t> </w:t>
            </w:r>
            <w:r w:rsidRPr="00902B45">
              <w:rPr>
                <w:b/>
                <w:bCs/>
                <w:spacing w:val="-2"/>
                <w:lang w:eastAsia="fr-FR" w:bidi="ar-EG"/>
              </w:rPr>
              <w:t>1</w:t>
            </w:r>
            <w:r w:rsidRPr="00902B45">
              <w:rPr>
                <w:rFonts w:hint="cs"/>
                <w:b/>
                <w:bCs/>
                <w:spacing w:val="-2"/>
                <w:rtl/>
                <w:lang w:eastAsia="fr-FR" w:bidi="ar-EG"/>
              </w:rPr>
              <w:t xml:space="preserve"> - </w:t>
            </w:r>
            <w:r w:rsidRPr="00902B45">
              <w:rPr>
                <w:rFonts w:hint="cs"/>
                <w:spacing w:val="-2"/>
                <w:rtl/>
                <w:lang w:eastAsia="fr-FR" w:bidi="ar-EG"/>
              </w:rPr>
              <w:t xml:space="preserve">في محطة قاعدة 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 يستثنى من ذلك إذا كانت </w:t>
            </w:r>
            <w:r w:rsidRPr="00902B45">
              <w:rPr>
                <w:spacing w:val="-2"/>
                <w:lang w:eastAsia="fr-FR" w:bidi="ar-EG"/>
              </w:rPr>
              <w:t xml:space="preserve">MHz 10 </w:t>
            </w:r>
            <w:r w:rsidRPr="00902B45">
              <w:rPr>
                <w:spacing w:val="-2"/>
                <w:lang w:val="es-ES_tradnl" w:eastAsia="fr-FR"/>
              </w:rPr>
              <w:sym w:font="Symbol" w:char="F0A3"/>
            </w:r>
            <w:r w:rsidRPr="00902B45">
              <w:rPr>
                <w:spacing w:val="-2"/>
                <w:lang w:val="es-ES_tradnl" w:eastAsia="fr-FR"/>
              </w:rPr>
              <w:t xml:space="preserve"> </w:t>
            </w:r>
            <w:r w:rsidRPr="00902B45">
              <w:rPr>
                <w:spacing w:val="-2"/>
                <w:lang w:val="es-ES_tradnl" w:eastAsia="fr-FR"/>
              </w:rPr>
              <w:sym w:font="Symbol" w:char="F044"/>
            </w:r>
            <w:r w:rsidRPr="00902B45">
              <w:rPr>
                <w:i/>
                <w:iCs/>
                <w:spacing w:val="-2"/>
                <w:lang w:val="es-ES_tradnl" w:eastAsia="fr-FR"/>
              </w:rPr>
              <w:t>f</w:t>
            </w:r>
            <w:r w:rsidRPr="00902B45">
              <w:rPr>
                <w:rFonts w:hint="cs"/>
                <w:i/>
                <w:iCs/>
                <w:spacing w:val="-2"/>
                <w:rtl/>
                <w:lang w:val="es-ES_tradnl" w:eastAsia="fr-FR"/>
              </w:rPr>
              <w:t xml:space="preserve"> </w:t>
            </w:r>
            <w:r w:rsidRPr="00902B45">
              <w:rPr>
                <w:rFonts w:hint="cs"/>
                <w:spacing w:val="-2"/>
                <w:rtl/>
                <w:lang w:val="es-ES_tradnl" w:eastAsia="fr-FR"/>
              </w:rPr>
              <w:t>من</w:t>
            </w:r>
            <w:r w:rsidRPr="00902B45">
              <w:rPr>
                <w:rFonts w:hint="cs"/>
                <w:spacing w:val="-2"/>
                <w:rtl/>
                <w:lang w:val="es-ES_tradnl" w:eastAsia="fr-FR" w:bidi="ar-LB"/>
              </w:rPr>
              <w:t xml:space="preserve"> الكتلتين</w:t>
            </w:r>
            <w:r w:rsidRPr="00902B45">
              <w:rPr>
                <w:rFonts w:hint="cs"/>
                <w:spacing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w:t>
            </w:r>
            <w:r w:rsidRPr="00902B45">
              <w:rPr>
                <w:rFonts w:hint="cs"/>
                <w:spacing w:val="-2"/>
                <w:rtl/>
                <w:lang w:eastAsia="fr-FR" w:bidi="ar-LB"/>
              </w:rPr>
              <w:t xml:space="preserve"> </w:t>
            </w:r>
            <w:r w:rsidRPr="00902B45">
              <w:rPr>
                <w:spacing w:val="-2"/>
                <w:lang w:eastAsia="fr-FR" w:bidi="ar-LB"/>
              </w:rPr>
              <w:t>dBm/100 kHz 37</w:t>
            </w:r>
            <w:r w:rsidRPr="00902B45">
              <w:rPr>
                <w:spacing w:val="-2"/>
                <w:lang w:eastAsia="fr-FR"/>
              </w:rPr>
              <w:t>–</w:t>
            </w:r>
            <w:r w:rsidRPr="00902B45">
              <w:rPr>
                <w:rFonts w:hint="cs"/>
                <w:spacing w:val="-2"/>
                <w:rtl/>
                <w:lang w:val="es-ES_tradnl" w:eastAsia="fr-FR"/>
              </w:rPr>
              <w:t>.</w:t>
            </w:r>
          </w:p>
          <w:p w:rsidR="00E173F3" w:rsidRPr="00217B40" w:rsidRDefault="00E173F3" w:rsidP="00C73D6E">
            <w:pPr>
              <w:pStyle w:val="Tabletexte"/>
              <w:rPr>
                <w:rtl/>
                <w:lang w:eastAsia="fr-FR"/>
              </w:rPr>
            </w:pPr>
            <w:r w:rsidRPr="00217B40">
              <w:rPr>
                <w:rFonts w:hint="cs"/>
                <w:b/>
                <w:bCs/>
                <w:rtl/>
                <w:lang w:eastAsia="fr-FR" w:bidi="ar-EG"/>
              </w:rPr>
              <w:t>الملاحظة </w:t>
            </w:r>
            <w:r w:rsidRPr="00217B40">
              <w:rPr>
                <w:b/>
                <w:bCs/>
                <w:lang w:eastAsia="fr-FR" w:bidi="ar-EG"/>
              </w:rPr>
              <w:t>2</w:t>
            </w:r>
            <w:r w:rsidRPr="00217B40">
              <w:rPr>
                <w:rFonts w:hint="cs"/>
                <w:b/>
                <w:bCs/>
                <w:rtl/>
                <w:lang w:eastAsia="fr-FR" w:bidi="ar-EG"/>
              </w:rPr>
              <w:t xml:space="preserve"> - </w:t>
            </w:r>
            <w:r w:rsidRPr="00217B40">
              <w:rPr>
                <w:rtl/>
                <w:lang w:eastAsia="fr-FR"/>
              </w:rPr>
              <w:t>كقاعدة عامة،</w:t>
            </w:r>
            <w:r w:rsidRPr="00217B40">
              <w:rPr>
                <w:rFonts w:hint="cs"/>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217B40">
              <w:rPr>
                <w:rtl/>
                <w:lang w:eastAsia="fr-FR"/>
              </w:rPr>
              <w:t>أن تكون النتيجة متكاملة على مدى</w:t>
            </w:r>
            <w:r w:rsidRPr="00217B40">
              <w:rPr>
                <w:rFonts w:hint="cs"/>
                <w:rtl/>
                <w:lang w:eastAsia="fr-FR"/>
              </w:rPr>
              <w:t xml:space="preserve"> عرض نطاق القياس </w:t>
            </w:r>
            <w:r w:rsidRPr="00217B40">
              <w:rPr>
                <w:rtl/>
                <w:lang w:eastAsia="fr-FR"/>
              </w:rPr>
              <w:t xml:space="preserve">من أجل الحصول على ما يعادل </w:t>
            </w:r>
            <w:r w:rsidRPr="00217B40">
              <w:rPr>
                <w:rFonts w:hint="cs"/>
                <w:rtl/>
                <w:lang w:eastAsia="fr-FR"/>
              </w:rPr>
              <w:t xml:space="preserve">عرض نطاق </w:t>
            </w:r>
            <w:r w:rsidRPr="00217B40">
              <w:rPr>
                <w:rtl/>
                <w:lang w:eastAsia="fr-FR"/>
              </w:rPr>
              <w:t>الضوضاء</w:t>
            </w:r>
            <w:r w:rsidRPr="00217B40">
              <w:rPr>
                <w:rFonts w:hint="cs"/>
                <w:rtl/>
                <w:lang w:eastAsia="fr-FR"/>
              </w:rPr>
              <w:t xml:space="preserve"> لعرض نطاق</w:t>
            </w:r>
            <w:r w:rsidRPr="00217B40">
              <w:rPr>
                <w:rFonts w:hint="eastAsia"/>
                <w:rtl/>
                <w:lang w:eastAsia="fr-FR"/>
              </w:rPr>
              <w:t> </w:t>
            </w:r>
            <w:r w:rsidRPr="00217B40">
              <w:rPr>
                <w:rFonts w:hint="cs"/>
                <w:rtl/>
                <w:lang w:eastAsia="fr-FR"/>
              </w:rPr>
              <w:t>القياس.</w:t>
            </w:r>
          </w:p>
          <w:p w:rsidR="00E173F3" w:rsidRPr="00217B40" w:rsidRDefault="00E173F3" w:rsidP="00C73D6E">
            <w:pPr>
              <w:spacing w:before="20" w:after="60" w:line="260" w:lineRule="exact"/>
              <w:rPr>
                <w:sz w:val="20"/>
                <w:szCs w:val="26"/>
                <w:lang w:bidi="ar-SY"/>
              </w:rPr>
            </w:pPr>
            <w:r w:rsidRPr="00217B40">
              <w:rPr>
                <w:rFonts w:hint="cs"/>
                <w:b/>
                <w:bCs/>
                <w:sz w:val="20"/>
                <w:szCs w:val="26"/>
                <w:rtl/>
                <w:lang w:bidi="ar-EG"/>
              </w:rPr>
              <w:t>ملاحظة</w:t>
            </w:r>
            <w:r w:rsidRPr="00217B40">
              <w:rPr>
                <w:rFonts w:hint="eastAsia"/>
                <w:b/>
                <w:bCs/>
                <w:sz w:val="20"/>
                <w:szCs w:val="26"/>
                <w:rtl/>
                <w:lang w:bidi="ar-EG"/>
              </w:rPr>
              <w:t> </w:t>
            </w:r>
            <w:r w:rsidRPr="00217B40">
              <w:rPr>
                <w:b/>
                <w:bCs/>
                <w:sz w:val="20"/>
                <w:szCs w:val="26"/>
                <w:lang w:bidi="ar-EG"/>
              </w:rPr>
              <w:t>3</w:t>
            </w:r>
            <w:r w:rsidRPr="00217B40">
              <w:rPr>
                <w:rFonts w:hint="cs"/>
                <w:b/>
                <w:bCs/>
                <w:sz w:val="20"/>
                <w:szCs w:val="26"/>
                <w:rtl/>
                <w:lang w:bidi="ar-EG"/>
              </w:rPr>
              <w:t xml:space="preserve"> - </w:t>
            </w:r>
            <w:r w:rsidRPr="00217B40">
              <w:rPr>
                <w:rFonts w:hint="cs"/>
                <w:sz w:val="20"/>
                <w:szCs w:val="26"/>
                <w:rtl/>
                <w:lang w:val="en-GB" w:bidi="ar-SY"/>
              </w:rPr>
              <w:t xml:space="preserve">لا تنطبق هذه المتطلبات عندما تكون </w:t>
            </w:r>
            <w:r w:rsidRPr="00217B40">
              <w:rPr>
                <w:rFonts w:eastAsia="SimSun"/>
                <w:sz w:val="20"/>
                <w:szCs w:val="22"/>
                <w:lang w:val="en-GB"/>
              </w:rPr>
              <w:sym w:font="Symbol" w:char="F044"/>
            </w:r>
            <w:r w:rsidRPr="00217B40">
              <w:rPr>
                <w:rFonts w:eastAsia="SimSun"/>
                <w:i/>
                <w:iCs/>
                <w:sz w:val="20"/>
                <w:szCs w:val="26"/>
                <w:lang w:val="en-GB"/>
              </w:rPr>
              <w:t>f</w:t>
            </w:r>
            <w:r w:rsidRPr="00217B40">
              <w:rPr>
                <w:rFonts w:eastAsia="SimSun"/>
                <w:i/>
                <w:iCs/>
                <w:sz w:val="20"/>
                <w:szCs w:val="26"/>
                <w:vertAlign w:val="subscript"/>
                <w:lang w:val="en-GB"/>
              </w:rPr>
              <w:t>max</w:t>
            </w:r>
            <w:r w:rsidRPr="00217B40">
              <w:rPr>
                <w:rFonts w:eastAsia="SimSun"/>
                <w:sz w:val="20"/>
                <w:szCs w:val="26"/>
                <w:lang w:val="en-GB"/>
              </w:rPr>
              <w:t xml:space="preserve"> &lt; 10 MHz</w:t>
            </w:r>
            <w:r w:rsidRPr="00217B40">
              <w:rPr>
                <w:rFonts w:eastAsia="SimSun" w:hint="cs"/>
                <w:sz w:val="20"/>
                <w:szCs w:val="26"/>
                <w:rtl/>
                <w:lang w:val="en-GB"/>
              </w:rPr>
              <w:t>.</w:t>
            </w:r>
          </w:p>
        </w:tc>
      </w:tr>
    </w:tbl>
    <w:p w:rsidR="00E173F3" w:rsidRPr="00217B40" w:rsidRDefault="00914EA5" w:rsidP="00081AA3">
      <w:pPr>
        <w:pStyle w:val="TableNo"/>
        <w:rPr>
          <w:rtl/>
        </w:rPr>
      </w:pPr>
      <w:bookmarkStart w:id="63" w:name="_Toc352250942"/>
      <w:bookmarkStart w:id="64" w:name="_Toc352251412"/>
      <w:r w:rsidRPr="0032377D">
        <w:rPr>
          <w:rtl/>
          <w:lang w:bidi="ar-SA"/>
        </w:rPr>
        <w:t>الج</w:t>
      </w:r>
      <w:r w:rsidRPr="0032377D">
        <w:rPr>
          <w:rFonts w:hint="cs"/>
          <w:rtl/>
          <w:lang w:bidi="ar-SA"/>
        </w:rPr>
        <w:t>ـــــــ</w:t>
      </w:r>
      <w:r w:rsidRPr="0032377D">
        <w:rPr>
          <w:rtl/>
          <w:lang w:bidi="ar-SA"/>
        </w:rPr>
        <w:t>دول</w:t>
      </w:r>
      <w:r w:rsidR="00E173F3" w:rsidRPr="00217B40">
        <w:rPr>
          <w:rFonts w:hint="cs"/>
          <w:rtl/>
        </w:rPr>
        <w:t> </w:t>
      </w:r>
      <w:r w:rsidR="00E173F3" w:rsidRPr="00217B40">
        <w:t>3</w:t>
      </w:r>
      <w:r w:rsidR="00E173F3" w:rsidRPr="00217B40">
        <w:noBreakHyphen/>
        <w:t>2A.3.2</w:t>
      </w:r>
      <w:r w:rsidR="00E173F3" w:rsidRPr="00217B40">
        <w:rPr>
          <w:rFonts w:hint="cs"/>
          <w:rtl/>
        </w:rPr>
        <w:t>أ</w:t>
      </w:r>
    </w:p>
    <w:p w:rsidR="00E173F3" w:rsidRPr="00217B40" w:rsidRDefault="00E173F3" w:rsidP="00081AA3">
      <w:pPr>
        <w:pStyle w:val="Tabletitle0"/>
      </w:pPr>
      <w:r w:rsidRPr="00217B40">
        <w:rPr>
          <w:rFonts w:hint="cs"/>
          <w:rtl/>
        </w:rPr>
        <w:t>حدود البث غير المطلوب في نطاق تشغيل محطة قاعدة خاصة بمنطقة محلية</w:t>
      </w:r>
      <w:r>
        <w:rPr>
          <w:rtl/>
        </w:rPr>
        <w:br/>
      </w:r>
      <w:r w:rsidRPr="00217B40">
        <w:rPr>
          <w:rFonts w:hint="cs"/>
          <w:rtl/>
        </w:rPr>
        <w:t xml:space="preserve">لعرض نطاق القنوات </w:t>
      </w:r>
      <w:r w:rsidRPr="00217B40">
        <w:rPr>
          <w:rFonts w:hint="cs"/>
        </w:rPr>
        <w:t>5</w:t>
      </w:r>
      <w:r w:rsidRPr="00217B40">
        <w:rPr>
          <w:rFonts w:hint="cs"/>
          <w:rtl/>
        </w:rPr>
        <w:t xml:space="preserve"> و</w:t>
      </w:r>
      <w:r w:rsidRPr="00217B40">
        <w:rPr>
          <w:rFonts w:hint="cs"/>
        </w:rPr>
        <w:t>10</w:t>
      </w:r>
      <w:r w:rsidRPr="00217B40">
        <w:rPr>
          <w:rFonts w:hint="cs"/>
          <w:rtl/>
        </w:rPr>
        <w:t xml:space="preserve"> و</w:t>
      </w:r>
      <w:r w:rsidRPr="00217B40">
        <w:rPr>
          <w:rFonts w:hint="cs"/>
        </w:rPr>
        <w:t>15</w:t>
      </w:r>
      <w:r w:rsidRPr="00217B40">
        <w:rPr>
          <w:rFonts w:hint="cs"/>
          <w:rtl/>
        </w:rPr>
        <w:t xml:space="preserve"> و</w:t>
      </w:r>
      <w:r w:rsidRPr="00217B40">
        <w:rPr>
          <w:rFonts w:hint="cs"/>
        </w:rPr>
        <w:t>20</w:t>
      </w:r>
      <w:r w:rsidRPr="00217B40">
        <w:rPr>
          <w:rFonts w:hint="cs"/>
          <w:rtl/>
        </w:rPr>
        <w:t xml:space="preserve"> </w:t>
      </w:r>
      <w:r w:rsidRPr="00217B40">
        <w:t>MHz</w:t>
      </w:r>
      <w:r w:rsidRPr="00217B40">
        <w:rPr>
          <w:rFonts w:hint="cs"/>
          <w:rtl/>
        </w:rPr>
        <w:t xml:space="preserve"> (نطاقات </w:t>
      </w:r>
      <w:r w:rsidRPr="00217B40">
        <w:t>E</w:t>
      </w:r>
      <w:r w:rsidRPr="00217B40">
        <w:noBreakHyphen/>
        <w:t>UTRA</w:t>
      </w:r>
      <w:r w:rsidRPr="00217B40">
        <w:rPr>
          <w:rFonts w:hint="cs"/>
          <w:rtl/>
        </w:rPr>
        <w:t xml:space="preserve"> </w:t>
      </w:r>
      <w:r w:rsidRPr="00217B40">
        <w:rPr>
          <w:rFonts w:cs="Times New Roman"/>
        </w:rPr>
        <w:t>&lt;</w:t>
      </w:r>
      <w:r w:rsidRPr="00217B40">
        <w:rPr>
          <w:rFonts w:hint="cs"/>
          <w:rtl/>
        </w:rPr>
        <w:t xml:space="preserve"> </w:t>
      </w:r>
      <w:r w:rsidRPr="00217B40">
        <w:t>GHz 3</w:t>
      </w:r>
      <w:r w:rsidRPr="00217B40">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5"/>
        <w:gridCol w:w="2652"/>
        <w:gridCol w:w="3285"/>
        <w:gridCol w:w="1677"/>
      </w:tblGrid>
      <w:tr w:rsidR="00E173F3" w:rsidRPr="00217B40" w:rsidTr="00C73D6E">
        <w:trPr>
          <w:cantSplit/>
          <w:jc w:val="center"/>
        </w:trPr>
        <w:tc>
          <w:tcPr>
            <w:tcW w:w="2025"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652"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285"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Pr="00217B40">
              <w:rPr>
                <w:rFonts w:hint="cs"/>
                <w:b/>
                <w:bCs/>
                <w:sz w:val="20"/>
                <w:szCs w:val="26"/>
                <w:rtl/>
                <w:lang w:eastAsia="en-US"/>
              </w:rPr>
              <w:t>(الملاحظة </w:t>
            </w:r>
            <w:r w:rsidRPr="00217B40">
              <w:rPr>
                <w:b/>
                <w:bCs/>
                <w:sz w:val="20"/>
                <w:szCs w:val="26"/>
                <w:lang w:eastAsia="en-US"/>
              </w:rPr>
              <w:t>1</w:t>
            </w:r>
            <w:r w:rsidRPr="00217B40">
              <w:rPr>
                <w:rFonts w:hint="cs"/>
                <w:b/>
                <w:bCs/>
                <w:sz w:val="20"/>
                <w:szCs w:val="26"/>
                <w:rtl/>
                <w:lang w:eastAsia="en-US" w:bidi="ar-EG"/>
              </w:rPr>
              <w:t>)</w:t>
            </w:r>
          </w:p>
        </w:tc>
        <w:tc>
          <w:tcPr>
            <w:tcW w:w="1677"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C73D6E">
        <w:trPr>
          <w:cantSplit/>
          <w:jc w:val="center"/>
        </w:trPr>
        <w:tc>
          <w:tcPr>
            <w:tcW w:w="2025"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C73D6E">
            <w:pPr>
              <w:bidi w:val="0"/>
              <w:spacing w:before="20" w:after="60" w:line="260" w:lineRule="exact"/>
              <w:jc w:val="left"/>
              <w:rPr>
                <w:spacing w:val="-8"/>
                <w:sz w:val="20"/>
                <w:szCs w:val="26"/>
              </w:rPr>
            </w:pPr>
            <w:r w:rsidRPr="00217B40">
              <w:rPr>
                <w:spacing w:val="-8"/>
                <w:sz w:val="20"/>
                <w:szCs w:val="26"/>
              </w:rPr>
              <w:t xml:space="preserve">0 MHz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rPr>
              <w:t xml:space="preserve"> &lt; 5 MHz</w:t>
            </w:r>
          </w:p>
        </w:tc>
        <w:tc>
          <w:tcPr>
            <w:tcW w:w="2652"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C73D6E">
            <w:pPr>
              <w:keepNext/>
              <w:keepLines/>
              <w:bidi w:val="0"/>
              <w:spacing w:before="0" w:line="240" w:lineRule="auto"/>
              <w:jc w:val="left"/>
              <w:rPr>
                <w:rFonts w:cs="Times New Roman"/>
                <w:spacing w:val="-8"/>
                <w:sz w:val="20"/>
                <w:szCs w:val="20"/>
                <w:lang w:eastAsia="en-US"/>
              </w:rPr>
            </w:pPr>
            <w:r w:rsidRPr="00217B40">
              <w:rPr>
                <w:rFonts w:cs="Times New Roman"/>
                <w:spacing w:val="-8"/>
                <w:sz w:val="20"/>
                <w:szCs w:val="20"/>
                <w:lang w:eastAsia="en-US"/>
              </w:rPr>
              <w:t xml:space="preserve">0,05 MHz </w:t>
            </w:r>
            <w:r w:rsidRPr="00217B40">
              <w:rPr>
                <w:rFonts w:cs="Times New Roman"/>
                <w:spacing w:val="-8"/>
                <w:sz w:val="20"/>
                <w:szCs w:val="20"/>
                <w:lang w:eastAsia="en-US"/>
              </w:rPr>
              <w:sym w:font="Symbol" w:char="F0A3"/>
            </w:r>
            <w:r w:rsidRPr="00217B40">
              <w:rPr>
                <w:rFonts w:cs="Times New Roman"/>
                <w:spacing w:val="-8"/>
                <w:sz w:val="20"/>
                <w:szCs w:val="20"/>
                <w:lang w:eastAsia="en-US"/>
              </w:rPr>
              <w:t xml:space="preserve"> </w:t>
            </w:r>
            <w:r w:rsidRPr="00217B40">
              <w:rPr>
                <w:rFonts w:cs="Times New Roman"/>
                <w:i/>
                <w:iCs/>
                <w:spacing w:val="-8"/>
                <w:sz w:val="20"/>
                <w:szCs w:val="20"/>
                <w:lang w:eastAsia="en-US"/>
              </w:rPr>
              <w:t>f_offset</w:t>
            </w:r>
            <w:r w:rsidRPr="00217B40">
              <w:rPr>
                <w:rFonts w:cs="Times New Roman"/>
                <w:spacing w:val="-8"/>
                <w:sz w:val="20"/>
                <w:szCs w:val="20"/>
                <w:lang w:eastAsia="en-US"/>
              </w:rPr>
              <w:t xml:space="preserve"> &lt; 5,05 MHz</w:t>
            </w:r>
          </w:p>
        </w:tc>
        <w:tc>
          <w:tcPr>
            <w:tcW w:w="3285"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keepLines/>
              <w:spacing w:before="60" w:after="60" w:line="240" w:lineRule="auto"/>
              <w:jc w:val="center"/>
              <w:rPr>
                <w:sz w:val="20"/>
                <w:szCs w:val="26"/>
                <w:rtl/>
                <w:lang w:val="en-GB" w:eastAsia="en-US" w:bidi="ar-EG"/>
              </w:rPr>
            </w:pPr>
            <w:r w:rsidRPr="00AB2DD1">
              <w:rPr>
                <w:rFonts w:cs="Times New Roman"/>
                <w:position w:val="-28"/>
                <w:sz w:val="21"/>
                <w:szCs w:val="21"/>
                <w:lang w:val="fr-CH" w:eastAsia="en-US"/>
              </w:rPr>
              <w:object w:dxaOrig="3560" w:dyaOrig="680">
                <v:shape id="_x0000_i1055" type="#_x0000_t75" style="width:133.7pt;height:27.1pt" o:ole="" fillcolor="window">
                  <v:imagedata r:id="rId75" o:title=""/>
                </v:shape>
                <o:OLEObject Type="Embed" ProgID="Equation.3" ShapeID="_x0000_i1055" DrawAspect="Content" ObjectID="_1525870282" r:id="rId76"/>
              </w:object>
            </w:r>
          </w:p>
        </w:tc>
        <w:tc>
          <w:tcPr>
            <w:tcW w:w="1677" w:type="dxa"/>
            <w:tcBorders>
              <w:top w:val="single" w:sz="4" w:space="0" w:color="auto"/>
              <w:left w:val="single" w:sz="4" w:space="0" w:color="auto"/>
              <w:bottom w:val="single" w:sz="4" w:space="0" w:color="auto"/>
              <w:right w:val="single" w:sz="4" w:space="0" w:color="auto"/>
            </w:tcBorders>
          </w:tcPr>
          <w:p w:rsidR="00E173F3" w:rsidRPr="00F44395" w:rsidRDefault="00E173F3" w:rsidP="00C73D6E">
            <w:pPr>
              <w:spacing w:before="20" w:after="60" w:line="260" w:lineRule="exact"/>
              <w:jc w:val="center"/>
              <w:rPr>
                <w:sz w:val="20"/>
                <w:szCs w:val="26"/>
                <w:lang w:bidi="ar-EG"/>
              </w:rPr>
            </w:pPr>
            <w:r w:rsidRPr="00F44395">
              <w:rPr>
                <w:sz w:val="20"/>
                <w:szCs w:val="26"/>
                <w:lang w:bidi="ar-EG"/>
              </w:rPr>
              <w:t>100</w:t>
            </w:r>
            <w:r w:rsidRPr="00F44395">
              <w:rPr>
                <w:rFonts w:hint="cs"/>
                <w:sz w:val="20"/>
                <w:szCs w:val="26"/>
                <w:rtl/>
                <w:lang w:bidi="ar-EG"/>
              </w:rPr>
              <w:t xml:space="preserve"> </w:t>
            </w:r>
            <w:r w:rsidRPr="00F44395">
              <w:rPr>
                <w:sz w:val="20"/>
                <w:szCs w:val="26"/>
                <w:lang w:bidi="ar-EG"/>
              </w:rPr>
              <w:t>kHz</w:t>
            </w:r>
          </w:p>
        </w:tc>
      </w:tr>
      <w:tr w:rsidR="00E173F3" w:rsidRPr="00217B40" w:rsidTr="00C73D6E">
        <w:trPr>
          <w:cantSplit/>
          <w:jc w:val="center"/>
        </w:trPr>
        <w:tc>
          <w:tcPr>
            <w:tcW w:w="2025"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C73D6E">
            <w:pPr>
              <w:bidi w:val="0"/>
              <w:spacing w:before="20" w:after="60" w:line="260" w:lineRule="exact"/>
              <w:jc w:val="left"/>
              <w:rPr>
                <w:spacing w:val="-8"/>
                <w:sz w:val="20"/>
                <w:szCs w:val="26"/>
                <w:lang w:val="de-CH"/>
              </w:rPr>
            </w:pPr>
            <w:r w:rsidRPr="00217B40">
              <w:rPr>
                <w:spacing w:val="-8"/>
                <w:sz w:val="20"/>
                <w:szCs w:val="26"/>
                <w:lang w:val="de-CH"/>
              </w:rPr>
              <w:t xml:space="preserve">5 MHz </w:t>
            </w:r>
            <w:r w:rsidRPr="00217B40">
              <w:rPr>
                <w:spacing w:val="-8"/>
                <w:sz w:val="20"/>
                <w:szCs w:val="26"/>
              </w:rPr>
              <w:sym w:font="Symbol" w:char="F0A3"/>
            </w:r>
            <w:r w:rsidRPr="00217B40">
              <w:rPr>
                <w:spacing w:val="-8"/>
                <w:sz w:val="20"/>
                <w:szCs w:val="26"/>
                <w:lang w:val="de-CH"/>
              </w:rPr>
              <w:t xml:space="preserve"> </w:t>
            </w:r>
            <w:r w:rsidRPr="00217B40">
              <w:rPr>
                <w:spacing w:val="-8"/>
                <w:sz w:val="20"/>
                <w:szCs w:val="26"/>
              </w:rPr>
              <w:sym w:font="Symbol" w:char="F044"/>
            </w:r>
            <w:r w:rsidRPr="00217B40">
              <w:rPr>
                <w:i/>
                <w:iCs/>
                <w:spacing w:val="-8"/>
                <w:sz w:val="20"/>
                <w:szCs w:val="26"/>
                <w:lang w:val="de-CH"/>
              </w:rPr>
              <w:t>f</w:t>
            </w:r>
            <w:r w:rsidRPr="00217B40">
              <w:rPr>
                <w:spacing w:val="-8"/>
                <w:sz w:val="20"/>
                <w:szCs w:val="26"/>
                <w:lang w:val="de-CH"/>
              </w:rPr>
              <w:t xml:space="preserve"> &lt;</w:t>
            </w:r>
            <w:r>
              <w:rPr>
                <w:spacing w:val="-8"/>
                <w:sz w:val="20"/>
                <w:szCs w:val="26"/>
                <w:lang w:val="de-CH"/>
              </w:rPr>
              <w:br/>
            </w:r>
            <w:r w:rsidRPr="00217B40">
              <w:rPr>
                <w:spacing w:val="-8"/>
                <w:sz w:val="20"/>
                <w:szCs w:val="26"/>
                <w:lang w:val="de-CH"/>
              </w:rPr>
              <w:t xml:space="preserve">min(10 MHz, </w:t>
            </w:r>
            <w:r w:rsidRPr="00217B40">
              <w:rPr>
                <w:spacing w:val="-8"/>
                <w:sz w:val="20"/>
                <w:szCs w:val="26"/>
              </w:rPr>
              <w:sym w:font="Symbol" w:char="F044"/>
            </w:r>
            <w:r w:rsidRPr="00217B40">
              <w:rPr>
                <w:i/>
                <w:iCs/>
                <w:spacing w:val="-8"/>
                <w:sz w:val="20"/>
                <w:szCs w:val="26"/>
                <w:lang w:val="de-CH"/>
              </w:rPr>
              <w:t>f</w:t>
            </w:r>
            <w:r w:rsidRPr="00217B40">
              <w:rPr>
                <w:spacing w:val="-8"/>
                <w:sz w:val="20"/>
                <w:szCs w:val="26"/>
                <w:vertAlign w:val="subscript"/>
                <w:lang w:val="de-CH"/>
              </w:rPr>
              <w:t>max</w:t>
            </w:r>
            <w:r w:rsidRPr="00217B40">
              <w:rPr>
                <w:spacing w:val="-8"/>
                <w:sz w:val="20"/>
                <w:szCs w:val="26"/>
                <w:lang w:val="de-CH"/>
              </w:rPr>
              <w:t>)</w:t>
            </w:r>
          </w:p>
        </w:tc>
        <w:tc>
          <w:tcPr>
            <w:tcW w:w="2652"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C73D6E">
            <w:pPr>
              <w:bidi w:val="0"/>
              <w:spacing w:before="20" w:after="60" w:line="260" w:lineRule="exact"/>
              <w:jc w:val="left"/>
              <w:rPr>
                <w:spacing w:val="-8"/>
                <w:sz w:val="20"/>
                <w:szCs w:val="26"/>
              </w:rPr>
            </w:pPr>
            <w:r w:rsidRPr="00217B40">
              <w:rPr>
                <w:spacing w:val="-8"/>
                <w:sz w:val="20"/>
                <w:szCs w:val="26"/>
              </w:rPr>
              <w:t xml:space="preserve">5,05 MHz </w:t>
            </w:r>
            <w:r w:rsidRPr="00217B40">
              <w:rPr>
                <w:spacing w:val="-8"/>
                <w:sz w:val="20"/>
                <w:szCs w:val="26"/>
              </w:rPr>
              <w:sym w:font="Symbol" w:char="F0A3"/>
            </w:r>
            <w:r w:rsidRPr="00217B40">
              <w:rPr>
                <w:spacing w:val="-8"/>
                <w:sz w:val="20"/>
                <w:szCs w:val="26"/>
              </w:rPr>
              <w:t xml:space="preserve"> </w:t>
            </w:r>
            <w:r w:rsidRPr="00217B40">
              <w:rPr>
                <w:i/>
                <w:iCs/>
                <w:spacing w:val="-8"/>
                <w:sz w:val="20"/>
                <w:szCs w:val="26"/>
              </w:rPr>
              <w:t>f_offset</w:t>
            </w:r>
            <w:r w:rsidRPr="00217B40">
              <w:rPr>
                <w:spacing w:val="-8"/>
                <w:sz w:val="20"/>
                <w:szCs w:val="26"/>
              </w:rPr>
              <w:t xml:space="preserve"> &lt;</w:t>
            </w:r>
            <w:r>
              <w:rPr>
                <w:spacing w:val="-8"/>
                <w:sz w:val="20"/>
                <w:szCs w:val="26"/>
              </w:rPr>
              <w:br/>
            </w:r>
            <w:r w:rsidRPr="00217B40">
              <w:rPr>
                <w:spacing w:val="-8"/>
                <w:sz w:val="20"/>
                <w:szCs w:val="26"/>
              </w:rPr>
              <w:t xml:space="preserve">min(10,05 MHz, </w:t>
            </w:r>
            <w:r w:rsidRPr="00217B40">
              <w:rPr>
                <w:i/>
                <w:iCs/>
                <w:spacing w:val="-8"/>
                <w:sz w:val="20"/>
                <w:szCs w:val="26"/>
              </w:rPr>
              <w:t>f_offset</w:t>
            </w:r>
            <w:r w:rsidRPr="00217B40">
              <w:rPr>
                <w:spacing w:val="-8"/>
                <w:sz w:val="20"/>
                <w:szCs w:val="26"/>
                <w:vertAlign w:val="subscript"/>
              </w:rPr>
              <w:t>max</w:t>
            </w:r>
            <w:r w:rsidRPr="00217B40">
              <w:rPr>
                <w:spacing w:val="-8"/>
                <w:sz w:val="20"/>
                <w:szCs w:val="26"/>
              </w:rPr>
              <w:t>)</w:t>
            </w:r>
          </w:p>
        </w:tc>
        <w:tc>
          <w:tcPr>
            <w:tcW w:w="3285"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20" w:after="60" w:line="260" w:lineRule="exact"/>
              <w:jc w:val="center"/>
              <w:rPr>
                <w:sz w:val="20"/>
                <w:szCs w:val="26"/>
              </w:rPr>
            </w:pPr>
            <w:r w:rsidRPr="00217B40">
              <w:rPr>
                <w:sz w:val="20"/>
                <w:szCs w:val="26"/>
              </w:rPr>
              <w:t>dBm 35,2–</w:t>
            </w:r>
          </w:p>
        </w:tc>
        <w:tc>
          <w:tcPr>
            <w:tcW w:w="1677"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lang w:bidi="ar-EG"/>
              </w:rPr>
            </w:pPr>
            <w:r w:rsidRPr="00217B40">
              <w:rPr>
                <w:sz w:val="20"/>
                <w:szCs w:val="26"/>
                <w:lang w:bidi="ar-EG"/>
              </w:rPr>
              <w:t>100</w:t>
            </w:r>
            <w:r w:rsidRPr="00F44395">
              <w:rPr>
                <w:rFonts w:hint="cs"/>
                <w:sz w:val="20"/>
                <w:szCs w:val="26"/>
                <w:rtl/>
                <w:lang w:bidi="ar-EG"/>
              </w:rPr>
              <w:t xml:space="preserve"> </w:t>
            </w:r>
            <w:r w:rsidRPr="00217B40">
              <w:rPr>
                <w:sz w:val="20"/>
                <w:szCs w:val="26"/>
                <w:lang w:bidi="ar-EG"/>
              </w:rPr>
              <w:t>kHz</w:t>
            </w:r>
          </w:p>
        </w:tc>
      </w:tr>
      <w:tr w:rsidR="00E173F3" w:rsidRPr="00217B40" w:rsidTr="00C73D6E">
        <w:trPr>
          <w:cantSplit/>
          <w:jc w:val="center"/>
        </w:trPr>
        <w:tc>
          <w:tcPr>
            <w:tcW w:w="2025"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C73D6E">
            <w:pPr>
              <w:bidi w:val="0"/>
              <w:spacing w:before="20" w:after="60" w:line="260" w:lineRule="exact"/>
              <w:jc w:val="left"/>
              <w:rPr>
                <w:spacing w:val="-8"/>
                <w:sz w:val="20"/>
                <w:szCs w:val="26"/>
              </w:rPr>
            </w:pPr>
            <w:r w:rsidRPr="00217B40">
              <w:rPr>
                <w:spacing w:val="-8"/>
                <w:sz w:val="20"/>
                <w:szCs w:val="26"/>
              </w:rPr>
              <w:t xml:space="preserve">10 MHz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rPr>
              <w:t xml:space="preserve">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vertAlign w:val="subscript"/>
              </w:rPr>
              <w:t>max</w:t>
            </w:r>
          </w:p>
        </w:tc>
        <w:tc>
          <w:tcPr>
            <w:tcW w:w="2652"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C73D6E">
            <w:pPr>
              <w:bidi w:val="0"/>
              <w:spacing w:before="20" w:after="60" w:line="260" w:lineRule="exact"/>
              <w:jc w:val="left"/>
              <w:rPr>
                <w:spacing w:val="-8"/>
                <w:sz w:val="20"/>
                <w:szCs w:val="26"/>
              </w:rPr>
            </w:pPr>
            <w:r w:rsidRPr="00217B40">
              <w:rPr>
                <w:spacing w:val="-8"/>
                <w:sz w:val="20"/>
                <w:szCs w:val="26"/>
              </w:rPr>
              <w:t xml:space="preserve">10,05 MHz </w:t>
            </w:r>
            <w:r w:rsidRPr="00217B40">
              <w:rPr>
                <w:spacing w:val="-8"/>
                <w:sz w:val="20"/>
                <w:szCs w:val="26"/>
              </w:rPr>
              <w:sym w:font="Symbol" w:char="F0A3"/>
            </w:r>
            <w:r w:rsidRPr="00217B40">
              <w:rPr>
                <w:spacing w:val="-8"/>
                <w:sz w:val="20"/>
                <w:szCs w:val="26"/>
              </w:rPr>
              <w:t xml:space="preserve"> </w:t>
            </w:r>
            <w:r w:rsidRPr="00217B40">
              <w:rPr>
                <w:i/>
                <w:iCs/>
                <w:spacing w:val="-8"/>
                <w:sz w:val="20"/>
                <w:szCs w:val="26"/>
              </w:rPr>
              <w:t>f_offset</w:t>
            </w:r>
            <w:r w:rsidRPr="00217B40">
              <w:rPr>
                <w:spacing w:val="-8"/>
                <w:sz w:val="20"/>
                <w:szCs w:val="26"/>
              </w:rPr>
              <w:t xml:space="preserve"> &lt; </w:t>
            </w:r>
            <w:r w:rsidRPr="00217B40">
              <w:rPr>
                <w:i/>
                <w:iCs/>
                <w:spacing w:val="-8"/>
                <w:sz w:val="20"/>
                <w:szCs w:val="26"/>
              </w:rPr>
              <w:t>f_offset</w:t>
            </w:r>
            <w:r w:rsidRPr="00217B40">
              <w:rPr>
                <w:spacing w:val="-8"/>
                <w:sz w:val="20"/>
                <w:szCs w:val="26"/>
                <w:vertAlign w:val="subscript"/>
              </w:rPr>
              <w:t>max</w:t>
            </w:r>
            <w:r w:rsidRPr="00217B40">
              <w:rPr>
                <w:spacing w:val="-8"/>
                <w:sz w:val="20"/>
                <w:szCs w:val="26"/>
              </w:rPr>
              <w:t xml:space="preserve"> </w:t>
            </w:r>
          </w:p>
        </w:tc>
        <w:tc>
          <w:tcPr>
            <w:tcW w:w="3285"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20" w:after="60" w:line="260" w:lineRule="exact"/>
              <w:jc w:val="center"/>
              <w:rPr>
                <w:sz w:val="20"/>
                <w:szCs w:val="26"/>
                <w:rtl/>
                <w:lang w:bidi="ar-EG"/>
              </w:rPr>
            </w:pPr>
            <w:r w:rsidRPr="00217B40">
              <w:rPr>
                <w:sz w:val="20"/>
                <w:szCs w:val="26"/>
              </w:rPr>
              <w:t>dBm 37–</w:t>
            </w:r>
            <w:r w:rsidRPr="00217B40">
              <w:rPr>
                <w:rFonts w:hint="cs"/>
                <w:sz w:val="20"/>
                <w:szCs w:val="26"/>
                <w:rtl/>
                <w:lang w:bidi="ar-EG"/>
              </w:rPr>
              <w:t xml:space="preserve"> (</w:t>
            </w:r>
            <w:r w:rsidRPr="00217B40">
              <w:rPr>
                <w:rFonts w:hint="cs"/>
                <w:sz w:val="20"/>
                <w:szCs w:val="26"/>
                <w:rtl/>
                <w:lang w:bidi="ar-LB"/>
              </w:rPr>
              <w:t>ال</w:t>
            </w:r>
            <w:r w:rsidRPr="00217B40">
              <w:rPr>
                <w:rFonts w:hint="cs"/>
                <w:sz w:val="20"/>
                <w:szCs w:val="26"/>
                <w:rtl/>
                <w:lang w:bidi="ar-EG"/>
              </w:rPr>
              <w:t>ملاحظة </w:t>
            </w:r>
            <w:r w:rsidRPr="00217B40">
              <w:rPr>
                <w:sz w:val="20"/>
                <w:szCs w:val="26"/>
                <w:lang w:bidi="ar-EG"/>
              </w:rPr>
              <w:t>3</w:t>
            </w:r>
            <w:r w:rsidRPr="00217B40">
              <w:rPr>
                <w:rFonts w:hint="cs"/>
                <w:sz w:val="20"/>
                <w:szCs w:val="26"/>
                <w:rtl/>
                <w:lang w:bidi="ar-EG"/>
              </w:rPr>
              <w:t>)</w:t>
            </w:r>
          </w:p>
        </w:tc>
        <w:tc>
          <w:tcPr>
            <w:tcW w:w="1677"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lang w:bidi="ar-EG"/>
              </w:rPr>
            </w:pPr>
            <w:r w:rsidRPr="00217B40">
              <w:rPr>
                <w:sz w:val="20"/>
                <w:szCs w:val="26"/>
                <w:lang w:bidi="ar-EG"/>
              </w:rPr>
              <w:t>100</w:t>
            </w:r>
            <w:r w:rsidRPr="00F44395">
              <w:rPr>
                <w:rFonts w:hint="cs"/>
                <w:sz w:val="20"/>
                <w:szCs w:val="26"/>
                <w:rtl/>
                <w:lang w:bidi="ar-EG"/>
              </w:rPr>
              <w:t xml:space="preserve"> </w:t>
            </w:r>
            <w:r w:rsidRPr="00217B40">
              <w:rPr>
                <w:sz w:val="20"/>
                <w:szCs w:val="26"/>
                <w:lang w:bidi="ar-EG"/>
              </w:rPr>
              <w:t>kHz</w:t>
            </w:r>
          </w:p>
        </w:tc>
      </w:tr>
      <w:tr w:rsidR="00E173F3" w:rsidRPr="00217B40" w:rsidTr="00C73D6E">
        <w:trPr>
          <w:cantSplit/>
          <w:jc w:val="center"/>
        </w:trPr>
        <w:tc>
          <w:tcPr>
            <w:tcW w:w="9639" w:type="dxa"/>
            <w:gridSpan w:val="4"/>
            <w:tcBorders>
              <w:top w:val="single" w:sz="4" w:space="0" w:color="auto"/>
              <w:left w:val="single" w:sz="4" w:space="0" w:color="auto"/>
              <w:bottom w:val="single" w:sz="4" w:space="0" w:color="auto"/>
              <w:right w:val="single" w:sz="4" w:space="0" w:color="auto"/>
            </w:tcBorders>
          </w:tcPr>
          <w:p w:rsidR="00E173F3" w:rsidRPr="00902B45" w:rsidRDefault="00E173F3" w:rsidP="00C73D6E">
            <w:pPr>
              <w:pStyle w:val="Tabletexte"/>
              <w:rPr>
                <w:spacing w:val="-2"/>
                <w:rtl/>
                <w:lang w:eastAsia="fr-FR"/>
              </w:rPr>
            </w:pPr>
            <w:r w:rsidRPr="00902B45">
              <w:rPr>
                <w:rFonts w:hint="cs"/>
                <w:b/>
                <w:bCs/>
                <w:spacing w:val="-2"/>
                <w:rtl/>
                <w:lang w:eastAsia="fr-FR"/>
              </w:rPr>
              <w:t>الملاحظة</w:t>
            </w:r>
            <w:r w:rsidRPr="00902B45">
              <w:rPr>
                <w:rFonts w:hint="eastAsia"/>
                <w:b/>
                <w:bCs/>
                <w:spacing w:val="-2"/>
                <w:rtl/>
                <w:lang w:eastAsia="fr-FR"/>
              </w:rPr>
              <w:t> </w:t>
            </w:r>
            <w:r w:rsidRPr="00902B45">
              <w:rPr>
                <w:b/>
                <w:bCs/>
                <w:spacing w:val="-2"/>
                <w:lang w:eastAsia="fr-FR"/>
              </w:rPr>
              <w:t>1</w:t>
            </w:r>
            <w:r w:rsidRPr="00902B45">
              <w:rPr>
                <w:rFonts w:hint="cs"/>
                <w:b/>
                <w:bCs/>
                <w:spacing w:val="-2"/>
                <w:rtl/>
                <w:lang w:eastAsia="fr-FR"/>
              </w:rPr>
              <w:t xml:space="preserve"> - </w:t>
            </w:r>
            <w:r w:rsidRPr="00902B45">
              <w:rPr>
                <w:rFonts w:hint="cs"/>
                <w:spacing w:val="-2"/>
                <w:rtl/>
                <w:lang w:eastAsia="fr-FR"/>
              </w:rPr>
              <w:t xml:space="preserve">في محطة قاعدة 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 يستثنى من ذلك إذا كانت </w:t>
            </w:r>
            <w:r w:rsidRPr="00902B45">
              <w:rPr>
                <w:spacing w:val="-2"/>
                <w:lang w:eastAsia="fr-FR"/>
              </w:rPr>
              <w:t xml:space="preserve">MHz 10 </w:t>
            </w:r>
            <w:r w:rsidRPr="00902B45">
              <w:rPr>
                <w:spacing w:val="-2"/>
                <w:lang w:val="es-ES_tradnl" w:eastAsia="fr-FR"/>
              </w:rPr>
              <w:sym w:font="Symbol" w:char="F0A3"/>
            </w:r>
            <w:r w:rsidRPr="00902B45">
              <w:rPr>
                <w:spacing w:val="-2"/>
                <w:lang w:val="es-ES_tradnl" w:eastAsia="fr-FR"/>
              </w:rPr>
              <w:t xml:space="preserve"> </w:t>
            </w:r>
            <w:r w:rsidRPr="00902B45">
              <w:rPr>
                <w:spacing w:val="-2"/>
                <w:lang w:val="es-ES_tradnl" w:eastAsia="fr-FR"/>
              </w:rPr>
              <w:sym w:font="Symbol" w:char="F044"/>
            </w:r>
            <w:r w:rsidRPr="00902B45">
              <w:rPr>
                <w:i/>
                <w:iCs/>
                <w:spacing w:val="-2"/>
                <w:lang w:val="es-ES_tradnl" w:eastAsia="fr-FR"/>
              </w:rPr>
              <w:t>f</w:t>
            </w:r>
            <w:r w:rsidRPr="00902B45">
              <w:rPr>
                <w:rFonts w:hint="cs"/>
                <w:i/>
                <w:iCs/>
                <w:spacing w:val="-2"/>
                <w:rtl/>
                <w:lang w:val="es-ES_tradnl" w:eastAsia="fr-FR"/>
              </w:rPr>
              <w:t xml:space="preserve"> </w:t>
            </w:r>
            <w:r w:rsidRPr="00902B45">
              <w:rPr>
                <w:rFonts w:hint="cs"/>
                <w:spacing w:val="-2"/>
                <w:rtl/>
                <w:lang w:val="es-ES_tradnl" w:eastAsia="fr-FR"/>
              </w:rPr>
              <w:t>من</w:t>
            </w:r>
            <w:r w:rsidRPr="00902B45">
              <w:rPr>
                <w:rFonts w:hint="cs"/>
                <w:spacing w:val="-2"/>
                <w:rtl/>
                <w:lang w:val="es-ES_tradnl" w:eastAsia="fr-FR" w:bidi="ar-LB"/>
              </w:rPr>
              <w:t xml:space="preserve"> الكتلتين</w:t>
            </w:r>
            <w:r w:rsidRPr="00902B45">
              <w:rPr>
                <w:rFonts w:hint="cs"/>
                <w:spacing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w:t>
            </w:r>
            <w:r w:rsidRPr="00902B45">
              <w:rPr>
                <w:rFonts w:hint="cs"/>
                <w:spacing w:val="-2"/>
                <w:rtl/>
                <w:lang w:eastAsia="fr-FR" w:bidi="ar-LB"/>
              </w:rPr>
              <w:t xml:space="preserve"> </w:t>
            </w:r>
            <w:r w:rsidRPr="00902B45">
              <w:rPr>
                <w:spacing w:val="-2"/>
                <w:lang w:eastAsia="fr-FR" w:bidi="ar-LB"/>
              </w:rPr>
              <w:t>dBm/100 kHz 37</w:t>
            </w:r>
            <w:r w:rsidRPr="00902B45">
              <w:rPr>
                <w:spacing w:val="-2"/>
                <w:lang w:eastAsia="fr-FR"/>
              </w:rPr>
              <w:t>–</w:t>
            </w:r>
            <w:r w:rsidRPr="00902B45">
              <w:rPr>
                <w:rFonts w:hint="cs"/>
                <w:spacing w:val="-2"/>
                <w:rtl/>
                <w:lang w:val="es-ES_tradnl" w:eastAsia="fr-FR"/>
              </w:rPr>
              <w:t>.</w:t>
            </w:r>
          </w:p>
          <w:p w:rsidR="00E173F3" w:rsidRPr="00217B40" w:rsidRDefault="00E173F3" w:rsidP="00C73D6E">
            <w:pPr>
              <w:pStyle w:val="Tabletexte"/>
              <w:rPr>
                <w:rtl/>
                <w:lang w:eastAsia="fr-FR"/>
              </w:rPr>
            </w:pPr>
            <w:r w:rsidRPr="00217B40">
              <w:rPr>
                <w:rFonts w:hint="cs"/>
                <w:b/>
                <w:bCs/>
                <w:rtl/>
                <w:lang w:eastAsia="fr-FR"/>
              </w:rPr>
              <w:t>الملاحظة </w:t>
            </w:r>
            <w:r w:rsidRPr="00217B40">
              <w:rPr>
                <w:b/>
                <w:bCs/>
                <w:lang w:eastAsia="fr-FR"/>
              </w:rPr>
              <w:t>2</w:t>
            </w:r>
            <w:r w:rsidRPr="00217B40">
              <w:rPr>
                <w:rFonts w:hint="cs"/>
                <w:b/>
                <w:bCs/>
                <w:rtl/>
                <w:lang w:eastAsia="fr-FR"/>
              </w:rPr>
              <w:t xml:space="preserve"> - </w:t>
            </w:r>
            <w:r w:rsidRPr="00217B40">
              <w:rPr>
                <w:rtl/>
                <w:lang w:eastAsia="fr-FR"/>
              </w:rPr>
              <w:t>كقاعدة عامة،</w:t>
            </w:r>
            <w:r w:rsidRPr="00217B40">
              <w:rPr>
                <w:rFonts w:hint="cs"/>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217B40">
              <w:rPr>
                <w:rtl/>
                <w:lang w:eastAsia="fr-FR"/>
              </w:rPr>
              <w:t>أن تكون النتيجة متكاملة على مدى</w:t>
            </w:r>
            <w:r w:rsidRPr="00217B40">
              <w:rPr>
                <w:rFonts w:hint="cs"/>
                <w:rtl/>
                <w:lang w:eastAsia="fr-FR"/>
              </w:rPr>
              <w:t xml:space="preserve"> عرض نطاق القياس </w:t>
            </w:r>
            <w:r w:rsidRPr="00217B40">
              <w:rPr>
                <w:rtl/>
                <w:lang w:eastAsia="fr-FR"/>
              </w:rPr>
              <w:t xml:space="preserve">من أجل الحصول على ما يعادل </w:t>
            </w:r>
            <w:r w:rsidRPr="00217B40">
              <w:rPr>
                <w:rFonts w:hint="cs"/>
                <w:rtl/>
                <w:lang w:eastAsia="fr-FR"/>
              </w:rPr>
              <w:t xml:space="preserve">عرض نطاق </w:t>
            </w:r>
            <w:r w:rsidRPr="00217B40">
              <w:rPr>
                <w:rtl/>
                <w:lang w:eastAsia="fr-FR"/>
              </w:rPr>
              <w:t>الضوضاء</w:t>
            </w:r>
            <w:r w:rsidRPr="00217B40">
              <w:rPr>
                <w:rFonts w:hint="cs"/>
                <w:rtl/>
                <w:lang w:eastAsia="fr-FR"/>
              </w:rPr>
              <w:t xml:space="preserve"> لعرض نطاق</w:t>
            </w:r>
            <w:r w:rsidRPr="00217B40">
              <w:rPr>
                <w:rFonts w:hint="eastAsia"/>
                <w:rtl/>
                <w:lang w:eastAsia="fr-FR"/>
              </w:rPr>
              <w:t> </w:t>
            </w:r>
            <w:r w:rsidRPr="00217B40">
              <w:rPr>
                <w:rFonts w:hint="cs"/>
                <w:rtl/>
                <w:lang w:eastAsia="fr-FR"/>
              </w:rPr>
              <w:t>القياس.</w:t>
            </w:r>
          </w:p>
          <w:p w:rsidR="00E173F3" w:rsidRPr="00217B40" w:rsidRDefault="00E173F3" w:rsidP="00C73D6E">
            <w:pPr>
              <w:pStyle w:val="Tabletexte"/>
              <w:rPr>
                <w:lang w:eastAsia="fr-FR"/>
              </w:rPr>
            </w:pPr>
            <w:r w:rsidRPr="00217B40">
              <w:rPr>
                <w:rFonts w:hint="cs"/>
                <w:b/>
                <w:bCs/>
                <w:rtl/>
                <w:lang w:eastAsia="fr-FR"/>
              </w:rPr>
              <w:t>ملاحظة</w:t>
            </w:r>
            <w:r w:rsidRPr="00217B40">
              <w:rPr>
                <w:rFonts w:hint="eastAsia"/>
                <w:b/>
                <w:bCs/>
                <w:rtl/>
                <w:lang w:eastAsia="fr-FR"/>
              </w:rPr>
              <w:t> </w:t>
            </w:r>
            <w:r w:rsidRPr="00217B40">
              <w:rPr>
                <w:b/>
                <w:bCs/>
                <w:lang w:eastAsia="fr-FR"/>
              </w:rPr>
              <w:t>3</w:t>
            </w:r>
            <w:r w:rsidRPr="00217B40">
              <w:rPr>
                <w:rFonts w:hint="cs"/>
                <w:b/>
                <w:bCs/>
                <w:rtl/>
                <w:lang w:eastAsia="fr-FR"/>
              </w:rPr>
              <w:t xml:space="preserve"> - </w:t>
            </w:r>
            <w:r w:rsidRPr="00217B40">
              <w:rPr>
                <w:rFonts w:hint="cs"/>
                <w:rtl/>
                <w:lang w:val="en-GB" w:eastAsia="fr-FR"/>
              </w:rPr>
              <w:t xml:space="preserve">لا تنطبق هذه المتطلبات عندما تكون </w:t>
            </w:r>
            <w:r w:rsidRPr="00217B40">
              <w:rPr>
                <w:rFonts w:eastAsia="SimSun"/>
                <w:szCs w:val="22"/>
                <w:lang w:val="en-GB" w:eastAsia="fr-FR"/>
              </w:rPr>
              <w:sym w:font="Symbol" w:char="F044"/>
            </w:r>
            <w:r w:rsidRPr="00217B40">
              <w:rPr>
                <w:rFonts w:eastAsia="SimSun"/>
                <w:i/>
                <w:iCs/>
                <w:lang w:val="en-GB" w:eastAsia="fr-FR"/>
              </w:rPr>
              <w:t>f</w:t>
            </w:r>
            <w:r w:rsidRPr="00217B40">
              <w:rPr>
                <w:rFonts w:eastAsia="SimSun"/>
                <w:i/>
                <w:iCs/>
                <w:vertAlign w:val="subscript"/>
                <w:lang w:val="en-GB" w:eastAsia="fr-FR"/>
              </w:rPr>
              <w:t>max</w:t>
            </w:r>
            <w:r w:rsidRPr="00217B40">
              <w:rPr>
                <w:rFonts w:eastAsia="SimSun"/>
                <w:lang w:val="en-GB" w:eastAsia="fr-FR"/>
              </w:rPr>
              <w:t xml:space="preserve"> &lt; 10 MHz</w:t>
            </w:r>
            <w:r w:rsidRPr="00217B40">
              <w:rPr>
                <w:rFonts w:eastAsia="SimSun" w:hint="cs"/>
                <w:rtl/>
                <w:lang w:val="en-GB" w:eastAsia="fr-FR"/>
              </w:rPr>
              <w:t>.</w:t>
            </w:r>
          </w:p>
        </w:tc>
      </w:tr>
    </w:tbl>
    <w:p w:rsidR="00E173F3" w:rsidRPr="00217B40" w:rsidRDefault="00E173F3" w:rsidP="00081AA3">
      <w:pPr>
        <w:pStyle w:val="Heading3"/>
        <w:rPr>
          <w:rtl/>
          <w:lang w:bidi="ar-EG"/>
        </w:rPr>
      </w:pPr>
      <w:r w:rsidRPr="00217B40">
        <w:rPr>
          <w:lang w:bidi="ar-EG"/>
        </w:rPr>
        <w:lastRenderedPageBreak/>
        <w:t>2B.3.2</w:t>
      </w:r>
      <w:r w:rsidRPr="00217B40">
        <w:rPr>
          <w:rtl/>
          <w:lang w:bidi="ar-EG"/>
        </w:rPr>
        <w:tab/>
      </w:r>
      <w:bookmarkEnd w:id="63"/>
      <w:bookmarkEnd w:id="64"/>
      <w:r w:rsidRPr="00217B40">
        <w:rPr>
          <w:rFonts w:hint="cs"/>
          <w:rtl/>
          <w:lang w:bidi="ar-SY"/>
        </w:rPr>
        <w:t>البث غير المطلوب</w:t>
      </w:r>
      <w:r w:rsidRPr="00217B40">
        <w:rPr>
          <w:rFonts w:hint="cs"/>
          <w:rtl/>
          <w:lang w:bidi="ar-EG"/>
        </w:rPr>
        <w:t xml:space="preserve"> في نطاق تشغيل محطة قاعدة لمنشأة (الفئتان</w:t>
      </w:r>
      <w:r w:rsidRPr="00217B40">
        <w:rPr>
          <w:rFonts w:hint="eastAsia"/>
          <w:rtl/>
          <w:lang w:bidi="ar-EG"/>
        </w:rPr>
        <w:t> </w:t>
      </w:r>
      <w:r w:rsidRPr="00217B40">
        <w:rPr>
          <w:lang w:bidi="ar-EG"/>
        </w:rPr>
        <w:t>A</w:t>
      </w:r>
      <w:r w:rsidRPr="00217B40">
        <w:rPr>
          <w:rFonts w:hint="eastAsia"/>
          <w:rtl/>
          <w:lang w:bidi="ar-EG"/>
        </w:rPr>
        <w:t> </w:t>
      </w:r>
      <w:r w:rsidRPr="00217B40">
        <w:rPr>
          <w:rFonts w:hint="cs"/>
          <w:rtl/>
          <w:lang w:bidi="ar-EG"/>
        </w:rPr>
        <w:t>و</w:t>
      </w:r>
      <w:r w:rsidRPr="00217B40">
        <w:rPr>
          <w:lang w:bidi="ar-EG"/>
        </w:rPr>
        <w:t>B</w:t>
      </w:r>
      <w:r w:rsidRPr="00217B40">
        <w:rPr>
          <w:rFonts w:hint="cs"/>
          <w:rtl/>
          <w:lang w:bidi="ar-EG"/>
        </w:rPr>
        <w:t>)</w:t>
      </w:r>
    </w:p>
    <w:p w:rsidR="00E173F3" w:rsidRPr="00217B40" w:rsidRDefault="00E173F3" w:rsidP="00081AA3">
      <w:pPr>
        <w:keepNext/>
        <w:keepLines/>
      </w:pPr>
      <w:r w:rsidRPr="00217B40">
        <w:rPr>
          <w:rFonts w:hint="cs"/>
          <w:rtl/>
        </w:rPr>
        <w:t xml:space="preserve">بالنسبة لمحطة قاعدة خاصة بمنشأة </w:t>
      </w:r>
      <w:r w:rsidRPr="00217B40">
        <w:rPr>
          <w:rFonts w:hint="cs"/>
          <w:rtl/>
          <w:lang w:bidi="ar-LB"/>
        </w:rPr>
        <w:t xml:space="preserve">تعمل </w:t>
      </w:r>
      <w:r w:rsidRPr="00217B40">
        <w:rPr>
          <w:rFonts w:hint="cs"/>
          <w:rtl/>
        </w:rPr>
        <w:t xml:space="preserve">في نطاقات </w:t>
      </w:r>
      <w:r w:rsidRPr="00217B40">
        <w:t>E</w:t>
      </w:r>
      <w:r w:rsidRPr="00217B40">
        <w:noBreakHyphen/>
        <w:t>UTRA</w:t>
      </w:r>
      <w:r w:rsidRPr="00217B40">
        <w:rPr>
          <w:rFonts w:hint="cs"/>
          <w:rtl/>
        </w:rPr>
        <w:t xml:space="preserve"> </w:t>
      </w:r>
      <w:r w:rsidRPr="00217B40">
        <w:rPr>
          <w:rFonts w:cs="Times New Roman"/>
        </w:rPr>
        <w:t>≥</w:t>
      </w:r>
      <w:r w:rsidRPr="00217B40">
        <w:rPr>
          <w:rFonts w:hint="cs"/>
          <w:rtl/>
        </w:rPr>
        <w:t xml:space="preserve"> </w:t>
      </w:r>
      <w:r w:rsidRPr="00217B40">
        <w:t>GHz 3</w:t>
      </w:r>
      <w:r w:rsidRPr="00217B40">
        <w:rPr>
          <w:rFonts w:eastAsia="MS Mincho" w:hint="cs"/>
          <w:rtl/>
        </w:rPr>
        <w:t>،</w:t>
      </w:r>
      <w:r w:rsidRPr="00217B40">
        <w:rPr>
          <w:rFonts w:hint="cs"/>
          <w:rtl/>
        </w:rPr>
        <w:t xml:space="preserve"> يجب ألا يتجاوز البث المستويات القصوى المحددة في</w:t>
      </w:r>
      <w:r w:rsidRPr="00217B40">
        <w:rPr>
          <w:rFonts w:hint="eastAsia"/>
          <w:rtl/>
        </w:rPr>
        <w:t> </w:t>
      </w:r>
      <w:r w:rsidRPr="00217B40">
        <w:rPr>
          <w:rFonts w:hint="cs"/>
          <w:rtl/>
        </w:rPr>
        <w:t>الجداول</w:t>
      </w:r>
      <w:r w:rsidRPr="00217B40">
        <w:rPr>
          <w:rFonts w:hint="eastAsia"/>
          <w:rtl/>
        </w:rPr>
        <w:t> </w:t>
      </w:r>
      <w:r w:rsidRPr="00217B40">
        <w:rPr>
          <w:lang w:bidi="ar-EG"/>
        </w:rPr>
        <w:t>1</w:t>
      </w:r>
      <w:r w:rsidRPr="00217B40">
        <w:rPr>
          <w:lang w:bidi="ar-EG"/>
        </w:rPr>
        <w:noBreakHyphen/>
        <w:t>2B.3.2</w:t>
      </w:r>
      <w:r w:rsidRPr="00217B40">
        <w:rPr>
          <w:rFonts w:hint="cs"/>
          <w:rtl/>
          <w:lang w:bidi="ar-EG"/>
        </w:rPr>
        <w:t xml:space="preserve"> و</w:t>
      </w:r>
      <w:r w:rsidRPr="00217B40">
        <w:rPr>
          <w:lang w:bidi="ar-EG"/>
        </w:rPr>
        <w:t>2</w:t>
      </w:r>
      <w:r w:rsidRPr="00217B40">
        <w:rPr>
          <w:lang w:bidi="ar-EG"/>
        </w:rPr>
        <w:noBreakHyphen/>
        <w:t>2B.3.2</w:t>
      </w:r>
      <w:r w:rsidRPr="00217B40">
        <w:rPr>
          <w:rFonts w:hint="cs"/>
          <w:rtl/>
          <w:lang w:bidi="ar-EG"/>
        </w:rPr>
        <w:t xml:space="preserve"> و</w:t>
      </w:r>
      <w:r w:rsidRPr="00217B40">
        <w:rPr>
          <w:lang w:bidi="ar-EG"/>
        </w:rPr>
        <w:t>3</w:t>
      </w:r>
      <w:r w:rsidRPr="00217B40">
        <w:rPr>
          <w:lang w:bidi="ar-EG"/>
        </w:rPr>
        <w:noBreakHyphen/>
        <w:t>2B.3.2</w:t>
      </w:r>
      <w:r w:rsidRPr="00217B40">
        <w:rPr>
          <w:rFonts w:hint="cs"/>
          <w:rtl/>
          <w:lang w:bidi="ar-EG"/>
        </w:rPr>
        <w:t>.</w:t>
      </w:r>
    </w:p>
    <w:p w:rsidR="00E173F3" w:rsidRPr="00217B40" w:rsidRDefault="00E173F3" w:rsidP="00E173F3">
      <w:pPr>
        <w:keepNext/>
        <w:keepLines/>
        <w:spacing w:before="180"/>
        <w:ind w:left="9"/>
        <w:outlineLvl w:val="2"/>
        <w:rPr>
          <w:highlight w:val="yellow"/>
          <w:rtl/>
          <w:lang w:bidi="ar-EG"/>
        </w:rPr>
      </w:pPr>
      <w:r w:rsidRPr="00217B40">
        <w:rPr>
          <w:rFonts w:hint="cs"/>
          <w:rtl/>
        </w:rPr>
        <w:t xml:space="preserve">وبالنسبة لمحطة قاعدة خاصة بمنشأة </w:t>
      </w:r>
      <w:r w:rsidRPr="00217B40">
        <w:rPr>
          <w:rFonts w:hint="cs"/>
          <w:rtl/>
          <w:lang w:bidi="ar-LB"/>
        </w:rPr>
        <w:t xml:space="preserve">تعمل </w:t>
      </w:r>
      <w:r w:rsidRPr="00217B40">
        <w:rPr>
          <w:rFonts w:hint="cs"/>
          <w:rtl/>
        </w:rPr>
        <w:t xml:space="preserve">في نطاقات </w:t>
      </w:r>
      <w:r w:rsidRPr="00217B40">
        <w:t>E</w:t>
      </w:r>
      <w:r w:rsidRPr="00217B40">
        <w:noBreakHyphen/>
        <w:t>UTRA</w:t>
      </w:r>
      <w:r w:rsidRPr="00217B40">
        <w:rPr>
          <w:rFonts w:hint="cs"/>
          <w:rtl/>
        </w:rPr>
        <w:t xml:space="preserve"> </w:t>
      </w:r>
      <w:r w:rsidRPr="00217B40">
        <w:rPr>
          <w:rFonts w:cs="Times New Roman"/>
        </w:rPr>
        <w:sym w:font="Symbol" w:char="F03C"/>
      </w:r>
      <w:r w:rsidRPr="00217B40">
        <w:rPr>
          <w:rFonts w:hint="cs"/>
          <w:rtl/>
        </w:rPr>
        <w:t xml:space="preserve"> </w:t>
      </w:r>
      <w:r w:rsidRPr="00217B40">
        <w:t>GHz 3</w:t>
      </w:r>
      <w:r w:rsidRPr="00217B40">
        <w:rPr>
          <w:rFonts w:eastAsia="MS Mincho" w:hint="cs"/>
          <w:rtl/>
        </w:rPr>
        <w:t>،</w:t>
      </w:r>
      <w:r w:rsidRPr="00217B40">
        <w:rPr>
          <w:rFonts w:hint="cs"/>
          <w:rtl/>
        </w:rPr>
        <w:t xml:space="preserve"> يجب</w:t>
      </w:r>
      <w:r w:rsidRPr="00217B40">
        <w:rPr>
          <w:rFonts w:hint="cs"/>
          <w:rtl/>
          <w:lang w:bidi="ar-SY"/>
        </w:rPr>
        <w:t xml:space="preserve"> ألا يتجاوز البث المستويات القصوى المحددة في</w:t>
      </w:r>
      <w:r w:rsidRPr="00217B40">
        <w:rPr>
          <w:rFonts w:hint="eastAsia"/>
          <w:rtl/>
          <w:lang w:bidi="ar-SY"/>
        </w:rPr>
        <w:t> </w:t>
      </w:r>
      <w:r w:rsidRPr="00217B40">
        <w:rPr>
          <w:rFonts w:hint="cs"/>
          <w:rtl/>
          <w:lang w:bidi="ar-SY"/>
        </w:rPr>
        <w:t>الجداول</w:t>
      </w:r>
      <w:r w:rsidRPr="00217B40">
        <w:rPr>
          <w:rFonts w:hint="eastAsia"/>
          <w:rtl/>
          <w:lang w:bidi="ar-SY"/>
        </w:rPr>
        <w:t> </w:t>
      </w:r>
      <w:r w:rsidRPr="00217B40">
        <w:rPr>
          <w:lang w:bidi="ar-EG"/>
        </w:rPr>
        <w:t>1</w:t>
      </w:r>
      <w:r w:rsidRPr="00217B40">
        <w:rPr>
          <w:lang w:bidi="ar-EG"/>
        </w:rPr>
        <w:noBreakHyphen/>
        <w:t>2B.3.2</w:t>
      </w:r>
      <w:r w:rsidRPr="00217B40">
        <w:rPr>
          <w:rFonts w:hint="cs"/>
          <w:rtl/>
          <w:lang w:bidi="ar-EG"/>
        </w:rPr>
        <w:t>أ و</w:t>
      </w:r>
      <w:r w:rsidRPr="00217B40">
        <w:rPr>
          <w:lang w:bidi="ar-EG"/>
        </w:rPr>
        <w:t>2</w:t>
      </w:r>
      <w:r w:rsidRPr="00217B40">
        <w:rPr>
          <w:lang w:bidi="ar-EG"/>
        </w:rPr>
        <w:noBreakHyphen/>
        <w:t>2B.3.2</w:t>
      </w:r>
      <w:r w:rsidRPr="00217B40">
        <w:rPr>
          <w:rFonts w:hint="cs"/>
          <w:rtl/>
          <w:lang w:bidi="ar-EG"/>
        </w:rPr>
        <w:t>أ و</w:t>
      </w:r>
      <w:r w:rsidRPr="00217B40">
        <w:rPr>
          <w:lang w:bidi="ar-EG"/>
        </w:rPr>
        <w:t>3</w:t>
      </w:r>
      <w:r w:rsidRPr="00217B40">
        <w:rPr>
          <w:lang w:bidi="ar-EG"/>
        </w:rPr>
        <w:noBreakHyphen/>
        <w:t>2B.3.2</w:t>
      </w:r>
      <w:r w:rsidRPr="00217B40">
        <w:rPr>
          <w:rFonts w:hint="cs"/>
          <w:rtl/>
          <w:lang w:bidi="ar-EG"/>
        </w:rPr>
        <w:t>أ.</w:t>
      </w:r>
    </w:p>
    <w:p w:rsidR="00E173F3" w:rsidRPr="00217B40" w:rsidRDefault="00914EA5" w:rsidP="00081AA3">
      <w:pPr>
        <w:pStyle w:val="TableNo"/>
        <w:rPr>
          <w:rFonts w:cs="Times New Roman"/>
          <w:szCs w:val="22"/>
        </w:rPr>
      </w:pPr>
      <w:r w:rsidRPr="0032377D">
        <w:rPr>
          <w:rtl/>
          <w:lang w:bidi="ar-SA"/>
        </w:rPr>
        <w:t>الج</w:t>
      </w:r>
      <w:r w:rsidRPr="0032377D">
        <w:rPr>
          <w:rFonts w:hint="cs"/>
          <w:rtl/>
          <w:lang w:bidi="ar-SA"/>
        </w:rPr>
        <w:t>ـــــــ</w:t>
      </w:r>
      <w:r w:rsidRPr="0032377D">
        <w:rPr>
          <w:rtl/>
          <w:lang w:bidi="ar-SA"/>
        </w:rPr>
        <w:t>دول</w:t>
      </w:r>
      <w:r w:rsidR="00E173F3" w:rsidRPr="00217B40">
        <w:rPr>
          <w:rFonts w:hint="eastAsia"/>
          <w:rtl/>
        </w:rPr>
        <w:t> </w:t>
      </w:r>
      <w:r w:rsidR="00E173F3" w:rsidRPr="00217B40">
        <w:t>1</w:t>
      </w:r>
      <w:r w:rsidR="00E173F3" w:rsidRPr="00217B40">
        <w:noBreakHyphen/>
        <w:t>2B.3.2</w:t>
      </w:r>
    </w:p>
    <w:p w:rsidR="00E173F3" w:rsidRPr="00217B40" w:rsidRDefault="00E173F3" w:rsidP="00081AA3">
      <w:pPr>
        <w:pStyle w:val="Tabletitle0"/>
        <w:rPr>
          <w:rtl/>
        </w:rPr>
      </w:pPr>
      <w:r w:rsidRPr="00217B40">
        <w:rPr>
          <w:rFonts w:hint="cs"/>
          <w:rtl/>
        </w:rPr>
        <w:t xml:space="preserve">حدود البث غير المطلوب في نطاق تشغيل محطة قاعدة خاصة بمنشأة لعرض نطاق القناة </w:t>
      </w:r>
      <w:r w:rsidRPr="00217B40">
        <w:t>1,4</w:t>
      </w:r>
      <w:r w:rsidRPr="00217B40">
        <w:rPr>
          <w:rFonts w:hint="cs"/>
          <w:rtl/>
          <w:lang w:bidi="ar-LB"/>
        </w:rPr>
        <w:t xml:space="preserve"> </w:t>
      </w:r>
      <w:r w:rsidRPr="00217B40">
        <w:t>MHz</w:t>
      </w:r>
      <w:r w:rsidRPr="00217B40">
        <w:rPr>
          <w:rFonts w:hint="cs"/>
          <w:rtl/>
        </w:rPr>
        <w:t xml:space="preserve"> </w:t>
      </w:r>
      <w:r w:rsidRPr="00217B40">
        <w:rPr>
          <w:rtl/>
        </w:rPr>
        <w:br/>
      </w:r>
      <w:r w:rsidRPr="00217B40">
        <w:rPr>
          <w:rFonts w:hint="cs"/>
          <w:rtl/>
        </w:rPr>
        <w:t xml:space="preserve">(نطاقات </w:t>
      </w:r>
      <w:r w:rsidRPr="00217B40">
        <w:t xml:space="preserve">GHz 3 </w:t>
      </w:r>
      <w:r w:rsidRPr="00217B40">
        <w:rPr>
          <w:rFonts w:cs="Times New Roman"/>
          <w:lang w:val="es-ES_tradnl"/>
        </w:rPr>
        <w:t>≥</w:t>
      </w:r>
      <w:r w:rsidRPr="00217B40">
        <w:t xml:space="preserve"> E-UTRA</w:t>
      </w:r>
      <w:r w:rsidRPr="00217B40">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550"/>
        <w:gridCol w:w="3261"/>
        <w:gridCol w:w="1701"/>
      </w:tblGrid>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550"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26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p>
        </w:tc>
        <w:tc>
          <w:tcPr>
            <w:tcW w:w="170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1</w:t>
            </w:r>
            <w:r w:rsidRPr="00217B40">
              <w:rPr>
                <w:rFonts w:hint="cs"/>
                <w:b/>
                <w:bCs/>
                <w:sz w:val="20"/>
                <w:szCs w:val="26"/>
                <w:rtl/>
                <w:lang w:eastAsia="en-US"/>
              </w:rPr>
              <w:t>)</w:t>
            </w:r>
          </w:p>
        </w:tc>
      </w:tr>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C73D6E">
            <w:pPr>
              <w:spacing w:before="20" w:after="60" w:line="260" w:lineRule="exact"/>
              <w:jc w:val="right"/>
              <w:rPr>
                <w:spacing w:val="-8"/>
                <w:sz w:val="20"/>
                <w:szCs w:val="26"/>
              </w:rPr>
            </w:pPr>
            <w:r w:rsidRPr="00217B40">
              <w:rPr>
                <w:spacing w:val="-8"/>
                <w:sz w:val="20"/>
                <w:szCs w:val="26"/>
              </w:rPr>
              <w:t xml:space="preserve">0 MHz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rPr>
              <w:t xml:space="preserve"> &lt; 1,4 MHz</w:t>
            </w:r>
          </w:p>
        </w:tc>
        <w:tc>
          <w:tcPr>
            <w:tcW w:w="2550"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C73D6E">
            <w:pPr>
              <w:spacing w:before="20" w:after="60" w:line="260" w:lineRule="exact"/>
              <w:jc w:val="right"/>
              <w:rPr>
                <w:spacing w:val="-10"/>
                <w:sz w:val="20"/>
                <w:szCs w:val="26"/>
              </w:rPr>
            </w:pPr>
            <w:r w:rsidRPr="00217B40">
              <w:rPr>
                <w:spacing w:val="-10"/>
                <w:sz w:val="20"/>
                <w:szCs w:val="26"/>
              </w:rPr>
              <w:t xml:space="preserve">0,05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1,45 MHz</w:t>
            </w:r>
          </w:p>
        </w:tc>
        <w:tc>
          <w:tcPr>
            <w:tcW w:w="326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60" w:after="60" w:line="240" w:lineRule="auto"/>
              <w:jc w:val="center"/>
              <w:rPr>
                <w:sz w:val="20"/>
                <w:szCs w:val="26"/>
                <w:rtl/>
                <w:lang w:val="en-GB" w:eastAsia="en-US" w:bidi="ar-EG"/>
              </w:rPr>
            </w:pPr>
            <w:r w:rsidRPr="00AB2DD1">
              <w:rPr>
                <w:rFonts w:cs="Times New Roman"/>
                <w:position w:val="-28"/>
                <w:sz w:val="20"/>
                <w:szCs w:val="20"/>
                <w:lang w:val="ru-RU" w:eastAsia="en-US"/>
              </w:rPr>
              <w:object w:dxaOrig="3800" w:dyaOrig="680">
                <v:shape id="_x0000_i1056" type="#_x0000_t75" style="width:137pt;height:25.25pt" o:ole="" fillcolor="window">
                  <v:imagedata r:id="rId77" o:title=""/>
                </v:shape>
                <o:OLEObject Type="Embed" ProgID="Equation.3" ShapeID="_x0000_i1056" DrawAspect="Content" ObjectID="_1525870283" r:id="rId78"/>
              </w:objec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lang w:val="en-GB" w:eastAsia="en-US"/>
              </w:rPr>
            </w:pPr>
            <w:r w:rsidRPr="00217B40">
              <w:rPr>
                <w:sz w:val="20"/>
                <w:szCs w:val="26"/>
                <w:lang w:val="en-GB" w:eastAsia="en-US"/>
              </w:rPr>
              <w:t>100</w:t>
            </w:r>
            <w:r w:rsidRPr="00217B40">
              <w:rPr>
                <w:rFonts w:hint="cs"/>
                <w:sz w:val="20"/>
                <w:szCs w:val="26"/>
                <w:rtl/>
                <w:lang w:val="en-GB" w:eastAsia="en-US"/>
              </w:rPr>
              <w:t xml:space="preserve"> </w:t>
            </w:r>
            <w:r w:rsidRPr="00217B40">
              <w:rPr>
                <w:sz w:val="20"/>
                <w:szCs w:val="26"/>
                <w:lang w:val="en-GB" w:eastAsia="en-US"/>
              </w:rPr>
              <w:t>kHz</w:t>
            </w:r>
          </w:p>
        </w:tc>
      </w:tr>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C73D6E">
            <w:pPr>
              <w:spacing w:before="20" w:after="60" w:line="260" w:lineRule="exact"/>
              <w:jc w:val="right"/>
              <w:rPr>
                <w:spacing w:val="-8"/>
                <w:sz w:val="20"/>
                <w:szCs w:val="26"/>
              </w:rPr>
            </w:pPr>
            <w:r w:rsidRPr="00217B40">
              <w:rPr>
                <w:spacing w:val="-8"/>
                <w:sz w:val="20"/>
                <w:szCs w:val="26"/>
              </w:rPr>
              <w:t xml:space="preserve">1,4 MHz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rPr>
              <w:t xml:space="preserve"> &lt; 2,8 MHz</w:t>
            </w:r>
          </w:p>
        </w:tc>
        <w:tc>
          <w:tcPr>
            <w:tcW w:w="2550"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C73D6E">
            <w:pPr>
              <w:spacing w:before="20" w:after="60" w:line="260" w:lineRule="exact"/>
              <w:jc w:val="right"/>
              <w:rPr>
                <w:spacing w:val="-10"/>
                <w:sz w:val="20"/>
                <w:szCs w:val="26"/>
              </w:rPr>
            </w:pPr>
            <w:r w:rsidRPr="00217B40">
              <w:rPr>
                <w:spacing w:val="-10"/>
                <w:sz w:val="20"/>
                <w:szCs w:val="26"/>
              </w:rPr>
              <w:t xml:space="preserve">1,45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2,85 MHz</w:t>
            </w:r>
          </w:p>
        </w:tc>
        <w:tc>
          <w:tcPr>
            <w:tcW w:w="326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60" w:after="60" w:line="260" w:lineRule="exact"/>
              <w:jc w:val="center"/>
              <w:rPr>
                <w:sz w:val="20"/>
                <w:szCs w:val="26"/>
              </w:rPr>
            </w:pPr>
            <w:r w:rsidRPr="00217B40">
              <w:rPr>
                <w:sz w:val="20"/>
                <w:szCs w:val="26"/>
              </w:rPr>
              <w:t>dBm 34,5–</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rPr>
            </w:pPr>
            <w:r w:rsidRPr="00217B40">
              <w:rPr>
                <w:sz w:val="20"/>
                <w:szCs w:val="26"/>
              </w:rPr>
              <w:t>100</w:t>
            </w:r>
            <w:r w:rsidRPr="00217B40">
              <w:rPr>
                <w:rFonts w:hint="cs"/>
                <w:sz w:val="20"/>
                <w:szCs w:val="20"/>
                <w:rtl/>
              </w:rPr>
              <w:t xml:space="preserve"> </w:t>
            </w:r>
            <w:r w:rsidRPr="00217B40">
              <w:rPr>
                <w:sz w:val="20"/>
                <w:szCs w:val="26"/>
              </w:rPr>
              <w:t>kHz</w:t>
            </w:r>
          </w:p>
        </w:tc>
      </w:tr>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C73D6E">
            <w:pPr>
              <w:spacing w:before="20" w:after="60" w:line="260" w:lineRule="exact"/>
              <w:jc w:val="right"/>
              <w:rPr>
                <w:spacing w:val="-8"/>
                <w:sz w:val="20"/>
                <w:szCs w:val="26"/>
              </w:rPr>
            </w:pPr>
            <w:r w:rsidRPr="00217B40">
              <w:rPr>
                <w:spacing w:val="-8"/>
                <w:sz w:val="20"/>
                <w:szCs w:val="26"/>
              </w:rPr>
              <w:t xml:space="preserve">2,8 MHz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rPr>
              <w:t xml:space="preserve">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vertAlign w:val="subscript"/>
              </w:rPr>
              <w:t>max</w:t>
            </w:r>
          </w:p>
        </w:tc>
        <w:tc>
          <w:tcPr>
            <w:tcW w:w="2550"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C73D6E">
            <w:pPr>
              <w:spacing w:before="20" w:after="60" w:line="260" w:lineRule="exact"/>
              <w:jc w:val="right"/>
              <w:rPr>
                <w:spacing w:val="-10"/>
                <w:sz w:val="20"/>
                <w:szCs w:val="26"/>
              </w:rPr>
            </w:pPr>
            <w:r w:rsidRPr="00217B40">
              <w:rPr>
                <w:spacing w:val="-10"/>
                <w:sz w:val="20"/>
                <w:szCs w:val="26"/>
              </w:rPr>
              <w:t xml:space="preserve">3,3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w:t>
            </w:r>
            <w:r w:rsidRPr="00217B40">
              <w:rPr>
                <w:i/>
                <w:iCs/>
                <w:spacing w:val="-10"/>
                <w:sz w:val="20"/>
                <w:szCs w:val="26"/>
              </w:rPr>
              <w:t>f_offset</w:t>
            </w:r>
            <w:r w:rsidRPr="00217B40">
              <w:rPr>
                <w:spacing w:val="-10"/>
                <w:sz w:val="20"/>
                <w:szCs w:val="26"/>
                <w:vertAlign w:val="subscript"/>
              </w:rPr>
              <w:t>max</w:t>
            </w:r>
          </w:p>
        </w:tc>
        <w:tc>
          <w:tcPr>
            <w:tcW w:w="326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60" w:after="60" w:line="240" w:lineRule="auto"/>
              <w:jc w:val="center"/>
              <w:rPr>
                <w:sz w:val="20"/>
                <w:szCs w:val="26"/>
                <w:lang w:val="en-GB" w:eastAsia="en-US"/>
              </w:rPr>
            </w:pPr>
            <w:r w:rsidRPr="00217B40">
              <w:rPr>
                <w:sz w:val="20"/>
                <w:szCs w:val="26"/>
                <w:lang w:val="en-GB" w:eastAsia="en-US"/>
              </w:rPr>
              <w:object w:dxaOrig="3240" w:dyaOrig="680">
                <v:shape id="_x0000_i1057" type="#_x0000_t75" style="width:146.35pt;height:28.05pt" o:ole="">
                  <v:imagedata r:id="rId79" o:title=""/>
                </v:shape>
                <o:OLEObject Type="Embed" ProgID="Equation.3" ShapeID="_x0000_i1057" DrawAspect="Content" ObjectID="_1525870284" r:id="rId80"/>
              </w:objec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lang w:val="en-GB" w:eastAsia="en-US"/>
              </w:rPr>
            </w:pPr>
            <w:r w:rsidRPr="00217B40">
              <w:rPr>
                <w:sz w:val="20"/>
                <w:szCs w:val="26"/>
                <w:lang w:val="en-GB" w:eastAsia="en-US"/>
              </w:rPr>
              <w:t>MHz 1</w:t>
            </w:r>
          </w:p>
        </w:tc>
      </w:tr>
      <w:tr w:rsidR="00E173F3" w:rsidRPr="00217B40" w:rsidTr="00C73D6E">
        <w:trPr>
          <w:cantSplit/>
          <w:jc w:val="center"/>
        </w:trPr>
        <w:tc>
          <w:tcPr>
            <w:tcW w:w="9639" w:type="dxa"/>
            <w:gridSpan w:val="4"/>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rPr>
                <w:lang w:val="en-GB" w:eastAsia="en-US"/>
              </w:rPr>
            </w:pPr>
            <w:r w:rsidRPr="00217B40">
              <w:rPr>
                <w:rFonts w:hint="cs"/>
                <w:b/>
                <w:bCs/>
                <w:rtl/>
                <w:lang w:eastAsia="fr-FR" w:bidi="ar-EG"/>
              </w:rPr>
              <w:t>الملاحظة </w:t>
            </w:r>
            <w:r w:rsidRPr="00217B40">
              <w:rPr>
                <w:b/>
                <w:bCs/>
                <w:lang w:eastAsia="fr-FR" w:bidi="ar-EG"/>
              </w:rPr>
              <w:t>1</w:t>
            </w:r>
            <w:r w:rsidRPr="00217B40">
              <w:rPr>
                <w:rFonts w:hint="cs"/>
                <w:b/>
                <w:bCs/>
                <w:rtl/>
                <w:lang w:eastAsia="fr-FR" w:bidi="ar-EG"/>
              </w:rPr>
              <w:t xml:space="preserve"> - </w:t>
            </w:r>
            <w:r w:rsidRPr="00217B40">
              <w:rPr>
                <w:rtl/>
                <w:lang w:eastAsia="fr-FR"/>
              </w:rPr>
              <w:t>كقاعدة عامة،</w:t>
            </w:r>
            <w:r w:rsidRPr="00217B40">
              <w:rPr>
                <w:rFonts w:hint="cs"/>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217B40">
              <w:rPr>
                <w:rtl/>
                <w:lang w:eastAsia="fr-FR"/>
              </w:rPr>
              <w:t>أن تكون النتيجة متكاملة على مدى</w:t>
            </w:r>
            <w:r w:rsidRPr="00217B40">
              <w:rPr>
                <w:rFonts w:hint="cs"/>
                <w:rtl/>
                <w:lang w:eastAsia="fr-FR"/>
              </w:rPr>
              <w:t xml:space="preserve"> عرض نطاق القياس </w:t>
            </w:r>
            <w:r w:rsidRPr="00217B40">
              <w:rPr>
                <w:rtl/>
                <w:lang w:eastAsia="fr-FR"/>
              </w:rPr>
              <w:t xml:space="preserve">من أجل الحصول على ما يعادل </w:t>
            </w:r>
            <w:r w:rsidRPr="00217B40">
              <w:rPr>
                <w:rFonts w:hint="cs"/>
                <w:rtl/>
                <w:lang w:eastAsia="fr-FR"/>
              </w:rPr>
              <w:t xml:space="preserve">عرض نطاق </w:t>
            </w:r>
            <w:r w:rsidRPr="00217B40">
              <w:rPr>
                <w:rtl/>
                <w:lang w:eastAsia="fr-FR"/>
              </w:rPr>
              <w:t>الضوضاء</w:t>
            </w:r>
            <w:r w:rsidRPr="00217B40">
              <w:rPr>
                <w:rFonts w:hint="cs"/>
                <w:rtl/>
                <w:lang w:eastAsia="fr-FR"/>
              </w:rPr>
              <w:t xml:space="preserve"> لعرض نطاق</w:t>
            </w:r>
            <w:r w:rsidRPr="00217B40">
              <w:rPr>
                <w:rFonts w:hint="eastAsia"/>
                <w:rtl/>
                <w:lang w:eastAsia="fr-FR"/>
              </w:rPr>
              <w:t> </w:t>
            </w:r>
            <w:r w:rsidRPr="00217B40">
              <w:rPr>
                <w:rFonts w:hint="cs"/>
                <w:rtl/>
                <w:lang w:eastAsia="fr-FR"/>
              </w:rPr>
              <w:t>القياس.</w:t>
            </w:r>
          </w:p>
        </w:tc>
      </w:tr>
    </w:tbl>
    <w:p w:rsidR="00E173F3" w:rsidRPr="00217B40" w:rsidRDefault="00914EA5" w:rsidP="00081AA3">
      <w:pPr>
        <w:pStyle w:val="TableNo"/>
        <w:rPr>
          <w:rFonts w:cs="Times New Roman"/>
          <w:szCs w:val="22"/>
        </w:rPr>
      </w:pPr>
      <w:r w:rsidRPr="0032377D">
        <w:rPr>
          <w:rtl/>
          <w:lang w:bidi="ar-SA"/>
        </w:rPr>
        <w:t>الج</w:t>
      </w:r>
      <w:r w:rsidRPr="0032377D">
        <w:rPr>
          <w:rFonts w:hint="cs"/>
          <w:rtl/>
          <w:lang w:bidi="ar-SA"/>
        </w:rPr>
        <w:t>ـــــــ</w:t>
      </w:r>
      <w:r w:rsidRPr="0032377D">
        <w:rPr>
          <w:rtl/>
          <w:lang w:bidi="ar-SA"/>
        </w:rPr>
        <w:t>دول</w:t>
      </w:r>
      <w:r w:rsidR="00E173F3" w:rsidRPr="00217B40">
        <w:rPr>
          <w:rFonts w:hint="eastAsia"/>
          <w:rtl/>
        </w:rPr>
        <w:t> </w:t>
      </w:r>
      <w:r w:rsidR="00E173F3" w:rsidRPr="00217B40">
        <w:t>1</w:t>
      </w:r>
      <w:r w:rsidR="00E173F3" w:rsidRPr="00217B40">
        <w:noBreakHyphen/>
        <w:t>2B.3.2</w:t>
      </w:r>
      <w:r w:rsidR="00E173F3" w:rsidRPr="00217B40">
        <w:rPr>
          <w:rFonts w:cs="Times New Roman" w:hint="cs"/>
          <w:szCs w:val="22"/>
          <w:rtl/>
        </w:rPr>
        <w:t>أ</w:t>
      </w:r>
    </w:p>
    <w:p w:rsidR="00E173F3" w:rsidRPr="00217B40" w:rsidRDefault="00E173F3" w:rsidP="00081AA3">
      <w:pPr>
        <w:pStyle w:val="Tabletitle0"/>
        <w:rPr>
          <w:rtl/>
        </w:rPr>
      </w:pPr>
      <w:r w:rsidRPr="00217B40">
        <w:rPr>
          <w:rFonts w:hint="cs"/>
          <w:rtl/>
        </w:rPr>
        <w:t xml:space="preserve">حدود البث غير المطلوب في نطاق تشغيل محطة قاعدة خاصة بمنشأة لعرض نطاق القناة </w:t>
      </w:r>
      <w:r w:rsidRPr="00217B40">
        <w:t>1,4</w:t>
      </w:r>
      <w:r w:rsidRPr="00217B40">
        <w:rPr>
          <w:rFonts w:hint="cs"/>
          <w:rtl/>
          <w:lang w:bidi="ar-LB"/>
        </w:rPr>
        <w:t xml:space="preserve"> </w:t>
      </w:r>
      <w:r w:rsidRPr="00217B40">
        <w:t>MHz</w:t>
      </w:r>
      <w:r>
        <w:rPr>
          <w:rtl/>
        </w:rPr>
        <w:br/>
      </w:r>
      <w:r w:rsidRPr="00217B40">
        <w:rPr>
          <w:rFonts w:hint="cs"/>
          <w:rtl/>
        </w:rPr>
        <w:t xml:space="preserve">(نطاقات </w:t>
      </w:r>
      <w:r w:rsidRPr="00217B40">
        <w:t>E</w:t>
      </w:r>
      <w:r w:rsidRPr="00217B40">
        <w:noBreakHyphen/>
        <w:t>UTRA</w:t>
      </w:r>
      <w:r w:rsidRPr="00217B40">
        <w:rPr>
          <w:rFonts w:hint="cs"/>
          <w:rtl/>
        </w:rPr>
        <w:t xml:space="preserve"> </w:t>
      </w:r>
      <w:r w:rsidRPr="00217B40">
        <w:rPr>
          <w:rFonts w:cs="Times New Roman"/>
        </w:rPr>
        <w:t>&lt;</w:t>
      </w:r>
      <w:r w:rsidRPr="00217B40">
        <w:rPr>
          <w:rFonts w:hint="cs"/>
          <w:rtl/>
        </w:rPr>
        <w:t xml:space="preserve"> </w:t>
      </w:r>
      <w:r w:rsidRPr="00217B40">
        <w:t>GHz 3</w:t>
      </w:r>
      <w:r w:rsidRPr="00217B40">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499"/>
        <w:gridCol w:w="3261"/>
        <w:gridCol w:w="1701"/>
      </w:tblGrid>
      <w:tr w:rsidR="00E173F3" w:rsidRPr="00217B40" w:rsidTr="00C73D6E">
        <w:trPr>
          <w:cantSplit/>
          <w:jc w:val="center"/>
        </w:trPr>
        <w:tc>
          <w:tcPr>
            <w:tcW w:w="2178"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499"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26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p>
        </w:tc>
        <w:tc>
          <w:tcPr>
            <w:tcW w:w="170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1</w:t>
            </w:r>
            <w:r w:rsidRPr="00217B40">
              <w:rPr>
                <w:rFonts w:hint="cs"/>
                <w:b/>
                <w:bCs/>
                <w:sz w:val="20"/>
                <w:szCs w:val="26"/>
                <w:rtl/>
                <w:lang w:eastAsia="en-US"/>
              </w:rPr>
              <w:t>)</w:t>
            </w:r>
          </w:p>
        </w:tc>
      </w:tr>
      <w:tr w:rsidR="00E173F3" w:rsidRPr="00217B40" w:rsidTr="00C73D6E">
        <w:trPr>
          <w:cantSplit/>
          <w:jc w:val="center"/>
        </w:trPr>
        <w:tc>
          <w:tcPr>
            <w:tcW w:w="2178"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0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1,4 MHz</w:t>
            </w:r>
          </w:p>
        </w:tc>
        <w:tc>
          <w:tcPr>
            <w:tcW w:w="2499"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0,05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1,45 MHz</w:t>
            </w:r>
          </w:p>
        </w:tc>
        <w:tc>
          <w:tcPr>
            <w:tcW w:w="326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60" w:after="60" w:line="240" w:lineRule="auto"/>
              <w:jc w:val="center"/>
              <w:rPr>
                <w:sz w:val="20"/>
                <w:szCs w:val="26"/>
                <w:rtl/>
                <w:lang w:val="en-GB" w:eastAsia="en-US" w:bidi="ar-EG"/>
              </w:rPr>
            </w:pPr>
            <w:r w:rsidRPr="00AB2DD1">
              <w:rPr>
                <w:rFonts w:cs="Times New Roman"/>
                <w:position w:val="-28"/>
                <w:sz w:val="21"/>
                <w:szCs w:val="21"/>
                <w:lang w:val="fr-CH" w:eastAsia="en-US"/>
              </w:rPr>
              <w:object w:dxaOrig="3760" w:dyaOrig="680">
                <v:shape id="_x0000_i1058" type="#_x0000_t75" style="width:139.8pt;height:29pt" o:ole="" fillcolor="window">
                  <v:imagedata r:id="rId81" o:title=""/>
                </v:shape>
                <o:OLEObject Type="Embed" ProgID="Equation.3" ShapeID="_x0000_i1058" DrawAspect="Content" ObjectID="_1525870285" r:id="rId82"/>
              </w:objec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lang w:val="en-GB" w:eastAsia="en-US"/>
              </w:rPr>
            </w:pPr>
            <w:r w:rsidRPr="00217B40">
              <w:rPr>
                <w:sz w:val="20"/>
                <w:szCs w:val="26"/>
                <w:lang w:val="en-GB" w:eastAsia="en-US"/>
              </w:rPr>
              <w:t>100</w:t>
            </w:r>
            <w:r w:rsidRPr="00217B40">
              <w:rPr>
                <w:rFonts w:hint="cs"/>
                <w:sz w:val="20"/>
                <w:szCs w:val="26"/>
                <w:rtl/>
                <w:lang w:val="en-GB" w:eastAsia="en-US"/>
              </w:rPr>
              <w:t xml:space="preserve"> </w:t>
            </w:r>
            <w:r w:rsidRPr="00217B40">
              <w:rPr>
                <w:sz w:val="20"/>
                <w:szCs w:val="26"/>
                <w:lang w:val="en-GB" w:eastAsia="en-US"/>
              </w:rPr>
              <w:t>kHz</w:t>
            </w:r>
          </w:p>
        </w:tc>
      </w:tr>
      <w:tr w:rsidR="00E173F3" w:rsidRPr="00217B40" w:rsidTr="00C73D6E">
        <w:trPr>
          <w:cantSplit/>
          <w:jc w:val="center"/>
        </w:trPr>
        <w:tc>
          <w:tcPr>
            <w:tcW w:w="2178"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1,4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2,8 MHz</w:t>
            </w:r>
          </w:p>
        </w:tc>
        <w:tc>
          <w:tcPr>
            <w:tcW w:w="2499"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1,45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2,85 MHz</w:t>
            </w:r>
          </w:p>
        </w:tc>
        <w:tc>
          <w:tcPr>
            <w:tcW w:w="326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60" w:after="60" w:line="260" w:lineRule="exact"/>
              <w:jc w:val="center"/>
              <w:rPr>
                <w:sz w:val="20"/>
                <w:szCs w:val="26"/>
              </w:rPr>
            </w:pPr>
            <w:r w:rsidRPr="00217B40">
              <w:rPr>
                <w:sz w:val="20"/>
                <w:szCs w:val="26"/>
              </w:rPr>
              <w:t>dBm 34,2–</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rPr>
            </w:pPr>
            <w:r w:rsidRPr="00217B40">
              <w:rPr>
                <w:sz w:val="20"/>
                <w:szCs w:val="26"/>
              </w:rPr>
              <w:t>100</w:t>
            </w:r>
            <w:r w:rsidRPr="00217B40">
              <w:rPr>
                <w:rFonts w:hint="cs"/>
                <w:sz w:val="20"/>
                <w:szCs w:val="20"/>
                <w:rtl/>
              </w:rPr>
              <w:t xml:space="preserve"> </w:t>
            </w:r>
            <w:r w:rsidRPr="00217B40">
              <w:rPr>
                <w:sz w:val="20"/>
                <w:szCs w:val="26"/>
              </w:rPr>
              <w:t>kHz</w:t>
            </w:r>
          </w:p>
        </w:tc>
      </w:tr>
      <w:tr w:rsidR="00E173F3" w:rsidRPr="00217B40" w:rsidTr="00C73D6E">
        <w:trPr>
          <w:cantSplit/>
          <w:jc w:val="center"/>
        </w:trPr>
        <w:tc>
          <w:tcPr>
            <w:tcW w:w="2178"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2,8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vertAlign w:val="subscript"/>
              </w:rPr>
              <w:t>max</w:t>
            </w:r>
          </w:p>
        </w:tc>
        <w:tc>
          <w:tcPr>
            <w:tcW w:w="2499"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3,3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w:t>
            </w:r>
            <w:r w:rsidRPr="00217B40">
              <w:rPr>
                <w:i/>
                <w:iCs/>
                <w:spacing w:val="-10"/>
                <w:sz w:val="20"/>
                <w:szCs w:val="26"/>
              </w:rPr>
              <w:t>f_offset</w:t>
            </w:r>
            <w:r w:rsidRPr="00217B40">
              <w:rPr>
                <w:spacing w:val="-10"/>
                <w:sz w:val="20"/>
                <w:szCs w:val="26"/>
                <w:vertAlign w:val="subscript"/>
              </w:rPr>
              <w:t>max</w:t>
            </w:r>
          </w:p>
        </w:tc>
        <w:tc>
          <w:tcPr>
            <w:tcW w:w="326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60" w:after="60" w:line="240" w:lineRule="auto"/>
              <w:jc w:val="center"/>
              <w:rPr>
                <w:sz w:val="20"/>
                <w:szCs w:val="26"/>
                <w:lang w:val="en-GB" w:eastAsia="en-US"/>
              </w:rPr>
            </w:pPr>
            <w:r w:rsidRPr="00217B40">
              <w:rPr>
                <w:sz w:val="20"/>
                <w:szCs w:val="26"/>
                <w:lang w:val="en-GB" w:eastAsia="en-US"/>
              </w:rPr>
              <w:object w:dxaOrig="3240" w:dyaOrig="680">
                <v:shape id="_x0000_i1059" type="#_x0000_t75" style="width:146.35pt;height:28.05pt" o:ole="">
                  <v:imagedata r:id="rId79" o:title=""/>
                </v:shape>
                <o:OLEObject Type="Embed" ProgID="Equation.3" ShapeID="_x0000_i1059" DrawAspect="Content" ObjectID="_1525870286" r:id="rId83"/>
              </w:objec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lang w:val="en-GB" w:eastAsia="en-US"/>
              </w:rPr>
            </w:pPr>
            <w:r w:rsidRPr="00217B40">
              <w:rPr>
                <w:sz w:val="20"/>
                <w:szCs w:val="26"/>
                <w:lang w:val="en-GB" w:eastAsia="en-US"/>
              </w:rPr>
              <w:t>MHz 1</w:t>
            </w:r>
          </w:p>
        </w:tc>
      </w:tr>
      <w:tr w:rsidR="00E173F3" w:rsidRPr="00217B40" w:rsidTr="00C73D6E">
        <w:trPr>
          <w:cantSplit/>
          <w:jc w:val="center"/>
        </w:trPr>
        <w:tc>
          <w:tcPr>
            <w:tcW w:w="9639" w:type="dxa"/>
            <w:gridSpan w:val="4"/>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rPr>
                <w:lang w:val="en-GB" w:eastAsia="en-US"/>
              </w:rPr>
            </w:pPr>
            <w:r w:rsidRPr="00217B40">
              <w:rPr>
                <w:rFonts w:hint="cs"/>
                <w:b/>
                <w:bCs/>
                <w:rtl/>
                <w:lang w:eastAsia="fr-FR" w:bidi="ar-LB"/>
              </w:rPr>
              <w:t>ال</w:t>
            </w:r>
            <w:r w:rsidRPr="00217B40">
              <w:rPr>
                <w:rFonts w:hint="cs"/>
                <w:b/>
                <w:bCs/>
                <w:rtl/>
                <w:lang w:eastAsia="fr-FR" w:bidi="ar-EG"/>
              </w:rPr>
              <w:t>ملاحظة </w:t>
            </w:r>
            <w:r w:rsidRPr="00217B40">
              <w:rPr>
                <w:b/>
                <w:bCs/>
                <w:lang w:eastAsia="fr-FR" w:bidi="ar-EG"/>
              </w:rPr>
              <w:t>1</w:t>
            </w:r>
            <w:r w:rsidRPr="00217B40">
              <w:rPr>
                <w:rFonts w:hint="cs"/>
                <w:b/>
                <w:bCs/>
                <w:rtl/>
                <w:lang w:eastAsia="fr-FR" w:bidi="ar-EG"/>
              </w:rPr>
              <w:t xml:space="preserve"> - </w:t>
            </w:r>
            <w:r w:rsidRPr="00217B40">
              <w:rPr>
                <w:rtl/>
                <w:lang w:eastAsia="fr-FR"/>
              </w:rPr>
              <w:t>كقاعدة عامة،</w:t>
            </w:r>
            <w:r w:rsidRPr="00217B40">
              <w:rPr>
                <w:rFonts w:hint="cs"/>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217B40">
              <w:rPr>
                <w:rtl/>
                <w:lang w:eastAsia="fr-FR"/>
              </w:rPr>
              <w:t>أن تكون النتيجة متكاملة على مدى</w:t>
            </w:r>
            <w:r w:rsidRPr="00217B40">
              <w:rPr>
                <w:rFonts w:hint="cs"/>
                <w:rtl/>
                <w:lang w:eastAsia="fr-FR"/>
              </w:rPr>
              <w:t xml:space="preserve"> عرض نطاق القياس </w:t>
            </w:r>
            <w:r w:rsidRPr="00217B40">
              <w:rPr>
                <w:rtl/>
                <w:lang w:eastAsia="fr-FR"/>
              </w:rPr>
              <w:t xml:space="preserve">من أجل الحصول على ما يعادل </w:t>
            </w:r>
            <w:r w:rsidRPr="00217B40">
              <w:rPr>
                <w:rFonts w:hint="cs"/>
                <w:rtl/>
                <w:lang w:eastAsia="fr-FR"/>
              </w:rPr>
              <w:t xml:space="preserve">عرض نطاق </w:t>
            </w:r>
            <w:r w:rsidRPr="00217B40">
              <w:rPr>
                <w:rtl/>
                <w:lang w:eastAsia="fr-FR"/>
              </w:rPr>
              <w:t>الضوضاء</w:t>
            </w:r>
            <w:r w:rsidRPr="00217B40">
              <w:rPr>
                <w:rFonts w:hint="cs"/>
                <w:rtl/>
                <w:lang w:eastAsia="fr-FR"/>
              </w:rPr>
              <w:t xml:space="preserve"> لعرض نطاق</w:t>
            </w:r>
            <w:r w:rsidRPr="00217B40">
              <w:rPr>
                <w:rFonts w:hint="eastAsia"/>
                <w:rtl/>
                <w:lang w:eastAsia="fr-FR"/>
              </w:rPr>
              <w:t> </w:t>
            </w:r>
            <w:r w:rsidRPr="00217B40">
              <w:rPr>
                <w:rFonts w:hint="cs"/>
                <w:rtl/>
                <w:lang w:eastAsia="fr-FR"/>
              </w:rPr>
              <w:t>القياس.</w:t>
            </w:r>
          </w:p>
        </w:tc>
      </w:tr>
    </w:tbl>
    <w:p w:rsidR="00E173F3" w:rsidRPr="00217B40" w:rsidRDefault="00914EA5" w:rsidP="00081AA3">
      <w:pPr>
        <w:pStyle w:val="TableNo"/>
      </w:pPr>
      <w:r w:rsidRPr="0032377D">
        <w:rPr>
          <w:rtl/>
          <w:lang w:bidi="ar-SA"/>
        </w:rPr>
        <w:lastRenderedPageBreak/>
        <w:t>الج</w:t>
      </w:r>
      <w:r w:rsidRPr="0032377D">
        <w:rPr>
          <w:rFonts w:hint="cs"/>
          <w:rtl/>
          <w:lang w:bidi="ar-SA"/>
        </w:rPr>
        <w:t>ـــــــ</w:t>
      </w:r>
      <w:r w:rsidRPr="0032377D">
        <w:rPr>
          <w:rtl/>
          <w:lang w:bidi="ar-SA"/>
        </w:rPr>
        <w:t>دول</w:t>
      </w:r>
      <w:r w:rsidR="00E173F3" w:rsidRPr="00217B40">
        <w:rPr>
          <w:rFonts w:hint="cs"/>
          <w:rtl/>
        </w:rPr>
        <w:t> </w:t>
      </w:r>
      <w:r w:rsidR="00E173F3" w:rsidRPr="00217B40">
        <w:t>2</w:t>
      </w:r>
      <w:r w:rsidR="00E173F3" w:rsidRPr="00217B40">
        <w:noBreakHyphen/>
        <w:t>2B.3.2</w:t>
      </w:r>
    </w:p>
    <w:p w:rsidR="00E173F3" w:rsidRPr="00217B40" w:rsidRDefault="00E173F3" w:rsidP="00081AA3">
      <w:pPr>
        <w:pStyle w:val="Tabletitle0"/>
        <w:rPr>
          <w:rtl/>
        </w:rPr>
      </w:pPr>
      <w:r w:rsidRPr="00217B40">
        <w:rPr>
          <w:rFonts w:hint="cs"/>
          <w:rtl/>
        </w:rPr>
        <w:t xml:space="preserve">حدود البث غير المطلوب في نطاق تشغيل محطة قاعدة خاصة بمنشأة لعرض نطاق القناة </w:t>
      </w:r>
      <w:r w:rsidRPr="00217B40">
        <w:t>3</w:t>
      </w:r>
      <w:r w:rsidRPr="00217B40">
        <w:rPr>
          <w:rFonts w:hint="cs"/>
          <w:rtl/>
          <w:lang w:bidi="ar-LB"/>
        </w:rPr>
        <w:t xml:space="preserve"> </w:t>
      </w:r>
      <w:r w:rsidRPr="00217B40">
        <w:t>MHz</w:t>
      </w:r>
      <w:r w:rsidRPr="00217B40">
        <w:rPr>
          <w:rtl/>
        </w:rPr>
        <w:br/>
      </w:r>
      <w:r w:rsidRPr="00217B40">
        <w:rPr>
          <w:rFonts w:hint="cs"/>
          <w:rtl/>
        </w:rPr>
        <w:t xml:space="preserve">(نطاقات </w:t>
      </w:r>
      <w:r w:rsidRPr="00217B40">
        <w:t xml:space="preserve">GHz 3 </w:t>
      </w:r>
      <w:r w:rsidRPr="00217B40">
        <w:rPr>
          <w:rFonts w:cs="Times New Roman"/>
          <w:lang w:val="es-ES_tradnl"/>
        </w:rPr>
        <w:t>≥</w:t>
      </w:r>
      <w:r w:rsidRPr="00217B40">
        <w:t xml:space="preserve"> E-UTRA</w:t>
      </w:r>
      <w:r w:rsidRPr="00217B40">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551"/>
        <w:gridCol w:w="3096"/>
        <w:gridCol w:w="1724"/>
      </w:tblGrid>
      <w:tr w:rsidR="00E173F3" w:rsidRPr="00217B40" w:rsidTr="00C73D6E">
        <w:trPr>
          <w:cantSplit/>
          <w:jc w:val="center"/>
        </w:trPr>
        <w:tc>
          <w:tcPr>
            <w:tcW w:w="2268"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55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096"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p>
        </w:tc>
        <w:tc>
          <w:tcPr>
            <w:tcW w:w="1724"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1</w:t>
            </w:r>
            <w:r w:rsidRPr="00217B40">
              <w:rPr>
                <w:rFonts w:hint="cs"/>
                <w:b/>
                <w:bCs/>
                <w:sz w:val="20"/>
                <w:szCs w:val="26"/>
                <w:rtl/>
                <w:lang w:eastAsia="en-US"/>
              </w:rPr>
              <w:t>)</w:t>
            </w:r>
          </w:p>
        </w:tc>
      </w:tr>
      <w:tr w:rsidR="00E173F3" w:rsidRPr="00217B40" w:rsidTr="00C73D6E">
        <w:trPr>
          <w:cantSplit/>
          <w:jc w:val="center"/>
        </w:trPr>
        <w:tc>
          <w:tcPr>
            <w:tcW w:w="2268"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C73D6E">
            <w:pPr>
              <w:bidi w:val="0"/>
              <w:spacing w:before="20" w:after="60" w:line="260" w:lineRule="exact"/>
              <w:jc w:val="left"/>
              <w:rPr>
                <w:sz w:val="20"/>
                <w:szCs w:val="26"/>
              </w:rPr>
            </w:pPr>
            <w:r w:rsidRPr="00217B40">
              <w:rPr>
                <w:sz w:val="20"/>
                <w:szCs w:val="26"/>
              </w:rPr>
              <w:t xml:space="preserve">0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3 MHz</w:t>
            </w:r>
          </w:p>
        </w:tc>
        <w:tc>
          <w:tcPr>
            <w:tcW w:w="2551"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0,05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3,05 MHz</w:t>
            </w:r>
          </w:p>
        </w:tc>
        <w:tc>
          <w:tcPr>
            <w:tcW w:w="3096"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60" w:after="60" w:line="240" w:lineRule="auto"/>
              <w:jc w:val="center"/>
              <w:rPr>
                <w:sz w:val="20"/>
                <w:szCs w:val="26"/>
                <w:rtl/>
                <w:lang w:val="en-GB" w:eastAsia="en-US"/>
              </w:rPr>
            </w:pPr>
            <w:r w:rsidRPr="00AB2DD1">
              <w:rPr>
                <w:rFonts w:cs="Times New Roman"/>
                <w:position w:val="-28"/>
                <w:sz w:val="24"/>
                <w:szCs w:val="20"/>
                <w:lang w:val="fr-CH" w:eastAsia="en-US"/>
              </w:rPr>
              <w:object w:dxaOrig="3620" w:dyaOrig="680">
                <v:shape id="_x0000_i1060" type="#_x0000_t75" style="width:134.65pt;height:29pt" o:ole="" fillcolor="window">
                  <v:imagedata r:id="rId84" o:title=""/>
                </v:shape>
                <o:OLEObject Type="Embed" ProgID="Equation.3" ShapeID="_x0000_i1060" DrawAspect="Content" ObjectID="_1525870287" r:id="rId85"/>
              </w:object>
            </w:r>
          </w:p>
        </w:tc>
        <w:tc>
          <w:tcPr>
            <w:tcW w:w="1724"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lang w:val="en-GB" w:eastAsia="en-US"/>
              </w:rPr>
            </w:pPr>
            <w:r w:rsidRPr="00217B40">
              <w:rPr>
                <w:sz w:val="20"/>
                <w:szCs w:val="26"/>
                <w:lang w:val="en-GB" w:eastAsia="en-US"/>
              </w:rPr>
              <w:t>100</w:t>
            </w:r>
            <w:r w:rsidRPr="00217B40">
              <w:rPr>
                <w:rFonts w:hint="cs"/>
                <w:sz w:val="20"/>
                <w:szCs w:val="26"/>
                <w:rtl/>
                <w:lang w:val="en-GB" w:eastAsia="en-US"/>
              </w:rPr>
              <w:t xml:space="preserve"> </w:t>
            </w:r>
            <w:r w:rsidRPr="00217B40">
              <w:rPr>
                <w:sz w:val="20"/>
                <w:szCs w:val="26"/>
                <w:lang w:val="en-GB" w:eastAsia="en-US"/>
              </w:rPr>
              <w:t>kHz</w:t>
            </w:r>
          </w:p>
        </w:tc>
      </w:tr>
      <w:tr w:rsidR="00E173F3" w:rsidRPr="00217B40" w:rsidTr="00C73D6E">
        <w:trPr>
          <w:cantSplit/>
          <w:jc w:val="center"/>
        </w:trPr>
        <w:tc>
          <w:tcPr>
            <w:tcW w:w="2268"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C73D6E">
            <w:pPr>
              <w:bidi w:val="0"/>
              <w:spacing w:before="20" w:after="60" w:line="260" w:lineRule="exact"/>
              <w:jc w:val="left"/>
              <w:rPr>
                <w:sz w:val="20"/>
                <w:szCs w:val="26"/>
              </w:rPr>
            </w:pPr>
            <w:r w:rsidRPr="00217B40">
              <w:rPr>
                <w:sz w:val="20"/>
                <w:szCs w:val="26"/>
              </w:rPr>
              <w:t xml:space="preserve">3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6 MHz</w:t>
            </w:r>
          </w:p>
        </w:tc>
        <w:tc>
          <w:tcPr>
            <w:tcW w:w="2551"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3,05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6,05 MHz</w:t>
            </w:r>
          </w:p>
        </w:tc>
        <w:tc>
          <w:tcPr>
            <w:tcW w:w="3096"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40" w:lineRule="auto"/>
              <w:jc w:val="center"/>
              <w:rPr>
                <w:sz w:val="20"/>
                <w:szCs w:val="26"/>
              </w:rPr>
            </w:pPr>
            <w:r w:rsidRPr="00217B40">
              <w:rPr>
                <w:sz w:val="20"/>
                <w:szCs w:val="26"/>
              </w:rPr>
              <w:t>–38,5 dBm</w:t>
            </w:r>
          </w:p>
        </w:tc>
        <w:tc>
          <w:tcPr>
            <w:tcW w:w="1724"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rPr>
            </w:pPr>
            <w:r w:rsidRPr="00217B40">
              <w:rPr>
                <w:sz w:val="20"/>
                <w:szCs w:val="26"/>
              </w:rPr>
              <w:t>100</w:t>
            </w:r>
            <w:r w:rsidRPr="00217B40">
              <w:rPr>
                <w:rFonts w:hint="cs"/>
                <w:sz w:val="20"/>
                <w:szCs w:val="20"/>
                <w:rtl/>
              </w:rPr>
              <w:t xml:space="preserve"> </w:t>
            </w:r>
            <w:r w:rsidRPr="00217B40">
              <w:rPr>
                <w:sz w:val="20"/>
                <w:szCs w:val="26"/>
              </w:rPr>
              <w:t>kHz</w:t>
            </w:r>
          </w:p>
        </w:tc>
      </w:tr>
      <w:tr w:rsidR="00E173F3" w:rsidRPr="00217B40" w:rsidTr="00C73D6E">
        <w:trPr>
          <w:cantSplit/>
          <w:jc w:val="center"/>
        </w:trPr>
        <w:tc>
          <w:tcPr>
            <w:tcW w:w="2268"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C73D6E">
            <w:pPr>
              <w:bidi w:val="0"/>
              <w:spacing w:before="20" w:after="60" w:line="260" w:lineRule="exact"/>
              <w:jc w:val="left"/>
              <w:rPr>
                <w:sz w:val="20"/>
                <w:szCs w:val="26"/>
              </w:rPr>
            </w:pPr>
            <w:r w:rsidRPr="00217B40">
              <w:rPr>
                <w:sz w:val="20"/>
                <w:szCs w:val="26"/>
              </w:rPr>
              <w:t xml:space="preserve">6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vertAlign w:val="subscript"/>
              </w:rPr>
              <w:t>max</w:t>
            </w:r>
          </w:p>
        </w:tc>
        <w:tc>
          <w:tcPr>
            <w:tcW w:w="2551"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6,5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w:t>
            </w:r>
            <w:r w:rsidRPr="00217B40">
              <w:rPr>
                <w:i/>
                <w:iCs/>
                <w:spacing w:val="-10"/>
                <w:sz w:val="20"/>
                <w:szCs w:val="26"/>
              </w:rPr>
              <w:t>f_offset</w:t>
            </w:r>
            <w:r w:rsidRPr="00217B40">
              <w:rPr>
                <w:spacing w:val="-10"/>
                <w:sz w:val="20"/>
                <w:szCs w:val="26"/>
                <w:vertAlign w:val="subscript"/>
              </w:rPr>
              <w:t>max</w:t>
            </w:r>
          </w:p>
        </w:tc>
        <w:tc>
          <w:tcPr>
            <w:tcW w:w="3096"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40" w:lineRule="auto"/>
              <w:jc w:val="center"/>
              <w:rPr>
                <w:sz w:val="20"/>
                <w:szCs w:val="26"/>
                <w:lang w:val="en-GB" w:eastAsia="en-US"/>
              </w:rPr>
            </w:pPr>
            <w:r w:rsidRPr="00217B40">
              <w:rPr>
                <w:sz w:val="20"/>
                <w:szCs w:val="26"/>
                <w:lang w:val="en-GB" w:eastAsia="en-US"/>
              </w:rPr>
              <w:object w:dxaOrig="3140" w:dyaOrig="680">
                <v:shape id="_x0000_i1061" type="#_x0000_t75" style="width:149.15pt;height:29.9pt" o:ole="">
                  <v:imagedata r:id="rId86" o:title=""/>
                </v:shape>
                <o:OLEObject Type="Embed" ProgID="Equation.3" ShapeID="_x0000_i1061" DrawAspect="Content" ObjectID="_1525870288" r:id="rId87"/>
              </w:object>
            </w:r>
          </w:p>
        </w:tc>
        <w:tc>
          <w:tcPr>
            <w:tcW w:w="1724"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lang w:val="en-GB" w:eastAsia="en-US"/>
              </w:rPr>
            </w:pPr>
            <w:r w:rsidRPr="00217B40">
              <w:rPr>
                <w:sz w:val="20"/>
                <w:szCs w:val="26"/>
                <w:lang w:val="en-GB" w:eastAsia="en-US"/>
              </w:rPr>
              <w:t>MHz 1</w:t>
            </w:r>
          </w:p>
        </w:tc>
      </w:tr>
      <w:tr w:rsidR="00E173F3" w:rsidRPr="00217B40" w:rsidTr="00C73D6E">
        <w:trPr>
          <w:cantSplit/>
          <w:jc w:val="center"/>
        </w:trPr>
        <w:tc>
          <w:tcPr>
            <w:tcW w:w="9639" w:type="dxa"/>
            <w:gridSpan w:val="4"/>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rPr>
                <w:lang w:val="en-GB" w:eastAsia="en-US"/>
              </w:rPr>
            </w:pPr>
            <w:r w:rsidRPr="00217B40">
              <w:rPr>
                <w:rFonts w:hint="cs"/>
                <w:b/>
                <w:bCs/>
                <w:rtl/>
                <w:lang w:eastAsia="fr-FR" w:bidi="ar-EG"/>
              </w:rPr>
              <w:t>الملاحظة </w:t>
            </w:r>
            <w:r w:rsidRPr="00217B40">
              <w:rPr>
                <w:b/>
                <w:bCs/>
                <w:lang w:eastAsia="fr-FR" w:bidi="ar-EG"/>
              </w:rPr>
              <w:t>1</w:t>
            </w:r>
            <w:r w:rsidRPr="00217B40">
              <w:rPr>
                <w:rFonts w:hint="cs"/>
                <w:b/>
                <w:bCs/>
                <w:rtl/>
                <w:lang w:eastAsia="fr-FR" w:bidi="ar-EG"/>
              </w:rPr>
              <w:t xml:space="preserve"> - </w:t>
            </w:r>
            <w:r w:rsidRPr="00217B40">
              <w:rPr>
                <w:rtl/>
                <w:lang w:eastAsia="fr-FR"/>
              </w:rPr>
              <w:t>كقاعدة عامة،</w:t>
            </w:r>
            <w:r w:rsidRPr="00217B40">
              <w:rPr>
                <w:rFonts w:hint="cs"/>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217B40">
              <w:rPr>
                <w:rtl/>
                <w:lang w:eastAsia="fr-FR"/>
              </w:rPr>
              <w:t>أن تكون النتيجة متكاملة على مدى</w:t>
            </w:r>
            <w:r w:rsidRPr="00217B40">
              <w:rPr>
                <w:rFonts w:hint="cs"/>
                <w:rtl/>
                <w:lang w:eastAsia="fr-FR"/>
              </w:rPr>
              <w:t xml:space="preserve"> عرض نطاق القياس </w:t>
            </w:r>
            <w:r w:rsidRPr="00217B40">
              <w:rPr>
                <w:rtl/>
                <w:lang w:eastAsia="fr-FR"/>
              </w:rPr>
              <w:t xml:space="preserve">من أجل الحصول على ما يعادل </w:t>
            </w:r>
            <w:r w:rsidRPr="00217B40">
              <w:rPr>
                <w:rFonts w:hint="cs"/>
                <w:rtl/>
                <w:lang w:eastAsia="fr-FR"/>
              </w:rPr>
              <w:t xml:space="preserve">عرض نطاق </w:t>
            </w:r>
            <w:r w:rsidRPr="00217B40">
              <w:rPr>
                <w:rtl/>
                <w:lang w:eastAsia="fr-FR"/>
              </w:rPr>
              <w:t>الضوضاء</w:t>
            </w:r>
            <w:r w:rsidRPr="00217B40">
              <w:rPr>
                <w:rFonts w:hint="cs"/>
                <w:rtl/>
                <w:lang w:eastAsia="fr-FR"/>
              </w:rPr>
              <w:t xml:space="preserve"> لعرض نطاق</w:t>
            </w:r>
            <w:r w:rsidRPr="00217B40">
              <w:rPr>
                <w:rFonts w:hint="eastAsia"/>
                <w:rtl/>
                <w:lang w:eastAsia="fr-FR"/>
              </w:rPr>
              <w:t> </w:t>
            </w:r>
            <w:r w:rsidRPr="00217B40">
              <w:rPr>
                <w:rFonts w:hint="cs"/>
                <w:rtl/>
                <w:lang w:eastAsia="fr-FR"/>
              </w:rPr>
              <w:t>القياس.</w:t>
            </w:r>
          </w:p>
        </w:tc>
      </w:tr>
    </w:tbl>
    <w:p w:rsidR="00E173F3" w:rsidRPr="00217B40" w:rsidRDefault="00914EA5" w:rsidP="00081AA3">
      <w:pPr>
        <w:pStyle w:val="TableNo"/>
        <w:rPr>
          <w:rtl/>
        </w:rPr>
      </w:pPr>
      <w:r w:rsidRPr="0032377D">
        <w:rPr>
          <w:rtl/>
          <w:lang w:bidi="ar-SA"/>
        </w:rPr>
        <w:t>الج</w:t>
      </w:r>
      <w:r w:rsidRPr="0032377D">
        <w:rPr>
          <w:rFonts w:hint="cs"/>
          <w:rtl/>
          <w:lang w:bidi="ar-SA"/>
        </w:rPr>
        <w:t>ـــــــ</w:t>
      </w:r>
      <w:r w:rsidRPr="0032377D">
        <w:rPr>
          <w:rtl/>
          <w:lang w:bidi="ar-SA"/>
        </w:rPr>
        <w:t>دول</w:t>
      </w:r>
      <w:r w:rsidR="00E173F3" w:rsidRPr="00217B40">
        <w:rPr>
          <w:rFonts w:hint="cs"/>
          <w:rtl/>
        </w:rPr>
        <w:t> </w:t>
      </w:r>
      <w:r w:rsidR="00E173F3" w:rsidRPr="00217B40">
        <w:t>2</w:t>
      </w:r>
      <w:r w:rsidR="00E173F3" w:rsidRPr="00217B40">
        <w:noBreakHyphen/>
        <w:t>2B.3.2</w:t>
      </w:r>
      <w:r w:rsidR="00E173F3" w:rsidRPr="00217B40">
        <w:rPr>
          <w:rFonts w:hint="cs"/>
          <w:rtl/>
        </w:rPr>
        <w:t>أ</w:t>
      </w:r>
    </w:p>
    <w:p w:rsidR="00E173F3" w:rsidRPr="00217B40" w:rsidRDefault="00E173F3" w:rsidP="00081AA3">
      <w:pPr>
        <w:pStyle w:val="Tabletitle0"/>
        <w:rPr>
          <w:rtl/>
        </w:rPr>
      </w:pPr>
      <w:r w:rsidRPr="00217B40">
        <w:rPr>
          <w:rFonts w:hint="cs"/>
          <w:rtl/>
        </w:rPr>
        <w:t xml:space="preserve">حدود البث غير المطلوب في نطاق تشغيل محطة قاعدة خاصة بمنشأة لعرض نطاق القناة </w:t>
      </w:r>
      <w:r w:rsidRPr="00217B40">
        <w:t>3</w:t>
      </w:r>
      <w:r w:rsidRPr="00217B40">
        <w:rPr>
          <w:rFonts w:hint="cs"/>
          <w:rtl/>
          <w:lang w:bidi="ar-LB"/>
        </w:rPr>
        <w:t xml:space="preserve"> </w:t>
      </w:r>
      <w:r w:rsidRPr="00217B40">
        <w:t>MHz</w:t>
      </w:r>
      <w:r>
        <w:rPr>
          <w:rtl/>
        </w:rPr>
        <w:br/>
      </w:r>
      <w:r w:rsidRPr="00217B40">
        <w:rPr>
          <w:rFonts w:hint="cs"/>
          <w:rtl/>
        </w:rPr>
        <w:t xml:space="preserve">(نطاقات </w:t>
      </w:r>
      <w:r w:rsidRPr="00217B40">
        <w:t>E</w:t>
      </w:r>
      <w:r w:rsidRPr="00217B40">
        <w:noBreakHyphen/>
        <w:t>UTRA</w:t>
      </w:r>
      <w:r w:rsidRPr="00217B40">
        <w:rPr>
          <w:rFonts w:hint="cs"/>
          <w:rtl/>
        </w:rPr>
        <w:t xml:space="preserve"> </w:t>
      </w:r>
      <w:r w:rsidRPr="00217B40">
        <w:rPr>
          <w:rFonts w:cs="Times New Roman"/>
        </w:rPr>
        <w:t>&lt;</w:t>
      </w:r>
      <w:r w:rsidRPr="00217B40">
        <w:rPr>
          <w:rFonts w:hint="cs"/>
          <w:rtl/>
        </w:rPr>
        <w:t xml:space="preserve"> </w:t>
      </w:r>
      <w:r w:rsidRPr="00217B40">
        <w:t>GHz 3</w:t>
      </w:r>
      <w:r w:rsidRPr="00217B40">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6"/>
        <w:gridCol w:w="2531"/>
        <w:gridCol w:w="3238"/>
        <w:gridCol w:w="1724"/>
      </w:tblGrid>
      <w:tr w:rsidR="00E173F3" w:rsidRPr="00217B40" w:rsidTr="00C73D6E">
        <w:trPr>
          <w:cantSplit/>
          <w:jc w:val="center"/>
        </w:trPr>
        <w:tc>
          <w:tcPr>
            <w:tcW w:w="2146"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53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238"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p>
        </w:tc>
        <w:tc>
          <w:tcPr>
            <w:tcW w:w="1724"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1</w:t>
            </w:r>
            <w:r w:rsidRPr="00217B40">
              <w:rPr>
                <w:rFonts w:hint="cs"/>
                <w:b/>
                <w:bCs/>
                <w:sz w:val="20"/>
                <w:szCs w:val="26"/>
                <w:rtl/>
                <w:lang w:eastAsia="en-US"/>
              </w:rPr>
              <w:t>)</w:t>
            </w:r>
          </w:p>
        </w:tc>
      </w:tr>
      <w:tr w:rsidR="00E173F3" w:rsidRPr="00217B40" w:rsidTr="00C73D6E">
        <w:trPr>
          <w:cantSplit/>
          <w:jc w:val="center"/>
        </w:trPr>
        <w:tc>
          <w:tcPr>
            <w:tcW w:w="2146"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C73D6E">
            <w:pPr>
              <w:spacing w:before="20" w:after="60" w:line="260" w:lineRule="exact"/>
              <w:jc w:val="right"/>
              <w:rPr>
                <w:spacing w:val="-10"/>
                <w:sz w:val="20"/>
                <w:szCs w:val="26"/>
              </w:rPr>
            </w:pPr>
            <w:r w:rsidRPr="00217B40">
              <w:rPr>
                <w:spacing w:val="-10"/>
                <w:sz w:val="20"/>
                <w:szCs w:val="26"/>
              </w:rPr>
              <w:t xml:space="preserve">0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3 MHz</w:t>
            </w:r>
          </w:p>
        </w:tc>
        <w:tc>
          <w:tcPr>
            <w:tcW w:w="2531"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C73D6E">
            <w:pPr>
              <w:spacing w:before="20" w:after="60" w:line="260" w:lineRule="exact"/>
              <w:jc w:val="right"/>
              <w:rPr>
                <w:spacing w:val="-10"/>
                <w:sz w:val="20"/>
                <w:szCs w:val="26"/>
              </w:rPr>
            </w:pPr>
            <w:r w:rsidRPr="00217B40">
              <w:rPr>
                <w:spacing w:val="-10"/>
                <w:sz w:val="20"/>
                <w:szCs w:val="26"/>
              </w:rPr>
              <w:t xml:space="preserve">0,05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3,05 MHz</w:t>
            </w:r>
          </w:p>
        </w:tc>
        <w:tc>
          <w:tcPr>
            <w:tcW w:w="3238"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60" w:after="60" w:line="240" w:lineRule="auto"/>
              <w:jc w:val="center"/>
              <w:rPr>
                <w:sz w:val="20"/>
                <w:szCs w:val="26"/>
                <w:rtl/>
                <w:lang w:val="en-GB" w:eastAsia="en-US"/>
              </w:rPr>
            </w:pPr>
            <w:r w:rsidRPr="00AB2DD1">
              <w:rPr>
                <w:rFonts w:cs="Times New Roman"/>
                <w:position w:val="-28"/>
                <w:sz w:val="24"/>
                <w:szCs w:val="20"/>
                <w:lang w:val="fr-CH" w:eastAsia="en-US"/>
              </w:rPr>
              <w:object w:dxaOrig="3660" w:dyaOrig="680">
                <v:shape id="_x0000_i1062" type="#_x0000_t75" style="width:137pt;height:29pt" o:ole="" fillcolor="window">
                  <v:imagedata r:id="rId88" o:title=""/>
                </v:shape>
                <o:OLEObject Type="Embed" ProgID="Equation.3" ShapeID="_x0000_i1062" DrawAspect="Content" ObjectID="_1525870289" r:id="rId89"/>
              </w:object>
            </w:r>
          </w:p>
        </w:tc>
        <w:tc>
          <w:tcPr>
            <w:tcW w:w="1724"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lang w:val="en-GB" w:eastAsia="en-US"/>
              </w:rPr>
            </w:pPr>
            <w:r w:rsidRPr="00217B40">
              <w:rPr>
                <w:sz w:val="20"/>
                <w:szCs w:val="26"/>
                <w:lang w:val="en-GB" w:eastAsia="en-US"/>
              </w:rPr>
              <w:t>100</w:t>
            </w:r>
            <w:r w:rsidRPr="00217B40">
              <w:rPr>
                <w:rFonts w:hint="cs"/>
                <w:sz w:val="20"/>
                <w:szCs w:val="26"/>
                <w:rtl/>
                <w:lang w:val="en-GB" w:eastAsia="en-US"/>
              </w:rPr>
              <w:t xml:space="preserve"> </w:t>
            </w:r>
            <w:r w:rsidRPr="00217B40">
              <w:rPr>
                <w:sz w:val="20"/>
                <w:szCs w:val="26"/>
                <w:lang w:val="en-GB" w:eastAsia="en-US"/>
              </w:rPr>
              <w:t>kHz</w:t>
            </w:r>
          </w:p>
        </w:tc>
      </w:tr>
      <w:tr w:rsidR="00E173F3" w:rsidRPr="00217B40" w:rsidTr="00C73D6E">
        <w:trPr>
          <w:cantSplit/>
          <w:jc w:val="center"/>
        </w:trPr>
        <w:tc>
          <w:tcPr>
            <w:tcW w:w="2146"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C73D6E">
            <w:pPr>
              <w:spacing w:before="20" w:after="60" w:line="260" w:lineRule="exact"/>
              <w:jc w:val="right"/>
              <w:rPr>
                <w:spacing w:val="-10"/>
                <w:sz w:val="20"/>
                <w:szCs w:val="26"/>
              </w:rPr>
            </w:pPr>
            <w:r w:rsidRPr="00217B40">
              <w:rPr>
                <w:spacing w:val="-10"/>
                <w:sz w:val="20"/>
                <w:szCs w:val="26"/>
              </w:rPr>
              <w:t xml:space="preserve">3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6 MHz</w:t>
            </w:r>
          </w:p>
        </w:tc>
        <w:tc>
          <w:tcPr>
            <w:tcW w:w="2531"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C73D6E">
            <w:pPr>
              <w:spacing w:before="20" w:after="60" w:line="260" w:lineRule="exact"/>
              <w:jc w:val="right"/>
              <w:rPr>
                <w:spacing w:val="-10"/>
                <w:sz w:val="20"/>
                <w:szCs w:val="26"/>
              </w:rPr>
            </w:pPr>
            <w:r w:rsidRPr="00217B40">
              <w:rPr>
                <w:spacing w:val="-10"/>
                <w:sz w:val="20"/>
                <w:szCs w:val="26"/>
              </w:rPr>
              <w:t xml:space="preserve">3,05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6,05 MHz</w:t>
            </w:r>
          </w:p>
        </w:tc>
        <w:tc>
          <w:tcPr>
            <w:tcW w:w="3238"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40" w:lineRule="auto"/>
              <w:jc w:val="center"/>
              <w:rPr>
                <w:sz w:val="20"/>
                <w:szCs w:val="26"/>
              </w:rPr>
            </w:pPr>
            <w:r w:rsidRPr="00217B40">
              <w:rPr>
                <w:sz w:val="20"/>
                <w:szCs w:val="26"/>
              </w:rPr>
              <w:t>–38,2 dBm</w:t>
            </w:r>
          </w:p>
        </w:tc>
        <w:tc>
          <w:tcPr>
            <w:tcW w:w="1724"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rPr>
            </w:pPr>
            <w:r w:rsidRPr="00217B40">
              <w:rPr>
                <w:sz w:val="20"/>
                <w:szCs w:val="26"/>
              </w:rPr>
              <w:t>100</w:t>
            </w:r>
            <w:r w:rsidRPr="00217B40">
              <w:rPr>
                <w:rFonts w:hint="cs"/>
                <w:sz w:val="20"/>
                <w:szCs w:val="20"/>
                <w:rtl/>
              </w:rPr>
              <w:t xml:space="preserve"> </w:t>
            </w:r>
            <w:r w:rsidRPr="00217B40">
              <w:rPr>
                <w:sz w:val="20"/>
                <w:szCs w:val="26"/>
              </w:rPr>
              <w:t>kHz</w:t>
            </w:r>
          </w:p>
        </w:tc>
      </w:tr>
      <w:tr w:rsidR="00E173F3" w:rsidRPr="00217B40" w:rsidTr="00C73D6E">
        <w:trPr>
          <w:cantSplit/>
          <w:jc w:val="center"/>
        </w:trPr>
        <w:tc>
          <w:tcPr>
            <w:tcW w:w="2146"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C73D6E">
            <w:pPr>
              <w:spacing w:before="20" w:after="60" w:line="260" w:lineRule="exact"/>
              <w:jc w:val="right"/>
              <w:rPr>
                <w:spacing w:val="-10"/>
                <w:sz w:val="20"/>
                <w:szCs w:val="26"/>
              </w:rPr>
            </w:pPr>
            <w:r w:rsidRPr="00217B40">
              <w:rPr>
                <w:spacing w:val="-10"/>
                <w:sz w:val="20"/>
                <w:szCs w:val="26"/>
              </w:rPr>
              <w:t xml:space="preserve">6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vertAlign w:val="subscript"/>
              </w:rPr>
              <w:t>max</w:t>
            </w:r>
          </w:p>
        </w:tc>
        <w:tc>
          <w:tcPr>
            <w:tcW w:w="2531" w:type="dxa"/>
            <w:tcBorders>
              <w:top w:val="single" w:sz="4" w:space="0" w:color="auto"/>
              <w:left w:val="single" w:sz="4" w:space="0" w:color="auto"/>
              <w:bottom w:val="single" w:sz="4" w:space="0" w:color="auto"/>
              <w:right w:val="single" w:sz="4" w:space="0" w:color="auto"/>
            </w:tcBorders>
            <w:tcMar>
              <w:left w:w="57" w:type="dxa"/>
              <w:right w:w="57" w:type="dxa"/>
            </w:tcMar>
          </w:tcPr>
          <w:p w:rsidR="00E173F3" w:rsidRPr="00217B40" w:rsidRDefault="00E173F3" w:rsidP="00C73D6E">
            <w:pPr>
              <w:spacing w:before="20" w:after="60" w:line="260" w:lineRule="exact"/>
              <w:jc w:val="right"/>
              <w:rPr>
                <w:spacing w:val="-10"/>
                <w:sz w:val="20"/>
                <w:szCs w:val="26"/>
              </w:rPr>
            </w:pPr>
            <w:r w:rsidRPr="00217B40">
              <w:rPr>
                <w:spacing w:val="-10"/>
                <w:sz w:val="20"/>
                <w:szCs w:val="26"/>
              </w:rPr>
              <w:t xml:space="preserve">6,5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w:t>
            </w:r>
            <w:r w:rsidRPr="00217B40">
              <w:rPr>
                <w:i/>
                <w:iCs/>
                <w:spacing w:val="-10"/>
                <w:sz w:val="20"/>
                <w:szCs w:val="26"/>
              </w:rPr>
              <w:t>f_offset</w:t>
            </w:r>
            <w:r w:rsidRPr="00217B40">
              <w:rPr>
                <w:spacing w:val="-10"/>
                <w:sz w:val="20"/>
                <w:szCs w:val="26"/>
                <w:vertAlign w:val="subscript"/>
              </w:rPr>
              <w:t>max</w:t>
            </w:r>
          </w:p>
        </w:tc>
        <w:tc>
          <w:tcPr>
            <w:tcW w:w="3238"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40" w:lineRule="auto"/>
              <w:jc w:val="center"/>
              <w:rPr>
                <w:sz w:val="20"/>
                <w:szCs w:val="26"/>
                <w:lang w:val="en-GB" w:eastAsia="en-US"/>
              </w:rPr>
            </w:pPr>
            <w:r w:rsidRPr="00217B40">
              <w:rPr>
                <w:sz w:val="20"/>
                <w:szCs w:val="26"/>
                <w:lang w:val="en-GB" w:eastAsia="en-US"/>
              </w:rPr>
              <w:object w:dxaOrig="3140" w:dyaOrig="680">
                <v:shape id="_x0000_i1063" type="#_x0000_t75" style="width:149.15pt;height:29.9pt" o:ole="">
                  <v:imagedata r:id="rId86" o:title=""/>
                </v:shape>
                <o:OLEObject Type="Embed" ProgID="Equation.3" ShapeID="_x0000_i1063" DrawAspect="Content" ObjectID="_1525870290" r:id="rId90"/>
              </w:object>
            </w:r>
          </w:p>
        </w:tc>
        <w:tc>
          <w:tcPr>
            <w:tcW w:w="1724"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lang w:val="en-GB" w:eastAsia="en-US"/>
              </w:rPr>
            </w:pPr>
            <w:r w:rsidRPr="00217B40">
              <w:rPr>
                <w:sz w:val="20"/>
                <w:szCs w:val="26"/>
                <w:lang w:val="en-GB" w:eastAsia="en-US"/>
              </w:rPr>
              <w:t>MHz 1</w:t>
            </w:r>
          </w:p>
        </w:tc>
      </w:tr>
      <w:tr w:rsidR="00E173F3" w:rsidRPr="00217B40" w:rsidTr="00C73D6E">
        <w:trPr>
          <w:cantSplit/>
          <w:jc w:val="center"/>
        </w:trPr>
        <w:tc>
          <w:tcPr>
            <w:tcW w:w="9639" w:type="dxa"/>
            <w:gridSpan w:val="4"/>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rPr>
                <w:lang w:val="en-GB" w:eastAsia="en-US"/>
              </w:rPr>
            </w:pPr>
            <w:r w:rsidRPr="00217B40">
              <w:rPr>
                <w:rFonts w:hint="cs"/>
                <w:b/>
                <w:bCs/>
                <w:rtl/>
                <w:lang w:eastAsia="fr-FR" w:bidi="ar-EG"/>
              </w:rPr>
              <w:t>الملاحظة </w:t>
            </w:r>
            <w:r w:rsidRPr="00217B40">
              <w:rPr>
                <w:b/>
                <w:bCs/>
                <w:lang w:eastAsia="fr-FR" w:bidi="ar-EG"/>
              </w:rPr>
              <w:t>1</w:t>
            </w:r>
            <w:r w:rsidRPr="00217B40">
              <w:rPr>
                <w:rFonts w:hint="cs"/>
                <w:b/>
                <w:bCs/>
                <w:rtl/>
                <w:lang w:eastAsia="fr-FR" w:bidi="ar-EG"/>
              </w:rPr>
              <w:t xml:space="preserve"> - </w:t>
            </w:r>
            <w:r w:rsidRPr="00217B40">
              <w:rPr>
                <w:rtl/>
                <w:lang w:eastAsia="fr-FR"/>
              </w:rPr>
              <w:t>كقاعدة عامة،</w:t>
            </w:r>
            <w:r w:rsidRPr="00217B40">
              <w:rPr>
                <w:rFonts w:hint="cs"/>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217B40">
              <w:rPr>
                <w:rtl/>
                <w:lang w:eastAsia="fr-FR"/>
              </w:rPr>
              <w:t>أن تكون النتيجة متكاملة على مدى</w:t>
            </w:r>
            <w:r w:rsidRPr="00217B40">
              <w:rPr>
                <w:rFonts w:hint="cs"/>
                <w:rtl/>
                <w:lang w:eastAsia="fr-FR"/>
              </w:rPr>
              <w:t xml:space="preserve"> عرض نطاق القياس </w:t>
            </w:r>
            <w:r w:rsidRPr="00217B40">
              <w:rPr>
                <w:rtl/>
                <w:lang w:eastAsia="fr-FR"/>
              </w:rPr>
              <w:t xml:space="preserve">من أجل الحصول على ما يعادل </w:t>
            </w:r>
            <w:r w:rsidRPr="00217B40">
              <w:rPr>
                <w:rFonts w:hint="cs"/>
                <w:rtl/>
                <w:lang w:eastAsia="fr-FR"/>
              </w:rPr>
              <w:t xml:space="preserve">عرض نطاق </w:t>
            </w:r>
            <w:r w:rsidRPr="00217B40">
              <w:rPr>
                <w:rtl/>
                <w:lang w:eastAsia="fr-FR"/>
              </w:rPr>
              <w:t>الضوضاء</w:t>
            </w:r>
            <w:r w:rsidRPr="00217B40">
              <w:rPr>
                <w:rFonts w:hint="cs"/>
                <w:rtl/>
                <w:lang w:eastAsia="fr-FR"/>
              </w:rPr>
              <w:t xml:space="preserve"> لعرض نطاق</w:t>
            </w:r>
            <w:r w:rsidRPr="00217B40">
              <w:rPr>
                <w:rFonts w:hint="eastAsia"/>
                <w:rtl/>
                <w:lang w:eastAsia="fr-FR"/>
              </w:rPr>
              <w:t> </w:t>
            </w:r>
            <w:r w:rsidRPr="00217B40">
              <w:rPr>
                <w:rFonts w:hint="cs"/>
                <w:rtl/>
                <w:lang w:eastAsia="fr-FR"/>
              </w:rPr>
              <w:t>القياس.</w:t>
            </w:r>
          </w:p>
        </w:tc>
      </w:tr>
    </w:tbl>
    <w:p w:rsidR="00081AA3" w:rsidRDefault="00081AA3" w:rsidP="00081AA3">
      <w:pPr>
        <w:rPr>
          <w:rtl/>
        </w:rPr>
      </w:pPr>
    </w:p>
    <w:p w:rsidR="00081AA3" w:rsidRDefault="00081AA3">
      <w:pPr>
        <w:overflowPunct/>
        <w:autoSpaceDE/>
        <w:autoSpaceDN/>
        <w:bidi w:val="0"/>
        <w:adjustRightInd/>
        <w:spacing w:before="0" w:line="240" w:lineRule="auto"/>
        <w:jc w:val="left"/>
        <w:textAlignment w:val="auto"/>
        <w:rPr>
          <w:rtl/>
        </w:rPr>
      </w:pPr>
      <w:r>
        <w:rPr>
          <w:rtl/>
        </w:rPr>
        <w:br w:type="page"/>
      </w:r>
    </w:p>
    <w:p w:rsidR="00E173F3" w:rsidRPr="00217B40" w:rsidRDefault="00914EA5" w:rsidP="00081AA3">
      <w:pPr>
        <w:pStyle w:val="TableNo"/>
      </w:pPr>
      <w:r w:rsidRPr="0032377D">
        <w:rPr>
          <w:rtl/>
          <w:lang w:bidi="ar-SA"/>
        </w:rPr>
        <w:lastRenderedPageBreak/>
        <w:t>الج</w:t>
      </w:r>
      <w:r w:rsidRPr="0032377D">
        <w:rPr>
          <w:rFonts w:hint="cs"/>
          <w:rtl/>
          <w:lang w:bidi="ar-SA"/>
        </w:rPr>
        <w:t>ـــــــ</w:t>
      </w:r>
      <w:r w:rsidRPr="0032377D">
        <w:rPr>
          <w:rtl/>
          <w:lang w:bidi="ar-SA"/>
        </w:rPr>
        <w:t>دول</w:t>
      </w:r>
      <w:r w:rsidR="00E173F3" w:rsidRPr="00217B40">
        <w:rPr>
          <w:rFonts w:hint="cs"/>
          <w:rtl/>
        </w:rPr>
        <w:t> </w:t>
      </w:r>
      <w:r w:rsidR="00E173F3" w:rsidRPr="00217B40">
        <w:t>3</w:t>
      </w:r>
      <w:r w:rsidR="00E173F3" w:rsidRPr="00217B40">
        <w:noBreakHyphen/>
        <w:t>2B.3.2</w:t>
      </w:r>
    </w:p>
    <w:p w:rsidR="00E173F3" w:rsidRPr="00217B40" w:rsidRDefault="00E173F3" w:rsidP="00081AA3">
      <w:pPr>
        <w:pStyle w:val="Tabletitle0"/>
        <w:rPr>
          <w:rtl/>
        </w:rPr>
      </w:pPr>
      <w:r w:rsidRPr="00217B40">
        <w:rPr>
          <w:rFonts w:hint="cs"/>
          <w:rtl/>
        </w:rPr>
        <w:t>حدود البث غير المطلوب في نطاق تشغيل محطة قاعدة خاصة بمنشأة</w:t>
      </w:r>
      <w:r>
        <w:rPr>
          <w:rtl/>
        </w:rPr>
        <w:br/>
      </w:r>
      <w:r w:rsidRPr="00217B40">
        <w:rPr>
          <w:rFonts w:hint="cs"/>
          <w:rtl/>
        </w:rPr>
        <w:t xml:space="preserve">لعرض نطاق القنوات </w:t>
      </w:r>
      <w:r w:rsidRPr="00217B40">
        <w:rPr>
          <w:rFonts w:hint="cs"/>
        </w:rPr>
        <w:t>5</w:t>
      </w:r>
      <w:r w:rsidRPr="00217B40">
        <w:rPr>
          <w:rFonts w:hint="cs"/>
          <w:rtl/>
        </w:rPr>
        <w:t xml:space="preserve"> و</w:t>
      </w:r>
      <w:r w:rsidRPr="00217B40">
        <w:rPr>
          <w:rFonts w:hint="cs"/>
        </w:rPr>
        <w:t>10</w:t>
      </w:r>
      <w:r w:rsidRPr="00217B40">
        <w:rPr>
          <w:rFonts w:hint="cs"/>
          <w:rtl/>
        </w:rPr>
        <w:t xml:space="preserve"> و</w:t>
      </w:r>
      <w:r w:rsidRPr="00217B40">
        <w:rPr>
          <w:rFonts w:hint="cs"/>
        </w:rPr>
        <w:t>15</w:t>
      </w:r>
      <w:r w:rsidRPr="00217B40">
        <w:rPr>
          <w:rFonts w:hint="cs"/>
          <w:rtl/>
        </w:rPr>
        <w:t xml:space="preserve"> و</w:t>
      </w:r>
      <w:r w:rsidRPr="00217B40">
        <w:rPr>
          <w:rFonts w:hint="cs"/>
        </w:rPr>
        <w:t>20</w:t>
      </w:r>
      <w:r w:rsidRPr="00217B40">
        <w:rPr>
          <w:rFonts w:hint="cs"/>
          <w:rtl/>
        </w:rPr>
        <w:t xml:space="preserve"> </w:t>
      </w:r>
      <w:r w:rsidRPr="00217B40">
        <w:t>MHz</w:t>
      </w:r>
      <w:r w:rsidRPr="00217B40">
        <w:rPr>
          <w:rFonts w:hint="cs"/>
          <w:rtl/>
        </w:rPr>
        <w:t xml:space="preserve"> (نطاقات </w:t>
      </w:r>
      <w:r w:rsidRPr="00217B40">
        <w:t>E</w:t>
      </w:r>
      <w:r w:rsidRPr="00217B40">
        <w:noBreakHyphen/>
        <w:t>UTRA</w:t>
      </w:r>
      <w:r w:rsidRPr="00217B40">
        <w:rPr>
          <w:rFonts w:hint="cs"/>
          <w:rtl/>
        </w:rPr>
        <w:t xml:space="preserve"> </w:t>
      </w:r>
      <w:r w:rsidRPr="00217B40">
        <w:rPr>
          <w:rFonts w:cs="Times New Roman"/>
        </w:rPr>
        <w:t>≥</w:t>
      </w:r>
      <w:r w:rsidRPr="00217B40">
        <w:rPr>
          <w:rFonts w:hint="cs"/>
          <w:rtl/>
        </w:rPr>
        <w:t xml:space="preserve"> </w:t>
      </w:r>
      <w:r w:rsidRPr="00217B40">
        <w:t>GHz 3</w:t>
      </w:r>
      <w:r w:rsidRPr="00217B40">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5"/>
        <w:gridCol w:w="2622"/>
        <w:gridCol w:w="3287"/>
        <w:gridCol w:w="1675"/>
      </w:tblGrid>
      <w:tr w:rsidR="00E173F3" w:rsidRPr="00217B40" w:rsidTr="00C73D6E">
        <w:trPr>
          <w:cantSplit/>
          <w:tblHeader/>
          <w:jc w:val="center"/>
        </w:trPr>
        <w:tc>
          <w:tcPr>
            <w:tcW w:w="2055"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622"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287"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p>
        </w:tc>
        <w:tc>
          <w:tcPr>
            <w:tcW w:w="1675"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1</w:t>
            </w:r>
            <w:r w:rsidRPr="00217B40">
              <w:rPr>
                <w:rFonts w:hint="cs"/>
                <w:b/>
                <w:bCs/>
                <w:sz w:val="20"/>
                <w:szCs w:val="26"/>
                <w:rtl/>
                <w:lang w:eastAsia="en-US"/>
              </w:rPr>
              <w:t>)</w:t>
            </w:r>
          </w:p>
        </w:tc>
      </w:tr>
      <w:tr w:rsidR="00E173F3" w:rsidRPr="00217B40" w:rsidTr="00C73D6E">
        <w:trPr>
          <w:cantSplit/>
          <w:jc w:val="center"/>
        </w:trPr>
        <w:tc>
          <w:tcPr>
            <w:tcW w:w="2055"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0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5 MHz</w:t>
            </w:r>
          </w:p>
        </w:tc>
        <w:tc>
          <w:tcPr>
            <w:tcW w:w="2622"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tl/>
                <w:lang w:bidi="ar-EG"/>
              </w:rPr>
            </w:pPr>
            <w:r w:rsidRPr="00217B40">
              <w:rPr>
                <w:spacing w:val="-10"/>
                <w:sz w:val="20"/>
                <w:szCs w:val="26"/>
              </w:rPr>
              <w:t xml:space="preserve">0,05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5,05 MHz</w:t>
            </w:r>
          </w:p>
        </w:tc>
        <w:tc>
          <w:tcPr>
            <w:tcW w:w="3287"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60" w:after="60" w:line="240" w:lineRule="auto"/>
              <w:jc w:val="center"/>
              <w:rPr>
                <w:sz w:val="20"/>
                <w:szCs w:val="26"/>
                <w:rtl/>
                <w:lang w:val="en-GB" w:eastAsia="en-US" w:bidi="ar-EG"/>
              </w:rPr>
            </w:pPr>
            <w:r w:rsidRPr="00AB2DD1">
              <w:rPr>
                <w:rFonts w:cs="Times New Roman"/>
                <w:position w:val="-28"/>
                <w:sz w:val="24"/>
                <w:szCs w:val="20"/>
                <w:lang w:val="fr-CH" w:eastAsia="en-US"/>
              </w:rPr>
              <w:object w:dxaOrig="3560" w:dyaOrig="680">
                <v:shape id="_x0000_i1064" type="#_x0000_t75" style="width:141.2pt;height:29pt" o:ole="" fillcolor="window">
                  <v:imagedata r:id="rId91" o:title=""/>
                </v:shape>
                <o:OLEObject Type="Embed" ProgID="Equation.3" ShapeID="_x0000_i1064" DrawAspect="Content" ObjectID="_1525870291" r:id="rId92"/>
              </w:object>
            </w:r>
          </w:p>
        </w:tc>
        <w:tc>
          <w:tcPr>
            <w:tcW w:w="1675"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lang w:val="en-GB" w:eastAsia="en-US"/>
              </w:rPr>
            </w:pPr>
            <w:r w:rsidRPr="00217B40">
              <w:rPr>
                <w:sz w:val="20"/>
                <w:szCs w:val="26"/>
                <w:lang w:val="en-GB" w:eastAsia="en-US"/>
              </w:rPr>
              <w:t>100</w:t>
            </w:r>
            <w:r w:rsidRPr="00217B40">
              <w:rPr>
                <w:rFonts w:hint="cs"/>
                <w:sz w:val="20"/>
                <w:szCs w:val="26"/>
                <w:rtl/>
                <w:lang w:val="en-GB" w:eastAsia="en-US"/>
              </w:rPr>
              <w:t xml:space="preserve"> </w:t>
            </w:r>
            <w:r w:rsidRPr="00217B40">
              <w:rPr>
                <w:sz w:val="20"/>
                <w:szCs w:val="26"/>
                <w:lang w:val="en-GB" w:eastAsia="en-US"/>
              </w:rPr>
              <w:t>kHz</w:t>
            </w:r>
          </w:p>
        </w:tc>
      </w:tr>
      <w:tr w:rsidR="00E173F3" w:rsidRPr="00217B40" w:rsidTr="00C73D6E">
        <w:trPr>
          <w:cantSplit/>
          <w:jc w:val="center"/>
        </w:trPr>
        <w:tc>
          <w:tcPr>
            <w:tcW w:w="2055"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lang w:val="de-CH"/>
              </w:rPr>
            </w:pPr>
            <w:r w:rsidRPr="00217B40">
              <w:rPr>
                <w:spacing w:val="-10"/>
                <w:sz w:val="20"/>
                <w:szCs w:val="26"/>
                <w:lang w:val="de-CH"/>
              </w:rPr>
              <w:t xml:space="preserve">5 MHz </w:t>
            </w:r>
            <w:r w:rsidRPr="00217B40">
              <w:rPr>
                <w:spacing w:val="-10"/>
                <w:sz w:val="20"/>
                <w:szCs w:val="26"/>
              </w:rPr>
              <w:sym w:font="Symbol" w:char="F0A3"/>
            </w:r>
            <w:r w:rsidRPr="00217B40">
              <w:rPr>
                <w:spacing w:val="-10"/>
                <w:sz w:val="20"/>
                <w:szCs w:val="26"/>
                <w:lang w:val="de-CH"/>
              </w:rPr>
              <w:t xml:space="preserve"> </w:t>
            </w:r>
            <w:r w:rsidRPr="00217B40">
              <w:rPr>
                <w:spacing w:val="-10"/>
                <w:sz w:val="20"/>
                <w:szCs w:val="26"/>
              </w:rPr>
              <w:sym w:font="Symbol" w:char="F044"/>
            </w:r>
            <w:r w:rsidRPr="00217B40">
              <w:rPr>
                <w:i/>
                <w:iCs/>
                <w:spacing w:val="-10"/>
                <w:sz w:val="20"/>
                <w:szCs w:val="26"/>
                <w:lang w:val="de-CH"/>
              </w:rPr>
              <w:t>f</w:t>
            </w:r>
            <w:r w:rsidRPr="00217B40">
              <w:rPr>
                <w:spacing w:val="-10"/>
                <w:sz w:val="20"/>
                <w:szCs w:val="26"/>
                <w:lang w:val="de-CH"/>
              </w:rPr>
              <w:t xml:space="preserve"> &lt; min(10 MHz, </w:t>
            </w:r>
            <w:r w:rsidRPr="00217B40">
              <w:rPr>
                <w:spacing w:val="-10"/>
                <w:sz w:val="20"/>
                <w:szCs w:val="26"/>
              </w:rPr>
              <w:t>Δ</w:t>
            </w:r>
            <w:r w:rsidRPr="00217B40">
              <w:rPr>
                <w:i/>
                <w:iCs/>
                <w:spacing w:val="-10"/>
                <w:sz w:val="20"/>
                <w:szCs w:val="26"/>
                <w:lang w:val="de-CH"/>
              </w:rPr>
              <w:t>f</w:t>
            </w:r>
            <w:r w:rsidRPr="00217B40">
              <w:rPr>
                <w:spacing w:val="-10"/>
                <w:sz w:val="20"/>
                <w:szCs w:val="26"/>
                <w:vertAlign w:val="subscript"/>
                <w:lang w:val="de-CH"/>
              </w:rPr>
              <w:t>max</w:t>
            </w:r>
            <w:r w:rsidRPr="00217B40">
              <w:rPr>
                <w:spacing w:val="-10"/>
                <w:sz w:val="20"/>
                <w:szCs w:val="26"/>
                <w:lang w:val="de-CH"/>
              </w:rPr>
              <w:t>)</w:t>
            </w:r>
          </w:p>
        </w:tc>
        <w:tc>
          <w:tcPr>
            <w:tcW w:w="2622"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5,05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min(10,05 MHz, </w:t>
            </w:r>
            <w:r w:rsidRPr="00217B40">
              <w:rPr>
                <w:i/>
                <w:iCs/>
                <w:spacing w:val="-10"/>
                <w:sz w:val="20"/>
                <w:szCs w:val="26"/>
              </w:rPr>
              <w:t>f_offset</w:t>
            </w:r>
            <w:r w:rsidRPr="00217B40">
              <w:rPr>
                <w:spacing w:val="-10"/>
                <w:sz w:val="20"/>
                <w:szCs w:val="26"/>
                <w:vertAlign w:val="subscript"/>
              </w:rPr>
              <w:t>max</w:t>
            </w:r>
            <w:r w:rsidRPr="00217B40">
              <w:rPr>
                <w:spacing w:val="-10"/>
                <w:sz w:val="20"/>
                <w:szCs w:val="26"/>
              </w:rPr>
              <w:t>)</w:t>
            </w:r>
          </w:p>
        </w:tc>
        <w:tc>
          <w:tcPr>
            <w:tcW w:w="3287"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rPr>
            </w:pPr>
            <w:r w:rsidRPr="00217B40">
              <w:rPr>
                <w:sz w:val="20"/>
                <w:szCs w:val="26"/>
              </w:rPr>
              <w:t>dBm 40,5–</w:t>
            </w:r>
          </w:p>
        </w:tc>
        <w:tc>
          <w:tcPr>
            <w:tcW w:w="1675"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217B40">
              <w:rPr>
                <w:rFonts w:hint="cs"/>
                <w:sz w:val="20"/>
                <w:szCs w:val="20"/>
                <w:rtl/>
              </w:rPr>
              <w:t xml:space="preserve"> </w:t>
            </w:r>
            <w:r w:rsidRPr="00217B40">
              <w:rPr>
                <w:sz w:val="20"/>
                <w:szCs w:val="26"/>
              </w:rPr>
              <w:t>kHz</w:t>
            </w:r>
          </w:p>
        </w:tc>
      </w:tr>
      <w:tr w:rsidR="00E173F3" w:rsidRPr="00217B40" w:rsidTr="00C73D6E">
        <w:trPr>
          <w:cantSplit/>
          <w:jc w:val="center"/>
        </w:trPr>
        <w:tc>
          <w:tcPr>
            <w:tcW w:w="2055"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tl/>
                <w:lang w:bidi="ar-EG"/>
              </w:rPr>
            </w:pPr>
            <w:r w:rsidRPr="00217B40">
              <w:rPr>
                <w:spacing w:val="-10"/>
                <w:sz w:val="20"/>
                <w:szCs w:val="26"/>
              </w:rPr>
              <w:t xml:space="preserve">10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vertAlign w:val="subscript"/>
              </w:rPr>
              <w:t>max</w:t>
            </w:r>
          </w:p>
        </w:tc>
        <w:tc>
          <w:tcPr>
            <w:tcW w:w="2622"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10,5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w:t>
            </w:r>
            <w:r w:rsidRPr="00217B40">
              <w:rPr>
                <w:i/>
                <w:iCs/>
                <w:spacing w:val="-10"/>
                <w:sz w:val="20"/>
                <w:szCs w:val="26"/>
              </w:rPr>
              <w:t>f_offset</w:t>
            </w:r>
            <w:r w:rsidRPr="00217B40">
              <w:rPr>
                <w:spacing w:val="-10"/>
                <w:sz w:val="20"/>
                <w:szCs w:val="26"/>
                <w:vertAlign w:val="subscript"/>
              </w:rPr>
              <w:t>max</w:t>
            </w:r>
          </w:p>
        </w:tc>
        <w:tc>
          <w:tcPr>
            <w:tcW w:w="3287"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40" w:lineRule="auto"/>
              <w:jc w:val="center"/>
              <w:rPr>
                <w:sz w:val="20"/>
                <w:szCs w:val="26"/>
                <w:rtl/>
                <w:lang w:val="en-GB" w:eastAsia="en-US" w:bidi="ar-EG"/>
              </w:rPr>
            </w:pPr>
            <w:r w:rsidRPr="00217B40">
              <w:rPr>
                <w:sz w:val="20"/>
                <w:szCs w:val="26"/>
                <w:lang w:val="en-GB" w:eastAsia="en-US"/>
              </w:rPr>
              <w:object w:dxaOrig="2960" w:dyaOrig="620">
                <v:shape id="_x0000_i1065" type="#_x0000_t75" style="width:141.2pt;height:29.9pt" o:ole="">
                  <v:imagedata r:id="rId93" o:title=""/>
                </v:shape>
                <o:OLEObject Type="Embed" ProgID="Equation.3" ShapeID="_x0000_i1065" DrawAspect="Content" ObjectID="_1525870292" r:id="rId94"/>
              </w:object>
            </w:r>
          </w:p>
          <w:p w:rsidR="00E173F3" w:rsidRPr="00217B40" w:rsidRDefault="00E173F3" w:rsidP="00C73D6E">
            <w:pPr>
              <w:spacing w:before="20" w:after="60" w:line="260" w:lineRule="exact"/>
              <w:jc w:val="center"/>
              <w:rPr>
                <w:sz w:val="20"/>
                <w:szCs w:val="26"/>
                <w:rtl/>
                <w:lang w:val="en-GB" w:eastAsia="en-US" w:bidi="ar-EG"/>
              </w:rPr>
            </w:pPr>
            <w:r w:rsidRPr="00217B40">
              <w:rPr>
                <w:rFonts w:hint="cs"/>
                <w:sz w:val="20"/>
                <w:szCs w:val="26"/>
                <w:rtl/>
                <w:lang w:val="en-GB" w:eastAsia="en-US"/>
              </w:rPr>
              <w:t>(</w:t>
            </w:r>
            <w:r>
              <w:rPr>
                <w:rFonts w:hint="cs"/>
                <w:sz w:val="20"/>
                <w:szCs w:val="26"/>
                <w:rtl/>
                <w:lang w:val="en-GB" w:eastAsia="en-US"/>
              </w:rPr>
              <w:t>ال</w:t>
            </w:r>
            <w:r w:rsidRPr="00217B40">
              <w:rPr>
                <w:rFonts w:hint="cs"/>
                <w:sz w:val="20"/>
                <w:szCs w:val="26"/>
                <w:rtl/>
                <w:lang w:val="en-GB" w:eastAsia="en-US"/>
              </w:rPr>
              <w:t>ملاحظة </w:t>
            </w:r>
            <w:r w:rsidRPr="00217B40">
              <w:rPr>
                <w:sz w:val="20"/>
                <w:szCs w:val="26"/>
                <w:lang w:eastAsia="en-US"/>
              </w:rPr>
              <w:t>2</w:t>
            </w:r>
            <w:r w:rsidRPr="00217B40">
              <w:rPr>
                <w:rFonts w:hint="cs"/>
                <w:sz w:val="20"/>
                <w:szCs w:val="26"/>
                <w:rtl/>
                <w:lang w:eastAsia="en-US" w:bidi="ar-EG"/>
              </w:rPr>
              <w:t>)</w:t>
            </w:r>
          </w:p>
        </w:tc>
        <w:tc>
          <w:tcPr>
            <w:tcW w:w="1675"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lang w:val="en-GB" w:eastAsia="en-US"/>
              </w:rPr>
            </w:pPr>
            <w:r w:rsidRPr="00217B40">
              <w:rPr>
                <w:sz w:val="20"/>
                <w:szCs w:val="26"/>
                <w:lang w:val="en-GB" w:eastAsia="en-US"/>
              </w:rPr>
              <w:t>MHz 1</w:t>
            </w:r>
          </w:p>
        </w:tc>
      </w:tr>
      <w:tr w:rsidR="00E173F3" w:rsidRPr="00217B40" w:rsidTr="00C73D6E">
        <w:trPr>
          <w:cantSplit/>
          <w:jc w:val="center"/>
        </w:trPr>
        <w:tc>
          <w:tcPr>
            <w:tcW w:w="9639" w:type="dxa"/>
            <w:gridSpan w:val="4"/>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rPr>
                <w:rtl/>
                <w:lang w:eastAsia="fr-FR"/>
              </w:rPr>
            </w:pPr>
            <w:r w:rsidRPr="00217B40">
              <w:rPr>
                <w:rFonts w:hint="cs"/>
                <w:b/>
                <w:bCs/>
                <w:rtl/>
                <w:lang w:eastAsia="fr-FR" w:bidi="ar-EG"/>
              </w:rPr>
              <w:t>الملاحظة </w:t>
            </w:r>
            <w:r w:rsidRPr="00217B40">
              <w:rPr>
                <w:b/>
                <w:bCs/>
                <w:lang w:eastAsia="fr-FR" w:bidi="ar-EG"/>
              </w:rPr>
              <w:t>1</w:t>
            </w:r>
            <w:r w:rsidRPr="00217B40">
              <w:rPr>
                <w:rFonts w:hint="cs"/>
                <w:b/>
                <w:bCs/>
                <w:rtl/>
                <w:lang w:eastAsia="fr-FR" w:bidi="ar-EG"/>
              </w:rPr>
              <w:t xml:space="preserve"> - </w:t>
            </w:r>
            <w:r w:rsidRPr="00217B40">
              <w:rPr>
                <w:rtl/>
                <w:lang w:eastAsia="fr-FR"/>
              </w:rPr>
              <w:t>كقاعدة عامة،</w:t>
            </w:r>
            <w:r w:rsidRPr="00217B40">
              <w:rPr>
                <w:rFonts w:hint="cs"/>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217B40">
              <w:rPr>
                <w:rtl/>
                <w:lang w:eastAsia="fr-FR"/>
              </w:rPr>
              <w:t>أن تكون النتيجة متكاملة على مدى</w:t>
            </w:r>
            <w:r w:rsidRPr="00217B40">
              <w:rPr>
                <w:rFonts w:hint="cs"/>
                <w:rtl/>
                <w:lang w:eastAsia="fr-FR"/>
              </w:rPr>
              <w:t xml:space="preserve"> عرض نطاق القياس </w:t>
            </w:r>
            <w:r w:rsidRPr="00217B40">
              <w:rPr>
                <w:rtl/>
                <w:lang w:eastAsia="fr-FR"/>
              </w:rPr>
              <w:t xml:space="preserve">من أجل الحصول على ما يعادل </w:t>
            </w:r>
            <w:r w:rsidRPr="00217B40">
              <w:rPr>
                <w:rFonts w:hint="cs"/>
                <w:rtl/>
                <w:lang w:eastAsia="fr-FR"/>
              </w:rPr>
              <w:t xml:space="preserve">عرض نطاق </w:t>
            </w:r>
            <w:r w:rsidRPr="00217B40">
              <w:rPr>
                <w:rtl/>
                <w:lang w:eastAsia="fr-FR"/>
              </w:rPr>
              <w:t>الضوضاء</w:t>
            </w:r>
            <w:r w:rsidRPr="00217B40">
              <w:rPr>
                <w:rFonts w:hint="cs"/>
                <w:rtl/>
                <w:lang w:eastAsia="fr-FR"/>
              </w:rPr>
              <w:t xml:space="preserve"> لعرض نطاق</w:t>
            </w:r>
            <w:r w:rsidRPr="00217B40">
              <w:rPr>
                <w:rFonts w:hint="eastAsia"/>
                <w:rtl/>
                <w:lang w:eastAsia="fr-FR"/>
              </w:rPr>
              <w:t> </w:t>
            </w:r>
            <w:r w:rsidRPr="00217B40">
              <w:rPr>
                <w:rFonts w:hint="cs"/>
                <w:rtl/>
                <w:lang w:eastAsia="fr-FR"/>
              </w:rPr>
              <w:t>القياس.</w:t>
            </w:r>
          </w:p>
          <w:p w:rsidR="00E173F3" w:rsidRPr="00217B40" w:rsidRDefault="00E173F3" w:rsidP="00C73D6E">
            <w:pPr>
              <w:pStyle w:val="Tabletexte"/>
              <w:rPr>
                <w:rtl/>
                <w:lang w:val="en-GB" w:eastAsia="en-US"/>
              </w:rPr>
            </w:pPr>
            <w:r w:rsidRPr="00217B40">
              <w:rPr>
                <w:rFonts w:hint="cs"/>
                <w:b/>
                <w:bCs/>
                <w:rtl/>
                <w:lang w:eastAsia="fr-FR"/>
              </w:rPr>
              <w:t>الملاحظة </w:t>
            </w:r>
            <w:r w:rsidRPr="00217B40">
              <w:rPr>
                <w:b/>
                <w:bCs/>
                <w:lang w:eastAsia="fr-FR"/>
              </w:rPr>
              <w:t>2</w:t>
            </w:r>
            <w:r w:rsidRPr="00217B40">
              <w:rPr>
                <w:rFonts w:hint="cs"/>
                <w:b/>
                <w:bCs/>
                <w:rtl/>
                <w:lang w:eastAsia="fr-FR" w:bidi="ar-EG"/>
              </w:rPr>
              <w:t xml:space="preserve"> - </w:t>
            </w:r>
            <w:r w:rsidRPr="00217B40">
              <w:rPr>
                <w:rFonts w:hint="cs"/>
                <w:rtl/>
                <w:lang w:val="en-GB" w:eastAsia="fr-FR"/>
              </w:rPr>
              <w:t xml:space="preserve">لا تنطبق هذه المتطلبات عندما تكون </w:t>
            </w:r>
            <w:r w:rsidRPr="00217B40">
              <w:rPr>
                <w:rFonts w:eastAsia="SimSun"/>
                <w:szCs w:val="22"/>
                <w:lang w:val="en-GB" w:eastAsia="fr-FR"/>
              </w:rPr>
              <w:sym w:font="Symbol" w:char="F044"/>
            </w:r>
            <w:r w:rsidRPr="00217B40">
              <w:rPr>
                <w:rFonts w:eastAsia="SimSun"/>
                <w:i/>
                <w:iCs/>
                <w:lang w:val="en-GB" w:eastAsia="fr-FR"/>
              </w:rPr>
              <w:t>f</w:t>
            </w:r>
            <w:r w:rsidRPr="00217B40">
              <w:rPr>
                <w:rFonts w:eastAsia="SimSun"/>
                <w:i/>
                <w:iCs/>
                <w:vertAlign w:val="subscript"/>
                <w:lang w:val="en-GB" w:eastAsia="fr-FR"/>
              </w:rPr>
              <w:t>max</w:t>
            </w:r>
            <w:r w:rsidRPr="00217B40">
              <w:rPr>
                <w:rFonts w:eastAsia="SimSun"/>
                <w:lang w:val="en-GB" w:eastAsia="fr-FR"/>
              </w:rPr>
              <w:t xml:space="preserve"> &lt; 10 MHz</w:t>
            </w:r>
            <w:r w:rsidRPr="00217B40">
              <w:rPr>
                <w:rFonts w:eastAsia="SimSun" w:hint="cs"/>
                <w:rtl/>
                <w:lang w:val="en-GB" w:eastAsia="fr-FR"/>
              </w:rPr>
              <w:t>.</w:t>
            </w:r>
          </w:p>
        </w:tc>
      </w:tr>
    </w:tbl>
    <w:p w:rsidR="00E173F3" w:rsidRPr="00217B40" w:rsidRDefault="00914EA5" w:rsidP="00081AA3">
      <w:pPr>
        <w:pStyle w:val="TableNo"/>
        <w:rPr>
          <w:rtl/>
        </w:rPr>
      </w:pPr>
      <w:bookmarkStart w:id="65" w:name="_Toc352250943"/>
      <w:bookmarkStart w:id="66" w:name="_Toc352251413"/>
      <w:r w:rsidRPr="0032377D">
        <w:rPr>
          <w:rtl/>
          <w:lang w:bidi="ar-SA"/>
        </w:rPr>
        <w:t>الج</w:t>
      </w:r>
      <w:r w:rsidRPr="0032377D">
        <w:rPr>
          <w:rFonts w:hint="cs"/>
          <w:rtl/>
          <w:lang w:bidi="ar-SA"/>
        </w:rPr>
        <w:t>ـــــــ</w:t>
      </w:r>
      <w:r w:rsidRPr="0032377D">
        <w:rPr>
          <w:rtl/>
          <w:lang w:bidi="ar-SA"/>
        </w:rPr>
        <w:t>دول</w:t>
      </w:r>
      <w:r w:rsidR="00E173F3" w:rsidRPr="00217B40">
        <w:rPr>
          <w:rFonts w:hint="cs"/>
          <w:rtl/>
        </w:rPr>
        <w:t> </w:t>
      </w:r>
      <w:r w:rsidR="00E173F3" w:rsidRPr="00217B40">
        <w:t>3</w:t>
      </w:r>
      <w:r w:rsidR="00E173F3" w:rsidRPr="00217B40">
        <w:noBreakHyphen/>
        <w:t>2B.3.2</w:t>
      </w:r>
      <w:r w:rsidR="00E173F3" w:rsidRPr="00217B40">
        <w:rPr>
          <w:rFonts w:hint="cs"/>
          <w:rtl/>
        </w:rPr>
        <w:t>أ</w:t>
      </w:r>
    </w:p>
    <w:p w:rsidR="00E173F3" w:rsidRPr="00217B40" w:rsidRDefault="00E173F3" w:rsidP="00081AA3">
      <w:pPr>
        <w:pStyle w:val="Tabletitle0"/>
        <w:rPr>
          <w:rtl/>
        </w:rPr>
      </w:pPr>
      <w:r w:rsidRPr="00217B40">
        <w:rPr>
          <w:rFonts w:hint="cs"/>
          <w:rtl/>
        </w:rPr>
        <w:t>حدود البث غير المطلوب في نطاق تشغيل محطة قاعدة خاصة بمنشأة</w:t>
      </w:r>
      <w:r>
        <w:rPr>
          <w:rtl/>
        </w:rPr>
        <w:br/>
      </w:r>
      <w:r w:rsidRPr="00217B40">
        <w:rPr>
          <w:rFonts w:hint="cs"/>
          <w:rtl/>
        </w:rPr>
        <w:t xml:space="preserve">لعرض نطاق القنوات </w:t>
      </w:r>
      <w:r w:rsidRPr="00217B40">
        <w:rPr>
          <w:rFonts w:hint="cs"/>
        </w:rPr>
        <w:t>5</w:t>
      </w:r>
      <w:r w:rsidRPr="00217B40">
        <w:rPr>
          <w:rFonts w:hint="cs"/>
          <w:rtl/>
        </w:rPr>
        <w:t xml:space="preserve"> و</w:t>
      </w:r>
      <w:r w:rsidRPr="00217B40">
        <w:rPr>
          <w:rFonts w:hint="cs"/>
        </w:rPr>
        <w:t>10</w:t>
      </w:r>
      <w:r w:rsidRPr="00217B40">
        <w:rPr>
          <w:rFonts w:hint="cs"/>
          <w:rtl/>
        </w:rPr>
        <w:t xml:space="preserve"> و</w:t>
      </w:r>
      <w:r w:rsidRPr="00217B40">
        <w:rPr>
          <w:rFonts w:hint="cs"/>
        </w:rPr>
        <w:t>15</w:t>
      </w:r>
      <w:r w:rsidRPr="00217B40">
        <w:rPr>
          <w:rFonts w:hint="cs"/>
          <w:rtl/>
        </w:rPr>
        <w:t xml:space="preserve"> و</w:t>
      </w:r>
      <w:r w:rsidRPr="00217B40">
        <w:rPr>
          <w:rFonts w:hint="cs"/>
        </w:rPr>
        <w:t>20</w:t>
      </w:r>
      <w:r w:rsidRPr="00217B40">
        <w:rPr>
          <w:rFonts w:hint="cs"/>
          <w:rtl/>
        </w:rPr>
        <w:t xml:space="preserve"> </w:t>
      </w:r>
      <w:r w:rsidRPr="00217B40">
        <w:t>MHz</w:t>
      </w:r>
      <w:r w:rsidRPr="00217B40">
        <w:rPr>
          <w:rFonts w:hint="cs"/>
          <w:rtl/>
        </w:rPr>
        <w:t xml:space="preserve"> (نطاقات </w:t>
      </w:r>
      <w:r w:rsidRPr="00217B40">
        <w:t>E</w:t>
      </w:r>
      <w:r w:rsidRPr="00217B40">
        <w:noBreakHyphen/>
        <w:t>UTRA</w:t>
      </w:r>
      <w:r w:rsidRPr="00217B40">
        <w:rPr>
          <w:rFonts w:hint="cs"/>
          <w:rtl/>
        </w:rPr>
        <w:t xml:space="preserve"> </w:t>
      </w:r>
      <w:r w:rsidRPr="00217B40">
        <w:rPr>
          <w:rFonts w:cs="Times New Roman"/>
        </w:rPr>
        <w:t>&lt;</w:t>
      </w:r>
      <w:r w:rsidRPr="00217B40">
        <w:rPr>
          <w:rFonts w:hint="cs"/>
          <w:rtl/>
        </w:rPr>
        <w:t xml:space="preserve"> </w:t>
      </w:r>
      <w:r w:rsidRPr="00217B40">
        <w:t>GHz 3</w:t>
      </w:r>
      <w:r w:rsidRPr="00217B40">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5"/>
        <w:gridCol w:w="2906"/>
        <w:gridCol w:w="3003"/>
        <w:gridCol w:w="1675"/>
      </w:tblGrid>
      <w:tr w:rsidR="00E173F3" w:rsidRPr="00217B40" w:rsidTr="00C73D6E">
        <w:trPr>
          <w:cantSplit/>
          <w:tblHeader/>
          <w:jc w:val="center"/>
        </w:trPr>
        <w:tc>
          <w:tcPr>
            <w:tcW w:w="2055"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906"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003"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LB"/>
              </w:rPr>
            </w:pPr>
            <w:r w:rsidRPr="00217B40">
              <w:rPr>
                <w:rFonts w:hint="cs"/>
                <w:b/>
                <w:bCs/>
                <w:sz w:val="20"/>
                <w:szCs w:val="26"/>
                <w:rtl/>
                <w:lang w:eastAsia="en-US"/>
              </w:rPr>
              <w:t>متطلبات الاختبار</w:t>
            </w:r>
          </w:p>
        </w:tc>
        <w:tc>
          <w:tcPr>
            <w:tcW w:w="1675"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1</w:t>
            </w:r>
            <w:r w:rsidRPr="00217B40">
              <w:rPr>
                <w:rFonts w:hint="cs"/>
                <w:b/>
                <w:bCs/>
                <w:sz w:val="20"/>
                <w:szCs w:val="26"/>
                <w:rtl/>
                <w:lang w:eastAsia="en-US"/>
              </w:rPr>
              <w:t>)</w:t>
            </w:r>
          </w:p>
        </w:tc>
      </w:tr>
      <w:tr w:rsidR="00E173F3" w:rsidRPr="00217B40" w:rsidTr="00C73D6E">
        <w:trPr>
          <w:cantSplit/>
          <w:jc w:val="center"/>
        </w:trPr>
        <w:tc>
          <w:tcPr>
            <w:tcW w:w="2055"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z w:val="20"/>
                <w:szCs w:val="26"/>
              </w:rPr>
            </w:pPr>
            <w:r w:rsidRPr="00217B40">
              <w:rPr>
                <w:sz w:val="20"/>
                <w:szCs w:val="26"/>
              </w:rPr>
              <w:t xml:space="preserve">0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5 MHz</w:t>
            </w:r>
          </w:p>
        </w:tc>
        <w:tc>
          <w:tcPr>
            <w:tcW w:w="2906"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0,05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5,05 MHz</w:t>
            </w:r>
          </w:p>
        </w:tc>
        <w:tc>
          <w:tcPr>
            <w:tcW w:w="3003"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60" w:after="60" w:line="240" w:lineRule="auto"/>
              <w:jc w:val="center"/>
              <w:rPr>
                <w:sz w:val="20"/>
                <w:szCs w:val="26"/>
                <w:rtl/>
                <w:lang w:val="en-GB" w:eastAsia="en-US"/>
              </w:rPr>
            </w:pPr>
            <w:r w:rsidRPr="00AB2DD1">
              <w:rPr>
                <w:rFonts w:cs="Times New Roman"/>
                <w:position w:val="-28"/>
                <w:sz w:val="24"/>
                <w:szCs w:val="20"/>
                <w:lang w:val="fr-CH" w:eastAsia="en-US"/>
              </w:rPr>
              <w:object w:dxaOrig="3580" w:dyaOrig="680">
                <v:shape id="_x0000_i1066" type="#_x0000_t75" style="width:141.65pt;height:29pt" o:ole="" fillcolor="window">
                  <v:imagedata r:id="rId95" o:title=""/>
                </v:shape>
                <o:OLEObject Type="Embed" ProgID="Equation.3" ShapeID="_x0000_i1066" DrawAspect="Content" ObjectID="_1525870293" r:id="rId96"/>
              </w:object>
            </w:r>
          </w:p>
        </w:tc>
        <w:tc>
          <w:tcPr>
            <w:tcW w:w="1675"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lang w:val="en-GB" w:eastAsia="en-US"/>
              </w:rPr>
            </w:pPr>
            <w:r w:rsidRPr="00217B40">
              <w:rPr>
                <w:sz w:val="20"/>
                <w:szCs w:val="26"/>
                <w:lang w:val="en-GB" w:eastAsia="en-US"/>
              </w:rPr>
              <w:t>100</w:t>
            </w:r>
            <w:r w:rsidRPr="00217B40">
              <w:rPr>
                <w:rFonts w:hint="cs"/>
                <w:sz w:val="20"/>
                <w:szCs w:val="26"/>
                <w:rtl/>
                <w:lang w:val="en-GB" w:eastAsia="en-US"/>
              </w:rPr>
              <w:t xml:space="preserve"> </w:t>
            </w:r>
            <w:r w:rsidRPr="00217B40">
              <w:rPr>
                <w:sz w:val="20"/>
                <w:szCs w:val="26"/>
                <w:lang w:val="en-GB" w:eastAsia="en-US"/>
              </w:rPr>
              <w:t>kHz</w:t>
            </w:r>
          </w:p>
        </w:tc>
      </w:tr>
      <w:tr w:rsidR="00E173F3" w:rsidRPr="00217B40" w:rsidTr="00C73D6E">
        <w:trPr>
          <w:cantSplit/>
          <w:jc w:val="center"/>
        </w:trPr>
        <w:tc>
          <w:tcPr>
            <w:tcW w:w="2055"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z w:val="20"/>
                <w:szCs w:val="26"/>
                <w:lang w:val="de-CH"/>
              </w:rPr>
            </w:pPr>
            <w:r w:rsidRPr="00217B40">
              <w:rPr>
                <w:sz w:val="20"/>
                <w:szCs w:val="26"/>
                <w:lang w:val="de-CH"/>
              </w:rPr>
              <w:t xml:space="preserve">5 MHz </w:t>
            </w:r>
            <w:r w:rsidRPr="00217B40">
              <w:rPr>
                <w:sz w:val="20"/>
                <w:szCs w:val="26"/>
              </w:rPr>
              <w:sym w:font="Symbol" w:char="F0A3"/>
            </w:r>
            <w:r w:rsidRPr="00217B40">
              <w:rPr>
                <w:sz w:val="20"/>
                <w:szCs w:val="26"/>
                <w:lang w:val="de-CH"/>
              </w:rPr>
              <w:t xml:space="preserve"> </w:t>
            </w:r>
            <w:r w:rsidRPr="00217B40">
              <w:rPr>
                <w:sz w:val="20"/>
                <w:szCs w:val="26"/>
              </w:rPr>
              <w:sym w:font="Symbol" w:char="F044"/>
            </w:r>
            <w:r w:rsidRPr="00217B40">
              <w:rPr>
                <w:i/>
                <w:iCs/>
                <w:sz w:val="20"/>
                <w:szCs w:val="26"/>
                <w:lang w:val="de-CH"/>
              </w:rPr>
              <w:t>f</w:t>
            </w:r>
            <w:r w:rsidRPr="00217B40">
              <w:rPr>
                <w:sz w:val="20"/>
                <w:szCs w:val="26"/>
                <w:lang w:val="de-CH"/>
              </w:rPr>
              <w:t xml:space="preserve"> &lt; min(10 MHz, </w:t>
            </w:r>
            <w:r w:rsidRPr="00217B40">
              <w:rPr>
                <w:sz w:val="20"/>
                <w:szCs w:val="26"/>
              </w:rPr>
              <w:t>Δ</w:t>
            </w:r>
            <w:r w:rsidRPr="00217B40">
              <w:rPr>
                <w:i/>
                <w:iCs/>
                <w:sz w:val="20"/>
                <w:szCs w:val="26"/>
                <w:lang w:val="de-CH"/>
              </w:rPr>
              <w:t>f</w:t>
            </w:r>
            <w:r w:rsidRPr="00217B40">
              <w:rPr>
                <w:sz w:val="20"/>
                <w:szCs w:val="26"/>
                <w:vertAlign w:val="subscript"/>
                <w:lang w:val="de-CH"/>
              </w:rPr>
              <w:t>max</w:t>
            </w:r>
            <w:r w:rsidRPr="00217B40">
              <w:rPr>
                <w:sz w:val="20"/>
                <w:szCs w:val="26"/>
                <w:lang w:val="de-CH"/>
              </w:rPr>
              <w:t>)</w:t>
            </w:r>
          </w:p>
        </w:tc>
        <w:tc>
          <w:tcPr>
            <w:tcW w:w="2906"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z w:val="20"/>
                <w:szCs w:val="26"/>
              </w:rPr>
            </w:pPr>
            <w:r w:rsidRPr="00217B40">
              <w:rPr>
                <w:sz w:val="20"/>
                <w:szCs w:val="26"/>
              </w:rPr>
              <w:t xml:space="preserve">5,05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min(10,05 MHz, </w:t>
            </w:r>
            <w:r w:rsidRPr="00217B40">
              <w:rPr>
                <w:i/>
                <w:iCs/>
                <w:sz w:val="20"/>
                <w:szCs w:val="26"/>
              </w:rPr>
              <w:t>f_offset</w:t>
            </w:r>
            <w:r w:rsidRPr="00217B40">
              <w:rPr>
                <w:sz w:val="20"/>
                <w:szCs w:val="26"/>
                <w:vertAlign w:val="subscript"/>
              </w:rPr>
              <w:t>max</w:t>
            </w:r>
            <w:r w:rsidRPr="00217B40">
              <w:rPr>
                <w:sz w:val="20"/>
                <w:szCs w:val="26"/>
              </w:rPr>
              <w:t>)</w:t>
            </w:r>
          </w:p>
        </w:tc>
        <w:tc>
          <w:tcPr>
            <w:tcW w:w="3003"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rPr>
            </w:pPr>
            <w:r w:rsidRPr="00217B40">
              <w:rPr>
                <w:sz w:val="20"/>
                <w:szCs w:val="26"/>
              </w:rPr>
              <w:t>dBm 40,2–</w:t>
            </w:r>
          </w:p>
        </w:tc>
        <w:tc>
          <w:tcPr>
            <w:tcW w:w="1675"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217B40">
              <w:rPr>
                <w:rFonts w:hint="cs"/>
                <w:sz w:val="20"/>
                <w:szCs w:val="20"/>
                <w:rtl/>
              </w:rPr>
              <w:t xml:space="preserve"> </w:t>
            </w:r>
            <w:r w:rsidRPr="00217B40">
              <w:rPr>
                <w:sz w:val="20"/>
                <w:szCs w:val="26"/>
              </w:rPr>
              <w:t>kHz</w:t>
            </w:r>
          </w:p>
        </w:tc>
      </w:tr>
      <w:tr w:rsidR="00E173F3" w:rsidRPr="00217B40" w:rsidTr="00C73D6E">
        <w:trPr>
          <w:cantSplit/>
          <w:jc w:val="center"/>
        </w:trPr>
        <w:tc>
          <w:tcPr>
            <w:tcW w:w="2055"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z w:val="20"/>
                <w:szCs w:val="26"/>
              </w:rPr>
            </w:pPr>
            <w:r w:rsidRPr="00217B40">
              <w:rPr>
                <w:sz w:val="20"/>
                <w:szCs w:val="26"/>
              </w:rPr>
              <w:t xml:space="preserve">10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vertAlign w:val="subscript"/>
              </w:rPr>
              <w:t>max</w:t>
            </w:r>
          </w:p>
        </w:tc>
        <w:tc>
          <w:tcPr>
            <w:tcW w:w="2906"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z w:val="20"/>
                <w:szCs w:val="26"/>
                <w:rtl/>
                <w:lang w:bidi="ar-EG"/>
              </w:rPr>
            </w:pPr>
            <w:r w:rsidRPr="00217B40">
              <w:rPr>
                <w:sz w:val="20"/>
                <w:szCs w:val="26"/>
              </w:rPr>
              <w:t xml:space="preserve">10,5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w:t>
            </w:r>
            <w:r w:rsidRPr="00217B40">
              <w:rPr>
                <w:i/>
                <w:iCs/>
                <w:sz w:val="20"/>
                <w:szCs w:val="26"/>
              </w:rPr>
              <w:t>f_offset</w:t>
            </w:r>
            <w:r w:rsidRPr="00217B40">
              <w:rPr>
                <w:sz w:val="20"/>
                <w:szCs w:val="26"/>
                <w:vertAlign w:val="subscript"/>
              </w:rPr>
              <w:t>max</w:t>
            </w:r>
            <w:r w:rsidRPr="00217B40">
              <w:rPr>
                <w:sz w:val="20"/>
                <w:szCs w:val="26"/>
              </w:rPr>
              <w:t xml:space="preserve"> </w:t>
            </w:r>
          </w:p>
        </w:tc>
        <w:tc>
          <w:tcPr>
            <w:tcW w:w="3003"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40" w:lineRule="auto"/>
              <w:jc w:val="center"/>
              <w:rPr>
                <w:sz w:val="20"/>
                <w:szCs w:val="26"/>
                <w:rtl/>
                <w:lang w:val="en-GB" w:eastAsia="en-US"/>
              </w:rPr>
            </w:pPr>
            <w:r w:rsidRPr="00217B40">
              <w:rPr>
                <w:sz w:val="20"/>
                <w:szCs w:val="26"/>
                <w:lang w:val="en-GB" w:eastAsia="en-US"/>
              </w:rPr>
              <w:object w:dxaOrig="2960" w:dyaOrig="620">
                <v:shape id="_x0000_i1067" type="#_x0000_t75" style="width:141.2pt;height:29.9pt" o:ole="">
                  <v:imagedata r:id="rId93" o:title=""/>
                </v:shape>
                <o:OLEObject Type="Embed" ProgID="Equation.3" ShapeID="_x0000_i1067" DrawAspect="Content" ObjectID="_1525870294" r:id="rId97"/>
              </w:object>
            </w:r>
          </w:p>
          <w:p w:rsidR="00E173F3" w:rsidRPr="00217B40" w:rsidRDefault="00E173F3" w:rsidP="00C73D6E">
            <w:pPr>
              <w:spacing w:before="0" w:after="60" w:line="240" w:lineRule="auto"/>
              <w:jc w:val="center"/>
              <w:rPr>
                <w:sz w:val="20"/>
                <w:szCs w:val="26"/>
                <w:rtl/>
                <w:lang w:eastAsia="en-US" w:bidi="ar-EG"/>
              </w:rPr>
            </w:pPr>
            <w:r w:rsidRPr="00217B40">
              <w:rPr>
                <w:rFonts w:hint="cs"/>
                <w:sz w:val="20"/>
                <w:szCs w:val="26"/>
                <w:rtl/>
                <w:lang w:val="en-GB" w:eastAsia="en-US"/>
              </w:rPr>
              <w:t>(الملاحظة </w:t>
            </w:r>
            <w:r w:rsidRPr="00217B40">
              <w:rPr>
                <w:sz w:val="20"/>
                <w:szCs w:val="26"/>
                <w:lang w:eastAsia="en-US"/>
              </w:rPr>
              <w:t>2</w:t>
            </w:r>
            <w:r w:rsidRPr="00217B40">
              <w:rPr>
                <w:rFonts w:hint="cs"/>
                <w:sz w:val="20"/>
                <w:szCs w:val="26"/>
                <w:rtl/>
                <w:lang w:eastAsia="en-US" w:bidi="ar-EG"/>
              </w:rPr>
              <w:t>)</w:t>
            </w:r>
          </w:p>
        </w:tc>
        <w:tc>
          <w:tcPr>
            <w:tcW w:w="1675"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lang w:val="en-GB" w:eastAsia="en-US"/>
              </w:rPr>
            </w:pPr>
            <w:r w:rsidRPr="00217B40">
              <w:rPr>
                <w:sz w:val="20"/>
                <w:szCs w:val="26"/>
                <w:lang w:val="en-GB" w:eastAsia="en-US"/>
              </w:rPr>
              <w:t>MHz 1</w:t>
            </w:r>
          </w:p>
        </w:tc>
      </w:tr>
      <w:tr w:rsidR="00E173F3" w:rsidRPr="00217B40" w:rsidTr="00C73D6E">
        <w:trPr>
          <w:cantSplit/>
          <w:jc w:val="center"/>
        </w:trPr>
        <w:tc>
          <w:tcPr>
            <w:tcW w:w="9639" w:type="dxa"/>
            <w:gridSpan w:val="4"/>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rPr>
                <w:rtl/>
                <w:lang w:eastAsia="fr-FR"/>
              </w:rPr>
            </w:pPr>
            <w:r w:rsidRPr="00217B40">
              <w:rPr>
                <w:rFonts w:hint="cs"/>
                <w:b/>
                <w:bCs/>
                <w:rtl/>
                <w:lang w:eastAsia="fr-FR" w:bidi="ar-EG"/>
              </w:rPr>
              <w:t>الملاحظة </w:t>
            </w:r>
            <w:r w:rsidRPr="00217B40">
              <w:rPr>
                <w:b/>
                <w:bCs/>
                <w:lang w:eastAsia="fr-FR" w:bidi="ar-EG"/>
              </w:rPr>
              <w:t>1</w:t>
            </w:r>
            <w:r w:rsidRPr="00217B40">
              <w:rPr>
                <w:rFonts w:hint="cs"/>
                <w:b/>
                <w:bCs/>
                <w:rtl/>
                <w:lang w:eastAsia="fr-FR" w:bidi="ar-EG"/>
              </w:rPr>
              <w:t xml:space="preserve"> - </w:t>
            </w:r>
            <w:r w:rsidRPr="00217B40">
              <w:rPr>
                <w:rtl/>
                <w:lang w:eastAsia="fr-FR"/>
              </w:rPr>
              <w:t>كقاعدة عامة،</w:t>
            </w:r>
            <w:r w:rsidRPr="00217B40">
              <w:rPr>
                <w:rFonts w:hint="cs"/>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217B40">
              <w:rPr>
                <w:rtl/>
                <w:lang w:eastAsia="fr-FR"/>
              </w:rPr>
              <w:t>أن تكون النتيجة متكاملة على مدى</w:t>
            </w:r>
            <w:r w:rsidRPr="00217B40">
              <w:rPr>
                <w:rFonts w:hint="cs"/>
                <w:rtl/>
                <w:lang w:eastAsia="fr-FR"/>
              </w:rPr>
              <w:t xml:space="preserve"> عرض نطاق القياس </w:t>
            </w:r>
            <w:r w:rsidRPr="00217B40">
              <w:rPr>
                <w:rtl/>
                <w:lang w:eastAsia="fr-FR"/>
              </w:rPr>
              <w:t xml:space="preserve">من أجل الحصول على ما يعادل </w:t>
            </w:r>
            <w:r w:rsidRPr="00217B40">
              <w:rPr>
                <w:rFonts w:hint="cs"/>
                <w:rtl/>
                <w:lang w:eastAsia="fr-FR"/>
              </w:rPr>
              <w:t xml:space="preserve">عرض نطاق </w:t>
            </w:r>
            <w:r w:rsidRPr="00217B40">
              <w:rPr>
                <w:rtl/>
                <w:lang w:eastAsia="fr-FR"/>
              </w:rPr>
              <w:t>الضوضاء</w:t>
            </w:r>
            <w:r w:rsidRPr="00217B40">
              <w:rPr>
                <w:rFonts w:hint="cs"/>
                <w:rtl/>
                <w:lang w:eastAsia="fr-FR"/>
              </w:rPr>
              <w:t xml:space="preserve"> لعرض نطاق</w:t>
            </w:r>
            <w:r w:rsidRPr="00217B40">
              <w:rPr>
                <w:rFonts w:hint="eastAsia"/>
                <w:rtl/>
                <w:lang w:eastAsia="fr-FR"/>
              </w:rPr>
              <w:t> </w:t>
            </w:r>
            <w:r w:rsidRPr="00217B40">
              <w:rPr>
                <w:rFonts w:hint="cs"/>
                <w:rtl/>
                <w:lang w:eastAsia="fr-FR"/>
              </w:rPr>
              <w:t>القياس.</w:t>
            </w:r>
          </w:p>
          <w:p w:rsidR="00E173F3" w:rsidRPr="00217B40" w:rsidRDefault="00E173F3" w:rsidP="00C73D6E">
            <w:pPr>
              <w:pStyle w:val="Tabletexte"/>
              <w:rPr>
                <w:rtl/>
                <w:lang w:val="en-GB" w:eastAsia="en-US"/>
              </w:rPr>
            </w:pPr>
            <w:r w:rsidRPr="00217B40">
              <w:rPr>
                <w:rFonts w:hint="cs"/>
                <w:b/>
                <w:bCs/>
                <w:rtl/>
                <w:lang w:eastAsia="fr-FR"/>
              </w:rPr>
              <w:t>الملاحظة </w:t>
            </w:r>
            <w:r w:rsidRPr="00217B40">
              <w:rPr>
                <w:b/>
                <w:bCs/>
                <w:lang w:eastAsia="fr-FR"/>
              </w:rPr>
              <w:t>2</w:t>
            </w:r>
            <w:r w:rsidRPr="00217B40">
              <w:rPr>
                <w:rFonts w:hint="cs"/>
                <w:b/>
                <w:bCs/>
                <w:rtl/>
                <w:lang w:eastAsia="fr-FR" w:bidi="ar-EG"/>
              </w:rPr>
              <w:t xml:space="preserve"> - </w:t>
            </w:r>
            <w:r w:rsidRPr="00217B40">
              <w:rPr>
                <w:rFonts w:hint="cs"/>
                <w:rtl/>
                <w:lang w:val="en-GB" w:eastAsia="fr-FR"/>
              </w:rPr>
              <w:t xml:space="preserve">لا تنطبق هذه المتطلبات عندما تكون </w:t>
            </w:r>
            <w:r w:rsidRPr="00217B40">
              <w:rPr>
                <w:rFonts w:eastAsia="SimSun"/>
                <w:szCs w:val="22"/>
                <w:lang w:val="en-GB" w:eastAsia="fr-FR"/>
              </w:rPr>
              <w:sym w:font="Symbol" w:char="F044"/>
            </w:r>
            <w:r w:rsidRPr="00217B40">
              <w:rPr>
                <w:rFonts w:eastAsia="SimSun"/>
                <w:i/>
                <w:iCs/>
                <w:lang w:val="en-GB" w:eastAsia="fr-FR"/>
              </w:rPr>
              <w:t>f</w:t>
            </w:r>
            <w:r w:rsidRPr="00217B40">
              <w:rPr>
                <w:rFonts w:eastAsia="SimSun"/>
                <w:i/>
                <w:iCs/>
                <w:vertAlign w:val="subscript"/>
                <w:lang w:val="en-GB" w:eastAsia="fr-FR"/>
              </w:rPr>
              <w:t>max</w:t>
            </w:r>
            <w:r w:rsidRPr="00217B40">
              <w:rPr>
                <w:rFonts w:eastAsia="SimSun"/>
                <w:lang w:val="en-GB" w:eastAsia="fr-FR"/>
              </w:rPr>
              <w:t xml:space="preserve"> &lt; 10 MHz</w:t>
            </w:r>
            <w:r w:rsidRPr="00217B40">
              <w:rPr>
                <w:rFonts w:eastAsia="SimSun" w:hint="cs"/>
                <w:rtl/>
                <w:lang w:val="en-GB" w:eastAsia="fr-FR"/>
              </w:rPr>
              <w:t>.</w:t>
            </w:r>
          </w:p>
        </w:tc>
      </w:tr>
    </w:tbl>
    <w:p w:rsidR="00E173F3" w:rsidRPr="00217B40" w:rsidRDefault="00E173F3" w:rsidP="00081AA3">
      <w:pPr>
        <w:pStyle w:val="Heading3"/>
        <w:spacing w:before="600"/>
        <w:rPr>
          <w:rtl/>
          <w:lang w:bidi="ar-EG"/>
        </w:rPr>
      </w:pPr>
      <w:r w:rsidRPr="00217B40">
        <w:rPr>
          <w:lang w:bidi="ar-SY"/>
        </w:rPr>
        <w:t>2C.3.2</w:t>
      </w:r>
      <w:r w:rsidRPr="00217B40">
        <w:rPr>
          <w:rtl/>
          <w:lang w:bidi="ar-EG"/>
        </w:rPr>
        <w:tab/>
      </w:r>
      <w:r w:rsidRPr="00217B40">
        <w:rPr>
          <w:rFonts w:hint="cs"/>
          <w:rtl/>
          <w:lang w:bidi="ar-SY"/>
        </w:rPr>
        <w:t>البث غير المطلوب</w:t>
      </w:r>
      <w:r w:rsidRPr="00217B40">
        <w:rPr>
          <w:rFonts w:hint="cs"/>
          <w:rtl/>
          <w:lang w:bidi="ar-EG"/>
        </w:rPr>
        <w:t xml:space="preserve"> في نطاق تشغيل محطة قاعدة متوسطة المدى (الفئتان</w:t>
      </w:r>
      <w:r w:rsidRPr="00217B40">
        <w:rPr>
          <w:rFonts w:hint="eastAsia"/>
          <w:rtl/>
          <w:lang w:bidi="ar-EG"/>
        </w:rPr>
        <w:t> </w:t>
      </w:r>
      <w:r w:rsidRPr="00217B40">
        <w:rPr>
          <w:lang w:bidi="ar-EG"/>
        </w:rPr>
        <w:t>A</w:t>
      </w:r>
      <w:r w:rsidRPr="00217B40">
        <w:rPr>
          <w:rFonts w:hint="eastAsia"/>
          <w:rtl/>
          <w:lang w:bidi="ar-EG"/>
        </w:rPr>
        <w:t> </w:t>
      </w:r>
      <w:r w:rsidRPr="00217B40">
        <w:rPr>
          <w:rFonts w:hint="cs"/>
          <w:rtl/>
          <w:lang w:bidi="ar-EG"/>
        </w:rPr>
        <w:t>و</w:t>
      </w:r>
      <w:r w:rsidRPr="00217B40">
        <w:rPr>
          <w:lang w:bidi="ar-EG"/>
        </w:rPr>
        <w:t>B</w:t>
      </w:r>
      <w:r w:rsidRPr="00217B40">
        <w:rPr>
          <w:rFonts w:hint="cs"/>
          <w:rtl/>
          <w:lang w:bidi="ar-EG"/>
        </w:rPr>
        <w:t>)</w:t>
      </w:r>
    </w:p>
    <w:p w:rsidR="00E173F3" w:rsidRPr="00217B40" w:rsidRDefault="00E173F3" w:rsidP="00081AA3">
      <w:pPr>
        <w:rPr>
          <w:lang w:bidi="ar-SY"/>
        </w:rPr>
      </w:pPr>
      <w:r w:rsidRPr="00217B40">
        <w:rPr>
          <w:rFonts w:hint="cs"/>
          <w:rtl/>
        </w:rPr>
        <w:t xml:space="preserve">بالنسبة لمحطة قاعدة متوسطة المدى </w:t>
      </w:r>
      <w:r w:rsidRPr="00217B40">
        <w:rPr>
          <w:rFonts w:hint="cs"/>
          <w:rtl/>
          <w:lang w:bidi="ar-LB"/>
        </w:rPr>
        <w:t xml:space="preserve">تعمل </w:t>
      </w:r>
      <w:r w:rsidRPr="00217B40">
        <w:rPr>
          <w:rFonts w:hint="cs"/>
          <w:rtl/>
        </w:rPr>
        <w:t xml:space="preserve">في نطاقات </w:t>
      </w:r>
      <w:r w:rsidRPr="00217B40">
        <w:t>E</w:t>
      </w:r>
      <w:r w:rsidRPr="00217B40">
        <w:noBreakHyphen/>
        <w:t>UTRA</w:t>
      </w:r>
      <w:r w:rsidRPr="00217B40">
        <w:rPr>
          <w:rFonts w:hint="cs"/>
          <w:rtl/>
        </w:rPr>
        <w:t xml:space="preserve"> </w:t>
      </w:r>
      <w:r w:rsidRPr="00217B40">
        <w:rPr>
          <w:rFonts w:cs="Times New Roman"/>
        </w:rPr>
        <w:t>≥</w:t>
      </w:r>
      <w:r w:rsidRPr="00217B40">
        <w:rPr>
          <w:rFonts w:hint="cs"/>
          <w:rtl/>
        </w:rPr>
        <w:t xml:space="preserve"> </w:t>
      </w:r>
      <w:r w:rsidRPr="00217B40">
        <w:t>GHz 3</w:t>
      </w:r>
      <w:r w:rsidRPr="00217B40">
        <w:rPr>
          <w:rFonts w:eastAsia="MS Mincho" w:hint="cs"/>
          <w:rtl/>
        </w:rPr>
        <w:t>،</w:t>
      </w:r>
      <w:r w:rsidRPr="00217B40">
        <w:rPr>
          <w:rFonts w:hint="cs"/>
          <w:rtl/>
        </w:rPr>
        <w:t xml:space="preserve"> يجب</w:t>
      </w:r>
      <w:r w:rsidRPr="00217B40">
        <w:rPr>
          <w:rFonts w:hint="cs"/>
          <w:rtl/>
          <w:lang w:bidi="ar-SY"/>
        </w:rPr>
        <w:t xml:space="preserve"> ألا يتجاوز البث المستويات القصوى المحددة في</w:t>
      </w:r>
      <w:r w:rsidRPr="00217B40">
        <w:rPr>
          <w:rFonts w:hint="eastAsia"/>
          <w:rtl/>
          <w:lang w:bidi="ar-SY"/>
        </w:rPr>
        <w:t> </w:t>
      </w:r>
      <w:r w:rsidRPr="00217B40">
        <w:rPr>
          <w:rFonts w:hint="cs"/>
          <w:rtl/>
          <w:lang w:bidi="ar-SY"/>
        </w:rPr>
        <w:t>الجداول</w:t>
      </w:r>
      <w:r w:rsidRPr="00217B40">
        <w:rPr>
          <w:rFonts w:hint="eastAsia"/>
          <w:rtl/>
          <w:lang w:bidi="ar-SY"/>
        </w:rPr>
        <w:t> </w:t>
      </w:r>
      <w:r w:rsidRPr="00217B40">
        <w:rPr>
          <w:lang w:bidi="ar-EG"/>
        </w:rPr>
        <w:t>1</w:t>
      </w:r>
      <w:r w:rsidRPr="00217B40">
        <w:rPr>
          <w:lang w:bidi="ar-EG"/>
        </w:rPr>
        <w:noBreakHyphen/>
        <w:t>2C.3.2</w:t>
      </w:r>
      <w:r w:rsidRPr="00217B40">
        <w:rPr>
          <w:rFonts w:hint="cs"/>
          <w:rtl/>
          <w:lang w:bidi="ar-EG"/>
        </w:rPr>
        <w:t xml:space="preserve"> و</w:t>
      </w:r>
      <w:r w:rsidRPr="00217B40">
        <w:rPr>
          <w:lang w:bidi="ar-EG"/>
        </w:rPr>
        <w:t>2</w:t>
      </w:r>
      <w:r w:rsidRPr="00217B40">
        <w:rPr>
          <w:lang w:bidi="ar-EG"/>
        </w:rPr>
        <w:noBreakHyphen/>
        <w:t>2C.3.2</w:t>
      </w:r>
      <w:r w:rsidRPr="00217B40">
        <w:rPr>
          <w:rFonts w:hint="cs"/>
          <w:rtl/>
          <w:lang w:bidi="ar-EG"/>
        </w:rPr>
        <w:t xml:space="preserve"> و</w:t>
      </w:r>
      <w:r w:rsidRPr="00217B40">
        <w:rPr>
          <w:lang w:bidi="ar-EG"/>
        </w:rPr>
        <w:t>3</w:t>
      </w:r>
      <w:r w:rsidRPr="00217B40">
        <w:rPr>
          <w:lang w:bidi="ar-EG"/>
        </w:rPr>
        <w:noBreakHyphen/>
        <w:t>2C.3.2</w:t>
      </w:r>
      <w:r w:rsidRPr="00217B40">
        <w:rPr>
          <w:rFonts w:hint="cs"/>
          <w:rtl/>
          <w:lang w:bidi="ar-EG"/>
        </w:rPr>
        <w:t>.</w:t>
      </w:r>
    </w:p>
    <w:p w:rsidR="00E173F3" w:rsidRPr="00217B40" w:rsidRDefault="00E173F3" w:rsidP="00E173F3">
      <w:pPr>
        <w:keepNext/>
        <w:keepLines/>
        <w:spacing w:before="180"/>
        <w:ind w:left="9" w:hanging="9"/>
        <w:outlineLvl w:val="2"/>
        <w:rPr>
          <w:rFonts w:ascii="Times New Roman Bold" w:hAnsi="Times New Roman Bold"/>
          <w:b/>
          <w:bCs/>
          <w:rtl/>
          <w:lang w:bidi="ar-EG"/>
        </w:rPr>
      </w:pPr>
      <w:r w:rsidRPr="00217B40">
        <w:rPr>
          <w:rFonts w:hint="cs"/>
          <w:rtl/>
        </w:rPr>
        <w:lastRenderedPageBreak/>
        <w:t xml:space="preserve">وبالنسبة لمحطة قاعدة متوسطة المدى </w:t>
      </w:r>
      <w:r w:rsidRPr="00217B40">
        <w:rPr>
          <w:rFonts w:hint="cs"/>
          <w:rtl/>
          <w:lang w:bidi="ar-LB"/>
        </w:rPr>
        <w:t xml:space="preserve">تعمل </w:t>
      </w:r>
      <w:r w:rsidRPr="00217B40">
        <w:rPr>
          <w:rFonts w:hint="cs"/>
          <w:rtl/>
        </w:rPr>
        <w:t xml:space="preserve">في نطاقات </w:t>
      </w:r>
      <w:r w:rsidRPr="00217B40">
        <w:t>E</w:t>
      </w:r>
      <w:r w:rsidRPr="00217B40">
        <w:noBreakHyphen/>
        <w:t>UTRA</w:t>
      </w:r>
      <w:r w:rsidRPr="00217B40">
        <w:rPr>
          <w:rFonts w:hint="cs"/>
          <w:rtl/>
        </w:rPr>
        <w:t xml:space="preserve"> </w:t>
      </w:r>
      <w:r w:rsidRPr="00217B40">
        <w:rPr>
          <w:rFonts w:cs="Times New Roman"/>
        </w:rPr>
        <w:sym w:font="Symbol" w:char="F03C"/>
      </w:r>
      <w:r w:rsidRPr="00217B40">
        <w:rPr>
          <w:rFonts w:hint="cs"/>
          <w:rtl/>
        </w:rPr>
        <w:t xml:space="preserve"> </w:t>
      </w:r>
      <w:r w:rsidRPr="00217B40">
        <w:t>GHz 3</w:t>
      </w:r>
      <w:r w:rsidRPr="00217B40">
        <w:rPr>
          <w:rFonts w:eastAsia="MS Mincho" w:hint="cs"/>
          <w:rtl/>
        </w:rPr>
        <w:t>،</w:t>
      </w:r>
      <w:r w:rsidRPr="00217B40">
        <w:rPr>
          <w:rFonts w:hint="cs"/>
          <w:rtl/>
        </w:rPr>
        <w:t xml:space="preserve"> يجب</w:t>
      </w:r>
      <w:r w:rsidRPr="00217B40">
        <w:rPr>
          <w:rFonts w:hint="cs"/>
          <w:rtl/>
          <w:lang w:bidi="ar-SY"/>
        </w:rPr>
        <w:t xml:space="preserve"> ألا يتجاوز البث المستويات القصوى المحددة في</w:t>
      </w:r>
      <w:r w:rsidRPr="00217B40">
        <w:rPr>
          <w:rFonts w:hint="eastAsia"/>
          <w:rtl/>
          <w:lang w:bidi="ar-SY"/>
        </w:rPr>
        <w:t> </w:t>
      </w:r>
      <w:r w:rsidRPr="00217B40">
        <w:rPr>
          <w:rFonts w:hint="cs"/>
          <w:rtl/>
          <w:lang w:bidi="ar-SY"/>
        </w:rPr>
        <w:t>الجداول</w:t>
      </w:r>
      <w:r w:rsidRPr="00217B40">
        <w:rPr>
          <w:rFonts w:hint="eastAsia"/>
          <w:rtl/>
          <w:lang w:bidi="ar-SY"/>
        </w:rPr>
        <w:t> </w:t>
      </w:r>
      <w:r w:rsidRPr="00217B40">
        <w:rPr>
          <w:lang w:bidi="ar-EG"/>
        </w:rPr>
        <w:t>1</w:t>
      </w:r>
      <w:r w:rsidRPr="00217B40">
        <w:rPr>
          <w:lang w:bidi="ar-EG"/>
        </w:rPr>
        <w:noBreakHyphen/>
        <w:t>2C.3.2</w:t>
      </w:r>
      <w:r w:rsidRPr="00217B40">
        <w:rPr>
          <w:rFonts w:hint="cs"/>
          <w:rtl/>
          <w:lang w:bidi="ar-EG"/>
        </w:rPr>
        <w:t>أ و</w:t>
      </w:r>
      <w:r w:rsidRPr="00217B40">
        <w:rPr>
          <w:lang w:bidi="ar-EG"/>
        </w:rPr>
        <w:t>2</w:t>
      </w:r>
      <w:r w:rsidRPr="00217B40">
        <w:rPr>
          <w:lang w:bidi="ar-EG"/>
        </w:rPr>
        <w:noBreakHyphen/>
        <w:t>2C.3.2</w:t>
      </w:r>
      <w:r w:rsidRPr="00217B40">
        <w:rPr>
          <w:rFonts w:hint="cs"/>
          <w:rtl/>
          <w:lang w:bidi="ar-EG"/>
        </w:rPr>
        <w:t>أ و</w:t>
      </w:r>
      <w:r w:rsidRPr="00217B40">
        <w:rPr>
          <w:lang w:bidi="ar-EG"/>
        </w:rPr>
        <w:t>3</w:t>
      </w:r>
      <w:r w:rsidRPr="00217B40">
        <w:rPr>
          <w:lang w:bidi="ar-EG"/>
        </w:rPr>
        <w:noBreakHyphen/>
        <w:t>2C.3.2</w:t>
      </w:r>
      <w:r w:rsidRPr="00217B40">
        <w:rPr>
          <w:rFonts w:hint="cs"/>
          <w:rtl/>
          <w:lang w:bidi="ar-EG"/>
        </w:rPr>
        <w:t>أ.</w:t>
      </w:r>
    </w:p>
    <w:p w:rsidR="00E173F3" w:rsidRPr="00217B40" w:rsidRDefault="00914EA5" w:rsidP="00081AA3">
      <w:pPr>
        <w:pStyle w:val="TableNo"/>
        <w:rPr>
          <w:rFonts w:cs="Times New Roman"/>
          <w:szCs w:val="22"/>
        </w:rPr>
      </w:pPr>
      <w:r w:rsidRPr="0032377D">
        <w:rPr>
          <w:rtl/>
          <w:lang w:bidi="ar-SA"/>
        </w:rPr>
        <w:t>الج</w:t>
      </w:r>
      <w:r w:rsidRPr="0032377D">
        <w:rPr>
          <w:rFonts w:hint="cs"/>
          <w:rtl/>
          <w:lang w:bidi="ar-SA"/>
        </w:rPr>
        <w:t>ـــــــ</w:t>
      </w:r>
      <w:r w:rsidRPr="0032377D">
        <w:rPr>
          <w:rtl/>
          <w:lang w:bidi="ar-SA"/>
        </w:rPr>
        <w:t>دول</w:t>
      </w:r>
      <w:r w:rsidR="00E173F3" w:rsidRPr="00217B40">
        <w:rPr>
          <w:rFonts w:hint="eastAsia"/>
          <w:rtl/>
        </w:rPr>
        <w:t> </w:t>
      </w:r>
      <w:r w:rsidR="00E173F3" w:rsidRPr="00217B40">
        <w:t>1</w:t>
      </w:r>
      <w:r w:rsidR="00E173F3" w:rsidRPr="00217B40">
        <w:noBreakHyphen/>
        <w:t>2C.3.2</w:t>
      </w:r>
    </w:p>
    <w:p w:rsidR="00E173F3" w:rsidRPr="00217B40" w:rsidRDefault="00E173F3" w:rsidP="00081AA3">
      <w:pPr>
        <w:pStyle w:val="Tabletitle0"/>
        <w:rPr>
          <w:rtl/>
        </w:rPr>
      </w:pPr>
      <w:r w:rsidRPr="00217B40">
        <w:rPr>
          <w:rFonts w:hint="cs"/>
          <w:rtl/>
        </w:rPr>
        <w:t>حدود البث غير المطلوب في نطاق تشغيل محطة قاعدة متوسطة المدى</w:t>
      </w:r>
      <w:r>
        <w:rPr>
          <w:rtl/>
        </w:rPr>
        <w:br/>
      </w:r>
      <w:r w:rsidRPr="00217B40">
        <w:rPr>
          <w:rFonts w:hint="cs"/>
          <w:rtl/>
        </w:rPr>
        <w:t xml:space="preserve">لعرض نطاق القناة </w:t>
      </w:r>
      <w:r w:rsidRPr="00217B40">
        <w:t>1,4</w:t>
      </w:r>
      <w:r w:rsidRPr="00217B40">
        <w:rPr>
          <w:rFonts w:hint="cs"/>
          <w:rtl/>
          <w:lang w:bidi="ar-LB"/>
        </w:rPr>
        <w:t xml:space="preserve"> </w:t>
      </w:r>
      <w:r w:rsidRPr="00217B40">
        <w:t>MHz</w:t>
      </w:r>
      <w:r w:rsidRPr="00217B40">
        <w:rPr>
          <w:rFonts w:hint="cs"/>
          <w:rtl/>
        </w:rPr>
        <w:t xml:space="preserve">، </w:t>
      </w:r>
      <w:r w:rsidRPr="00217B40">
        <w:t xml:space="preserve">dBm 38 </w:t>
      </w:r>
      <w:r w:rsidRPr="00217B40">
        <w:rPr>
          <w:rFonts w:cs="Times New Roman"/>
        </w:rPr>
        <w:t>≥</w:t>
      </w:r>
      <w:r w:rsidRPr="00217B40">
        <w:t xml:space="preserve"> </w:t>
      </w:r>
      <w:r w:rsidRPr="00217B40">
        <w:rPr>
          <w:i/>
          <w:iCs/>
        </w:rPr>
        <w:t xml:space="preserve">P  </w:t>
      </w:r>
      <w:r w:rsidRPr="00217B40">
        <w:rPr>
          <w:spacing w:val="-8"/>
        </w:rPr>
        <w:t>&lt; 31</w:t>
      </w:r>
      <w:r w:rsidRPr="00217B40">
        <w:rPr>
          <w:rFonts w:hint="cs"/>
          <w:rtl/>
        </w:rPr>
        <w:t xml:space="preserve"> (نطاقات </w:t>
      </w:r>
      <w:r w:rsidRPr="00217B40">
        <w:t xml:space="preserve">GHz 3 </w:t>
      </w:r>
      <w:r w:rsidRPr="00217B40">
        <w:rPr>
          <w:rFonts w:cs="Times New Roman"/>
          <w:lang w:val="es-ES_tradnl"/>
        </w:rPr>
        <w:t>≥</w:t>
      </w:r>
      <w:r w:rsidRPr="00217B40">
        <w:t xml:space="preserve"> E-UTRA</w:t>
      </w:r>
      <w:r w:rsidRPr="00217B40">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692"/>
        <w:gridCol w:w="3119"/>
        <w:gridCol w:w="1701"/>
      </w:tblGrid>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692"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119"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Pr="00217B40">
              <w:rPr>
                <w:rFonts w:hint="cs"/>
                <w:b/>
                <w:bCs/>
                <w:sz w:val="20"/>
                <w:szCs w:val="26"/>
                <w:rtl/>
                <w:lang w:eastAsia="en-US"/>
              </w:rPr>
              <w:t>(الملاحظة </w:t>
            </w:r>
            <w:r w:rsidRPr="00217B40">
              <w:rPr>
                <w:b/>
                <w:bCs/>
                <w:sz w:val="20"/>
                <w:szCs w:val="26"/>
                <w:lang w:eastAsia="en-US"/>
              </w:rPr>
              <w:t>1</w:t>
            </w:r>
            <w:r w:rsidRPr="00217B40">
              <w:rPr>
                <w:rFonts w:hint="cs"/>
                <w:b/>
                <w:bCs/>
                <w:sz w:val="20"/>
                <w:szCs w:val="26"/>
                <w:rtl/>
                <w:lang w:eastAsia="en-US" w:bidi="ar-EG"/>
              </w:rPr>
              <w:t>)</w:t>
            </w:r>
          </w:p>
        </w:tc>
        <w:tc>
          <w:tcPr>
            <w:tcW w:w="170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8"/>
                <w:sz w:val="20"/>
                <w:szCs w:val="26"/>
              </w:rPr>
            </w:pPr>
            <w:r w:rsidRPr="00217B40">
              <w:rPr>
                <w:spacing w:val="-8"/>
                <w:sz w:val="20"/>
                <w:szCs w:val="26"/>
              </w:rPr>
              <w:t xml:space="preserve">0 MHz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rPr>
              <w:t xml:space="preserve"> &lt; 1,4 MHz</w:t>
            </w:r>
          </w:p>
        </w:tc>
        <w:tc>
          <w:tcPr>
            <w:tcW w:w="2692"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0,05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1,45 MHz</w:t>
            </w:r>
          </w:p>
        </w:tc>
        <w:tc>
          <w:tcPr>
            <w:tcW w:w="3119"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60" w:after="60" w:line="240" w:lineRule="auto"/>
              <w:jc w:val="center"/>
              <w:rPr>
                <w:sz w:val="20"/>
                <w:szCs w:val="26"/>
                <w:rtl/>
                <w:lang w:val="en-GB" w:eastAsia="en-US"/>
              </w:rPr>
            </w:pPr>
            <w:r w:rsidRPr="00AB2DD1">
              <w:rPr>
                <w:rFonts w:cs="Times New Roman"/>
                <w:position w:val="-28"/>
                <w:sz w:val="24"/>
                <w:szCs w:val="20"/>
                <w:lang w:val="fr-CH" w:eastAsia="en-US"/>
              </w:rPr>
              <w:object w:dxaOrig="3879" w:dyaOrig="680">
                <v:shape id="_x0000_i1068" type="#_x0000_t75" style="width:142.6pt;height:27.1pt" o:ole="" fillcolor="window">
                  <v:imagedata r:id="rId98" o:title=""/>
                </v:shape>
                <o:OLEObject Type="Embed" ProgID="Equation.3" ShapeID="_x0000_i1068" DrawAspect="Content" ObjectID="_1525870295" r:id="rId99"/>
              </w:objec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lang w:val="en-GB" w:eastAsia="en-US"/>
              </w:rPr>
            </w:pPr>
            <w:r w:rsidRPr="00217B40">
              <w:rPr>
                <w:sz w:val="20"/>
                <w:szCs w:val="26"/>
                <w:lang w:val="en-GB" w:eastAsia="en-US"/>
              </w:rPr>
              <w:t>100</w:t>
            </w:r>
            <w:r w:rsidRPr="00217B40">
              <w:rPr>
                <w:rFonts w:hint="cs"/>
                <w:sz w:val="20"/>
                <w:szCs w:val="26"/>
                <w:rtl/>
                <w:lang w:val="en-GB" w:eastAsia="en-US"/>
              </w:rPr>
              <w:t xml:space="preserve"> </w:t>
            </w:r>
            <w:r w:rsidRPr="00217B40">
              <w:rPr>
                <w:sz w:val="20"/>
                <w:szCs w:val="26"/>
                <w:lang w:val="en-GB" w:eastAsia="en-US"/>
              </w:rPr>
              <w:t>kHz</w:t>
            </w:r>
          </w:p>
        </w:tc>
      </w:tr>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8"/>
                <w:sz w:val="20"/>
                <w:szCs w:val="26"/>
              </w:rPr>
            </w:pPr>
            <w:r w:rsidRPr="00217B40">
              <w:rPr>
                <w:spacing w:val="-8"/>
                <w:sz w:val="20"/>
                <w:szCs w:val="26"/>
              </w:rPr>
              <w:t xml:space="preserve">1,4 MHz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rPr>
              <w:t xml:space="preserve"> &lt; 2,8 MHz</w:t>
            </w:r>
          </w:p>
        </w:tc>
        <w:tc>
          <w:tcPr>
            <w:tcW w:w="2692"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1,45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2,85 MHz</w:t>
            </w:r>
          </w:p>
        </w:tc>
        <w:tc>
          <w:tcPr>
            <w:tcW w:w="3119"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i/>
                <w:iCs/>
                <w:sz w:val="20"/>
                <w:szCs w:val="26"/>
              </w:rPr>
              <w:t>P </w:t>
            </w:r>
            <w:r w:rsidRPr="00217B40">
              <w:rPr>
                <w:sz w:val="20"/>
                <w:szCs w:val="26"/>
              </w:rPr>
              <w:t>– 53,5 dB</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217B40">
              <w:rPr>
                <w:rFonts w:hint="cs"/>
                <w:sz w:val="20"/>
                <w:szCs w:val="20"/>
                <w:rtl/>
              </w:rPr>
              <w:t xml:space="preserve"> </w:t>
            </w:r>
            <w:r w:rsidRPr="00217B40">
              <w:rPr>
                <w:sz w:val="20"/>
                <w:szCs w:val="26"/>
              </w:rPr>
              <w:t>kHz</w:t>
            </w:r>
          </w:p>
        </w:tc>
      </w:tr>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8"/>
                <w:sz w:val="20"/>
                <w:szCs w:val="26"/>
              </w:rPr>
            </w:pPr>
            <w:r w:rsidRPr="00217B40">
              <w:rPr>
                <w:spacing w:val="-8"/>
                <w:sz w:val="20"/>
                <w:szCs w:val="26"/>
              </w:rPr>
              <w:t xml:space="preserve">2,8 MHz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rPr>
              <w:t xml:space="preserve"> </w:t>
            </w:r>
            <w:r w:rsidRPr="00217B40">
              <w:rPr>
                <w:spacing w:val="-8"/>
                <w:sz w:val="20"/>
                <w:szCs w:val="26"/>
              </w:rPr>
              <w:sym w:font="Symbol" w:char="F0A3"/>
            </w:r>
            <w:r w:rsidRPr="00217B40">
              <w:rPr>
                <w:spacing w:val="-8"/>
                <w:sz w:val="20"/>
                <w:szCs w:val="26"/>
              </w:rPr>
              <w:t xml:space="preserve"> </w:t>
            </w:r>
            <w:r w:rsidRPr="00217B40">
              <w:rPr>
                <w:spacing w:val="-8"/>
                <w:sz w:val="20"/>
                <w:szCs w:val="26"/>
              </w:rPr>
              <w:sym w:font="Symbol" w:char="F044"/>
            </w:r>
            <w:r w:rsidRPr="00217B40">
              <w:rPr>
                <w:i/>
                <w:iCs/>
                <w:spacing w:val="-8"/>
                <w:sz w:val="20"/>
                <w:szCs w:val="26"/>
              </w:rPr>
              <w:t>f</w:t>
            </w:r>
            <w:r w:rsidRPr="00217B40">
              <w:rPr>
                <w:spacing w:val="-8"/>
                <w:sz w:val="20"/>
                <w:szCs w:val="26"/>
                <w:vertAlign w:val="subscript"/>
              </w:rPr>
              <w:t>max</w:t>
            </w:r>
          </w:p>
        </w:tc>
        <w:tc>
          <w:tcPr>
            <w:tcW w:w="2692"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3,3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w:t>
            </w:r>
            <w:r w:rsidRPr="00217B40">
              <w:rPr>
                <w:i/>
                <w:iCs/>
                <w:spacing w:val="-10"/>
                <w:sz w:val="20"/>
                <w:szCs w:val="26"/>
              </w:rPr>
              <w:t>f_offset</w:t>
            </w:r>
            <w:r w:rsidRPr="00217B40">
              <w:rPr>
                <w:spacing w:val="-10"/>
                <w:sz w:val="20"/>
                <w:szCs w:val="26"/>
                <w:vertAlign w:val="subscript"/>
              </w:rPr>
              <w:t>max</w:t>
            </w:r>
          </w:p>
        </w:tc>
        <w:tc>
          <w:tcPr>
            <w:tcW w:w="3119"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rPr>
            </w:pPr>
            <w:r w:rsidRPr="00217B40">
              <w:rPr>
                <w:sz w:val="20"/>
                <w:szCs w:val="26"/>
              </w:rPr>
              <w:t>dBm 25–</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217B40">
              <w:rPr>
                <w:rFonts w:hint="cs"/>
                <w:sz w:val="20"/>
                <w:szCs w:val="20"/>
                <w:rtl/>
              </w:rPr>
              <w:t xml:space="preserve"> </w:t>
            </w:r>
            <w:r w:rsidRPr="00217B40">
              <w:rPr>
                <w:sz w:val="20"/>
                <w:szCs w:val="26"/>
              </w:rPr>
              <w:t>kHz</w:t>
            </w:r>
          </w:p>
        </w:tc>
      </w:tr>
      <w:tr w:rsidR="00E173F3" w:rsidRPr="00217B40" w:rsidTr="00C73D6E">
        <w:trPr>
          <w:cantSplit/>
          <w:jc w:val="center"/>
        </w:trPr>
        <w:tc>
          <w:tcPr>
            <w:tcW w:w="9639" w:type="dxa"/>
            <w:gridSpan w:val="4"/>
            <w:tcBorders>
              <w:top w:val="single" w:sz="4" w:space="0" w:color="auto"/>
              <w:left w:val="single" w:sz="4" w:space="0" w:color="auto"/>
              <w:bottom w:val="single" w:sz="4" w:space="0" w:color="auto"/>
              <w:right w:val="single" w:sz="4" w:space="0" w:color="auto"/>
            </w:tcBorders>
          </w:tcPr>
          <w:p w:rsidR="00E173F3" w:rsidRPr="003F7BFF" w:rsidRDefault="00E173F3" w:rsidP="00C73D6E">
            <w:pPr>
              <w:pStyle w:val="Tabletexte"/>
              <w:rPr>
                <w:spacing w:val="-2"/>
                <w:rtl/>
                <w:lang w:eastAsia="fr-FR" w:bidi="ar-EG"/>
              </w:rPr>
            </w:pPr>
            <w:r w:rsidRPr="003F7BFF">
              <w:rPr>
                <w:rFonts w:hint="cs"/>
                <w:b/>
                <w:bCs/>
                <w:spacing w:val="-2"/>
                <w:rtl/>
                <w:lang w:eastAsia="fr-FR" w:bidi="ar-EG"/>
              </w:rPr>
              <w:t>الملاحظة </w:t>
            </w:r>
            <w:r w:rsidRPr="003F7BFF">
              <w:rPr>
                <w:b/>
                <w:bCs/>
                <w:spacing w:val="-2"/>
                <w:lang w:eastAsia="fr-FR" w:bidi="ar-EG"/>
              </w:rPr>
              <w:t>1</w:t>
            </w:r>
            <w:r w:rsidRPr="003F7BFF">
              <w:rPr>
                <w:rFonts w:hint="cs"/>
                <w:b/>
                <w:bCs/>
                <w:spacing w:val="-2"/>
                <w:rtl/>
                <w:lang w:eastAsia="fr-FR" w:bidi="ar-EG"/>
              </w:rPr>
              <w:t xml:space="preserve"> - </w:t>
            </w:r>
            <w:r w:rsidRPr="003F7BFF">
              <w:rPr>
                <w:rFonts w:hint="cs"/>
                <w:spacing w:val="-2"/>
                <w:rtl/>
                <w:lang w:eastAsia="fr-FR" w:bidi="ar-EG"/>
              </w:rPr>
              <w:t xml:space="preserve">في محطة قاعدة 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 يستثنى من ذلك إذا كانت </w:t>
            </w:r>
            <w:r w:rsidRPr="003F7BFF">
              <w:rPr>
                <w:spacing w:val="-2"/>
                <w:lang w:eastAsia="fr-FR" w:bidi="ar-EG"/>
              </w:rPr>
              <w:t xml:space="preserve">MHz 10 </w:t>
            </w:r>
            <w:r w:rsidRPr="003F7BFF">
              <w:rPr>
                <w:spacing w:val="-2"/>
                <w:lang w:val="es-ES_tradnl" w:eastAsia="fr-FR"/>
              </w:rPr>
              <w:sym w:font="Symbol" w:char="F0A3"/>
            </w:r>
            <w:r w:rsidRPr="003F7BFF">
              <w:rPr>
                <w:spacing w:val="-2"/>
                <w:lang w:val="es-ES_tradnl" w:eastAsia="fr-FR"/>
              </w:rPr>
              <w:t xml:space="preserve"> </w:t>
            </w:r>
            <w:r w:rsidRPr="003F7BFF">
              <w:rPr>
                <w:spacing w:val="-2"/>
                <w:lang w:val="es-ES_tradnl" w:eastAsia="fr-FR"/>
              </w:rPr>
              <w:sym w:font="Symbol" w:char="F044"/>
            </w:r>
            <w:r w:rsidRPr="003F7BFF">
              <w:rPr>
                <w:i/>
                <w:iCs/>
                <w:spacing w:val="-2"/>
                <w:lang w:val="es-ES_tradnl" w:eastAsia="fr-FR"/>
              </w:rPr>
              <w:t>f</w:t>
            </w:r>
            <w:r w:rsidRPr="003F7BFF">
              <w:rPr>
                <w:rFonts w:hint="cs"/>
                <w:i/>
                <w:iCs/>
                <w:spacing w:val="-2"/>
                <w:rtl/>
                <w:lang w:val="es-ES_tradnl" w:eastAsia="fr-FR"/>
              </w:rPr>
              <w:t xml:space="preserve"> </w:t>
            </w:r>
            <w:r w:rsidRPr="003F7BFF">
              <w:rPr>
                <w:rFonts w:hint="cs"/>
                <w:spacing w:val="-2"/>
                <w:rtl/>
                <w:lang w:val="es-ES_tradnl" w:eastAsia="fr-FR"/>
              </w:rPr>
              <w:t>من</w:t>
            </w:r>
            <w:r w:rsidRPr="003F7BFF">
              <w:rPr>
                <w:rFonts w:hint="cs"/>
                <w:spacing w:val="-2"/>
                <w:rtl/>
                <w:lang w:val="es-ES_tradnl" w:eastAsia="fr-FR" w:bidi="ar-LB"/>
              </w:rPr>
              <w:t xml:space="preserve"> الكتلتين</w:t>
            </w:r>
            <w:r w:rsidRPr="003F7BFF">
              <w:rPr>
                <w:rFonts w:hint="cs"/>
                <w:spacing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w:t>
            </w:r>
            <w:r w:rsidRPr="003F7BFF">
              <w:rPr>
                <w:rFonts w:hint="cs"/>
                <w:spacing w:val="-2"/>
                <w:rtl/>
                <w:lang w:eastAsia="fr-FR" w:bidi="ar-LB"/>
              </w:rPr>
              <w:t xml:space="preserve"> </w:t>
            </w:r>
            <w:r w:rsidRPr="003F7BFF">
              <w:rPr>
                <w:spacing w:val="-2"/>
                <w:lang w:eastAsia="fr-FR" w:bidi="ar-LB"/>
              </w:rPr>
              <w:t>dBm/100 kHz 25</w:t>
            </w:r>
            <w:r w:rsidRPr="003F7BFF">
              <w:rPr>
                <w:spacing w:val="-2"/>
                <w:lang w:eastAsia="fr-FR"/>
              </w:rPr>
              <w:t>–</w:t>
            </w:r>
            <w:r w:rsidRPr="003F7BFF">
              <w:rPr>
                <w:rFonts w:hint="cs"/>
                <w:spacing w:val="-2"/>
                <w:rtl/>
                <w:lang w:val="es-ES_tradnl" w:eastAsia="fr-FR"/>
              </w:rPr>
              <w:t>.</w:t>
            </w:r>
          </w:p>
          <w:p w:rsidR="00E173F3" w:rsidRPr="00217B40" w:rsidRDefault="00E173F3" w:rsidP="00C73D6E">
            <w:pPr>
              <w:pStyle w:val="Tabletexte"/>
              <w:rPr>
                <w:lang w:val="en-GB" w:eastAsia="en-US"/>
              </w:rPr>
            </w:pPr>
            <w:r w:rsidRPr="00217B40">
              <w:rPr>
                <w:rFonts w:hint="cs"/>
                <w:b/>
                <w:bCs/>
                <w:rtl/>
                <w:lang w:eastAsia="fr-FR" w:bidi="ar-EG"/>
              </w:rPr>
              <w:t>الملاحظة </w:t>
            </w:r>
            <w:r w:rsidRPr="00217B40">
              <w:rPr>
                <w:b/>
                <w:bCs/>
                <w:lang w:eastAsia="fr-FR" w:bidi="ar-EG"/>
              </w:rPr>
              <w:t>2</w:t>
            </w:r>
            <w:r w:rsidRPr="00217B40">
              <w:rPr>
                <w:rFonts w:hint="cs"/>
                <w:b/>
                <w:bCs/>
                <w:rtl/>
                <w:lang w:eastAsia="fr-FR" w:bidi="ar-EG"/>
              </w:rPr>
              <w:t xml:space="preserve"> - </w:t>
            </w:r>
            <w:r w:rsidRPr="00217B40">
              <w:rPr>
                <w:rtl/>
                <w:lang w:eastAsia="fr-FR"/>
              </w:rPr>
              <w:t>كقاعدة عامة،</w:t>
            </w:r>
            <w:r w:rsidRPr="00217B40">
              <w:rPr>
                <w:rFonts w:hint="cs"/>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217B40">
              <w:rPr>
                <w:rtl/>
                <w:lang w:eastAsia="fr-FR"/>
              </w:rPr>
              <w:t>أن تكون النتيجة متكاملة على مدى</w:t>
            </w:r>
            <w:r w:rsidRPr="00217B40">
              <w:rPr>
                <w:rFonts w:hint="cs"/>
                <w:rtl/>
                <w:lang w:eastAsia="fr-FR"/>
              </w:rPr>
              <w:t xml:space="preserve"> عرض نطاق القياس </w:t>
            </w:r>
            <w:r w:rsidRPr="00217B40">
              <w:rPr>
                <w:rtl/>
                <w:lang w:eastAsia="fr-FR"/>
              </w:rPr>
              <w:t xml:space="preserve">من أجل الحصول على ما يعادل </w:t>
            </w:r>
            <w:r w:rsidRPr="00217B40">
              <w:rPr>
                <w:rFonts w:hint="cs"/>
                <w:rtl/>
                <w:lang w:eastAsia="fr-FR"/>
              </w:rPr>
              <w:t xml:space="preserve">عرض نطاق </w:t>
            </w:r>
            <w:r w:rsidRPr="00217B40">
              <w:rPr>
                <w:rtl/>
                <w:lang w:eastAsia="fr-FR"/>
              </w:rPr>
              <w:t>الضوضاء</w:t>
            </w:r>
            <w:r w:rsidRPr="00217B40">
              <w:rPr>
                <w:rFonts w:hint="cs"/>
                <w:rtl/>
                <w:lang w:eastAsia="fr-FR"/>
              </w:rPr>
              <w:t xml:space="preserve"> لعرض نطاق</w:t>
            </w:r>
            <w:r w:rsidRPr="00217B40">
              <w:rPr>
                <w:rFonts w:hint="eastAsia"/>
                <w:rtl/>
                <w:lang w:eastAsia="fr-FR"/>
              </w:rPr>
              <w:t> </w:t>
            </w:r>
            <w:r w:rsidRPr="00217B40">
              <w:rPr>
                <w:rFonts w:hint="cs"/>
                <w:rtl/>
                <w:lang w:eastAsia="fr-FR"/>
              </w:rPr>
              <w:t>القياس.</w:t>
            </w:r>
          </w:p>
        </w:tc>
      </w:tr>
    </w:tbl>
    <w:p w:rsidR="00E173F3" w:rsidRPr="00217B40" w:rsidRDefault="00914EA5" w:rsidP="00081AA3">
      <w:pPr>
        <w:pStyle w:val="TableNo"/>
        <w:rPr>
          <w:rFonts w:cs="Times New Roman"/>
          <w:szCs w:val="22"/>
        </w:rPr>
      </w:pPr>
      <w:r w:rsidRPr="0032377D">
        <w:rPr>
          <w:rtl/>
          <w:lang w:bidi="ar-SA"/>
        </w:rPr>
        <w:t>الج</w:t>
      </w:r>
      <w:r w:rsidRPr="0032377D">
        <w:rPr>
          <w:rFonts w:hint="cs"/>
          <w:rtl/>
          <w:lang w:bidi="ar-SA"/>
        </w:rPr>
        <w:t>ـــــــ</w:t>
      </w:r>
      <w:r w:rsidRPr="0032377D">
        <w:rPr>
          <w:rtl/>
          <w:lang w:bidi="ar-SA"/>
        </w:rPr>
        <w:t>دول</w:t>
      </w:r>
      <w:r w:rsidR="00E173F3" w:rsidRPr="00217B40">
        <w:rPr>
          <w:rFonts w:hint="eastAsia"/>
          <w:rtl/>
        </w:rPr>
        <w:t> </w:t>
      </w:r>
      <w:r w:rsidR="00E173F3" w:rsidRPr="00217B40">
        <w:t>1</w:t>
      </w:r>
      <w:r w:rsidR="00E173F3" w:rsidRPr="00217B40">
        <w:noBreakHyphen/>
        <w:t>2C.3.2</w:t>
      </w:r>
      <w:r w:rsidR="00E173F3" w:rsidRPr="00217B40">
        <w:rPr>
          <w:rFonts w:cs="Times New Roman" w:hint="cs"/>
          <w:szCs w:val="22"/>
          <w:rtl/>
        </w:rPr>
        <w:t>أ</w:t>
      </w:r>
    </w:p>
    <w:p w:rsidR="00E173F3" w:rsidRPr="00217B40" w:rsidRDefault="00E173F3" w:rsidP="00081AA3">
      <w:pPr>
        <w:pStyle w:val="Tabletitle0"/>
        <w:rPr>
          <w:rtl/>
        </w:rPr>
      </w:pPr>
      <w:r w:rsidRPr="00217B40">
        <w:rPr>
          <w:rFonts w:hint="cs"/>
          <w:rtl/>
        </w:rPr>
        <w:t>حدود البث غير المطلوب في نطاق تشغيل محطة قاعدة متوسطة المدى</w:t>
      </w:r>
      <w:r>
        <w:rPr>
          <w:rtl/>
        </w:rPr>
        <w:br/>
      </w:r>
      <w:r w:rsidRPr="00217B40">
        <w:rPr>
          <w:rFonts w:hint="cs"/>
          <w:rtl/>
        </w:rPr>
        <w:t xml:space="preserve">لعرض نطاق </w:t>
      </w:r>
      <w:r w:rsidRPr="00217B40">
        <w:rPr>
          <w:rFonts w:hint="cs"/>
          <w:rtl/>
          <w:lang w:bidi="ar-LB"/>
        </w:rPr>
        <w:t>ال</w:t>
      </w:r>
      <w:r w:rsidRPr="00217B40">
        <w:rPr>
          <w:rFonts w:hint="cs"/>
          <w:rtl/>
        </w:rPr>
        <w:t xml:space="preserve">قناة </w:t>
      </w:r>
      <w:r w:rsidRPr="00217B40">
        <w:t>1,4</w:t>
      </w:r>
      <w:r w:rsidRPr="00217B40">
        <w:rPr>
          <w:rFonts w:hint="cs"/>
          <w:rtl/>
          <w:lang w:bidi="ar-LB"/>
        </w:rPr>
        <w:t xml:space="preserve"> </w:t>
      </w:r>
      <w:r w:rsidRPr="00217B40">
        <w:t>MHz</w:t>
      </w:r>
      <w:r w:rsidRPr="00217B40">
        <w:rPr>
          <w:rFonts w:hint="cs"/>
          <w:rtl/>
        </w:rPr>
        <w:t xml:space="preserve">،  </w:t>
      </w:r>
      <w:r w:rsidRPr="00217B40">
        <w:t xml:space="preserve">dBm 38 </w:t>
      </w:r>
      <w:r w:rsidRPr="00217B40">
        <w:rPr>
          <w:rFonts w:cs="Times New Roman"/>
        </w:rPr>
        <w:t>≥</w:t>
      </w:r>
      <w:r w:rsidRPr="00217B40">
        <w:t xml:space="preserve"> </w:t>
      </w:r>
      <w:r w:rsidRPr="00217B40">
        <w:rPr>
          <w:i/>
          <w:iCs/>
        </w:rPr>
        <w:t xml:space="preserve">P  </w:t>
      </w:r>
      <w:r w:rsidRPr="00217B40">
        <w:rPr>
          <w:spacing w:val="-8"/>
        </w:rPr>
        <w:t>&lt; 31</w:t>
      </w:r>
      <w:r w:rsidRPr="00217B40">
        <w:rPr>
          <w:rFonts w:hint="cs"/>
          <w:rtl/>
        </w:rPr>
        <w:t xml:space="preserve"> (نطاقات </w:t>
      </w:r>
      <w:r w:rsidRPr="00217B40">
        <w:t xml:space="preserve">GHz 3 </w:t>
      </w:r>
      <w:r w:rsidRPr="00217B40">
        <w:rPr>
          <w:rFonts w:cs="Times New Roman"/>
          <w:lang w:val="es-ES_tradnl"/>
        </w:rPr>
        <w:sym w:font="Symbol" w:char="F03C"/>
      </w:r>
      <w:r w:rsidRPr="00217B40">
        <w:t xml:space="preserve"> E-UTRA</w:t>
      </w:r>
      <w:r w:rsidRPr="00217B40">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834"/>
        <w:gridCol w:w="2977"/>
        <w:gridCol w:w="1701"/>
      </w:tblGrid>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834"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2977"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Pr="00217B40">
              <w:rPr>
                <w:rFonts w:hint="cs"/>
                <w:b/>
                <w:bCs/>
                <w:sz w:val="20"/>
                <w:szCs w:val="26"/>
                <w:rtl/>
                <w:lang w:eastAsia="en-US"/>
              </w:rPr>
              <w:t>(الملاحظة </w:t>
            </w:r>
            <w:r w:rsidRPr="00217B40">
              <w:rPr>
                <w:b/>
                <w:bCs/>
                <w:sz w:val="20"/>
                <w:szCs w:val="26"/>
                <w:lang w:eastAsia="en-US"/>
              </w:rPr>
              <w:t>1</w:t>
            </w:r>
            <w:r w:rsidRPr="00217B40">
              <w:rPr>
                <w:rFonts w:hint="cs"/>
                <w:b/>
                <w:bCs/>
                <w:sz w:val="20"/>
                <w:szCs w:val="26"/>
                <w:rtl/>
                <w:lang w:eastAsia="en-US" w:bidi="ar-EG"/>
              </w:rPr>
              <w:t>)</w:t>
            </w:r>
          </w:p>
        </w:tc>
        <w:tc>
          <w:tcPr>
            <w:tcW w:w="170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0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1,4 MHz</w:t>
            </w:r>
          </w:p>
        </w:tc>
        <w:tc>
          <w:tcPr>
            <w:tcW w:w="283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0,05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1,45 MHz</w:t>
            </w:r>
          </w:p>
        </w:tc>
        <w:tc>
          <w:tcPr>
            <w:tcW w:w="2977"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60" w:after="60" w:line="240" w:lineRule="auto"/>
              <w:jc w:val="center"/>
              <w:rPr>
                <w:sz w:val="20"/>
                <w:szCs w:val="26"/>
                <w:rtl/>
                <w:lang w:val="en-GB" w:eastAsia="en-US" w:bidi="ar-EG"/>
              </w:rPr>
            </w:pPr>
            <w:r w:rsidRPr="00AB2DD1">
              <w:rPr>
                <w:rFonts w:cs="Times New Roman"/>
                <w:position w:val="-28"/>
                <w:sz w:val="21"/>
                <w:szCs w:val="21"/>
                <w:lang w:val="ru-RU" w:eastAsia="en-US"/>
              </w:rPr>
              <w:object w:dxaOrig="3840" w:dyaOrig="680">
                <v:shape id="_x0000_i1069" type="#_x0000_t75" style="width:142.6pt;height:28.05pt" o:ole="" fillcolor="window">
                  <v:imagedata r:id="rId100" o:title=""/>
                </v:shape>
                <o:OLEObject Type="Embed" ProgID="Equation.3" ShapeID="_x0000_i1069" DrawAspect="Content" ObjectID="_1525870296" r:id="rId101"/>
              </w:object>
            </w:r>
          </w:p>
        </w:tc>
        <w:tc>
          <w:tcPr>
            <w:tcW w:w="1701" w:type="dxa"/>
            <w:tcBorders>
              <w:top w:val="single" w:sz="4" w:space="0" w:color="auto"/>
              <w:left w:val="single" w:sz="4" w:space="0" w:color="auto"/>
              <w:bottom w:val="single" w:sz="4" w:space="0" w:color="auto"/>
              <w:right w:val="single" w:sz="4" w:space="0" w:color="auto"/>
            </w:tcBorders>
          </w:tcPr>
          <w:p w:rsidR="00E173F3" w:rsidRPr="006F0030" w:rsidRDefault="00E173F3" w:rsidP="00C73D6E">
            <w:pPr>
              <w:spacing w:before="20" w:after="60" w:line="260" w:lineRule="exact"/>
              <w:jc w:val="center"/>
              <w:rPr>
                <w:sz w:val="20"/>
                <w:szCs w:val="26"/>
              </w:rPr>
            </w:pPr>
            <w:r w:rsidRPr="006F0030">
              <w:rPr>
                <w:sz w:val="20"/>
                <w:szCs w:val="26"/>
              </w:rPr>
              <w:t>100</w:t>
            </w:r>
            <w:r w:rsidRPr="006F0030">
              <w:rPr>
                <w:rFonts w:hint="cs"/>
                <w:sz w:val="20"/>
                <w:szCs w:val="26"/>
                <w:rtl/>
              </w:rPr>
              <w:t xml:space="preserve"> </w:t>
            </w:r>
            <w:r w:rsidRPr="006F0030">
              <w:rPr>
                <w:sz w:val="20"/>
                <w:szCs w:val="26"/>
              </w:rPr>
              <w:t>kHz</w:t>
            </w:r>
          </w:p>
        </w:tc>
      </w:tr>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1,4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2,8 MHz</w:t>
            </w:r>
          </w:p>
        </w:tc>
        <w:tc>
          <w:tcPr>
            <w:tcW w:w="283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1,45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2,85 MHz</w:t>
            </w:r>
          </w:p>
        </w:tc>
        <w:tc>
          <w:tcPr>
            <w:tcW w:w="2977"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C0154B">
              <w:rPr>
                <w:sz w:val="20"/>
              </w:rPr>
              <w:t>P</w:t>
            </w:r>
            <w:r>
              <w:rPr>
                <w:sz w:val="20"/>
              </w:rPr>
              <w:t xml:space="preserve"> – </w:t>
            </w:r>
            <w:r w:rsidRPr="00C0154B">
              <w:rPr>
                <w:sz w:val="20"/>
              </w:rPr>
              <w:t>53</w:t>
            </w:r>
            <w:r>
              <w:rPr>
                <w:sz w:val="20"/>
              </w:rPr>
              <w:t>,</w:t>
            </w:r>
            <w:r w:rsidRPr="00C0154B">
              <w:rPr>
                <w:sz w:val="20"/>
              </w:rPr>
              <w:t>2 dB</w:t>
            </w:r>
          </w:p>
        </w:tc>
        <w:tc>
          <w:tcPr>
            <w:tcW w:w="1701" w:type="dxa"/>
            <w:tcBorders>
              <w:top w:val="single" w:sz="4" w:space="0" w:color="auto"/>
              <w:left w:val="single" w:sz="4" w:space="0" w:color="auto"/>
              <w:bottom w:val="single" w:sz="4" w:space="0" w:color="auto"/>
              <w:right w:val="single" w:sz="4" w:space="0" w:color="auto"/>
            </w:tcBorders>
          </w:tcPr>
          <w:p w:rsidR="00E173F3" w:rsidRPr="006F0030" w:rsidRDefault="00E173F3" w:rsidP="00C73D6E">
            <w:pPr>
              <w:spacing w:before="20" w:after="60" w:line="260" w:lineRule="exact"/>
              <w:jc w:val="center"/>
              <w:rPr>
                <w:sz w:val="20"/>
                <w:szCs w:val="26"/>
              </w:rPr>
            </w:pPr>
            <w:r w:rsidRPr="006F0030">
              <w:rPr>
                <w:sz w:val="20"/>
                <w:szCs w:val="26"/>
              </w:rPr>
              <w:t>100</w:t>
            </w:r>
            <w:r w:rsidRPr="006F0030">
              <w:rPr>
                <w:rFonts w:hint="cs"/>
                <w:sz w:val="20"/>
                <w:szCs w:val="26"/>
                <w:rtl/>
              </w:rPr>
              <w:t xml:space="preserve"> </w:t>
            </w:r>
            <w:r w:rsidRPr="006F0030">
              <w:rPr>
                <w:sz w:val="20"/>
                <w:szCs w:val="26"/>
              </w:rPr>
              <w:t>kHz</w:t>
            </w:r>
          </w:p>
        </w:tc>
      </w:tr>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2,8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vertAlign w:val="subscript"/>
              </w:rPr>
              <w:t>max</w:t>
            </w:r>
          </w:p>
        </w:tc>
        <w:tc>
          <w:tcPr>
            <w:tcW w:w="283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2,85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w:t>
            </w:r>
            <w:r w:rsidRPr="00217B40">
              <w:rPr>
                <w:i/>
                <w:iCs/>
                <w:spacing w:val="-10"/>
                <w:sz w:val="20"/>
                <w:szCs w:val="26"/>
              </w:rPr>
              <w:t>f_offset</w:t>
            </w:r>
            <w:r w:rsidRPr="00217B40">
              <w:rPr>
                <w:spacing w:val="-10"/>
                <w:sz w:val="20"/>
                <w:szCs w:val="26"/>
                <w:vertAlign w:val="subscript"/>
              </w:rPr>
              <w:t>max</w:t>
            </w:r>
          </w:p>
        </w:tc>
        <w:tc>
          <w:tcPr>
            <w:tcW w:w="2977"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rPr>
            </w:pPr>
            <w:r w:rsidRPr="00217B40">
              <w:rPr>
                <w:sz w:val="20"/>
                <w:szCs w:val="26"/>
              </w:rPr>
              <w:t>dBm 25–</w:t>
            </w:r>
          </w:p>
        </w:tc>
        <w:tc>
          <w:tcPr>
            <w:tcW w:w="1701" w:type="dxa"/>
            <w:tcBorders>
              <w:top w:val="single" w:sz="4" w:space="0" w:color="auto"/>
              <w:left w:val="single" w:sz="4" w:space="0" w:color="auto"/>
              <w:bottom w:val="single" w:sz="4" w:space="0" w:color="auto"/>
              <w:right w:val="single" w:sz="4" w:space="0" w:color="auto"/>
            </w:tcBorders>
          </w:tcPr>
          <w:p w:rsidR="00E173F3" w:rsidRPr="006F0030" w:rsidRDefault="00E173F3" w:rsidP="00C73D6E">
            <w:pPr>
              <w:spacing w:before="20" w:after="60" w:line="260" w:lineRule="exact"/>
              <w:jc w:val="center"/>
              <w:rPr>
                <w:sz w:val="20"/>
                <w:szCs w:val="26"/>
              </w:rPr>
            </w:pPr>
            <w:r w:rsidRPr="006F0030">
              <w:rPr>
                <w:sz w:val="20"/>
                <w:szCs w:val="26"/>
              </w:rPr>
              <w:t>100</w:t>
            </w:r>
            <w:r w:rsidRPr="006F0030">
              <w:rPr>
                <w:rFonts w:hint="cs"/>
                <w:sz w:val="20"/>
                <w:szCs w:val="26"/>
                <w:rtl/>
              </w:rPr>
              <w:t xml:space="preserve"> </w:t>
            </w:r>
            <w:r w:rsidRPr="006F0030">
              <w:rPr>
                <w:sz w:val="20"/>
                <w:szCs w:val="26"/>
              </w:rPr>
              <w:t>kHz</w:t>
            </w:r>
          </w:p>
        </w:tc>
      </w:tr>
      <w:tr w:rsidR="00E173F3" w:rsidRPr="00217B40" w:rsidTr="00C73D6E">
        <w:trPr>
          <w:cantSplit/>
          <w:jc w:val="center"/>
        </w:trPr>
        <w:tc>
          <w:tcPr>
            <w:tcW w:w="9639" w:type="dxa"/>
            <w:gridSpan w:val="4"/>
            <w:tcBorders>
              <w:top w:val="single" w:sz="4" w:space="0" w:color="auto"/>
              <w:left w:val="single" w:sz="4" w:space="0" w:color="auto"/>
              <w:bottom w:val="single" w:sz="4" w:space="0" w:color="auto"/>
              <w:right w:val="single" w:sz="4" w:space="0" w:color="auto"/>
            </w:tcBorders>
          </w:tcPr>
          <w:p w:rsidR="00E173F3" w:rsidRPr="003F7BFF" w:rsidRDefault="00E173F3" w:rsidP="00C73D6E">
            <w:pPr>
              <w:pStyle w:val="Tabletexte"/>
              <w:rPr>
                <w:spacing w:val="-2"/>
                <w:rtl/>
                <w:lang w:eastAsia="fr-FR" w:bidi="ar-EG"/>
              </w:rPr>
            </w:pPr>
            <w:r w:rsidRPr="003F7BFF">
              <w:rPr>
                <w:rFonts w:hint="cs"/>
                <w:b/>
                <w:bCs/>
                <w:spacing w:val="-2"/>
                <w:rtl/>
                <w:lang w:eastAsia="fr-FR" w:bidi="ar-EG"/>
              </w:rPr>
              <w:t>الملاحظة </w:t>
            </w:r>
            <w:r w:rsidRPr="003F7BFF">
              <w:rPr>
                <w:b/>
                <w:bCs/>
                <w:spacing w:val="-2"/>
                <w:lang w:eastAsia="fr-FR" w:bidi="ar-EG"/>
              </w:rPr>
              <w:t>1</w:t>
            </w:r>
            <w:r w:rsidRPr="003F7BFF">
              <w:rPr>
                <w:rFonts w:hint="cs"/>
                <w:b/>
                <w:bCs/>
                <w:spacing w:val="-2"/>
                <w:rtl/>
                <w:lang w:eastAsia="fr-FR" w:bidi="ar-EG"/>
              </w:rPr>
              <w:t xml:space="preserve"> - </w:t>
            </w:r>
            <w:r w:rsidRPr="003F7BFF">
              <w:rPr>
                <w:rFonts w:hint="cs"/>
                <w:spacing w:val="-2"/>
                <w:rtl/>
                <w:lang w:eastAsia="fr-FR" w:bidi="ar-EG"/>
              </w:rPr>
              <w:t xml:space="preserve">في محطة قاعدة 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 يستثنى من ذلك إذا كانت </w:t>
            </w:r>
            <w:r w:rsidRPr="003F7BFF">
              <w:rPr>
                <w:spacing w:val="-2"/>
                <w:lang w:eastAsia="fr-FR" w:bidi="ar-EG"/>
              </w:rPr>
              <w:t xml:space="preserve">MHz 10 </w:t>
            </w:r>
            <w:r w:rsidRPr="003F7BFF">
              <w:rPr>
                <w:spacing w:val="-2"/>
                <w:lang w:val="es-ES_tradnl" w:eastAsia="fr-FR"/>
              </w:rPr>
              <w:sym w:font="Symbol" w:char="F0A3"/>
            </w:r>
            <w:r w:rsidRPr="003F7BFF">
              <w:rPr>
                <w:spacing w:val="-2"/>
                <w:lang w:val="es-ES_tradnl" w:eastAsia="fr-FR"/>
              </w:rPr>
              <w:t xml:space="preserve"> </w:t>
            </w:r>
            <w:r w:rsidRPr="003F7BFF">
              <w:rPr>
                <w:spacing w:val="-2"/>
                <w:lang w:val="es-ES_tradnl" w:eastAsia="fr-FR"/>
              </w:rPr>
              <w:sym w:font="Symbol" w:char="F044"/>
            </w:r>
            <w:r w:rsidRPr="003F7BFF">
              <w:rPr>
                <w:i/>
                <w:iCs/>
                <w:spacing w:val="-2"/>
                <w:lang w:val="es-ES_tradnl" w:eastAsia="fr-FR"/>
              </w:rPr>
              <w:t>f</w:t>
            </w:r>
            <w:r w:rsidRPr="003F7BFF">
              <w:rPr>
                <w:rFonts w:hint="cs"/>
                <w:i/>
                <w:iCs/>
                <w:spacing w:val="-2"/>
                <w:rtl/>
                <w:lang w:val="es-ES_tradnl" w:eastAsia="fr-FR"/>
              </w:rPr>
              <w:t xml:space="preserve"> </w:t>
            </w:r>
            <w:r w:rsidRPr="003F7BFF">
              <w:rPr>
                <w:rFonts w:hint="cs"/>
                <w:spacing w:val="-2"/>
                <w:rtl/>
                <w:lang w:val="es-ES_tradnl" w:eastAsia="fr-FR"/>
              </w:rPr>
              <w:t>من</w:t>
            </w:r>
            <w:r w:rsidRPr="003F7BFF">
              <w:rPr>
                <w:rFonts w:hint="cs"/>
                <w:spacing w:val="-2"/>
                <w:rtl/>
                <w:lang w:val="es-ES_tradnl" w:eastAsia="fr-FR" w:bidi="ar-LB"/>
              </w:rPr>
              <w:t xml:space="preserve"> الكتلتين</w:t>
            </w:r>
            <w:r w:rsidRPr="003F7BFF">
              <w:rPr>
                <w:rFonts w:hint="cs"/>
                <w:spacing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w:t>
            </w:r>
            <w:r w:rsidRPr="003F7BFF">
              <w:rPr>
                <w:rFonts w:hint="cs"/>
                <w:spacing w:val="-2"/>
                <w:rtl/>
                <w:lang w:eastAsia="fr-FR" w:bidi="ar-LB"/>
              </w:rPr>
              <w:t xml:space="preserve"> </w:t>
            </w:r>
            <w:r w:rsidRPr="003F7BFF">
              <w:rPr>
                <w:spacing w:val="-2"/>
                <w:lang w:eastAsia="fr-FR" w:bidi="ar-LB"/>
              </w:rPr>
              <w:t>dBm/100 kHz 25</w:t>
            </w:r>
            <w:r w:rsidRPr="003F7BFF">
              <w:rPr>
                <w:spacing w:val="-2"/>
                <w:lang w:eastAsia="fr-FR"/>
              </w:rPr>
              <w:t>–</w:t>
            </w:r>
            <w:r w:rsidRPr="003F7BFF">
              <w:rPr>
                <w:rFonts w:hint="cs"/>
                <w:spacing w:val="-2"/>
                <w:rtl/>
                <w:lang w:val="es-ES_tradnl" w:eastAsia="fr-FR"/>
              </w:rPr>
              <w:t>.</w:t>
            </w:r>
          </w:p>
          <w:p w:rsidR="00E173F3" w:rsidRPr="00217B40" w:rsidRDefault="00E173F3" w:rsidP="00C73D6E">
            <w:pPr>
              <w:pStyle w:val="Tabletexte"/>
              <w:rPr>
                <w:lang w:val="en-GB" w:eastAsia="en-US"/>
              </w:rPr>
            </w:pPr>
            <w:r w:rsidRPr="00217B40">
              <w:rPr>
                <w:rFonts w:hint="cs"/>
                <w:b/>
                <w:bCs/>
                <w:rtl/>
                <w:lang w:eastAsia="fr-FR" w:bidi="ar-EG"/>
              </w:rPr>
              <w:t>الملاحظة </w:t>
            </w:r>
            <w:r w:rsidRPr="00217B40">
              <w:rPr>
                <w:b/>
                <w:bCs/>
                <w:lang w:eastAsia="fr-FR" w:bidi="ar-EG"/>
              </w:rPr>
              <w:t>2</w:t>
            </w:r>
            <w:r w:rsidRPr="00217B40">
              <w:rPr>
                <w:rFonts w:hint="cs"/>
                <w:b/>
                <w:bCs/>
                <w:rtl/>
                <w:lang w:eastAsia="fr-FR" w:bidi="ar-EG"/>
              </w:rPr>
              <w:t xml:space="preserve"> - </w:t>
            </w:r>
            <w:r w:rsidRPr="00217B40">
              <w:rPr>
                <w:rtl/>
                <w:lang w:eastAsia="fr-FR"/>
              </w:rPr>
              <w:t>كقاعدة عامة،</w:t>
            </w:r>
            <w:r w:rsidRPr="00217B40">
              <w:rPr>
                <w:rFonts w:hint="cs"/>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217B40">
              <w:rPr>
                <w:rtl/>
                <w:lang w:eastAsia="fr-FR"/>
              </w:rPr>
              <w:t>أن تكون النتيجة متكاملة على مدى</w:t>
            </w:r>
            <w:r w:rsidRPr="00217B40">
              <w:rPr>
                <w:rFonts w:hint="cs"/>
                <w:rtl/>
                <w:lang w:eastAsia="fr-FR"/>
              </w:rPr>
              <w:t xml:space="preserve"> عرض نطاق القياس </w:t>
            </w:r>
            <w:r w:rsidRPr="00217B40">
              <w:rPr>
                <w:rtl/>
                <w:lang w:eastAsia="fr-FR"/>
              </w:rPr>
              <w:t xml:space="preserve">من أجل الحصول على ما يعادل </w:t>
            </w:r>
            <w:r w:rsidRPr="00217B40">
              <w:rPr>
                <w:rFonts w:hint="cs"/>
                <w:rtl/>
                <w:lang w:eastAsia="fr-FR"/>
              </w:rPr>
              <w:t xml:space="preserve">عرض نطاق </w:t>
            </w:r>
            <w:r w:rsidRPr="00217B40">
              <w:rPr>
                <w:rtl/>
                <w:lang w:eastAsia="fr-FR"/>
              </w:rPr>
              <w:t>الضوضاء</w:t>
            </w:r>
            <w:r w:rsidRPr="00217B40">
              <w:rPr>
                <w:rFonts w:hint="cs"/>
                <w:rtl/>
                <w:lang w:eastAsia="fr-FR"/>
              </w:rPr>
              <w:t xml:space="preserve"> لعرض نطاق</w:t>
            </w:r>
            <w:r w:rsidRPr="00217B40">
              <w:rPr>
                <w:rFonts w:hint="eastAsia"/>
                <w:rtl/>
                <w:lang w:eastAsia="fr-FR"/>
              </w:rPr>
              <w:t> </w:t>
            </w:r>
            <w:r w:rsidRPr="00217B40">
              <w:rPr>
                <w:rFonts w:hint="cs"/>
                <w:rtl/>
                <w:lang w:eastAsia="fr-FR"/>
              </w:rPr>
              <w:t>القياس.</w:t>
            </w:r>
          </w:p>
        </w:tc>
      </w:tr>
    </w:tbl>
    <w:p w:rsidR="00E173F3" w:rsidRPr="00217B40" w:rsidRDefault="00E173F3" w:rsidP="00E173F3">
      <w:pPr>
        <w:keepNext/>
        <w:keepLines/>
        <w:spacing w:before="180"/>
        <w:ind w:left="794" w:hanging="794"/>
        <w:outlineLvl w:val="2"/>
        <w:rPr>
          <w:rFonts w:ascii="Times New Roman Bold" w:hAnsi="Times New Roman Bold"/>
          <w:b/>
          <w:bCs/>
          <w:rtl/>
          <w:lang w:bidi="ar-EG"/>
        </w:rPr>
      </w:pPr>
      <w:r w:rsidRPr="00217B40">
        <w:rPr>
          <w:rFonts w:ascii="Times New Roman Bold" w:hAnsi="Times New Roman Bold"/>
          <w:b/>
          <w:bCs/>
          <w:rtl/>
          <w:lang w:bidi="ar-EG"/>
        </w:rPr>
        <w:br w:type="page"/>
      </w:r>
    </w:p>
    <w:p w:rsidR="00E173F3" w:rsidRPr="00217B40" w:rsidRDefault="00914EA5" w:rsidP="00081AA3">
      <w:pPr>
        <w:pStyle w:val="TableNo"/>
        <w:rPr>
          <w:rFonts w:cs="Times New Roman"/>
          <w:szCs w:val="22"/>
          <w:rtl/>
        </w:rPr>
      </w:pPr>
      <w:r w:rsidRPr="0032377D">
        <w:rPr>
          <w:rtl/>
          <w:lang w:bidi="ar-SA"/>
        </w:rPr>
        <w:lastRenderedPageBreak/>
        <w:t>الج</w:t>
      </w:r>
      <w:r w:rsidRPr="0032377D">
        <w:rPr>
          <w:rFonts w:hint="cs"/>
          <w:rtl/>
          <w:lang w:bidi="ar-SA"/>
        </w:rPr>
        <w:t>ـــــــ</w:t>
      </w:r>
      <w:r w:rsidRPr="0032377D">
        <w:rPr>
          <w:rtl/>
          <w:lang w:bidi="ar-SA"/>
        </w:rPr>
        <w:t>دول</w:t>
      </w:r>
      <w:r w:rsidR="00E173F3" w:rsidRPr="00217B40">
        <w:rPr>
          <w:rFonts w:hint="eastAsia"/>
          <w:rtl/>
        </w:rPr>
        <w:t> </w:t>
      </w:r>
      <w:r w:rsidR="00E173F3" w:rsidRPr="00217B40">
        <w:t>2</w:t>
      </w:r>
      <w:r w:rsidR="00E173F3" w:rsidRPr="00217B40">
        <w:noBreakHyphen/>
        <w:t>2C.3.2</w:t>
      </w:r>
    </w:p>
    <w:p w:rsidR="00E173F3" w:rsidRPr="00217B40" w:rsidRDefault="00E173F3" w:rsidP="00081AA3">
      <w:pPr>
        <w:pStyle w:val="Tabletitle0"/>
        <w:rPr>
          <w:rtl/>
        </w:rPr>
      </w:pPr>
      <w:r w:rsidRPr="00217B40">
        <w:rPr>
          <w:rFonts w:hint="cs"/>
          <w:rtl/>
        </w:rPr>
        <w:t>حدود البث غير المطلوب في نطاق تشغيل محطة قاعدة متوسطة المدى</w:t>
      </w:r>
      <w:r>
        <w:rPr>
          <w:rtl/>
        </w:rPr>
        <w:br/>
      </w:r>
      <w:r w:rsidRPr="00217B40">
        <w:rPr>
          <w:rFonts w:hint="cs"/>
          <w:rtl/>
        </w:rPr>
        <w:t xml:space="preserve">لعرض نطاق القناة </w:t>
      </w:r>
      <w:r w:rsidRPr="00217B40">
        <w:t>1,4</w:t>
      </w:r>
      <w:r w:rsidRPr="00217B40">
        <w:rPr>
          <w:rFonts w:hint="cs"/>
          <w:rtl/>
          <w:lang w:bidi="ar-LB"/>
        </w:rPr>
        <w:t xml:space="preserve"> </w:t>
      </w:r>
      <w:r w:rsidRPr="00217B40">
        <w:t>MHz</w:t>
      </w:r>
      <w:r w:rsidRPr="00217B40">
        <w:rPr>
          <w:rFonts w:hint="cs"/>
          <w:rtl/>
        </w:rPr>
        <w:t>،</w:t>
      </w:r>
      <w:r>
        <w:rPr>
          <w:rFonts w:hint="cs"/>
          <w:rtl/>
        </w:rPr>
        <w:t xml:space="preserve"> </w:t>
      </w:r>
      <w:r w:rsidRPr="00217B40">
        <w:t xml:space="preserve">dBm 31 </w:t>
      </w:r>
      <w:r w:rsidRPr="00217B40">
        <w:rPr>
          <w:rFonts w:cs="Times New Roman"/>
        </w:rPr>
        <w:t>≥</w:t>
      </w:r>
      <w:r w:rsidRPr="00217B40">
        <w:t xml:space="preserve"> </w:t>
      </w:r>
      <w:r w:rsidRPr="00217B40">
        <w:rPr>
          <w:i/>
          <w:iCs/>
        </w:rPr>
        <w:t>P</w:t>
      </w:r>
      <w:r w:rsidRPr="00217B40">
        <w:rPr>
          <w:rFonts w:hint="cs"/>
          <w:rtl/>
        </w:rPr>
        <w:t xml:space="preserve"> (نطاقات </w:t>
      </w:r>
      <w:r w:rsidRPr="00217B40">
        <w:t>E</w:t>
      </w:r>
      <w:r w:rsidRPr="00217B40">
        <w:noBreakHyphen/>
        <w:t>UTRA</w:t>
      </w:r>
      <w:r w:rsidRPr="00217B40">
        <w:rPr>
          <w:rFonts w:hint="cs"/>
          <w:rtl/>
        </w:rPr>
        <w:t xml:space="preserve"> </w:t>
      </w:r>
      <w:r w:rsidRPr="00217B40">
        <w:rPr>
          <w:rFonts w:cs="Times New Roman"/>
        </w:rPr>
        <w:t>≥</w:t>
      </w:r>
      <w:r w:rsidRPr="00217B40">
        <w:rPr>
          <w:rFonts w:hint="cs"/>
          <w:rtl/>
        </w:rPr>
        <w:t xml:space="preserve"> </w:t>
      </w:r>
      <w:r w:rsidRPr="00217B40">
        <w:t>GHz 3</w:t>
      </w:r>
      <w:r w:rsidRPr="00217B40">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550"/>
        <w:gridCol w:w="3261"/>
        <w:gridCol w:w="1701"/>
      </w:tblGrid>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550"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26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Pr="00217B40">
              <w:rPr>
                <w:rFonts w:hint="cs"/>
                <w:b/>
                <w:bCs/>
                <w:sz w:val="20"/>
                <w:szCs w:val="26"/>
                <w:rtl/>
                <w:lang w:eastAsia="en-US"/>
              </w:rPr>
              <w:t>(الملاحظة </w:t>
            </w:r>
            <w:r w:rsidRPr="00217B40">
              <w:rPr>
                <w:b/>
                <w:bCs/>
                <w:sz w:val="20"/>
                <w:szCs w:val="26"/>
                <w:lang w:eastAsia="en-US"/>
              </w:rPr>
              <w:t>1</w:t>
            </w:r>
            <w:r w:rsidRPr="00217B40">
              <w:rPr>
                <w:rFonts w:hint="cs"/>
                <w:b/>
                <w:bCs/>
                <w:sz w:val="20"/>
                <w:szCs w:val="26"/>
                <w:rtl/>
                <w:lang w:eastAsia="en-US" w:bidi="ar-EG"/>
              </w:rPr>
              <w:t>)</w:t>
            </w:r>
          </w:p>
        </w:tc>
        <w:tc>
          <w:tcPr>
            <w:tcW w:w="170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0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1,4 MHz</w:t>
            </w:r>
          </w:p>
        </w:tc>
        <w:tc>
          <w:tcPr>
            <w:tcW w:w="2550"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0,05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1,45 MHz</w:t>
            </w:r>
          </w:p>
        </w:tc>
        <w:tc>
          <w:tcPr>
            <w:tcW w:w="326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60" w:after="60" w:line="240" w:lineRule="auto"/>
              <w:jc w:val="center"/>
              <w:rPr>
                <w:sz w:val="20"/>
                <w:szCs w:val="26"/>
                <w:rtl/>
                <w:lang w:val="en-GB" w:eastAsia="en-US" w:bidi="ar-EG"/>
              </w:rPr>
            </w:pPr>
            <w:r w:rsidRPr="00AB2DD1">
              <w:rPr>
                <w:rFonts w:cs="Times New Roman"/>
                <w:position w:val="-28"/>
                <w:sz w:val="18"/>
                <w:szCs w:val="18"/>
                <w:lang w:val="ru-RU" w:eastAsia="en-US"/>
              </w:rPr>
              <w:object w:dxaOrig="3900" w:dyaOrig="680">
                <v:shape id="_x0000_i1070" type="#_x0000_t75" style="width:141.65pt;height:27.1pt" o:ole="" fillcolor="window">
                  <v:imagedata r:id="rId102" o:title=""/>
                </v:shape>
                <o:OLEObject Type="Embed" ProgID="Equation.3" ShapeID="_x0000_i1070" DrawAspect="Content" ObjectID="_1525870297" r:id="rId103"/>
              </w:object>
            </w:r>
          </w:p>
        </w:tc>
        <w:tc>
          <w:tcPr>
            <w:tcW w:w="1701" w:type="dxa"/>
            <w:tcBorders>
              <w:top w:val="single" w:sz="4" w:space="0" w:color="auto"/>
              <w:left w:val="single" w:sz="4" w:space="0" w:color="auto"/>
              <w:bottom w:val="single" w:sz="4" w:space="0" w:color="auto"/>
              <w:right w:val="single" w:sz="4" w:space="0" w:color="auto"/>
            </w:tcBorders>
          </w:tcPr>
          <w:p w:rsidR="00E173F3" w:rsidRPr="006977AD" w:rsidRDefault="00E173F3" w:rsidP="00C73D6E">
            <w:pPr>
              <w:spacing w:before="20" w:after="60" w:line="260" w:lineRule="exact"/>
              <w:jc w:val="center"/>
              <w:rPr>
                <w:sz w:val="20"/>
                <w:szCs w:val="26"/>
              </w:rPr>
            </w:pPr>
            <w:r w:rsidRPr="006977AD">
              <w:rPr>
                <w:sz w:val="20"/>
                <w:szCs w:val="26"/>
              </w:rPr>
              <w:t>100</w:t>
            </w:r>
            <w:r w:rsidRPr="006977AD">
              <w:rPr>
                <w:rFonts w:hint="cs"/>
                <w:sz w:val="20"/>
                <w:szCs w:val="26"/>
                <w:rtl/>
              </w:rPr>
              <w:t xml:space="preserve"> </w:t>
            </w:r>
            <w:r w:rsidRPr="006977AD">
              <w:rPr>
                <w:sz w:val="20"/>
                <w:szCs w:val="26"/>
              </w:rPr>
              <w:t>kHz</w:t>
            </w:r>
          </w:p>
        </w:tc>
      </w:tr>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1,4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2,8 MHz</w:t>
            </w:r>
          </w:p>
        </w:tc>
        <w:tc>
          <w:tcPr>
            <w:tcW w:w="2550"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1,45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2,85 MHz</w:t>
            </w:r>
          </w:p>
        </w:tc>
        <w:tc>
          <w:tcPr>
            <w:tcW w:w="326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rPr>
            </w:pPr>
            <w:r w:rsidRPr="00217B40">
              <w:rPr>
                <w:sz w:val="20"/>
                <w:szCs w:val="26"/>
              </w:rPr>
              <w:t>dBm 22,5–</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6977AD">
              <w:rPr>
                <w:rFonts w:hint="cs"/>
                <w:sz w:val="20"/>
                <w:szCs w:val="26"/>
                <w:rtl/>
              </w:rPr>
              <w:t xml:space="preserve"> </w:t>
            </w:r>
            <w:r w:rsidRPr="00217B40">
              <w:rPr>
                <w:sz w:val="20"/>
                <w:szCs w:val="26"/>
              </w:rPr>
              <w:t>kHz</w:t>
            </w:r>
          </w:p>
        </w:tc>
      </w:tr>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2,8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vertAlign w:val="subscript"/>
              </w:rPr>
              <w:t>max</w:t>
            </w:r>
          </w:p>
        </w:tc>
        <w:tc>
          <w:tcPr>
            <w:tcW w:w="2550"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2,85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w:t>
            </w:r>
            <w:r w:rsidRPr="00217B40">
              <w:rPr>
                <w:i/>
                <w:iCs/>
                <w:spacing w:val="-10"/>
                <w:sz w:val="20"/>
                <w:szCs w:val="26"/>
              </w:rPr>
              <w:t>f_offset</w:t>
            </w:r>
            <w:r w:rsidRPr="00217B40">
              <w:rPr>
                <w:spacing w:val="-10"/>
                <w:sz w:val="20"/>
                <w:szCs w:val="26"/>
                <w:vertAlign w:val="subscript"/>
              </w:rPr>
              <w:t>max</w:t>
            </w:r>
          </w:p>
        </w:tc>
        <w:tc>
          <w:tcPr>
            <w:tcW w:w="326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rPr>
            </w:pPr>
            <w:r w:rsidRPr="00217B40">
              <w:rPr>
                <w:sz w:val="20"/>
                <w:szCs w:val="26"/>
              </w:rPr>
              <w:t>dBm 25–</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6977AD">
              <w:rPr>
                <w:rFonts w:hint="cs"/>
                <w:sz w:val="20"/>
                <w:szCs w:val="26"/>
                <w:rtl/>
              </w:rPr>
              <w:t xml:space="preserve"> </w:t>
            </w:r>
            <w:r w:rsidRPr="00217B40">
              <w:rPr>
                <w:sz w:val="20"/>
                <w:szCs w:val="26"/>
              </w:rPr>
              <w:t>kHz</w:t>
            </w:r>
          </w:p>
        </w:tc>
      </w:tr>
      <w:tr w:rsidR="00E173F3" w:rsidRPr="00217B40" w:rsidTr="00C73D6E">
        <w:trPr>
          <w:cantSplit/>
          <w:jc w:val="center"/>
        </w:trPr>
        <w:tc>
          <w:tcPr>
            <w:tcW w:w="9639" w:type="dxa"/>
            <w:gridSpan w:val="4"/>
            <w:tcBorders>
              <w:top w:val="single" w:sz="4" w:space="0" w:color="auto"/>
              <w:left w:val="single" w:sz="4" w:space="0" w:color="auto"/>
              <w:bottom w:val="single" w:sz="4" w:space="0" w:color="auto"/>
              <w:right w:val="single" w:sz="4" w:space="0" w:color="auto"/>
            </w:tcBorders>
          </w:tcPr>
          <w:p w:rsidR="00E173F3" w:rsidRPr="003F7BFF" w:rsidRDefault="00E173F3" w:rsidP="00C73D6E">
            <w:pPr>
              <w:pStyle w:val="Tabletexte"/>
              <w:rPr>
                <w:spacing w:val="-2"/>
                <w:rtl/>
                <w:lang w:eastAsia="fr-FR"/>
              </w:rPr>
            </w:pPr>
            <w:r w:rsidRPr="003F7BFF">
              <w:rPr>
                <w:rFonts w:hint="cs"/>
                <w:b/>
                <w:bCs/>
                <w:spacing w:val="-2"/>
                <w:rtl/>
                <w:lang w:eastAsia="fr-FR"/>
              </w:rPr>
              <w:t>الملاحظة </w:t>
            </w:r>
            <w:r w:rsidRPr="003F7BFF">
              <w:rPr>
                <w:b/>
                <w:bCs/>
                <w:spacing w:val="-2"/>
                <w:lang w:eastAsia="fr-FR"/>
              </w:rPr>
              <w:t>1</w:t>
            </w:r>
            <w:r w:rsidRPr="003F7BFF">
              <w:rPr>
                <w:rFonts w:hint="cs"/>
                <w:b/>
                <w:bCs/>
                <w:spacing w:val="-2"/>
                <w:rtl/>
                <w:lang w:eastAsia="fr-FR"/>
              </w:rPr>
              <w:t xml:space="preserve"> - </w:t>
            </w:r>
            <w:r w:rsidRPr="003F7BFF">
              <w:rPr>
                <w:rFonts w:hint="cs"/>
                <w:spacing w:val="-2"/>
                <w:rtl/>
                <w:lang w:eastAsia="fr-FR"/>
              </w:rPr>
              <w:t xml:space="preserve">في محطة قاعدة 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 يستثنى من ذلك إذا كانت </w:t>
            </w:r>
            <w:r w:rsidRPr="003F7BFF">
              <w:rPr>
                <w:spacing w:val="-2"/>
                <w:lang w:eastAsia="fr-FR"/>
              </w:rPr>
              <w:t xml:space="preserve">MHz 10 </w:t>
            </w:r>
            <w:r w:rsidRPr="003F7BFF">
              <w:rPr>
                <w:spacing w:val="-2"/>
                <w:lang w:val="es-ES_tradnl" w:eastAsia="fr-FR"/>
              </w:rPr>
              <w:sym w:font="Symbol" w:char="F0A3"/>
            </w:r>
            <w:r w:rsidRPr="003F7BFF">
              <w:rPr>
                <w:spacing w:val="-2"/>
                <w:lang w:val="es-ES_tradnl" w:eastAsia="fr-FR"/>
              </w:rPr>
              <w:t xml:space="preserve"> </w:t>
            </w:r>
            <w:r w:rsidRPr="003F7BFF">
              <w:rPr>
                <w:spacing w:val="-2"/>
                <w:lang w:val="es-ES_tradnl" w:eastAsia="fr-FR"/>
              </w:rPr>
              <w:sym w:font="Symbol" w:char="F044"/>
            </w:r>
            <w:r w:rsidRPr="003F7BFF">
              <w:rPr>
                <w:i/>
                <w:iCs/>
                <w:spacing w:val="-2"/>
                <w:lang w:val="es-ES_tradnl" w:eastAsia="fr-FR"/>
              </w:rPr>
              <w:t>f</w:t>
            </w:r>
            <w:r w:rsidRPr="003F7BFF">
              <w:rPr>
                <w:rFonts w:hint="cs"/>
                <w:i/>
                <w:iCs/>
                <w:spacing w:val="-2"/>
                <w:rtl/>
                <w:lang w:val="es-ES_tradnl" w:eastAsia="fr-FR"/>
              </w:rPr>
              <w:t xml:space="preserve"> </w:t>
            </w:r>
            <w:r w:rsidRPr="003F7BFF">
              <w:rPr>
                <w:rFonts w:hint="cs"/>
                <w:spacing w:val="-2"/>
                <w:rtl/>
                <w:lang w:val="es-ES_tradnl" w:eastAsia="fr-FR"/>
              </w:rPr>
              <w:t>من</w:t>
            </w:r>
            <w:r w:rsidRPr="003F7BFF">
              <w:rPr>
                <w:rFonts w:hint="cs"/>
                <w:spacing w:val="-2"/>
                <w:rtl/>
                <w:lang w:val="es-ES_tradnl" w:eastAsia="fr-FR" w:bidi="ar-LB"/>
              </w:rPr>
              <w:t xml:space="preserve"> الكتلتين</w:t>
            </w:r>
            <w:r w:rsidRPr="003F7BFF">
              <w:rPr>
                <w:rFonts w:hint="cs"/>
                <w:spacing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w:t>
            </w:r>
            <w:r w:rsidRPr="003F7BFF">
              <w:rPr>
                <w:rFonts w:hint="cs"/>
                <w:spacing w:val="-2"/>
                <w:rtl/>
                <w:lang w:eastAsia="fr-FR" w:bidi="ar-LB"/>
              </w:rPr>
              <w:t xml:space="preserve"> </w:t>
            </w:r>
            <w:r w:rsidRPr="003F7BFF">
              <w:rPr>
                <w:spacing w:val="-2"/>
                <w:lang w:eastAsia="fr-FR" w:bidi="ar-LB"/>
              </w:rPr>
              <w:t>dBm/100 kHz 25</w:t>
            </w:r>
            <w:r w:rsidRPr="003F7BFF">
              <w:rPr>
                <w:spacing w:val="-2"/>
                <w:lang w:eastAsia="fr-FR"/>
              </w:rPr>
              <w:t>–</w:t>
            </w:r>
            <w:r w:rsidRPr="003F7BFF">
              <w:rPr>
                <w:rFonts w:hint="cs"/>
                <w:spacing w:val="-2"/>
                <w:rtl/>
                <w:lang w:val="es-ES_tradnl" w:eastAsia="fr-FR"/>
              </w:rPr>
              <w:t>.</w:t>
            </w:r>
          </w:p>
          <w:p w:rsidR="00E173F3" w:rsidRPr="00217B40" w:rsidRDefault="00E173F3" w:rsidP="00C73D6E">
            <w:pPr>
              <w:pStyle w:val="Tabletexte"/>
              <w:rPr>
                <w:lang w:val="en-GB" w:eastAsia="en-US"/>
              </w:rPr>
            </w:pPr>
            <w:r w:rsidRPr="00217B40">
              <w:rPr>
                <w:rFonts w:hint="cs"/>
                <w:b/>
                <w:bCs/>
                <w:rtl/>
                <w:lang w:eastAsia="fr-FR"/>
              </w:rPr>
              <w:t>الملاحظة </w:t>
            </w:r>
            <w:r w:rsidRPr="00217B40">
              <w:rPr>
                <w:b/>
                <w:bCs/>
                <w:lang w:eastAsia="fr-FR"/>
              </w:rPr>
              <w:t>2</w:t>
            </w:r>
            <w:r w:rsidRPr="00217B40">
              <w:rPr>
                <w:rFonts w:hint="cs"/>
                <w:b/>
                <w:bCs/>
                <w:rtl/>
                <w:lang w:eastAsia="fr-FR"/>
              </w:rPr>
              <w:t xml:space="preserve"> - </w:t>
            </w:r>
            <w:r w:rsidRPr="00217B40">
              <w:rPr>
                <w:rtl/>
                <w:lang w:eastAsia="fr-FR"/>
              </w:rPr>
              <w:t>كقاعدة عامة،</w:t>
            </w:r>
            <w:r w:rsidRPr="00217B40">
              <w:rPr>
                <w:rFonts w:hint="cs"/>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217B40">
              <w:rPr>
                <w:rtl/>
                <w:lang w:eastAsia="fr-FR"/>
              </w:rPr>
              <w:t>أن تكون النتيجة متكاملة على مدى</w:t>
            </w:r>
            <w:r w:rsidRPr="00217B40">
              <w:rPr>
                <w:rFonts w:hint="cs"/>
                <w:rtl/>
                <w:lang w:eastAsia="fr-FR"/>
              </w:rPr>
              <w:t xml:space="preserve"> عرض نطاق القياس </w:t>
            </w:r>
            <w:r w:rsidRPr="00217B40">
              <w:rPr>
                <w:rtl/>
                <w:lang w:eastAsia="fr-FR"/>
              </w:rPr>
              <w:t xml:space="preserve">من أجل الحصول على ما يعادل </w:t>
            </w:r>
            <w:r w:rsidRPr="00217B40">
              <w:rPr>
                <w:rFonts w:hint="cs"/>
                <w:rtl/>
                <w:lang w:eastAsia="fr-FR"/>
              </w:rPr>
              <w:t xml:space="preserve">عرض نطاق </w:t>
            </w:r>
            <w:r w:rsidRPr="00217B40">
              <w:rPr>
                <w:rtl/>
                <w:lang w:eastAsia="fr-FR"/>
              </w:rPr>
              <w:t>الضوضاء</w:t>
            </w:r>
            <w:r w:rsidRPr="00217B40">
              <w:rPr>
                <w:rFonts w:hint="cs"/>
                <w:rtl/>
                <w:lang w:eastAsia="fr-FR"/>
              </w:rPr>
              <w:t xml:space="preserve"> لعرض نطاق</w:t>
            </w:r>
            <w:r w:rsidRPr="00217B40">
              <w:rPr>
                <w:rFonts w:hint="eastAsia"/>
                <w:rtl/>
                <w:lang w:eastAsia="fr-FR"/>
              </w:rPr>
              <w:t> </w:t>
            </w:r>
            <w:r w:rsidRPr="00217B40">
              <w:rPr>
                <w:rFonts w:hint="cs"/>
                <w:rtl/>
                <w:lang w:eastAsia="fr-FR"/>
              </w:rPr>
              <w:t>القياس.</w:t>
            </w:r>
          </w:p>
        </w:tc>
      </w:tr>
    </w:tbl>
    <w:p w:rsidR="00E173F3" w:rsidRPr="00217B40" w:rsidRDefault="00914EA5" w:rsidP="00081AA3">
      <w:pPr>
        <w:pStyle w:val="TableNo"/>
        <w:rPr>
          <w:rFonts w:cs="Times New Roman"/>
          <w:szCs w:val="22"/>
        </w:rPr>
      </w:pPr>
      <w:r w:rsidRPr="0032377D">
        <w:rPr>
          <w:rtl/>
          <w:lang w:bidi="ar-SA"/>
        </w:rPr>
        <w:t>الج</w:t>
      </w:r>
      <w:r w:rsidRPr="0032377D">
        <w:rPr>
          <w:rFonts w:hint="cs"/>
          <w:rtl/>
          <w:lang w:bidi="ar-SA"/>
        </w:rPr>
        <w:t>ـــــــ</w:t>
      </w:r>
      <w:r w:rsidRPr="0032377D">
        <w:rPr>
          <w:rtl/>
          <w:lang w:bidi="ar-SA"/>
        </w:rPr>
        <w:t>دول</w:t>
      </w:r>
      <w:r w:rsidR="00E173F3" w:rsidRPr="00217B40">
        <w:rPr>
          <w:rFonts w:hint="eastAsia"/>
          <w:rtl/>
        </w:rPr>
        <w:t> </w:t>
      </w:r>
      <w:r w:rsidR="00E173F3" w:rsidRPr="00217B40">
        <w:t>2</w:t>
      </w:r>
      <w:r w:rsidR="00E173F3" w:rsidRPr="00217B40">
        <w:noBreakHyphen/>
        <w:t>2C.3.2</w:t>
      </w:r>
      <w:r w:rsidR="00E173F3" w:rsidRPr="00217B40">
        <w:rPr>
          <w:rFonts w:cs="Times New Roman" w:hint="cs"/>
          <w:szCs w:val="22"/>
          <w:rtl/>
        </w:rPr>
        <w:t>أ</w:t>
      </w:r>
    </w:p>
    <w:p w:rsidR="00E173F3" w:rsidRPr="00217B40" w:rsidRDefault="00E173F3" w:rsidP="00081AA3">
      <w:pPr>
        <w:pStyle w:val="Tabletitle0"/>
        <w:rPr>
          <w:rtl/>
        </w:rPr>
      </w:pPr>
      <w:r w:rsidRPr="00217B40">
        <w:rPr>
          <w:rFonts w:hint="cs"/>
          <w:rtl/>
        </w:rPr>
        <w:t>حدود البث غير المطلوب في نطاق تشغيل محطة قاعدة متوسطة المدى</w:t>
      </w:r>
      <w:r>
        <w:rPr>
          <w:rtl/>
        </w:rPr>
        <w:br/>
      </w:r>
      <w:r w:rsidRPr="00217B40">
        <w:rPr>
          <w:rFonts w:hint="cs"/>
          <w:rtl/>
        </w:rPr>
        <w:t xml:space="preserve">لعرض نطاق القناة </w:t>
      </w:r>
      <w:r w:rsidRPr="00217B40">
        <w:t>1,4</w:t>
      </w:r>
      <w:r w:rsidRPr="00217B40">
        <w:rPr>
          <w:rFonts w:hint="cs"/>
          <w:rtl/>
          <w:lang w:bidi="ar-LB"/>
        </w:rPr>
        <w:t xml:space="preserve"> </w:t>
      </w:r>
      <w:r w:rsidRPr="00217B40">
        <w:t>MHz</w:t>
      </w:r>
      <w:r w:rsidRPr="00217B40">
        <w:rPr>
          <w:rFonts w:hint="cs"/>
          <w:rtl/>
        </w:rPr>
        <w:t>،</w:t>
      </w:r>
      <w:r>
        <w:rPr>
          <w:rFonts w:hint="cs"/>
          <w:rtl/>
        </w:rPr>
        <w:t xml:space="preserve"> </w:t>
      </w:r>
      <w:r w:rsidRPr="00217B40">
        <w:t xml:space="preserve">dBm 31 </w:t>
      </w:r>
      <w:r w:rsidRPr="00217B40">
        <w:rPr>
          <w:rFonts w:cs="Times New Roman"/>
        </w:rPr>
        <w:t>≥</w:t>
      </w:r>
      <w:r w:rsidRPr="00217B40">
        <w:t xml:space="preserve"> </w:t>
      </w:r>
      <w:r w:rsidRPr="00217B40">
        <w:rPr>
          <w:i/>
          <w:iCs/>
        </w:rPr>
        <w:t>P</w:t>
      </w:r>
      <w:r w:rsidRPr="00217B40">
        <w:rPr>
          <w:rFonts w:hint="cs"/>
          <w:rtl/>
        </w:rPr>
        <w:t xml:space="preserve"> (نطاقات </w:t>
      </w:r>
      <w:r w:rsidRPr="00217B40">
        <w:t>E</w:t>
      </w:r>
      <w:r w:rsidRPr="00217B40">
        <w:noBreakHyphen/>
        <w:t>UTRA</w:t>
      </w:r>
      <w:r w:rsidRPr="00217B40">
        <w:rPr>
          <w:rFonts w:hint="cs"/>
          <w:rtl/>
        </w:rPr>
        <w:t xml:space="preserve"> </w:t>
      </w:r>
      <w:r w:rsidRPr="00217B40">
        <w:rPr>
          <w:rFonts w:cs="Times New Roman"/>
        </w:rPr>
        <w:t>&lt;</w:t>
      </w:r>
      <w:r w:rsidRPr="00217B40">
        <w:rPr>
          <w:rFonts w:hint="cs"/>
          <w:rtl/>
        </w:rPr>
        <w:t xml:space="preserve"> </w:t>
      </w:r>
      <w:r w:rsidRPr="00217B40">
        <w:t>GHz 3</w:t>
      </w:r>
      <w:r w:rsidRPr="00217B40">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570"/>
        <w:gridCol w:w="3241"/>
        <w:gridCol w:w="1701"/>
      </w:tblGrid>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570"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24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Pr="00217B40">
              <w:rPr>
                <w:rFonts w:hint="cs"/>
                <w:b/>
                <w:bCs/>
                <w:sz w:val="20"/>
                <w:szCs w:val="26"/>
                <w:rtl/>
                <w:lang w:eastAsia="en-US"/>
              </w:rPr>
              <w:t>(الملاحظة </w:t>
            </w:r>
            <w:r w:rsidRPr="00217B40">
              <w:rPr>
                <w:b/>
                <w:bCs/>
                <w:sz w:val="20"/>
                <w:szCs w:val="26"/>
                <w:lang w:eastAsia="en-US"/>
              </w:rPr>
              <w:t>1</w:t>
            </w:r>
            <w:r w:rsidRPr="00217B40">
              <w:rPr>
                <w:rFonts w:hint="cs"/>
                <w:b/>
                <w:bCs/>
                <w:sz w:val="20"/>
                <w:szCs w:val="26"/>
                <w:rtl/>
                <w:lang w:eastAsia="en-US" w:bidi="ar-EG"/>
              </w:rPr>
              <w:t>)</w:t>
            </w:r>
          </w:p>
        </w:tc>
        <w:tc>
          <w:tcPr>
            <w:tcW w:w="170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spacing w:before="20" w:after="60" w:line="260" w:lineRule="exact"/>
              <w:jc w:val="right"/>
              <w:rPr>
                <w:spacing w:val="-10"/>
                <w:sz w:val="20"/>
                <w:szCs w:val="26"/>
              </w:rPr>
            </w:pPr>
            <w:r w:rsidRPr="00217B40">
              <w:rPr>
                <w:spacing w:val="-10"/>
                <w:sz w:val="20"/>
                <w:szCs w:val="26"/>
              </w:rPr>
              <w:t xml:space="preserve">0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1,4 MHz</w:t>
            </w:r>
          </w:p>
        </w:tc>
        <w:tc>
          <w:tcPr>
            <w:tcW w:w="2570"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spacing w:before="20" w:after="60" w:line="260" w:lineRule="exact"/>
              <w:jc w:val="right"/>
              <w:rPr>
                <w:spacing w:val="-10"/>
                <w:sz w:val="20"/>
                <w:szCs w:val="26"/>
              </w:rPr>
            </w:pPr>
            <w:r w:rsidRPr="00217B40">
              <w:rPr>
                <w:spacing w:val="-10"/>
                <w:sz w:val="20"/>
                <w:szCs w:val="26"/>
              </w:rPr>
              <w:t xml:space="preserve">0,05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1,45 MHz</w:t>
            </w:r>
          </w:p>
        </w:tc>
        <w:tc>
          <w:tcPr>
            <w:tcW w:w="324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60" w:after="60" w:line="240" w:lineRule="auto"/>
              <w:jc w:val="center"/>
              <w:rPr>
                <w:sz w:val="20"/>
                <w:szCs w:val="26"/>
                <w:rtl/>
                <w:lang w:val="en-GB" w:eastAsia="en-US" w:bidi="ar-EG"/>
              </w:rPr>
            </w:pPr>
            <w:r w:rsidRPr="00AB2DD1">
              <w:rPr>
                <w:rFonts w:cs="Times New Roman"/>
                <w:position w:val="-28"/>
                <w:sz w:val="21"/>
                <w:szCs w:val="21"/>
                <w:lang w:val="ru-RU" w:eastAsia="en-US"/>
              </w:rPr>
              <w:object w:dxaOrig="3840" w:dyaOrig="680">
                <v:shape id="_x0000_i1071" type="#_x0000_t75" style="width:136.5pt;height:26.2pt" o:ole="" fillcolor="window">
                  <v:imagedata r:id="rId104" o:title=""/>
                </v:shape>
                <o:OLEObject Type="Embed" ProgID="Equation.3" ShapeID="_x0000_i1071" DrawAspect="Content" ObjectID="_1525870298" r:id="rId105"/>
              </w:object>
            </w:r>
          </w:p>
        </w:tc>
        <w:tc>
          <w:tcPr>
            <w:tcW w:w="1701" w:type="dxa"/>
            <w:tcBorders>
              <w:top w:val="single" w:sz="4" w:space="0" w:color="auto"/>
              <w:left w:val="single" w:sz="4" w:space="0" w:color="auto"/>
              <w:bottom w:val="single" w:sz="4" w:space="0" w:color="auto"/>
              <w:right w:val="single" w:sz="4" w:space="0" w:color="auto"/>
            </w:tcBorders>
          </w:tcPr>
          <w:p w:rsidR="00E173F3" w:rsidRPr="006977AD" w:rsidRDefault="00E173F3" w:rsidP="00C73D6E">
            <w:pPr>
              <w:spacing w:before="20" w:after="60" w:line="260" w:lineRule="exact"/>
              <w:jc w:val="center"/>
              <w:rPr>
                <w:sz w:val="20"/>
                <w:szCs w:val="26"/>
              </w:rPr>
            </w:pPr>
            <w:r w:rsidRPr="006977AD">
              <w:rPr>
                <w:sz w:val="20"/>
                <w:szCs w:val="26"/>
              </w:rPr>
              <w:t>100</w:t>
            </w:r>
            <w:r w:rsidRPr="006977AD">
              <w:rPr>
                <w:rFonts w:hint="cs"/>
                <w:sz w:val="20"/>
                <w:szCs w:val="26"/>
                <w:rtl/>
              </w:rPr>
              <w:t xml:space="preserve"> </w:t>
            </w:r>
            <w:r w:rsidRPr="006977AD">
              <w:rPr>
                <w:sz w:val="20"/>
                <w:szCs w:val="26"/>
              </w:rPr>
              <w:t>kHz</w:t>
            </w:r>
          </w:p>
        </w:tc>
      </w:tr>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spacing w:before="20" w:after="60" w:line="260" w:lineRule="exact"/>
              <w:jc w:val="right"/>
              <w:rPr>
                <w:spacing w:val="-10"/>
                <w:sz w:val="20"/>
                <w:szCs w:val="26"/>
              </w:rPr>
            </w:pPr>
            <w:r w:rsidRPr="00217B40">
              <w:rPr>
                <w:spacing w:val="-10"/>
                <w:sz w:val="20"/>
                <w:szCs w:val="26"/>
              </w:rPr>
              <w:t xml:space="preserve">1,4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2,8 MHz</w:t>
            </w:r>
          </w:p>
        </w:tc>
        <w:tc>
          <w:tcPr>
            <w:tcW w:w="2570"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spacing w:before="20" w:after="60" w:line="260" w:lineRule="exact"/>
              <w:jc w:val="right"/>
              <w:rPr>
                <w:spacing w:val="-10"/>
                <w:sz w:val="20"/>
                <w:szCs w:val="26"/>
              </w:rPr>
            </w:pPr>
            <w:r w:rsidRPr="00217B40">
              <w:rPr>
                <w:spacing w:val="-10"/>
                <w:sz w:val="20"/>
                <w:szCs w:val="26"/>
              </w:rPr>
              <w:t xml:space="preserve">1,45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2,85 MHz</w:t>
            </w:r>
          </w:p>
        </w:tc>
        <w:tc>
          <w:tcPr>
            <w:tcW w:w="324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rPr>
            </w:pPr>
            <w:r w:rsidRPr="00217B40">
              <w:rPr>
                <w:sz w:val="20"/>
                <w:szCs w:val="26"/>
              </w:rPr>
              <w:t>dBm 22,2–</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6977AD">
              <w:rPr>
                <w:rFonts w:hint="cs"/>
                <w:sz w:val="20"/>
                <w:szCs w:val="26"/>
                <w:rtl/>
              </w:rPr>
              <w:t xml:space="preserve"> </w:t>
            </w:r>
            <w:r w:rsidRPr="00217B40">
              <w:rPr>
                <w:sz w:val="20"/>
                <w:szCs w:val="26"/>
              </w:rPr>
              <w:t>kHz</w:t>
            </w:r>
          </w:p>
        </w:tc>
      </w:tr>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spacing w:before="20" w:after="60" w:line="260" w:lineRule="exact"/>
              <w:jc w:val="right"/>
              <w:rPr>
                <w:spacing w:val="-10"/>
                <w:sz w:val="20"/>
                <w:szCs w:val="26"/>
              </w:rPr>
            </w:pPr>
            <w:r w:rsidRPr="00217B40">
              <w:rPr>
                <w:spacing w:val="-10"/>
                <w:sz w:val="20"/>
                <w:szCs w:val="26"/>
              </w:rPr>
              <w:t xml:space="preserve">2,8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vertAlign w:val="subscript"/>
              </w:rPr>
              <w:t>max</w:t>
            </w:r>
          </w:p>
        </w:tc>
        <w:tc>
          <w:tcPr>
            <w:tcW w:w="2570"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spacing w:before="20" w:after="60" w:line="260" w:lineRule="exact"/>
              <w:jc w:val="right"/>
              <w:rPr>
                <w:spacing w:val="-10"/>
                <w:sz w:val="20"/>
                <w:szCs w:val="26"/>
              </w:rPr>
            </w:pPr>
            <w:r w:rsidRPr="00217B40">
              <w:rPr>
                <w:spacing w:val="-10"/>
                <w:sz w:val="20"/>
                <w:szCs w:val="26"/>
              </w:rPr>
              <w:t xml:space="preserve">2,85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w:t>
            </w:r>
            <w:r w:rsidRPr="00217B40">
              <w:rPr>
                <w:i/>
                <w:iCs/>
                <w:spacing w:val="-10"/>
                <w:sz w:val="20"/>
                <w:szCs w:val="26"/>
              </w:rPr>
              <w:t>f_offset</w:t>
            </w:r>
            <w:r w:rsidRPr="00217B40">
              <w:rPr>
                <w:spacing w:val="-10"/>
                <w:sz w:val="20"/>
                <w:szCs w:val="26"/>
                <w:vertAlign w:val="subscript"/>
              </w:rPr>
              <w:t>max</w:t>
            </w:r>
          </w:p>
        </w:tc>
        <w:tc>
          <w:tcPr>
            <w:tcW w:w="324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rPr>
            </w:pPr>
            <w:r w:rsidRPr="00217B40">
              <w:rPr>
                <w:sz w:val="20"/>
                <w:szCs w:val="26"/>
              </w:rPr>
              <w:t>dBm 25–</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6977AD">
              <w:rPr>
                <w:rFonts w:hint="cs"/>
                <w:sz w:val="20"/>
                <w:szCs w:val="26"/>
                <w:rtl/>
              </w:rPr>
              <w:t xml:space="preserve"> </w:t>
            </w:r>
            <w:r w:rsidRPr="00217B40">
              <w:rPr>
                <w:sz w:val="20"/>
                <w:szCs w:val="26"/>
              </w:rPr>
              <w:t>kHz</w:t>
            </w:r>
          </w:p>
        </w:tc>
      </w:tr>
      <w:tr w:rsidR="00E173F3" w:rsidRPr="00217B40" w:rsidTr="00C73D6E">
        <w:trPr>
          <w:cantSplit/>
          <w:jc w:val="center"/>
        </w:trPr>
        <w:tc>
          <w:tcPr>
            <w:tcW w:w="9639" w:type="dxa"/>
            <w:gridSpan w:val="4"/>
            <w:tcBorders>
              <w:top w:val="single" w:sz="4" w:space="0" w:color="auto"/>
              <w:left w:val="single" w:sz="4" w:space="0" w:color="auto"/>
              <w:bottom w:val="single" w:sz="4" w:space="0" w:color="auto"/>
              <w:right w:val="single" w:sz="4" w:space="0" w:color="auto"/>
            </w:tcBorders>
          </w:tcPr>
          <w:p w:rsidR="00E173F3" w:rsidRPr="003F7BFF" w:rsidRDefault="00E173F3" w:rsidP="00C73D6E">
            <w:pPr>
              <w:pStyle w:val="Tabletexte"/>
              <w:rPr>
                <w:spacing w:val="-2"/>
                <w:rtl/>
                <w:lang w:eastAsia="fr-FR"/>
              </w:rPr>
            </w:pPr>
            <w:r w:rsidRPr="003F7BFF">
              <w:rPr>
                <w:rFonts w:hint="cs"/>
                <w:b/>
                <w:bCs/>
                <w:spacing w:val="-2"/>
                <w:rtl/>
                <w:lang w:eastAsia="fr-FR"/>
              </w:rPr>
              <w:t>الملاحظة </w:t>
            </w:r>
            <w:r w:rsidRPr="003F7BFF">
              <w:rPr>
                <w:b/>
                <w:bCs/>
                <w:spacing w:val="-2"/>
                <w:lang w:eastAsia="fr-FR"/>
              </w:rPr>
              <w:t>1</w:t>
            </w:r>
            <w:r w:rsidRPr="003F7BFF">
              <w:rPr>
                <w:rFonts w:hint="cs"/>
                <w:b/>
                <w:bCs/>
                <w:spacing w:val="-2"/>
                <w:rtl/>
                <w:lang w:eastAsia="fr-FR"/>
              </w:rPr>
              <w:t xml:space="preserve"> - </w:t>
            </w:r>
            <w:r w:rsidRPr="003F7BFF">
              <w:rPr>
                <w:rFonts w:hint="cs"/>
                <w:spacing w:val="-2"/>
                <w:rtl/>
                <w:lang w:eastAsia="fr-FR"/>
              </w:rPr>
              <w:t xml:space="preserve">في محطة قاعدة 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 يستثنى من ذلك إذا كانت </w:t>
            </w:r>
            <w:r w:rsidRPr="003F7BFF">
              <w:rPr>
                <w:spacing w:val="-2"/>
                <w:lang w:eastAsia="fr-FR"/>
              </w:rPr>
              <w:t xml:space="preserve">MHz 10 </w:t>
            </w:r>
            <w:r w:rsidRPr="003F7BFF">
              <w:rPr>
                <w:spacing w:val="-2"/>
                <w:lang w:val="es-ES_tradnl" w:eastAsia="fr-FR"/>
              </w:rPr>
              <w:sym w:font="Symbol" w:char="F0A3"/>
            </w:r>
            <w:r w:rsidRPr="003F7BFF">
              <w:rPr>
                <w:spacing w:val="-2"/>
                <w:lang w:val="es-ES_tradnl" w:eastAsia="fr-FR"/>
              </w:rPr>
              <w:t xml:space="preserve"> </w:t>
            </w:r>
            <w:r w:rsidRPr="003F7BFF">
              <w:rPr>
                <w:spacing w:val="-2"/>
                <w:lang w:val="es-ES_tradnl" w:eastAsia="fr-FR"/>
              </w:rPr>
              <w:sym w:font="Symbol" w:char="F044"/>
            </w:r>
            <w:r w:rsidRPr="003F7BFF">
              <w:rPr>
                <w:i/>
                <w:iCs/>
                <w:spacing w:val="-2"/>
                <w:lang w:val="es-ES_tradnl" w:eastAsia="fr-FR"/>
              </w:rPr>
              <w:t>f</w:t>
            </w:r>
            <w:r w:rsidRPr="003F7BFF">
              <w:rPr>
                <w:rFonts w:hint="cs"/>
                <w:i/>
                <w:iCs/>
                <w:spacing w:val="-2"/>
                <w:rtl/>
                <w:lang w:val="es-ES_tradnl" w:eastAsia="fr-FR"/>
              </w:rPr>
              <w:t xml:space="preserve"> </w:t>
            </w:r>
            <w:r w:rsidRPr="003F7BFF">
              <w:rPr>
                <w:rFonts w:hint="cs"/>
                <w:spacing w:val="-2"/>
                <w:rtl/>
                <w:lang w:val="es-ES_tradnl" w:eastAsia="fr-FR"/>
              </w:rPr>
              <w:t>من</w:t>
            </w:r>
            <w:r w:rsidRPr="003F7BFF">
              <w:rPr>
                <w:rFonts w:hint="cs"/>
                <w:spacing w:val="-2"/>
                <w:rtl/>
                <w:lang w:val="es-ES_tradnl" w:eastAsia="fr-FR" w:bidi="ar-LB"/>
              </w:rPr>
              <w:t xml:space="preserve"> الكتلتين</w:t>
            </w:r>
            <w:r w:rsidRPr="003F7BFF">
              <w:rPr>
                <w:rFonts w:hint="cs"/>
                <w:spacing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w:t>
            </w:r>
            <w:r w:rsidRPr="003F7BFF">
              <w:rPr>
                <w:rFonts w:hint="cs"/>
                <w:spacing w:val="-2"/>
                <w:rtl/>
                <w:lang w:eastAsia="fr-FR" w:bidi="ar-LB"/>
              </w:rPr>
              <w:t xml:space="preserve"> </w:t>
            </w:r>
            <w:r w:rsidRPr="003F7BFF">
              <w:rPr>
                <w:spacing w:val="-2"/>
                <w:lang w:eastAsia="fr-FR" w:bidi="ar-LB"/>
              </w:rPr>
              <w:t>dBm/100 kHz 25</w:t>
            </w:r>
            <w:r w:rsidRPr="003F7BFF">
              <w:rPr>
                <w:spacing w:val="-2"/>
                <w:lang w:eastAsia="fr-FR"/>
              </w:rPr>
              <w:t>–</w:t>
            </w:r>
            <w:r w:rsidRPr="003F7BFF">
              <w:rPr>
                <w:rFonts w:hint="cs"/>
                <w:spacing w:val="-2"/>
                <w:rtl/>
                <w:lang w:val="es-ES_tradnl" w:eastAsia="fr-FR"/>
              </w:rPr>
              <w:t>.</w:t>
            </w:r>
          </w:p>
          <w:p w:rsidR="00E173F3" w:rsidRPr="00217B40" w:rsidRDefault="00E173F3" w:rsidP="00C73D6E">
            <w:pPr>
              <w:pStyle w:val="Tabletexte"/>
              <w:rPr>
                <w:lang w:val="en-GB" w:eastAsia="en-US"/>
              </w:rPr>
            </w:pPr>
            <w:r w:rsidRPr="00217B40">
              <w:rPr>
                <w:rFonts w:hint="cs"/>
                <w:b/>
                <w:bCs/>
                <w:rtl/>
                <w:lang w:eastAsia="fr-FR"/>
              </w:rPr>
              <w:t>الملاحظة </w:t>
            </w:r>
            <w:r w:rsidRPr="00217B40">
              <w:rPr>
                <w:b/>
                <w:bCs/>
                <w:lang w:eastAsia="fr-FR"/>
              </w:rPr>
              <w:t>2</w:t>
            </w:r>
            <w:r w:rsidRPr="00217B40">
              <w:rPr>
                <w:rFonts w:hint="cs"/>
                <w:b/>
                <w:bCs/>
                <w:rtl/>
                <w:lang w:eastAsia="fr-FR"/>
              </w:rPr>
              <w:t xml:space="preserve"> - </w:t>
            </w:r>
            <w:r w:rsidRPr="00217B40">
              <w:rPr>
                <w:rtl/>
                <w:lang w:eastAsia="fr-FR"/>
              </w:rPr>
              <w:t>كقاعدة عامة،</w:t>
            </w:r>
            <w:r w:rsidRPr="00217B40">
              <w:rPr>
                <w:rFonts w:hint="cs"/>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217B40">
              <w:rPr>
                <w:rtl/>
                <w:lang w:eastAsia="fr-FR"/>
              </w:rPr>
              <w:t>أن تكون النتيجة متكاملة على مدى</w:t>
            </w:r>
            <w:r w:rsidRPr="00217B40">
              <w:rPr>
                <w:rFonts w:hint="cs"/>
                <w:rtl/>
                <w:lang w:eastAsia="fr-FR"/>
              </w:rPr>
              <w:t xml:space="preserve"> عرض نطاق القياس </w:t>
            </w:r>
            <w:r w:rsidRPr="00217B40">
              <w:rPr>
                <w:rtl/>
                <w:lang w:eastAsia="fr-FR"/>
              </w:rPr>
              <w:t xml:space="preserve">من أجل الحصول على ما يعادل </w:t>
            </w:r>
            <w:r w:rsidRPr="00217B40">
              <w:rPr>
                <w:rFonts w:hint="cs"/>
                <w:rtl/>
                <w:lang w:eastAsia="fr-FR"/>
              </w:rPr>
              <w:t xml:space="preserve">عرض نطاق </w:t>
            </w:r>
            <w:r w:rsidRPr="00217B40">
              <w:rPr>
                <w:rtl/>
                <w:lang w:eastAsia="fr-FR"/>
              </w:rPr>
              <w:t>الضوضاء</w:t>
            </w:r>
            <w:r w:rsidRPr="00217B40">
              <w:rPr>
                <w:rFonts w:hint="cs"/>
                <w:rtl/>
                <w:lang w:eastAsia="fr-FR"/>
              </w:rPr>
              <w:t xml:space="preserve"> لعرض نطاق</w:t>
            </w:r>
            <w:r w:rsidRPr="00217B40">
              <w:rPr>
                <w:rFonts w:hint="eastAsia"/>
                <w:rtl/>
                <w:lang w:eastAsia="fr-FR"/>
              </w:rPr>
              <w:t> </w:t>
            </w:r>
            <w:r w:rsidRPr="00217B40">
              <w:rPr>
                <w:rFonts w:hint="cs"/>
                <w:rtl/>
                <w:lang w:eastAsia="fr-FR"/>
              </w:rPr>
              <w:t>القياس.</w:t>
            </w:r>
          </w:p>
        </w:tc>
      </w:tr>
    </w:tbl>
    <w:p w:rsidR="00081AA3" w:rsidRDefault="00081AA3" w:rsidP="00081AA3">
      <w:pPr>
        <w:rPr>
          <w:rtl/>
        </w:rPr>
      </w:pPr>
    </w:p>
    <w:p w:rsidR="00081AA3" w:rsidRDefault="00081AA3">
      <w:pPr>
        <w:overflowPunct/>
        <w:autoSpaceDE/>
        <w:autoSpaceDN/>
        <w:bidi w:val="0"/>
        <w:adjustRightInd/>
        <w:spacing w:before="0" w:line="240" w:lineRule="auto"/>
        <w:jc w:val="left"/>
        <w:textAlignment w:val="auto"/>
        <w:rPr>
          <w:rtl/>
          <w:lang w:bidi="ar-EG"/>
        </w:rPr>
      </w:pPr>
      <w:r>
        <w:rPr>
          <w:rtl/>
        </w:rPr>
        <w:br w:type="page"/>
      </w:r>
    </w:p>
    <w:p w:rsidR="00E173F3" w:rsidRPr="00217B40" w:rsidRDefault="00914EA5" w:rsidP="00081AA3">
      <w:pPr>
        <w:pStyle w:val="TableNo"/>
        <w:rPr>
          <w:rFonts w:cs="Times New Roman"/>
          <w:szCs w:val="22"/>
        </w:rPr>
      </w:pPr>
      <w:r w:rsidRPr="0032377D">
        <w:rPr>
          <w:rtl/>
          <w:lang w:bidi="ar-SA"/>
        </w:rPr>
        <w:lastRenderedPageBreak/>
        <w:t>الج</w:t>
      </w:r>
      <w:r w:rsidRPr="0032377D">
        <w:rPr>
          <w:rFonts w:hint="cs"/>
          <w:rtl/>
          <w:lang w:bidi="ar-SA"/>
        </w:rPr>
        <w:t>ـــــــ</w:t>
      </w:r>
      <w:r w:rsidRPr="0032377D">
        <w:rPr>
          <w:rtl/>
          <w:lang w:bidi="ar-SA"/>
        </w:rPr>
        <w:t>دول</w:t>
      </w:r>
      <w:r w:rsidR="00E173F3" w:rsidRPr="00217B40">
        <w:rPr>
          <w:rFonts w:hint="eastAsia"/>
          <w:rtl/>
        </w:rPr>
        <w:t> </w:t>
      </w:r>
      <w:r w:rsidR="00E173F3" w:rsidRPr="00217B40">
        <w:t>3</w:t>
      </w:r>
      <w:r w:rsidR="00E173F3" w:rsidRPr="00217B40">
        <w:noBreakHyphen/>
        <w:t>2C.3.2</w:t>
      </w:r>
    </w:p>
    <w:p w:rsidR="00E173F3" w:rsidRPr="00217B40" w:rsidRDefault="00E173F3" w:rsidP="00081AA3">
      <w:pPr>
        <w:pStyle w:val="Tabletitle0"/>
        <w:rPr>
          <w:rtl/>
        </w:rPr>
      </w:pPr>
      <w:r w:rsidRPr="00217B40">
        <w:rPr>
          <w:rFonts w:hint="cs"/>
          <w:rtl/>
        </w:rPr>
        <w:t>حدود البث غير المطلوب في نطاق تشغيل محطة قاعدة متوسطة المدى</w:t>
      </w:r>
      <w:r>
        <w:rPr>
          <w:rtl/>
        </w:rPr>
        <w:br/>
      </w:r>
      <w:r w:rsidRPr="00217B40">
        <w:rPr>
          <w:rFonts w:hint="cs"/>
          <w:rtl/>
        </w:rPr>
        <w:t xml:space="preserve">لعرض نطاق القناة </w:t>
      </w:r>
      <w:r w:rsidRPr="00217B40">
        <w:t>3</w:t>
      </w:r>
      <w:r w:rsidRPr="00217B40">
        <w:rPr>
          <w:rFonts w:hint="cs"/>
          <w:rtl/>
          <w:lang w:bidi="ar-LB"/>
        </w:rPr>
        <w:t xml:space="preserve"> </w:t>
      </w:r>
      <w:r w:rsidRPr="00217B40">
        <w:t>MHz</w:t>
      </w:r>
      <w:r w:rsidRPr="00217B40">
        <w:rPr>
          <w:rFonts w:hint="cs"/>
          <w:rtl/>
        </w:rPr>
        <w:t>،</w:t>
      </w:r>
      <w:r>
        <w:rPr>
          <w:rFonts w:hint="cs"/>
          <w:rtl/>
        </w:rPr>
        <w:t xml:space="preserve"> </w:t>
      </w:r>
      <w:r w:rsidRPr="00217B40">
        <w:t xml:space="preserve">dBm 38 </w:t>
      </w:r>
      <w:r w:rsidRPr="00217B40">
        <w:rPr>
          <w:rFonts w:cs="Times New Roman"/>
        </w:rPr>
        <w:t>≥</w:t>
      </w:r>
      <w:r w:rsidRPr="00217B40">
        <w:t xml:space="preserve"> </w:t>
      </w:r>
      <w:r w:rsidRPr="00217B40">
        <w:rPr>
          <w:i/>
          <w:iCs/>
        </w:rPr>
        <w:t>P</w:t>
      </w:r>
      <w:r w:rsidRPr="00217B40">
        <w:t xml:space="preserve"> </w:t>
      </w:r>
      <w:r w:rsidRPr="00217B40">
        <w:rPr>
          <w:rFonts w:cs="Times New Roman"/>
        </w:rPr>
        <w:t>&gt;</w:t>
      </w:r>
      <w:r w:rsidRPr="00217B40">
        <w:t xml:space="preserve"> 31</w:t>
      </w:r>
      <w:r w:rsidRPr="00217B40">
        <w:rPr>
          <w:rFonts w:hint="cs"/>
          <w:rtl/>
        </w:rPr>
        <w:t xml:space="preserve"> (نطاقات </w:t>
      </w:r>
      <w:r w:rsidRPr="00217B40">
        <w:t>E</w:t>
      </w:r>
      <w:r w:rsidRPr="00217B40">
        <w:noBreakHyphen/>
        <w:t>UTRA</w:t>
      </w:r>
      <w:r w:rsidRPr="00217B40">
        <w:rPr>
          <w:rFonts w:hint="cs"/>
          <w:rtl/>
        </w:rPr>
        <w:t xml:space="preserve"> </w:t>
      </w:r>
      <w:r w:rsidRPr="00217B40">
        <w:rPr>
          <w:rFonts w:cs="Times New Roman"/>
        </w:rPr>
        <w:t>≥</w:t>
      </w:r>
      <w:r w:rsidRPr="00217B40">
        <w:rPr>
          <w:rFonts w:hint="cs"/>
          <w:rtl/>
        </w:rPr>
        <w:t xml:space="preserve"> </w:t>
      </w:r>
      <w:r w:rsidRPr="00217B40">
        <w:t>GHz 3</w:t>
      </w:r>
      <w:r w:rsidRPr="00217B40">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514"/>
        <w:gridCol w:w="3297"/>
        <w:gridCol w:w="1701"/>
      </w:tblGrid>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514"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297"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Pr="00217B40">
              <w:rPr>
                <w:rFonts w:hint="cs"/>
                <w:b/>
                <w:bCs/>
                <w:sz w:val="20"/>
                <w:szCs w:val="26"/>
                <w:rtl/>
                <w:lang w:eastAsia="en-US"/>
              </w:rPr>
              <w:t>(الملاحظة </w:t>
            </w:r>
            <w:r w:rsidRPr="00217B40">
              <w:rPr>
                <w:b/>
                <w:bCs/>
                <w:sz w:val="20"/>
                <w:szCs w:val="26"/>
                <w:lang w:eastAsia="en-US"/>
              </w:rPr>
              <w:t>1</w:t>
            </w:r>
            <w:r w:rsidRPr="00217B40">
              <w:rPr>
                <w:rFonts w:hint="cs"/>
                <w:b/>
                <w:bCs/>
                <w:sz w:val="20"/>
                <w:szCs w:val="26"/>
                <w:rtl/>
                <w:lang w:eastAsia="en-US" w:bidi="ar-EG"/>
              </w:rPr>
              <w:t>)</w:t>
            </w:r>
          </w:p>
        </w:tc>
        <w:tc>
          <w:tcPr>
            <w:tcW w:w="170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0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3 MHz</w:t>
            </w:r>
          </w:p>
        </w:tc>
        <w:tc>
          <w:tcPr>
            <w:tcW w:w="251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0,05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3,05 MHz</w:t>
            </w:r>
          </w:p>
        </w:tc>
        <w:tc>
          <w:tcPr>
            <w:tcW w:w="3297"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60" w:after="60" w:line="240" w:lineRule="auto"/>
              <w:jc w:val="center"/>
              <w:rPr>
                <w:sz w:val="20"/>
                <w:szCs w:val="26"/>
                <w:rtl/>
                <w:lang w:val="en-GB" w:eastAsia="en-US" w:bidi="ar-EG"/>
              </w:rPr>
            </w:pPr>
            <w:r w:rsidRPr="00AB2DD1">
              <w:rPr>
                <w:rFonts w:cs="Times New Roman"/>
                <w:position w:val="-28"/>
                <w:sz w:val="21"/>
                <w:szCs w:val="21"/>
                <w:lang w:val="ru-RU" w:eastAsia="en-US"/>
              </w:rPr>
              <w:object w:dxaOrig="3680" w:dyaOrig="680">
                <v:shape id="_x0000_i1072" type="#_x0000_t75" style="width:145.4pt;height:28.05pt" o:ole="" fillcolor="window">
                  <v:imagedata r:id="rId106" o:title=""/>
                </v:shape>
                <o:OLEObject Type="Embed" ProgID="Equation.3" ShapeID="_x0000_i1072" DrawAspect="Content" ObjectID="_1525870299" r:id="rId107"/>
              </w:object>
            </w:r>
          </w:p>
        </w:tc>
        <w:tc>
          <w:tcPr>
            <w:tcW w:w="1701" w:type="dxa"/>
            <w:tcBorders>
              <w:top w:val="single" w:sz="4" w:space="0" w:color="auto"/>
              <w:left w:val="single" w:sz="4" w:space="0" w:color="auto"/>
              <w:bottom w:val="single" w:sz="4" w:space="0" w:color="auto"/>
              <w:right w:val="single" w:sz="4" w:space="0" w:color="auto"/>
            </w:tcBorders>
          </w:tcPr>
          <w:p w:rsidR="00E173F3" w:rsidRPr="006977AD" w:rsidRDefault="00E173F3" w:rsidP="00C73D6E">
            <w:pPr>
              <w:spacing w:before="20" w:after="60" w:line="260" w:lineRule="exact"/>
              <w:jc w:val="center"/>
              <w:rPr>
                <w:sz w:val="20"/>
                <w:szCs w:val="26"/>
              </w:rPr>
            </w:pPr>
            <w:r w:rsidRPr="006977AD">
              <w:rPr>
                <w:sz w:val="20"/>
                <w:szCs w:val="26"/>
              </w:rPr>
              <w:t>100</w:t>
            </w:r>
            <w:r w:rsidRPr="006977AD">
              <w:rPr>
                <w:rFonts w:hint="cs"/>
                <w:sz w:val="20"/>
                <w:szCs w:val="26"/>
                <w:rtl/>
              </w:rPr>
              <w:t xml:space="preserve"> </w:t>
            </w:r>
            <w:r w:rsidRPr="006977AD">
              <w:rPr>
                <w:sz w:val="20"/>
                <w:szCs w:val="26"/>
              </w:rPr>
              <w:t>kHz</w:t>
            </w:r>
          </w:p>
        </w:tc>
      </w:tr>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3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6 MHz</w:t>
            </w:r>
          </w:p>
        </w:tc>
        <w:tc>
          <w:tcPr>
            <w:tcW w:w="251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3,05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6,05 MHz</w:t>
            </w:r>
          </w:p>
        </w:tc>
        <w:tc>
          <w:tcPr>
            <w:tcW w:w="3297"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i/>
                <w:iCs/>
                <w:sz w:val="20"/>
                <w:szCs w:val="26"/>
              </w:rPr>
              <w:t>P </w:t>
            </w:r>
            <w:r w:rsidRPr="00217B40">
              <w:rPr>
                <w:sz w:val="20"/>
                <w:szCs w:val="26"/>
              </w:rPr>
              <w:t>– 57,5 dB</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6977AD">
              <w:rPr>
                <w:rFonts w:hint="cs"/>
                <w:sz w:val="20"/>
                <w:szCs w:val="26"/>
                <w:rtl/>
              </w:rPr>
              <w:t xml:space="preserve"> </w:t>
            </w:r>
            <w:r w:rsidRPr="00217B40">
              <w:rPr>
                <w:sz w:val="20"/>
                <w:szCs w:val="26"/>
              </w:rPr>
              <w:t>kHz</w:t>
            </w:r>
          </w:p>
        </w:tc>
      </w:tr>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6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vertAlign w:val="subscript"/>
              </w:rPr>
              <w:t>max</w:t>
            </w:r>
          </w:p>
        </w:tc>
        <w:tc>
          <w:tcPr>
            <w:tcW w:w="251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6,05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w:t>
            </w:r>
            <w:r w:rsidRPr="00217B40">
              <w:rPr>
                <w:i/>
                <w:iCs/>
                <w:spacing w:val="-10"/>
                <w:sz w:val="20"/>
                <w:szCs w:val="26"/>
              </w:rPr>
              <w:t>f_offset</w:t>
            </w:r>
            <w:r w:rsidRPr="00217B40">
              <w:rPr>
                <w:spacing w:val="-10"/>
                <w:sz w:val="20"/>
                <w:szCs w:val="26"/>
                <w:vertAlign w:val="subscript"/>
              </w:rPr>
              <w:t>max</w:t>
            </w:r>
          </w:p>
        </w:tc>
        <w:tc>
          <w:tcPr>
            <w:tcW w:w="3297"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rPr>
            </w:pPr>
            <w:r w:rsidRPr="00217B40">
              <w:rPr>
                <w:sz w:val="20"/>
                <w:szCs w:val="26"/>
              </w:rPr>
              <w:t>Min(</w:t>
            </w:r>
            <w:r w:rsidRPr="00217B40">
              <w:rPr>
                <w:i/>
                <w:iCs/>
                <w:sz w:val="20"/>
                <w:szCs w:val="26"/>
              </w:rPr>
              <w:t>P </w:t>
            </w:r>
            <w:r w:rsidRPr="00217B40">
              <w:rPr>
                <w:sz w:val="20"/>
                <w:szCs w:val="26"/>
              </w:rPr>
              <w:t>– 59 dB, –25 dBm)</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6977AD">
              <w:rPr>
                <w:rFonts w:hint="cs"/>
                <w:sz w:val="20"/>
                <w:szCs w:val="26"/>
                <w:rtl/>
              </w:rPr>
              <w:t xml:space="preserve"> </w:t>
            </w:r>
            <w:r w:rsidRPr="00217B40">
              <w:rPr>
                <w:sz w:val="20"/>
                <w:szCs w:val="26"/>
              </w:rPr>
              <w:t>kHz</w:t>
            </w:r>
          </w:p>
        </w:tc>
      </w:tr>
      <w:tr w:rsidR="00E173F3" w:rsidRPr="00217B40" w:rsidTr="00C73D6E">
        <w:trPr>
          <w:cantSplit/>
          <w:jc w:val="center"/>
        </w:trPr>
        <w:tc>
          <w:tcPr>
            <w:tcW w:w="9639" w:type="dxa"/>
            <w:gridSpan w:val="4"/>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rPr>
                <w:rtl/>
                <w:lang w:eastAsia="fr-FR" w:bidi="ar-EG"/>
              </w:rPr>
            </w:pPr>
            <w:r w:rsidRPr="00217B40">
              <w:rPr>
                <w:rFonts w:hint="cs"/>
                <w:b/>
                <w:bCs/>
                <w:rtl/>
                <w:lang w:eastAsia="fr-FR" w:bidi="ar-LB"/>
              </w:rPr>
              <w:t>ال</w:t>
            </w:r>
            <w:r w:rsidRPr="00217B40">
              <w:rPr>
                <w:rFonts w:hint="cs"/>
                <w:b/>
                <w:bCs/>
                <w:rtl/>
                <w:lang w:eastAsia="fr-FR" w:bidi="ar-EG"/>
              </w:rPr>
              <w:t>ملاحظة </w:t>
            </w:r>
            <w:r w:rsidRPr="00217B40">
              <w:rPr>
                <w:b/>
                <w:bCs/>
                <w:lang w:eastAsia="fr-FR" w:bidi="ar-EG"/>
              </w:rPr>
              <w:t>1</w:t>
            </w:r>
            <w:r w:rsidRPr="00217B40">
              <w:rPr>
                <w:rFonts w:hint="cs"/>
                <w:b/>
                <w:bCs/>
                <w:rtl/>
                <w:lang w:eastAsia="fr-FR" w:bidi="ar-EG"/>
              </w:rPr>
              <w:t xml:space="preserve"> - </w:t>
            </w:r>
            <w:r w:rsidRPr="00217B40">
              <w:rPr>
                <w:rFonts w:hint="cs"/>
                <w:rtl/>
                <w:lang w:eastAsia="fr-FR" w:bidi="ar-EG"/>
              </w:rPr>
              <w:t xml:space="preserve">في محطة قاعدة 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 يستثنى من ذلك إذا كانت </w:t>
            </w:r>
            <w:r w:rsidRPr="00217B40">
              <w:rPr>
                <w:lang w:eastAsia="fr-FR" w:bidi="ar-EG"/>
              </w:rPr>
              <w:t xml:space="preserve">MHz 10 </w:t>
            </w:r>
            <w:r w:rsidRPr="00217B40">
              <w:rPr>
                <w:lang w:val="es-ES_tradnl" w:eastAsia="fr-FR"/>
              </w:rPr>
              <w:sym w:font="Symbol" w:char="F0A3"/>
            </w:r>
            <w:r w:rsidRPr="00217B40">
              <w:rPr>
                <w:lang w:val="es-ES_tradnl" w:eastAsia="fr-FR"/>
              </w:rPr>
              <w:t xml:space="preserve"> </w:t>
            </w:r>
            <w:r w:rsidRPr="00217B40">
              <w:rPr>
                <w:lang w:val="es-ES_tradnl" w:eastAsia="fr-FR"/>
              </w:rPr>
              <w:sym w:font="Symbol" w:char="F044"/>
            </w:r>
            <w:r w:rsidRPr="00217B40">
              <w:rPr>
                <w:i/>
                <w:iCs/>
                <w:lang w:val="es-ES_tradnl" w:eastAsia="fr-FR"/>
              </w:rPr>
              <w:t>f</w:t>
            </w:r>
            <w:r w:rsidRPr="00217B40">
              <w:rPr>
                <w:rFonts w:hint="cs"/>
                <w:i/>
                <w:iCs/>
                <w:rtl/>
                <w:lang w:val="es-ES_tradnl" w:eastAsia="fr-FR"/>
              </w:rPr>
              <w:t xml:space="preserve"> </w:t>
            </w:r>
            <w:r w:rsidRPr="00217B40">
              <w:rPr>
                <w:rFonts w:hint="cs"/>
                <w:rtl/>
                <w:lang w:val="es-ES_tradnl" w:eastAsia="fr-FR"/>
              </w:rPr>
              <w:t>من</w:t>
            </w:r>
            <w:r w:rsidRPr="00217B40">
              <w:rPr>
                <w:rFonts w:hint="cs"/>
                <w:rtl/>
                <w:lang w:val="es-ES_tradnl" w:eastAsia="fr-FR" w:bidi="ar-LB"/>
              </w:rPr>
              <w:t xml:space="preserve"> الكتلتين</w:t>
            </w:r>
            <w:r w:rsidRPr="00217B40">
              <w:rPr>
                <w:rFonts w:hint="cs"/>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w:t>
            </w:r>
            <w:r w:rsidRPr="00217B40">
              <w:rPr>
                <w:rFonts w:hint="cs"/>
                <w:rtl/>
                <w:lang w:eastAsia="fr-FR" w:bidi="ar-LB"/>
              </w:rPr>
              <w:t xml:space="preserve"> </w:t>
            </w:r>
            <w:r w:rsidRPr="00217B40">
              <w:rPr>
                <w:lang w:eastAsia="fr-FR"/>
              </w:rPr>
              <w:t>Min(P – 59 dB, –25 dBm)/100 kHz</w:t>
            </w:r>
            <w:r w:rsidRPr="00217B40">
              <w:rPr>
                <w:rFonts w:hint="cs"/>
                <w:rtl/>
                <w:lang w:eastAsia="fr-FR"/>
              </w:rPr>
              <w:t>.</w:t>
            </w:r>
          </w:p>
          <w:p w:rsidR="00E173F3" w:rsidRPr="00217B40" w:rsidRDefault="00E173F3" w:rsidP="00C73D6E">
            <w:pPr>
              <w:pStyle w:val="Tabletexte"/>
              <w:rPr>
                <w:b/>
                <w:bCs/>
                <w:lang w:eastAsia="fr-FR" w:bidi="ar-EG"/>
              </w:rPr>
            </w:pPr>
            <w:r w:rsidRPr="00217B40">
              <w:rPr>
                <w:rFonts w:hint="cs"/>
                <w:b/>
                <w:bCs/>
                <w:rtl/>
                <w:lang w:eastAsia="fr-FR" w:bidi="ar-EG"/>
              </w:rPr>
              <w:t>الملاحظة </w:t>
            </w:r>
            <w:r w:rsidRPr="00217B40">
              <w:rPr>
                <w:b/>
                <w:bCs/>
                <w:lang w:eastAsia="fr-FR" w:bidi="ar-EG"/>
              </w:rPr>
              <w:t>2</w:t>
            </w:r>
            <w:r w:rsidRPr="00217B40">
              <w:rPr>
                <w:rFonts w:hint="cs"/>
                <w:b/>
                <w:bCs/>
                <w:rtl/>
                <w:lang w:eastAsia="fr-FR" w:bidi="ar-EG"/>
              </w:rPr>
              <w:t xml:space="preserve"> - </w:t>
            </w:r>
            <w:r w:rsidRPr="00217B40">
              <w:rPr>
                <w:rtl/>
                <w:lang w:eastAsia="fr-FR"/>
              </w:rPr>
              <w:t>كقاعدة عامة،</w:t>
            </w:r>
            <w:r w:rsidRPr="00217B40">
              <w:rPr>
                <w:rFonts w:hint="cs"/>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217B40">
              <w:rPr>
                <w:rtl/>
                <w:lang w:eastAsia="fr-FR"/>
              </w:rPr>
              <w:t>أن تكون النتيجة متكاملة على مدى</w:t>
            </w:r>
            <w:r w:rsidRPr="00217B40">
              <w:rPr>
                <w:rFonts w:hint="cs"/>
                <w:rtl/>
                <w:lang w:eastAsia="fr-FR"/>
              </w:rPr>
              <w:t xml:space="preserve"> عرض نطاق القياس </w:t>
            </w:r>
            <w:r w:rsidRPr="00217B40">
              <w:rPr>
                <w:rtl/>
                <w:lang w:eastAsia="fr-FR"/>
              </w:rPr>
              <w:t xml:space="preserve">من أجل الحصول على ما يعادل </w:t>
            </w:r>
            <w:r w:rsidRPr="00217B40">
              <w:rPr>
                <w:rFonts w:hint="cs"/>
                <w:rtl/>
                <w:lang w:eastAsia="fr-FR"/>
              </w:rPr>
              <w:t xml:space="preserve">عرض نطاق </w:t>
            </w:r>
            <w:r w:rsidRPr="00217B40">
              <w:rPr>
                <w:rtl/>
                <w:lang w:eastAsia="fr-FR"/>
              </w:rPr>
              <w:t>الضوضاء</w:t>
            </w:r>
            <w:r w:rsidRPr="00217B40">
              <w:rPr>
                <w:rFonts w:hint="cs"/>
                <w:rtl/>
                <w:lang w:eastAsia="fr-FR"/>
              </w:rPr>
              <w:t xml:space="preserve"> لعرض نطاق</w:t>
            </w:r>
            <w:r w:rsidRPr="00217B40">
              <w:rPr>
                <w:rFonts w:hint="eastAsia"/>
                <w:rtl/>
                <w:lang w:eastAsia="fr-FR"/>
              </w:rPr>
              <w:t> </w:t>
            </w:r>
            <w:r w:rsidRPr="00217B40">
              <w:rPr>
                <w:rFonts w:hint="cs"/>
                <w:rtl/>
                <w:lang w:eastAsia="fr-FR"/>
              </w:rPr>
              <w:t>القياس.</w:t>
            </w:r>
          </w:p>
        </w:tc>
      </w:tr>
    </w:tbl>
    <w:p w:rsidR="00E173F3" w:rsidRPr="00217B40" w:rsidRDefault="00914EA5" w:rsidP="00081AA3">
      <w:pPr>
        <w:pStyle w:val="TableNo"/>
        <w:rPr>
          <w:rFonts w:cs="Times New Roman"/>
          <w:szCs w:val="22"/>
        </w:rPr>
      </w:pPr>
      <w:r w:rsidRPr="0032377D">
        <w:rPr>
          <w:rtl/>
          <w:lang w:bidi="ar-SA"/>
        </w:rPr>
        <w:t>الج</w:t>
      </w:r>
      <w:r w:rsidRPr="0032377D">
        <w:rPr>
          <w:rFonts w:hint="cs"/>
          <w:rtl/>
          <w:lang w:bidi="ar-SA"/>
        </w:rPr>
        <w:t>ـــــــ</w:t>
      </w:r>
      <w:r w:rsidRPr="0032377D">
        <w:rPr>
          <w:rtl/>
          <w:lang w:bidi="ar-SA"/>
        </w:rPr>
        <w:t>دول</w:t>
      </w:r>
      <w:r w:rsidR="00E173F3" w:rsidRPr="00217B40">
        <w:rPr>
          <w:rFonts w:hint="eastAsia"/>
          <w:rtl/>
        </w:rPr>
        <w:t> </w:t>
      </w:r>
      <w:r w:rsidR="00E173F3" w:rsidRPr="00217B40">
        <w:t>3</w:t>
      </w:r>
      <w:r w:rsidR="00E173F3" w:rsidRPr="00217B40">
        <w:noBreakHyphen/>
        <w:t>2C.3.2</w:t>
      </w:r>
      <w:r w:rsidR="00E173F3" w:rsidRPr="00217B40">
        <w:rPr>
          <w:rFonts w:cs="Times New Roman" w:hint="cs"/>
          <w:szCs w:val="22"/>
          <w:rtl/>
        </w:rPr>
        <w:t>أ</w:t>
      </w:r>
    </w:p>
    <w:p w:rsidR="00E173F3" w:rsidRPr="00217B40" w:rsidRDefault="00E173F3" w:rsidP="00081AA3">
      <w:pPr>
        <w:pStyle w:val="Tabletitle0"/>
        <w:rPr>
          <w:rtl/>
        </w:rPr>
      </w:pPr>
      <w:r w:rsidRPr="00217B40">
        <w:rPr>
          <w:rFonts w:hint="cs"/>
          <w:rtl/>
        </w:rPr>
        <w:t>حدود البث غير المطلوب في نطاق تشغيل محطة قاعدة متوسطة المدى</w:t>
      </w:r>
      <w:r>
        <w:rPr>
          <w:rtl/>
        </w:rPr>
        <w:br/>
      </w:r>
      <w:r w:rsidRPr="00217B40">
        <w:rPr>
          <w:rFonts w:hint="cs"/>
          <w:rtl/>
        </w:rPr>
        <w:t xml:space="preserve">لعرض نطاق القناة </w:t>
      </w:r>
      <w:r w:rsidRPr="00217B40">
        <w:t>3</w:t>
      </w:r>
      <w:r w:rsidRPr="00217B40">
        <w:rPr>
          <w:rFonts w:hint="cs"/>
          <w:rtl/>
          <w:lang w:bidi="ar-LB"/>
        </w:rPr>
        <w:t xml:space="preserve"> </w:t>
      </w:r>
      <w:r w:rsidRPr="00217B40">
        <w:t>MHz</w:t>
      </w:r>
      <w:r w:rsidRPr="00217B40">
        <w:rPr>
          <w:rFonts w:hint="cs"/>
          <w:rtl/>
        </w:rPr>
        <w:t>،</w:t>
      </w:r>
      <w:r>
        <w:rPr>
          <w:rFonts w:hint="cs"/>
          <w:rtl/>
        </w:rPr>
        <w:t xml:space="preserve"> </w:t>
      </w:r>
      <w:r w:rsidRPr="00217B40">
        <w:t xml:space="preserve">dBm 38 </w:t>
      </w:r>
      <w:r w:rsidRPr="00217B40">
        <w:rPr>
          <w:rFonts w:cs="Times New Roman"/>
        </w:rPr>
        <w:t>≥</w:t>
      </w:r>
      <w:r w:rsidRPr="00217B40">
        <w:t xml:space="preserve"> </w:t>
      </w:r>
      <w:r w:rsidRPr="00217B40">
        <w:rPr>
          <w:i/>
          <w:iCs/>
        </w:rPr>
        <w:t>P</w:t>
      </w:r>
      <w:r w:rsidRPr="00217B40">
        <w:t xml:space="preserve"> </w:t>
      </w:r>
      <w:r w:rsidRPr="00217B40">
        <w:rPr>
          <w:rFonts w:cs="Times New Roman"/>
        </w:rPr>
        <w:t>&gt;</w:t>
      </w:r>
      <w:r w:rsidRPr="00217B40">
        <w:t xml:space="preserve"> 31</w:t>
      </w:r>
      <w:r w:rsidRPr="00217B40">
        <w:rPr>
          <w:rFonts w:hint="cs"/>
          <w:rtl/>
        </w:rPr>
        <w:t xml:space="preserve"> (نطاقات </w:t>
      </w:r>
      <w:r w:rsidRPr="00217B40">
        <w:t>E</w:t>
      </w:r>
      <w:r w:rsidRPr="00217B40">
        <w:noBreakHyphen/>
        <w:t>UTRA</w:t>
      </w:r>
      <w:r w:rsidRPr="00217B40">
        <w:rPr>
          <w:rFonts w:hint="cs"/>
          <w:rtl/>
        </w:rPr>
        <w:t xml:space="preserve"> </w:t>
      </w:r>
      <w:r w:rsidRPr="00217B40">
        <w:rPr>
          <w:rFonts w:cs="Times New Roman"/>
        </w:rPr>
        <w:t>&lt;</w:t>
      </w:r>
      <w:r w:rsidRPr="00217B40">
        <w:rPr>
          <w:rFonts w:hint="cs"/>
          <w:rtl/>
        </w:rPr>
        <w:t xml:space="preserve"> </w:t>
      </w:r>
      <w:r w:rsidRPr="00217B40">
        <w:t>GHz 3</w:t>
      </w:r>
      <w:r w:rsidRPr="00217B40">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27"/>
        <w:gridCol w:w="2514"/>
        <w:gridCol w:w="3297"/>
        <w:gridCol w:w="1701"/>
      </w:tblGrid>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514"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297"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Pr="00217B40">
              <w:rPr>
                <w:rFonts w:hint="cs"/>
                <w:b/>
                <w:bCs/>
                <w:sz w:val="20"/>
                <w:szCs w:val="26"/>
                <w:rtl/>
                <w:lang w:eastAsia="en-US"/>
              </w:rPr>
              <w:t>(الملاحظة </w:t>
            </w:r>
            <w:r w:rsidRPr="00217B40">
              <w:rPr>
                <w:b/>
                <w:bCs/>
                <w:sz w:val="20"/>
                <w:szCs w:val="26"/>
                <w:lang w:eastAsia="en-US"/>
              </w:rPr>
              <w:t>1</w:t>
            </w:r>
            <w:r w:rsidRPr="00217B40">
              <w:rPr>
                <w:rFonts w:hint="cs"/>
                <w:b/>
                <w:bCs/>
                <w:sz w:val="20"/>
                <w:szCs w:val="26"/>
                <w:rtl/>
                <w:lang w:eastAsia="en-US" w:bidi="ar-EG"/>
              </w:rPr>
              <w:t>)</w:t>
            </w:r>
          </w:p>
        </w:tc>
        <w:tc>
          <w:tcPr>
            <w:tcW w:w="170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0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3 MHz</w:t>
            </w:r>
          </w:p>
        </w:tc>
        <w:tc>
          <w:tcPr>
            <w:tcW w:w="251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0,05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3,05 MHz</w:t>
            </w:r>
          </w:p>
        </w:tc>
        <w:tc>
          <w:tcPr>
            <w:tcW w:w="3297"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60" w:after="60" w:line="240" w:lineRule="auto"/>
              <w:jc w:val="center"/>
              <w:rPr>
                <w:sz w:val="20"/>
                <w:szCs w:val="26"/>
                <w:rtl/>
                <w:lang w:val="en-GB" w:eastAsia="en-US" w:bidi="ar-EG"/>
              </w:rPr>
            </w:pPr>
            <w:r w:rsidRPr="00AB2DD1">
              <w:rPr>
                <w:rFonts w:cs="Times New Roman"/>
                <w:position w:val="-28"/>
                <w:sz w:val="21"/>
                <w:szCs w:val="21"/>
                <w:lang w:val="ru-RU" w:eastAsia="en-US"/>
              </w:rPr>
              <w:object w:dxaOrig="3680" w:dyaOrig="680">
                <v:shape id="_x0000_i1073" type="#_x0000_t75" style="width:145.4pt;height:28.05pt" o:ole="" fillcolor="window">
                  <v:imagedata r:id="rId108" o:title=""/>
                </v:shape>
                <o:OLEObject Type="Embed" ProgID="Equation.3" ShapeID="_x0000_i1073" DrawAspect="Content" ObjectID="_1525870300" r:id="rId109"/>
              </w:object>
            </w:r>
          </w:p>
        </w:tc>
        <w:tc>
          <w:tcPr>
            <w:tcW w:w="1701" w:type="dxa"/>
            <w:tcBorders>
              <w:top w:val="single" w:sz="4" w:space="0" w:color="auto"/>
              <w:left w:val="single" w:sz="4" w:space="0" w:color="auto"/>
              <w:bottom w:val="single" w:sz="4" w:space="0" w:color="auto"/>
              <w:right w:val="single" w:sz="4" w:space="0" w:color="auto"/>
            </w:tcBorders>
          </w:tcPr>
          <w:p w:rsidR="00E173F3" w:rsidRPr="006977AD" w:rsidRDefault="00E173F3" w:rsidP="00C73D6E">
            <w:pPr>
              <w:spacing w:before="20" w:after="60" w:line="260" w:lineRule="exact"/>
              <w:jc w:val="center"/>
              <w:rPr>
                <w:sz w:val="20"/>
                <w:szCs w:val="26"/>
              </w:rPr>
            </w:pPr>
            <w:r w:rsidRPr="006977AD">
              <w:rPr>
                <w:sz w:val="20"/>
                <w:szCs w:val="26"/>
              </w:rPr>
              <w:t>100</w:t>
            </w:r>
            <w:r w:rsidRPr="006977AD">
              <w:rPr>
                <w:rFonts w:hint="cs"/>
                <w:sz w:val="20"/>
                <w:szCs w:val="26"/>
                <w:rtl/>
              </w:rPr>
              <w:t xml:space="preserve"> </w:t>
            </w:r>
            <w:r w:rsidRPr="006977AD">
              <w:rPr>
                <w:sz w:val="20"/>
                <w:szCs w:val="26"/>
              </w:rPr>
              <w:t>kHz</w:t>
            </w:r>
          </w:p>
        </w:tc>
      </w:tr>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3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6 MHz</w:t>
            </w:r>
          </w:p>
        </w:tc>
        <w:tc>
          <w:tcPr>
            <w:tcW w:w="251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3,05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6,05 MHz</w:t>
            </w:r>
          </w:p>
        </w:tc>
        <w:tc>
          <w:tcPr>
            <w:tcW w:w="3297"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i/>
                <w:iCs/>
                <w:sz w:val="20"/>
                <w:szCs w:val="26"/>
              </w:rPr>
              <w:t>P </w:t>
            </w:r>
            <w:r w:rsidRPr="00217B40">
              <w:rPr>
                <w:sz w:val="20"/>
                <w:szCs w:val="26"/>
              </w:rPr>
              <w:t>– 57,2 dB</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6977AD">
              <w:rPr>
                <w:rFonts w:hint="cs"/>
                <w:sz w:val="20"/>
                <w:szCs w:val="26"/>
                <w:rtl/>
              </w:rPr>
              <w:t xml:space="preserve"> </w:t>
            </w:r>
            <w:r w:rsidRPr="00217B40">
              <w:rPr>
                <w:sz w:val="20"/>
                <w:szCs w:val="26"/>
              </w:rPr>
              <w:t>kHz</w:t>
            </w:r>
          </w:p>
        </w:tc>
      </w:tr>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6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vertAlign w:val="subscript"/>
              </w:rPr>
              <w:t>max</w:t>
            </w:r>
          </w:p>
        </w:tc>
        <w:tc>
          <w:tcPr>
            <w:tcW w:w="251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6,05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w:t>
            </w:r>
            <w:r w:rsidRPr="00217B40">
              <w:rPr>
                <w:i/>
                <w:iCs/>
                <w:spacing w:val="-10"/>
                <w:sz w:val="20"/>
                <w:szCs w:val="26"/>
              </w:rPr>
              <w:t>f_offset</w:t>
            </w:r>
            <w:r w:rsidRPr="00217B40">
              <w:rPr>
                <w:spacing w:val="-10"/>
                <w:sz w:val="20"/>
                <w:szCs w:val="26"/>
                <w:vertAlign w:val="subscript"/>
              </w:rPr>
              <w:t>max</w:t>
            </w:r>
          </w:p>
        </w:tc>
        <w:tc>
          <w:tcPr>
            <w:tcW w:w="3297"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Min(</w:t>
            </w:r>
            <w:r w:rsidRPr="00217B40">
              <w:rPr>
                <w:i/>
                <w:iCs/>
                <w:sz w:val="20"/>
                <w:szCs w:val="26"/>
              </w:rPr>
              <w:t>P </w:t>
            </w:r>
            <w:r w:rsidRPr="00217B40">
              <w:rPr>
                <w:sz w:val="20"/>
                <w:szCs w:val="26"/>
              </w:rPr>
              <w:t>– 59 dB, –25 dBm)</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6977AD">
              <w:rPr>
                <w:rFonts w:hint="cs"/>
                <w:sz w:val="20"/>
                <w:szCs w:val="26"/>
                <w:rtl/>
              </w:rPr>
              <w:t xml:space="preserve"> </w:t>
            </w:r>
            <w:r w:rsidRPr="00217B40">
              <w:rPr>
                <w:sz w:val="20"/>
                <w:szCs w:val="26"/>
              </w:rPr>
              <w:t>kHz</w:t>
            </w:r>
          </w:p>
        </w:tc>
      </w:tr>
      <w:tr w:rsidR="00E173F3" w:rsidRPr="00217B40" w:rsidTr="00C73D6E">
        <w:trPr>
          <w:cantSplit/>
          <w:jc w:val="center"/>
        </w:trPr>
        <w:tc>
          <w:tcPr>
            <w:tcW w:w="9639" w:type="dxa"/>
            <w:gridSpan w:val="4"/>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rPr>
                <w:sz w:val="20"/>
                <w:szCs w:val="26"/>
                <w:rtl/>
                <w:lang w:bidi="ar-EG"/>
              </w:rPr>
            </w:pPr>
            <w:r w:rsidRPr="00217B40">
              <w:rPr>
                <w:rFonts w:hint="cs"/>
                <w:b/>
                <w:bCs/>
                <w:sz w:val="20"/>
                <w:szCs w:val="26"/>
                <w:rtl/>
                <w:lang w:bidi="ar-EG"/>
              </w:rPr>
              <w:t>الملاحظة </w:t>
            </w:r>
            <w:r w:rsidRPr="00217B40">
              <w:rPr>
                <w:b/>
                <w:bCs/>
                <w:sz w:val="20"/>
                <w:szCs w:val="26"/>
                <w:lang w:bidi="ar-EG"/>
              </w:rPr>
              <w:t>1</w:t>
            </w:r>
            <w:r w:rsidRPr="00217B40">
              <w:rPr>
                <w:rFonts w:hint="cs"/>
                <w:b/>
                <w:bCs/>
                <w:sz w:val="20"/>
                <w:szCs w:val="26"/>
                <w:rtl/>
                <w:lang w:bidi="ar-EG"/>
              </w:rPr>
              <w:t xml:space="preserve"> - </w:t>
            </w:r>
            <w:r w:rsidRPr="00217B40">
              <w:rPr>
                <w:rFonts w:hint="cs"/>
                <w:sz w:val="20"/>
                <w:szCs w:val="26"/>
                <w:rtl/>
                <w:lang w:bidi="ar-EG"/>
              </w:rPr>
              <w:t xml:space="preserve">في محطة قاعدة 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 يستثنى من ذلك إذا كانت </w:t>
            </w:r>
            <w:r w:rsidRPr="00217B40">
              <w:rPr>
                <w:sz w:val="20"/>
                <w:szCs w:val="26"/>
                <w:lang w:bidi="ar-EG"/>
              </w:rPr>
              <w:t xml:space="preserve">MHz 10 </w:t>
            </w:r>
            <w:r w:rsidRPr="00217B40">
              <w:rPr>
                <w:sz w:val="20"/>
                <w:szCs w:val="26"/>
                <w:lang w:val="es-ES_tradnl"/>
              </w:rPr>
              <w:sym w:font="Symbol" w:char="F0A3"/>
            </w:r>
            <w:r w:rsidRPr="00217B40">
              <w:rPr>
                <w:sz w:val="20"/>
                <w:szCs w:val="26"/>
                <w:lang w:val="es-ES_tradnl"/>
              </w:rPr>
              <w:t xml:space="preserve"> </w:t>
            </w:r>
            <w:r w:rsidRPr="00217B40">
              <w:rPr>
                <w:sz w:val="20"/>
                <w:szCs w:val="26"/>
                <w:lang w:val="es-ES_tradnl"/>
              </w:rPr>
              <w:sym w:font="Symbol" w:char="F044"/>
            </w:r>
            <w:r w:rsidRPr="00217B40">
              <w:rPr>
                <w:i/>
                <w:iCs/>
                <w:sz w:val="20"/>
                <w:szCs w:val="26"/>
                <w:lang w:val="es-ES_tradnl"/>
              </w:rPr>
              <w:t>f</w:t>
            </w:r>
            <w:r w:rsidRPr="00217B40">
              <w:rPr>
                <w:rFonts w:hint="cs"/>
                <w:i/>
                <w:iCs/>
                <w:sz w:val="20"/>
                <w:szCs w:val="26"/>
                <w:rtl/>
                <w:lang w:val="es-ES_tradnl"/>
              </w:rPr>
              <w:t xml:space="preserve"> </w:t>
            </w:r>
            <w:r w:rsidRPr="00217B40">
              <w:rPr>
                <w:rFonts w:hint="cs"/>
                <w:sz w:val="20"/>
                <w:szCs w:val="26"/>
                <w:rtl/>
                <w:lang w:val="es-ES_tradnl"/>
              </w:rPr>
              <w:t>من</w:t>
            </w:r>
            <w:r w:rsidRPr="00217B40">
              <w:rPr>
                <w:rFonts w:hint="cs"/>
                <w:sz w:val="20"/>
                <w:szCs w:val="26"/>
                <w:rtl/>
                <w:lang w:val="es-ES_tradnl" w:bidi="ar-LB"/>
              </w:rPr>
              <w:t xml:space="preserve"> الكتلتين</w:t>
            </w:r>
            <w:r w:rsidRPr="00217B40">
              <w:rPr>
                <w:rFonts w:hint="cs"/>
                <w:sz w:val="20"/>
                <w:szCs w:val="26"/>
                <w:rtl/>
                <w:lang w:val="es-ES_tradnl"/>
              </w:rPr>
              <w:t xml:space="preserve"> الفرعيتين المجاورتين على كل جانب من جانبي الفجوة بين الكتل الفرعية، حيث تكون متطلبات الاختبار ضمن الفجوات بين الكتل الفرعية</w:t>
            </w:r>
            <w:r w:rsidRPr="00217B40">
              <w:rPr>
                <w:rFonts w:hint="cs"/>
                <w:sz w:val="20"/>
                <w:szCs w:val="26"/>
                <w:rtl/>
                <w:lang w:bidi="ar-LB"/>
              </w:rPr>
              <w:t xml:space="preserve"> </w:t>
            </w:r>
            <w:r w:rsidRPr="00217B40">
              <w:rPr>
                <w:sz w:val="20"/>
                <w:szCs w:val="26"/>
              </w:rPr>
              <w:t>Min(P – 59 dB, –25 dBm)/100 kHz</w:t>
            </w:r>
            <w:r w:rsidRPr="00217B40">
              <w:rPr>
                <w:rFonts w:hint="cs"/>
                <w:sz w:val="20"/>
                <w:szCs w:val="26"/>
                <w:rtl/>
              </w:rPr>
              <w:t>.</w:t>
            </w:r>
          </w:p>
          <w:p w:rsidR="00E173F3" w:rsidRPr="00217B40" w:rsidRDefault="00E173F3" w:rsidP="00C73D6E">
            <w:pPr>
              <w:spacing w:before="60" w:after="60" w:line="260" w:lineRule="exact"/>
              <w:rPr>
                <w:sz w:val="20"/>
                <w:szCs w:val="26"/>
                <w:lang w:val="en-GB" w:eastAsia="en-US" w:bidi="ar-SY"/>
              </w:rPr>
            </w:pPr>
            <w:r w:rsidRPr="00217B40">
              <w:rPr>
                <w:rFonts w:hint="cs"/>
                <w:b/>
                <w:bCs/>
                <w:sz w:val="20"/>
                <w:szCs w:val="26"/>
                <w:rtl/>
                <w:lang w:bidi="ar-EG"/>
              </w:rPr>
              <w:t>الملاحظة </w:t>
            </w:r>
            <w:r w:rsidRPr="00217B40">
              <w:rPr>
                <w:b/>
                <w:bCs/>
                <w:sz w:val="20"/>
                <w:szCs w:val="26"/>
                <w:lang w:bidi="ar-EG"/>
              </w:rPr>
              <w:t>2</w:t>
            </w:r>
            <w:r w:rsidRPr="00217B40">
              <w:rPr>
                <w:rFonts w:hint="cs"/>
                <w:b/>
                <w:bCs/>
                <w:sz w:val="20"/>
                <w:szCs w:val="26"/>
                <w:rtl/>
                <w:lang w:bidi="ar-EG"/>
              </w:rPr>
              <w:t xml:space="preserve"> - </w:t>
            </w:r>
            <w:r w:rsidRPr="00217B40">
              <w:rPr>
                <w:sz w:val="20"/>
                <w:szCs w:val="26"/>
                <w:rtl/>
                <w:lang w:bidi="ar-SY"/>
              </w:rPr>
              <w:t>كقاعدة عامة،</w:t>
            </w:r>
            <w:r w:rsidRPr="00217B40">
              <w:rPr>
                <w:rFonts w:hint="cs"/>
                <w:sz w:val="20"/>
                <w:szCs w:val="26"/>
                <w:rtl/>
                <w:lang w:bidi="ar-SY"/>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217B40">
              <w:rPr>
                <w:sz w:val="20"/>
                <w:szCs w:val="26"/>
                <w:rtl/>
                <w:lang w:bidi="ar-SY"/>
              </w:rPr>
              <w:t>أن تكون النتيجة متكاملة على مدى</w:t>
            </w:r>
            <w:r w:rsidRPr="00217B40">
              <w:rPr>
                <w:rFonts w:hint="cs"/>
                <w:sz w:val="20"/>
                <w:szCs w:val="26"/>
                <w:rtl/>
                <w:lang w:bidi="ar-SY"/>
              </w:rPr>
              <w:t xml:space="preserve"> عرض نطاق القياس </w:t>
            </w:r>
            <w:r w:rsidRPr="00217B40">
              <w:rPr>
                <w:sz w:val="20"/>
                <w:szCs w:val="26"/>
                <w:rtl/>
                <w:lang w:bidi="ar-SY"/>
              </w:rPr>
              <w:t xml:space="preserve">من أجل الحصول على ما يعادل </w:t>
            </w:r>
            <w:r w:rsidRPr="00217B40">
              <w:rPr>
                <w:rFonts w:hint="cs"/>
                <w:sz w:val="20"/>
                <w:szCs w:val="26"/>
                <w:rtl/>
                <w:lang w:bidi="ar-SY"/>
              </w:rPr>
              <w:t xml:space="preserve">عرض نطاق </w:t>
            </w:r>
            <w:r w:rsidRPr="00217B40">
              <w:rPr>
                <w:sz w:val="20"/>
                <w:szCs w:val="26"/>
                <w:rtl/>
                <w:lang w:bidi="ar-SY"/>
              </w:rPr>
              <w:t>الضوضاء</w:t>
            </w:r>
            <w:r w:rsidRPr="00217B40">
              <w:rPr>
                <w:rFonts w:hint="cs"/>
                <w:sz w:val="20"/>
                <w:szCs w:val="26"/>
                <w:rtl/>
                <w:lang w:bidi="ar-SY"/>
              </w:rPr>
              <w:t xml:space="preserve"> لعرض نطاق</w:t>
            </w:r>
            <w:r w:rsidRPr="00217B40">
              <w:rPr>
                <w:rFonts w:hint="eastAsia"/>
                <w:sz w:val="20"/>
                <w:szCs w:val="26"/>
                <w:rtl/>
                <w:lang w:bidi="ar-SY"/>
              </w:rPr>
              <w:t> </w:t>
            </w:r>
            <w:r w:rsidRPr="00217B40">
              <w:rPr>
                <w:rFonts w:hint="cs"/>
                <w:sz w:val="20"/>
                <w:szCs w:val="26"/>
                <w:rtl/>
                <w:lang w:bidi="ar-SY"/>
              </w:rPr>
              <w:t>القياس.</w:t>
            </w:r>
          </w:p>
        </w:tc>
      </w:tr>
    </w:tbl>
    <w:p w:rsidR="00E173F3" w:rsidRPr="00217B40" w:rsidRDefault="00914EA5" w:rsidP="00081AA3">
      <w:pPr>
        <w:pStyle w:val="TableNo"/>
        <w:rPr>
          <w:rFonts w:cs="Times New Roman"/>
          <w:szCs w:val="22"/>
          <w:rtl/>
        </w:rPr>
      </w:pPr>
      <w:r w:rsidRPr="0032377D">
        <w:rPr>
          <w:rtl/>
          <w:lang w:bidi="ar-SA"/>
        </w:rPr>
        <w:lastRenderedPageBreak/>
        <w:t>الج</w:t>
      </w:r>
      <w:r w:rsidRPr="0032377D">
        <w:rPr>
          <w:rFonts w:hint="cs"/>
          <w:rtl/>
          <w:lang w:bidi="ar-SA"/>
        </w:rPr>
        <w:t>ـــــــ</w:t>
      </w:r>
      <w:r w:rsidRPr="0032377D">
        <w:rPr>
          <w:rtl/>
          <w:lang w:bidi="ar-SA"/>
        </w:rPr>
        <w:t>دول</w:t>
      </w:r>
      <w:r w:rsidR="00E173F3" w:rsidRPr="00217B40">
        <w:rPr>
          <w:rFonts w:hint="eastAsia"/>
          <w:rtl/>
        </w:rPr>
        <w:t> </w:t>
      </w:r>
      <w:r w:rsidR="00E173F3" w:rsidRPr="00217B40">
        <w:t>4</w:t>
      </w:r>
      <w:r w:rsidR="00E173F3" w:rsidRPr="00217B40">
        <w:noBreakHyphen/>
        <w:t>2C.3.2</w:t>
      </w:r>
    </w:p>
    <w:p w:rsidR="00E173F3" w:rsidRPr="00217B40" w:rsidRDefault="00E173F3" w:rsidP="00081AA3">
      <w:pPr>
        <w:pStyle w:val="Tabletitle0"/>
        <w:rPr>
          <w:rtl/>
        </w:rPr>
      </w:pPr>
      <w:r w:rsidRPr="00217B40">
        <w:rPr>
          <w:rFonts w:hint="cs"/>
          <w:rtl/>
        </w:rPr>
        <w:t>حدود البث غير المطلوب في نطاق تشغيل محطة قاعدة متوسطة المدى</w:t>
      </w:r>
      <w:r>
        <w:rPr>
          <w:rtl/>
        </w:rPr>
        <w:br/>
      </w:r>
      <w:r w:rsidRPr="00217B40">
        <w:rPr>
          <w:rFonts w:hint="cs"/>
          <w:rtl/>
        </w:rPr>
        <w:t xml:space="preserve">لعرض نطاق القناة </w:t>
      </w:r>
      <w:r w:rsidRPr="00217B40">
        <w:t>3</w:t>
      </w:r>
      <w:r w:rsidRPr="00217B40">
        <w:rPr>
          <w:rFonts w:hint="cs"/>
          <w:rtl/>
          <w:lang w:bidi="ar-LB"/>
        </w:rPr>
        <w:t xml:space="preserve"> </w:t>
      </w:r>
      <w:r w:rsidRPr="00217B40">
        <w:t>MHz</w:t>
      </w:r>
      <w:r w:rsidRPr="00217B40">
        <w:rPr>
          <w:rFonts w:hint="cs"/>
          <w:rtl/>
        </w:rPr>
        <w:t>،</w:t>
      </w:r>
      <w:r>
        <w:rPr>
          <w:rFonts w:hint="cs"/>
          <w:rtl/>
        </w:rPr>
        <w:t xml:space="preserve"> </w:t>
      </w:r>
      <w:r w:rsidRPr="00217B40">
        <w:t xml:space="preserve">dBm 31 </w:t>
      </w:r>
      <w:r w:rsidRPr="00217B40">
        <w:rPr>
          <w:rFonts w:cs="Times New Roman"/>
        </w:rPr>
        <w:t>≥</w:t>
      </w:r>
      <w:r w:rsidRPr="00217B40">
        <w:t xml:space="preserve"> </w:t>
      </w:r>
      <w:r w:rsidRPr="00217B40">
        <w:rPr>
          <w:i/>
          <w:iCs/>
        </w:rPr>
        <w:t>P</w:t>
      </w:r>
      <w:r w:rsidRPr="00217B40">
        <w:rPr>
          <w:rFonts w:hint="cs"/>
          <w:rtl/>
        </w:rPr>
        <w:t xml:space="preserve"> (نطاقات </w:t>
      </w:r>
      <w:r w:rsidRPr="00217B40">
        <w:t>E</w:t>
      </w:r>
      <w:r w:rsidRPr="00217B40">
        <w:noBreakHyphen/>
        <w:t>UTRA</w:t>
      </w:r>
      <w:r w:rsidRPr="00217B40">
        <w:rPr>
          <w:rFonts w:hint="cs"/>
          <w:rtl/>
        </w:rPr>
        <w:t xml:space="preserve"> </w:t>
      </w:r>
      <w:r w:rsidRPr="00217B40">
        <w:rPr>
          <w:rFonts w:cs="Times New Roman"/>
        </w:rPr>
        <w:t>≥</w:t>
      </w:r>
      <w:r w:rsidRPr="00217B40">
        <w:rPr>
          <w:rFonts w:hint="cs"/>
          <w:rtl/>
        </w:rPr>
        <w:t xml:space="preserve"> </w:t>
      </w:r>
      <w:r w:rsidRPr="00217B40">
        <w:t>GHz 3</w:t>
      </w:r>
      <w:r w:rsidRPr="00217B40">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556"/>
        <w:gridCol w:w="3255"/>
        <w:gridCol w:w="1701"/>
      </w:tblGrid>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556"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255"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Pr="00217B40">
              <w:rPr>
                <w:rFonts w:hint="cs"/>
                <w:b/>
                <w:bCs/>
                <w:sz w:val="20"/>
                <w:szCs w:val="26"/>
                <w:rtl/>
                <w:lang w:eastAsia="en-US"/>
              </w:rPr>
              <w:t>(الملاحظة </w:t>
            </w:r>
            <w:r w:rsidRPr="00217B40">
              <w:rPr>
                <w:b/>
                <w:bCs/>
                <w:sz w:val="20"/>
                <w:szCs w:val="26"/>
                <w:lang w:eastAsia="en-US"/>
              </w:rPr>
              <w:t>1</w:t>
            </w:r>
            <w:r w:rsidRPr="00217B40">
              <w:rPr>
                <w:rFonts w:hint="cs"/>
                <w:b/>
                <w:bCs/>
                <w:sz w:val="20"/>
                <w:szCs w:val="26"/>
                <w:rtl/>
                <w:lang w:eastAsia="en-US" w:bidi="ar-EG"/>
              </w:rPr>
              <w:t>)</w:t>
            </w:r>
          </w:p>
        </w:tc>
        <w:tc>
          <w:tcPr>
            <w:tcW w:w="170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0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3 MHz</w:t>
            </w:r>
          </w:p>
        </w:tc>
        <w:tc>
          <w:tcPr>
            <w:tcW w:w="2556"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0,05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3,05 MHz</w:t>
            </w:r>
          </w:p>
        </w:tc>
        <w:tc>
          <w:tcPr>
            <w:tcW w:w="3255"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60" w:after="60" w:line="240" w:lineRule="auto"/>
              <w:jc w:val="center"/>
              <w:rPr>
                <w:sz w:val="20"/>
                <w:szCs w:val="26"/>
                <w:rtl/>
                <w:lang w:val="en-GB" w:eastAsia="en-US" w:bidi="ar-EG"/>
              </w:rPr>
            </w:pPr>
            <w:r w:rsidRPr="00AB2DD1">
              <w:rPr>
                <w:rFonts w:cs="Times New Roman"/>
                <w:position w:val="-28"/>
                <w:sz w:val="21"/>
                <w:szCs w:val="21"/>
                <w:lang w:val="ru-RU" w:eastAsia="en-US"/>
              </w:rPr>
              <w:object w:dxaOrig="3760" w:dyaOrig="680">
                <v:shape id="_x0000_i1074" type="#_x0000_t75" style="width:148.7pt;height:28.05pt" o:ole="" fillcolor="window">
                  <v:imagedata r:id="rId110" o:title=""/>
                </v:shape>
                <o:OLEObject Type="Embed" ProgID="Equation.3" ShapeID="_x0000_i1074" DrawAspect="Content" ObjectID="_1525870301" r:id="rId111"/>
              </w:object>
            </w:r>
          </w:p>
        </w:tc>
        <w:tc>
          <w:tcPr>
            <w:tcW w:w="1701" w:type="dxa"/>
            <w:tcBorders>
              <w:top w:val="single" w:sz="4" w:space="0" w:color="auto"/>
              <w:left w:val="single" w:sz="4" w:space="0" w:color="auto"/>
              <w:bottom w:val="single" w:sz="4" w:space="0" w:color="auto"/>
              <w:right w:val="single" w:sz="4" w:space="0" w:color="auto"/>
            </w:tcBorders>
          </w:tcPr>
          <w:p w:rsidR="00E173F3" w:rsidRPr="006977AD" w:rsidRDefault="00E173F3" w:rsidP="00C73D6E">
            <w:pPr>
              <w:spacing w:before="20" w:after="60" w:line="260" w:lineRule="exact"/>
              <w:jc w:val="center"/>
              <w:rPr>
                <w:sz w:val="20"/>
                <w:szCs w:val="26"/>
              </w:rPr>
            </w:pPr>
            <w:r w:rsidRPr="006977AD">
              <w:rPr>
                <w:sz w:val="20"/>
                <w:szCs w:val="26"/>
              </w:rPr>
              <w:t>100</w:t>
            </w:r>
            <w:r w:rsidRPr="006977AD">
              <w:rPr>
                <w:rFonts w:hint="cs"/>
                <w:sz w:val="20"/>
                <w:szCs w:val="26"/>
                <w:rtl/>
              </w:rPr>
              <w:t xml:space="preserve"> </w:t>
            </w:r>
            <w:r w:rsidRPr="006977AD">
              <w:rPr>
                <w:sz w:val="20"/>
                <w:szCs w:val="26"/>
              </w:rPr>
              <w:t>kHz</w:t>
            </w:r>
          </w:p>
        </w:tc>
      </w:tr>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3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6 MHz</w:t>
            </w:r>
          </w:p>
        </w:tc>
        <w:tc>
          <w:tcPr>
            <w:tcW w:w="2556"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3,05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6,05 MHz</w:t>
            </w:r>
          </w:p>
        </w:tc>
        <w:tc>
          <w:tcPr>
            <w:tcW w:w="3255"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rPr>
            </w:pPr>
            <w:r w:rsidRPr="00217B40">
              <w:rPr>
                <w:sz w:val="20"/>
                <w:szCs w:val="26"/>
              </w:rPr>
              <w:t>dBm 26,5–</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6977AD">
              <w:rPr>
                <w:rFonts w:hint="cs"/>
                <w:sz w:val="20"/>
                <w:szCs w:val="26"/>
                <w:rtl/>
              </w:rPr>
              <w:t xml:space="preserve"> </w:t>
            </w:r>
            <w:r w:rsidRPr="00217B40">
              <w:rPr>
                <w:sz w:val="20"/>
                <w:szCs w:val="26"/>
              </w:rPr>
              <w:t>kHz</w:t>
            </w:r>
          </w:p>
        </w:tc>
      </w:tr>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6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vertAlign w:val="subscript"/>
              </w:rPr>
              <w:t>max</w:t>
            </w:r>
          </w:p>
        </w:tc>
        <w:tc>
          <w:tcPr>
            <w:tcW w:w="2556"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6,05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w:t>
            </w:r>
            <w:r w:rsidRPr="00217B40">
              <w:rPr>
                <w:i/>
                <w:iCs/>
                <w:spacing w:val="-10"/>
                <w:sz w:val="20"/>
                <w:szCs w:val="26"/>
              </w:rPr>
              <w:t>f_offset</w:t>
            </w:r>
            <w:r w:rsidRPr="00217B40">
              <w:rPr>
                <w:spacing w:val="-10"/>
                <w:sz w:val="20"/>
                <w:szCs w:val="26"/>
                <w:vertAlign w:val="subscript"/>
              </w:rPr>
              <w:t>max</w:t>
            </w:r>
          </w:p>
        </w:tc>
        <w:tc>
          <w:tcPr>
            <w:tcW w:w="3255"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rPr>
            </w:pPr>
            <w:r w:rsidRPr="00217B40">
              <w:rPr>
                <w:sz w:val="20"/>
                <w:szCs w:val="26"/>
              </w:rPr>
              <w:t>dBm 28–</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6977AD">
              <w:rPr>
                <w:rFonts w:hint="cs"/>
                <w:sz w:val="20"/>
                <w:szCs w:val="26"/>
                <w:rtl/>
              </w:rPr>
              <w:t xml:space="preserve"> </w:t>
            </w:r>
            <w:r w:rsidRPr="00217B40">
              <w:rPr>
                <w:sz w:val="20"/>
                <w:szCs w:val="26"/>
              </w:rPr>
              <w:t>kHz</w:t>
            </w:r>
          </w:p>
        </w:tc>
      </w:tr>
      <w:tr w:rsidR="00E173F3" w:rsidRPr="00217B40" w:rsidTr="00C73D6E">
        <w:trPr>
          <w:cantSplit/>
          <w:jc w:val="center"/>
        </w:trPr>
        <w:tc>
          <w:tcPr>
            <w:tcW w:w="9639" w:type="dxa"/>
            <w:gridSpan w:val="4"/>
            <w:tcBorders>
              <w:top w:val="single" w:sz="4" w:space="0" w:color="auto"/>
              <w:left w:val="single" w:sz="4" w:space="0" w:color="auto"/>
              <w:bottom w:val="single" w:sz="4" w:space="0" w:color="auto"/>
              <w:right w:val="single" w:sz="4" w:space="0" w:color="auto"/>
            </w:tcBorders>
          </w:tcPr>
          <w:p w:rsidR="00E173F3" w:rsidRPr="00217B40" w:rsidRDefault="00E173F3" w:rsidP="00081AA3">
            <w:pPr>
              <w:pStyle w:val="Tabletexte"/>
              <w:rPr>
                <w:rtl/>
                <w:lang w:eastAsia="fr-FR" w:bidi="ar-EG"/>
              </w:rPr>
            </w:pPr>
            <w:r w:rsidRPr="00217B40">
              <w:rPr>
                <w:rFonts w:hint="cs"/>
                <w:b/>
                <w:bCs/>
                <w:rtl/>
                <w:lang w:eastAsia="fr-FR" w:bidi="ar-EG"/>
              </w:rPr>
              <w:t>الملاحظة </w:t>
            </w:r>
            <w:r w:rsidRPr="00217B40">
              <w:rPr>
                <w:b/>
                <w:bCs/>
                <w:lang w:eastAsia="fr-FR" w:bidi="ar-EG"/>
              </w:rPr>
              <w:t>1</w:t>
            </w:r>
            <w:r w:rsidRPr="00217B40">
              <w:rPr>
                <w:rFonts w:hint="cs"/>
                <w:b/>
                <w:bCs/>
                <w:rtl/>
                <w:lang w:eastAsia="fr-FR" w:bidi="ar-EG"/>
              </w:rPr>
              <w:t xml:space="preserve"> - </w:t>
            </w:r>
            <w:r w:rsidRPr="00217B40">
              <w:rPr>
                <w:rFonts w:hint="cs"/>
                <w:rtl/>
                <w:lang w:eastAsia="fr-FR" w:bidi="ar-EG"/>
              </w:rPr>
              <w:t xml:space="preserve">في محطة قاعدة 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 يستثنى من ذلك إذا كانت </w:t>
            </w:r>
            <w:r w:rsidRPr="00217B40">
              <w:rPr>
                <w:lang w:eastAsia="fr-FR" w:bidi="ar-EG"/>
              </w:rPr>
              <w:t xml:space="preserve">MHz 10 </w:t>
            </w:r>
            <w:r w:rsidRPr="00217B40">
              <w:rPr>
                <w:lang w:val="es-ES_tradnl" w:eastAsia="fr-FR"/>
              </w:rPr>
              <w:sym w:font="Symbol" w:char="F0A3"/>
            </w:r>
            <w:r w:rsidRPr="00217B40">
              <w:rPr>
                <w:lang w:val="es-ES_tradnl" w:eastAsia="fr-FR"/>
              </w:rPr>
              <w:t xml:space="preserve"> </w:t>
            </w:r>
            <w:r w:rsidRPr="00217B40">
              <w:rPr>
                <w:lang w:val="es-ES_tradnl" w:eastAsia="fr-FR"/>
              </w:rPr>
              <w:sym w:font="Symbol" w:char="F044"/>
            </w:r>
            <w:r w:rsidRPr="00217B40">
              <w:rPr>
                <w:i/>
                <w:iCs/>
                <w:lang w:val="es-ES_tradnl" w:eastAsia="fr-FR"/>
              </w:rPr>
              <w:t>f</w:t>
            </w:r>
            <w:r w:rsidRPr="00217B40">
              <w:rPr>
                <w:rFonts w:hint="cs"/>
                <w:i/>
                <w:iCs/>
                <w:rtl/>
                <w:lang w:val="es-ES_tradnl" w:eastAsia="fr-FR"/>
              </w:rPr>
              <w:t xml:space="preserve"> </w:t>
            </w:r>
            <w:r w:rsidRPr="00217B40">
              <w:rPr>
                <w:rFonts w:hint="cs"/>
                <w:rtl/>
                <w:lang w:val="es-ES_tradnl" w:eastAsia="fr-FR"/>
              </w:rPr>
              <w:t>من</w:t>
            </w:r>
            <w:r w:rsidRPr="00217B40">
              <w:rPr>
                <w:rFonts w:hint="cs"/>
                <w:rtl/>
                <w:lang w:val="es-ES_tradnl" w:eastAsia="fr-FR" w:bidi="ar-LB"/>
              </w:rPr>
              <w:t xml:space="preserve"> الكتلتين</w:t>
            </w:r>
            <w:r w:rsidRPr="00217B40">
              <w:rPr>
                <w:rFonts w:hint="cs"/>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w:t>
            </w:r>
            <w:r w:rsidR="00081AA3">
              <w:rPr>
                <w:rFonts w:hint="eastAsia"/>
                <w:rtl/>
                <w:lang w:val="es-ES_tradnl" w:eastAsia="fr-FR" w:bidi="ar-LB"/>
              </w:rPr>
              <w:t> </w:t>
            </w:r>
            <w:r w:rsidRPr="00217B40">
              <w:rPr>
                <w:lang w:eastAsia="fr-FR" w:bidi="ar-LB"/>
              </w:rPr>
              <w:t>dBm/100kHz 28</w:t>
            </w:r>
            <w:r w:rsidRPr="00217B40">
              <w:rPr>
                <w:lang w:eastAsia="fr-FR"/>
              </w:rPr>
              <w:t>–</w:t>
            </w:r>
            <w:r w:rsidRPr="00217B40">
              <w:rPr>
                <w:rFonts w:hint="cs"/>
                <w:rtl/>
                <w:lang w:eastAsia="fr-FR" w:bidi="ar-LB"/>
              </w:rPr>
              <w:t>.</w:t>
            </w:r>
          </w:p>
          <w:p w:rsidR="00E173F3" w:rsidRPr="00217B40" w:rsidRDefault="00E173F3" w:rsidP="00C73D6E">
            <w:pPr>
              <w:pStyle w:val="Tabletexte"/>
              <w:rPr>
                <w:lang w:val="en-GB" w:eastAsia="en-US"/>
              </w:rPr>
            </w:pPr>
            <w:r w:rsidRPr="00217B40">
              <w:rPr>
                <w:rFonts w:hint="cs"/>
                <w:b/>
                <w:bCs/>
                <w:rtl/>
                <w:lang w:eastAsia="fr-FR" w:bidi="ar-EG"/>
              </w:rPr>
              <w:t>الملاحظة </w:t>
            </w:r>
            <w:r w:rsidRPr="00217B40">
              <w:rPr>
                <w:b/>
                <w:bCs/>
                <w:lang w:eastAsia="fr-FR" w:bidi="ar-EG"/>
              </w:rPr>
              <w:t>2</w:t>
            </w:r>
            <w:r w:rsidRPr="00217B40">
              <w:rPr>
                <w:rFonts w:hint="cs"/>
                <w:b/>
                <w:bCs/>
                <w:rtl/>
                <w:lang w:eastAsia="fr-FR" w:bidi="ar-EG"/>
              </w:rPr>
              <w:t xml:space="preserve"> - </w:t>
            </w:r>
            <w:r w:rsidRPr="00217B40">
              <w:rPr>
                <w:rtl/>
                <w:lang w:eastAsia="fr-FR"/>
              </w:rPr>
              <w:t>كقاعدة عامة،</w:t>
            </w:r>
            <w:r w:rsidRPr="00217B40">
              <w:rPr>
                <w:rFonts w:hint="cs"/>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217B40">
              <w:rPr>
                <w:rtl/>
                <w:lang w:eastAsia="fr-FR"/>
              </w:rPr>
              <w:t>أن تكون النتيجة متكاملة على مدى</w:t>
            </w:r>
            <w:r w:rsidRPr="00217B40">
              <w:rPr>
                <w:rFonts w:hint="cs"/>
                <w:rtl/>
                <w:lang w:eastAsia="fr-FR"/>
              </w:rPr>
              <w:t xml:space="preserve"> عرض نطاق القياس </w:t>
            </w:r>
            <w:r w:rsidRPr="00217B40">
              <w:rPr>
                <w:rtl/>
                <w:lang w:eastAsia="fr-FR"/>
              </w:rPr>
              <w:t xml:space="preserve">من أجل الحصول على ما يعادل </w:t>
            </w:r>
            <w:r w:rsidRPr="00217B40">
              <w:rPr>
                <w:rFonts w:hint="cs"/>
                <w:rtl/>
                <w:lang w:eastAsia="fr-FR"/>
              </w:rPr>
              <w:t xml:space="preserve">عرض نطاق </w:t>
            </w:r>
            <w:r w:rsidRPr="00217B40">
              <w:rPr>
                <w:rtl/>
                <w:lang w:eastAsia="fr-FR"/>
              </w:rPr>
              <w:t>الضوضاء</w:t>
            </w:r>
            <w:r w:rsidRPr="00217B40">
              <w:rPr>
                <w:rFonts w:hint="cs"/>
                <w:rtl/>
                <w:lang w:eastAsia="fr-FR"/>
              </w:rPr>
              <w:t xml:space="preserve"> لعرض نطاق</w:t>
            </w:r>
            <w:r w:rsidRPr="00217B40">
              <w:rPr>
                <w:rFonts w:hint="eastAsia"/>
                <w:rtl/>
                <w:lang w:eastAsia="fr-FR"/>
              </w:rPr>
              <w:t> </w:t>
            </w:r>
            <w:r w:rsidRPr="00217B40">
              <w:rPr>
                <w:rFonts w:hint="cs"/>
                <w:rtl/>
                <w:lang w:eastAsia="fr-FR"/>
              </w:rPr>
              <w:t>القياس.</w:t>
            </w:r>
          </w:p>
        </w:tc>
      </w:tr>
    </w:tbl>
    <w:p w:rsidR="00E173F3" w:rsidRPr="00217B40" w:rsidRDefault="00914EA5" w:rsidP="00081AA3">
      <w:pPr>
        <w:pStyle w:val="TableNo"/>
        <w:rPr>
          <w:rFonts w:cs="Times New Roman"/>
          <w:szCs w:val="22"/>
          <w:rtl/>
        </w:rPr>
      </w:pPr>
      <w:r w:rsidRPr="0032377D">
        <w:rPr>
          <w:rtl/>
          <w:lang w:bidi="ar-SA"/>
        </w:rPr>
        <w:t>الج</w:t>
      </w:r>
      <w:r w:rsidRPr="0032377D">
        <w:rPr>
          <w:rFonts w:hint="cs"/>
          <w:rtl/>
          <w:lang w:bidi="ar-SA"/>
        </w:rPr>
        <w:t>ـــــــ</w:t>
      </w:r>
      <w:r w:rsidRPr="0032377D">
        <w:rPr>
          <w:rtl/>
          <w:lang w:bidi="ar-SA"/>
        </w:rPr>
        <w:t>دول</w:t>
      </w:r>
      <w:r w:rsidR="00E173F3" w:rsidRPr="00217B40">
        <w:rPr>
          <w:rFonts w:hint="eastAsia"/>
          <w:rtl/>
        </w:rPr>
        <w:t> </w:t>
      </w:r>
      <w:r w:rsidR="00E173F3" w:rsidRPr="00217B40">
        <w:t>4</w:t>
      </w:r>
      <w:r w:rsidR="00E173F3" w:rsidRPr="00217B40">
        <w:noBreakHyphen/>
        <w:t>2C.3.2</w:t>
      </w:r>
      <w:r w:rsidR="00E173F3" w:rsidRPr="00217B40">
        <w:rPr>
          <w:rFonts w:cs="Times New Roman" w:hint="cs"/>
          <w:szCs w:val="22"/>
          <w:rtl/>
        </w:rPr>
        <w:t>أ</w:t>
      </w:r>
    </w:p>
    <w:p w:rsidR="00E173F3" w:rsidRPr="00217B40" w:rsidRDefault="00E173F3" w:rsidP="00081AA3">
      <w:pPr>
        <w:pStyle w:val="Tabletitle0"/>
        <w:rPr>
          <w:rtl/>
        </w:rPr>
      </w:pPr>
      <w:r w:rsidRPr="00217B40">
        <w:rPr>
          <w:rFonts w:hint="cs"/>
          <w:rtl/>
        </w:rPr>
        <w:t>حدود البث غير المطلوب في نطاق تشغيل محطة قاعدة متوسطة المدى</w:t>
      </w:r>
      <w:r>
        <w:rPr>
          <w:rtl/>
        </w:rPr>
        <w:br/>
      </w:r>
      <w:r w:rsidRPr="00217B40">
        <w:rPr>
          <w:rFonts w:hint="cs"/>
          <w:rtl/>
        </w:rPr>
        <w:t xml:space="preserve">لعرض نطاق القناة </w:t>
      </w:r>
      <w:r w:rsidRPr="00217B40">
        <w:t>3</w:t>
      </w:r>
      <w:r w:rsidRPr="00217B40">
        <w:rPr>
          <w:rFonts w:hint="cs"/>
          <w:rtl/>
          <w:lang w:bidi="ar-LB"/>
        </w:rPr>
        <w:t xml:space="preserve"> </w:t>
      </w:r>
      <w:r w:rsidRPr="00217B40">
        <w:t>MHz</w:t>
      </w:r>
      <w:r w:rsidRPr="00217B40">
        <w:rPr>
          <w:rFonts w:hint="cs"/>
          <w:rtl/>
        </w:rPr>
        <w:t>،</w:t>
      </w:r>
      <w:r>
        <w:rPr>
          <w:rFonts w:hint="cs"/>
          <w:rtl/>
        </w:rPr>
        <w:t xml:space="preserve"> </w:t>
      </w:r>
      <w:r w:rsidRPr="00217B40">
        <w:t xml:space="preserve">dBm 31 </w:t>
      </w:r>
      <w:r w:rsidRPr="00217B40">
        <w:rPr>
          <w:rFonts w:cs="Times New Roman"/>
        </w:rPr>
        <w:t>≥</w:t>
      </w:r>
      <w:r w:rsidRPr="00217B40">
        <w:t xml:space="preserve"> </w:t>
      </w:r>
      <w:r w:rsidRPr="00217B40">
        <w:rPr>
          <w:i/>
          <w:iCs/>
        </w:rPr>
        <w:t>P</w:t>
      </w:r>
      <w:r w:rsidRPr="00217B40">
        <w:rPr>
          <w:rFonts w:hint="cs"/>
          <w:rtl/>
        </w:rPr>
        <w:t xml:space="preserve"> (نطاقات </w:t>
      </w:r>
      <w:r w:rsidRPr="00217B40">
        <w:t>E</w:t>
      </w:r>
      <w:r w:rsidRPr="00217B40">
        <w:noBreakHyphen/>
        <w:t>UTRA</w:t>
      </w:r>
      <w:r w:rsidRPr="00217B40">
        <w:rPr>
          <w:rFonts w:hint="cs"/>
          <w:rtl/>
        </w:rPr>
        <w:t xml:space="preserve"> </w:t>
      </w:r>
      <w:r w:rsidRPr="00217B40">
        <w:rPr>
          <w:rFonts w:cs="Times New Roman"/>
        </w:rPr>
        <w:t>&lt;</w:t>
      </w:r>
      <w:r w:rsidRPr="00217B40">
        <w:rPr>
          <w:rFonts w:hint="cs"/>
          <w:rtl/>
        </w:rPr>
        <w:t xml:space="preserve"> </w:t>
      </w:r>
      <w:r w:rsidRPr="00217B40">
        <w:t>GHz 3</w:t>
      </w:r>
      <w:r w:rsidRPr="00217B40">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528"/>
        <w:gridCol w:w="3283"/>
        <w:gridCol w:w="1701"/>
      </w:tblGrid>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528"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283"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Pr="00217B40">
              <w:rPr>
                <w:rFonts w:hint="cs"/>
                <w:b/>
                <w:bCs/>
                <w:sz w:val="20"/>
                <w:szCs w:val="26"/>
                <w:rtl/>
                <w:lang w:eastAsia="en-US"/>
              </w:rPr>
              <w:t>(الملاحظة </w:t>
            </w:r>
            <w:r w:rsidRPr="00217B40">
              <w:rPr>
                <w:b/>
                <w:bCs/>
                <w:sz w:val="20"/>
                <w:szCs w:val="26"/>
                <w:lang w:eastAsia="en-US"/>
              </w:rPr>
              <w:t>1</w:t>
            </w:r>
            <w:r w:rsidRPr="00217B40">
              <w:rPr>
                <w:rFonts w:hint="cs"/>
                <w:b/>
                <w:bCs/>
                <w:sz w:val="20"/>
                <w:szCs w:val="26"/>
                <w:rtl/>
                <w:lang w:eastAsia="en-US" w:bidi="ar-EG"/>
              </w:rPr>
              <w:t>)</w:t>
            </w:r>
          </w:p>
        </w:tc>
        <w:tc>
          <w:tcPr>
            <w:tcW w:w="170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0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3 MHz</w:t>
            </w:r>
          </w:p>
        </w:tc>
        <w:tc>
          <w:tcPr>
            <w:tcW w:w="2528"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0,05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3,05 MHz</w:t>
            </w:r>
          </w:p>
        </w:tc>
        <w:tc>
          <w:tcPr>
            <w:tcW w:w="3283"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60" w:after="60" w:line="240" w:lineRule="auto"/>
              <w:jc w:val="center"/>
              <w:rPr>
                <w:sz w:val="20"/>
                <w:szCs w:val="26"/>
                <w:rtl/>
                <w:lang w:val="en-GB" w:eastAsia="en-US" w:bidi="ar-EG"/>
              </w:rPr>
            </w:pPr>
            <w:r w:rsidRPr="00AB2DD1">
              <w:rPr>
                <w:rFonts w:cs="Times New Roman"/>
                <w:position w:val="-28"/>
                <w:sz w:val="21"/>
                <w:szCs w:val="21"/>
                <w:lang w:val="ru-RU" w:eastAsia="en-US"/>
              </w:rPr>
              <w:object w:dxaOrig="3780" w:dyaOrig="680">
                <v:shape id="_x0000_i1075" type="#_x0000_t75" style="width:148.7pt;height:28.05pt" o:ole="" fillcolor="window">
                  <v:imagedata r:id="rId112" o:title=""/>
                </v:shape>
                <o:OLEObject Type="Embed" ProgID="Equation.3" ShapeID="_x0000_i1075" DrawAspect="Content" ObjectID="_1525870302" r:id="rId113"/>
              </w:object>
            </w:r>
          </w:p>
        </w:tc>
        <w:tc>
          <w:tcPr>
            <w:tcW w:w="1701" w:type="dxa"/>
            <w:tcBorders>
              <w:top w:val="single" w:sz="4" w:space="0" w:color="auto"/>
              <w:left w:val="single" w:sz="4" w:space="0" w:color="auto"/>
              <w:bottom w:val="single" w:sz="4" w:space="0" w:color="auto"/>
              <w:right w:val="single" w:sz="4" w:space="0" w:color="auto"/>
            </w:tcBorders>
          </w:tcPr>
          <w:p w:rsidR="00E173F3" w:rsidRPr="006977AD" w:rsidRDefault="00E173F3" w:rsidP="00C73D6E">
            <w:pPr>
              <w:spacing w:before="20" w:after="60" w:line="260" w:lineRule="exact"/>
              <w:jc w:val="center"/>
              <w:rPr>
                <w:sz w:val="20"/>
                <w:szCs w:val="26"/>
              </w:rPr>
            </w:pPr>
            <w:r w:rsidRPr="006977AD">
              <w:rPr>
                <w:sz w:val="20"/>
                <w:szCs w:val="26"/>
              </w:rPr>
              <w:t>100</w:t>
            </w:r>
            <w:r w:rsidRPr="006977AD">
              <w:rPr>
                <w:rFonts w:hint="cs"/>
                <w:sz w:val="20"/>
                <w:szCs w:val="26"/>
                <w:rtl/>
              </w:rPr>
              <w:t xml:space="preserve"> </w:t>
            </w:r>
            <w:r w:rsidRPr="006977AD">
              <w:rPr>
                <w:sz w:val="20"/>
                <w:szCs w:val="26"/>
              </w:rPr>
              <w:t>kHz</w:t>
            </w:r>
          </w:p>
        </w:tc>
      </w:tr>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3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6 MHz</w:t>
            </w:r>
          </w:p>
        </w:tc>
        <w:tc>
          <w:tcPr>
            <w:tcW w:w="2528"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3,05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6,05 MHz</w:t>
            </w:r>
          </w:p>
        </w:tc>
        <w:tc>
          <w:tcPr>
            <w:tcW w:w="3283"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rPr>
            </w:pPr>
            <w:r w:rsidRPr="00217B40">
              <w:rPr>
                <w:sz w:val="20"/>
                <w:szCs w:val="26"/>
              </w:rPr>
              <w:t>dBm 26,2–</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6977AD">
              <w:rPr>
                <w:rFonts w:hint="cs"/>
                <w:sz w:val="20"/>
                <w:szCs w:val="26"/>
                <w:rtl/>
              </w:rPr>
              <w:t xml:space="preserve"> </w:t>
            </w:r>
            <w:r w:rsidRPr="00217B40">
              <w:rPr>
                <w:sz w:val="20"/>
                <w:szCs w:val="26"/>
              </w:rPr>
              <w:t>kHz</w:t>
            </w:r>
          </w:p>
        </w:tc>
      </w:tr>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6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vertAlign w:val="subscript"/>
              </w:rPr>
              <w:t>max</w:t>
            </w:r>
          </w:p>
        </w:tc>
        <w:tc>
          <w:tcPr>
            <w:tcW w:w="2528"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6,05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w:t>
            </w:r>
            <w:r w:rsidRPr="00217B40">
              <w:rPr>
                <w:i/>
                <w:iCs/>
                <w:spacing w:val="-10"/>
                <w:sz w:val="20"/>
                <w:szCs w:val="26"/>
              </w:rPr>
              <w:t>f_offset</w:t>
            </w:r>
            <w:r w:rsidRPr="00217B40">
              <w:rPr>
                <w:spacing w:val="-10"/>
                <w:sz w:val="20"/>
                <w:szCs w:val="26"/>
                <w:vertAlign w:val="subscript"/>
              </w:rPr>
              <w:t>max</w:t>
            </w:r>
          </w:p>
        </w:tc>
        <w:tc>
          <w:tcPr>
            <w:tcW w:w="3283"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rPr>
            </w:pPr>
            <w:r w:rsidRPr="00217B40">
              <w:rPr>
                <w:sz w:val="20"/>
                <w:szCs w:val="26"/>
              </w:rPr>
              <w:t>dBm 28–</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6977AD">
              <w:rPr>
                <w:rFonts w:hint="cs"/>
                <w:sz w:val="20"/>
                <w:szCs w:val="26"/>
                <w:rtl/>
              </w:rPr>
              <w:t xml:space="preserve"> </w:t>
            </w:r>
            <w:r w:rsidRPr="00217B40">
              <w:rPr>
                <w:sz w:val="20"/>
                <w:szCs w:val="26"/>
              </w:rPr>
              <w:t>kHz</w:t>
            </w:r>
          </w:p>
        </w:tc>
      </w:tr>
      <w:tr w:rsidR="00E173F3" w:rsidRPr="00217B40" w:rsidTr="00C73D6E">
        <w:trPr>
          <w:cantSplit/>
          <w:jc w:val="center"/>
        </w:trPr>
        <w:tc>
          <w:tcPr>
            <w:tcW w:w="9639" w:type="dxa"/>
            <w:gridSpan w:val="4"/>
            <w:tcBorders>
              <w:top w:val="single" w:sz="4" w:space="0" w:color="auto"/>
              <w:left w:val="single" w:sz="4" w:space="0" w:color="auto"/>
              <w:bottom w:val="single" w:sz="4" w:space="0" w:color="auto"/>
              <w:right w:val="single" w:sz="4" w:space="0" w:color="auto"/>
            </w:tcBorders>
          </w:tcPr>
          <w:p w:rsidR="00E173F3" w:rsidRPr="003F7BFF" w:rsidRDefault="00E173F3" w:rsidP="00C73D6E">
            <w:pPr>
              <w:pStyle w:val="Tabletexte"/>
              <w:rPr>
                <w:spacing w:val="-2"/>
                <w:rtl/>
                <w:lang w:eastAsia="fr-FR" w:bidi="ar-EG"/>
              </w:rPr>
            </w:pPr>
            <w:r w:rsidRPr="003F7BFF">
              <w:rPr>
                <w:rFonts w:hint="cs"/>
                <w:b/>
                <w:bCs/>
                <w:spacing w:val="-2"/>
                <w:rtl/>
                <w:lang w:eastAsia="fr-FR" w:bidi="ar-EG"/>
              </w:rPr>
              <w:t>الملاحظة </w:t>
            </w:r>
            <w:r w:rsidRPr="003F7BFF">
              <w:rPr>
                <w:b/>
                <w:bCs/>
                <w:spacing w:val="-2"/>
                <w:lang w:eastAsia="fr-FR" w:bidi="ar-EG"/>
              </w:rPr>
              <w:t>1</w:t>
            </w:r>
            <w:r w:rsidRPr="003F7BFF">
              <w:rPr>
                <w:rFonts w:hint="cs"/>
                <w:b/>
                <w:bCs/>
                <w:spacing w:val="-2"/>
                <w:rtl/>
                <w:lang w:eastAsia="fr-FR" w:bidi="ar-EG"/>
              </w:rPr>
              <w:t xml:space="preserve"> - </w:t>
            </w:r>
            <w:r w:rsidRPr="003F7BFF">
              <w:rPr>
                <w:rFonts w:hint="cs"/>
                <w:spacing w:val="-2"/>
                <w:rtl/>
                <w:lang w:eastAsia="fr-FR" w:bidi="ar-EG"/>
              </w:rPr>
              <w:t xml:space="preserve">في محطة قاعدة 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 يستثنى من ذلك إذا كانت </w:t>
            </w:r>
            <w:r w:rsidRPr="003F7BFF">
              <w:rPr>
                <w:spacing w:val="-2"/>
                <w:lang w:eastAsia="fr-FR" w:bidi="ar-EG"/>
              </w:rPr>
              <w:t xml:space="preserve">MHz 10 </w:t>
            </w:r>
            <w:r w:rsidRPr="003F7BFF">
              <w:rPr>
                <w:spacing w:val="-2"/>
                <w:lang w:val="es-ES_tradnl" w:eastAsia="fr-FR"/>
              </w:rPr>
              <w:sym w:font="Symbol" w:char="F0A3"/>
            </w:r>
            <w:r w:rsidRPr="003F7BFF">
              <w:rPr>
                <w:spacing w:val="-2"/>
                <w:lang w:val="es-ES_tradnl" w:eastAsia="fr-FR"/>
              </w:rPr>
              <w:t xml:space="preserve"> </w:t>
            </w:r>
            <w:r w:rsidRPr="003F7BFF">
              <w:rPr>
                <w:spacing w:val="-2"/>
                <w:lang w:val="es-ES_tradnl" w:eastAsia="fr-FR"/>
              </w:rPr>
              <w:sym w:font="Symbol" w:char="F044"/>
            </w:r>
            <w:r w:rsidRPr="003F7BFF">
              <w:rPr>
                <w:i/>
                <w:iCs/>
                <w:spacing w:val="-2"/>
                <w:lang w:val="es-ES_tradnl" w:eastAsia="fr-FR"/>
              </w:rPr>
              <w:t>f</w:t>
            </w:r>
            <w:r w:rsidRPr="003F7BFF">
              <w:rPr>
                <w:rFonts w:hint="cs"/>
                <w:i/>
                <w:iCs/>
                <w:spacing w:val="-2"/>
                <w:rtl/>
                <w:lang w:val="es-ES_tradnl" w:eastAsia="fr-FR"/>
              </w:rPr>
              <w:t xml:space="preserve"> </w:t>
            </w:r>
            <w:r w:rsidRPr="003F7BFF">
              <w:rPr>
                <w:rFonts w:hint="cs"/>
                <w:spacing w:val="-2"/>
                <w:rtl/>
                <w:lang w:val="es-ES_tradnl" w:eastAsia="fr-FR"/>
              </w:rPr>
              <w:t>من</w:t>
            </w:r>
            <w:r w:rsidRPr="003F7BFF">
              <w:rPr>
                <w:rFonts w:hint="cs"/>
                <w:spacing w:val="-2"/>
                <w:rtl/>
                <w:lang w:val="es-ES_tradnl" w:eastAsia="fr-FR" w:bidi="ar-LB"/>
              </w:rPr>
              <w:t xml:space="preserve"> الكتلتين</w:t>
            </w:r>
            <w:r w:rsidRPr="003F7BFF">
              <w:rPr>
                <w:rFonts w:hint="cs"/>
                <w:spacing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w:t>
            </w:r>
            <w:r w:rsidRPr="003F7BFF">
              <w:rPr>
                <w:rFonts w:hint="cs"/>
                <w:spacing w:val="-2"/>
                <w:rtl/>
                <w:lang w:val="es-ES_tradnl" w:eastAsia="fr-FR" w:bidi="ar-LB"/>
              </w:rPr>
              <w:t xml:space="preserve"> </w:t>
            </w:r>
            <w:r w:rsidRPr="003F7BFF">
              <w:rPr>
                <w:spacing w:val="-2"/>
                <w:lang w:eastAsia="fr-FR" w:bidi="ar-LB"/>
              </w:rPr>
              <w:t>dBm/100kHz 28</w:t>
            </w:r>
            <w:r w:rsidRPr="003F7BFF">
              <w:rPr>
                <w:spacing w:val="-2"/>
                <w:lang w:eastAsia="fr-FR"/>
              </w:rPr>
              <w:t>–</w:t>
            </w:r>
            <w:r w:rsidRPr="003F7BFF">
              <w:rPr>
                <w:rFonts w:hint="cs"/>
                <w:spacing w:val="-2"/>
                <w:rtl/>
                <w:lang w:eastAsia="fr-FR" w:bidi="ar-LB"/>
              </w:rPr>
              <w:t xml:space="preserve">. </w:t>
            </w:r>
          </w:p>
          <w:p w:rsidR="00E173F3" w:rsidRPr="00217B40" w:rsidRDefault="00E173F3" w:rsidP="00C73D6E">
            <w:pPr>
              <w:pStyle w:val="Tabletexte"/>
              <w:rPr>
                <w:lang w:val="en-GB" w:eastAsia="en-US"/>
              </w:rPr>
            </w:pPr>
            <w:r w:rsidRPr="00217B40">
              <w:rPr>
                <w:rFonts w:hint="cs"/>
                <w:b/>
                <w:bCs/>
                <w:rtl/>
                <w:lang w:eastAsia="fr-FR" w:bidi="ar-EG"/>
              </w:rPr>
              <w:t>الملاحظة </w:t>
            </w:r>
            <w:r w:rsidRPr="00217B40">
              <w:rPr>
                <w:b/>
                <w:bCs/>
                <w:lang w:eastAsia="fr-FR" w:bidi="ar-EG"/>
              </w:rPr>
              <w:t>2</w:t>
            </w:r>
            <w:r w:rsidRPr="00217B40">
              <w:rPr>
                <w:rFonts w:hint="cs"/>
                <w:b/>
                <w:bCs/>
                <w:rtl/>
                <w:lang w:eastAsia="fr-FR" w:bidi="ar-EG"/>
              </w:rPr>
              <w:t xml:space="preserve"> - </w:t>
            </w:r>
            <w:r w:rsidRPr="00217B40">
              <w:rPr>
                <w:rtl/>
                <w:lang w:eastAsia="fr-FR"/>
              </w:rPr>
              <w:t>كقاعدة عامة،</w:t>
            </w:r>
            <w:r w:rsidRPr="00217B40">
              <w:rPr>
                <w:rFonts w:hint="cs"/>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217B40">
              <w:rPr>
                <w:rtl/>
                <w:lang w:eastAsia="fr-FR"/>
              </w:rPr>
              <w:t>أن تكون النتيجة متكاملة على مدى</w:t>
            </w:r>
            <w:r w:rsidRPr="00217B40">
              <w:rPr>
                <w:rFonts w:hint="cs"/>
                <w:rtl/>
                <w:lang w:eastAsia="fr-FR"/>
              </w:rPr>
              <w:t xml:space="preserve"> عرض نطاق القياس </w:t>
            </w:r>
            <w:r w:rsidRPr="00217B40">
              <w:rPr>
                <w:rtl/>
                <w:lang w:eastAsia="fr-FR"/>
              </w:rPr>
              <w:t xml:space="preserve">من أجل الحصول على ما يعادل </w:t>
            </w:r>
            <w:r w:rsidRPr="00217B40">
              <w:rPr>
                <w:rFonts w:hint="cs"/>
                <w:rtl/>
                <w:lang w:eastAsia="fr-FR"/>
              </w:rPr>
              <w:t xml:space="preserve">عرض نطاق </w:t>
            </w:r>
            <w:r w:rsidRPr="00217B40">
              <w:rPr>
                <w:rtl/>
                <w:lang w:eastAsia="fr-FR"/>
              </w:rPr>
              <w:t>الضوضاء</w:t>
            </w:r>
            <w:r w:rsidRPr="00217B40">
              <w:rPr>
                <w:rFonts w:hint="cs"/>
                <w:rtl/>
                <w:lang w:eastAsia="fr-FR"/>
              </w:rPr>
              <w:t xml:space="preserve"> لعرض نطاق</w:t>
            </w:r>
            <w:r w:rsidRPr="00217B40">
              <w:rPr>
                <w:rFonts w:hint="eastAsia"/>
                <w:rtl/>
                <w:lang w:eastAsia="fr-FR"/>
              </w:rPr>
              <w:t> </w:t>
            </w:r>
            <w:r w:rsidRPr="00217B40">
              <w:rPr>
                <w:rFonts w:hint="cs"/>
                <w:rtl/>
                <w:lang w:eastAsia="fr-FR"/>
              </w:rPr>
              <w:t>القياس.</w:t>
            </w:r>
          </w:p>
        </w:tc>
      </w:tr>
    </w:tbl>
    <w:p w:rsidR="00E173F3" w:rsidRPr="00217B40" w:rsidRDefault="00914EA5" w:rsidP="00081AA3">
      <w:pPr>
        <w:pStyle w:val="TableNo"/>
        <w:rPr>
          <w:rFonts w:cs="Times New Roman"/>
          <w:szCs w:val="22"/>
        </w:rPr>
      </w:pPr>
      <w:r w:rsidRPr="0032377D">
        <w:rPr>
          <w:rtl/>
          <w:lang w:bidi="ar-SA"/>
        </w:rPr>
        <w:lastRenderedPageBreak/>
        <w:t>الج</w:t>
      </w:r>
      <w:r w:rsidRPr="0032377D">
        <w:rPr>
          <w:rFonts w:hint="cs"/>
          <w:rtl/>
          <w:lang w:bidi="ar-SA"/>
        </w:rPr>
        <w:t>ـــــــ</w:t>
      </w:r>
      <w:r w:rsidRPr="0032377D">
        <w:rPr>
          <w:rtl/>
          <w:lang w:bidi="ar-SA"/>
        </w:rPr>
        <w:t>دول</w:t>
      </w:r>
      <w:r w:rsidR="00E173F3" w:rsidRPr="00217B40">
        <w:rPr>
          <w:rFonts w:hint="eastAsia"/>
          <w:rtl/>
        </w:rPr>
        <w:t> </w:t>
      </w:r>
      <w:r w:rsidR="00E173F3" w:rsidRPr="00217B40">
        <w:t>5</w:t>
      </w:r>
      <w:r w:rsidR="00E173F3" w:rsidRPr="00217B40">
        <w:noBreakHyphen/>
        <w:t>2C.3.2</w:t>
      </w:r>
    </w:p>
    <w:p w:rsidR="00E173F3" w:rsidRPr="00217B40" w:rsidRDefault="00E173F3" w:rsidP="00081AA3">
      <w:pPr>
        <w:pStyle w:val="Tabletitle0"/>
        <w:rPr>
          <w:rtl/>
        </w:rPr>
      </w:pPr>
      <w:r w:rsidRPr="00217B40">
        <w:rPr>
          <w:rFonts w:hint="cs"/>
          <w:rtl/>
        </w:rPr>
        <w:t>حدود البث غير المطلوب في نطاق تشغيل محطة قاعدة متوسطة المدى</w:t>
      </w:r>
      <w:r>
        <w:rPr>
          <w:rtl/>
        </w:rPr>
        <w:br/>
      </w:r>
      <w:r w:rsidRPr="00217B40">
        <w:rPr>
          <w:rFonts w:hint="cs"/>
          <w:rtl/>
        </w:rPr>
        <w:t xml:space="preserve">لعرض نطاق القنوات </w:t>
      </w:r>
      <w:r w:rsidRPr="00217B40">
        <w:t>5</w:t>
      </w:r>
      <w:r w:rsidRPr="00217B40">
        <w:rPr>
          <w:rFonts w:hint="cs"/>
          <w:rtl/>
          <w:lang w:bidi="ar-LB"/>
        </w:rPr>
        <w:t xml:space="preserve"> و</w:t>
      </w:r>
      <w:r w:rsidRPr="00217B40">
        <w:rPr>
          <w:lang w:bidi="ar-LB"/>
        </w:rPr>
        <w:t>10</w:t>
      </w:r>
      <w:r w:rsidRPr="00217B40">
        <w:rPr>
          <w:rFonts w:hint="cs"/>
          <w:rtl/>
          <w:lang w:bidi="ar-LB"/>
        </w:rPr>
        <w:t xml:space="preserve"> و</w:t>
      </w:r>
      <w:r w:rsidRPr="00217B40">
        <w:rPr>
          <w:lang w:bidi="ar-LB"/>
        </w:rPr>
        <w:t>15</w:t>
      </w:r>
      <w:r w:rsidRPr="00217B40">
        <w:rPr>
          <w:rFonts w:hint="cs"/>
          <w:rtl/>
          <w:lang w:bidi="ar-LB"/>
        </w:rPr>
        <w:t xml:space="preserve"> و</w:t>
      </w:r>
      <w:r w:rsidRPr="00217B40">
        <w:rPr>
          <w:lang w:bidi="ar-LB"/>
        </w:rPr>
        <w:t>MHz 20</w:t>
      </w:r>
      <w:r w:rsidRPr="00217B40">
        <w:rPr>
          <w:rFonts w:hint="cs"/>
          <w:rtl/>
        </w:rPr>
        <w:t xml:space="preserve">، </w:t>
      </w:r>
      <w:r w:rsidRPr="00217B40">
        <w:t xml:space="preserve">dBm 38 </w:t>
      </w:r>
      <w:r w:rsidRPr="00217B40">
        <w:rPr>
          <w:rFonts w:cs="Times New Roman"/>
        </w:rPr>
        <w:t>≥</w:t>
      </w:r>
      <w:r w:rsidRPr="00217B40">
        <w:t xml:space="preserve"> </w:t>
      </w:r>
      <w:r w:rsidRPr="00217B40">
        <w:rPr>
          <w:i/>
          <w:iCs/>
        </w:rPr>
        <w:t>P</w:t>
      </w:r>
      <w:r w:rsidRPr="00217B40">
        <w:t xml:space="preserve"> </w:t>
      </w:r>
      <w:r w:rsidRPr="00217B40">
        <w:rPr>
          <w:rFonts w:cs="Times New Roman"/>
        </w:rPr>
        <w:t>&gt;</w:t>
      </w:r>
      <w:r w:rsidRPr="00217B40">
        <w:t xml:space="preserve"> 31</w:t>
      </w:r>
      <w:r w:rsidRPr="00217B40">
        <w:rPr>
          <w:rFonts w:hint="cs"/>
          <w:rtl/>
        </w:rPr>
        <w:t xml:space="preserve"> (نطاقات </w:t>
      </w:r>
      <w:r w:rsidRPr="00217B40">
        <w:t>E</w:t>
      </w:r>
      <w:r w:rsidRPr="00217B40">
        <w:noBreakHyphen/>
        <w:t>UTRA</w:t>
      </w:r>
      <w:r w:rsidRPr="00217B40">
        <w:rPr>
          <w:rFonts w:hint="cs"/>
          <w:rtl/>
        </w:rPr>
        <w:t xml:space="preserve"> </w:t>
      </w:r>
      <w:r w:rsidRPr="00217B40">
        <w:rPr>
          <w:rFonts w:cs="Times New Roman"/>
        </w:rPr>
        <w:t>≥</w:t>
      </w:r>
      <w:r w:rsidRPr="00217B40">
        <w:rPr>
          <w:rFonts w:hint="cs"/>
          <w:rtl/>
        </w:rPr>
        <w:t xml:space="preserve"> </w:t>
      </w:r>
      <w:r w:rsidRPr="00217B40">
        <w:t>GHz 3</w:t>
      </w:r>
      <w:r w:rsidRPr="00217B40">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2"/>
        <w:gridCol w:w="2673"/>
        <w:gridCol w:w="3213"/>
        <w:gridCol w:w="1701"/>
      </w:tblGrid>
      <w:tr w:rsidR="00E173F3" w:rsidRPr="00217B40" w:rsidTr="00C73D6E">
        <w:trPr>
          <w:cantSplit/>
          <w:jc w:val="center"/>
        </w:trPr>
        <w:tc>
          <w:tcPr>
            <w:tcW w:w="2052"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673"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213"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Pr="00217B40">
              <w:rPr>
                <w:rFonts w:hint="cs"/>
                <w:b/>
                <w:bCs/>
                <w:sz w:val="20"/>
                <w:szCs w:val="26"/>
                <w:rtl/>
                <w:lang w:eastAsia="en-US"/>
              </w:rPr>
              <w:t>(الملاحظة </w:t>
            </w:r>
            <w:r w:rsidRPr="00217B40">
              <w:rPr>
                <w:b/>
                <w:bCs/>
                <w:sz w:val="20"/>
                <w:szCs w:val="26"/>
                <w:lang w:eastAsia="en-US"/>
              </w:rPr>
              <w:t>1</w:t>
            </w:r>
            <w:r w:rsidRPr="00217B40">
              <w:rPr>
                <w:rFonts w:hint="cs"/>
                <w:b/>
                <w:bCs/>
                <w:sz w:val="20"/>
                <w:szCs w:val="26"/>
                <w:rtl/>
                <w:lang w:eastAsia="en-US" w:bidi="ar-EG"/>
              </w:rPr>
              <w:t>)</w:t>
            </w:r>
          </w:p>
        </w:tc>
        <w:tc>
          <w:tcPr>
            <w:tcW w:w="170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C73D6E">
        <w:trPr>
          <w:cantSplit/>
          <w:jc w:val="center"/>
        </w:trPr>
        <w:tc>
          <w:tcPr>
            <w:tcW w:w="2052"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0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5 MHz</w:t>
            </w:r>
          </w:p>
        </w:tc>
        <w:tc>
          <w:tcPr>
            <w:tcW w:w="2673"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0,05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5,05 MHz</w:t>
            </w:r>
          </w:p>
        </w:tc>
        <w:tc>
          <w:tcPr>
            <w:tcW w:w="3213"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60" w:after="60" w:line="240" w:lineRule="auto"/>
              <w:jc w:val="center"/>
              <w:rPr>
                <w:sz w:val="20"/>
                <w:szCs w:val="26"/>
                <w:rtl/>
                <w:lang w:val="en-GB" w:eastAsia="en-US" w:bidi="ar-EG"/>
              </w:rPr>
            </w:pPr>
            <w:r w:rsidRPr="00AB2DD1">
              <w:rPr>
                <w:rFonts w:cs="Times New Roman"/>
                <w:position w:val="-28"/>
                <w:sz w:val="21"/>
                <w:szCs w:val="21"/>
                <w:lang w:val="ru-RU" w:eastAsia="en-US"/>
              </w:rPr>
              <w:object w:dxaOrig="3560" w:dyaOrig="680">
                <v:shape id="_x0000_i1076" type="#_x0000_t75" style="width:140.75pt;height:28.05pt" o:ole="" fillcolor="window">
                  <v:imagedata r:id="rId114" o:title=""/>
                </v:shape>
                <o:OLEObject Type="Embed" ProgID="Equation.3" ShapeID="_x0000_i1076" DrawAspect="Content" ObjectID="_1525870303" r:id="rId115"/>
              </w:object>
            </w:r>
          </w:p>
        </w:tc>
        <w:tc>
          <w:tcPr>
            <w:tcW w:w="1701" w:type="dxa"/>
            <w:tcBorders>
              <w:top w:val="single" w:sz="4" w:space="0" w:color="auto"/>
              <w:left w:val="single" w:sz="4" w:space="0" w:color="auto"/>
              <w:bottom w:val="single" w:sz="4" w:space="0" w:color="auto"/>
              <w:right w:val="single" w:sz="4" w:space="0" w:color="auto"/>
            </w:tcBorders>
          </w:tcPr>
          <w:p w:rsidR="00E173F3" w:rsidRPr="006977AD" w:rsidRDefault="00E173F3" w:rsidP="00C73D6E">
            <w:pPr>
              <w:spacing w:before="20" w:after="60" w:line="260" w:lineRule="exact"/>
              <w:jc w:val="center"/>
              <w:rPr>
                <w:sz w:val="20"/>
                <w:szCs w:val="26"/>
              </w:rPr>
            </w:pPr>
            <w:r w:rsidRPr="006977AD">
              <w:rPr>
                <w:sz w:val="20"/>
                <w:szCs w:val="26"/>
              </w:rPr>
              <w:t>100</w:t>
            </w:r>
            <w:r w:rsidRPr="006977AD">
              <w:rPr>
                <w:rFonts w:hint="cs"/>
                <w:sz w:val="20"/>
                <w:szCs w:val="26"/>
                <w:rtl/>
              </w:rPr>
              <w:t xml:space="preserve"> </w:t>
            </w:r>
            <w:r w:rsidRPr="006977AD">
              <w:rPr>
                <w:sz w:val="20"/>
                <w:szCs w:val="26"/>
              </w:rPr>
              <w:t>kHz</w:t>
            </w:r>
          </w:p>
        </w:tc>
      </w:tr>
      <w:tr w:rsidR="00E173F3" w:rsidRPr="00217B40" w:rsidTr="00C73D6E">
        <w:trPr>
          <w:cantSplit/>
          <w:jc w:val="center"/>
        </w:trPr>
        <w:tc>
          <w:tcPr>
            <w:tcW w:w="2052"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lang w:val="de-CH"/>
              </w:rPr>
            </w:pPr>
            <w:r w:rsidRPr="00217B40">
              <w:rPr>
                <w:spacing w:val="-10"/>
                <w:sz w:val="20"/>
                <w:szCs w:val="26"/>
                <w:lang w:val="de-CH"/>
              </w:rPr>
              <w:t xml:space="preserve">5 MHz </w:t>
            </w:r>
            <w:r w:rsidRPr="00217B40">
              <w:rPr>
                <w:spacing w:val="-10"/>
                <w:sz w:val="20"/>
                <w:szCs w:val="26"/>
              </w:rPr>
              <w:sym w:font="Symbol" w:char="F0A3"/>
            </w:r>
            <w:r w:rsidRPr="00217B40">
              <w:rPr>
                <w:spacing w:val="-10"/>
                <w:sz w:val="20"/>
                <w:szCs w:val="26"/>
                <w:lang w:val="de-CH"/>
              </w:rPr>
              <w:t xml:space="preserve"> </w:t>
            </w:r>
            <w:r w:rsidRPr="00217B40">
              <w:rPr>
                <w:spacing w:val="-10"/>
                <w:sz w:val="20"/>
                <w:szCs w:val="26"/>
              </w:rPr>
              <w:sym w:font="Symbol" w:char="F044"/>
            </w:r>
            <w:r w:rsidRPr="00217B40">
              <w:rPr>
                <w:i/>
                <w:iCs/>
                <w:spacing w:val="-10"/>
                <w:sz w:val="20"/>
                <w:szCs w:val="26"/>
                <w:lang w:val="de-CH"/>
              </w:rPr>
              <w:t>f</w:t>
            </w:r>
            <w:r w:rsidRPr="00217B40">
              <w:rPr>
                <w:spacing w:val="-10"/>
                <w:sz w:val="20"/>
                <w:szCs w:val="26"/>
                <w:lang w:val="de-CH"/>
              </w:rPr>
              <w:t xml:space="preserve"> &lt; min(10 MHz, </w:t>
            </w:r>
            <w:r w:rsidRPr="00217B40">
              <w:rPr>
                <w:spacing w:val="-10"/>
                <w:sz w:val="20"/>
                <w:szCs w:val="26"/>
              </w:rPr>
              <w:t>Δ</w:t>
            </w:r>
            <w:r w:rsidRPr="00217B40">
              <w:rPr>
                <w:i/>
                <w:iCs/>
                <w:spacing w:val="-10"/>
                <w:sz w:val="20"/>
                <w:szCs w:val="26"/>
                <w:lang w:val="de-CH"/>
              </w:rPr>
              <w:t>f</w:t>
            </w:r>
            <w:r w:rsidRPr="00217B40">
              <w:rPr>
                <w:spacing w:val="-10"/>
                <w:sz w:val="20"/>
                <w:szCs w:val="26"/>
                <w:vertAlign w:val="subscript"/>
                <w:lang w:val="de-CH"/>
              </w:rPr>
              <w:t>max</w:t>
            </w:r>
            <w:r w:rsidRPr="00217B40">
              <w:rPr>
                <w:spacing w:val="-10"/>
                <w:sz w:val="20"/>
                <w:szCs w:val="26"/>
                <w:lang w:val="de-CH"/>
              </w:rPr>
              <w:t>)</w:t>
            </w:r>
          </w:p>
        </w:tc>
        <w:tc>
          <w:tcPr>
            <w:tcW w:w="2673"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5,05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min(10,05 MHz, </w:t>
            </w:r>
            <w:r w:rsidRPr="00217B40">
              <w:rPr>
                <w:i/>
                <w:iCs/>
                <w:spacing w:val="-10"/>
                <w:sz w:val="20"/>
                <w:szCs w:val="26"/>
              </w:rPr>
              <w:t>f_offset</w:t>
            </w:r>
            <w:r w:rsidRPr="00217B40">
              <w:rPr>
                <w:spacing w:val="-10"/>
                <w:sz w:val="20"/>
                <w:szCs w:val="26"/>
                <w:vertAlign w:val="subscript"/>
              </w:rPr>
              <w:t>max</w:t>
            </w:r>
            <w:r w:rsidRPr="00217B40">
              <w:rPr>
                <w:spacing w:val="-10"/>
                <w:sz w:val="20"/>
                <w:szCs w:val="26"/>
              </w:rPr>
              <w:t>)</w:t>
            </w:r>
          </w:p>
        </w:tc>
        <w:tc>
          <w:tcPr>
            <w:tcW w:w="3213"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i/>
                <w:iCs/>
                <w:sz w:val="20"/>
                <w:szCs w:val="26"/>
              </w:rPr>
              <w:t>P </w:t>
            </w:r>
            <w:r w:rsidRPr="00217B40">
              <w:rPr>
                <w:sz w:val="20"/>
                <w:szCs w:val="26"/>
              </w:rPr>
              <w:t>– 58,5 dB</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6977AD">
              <w:rPr>
                <w:rFonts w:hint="cs"/>
                <w:sz w:val="20"/>
                <w:szCs w:val="26"/>
                <w:rtl/>
              </w:rPr>
              <w:t xml:space="preserve"> </w:t>
            </w:r>
            <w:r w:rsidRPr="00217B40">
              <w:rPr>
                <w:sz w:val="20"/>
                <w:szCs w:val="26"/>
              </w:rPr>
              <w:t>kHz</w:t>
            </w:r>
          </w:p>
        </w:tc>
      </w:tr>
      <w:tr w:rsidR="00E173F3" w:rsidRPr="00217B40" w:rsidTr="00C73D6E">
        <w:trPr>
          <w:cantSplit/>
          <w:jc w:val="center"/>
        </w:trPr>
        <w:tc>
          <w:tcPr>
            <w:tcW w:w="2052"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10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vertAlign w:val="subscript"/>
              </w:rPr>
              <w:t>max</w:t>
            </w:r>
          </w:p>
        </w:tc>
        <w:tc>
          <w:tcPr>
            <w:tcW w:w="2673"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10,05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w:t>
            </w:r>
            <w:r w:rsidRPr="00217B40">
              <w:rPr>
                <w:i/>
                <w:iCs/>
                <w:spacing w:val="-10"/>
                <w:sz w:val="20"/>
                <w:szCs w:val="26"/>
              </w:rPr>
              <w:t>f_offset</w:t>
            </w:r>
            <w:r w:rsidRPr="00217B40">
              <w:rPr>
                <w:spacing w:val="-10"/>
                <w:sz w:val="20"/>
                <w:szCs w:val="26"/>
                <w:vertAlign w:val="subscript"/>
              </w:rPr>
              <w:t>max</w:t>
            </w:r>
          </w:p>
        </w:tc>
        <w:tc>
          <w:tcPr>
            <w:tcW w:w="3213"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rtl/>
                <w:lang w:bidi="ar-EG"/>
              </w:rPr>
            </w:pPr>
            <w:r w:rsidRPr="00217B40">
              <w:rPr>
                <w:sz w:val="20"/>
                <w:szCs w:val="26"/>
              </w:rPr>
              <w:t>Min(</w:t>
            </w:r>
            <w:r w:rsidRPr="00217B40">
              <w:rPr>
                <w:i/>
                <w:iCs/>
                <w:sz w:val="20"/>
                <w:szCs w:val="26"/>
              </w:rPr>
              <w:t>P </w:t>
            </w:r>
            <w:r w:rsidRPr="00217B40">
              <w:rPr>
                <w:sz w:val="20"/>
                <w:szCs w:val="26"/>
              </w:rPr>
              <w:t>– 60dB, –25 dBm)</w:t>
            </w:r>
            <w:r w:rsidRPr="00217B40">
              <w:rPr>
                <w:rFonts w:hint="cs"/>
                <w:sz w:val="20"/>
                <w:szCs w:val="26"/>
                <w:rtl/>
                <w:lang w:bidi="ar-EG"/>
              </w:rPr>
              <w:t xml:space="preserve"> (الملاحظة </w:t>
            </w:r>
            <w:r w:rsidRPr="00217B40">
              <w:rPr>
                <w:sz w:val="20"/>
                <w:szCs w:val="26"/>
                <w:lang w:bidi="ar-EG"/>
              </w:rPr>
              <w:t>3</w:t>
            </w:r>
            <w:r w:rsidRPr="00217B40">
              <w:rPr>
                <w:rFonts w:hint="cs"/>
                <w:sz w:val="20"/>
                <w:szCs w:val="26"/>
                <w:rtl/>
                <w:lang w:bidi="ar-EG"/>
              </w:rPr>
              <w:t>)</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6977AD">
              <w:rPr>
                <w:rFonts w:hint="cs"/>
                <w:sz w:val="20"/>
                <w:szCs w:val="26"/>
                <w:rtl/>
              </w:rPr>
              <w:t xml:space="preserve"> </w:t>
            </w:r>
            <w:r w:rsidRPr="00217B40">
              <w:rPr>
                <w:sz w:val="20"/>
                <w:szCs w:val="26"/>
              </w:rPr>
              <w:t>kHz</w:t>
            </w:r>
          </w:p>
        </w:tc>
      </w:tr>
      <w:tr w:rsidR="00E173F3" w:rsidRPr="00217B40" w:rsidTr="00C73D6E">
        <w:trPr>
          <w:cantSplit/>
          <w:jc w:val="center"/>
        </w:trPr>
        <w:tc>
          <w:tcPr>
            <w:tcW w:w="9639" w:type="dxa"/>
            <w:gridSpan w:val="4"/>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rPr>
                <w:rtl/>
                <w:lang w:eastAsia="fr-FR" w:bidi="ar-EG"/>
              </w:rPr>
            </w:pPr>
            <w:r w:rsidRPr="00217B40">
              <w:rPr>
                <w:rFonts w:hint="cs"/>
                <w:b/>
                <w:bCs/>
                <w:rtl/>
                <w:lang w:eastAsia="fr-FR" w:bidi="ar-EG"/>
              </w:rPr>
              <w:t>الملاحظة </w:t>
            </w:r>
            <w:r w:rsidRPr="00217B40">
              <w:rPr>
                <w:b/>
                <w:bCs/>
                <w:lang w:eastAsia="fr-FR" w:bidi="ar-EG"/>
              </w:rPr>
              <w:t>1</w:t>
            </w:r>
            <w:r w:rsidRPr="00217B40">
              <w:rPr>
                <w:rFonts w:hint="cs"/>
                <w:b/>
                <w:bCs/>
                <w:rtl/>
                <w:lang w:eastAsia="fr-FR" w:bidi="ar-EG"/>
              </w:rPr>
              <w:t xml:space="preserve"> - </w:t>
            </w:r>
            <w:r w:rsidRPr="00217B40">
              <w:rPr>
                <w:rFonts w:hint="cs"/>
                <w:rtl/>
                <w:lang w:eastAsia="fr-FR" w:bidi="ar-EG"/>
              </w:rPr>
              <w:t xml:space="preserve">في محطة قاعدة 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 يستثنى من ذلك إذا كانت </w:t>
            </w:r>
            <w:r w:rsidRPr="00217B40">
              <w:rPr>
                <w:lang w:eastAsia="fr-FR" w:bidi="ar-EG"/>
              </w:rPr>
              <w:t xml:space="preserve">MHz 10 </w:t>
            </w:r>
            <w:r w:rsidRPr="00217B40">
              <w:rPr>
                <w:lang w:val="es-ES_tradnl" w:eastAsia="fr-FR"/>
              </w:rPr>
              <w:sym w:font="Symbol" w:char="F0A3"/>
            </w:r>
            <w:r w:rsidRPr="00217B40">
              <w:rPr>
                <w:lang w:val="es-ES_tradnl" w:eastAsia="fr-FR"/>
              </w:rPr>
              <w:t xml:space="preserve"> </w:t>
            </w:r>
            <w:r w:rsidRPr="00217B40">
              <w:rPr>
                <w:lang w:val="es-ES_tradnl" w:eastAsia="fr-FR"/>
              </w:rPr>
              <w:sym w:font="Symbol" w:char="F044"/>
            </w:r>
            <w:r w:rsidRPr="00217B40">
              <w:rPr>
                <w:i/>
                <w:iCs/>
                <w:lang w:val="es-ES_tradnl" w:eastAsia="fr-FR"/>
              </w:rPr>
              <w:t>f</w:t>
            </w:r>
            <w:r w:rsidRPr="00217B40">
              <w:rPr>
                <w:rFonts w:hint="cs"/>
                <w:i/>
                <w:iCs/>
                <w:rtl/>
                <w:lang w:val="es-ES_tradnl" w:eastAsia="fr-FR"/>
              </w:rPr>
              <w:t xml:space="preserve"> </w:t>
            </w:r>
            <w:r w:rsidRPr="00217B40">
              <w:rPr>
                <w:rFonts w:hint="cs"/>
                <w:rtl/>
                <w:lang w:val="es-ES_tradnl" w:eastAsia="fr-FR"/>
              </w:rPr>
              <w:t>من</w:t>
            </w:r>
            <w:r w:rsidRPr="00217B40">
              <w:rPr>
                <w:rFonts w:hint="cs"/>
                <w:rtl/>
                <w:lang w:val="es-ES_tradnl" w:eastAsia="fr-FR" w:bidi="ar-LB"/>
              </w:rPr>
              <w:t xml:space="preserve"> الكتلتين</w:t>
            </w:r>
            <w:r w:rsidRPr="00217B40">
              <w:rPr>
                <w:rFonts w:hint="cs"/>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w:t>
            </w:r>
            <w:r w:rsidRPr="00217B40">
              <w:rPr>
                <w:rFonts w:hint="cs"/>
                <w:rtl/>
                <w:lang w:eastAsia="fr-FR" w:bidi="ar-LB"/>
              </w:rPr>
              <w:t xml:space="preserve"> </w:t>
            </w:r>
            <w:r w:rsidRPr="00217B40">
              <w:rPr>
                <w:lang w:eastAsia="fr-FR"/>
              </w:rPr>
              <w:t>Min(P – 60 dB, –25 dBm)/100 kHz</w:t>
            </w:r>
            <w:r w:rsidRPr="00217B40">
              <w:rPr>
                <w:rFonts w:hint="cs"/>
                <w:rtl/>
                <w:lang w:eastAsia="fr-FR"/>
              </w:rPr>
              <w:t>.</w:t>
            </w:r>
          </w:p>
          <w:p w:rsidR="00E173F3" w:rsidRPr="00217B40" w:rsidRDefault="00E173F3" w:rsidP="00C73D6E">
            <w:pPr>
              <w:pStyle w:val="Tabletexte"/>
              <w:rPr>
                <w:rtl/>
                <w:lang w:eastAsia="fr-FR"/>
              </w:rPr>
            </w:pPr>
            <w:r w:rsidRPr="00217B40">
              <w:rPr>
                <w:rFonts w:hint="cs"/>
                <w:b/>
                <w:bCs/>
                <w:rtl/>
                <w:lang w:eastAsia="fr-FR" w:bidi="ar-EG"/>
              </w:rPr>
              <w:t>الملاحظة </w:t>
            </w:r>
            <w:r w:rsidRPr="00217B40">
              <w:rPr>
                <w:b/>
                <w:bCs/>
                <w:lang w:eastAsia="fr-FR" w:bidi="ar-EG"/>
              </w:rPr>
              <w:t>2</w:t>
            </w:r>
            <w:r w:rsidRPr="00217B40">
              <w:rPr>
                <w:rFonts w:hint="cs"/>
                <w:b/>
                <w:bCs/>
                <w:rtl/>
                <w:lang w:eastAsia="fr-FR" w:bidi="ar-EG"/>
              </w:rPr>
              <w:t xml:space="preserve"> - </w:t>
            </w:r>
            <w:r w:rsidRPr="00217B40">
              <w:rPr>
                <w:rtl/>
                <w:lang w:eastAsia="fr-FR"/>
              </w:rPr>
              <w:t>كقاعدة عامة،</w:t>
            </w:r>
            <w:r w:rsidRPr="00217B40">
              <w:rPr>
                <w:rFonts w:hint="cs"/>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217B40">
              <w:rPr>
                <w:rtl/>
                <w:lang w:eastAsia="fr-FR"/>
              </w:rPr>
              <w:t>أن تكون النتيجة متكاملة على مدى</w:t>
            </w:r>
            <w:r w:rsidRPr="00217B40">
              <w:rPr>
                <w:rFonts w:hint="cs"/>
                <w:rtl/>
                <w:lang w:eastAsia="fr-FR"/>
              </w:rPr>
              <w:t xml:space="preserve"> عرض نطاق القياس </w:t>
            </w:r>
            <w:r w:rsidRPr="00217B40">
              <w:rPr>
                <w:rtl/>
                <w:lang w:eastAsia="fr-FR"/>
              </w:rPr>
              <w:t xml:space="preserve">من أجل الحصول على ما يعادل </w:t>
            </w:r>
            <w:r w:rsidRPr="00217B40">
              <w:rPr>
                <w:rFonts w:hint="cs"/>
                <w:rtl/>
                <w:lang w:eastAsia="fr-FR"/>
              </w:rPr>
              <w:t xml:space="preserve">عرض نطاق </w:t>
            </w:r>
            <w:r w:rsidRPr="00217B40">
              <w:rPr>
                <w:rtl/>
                <w:lang w:eastAsia="fr-FR"/>
              </w:rPr>
              <w:t>الضوضاء</w:t>
            </w:r>
            <w:r w:rsidRPr="00217B40">
              <w:rPr>
                <w:rFonts w:hint="cs"/>
                <w:rtl/>
                <w:lang w:eastAsia="fr-FR"/>
              </w:rPr>
              <w:t xml:space="preserve"> لعرض نطاق</w:t>
            </w:r>
            <w:r w:rsidRPr="00217B40">
              <w:rPr>
                <w:rFonts w:hint="eastAsia"/>
                <w:rtl/>
                <w:lang w:eastAsia="fr-FR"/>
              </w:rPr>
              <w:t> </w:t>
            </w:r>
            <w:r w:rsidRPr="00217B40">
              <w:rPr>
                <w:rFonts w:hint="cs"/>
                <w:rtl/>
                <w:lang w:eastAsia="fr-FR"/>
              </w:rPr>
              <w:t>القياس.</w:t>
            </w:r>
          </w:p>
          <w:p w:rsidR="00E173F3" w:rsidRPr="00217B40" w:rsidRDefault="00E173F3" w:rsidP="00C73D6E">
            <w:pPr>
              <w:spacing w:before="60" w:after="60" w:line="260" w:lineRule="exact"/>
              <w:rPr>
                <w:sz w:val="20"/>
                <w:szCs w:val="26"/>
                <w:lang w:val="en-GB" w:eastAsia="en-US"/>
              </w:rPr>
            </w:pPr>
            <w:r w:rsidRPr="00217B40">
              <w:rPr>
                <w:rFonts w:hint="cs"/>
                <w:b/>
                <w:bCs/>
                <w:sz w:val="20"/>
                <w:szCs w:val="26"/>
                <w:rtl/>
                <w:lang w:bidi="ar-SY"/>
              </w:rPr>
              <w:t>ال</w:t>
            </w:r>
            <w:r w:rsidRPr="00217B40">
              <w:rPr>
                <w:rFonts w:hint="cs"/>
                <w:b/>
                <w:bCs/>
                <w:sz w:val="20"/>
                <w:szCs w:val="26"/>
                <w:rtl/>
                <w:lang w:bidi="ar-EG"/>
              </w:rPr>
              <w:t>ملاحظة </w:t>
            </w:r>
            <w:r w:rsidRPr="00217B40">
              <w:rPr>
                <w:b/>
                <w:bCs/>
                <w:sz w:val="20"/>
                <w:szCs w:val="26"/>
                <w:lang w:bidi="ar-EG"/>
              </w:rPr>
              <w:t>3</w:t>
            </w:r>
            <w:r w:rsidRPr="00217B40">
              <w:rPr>
                <w:rFonts w:hint="cs"/>
                <w:b/>
                <w:bCs/>
                <w:sz w:val="20"/>
                <w:szCs w:val="26"/>
                <w:rtl/>
                <w:lang w:bidi="ar-EG"/>
              </w:rPr>
              <w:t xml:space="preserve"> - </w:t>
            </w:r>
            <w:r w:rsidRPr="00217B40">
              <w:rPr>
                <w:rFonts w:hint="cs"/>
                <w:sz w:val="20"/>
                <w:szCs w:val="26"/>
                <w:rtl/>
                <w:lang w:val="en-GB" w:bidi="ar-SY"/>
              </w:rPr>
              <w:t xml:space="preserve">لا تنطبق هذه المتطلبات عندما تكون </w:t>
            </w:r>
            <w:r w:rsidRPr="00217B40">
              <w:rPr>
                <w:rFonts w:eastAsia="SimSun"/>
                <w:sz w:val="20"/>
                <w:szCs w:val="22"/>
                <w:lang w:val="en-GB"/>
              </w:rPr>
              <w:sym w:font="Symbol" w:char="F044"/>
            </w:r>
            <w:r w:rsidRPr="00217B40">
              <w:rPr>
                <w:rFonts w:eastAsia="SimSun"/>
                <w:i/>
                <w:iCs/>
                <w:sz w:val="20"/>
                <w:szCs w:val="26"/>
                <w:lang w:val="en-GB"/>
              </w:rPr>
              <w:t>f</w:t>
            </w:r>
            <w:r w:rsidRPr="00217B40">
              <w:rPr>
                <w:rFonts w:eastAsia="SimSun"/>
                <w:i/>
                <w:iCs/>
                <w:sz w:val="20"/>
                <w:szCs w:val="26"/>
                <w:vertAlign w:val="subscript"/>
                <w:lang w:val="en-GB"/>
              </w:rPr>
              <w:t>max</w:t>
            </w:r>
            <w:r w:rsidRPr="00217B40">
              <w:rPr>
                <w:rFonts w:eastAsia="SimSun"/>
                <w:sz w:val="20"/>
                <w:szCs w:val="26"/>
                <w:lang w:val="en-GB"/>
              </w:rPr>
              <w:t xml:space="preserve"> &lt; 10 MHz</w:t>
            </w:r>
            <w:r w:rsidRPr="00217B40">
              <w:rPr>
                <w:rFonts w:eastAsia="SimSun" w:hint="cs"/>
                <w:sz w:val="20"/>
                <w:szCs w:val="26"/>
                <w:rtl/>
                <w:lang w:val="en-GB"/>
              </w:rPr>
              <w:t>.</w:t>
            </w:r>
          </w:p>
        </w:tc>
      </w:tr>
    </w:tbl>
    <w:p w:rsidR="00E173F3" w:rsidRPr="00217B40" w:rsidRDefault="00914EA5" w:rsidP="00081AA3">
      <w:pPr>
        <w:pStyle w:val="TableNo"/>
        <w:rPr>
          <w:rFonts w:cs="Times New Roman"/>
          <w:szCs w:val="22"/>
        </w:rPr>
      </w:pPr>
      <w:r w:rsidRPr="0032377D">
        <w:rPr>
          <w:rtl/>
          <w:lang w:bidi="ar-SA"/>
        </w:rPr>
        <w:t>الج</w:t>
      </w:r>
      <w:r w:rsidRPr="0032377D">
        <w:rPr>
          <w:rFonts w:hint="cs"/>
          <w:rtl/>
          <w:lang w:bidi="ar-SA"/>
        </w:rPr>
        <w:t>ـــــــ</w:t>
      </w:r>
      <w:r w:rsidRPr="0032377D">
        <w:rPr>
          <w:rtl/>
          <w:lang w:bidi="ar-SA"/>
        </w:rPr>
        <w:t>دول</w:t>
      </w:r>
      <w:r w:rsidR="00E173F3" w:rsidRPr="00217B40">
        <w:rPr>
          <w:rFonts w:hint="eastAsia"/>
          <w:rtl/>
        </w:rPr>
        <w:t> </w:t>
      </w:r>
      <w:r w:rsidR="00E173F3" w:rsidRPr="00217B40">
        <w:t>5</w:t>
      </w:r>
      <w:r w:rsidR="00E173F3" w:rsidRPr="00217B40">
        <w:noBreakHyphen/>
        <w:t>2C.3.2</w:t>
      </w:r>
      <w:r w:rsidR="00E173F3" w:rsidRPr="00217B40">
        <w:rPr>
          <w:rFonts w:cs="Times New Roman" w:hint="cs"/>
          <w:szCs w:val="22"/>
          <w:rtl/>
        </w:rPr>
        <w:t>أ</w:t>
      </w:r>
    </w:p>
    <w:p w:rsidR="00E173F3" w:rsidRPr="00217B40" w:rsidRDefault="00E173F3" w:rsidP="00081AA3">
      <w:pPr>
        <w:pStyle w:val="Tabletitle0"/>
        <w:rPr>
          <w:rtl/>
        </w:rPr>
      </w:pPr>
      <w:r w:rsidRPr="00217B40">
        <w:rPr>
          <w:rFonts w:hint="cs"/>
          <w:rtl/>
        </w:rPr>
        <w:t>حدود البث غير المطلوب في نطاق تشغيل محطة قاعدة متوسطة المدى</w:t>
      </w:r>
      <w:r>
        <w:rPr>
          <w:rtl/>
        </w:rPr>
        <w:br/>
      </w:r>
      <w:r w:rsidRPr="00217B40">
        <w:rPr>
          <w:rFonts w:hint="cs"/>
          <w:rtl/>
        </w:rPr>
        <w:t xml:space="preserve">لعرض نطاق القنوات </w:t>
      </w:r>
      <w:r w:rsidRPr="00217B40">
        <w:t>5</w:t>
      </w:r>
      <w:r w:rsidRPr="00217B40">
        <w:rPr>
          <w:rFonts w:hint="cs"/>
          <w:rtl/>
          <w:lang w:bidi="ar-LB"/>
        </w:rPr>
        <w:t xml:space="preserve"> و</w:t>
      </w:r>
      <w:r w:rsidRPr="00217B40">
        <w:rPr>
          <w:lang w:bidi="ar-LB"/>
        </w:rPr>
        <w:t>10</w:t>
      </w:r>
      <w:r w:rsidRPr="00217B40">
        <w:rPr>
          <w:rFonts w:hint="cs"/>
          <w:rtl/>
          <w:lang w:bidi="ar-LB"/>
        </w:rPr>
        <w:t xml:space="preserve"> و</w:t>
      </w:r>
      <w:r w:rsidRPr="00217B40">
        <w:rPr>
          <w:lang w:bidi="ar-LB"/>
        </w:rPr>
        <w:t>15</w:t>
      </w:r>
      <w:r w:rsidRPr="00217B40">
        <w:rPr>
          <w:rFonts w:hint="cs"/>
          <w:rtl/>
          <w:lang w:bidi="ar-LB"/>
        </w:rPr>
        <w:t xml:space="preserve"> و</w:t>
      </w:r>
      <w:r w:rsidRPr="00217B40">
        <w:rPr>
          <w:lang w:bidi="ar-LB"/>
        </w:rPr>
        <w:t>MHz 20</w:t>
      </w:r>
      <w:r w:rsidRPr="00217B40">
        <w:rPr>
          <w:rFonts w:hint="cs"/>
          <w:rtl/>
        </w:rPr>
        <w:t xml:space="preserve">، </w:t>
      </w:r>
      <w:r w:rsidRPr="00217B40">
        <w:t xml:space="preserve">dBm 38 </w:t>
      </w:r>
      <w:r w:rsidRPr="00217B40">
        <w:rPr>
          <w:rFonts w:cs="Times New Roman"/>
        </w:rPr>
        <w:t>≥</w:t>
      </w:r>
      <w:r w:rsidRPr="00217B40">
        <w:t xml:space="preserve"> </w:t>
      </w:r>
      <w:r w:rsidRPr="00217B40">
        <w:rPr>
          <w:i/>
          <w:iCs/>
        </w:rPr>
        <w:t>P</w:t>
      </w:r>
      <w:r w:rsidRPr="00217B40">
        <w:t xml:space="preserve"> </w:t>
      </w:r>
      <w:r w:rsidRPr="00217B40">
        <w:rPr>
          <w:rFonts w:cs="Times New Roman"/>
        </w:rPr>
        <w:t>&gt;</w:t>
      </w:r>
      <w:r w:rsidRPr="00217B40">
        <w:t xml:space="preserve"> 31</w:t>
      </w:r>
      <w:r w:rsidRPr="00217B40">
        <w:rPr>
          <w:rFonts w:hint="cs"/>
          <w:rtl/>
        </w:rPr>
        <w:t xml:space="preserve"> (نطاقات </w:t>
      </w:r>
      <w:r w:rsidRPr="00217B40">
        <w:t>E</w:t>
      </w:r>
      <w:r w:rsidRPr="00217B40">
        <w:noBreakHyphen/>
        <w:t>UTRA</w:t>
      </w:r>
      <w:r w:rsidRPr="00217B40">
        <w:rPr>
          <w:rFonts w:hint="cs"/>
          <w:rtl/>
        </w:rPr>
        <w:t xml:space="preserve"> </w:t>
      </w:r>
      <w:r w:rsidRPr="00217B40">
        <w:rPr>
          <w:rFonts w:cs="Times New Roman"/>
        </w:rPr>
        <w:t>&lt;</w:t>
      </w:r>
      <w:r w:rsidRPr="00217B40">
        <w:rPr>
          <w:rFonts w:hint="cs"/>
          <w:rtl/>
        </w:rPr>
        <w:t xml:space="preserve"> </w:t>
      </w:r>
      <w:r w:rsidRPr="00217B40">
        <w:t>GHz 3</w:t>
      </w:r>
      <w:r w:rsidRPr="00217B40">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603"/>
        <w:gridCol w:w="3213"/>
        <w:gridCol w:w="1701"/>
      </w:tblGrid>
      <w:tr w:rsidR="00E173F3" w:rsidRPr="00217B40" w:rsidTr="00C73D6E">
        <w:trPr>
          <w:cantSplit/>
          <w:jc w:val="center"/>
        </w:trPr>
        <w:tc>
          <w:tcPr>
            <w:tcW w:w="2122"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603"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213"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Pr="00217B40">
              <w:rPr>
                <w:rFonts w:hint="cs"/>
                <w:b/>
                <w:bCs/>
                <w:sz w:val="20"/>
                <w:szCs w:val="26"/>
                <w:rtl/>
                <w:lang w:eastAsia="en-US"/>
              </w:rPr>
              <w:t>(الملاحظة </w:t>
            </w:r>
            <w:r w:rsidRPr="00217B40">
              <w:rPr>
                <w:b/>
                <w:bCs/>
                <w:sz w:val="20"/>
                <w:szCs w:val="26"/>
                <w:lang w:eastAsia="en-US"/>
              </w:rPr>
              <w:t>1</w:t>
            </w:r>
            <w:r w:rsidRPr="00217B40">
              <w:rPr>
                <w:rFonts w:hint="cs"/>
                <w:b/>
                <w:bCs/>
                <w:sz w:val="20"/>
                <w:szCs w:val="26"/>
                <w:rtl/>
                <w:lang w:eastAsia="en-US" w:bidi="ar-EG"/>
              </w:rPr>
              <w:t>)</w:t>
            </w:r>
          </w:p>
        </w:tc>
        <w:tc>
          <w:tcPr>
            <w:tcW w:w="170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C73D6E">
        <w:trPr>
          <w:cantSplit/>
          <w:jc w:val="center"/>
        </w:trPr>
        <w:tc>
          <w:tcPr>
            <w:tcW w:w="2122"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0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5 MHz</w:t>
            </w:r>
          </w:p>
        </w:tc>
        <w:tc>
          <w:tcPr>
            <w:tcW w:w="2603"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0,05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5,05 MHz</w:t>
            </w:r>
          </w:p>
        </w:tc>
        <w:tc>
          <w:tcPr>
            <w:tcW w:w="3213"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60" w:after="60" w:line="240" w:lineRule="auto"/>
              <w:jc w:val="center"/>
              <w:rPr>
                <w:sz w:val="20"/>
                <w:szCs w:val="26"/>
                <w:rtl/>
                <w:lang w:val="en-GB" w:eastAsia="en-US" w:bidi="ar-EG"/>
              </w:rPr>
            </w:pPr>
            <w:r w:rsidRPr="00AB2DD1">
              <w:rPr>
                <w:rFonts w:cs="Times New Roman"/>
                <w:position w:val="-28"/>
                <w:sz w:val="20"/>
                <w:szCs w:val="20"/>
                <w:lang w:val="ru-RU" w:eastAsia="en-US"/>
              </w:rPr>
              <w:object w:dxaOrig="3560" w:dyaOrig="680">
                <v:shape id="_x0000_i1077" type="#_x0000_t75" style="width:140.75pt;height:28.05pt" o:ole="" fillcolor="window">
                  <v:imagedata r:id="rId116" o:title=""/>
                </v:shape>
                <o:OLEObject Type="Embed" ProgID="Equation.3" ShapeID="_x0000_i1077" DrawAspect="Content" ObjectID="_1525870304" r:id="rId117"/>
              </w:object>
            </w:r>
          </w:p>
        </w:tc>
        <w:tc>
          <w:tcPr>
            <w:tcW w:w="1701" w:type="dxa"/>
            <w:tcBorders>
              <w:top w:val="single" w:sz="4" w:space="0" w:color="auto"/>
              <w:left w:val="single" w:sz="4" w:space="0" w:color="auto"/>
              <w:bottom w:val="single" w:sz="4" w:space="0" w:color="auto"/>
              <w:right w:val="single" w:sz="4" w:space="0" w:color="auto"/>
            </w:tcBorders>
          </w:tcPr>
          <w:p w:rsidR="00E173F3" w:rsidRPr="006977AD" w:rsidRDefault="00E173F3" w:rsidP="00C73D6E">
            <w:pPr>
              <w:spacing w:before="20" w:after="60" w:line="260" w:lineRule="exact"/>
              <w:jc w:val="center"/>
              <w:rPr>
                <w:sz w:val="20"/>
                <w:szCs w:val="26"/>
              </w:rPr>
            </w:pPr>
            <w:r w:rsidRPr="006977AD">
              <w:rPr>
                <w:sz w:val="20"/>
                <w:szCs w:val="26"/>
              </w:rPr>
              <w:t>100</w:t>
            </w:r>
            <w:r w:rsidRPr="006977AD">
              <w:rPr>
                <w:rFonts w:hint="cs"/>
                <w:sz w:val="20"/>
                <w:szCs w:val="26"/>
                <w:rtl/>
              </w:rPr>
              <w:t xml:space="preserve"> </w:t>
            </w:r>
            <w:r w:rsidRPr="006977AD">
              <w:rPr>
                <w:sz w:val="20"/>
                <w:szCs w:val="26"/>
              </w:rPr>
              <w:t>kHz</w:t>
            </w:r>
          </w:p>
        </w:tc>
      </w:tr>
      <w:tr w:rsidR="00E173F3" w:rsidRPr="00217B40" w:rsidTr="00C73D6E">
        <w:trPr>
          <w:cantSplit/>
          <w:jc w:val="center"/>
        </w:trPr>
        <w:tc>
          <w:tcPr>
            <w:tcW w:w="2122"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lang w:val="de-CH"/>
              </w:rPr>
            </w:pPr>
            <w:r w:rsidRPr="00217B40">
              <w:rPr>
                <w:spacing w:val="-10"/>
                <w:sz w:val="20"/>
                <w:szCs w:val="26"/>
                <w:lang w:val="de-CH"/>
              </w:rPr>
              <w:t xml:space="preserve">5 MHz </w:t>
            </w:r>
            <w:r w:rsidRPr="00217B40">
              <w:rPr>
                <w:spacing w:val="-10"/>
                <w:sz w:val="20"/>
                <w:szCs w:val="26"/>
              </w:rPr>
              <w:sym w:font="Symbol" w:char="F0A3"/>
            </w:r>
            <w:r w:rsidRPr="00217B40">
              <w:rPr>
                <w:spacing w:val="-10"/>
                <w:sz w:val="20"/>
                <w:szCs w:val="26"/>
                <w:lang w:val="de-CH"/>
              </w:rPr>
              <w:t xml:space="preserve"> </w:t>
            </w:r>
            <w:r w:rsidRPr="00217B40">
              <w:rPr>
                <w:spacing w:val="-10"/>
                <w:sz w:val="20"/>
                <w:szCs w:val="26"/>
              </w:rPr>
              <w:sym w:font="Symbol" w:char="F044"/>
            </w:r>
            <w:r w:rsidRPr="00217B40">
              <w:rPr>
                <w:i/>
                <w:iCs/>
                <w:spacing w:val="-10"/>
                <w:sz w:val="20"/>
                <w:szCs w:val="26"/>
                <w:lang w:val="de-CH"/>
              </w:rPr>
              <w:t>f</w:t>
            </w:r>
            <w:r w:rsidRPr="00217B40">
              <w:rPr>
                <w:spacing w:val="-10"/>
                <w:sz w:val="20"/>
                <w:szCs w:val="26"/>
                <w:lang w:val="de-CH"/>
              </w:rPr>
              <w:t xml:space="preserve"> &lt; min(10 MHz, </w:t>
            </w:r>
            <w:r w:rsidRPr="00217B40">
              <w:rPr>
                <w:spacing w:val="-10"/>
                <w:sz w:val="20"/>
                <w:szCs w:val="26"/>
              </w:rPr>
              <w:t>Δ</w:t>
            </w:r>
            <w:r w:rsidRPr="00217B40">
              <w:rPr>
                <w:i/>
                <w:iCs/>
                <w:spacing w:val="-10"/>
                <w:sz w:val="20"/>
                <w:szCs w:val="26"/>
                <w:lang w:val="de-CH"/>
              </w:rPr>
              <w:t>f</w:t>
            </w:r>
            <w:r w:rsidRPr="00217B40">
              <w:rPr>
                <w:spacing w:val="-10"/>
                <w:sz w:val="20"/>
                <w:szCs w:val="26"/>
                <w:vertAlign w:val="subscript"/>
                <w:lang w:val="de-CH"/>
              </w:rPr>
              <w:t>max</w:t>
            </w:r>
            <w:r w:rsidRPr="00217B40">
              <w:rPr>
                <w:spacing w:val="-10"/>
                <w:sz w:val="20"/>
                <w:szCs w:val="26"/>
                <w:lang w:val="de-CH"/>
              </w:rPr>
              <w:t>)</w:t>
            </w:r>
          </w:p>
        </w:tc>
        <w:tc>
          <w:tcPr>
            <w:tcW w:w="2603"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5,05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min(10,05 MHz, </w:t>
            </w:r>
            <w:r w:rsidRPr="00217B40">
              <w:rPr>
                <w:i/>
                <w:iCs/>
                <w:spacing w:val="-10"/>
                <w:sz w:val="20"/>
                <w:szCs w:val="26"/>
              </w:rPr>
              <w:t>f_offset</w:t>
            </w:r>
            <w:r w:rsidRPr="00217B40">
              <w:rPr>
                <w:spacing w:val="-10"/>
                <w:sz w:val="20"/>
                <w:szCs w:val="26"/>
                <w:vertAlign w:val="subscript"/>
              </w:rPr>
              <w:t>max</w:t>
            </w:r>
            <w:r w:rsidRPr="00217B40">
              <w:rPr>
                <w:spacing w:val="-10"/>
                <w:sz w:val="20"/>
                <w:szCs w:val="26"/>
              </w:rPr>
              <w:t>)</w:t>
            </w:r>
          </w:p>
        </w:tc>
        <w:tc>
          <w:tcPr>
            <w:tcW w:w="3213"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i/>
                <w:iCs/>
                <w:sz w:val="20"/>
                <w:szCs w:val="26"/>
              </w:rPr>
              <w:t>P </w:t>
            </w:r>
            <w:r w:rsidRPr="00217B40">
              <w:rPr>
                <w:sz w:val="20"/>
                <w:szCs w:val="26"/>
              </w:rPr>
              <w:t>– 58,2 dB</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6977AD">
              <w:rPr>
                <w:rFonts w:hint="cs"/>
                <w:sz w:val="20"/>
                <w:szCs w:val="26"/>
                <w:rtl/>
              </w:rPr>
              <w:t xml:space="preserve"> </w:t>
            </w:r>
            <w:r w:rsidRPr="00217B40">
              <w:rPr>
                <w:sz w:val="20"/>
                <w:szCs w:val="26"/>
              </w:rPr>
              <w:t>kHz</w:t>
            </w:r>
          </w:p>
        </w:tc>
      </w:tr>
      <w:tr w:rsidR="00E173F3" w:rsidRPr="00217B40" w:rsidTr="00C73D6E">
        <w:trPr>
          <w:cantSplit/>
          <w:jc w:val="center"/>
        </w:trPr>
        <w:tc>
          <w:tcPr>
            <w:tcW w:w="2122"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10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vertAlign w:val="subscript"/>
              </w:rPr>
              <w:t>max</w:t>
            </w:r>
          </w:p>
        </w:tc>
        <w:tc>
          <w:tcPr>
            <w:tcW w:w="2603"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10,05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w:t>
            </w:r>
            <w:r w:rsidRPr="00217B40">
              <w:rPr>
                <w:i/>
                <w:iCs/>
                <w:spacing w:val="-10"/>
                <w:sz w:val="20"/>
                <w:szCs w:val="26"/>
              </w:rPr>
              <w:t>f_offset</w:t>
            </w:r>
            <w:r w:rsidRPr="00217B40">
              <w:rPr>
                <w:spacing w:val="-10"/>
                <w:sz w:val="20"/>
                <w:szCs w:val="26"/>
                <w:vertAlign w:val="subscript"/>
              </w:rPr>
              <w:t>max</w:t>
            </w:r>
          </w:p>
        </w:tc>
        <w:tc>
          <w:tcPr>
            <w:tcW w:w="3213"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tl/>
                <w:lang w:bidi="ar-EG"/>
              </w:rPr>
            </w:pPr>
            <w:r w:rsidRPr="00217B40">
              <w:rPr>
                <w:sz w:val="20"/>
                <w:szCs w:val="26"/>
              </w:rPr>
              <w:t>Min(</w:t>
            </w:r>
            <w:r w:rsidRPr="00217B40">
              <w:rPr>
                <w:i/>
                <w:iCs/>
                <w:sz w:val="20"/>
                <w:szCs w:val="26"/>
              </w:rPr>
              <w:t>P </w:t>
            </w:r>
            <w:r w:rsidRPr="00217B40">
              <w:rPr>
                <w:sz w:val="20"/>
                <w:szCs w:val="26"/>
              </w:rPr>
              <w:t>– 60dB, –25 dBm)</w:t>
            </w:r>
            <w:r w:rsidRPr="00217B40">
              <w:rPr>
                <w:rFonts w:hint="cs"/>
                <w:sz w:val="20"/>
                <w:szCs w:val="26"/>
                <w:rtl/>
                <w:lang w:bidi="ar-EG"/>
              </w:rPr>
              <w:t xml:space="preserve"> (الملاحظة </w:t>
            </w:r>
            <w:r w:rsidRPr="00217B40">
              <w:rPr>
                <w:sz w:val="20"/>
                <w:szCs w:val="26"/>
                <w:lang w:bidi="ar-EG"/>
              </w:rPr>
              <w:t>3</w:t>
            </w:r>
            <w:r w:rsidRPr="00217B40">
              <w:rPr>
                <w:rFonts w:hint="cs"/>
                <w:sz w:val="20"/>
                <w:szCs w:val="26"/>
                <w:rtl/>
                <w:lang w:bidi="ar-EG"/>
              </w:rPr>
              <w:t>)</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6977AD">
              <w:rPr>
                <w:rFonts w:hint="cs"/>
                <w:sz w:val="20"/>
                <w:szCs w:val="26"/>
                <w:rtl/>
              </w:rPr>
              <w:t xml:space="preserve"> </w:t>
            </w:r>
            <w:r w:rsidRPr="00217B40">
              <w:rPr>
                <w:sz w:val="20"/>
                <w:szCs w:val="26"/>
              </w:rPr>
              <w:t>kHz</w:t>
            </w:r>
          </w:p>
        </w:tc>
      </w:tr>
      <w:tr w:rsidR="00E173F3" w:rsidRPr="00217B40" w:rsidTr="00C73D6E">
        <w:trPr>
          <w:cantSplit/>
          <w:jc w:val="center"/>
        </w:trPr>
        <w:tc>
          <w:tcPr>
            <w:tcW w:w="9639" w:type="dxa"/>
            <w:gridSpan w:val="4"/>
            <w:tcBorders>
              <w:top w:val="single" w:sz="4" w:space="0" w:color="auto"/>
              <w:left w:val="single" w:sz="4" w:space="0" w:color="auto"/>
              <w:bottom w:val="single" w:sz="4" w:space="0" w:color="auto"/>
              <w:right w:val="single" w:sz="4" w:space="0" w:color="auto"/>
            </w:tcBorders>
          </w:tcPr>
          <w:p w:rsidR="00E173F3" w:rsidRPr="00217B40" w:rsidRDefault="00E173F3" w:rsidP="00C73D6E">
            <w:pPr>
              <w:pStyle w:val="Tabletexte"/>
              <w:rPr>
                <w:rtl/>
                <w:lang w:eastAsia="fr-FR"/>
              </w:rPr>
            </w:pPr>
            <w:r w:rsidRPr="00217B40">
              <w:rPr>
                <w:rFonts w:hint="cs"/>
                <w:b/>
                <w:bCs/>
                <w:rtl/>
                <w:lang w:eastAsia="fr-FR"/>
              </w:rPr>
              <w:t>الملاحظة </w:t>
            </w:r>
            <w:r w:rsidRPr="00217B40">
              <w:rPr>
                <w:b/>
                <w:bCs/>
                <w:lang w:eastAsia="fr-FR"/>
              </w:rPr>
              <w:t>1</w:t>
            </w:r>
            <w:r w:rsidRPr="00217B40">
              <w:rPr>
                <w:rFonts w:hint="cs"/>
                <w:b/>
                <w:bCs/>
                <w:rtl/>
                <w:lang w:eastAsia="fr-FR"/>
              </w:rPr>
              <w:t xml:space="preserve"> - </w:t>
            </w:r>
            <w:r w:rsidRPr="00217B40">
              <w:rPr>
                <w:rFonts w:hint="cs"/>
                <w:rtl/>
                <w:lang w:eastAsia="fr-FR"/>
              </w:rPr>
              <w:t xml:space="preserve">في محطة قاعدة 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 يستثنى من ذلك إذا كانت </w:t>
            </w:r>
            <w:r w:rsidRPr="00217B40">
              <w:rPr>
                <w:lang w:eastAsia="fr-FR"/>
              </w:rPr>
              <w:t xml:space="preserve">MHz 10 </w:t>
            </w:r>
            <w:r w:rsidRPr="00217B40">
              <w:rPr>
                <w:lang w:val="es-ES_tradnl" w:eastAsia="fr-FR"/>
              </w:rPr>
              <w:sym w:font="Symbol" w:char="F0A3"/>
            </w:r>
            <w:r w:rsidRPr="00217B40">
              <w:rPr>
                <w:lang w:val="es-ES_tradnl" w:eastAsia="fr-FR"/>
              </w:rPr>
              <w:t xml:space="preserve"> </w:t>
            </w:r>
            <w:r w:rsidRPr="00217B40">
              <w:rPr>
                <w:lang w:val="es-ES_tradnl" w:eastAsia="fr-FR"/>
              </w:rPr>
              <w:sym w:font="Symbol" w:char="F044"/>
            </w:r>
            <w:r w:rsidRPr="00217B40">
              <w:rPr>
                <w:i/>
                <w:iCs/>
                <w:lang w:val="es-ES_tradnl" w:eastAsia="fr-FR"/>
              </w:rPr>
              <w:t>f</w:t>
            </w:r>
            <w:r w:rsidRPr="00217B40">
              <w:rPr>
                <w:rFonts w:hint="cs"/>
                <w:i/>
                <w:iCs/>
                <w:rtl/>
                <w:lang w:val="es-ES_tradnl" w:eastAsia="fr-FR"/>
              </w:rPr>
              <w:t xml:space="preserve"> </w:t>
            </w:r>
            <w:r w:rsidRPr="00217B40">
              <w:rPr>
                <w:rFonts w:hint="cs"/>
                <w:rtl/>
                <w:lang w:val="es-ES_tradnl" w:eastAsia="fr-FR"/>
              </w:rPr>
              <w:t>من</w:t>
            </w:r>
            <w:r w:rsidRPr="00217B40">
              <w:rPr>
                <w:rFonts w:hint="cs"/>
                <w:rtl/>
                <w:lang w:val="es-ES_tradnl" w:eastAsia="fr-FR" w:bidi="ar-LB"/>
              </w:rPr>
              <w:t xml:space="preserve"> الكتلتين</w:t>
            </w:r>
            <w:r w:rsidRPr="00217B40">
              <w:rPr>
                <w:rFonts w:hint="cs"/>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w:t>
            </w:r>
            <w:r w:rsidRPr="00217B40">
              <w:rPr>
                <w:rFonts w:hint="cs"/>
                <w:rtl/>
                <w:lang w:eastAsia="fr-FR" w:bidi="ar-LB"/>
              </w:rPr>
              <w:t xml:space="preserve"> </w:t>
            </w:r>
            <w:r w:rsidRPr="00217B40">
              <w:rPr>
                <w:lang w:eastAsia="fr-FR"/>
              </w:rPr>
              <w:t>Min(P – 60 dB, –25 dBm)/100 kHz</w:t>
            </w:r>
            <w:r w:rsidRPr="00217B40">
              <w:rPr>
                <w:rFonts w:hint="cs"/>
                <w:rtl/>
                <w:lang w:eastAsia="fr-FR"/>
              </w:rPr>
              <w:t>.</w:t>
            </w:r>
          </w:p>
          <w:p w:rsidR="00E173F3" w:rsidRPr="00217B40" w:rsidRDefault="00E173F3" w:rsidP="00C73D6E">
            <w:pPr>
              <w:pStyle w:val="Tabletexte"/>
              <w:rPr>
                <w:rtl/>
                <w:lang w:eastAsia="fr-FR"/>
              </w:rPr>
            </w:pPr>
            <w:r w:rsidRPr="00217B40">
              <w:rPr>
                <w:rFonts w:hint="cs"/>
                <w:b/>
                <w:bCs/>
                <w:rtl/>
                <w:lang w:eastAsia="fr-FR"/>
              </w:rPr>
              <w:t>الملاحظة </w:t>
            </w:r>
            <w:r w:rsidRPr="00217B40">
              <w:rPr>
                <w:b/>
                <w:bCs/>
                <w:lang w:eastAsia="fr-FR"/>
              </w:rPr>
              <w:t>2</w:t>
            </w:r>
            <w:r w:rsidRPr="00217B40">
              <w:rPr>
                <w:rFonts w:hint="cs"/>
                <w:b/>
                <w:bCs/>
                <w:rtl/>
                <w:lang w:eastAsia="fr-FR"/>
              </w:rPr>
              <w:t xml:space="preserve"> - </w:t>
            </w:r>
            <w:r w:rsidRPr="00217B40">
              <w:rPr>
                <w:rtl/>
                <w:lang w:eastAsia="fr-FR"/>
              </w:rPr>
              <w:t>كقاعدة عامة،</w:t>
            </w:r>
            <w:r w:rsidRPr="00217B40">
              <w:rPr>
                <w:rFonts w:hint="cs"/>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217B40">
              <w:rPr>
                <w:rtl/>
                <w:lang w:eastAsia="fr-FR"/>
              </w:rPr>
              <w:t>أن تكون النتيجة متكاملة على مدى</w:t>
            </w:r>
            <w:r w:rsidRPr="00217B40">
              <w:rPr>
                <w:rFonts w:hint="cs"/>
                <w:rtl/>
                <w:lang w:eastAsia="fr-FR"/>
              </w:rPr>
              <w:t xml:space="preserve"> عرض نطاق القياس </w:t>
            </w:r>
            <w:r w:rsidRPr="00217B40">
              <w:rPr>
                <w:rtl/>
                <w:lang w:eastAsia="fr-FR"/>
              </w:rPr>
              <w:t xml:space="preserve">من أجل الحصول على ما يعادل </w:t>
            </w:r>
            <w:r w:rsidRPr="00217B40">
              <w:rPr>
                <w:rFonts w:hint="cs"/>
                <w:rtl/>
                <w:lang w:eastAsia="fr-FR"/>
              </w:rPr>
              <w:t xml:space="preserve">عرض نطاق </w:t>
            </w:r>
            <w:r w:rsidRPr="00217B40">
              <w:rPr>
                <w:rtl/>
                <w:lang w:eastAsia="fr-FR"/>
              </w:rPr>
              <w:t>الضوضاء</w:t>
            </w:r>
            <w:r w:rsidRPr="00217B40">
              <w:rPr>
                <w:rFonts w:hint="cs"/>
                <w:rtl/>
                <w:lang w:eastAsia="fr-FR"/>
              </w:rPr>
              <w:t xml:space="preserve"> لعرض نطاق</w:t>
            </w:r>
            <w:r w:rsidRPr="00217B40">
              <w:rPr>
                <w:rFonts w:hint="eastAsia"/>
                <w:rtl/>
                <w:lang w:eastAsia="fr-FR"/>
              </w:rPr>
              <w:t> </w:t>
            </w:r>
            <w:r w:rsidRPr="00217B40">
              <w:rPr>
                <w:rFonts w:hint="cs"/>
                <w:rtl/>
                <w:lang w:eastAsia="fr-FR"/>
              </w:rPr>
              <w:t>القياس.</w:t>
            </w:r>
          </w:p>
          <w:p w:rsidR="00E173F3" w:rsidRPr="00217B40" w:rsidRDefault="00E173F3" w:rsidP="00C73D6E">
            <w:pPr>
              <w:spacing w:before="60" w:after="60" w:line="260" w:lineRule="exact"/>
              <w:rPr>
                <w:sz w:val="20"/>
                <w:szCs w:val="26"/>
                <w:lang w:val="en-GB" w:eastAsia="en-US"/>
              </w:rPr>
            </w:pPr>
            <w:r w:rsidRPr="00217B40">
              <w:rPr>
                <w:rFonts w:hint="cs"/>
                <w:b/>
                <w:bCs/>
                <w:sz w:val="20"/>
                <w:szCs w:val="26"/>
                <w:rtl/>
                <w:lang w:bidi="ar-SY"/>
              </w:rPr>
              <w:t>ال</w:t>
            </w:r>
            <w:r w:rsidRPr="00217B40">
              <w:rPr>
                <w:rFonts w:hint="cs"/>
                <w:b/>
                <w:bCs/>
                <w:sz w:val="20"/>
                <w:szCs w:val="26"/>
                <w:rtl/>
                <w:lang w:bidi="ar-EG"/>
              </w:rPr>
              <w:t>ملاحظة </w:t>
            </w:r>
            <w:r w:rsidRPr="00217B40">
              <w:rPr>
                <w:b/>
                <w:bCs/>
                <w:sz w:val="20"/>
                <w:szCs w:val="26"/>
                <w:lang w:bidi="ar-EG"/>
              </w:rPr>
              <w:t>3</w:t>
            </w:r>
            <w:r w:rsidRPr="00217B40">
              <w:rPr>
                <w:rFonts w:hint="cs"/>
                <w:b/>
                <w:bCs/>
                <w:sz w:val="20"/>
                <w:szCs w:val="26"/>
                <w:rtl/>
                <w:lang w:bidi="ar-EG"/>
              </w:rPr>
              <w:t xml:space="preserve"> - </w:t>
            </w:r>
            <w:r w:rsidRPr="00217B40">
              <w:rPr>
                <w:rFonts w:hint="cs"/>
                <w:sz w:val="20"/>
                <w:szCs w:val="26"/>
                <w:rtl/>
                <w:lang w:val="en-GB" w:bidi="ar-SY"/>
              </w:rPr>
              <w:t xml:space="preserve">لا تنطبق هذه المتطلبات عندما تكون </w:t>
            </w:r>
            <w:r w:rsidRPr="00217B40">
              <w:rPr>
                <w:rFonts w:eastAsia="SimSun"/>
                <w:sz w:val="20"/>
                <w:szCs w:val="22"/>
                <w:lang w:val="en-GB"/>
              </w:rPr>
              <w:sym w:font="Symbol" w:char="F044"/>
            </w:r>
            <w:r w:rsidRPr="00217B40">
              <w:rPr>
                <w:rFonts w:eastAsia="SimSun"/>
                <w:i/>
                <w:iCs/>
                <w:sz w:val="20"/>
                <w:szCs w:val="26"/>
                <w:lang w:val="en-GB"/>
              </w:rPr>
              <w:t>f</w:t>
            </w:r>
            <w:r w:rsidRPr="00217B40">
              <w:rPr>
                <w:rFonts w:eastAsia="SimSun"/>
                <w:i/>
                <w:iCs/>
                <w:sz w:val="20"/>
                <w:szCs w:val="26"/>
                <w:vertAlign w:val="subscript"/>
                <w:lang w:val="en-GB"/>
              </w:rPr>
              <w:t>max</w:t>
            </w:r>
            <w:r w:rsidRPr="00217B40">
              <w:rPr>
                <w:rFonts w:eastAsia="SimSun"/>
                <w:sz w:val="20"/>
                <w:szCs w:val="26"/>
                <w:lang w:val="en-GB"/>
              </w:rPr>
              <w:t xml:space="preserve"> &lt; 10 MHz</w:t>
            </w:r>
            <w:r w:rsidRPr="00217B40">
              <w:rPr>
                <w:rFonts w:eastAsia="SimSun" w:hint="cs"/>
                <w:sz w:val="20"/>
                <w:szCs w:val="26"/>
                <w:rtl/>
                <w:lang w:val="en-GB"/>
              </w:rPr>
              <w:t>.</w:t>
            </w:r>
          </w:p>
        </w:tc>
      </w:tr>
    </w:tbl>
    <w:p w:rsidR="00E173F3" w:rsidRPr="00217B40" w:rsidRDefault="00914EA5" w:rsidP="00081AA3">
      <w:pPr>
        <w:pStyle w:val="TableNo"/>
        <w:rPr>
          <w:rFonts w:cs="Times New Roman"/>
          <w:szCs w:val="22"/>
          <w:rtl/>
        </w:rPr>
      </w:pPr>
      <w:r w:rsidRPr="0032377D">
        <w:rPr>
          <w:rtl/>
          <w:lang w:bidi="ar-SA"/>
        </w:rPr>
        <w:lastRenderedPageBreak/>
        <w:t>الج</w:t>
      </w:r>
      <w:r w:rsidRPr="0032377D">
        <w:rPr>
          <w:rFonts w:hint="cs"/>
          <w:rtl/>
          <w:lang w:bidi="ar-SA"/>
        </w:rPr>
        <w:t>ـــــــ</w:t>
      </w:r>
      <w:r w:rsidRPr="0032377D">
        <w:rPr>
          <w:rtl/>
          <w:lang w:bidi="ar-SA"/>
        </w:rPr>
        <w:t>دول</w:t>
      </w:r>
      <w:r w:rsidR="00E173F3" w:rsidRPr="00217B40">
        <w:rPr>
          <w:rFonts w:hint="eastAsia"/>
          <w:rtl/>
        </w:rPr>
        <w:t> </w:t>
      </w:r>
      <w:r w:rsidR="00E173F3" w:rsidRPr="00217B40">
        <w:t>6</w:t>
      </w:r>
      <w:r w:rsidR="00E173F3" w:rsidRPr="00217B40">
        <w:noBreakHyphen/>
        <w:t>2C.3.2</w:t>
      </w:r>
    </w:p>
    <w:p w:rsidR="00E173F3" w:rsidRPr="00217B40" w:rsidRDefault="00E173F3" w:rsidP="00081AA3">
      <w:pPr>
        <w:pStyle w:val="Tabletitle0"/>
        <w:rPr>
          <w:rtl/>
        </w:rPr>
      </w:pPr>
      <w:r w:rsidRPr="00217B40">
        <w:rPr>
          <w:rFonts w:hint="cs"/>
          <w:rtl/>
        </w:rPr>
        <w:t>حدود البث غير المطلوب في نطاق تشغيل محطة قاعدة متوسطة المدى</w:t>
      </w:r>
      <w:r>
        <w:rPr>
          <w:rtl/>
        </w:rPr>
        <w:br/>
      </w:r>
      <w:r w:rsidRPr="00217B40">
        <w:rPr>
          <w:rFonts w:hint="cs"/>
          <w:rtl/>
        </w:rPr>
        <w:t xml:space="preserve">لعرض نطاق القنوات </w:t>
      </w:r>
      <w:r w:rsidRPr="00217B40">
        <w:t>5</w:t>
      </w:r>
      <w:r w:rsidRPr="00217B40">
        <w:rPr>
          <w:rFonts w:hint="cs"/>
          <w:rtl/>
          <w:lang w:bidi="ar-LB"/>
        </w:rPr>
        <w:t xml:space="preserve"> و</w:t>
      </w:r>
      <w:r w:rsidRPr="00217B40">
        <w:rPr>
          <w:lang w:bidi="ar-LB"/>
        </w:rPr>
        <w:t>10</w:t>
      </w:r>
      <w:r w:rsidRPr="00217B40">
        <w:rPr>
          <w:rFonts w:hint="cs"/>
          <w:rtl/>
          <w:lang w:bidi="ar-LB"/>
        </w:rPr>
        <w:t xml:space="preserve"> و</w:t>
      </w:r>
      <w:r w:rsidRPr="00217B40">
        <w:rPr>
          <w:lang w:bidi="ar-LB"/>
        </w:rPr>
        <w:t>15</w:t>
      </w:r>
      <w:r w:rsidRPr="00217B40">
        <w:rPr>
          <w:rFonts w:hint="cs"/>
          <w:rtl/>
          <w:lang w:bidi="ar-LB"/>
        </w:rPr>
        <w:t xml:space="preserve"> و</w:t>
      </w:r>
      <w:r w:rsidRPr="00217B40">
        <w:rPr>
          <w:lang w:bidi="ar-LB"/>
        </w:rPr>
        <w:t>MHz 20</w:t>
      </w:r>
      <w:r w:rsidRPr="00217B40">
        <w:rPr>
          <w:rFonts w:hint="cs"/>
          <w:rtl/>
        </w:rPr>
        <w:t>،</w:t>
      </w:r>
      <w:r w:rsidRPr="00217B40">
        <w:t xml:space="preserve"> </w:t>
      </w:r>
      <w:r w:rsidRPr="00217B40">
        <w:rPr>
          <w:rFonts w:hint="cs"/>
          <w:rtl/>
        </w:rPr>
        <w:t xml:space="preserve"> </w:t>
      </w:r>
      <w:r w:rsidRPr="00217B40">
        <w:t xml:space="preserve">dBm 31 </w:t>
      </w:r>
      <w:r w:rsidRPr="00217B40">
        <w:rPr>
          <w:rFonts w:cs="Times New Roman"/>
        </w:rPr>
        <w:t>≥</w:t>
      </w:r>
      <w:r w:rsidRPr="00217B40">
        <w:t xml:space="preserve"> </w:t>
      </w:r>
      <w:r w:rsidRPr="00217B40">
        <w:rPr>
          <w:i/>
          <w:iCs/>
        </w:rPr>
        <w:t>P</w:t>
      </w:r>
      <w:r w:rsidRPr="00217B40">
        <w:rPr>
          <w:rFonts w:hint="cs"/>
          <w:rtl/>
        </w:rPr>
        <w:t xml:space="preserve"> (نطاقات </w:t>
      </w:r>
      <w:r w:rsidRPr="00217B40">
        <w:t>E</w:t>
      </w:r>
      <w:r w:rsidRPr="00217B40">
        <w:noBreakHyphen/>
        <w:t>UTRA</w:t>
      </w:r>
      <w:r w:rsidRPr="00217B40">
        <w:rPr>
          <w:rFonts w:hint="cs"/>
          <w:rtl/>
        </w:rPr>
        <w:t xml:space="preserve"> </w:t>
      </w:r>
      <w:r w:rsidRPr="00217B40">
        <w:rPr>
          <w:rFonts w:cs="Times New Roman"/>
        </w:rPr>
        <w:t>≥</w:t>
      </w:r>
      <w:r w:rsidRPr="00217B40">
        <w:rPr>
          <w:rFonts w:hint="cs"/>
          <w:rtl/>
        </w:rPr>
        <w:t xml:space="preserve"> </w:t>
      </w:r>
      <w:r w:rsidRPr="00217B40">
        <w:t>GHz 3</w:t>
      </w:r>
      <w:r w:rsidRPr="00217B40">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0"/>
        <w:gridCol w:w="2687"/>
        <w:gridCol w:w="3101"/>
        <w:gridCol w:w="1701"/>
      </w:tblGrid>
      <w:tr w:rsidR="00E173F3" w:rsidRPr="00217B40" w:rsidTr="00C73D6E">
        <w:trPr>
          <w:cantSplit/>
          <w:jc w:val="center"/>
        </w:trPr>
        <w:tc>
          <w:tcPr>
            <w:tcW w:w="2150"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687"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10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Pr="00217B40">
              <w:rPr>
                <w:rFonts w:hint="cs"/>
                <w:b/>
                <w:bCs/>
                <w:sz w:val="20"/>
                <w:szCs w:val="26"/>
                <w:rtl/>
                <w:lang w:eastAsia="en-US"/>
              </w:rPr>
              <w:t>(الملاحظة </w:t>
            </w:r>
            <w:r w:rsidRPr="00217B40">
              <w:rPr>
                <w:b/>
                <w:bCs/>
                <w:sz w:val="20"/>
                <w:szCs w:val="26"/>
                <w:lang w:eastAsia="en-US"/>
              </w:rPr>
              <w:t>1</w:t>
            </w:r>
            <w:r w:rsidRPr="00217B40">
              <w:rPr>
                <w:rFonts w:hint="cs"/>
                <w:b/>
                <w:bCs/>
                <w:sz w:val="20"/>
                <w:szCs w:val="26"/>
                <w:rtl/>
                <w:lang w:eastAsia="en-US" w:bidi="ar-EG"/>
              </w:rPr>
              <w:t>)</w:t>
            </w:r>
          </w:p>
        </w:tc>
        <w:tc>
          <w:tcPr>
            <w:tcW w:w="170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C73D6E">
        <w:trPr>
          <w:cantSplit/>
          <w:jc w:val="center"/>
        </w:trPr>
        <w:tc>
          <w:tcPr>
            <w:tcW w:w="2150"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0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5 MHz</w:t>
            </w:r>
          </w:p>
        </w:tc>
        <w:tc>
          <w:tcPr>
            <w:tcW w:w="268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0,05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5,05 MHz</w:t>
            </w:r>
          </w:p>
        </w:tc>
        <w:tc>
          <w:tcPr>
            <w:tcW w:w="310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40" w:lineRule="auto"/>
              <w:jc w:val="center"/>
              <w:rPr>
                <w:sz w:val="20"/>
                <w:szCs w:val="26"/>
                <w:rtl/>
                <w:lang w:val="en-GB" w:eastAsia="en-US" w:bidi="ar-EG"/>
              </w:rPr>
            </w:pPr>
            <w:r w:rsidRPr="00AB2DD1">
              <w:rPr>
                <w:rFonts w:cs="Times New Roman"/>
                <w:position w:val="-28"/>
                <w:sz w:val="20"/>
                <w:szCs w:val="20"/>
                <w:lang w:val="ru-RU" w:eastAsia="en-US"/>
              </w:rPr>
              <w:object w:dxaOrig="3620" w:dyaOrig="680">
                <v:shape id="_x0000_i1078" type="#_x0000_t75" style="width:142.6pt;height:28.05pt" o:ole="" fillcolor="window">
                  <v:imagedata r:id="rId118" o:title=""/>
                </v:shape>
                <o:OLEObject Type="Embed" ProgID="Equation.3" ShapeID="_x0000_i1078" DrawAspect="Content" ObjectID="_1525870305" r:id="rId119"/>
              </w:object>
            </w:r>
          </w:p>
        </w:tc>
        <w:tc>
          <w:tcPr>
            <w:tcW w:w="1701" w:type="dxa"/>
            <w:tcBorders>
              <w:top w:val="single" w:sz="4" w:space="0" w:color="auto"/>
              <w:left w:val="single" w:sz="4" w:space="0" w:color="auto"/>
              <w:bottom w:val="single" w:sz="4" w:space="0" w:color="auto"/>
              <w:right w:val="single" w:sz="4" w:space="0" w:color="auto"/>
            </w:tcBorders>
          </w:tcPr>
          <w:p w:rsidR="00E173F3" w:rsidRPr="006977AD" w:rsidRDefault="00E173F3" w:rsidP="00C73D6E">
            <w:pPr>
              <w:spacing w:before="20" w:after="60" w:line="260" w:lineRule="exact"/>
              <w:jc w:val="center"/>
              <w:rPr>
                <w:sz w:val="20"/>
                <w:szCs w:val="26"/>
              </w:rPr>
            </w:pPr>
            <w:r w:rsidRPr="006977AD">
              <w:rPr>
                <w:sz w:val="20"/>
                <w:szCs w:val="26"/>
              </w:rPr>
              <w:t>100</w:t>
            </w:r>
            <w:r w:rsidRPr="006977AD">
              <w:rPr>
                <w:rFonts w:hint="cs"/>
                <w:sz w:val="20"/>
                <w:szCs w:val="26"/>
                <w:rtl/>
              </w:rPr>
              <w:t xml:space="preserve"> </w:t>
            </w:r>
            <w:r w:rsidRPr="006977AD">
              <w:rPr>
                <w:sz w:val="20"/>
                <w:szCs w:val="26"/>
              </w:rPr>
              <w:t>kHz</w:t>
            </w:r>
          </w:p>
        </w:tc>
      </w:tr>
      <w:tr w:rsidR="00E173F3" w:rsidRPr="00217B40" w:rsidTr="00C73D6E">
        <w:trPr>
          <w:cantSplit/>
          <w:jc w:val="center"/>
        </w:trPr>
        <w:tc>
          <w:tcPr>
            <w:tcW w:w="2150"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lang w:val="de-CH"/>
              </w:rPr>
            </w:pPr>
            <w:r w:rsidRPr="00217B40">
              <w:rPr>
                <w:spacing w:val="-10"/>
                <w:sz w:val="20"/>
                <w:szCs w:val="26"/>
                <w:lang w:val="de-CH"/>
              </w:rPr>
              <w:t xml:space="preserve">5 MHz </w:t>
            </w:r>
            <w:r w:rsidRPr="00217B40">
              <w:rPr>
                <w:spacing w:val="-10"/>
                <w:sz w:val="20"/>
                <w:szCs w:val="26"/>
              </w:rPr>
              <w:sym w:font="Symbol" w:char="F0A3"/>
            </w:r>
            <w:r w:rsidRPr="00217B40">
              <w:rPr>
                <w:spacing w:val="-10"/>
                <w:sz w:val="20"/>
                <w:szCs w:val="26"/>
                <w:lang w:val="de-CH"/>
              </w:rPr>
              <w:t xml:space="preserve"> </w:t>
            </w:r>
            <w:r w:rsidRPr="00217B40">
              <w:rPr>
                <w:spacing w:val="-10"/>
                <w:sz w:val="20"/>
                <w:szCs w:val="26"/>
              </w:rPr>
              <w:sym w:font="Symbol" w:char="F044"/>
            </w:r>
            <w:r w:rsidRPr="00217B40">
              <w:rPr>
                <w:i/>
                <w:iCs/>
                <w:spacing w:val="-10"/>
                <w:sz w:val="20"/>
                <w:szCs w:val="26"/>
                <w:lang w:val="de-CH"/>
              </w:rPr>
              <w:t>f</w:t>
            </w:r>
            <w:r w:rsidRPr="00217B40">
              <w:rPr>
                <w:spacing w:val="-10"/>
                <w:sz w:val="20"/>
                <w:szCs w:val="26"/>
                <w:lang w:val="de-CH"/>
              </w:rPr>
              <w:t xml:space="preserve"> &lt; min(10 MHz, </w:t>
            </w:r>
            <w:r w:rsidRPr="00217B40">
              <w:rPr>
                <w:spacing w:val="-10"/>
                <w:sz w:val="20"/>
                <w:szCs w:val="26"/>
              </w:rPr>
              <w:t>Δ</w:t>
            </w:r>
            <w:r w:rsidRPr="00217B40">
              <w:rPr>
                <w:i/>
                <w:iCs/>
                <w:spacing w:val="-10"/>
                <w:sz w:val="20"/>
                <w:szCs w:val="26"/>
                <w:lang w:val="de-CH"/>
              </w:rPr>
              <w:t>f</w:t>
            </w:r>
            <w:r w:rsidRPr="00217B40">
              <w:rPr>
                <w:spacing w:val="-10"/>
                <w:sz w:val="20"/>
                <w:szCs w:val="26"/>
                <w:vertAlign w:val="subscript"/>
                <w:lang w:val="de-CH"/>
              </w:rPr>
              <w:t>max</w:t>
            </w:r>
            <w:r w:rsidRPr="00217B40">
              <w:rPr>
                <w:spacing w:val="-10"/>
                <w:sz w:val="20"/>
                <w:szCs w:val="26"/>
                <w:lang w:val="de-CH"/>
              </w:rPr>
              <w:t>)</w:t>
            </w:r>
          </w:p>
        </w:tc>
        <w:tc>
          <w:tcPr>
            <w:tcW w:w="268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5,05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min(10,05 MHz, </w:t>
            </w:r>
            <w:r w:rsidRPr="00217B40">
              <w:rPr>
                <w:i/>
                <w:iCs/>
                <w:spacing w:val="-10"/>
                <w:sz w:val="20"/>
                <w:szCs w:val="26"/>
              </w:rPr>
              <w:t>f_offset</w:t>
            </w:r>
            <w:r w:rsidRPr="00217B40">
              <w:rPr>
                <w:spacing w:val="-10"/>
                <w:sz w:val="20"/>
                <w:szCs w:val="26"/>
                <w:vertAlign w:val="subscript"/>
              </w:rPr>
              <w:t>max</w:t>
            </w:r>
            <w:r w:rsidRPr="00217B40">
              <w:rPr>
                <w:spacing w:val="-10"/>
                <w:sz w:val="20"/>
                <w:szCs w:val="26"/>
              </w:rPr>
              <w:t>)</w:t>
            </w:r>
          </w:p>
        </w:tc>
        <w:tc>
          <w:tcPr>
            <w:tcW w:w="31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keepNext/>
              <w:spacing w:before="60" w:after="60" w:line="260" w:lineRule="exact"/>
              <w:jc w:val="center"/>
              <w:rPr>
                <w:sz w:val="20"/>
                <w:szCs w:val="26"/>
              </w:rPr>
            </w:pPr>
            <w:r w:rsidRPr="00217B40">
              <w:rPr>
                <w:sz w:val="20"/>
                <w:szCs w:val="26"/>
              </w:rPr>
              <w:t>dBm 27,5–</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6977AD">
              <w:rPr>
                <w:rFonts w:hint="cs"/>
                <w:sz w:val="20"/>
                <w:szCs w:val="26"/>
                <w:rtl/>
              </w:rPr>
              <w:t xml:space="preserve"> </w:t>
            </w:r>
            <w:r w:rsidRPr="00217B40">
              <w:rPr>
                <w:sz w:val="20"/>
                <w:szCs w:val="26"/>
              </w:rPr>
              <w:t>kHz</w:t>
            </w:r>
          </w:p>
        </w:tc>
      </w:tr>
      <w:tr w:rsidR="00E173F3" w:rsidRPr="00217B40" w:rsidTr="00C73D6E">
        <w:trPr>
          <w:cantSplit/>
          <w:jc w:val="center"/>
        </w:trPr>
        <w:tc>
          <w:tcPr>
            <w:tcW w:w="2150"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10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vertAlign w:val="subscript"/>
              </w:rPr>
              <w:t>max</w:t>
            </w:r>
          </w:p>
        </w:tc>
        <w:tc>
          <w:tcPr>
            <w:tcW w:w="268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10,05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w:t>
            </w:r>
            <w:r w:rsidRPr="00217B40">
              <w:rPr>
                <w:i/>
                <w:iCs/>
                <w:spacing w:val="-10"/>
                <w:sz w:val="20"/>
                <w:szCs w:val="26"/>
              </w:rPr>
              <w:t>f_offset</w:t>
            </w:r>
            <w:r w:rsidRPr="00217B40">
              <w:rPr>
                <w:spacing w:val="-10"/>
                <w:sz w:val="20"/>
                <w:szCs w:val="26"/>
                <w:vertAlign w:val="subscript"/>
              </w:rPr>
              <w:t>max</w:t>
            </w:r>
          </w:p>
        </w:tc>
        <w:tc>
          <w:tcPr>
            <w:tcW w:w="31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keepNext/>
              <w:spacing w:before="60" w:after="60" w:line="260" w:lineRule="exact"/>
              <w:jc w:val="center"/>
              <w:rPr>
                <w:sz w:val="20"/>
                <w:szCs w:val="26"/>
                <w:rtl/>
                <w:lang w:bidi="ar-EG"/>
              </w:rPr>
            </w:pPr>
            <w:r w:rsidRPr="00217B40">
              <w:rPr>
                <w:sz w:val="20"/>
                <w:szCs w:val="26"/>
              </w:rPr>
              <w:t>dBm 29–</w:t>
            </w:r>
            <w:r w:rsidRPr="00217B40">
              <w:rPr>
                <w:rFonts w:hint="cs"/>
                <w:sz w:val="20"/>
                <w:szCs w:val="26"/>
                <w:rtl/>
                <w:lang w:bidi="ar-EG"/>
              </w:rPr>
              <w:t xml:space="preserve"> (ملاحظة </w:t>
            </w:r>
            <w:r w:rsidRPr="00217B40">
              <w:rPr>
                <w:sz w:val="20"/>
                <w:szCs w:val="26"/>
                <w:lang w:bidi="ar-EG"/>
              </w:rPr>
              <w:t>3</w:t>
            </w:r>
            <w:r w:rsidRPr="00217B40">
              <w:rPr>
                <w:rFonts w:hint="cs"/>
                <w:sz w:val="20"/>
                <w:szCs w:val="26"/>
                <w:rtl/>
                <w:lang w:bidi="ar-EG"/>
              </w:rPr>
              <w:t>)</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6977AD">
              <w:rPr>
                <w:rFonts w:hint="cs"/>
                <w:sz w:val="20"/>
                <w:szCs w:val="26"/>
                <w:rtl/>
              </w:rPr>
              <w:t xml:space="preserve"> </w:t>
            </w:r>
            <w:r w:rsidRPr="00217B40">
              <w:rPr>
                <w:sz w:val="20"/>
                <w:szCs w:val="26"/>
              </w:rPr>
              <w:t>kHz</w:t>
            </w:r>
          </w:p>
        </w:tc>
      </w:tr>
      <w:tr w:rsidR="00E173F3" w:rsidRPr="00217B40" w:rsidTr="00C73D6E">
        <w:trPr>
          <w:cantSplit/>
          <w:jc w:val="center"/>
        </w:trPr>
        <w:tc>
          <w:tcPr>
            <w:tcW w:w="9639" w:type="dxa"/>
            <w:gridSpan w:val="4"/>
            <w:tcBorders>
              <w:top w:val="single" w:sz="4" w:space="0" w:color="auto"/>
              <w:left w:val="single" w:sz="4" w:space="0" w:color="auto"/>
              <w:bottom w:val="single" w:sz="4" w:space="0" w:color="auto"/>
              <w:right w:val="single" w:sz="4" w:space="0" w:color="auto"/>
            </w:tcBorders>
          </w:tcPr>
          <w:p w:rsidR="00E173F3" w:rsidRPr="003F7BFF" w:rsidRDefault="00E173F3" w:rsidP="00C73D6E">
            <w:pPr>
              <w:pStyle w:val="Tabletexte"/>
              <w:rPr>
                <w:spacing w:val="-2"/>
                <w:rtl/>
                <w:lang w:eastAsia="fr-FR" w:bidi="ar-EG"/>
              </w:rPr>
            </w:pPr>
            <w:r w:rsidRPr="003F7BFF">
              <w:rPr>
                <w:rFonts w:hint="cs"/>
                <w:b/>
                <w:bCs/>
                <w:spacing w:val="-2"/>
                <w:rtl/>
                <w:lang w:eastAsia="fr-FR" w:bidi="ar-EG"/>
              </w:rPr>
              <w:t>الملاحظة </w:t>
            </w:r>
            <w:r w:rsidRPr="003F7BFF">
              <w:rPr>
                <w:b/>
                <w:bCs/>
                <w:spacing w:val="-2"/>
                <w:lang w:eastAsia="fr-FR" w:bidi="ar-EG"/>
              </w:rPr>
              <w:t>1</w:t>
            </w:r>
            <w:r w:rsidRPr="003F7BFF">
              <w:rPr>
                <w:rFonts w:hint="cs"/>
                <w:b/>
                <w:bCs/>
                <w:spacing w:val="-2"/>
                <w:rtl/>
                <w:lang w:eastAsia="fr-FR" w:bidi="ar-EG"/>
              </w:rPr>
              <w:t xml:space="preserve"> - </w:t>
            </w:r>
            <w:r w:rsidRPr="003F7BFF">
              <w:rPr>
                <w:rFonts w:hint="cs"/>
                <w:spacing w:val="-2"/>
                <w:rtl/>
                <w:lang w:eastAsia="fr-FR" w:bidi="ar-EG"/>
              </w:rPr>
              <w:t xml:space="preserve">في محطة قاعدة 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 يستثنى من ذلك إذا كانت </w:t>
            </w:r>
            <w:r w:rsidRPr="003F7BFF">
              <w:rPr>
                <w:spacing w:val="-2"/>
                <w:lang w:eastAsia="fr-FR" w:bidi="ar-EG"/>
              </w:rPr>
              <w:t xml:space="preserve">MHz 10 </w:t>
            </w:r>
            <w:r w:rsidRPr="003F7BFF">
              <w:rPr>
                <w:spacing w:val="-2"/>
                <w:lang w:val="es-ES_tradnl" w:eastAsia="fr-FR"/>
              </w:rPr>
              <w:sym w:font="Symbol" w:char="F0A3"/>
            </w:r>
            <w:r w:rsidRPr="003F7BFF">
              <w:rPr>
                <w:spacing w:val="-2"/>
                <w:lang w:val="es-ES_tradnl" w:eastAsia="fr-FR"/>
              </w:rPr>
              <w:t xml:space="preserve"> </w:t>
            </w:r>
            <w:r w:rsidRPr="003F7BFF">
              <w:rPr>
                <w:spacing w:val="-2"/>
                <w:lang w:val="es-ES_tradnl" w:eastAsia="fr-FR"/>
              </w:rPr>
              <w:sym w:font="Symbol" w:char="F044"/>
            </w:r>
            <w:r w:rsidRPr="003F7BFF">
              <w:rPr>
                <w:i/>
                <w:iCs/>
                <w:spacing w:val="-2"/>
                <w:lang w:val="es-ES_tradnl" w:eastAsia="fr-FR"/>
              </w:rPr>
              <w:t>f</w:t>
            </w:r>
            <w:r w:rsidRPr="003F7BFF">
              <w:rPr>
                <w:rFonts w:hint="cs"/>
                <w:i/>
                <w:iCs/>
                <w:spacing w:val="-2"/>
                <w:rtl/>
                <w:lang w:val="es-ES_tradnl" w:eastAsia="fr-FR"/>
              </w:rPr>
              <w:t xml:space="preserve"> </w:t>
            </w:r>
            <w:r w:rsidRPr="003F7BFF">
              <w:rPr>
                <w:rFonts w:hint="cs"/>
                <w:spacing w:val="-2"/>
                <w:rtl/>
                <w:lang w:val="es-ES_tradnl" w:eastAsia="fr-FR"/>
              </w:rPr>
              <w:t>من</w:t>
            </w:r>
            <w:r w:rsidRPr="003F7BFF">
              <w:rPr>
                <w:rFonts w:hint="cs"/>
                <w:spacing w:val="-2"/>
                <w:rtl/>
                <w:lang w:val="es-ES_tradnl" w:eastAsia="fr-FR" w:bidi="ar-LB"/>
              </w:rPr>
              <w:t xml:space="preserve"> الكتلتين</w:t>
            </w:r>
            <w:r w:rsidRPr="003F7BFF">
              <w:rPr>
                <w:rFonts w:hint="cs"/>
                <w:spacing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w:t>
            </w:r>
            <w:r w:rsidRPr="003F7BFF">
              <w:rPr>
                <w:rFonts w:hint="cs"/>
                <w:spacing w:val="-2"/>
                <w:rtl/>
                <w:lang w:val="es-ES_tradnl" w:eastAsia="fr-FR" w:bidi="ar-LB"/>
              </w:rPr>
              <w:t xml:space="preserve"> </w:t>
            </w:r>
            <w:r w:rsidRPr="003F7BFF">
              <w:rPr>
                <w:spacing w:val="-2"/>
                <w:lang w:eastAsia="fr-FR" w:bidi="ar-LB"/>
              </w:rPr>
              <w:t>dBm/100kHz 29</w:t>
            </w:r>
            <w:r w:rsidRPr="003F7BFF">
              <w:rPr>
                <w:spacing w:val="-2"/>
                <w:lang w:eastAsia="fr-FR"/>
              </w:rPr>
              <w:t>–</w:t>
            </w:r>
            <w:r w:rsidRPr="003F7BFF">
              <w:rPr>
                <w:rFonts w:hint="cs"/>
                <w:spacing w:val="-2"/>
                <w:rtl/>
                <w:lang w:eastAsia="fr-FR" w:bidi="ar-LB"/>
              </w:rPr>
              <w:t xml:space="preserve">. </w:t>
            </w:r>
          </w:p>
          <w:p w:rsidR="00E173F3" w:rsidRPr="00217B40" w:rsidRDefault="00E173F3" w:rsidP="00C73D6E">
            <w:pPr>
              <w:pStyle w:val="Tabletexte"/>
              <w:rPr>
                <w:rtl/>
                <w:lang w:eastAsia="fr-FR"/>
              </w:rPr>
            </w:pPr>
            <w:r w:rsidRPr="00217B40">
              <w:rPr>
                <w:rFonts w:hint="cs"/>
                <w:b/>
                <w:bCs/>
                <w:rtl/>
                <w:lang w:eastAsia="fr-FR" w:bidi="ar-EG"/>
              </w:rPr>
              <w:t>الملاحظة </w:t>
            </w:r>
            <w:r w:rsidRPr="00217B40">
              <w:rPr>
                <w:b/>
                <w:bCs/>
                <w:lang w:eastAsia="fr-FR" w:bidi="ar-EG"/>
              </w:rPr>
              <w:t>2</w:t>
            </w:r>
            <w:r w:rsidRPr="00217B40">
              <w:rPr>
                <w:rFonts w:hint="cs"/>
                <w:b/>
                <w:bCs/>
                <w:rtl/>
                <w:lang w:eastAsia="fr-FR" w:bidi="ar-EG"/>
              </w:rPr>
              <w:t xml:space="preserve"> - </w:t>
            </w:r>
            <w:r w:rsidRPr="00217B40">
              <w:rPr>
                <w:rtl/>
                <w:lang w:eastAsia="fr-FR"/>
              </w:rPr>
              <w:t>كقاعدة عامة،</w:t>
            </w:r>
            <w:r w:rsidRPr="00217B40">
              <w:rPr>
                <w:rFonts w:hint="cs"/>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217B40">
              <w:rPr>
                <w:rtl/>
                <w:lang w:eastAsia="fr-FR"/>
              </w:rPr>
              <w:t>أن تكون النتيجة متكاملة على مدى</w:t>
            </w:r>
            <w:r w:rsidRPr="00217B40">
              <w:rPr>
                <w:rFonts w:hint="cs"/>
                <w:rtl/>
                <w:lang w:eastAsia="fr-FR"/>
              </w:rPr>
              <w:t xml:space="preserve"> عرض نطاق القياس </w:t>
            </w:r>
            <w:r w:rsidRPr="00217B40">
              <w:rPr>
                <w:rtl/>
                <w:lang w:eastAsia="fr-FR"/>
              </w:rPr>
              <w:t xml:space="preserve">من أجل الحصول على ما يعادل </w:t>
            </w:r>
            <w:r w:rsidRPr="00217B40">
              <w:rPr>
                <w:rFonts w:hint="cs"/>
                <w:rtl/>
                <w:lang w:eastAsia="fr-FR"/>
              </w:rPr>
              <w:t xml:space="preserve">عرض نطاق </w:t>
            </w:r>
            <w:r w:rsidRPr="00217B40">
              <w:rPr>
                <w:rtl/>
                <w:lang w:eastAsia="fr-FR"/>
              </w:rPr>
              <w:t>الضوضاء</w:t>
            </w:r>
            <w:r w:rsidRPr="00217B40">
              <w:rPr>
                <w:rFonts w:hint="cs"/>
                <w:rtl/>
                <w:lang w:eastAsia="fr-FR"/>
              </w:rPr>
              <w:t xml:space="preserve"> لعرض نطاق</w:t>
            </w:r>
            <w:r w:rsidRPr="00217B40">
              <w:rPr>
                <w:rFonts w:hint="eastAsia"/>
                <w:rtl/>
                <w:lang w:eastAsia="fr-FR"/>
              </w:rPr>
              <w:t> </w:t>
            </w:r>
            <w:r w:rsidRPr="00217B40">
              <w:rPr>
                <w:rFonts w:hint="cs"/>
                <w:rtl/>
                <w:lang w:eastAsia="fr-FR"/>
              </w:rPr>
              <w:t>القياس.</w:t>
            </w:r>
          </w:p>
          <w:p w:rsidR="00E173F3" w:rsidRPr="00217B40" w:rsidRDefault="00E173F3" w:rsidP="00C73D6E">
            <w:pPr>
              <w:keepNext/>
              <w:spacing w:before="60" w:after="60" w:line="260" w:lineRule="exact"/>
              <w:rPr>
                <w:sz w:val="20"/>
                <w:szCs w:val="26"/>
                <w:lang w:val="en-GB" w:eastAsia="en-US"/>
              </w:rPr>
            </w:pPr>
            <w:r w:rsidRPr="00217B40">
              <w:rPr>
                <w:rFonts w:hint="cs"/>
                <w:b/>
                <w:bCs/>
                <w:sz w:val="20"/>
                <w:szCs w:val="26"/>
                <w:rtl/>
                <w:lang w:bidi="ar-LB"/>
              </w:rPr>
              <w:t>ال</w:t>
            </w:r>
            <w:r w:rsidRPr="00217B40">
              <w:rPr>
                <w:rFonts w:hint="cs"/>
                <w:b/>
                <w:bCs/>
                <w:sz w:val="20"/>
                <w:szCs w:val="26"/>
                <w:rtl/>
                <w:lang w:bidi="ar-EG"/>
              </w:rPr>
              <w:t>ملاحظة </w:t>
            </w:r>
            <w:r w:rsidRPr="00217B40">
              <w:rPr>
                <w:b/>
                <w:bCs/>
                <w:sz w:val="20"/>
                <w:szCs w:val="26"/>
                <w:lang w:bidi="ar-EG"/>
              </w:rPr>
              <w:t>3</w:t>
            </w:r>
            <w:r w:rsidRPr="00217B40">
              <w:rPr>
                <w:rFonts w:hint="cs"/>
                <w:b/>
                <w:bCs/>
                <w:sz w:val="20"/>
                <w:szCs w:val="26"/>
                <w:rtl/>
                <w:lang w:bidi="ar-EG"/>
              </w:rPr>
              <w:t xml:space="preserve"> - </w:t>
            </w:r>
            <w:r w:rsidRPr="00217B40">
              <w:rPr>
                <w:rFonts w:hint="cs"/>
                <w:sz w:val="20"/>
                <w:szCs w:val="26"/>
                <w:rtl/>
                <w:lang w:val="en-GB" w:bidi="ar-SY"/>
              </w:rPr>
              <w:t xml:space="preserve">لا تنطبق هذه المتطلبات عندما تكون </w:t>
            </w:r>
            <w:r w:rsidRPr="00217B40">
              <w:rPr>
                <w:rFonts w:eastAsia="SimSun"/>
                <w:sz w:val="20"/>
                <w:szCs w:val="22"/>
                <w:lang w:val="en-GB"/>
              </w:rPr>
              <w:sym w:font="Symbol" w:char="F044"/>
            </w:r>
            <w:r w:rsidRPr="00217B40">
              <w:rPr>
                <w:rFonts w:eastAsia="SimSun"/>
                <w:i/>
                <w:iCs/>
                <w:sz w:val="20"/>
                <w:szCs w:val="26"/>
                <w:lang w:val="en-GB"/>
              </w:rPr>
              <w:t>f</w:t>
            </w:r>
            <w:r w:rsidRPr="00217B40">
              <w:rPr>
                <w:rFonts w:eastAsia="SimSun"/>
                <w:i/>
                <w:iCs/>
                <w:sz w:val="20"/>
                <w:szCs w:val="26"/>
                <w:vertAlign w:val="subscript"/>
                <w:lang w:val="en-GB"/>
              </w:rPr>
              <w:t>max</w:t>
            </w:r>
            <w:r w:rsidRPr="00217B40">
              <w:rPr>
                <w:rFonts w:eastAsia="SimSun"/>
                <w:sz w:val="20"/>
                <w:szCs w:val="26"/>
                <w:lang w:val="en-GB"/>
              </w:rPr>
              <w:t xml:space="preserve"> &lt; 10 MHz</w:t>
            </w:r>
            <w:r w:rsidRPr="00217B40">
              <w:rPr>
                <w:rFonts w:eastAsia="SimSun" w:hint="cs"/>
                <w:sz w:val="20"/>
                <w:szCs w:val="26"/>
                <w:rtl/>
                <w:lang w:val="en-GB"/>
              </w:rPr>
              <w:t>.</w:t>
            </w:r>
          </w:p>
        </w:tc>
      </w:tr>
    </w:tbl>
    <w:p w:rsidR="00E173F3" w:rsidRPr="00217B40" w:rsidRDefault="00914EA5" w:rsidP="00081AA3">
      <w:pPr>
        <w:pStyle w:val="TableNo"/>
        <w:rPr>
          <w:rFonts w:cs="Times New Roman"/>
          <w:szCs w:val="22"/>
          <w:rtl/>
        </w:rPr>
      </w:pPr>
      <w:r w:rsidRPr="0032377D">
        <w:rPr>
          <w:rtl/>
          <w:lang w:bidi="ar-SA"/>
        </w:rPr>
        <w:t>الج</w:t>
      </w:r>
      <w:r w:rsidRPr="0032377D">
        <w:rPr>
          <w:rFonts w:hint="cs"/>
          <w:rtl/>
          <w:lang w:bidi="ar-SA"/>
        </w:rPr>
        <w:t>ـــــــ</w:t>
      </w:r>
      <w:r w:rsidRPr="0032377D">
        <w:rPr>
          <w:rtl/>
          <w:lang w:bidi="ar-SA"/>
        </w:rPr>
        <w:t>دول</w:t>
      </w:r>
      <w:r w:rsidR="00E173F3" w:rsidRPr="00217B40">
        <w:rPr>
          <w:rFonts w:hint="eastAsia"/>
          <w:rtl/>
        </w:rPr>
        <w:t> </w:t>
      </w:r>
      <w:r w:rsidR="00E173F3" w:rsidRPr="00217B40">
        <w:t>6</w:t>
      </w:r>
      <w:r w:rsidR="00E173F3" w:rsidRPr="00217B40">
        <w:noBreakHyphen/>
        <w:t>2C.3.2</w:t>
      </w:r>
      <w:r w:rsidR="00E173F3" w:rsidRPr="00217B40">
        <w:rPr>
          <w:rFonts w:cs="Times New Roman" w:hint="cs"/>
          <w:szCs w:val="22"/>
          <w:rtl/>
        </w:rPr>
        <w:t>أ</w:t>
      </w:r>
    </w:p>
    <w:p w:rsidR="00E173F3" w:rsidRPr="00217B40" w:rsidRDefault="00E173F3" w:rsidP="00081AA3">
      <w:pPr>
        <w:pStyle w:val="Tabletitle0"/>
        <w:rPr>
          <w:rtl/>
        </w:rPr>
      </w:pPr>
      <w:r w:rsidRPr="00217B40">
        <w:rPr>
          <w:rFonts w:hint="cs"/>
          <w:rtl/>
        </w:rPr>
        <w:t xml:space="preserve">حدود البث غير المطلوب في نطاق تشغيل محطة قاعدة متوسطة المدى لعرض نطاق القنوات </w:t>
      </w:r>
      <w:r w:rsidRPr="00217B40">
        <w:t>5</w:t>
      </w:r>
      <w:r w:rsidRPr="00217B40">
        <w:rPr>
          <w:rFonts w:hint="cs"/>
          <w:rtl/>
          <w:lang w:bidi="ar-LB"/>
        </w:rPr>
        <w:t xml:space="preserve"> و</w:t>
      </w:r>
      <w:r w:rsidRPr="00217B40">
        <w:rPr>
          <w:lang w:bidi="ar-LB"/>
        </w:rPr>
        <w:t>10</w:t>
      </w:r>
      <w:r w:rsidRPr="00217B40">
        <w:rPr>
          <w:rFonts w:hint="cs"/>
          <w:rtl/>
          <w:lang w:bidi="ar-LB"/>
        </w:rPr>
        <w:t xml:space="preserve"> و</w:t>
      </w:r>
      <w:r w:rsidRPr="00217B40">
        <w:rPr>
          <w:lang w:bidi="ar-LB"/>
        </w:rPr>
        <w:t>15</w:t>
      </w:r>
      <w:r w:rsidRPr="00217B40">
        <w:rPr>
          <w:rFonts w:hint="cs"/>
          <w:rtl/>
          <w:lang w:bidi="ar-LB"/>
        </w:rPr>
        <w:t xml:space="preserve"> </w:t>
      </w:r>
      <w:r w:rsidRPr="00217B40">
        <w:rPr>
          <w:lang w:bidi="ar-LB"/>
        </w:rPr>
        <w:t xml:space="preserve">  </w:t>
      </w:r>
      <w:r w:rsidRPr="00217B40">
        <w:rPr>
          <w:rFonts w:hint="cs"/>
          <w:rtl/>
          <w:lang w:bidi="ar-LB"/>
        </w:rPr>
        <w:t>و</w:t>
      </w:r>
      <w:r w:rsidRPr="00217B40">
        <w:rPr>
          <w:lang w:bidi="ar-LB"/>
        </w:rPr>
        <w:t>MHz 20</w:t>
      </w:r>
      <w:r w:rsidRPr="00217B40">
        <w:rPr>
          <w:rFonts w:hint="cs"/>
          <w:rtl/>
        </w:rPr>
        <w:t>،</w:t>
      </w:r>
      <w:r w:rsidRPr="00217B40">
        <w:t xml:space="preserve"> </w:t>
      </w:r>
      <w:r w:rsidRPr="00217B40">
        <w:rPr>
          <w:rFonts w:hint="cs"/>
          <w:rtl/>
        </w:rPr>
        <w:t xml:space="preserve"> </w:t>
      </w:r>
      <w:r w:rsidRPr="00217B40">
        <w:t xml:space="preserve">dBm 31 </w:t>
      </w:r>
      <w:r w:rsidRPr="00217B40">
        <w:rPr>
          <w:rFonts w:cs="Times New Roman"/>
        </w:rPr>
        <w:t>≥</w:t>
      </w:r>
      <w:r w:rsidRPr="00217B40">
        <w:t xml:space="preserve"> </w:t>
      </w:r>
      <w:r w:rsidRPr="00217B40">
        <w:rPr>
          <w:i/>
          <w:iCs/>
        </w:rPr>
        <w:t>P</w:t>
      </w:r>
      <w:r w:rsidRPr="00217B40">
        <w:rPr>
          <w:rFonts w:hint="cs"/>
          <w:rtl/>
        </w:rPr>
        <w:t xml:space="preserve"> (نطاقات </w:t>
      </w:r>
      <w:r w:rsidRPr="00217B40">
        <w:t>E</w:t>
      </w:r>
      <w:r w:rsidRPr="00217B40">
        <w:noBreakHyphen/>
        <w:t>UTRA</w:t>
      </w:r>
      <w:r w:rsidRPr="00217B40">
        <w:rPr>
          <w:rFonts w:hint="cs"/>
          <w:rtl/>
        </w:rPr>
        <w:t xml:space="preserve"> </w:t>
      </w:r>
      <w:r w:rsidRPr="00217B40">
        <w:rPr>
          <w:rFonts w:cs="Times New Roman"/>
        </w:rPr>
        <w:t>&lt;</w:t>
      </w:r>
      <w:r w:rsidRPr="00217B40">
        <w:rPr>
          <w:rFonts w:hint="cs"/>
          <w:rtl/>
        </w:rPr>
        <w:t xml:space="preserve"> </w:t>
      </w:r>
      <w:r w:rsidRPr="00217B40">
        <w:t>GHz 3</w:t>
      </w:r>
      <w:r w:rsidRPr="00217B40">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570"/>
        <w:gridCol w:w="3241"/>
        <w:gridCol w:w="1701"/>
      </w:tblGrid>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lang w:eastAsia="en-US"/>
              </w:rPr>
            </w:pPr>
            <w:r w:rsidRPr="00217B40">
              <w:rPr>
                <w:b/>
                <w:bCs/>
                <w:sz w:val="20"/>
                <w:szCs w:val="26"/>
                <w:rtl/>
                <w:lang w:eastAsia="en-US"/>
              </w:rPr>
              <w:t xml:space="preserve">تخالف تردد النقطة </w:t>
            </w:r>
            <w:r w:rsidRPr="00217B40">
              <w:rPr>
                <w:b/>
                <w:bCs/>
                <w:sz w:val="20"/>
                <w:szCs w:val="26"/>
                <w:lang w:eastAsia="en-US"/>
              </w:rPr>
              <w:t>dB 3–</w:t>
            </w:r>
            <w:r w:rsidRPr="00217B40">
              <w:rPr>
                <w:b/>
                <w:bCs/>
                <w:sz w:val="20"/>
                <w:szCs w:val="26"/>
                <w:rtl/>
                <w:lang w:eastAsia="en-US"/>
              </w:rPr>
              <w:t xml:space="preserve"> لمرشاح القياس،</w:t>
            </w:r>
            <w:r w:rsidRPr="00217B40">
              <w:rPr>
                <w:rFonts w:hint="cs"/>
                <w:b/>
                <w:bCs/>
                <w:sz w:val="20"/>
                <w:szCs w:val="26"/>
                <w:rtl/>
                <w:lang w:eastAsia="en-US"/>
              </w:rPr>
              <w:t xml:space="preserve"> </w:t>
            </w:r>
            <w:r w:rsidRPr="00217B40">
              <w:rPr>
                <w:b/>
                <w:bCs/>
                <w:sz w:val="20"/>
                <w:szCs w:val="26"/>
                <w:lang w:eastAsia="en-US"/>
              </w:rPr>
              <w:sym w:font="Symbol" w:char="F044"/>
            </w:r>
            <w:r w:rsidRPr="00217B40">
              <w:rPr>
                <w:b/>
                <w:bCs/>
                <w:i/>
                <w:iCs/>
                <w:sz w:val="20"/>
                <w:szCs w:val="26"/>
                <w:lang w:eastAsia="en-US"/>
              </w:rPr>
              <w:t>f</w:t>
            </w:r>
          </w:p>
        </w:tc>
        <w:tc>
          <w:tcPr>
            <w:tcW w:w="2570"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b/>
                <w:bCs/>
                <w:sz w:val="20"/>
                <w:szCs w:val="26"/>
                <w:rtl/>
                <w:lang w:eastAsia="en-US"/>
              </w:rPr>
              <w:t>تخالف التردد المركزي لمرشاح القياس،</w:t>
            </w:r>
            <w:r w:rsidRPr="00217B40">
              <w:rPr>
                <w:rFonts w:hint="cs"/>
                <w:b/>
                <w:bCs/>
                <w:sz w:val="20"/>
                <w:szCs w:val="26"/>
                <w:rtl/>
                <w:lang w:eastAsia="en-US" w:bidi="ar-SY"/>
              </w:rPr>
              <w:t xml:space="preserve"> </w:t>
            </w:r>
            <w:r w:rsidRPr="00217B40">
              <w:rPr>
                <w:b/>
                <w:bCs/>
                <w:i/>
                <w:iCs/>
                <w:sz w:val="20"/>
                <w:szCs w:val="26"/>
                <w:lang w:eastAsia="en-US"/>
              </w:rPr>
              <w:t>f_offset</w:t>
            </w:r>
          </w:p>
        </w:tc>
        <w:tc>
          <w:tcPr>
            <w:tcW w:w="324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bidi="ar-EG"/>
              </w:rPr>
            </w:pPr>
            <w:r w:rsidRPr="00217B40">
              <w:rPr>
                <w:rFonts w:hint="cs"/>
                <w:b/>
                <w:bCs/>
                <w:sz w:val="20"/>
                <w:szCs w:val="26"/>
                <w:rtl/>
                <w:lang w:eastAsia="en-US"/>
              </w:rPr>
              <w:t>متطلبات الاختبار</w:t>
            </w:r>
            <w:r w:rsidRPr="00217B40">
              <w:rPr>
                <w:b/>
                <w:bCs/>
                <w:sz w:val="20"/>
                <w:szCs w:val="26"/>
                <w:rtl/>
                <w:lang w:eastAsia="en-US"/>
              </w:rPr>
              <w:br/>
            </w:r>
            <w:r w:rsidRPr="00217B40">
              <w:rPr>
                <w:rFonts w:hint="cs"/>
                <w:b/>
                <w:bCs/>
                <w:sz w:val="20"/>
                <w:szCs w:val="26"/>
                <w:rtl/>
                <w:lang w:eastAsia="en-US"/>
              </w:rPr>
              <w:t>(الملاحظة </w:t>
            </w:r>
            <w:r w:rsidRPr="00217B40">
              <w:rPr>
                <w:b/>
                <w:bCs/>
                <w:sz w:val="20"/>
                <w:szCs w:val="26"/>
                <w:lang w:eastAsia="en-US"/>
              </w:rPr>
              <w:t>1</w:t>
            </w:r>
            <w:r w:rsidRPr="00217B40">
              <w:rPr>
                <w:rFonts w:hint="cs"/>
                <w:b/>
                <w:bCs/>
                <w:sz w:val="20"/>
                <w:szCs w:val="26"/>
                <w:rtl/>
                <w:lang w:eastAsia="en-US" w:bidi="ar-EG"/>
              </w:rPr>
              <w:t>)</w:t>
            </w:r>
          </w:p>
        </w:tc>
        <w:tc>
          <w:tcPr>
            <w:tcW w:w="170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60" w:after="60" w:line="260" w:lineRule="exact"/>
              <w:jc w:val="center"/>
              <w:rPr>
                <w:b/>
                <w:bCs/>
                <w:sz w:val="20"/>
                <w:szCs w:val="26"/>
                <w:rtl/>
                <w:lang w:eastAsia="en-US"/>
              </w:rPr>
            </w:pPr>
            <w:r w:rsidRPr="00217B40">
              <w:rPr>
                <w:b/>
                <w:bCs/>
                <w:sz w:val="20"/>
                <w:szCs w:val="26"/>
                <w:rtl/>
                <w:lang w:eastAsia="en-US"/>
              </w:rPr>
              <w:t>عرض نطاق القياس</w:t>
            </w:r>
            <w:r w:rsidRPr="00217B40">
              <w:rPr>
                <w:rFonts w:hint="cs"/>
                <w:b/>
                <w:bCs/>
                <w:sz w:val="20"/>
                <w:szCs w:val="26"/>
                <w:rtl/>
                <w:lang w:eastAsia="en-US"/>
              </w:rPr>
              <w:br/>
              <w:t>(</w:t>
            </w:r>
            <w:r w:rsidRPr="00217B40">
              <w:rPr>
                <w:rFonts w:hint="cs"/>
                <w:b/>
                <w:bCs/>
                <w:sz w:val="20"/>
                <w:szCs w:val="26"/>
                <w:rtl/>
                <w:lang w:eastAsia="en-US" w:bidi="ar-LB"/>
              </w:rPr>
              <w:t>ال</w:t>
            </w:r>
            <w:r w:rsidRPr="00217B40">
              <w:rPr>
                <w:rFonts w:hint="cs"/>
                <w:b/>
                <w:bCs/>
                <w:sz w:val="20"/>
                <w:szCs w:val="26"/>
                <w:rtl/>
                <w:lang w:eastAsia="en-US"/>
              </w:rPr>
              <w:t xml:space="preserve">ملاحظة </w:t>
            </w:r>
            <w:r w:rsidRPr="00217B40">
              <w:rPr>
                <w:b/>
                <w:bCs/>
                <w:sz w:val="20"/>
                <w:szCs w:val="26"/>
                <w:lang w:eastAsia="en-US"/>
              </w:rPr>
              <w:t>2</w:t>
            </w:r>
            <w:r w:rsidRPr="00217B40">
              <w:rPr>
                <w:rFonts w:hint="cs"/>
                <w:b/>
                <w:bCs/>
                <w:sz w:val="20"/>
                <w:szCs w:val="26"/>
                <w:rtl/>
                <w:lang w:eastAsia="en-US"/>
              </w:rPr>
              <w:t>)</w:t>
            </w:r>
          </w:p>
        </w:tc>
      </w:tr>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0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5 MHz</w:t>
            </w:r>
          </w:p>
        </w:tc>
        <w:tc>
          <w:tcPr>
            <w:tcW w:w="2570"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0,05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5,05 MHz</w:t>
            </w:r>
          </w:p>
        </w:tc>
        <w:tc>
          <w:tcPr>
            <w:tcW w:w="3241"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60" w:after="60" w:line="240" w:lineRule="auto"/>
              <w:jc w:val="center"/>
              <w:rPr>
                <w:sz w:val="20"/>
                <w:szCs w:val="26"/>
                <w:rtl/>
                <w:lang w:val="en-GB" w:eastAsia="en-US" w:bidi="ar-EG"/>
              </w:rPr>
            </w:pPr>
            <w:r w:rsidRPr="00AB2DD1">
              <w:rPr>
                <w:rFonts w:cs="Times New Roman"/>
                <w:position w:val="-28"/>
                <w:sz w:val="18"/>
                <w:szCs w:val="18"/>
                <w:lang w:val="ru-RU" w:eastAsia="en-US"/>
              </w:rPr>
              <w:object w:dxaOrig="3739" w:dyaOrig="680">
                <v:shape id="_x0000_i1079" type="#_x0000_t75" style="width:146.8pt;height:28.05pt" o:ole="" fillcolor="window">
                  <v:imagedata r:id="rId120" o:title=""/>
                </v:shape>
                <o:OLEObject Type="Embed" ProgID="Equation.3" ShapeID="_x0000_i1079" DrawAspect="Content" ObjectID="_1525870306" r:id="rId121"/>
              </w:object>
            </w:r>
          </w:p>
        </w:tc>
        <w:tc>
          <w:tcPr>
            <w:tcW w:w="1701" w:type="dxa"/>
            <w:tcBorders>
              <w:top w:val="single" w:sz="4" w:space="0" w:color="auto"/>
              <w:left w:val="single" w:sz="4" w:space="0" w:color="auto"/>
              <w:bottom w:val="single" w:sz="4" w:space="0" w:color="auto"/>
              <w:right w:val="single" w:sz="4" w:space="0" w:color="auto"/>
            </w:tcBorders>
          </w:tcPr>
          <w:p w:rsidR="00E173F3" w:rsidRPr="006977AD" w:rsidRDefault="00E173F3" w:rsidP="00C73D6E">
            <w:pPr>
              <w:spacing w:before="20" w:after="60" w:line="260" w:lineRule="exact"/>
              <w:jc w:val="center"/>
              <w:rPr>
                <w:sz w:val="20"/>
                <w:szCs w:val="26"/>
              </w:rPr>
            </w:pPr>
            <w:r w:rsidRPr="006977AD">
              <w:rPr>
                <w:sz w:val="20"/>
                <w:szCs w:val="26"/>
              </w:rPr>
              <w:t>100</w:t>
            </w:r>
            <w:r w:rsidRPr="006977AD">
              <w:rPr>
                <w:rFonts w:hint="cs"/>
                <w:sz w:val="20"/>
                <w:szCs w:val="26"/>
                <w:rtl/>
              </w:rPr>
              <w:t xml:space="preserve"> </w:t>
            </w:r>
            <w:r w:rsidRPr="006977AD">
              <w:rPr>
                <w:sz w:val="20"/>
                <w:szCs w:val="26"/>
              </w:rPr>
              <w:t>kHz</w:t>
            </w:r>
          </w:p>
        </w:tc>
      </w:tr>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lang w:val="de-CH"/>
              </w:rPr>
            </w:pPr>
            <w:r w:rsidRPr="00217B40">
              <w:rPr>
                <w:spacing w:val="-10"/>
                <w:sz w:val="20"/>
                <w:szCs w:val="26"/>
                <w:lang w:val="de-CH"/>
              </w:rPr>
              <w:t xml:space="preserve">5 MHz </w:t>
            </w:r>
            <w:r w:rsidRPr="00217B40">
              <w:rPr>
                <w:spacing w:val="-10"/>
                <w:sz w:val="20"/>
                <w:szCs w:val="26"/>
              </w:rPr>
              <w:sym w:font="Symbol" w:char="F0A3"/>
            </w:r>
            <w:r w:rsidRPr="00217B40">
              <w:rPr>
                <w:spacing w:val="-10"/>
                <w:sz w:val="20"/>
                <w:szCs w:val="26"/>
                <w:lang w:val="de-CH"/>
              </w:rPr>
              <w:t xml:space="preserve"> </w:t>
            </w:r>
            <w:r w:rsidRPr="00217B40">
              <w:rPr>
                <w:spacing w:val="-10"/>
                <w:sz w:val="20"/>
                <w:szCs w:val="26"/>
              </w:rPr>
              <w:sym w:font="Symbol" w:char="F044"/>
            </w:r>
            <w:r w:rsidRPr="00217B40">
              <w:rPr>
                <w:i/>
                <w:iCs/>
                <w:spacing w:val="-10"/>
                <w:sz w:val="20"/>
                <w:szCs w:val="26"/>
                <w:lang w:val="de-CH"/>
              </w:rPr>
              <w:t>f</w:t>
            </w:r>
            <w:r w:rsidRPr="00217B40">
              <w:rPr>
                <w:spacing w:val="-10"/>
                <w:sz w:val="20"/>
                <w:szCs w:val="26"/>
                <w:lang w:val="de-CH"/>
              </w:rPr>
              <w:t xml:space="preserve"> &lt; min(10 MHz, </w:t>
            </w:r>
            <w:r w:rsidRPr="00217B40">
              <w:rPr>
                <w:spacing w:val="-10"/>
                <w:sz w:val="20"/>
                <w:szCs w:val="26"/>
              </w:rPr>
              <w:t>Δ</w:t>
            </w:r>
            <w:r w:rsidRPr="00217B40">
              <w:rPr>
                <w:i/>
                <w:iCs/>
                <w:spacing w:val="-10"/>
                <w:sz w:val="20"/>
                <w:szCs w:val="26"/>
                <w:lang w:val="de-CH"/>
              </w:rPr>
              <w:t>f</w:t>
            </w:r>
            <w:r w:rsidRPr="00217B40">
              <w:rPr>
                <w:spacing w:val="-10"/>
                <w:sz w:val="20"/>
                <w:szCs w:val="26"/>
                <w:vertAlign w:val="subscript"/>
                <w:lang w:val="de-CH"/>
              </w:rPr>
              <w:t>max</w:t>
            </w:r>
            <w:r w:rsidRPr="00217B40">
              <w:rPr>
                <w:spacing w:val="-10"/>
                <w:sz w:val="20"/>
                <w:szCs w:val="26"/>
                <w:lang w:val="de-CH"/>
              </w:rPr>
              <w:t>)</w:t>
            </w:r>
          </w:p>
        </w:tc>
        <w:tc>
          <w:tcPr>
            <w:tcW w:w="2570"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5,05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min(10,05 MHz, </w:t>
            </w:r>
            <w:r w:rsidRPr="00217B40">
              <w:rPr>
                <w:i/>
                <w:iCs/>
                <w:spacing w:val="-10"/>
                <w:sz w:val="20"/>
                <w:szCs w:val="26"/>
              </w:rPr>
              <w:t>f_offset</w:t>
            </w:r>
            <w:r w:rsidRPr="00217B40">
              <w:rPr>
                <w:spacing w:val="-10"/>
                <w:sz w:val="20"/>
                <w:szCs w:val="26"/>
                <w:vertAlign w:val="subscript"/>
              </w:rPr>
              <w:t>max</w:t>
            </w:r>
            <w:r w:rsidRPr="00217B40">
              <w:rPr>
                <w:spacing w:val="-10"/>
                <w:sz w:val="20"/>
                <w:szCs w:val="26"/>
              </w:rPr>
              <w:t>)</w:t>
            </w:r>
          </w:p>
        </w:tc>
        <w:tc>
          <w:tcPr>
            <w:tcW w:w="324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rPr>
            </w:pPr>
            <w:r w:rsidRPr="00217B40">
              <w:rPr>
                <w:sz w:val="20"/>
                <w:szCs w:val="26"/>
              </w:rPr>
              <w:t>dBm 27,2–</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6977AD">
              <w:rPr>
                <w:rFonts w:hint="cs"/>
                <w:sz w:val="20"/>
                <w:szCs w:val="26"/>
                <w:rtl/>
              </w:rPr>
              <w:t xml:space="preserve"> </w:t>
            </w:r>
            <w:r w:rsidRPr="00217B40">
              <w:rPr>
                <w:sz w:val="20"/>
                <w:szCs w:val="26"/>
              </w:rPr>
              <w:t>kHz</w:t>
            </w:r>
          </w:p>
        </w:tc>
      </w:tr>
      <w:tr w:rsidR="00E173F3" w:rsidRPr="00217B40" w:rsidTr="00C73D6E">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10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vertAlign w:val="subscript"/>
              </w:rPr>
              <w:t>max</w:t>
            </w:r>
          </w:p>
        </w:tc>
        <w:tc>
          <w:tcPr>
            <w:tcW w:w="2570"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217B40" w:rsidRDefault="00E173F3" w:rsidP="00C73D6E">
            <w:pPr>
              <w:bidi w:val="0"/>
              <w:spacing w:before="20" w:after="60" w:line="260" w:lineRule="exact"/>
              <w:jc w:val="left"/>
              <w:rPr>
                <w:spacing w:val="-10"/>
                <w:sz w:val="20"/>
                <w:szCs w:val="26"/>
              </w:rPr>
            </w:pPr>
            <w:r w:rsidRPr="00217B40">
              <w:rPr>
                <w:spacing w:val="-10"/>
                <w:sz w:val="20"/>
                <w:szCs w:val="26"/>
              </w:rPr>
              <w:t xml:space="preserve">10,05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w:t>
            </w:r>
            <w:r w:rsidRPr="00217B40">
              <w:rPr>
                <w:i/>
                <w:iCs/>
                <w:spacing w:val="-10"/>
                <w:sz w:val="20"/>
                <w:szCs w:val="26"/>
              </w:rPr>
              <w:t>f_offset</w:t>
            </w:r>
            <w:r w:rsidRPr="00217B40">
              <w:rPr>
                <w:spacing w:val="-10"/>
                <w:sz w:val="20"/>
                <w:szCs w:val="26"/>
                <w:vertAlign w:val="subscript"/>
              </w:rPr>
              <w:t>max</w:t>
            </w:r>
          </w:p>
        </w:tc>
        <w:tc>
          <w:tcPr>
            <w:tcW w:w="324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60" w:after="60" w:line="260" w:lineRule="exact"/>
              <w:jc w:val="center"/>
              <w:rPr>
                <w:sz w:val="20"/>
                <w:szCs w:val="26"/>
                <w:rtl/>
                <w:lang w:bidi="ar-EG"/>
              </w:rPr>
            </w:pPr>
            <w:r w:rsidRPr="00217B40">
              <w:rPr>
                <w:sz w:val="20"/>
                <w:szCs w:val="26"/>
              </w:rPr>
              <w:t>dBm 29–</w:t>
            </w:r>
            <w:r w:rsidRPr="00217B40">
              <w:rPr>
                <w:rFonts w:hint="cs"/>
                <w:sz w:val="20"/>
                <w:szCs w:val="26"/>
                <w:rtl/>
                <w:lang w:bidi="ar-EG"/>
              </w:rPr>
              <w:t xml:space="preserve"> (ملاحظة </w:t>
            </w:r>
            <w:r w:rsidRPr="00217B40">
              <w:rPr>
                <w:sz w:val="20"/>
                <w:szCs w:val="26"/>
                <w:lang w:bidi="ar-EG"/>
              </w:rPr>
              <w:t>3</w:t>
            </w:r>
            <w:r w:rsidRPr="00217B40">
              <w:rPr>
                <w:rFonts w:hint="cs"/>
                <w:sz w:val="20"/>
                <w:szCs w:val="26"/>
                <w:rtl/>
                <w:lang w:bidi="ar-EG"/>
              </w:rPr>
              <w:t>)</w:t>
            </w:r>
          </w:p>
        </w:tc>
        <w:tc>
          <w:tcPr>
            <w:tcW w:w="1701" w:type="dxa"/>
            <w:tcBorders>
              <w:top w:val="single" w:sz="4" w:space="0" w:color="auto"/>
              <w:left w:val="single" w:sz="4" w:space="0" w:color="auto"/>
              <w:bottom w:val="single" w:sz="4" w:space="0" w:color="auto"/>
              <w:right w:val="single" w:sz="4" w:space="0" w:color="auto"/>
            </w:tcBorders>
          </w:tcPr>
          <w:p w:rsidR="00E173F3" w:rsidRPr="00217B40" w:rsidRDefault="00E173F3" w:rsidP="00C73D6E">
            <w:pPr>
              <w:spacing w:before="20" w:after="60" w:line="260" w:lineRule="exact"/>
              <w:jc w:val="center"/>
              <w:rPr>
                <w:sz w:val="20"/>
                <w:szCs w:val="26"/>
              </w:rPr>
            </w:pPr>
            <w:r w:rsidRPr="00217B40">
              <w:rPr>
                <w:sz w:val="20"/>
                <w:szCs w:val="26"/>
              </w:rPr>
              <w:t>100</w:t>
            </w:r>
            <w:r w:rsidRPr="006977AD">
              <w:rPr>
                <w:rFonts w:hint="cs"/>
                <w:sz w:val="20"/>
                <w:szCs w:val="26"/>
                <w:rtl/>
              </w:rPr>
              <w:t xml:space="preserve"> </w:t>
            </w:r>
            <w:r w:rsidRPr="00217B40">
              <w:rPr>
                <w:sz w:val="20"/>
                <w:szCs w:val="26"/>
              </w:rPr>
              <w:t>kHz</w:t>
            </w:r>
          </w:p>
        </w:tc>
      </w:tr>
      <w:tr w:rsidR="00E173F3" w:rsidRPr="00217B40" w:rsidTr="00C73D6E">
        <w:trPr>
          <w:cantSplit/>
          <w:jc w:val="center"/>
        </w:trPr>
        <w:tc>
          <w:tcPr>
            <w:tcW w:w="9639" w:type="dxa"/>
            <w:gridSpan w:val="4"/>
            <w:tcBorders>
              <w:top w:val="single" w:sz="4" w:space="0" w:color="auto"/>
              <w:left w:val="single" w:sz="4" w:space="0" w:color="auto"/>
              <w:bottom w:val="single" w:sz="4" w:space="0" w:color="auto"/>
              <w:right w:val="single" w:sz="4" w:space="0" w:color="auto"/>
            </w:tcBorders>
          </w:tcPr>
          <w:p w:rsidR="00E173F3" w:rsidRPr="003F7BFF" w:rsidRDefault="00E173F3" w:rsidP="00C73D6E">
            <w:pPr>
              <w:pStyle w:val="Tabletexte"/>
              <w:rPr>
                <w:spacing w:val="-2"/>
                <w:rtl/>
                <w:lang w:eastAsia="fr-FR" w:bidi="ar-EG"/>
              </w:rPr>
            </w:pPr>
            <w:r w:rsidRPr="003F7BFF">
              <w:rPr>
                <w:rFonts w:hint="cs"/>
                <w:b/>
                <w:bCs/>
                <w:spacing w:val="-2"/>
                <w:rtl/>
                <w:lang w:eastAsia="fr-FR" w:bidi="ar-EG"/>
              </w:rPr>
              <w:t>الملاحظة </w:t>
            </w:r>
            <w:r w:rsidRPr="003F7BFF">
              <w:rPr>
                <w:b/>
                <w:bCs/>
                <w:spacing w:val="-2"/>
                <w:lang w:eastAsia="fr-FR" w:bidi="ar-EG"/>
              </w:rPr>
              <w:t>1</w:t>
            </w:r>
            <w:r w:rsidRPr="003F7BFF">
              <w:rPr>
                <w:rFonts w:hint="cs"/>
                <w:b/>
                <w:bCs/>
                <w:spacing w:val="-2"/>
                <w:rtl/>
                <w:lang w:eastAsia="fr-FR" w:bidi="ar-EG"/>
              </w:rPr>
              <w:t xml:space="preserve"> - </w:t>
            </w:r>
            <w:r w:rsidRPr="003F7BFF">
              <w:rPr>
                <w:rFonts w:hint="cs"/>
                <w:spacing w:val="-2"/>
                <w:rtl/>
                <w:lang w:eastAsia="fr-FR" w:bidi="ar-EG"/>
              </w:rPr>
              <w:t xml:space="preserve">في محطة قاعدة 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 يستثنى من ذلك إذا كانت </w:t>
            </w:r>
            <w:r w:rsidRPr="003F7BFF">
              <w:rPr>
                <w:spacing w:val="-2"/>
                <w:lang w:eastAsia="fr-FR" w:bidi="ar-EG"/>
              </w:rPr>
              <w:t xml:space="preserve">MHz 10 </w:t>
            </w:r>
            <w:r w:rsidRPr="003F7BFF">
              <w:rPr>
                <w:spacing w:val="-2"/>
                <w:lang w:val="es-ES_tradnl" w:eastAsia="fr-FR"/>
              </w:rPr>
              <w:sym w:font="Symbol" w:char="F0A3"/>
            </w:r>
            <w:r w:rsidRPr="003F7BFF">
              <w:rPr>
                <w:spacing w:val="-2"/>
                <w:lang w:val="es-ES_tradnl" w:eastAsia="fr-FR"/>
              </w:rPr>
              <w:t xml:space="preserve"> </w:t>
            </w:r>
            <w:r w:rsidRPr="003F7BFF">
              <w:rPr>
                <w:spacing w:val="-2"/>
                <w:lang w:val="es-ES_tradnl" w:eastAsia="fr-FR"/>
              </w:rPr>
              <w:sym w:font="Symbol" w:char="F044"/>
            </w:r>
            <w:r w:rsidRPr="003F7BFF">
              <w:rPr>
                <w:i/>
                <w:iCs/>
                <w:spacing w:val="-2"/>
                <w:lang w:val="es-ES_tradnl" w:eastAsia="fr-FR"/>
              </w:rPr>
              <w:t>f</w:t>
            </w:r>
            <w:r w:rsidRPr="003F7BFF">
              <w:rPr>
                <w:rFonts w:hint="cs"/>
                <w:i/>
                <w:iCs/>
                <w:spacing w:val="-2"/>
                <w:rtl/>
                <w:lang w:val="es-ES_tradnl" w:eastAsia="fr-FR"/>
              </w:rPr>
              <w:t xml:space="preserve"> </w:t>
            </w:r>
            <w:r w:rsidRPr="003F7BFF">
              <w:rPr>
                <w:rFonts w:hint="cs"/>
                <w:spacing w:val="-2"/>
                <w:rtl/>
                <w:lang w:val="es-ES_tradnl" w:eastAsia="fr-FR"/>
              </w:rPr>
              <w:t>من</w:t>
            </w:r>
            <w:r w:rsidRPr="003F7BFF">
              <w:rPr>
                <w:rFonts w:hint="cs"/>
                <w:spacing w:val="-2"/>
                <w:rtl/>
                <w:lang w:val="es-ES_tradnl" w:eastAsia="fr-FR" w:bidi="ar-LB"/>
              </w:rPr>
              <w:t xml:space="preserve"> الكتلتين</w:t>
            </w:r>
            <w:r w:rsidRPr="003F7BFF">
              <w:rPr>
                <w:rFonts w:hint="cs"/>
                <w:spacing w:val="-2"/>
                <w:rtl/>
                <w:lang w:val="es-ES_tradnl" w:eastAsia="fr-FR"/>
              </w:rPr>
              <w:t xml:space="preserve"> الفرعيتين المجاورتين على كل جانب من جانبي الفجوة بين الكتل الفرعية، حيث تكون متطلبات الاختبار ضمن الفجوات بين الكتل الفرعية</w:t>
            </w:r>
            <w:r w:rsidRPr="003F7BFF">
              <w:rPr>
                <w:rFonts w:hint="cs"/>
                <w:spacing w:val="-2"/>
                <w:rtl/>
                <w:lang w:val="es-ES_tradnl" w:eastAsia="fr-FR" w:bidi="ar-LB"/>
              </w:rPr>
              <w:t xml:space="preserve"> </w:t>
            </w:r>
            <w:r w:rsidRPr="003F7BFF">
              <w:rPr>
                <w:spacing w:val="-2"/>
                <w:lang w:eastAsia="fr-FR" w:bidi="ar-LB"/>
              </w:rPr>
              <w:t>dBm/100kHz 29</w:t>
            </w:r>
            <w:r w:rsidRPr="003F7BFF">
              <w:rPr>
                <w:spacing w:val="-2"/>
                <w:lang w:eastAsia="fr-FR"/>
              </w:rPr>
              <w:t>–</w:t>
            </w:r>
            <w:r w:rsidRPr="003F7BFF">
              <w:rPr>
                <w:rFonts w:hint="cs"/>
                <w:spacing w:val="-2"/>
                <w:rtl/>
                <w:lang w:eastAsia="fr-FR" w:bidi="ar-LB"/>
              </w:rPr>
              <w:t xml:space="preserve">. </w:t>
            </w:r>
          </w:p>
          <w:p w:rsidR="00E173F3" w:rsidRPr="00217B40" w:rsidRDefault="00E173F3" w:rsidP="00C73D6E">
            <w:pPr>
              <w:pStyle w:val="Tabletexte"/>
              <w:rPr>
                <w:rtl/>
                <w:lang w:eastAsia="fr-FR"/>
              </w:rPr>
            </w:pPr>
            <w:r w:rsidRPr="00217B40">
              <w:rPr>
                <w:rFonts w:hint="cs"/>
                <w:b/>
                <w:bCs/>
                <w:rtl/>
                <w:lang w:eastAsia="fr-FR" w:bidi="ar-EG"/>
              </w:rPr>
              <w:t>الملاحظة </w:t>
            </w:r>
            <w:r w:rsidRPr="00217B40">
              <w:rPr>
                <w:b/>
                <w:bCs/>
                <w:lang w:eastAsia="fr-FR" w:bidi="ar-EG"/>
              </w:rPr>
              <w:t>2</w:t>
            </w:r>
            <w:r w:rsidRPr="00217B40">
              <w:rPr>
                <w:rFonts w:hint="cs"/>
                <w:b/>
                <w:bCs/>
                <w:rtl/>
                <w:lang w:eastAsia="fr-FR" w:bidi="ar-EG"/>
              </w:rPr>
              <w:t xml:space="preserve"> - </w:t>
            </w:r>
            <w:r w:rsidRPr="00217B40">
              <w:rPr>
                <w:rtl/>
                <w:lang w:eastAsia="fr-FR"/>
              </w:rPr>
              <w:t>كقاعدة عامة،</w:t>
            </w:r>
            <w:r w:rsidRPr="00217B40">
              <w:rPr>
                <w:rFonts w:hint="cs"/>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217B40">
              <w:rPr>
                <w:rtl/>
                <w:lang w:eastAsia="fr-FR"/>
              </w:rPr>
              <w:t>أن تكون النتيجة متكاملة على مدى</w:t>
            </w:r>
            <w:r w:rsidRPr="00217B40">
              <w:rPr>
                <w:rFonts w:hint="cs"/>
                <w:rtl/>
                <w:lang w:eastAsia="fr-FR"/>
              </w:rPr>
              <w:t xml:space="preserve"> عرض نطاق القياس </w:t>
            </w:r>
            <w:r w:rsidRPr="00217B40">
              <w:rPr>
                <w:rtl/>
                <w:lang w:eastAsia="fr-FR"/>
              </w:rPr>
              <w:t xml:space="preserve">من أجل الحصول على ما يعادل </w:t>
            </w:r>
            <w:r w:rsidRPr="00217B40">
              <w:rPr>
                <w:rFonts w:hint="cs"/>
                <w:rtl/>
                <w:lang w:eastAsia="fr-FR"/>
              </w:rPr>
              <w:t xml:space="preserve">عرض نطاق </w:t>
            </w:r>
            <w:r w:rsidRPr="00217B40">
              <w:rPr>
                <w:rtl/>
                <w:lang w:eastAsia="fr-FR"/>
              </w:rPr>
              <w:t>الضوضاء</w:t>
            </w:r>
            <w:r w:rsidRPr="00217B40">
              <w:rPr>
                <w:rFonts w:hint="cs"/>
                <w:rtl/>
                <w:lang w:eastAsia="fr-FR"/>
              </w:rPr>
              <w:t xml:space="preserve"> لعرض نطاق</w:t>
            </w:r>
            <w:r w:rsidRPr="00217B40">
              <w:rPr>
                <w:rFonts w:hint="eastAsia"/>
                <w:rtl/>
                <w:lang w:eastAsia="fr-FR"/>
              </w:rPr>
              <w:t> </w:t>
            </w:r>
            <w:r w:rsidRPr="00217B40">
              <w:rPr>
                <w:rFonts w:hint="cs"/>
                <w:rtl/>
                <w:lang w:eastAsia="fr-FR"/>
              </w:rPr>
              <w:t>القياس.</w:t>
            </w:r>
          </w:p>
          <w:p w:rsidR="00E173F3" w:rsidRPr="00217B40" w:rsidRDefault="00E173F3" w:rsidP="00C73D6E">
            <w:pPr>
              <w:spacing w:before="60" w:after="60" w:line="260" w:lineRule="exact"/>
              <w:rPr>
                <w:sz w:val="20"/>
                <w:szCs w:val="26"/>
                <w:lang w:val="en-GB" w:eastAsia="en-US"/>
              </w:rPr>
            </w:pPr>
            <w:r w:rsidRPr="00217B40">
              <w:rPr>
                <w:rFonts w:hint="cs"/>
                <w:b/>
                <w:bCs/>
                <w:sz w:val="20"/>
                <w:szCs w:val="26"/>
                <w:rtl/>
                <w:lang w:bidi="ar-SY"/>
              </w:rPr>
              <w:t>ال</w:t>
            </w:r>
            <w:r w:rsidRPr="00217B40">
              <w:rPr>
                <w:rFonts w:hint="cs"/>
                <w:b/>
                <w:bCs/>
                <w:sz w:val="20"/>
                <w:szCs w:val="26"/>
                <w:rtl/>
                <w:lang w:bidi="ar-EG"/>
              </w:rPr>
              <w:t>ملاحظة </w:t>
            </w:r>
            <w:r w:rsidRPr="00217B40">
              <w:rPr>
                <w:b/>
                <w:bCs/>
                <w:sz w:val="20"/>
                <w:szCs w:val="26"/>
                <w:lang w:bidi="ar-EG"/>
              </w:rPr>
              <w:t>3</w:t>
            </w:r>
            <w:r w:rsidRPr="00217B40">
              <w:rPr>
                <w:rFonts w:hint="cs"/>
                <w:b/>
                <w:bCs/>
                <w:sz w:val="20"/>
                <w:szCs w:val="26"/>
                <w:rtl/>
                <w:lang w:bidi="ar-EG"/>
              </w:rPr>
              <w:t xml:space="preserve"> - </w:t>
            </w:r>
            <w:r w:rsidRPr="00217B40">
              <w:rPr>
                <w:rFonts w:hint="cs"/>
                <w:sz w:val="20"/>
                <w:szCs w:val="26"/>
                <w:rtl/>
                <w:lang w:val="en-GB" w:bidi="ar-SY"/>
              </w:rPr>
              <w:t xml:space="preserve">لا تنطبق هذه المتطلبات عندما تكون </w:t>
            </w:r>
            <w:r w:rsidRPr="00217B40">
              <w:rPr>
                <w:rFonts w:eastAsia="SimSun"/>
                <w:sz w:val="20"/>
                <w:szCs w:val="22"/>
                <w:lang w:val="en-GB"/>
              </w:rPr>
              <w:sym w:font="Symbol" w:char="F044"/>
            </w:r>
            <w:r w:rsidRPr="00217B40">
              <w:rPr>
                <w:rFonts w:eastAsia="SimSun"/>
                <w:i/>
                <w:iCs/>
                <w:sz w:val="20"/>
                <w:szCs w:val="26"/>
                <w:lang w:val="en-GB"/>
              </w:rPr>
              <w:t>f</w:t>
            </w:r>
            <w:r w:rsidRPr="00217B40">
              <w:rPr>
                <w:rFonts w:eastAsia="SimSun"/>
                <w:i/>
                <w:iCs/>
                <w:sz w:val="20"/>
                <w:szCs w:val="26"/>
                <w:vertAlign w:val="subscript"/>
                <w:lang w:val="en-GB"/>
              </w:rPr>
              <w:t>max</w:t>
            </w:r>
            <w:r w:rsidRPr="00217B40">
              <w:rPr>
                <w:rFonts w:eastAsia="SimSun"/>
                <w:sz w:val="20"/>
                <w:szCs w:val="26"/>
                <w:lang w:val="en-GB"/>
              </w:rPr>
              <w:t xml:space="preserve"> &lt; 10 MHz</w:t>
            </w:r>
            <w:r w:rsidRPr="00217B40">
              <w:rPr>
                <w:rFonts w:eastAsia="SimSun" w:hint="cs"/>
                <w:sz w:val="20"/>
                <w:szCs w:val="26"/>
                <w:rtl/>
                <w:lang w:val="en-GB"/>
              </w:rPr>
              <w:t>.</w:t>
            </w:r>
          </w:p>
        </w:tc>
      </w:tr>
    </w:tbl>
    <w:p w:rsidR="00E173F3" w:rsidRPr="00217B40" w:rsidRDefault="00E173F3" w:rsidP="001D6718">
      <w:pPr>
        <w:pStyle w:val="Heading3"/>
        <w:rPr>
          <w:rtl/>
          <w:lang w:bidi="ar-EG"/>
        </w:rPr>
      </w:pPr>
      <w:r w:rsidRPr="00217B40">
        <w:rPr>
          <w:lang w:bidi="ar-EG"/>
        </w:rPr>
        <w:lastRenderedPageBreak/>
        <w:t>3.3.2</w:t>
      </w:r>
      <w:r w:rsidRPr="00217B40">
        <w:rPr>
          <w:lang w:bidi="ar-EG"/>
        </w:rPr>
        <w:tab/>
      </w:r>
      <w:r w:rsidRPr="00217B40">
        <w:rPr>
          <w:rFonts w:hint="cs"/>
          <w:rtl/>
          <w:lang w:bidi="ar-EG"/>
        </w:rPr>
        <w:t>متطلبات إضافية</w:t>
      </w:r>
    </w:p>
    <w:p w:rsidR="00E173F3" w:rsidRPr="00217B40" w:rsidRDefault="00E173F3" w:rsidP="00F34C7C">
      <w:pPr>
        <w:keepNext/>
        <w:rPr>
          <w:rtl/>
        </w:rPr>
      </w:pPr>
      <w:r w:rsidRPr="00217B40">
        <w:rPr>
          <w:rFonts w:hint="cs"/>
          <w:rtl/>
        </w:rPr>
        <w:t>يمكن أن تطبَّق المتطلبات التالية في أقاليم معينة. و</w:t>
      </w:r>
      <w:r w:rsidRPr="00217B40">
        <w:rPr>
          <w:rFonts w:hint="cs"/>
          <w:rtl/>
          <w:lang w:bidi="ar-LB"/>
        </w:rPr>
        <w:t>بالنسبة لل</w:t>
      </w:r>
      <w:r w:rsidRPr="00217B40">
        <w:rPr>
          <w:rFonts w:hint="cs"/>
          <w:rtl/>
        </w:rPr>
        <w:t>محطة القاعدة ذات ال</w:t>
      </w:r>
      <w:r w:rsidRPr="00217B40">
        <w:rPr>
          <w:rtl/>
        </w:rPr>
        <w:t xml:space="preserve">نفاذ </w:t>
      </w:r>
      <w:r w:rsidRPr="00217B40">
        <w:rPr>
          <w:rFonts w:hint="cs"/>
          <w:rtl/>
        </w:rPr>
        <w:t>ال</w:t>
      </w:r>
      <w:r w:rsidRPr="00217B40">
        <w:rPr>
          <w:rtl/>
        </w:rPr>
        <w:t xml:space="preserve">راديوي </w:t>
      </w:r>
      <w:r w:rsidRPr="00217B40">
        <w:rPr>
          <w:rFonts w:hint="cs"/>
          <w:rtl/>
        </w:rPr>
        <w:t>ال</w:t>
      </w:r>
      <w:r w:rsidRPr="00217B40">
        <w:rPr>
          <w:rtl/>
        </w:rPr>
        <w:t xml:space="preserve">أرضي </w:t>
      </w:r>
      <w:r w:rsidRPr="00217B40">
        <w:rPr>
          <w:rFonts w:hint="cs"/>
          <w:rtl/>
        </w:rPr>
        <w:t>ال</w:t>
      </w:r>
      <w:r w:rsidRPr="00217B40">
        <w:rPr>
          <w:rtl/>
        </w:rPr>
        <w:t>عالمي</w:t>
      </w:r>
      <w:r w:rsidRPr="00217B40">
        <w:rPr>
          <w:rFonts w:hint="cs"/>
          <w:rtl/>
        </w:rPr>
        <w:t xml:space="preserve"> المتطور والعاملة في</w:t>
      </w:r>
      <w:r w:rsidRPr="00217B40">
        <w:rPr>
          <w:rFonts w:hint="eastAsia"/>
          <w:rtl/>
        </w:rPr>
        <w:t> </w:t>
      </w:r>
      <w:r w:rsidRPr="00217B40">
        <w:rPr>
          <w:rFonts w:hint="cs"/>
          <w:rtl/>
        </w:rPr>
        <w:t>النطاقات</w:t>
      </w:r>
      <w:r w:rsidRPr="00217B40">
        <w:rPr>
          <w:rFonts w:hint="eastAsia"/>
          <w:rtl/>
        </w:rPr>
        <w:t> </w:t>
      </w:r>
      <w:r w:rsidRPr="00217B40">
        <w:t>5</w:t>
      </w:r>
      <w:r w:rsidRPr="00217B40">
        <w:rPr>
          <w:rFonts w:hint="cs"/>
          <w:rtl/>
          <w:lang w:bidi="ar-SY"/>
        </w:rPr>
        <w:t xml:space="preserve"> </w:t>
      </w:r>
      <w:r w:rsidRPr="00217B40">
        <w:rPr>
          <w:rFonts w:hint="cs"/>
          <w:rtl/>
          <w:lang w:bidi="ar-LB"/>
        </w:rPr>
        <w:t>أ</w:t>
      </w:r>
      <w:r w:rsidRPr="00217B40">
        <w:rPr>
          <w:rFonts w:hint="cs"/>
          <w:rtl/>
          <w:lang w:bidi="ar-SY"/>
        </w:rPr>
        <w:t xml:space="preserve">و </w:t>
      </w:r>
      <w:r w:rsidRPr="00217B40">
        <w:rPr>
          <w:lang w:bidi="ar-SY"/>
        </w:rPr>
        <w:t>26</w:t>
      </w:r>
      <w:r w:rsidRPr="00217B40">
        <w:rPr>
          <w:rFonts w:hint="cs"/>
          <w:rtl/>
          <w:lang w:bidi="ar-SY"/>
        </w:rPr>
        <w:t xml:space="preserve"> أو </w:t>
      </w:r>
      <w:r w:rsidRPr="00217B40">
        <w:rPr>
          <w:lang w:bidi="ar-SY"/>
        </w:rPr>
        <w:t>27</w:t>
      </w:r>
      <w:r w:rsidRPr="00217B40">
        <w:rPr>
          <w:rFonts w:hint="cs"/>
          <w:rtl/>
          <w:lang w:bidi="ar-EG"/>
        </w:rPr>
        <w:t xml:space="preserve"> أو </w:t>
      </w:r>
      <w:r w:rsidRPr="00217B40">
        <w:rPr>
          <w:lang w:bidi="ar-EG"/>
        </w:rPr>
        <w:t>28</w:t>
      </w:r>
      <w:r w:rsidRPr="00217B40">
        <w:rPr>
          <w:rFonts w:hint="cs"/>
          <w:rtl/>
        </w:rPr>
        <w:t>، يجب ألا يتجاوز البث المستويات القصوى المحددة</w:t>
      </w:r>
      <w:r w:rsidRPr="00217B40">
        <w:rPr>
          <w:rFonts w:hint="cs"/>
          <w:rtl/>
          <w:lang w:bidi="ar-SY"/>
        </w:rPr>
        <w:t xml:space="preserve"> في الجدول</w:t>
      </w:r>
      <w:r w:rsidRPr="00217B40">
        <w:rPr>
          <w:rFonts w:hint="eastAsia"/>
          <w:rtl/>
          <w:lang w:bidi="ar-SY"/>
        </w:rPr>
        <w:t> </w:t>
      </w:r>
      <w:r w:rsidRPr="00217B40">
        <w:rPr>
          <w:lang w:bidi="ar-SY"/>
        </w:rPr>
        <w:t>1</w:t>
      </w:r>
      <w:r w:rsidRPr="00217B40">
        <w:rPr>
          <w:lang w:bidi="ar-SY"/>
        </w:rPr>
        <w:noBreakHyphen/>
        <w:t>3.3.2</w:t>
      </w:r>
      <w:r w:rsidRPr="00217B40">
        <w:rPr>
          <w:rFonts w:hint="cs"/>
          <w:rtl/>
          <w:lang w:bidi="ar-SY"/>
        </w:rPr>
        <w:t>.</w:t>
      </w:r>
    </w:p>
    <w:p w:rsidR="00E173F3" w:rsidRPr="00217B40" w:rsidRDefault="00914EA5" w:rsidP="00E173F3">
      <w:pPr>
        <w:keepNext/>
        <w:spacing w:before="240"/>
        <w:jc w:val="center"/>
        <w:rPr>
          <w:lang w:bidi="ar-EG"/>
        </w:rPr>
      </w:pPr>
      <w:r w:rsidRPr="0032377D">
        <w:rPr>
          <w:rtl/>
        </w:rPr>
        <w:t>الج</w:t>
      </w:r>
      <w:r w:rsidRPr="0032377D">
        <w:rPr>
          <w:rFonts w:hint="cs"/>
          <w:rtl/>
        </w:rPr>
        <w:t>ـــــــ</w:t>
      </w:r>
      <w:r w:rsidRPr="0032377D">
        <w:rPr>
          <w:rtl/>
        </w:rPr>
        <w:t>دول</w:t>
      </w:r>
      <w:r w:rsidR="00E173F3" w:rsidRPr="00217B40">
        <w:rPr>
          <w:rFonts w:hint="cs"/>
          <w:rtl/>
          <w:lang w:bidi="ar-EG"/>
        </w:rPr>
        <w:t> </w:t>
      </w:r>
      <w:r w:rsidR="00E173F3" w:rsidRPr="00217B40">
        <w:rPr>
          <w:lang w:bidi="ar-EG"/>
        </w:rPr>
        <w:t>1</w:t>
      </w:r>
      <w:r w:rsidR="00E173F3" w:rsidRPr="00217B40">
        <w:rPr>
          <w:lang w:bidi="ar-EG"/>
        </w:rPr>
        <w:noBreakHyphen/>
        <w:t>3.3.2</w:t>
      </w:r>
    </w:p>
    <w:p w:rsidR="00E173F3" w:rsidRPr="00217B40" w:rsidRDefault="00E173F3" w:rsidP="00E173F3">
      <w:pPr>
        <w:keepNext/>
        <w:spacing w:after="80"/>
        <w:jc w:val="center"/>
        <w:rPr>
          <w:rFonts w:ascii="Times New Roman Bold" w:hAnsi="Times New Roman Bold"/>
          <w:b/>
          <w:bCs/>
          <w:rtl/>
          <w:lang w:bidi="ar-EG"/>
        </w:rPr>
      </w:pPr>
      <w:r w:rsidRPr="00217B40">
        <w:rPr>
          <w:rFonts w:ascii="Times New Roman Bold" w:hAnsi="Times New Roman Bold" w:hint="cs"/>
          <w:b/>
          <w:bCs/>
          <w:rtl/>
          <w:lang w:bidi="ar-EG"/>
        </w:rPr>
        <w:t xml:space="preserve">الحدود الإضافية للبث غير المطلوب ضمن النطاق العامل في نطاقات </w:t>
      </w:r>
      <w:r w:rsidRPr="00217B40">
        <w:rPr>
          <w:rFonts w:ascii="Times New Roman Bold" w:hAnsi="Times New Roman Bold"/>
          <w:b/>
          <w:bCs/>
          <w:lang w:bidi="ar-EG"/>
        </w:rPr>
        <w:t xml:space="preserve">GHz 1 </w:t>
      </w:r>
      <w:r w:rsidRPr="00217B40">
        <w:rPr>
          <w:rFonts w:cs="Times New Roman"/>
          <w:b/>
          <w:bCs/>
          <w:lang w:bidi="ar-EG"/>
        </w:rPr>
        <w:t>&gt;</w:t>
      </w:r>
      <w:r w:rsidRPr="00217B40">
        <w:rPr>
          <w:rFonts w:ascii="Times New Roman Bold" w:hAnsi="Times New Roman Bold"/>
          <w:b/>
          <w:bCs/>
          <w:lang w:bidi="ar-EG"/>
        </w:rPr>
        <w:t xml:space="preserve"> E-UTRA</w:t>
      </w:r>
    </w:p>
    <w:tbl>
      <w:tblPr>
        <w:bidiVisual/>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5"/>
        <w:gridCol w:w="2129"/>
        <w:gridCol w:w="3186"/>
        <w:gridCol w:w="1505"/>
        <w:gridCol w:w="1543"/>
      </w:tblGrid>
      <w:tr w:rsidR="00E173F3" w:rsidRPr="00217B40" w:rsidTr="00C73D6E">
        <w:trPr>
          <w:jc w:val="center"/>
        </w:trPr>
        <w:tc>
          <w:tcPr>
            <w:tcW w:w="1265" w:type="dxa"/>
            <w:vAlign w:val="center"/>
          </w:tcPr>
          <w:p w:rsidR="00E173F3" w:rsidRPr="00217B40" w:rsidRDefault="00E173F3" w:rsidP="00C73D6E">
            <w:pPr>
              <w:keepNext/>
              <w:spacing w:before="40" w:after="60" w:line="180" w:lineRule="auto"/>
              <w:jc w:val="center"/>
              <w:rPr>
                <w:rFonts w:ascii="Times New Roman Bold" w:hAnsi="Times New Roman Bold"/>
                <w:b/>
                <w:bCs/>
                <w:sz w:val="20"/>
                <w:szCs w:val="26"/>
                <w:lang w:eastAsia="en-US"/>
              </w:rPr>
            </w:pPr>
            <w:r w:rsidRPr="00217B40">
              <w:rPr>
                <w:rFonts w:ascii="Times New Roman Bold" w:hAnsi="Times New Roman Bold" w:hint="cs"/>
                <w:b/>
                <w:bCs/>
                <w:sz w:val="20"/>
                <w:szCs w:val="26"/>
                <w:rtl/>
                <w:lang w:eastAsia="en-US"/>
              </w:rPr>
              <w:t>عرض نطاق القناة</w:t>
            </w:r>
          </w:p>
        </w:tc>
        <w:tc>
          <w:tcPr>
            <w:tcW w:w="2129" w:type="dxa"/>
            <w:vAlign w:val="center"/>
          </w:tcPr>
          <w:p w:rsidR="00E173F3" w:rsidRPr="00217B40" w:rsidRDefault="00E173F3" w:rsidP="00C73D6E">
            <w:pPr>
              <w:keepNext/>
              <w:spacing w:before="40" w:after="60" w:line="180" w:lineRule="auto"/>
              <w:jc w:val="center"/>
              <w:rPr>
                <w:rFonts w:ascii="Times New Roman Bold" w:hAnsi="Times New Roman Bold"/>
                <w:b/>
                <w:bCs/>
                <w:sz w:val="20"/>
                <w:szCs w:val="26"/>
                <w:lang w:eastAsia="en-US"/>
              </w:rPr>
            </w:pPr>
            <w:r w:rsidRPr="00217B40">
              <w:rPr>
                <w:rFonts w:ascii="Times New Roman Bold" w:hAnsi="Times New Roman Bold"/>
                <w:b/>
                <w:bCs/>
                <w:sz w:val="20"/>
                <w:szCs w:val="26"/>
                <w:rtl/>
                <w:lang w:eastAsia="en-US"/>
              </w:rPr>
              <w:t xml:space="preserve">تخالف تردد النقطة </w:t>
            </w:r>
            <w:r w:rsidRPr="00217B40">
              <w:rPr>
                <w:rFonts w:ascii="Times New Roman Bold" w:hAnsi="Times New Roman Bold"/>
                <w:b/>
                <w:bCs/>
                <w:sz w:val="20"/>
                <w:szCs w:val="26"/>
                <w:lang w:eastAsia="en-US"/>
              </w:rPr>
              <w:t>dB 3–</w:t>
            </w:r>
            <w:r w:rsidRPr="00217B40">
              <w:rPr>
                <w:rFonts w:ascii="Times New Roman Bold" w:hAnsi="Times New Roman Bold"/>
                <w:b/>
                <w:bCs/>
                <w:sz w:val="20"/>
                <w:szCs w:val="26"/>
                <w:rtl/>
                <w:lang w:eastAsia="en-US"/>
              </w:rPr>
              <w:t xml:space="preserve"> لمرشاح القياس،</w:t>
            </w:r>
            <w:r w:rsidRPr="00217B40">
              <w:rPr>
                <w:rFonts w:ascii="Times New Roman Bold" w:hAnsi="Times New Roman Bold" w:hint="cs"/>
                <w:b/>
                <w:bCs/>
                <w:sz w:val="20"/>
                <w:szCs w:val="26"/>
                <w:rtl/>
                <w:lang w:eastAsia="en-US"/>
              </w:rPr>
              <w:t xml:space="preserve"> </w:t>
            </w:r>
            <w:r w:rsidRPr="00217B40">
              <w:rPr>
                <w:rFonts w:ascii="Times New Roman Bold" w:hAnsi="Times New Roman Bold"/>
                <w:b/>
                <w:bCs/>
                <w:sz w:val="20"/>
                <w:szCs w:val="26"/>
                <w:lang w:eastAsia="en-US"/>
              </w:rPr>
              <w:sym w:font="Symbol" w:char="F044"/>
            </w:r>
            <w:r w:rsidRPr="00217B40">
              <w:rPr>
                <w:rFonts w:ascii="Times New Roman Bold" w:hAnsi="Times New Roman Bold"/>
                <w:b/>
                <w:bCs/>
                <w:i/>
                <w:iCs/>
                <w:sz w:val="20"/>
                <w:szCs w:val="26"/>
                <w:lang w:eastAsia="en-US"/>
              </w:rPr>
              <w:t>f</w:t>
            </w:r>
          </w:p>
        </w:tc>
        <w:tc>
          <w:tcPr>
            <w:tcW w:w="3186" w:type="dxa"/>
            <w:vAlign w:val="center"/>
          </w:tcPr>
          <w:p w:rsidR="00E173F3" w:rsidRPr="00217B40" w:rsidRDefault="00E173F3" w:rsidP="00C73D6E">
            <w:pPr>
              <w:keepNext/>
              <w:spacing w:before="40" w:after="60" w:line="180" w:lineRule="auto"/>
              <w:jc w:val="center"/>
              <w:rPr>
                <w:rFonts w:ascii="Times New Roman Bold" w:hAnsi="Times New Roman Bold"/>
                <w:b/>
                <w:bCs/>
                <w:sz w:val="20"/>
                <w:szCs w:val="26"/>
                <w:rtl/>
                <w:lang w:eastAsia="en-US" w:bidi="ar-EG"/>
              </w:rPr>
            </w:pPr>
            <w:r w:rsidRPr="00217B40">
              <w:rPr>
                <w:rFonts w:ascii="Times New Roman Bold" w:hAnsi="Times New Roman Bold"/>
                <w:b/>
                <w:bCs/>
                <w:sz w:val="20"/>
                <w:szCs w:val="26"/>
                <w:rtl/>
                <w:lang w:eastAsia="en-US"/>
              </w:rPr>
              <w:t>تخالف التردد المركزي لمرشاح القياس،</w:t>
            </w:r>
            <w:r w:rsidRPr="00217B40">
              <w:rPr>
                <w:rFonts w:ascii="Times New Roman Bold" w:hAnsi="Times New Roman Bold" w:hint="cs"/>
                <w:b/>
                <w:bCs/>
                <w:sz w:val="20"/>
                <w:szCs w:val="26"/>
                <w:rtl/>
                <w:lang w:eastAsia="en-US"/>
              </w:rPr>
              <w:t xml:space="preserve"> </w:t>
            </w:r>
            <w:r w:rsidRPr="00217B40">
              <w:rPr>
                <w:b/>
                <w:bCs/>
                <w:i/>
                <w:iCs/>
                <w:sz w:val="20"/>
                <w:szCs w:val="26"/>
                <w:lang w:eastAsia="en-US"/>
              </w:rPr>
              <w:t>f_offset</w:t>
            </w:r>
          </w:p>
        </w:tc>
        <w:tc>
          <w:tcPr>
            <w:tcW w:w="1505" w:type="dxa"/>
            <w:vAlign w:val="center"/>
          </w:tcPr>
          <w:p w:rsidR="00E173F3" w:rsidRPr="00217B40" w:rsidRDefault="00E173F3" w:rsidP="00C73D6E">
            <w:pPr>
              <w:keepNext/>
              <w:spacing w:before="40" w:after="60" w:line="180" w:lineRule="auto"/>
              <w:jc w:val="center"/>
              <w:rPr>
                <w:rFonts w:ascii="Times New Roman Bold" w:hAnsi="Times New Roman Bold"/>
                <w:b/>
                <w:bCs/>
                <w:sz w:val="20"/>
                <w:szCs w:val="26"/>
                <w:rtl/>
                <w:lang w:eastAsia="en-US" w:bidi="ar-EG"/>
              </w:rPr>
            </w:pPr>
            <w:r w:rsidRPr="00217B40">
              <w:rPr>
                <w:rFonts w:ascii="Times New Roman Bold" w:hAnsi="Times New Roman Bold" w:hint="cs"/>
                <w:b/>
                <w:bCs/>
                <w:sz w:val="20"/>
                <w:szCs w:val="26"/>
                <w:rtl/>
                <w:lang w:eastAsia="en-US" w:bidi="ar-EG"/>
              </w:rPr>
              <w:t>متطلبات الاختبار</w:t>
            </w:r>
          </w:p>
        </w:tc>
        <w:tc>
          <w:tcPr>
            <w:tcW w:w="1543" w:type="dxa"/>
            <w:vAlign w:val="center"/>
          </w:tcPr>
          <w:p w:rsidR="00E173F3" w:rsidRPr="00217B40" w:rsidRDefault="00E173F3" w:rsidP="00C73D6E">
            <w:pPr>
              <w:keepNext/>
              <w:spacing w:before="40" w:after="60" w:line="180" w:lineRule="auto"/>
              <w:jc w:val="center"/>
              <w:rPr>
                <w:rFonts w:ascii="Times New Roman Bold" w:hAnsi="Times New Roman Bold"/>
                <w:b/>
                <w:bCs/>
                <w:sz w:val="20"/>
                <w:szCs w:val="26"/>
                <w:rtl/>
                <w:lang w:eastAsia="en-US"/>
              </w:rPr>
            </w:pPr>
            <w:r w:rsidRPr="00217B40">
              <w:rPr>
                <w:rFonts w:ascii="Times New Roman Bold" w:hAnsi="Times New Roman Bold"/>
                <w:b/>
                <w:bCs/>
                <w:sz w:val="20"/>
                <w:szCs w:val="26"/>
                <w:rtl/>
                <w:lang w:eastAsia="en-US"/>
              </w:rPr>
              <w:t>عرض نطاق القياس</w:t>
            </w:r>
            <w:r w:rsidRPr="00217B40">
              <w:rPr>
                <w:rFonts w:ascii="Times New Roman Bold" w:hAnsi="Times New Roman Bold" w:hint="cs"/>
                <w:b/>
                <w:bCs/>
                <w:sz w:val="20"/>
                <w:szCs w:val="26"/>
                <w:rtl/>
                <w:lang w:eastAsia="en-US"/>
              </w:rPr>
              <w:br/>
              <w:t xml:space="preserve">(الملاحظة </w:t>
            </w:r>
            <w:r w:rsidRPr="00217B40">
              <w:rPr>
                <w:rFonts w:ascii="Times New Roman Bold" w:hAnsi="Times New Roman Bold"/>
                <w:b/>
                <w:bCs/>
                <w:sz w:val="20"/>
                <w:szCs w:val="26"/>
                <w:lang w:eastAsia="en-US"/>
              </w:rPr>
              <w:t>1</w:t>
            </w:r>
            <w:r w:rsidRPr="00217B40">
              <w:rPr>
                <w:rFonts w:ascii="Times New Roman Bold" w:hAnsi="Times New Roman Bold" w:hint="cs"/>
                <w:b/>
                <w:bCs/>
                <w:sz w:val="20"/>
                <w:szCs w:val="26"/>
                <w:rtl/>
                <w:lang w:eastAsia="en-US"/>
              </w:rPr>
              <w:t>)</w:t>
            </w:r>
          </w:p>
        </w:tc>
      </w:tr>
      <w:tr w:rsidR="00E173F3" w:rsidRPr="00217B40" w:rsidTr="00C73D6E">
        <w:trPr>
          <w:jc w:val="center"/>
        </w:trPr>
        <w:tc>
          <w:tcPr>
            <w:tcW w:w="1265"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MHz 1,4</w:t>
            </w:r>
          </w:p>
        </w:tc>
        <w:tc>
          <w:tcPr>
            <w:tcW w:w="2129"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0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1 MHz</w:t>
            </w:r>
          </w:p>
        </w:tc>
        <w:tc>
          <w:tcPr>
            <w:tcW w:w="3186"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0,005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0,995 MHz</w:t>
            </w:r>
          </w:p>
        </w:tc>
        <w:tc>
          <w:tcPr>
            <w:tcW w:w="1505"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dBm 14–</w:t>
            </w:r>
          </w:p>
        </w:tc>
        <w:tc>
          <w:tcPr>
            <w:tcW w:w="1543"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10</w:t>
            </w:r>
            <w:r w:rsidRPr="00217B40">
              <w:rPr>
                <w:rFonts w:hint="cs"/>
                <w:sz w:val="20"/>
                <w:szCs w:val="26"/>
                <w:rtl/>
                <w:lang w:val="en-GB" w:eastAsia="en-US"/>
              </w:rPr>
              <w:t xml:space="preserve"> </w:t>
            </w:r>
            <w:r w:rsidRPr="00217B40">
              <w:rPr>
                <w:sz w:val="20"/>
                <w:szCs w:val="26"/>
                <w:lang w:val="en-GB" w:eastAsia="en-US"/>
              </w:rPr>
              <w:t>kHz</w:t>
            </w:r>
          </w:p>
        </w:tc>
      </w:tr>
      <w:tr w:rsidR="00E173F3" w:rsidRPr="00217B40" w:rsidTr="00C73D6E">
        <w:trPr>
          <w:jc w:val="center"/>
        </w:trPr>
        <w:tc>
          <w:tcPr>
            <w:tcW w:w="1265"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MHz 3</w:t>
            </w:r>
          </w:p>
        </w:tc>
        <w:tc>
          <w:tcPr>
            <w:tcW w:w="2129"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0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1 MHz</w:t>
            </w:r>
          </w:p>
        </w:tc>
        <w:tc>
          <w:tcPr>
            <w:tcW w:w="3186"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0,015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0,985 MHz</w:t>
            </w:r>
          </w:p>
        </w:tc>
        <w:tc>
          <w:tcPr>
            <w:tcW w:w="1505"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dBm 13–</w:t>
            </w:r>
          </w:p>
        </w:tc>
        <w:tc>
          <w:tcPr>
            <w:tcW w:w="1543"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30</w:t>
            </w:r>
            <w:r w:rsidRPr="00217B40">
              <w:rPr>
                <w:rFonts w:hint="cs"/>
                <w:sz w:val="20"/>
                <w:szCs w:val="26"/>
                <w:rtl/>
                <w:lang w:val="en-GB" w:eastAsia="en-US"/>
              </w:rPr>
              <w:t xml:space="preserve"> </w:t>
            </w:r>
            <w:r w:rsidRPr="00217B40">
              <w:rPr>
                <w:sz w:val="20"/>
                <w:szCs w:val="26"/>
                <w:lang w:val="en-GB" w:eastAsia="en-US"/>
              </w:rPr>
              <w:t>kHz</w:t>
            </w:r>
          </w:p>
        </w:tc>
      </w:tr>
      <w:tr w:rsidR="00E173F3" w:rsidRPr="00217B40" w:rsidTr="00C73D6E">
        <w:trPr>
          <w:jc w:val="center"/>
        </w:trPr>
        <w:tc>
          <w:tcPr>
            <w:tcW w:w="1265"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MHz 5</w:t>
            </w:r>
          </w:p>
        </w:tc>
        <w:tc>
          <w:tcPr>
            <w:tcW w:w="2129"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0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1 MHz</w:t>
            </w:r>
          </w:p>
        </w:tc>
        <w:tc>
          <w:tcPr>
            <w:tcW w:w="3186"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0,015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0,985 MHz</w:t>
            </w:r>
          </w:p>
        </w:tc>
        <w:tc>
          <w:tcPr>
            <w:tcW w:w="1505"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dBm 15–</w:t>
            </w:r>
          </w:p>
        </w:tc>
        <w:tc>
          <w:tcPr>
            <w:tcW w:w="1543"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30</w:t>
            </w:r>
            <w:r w:rsidRPr="00217B40">
              <w:rPr>
                <w:rFonts w:hint="cs"/>
                <w:sz w:val="20"/>
                <w:szCs w:val="26"/>
                <w:rtl/>
                <w:lang w:val="en-GB" w:eastAsia="en-US"/>
              </w:rPr>
              <w:t xml:space="preserve"> </w:t>
            </w:r>
            <w:r w:rsidRPr="00217B40">
              <w:rPr>
                <w:sz w:val="20"/>
                <w:szCs w:val="26"/>
                <w:lang w:val="en-GB" w:eastAsia="en-US"/>
              </w:rPr>
              <w:t>kHz</w:t>
            </w:r>
          </w:p>
        </w:tc>
      </w:tr>
      <w:tr w:rsidR="00E173F3" w:rsidRPr="00217B40" w:rsidTr="00C73D6E">
        <w:trPr>
          <w:jc w:val="center"/>
        </w:trPr>
        <w:tc>
          <w:tcPr>
            <w:tcW w:w="1265"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MHz 10</w:t>
            </w:r>
          </w:p>
        </w:tc>
        <w:tc>
          <w:tcPr>
            <w:tcW w:w="2129"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0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1 MHz</w:t>
            </w:r>
          </w:p>
        </w:tc>
        <w:tc>
          <w:tcPr>
            <w:tcW w:w="3186"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0,05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0,95 MHz</w:t>
            </w:r>
          </w:p>
        </w:tc>
        <w:tc>
          <w:tcPr>
            <w:tcW w:w="1505"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dBm 13–</w:t>
            </w:r>
          </w:p>
        </w:tc>
        <w:tc>
          <w:tcPr>
            <w:tcW w:w="1543"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100</w:t>
            </w:r>
            <w:r w:rsidRPr="00217B40">
              <w:rPr>
                <w:rFonts w:hint="cs"/>
                <w:sz w:val="20"/>
                <w:szCs w:val="26"/>
                <w:rtl/>
                <w:lang w:val="en-GB" w:eastAsia="en-US"/>
              </w:rPr>
              <w:t xml:space="preserve"> </w:t>
            </w:r>
            <w:r w:rsidRPr="00217B40">
              <w:rPr>
                <w:sz w:val="20"/>
                <w:szCs w:val="26"/>
                <w:lang w:val="en-GB" w:eastAsia="en-US"/>
              </w:rPr>
              <w:t>kHz</w:t>
            </w:r>
          </w:p>
        </w:tc>
      </w:tr>
      <w:tr w:rsidR="00E173F3" w:rsidRPr="00217B40" w:rsidTr="00C73D6E">
        <w:trPr>
          <w:jc w:val="center"/>
        </w:trPr>
        <w:tc>
          <w:tcPr>
            <w:tcW w:w="1265"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MHz 15</w:t>
            </w:r>
          </w:p>
        </w:tc>
        <w:tc>
          <w:tcPr>
            <w:tcW w:w="2129"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0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1 MHz</w:t>
            </w:r>
          </w:p>
        </w:tc>
        <w:tc>
          <w:tcPr>
            <w:tcW w:w="3186"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0,05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0,95 MHz</w:t>
            </w:r>
          </w:p>
        </w:tc>
        <w:tc>
          <w:tcPr>
            <w:tcW w:w="1505"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dBm 13–</w:t>
            </w:r>
          </w:p>
        </w:tc>
        <w:tc>
          <w:tcPr>
            <w:tcW w:w="1543"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100</w:t>
            </w:r>
            <w:r w:rsidRPr="00217B40">
              <w:rPr>
                <w:rFonts w:hint="cs"/>
                <w:sz w:val="20"/>
                <w:szCs w:val="26"/>
                <w:rtl/>
                <w:lang w:val="en-GB" w:eastAsia="en-US"/>
              </w:rPr>
              <w:t xml:space="preserve"> </w:t>
            </w:r>
            <w:r w:rsidRPr="00217B40">
              <w:rPr>
                <w:sz w:val="20"/>
                <w:szCs w:val="26"/>
                <w:lang w:val="en-GB" w:eastAsia="en-US"/>
              </w:rPr>
              <w:t>kHz</w:t>
            </w:r>
          </w:p>
        </w:tc>
      </w:tr>
      <w:tr w:rsidR="00E173F3" w:rsidRPr="00217B40" w:rsidTr="00C73D6E">
        <w:trPr>
          <w:jc w:val="center"/>
        </w:trPr>
        <w:tc>
          <w:tcPr>
            <w:tcW w:w="1265"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MHz 20</w:t>
            </w:r>
          </w:p>
        </w:tc>
        <w:tc>
          <w:tcPr>
            <w:tcW w:w="2129"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0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1 MHz</w:t>
            </w:r>
          </w:p>
        </w:tc>
        <w:tc>
          <w:tcPr>
            <w:tcW w:w="3186"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0,05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0,95 MHz</w:t>
            </w:r>
          </w:p>
        </w:tc>
        <w:tc>
          <w:tcPr>
            <w:tcW w:w="1505"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dBm 13–</w:t>
            </w:r>
          </w:p>
        </w:tc>
        <w:tc>
          <w:tcPr>
            <w:tcW w:w="1543"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100</w:t>
            </w:r>
            <w:r w:rsidRPr="00217B40">
              <w:rPr>
                <w:rFonts w:hint="cs"/>
                <w:sz w:val="20"/>
                <w:szCs w:val="26"/>
                <w:rtl/>
                <w:lang w:val="en-GB" w:eastAsia="en-US"/>
              </w:rPr>
              <w:t xml:space="preserve"> </w:t>
            </w:r>
            <w:r w:rsidRPr="00217B40">
              <w:rPr>
                <w:sz w:val="20"/>
                <w:szCs w:val="26"/>
                <w:lang w:val="en-GB" w:eastAsia="en-US"/>
              </w:rPr>
              <w:t>kHz</w:t>
            </w:r>
          </w:p>
        </w:tc>
      </w:tr>
      <w:tr w:rsidR="00E173F3" w:rsidRPr="00217B40" w:rsidTr="00C73D6E">
        <w:trPr>
          <w:jc w:val="center"/>
        </w:trPr>
        <w:tc>
          <w:tcPr>
            <w:tcW w:w="1265" w:type="dxa"/>
            <w:vAlign w:val="center"/>
          </w:tcPr>
          <w:p w:rsidR="00E173F3" w:rsidRPr="00217B40" w:rsidRDefault="00E173F3" w:rsidP="00C73D6E">
            <w:pPr>
              <w:spacing w:before="0" w:line="240" w:lineRule="auto"/>
              <w:jc w:val="center"/>
              <w:rPr>
                <w:sz w:val="20"/>
                <w:szCs w:val="26"/>
                <w:rtl/>
                <w:lang w:val="en-GB" w:eastAsia="en-US" w:bidi="ar-EG"/>
              </w:rPr>
            </w:pPr>
            <w:r w:rsidRPr="00217B40">
              <w:rPr>
                <w:rFonts w:hint="cs"/>
                <w:sz w:val="20"/>
                <w:szCs w:val="26"/>
                <w:rtl/>
                <w:lang w:val="en-GB" w:eastAsia="en-US"/>
              </w:rPr>
              <w:t>الكل</w:t>
            </w:r>
          </w:p>
        </w:tc>
        <w:tc>
          <w:tcPr>
            <w:tcW w:w="2129"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1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w:t>
            </w:r>
            <w:r w:rsidRPr="00217B40">
              <w:rPr>
                <w:sz w:val="20"/>
                <w:szCs w:val="26"/>
              </w:rPr>
              <w:sym w:font="Symbol" w:char="F044"/>
            </w:r>
            <w:r w:rsidRPr="00217B40">
              <w:rPr>
                <w:i/>
                <w:iCs/>
                <w:sz w:val="20"/>
                <w:szCs w:val="26"/>
              </w:rPr>
              <w:t>f</w:t>
            </w:r>
            <w:r w:rsidRPr="00217B40">
              <w:rPr>
                <w:sz w:val="20"/>
                <w:szCs w:val="26"/>
                <w:vertAlign w:val="subscript"/>
              </w:rPr>
              <w:t>max</w:t>
            </w:r>
          </w:p>
        </w:tc>
        <w:tc>
          <w:tcPr>
            <w:tcW w:w="3186"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1,05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w:t>
            </w:r>
            <w:r w:rsidRPr="00217B40">
              <w:rPr>
                <w:i/>
                <w:iCs/>
                <w:sz w:val="20"/>
                <w:szCs w:val="26"/>
              </w:rPr>
              <w:t>f_offset</w:t>
            </w:r>
            <w:r w:rsidRPr="00217B40">
              <w:rPr>
                <w:sz w:val="20"/>
                <w:szCs w:val="26"/>
                <w:vertAlign w:val="subscript"/>
              </w:rPr>
              <w:t>max</w:t>
            </w:r>
          </w:p>
        </w:tc>
        <w:tc>
          <w:tcPr>
            <w:tcW w:w="1505"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dBm 13–</w:t>
            </w:r>
          </w:p>
        </w:tc>
        <w:tc>
          <w:tcPr>
            <w:tcW w:w="1543"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100</w:t>
            </w:r>
            <w:r w:rsidRPr="00217B40">
              <w:rPr>
                <w:rFonts w:hint="cs"/>
                <w:sz w:val="20"/>
                <w:szCs w:val="26"/>
                <w:rtl/>
                <w:lang w:val="en-GB" w:eastAsia="en-US"/>
              </w:rPr>
              <w:t xml:space="preserve"> </w:t>
            </w:r>
            <w:r w:rsidRPr="00217B40">
              <w:rPr>
                <w:sz w:val="20"/>
                <w:szCs w:val="26"/>
                <w:lang w:val="en-GB" w:eastAsia="en-US"/>
              </w:rPr>
              <w:t>kHz</w:t>
            </w:r>
          </w:p>
        </w:tc>
      </w:tr>
      <w:tr w:rsidR="00E173F3" w:rsidRPr="00217B40" w:rsidTr="00C73D6E">
        <w:trPr>
          <w:jc w:val="center"/>
        </w:trPr>
        <w:tc>
          <w:tcPr>
            <w:tcW w:w="9628" w:type="dxa"/>
            <w:gridSpan w:val="5"/>
            <w:vAlign w:val="center"/>
          </w:tcPr>
          <w:p w:rsidR="00E173F3" w:rsidRPr="00217B40" w:rsidRDefault="00E173F3" w:rsidP="00C73D6E">
            <w:pPr>
              <w:pStyle w:val="Tabletexte"/>
              <w:rPr>
                <w:lang w:val="en-GB" w:eastAsia="en-US"/>
              </w:rPr>
            </w:pPr>
            <w:r w:rsidRPr="00217B40">
              <w:rPr>
                <w:rFonts w:hint="cs"/>
                <w:b/>
                <w:bCs/>
                <w:rtl/>
                <w:lang w:eastAsia="fr-FR" w:bidi="ar-EG"/>
              </w:rPr>
              <w:t>الملاحظة </w:t>
            </w:r>
            <w:r w:rsidRPr="00217B40">
              <w:rPr>
                <w:b/>
                <w:bCs/>
                <w:lang w:eastAsia="fr-FR" w:bidi="ar-EG"/>
              </w:rPr>
              <w:t>1</w:t>
            </w:r>
            <w:r w:rsidRPr="00217B40">
              <w:rPr>
                <w:rFonts w:hint="cs"/>
                <w:b/>
                <w:bCs/>
                <w:rtl/>
                <w:lang w:eastAsia="fr-FR" w:bidi="ar-EG"/>
              </w:rPr>
              <w:t xml:space="preserve"> - </w:t>
            </w:r>
            <w:r w:rsidRPr="00217B40">
              <w:rPr>
                <w:rtl/>
                <w:lang w:eastAsia="fr-FR"/>
              </w:rPr>
              <w:t>كقاعدة عامة،</w:t>
            </w:r>
            <w:r w:rsidRPr="00217B40">
              <w:rPr>
                <w:rFonts w:hint="cs"/>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217B40">
              <w:rPr>
                <w:rtl/>
                <w:lang w:eastAsia="fr-FR"/>
              </w:rPr>
              <w:t>أن تكون النتيجة متكاملة على مدى</w:t>
            </w:r>
            <w:r w:rsidRPr="00217B40">
              <w:rPr>
                <w:rFonts w:hint="cs"/>
                <w:rtl/>
                <w:lang w:eastAsia="fr-FR"/>
              </w:rPr>
              <w:t xml:space="preserve"> عرض نطاق القياس </w:t>
            </w:r>
            <w:r w:rsidRPr="00217B40">
              <w:rPr>
                <w:rtl/>
                <w:lang w:eastAsia="fr-FR"/>
              </w:rPr>
              <w:t xml:space="preserve">من أجل الحصول على ما يعادل </w:t>
            </w:r>
            <w:r w:rsidRPr="00217B40">
              <w:rPr>
                <w:rFonts w:hint="cs"/>
                <w:rtl/>
                <w:lang w:eastAsia="fr-FR"/>
              </w:rPr>
              <w:t xml:space="preserve">عرض نطاق </w:t>
            </w:r>
            <w:r w:rsidRPr="00217B40">
              <w:rPr>
                <w:rtl/>
                <w:lang w:eastAsia="fr-FR"/>
              </w:rPr>
              <w:t>الضوضاء</w:t>
            </w:r>
            <w:r w:rsidRPr="00217B40">
              <w:rPr>
                <w:rFonts w:hint="cs"/>
                <w:rtl/>
                <w:lang w:eastAsia="fr-FR"/>
              </w:rPr>
              <w:t xml:space="preserve"> لعرض نطاق</w:t>
            </w:r>
            <w:r w:rsidRPr="00217B40">
              <w:rPr>
                <w:rFonts w:hint="eastAsia"/>
                <w:rtl/>
                <w:lang w:eastAsia="fr-FR"/>
              </w:rPr>
              <w:t> </w:t>
            </w:r>
            <w:r w:rsidRPr="00217B40">
              <w:rPr>
                <w:rFonts w:hint="cs"/>
                <w:rtl/>
                <w:lang w:eastAsia="fr-FR"/>
              </w:rPr>
              <w:t>القياس.</w:t>
            </w:r>
          </w:p>
        </w:tc>
      </w:tr>
    </w:tbl>
    <w:p w:rsidR="00E173F3" w:rsidRPr="00217B40" w:rsidRDefault="00E173F3" w:rsidP="00E173F3">
      <w:pPr>
        <w:spacing w:before="240"/>
        <w:rPr>
          <w:rtl/>
        </w:rPr>
      </w:pPr>
      <w:r w:rsidRPr="00217B40">
        <w:rPr>
          <w:rFonts w:hint="cs"/>
          <w:rtl/>
        </w:rPr>
        <w:t>يمكن أن تطبَّق المتطلبات التالية في أقاليم معينة. وبالنسبة للمحطة القاعدة ذات ال</w:t>
      </w:r>
      <w:r w:rsidRPr="00217B40">
        <w:rPr>
          <w:rtl/>
        </w:rPr>
        <w:t xml:space="preserve">نفاذ </w:t>
      </w:r>
      <w:r w:rsidRPr="00217B40">
        <w:rPr>
          <w:rFonts w:hint="cs"/>
          <w:rtl/>
        </w:rPr>
        <w:t>ال</w:t>
      </w:r>
      <w:r w:rsidRPr="00217B40">
        <w:rPr>
          <w:rtl/>
        </w:rPr>
        <w:t xml:space="preserve">راديوي </w:t>
      </w:r>
      <w:r w:rsidRPr="00217B40">
        <w:rPr>
          <w:rFonts w:hint="cs"/>
          <w:rtl/>
        </w:rPr>
        <w:t>ال</w:t>
      </w:r>
      <w:r w:rsidRPr="00217B40">
        <w:rPr>
          <w:rtl/>
        </w:rPr>
        <w:t xml:space="preserve">أرضي </w:t>
      </w:r>
      <w:r w:rsidRPr="00217B40">
        <w:rPr>
          <w:rFonts w:hint="cs"/>
          <w:rtl/>
        </w:rPr>
        <w:t>ال</w:t>
      </w:r>
      <w:r w:rsidRPr="00217B40">
        <w:rPr>
          <w:rtl/>
        </w:rPr>
        <w:t>عالمي</w:t>
      </w:r>
      <w:r w:rsidRPr="00217B40">
        <w:rPr>
          <w:rFonts w:hint="cs"/>
          <w:rtl/>
        </w:rPr>
        <w:t xml:space="preserve"> المتطور والعاملة في</w:t>
      </w:r>
      <w:r w:rsidRPr="00217B40">
        <w:rPr>
          <w:rFonts w:hint="eastAsia"/>
          <w:rtl/>
        </w:rPr>
        <w:t> </w:t>
      </w:r>
      <w:r w:rsidRPr="00217B40">
        <w:rPr>
          <w:rFonts w:hint="cs"/>
          <w:rtl/>
        </w:rPr>
        <w:t>النطاقات</w:t>
      </w:r>
      <w:r w:rsidRPr="00217B40">
        <w:rPr>
          <w:rFonts w:hint="eastAsia"/>
          <w:rtl/>
        </w:rPr>
        <w:t> </w:t>
      </w:r>
      <w:r w:rsidRPr="00217B40">
        <w:t>2</w:t>
      </w:r>
      <w:r w:rsidRPr="00217B40">
        <w:rPr>
          <w:rFonts w:hint="cs"/>
          <w:rtl/>
          <w:lang w:bidi="ar-SY"/>
        </w:rPr>
        <w:t xml:space="preserve"> و</w:t>
      </w:r>
      <w:r w:rsidRPr="00217B40">
        <w:rPr>
          <w:lang w:bidi="ar-SY"/>
        </w:rPr>
        <w:t>4</w:t>
      </w:r>
      <w:r w:rsidRPr="00217B40">
        <w:rPr>
          <w:rFonts w:hint="cs"/>
          <w:rtl/>
          <w:lang w:bidi="ar-SY"/>
        </w:rPr>
        <w:t xml:space="preserve"> و</w:t>
      </w:r>
      <w:r w:rsidRPr="00217B40">
        <w:rPr>
          <w:lang w:bidi="ar-SY"/>
        </w:rPr>
        <w:t>10</w:t>
      </w:r>
      <w:r w:rsidRPr="00217B40">
        <w:rPr>
          <w:rFonts w:hint="cs"/>
          <w:rtl/>
          <w:lang w:bidi="ar-EG"/>
        </w:rPr>
        <w:t xml:space="preserve"> و</w:t>
      </w:r>
      <w:r w:rsidRPr="00217B40">
        <w:rPr>
          <w:lang w:bidi="ar-EG"/>
        </w:rPr>
        <w:t>23</w:t>
      </w:r>
      <w:r w:rsidRPr="00217B40">
        <w:rPr>
          <w:rFonts w:hint="cs"/>
          <w:rtl/>
        </w:rPr>
        <w:t xml:space="preserve"> و</w:t>
      </w:r>
      <w:r w:rsidRPr="00217B40">
        <w:t>25</w:t>
      </w:r>
      <w:r w:rsidRPr="00217B40">
        <w:rPr>
          <w:rFonts w:hint="cs"/>
          <w:rtl/>
          <w:lang w:bidi="ar-EG"/>
        </w:rPr>
        <w:t xml:space="preserve"> و</w:t>
      </w:r>
      <w:r w:rsidRPr="00217B40">
        <w:rPr>
          <w:lang w:bidi="ar-EG"/>
        </w:rPr>
        <w:t>35</w:t>
      </w:r>
      <w:r w:rsidRPr="00217B40">
        <w:rPr>
          <w:rFonts w:hint="cs"/>
          <w:rtl/>
          <w:lang w:bidi="ar-EG"/>
        </w:rPr>
        <w:t xml:space="preserve"> و</w:t>
      </w:r>
      <w:r w:rsidRPr="00217B40">
        <w:rPr>
          <w:lang w:bidi="ar-EG"/>
        </w:rPr>
        <w:t>36</w:t>
      </w:r>
      <w:r w:rsidRPr="00217B40">
        <w:rPr>
          <w:rFonts w:hint="cs"/>
          <w:rtl/>
          <w:lang w:bidi="ar-EG"/>
        </w:rPr>
        <w:t xml:space="preserve"> و</w:t>
      </w:r>
      <w:r w:rsidRPr="00217B40">
        <w:rPr>
          <w:lang w:bidi="ar-EG"/>
        </w:rPr>
        <w:t>41</w:t>
      </w:r>
      <w:r w:rsidRPr="00217B40">
        <w:rPr>
          <w:rFonts w:hint="cs"/>
          <w:rtl/>
        </w:rPr>
        <w:t>، يجب ألا يتجاوز البث المستويات القصوى المحددة</w:t>
      </w:r>
      <w:r w:rsidRPr="00217B40">
        <w:rPr>
          <w:rFonts w:hint="cs"/>
          <w:rtl/>
          <w:lang w:bidi="ar-SY"/>
        </w:rPr>
        <w:t xml:space="preserve"> في الجدول</w:t>
      </w:r>
      <w:r w:rsidRPr="00217B40">
        <w:rPr>
          <w:rFonts w:hint="eastAsia"/>
          <w:rtl/>
          <w:lang w:bidi="ar-SY"/>
        </w:rPr>
        <w:t> </w:t>
      </w:r>
      <w:r w:rsidRPr="00217B40">
        <w:rPr>
          <w:lang w:bidi="ar-SY"/>
        </w:rPr>
        <w:t>2</w:t>
      </w:r>
      <w:r w:rsidRPr="00217B40">
        <w:rPr>
          <w:lang w:bidi="ar-SY"/>
        </w:rPr>
        <w:noBreakHyphen/>
        <w:t>3.3.2</w:t>
      </w:r>
      <w:r w:rsidRPr="00217B40">
        <w:rPr>
          <w:rFonts w:hint="cs"/>
          <w:rtl/>
          <w:lang w:bidi="ar-SY"/>
        </w:rPr>
        <w:t>.</w:t>
      </w:r>
    </w:p>
    <w:p w:rsidR="00E173F3" w:rsidRPr="00217B40" w:rsidRDefault="00914EA5" w:rsidP="00081AA3">
      <w:pPr>
        <w:pStyle w:val="TableNo"/>
      </w:pPr>
      <w:r w:rsidRPr="0032377D">
        <w:rPr>
          <w:rtl/>
          <w:lang w:bidi="ar-SA"/>
        </w:rPr>
        <w:t>الج</w:t>
      </w:r>
      <w:r w:rsidRPr="0032377D">
        <w:rPr>
          <w:rFonts w:hint="cs"/>
          <w:rtl/>
          <w:lang w:bidi="ar-SA"/>
        </w:rPr>
        <w:t>ـــــــ</w:t>
      </w:r>
      <w:r w:rsidRPr="0032377D">
        <w:rPr>
          <w:rtl/>
          <w:lang w:bidi="ar-SA"/>
        </w:rPr>
        <w:t>دول</w:t>
      </w:r>
      <w:r w:rsidR="00E173F3" w:rsidRPr="00217B40">
        <w:rPr>
          <w:rFonts w:hint="cs"/>
          <w:rtl/>
        </w:rPr>
        <w:t> </w:t>
      </w:r>
      <w:r w:rsidR="00E173F3" w:rsidRPr="00217B40">
        <w:t>2</w:t>
      </w:r>
      <w:r w:rsidR="00E173F3" w:rsidRPr="00217B40">
        <w:noBreakHyphen/>
        <w:t>3.3.2</w:t>
      </w:r>
    </w:p>
    <w:p w:rsidR="00E173F3" w:rsidRPr="00217B40" w:rsidRDefault="00E173F3" w:rsidP="00081AA3">
      <w:pPr>
        <w:pStyle w:val="Tabletitle0"/>
        <w:rPr>
          <w:rtl/>
        </w:rPr>
      </w:pPr>
      <w:r w:rsidRPr="00217B40">
        <w:rPr>
          <w:rFonts w:hint="cs"/>
          <w:rtl/>
        </w:rPr>
        <w:t xml:space="preserve">الحدود الإضافية للبث غير المطلوب ضمن النطاق العامل في نطاقات </w:t>
      </w:r>
      <w:r w:rsidRPr="00217B40">
        <w:t xml:space="preserve">GHz 1 </w:t>
      </w:r>
      <w:r w:rsidRPr="00217B40">
        <w:rPr>
          <w:rFonts w:cs="Times New Roman"/>
        </w:rPr>
        <w:t>&lt;</w:t>
      </w:r>
      <w:r w:rsidRPr="00217B40">
        <w:t xml:space="preserve"> E-UTRA</w:t>
      </w:r>
    </w:p>
    <w:tbl>
      <w:tblPr>
        <w:bidiVisual/>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5"/>
        <w:gridCol w:w="2129"/>
        <w:gridCol w:w="3186"/>
        <w:gridCol w:w="1505"/>
        <w:gridCol w:w="1543"/>
      </w:tblGrid>
      <w:tr w:rsidR="00E173F3" w:rsidRPr="00217B40" w:rsidTr="00C73D6E">
        <w:trPr>
          <w:jc w:val="center"/>
        </w:trPr>
        <w:tc>
          <w:tcPr>
            <w:tcW w:w="1265" w:type="dxa"/>
            <w:vAlign w:val="center"/>
          </w:tcPr>
          <w:p w:rsidR="00E173F3" w:rsidRPr="00217B40" w:rsidRDefault="00E173F3" w:rsidP="00C73D6E">
            <w:pPr>
              <w:keepNext/>
              <w:spacing w:before="40" w:after="60" w:line="180" w:lineRule="auto"/>
              <w:jc w:val="center"/>
              <w:rPr>
                <w:rFonts w:ascii="Times New Roman Bold" w:hAnsi="Times New Roman Bold"/>
                <w:b/>
                <w:bCs/>
                <w:sz w:val="20"/>
                <w:szCs w:val="26"/>
                <w:lang w:eastAsia="en-US"/>
              </w:rPr>
            </w:pPr>
            <w:r w:rsidRPr="00217B40">
              <w:rPr>
                <w:rFonts w:ascii="Times New Roman Bold" w:hAnsi="Times New Roman Bold" w:hint="cs"/>
                <w:b/>
                <w:bCs/>
                <w:sz w:val="20"/>
                <w:szCs w:val="26"/>
                <w:rtl/>
                <w:lang w:eastAsia="en-US"/>
              </w:rPr>
              <w:t>عرض نطاق القناة</w:t>
            </w:r>
          </w:p>
        </w:tc>
        <w:tc>
          <w:tcPr>
            <w:tcW w:w="2129" w:type="dxa"/>
            <w:vAlign w:val="center"/>
          </w:tcPr>
          <w:p w:rsidR="00E173F3" w:rsidRPr="00217B40" w:rsidRDefault="00E173F3" w:rsidP="00C73D6E">
            <w:pPr>
              <w:keepNext/>
              <w:spacing w:before="40" w:after="60" w:line="180" w:lineRule="auto"/>
              <w:jc w:val="center"/>
              <w:rPr>
                <w:rFonts w:ascii="Times New Roman Bold" w:hAnsi="Times New Roman Bold"/>
                <w:b/>
                <w:bCs/>
                <w:sz w:val="20"/>
                <w:szCs w:val="26"/>
                <w:lang w:eastAsia="en-US"/>
              </w:rPr>
            </w:pPr>
            <w:r w:rsidRPr="00217B40">
              <w:rPr>
                <w:rFonts w:ascii="Times New Roman Bold" w:hAnsi="Times New Roman Bold"/>
                <w:b/>
                <w:bCs/>
                <w:sz w:val="20"/>
                <w:szCs w:val="26"/>
                <w:rtl/>
                <w:lang w:eastAsia="en-US"/>
              </w:rPr>
              <w:t xml:space="preserve">تخالف تردد النقطة </w:t>
            </w:r>
            <w:r w:rsidRPr="00217B40">
              <w:rPr>
                <w:rFonts w:ascii="Times New Roman Bold" w:hAnsi="Times New Roman Bold"/>
                <w:b/>
                <w:bCs/>
                <w:sz w:val="20"/>
                <w:szCs w:val="26"/>
                <w:lang w:eastAsia="en-US"/>
              </w:rPr>
              <w:t>dB 3–</w:t>
            </w:r>
            <w:r w:rsidRPr="00217B40">
              <w:rPr>
                <w:rFonts w:ascii="Times New Roman Bold" w:hAnsi="Times New Roman Bold"/>
                <w:b/>
                <w:bCs/>
                <w:sz w:val="20"/>
                <w:szCs w:val="26"/>
                <w:rtl/>
                <w:lang w:eastAsia="en-US"/>
              </w:rPr>
              <w:t xml:space="preserve"> لمرشاح القياس،</w:t>
            </w:r>
            <w:r w:rsidRPr="00217B40">
              <w:rPr>
                <w:rFonts w:ascii="Times New Roman Bold" w:hAnsi="Times New Roman Bold" w:hint="cs"/>
                <w:b/>
                <w:bCs/>
                <w:sz w:val="20"/>
                <w:szCs w:val="26"/>
                <w:rtl/>
                <w:lang w:eastAsia="en-US"/>
              </w:rPr>
              <w:t xml:space="preserve"> </w:t>
            </w:r>
            <w:r w:rsidRPr="00217B40">
              <w:rPr>
                <w:rFonts w:ascii="Times New Roman Bold" w:hAnsi="Times New Roman Bold"/>
                <w:b/>
                <w:bCs/>
                <w:sz w:val="20"/>
                <w:szCs w:val="26"/>
                <w:lang w:eastAsia="en-US"/>
              </w:rPr>
              <w:sym w:font="Symbol" w:char="F044"/>
            </w:r>
            <w:r w:rsidRPr="00217B40">
              <w:rPr>
                <w:rFonts w:ascii="Times New Roman Bold" w:hAnsi="Times New Roman Bold"/>
                <w:b/>
                <w:bCs/>
                <w:i/>
                <w:iCs/>
                <w:sz w:val="20"/>
                <w:szCs w:val="26"/>
                <w:lang w:eastAsia="en-US"/>
              </w:rPr>
              <w:t>f</w:t>
            </w:r>
          </w:p>
        </w:tc>
        <w:tc>
          <w:tcPr>
            <w:tcW w:w="3186" w:type="dxa"/>
            <w:vAlign w:val="center"/>
          </w:tcPr>
          <w:p w:rsidR="00E173F3" w:rsidRPr="00217B40" w:rsidRDefault="00E173F3" w:rsidP="00C73D6E">
            <w:pPr>
              <w:keepNext/>
              <w:spacing w:before="40" w:after="60" w:line="180" w:lineRule="auto"/>
              <w:jc w:val="center"/>
              <w:rPr>
                <w:rFonts w:ascii="Times New Roman Bold" w:hAnsi="Times New Roman Bold"/>
                <w:b/>
                <w:bCs/>
                <w:sz w:val="20"/>
                <w:szCs w:val="26"/>
                <w:rtl/>
                <w:lang w:eastAsia="en-US" w:bidi="ar-EG"/>
              </w:rPr>
            </w:pPr>
            <w:r w:rsidRPr="00217B40">
              <w:rPr>
                <w:rFonts w:ascii="Times New Roman Bold" w:hAnsi="Times New Roman Bold"/>
                <w:b/>
                <w:bCs/>
                <w:sz w:val="20"/>
                <w:szCs w:val="26"/>
                <w:rtl/>
                <w:lang w:eastAsia="en-US"/>
              </w:rPr>
              <w:t>تخالف التردد المركزي لمرشاح القياس،</w:t>
            </w:r>
            <w:r w:rsidRPr="00217B40">
              <w:rPr>
                <w:rFonts w:ascii="Times New Roman Bold" w:hAnsi="Times New Roman Bold" w:hint="cs"/>
                <w:b/>
                <w:bCs/>
                <w:sz w:val="20"/>
                <w:szCs w:val="26"/>
                <w:rtl/>
                <w:lang w:eastAsia="en-US"/>
              </w:rPr>
              <w:t xml:space="preserve"> </w:t>
            </w:r>
            <w:r w:rsidRPr="00217B40">
              <w:rPr>
                <w:b/>
                <w:bCs/>
                <w:i/>
                <w:iCs/>
                <w:sz w:val="20"/>
                <w:szCs w:val="26"/>
                <w:lang w:eastAsia="en-US"/>
              </w:rPr>
              <w:t>f_offset</w:t>
            </w:r>
          </w:p>
        </w:tc>
        <w:tc>
          <w:tcPr>
            <w:tcW w:w="1505" w:type="dxa"/>
            <w:vAlign w:val="center"/>
          </w:tcPr>
          <w:p w:rsidR="00E173F3" w:rsidRPr="00217B40" w:rsidRDefault="00E173F3" w:rsidP="00C73D6E">
            <w:pPr>
              <w:keepNext/>
              <w:spacing w:before="40" w:after="60" w:line="180" w:lineRule="auto"/>
              <w:jc w:val="center"/>
              <w:rPr>
                <w:rFonts w:ascii="Times New Roman Bold" w:hAnsi="Times New Roman Bold"/>
                <w:b/>
                <w:bCs/>
                <w:sz w:val="20"/>
                <w:szCs w:val="26"/>
                <w:rtl/>
                <w:lang w:eastAsia="en-US" w:bidi="ar-EG"/>
              </w:rPr>
            </w:pPr>
            <w:r w:rsidRPr="00217B40">
              <w:rPr>
                <w:rFonts w:ascii="Times New Roman Bold" w:hAnsi="Times New Roman Bold" w:hint="cs"/>
                <w:b/>
                <w:bCs/>
                <w:sz w:val="20"/>
                <w:szCs w:val="26"/>
                <w:rtl/>
                <w:lang w:eastAsia="en-US" w:bidi="ar-EG"/>
              </w:rPr>
              <w:t>متطلبات الاختبار</w:t>
            </w:r>
          </w:p>
        </w:tc>
        <w:tc>
          <w:tcPr>
            <w:tcW w:w="1543" w:type="dxa"/>
            <w:vAlign w:val="center"/>
          </w:tcPr>
          <w:p w:rsidR="00E173F3" w:rsidRPr="00217B40" w:rsidRDefault="00E173F3" w:rsidP="00C73D6E">
            <w:pPr>
              <w:keepNext/>
              <w:spacing w:before="40" w:after="60" w:line="180" w:lineRule="auto"/>
              <w:jc w:val="center"/>
              <w:rPr>
                <w:rFonts w:ascii="Times New Roman Bold" w:hAnsi="Times New Roman Bold"/>
                <w:b/>
                <w:bCs/>
                <w:sz w:val="20"/>
                <w:szCs w:val="26"/>
                <w:rtl/>
                <w:lang w:eastAsia="en-US"/>
              </w:rPr>
            </w:pPr>
            <w:r w:rsidRPr="00217B40">
              <w:rPr>
                <w:rFonts w:ascii="Times New Roman Bold" w:hAnsi="Times New Roman Bold"/>
                <w:b/>
                <w:bCs/>
                <w:sz w:val="20"/>
                <w:szCs w:val="26"/>
                <w:rtl/>
                <w:lang w:eastAsia="en-US"/>
              </w:rPr>
              <w:t>عرض نطاق القياس</w:t>
            </w:r>
            <w:r w:rsidRPr="00217B40">
              <w:rPr>
                <w:rFonts w:ascii="Times New Roman Bold" w:hAnsi="Times New Roman Bold" w:hint="cs"/>
                <w:b/>
                <w:bCs/>
                <w:sz w:val="20"/>
                <w:szCs w:val="26"/>
                <w:rtl/>
                <w:lang w:eastAsia="en-US"/>
              </w:rPr>
              <w:br/>
              <w:t xml:space="preserve">(الملاحظة </w:t>
            </w:r>
            <w:r w:rsidRPr="00217B40">
              <w:rPr>
                <w:rFonts w:ascii="Times New Roman Bold" w:hAnsi="Times New Roman Bold"/>
                <w:b/>
                <w:bCs/>
                <w:sz w:val="20"/>
                <w:szCs w:val="26"/>
                <w:lang w:eastAsia="en-US"/>
              </w:rPr>
              <w:t>1</w:t>
            </w:r>
            <w:r w:rsidRPr="00217B40">
              <w:rPr>
                <w:rFonts w:ascii="Times New Roman Bold" w:hAnsi="Times New Roman Bold" w:hint="cs"/>
                <w:b/>
                <w:bCs/>
                <w:sz w:val="20"/>
                <w:szCs w:val="26"/>
                <w:rtl/>
                <w:lang w:eastAsia="en-US"/>
              </w:rPr>
              <w:t>)</w:t>
            </w:r>
          </w:p>
        </w:tc>
      </w:tr>
      <w:tr w:rsidR="00E173F3" w:rsidRPr="00217B40" w:rsidTr="00C73D6E">
        <w:trPr>
          <w:jc w:val="center"/>
        </w:trPr>
        <w:tc>
          <w:tcPr>
            <w:tcW w:w="1265"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MHz 1,4</w:t>
            </w:r>
          </w:p>
        </w:tc>
        <w:tc>
          <w:tcPr>
            <w:tcW w:w="2129"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0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1 MHz</w:t>
            </w:r>
          </w:p>
        </w:tc>
        <w:tc>
          <w:tcPr>
            <w:tcW w:w="3186"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0,005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0,995 MHz</w:t>
            </w:r>
          </w:p>
        </w:tc>
        <w:tc>
          <w:tcPr>
            <w:tcW w:w="1505"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dBm 14–</w:t>
            </w:r>
          </w:p>
        </w:tc>
        <w:tc>
          <w:tcPr>
            <w:tcW w:w="1543"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10</w:t>
            </w:r>
            <w:r w:rsidRPr="00217B40">
              <w:rPr>
                <w:rFonts w:hint="cs"/>
                <w:sz w:val="20"/>
                <w:szCs w:val="26"/>
                <w:rtl/>
                <w:lang w:val="en-GB" w:eastAsia="en-US"/>
              </w:rPr>
              <w:t xml:space="preserve"> </w:t>
            </w:r>
            <w:r w:rsidRPr="00217B40">
              <w:rPr>
                <w:sz w:val="20"/>
                <w:szCs w:val="26"/>
                <w:lang w:val="en-GB" w:eastAsia="en-US"/>
              </w:rPr>
              <w:t>kHz</w:t>
            </w:r>
          </w:p>
        </w:tc>
      </w:tr>
      <w:tr w:rsidR="00E173F3" w:rsidRPr="00217B40" w:rsidTr="00C73D6E">
        <w:trPr>
          <w:jc w:val="center"/>
        </w:trPr>
        <w:tc>
          <w:tcPr>
            <w:tcW w:w="1265"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MHz 3</w:t>
            </w:r>
          </w:p>
        </w:tc>
        <w:tc>
          <w:tcPr>
            <w:tcW w:w="2129"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0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1 MHz</w:t>
            </w:r>
          </w:p>
        </w:tc>
        <w:tc>
          <w:tcPr>
            <w:tcW w:w="3186"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0,015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0,985 MHz</w:t>
            </w:r>
          </w:p>
        </w:tc>
        <w:tc>
          <w:tcPr>
            <w:tcW w:w="1505"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dBm 13–</w:t>
            </w:r>
          </w:p>
        </w:tc>
        <w:tc>
          <w:tcPr>
            <w:tcW w:w="1543"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30</w:t>
            </w:r>
            <w:r w:rsidRPr="00217B40">
              <w:rPr>
                <w:rFonts w:hint="cs"/>
                <w:sz w:val="20"/>
                <w:szCs w:val="26"/>
                <w:rtl/>
                <w:lang w:val="en-GB" w:eastAsia="en-US"/>
              </w:rPr>
              <w:t xml:space="preserve"> </w:t>
            </w:r>
            <w:r w:rsidRPr="00217B40">
              <w:rPr>
                <w:sz w:val="20"/>
                <w:szCs w:val="26"/>
                <w:lang w:val="en-GB" w:eastAsia="en-US"/>
              </w:rPr>
              <w:t>kHz</w:t>
            </w:r>
          </w:p>
        </w:tc>
      </w:tr>
      <w:tr w:rsidR="00E173F3" w:rsidRPr="00217B40" w:rsidTr="00C73D6E">
        <w:trPr>
          <w:jc w:val="center"/>
        </w:trPr>
        <w:tc>
          <w:tcPr>
            <w:tcW w:w="1265"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MHz 5</w:t>
            </w:r>
          </w:p>
        </w:tc>
        <w:tc>
          <w:tcPr>
            <w:tcW w:w="2129"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0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1 MHz</w:t>
            </w:r>
          </w:p>
        </w:tc>
        <w:tc>
          <w:tcPr>
            <w:tcW w:w="3186"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0,015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0,985 MHz</w:t>
            </w:r>
          </w:p>
        </w:tc>
        <w:tc>
          <w:tcPr>
            <w:tcW w:w="1505"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dBm 15–</w:t>
            </w:r>
          </w:p>
        </w:tc>
        <w:tc>
          <w:tcPr>
            <w:tcW w:w="1543"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30</w:t>
            </w:r>
            <w:r w:rsidRPr="00217B40">
              <w:rPr>
                <w:rFonts w:hint="cs"/>
                <w:sz w:val="20"/>
                <w:szCs w:val="26"/>
                <w:rtl/>
                <w:lang w:val="en-GB" w:eastAsia="en-US"/>
              </w:rPr>
              <w:t xml:space="preserve"> </w:t>
            </w:r>
            <w:r w:rsidRPr="00217B40">
              <w:rPr>
                <w:sz w:val="20"/>
                <w:szCs w:val="26"/>
                <w:lang w:val="en-GB" w:eastAsia="en-US"/>
              </w:rPr>
              <w:t>kHz</w:t>
            </w:r>
          </w:p>
        </w:tc>
      </w:tr>
      <w:tr w:rsidR="00E173F3" w:rsidRPr="00217B40" w:rsidTr="00C73D6E">
        <w:trPr>
          <w:jc w:val="center"/>
        </w:trPr>
        <w:tc>
          <w:tcPr>
            <w:tcW w:w="1265"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MHz 10</w:t>
            </w:r>
          </w:p>
        </w:tc>
        <w:tc>
          <w:tcPr>
            <w:tcW w:w="2129"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0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1 MHz</w:t>
            </w:r>
          </w:p>
        </w:tc>
        <w:tc>
          <w:tcPr>
            <w:tcW w:w="3186"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0,05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0,95 MHz</w:t>
            </w:r>
          </w:p>
        </w:tc>
        <w:tc>
          <w:tcPr>
            <w:tcW w:w="1505"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dBm 13–</w:t>
            </w:r>
          </w:p>
        </w:tc>
        <w:tc>
          <w:tcPr>
            <w:tcW w:w="1543"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100</w:t>
            </w:r>
            <w:r w:rsidRPr="00217B40">
              <w:rPr>
                <w:rFonts w:hint="cs"/>
                <w:sz w:val="20"/>
                <w:szCs w:val="26"/>
                <w:rtl/>
                <w:lang w:val="en-GB" w:eastAsia="en-US"/>
              </w:rPr>
              <w:t xml:space="preserve"> </w:t>
            </w:r>
            <w:r w:rsidRPr="00217B40">
              <w:rPr>
                <w:sz w:val="20"/>
                <w:szCs w:val="26"/>
                <w:lang w:val="en-GB" w:eastAsia="en-US"/>
              </w:rPr>
              <w:t>kHz</w:t>
            </w:r>
          </w:p>
        </w:tc>
      </w:tr>
      <w:tr w:rsidR="00E173F3" w:rsidRPr="00217B40" w:rsidTr="00C73D6E">
        <w:trPr>
          <w:jc w:val="center"/>
        </w:trPr>
        <w:tc>
          <w:tcPr>
            <w:tcW w:w="1265"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MHz 15</w:t>
            </w:r>
          </w:p>
        </w:tc>
        <w:tc>
          <w:tcPr>
            <w:tcW w:w="2129"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0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1 MHz</w:t>
            </w:r>
          </w:p>
        </w:tc>
        <w:tc>
          <w:tcPr>
            <w:tcW w:w="3186"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0,05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0,95 MHz</w:t>
            </w:r>
          </w:p>
        </w:tc>
        <w:tc>
          <w:tcPr>
            <w:tcW w:w="1505"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dBm 15–</w:t>
            </w:r>
          </w:p>
        </w:tc>
        <w:tc>
          <w:tcPr>
            <w:tcW w:w="1543"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100</w:t>
            </w:r>
            <w:r w:rsidRPr="00217B40">
              <w:rPr>
                <w:rFonts w:hint="cs"/>
                <w:sz w:val="20"/>
                <w:szCs w:val="26"/>
                <w:rtl/>
                <w:lang w:val="en-GB" w:eastAsia="en-US"/>
              </w:rPr>
              <w:t xml:space="preserve"> </w:t>
            </w:r>
            <w:r w:rsidRPr="00217B40">
              <w:rPr>
                <w:sz w:val="20"/>
                <w:szCs w:val="26"/>
                <w:lang w:val="en-GB" w:eastAsia="en-US"/>
              </w:rPr>
              <w:t>kHz</w:t>
            </w:r>
          </w:p>
        </w:tc>
      </w:tr>
      <w:tr w:rsidR="00E173F3" w:rsidRPr="00217B40" w:rsidTr="00C73D6E">
        <w:trPr>
          <w:jc w:val="center"/>
        </w:trPr>
        <w:tc>
          <w:tcPr>
            <w:tcW w:w="1265"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MHz 20</w:t>
            </w:r>
          </w:p>
        </w:tc>
        <w:tc>
          <w:tcPr>
            <w:tcW w:w="2129"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0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1 MHz</w:t>
            </w:r>
          </w:p>
        </w:tc>
        <w:tc>
          <w:tcPr>
            <w:tcW w:w="3186"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0,05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0,95 MHz</w:t>
            </w:r>
          </w:p>
        </w:tc>
        <w:tc>
          <w:tcPr>
            <w:tcW w:w="1505"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dBm 16–</w:t>
            </w:r>
          </w:p>
        </w:tc>
        <w:tc>
          <w:tcPr>
            <w:tcW w:w="1543"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100</w:t>
            </w:r>
            <w:r w:rsidRPr="00217B40">
              <w:rPr>
                <w:rFonts w:hint="cs"/>
                <w:sz w:val="20"/>
                <w:szCs w:val="26"/>
                <w:rtl/>
                <w:lang w:val="en-GB" w:eastAsia="en-US"/>
              </w:rPr>
              <w:t xml:space="preserve"> </w:t>
            </w:r>
            <w:r w:rsidRPr="00217B40">
              <w:rPr>
                <w:sz w:val="20"/>
                <w:szCs w:val="26"/>
                <w:lang w:val="en-GB" w:eastAsia="en-US"/>
              </w:rPr>
              <w:t>kHz</w:t>
            </w:r>
          </w:p>
        </w:tc>
      </w:tr>
      <w:tr w:rsidR="00E173F3" w:rsidRPr="00217B40" w:rsidTr="00C73D6E">
        <w:trPr>
          <w:jc w:val="center"/>
        </w:trPr>
        <w:tc>
          <w:tcPr>
            <w:tcW w:w="1265" w:type="dxa"/>
            <w:vAlign w:val="center"/>
          </w:tcPr>
          <w:p w:rsidR="00E173F3" w:rsidRPr="00217B40" w:rsidRDefault="00E173F3" w:rsidP="00C73D6E">
            <w:pPr>
              <w:spacing w:before="0" w:line="240" w:lineRule="auto"/>
              <w:jc w:val="center"/>
              <w:rPr>
                <w:sz w:val="20"/>
                <w:szCs w:val="26"/>
                <w:rtl/>
                <w:lang w:val="en-GB" w:eastAsia="en-US" w:bidi="ar-EG"/>
              </w:rPr>
            </w:pPr>
            <w:r w:rsidRPr="00217B40">
              <w:rPr>
                <w:rFonts w:hint="cs"/>
                <w:sz w:val="20"/>
                <w:szCs w:val="26"/>
                <w:rtl/>
                <w:lang w:val="en-GB" w:eastAsia="en-US"/>
              </w:rPr>
              <w:t>الكل</w:t>
            </w:r>
          </w:p>
        </w:tc>
        <w:tc>
          <w:tcPr>
            <w:tcW w:w="2129"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1 MHz </w:t>
            </w:r>
            <w:r w:rsidRPr="00217B40">
              <w:rPr>
                <w:sz w:val="20"/>
                <w:szCs w:val="26"/>
              </w:rPr>
              <w:sym w:font="Symbol" w:char="F0A3"/>
            </w:r>
            <w:r w:rsidRPr="00217B40">
              <w:rPr>
                <w:sz w:val="20"/>
                <w:szCs w:val="26"/>
              </w:rPr>
              <w:t xml:space="preserve"> </w:t>
            </w:r>
            <w:r w:rsidRPr="00217B40">
              <w:rPr>
                <w:sz w:val="20"/>
                <w:szCs w:val="26"/>
              </w:rPr>
              <w:sym w:font="Symbol" w:char="F044"/>
            </w:r>
            <w:r w:rsidRPr="00217B40">
              <w:rPr>
                <w:i/>
                <w:iCs/>
                <w:sz w:val="20"/>
                <w:szCs w:val="26"/>
              </w:rPr>
              <w:t>f</w:t>
            </w:r>
            <w:r w:rsidRPr="00217B40">
              <w:rPr>
                <w:sz w:val="20"/>
                <w:szCs w:val="26"/>
              </w:rPr>
              <w:t xml:space="preserve"> &lt; </w:t>
            </w:r>
            <w:r w:rsidRPr="00217B40">
              <w:rPr>
                <w:sz w:val="20"/>
                <w:szCs w:val="26"/>
              </w:rPr>
              <w:sym w:font="Symbol" w:char="F044"/>
            </w:r>
            <w:r w:rsidRPr="00217B40">
              <w:rPr>
                <w:i/>
                <w:iCs/>
                <w:sz w:val="20"/>
                <w:szCs w:val="26"/>
              </w:rPr>
              <w:t>f</w:t>
            </w:r>
            <w:r w:rsidRPr="00217B40">
              <w:rPr>
                <w:sz w:val="20"/>
                <w:szCs w:val="26"/>
                <w:vertAlign w:val="subscript"/>
              </w:rPr>
              <w:t>max</w:t>
            </w:r>
          </w:p>
        </w:tc>
        <w:tc>
          <w:tcPr>
            <w:tcW w:w="3186" w:type="dxa"/>
            <w:vAlign w:val="center"/>
          </w:tcPr>
          <w:p w:rsidR="00E173F3" w:rsidRPr="00217B40" w:rsidRDefault="00E173F3" w:rsidP="00C73D6E">
            <w:pPr>
              <w:spacing w:before="20" w:after="60" w:line="260" w:lineRule="exact"/>
              <w:jc w:val="center"/>
              <w:rPr>
                <w:sz w:val="20"/>
                <w:szCs w:val="26"/>
              </w:rPr>
            </w:pPr>
            <w:r w:rsidRPr="00217B40">
              <w:rPr>
                <w:sz w:val="20"/>
                <w:szCs w:val="26"/>
              </w:rPr>
              <w:t xml:space="preserve">1,5 MHz </w:t>
            </w:r>
            <w:r w:rsidRPr="00217B40">
              <w:rPr>
                <w:sz w:val="20"/>
                <w:szCs w:val="26"/>
              </w:rPr>
              <w:sym w:font="Symbol" w:char="F0A3"/>
            </w:r>
            <w:r w:rsidRPr="00217B40">
              <w:rPr>
                <w:sz w:val="20"/>
                <w:szCs w:val="26"/>
              </w:rPr>
              <w:t xml:space="preserve"> </w:t>
            </w:r>
            <w:r w:rsidRPr="00217B40">
              <w:rPr>
                <w:i/>
                <w:iCs/>
                <w:sz w:val="20"/>
                <w:szCs w:val="26"/>
              </w:rPr>
              <w:t>f_offset</w:t>
            </w:r>
            <w:r w:rsidRPr="00217B40">
              <w:rPr>
                <w:sz w:val="20"/>
                <w:szCs w:val="26"/>
              </w:rPr>
              <w:t xml:space="preserve"> &lt; </w:t>
            </w:r>
            <w:r w:rsidRPr="00217B40">
              <w:rPr>
                <w:i/>
                <w:iCs/>
                <w:sz w:val="20"/>
                <w:szCs w:val="26"/>
              </w:rPr>
              <w:t>f_offset</w:t>
            </w:r>
            <w:r w:rsidRPr="00217B40">
              <w:rPr>
                <w:sz w:val="20"/>
                <w:szCs w:val="26"/>
                <w:vertAlign w:val="subscript"/>
              </w:rPr>
              <w:t>max</w:t>
            </w:r>
          </w:p>
        </w:tc>
        <w:tc>
          <w:tcPr>
            <w:tcW w:w="1505"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dBm 13–</w:t>
            </w:r>
          </w:p>
        </w:tc>
        <w:tc>
          <w:tcPr>
            <w:tcW w:w="1543" w:type="dxa"/>
            <w:vAlign w:val="center"/>
          </w:tcPr>
          <w:p w:rsidR="00E173F3" w:rsidRPr="00217B40" w:rsidRDefault="00E173F3" w:rsidP="00C73D6E">
            <w:pPr>
              <w:spacing w:before="0" w:line="240" w:lineRule="auto"/>
              <w:jc w:val="center"/>
              <w:rPr>
                <w:sz w:val="20"/>
                <w:szCs w:val="26"/>
                <w:lang w:val="en-GB" w:eastAsia="en-US"/>
              </w:rPr>
            </w:pPr>
            <w:r w:rsidRPr="00217B40">
              <w:rPr>
                <w:sz w:val="20"/>
                <w:szCs w:val="26"/>
                <w:lang w:val="en-GB" w:eastAsia="en-US"/>
              </w:rPr>
              <w:t>1</w:t>
            </w:r>
            <w:r w:rsidRPr="00217B40">
              <w:rPr>
                <w:rFonts w:hint="cs"/>
                <w:sz w:val="20"/>
                <w:szCs w:val="26"/>
                <w:rtl/>
                <w:lang w:val="en-GB" w:eastAsia="en-US"/>
              </w:rPr>
              <w:t xml:space="preserve"> </w:t>
            </w:r>
            <w:r w:rsidRPr="00217B40">
              <w:rPr>
                <w:sz w:val="20"/>
                <w:szCs w:val="26"/>
                <w:lang w:val="en-GB" w:eastAsia="en-US"/>
              </w:rPr>
              <w:t>MHz</w:t>
            </w:r>
          </w:p>
        </w:tc>
      </w:tr>
      <w:tr w:rsidR="00E173F3" w:rsidRPr="00217B40" w:rsidTr="00C73D6E">
        <w:trPr>
          <w:jc w:val="center"/>
        </w:trPr>
        <w:tc>
          <w:tcPr>
            <w:tcW w:w="9628" w:type="dxa"/>
            <w:gridSpan w:val="5"/>
            <w:vAlign w:val="center"/>
          </w:tcPr>
          <w:p w:rsidR="00E173F3" w:rsidRPr="00217B40" w:rsidRDefault="00E173F3" w:rsidP="00C73D6E">
            <w:pPr>
              <w:pStyle w:val="Tabletexte"/>
              <w:rPr>
                <w:lang w:val="en-GB" w:eastAsia="en-US"/>
              </w:rPr>
            </w:pPr>
            <w:r w:rsidRPr="00217B40">
              <w:rPr>
                <w:rFonts w:hint="cs"/>
                <w:b/>
                <w:bCs/>
                <w:rtl/>
                <w:lang w:eastAsia="fr-FR" w:bidi="ar-EG"/>
              </w:rPr>
              <w:t>الملاحظة </w:t>
            </w:r>
            <w:r w:rsidRPr="00217B40">
              <w:rPr>
                <w:b/>
                <w:bCs/>
                <w:lang w:eastAsia="fr-FR" w:bidi="ar-EG"/>
              </w:rPr>
              <w:t>1</w:t>
            </w:r>
            <w:r w:rsidRPr="00217B40">
              <w:rPr>
                <w:rFonts w:hint="cs"/>
                <w:b/>
                <w:bCs/>
                <w:rtl/>
                <w:lang w:eastAsia="fr-FR" w:bidi="ar-EG"/>
              </w:rPr>
              <w:t xml:space="preserve"> - </w:t>
            </w:r>
            <w:r w:rsidRPr="00217B40">
              <w:rPr>
                <w:rtl/>
                <w:lang w:eastAsia="fr-FR"/>
              </w:rPr>
              <w:t>كقاعدة عامة،</w:t>
            </w:r>
            <w:r w:rsidRPr="00217B40">
              <w:rPr>
                <w:rFonts w:hint="cs"/>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217B40">
              <w:rPr>
                <w:rtl/>
                <w:lang w:eastAsia="fr-FR"/>
              </w:rPr>
              <w:t>أن تكون النتيجة متكاملة على مدى</w:t>
            </w:r>
            <w:r w:rsidRPr="00217B40">
              <w:rPr>
                <w:rFonts w:hint="cs"/>
                <w:rtl/>
                <w:lang w:eastAsia="fr-FR"/>
              </w:rPr>
              <w:t xml:space="preserve"> عرض نطاق القياس </w:t>
            </w:r>
            <w:r w:rsidRPr="00217B40">
              <w:rPr>
                <w:rtl/>
                <w:lang w:eastAsia="fr-FR"/>
              </w:rPr>
              <w:t xml:space="preserve">من أجل الحصول على ما يعادل </w:t>
            </w:r>
            <w:r w:rsidRPr="00217B40">
              <w:rPr>
                <w:rFonts w:hint="cs"/>
                <w:rtl/>
                <w:lang w:eastAsia="fr-FR"/>
              </w:rPr>
              <w:t xml:space="preserve">عرض نطاق </w:t>
            </w:r>
            <w:r w:rsidRPr="00217B40">
              <w:rPr>
                <w:rtl/>
                <w:lang w:eastAsia="fr-FR"/>
              </w:rPr>
              <w:t>الضوضاء</w:t>
            </w:r>
            <w:r w:rsidRPr="00217B40">
              <w:rPr>
                <w:rFonts w:hint="cs"/>
                <w:rtl/>
                <w:lang w:eastAsia="fr-FR"/>
              </w:rPr>
              <w:t xml:space="preserve"> لعرض نطاق</w:t>
            </w:r>
            <w:r w:rsidRPr="00217B40">
              <w:rPr>
                <w:rFonts w:hint="eastAsia"/>
                <w:rtl/>
                <w:lang w:eastAsia="fr-FR"/>
              </w:rPr>
              <w:t> </w:t>
            </w:r>
            <w:r w:rsidRPr="00217B40">
              <w:rPr>
                <w:rFonts w:hint="cs"/>
                <w:rtl/>
                <w:lang w:eastAsia="fr-FR"/>
              </w:rPr>
              <w:t>القياس.</w:t>
            </w:r>
          </w:p>
        </w:tc>
      </w:tr>
    </w:tbl>
    <w:p w:rsidR="00E173F3" w:rsidRPr="00217B40" w:rsidRDefault="00E173F3" w:rsidP="00E173F3">
      <w:pPr>
        <w:spacing w:before="240"/>
        <w:rPr>
          <w:rtl/>
          <w:lang w:bidi="ar-SY"/>
        </w:rPr>
      </w:pPr>
      <w:r w:rsidRPr="00217B40">
        <w:rPr>
          <w:rFonts w:hint="cs"/>
          <w:rtl/>
        </w:rPr>
        <w:lastRenderedPageBreak/>
        <w:t>يمكن أن تطبَّق المتطلبات التالية في أقاليم معينة. وبالنسبة للمحطة القاعدة ذات ال</w:t>
      </w:r>
      <w:r w:rsidRPr="00217B40">
        <w:rPr>
          <w:rtl/>
        </w:rPr>
        <w:t xml:space="preserve">نفاذ </w:t>
      </w:r>
      <w:r w:rsidRPr="00217B40">
        <w:rPr>
          <w:rFonts w:hint="cs"/>
          <w:rtl/>
        </w:rPr>
        <w:t>ال</w:t>
      </w:r>
      <w:r w:rsidRPr="00217B40">
        <w:rPr>
          <w:rtl/>
        </w:rPr>
        <w:t xml:space="preserve">راديوي </w:t>
      </w:r>
      <w:r w:rsidRPr="00217B40">
        <w:rPr>
          <w:rFonts w:hint="cs"/>
          <w:rtl/>
        </w:rPr>
        <w:t>ال</w:t>
      </w:r>
      <w:r w:rsidRPr="00217B40">
        <w:rPr>
          <w:rtl/>
        </w:rPr>
        <w:t xml:space="preserve">أرضي </w:t>
      </w:r>
      <w:r w:rsidRPr="00217B40">
        <w:rPr>
          <w:rFonts w:hint="cs"/>
          <w:rtl/>
        </w:rPr>
        <w:t>ال</w:t>
      </w:r>
      <w:r w:rsidRPr="00217B40">
        <w:rPr>
          <w:rtl/>
        </w:rPr>
        <w:t>عالمي</w:t>
      </w:r>
      <w:r w:rsidRPr="00217B40">
        <w:rPr>
          <w:rFonts w:hint="cs"/>
          <w:rtl/>
        </w:rPr>
        <w:t xml:space="preserve"> المتطور والعاملة في</w:t>
      </w:r>
      <w:r w:rsidRPr="00217B40">
        <w:rPr>
          <w:rFonts w:hint="eastAsia"/>
          <w:rtl/>
        </w:rPr>
        <w:t> </w:t>
      </w:r>
      <w:r w:rsidRPr="00217B40">
        <w:rPr>
          <w:rFonts w:hint="cs"/>
          <w:rtl/>
        </w:rPr>
        <w:t>النطاقات</w:t>
      </w:r>
      <w:r w:rsidRPr="00217B40">
        <w:rPr>
          <w:rFonts w:hint="eastAsia"/>
          <w:rtl/>
        </w:rPr>
        <w:t> </w:t>
      </w:r>
      <w:r w:rsidRPr="00217B40">
        <w:t>12</w:t>
      </w:r>
      <w:r w:rsidRPr="00217B40">
        <w:rPr>
          <w:rFonts w:hint="cs"/>
          <w:rtl/>
          <w:lang w:bidi="ar-SY"/>
        </w:rPr>
        <w:t xml:space="preserve"> و</w:t>
      </w:r>
      <w:r w:rsidRPr="00217B40">
        <w:rPr>
          <w:lang w:bidi="ar-SY"/>
        </w:rPr>
        <w:t>13</w:t>
      </w:r>
      <w:r w:rsidRPr="00217B40">
        <w:rPr>
          <w:rFonts w:hint="cs"/>
          <w:rtl/>
          <w:lang w:bidi="ar-SY"/>
        </w:rPr>
        <w:t xml:space="preserve"> و</w:t>
      </w:r>
      <w:r w:rsidRPr="00217B40">
        <w:rPr>
          <w:lang w:bidi="ar-SY"/>
        </w:rPr>
        <w:t>14</w:t>
      </w:r>
      <w:r w:rsidRPr="00217B40">
        <w:rPr>
          <w:rFonts w:hint="cs"/>
          <w:rtl/>
          <w:lang w:bidi="ar-EG"/>
        </w:rPr>
        <w:t xml:space="preserve"> و</w:t>
      </w:r>
      <w:r w:rsidRPr="00217B40">
        <w:rPr>
          <w:lang w:bidi="ar-EG"/>
        </w:rPr>
        <w:t>17</w:t>
      </w:r>
      <w:r w:rsidRPr="00217B40">
        <w:rPr>
          <w:rFonts w:hint="cs"/>
          <w:rtl/>
        </w:rPr>
        <w:t xml:space="preserve"> و</w:t>
      </w:r>
      <w:r w:rsidRPr="00217B40">
        <w:t>29</w:t>
      </w:r>
      <w:r w:rsidRPr="00217B40">
        <w:rPr>
          <w:rFonts w:hint="cs"/>
          <w:rtl/>
        </w:rPr>
        <w:t>، يجب ألا يتجاوز البث المستويات القصوى المحددة</w:t>
      </w:r>
      <w:r w:rsidRPr="00217B40">
        <w:rPr>
          <w:rFonts w:hint="cs"/>
          <w:rtl/>
          <w:lang w:bidi="ar-SY"/>
        </w:rPr>
        <w:t xml:space="preserve"> في الجدول</w:t>
      </w:r>
      <w:r w:rsidRPr="00217B40">
        <w:rPr>
          <w:rFonts w:hint="eastAsia"/>
          <w:rtl/>
          <w:lang w:bidi="ar-SY"/>
        </w:rPr>
        <w:t> </w:t>
      </w:r>
      <w:r w:rsidRPr="00217B40">
        <w:rPr>
          <w:lang w:bidi="ar-SY"/>
        </w:rPr>
        <w:t>3</w:t>
      </w:r>
      <w:r w:rsidRPr="00217B40">
        <w:rPr>
          <w:lang w:bidi="ar-SY"/>
        </w:rPr>
        <w:noBreakHyphen/>
        <w:t>3.3.2</w:t>
      </w:r>
      <w:r w:rsidRPr="00217B40">
        <w:rPr>
          <w:rFonts w:hint="cs"/>
          <w:rtl/>
          <w:lang w:bidi="ar-SY"/>
        </w:rPr>
        <w:t>.</w:t>
      </w:r>
    </w:p>
    <w:p w:rsidR="00E173F3" w:rsidRPr="00217B40" w:rsidRDefault="00914EA5" w:rsidP="00081AA3">
      <w:pPr>
        <w:pStyle w:val="TableNo"/>
      </w:pPr>
      <w:r w:rsidRPr="0032377D">
        <w:rPr>
          <w:rtl/>
          <w:lang w:bidi="ar-SA"/>
        </w:rPr>
        <w:t>الج</w:t>
      </w:r>
      <w:r w:rsidRPr="0032377D">
        <w:rPr>
          <w:rFonts w:hint="cs"/>
          <w:rtl/>
          <w:lang w:bidi="ar-SA"/>
        </w:rPr>
        <w:t>ـــــــ</w:t>
      </w:r>
      <w:r w:rsidRPr="0032377D">
        <w:rPr>
          <w:rtl/>
          <w:lang w:bidi="ar-SA"/>
        </w:rPr>
        <w:t>دول</w:t>
      </w:r>
      <w:r w:rsidR="00E173F3" w:rsidRPr="00217B40">
        <w:rPr>
          <w:rFonts w:hint="cs"/>
          <w:rtl/>
        </w:rPr>
        <w:t> </w:t>
      </w:r>
      <w:r w:rsidR="00E173F3" w:rsidRPr="00217B40">
        <w:t>3</w:t>
      </w:r>
      <w:r w:rsidR="00E173F3" w:rsidRPr="00217B40">
        <w:noBreakHyphen/>
        <w:t>3.3.2</w:t>
      </w:r>
    </w:p>
    <w:p w:rsidR="00E173F3" w:rsidRPr="00217B40" w:rsidRDefault="00E173F3" w:rsidP="00081AA3">
      <w:pPr>
        <w:pStyle w:val="Tabletitle0"/>
        <w:rPr>
          <w:rtl/>
        </w:rPr>
      </w:pPr>
      <w:r w:rsidRPr="00217B40">
        <w:rPr>
          <w:rFonts w:hint="cs"/>
          <w:rtl/>
        </w:rPr>
        <w:t xml:space="preserve">الحدود الإضافية للبث غير المطلوب ضمن النطاق العامل في نطاقات </w:t>
      </w:r>
      <w:r w:rsidRPr="00217B40">
        <w:t>E-UTRA</w:t>
      </w:r>
      <w:r w:rsidRPr="00217B40">
        <w:rPr>
          <w:rtl/>
        </w:rPr>
        <w:br/>
      </w:r>
      <w:r w:rsidRPr="00217B40">
        <w:rPr>
          <w:rFonts w:hint="cs"/>
          <w:rtl/>
        </w:rPr>
        <w:t xml:space="preserve">(النطاقات </w:t>
      </w:r>
      <w:r w:rsidRPr="00217B40">
        <w:t>12</w:t>
      </w:r>
      <w:r w:rsidRPr="00217B40">
        <w:rPr>
          <w:rFonts w:hint="cs"/>
          <w:rtl/>
        </w:rPr>
        <w:t xml:space="preserve"> و</w:t>
      </w:r>
      <w:r w:rsidRPr="00217B40">
        <w:t>13</w:t>
      </w:r>
      <w:r w:rsidRPr="00217B40">
        <w:rPr>
          <w:rFonts w:hint="cs"/>
          <w:rtl/>
        </w:rPr>
        <w:t xml:space="preserve"> و</w:t>
      </w:r>
      <w:r w:rsidRPr="00217B40">
        <w:t>14</w:t>
      </w:r>
      <w:r w:rsidRPr="00217B40">
        <w:rPr>
          <w:rFonts w:hint="cs"/>
          <w:rtl/>
        </w:rPr>
        <w:t xml:space="preserve"> و</w:t>
      </w:r>
      <w:r w:rsidRPr="00217B40">
        <w:rPr>
          <w:rFonts w:cs="Times New Roman"/>
          <w:szCs w:val="22"/>
          <w:rtl/>
        </w:rPr>
        <w:t>17</w:t>
      </w:r>
      <w:r w:rsidRPr="00217B40">
        <w:rPr>
          <w:rFonts w:hint="cs"/>
          <w:rtl/>
        </w:rPr>
        <w:t xml:space="preserve"> و</w:t>
      </w:r>
      <w:r w:rsidRPr="00217B40">
        <w:t>29</w:t>
      </w:r>
      <w:r w:rsidRPr="00217B40">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9"/>
        <w:gridCol w:w="2075"/>
        <w:gridCol w:w="2967"/>
        <w:gridCol w:w="1559"/>
        <w:gridCol w:w="1559"/>
      </w:tblGrid>
      <w:tr w:rsidR="00E173F3" w:rsidRPr="00217B40" w:rsidTr="00C73D6E">
        <w:trPr>
          <w:jc w:val="center"/>
        </w:trPr>
        <w:tc>
          <w:tcPr>
            <w:tcW w:w="1479"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40" w:after="60" w:line="180" w:lineRule="auto"/>
              <w:jc w:val="center"/>
              <w:rPr>
                <w:rFonts w:ascii="Times New Roman Bold" w:hAnsi="Times New Roman Bold"/>
                <w:b/>
                <w:bCs/>
                <w:sz w:val="20"/>
                <w:szCs w:val="26"/>
                <w:lang w:eastAsia="en-US"/>
              </w:rPr>
            </w:pPr>
            <w:r w:rsidRPr="00217B40">
              <w:rPr>
                <w:rFonts w:ascii="Times New Roman Bold" w:hAnsi="Times New Roman Bold" w:hint="cs"/>
                <w:b/>
                <w:bCs/>
                <w:sz w:val="20"/>
                <w:szCs w:val="26"/>
                <w:rtl/>
                <w:lang w:eastAsia="en-US"/>
              </w:rPr>
              <w:t>عرض نطاق القناة</w:t>
            </w:r>
          </w:p>
        </w:tc>
        <w:tc>
          <w:tcPr>
            <w:tcW w:w="2075"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40" w:after="60" w:line="180" w:lineRule="auto"/>
              <w:jc w:val="center"/>
              <w:rPr>
                <w:rFonts w:ascii="Times New Roman Bold" w:hAnsi="Times New Roman Bold"/>
                <w:b/>
                <w:bCs/>
                <w:sz w:val="20"/>
                <w:szCs w:val="26"/>
                <w:lang w:eastAsia="en-US"/>
              </w:rPr>
            </w:pPr>
            <w:r w:rsidRPr="00217B40">
              <w:rPr>
                <w:rFonts w:ascii="Times New Roman Bold" w:hAnsi="Times New Roman Bold"/>
                <w:b/>
                <w:bCs/>
                <w:sz w:val="20"/>
                <w:szCs w:val="26"/>
                <w:rtl/>
                <w:lang w:eastAsia="en-US"/>
              </w:rPr>
              <w:t xml:space="preserve">تخالف تردد النقطة </w:t>
            </w:r>
            <w:r w:rsidRPr="00217B40">
              <w:rPr>
                <w:rFonts w:ascii="Times New Roman Bold" w:hAnsi="Times New Roman Bold"/>
                <w:b/>
                <w:bCs/>
                <w:sz w:val="20"/>
                <w:szCs w:val="26"/>
                <w:lang w:eastAsia="en-US"/>
              </w:rPr>
              <w:t>dB 3–</w:t>
            </w:r>
            <w:r w:rsidRPr="00217B40">
              <w:rPr>
                <w:rFonts w:ascii="Times New Roman Bold" w:hAnsi="Times New Roman Bold"/>
                <w:b/>
                <w:bCs/>
                <w:sz w:val="20"/>
                <w:szCs w:val="26"/>
                <w:rtl/>
                <w:lang w:eastAsia="en-US"/>
              </w:rPr>
              <w:t xml:space="preserve"> لمرشاح القياس، </w:t>
            </w:r>
            <w:r w:rsidRPr="00217B40">
              <w:rPr>
                <w:rFonts w:ascii="Times New Roman Bold" w:hAnsi="Times New Roman Bold"/>
                <w:b/>
                <w:bCs/>
                <w:sz w:val="20"/>
                <w:szCs w:val="26"/>
                <w:lang w:eastAsia="en-US"/>
              </w:rPr>
              <w:sym w:font="Symbol" w:char="F044"/>
            </w:r>
            <w:r w:rsidRPr="00217B40">
              <w:rPr>
                <w:rFonts w:ascii="Times New Roman Bold" w:hAnsi="Times New Roman Bold"/>
                <w:b/>
                <w:bCs/>
                <w:i/>
                <w:iCs/>
                <w:sz w:val="20"/>
                <w:szCs w:val="26"/>
                <w:lang w:eastAsia="en-US"/>
              </w:rPr>
              <w:t>f</w:t>
            </w:r>
          </w:p>
        </w:tc>
        <w:tc>
          <w:tcPr>
            <w:tcW w:w="2967"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40" w:after="60" w:line="180" w:lineRule="auto"/>
              <w:jc w:val="center"/>
              <w:rPr>
                <w:rFonts w:ascii="Times New Roman Bold" w:hAnsi="Times New Roman Bold"/>
                <w:b/>
                <w:bCs/>
                <w:sz w:val="20"/>
                <w:szCs w:val="26"/>
                <w:rtl/>
                <w:lang w:eastAsia="en-US" w:bidi="ar-SY"/>
              </w:rPr>
            </w:pPr>
            <w:r w:rsidRPr="00217B40">
              <w:rPr>
                <w:rFonts w:ascii="Times New Roman Bold" w:hAnsi="Times New Roman Bold"/>
                <w:b/>
                <w:bCs/>
                <w:sz w:val="20"/>
                <w:szCs w:val="26"/>
                <w:rtl/>
                <w:lang w:eastAsia="en-US"/>
              </w:rPr>
              <w:t>تخالف التردد المركزي لمرشاح القياس،</w:t>
            </w:r>
            <w:r w:rsidRPr="00217B40">
              <w:rPr>
                <w:rFonts w:ascii="Times New Roman Bold" w:hAnsi="Times New Roman Bold" w:hint="cs"/>
                <w:b/>
                <w:bCs/>
                <w:sz w:val="20"/>
                <w:szCs w:val="26"/>
                <w:rtl/>
                <w:lang w:eastAsia="en-US"/>
              </w:rPr>
              <w:t xml:space="preserve"> </w:t>
            </w:r>
            <w:r w:rsidRPr="00217B40">
              <w:rPr>
                <w:rFonts w:ascii="Times New Roman Bold" w:hAnsi="Times New Roman Bold"/>
                <w:b/>
                <w:bCs/>
                <w:sz w:val="20"/>
                <w:szCs w:val="26"/>
                <w:lang w:eastAsia="en-US"/>
              </w:rPr>
              <w:t>f_offset</w:t>
            </w:r>
          </w:p>
        </w:tc>
        <w:tc>
          <w:tcPr>
            <w:tcW w:w="1559"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40" w:after="60" w:line="180" w:lineRule="auto"/>
              <w:jc w:val="center"/>
              <w:rPr>
                <w:rFonts w:ascii="Times New Roman Bold" w:hAnsi="Times New Roman Bold"/>
                <w:b/>
                <w:bCs/>
                <w:sz w:val="20"/>
                <w:szCs w:val="26"/>
                <w:lang w:eastAsia="en-US"/>
              </w:rPr>
            </w:pPr>
            <w:r w:rsidRPr="00217B40">
              <w:rPr>
                <w:rFonts w:ascii="Times New Roman Bold" w:hAnsi="Times New Roman Bold" w:hint="cs"/>
                <w:b/>
                <w:bCs/>
                <w:sz w:val="20"/>
                <w:szCs w:val="26"/>
                <w:rtl/>
                <w:lang w:eastAsia="en-US"/>
              </w:rPr>
              <w:t>متطلبات الاختبار</w:t>
            </w:r>
          </w:p>
        </w:tc>
        <w:tc>
          <w:tcPr>
            <w:tcW w:w="1559"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keepNext/>
              <w:spacing w:before="40" w:after="60" w:line="180" w:lineRule="auto"/>
              <w:jc w:val="center"/>
              <w:rPr>
                <w:rFonts w:ascii="Times New Roman Bold" w:hAnsi="Times New Roman Bold"/>
                <w:b/>
                <w:bCs/>
                <w:sz w:val="20"/>
                <w:szCs w:val="26"/>
                <w:rtl/>
                <w:lang w:eastAsia="en-US"/>
              </w:rPr>
            </w:pPr>
            <w:r w:rsidRPr="00217B40">
              <w:rPr>
                <w:rFonts w:ascii="Times New Roman Bold" w:hAnsi="Times New Roman Bold"/>
                <w:b/>
                <w:bCs/>
                <w:sz w:val="20"/>
                <w:szCs w:val="26"/>
                <w:rtl/>
                <w:lang w:eastAsia="en-US"/>
              </w:rPr>
              <w:t>عرض نطاق القياس</w:t>
            </w:r>
            <w:r w:rsidRPr="00217B40">
              <w:rPr>
                <w:rFonts w:ascii="Times New Roman Bold" w:hAnsi="Times New Roman Bold" w:hint="cs"/>
                <w:b/>
                <w:bCs/>
                <w:sz w:val="20"/>
                <w:szCs w:val="26"/>
                <w:rtl/>
                <w:lang w:eastAsia="en-US"/>
              </w:rPr>
              <w:br/>
              <w:t xml:space="preserve">(الملاحظة </w:t>
            </w:r>
            <w:r w:rsidRPr="00217B40">
              <w:rPr>
                <w:rFonts w:ascii="Times New Roman Bold" w:hAnsi="Times New Roman Bold"/>
                <w:b/>
                <w:bCs/>
                <w:sz w:val="20"/>
                <w:szCs w:val="26"/>
                <w:lang w:eastAsia="en-US"/>
              </w:rPr>
              <w:t>1</w:t>
            </w:r>
            <w:r w:rsidRPr="00217B40">
              <w:rPr>
                <w:rFonts w:ascii="Times New Roman Bold" w:hAnsi="Times New Roman Bold" w:hint="cs"/>
                <w:b/>
                <w:bCs/>
                <w:sz w:val="20"/>
                <w:szCs w:val="26"/>
                <w:rtl/>
                <w:lang w:eastAsia="en-US"/>
              </w:rPr>
              <w:t>)</w:t>
            </w:r>
          </w:p>
        </w:tc>
      </w:tr>
      <w:tr w:rsidR="00E173F3" w:rsidRPr="00217B40" w:rsidTr="00C73D6E">
        <w:trPr>
          <w:jc w:val="center"/>
        </w:trPr>
        <w:tc>
          <w:tcPr>
            <w:tcW w:w="1479"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20" w:after="60" w:line="260" w:lineRule="exact"/>
              <w:jc w:val="center"/>
              <w:rPr>
                <w:sz w:val="20"/>
                <w:szCs w:val="26"/>
                <w:rtl/>
                <w:lang w:val="en-GB" w:eastAsia="en-US"/>
              </w:rPr>
            </w:pPr>
            <w:r w:rsidRPr="00217B40">
              <w:rPr>
                <w:rFonts w:hint="cs"/>
                <w:sz w:val="20"/>
                <w:szCs w:val="26"/>
                <w:rtl/>
                <w:lang w:val="en-GB" w:eastAsia="en-US"/>
              </w:rPr>
              <w:t>الكل</w:t>
            </w:r>
          </w:p>
        </w:tc>
        <w:tc>
          <w:tcPr>
            <w:tcW w:w="2075"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20" w:after="60" w:line="260" w:lineRule="exact"/>
              <w:jc w:val="center"/>
              <w:rPr>
                <w:spacing w:val="-10"/>
                <w:sz w:val="20"/>
                <w:szCs w:val="26"/>
              </w:rPr>
            </w:pPr>
            <w:r w:rsidRPr="00217B40">
              <w:rPr>
                <w:spacing w:val="-10"/>
                <w:sz w:val="20"/>
                <w:szCs w:val="26"/>
              </w:rPr>
              <w:t xml:space="preserve">0 MHz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100 kHz</w:t>
            </w:r>
          </w:p>
        </w:tc>
        <w:tc>
          <w:tcPr>
            <w:tcW w:w="2967"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20" w:after="60" w:line="260" w:lineRule="exact"/>
              <w:jc w:val="center"/>
              <w:rPr>
                <w:spacing w:val="-10"/>
                <w:sz w:val="20"/>
                <w:szCs w:val="26"/>
              </w:rPr>
            </w:pPr>
            <w:r w:rsidRPr="00217B40">
              <w:rPr>
                <w:spacing w:val="-10"/>
                <w:sz w:val="20"/>
                <w:szCs w:val="26"/>
              </w:rPr>
              <w:t xml:space="preserve">0,015 MHz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0,085 MHz</w:t>
            </w:r>
          </w:p>
        </w:tc>
        <w:tc>
          <w:tcPr>
            <w:tcW w:w="1559"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20" w:after="60" w:line="260" w:lineRule="exact"/>
              <w:jc w:val="center"/>
              <w:rPr>
                <w:rFonts w:cs="Times New Roman"/>
                <w:sz w:val="20"/>
                <w:szCs w:val="20"/>
                <w:lang w:val="en-GB" w:eastAsia="en-US"/>
              </w:rPr>
            </w:pPr>
            <w:r w:rsidRPr="00217B40">
              <w:rPr>
                <w:rFonts w:cs="Times New Roman"/>
                <w:sz w:val="20"/>
                <w:szCs w:val="20"/>
                <w:lang w:val="en-GB" w:eastAsia="en-US"/>
              </w:rPr>
              <w:t>dBm 13–</w:t>
            </w:r>
          </w:p>
        </w:tc>
        <w:tc>
          <w:tcPr>
            <w:tcW w:w="1559"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20" w:after="60" w:line="260" w:lineRule="exact"/>
              <w:jc w:val="center"/>
              <w:rPr>
                <w:sz w:val="20"/>
                <w:szCs w:val="26"/>
              </w:rPr>
            </w:pPr>
            <w:r w:rsidRPr="00217B40">
              <w:rPr>
                <w:sz w:val="20"/>
                <w:szCs w:val="26"/>
              </w:rPr>
              <w:t>30</w:t>
            </w:r>
            <w:r w:rsidRPr="00217B40">
              <w:rPr>
                <w:rFonts w:hint="cs"/>
                <w:sz w:val="20"/>
                <w:szCs w:val="26"/>
                <w:rtl/>
              </w:rPr>
              <w:t xml:space="preserve"> </w:t>
            </w:r>
            <w:r w:rsidRPr="00217B40">
              <w:rPr>
                <w:sz w:val="20"/>
                <w:szCs w:val="26"/>
              </w:rPr>
              <w:t>kHz</w:t>
            </w:r>
          </w:p>
        </w:tc>
      </w:tr>
      <w:tr w:rsidR="00E173F3" w:rsidRPr="00217B40" w:rsidTr="00C73D6E">
        <w:trPr>
          <w:jc w:val="center"/>
        </w:trPr>
        <w:tc>
          <w:tcPr>
            <w:tcW w:w="1479"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20" w:after="60" w:line="260" w:lineRule="exact"/>
              <w:jc w:val="center"/>
              <w:rPr>
                <w:sz w:val="20"/>
                <w:szCs w:val="26"/>
                <w:lang w:val="en-GB" w:eastAsia="en-US"/>
              </w:rPr>
            </w:pPr>
            <w:r w:rsidRPr="00217B40">
              <w:rPr>
                <w:rFonts w:hint="cs"/>
                <w:sz w:val="20"/>
                <w:szCs w:val="26"/>
                <w:rtl/>
                <w:lang w:val="en-GB" w:eastAsia="en-US"/>
              </w:rPr>
              <w:t>الكل</w:t>
            </w:r>
          </w:p>
        </w:tc>
        <w:tc>
          <w:tcPr>
            <w:tcW w:w="2075"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20" w:after="60" w:line="260" w:lineRule="exact"/>
              <w:jc w:val="center"/>
              <w:rPr>
                <w:spacing w:val="-10"/>
                <w:sz w:val="20"/>
                <w:szCs w:val="26"/>
              </w:rPr>
            </w:pPr>
            <w:r w:rsidRPr="00217B40">
              <w:rPr>
                <w:spacing w:val="-10"/>
                <w:sz w:val="20"/>
                <w:szCs w:val="26"/>
              </w:rPr>
              <w:t xml:space="preserve">100 kHz </w:t>
            </w:r>
            <w:r w:rsidRPr="00217B40">
              <w:rPr>
                <w:spacing w:val="-10"/>
                <w:sz w:val="20"/>
                <w:szCs w:val="26"/>
              </w:rPr>
              <w:sym w:font="Symbol" w:char="F0A3"/>
            </w:r>
            <w:r w:rsidRPr="00217B40">
              <w:rPr>
                <w:spacing w:val="-10"/>
                <w:sz w:val="20"/>
                <w:szCs w:val="26"/>
              </w:rPr>
              <w:t xml:space="preserve"> </w:t>
            </w:r>
            <w:r w:rsidRPr="00217B40">
              <w:rPr>
                <w:spacing w:val="-10"/>
                <w:sz w:val="20"/>
                <w:szCs w:val="26"/>
              </w:rPr>
              <w:sym w:font="Symbol" w:char="F044"/>
            </w:r>
            <w:r w:rsidRPr="00217B40">
              <w:rPr>
                <w:i/>
                <w:iCs/>
                <w:spacing w:val="-10"/>
                <w:sz w:val="20"/>
                <w:szCs w:val="26"/>
              </w:rPr>
              <w:t>f</w:t>
            </w:r>
            <w:r w:rsidRPr="00217B40">
              <w:rPr>
                <w:spacing w:val="-10"/>
                <w:sz w:val="20"/>
                <w:szCs w:val="26"/>
              </w:rPr>
              <w:t xml:space="preserve"> &lt; </w:t>
            </w:r>
            <w:r w:rsidRPr="00217B40">
              <w:rPr>
                <w:spacing w:val="-10"/>
                <w:sz w:val="20"/>
                <w:szCs w:val="26"/>
              </w:rPr>
              <w:sym w:font="Symbol" w:char="F044"/>
            </w:r>
            <w:r w:rsidRPr="00217B40">
              <w:rPr>
                <w:i/>
                <w:iCs/>
                <w:spacing w:val="-10"/>
                <w:sz w:val="20"/>
                <w:szCs w:val="26"/>
              </w:rPr>
              <w:t>f</w:t>
            </w:r>
            <w:r w:rsidRPr="00217B40">
              <w:rPr>
                <w:spacing w:val="-10"/>
                <w:sz w:val="20"/>
                <w:szCs w:val="26"/>
                <w:vertAlign w:val="subscript"/>
              </w:rPr>
              <w:t>max</w:t>
            </w:r>
          </w:p>
        </w:tc>
        <w:tc>
          <w:tcPr>
            <w:tcW w:w="2967"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20" w:after="60" w:line="260" w:lineRule="exact"/>
              <w:jc w:val="center"/>
              <w:rPr>
                <w:spacing w:val="-10"/>
                <w:sz w:val="20"/>
                <w:szCs w:val="26"/>
              </w:rPr>
            </w:pPr>
            <w:r w:rsidRPr="00217B40">
              <w:rPr>
                <w:spacing w:val="-10"/>
                <w:sz w:val="20"/>
                <w:szCs w:val="26"/>
              </w:rPr>
              <w:t xml:space="preserve">150 kHz </w:t>
            </w:r>
            <w:r w:rsidRPr="00217B40">
              <w:rPr>
                <w:spacing w:val="-10"/>
                <w:sz w:val="20"/>
                <w:szCs w:val="26"/>
              </w:rPr>
              <w:sym w:font="Symbol" w:char="F0A3"/>
            </w:r>
            <w:r w:rsidRPr="00217B40">
              <w:rPr>
                <w:spacing w:val="-10"/>
                <w:sz w:val="20"/>
                <w:szCs w:val="26"/>
              </w:rPr>
              <w:t xml:space="preserve"> </w:t>
            </w:r>
            <w:r w:rsidRPr="00217B40">
              <w:rPr>
                <w:i/>
                <w:iCs/>
                <w:spacing w:val="-10"/>
                <w:sz w:val="20"/>
                <w:szCs w:val="26"/>
              </w:rPr>
              <w:t>f_offset</w:t>
            </w:r>
            <w:r w:rsidRPr="00217B40">
              <w:rPr>
                <w:spacing w:val="-10"/>
                <w:sz w:val="20"/>
                <w:szCs w:val="26"/>
              </w:rPr>
              <w:t xml:space="preserve"> &lt; </w:t>
            </w:r>
            <w:r w:rsidRPr="00217B40">
              <w:rPr>
                <w:i/>
                <w:iCs/>
                <w:spacing w:val="-10"/>
                <w:sz w:val="20"/>
                <w:szCs w:val="26"/>
              </w:rPr>
              <w:t>f_offset</w:t>
            </w:r>
            <w:r w:rsidRPr="00217B40">
              <w:rPr>
                <w:spacing w:val="-10"/>
                <w:sz w:val="20"/>
                <w:szCs w:val="26"/>
                <w:vertAlign w:val="subscript"/>
              </w:rPr>
              <w:t>max</w:t>
            </w:r>
          </w:p>
        </w:tc>
        <w:tc>
          <w:tcPr>
            <w:tcW w:w="1559"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20" w:after="60" w:line="260" w:lineRule="exact"/>
              <w:jc w:val="center"/>
              <w:rPr>
                <w:rFonts w:cs="Times New Roman"/>
                <w:sz w:val="20"/>
                <w:szCs w:val="20"/>
                <w:lang w:val="en-GB" w:eastAsia="en-US"/>
              </w:rPr>
            </w:pPr>
            <w:r w:rsidRPr="00217B40">
              <w:rPr>
                <w:rFonts w:cs="Times New Roman"/>
                <w:sz w:val="20"/>
                <w:szCs w:val="20"/>
                <w:lang w:val="en-GB" w:eastAsia="en-US"/>
              </w:rPr>
              <w:t>dBm 13–</w:t>
            </w:r>
          </w:p>
        </w:tc>
        <w:tc>
          <w:tcPr>
            <w:tcW w:w="1559" w:type="dxa"/>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spacing w:before="20" w:after="60" w:line="260" w:lineRule="exact"/>
              <w:jc w:val="center"/>
              <w:rPr>
                <w:sz w:val="20"/>
                <w:szCs w:val="26"/>
              </w:rPr>
            </w:pPr>
            <w:r w:rsidRPr="00217B40">
              <w:rPr>
                <w:sz w:val="20"/>
                <w:szCs w:val="26"/>
              </w:rPr>
              <w:t>100</w:t>
            </w:r>
            <w:r w:rsidRPr="00217B40">
              <w:rPr>
                <w:rFonts w:hint="cs"/>
                <w:sz w:val="20"/>
                <w:szCs w:val="26"/>
                <w:rtl/>
                <w:lang w:bidi="ar-SY"/>
              </w:rPr>
              <w:t xml:space="preserve"> </w:t>
            </w:r>
            <w:r w:rsidRPr="00217B40">
              <w:rPr>
                <w:sz w:val="20"/>
                <w:szCs w:val="26"/>
              </w:rPr>
              <w:t>kHz</w:t>
            </w:r>
          </w:p>
        </w:tc>
      </w:tr>
      <w:tr w:rsidR="00E173F3" w:rsidRPr="00217B40" w:rsidTr="00C73D6E">
        <w:trPr>
          <w:jc w:val="center"/>
        </w:trPr>
        <w:tc>
          <w:tcPr>
            <w:tcW w:w="9639" w:type="dxa"/>
            <w:gridSpan w:val="5"/>
            <w:tcBorders>
              <w:top w:val="single" w:sz="4" w:space="0" w:color="auto"/>
              <w:left w:val="single" w:sz="4" w:space="0" w:color="auto"/>
              <w:bottom w:val="single" w:sz="4" w:space="0" w:color="auto"/>
              <w:right w:val="single" w:sz="4" w:space="0" w:color="auto"/>
            </w:tcBorders>
            <w:vAlign w:val="center"/>
          </w:tcPr>
          <w:p w:rsidR="00E173F3" w:rsidRPr="00217B40" w:rsidRDefault="00E173F3" w:rsidP="00C73D6E">
            <w:pPr>
              <w:pStyle w:val="Tabletexte"/>
              <w:rPr>
                <w:lang w:val="en-GB" w:eastAsia="en-US"/>
              </w:rPr>
            </w:pPr>
            <w:r w:rsidRPr="00217B40">
              <w:rPr>
                <w:rFonts w:hint="cs"/>
                <w:b/>
                <w:bCs/>
                <w:rtl/>
                <w:lang w:eastAsia="fr-FR" w:bidi="ar-EG"/>
              </w:rPr>
              <w:t>الملاحظة </w:t>
            </w:r>
            <w:r w:rsidRPr="00217B40">
              <w:rPr>
                <w:b/>
                <w:bCs/>
                <w:lang w:eastAsia="fr-FR" w:bidi="ar-EG"/>
              </w:rPr>
              <w:t>1</w:t>
            </w:r>
            <w:r w:rsidRPr="00217B40">
              <w:rPr>
                <w:rFonts w:hint="cs"/>
                <w:b/>
                <w:bCs/>
                <w:rtl/>
                <w:lang w:eastAsia="fr-FR" w:bidi="ar-EG"/>
              </w:rPr>
              <w:t xml:space="preserve"> - </w:t>
            </w:r>
            <w:r w:rsidRPr="00217B40">
              <w:rPr>
                <w:rtl/>
                <w:lang w:eastAsia="fr-FR"/>
              </w:rPr>
              <w:t>كقاعدة عامة،</w:t>
            </w:r>
            <w:r w:rsidRPr="00217B40">
              <w:rPr>
                <w:rFonts w:hint="cs"/>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217B40">
              <w:rPr>
                <w:rtl/>
                <w:lang w:eastAsia="fr-FR"/>
              </w:rPr>
              <w:t>أن تكون النتيجة متكاملة على مدى</w:t>
            </w:r>
            <w:r w:rsidRPr="00217B40">
              <w:rPr>
                <w:rFonts w:hint="cs"/>
                <w:rtl/>
                <w:lang w:eastAsia="fr-FR"/>
              </w:rPr>
              <w:t xml:space="preserve"> عرض نطاق القياس </w:t>
            </w:r>
            <w:r w:rsidRPr="00217B40">
              <w:rPr>
                <w:rtl/>
                <w:lang w:eastAsia="fr-FR"/>
              </w:rPr>
              <w:t xml:space="preserve">من أجل الحصول على ما يعادل </w:t>
            </w:r>
            <w:r w:rsidRPr="00217B40">
              <w:rPr>
                <w:rFonts w:hint="cs"/>
                <w:rtl/>
                <w:lang w:eastAsia="fr-FR"/>
              </w:rPr>
              <w:t xml:space="preserve">عرض نطاق </w:t>
            </w:r>
            <w:r w:rsidRPr="00217B40">
              <w:rPr>
                <w:rtl/>
                <w:lang w:eastAsia="fr-FR"/>
              </w:rPr>
              <w:t>الضوضاء</w:t>
            </w:r>
            <w:r w:rsidRPr="00217B40">
              <w:rPr>
                <w:rFonts w:hint="cs"/>
                <w:rtl/>
                <w:lang w:eastAsia="fr-FR"/>
              </w:rPr>
              <w:t xml:space="preserve"> لعرض نطاق</w:t>
            </w:r>
            <w:r w:rsidRPr="00217B40">
              <w:rPr>
                <w:rFonts w:hint="eastAsia"/>
                <w:rtl/>
                <w:lang w:eastAsia="fr-FR"/>
              </w:rPr>
              <w:t> </w:t>
            </w:r>
            <w:r w:rsidRPr="00217B40">
              <w:rPr>
                <w:rFonts w:hint="cs"/>
                <w:rtl/>
                <w:lang w:eastAsia="fr-FR"/>
              </w:rPr>
              <w:t>القياس.</w:t>
            </w:r>
          </w:p>
        </w:tc>
      </w:tr>
    </w:tbl>
    <w:p w:rsidR="00E173F3" w:rsidRPr="007959F2" w:rsidRDefault="00E173F3" w:rsidP="00E173F3">
      <w:pPr>
        <w:spacing w:before="240"/>
        <w:rPr>
          <w:rtl/>
          <w:lang w:bidi="ar-EG"/>
        </w:rPr>
      </w:pPr>
      <w:r w:rsidRPr="007959F2">
        <w:rPr>
          <w:rFonts w:hint="cs"/>
          <w:rtl/>
          <w:lang w:bidi="ar-EG"/>
        </w:rPr>
        <w:t>و</w:t>
      </w:r>
      <w:r w:rsidRPr="007959F2">
        <w:rPr>
          <w:rtl/>
          <w:lang w:bidi="ar-EG"/>
        </w:rPr>
        <w:t xml:space="preserve">في بعض </w:t>
      </w:r>
      <w:r w:rsidRPr="007959F2">
        <w:rPr>
          <w:rFonts w:hint="cs"/>
          <w:rtl/>
          <w:lang w:bidi="ar-EG"/>
        </w:rPr>
        <w:t>الأقاليم</w:t>
      </w:r>
      <w:r w:rsidRPr="007959F2">
        <w:rPr>
          <w:rtl/>
          <w:lang w:bidi="ar-EG"/>
        </w:rPr>
        <w:t xml:space="preserve"> يمكن أن تسري المتطلبات التالية </w:t>
      </w:r>
      <w:r w:rsidRPr="007959F2">
        <w:rPr>
          <w:rFonts w:hint="cs"/>
          <w:rtl/>
          <w:lang w:bidi="ar-EG"/>
        </w:rPr>
        <w:t xml:space="preserve">على محطة قاعدة </w:t>
      </w:r>
      <w:r w:rsidRPr="007959F2">
        <w:rPr>
          <w:lang w:bidi="ar-EG"/>
        </w:rPr>
        <w:t>E-UTRA TDD</w:t>
      </w:r>
      <w:r w:rsidRPr="007959F2">
        <w:rPr>
          <w:rFonts w:hint="cs"/>
          <w:rtl/>
          <w:lang w:bidi="ar-LB"/>
        </w:rPr>
        <w:t xml:space="preserve"> تعمل في المنطقة الجغرافية ذاتها ونطاق التشغيل ذاته الذي لنظام </w:t>
      </w:r>
      <w:r w:rsidRPr="007959F2">
        <w:rPr>
          <w:lang w:bidi="ar-LB"/>
        </w:rPr>
        <w:t>E-UTRA TDD</w:t>
      </w:r>
      <w:r w:rsidRPr="007959F2">
        <w:rPr>
          <w:rFonts w:hint="cs"/>
          <w:rtl/>
          <w:lang w:bidi="ar-LB"/>
        </w:rPr>
        <w:t xml:space="preserve"> آخر من دون تزامن. وفي هذا الحالة يجب ألا يتجاوز البث </w:t>
      </w:r>
      <w:r w:rsidRPr="007959F2">
        <w:rPr>
          <w:lang w:bidi="ar-LB"/>
        </w:rPr>
        <w:t>dBm/MHz 52</w:t>
      </w:r>
      <w:r w:rsidRPr="007959F2">
        <w:rPr>
          <w:rFonts w:cs="Times New Roman"/>
          <w:szCs w:val="20"/>
          <w:lang w:val="en-GB" w:eastAsia="en-US"/>
        </w:rPr>
        <w:t>–</w:t>
      </w:r>
      <w:r w:rsidRPr="007959F2">
        <w:rPr>
          <w:rFonts w:hint="cs"/>
          <w:rtl/>
          <w:lang w:bidi="ar-LB"/>
        </w:rPr>
        <w:t xml:space="preserve"> في نطاق تشغيل الوصلة الهابطة باستثناء</w:t>
      </w:r>
      <w:r w:rsidRPr="007959F2">
        <w:rPr>
          <w:lang w:bidi="ar-LB"/>
        </w:rPr>
        <w:t>:</w:t>
      </w:r>
    </w:p>
    <w:p w:rsidR="00E173F3" w:rsidRPr="00217B40" w:rsidRDefault="00E173F3" w:rsidP="00E173F3">
      <w:pPr>
        <w:pStyle w:val="enumlev10"/>
        <w:rPr>
          <w:rtl/>
        </w:rPr>
      </w:pPr>
      <w:r w:rsidRPr="00217B40">
        <w:rPr>
          <w:rFonts w:hint="cs"/>
          <w:rtl/>
          <w:lang w:bidi="ar-EG"/>
        </w:rPr>
        <w:t>-</w:t>
      </w:r>
      <w:r w:rsidRPr="00217B40">
        <w:rPr>
          <w:rFonts w:hint="cs"/>
          <w:rtl/>
          <w:lang w:bidi="ar-EG"/>
        </w:rPr>
        <w:tab/>
      </w:r>
      <w:r w:rsidRPr="00217B40">
        <w:rPr>
          <w:rFonts w:hint="cs"/>
          <w:rtl/>
        </w:rPr>
        <w:t xml:space="preserve">مدى التردد الذي يتراوح من </w:t>
      </w:r>
      <w:r w:rsidRPr="00217B40">
        <w:t>MHz 10</w:t>
      </w:r>
      <w:r w:rsidRPr="00217B40">
        <w:rPr>
          <w:rFonts w:hint="cs"/>
          <w:rtl/>
        </w:rPr>
        <w:t xml:space="preserve"> دون تردد الحافة الدنيا للقناة وحتى </w:t>
      </w:r>
      <w:r w:rsidRPr="00217B40">
        <w:t>MHz 10</w:t>
      </w:r>
      <w:r w:rsidRPr="00217B40">
        <w:rPr>
          <w:rFonts w:hint="cs"/>
          <w:rtl/>
        </w:rPr>
        <w:t xml:space="preserve"> فوق تردد الحافة العليا للقناة.</w:t>
      </w:r>
    </w:p>
    <w:p w:rsidR="00E173F3" w:rsidRPr="007959F2" w:rsidRDefault="00E173F3" w:rsidP="00F34C7C">
      <w:pPr>
        <w:rPr>
          <w:rtl/>
          <w:lang w:bidi="ar-LB"/>
        </w:rPr>
      </w:pPr>
      <w:r w:rsidRPr="007959F2">
        <w:rPr>
          <w:rtl/>
          <w:lang w:bidi="ar-EG"/>
        </w:rPr>
        <w:t xml:space="preserve">وفي بعض </w:t>
      </w:r>
      <w:r w:rsidRPr="007959F2">
        <w:rPr>
          <w:rFonts w:hint="cs"/>
          <w:rtl/>
          <w:lang w:bidi="ar-EG"/>
        </w:rPr>
        <w:t>الأقاليم</w:t>
      </w:r>
      <w:r w:rsidRPr="007959F2">
        <w:rPr>
          <w:rtl/>
          <w:lang w:bidi="ar-EG"/>
        </w:rPr>
        <w:t xml:space="preserve"> يمكن أن تسري المتطلبات التالية لحماية التلفزيون الرقمي للأرض. وبالنسبة لمحطة قاعدة </w:t>
      </w:r>
      <w:r w:rsidRPr="007959F2">
        <w:rPr>
          <w:lang w:bidi="ar-EG"/>
        </w:rPr>
        <w:t>E-UTRA</w:t>
      </w:r>
      <w:r w:rsidRPr="007959F2">
        <w:rPr>
          <w:rtl/>
          <w:lang w:bidi="ar-EG"/>
        </w:rPr>
        <w:t xml:space="preserve"> تعمل في</w:t>
      </w:r>
      <w:r w:rsidRPr="007959F2">
        <w:rPr>
          <w:rFonts w:hint="cs"/>
          <w:rtl/>
          <w:lang w:bidi="ar-EG"/>
        </w:rPr>
        <w:t> </w:t>
      </w:r>
      <w:r w:rsidRPr="007959F2">
        <w:rPr>
          <w:rtl/>
          <w:lang w:bidi="ar-EG"/>
        </w:rPr>
        <w:t>النطاق</w:t>
      </w:r>
      <w:r w:rsidRPr="007959F2">
        <w:rPr>
          <w:rFonts w:hint="cs"/>
          <w:rtl/>
          <w:lang w:bidi="ar-EG"/>
        </w:rPr>
        <w:t> </w:t>
      </w:r>
      <w:r w:rsidRPr="007959F2">
        <w:rPr>
          <w:lang w:bidi="ar-EG"/>
        </w:rPr>
        <w:t>20</w:t>
      </w:r>
      <w:r w:rsidRPr="007959F2">
        <w:rPr>
          <w:rtl/>
          <w:lang w:bidi="ar-EG"/>
        </w:rPr>
        <w:t xml:space="preserve"> فإن مستوى </w:t>
      </w:r>
      <w:r w:rsidRPr="007959F2">
        <w:rPr>
          <w:rFonts w:hint="cs"/>
          <w:rtl/>
          <w:lang w:bidi="ar-EG"/>
        </w:rPr>
        <w:t>البث</w:t>
      </w:r>
      <w:r w:rsidRPr="007959F2">
        <w:rPr>
          <w:rtl/>
          <w:lang w:bidi="ar-EG"/>
        </w:rPr>
        <w:t xml:space="preserve"> في النطاق </w:t>
      </w:r>
      <w:r w:rsidRPr="007959F2">
        <w:rPr>
          <w:lang w:bidi="ar-EG"/>
        </w:rPr>
        <w:t>470</w:t>
      </w:r>
      <w:r w:rsidRPr="007959F2">
        <w:rPr>
          <w:rtl/>
          <w:lang w:bidi="ar-EG"/>
        </w:rPr>
        <w:t>-</w:t>
      </w:r>
      <w:r w:rsidRPr="007959F2">
        <w:rPr>
          <w:lang w:bidi="ar-EG"/>
        </w:rPr>
        <w:t>MHz 790</w:t>
      </w:r>
      <w:r w:rsidRPr="007959F2">
        <w:rPr>
          <w:rtl/>
          <w:lang w:bidi="ar-EG"/>
        </w:rPr>
        <w:t>، مقيساً بعرض نطاق مرشاح</w:t>
      </w:r>
      <w:r w:rsidRPr="007959F2">
        <w:rPr>
          <w:rFonts w:hint="cs"/>
          <w:rtl/>
          <w:lang w:bidi="ar-EG"/>
        </w:rPr>
        <w:t> </w:t>
      </w:r>
      <w:r w:rsidRPr="007959F2">
        <w:rPr>
          <w:lang w:bidi="ar-EG"/>
        </w:rPr>
        <w:t>MHz 8</w:t>
      </w:r>
      <w:r w:rsidRPr="007959F2">
        <w:rPr>
          <w:rtl/>
          <w:lang w:bidi="ar-EG"/>
        </w:rPr>
        <w:t xml:space="preserve"> على التردد المركزي</w:t>
      </w:r>
      <w:r w:rsidRPr="007959F2">
        <w:rPr>
          <w:rFonts w:hint="cs"/>
          <w:rtl/>
          <w:lang w:bidi="ar-EG"/>
        </w:rPr>
        <w:t> </w:t>
      </w:r>
      <w:r w:rsidRPr="007959F2">
        <w:rPr>
          <w:lang w:val="en-GB" w:bidi="ar-EG"/>
        </w:rPr>
        <w:t>F</w:t>
      </w:r>
      <w:r w:rsidRPr="007959F2">
        <w:rPr>
          <w:i/>
          <w:iCs/>
          <w:vertAlign w:val="subscript"/>
        </w:rPr>
        <w:t>filter</w:t>
      </w:r>
      <w:r w:rsidRPr="00F34C7C">
        <w:rPr>
          <w:rtl/>
          <w:lang w:val="en-GB" w:bidi="ar-EG"/>
        </w:rPr>
        <w:t xml:space="preserve"> </w:t>
      </w:r>
      <w:r w:rsidRPr="007959F2">
        <w:rPr>
          <w:rtl/>
          <w:lang w:bidi="ar-EG"/>
        </w:rPr>
        <w:t>وفقاً</w:t>
      </w:r>
      <w:r w:rsidR="00F34C7C">
        <w:rPr>
          <w:rFonts w:hint="cs"/>
          <w:rtl/>
          <w:lang w:bidi="ar-EG"/>
        </w:rPr>
        <w:t> </w:t>
      </w:r>
      <w:r w:rsidRPr="007959F2">
        <w:rPr>
          <w:rtl/>
          <w:lang w:bidi="ar-EG"/>
        </w:rPr>
        <w:t>للجدول</w:t>
      </w:r>
      <w:r w:rsidRPr="007959F2">
        <w:rPr>
          <w:rFonts w:hint="cs"/>
          <w:rtl/>
          <w:lang w:bidi="ar-EG"/>
        </w:rPr>
        <w:t> </w:t>
      </w:r>
      <w:r w:rsidRPr="007959F2">
        <w:rPr>
          <w:lang w:bidi="ar-SY"/>
        </w:rPr>
        <w:t>4</w:t>
      </w:r>
      <w:r w:rsidRPr="007959F2">
        <w:rPr>
          <w:lang w:bidi="ar-SY"/>
        </w:rPr>
        <w:noBreakHyphen/>
        <w:t>3.3.2</w:t>
      </w:r>
      <w:r w:rsidRPr="007959F2">
        <w:rPr>
          <w:rtl/>
          <w:lang w:bidi="ar-EG"/>
        </w:rPr>
        <w:t xml:space="preserve">، </w:t>
      </w:r>
      <w:r w:rsidRPr="007959F2">
        <w:rPr>
          <w:rFonts w:hint="cs"/>
          <w:rtl/>
          <w:lang w:bidi="ar-EG"/>
        </w:rPr>
        <w:t>يتعين ألاّ </w:t>
      </w:r>
      <w:r w:rsidRPr="007959F2">
        <w:rPr>
          <w:rtl/>
          <w:lang w:bidi="ar-EG"/>
        </w:rPr>
        <w:t xml:space="preserve">يتجاوز مستوى </w:t>
      </w:r>
      <w:r w:rsidRPr="007959F2">
        <w:rPr>
          <w:rFonts w:hint="cs"/>
          <w:rtl/>
          <w:lang w:bidi="ar-EG"/>
        </w:rPr>
        <w:t>البث</w:t>
      </w:r>
      <w:r w:rsidRPr="007959F2">
        <w:rPr>
          <w:rtl/>
          <w:lang w:bidi="ar-EG"/>
        </w:rPr>
        <w:t xml:space="preserve"> الأقصى</w:t>
      </w:r>
      <w:r w:rsidRPr="007959F2">
        <w:rPr>
          <w:rFonts w:hint="cs"/>
          <w:rtl/>
          <w:lang w:bidi="ar-EG"/>
        </w:rPr>
        <w:t> </w:t>
      </w:r>
      <w:r w:rsidRPr="007959F2">
        <w:rPr>
          <w:lang w:val="en-GB" w:bidi="ar-EG"/>
        </w:rPr>
        <w:t>P</w:t>
      </w:r>
      <w:r w:rsidRPr="007959F2">
        <w:rPr>
          <w:vertAlign w:val="subscript"/>
          <w:lang w:val="en-GB" w:bidi="ar-EG"/>
        </w:rPr>
        <w:t>EM,N</w:t>
      </w:r>
      <w:r w:rsidRPr="007959F2">
        <w:rPr>
          <w:rtl/>
          <w:lang w:val="en-GB" w:bidi="ar-EG"/>
        </w:rPr>
        <w:t xml:space="preserve"> </w:t>
      </w:r>
      <w:r w:rsidRPr="007959F2">
        <w:rPr>
          <w:rtl/>
          <w:lang w:bidi="ar-EG"/>
        </w:rPr>
        <w:t xml:space="preserve">الذي </w:t>
      </w:r>
      <w:r w:rsidRPr="007959F2">
        <w:rPr>
          <w:rFonts w:hint="cs"/>
          <w:rtl/>
          <w:lang w:bidi="ar-EG"/>
        </w:rPr>
        <w:t>أعلن عنه </w:t>
      </w:r>
      <w:r w:rsidRPr="007959F2">
        <w:rPr>
          <w:rtl/>
          <w:lang w:bidi="ar-EG"/>
        </w:rPr>
        <w:t>المورِّد.</w:t>
      </w:r>
      <w:r w:rsidRPr="007959F2">
        <w:rPr>
          <w:lang w:bidi="ar-EG"/>
        </w:rPr>
        <w:t xml:space="preserve"> </w:t>
      </w:r>
      <w:r w:rsidRPr="007959F2">
        <w:rPr>
          <w:rFonts w:hint="cs"/>
          <w:rtl/>
          <w:lang w:bidi="ar-LB"/>
        </w:rPr>
        <w:t xml:space="preserve"> وتنطبق هذه المتطلبات في المدى الترددي</w:t>
      </w:r>
      <w:r w:rsidR="00F34C7C">
        <w:rPr>
          <w:rFonts w:hint="cs"/>
          <w:rtl/>
          <w:lang w:bidi="ar-EG"/>
        </w:rPr>
        <w:t> </w:t>
      </w:r>
      <w:r w:rsidRPr="007959F2">
        <w:rPr>
          <w:lang w:bidi="ar-EG"/>
        </w:rPr>
        <w:t>470</w:t>
      </w:r>
      <w:r w:rsidRPr="007959F2">
        <w:rPr>
          <w:rtl/>
          <w:lang w:bidi="ar-EG"/>
        </w:rPr>
        <w:t>-</w:t>
      </w:r>
      <w:r w:rsidRPr="007959F2">
        <w:rPr>
          <w:lang w:bidi="ar-EG"/>
        </w:rPr>
        <w:t>MHz 790</w:t>
      </w:r>
      <w:r w:rsidRPr="007959F2">
        <w:rPr>
          <w:rFonts w:hint="cs"/>
          <w:rtl/>
          <w:lang w:bidi="ar-EG"/>
        </w:rPr>
        <w:t xml:space="preserve"> حتى وإن وقع جزء من هذا المدى في مجال البث الهامشي.</w:t>
      </w:r>
    </w:p>
    <w:p w:rsidR="00E173F3" w:rsidRPr="00217B40" w:rsidRDefault="00914EA5" w:rsidP="00081AA3">
      <w:pPr>
        <w:pStyle w:val="TableNo"/>
        <w:rPr>
          <w:rtl/>
        </w:rPr>
      </w:pPr>
      <w:r w:rsidRPr="0032377D">
        <w:rPr>
          <w:rtl/>
          <w:lang w:bidi="ar-SA"/>
        </w:rPr>
        <w:t>الج</w:t>
      </w:r>
      <w:r w:rsidRPr="0032377D">
        <w:rPr>
          <w:rFonts w:hint="cs"/>
          <w:rtl/>
          <w:lang w:bidi="ar-SA"/>
        </w:rPr>
        <w:t>ـــــــ</w:t>
      </w:r>
      <w:r w:rsidRPr="0032377D">
        <w:rPr>
          <w:rtl/>
          <w:lang w:bidi="ar-SA"/>
        </w:rPr>
        <w:t>دول</w:t>
      </w:r>
      <w:r w:rsidR="00E173F3" w:rsidRPr="00217B40">
        <w:rPr>
          <w:rFonts w:hint="cs"/>
          <w:rtl/>
        </w:rPr>
        <w:t> </w:t>
      </w:r>
      <w:r w:rsidR="00E173F3" w:rsidRPr="00217B40">
        <w:t>4</w:t>
      </w:r>
      <w:r w:rsidR="00E173F3" w:rsidRPr="00217B40">
        <w:noBreakHyphen/>
        <w:t>3.3.2</w:t>
      </w:r>
    </w:p>
    <w:p w:rsidR="00E173F3" w:rsidRPr="00217B40" w:rsidRDefault="00E173F3" w:rsidP="00081AA3">
      <w:pPr>
        <w:pStyle w:val="Tabletitle0"/>
        <w:rPr>
          <w:rtl/>
        </w:rPr>
      </w:pPr>
      <w:r w:rsidRPr="00217B40">
        <w:rPr>
          <w:rFonts w:hint="cs"/>
          <w:rtl/>
        </w:rPr>
        <w:t>مستويات البث المعلن عنها لحماية التلفزيون الرقمي للأرض</w:t>
      </w:r>
    </w:p>
    <w:tbl>
      <w:tblPr>
        <w:bidiVisual/>
        <w:tblW w:w="8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2693"/>
        <w:gridCol w:w="2693"/>
      </w:tblGrid>
      <w:tr w:rsidR="00E173F3" w:rsidRPr="00217B40" w:rsidTr="00D67B40">
        <w:trPr>
          <w:jc w:val="center"/>
        </w:trPr>
        <w:tc>
          <w:tcPr>
            <w:tcW w:w="2693" w:type="dxa"/>
            <w:vAlign w:val="center"/>
          </w:tcPr>
          <w:p w:rsidR="00E173F3" w:rsidRPr="00217B40" w:rsidRDefault="00E173F3" w:rsidP="00C73D6E">
            <w:pPr>
              <w:keepNext/>
              <w:spacing w:before="40" w:after="60" w:line="180" w:lineRule="auto"/>
              <w:jc w:val="center"/>
              <w:rPr>
                <w:rFonts w:ascii="Times New Roman Bold" w:hAnsi="Times New Roman Bold"/>
                <w:b/>
                <w:bCs/>
                <w:sz w:val="20"/>
                <w:szCs w:val="26"/>
                <w:lang w:val="en-GB" w:eastAsia="en-US"/>
              </w:rPr>
            </w:pPr>
            <w:r w:rsidRPr="00217B40">
              <w:rPr>
                <w:rFonts w:ascii="Times New Roman Bold" w:hAnsi="Times New Roman Bold" w:hint="cs"/>
                <w:b/>
                <w:bCs/>
                <w:sz w:val="20"/>
                <w:szCs w:val="26"/>
                <w:rtl/>
                <w:lang w:eastAsia="en-US"/>
              </w:rPr>
              <w:t xml:space="preserve">التردد المركزي، </w:t>
            </w:r>
            <w:r w:rsidRPr="00217B40">
              <w:rPr>
                <w:rFonts w:ascii="Times New Roman Bold" w:hAnsi="Times New Roman Bold" w:cs="Times New Roman"/>
                <w:b/>
                <w:bCs/>
                <w:sz w:val="20"/>
                <w:szCs w:val="20"/>
                <w:lang w:val="en-GB" w:eastAsia="en-US"/>
              </w:rPr>
              <w:t>F</w:t>
            </w:r>
            <w:r w:rsidRPr="00217B40">
              <w:rPr>
                <w:rFonts w:ascii="Times New Roman Bold" w:hAnsi="Times New Roman Bold" w:cs="Times New Roman"/>
                <w:b/>
                <w:bCs/>
                <w:sz w:val="20"/>
                <w:szCs w:val="20"/>
                <w:vertAlign w:val="subscript"/>
                <w:lang w:val="en-GB" w:eastAsia="en-US"/>
              </w:rPr>
              <w:t>filter</w:t>
            </w:r>
          </w:p>
        </w:tc>
        <w:tc>
          <w:tcPr>
            <w:tcW w:w="2693" w:type="dxa"/>
            <w:vAlign w:val="center"/>
          </w:tcPr>
          <w:p w:rsidR="00E173F3" w:rsidRPr="00217B40" w:rsidRDefault="00E173F3" w:rsidP="00C73D6E">
            <w:pPr>
              <w:keepNext/>
              <w:spacing w:before="40" w:after="60" w:line="180" w:lineRule="auto"/>
              <w:jc w:val="center"/>
              <w:rPr>
                <w:rFonts w:ascii="Times New Roman Bold" w:hAnsi="Times New Roman Bold"/>
                <w:b/>
                <w:bCs/>
                <w:sz w:val="20"/>
                <w:szCs w:val="26"/>
                <w:lang w:eastAsia="en-US"/>
              </w:rPr>
            </w:pPr>
            <w:r w:rsidRPr="00217B40">
              <w:rPr>
                <w:rFonts w:ascii="Times New Roman Bold" w:hAnsi="Times New Roman Bold"/>
                <w:b/>
                <w:bCs/>
                <w:sz w:val="20"/>
                <w:szCs w:val="26"/>
                <w:rtl/>
                <w:lang w:eastAsia="en-US"/>
              </w:rPr>
              <w:t>عرض نطاق القياس</w:t>
            </w:r>
          </w:p>
        </w:tc>
        <w:tc>
          <w:tcPr>
            <w:tcW w:w="2693" w:type="dxa"/>
            <w:vAlign w:val="center"/>
          </w:tcPr>
          <w:p w:rsidR="00E173F3" w:rsidRPr="00217B40" w:rsidRDefault="00E173F3" w:rsidP="00C73D6E">
            <w:pPr>
              <w:keepNext/>
              <w:spacing w:before="40" w:after="60" w:line="180" w:lineRule="auto"/>
              <w:jc w:val="center"/>
              <w:rPr>
                <w:rFonts w:ascii="Times New Roman Bold" w:hAnsi="Times New Roman Bold" w:cs="Times New Roman"/>
                <w:b/>
                <w:bCs/>
                <w:sz w:val="20"/>
                <w:szCs w:val="20"/>
                <w:lang w:val="en-GB" w:eastAsia="en-US"/>
              </w:rPr>
            </w:pPr>
            <w:r w:rsidRPr="00217B40">
              <w:rPr>
                <w:rFonts w:ascii="Times New Roman Bold" w:hAnsi="Times New Roman Bold" w:hint="cs"/>
                <w:b/>
                <w:bCs/>
                <w:sz w:val="20"/>
                <w:szCs w:val="26"/>
                <w:rtl/>
                <w:lang w:eastAsia="en-US"/>
              </w:rPr>
              <w:t>مستوى البث المعلن</w:t>
            </w:r>
            <w:r>
              <w:rPr>
                <w:rFonts w:ascii="Times New Roman Bold" w:hAnsi="Times New Roman Bold" w:hint="cs"/>
                <w:b/>
                <w:bCs/>
                <w:sz w:val="20"/>
                <w:szCs w:val="26"/>
                <w:rtl/>
                <w:lang w:eastAsia="en-US"/>
              </w:rPr>
              <w:t xml:space="preserve"> </w:t>
            </w:r>
            <w:r w:rsidRPr="00217B40">
              <w:rPr>
                <w:rFonts w:ascii="Times New Roman Bold" w:hAnsi="Times New Roman Bold" w:cs="Times New Roman"/>
                <w:b/>
                <w:bCs/>
                <w:sz w:val="20"/>
                <w:szCs w:val="20"/>
                <w:lang w:val="en-GB" w:eastAsia="en-US"/>
              </w:rPr>
              <w:t>(dBm)</w:t>
            </w:r>
          </w:p>
        </w:tc>
      </w:tr>
      <w:tr w:rsidR="00E173F3" w:rsidRPr="00217B40" w:rsidTr="00D67B40">
        <w:trPr>
          <w:jc w:val="center"/>
        </w:trPr>
        <w:tc>
          <w:tcPr>
            <w:tcW w:w="2693" w:type="dxa"/>
          </w:tcPr>
          <w:p w:rsidR="00E173F3" w:rsidRPr="00217B40" w:rsidRDefault="00E173F3" w:rsidP="00C73D6E">
            <w:pPr>
              <w:bidi w:val="0"/>
              <w:spacing w:before="20" w:after="60" w:line="260" w:lineRule="exact"/>
              <w:ind w:left="636" w:hanging="636"/>
              <w:jc w:val="left"/>
              <w:rPr>
                <w:rFonts w:cs="Times New Roman"/>
                <w:szCs w:val="20"/>
                <w:lang w:val="en-GB" w:eastAsia="en-US"/>
              </w:rPr>
            </w:pPr>
            <w:r w:rsidRPr="00217B40">
              <w:rPr>
                <w:i/>
                <w:iCs/>
                <w:sz w:val="20"/>
                <w:szCs w:val="26"/>
              </w:rPr>
              <w:t>F</w:t>
            </w:r>
            <w:r w:rsidRPr="00217B40">
              <w:rPr>
                <w:i/>
                <w:iCs/>
                <w:sz w:val="20"/>
                <w:szCs w:val="26"/>
                <w:vertAlign w:val="subscript"/>
              </w:rPr>
              <w:t>filter</w:t>
            </w:r>
            <w:r w:rsidRPr="00217B40">
              <w:rPr>
                <w:sz w:val="20"/>
                <w:szCs w:val="26"/>
              </w:rPr>
              <w:t xml:space="preserve"> = 8*</w:t>
            </w:r>
            <w:r w:rsidRPr="00217B40">
              <w:rPr>
                <w:i/>
                <w:iCs/>
                <w:sz w:val="20"/>
                <w:szCs w:val="26"/>
              </w:rPr>
              <w:t>N</w:t>
            </w:r>
            <w:r w:rsidRPr="00217B40">
              <w:rPr>
                <w:sz w:val="20"/>
                <w:szCs w:val="26"/>
              </w:rPr>
              <w:t xml:space="preserve"> + 306 (MHz);</w:t>
            </w:r>
            <w:r>
              <w:rPr>
                <w:sz w:val="20"/>
                <w:szCs w:val="26"/>
              </w:rPr>
              <w:br/>
            </w:r>
            <w:r w:rsidRPr="00217B40">
              <w:rPr>
                <w:sz w:val="20"/>
              </w:rPr>
              <w:t xml:space="preserve">21 ≤ </w:t>
            </w:r>
            <w:r w:rsidRPr="00217B40">
              <w:rPr>
                <w:i/>
                <w:iCs/>
                <w:sz w:val="20"/>
              </w:rPr>
              <w:t>N</w:t>
            </w:r>
            <w:r w:rsidRPr="00217B40">
              <w:rPr>
                <w:sz w:val="20"/>
              </w:rPr>
              <w:t xml:space="preserve"> ≤ 60</w:t>
            </w:r>
          </w:p>
        </w:tc>
        <w:tc>
          <w:tcPr>
            <w:tcW w:w="2693" w:type="dxa"/>
          </w:tcPr>
          <w:p w:rsidR="00E173F3" w:rsidRPr="00217B40" w:rsidRDefault="00E173F3" w:rsidP="00C73D6E">
            <w:pPr>
              <w:spacing w:before="20" w:after="60" w:line="260" w:lineRule="exact"/>
              <w:jc w:val="center"/>
              <w:rPr>
                <w:sz w:val="20"/>
                <w:szCs w:val="26"/>
              </w:rPr>
            </w:pPr>
            <w:r w:rsidRPr="00217B40">
              <w:rPr>
                <w:sz w:val="20"/>
                <w:szCs w:val="26"/>
              </w:rPr>
              <w:t>8</w:t>
            </w:r>
            <w:r w:rsidRPr="00217B40">
              <w:rPr>
                <w:rFonts w:hint="cs"/>
                <w:sz w:val="20"/>
                <w:szCs w:val="26"/>
                <w:rtl/>
                <w:lang w:bidi="ar-SY"/>
              </w:rPr>
              <w:t xml:space="preserve"> </w:t>
            </w:r>
            <w:r w:rsidRPr="00217B40">
              <w:rPr>
                <w:sz w:val="20"/>
                <w:szCs w:val="26"/>
              </w:rPr>
              <w:t>MHz</w:t>
            </w:r>
          </w:p>
        </w:tc>
        <w:tc>
          <w:tcPr>
            <w:tcW w:w="2693" w:type="dxa"/>
          </w:tcPr>
          <w:p w:rsidR="00E173F3" w:rsidRPr="00217B40" w:rsidRDefault="009A13C4" w:rsidP="00C73D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756CB6">
              <w:rPr>
                <w:i/>
                <w:iCs/>
                <w:sz w:val="20"/>
              </w:rPr>
              <w:t>P</w:t>
            </w:r>
            <w:r w:rsidRPr="00560082">
              <w:rPr>
                <w:i/>
                <w:iCs/>
                <w:sz w:val="20"/>
                <w:vertAlign w:val="subscript"/>
              </w:rPr>
              <w:t>EM,N</w:t>
            </w:r>
          </w:p>
        </w:tc>
      </w:tr>
    </w:tbl>
    <w:p w:rsidR="00E173F3" w:rsidRDefault="00E173F3" w:rsidP="00D67B40">
      <w:pPr>
        <w:pStyle w:val="Note"/>
        <w:spacing w:before="360"/>
        <w:rPr>
          <w:lang w:eastAsia="fr-FR" w:bidi="ar-EG"/>
        </w:rPr>
      </w:pPr>
      <w:r w:rsidRPr="00217B40">
        <w:rPr>
          <w:rFonts w:hint="cs"/>
          <w:b/>
          <w:bCs/>
          <w:rtl/>
          <w:lang w:eastAsia="fr-FR"/>
        </w:rPr>
        <w:t>ملاحظـة -</w:t>
      </w:r>
      <w:r w:rsidRPr="00217B40">
        <w:rPr>
          <w:rFonts w:hint="cs"/>
          <w:rtl/>
          <w:lang w:eastAsia="fr-FR"/>
        </w:rPr>
        <w:t xml:space="preserve"> يحدد المتطلب الإقليمي من حيث </w:t>
      </w:r>
      <w:r w:rsidRPr="00217B40">
        <w:rPr>
          <w:rtl/>
          <w:lang w:eastAsia="fr-FR"/>
        </w:rPr>
        <w:t>القدرة المشعة المكافئة المتناحية</w:t>
      </w:r>
      <w:r w:rsidRPr="00217B40">
        <w:rPr>
          <w:rFonts w:hint="cs"/>
          <w:rtl/>
          <w:lang w:eastAsia="fr-FR"/>
        </w:rPr>
        <w:t xml:space="preserve"> </w:t>
      </w:r>
      <w:r w:rsidRPr="00217B40">
        <w:rPr>
          <w:lang w:eastAsia="fr-FR"/>
        </w:rPr>
        <w:t>(e.i.r.p.)</w:t>
      </w:r>
      <w:r w:rsidRPr="00217B40">
        <w:rPr>
          <w:rFonts w:hint="cs"/>
          <w:rtl/>
          <w:lang w:eastAsia="fr-FR"/>
        </w:rPr>
        <w:t xml:space="preserve">، التي تعتمد على بث محطة القاعدة عند </w:t>
      </w:r>
      <w:r w:rsidRPr="00217B40">
        <w:rPr>
          <w:rFonts w:hint="cs"/>
          <w:rtl/>
          <w:lang w:eastAsia="fr-FR" w:bidi="ar-LB"/>
        </w:rPr>
        <w:t>مو</w:t>
      </w:r>
      <w:r w:rsidRPr="00217B40">
        <w:rPr>
          <w:rFonts w:hint="cs"/>
          <w:rtl/>
          <w:lang w:eastAsia="fr-FR"/>
        </w:rPr>
        <w:t>صل الهوائي وكذلك على النشر (بما في ذلك كسب الهوائي وخسارة المغذّي). ويوفر المتطلب المحدد أعلاه خصائص محطة القاعدة اللازمة للتثبت من الامتثال إلى المتطلب الإقليمي.</w:t>
      </w:r>
    </w:p>
    <w:p w:rsidR="00E173F3" w:rsidRPr="007959F2" w:rsidRDefault="00E173F3" w:rsidP="00E173F3">
      <w:pPr>
        <w:spacing w:before="240"/>
        <w:rPr>
          <w:rtl/>
          <w:lang w:bidi="ar-LB"/>
        </w:rPr>
      </w:pPr>
      <w:r w:rsidRPr="007959F2">
        <w:rPr>
          <w:rFonts w:hint="cs"/>
          <w:rtl/>
          <w:lang w:bidi="ar-EG"/>
        </w:rPr>
        <w:t>وفي بعض الأقاليم</w:t>
      </w:r>
      <w:r w:rsidRPr="007959F2">
        <w:rPr>
          <w:rtl/>
          <w:lang w:bidi="ar-EG"/>
        </w:rPr>
        <w:t xml:space="preserve"> يمكن أن تسري المتطلبات التالية لحماية</w:t>
      </w:r>
      <w:r w:rsidRPr="007959F2">
        <w:rPr>
          <w:rFonts w:hint="cs"/>
          <w:rtl/>
          <w:lang w:bidi="ar-EG"/>
        </w:rPr>
        <w:t xml:space="preserve"> الأنظمة التي تعمل في نطاقات التردد المجاورة للنطاق </w:t>
      </w:r>
      <w:r w:rsidRPr="007959F2">
        <w:rPr>
          <w:lang w:bidi="ar-EG"/>
        </w:rPr>
        <w:t>1</w:t>
      </w:r>
      <w:r w:rsidRPr="007959F2">
        <w:rPr>
          <w:rFonts w:hint="cs"/>
          <w:rtl/>
          <w:lang w:bidi="ar-LB"/>
        </w:rPr>
        <w:t xml:space="preserve">، وذلك في المناطق الجغرافية التي ينشر فيها النفاذ </w:t>
      </w:r>
      <w:r w:rsidRPr="007959F2">
        <w:rPr>
          <w:lang w:bidi="ar-LB"/>
        </w:rPr>
        <w:t>E-UTRA</w:t>
      </w:r>
      <w:r w:rsidRPr="007959F2">
        <w:rPr>
          <w:rFonts w:hint="cs"/>
          <w:rtl/>
          <w:lang w:bidi="ar-LB"/>
        </w:rPr>
        <w:t xml:space="preserve"> للخدمات العاملة في النطاقات المجاورة.</w:t>
      </w:r>
    </w:p>
    <w:p w:rsidR="00E173F3" w:rsidRPr="00217B40" w:rsidRDefault="00E173F3" w:rsidP="00D67B40">
      <w:pPr>
        <w:keepNext/>
        <w:spacing w:before="240"/>
      </w:pPr>
      <w:r w:rsidRPr="00217B40">
        <w:rPr>
          <w:rtl/>
        </w:rPr>
        <w:lastRenderedPageBreak/>
        <w:t>و</w:t>
      </w:r>
      <w:r w:rsidRPr="00217B40">
        <w:rPr>
          <w:rFonts w:hint="cs"/>
          <w:rtl/>
        </w:rPr>
        <w:t>يجب</w:t>
      </w:r>
      <w:r w:rsidRPr="00217B40">
        <w:rPr>
          <w:rtl/>
        </w:rPr>
        <w:t xml:space="preserve"> ألا تتجاوز قدرة البث الهامشي </w:t>
      </w:r>
      <w:r w:rsidRPr="00217B40">
        <w:rPr>
          <w:rFonts w:hint="cs"/>
          <w:rtl/>
        </w:rPr>
        <w:t>ما يلي</w:t>
      </w:r>
      <w:r w:rsidR="00D67B40">
        <w:rPr>
          <w:rFonts w:hint="cs"/>
          <w:rtl/>
        </w:rPr>
        <w:t>:</w:t>
      </w:r>
    </w:p>
    <w:p w:rsidR="00E173F3" w:rsidRPr="00217B40" w:rsidRDefault="00914EA5" w:rsidP="00081AA3">
      <w:pPr>
        <w:pStyle w:val="TableNo"/>
      </w:pPr>
      <w:r w:rsidRPr="0032377D">
        <w:rPr>
          <w:rtl/>
          <w:lang w:bidi="ar-SA"/>
        </w:rPr>
        <w:t>الج</w:t>
      </w:r>
      <w:r w:rsidRPr="0032377D">
        <w:rPr>
          <w:rFonts w:hint="cs"/>
          <w:rtl/>
          <w:lang w:bidi="ar-SA"/>
        </w:rPr>
        <w:t>ـــــــ</w:t>
      </w:r>
      <w:r w:rsidRPr="0032377D">
        <w:rPr>
          <w:rtl/>
          <w:lang w:bidi="ar-SA"/>
        </w:rPr>
        <w:t>دول</w:t>
      </w:r>
      <w:r w:rsidR="00E173F3" w:rsidRPr="00217B40">
        <w:rPr>
          <w:rFonts w:hint="cs"/>
          <w:rtl/>
        </w:rPr>
        <w:t> </w:t>
      </w:r>
      <w:r w:rsidR="00E173F3" w:rsidRPr="00217B40">
        <w:t>5</w:t>
      </w:r>
      <w:r w:rsidR="00E173F3" w:rsidRPr="00217B40">
        <w:noBreakHyphen/>
        <w:t>3.3.2</w:t>
      </w:r>
    </w:p>
    <w:p w:rsidR="00E173F3" w:rsidRPr="00217B40" w:rsidRDefault="00E173F3" w:rsidP="00081AA3">
      <w:pPr>
        <w:pStyle w:val="Tabletitle0"/>
        <w:rPr>
          <w:rtl/>
        </w:rPr>
      </w:pPr>
      <w:r w:rsidRPr="00217B40">
        <w:rPr>
          <w:rFonts w:hint="cs"/>
          <w:rtl/>
        </w:rPr>
        <w:t>حدود البث الهامشي لحماية الخدمات العاملة في النطاقات المجاورة</w:t>
      </w:r>
    </w:p>
    <w:tbl>
      <w:tblPr>
        <w:bidiVisual/>
        <w:tblW w:w="9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4"/>
        <w:gridCol w:w="2454"/>
        <w:gridCol w:w="3761"/>
        <w:gridCol w:w="1962"/>
      </w:tblGrid>
      <w:tr w:rsidR="00E173F3" w:rsidRPr="00217B40" w:rsidTr="00C73D6E">
        <w:trPr>
          <w:cantSplit/>
          <w:jc w:val="center"/>
        </w:trPr>
        <w:tc>
          <w:tcPr>
            <w:tcW w:w="1484" w:type="dxa"/>
          </w:tcPr>
          <w:p w:rsidR="00E173F3" w:rsidRPr="00217B40" w:rsidRDefault="00E173F3" w:rsidP="00C73D6E">
            <w:pPr>
              <w:keepNext/>
              <w:spacing w:before="40" w:after="60" w:line="180" w:lineRule="auto"/>
              <w:jc w:val="center"/>
              <w:rPr>
                <w:rFonts w:ascii="Times New Roman Bold" w:hAnsi="Times New Roman Bold"/>
                <w:b/>
                <w:bCs/>
                <w:sz w:val="20"/>
                <w:szCs w:val="26"/>
                <w:rtl/>
                <w:lang w:eastAsia="en-US"/>
              </w:rPr>
            </w:pPr>
            <w:r w:rsidRPr="00217B40">
              <w:rPr>
                <w:rFonts w:ascii="Times New Roman Bold" w:hAnsi="Times New Roman Bold" w:hint="cs"/>
                <w:b/>
                <w:bCs/>
                <w:sz w:val="20"/>
                <w:szCs w:val="26"/>
                <w:rtl/>
                <w:lang w:eastAsia="en-US"/>
              </w:rPr>
              <w:t>نطاق التشغيل</w:t>
            </w:r>
          </w:p>
        </w:tc>
        <w:tc>
          <w:tcPr>
            <w:tcW w:w="2454" w:type="dxa"/>
          </w:tcPr>
          <w:p w:rsidR="00E173F3" w:rsidRPr="00217B40" w:rsidRDefault="00E173F3" w:rsidP="00C73D6E">
            <w:pPr>
              <w:keepNext/>
              <w:spacing w:before="40" w:after="60" w:line="180" w:lineRule="auto"/>
              <w:jc w:val="center"/>
              <w:rPr>
                <w:rFonts w:ascii="Times New Roman Bold" w:hAnsi="Times New Roman Bold"/>
                <w:b/>
                <w:bCs/>
                <w:sz w:val="20"/>
                <w:szCs w:val="26"/>
                <w:rtl/>
                <w:lang w:eastAsia="en-US"/>
              </w:rPr>
            </w:pPr>
            <w:r w:rsidRPr="00217B40">
              <w:rPr>
                <w:rFonts w:ascii="Times New Roman Bold" w:hAnsi="Times New Roman Bold" w:hint="cs"/>
                <w:b/>
                <w:bCs/>
                <w:sz w:val="20"/>
                <w:szCs w:val="26"/>
                <w:rtl/>
                <w:lang w:val="en-GB" w:eastAsia="en-US"/>
              </w:rPr>
              <w:t>مدى الترددات</w:t>
            </w:r>
          </w:p>
        </w:tc>
        <w:tc>
          <w:tcPr>
            <w:tcW w:w="3761" w:type="dxa"/>
          </w:tcPr>
          <w:p w:rsidR="00E173F3" w:rsidRPr="00217B40" w:rsidRDefault="00E173F3" w:rsidP="00C73D6E">
            <w:pPr>
              <w:keepNext/>
              <w:spacing w:before="40" w:after="60" w:line="180" w:lineRule="auto"/>
              <w:jc w:val="center"/>
              <w:rPr>
                <w:rFonts w:ascii="Times New Roman Bold" w:hAnsi="Times New Roman Bold"/>
                <w:b/>
                <w:bCs/>
                <w:sz w:val="20"/>
                <w:szCs w:val="26"/>
                <w:lang w:eastAsia="en-US"/>
              </w:rPr>
            </w:pPr>
            <w:r w:rsidRPr="00217B40">
              <w:rPr>
                <w:rFonts w:ascii="Times New Roman Bold" w:hAnsi="Times New Roman Bold" w:hint="cs"/>
                <w:b/>
                <w:bCs/>
                <w:sz w:val="20"/>
                <w:szCs w:val="26"/>
                <w:rtl/>
                <w:lang w:eastAsia="en-US"/>
              </w:rPr>
              <w:t>المستوى الأقصى</w:t>
            </w:r>
          </w:p>
        </w:tc>
        <w:tc>
          <w:tcPr>
            <w:tcW w:w="1962" w:type="dxa"/>
          </w:tcPr>
          <w:p w:rsidR="00E173F3" w:rsidRPr="00217B40" w:rsidRDefault="00E173F3" w:rsidP="00C73D6E">
            <w:pPr>
              <w:keepNext/>
              <w:spacing w:before="40" w:after="60" w:line="180" w:lineRule="auto"/>
              <w:jc w:val="center"/>
              <w:rPr>
                <w:rFonts w:ascii="Times New Roman Bold" w:hAnsi="Times New Roman Bold"/>
                <w:b/>
                <w:bCs/>
                <w:sz w:val="20"/>
                <w:szCs w:val="26"/>
                <w:lang w:eastAsia="en-US"/>
              </w:rPr>
            </w:pPr>
            <w:r w:rsidRPr="00217B40">
              <w:rPr>
                <w:rFonts w:ascii="Times New Roman Bold" w:hAnsi="Times New Roman Bold"/>
                <w:b/>
                <w:bCs/>
                <w:sz w:val="20"/>
                <w:szCs w:val="26"/>
                <w:rtl/>
                <w:lang w:eastAsia="en-US"/>
              </w:rPr>
              <w:t>عرض نطاق القياس</w:t>
            </w:r>
          </w:p>
        </w:tc>
      </w:tr>
      <w:tr w:rsidR="00E173F3" w:rsidRPr="00217B40" w:rsidTr="00C73D6E">
        <w:trPr>
          <w:cantSplit/>
          <w:jc w:val="center"/>
        </w:trPr>
        <w:tc>
          <w:tcPr>
            <w:tcW w:w="1484" w:type="dxa"/>
            <w:vMerge w:val="restart"/>
          </w:tcPr>
          <w:p w:rsidR="00E173F3" w:rsidRPr="00217B40" w:rsidRDefault="00E173F3" w:rsidP="00C73D6E">
            <w:pPr>
              <w:keepNext/>
              <w:keepLines/>
              <w:spacing w:before="20" w:after="60" w:line="260" w:lineRule="exact"/>
              <w:jc w:val="center"/>
              <w:rPr>
                <w:sz w:val="20"/>
                <w:szCs w:val="26"/>
                <w:rtl/>
                <w:lang w:bidi="ar-EG"/>
              </w:rPr>
            </w:pPr>
            <w:r w:rsidRPr="00217B40">
              <w:rPr>
                <w:sz w:val="20"/>
                <w:szCs w:val="26"/>
              </w:rPr>
              <w:t>1</w:t>
            </w:r>
          </w:p>
        </w:tc>
        <w:tc>
          <w:tcPr>
            <w:tcW w:w="2454" w:type="dxa"/>
          </w:tcPr>
          <w:p w:rsidR="00E173F3" w:rsidRPr="00217B40" w:rsidRDefault="00E173F3" w:rsidP="00C73D6E">
            <w:pPr>
              <w:keepNext/>
              <w:keepLines/>
              <w:spacing w:before="20" w:after="60" w:line="260" w:lineRule="exact"/>
              <w:jc w:val="center"/>
              <w:rPr>
                <w:sz w:val="20"/>
                <w:szCs w:val="26"/>
                <w:rtl/>
              </w:rPr>
            </w:pPr>
            <w:r w:rsidRPr="00217B40">
              <w:rPr>
                <w:sz w:val="20"/>
                <w:szCs w:val="26"/>
              </w:rPr>
              <w:t>MHz 2 105-2 100</w:t>
            </w:r>
          </w:p>
        </w:tc>
        <w:tc>
          <w:tcPr>
            <w:tcW w:w="3761" w:type="dxa"/>
          </w:tcPr>
          <w:p w:rsidR="00E173F3" w:rsidRPr="00217B40" w:rsidRDefault="00E173F3" w:rsidP="00C73D6E">
            <w:pPr>
              <w:spacing w:before="20" w:after="60" w:line="260" w:lineRule="exact"/>
              <w:ind w:left="567" w:hanging="567"/>
              <w:jc w:val="center"/>
              <w:rPr>
                <w:sz w:val="20"/>
                <w:szCs w:val="26"/>
              </w:rPr>
            </w:pPr>
            <w:r w:rsidRPr="00217B40">
              <w:rPr>
                <w:sz w:val="20"/>
                <w:szCs w:val="26"/>
              </w:rPr>
              <w:t xml:space="preserve">–30 + 3,4 </w:t>
            </w:r>
            <w:r w:rsidRPr="00217B40">
              <w:rPr>
                <w:sz w:val="20"/>
                <w:szCs w:val="26"/>
              </w:rPr>
              <w:sym w:font="Symbol" w:char="F0D7"/>
            </w:r>
            <w:r w:rsidRPr="00217B40">
              <w:rPr>
                <w:sz w:val="20"/>
                <w:szCs w:val="26"/>
              </w:rPr>
              <w:t>(</w:t>
            </w:r>
            <w:r w:rsidRPr="00217B40">
              <w:rPr>
                <w:i/>
                <w:iCs/>
                <w:sz w:val="20"/>
                <w:szCs w:val="26"/>
              </w:rPr>
              <w:t>f</w:t>
            </w:r>
            <w:r w:rsidRPr="00217B40">
              <w:rPr>
                <w:sz w:val="20"/>
                <w:szCs w:val="26"/>
              </w:rPr>
              <w:t xml:space="preserve"> – 2100 MHz) dBm</w:t>
            </w:r>
          </w:p>
        </w:tc>
        <w:tc>
          <w:tcPr>
            <w:tcW w:w="1962" w:type="dxa"/>
          </w:tcPr>
          <w:p w:rsidR="00E173F3" w:rsidRPr="00217B40" w:rsidRDefault="00E173F3" w:rsidP="00C73D6E">
            <w:pPr>
              <w:keepNext/>
              <w:keepLines/>
              <w:spacing w:before="20" w:after="60" w:line="260" w:lineRule="exact"/>
              <w:jc w:val="center"/>
              <w:rPr>
                <w:sz w:val="20"/>
                <w:szCs w:val="26"/>
              </w:rPr>
            </w:pPr>
            <w:r w:rsidRPr="00217B40">
              <w:rPr>
                <w:sz w:val="20"/>
                <w:szCs w:val="26"/>
              </w:rPr>
              <w:t>MHz 1</w:t>
            </w:r>
          </w:p>
        </w:tc>
      </w:tr>
      <w:tr w:rsidR="00E173F3" w:rsidRPr="00217B40" w:rsidTr="00C73D6E">
        <w:trPr>
          <w:cantSplit/>
          <w:jc w:val="center"/>
        </w:trPr>
        <w:tc>
          <w:tcPr>
            <w:tcW w:w="1484" w:type="dxa"/>
            <w:vMerge/>
          </w:tcPr>
          <w:p w:rsidR="00E173F3" w:rsidRPr="00217B40" w:rsidRDefault="00E173F3" w:rsidP="00C73D6E">
            <w:pPr>
              <w:keepNext/>
              <w:keepLines/>
              <w:spacing w:before="20" w:after="60" w:line="260" w:lineRule="exact"/>
              <w:jc w:val="center"/>
              <w:rPr>
                <w:sz w:val="20"/>
                <w:szCs w:val="26"/>
              </w:rPr>
            </w:pPr>
          </w:p>
        </w:tc>
        <w:tc>
          <w:tcPr>
            <w:tcW w:w="2454" w:type="dxa"/>
          </w:tcPr>
          <w:p w:rsidR="00E173F3" w:rsidRPr="00217B40" w:rsidRDefault="00E173F3" w:rsidP="00C73D6E">
            <w:pPr>
              <w:keepNext/>
              <w:keepLines/>
              <w:spacing w:before="20" w:after="60" w:line="260" w:lineRule="exact"/>
              <w:jc w:val="center"/>
              <w:rPr>
                <w:sz w:val="20"/>
                <w:szCs w:val="26"/>
                <w:rtl/>
              </w:rPr>
            </w:pPr>
            <w:r w:rsidRPr="00217B40">
              <w:rPr>
                <w:sz w:val="20"/>
                <w:szCs w:val="26"/>
              </w:rPr>
              <w:t>MHz 2 180-2 175</w:t>
            </w:r>
          </w:p>
        </w:tc>
        <w:tc>
          <w:tcPr>
            <w:tcW w:w="3761" w:type="dxa"/>
          </w:tcPr>
          <w:p w:rsidR="00E173F3" w:rsidRPr="00217B40" w:rsidRDefault="00E173F3" w:rsidP="00C73D6E">
            <w:pPr>
              <w:spacing w:before="20" w:after="60" w:line="260" w:lineRule="exact"/>
              <w:ind w:left="567" w:hanging="567"/>
              <w:jc w:val="center"/>
              <w:rPr>
                <w:sz w:val="20"/>
                <w:szCs w:val="26"/>
              </w:rPr>
            </w:pPr>
            <w:r w:rsidRPr="00217B40">
              <w:rPr>
                <w:sz w:val="20"/>
                <w:szCs w:val="26"/>
              </w:rPr>
              <w:t xml:space="preserve">–30 + 3,4 </w:t>
            </w:r>
            <w:r w:rsidRPr="00217B40">
              <w:rPr>
                <w:sz w:val="20"/>
                <w:szCs w:val="26"/>
              </w:rPr>
              <w:sym w:font="Symbol" w:char="F0D7"/>
            </w:r>
            <w:r w:rsidRPr="00217B40">
              <w:rPr>
                <w:sz w:val="20"/>
                <w:szCs w:val="26"/>
              </w:rPr>
              <w:t xml:space="preserve">(2180 MHz – </w:t>
            </w:r>
            <w:r w:rsidRPr="00217B40">
              <w:rPr>
                <w:i/>
                <w:iCs/>
                <w:sz w:val="20"/>
                <w:szCs w:val="26"/>
              </w:rPr>
              <w:t>f</w:t>
            </w:r>
            <w:r w:rsidRPr="00217B40">
              <w:rPr>
                <w:sz w:val="20"/>
                <w:szCs w:val="26"/>
              </w:rPr>
              <w:t>) dBm</w:t>
            </w:r>
          </w:p>
        </w:tc>
        <w:tc>
          <w:tcPr>
            <w:tcW w:w="1962" w:type="dxa"/>
          </w:tcPr>
          <w:p w:rsidR="00E173F3" w:rsidRPr="00217B40" w:rsidRDefault="00E173F3" w:rsidP="00C73D6E">
            <w:pPr>
              <w:keepNext/>
              <w:keepLines/>
              <w:spacing w:before="20" w:after="60" w:line="260" w:lineRule="exact"/>
              <w:jc w:val="center"/>
              <w:rPr>
                <w:sz w:val="20"/>
                <w:szCs w:val="26"/>
              </w:rPr>
            </w:pPr>
            <w:r w:rsidRPr="00217B40">
              <w:rPr>
                <w:sz w:val="20"/>
                <w:szCs w:val="26"/>
              </w:rPr>
              <w:t>MHz 1</w:t>
            </w:r>
          </w:p>
        </w:tc>
      </w:tr>
    </w:tbl>
    <w:p w:rsidR="00E173F3" w:rsidRPr="00217B40" w:rsidRDefault="00E173F3" w:rsidP="00E173F3">
      <w:pPr>
        <w:spacing w:before="240"/>
        <w:rPr>
          <w:rtl/>
        </w:rPr>
      </w:pPr>
      <w:r w:rsidRPr="00217B40">
        <w:rPr>
          <w:rFonts w:hint="cs"/>
          <w:rtl/>
        </w:rPr>
        <w:t xml:space="preserve">وفي الأقاليم التي تسري فيها لوائح اللجنة الفيدرالية للاتصالات </w:t>
      </w:r>
      <w:r w:rsidRPr="00217B40">
        <w:t>(FCC)</w:t>
      </w:r>
      <w:r w:rsidRPr="00217B40">
        <w:rPr>
          <w:rFonts w:hint="cs"/>
          <w:rtl/>
        </w:rPr>
        <w:t>، تطبق متطلبات حماية النظام</w:t>
      </w:r>
      <w:r w:rsidRPr="00217B40">
        <w:rPr>
          <w:rFonts w:hint="cs"/>
          <w:rtl/>
          <w:lang w:bidi="ar-LB"/>
        </w:rPr>
        <w:t xml:space="preserve"> العالمي لتحديد المواقع</w:t>
      </w:r>
      <w:r w:rsidRPr="00217B40">
        <w:rPr>
          <w:rFonts w:hint="cs"/>
          <w:rtl/>
        </w:rPr>
        <w:t xml:space="preserve"> </w:t>
      </w:r>
      <w:r w:rsidRPr="00217B40">
        <w:t>(GPS)</w:t>
      </w:r>
      <w:r w:rsidRPr="00217B40">
        <w:rPr>
          <w:rFonts w:hint="cs"/>
          <w:rtl/>
        </w:rPr>
        <w:t xml:space="preserve"> طبقاً للأمر رقم </w:t>
      </w:r>
      <w:r w:rsidRPr="00217B40">
        <w:t>DA 10-534</w:t>
      </w:r>
      <w:r w:rsidRPr="00217B40">
        <w:rPr>
          <w:rFonts w:hint="cs"/>
          <w:rtl/>
        </w:rPr>
        <w:t xml:space="preserve"> الصادر عن اللجنة للتشغيل في النطاق </w:t>
      </w:r>
      <w:r w:rsidRPr="00217B40">
        <w:t>24</w:t>
      </w:r>
      <w:r w:rsidRPr="00217B40">
        <w:rPr>
          <w:rFonts w:hint="cs"/>
          <w:rtl/>
        </w:rPr>
        <w:t>. ويشمل المتطلب المعياري التالي المحطة القاعدة التي يجب أن تستخدم مع معلومات أخرى عن تركيبات الموقع للتحقق من الامتثال للمتطلب الوارد في هذا الأمر. وي</w:t>
      </w:r>
      <w:r w:rsidRPr="00217B40">
        <w:rPr>
          <w:rFonts w:hint="cs"/>
          <w:rtl/>
          <w:lang w:bidi="ar-LB"/>
        </w:rPr>
        <w:t>ن</w:t>
      </w:r>
      <w:r w:rsidRPr="00217B40">
        <w:rPr>
          <w:rFonts w:hint="cs"/>
          <w:rtl/>
        </w:rPr>
        <w:t>طبق المتطلب على المحطة القاعدة العاملة في</w:t>
      </w:r>
      <w:r w:rsidRPr="00217B40">
        <w:rPr>
          <w:rFonts w:hint="eastAsia"/>
          <w:rtl/>
        </w:rPr>
        <w:t> </w:t>
      </w:r>
      <w:r w:rsidRPr="00217B40">
        <w:rPr>
          <w:rFonts w:hint="cs"/>
          <w:rtl/>
        </w:rPr>
        <w:t>النطاق</w:t>
      </w:r>
      <w:r w:rsidRPr="00217B40">
        <w:rPr>
          <w:rFonts w:hint="eastAsia"/>
          <w:rtl/>
        </w:rPr>
        <w:t> </w:t>
      </w:r>
      <w:r w:rsidRPr="00217B40">
        <w:t>24</w:t>
      </w:r>
      <w:r w:rsidRPr="00217B40">
        <w:rPr>
          <w:rFonts w:hint="cs"/>
          <w:rtl/>
        </w:rPr>
        <w:t xml:space="preserve"> للتأكد من توفير الحماية المناسبة للنطاق </w:t>
      </w:r>
      <w:r w:rsidRPr="00217B40">
        <w:t>MHz 1 610-1 559</w:t>
      </w:r>
      <w:r w:rsidRPr="00217B40">
        <w:rPr>
          <w:rFonts w:hint="cs"/>
          <w:rtl/>
        </w:rPr>
        <w:t xml:space="preserve"> من التداخلات. وينطبق هذا المتطلب على مدى التردد</w:t>
      </w:r>
      <w:r w:rsidRPr="00217B40">
        <w:rPr>
          <w:rFonts w:hint="eastAsia"/>
          <w:rtl/>
        </w:rPr>
        <w:t> </w:t>
      </w:r>
      <w:r w:rsidRPr="00217B40">
        <w:t>MHz 1 610-1 559</w:t>
      </w:r>
      <w:r w:rsidRPr="00217B40">
        <w:rPr>
          <w:rFonts w:hint="cs"/>
          <w:rtl/>
        </w:rPr>
        <w:t xml:space="preserve"> حتى وإن وقع جزء من هذا المدى في </w:t>
      </w:r>
      <w:r w:rsidRPr="00217B40">
        <w:rPr>
          <w:rtl/>
        </w:rPr>
        <w:t>مجال البث الهامشي</w:t>
      </w:r>
      <w:r w:rsidRPr="00217B40">
        <w:rPr>
          <w:rFonts w:hint="cs"/>
          <w:rtl/>
        </w:rPr>
        <w:t xml:space="preserve"> (انظر الصفحة السابقة)</w:t>
      </w:r>
      <w:r w:rsidRPr="00217B40">
        <w:rPr>
          <w:rtl/>
        </w:rPr>
        <w:t>.</w:t>
      </w:r>
    </w:p>
    <w:p w:rsidR="00E173F3" w:rsidRPr="00217B40" w:rsidRDefault="00E173F3" w:rsidP="00E173F3">
      <w:pPr>
        <w:rPr>
          <w:rtl/>
          <w:lang w:val="en-GB" w:bidi="ar-EG"/>
        </w:rPr>
      </w:pPr>
      <w:r w:rsidRPr="00217B40">
        <w:rPr>
          <w:rFonts w:hint="cs"/>
          <w:rtl/>
        </w:rPr>
        <w:t xml:space="preserve">ويجب ألا يتجاوز مستوى البث في النطاق </w:t>
      </w:r>
      <w:r w:rsidRPr="00217B40">
        <w:t>MHz z 1 610-1 559</w:t>
      </w:r>
      <w:r w:rsidRPr="00217B40">
        <w:rPr>
          <w:rFonts w:hint="cs"/>
          <w:rtl/>
        </w:rPr>
        <w:t xml:space="preserve">، مقيساً في عرض نطاق القياس طبقاً للجدول </w:t>
      </w:r>
      <w:r w:rsidRPr="00217B40">
        <w:t>6</w:t>
      </w:r>
      <w:r w:rsidRPr="00217B40">
        <w:noBreakHyphen/>
        <w:t>3.3.2</w:t>
      </w:r>
      <w:r w:rsidRPr="00217B40">
        <w:rPr>
          <w:rFonts w:hint="cs"/>
          <w:rtl/>
        </w:rPr>
        <w:t>،</w:t>
      </w:r>
      <w:r w:rsidRPr="00217B40">
        <w:rPr>
          <w:rFonts w:hint="cs"/>
          <w:rtl/>
          <w:lang w:bidi="ar-EG"/>
        </w:rPr>
        <w:t xml:space="preserve"> مستويات البث القصوى </w:t>
      </w:r>
      <w:r w:rsidRPr="00217B40">
        <w:rPr>
          <w:i/>
          <w:iCs/>
          <w:lang w:val="en-GB"/>
        </w:rPr>
        <w:t>P</w:t>
      </w:r>
      <w:r w:rsidRPr="00217B40">
        <w:rPr>
          <w:i/>
          <w:iCs/>
          <w:vertAlign w:val="subscript"/>
          <w:lang w:val="en-GB"/>
        </w:rPr>
        <w:t>E</w:t>
      </w:r>
      <w:r w:rsidRPr="00217B40">
        <w:rPr>
          <w:vertAlign w:val="subscript"/>
          <w:lang w:val="en-GB"/>
        </w:rPr>
        <w:t>_1MHz</w:t>
      </w:r>
      <w:r w:rsidRPr="00217B40">
        <w:rPr>
          <w:rFonts w:hint="cs"/>
          <w:rtl/>
        </w:rPr>
        <w:t xml:space="preserve"> و</w:t>
      </w:r>
      <w:r w:rsidRPr="00217B40">
        <w:rPr>
          <w:i/>
          <w:iCs/>
          <w:lang w:val="en-GB"/>
        </w:rPr>
        <w:t>P</w:t>
      </w:r>
      <w:r w:rsidRPr="00217B40">
        <w:rPr>
          <w:i/>
          <w:iCs/>
          <w:vertAlign w:val="subscript"/>
          <w:lang w:val="en-GB"/>
        </w:rPr>
        <w:t>E</w:t>
      </w:r>
      <w:r w:rsidRPr="00217B40">
        <w:rPr>
          <w:vertAlign w:val="subscript"/>
          <w:lang w:val="en-GB"/>
        </w:rPr>
        <w:t>_1kHz</w:t>
      </w:r>
      <w:r w:rsidRPr="00217B40">
        <w:rPr>
          <w:rFonts w:hint="cs"/>
          <w:rtl/>
        </w:rPr>
        <w:t xml:space="preserve"> المعلن عنها من جانب الجهة المصنعة.</w:t>
      </w:r>
    </w:p>
    <w:p w:rsidR="00E173F3" w:rsidRPr="00217B40" w:rsidRDefault="00914EA5" w:rsidP="00081AA3">
      <w:pPr>
        <w:pStyle w:val="TableNo"/>
      </w:pPr>
      <w:r w:rsidRPr="0032377D">
        <w:rPr>
          <w:rtl/>
          <w:lang w:bidi="ar-SA"/>
        </w:rPr>
        <w:t>الج</w:t>
      </w:r>
      <w:r w:rsidRPr="0032377D">
        <w:rPr>
          <w:rFonts w:hint="cs"/>
          <w:rtl/>
          <w:lang w:bidi="ar-SA"/>
        </w:rPr>
        <w:t>ـــــــ</w:t>
      </w:r>
      <w:r w:rsidRPr="0032377D">
        <w:rPr>
          <w:rtl/>
          <w:lang w:bidi="ar-SA"/>
        </w:rPr>
        <w:t>دول</w:t>
      </w:r>
      <w:r w:rsidR="00E173F3" w:rsidRPr="00217B40">
        <w:rPr>
          <w:rFonts w:hint="cs"/>
          <w:rtl/>
        </w:rPr>
        <w:t xml:space="preserve"> </w:t>
      </w:r>
      <w:r w:rsidR="00E173F3" w:rsidRPr="00217B40">
        <w:t>6</w:t>
      </w:r>
      <w:r w:rsidR="00E173F3" w:rsidRPr="00217B40">
        <w:noBreakHyphen/>
        <w:t>3.3.2</w:t>
      </w:r>
    </w:p>
    <w:p w:rsidR="00E173F3" w:rsidRPr="00217B40" w:rsidRDefault="00E173F3" w:rsidP="00081AA3">
      <w:pPr>
        <w:pStyle w:val="Tabletitle0"/>
        <w:rPr>
          <w:rtl/>
        </w:rPr>
      </w:pPr>
      <w:r w:rsidRPr="00217B40">
        <w:rPr>
          <w:rFonts w:hint="cs"/>
          <w:rtl/>
        </w:rPr>
        <w:t xml:space="preserve">مستويات البث المعلن عنها لحماية النطاق </w:t>
      </w:r>
      <w:r w:rsidRPr="00217B40">
        <w:t>MHz 1 610</w:t>
      </w:r>
      <w:r w:rsidRPr="00217B40">
        <w:noBreakHyphen/>
        <w:t>1 559</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559"/>
        <w:gridCol w:w="1843"/>
        <w:gridCol w:w="2551"/>
        <w:gridCol w:w="3686"/>
      </w:tblGrid>
      <w:tr w:rsidR="00E173F3" w:rsidRPr="00217B40" w:rsidTr="00C73D6E">
        <w:trPr>
          <w:cantSplit/>
          <w:jc w:val="center"/>
        </w:trPr>
        <w:tc>
          <w:tcPr>
            <w:tcW w:w="1559" w:type="dxa"/>
            <w:vAlign w:val="center"/>
          </w:tcPr>
          <w:p w:rsidR="00E173F3" w:rsidRPr="00217B40" w:rsidRDefault="00E173F3" w:rsidP="00C73D6E">
            <w:pPr>
              <w:pStyle w:val="TableHead0"/>
              <w:rPr>
                <w:rFonts w:hint="eastAsia"/>
                <w:rtl/>
                <w:lang w:val="en-GB" w:eastAsia="en-US" w:bidi="ar-EG"/>
              </w:rPr>
            </w:pPr>
            <w:r w:rsidRPr="00217B40">
              <w:rPr>
                <w:rFonts w:hint="cs"/>
                <w:rtl/>
                <w:lang w:val="en-GB" w:eastAsia="en-US" w:bidi="ar-EG"/>
              </w:rPr>
              <w:t>نطاق التشغيل</w:t>
            </w:r>
          </w:p>
        </w:tc>
        <w:tc>
          <w:tcPr>
            <w:tcW w:w="1843" w:type="dxa"/>
            <w:vAlign w:val="center"/>
          </w:tcPr>
          <w:p w:rsidR="00E173F3" w:rsidRPr="00217B40" w:rsidRDefault="00E173F3" w:rsidP="00C73D6E">
            <w:pPr>
              <w:pStyle w:val="TableHead0"/>
              <w:rPr>
                <w:rFonts w:hint="eastAsia"/>
                <w:lang w:val="en-GB" w:eastAsia="en-US"/>
              </w:rPr>
            </w:pPr>
            <w:r w:rsidRPr="00217B40">
              <w:rPr>
                <w:rFonts w:hint="cs"/>
                <w:rtl/>
                <w:lang w:val="en-GB" w:eastAsia="en-US"/>
              </w:rPr>
              <w:t>مدى الترددات</w:t>
            </w:r>
          </w:p>
        </w:tc>
        <w:tc>
          <w:tcPr>
            <w:tcW w:w="2551" w:type="dxa"/>
            <w:vAlign w:val="center"/>
          </w:tcPr>
          <w:p w:rsidR="00E173F3" w:rsidRPr="00217B40" w:rsidRDefault="00E173F3" w:rsidP="00C73D6E">
            <w:pPr>
              <w:pStyle w:val="TableHead0"/>
              <w:rPr>
                <w:rFonts w:hint="eastAsia"/>
                <w:rtl/>
                <w:lang w:eastAsia="en-US" w:bidi="ar-EG"/>
              </w:rPr>
            </w:pPr>
            <w:r w:rsidRPr="00217B40">
              <w:rPr>
                <w:rFonts w:hint="cs"/>
                <w:rtl/>
                <w:lang w:val="en-GB" w:eastAsia="en-US"/>
              </w:rPr>
              <w:t xml:space="preserve">مستوى البث المعلن عنه </w:t>
            </w:r>
            <w:r w:rsidRPr="00217B40">
              <w:rPr>
                <w:lang w:val="en-GB" w:eastAsia="en-US"/>
              </w:rPr>
              <w:t>(dBW)</w:t>
            </w:r>
          </w:p>
          <w:p w:rsidR="00E173F3" w:rsidRPr="00217B40" w:rsidRDefault="00E173F3" w:rsidP="00C73D6E">
            <w:pPr>
              <w:pStyle w:val="TableHead0"/>
              <w:rPr>
                <w:rFonts w:hint="eastAsia"/>
                <w:rtl/>
                <w:lang w:val="en-GB" w:eastAsia="en-US" w:bidi="ar-EG"/>
              </w:rPr>
            </w:pPr>
            <w:r w:rsidRPr="00217B40">
              <w:rPr>
                <w:rFonts w:hint="cs"/>
                <w:rtl/>
                <w:lang w:val="en-GB" w:eastAsia="en-US" w:bidi="ar-EG"/>
              </w:rPr>
              <w:t xml:space="preserve">(عرض نطاق القياس = </w:t>
            </w:r>
            <w:r w:rsidRPr="00217B40">
              <w:rPr>
                <w:lang w:val="en-GB" w:eastAsia="en-US"/>
              </w:rPr>
              <w:t>MHz</w:t>
            </w:r>
            <w:r w:rsidRPr="00217B40">
              <w:rPr>
                <w:lang w:eastAsia="en-US" w:bidi="ar-EG"/>
              </w:rPr>
              <w:t xml:space="preserve"> 1</w:t>
            </w:r>
            <w:r w:rsidRPr="00217B40">
              <w:rPr>
                <w:rFonts w:hint="cs"/>
                <w:rtl/>
                <w:lang w:val="en-GB" w:eastAsia="en-US" w:bidi="ar-EG"/>
              </w:rPr>
              <w:t>)</w:t>
            </w:r>
          </w:p>
        </w:tc>
        <w:tc>
          <w:tcPr>
            <w:tcW w:w="3686" w:type="dxa"/>
            <w:vAlign w:val="center"/>
          </w:tcPr>
          <w:p w:rsidR="00E173F3" w:rsidRPr="00217B40" w:rsidRDefault="00E173F3" w:rsidP="00C73D6E">
            <w:pPr>
              <w:pStyle w:val="TableHead0"/>
              <w:rPr>
                <w:rFonts w:hint="eastAsia"/>
                <w:lang w:eastAsia="en-US" w:bidi="ar-EG"/>
              </w:rPr>
            </w:pPr>
            <w:r w:rsidRPr="00217B40">
              <w:rPr>
                <w:rFonts w:hint="cs"/>
                <w:rtl/>
                <w:lang w:val="en-GB" w:eastAsia="en-US"/>
              </w:rPr>
              <w:t xml:space="preserve">مستوى البث المعلن عنه </w:t>
            </w:r>
            <w:r w:rsidRPr="00217B40">
              <w:rPr>
                <w:lang w:val="en-GB" w:eastAsia="en-US"/>
              </w:rPr>
              <w:t>(dBW)</w:t>
            </w:r>
            <w:r>
              <w:rPr>
                <w:rFonts w:hint="cs"/>
                <w:rtl/>
                <w:lang w:val="en-GB" w:eastAsia="en-US" w:bidi="ar-EG"/>
              </w:rPr>
              <w:t xml:space="preserve"> للبث المتقطع الذي يتم</w:t>
            </w:r>
            <w:r w:rsidRPr="00217B40">
              <w:rPr>
                <w:rFonts w:hint="cs"/>
                <w:rtl/>
                <w:lang w:val="en-GB" w:eastAsia="en-US" w:bidi="ar-EG"/>
              </w:rPr>
              <w:t xml:space="preserve">يز بعرض نطاق أقل من </w:t>
            </w:r>
            <w:r w:rsidRPr="00217B40">
              <w:rPr>
                <w:lang w:val="en-GB" w:eastAsia="en-US"/>
              </w:rPr>
              <w:t>Hz 700</w:t>
            </w:r>
          </w:p>
          <w:p w:rsidR="00E173F3" w:rsidRPr="00217B40" w:rsidRDefault="00E173F3" w:rsidP="00C73D6E">
            <w:pPr>
              <w:pStyle w:val="TableHead0"/>
              <w:rPr>
                <w:rFonts w:hint="eastAsia"/>
                <w:lang w:val="en-GB" w:eastAsia="en-US"/>
              </w:rPr>
            </w:pPr>
            <w:r w:rsidRPr="00217B40">
              <w:rPr>
                <w:rFonts w:hint="cs"/>
                <w:rtl/>
                <w:lang w:val="en-GB" w:eastAsia="en-US" w:bidi="ar-EG"/>
              </w:rPr>
              <w:t xml:space="preserve">(عرض نطاق القياس = </w:t>
            </w:r>
            <w:r w:rsidRPr="00217B40">
              <w:rPr>
                <w:lang w:val="en-GB" w:eastAsia="en-US"/>
              </w:rPr>
              <w:t>kHz</w:t>
            </w:r>
            <w:r w:rsidRPr="00217B40">
              <w:rPr>
                <w:lang w:eastAsia="en-US" w:bidi="ar-EG"/>
              </w:rPr>
              <w:t xml:space="preserve"> 1</w:t>
            </w:r>
            <w:r w:rsidRPr="00217B40">
              <w:rPr>
                <w:rFonts w:hint="cs"/>
                <w:rtl/>
                <w:lang w:val="en-GB" w:eastAsia="en-US" w:bidi="ar-EG"/>
              </w:rPr>
              <w:t>)</w:t>
            </w:r>
          </w:p>
        </w:tc>
      </w:tr>
      <w:tr w:rsidR="00E173F3" w:rsidRPr="00217B40" w:rsidTr="00C73D6E">
        <w:trPr>
          <w:cantSplit/>
          <w:jc w:val="center"/>
        </w:trPr>
        <w:tc>
          <w:tcPr>
            <w:tcW w:w="1559" w:type="dxa"/>
            <w:vAlign w:val="center"/>
          </w:tcPr>
          <w:p w:rsidR="00E173F3" w:rsidRPr="00217B40" w:rsidRDefault="00E173F3" w:rsidP="00C73D6E">
            <w:pPr>
              <w:spacing w:before="20" w:after="60" w:line="260" w:lineRule="exact"/>
              <w:jc w:val="center"/>
              <w:rPr>
                <w:sz w:val="20"/>
                <w:szCs w:val="26"/>
                <w:rtl/>
                <w:lang w:val="en-GB" w:bidi="ar-EG"/>
              </w:rPr>
            </w:pPr>
            <w:r w:rsidRPr="00217B40">
              <w:rPr>
                <w:sz w:val="20"/>
                <w:szCs w:val="26"/>
                <w:lang w:val="en-GB"/>
              </w:rPr>
              <w:t>24</w:t>
            </w:r>
          </w:p>
        </w:tc>
        <w:tc>
          <w:tcPr>
            <w:tcW w:w="1843" w:type="dxa"/>
            <w:vAlign w:val="center"/>
          </w:tcPr>
          <w:p w:rsidR="00E173F3" w:rsidRPr="00217B40" w:rsidRDefault="00E173F3" w:rsidP="00C73D6E">
            <w:pPr>
              <w:spacing w:before="20" w:after="60" w:line="260" w:lineRule="exact"/>
              <w:jc w:val="center"/>
              <w:rPr>
                <w:sz w:val="20"/>
                <w:szCs w:val="26"/>
                <w:lang w:val="en-GB"/>
              </w:rPr>
            </w:pPr>
            <w:r w:rsidRPr="00217B40">
              <w:rPr>
                <w:sz w:val="20"/>
                <w:szCs w:val="26"/>
              </w:rPr>
              <w:t>MHz 1 610-1 559</w:t>
            </w:r>
          </w:p>
        </w:tc>
        <w:tc>
          <w:tcPr>
            <w:tcW w:w="2551" w:type="dxa"/>
            <w:vAlign w:val="center"/>
          </w:tcPr>
          <w:p w:rsidR="00E173F3" w:rsidRPr="00217B40" w:rsidRDefault="00E173F3" w:rsidP="00C73D6E">
            <w:pPr>
              <w:spacing w:before="20" w:after="60" w:line="260" w:lineRule="exact"/>
              <w:jc w:val="center"/>
              <w:rPr>
                <w:sz w:val="20"/>
                <w:szCs w:val="26"/>
                <w:lang w:val="en-GB"/>
              </w:rPr>
            </w:pPr>
            <w:r w:rsidRPr="0005072E">
              <w:rPr>
                <w:sz w:val="20"/>
              </w:rPr>
              <w:t>P</w:t>
            </w:r>
            <w:r w:rsidRPr="0005072E">
              <w:rPr>
                <w:sz w:val="20"/>
                <w:vertAlign w:val="subscript"/>
              </w:rPr>
              <w:t>E_1MHz</w:t>
            </w:r>
          </w:p>
        </w:tc>
        <w:tc>
          <w:tcPr>
            <w:tcW w:w="3686" w:type="dxa"/>
            <w:vAlign w:val="center"/>
          </w:tcPr>
          <w:p w:rsidR="00E173F3" w:rsidRPr="00217B40" w:rsidRDefault="00E173F3" w:rsidP="00C73D6E">
            <w:pPr>
              <w:spacing w:before="20" w:after="60" w:line="260" w:lineRule="exact"/>
              <w:jc w:val="center"/>
              <w:rPr>
                <w:sz w:val="20"/>
                <w:szCs w:val="26"/>
                <w:lang w:val="en-GB"/>
              </w:rPr>
            </w:pPr>
            <w:r w:rsidRPr="0005072E">
              <w:rPr>
                <w:sz w:val="20"/>
              </w:rPr>
              <w:t>P</w:t>
            </w:r>
            <w:r w:rsidRPr="0005072E">
              <w:rPr>
                <w:sz w:val="20"/>
                <w:vertAlign w:val="subscript"/>
              </w:rPr>
              <w:t>E_1kHz</w:t>
            </w:r>
          </w:p>
        </w:tc>
      </w:tr>
    </w:tbl>
    <w:p w:rsidR="00E173F3" w:rsidRPr="00867047" w:rsidRDefault="00E173F3" w:rsidP="00E173F3">
      <w:pPr>
        <w:pStyle w:val="Note"/>
        <w:spacing w:before="240"/>
        <w:rPr>
          <w:rtl/>
        </w:rPr>
      </w:pPr>
      <w:r w:rsidRPr="00867047">
        <w:rPr>
          <w:rFonts w:hint="cs"/>
          <w:b/>
          <w:bCs/>
          <w:rtl/>
        </w:rPr>
        <w:t xml:space="preserve">ملاحظـة - </w:t>
      </w:r>
      <w:r w:rsidRPr="00867047">
        <w:rPr>
          <w:rtl/>
        </w:rPr>
        <w:t>يحد</w:t>
      </w:r>
      <w:r w:rsidRPr="00867047">
        <w:rPr>
          <w:rFonts w:hint="cs"/>
          <w:rtl/>
        </w:rPr>
        <w:t>َّ</w:t>
      </w:r>
      <w:r w:rsidRPr="00867047">
        <w:rPr>
          <w:rtl/>
        </w:rPr>
        <w:t xml:space="preserve">د </w:t>
      </w:r>
      <w:r w:rsidRPr="00867047">
        <w:rPr>
          <w:rFonts w:hint="cs"/>
          <w:rtl/>
        </w:rPr>
        <w:t>ال</w:t>
      </w:r>
      <w:r w:rsidRPr="00867047">
        <w:rPr>
          <w:rtl/>
        </w:rPr>
        <w:t>متطلب الإقليم</w:t>
      </w:r>
      <w:r w:rsidRPr="00867047">
        <w:rPr>
          <w:rFonts w:hint="cs"/>
          <w:rtl/>
        </w:rPr>
        <w:t xml:space="preserve">ي الوارد في الأمر </w:t>
      </w:r>
      <w:r w:rsidRPr="00867047">
        <w:rPr>
          <w:lang w:val="en-GB"/>
        </w:rPr>
        <w:t>DA 10-534</w:t>
      </w:r>
      <w:r w:rsidRPr="00867047">
        <w:rPr>
          <w:rtl/>
        </w:rPr>
        <w:t xml:space="preserve">، </w:t>
      </w:r>
      <w:r w:rsidRPr="00867047">
        <w:rPr>
          <w:rFonts w:hint="cs"/>
          <w:rtl/>
        </w:rPr>
        <w:t xml:space="preserve">الصادر عن اللجنة الفيدرالية للاتصالات، بدلالة القدرة المشعة المكافئة المتناحية </w:t>
      </w:r>
      <w:r w:rsidRPr="00867047">
        <w:t>(e.i.r.p.)</w:t>
      </w:r>
      <w:r w:rsidRPr="00867047">
        <w:rPr>
          <w:rFonts w:hint="cs"/>
          <w:rtl/>
          <w:lang w:bidi="ar-EG"/>
        </w:rPr>
        <w:t xml:space="preserve"> </w:t>
      </w:r>
      <w:r w:rsidRPr="00867047">
        <w:rPr>
          <w:rtl/>
        </w:rPr>
        <w:t xml:space="preserve">التي تعتمد على بث محطة القاعدة عند </w:t>
      </w:r>
      <w:r w:rsidRPr="00867047">
        <w:rPr>
          <w:rFonts w:hint="cs"/>
          <w:rtl/>
        </w:rPr>
        <w:t>م</w:t>
      </w:r>
      <w:r w:rsidRPr="00867047">
        <w:rPr>
          <w:rtl/>
        </w:rPr>
        <w:t>وصل الهوائي وكذلك على النشر (بما في ذلك كسب الهوائي وخسارة المغذي).</w:t>
      </w:r>
      <w:r w:rsidRPr="00867047">
        <w:rPr>
          <w:rFonts w:hint="cs"/>
          <w:rtl/>
        </w:rPr>
        <w:t xml:space="preserve"> ويحسب مستوى القدرة </w:t>
      </w:r>
      <w:r w:rsidRPr="00867047">
        <w:rPr>
          <w:lang w:val="en-GB"/>
        </w:rPr>
        <w:t>e.i.r.p.</w:t>
      </w:r>
      <w:r w:rsidRPr="00867047">
        <w:rPr>
          <w:rFonts w:hint="cs"/>
          <w:rtl/>
          <w:lang w:val="en-GB" w:bidi="ar-EG"/>
        </w:rPr>
        <w:t xml:space="preserve"> باستخدام: </w:t>
      </w:r>
      <w:r w:rsidRPr="00867047">
        <w:rPr>
          <w:i/>
          <w:iCs/>
          <w:lang w:val="en-GB"/>
        </w:rPr>
        <w:t>P</w:t>
      </w:r>
      <w:r w:rsidRPr="00867047">
        <w:rPr>
          <w:i/>
          <w:iCs/>
          <w:vertAlign w:val="subscript"/>
          <w:lang w:val="en-GB"/>
        </w:rPr>
        <w:t>EIRP</w:t>
      </w:r>
      <w:r w:rsidRPr="00867047">
        <w:rPr>
          <w:lang w:val="en-GB"/>
        </w:rPr>
        <w:t xml:space="preserve"> = </w:t>
      </w:r>
      <w:r w:rsidRPr="00867047">
        <w:rPr>
          <w:i/>
          <w:iCs/>
          <w:lang w:val="en-GB"/>
        </w:rPr>
        <w:t>P</w:t>
      </w:r>
      <w:r w:rsidRPr="00867047">
        <w:rPr>
          <w:i/>
          <w:iCs/>
          <w:vertAlign w:val="subscript"/>
          <w:lang w:val="en-GB"/>
        </w:rPr>
        <w:t>E</w:t>
      </w:r>
      <w:r w:rsidRPr="00867047">
        <w:rPr>
          <w:lang w:val="en-GB"/>
        </w:rPr>
        <w:t xml:space="preserve"> + </w:t>
      </w:r>
      <w:r w:rsidRPr="00867047">
        <w:rPr>
          <w:i/>
          <w:iCs/>
          <w:lang w:val="en-GB"/>
        </w:rPr>
        <w:t>G</w:t>
      </w:r>
      <w:r w:rsidRPr="00867047">
        <w:rPr>
          <w:i/>
          <w:iCs/>
          <w:vertAlign w:val="subscript"/>
          <w:lang w:val="en-GB"/>
        </w:rPr>
        <w:t>ant</w:t>
      </w:r>
      <w:r w:rsidRPr="00867047">
        <w:rPr>
          <w:rFonts w:hint="cs"/>
          <w:rtl/>
        </w:rPr>
        <w:t>، حيث</w:t>
      </w:r>
      <w:r w:rsidRPr="00867047">
        <w:rPr>
          <w:rFonts w:hint="cs"/>
          <w:rtl/>
          <w:lang w:bidi="ar-EG"/>
        </w:rPr>
        <w:t xml:space="preserve"> يشير الرمز </w:t>
      </w:r>
      <w:r w:rsidRPr="00867047">
        <w:rPr>
          <w:i/>
          <w:iCs/>
          <w:lang w:val="en-GB"/>
        </w:rPr>
        <w:t>P</w:t>
      </w:r>
      <w:r w:rsidRPr="00867047">
        <w:rPr>
          <w:i/>
          <w:iCs/>
          <w:vertAlign w:val="subscript"/>
          <w:lang w:val="en-GB"/>
        </w:rPr>
        <w:t>E</w:t>
      </w:r>
      <w:r w:rsidRPr="00867047">
        <w:rPr>
          <w:rFonts w:hint="cs"/>
          <w:rtl/>
          <w:lang w:val="en-GB" w:bidi="ar-EG"/>
        </w:rPr>
        <w:t xml:space="preserve"> إلى مستوى البث غير المطلوب من المحطة القاعدة عند موصل الهوائي، ويساوي</w:t>
      </w:r>
      <w:r w:rsidRPr="00867047">
        <w:rPr>
          <w:rFonts w:hint="eastAsia"/>
          <w:rtl/>
          <w:lang w:bidi="ar-EG"/>
        </w:rPr>
        <w:t> </w:t>
      </w:r>
      <w:r w:rsidRPr="00867047">
        <w:rPr>
          <w:i/>
          <w:iCs/>
          <w:lang w:val="en-GB"/>
        </w:rPr>
        <w:t>G</w:t>
      </w:r>
      <w:r w:rsidRPr="00867047">
        <w:rPr>
          <w:i/>
          <w:iCs/>
          <w:vertAlign w:val="subscript"/>
          <w:lang w:val="en-GB"/>
        </w:rPr>
        <w:t>ant</w:t>
      </w:r>
      <w:r w:rsidRPr="00867047">
        <w:rPr>
          <w:rFonts w:hint="cs"/>
          <w:rtl/>
        </w:rPr>
        <w:t xml:space="preserve"> كسب هوائي المحطة القاعدة مطروحاً منه خسارة المغذي. ويوفر المتطلب المحدّد أعلاه خصائص المحطة القاعدة اللازمة للتثبت من الامتثال للمتطلب الإقليمي.</w:t>
      </w:r>
    </w:p>
    <w:p w:rsidR="00E173F3" w:rsidRPr="00217B40" w:rsidRDefault="00E173F3" w:rsidP="00E173F3">
      <w:pPr>
        <w:spacing w:before="240"/>
        <w:rPr>
          <w:rtl/>
          <w:lang w:bidi="ar-SY"/>
        </w:rPr>
      </w:pPr>
      <w:r w:rsidRPr="00217B40">
        <w:rPr>
          <w:rFonts w:hint="cs"/>
          <w:rtl/>
        </w:rPr>
        <w:t>ويمكن أن تسري المتطلبات التالية في أقاليم معينة بالنسبة للمحطة القاعدة ذات ال</w:t>
      </w:r>
      <w:r w:rsidRPr="00217B40">
        <w:rPr>
          <w:rtl/>
        </w:rPr>
        <w:t xml:space="preserve">نفاذ </w:t>
      </w:r>
      <w:r w:rsidRPr="00217B40">
        <w:rPr>
          <w:rFonts w:hint="cs"/>
          <w:rtl/>
        </w:rPr>
        <w:t>ال</w:t>
      </w:r>
      <w:r w:rsidRPr="00217B40">
        <w:rPr>
          <w:rtl/>
        </w:rPr>
        <w:t xml:space="preserve">راديوي </w:t>
      </w:r>
      <w:r w:rsidRPr="00217B40">
        <w:rPr>
          <w:rFonts w:hint="cs"/>
          <w:rtl/>
        </w:rPr>
        <w:t>ال</w:t>
      </w:r>
      <w:r w:rsidRPr="00217B40">
        <w:rPr>
          <w:rtl/>
        </w:rPr>
        <w:t xml:space="preserve">أرضي </w:t>
      </w:r>
      <w:r w:rsidRPr="00217B40">
        <w:rPr>
          <w:rFonts w:hint="cs"/>
          <w:rtl/>
        </w:rPr>
        <w:t>ال</w:t>
      </w:r>
      <w:r w:rsidRPr="00217B40">
        <w:rPr>
          <w:rtl/>
        </w:rPr>
        <w:t>عالمي</w:t>
      </w:r>
      <w:r w:rsidRPr="00217B40">
        <w:rPr>
          <w:rFonts w:hint="cs"/>
          <w:rtl/>
        </w:rPr>
        <w:t xml:space="preserve"> المتطور والعاملة في</w:t>
      </w:r>
      <w:r w:rsidRPr="00217B40">
        <w:rPr>
          <w:rFonts w:hint="eastAsia"/>
          <w:rtl/>
        </w:rPr>
        <w:t> </w:t>
      </w:r>
      <w:r w:rsidRPr="00217B40">
        <w:rPr>
          <w:rFonts w:hint="cs"/>
          <w:rtl/>
        </w:rPr>
        <w:t>النطاق</w:t>
      </w:r>
      <w:r w:rsidRPr="00217B40">
        <w:rPr>
          <w:rFonts w:hint="eastAsia"/>
          <w:rtl/>
        </w:rPr>
        <w:t> </w:t>
      </w:r>
      <w:r w:rsidRPr="00217B40">
        <w:t>41</w:t>
      </w:r>
      <w:r w:rsidRPr="00217B40">
        <w:rPr>
          <w:rFonts w:hint="cs"/>
          <w:rtl/>
        </w:rPr>
        <w:t>. ويجب ألا يتجاوز البث المستويات القصوى المحددة</w:t>
      </w:r>
      <w:r w:rsidRPr="00217B40">
        <w:rPr>
          <w:rFonts w:hint="cs"/>
          <w:rtl/>
          <w:lang w:bidi="ar-SY"/>
        </w:rPr>
        <w:t xml:space="preserve"> في الجدول</w:t>
      </w:r>
      <w:r w:rsidRPr="00217B40">
        <w:rPr>
          <w:rFonts w:hint="eastAsia"/>
          <w:rtl/>
          <w:lang w:bidi="ar-SY"/>
        </w:rPr>
        <w:t> </w:t>
      </w:r>
      <w:r w:rsidRPr="00217B40">
        <w:rPr>
          <w:lang w:bidi="ar-SY"/>
        </w:rPr>
        <w:t>7</w:t>
      </w:r>
      <w:r w:rsidRPr="00217B40">
        <w:rPr>
          <w:lang w:bidi="ar-SY"/>
        </w:rPr>
        <w:noBreakHyphen/>
        <w:t>3.3.2</w:t>
      </w:r>
      <w:r w:rsidRPr="00217B40">
        <w:rPr>
          <w:rFonts w:hint="cs"/>
          <w:rtl/>
          <w:lang w:bidi="ar-SY"/>
        </w:rPr>
        <w:t>.</w:t>
      </w:r>
    </w:p>
    <w:p w:rsidR="00E173F3" w:rsidRPr="00C73D6E" w:rsidRDefault="00914EA5" w:rsidP="00081AA3">
      <w:pPr>
        <w:pStyle w:val="TableNo"/>
      </w:pPr>
      <w:r w:rsidRPr="0032377D">
        <w:rPr>
          <w:rtl/>
          <w:lang w:bidi="ar-SA"/>
        </w:rPr>
        <w:lastRenderedPageBreak/>
        <w:t>الج</w:t>
      </w:r>
      <w:r w:rsidRPr="0032377D">
        <w:rPr>
          <w:rFonts w:hint="cs"/>
          <w:rtl/>
          <w:lang w:bidi="ar-SA"/>
        </w:rPr>
        <w:t>ـــــــ</w:t>
      </w:r>
      <w:r w:rsidRPr="0032377D">
        <w:rPr>
          <w:rtl/>
          <w:lang w:bidi="ar-SA"/>
        </w:rPr>
        <w:t>دول</w:t>
      </w:r>
      <w:r w:rsidR="00E173F3" w:rsidRPr="00C73D6E">
        <w:rPr>
          <w:rFonts w:hint="cs"/>
          <w:rtl/>
        </w:rPr>
        <w:t> </w:t>
      </w:r>
      <w:r w:rsidR="00E173F3" w:rsidRPr="00C73D6E">
        <w:t>7</w:t>
      </w:r>
      <w:r w:rsidR="00E173F3" w:rsidRPr="00C73D6E">
        <w:noBreakHyphen/>
        <w:t>3.3.2</w:t>
      </w:r>
    </w:p>
    <w:p w:rsidR="00E173F3" w:rsidRPr="00C73D6E" w:rsidRDefault="00E173F3" w:rsidP="00081AA3">
      <w:pPr>
        <w:pStyle w:val="Tabletitle0"/>
        <w:rPr>
          <w:rtl/>
        </w:rPr>
      </w:pPr>
      <w:r w:rsidRPr="00C73D6E">
        <w:rPr>
          <w:rFonts w:hint="cs"/>
          <w:rtl/>
        </w:rPr>
        <w:t xml:space="preserve">الحدود الإضافية للبث غير المطلوب ضمن النطاق العامل في النطاق </w:t>
      </w:r>
      <w:r w:rsidRPr="00C73D6E">
        <w:t>41</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9"/>
        <w:gridCol w:w="2206"/>
        <w:gridCol w:w="2836"/>
        <w:gridCol w:w="1559"/>
        <w:gridCol w:w="1559"/>
      </w:tblGrid>
      <w:tr w:rsidR="00E173F3" w:rsidRPr="00C73D6E" w:rsidTr="00C73D6E">
        <w:trPr>
          <w:jc w:val="center"/>
        </w:trPr>
        <w:tc>
          <w:tcPr>
            <w:tcW w:w="1479" w:type="dxa"/>
            <w:tcBorders>
              <w:top w:val="single" w:sz="4" w:space="0" w:color="auto"/>
              <w:left w:val="single" w:sz="4" w:space="0" w:color="auto"/>
              <w:bottom w:val="single" w:sz="4" w:space="0" w:color="auto"/>
              <w:right w:val="single" w:sz="4" w:space="0" w:color="auto"/>
            </w:tcBorders>
            <w:vAlign w:val="center"/>
          </w:tcPr>
          <w:p w:rsidR="00E173F3" w:rsidRPr="00C73D6E" w:rsidRDefault="00E173F3" w:rsidP="00C73D6E">
            <w:pPr>
              <w:keepNext/>
              <w:spacing w:before="40" w:after="60" w:line="180" w:lineRule="auto"/>
              <w:jc w:val="center"/>
              <w:rPr>
                <w:rFonts w:ascii="Times New Roman Bold" w:hAnsi="Times New Roman Bold"/>
                <w:b/>
                <w:bCs/>
                <w:sz w:val="20"/>
                <w:szCs w:val="26"/>
                <w:lang w:eastAsia="en-US"/>
              </w:rPr>
            </w:pPr>
            <w:r w:rsidRPr="00C73D6E">
              <w:rPr>
                <w:rFonts w:ascii="Times New Roman Bold" w:hAnsi="Times New Roman Bold" w:hint="cs"/>
                <w:b/>
                <w:bCs/>
                <w:sz w:val="20"/>
                <w:szCs w:val="26"/>
                <w:rtl/>
                <w:lang w:eastAsia="en-US"/>
              </w:rPr>
              <w:t>عرض نطاق القناة</w:t>
            </w:r>
          </w:p>
        </w:tc>
        <w:tc>
          <w:tcPr>
            <w:tcW w:w="2206" w:type="dxa"/>
            <w:tcBorders>
              <w:top w:val="single" w:sz="4" w:space="0" w:color="auto"/>
              <w:left w:val="single" w:sz="4" w:space="0" w:color="auto"/>
              <w:bottom w:val="single" w:sz="4" w:space="0" w:color="auto"/>
              <w:right w:val="single" w:sz="4" w:space="0" w:color="auto"/>
            </w:tcBorders>
            <w:vAlign w:val="center"/>
          </w:tcPr>
          <w:p w:rsidR="00E173F3" w:rsidRPr="00C73D6E" w:rsidRDefault="00E173F3" w:rsidP="00C73D6E">
            <w:pPr>
              <w:keepNext/>
              <w:spacing w:before="40" w:after="60" w:line="180" w:lineRule="auto"/>
              <w:jc w:val="center"/>
              <w:rPr>
                <w:rFonts w:ascii="Times New Roman Bold" w:hAnsi="Times New Roman Bold"/>
                <w:b/>
                <w:bCs/>
                <w:sz w:val="20"/>
                <w:szCs w:val="26"/>
                <w:lang w:eastAsia="en-US"/>
              </w:rPr>
            </w:pPr>
            <w:r w:rsidRPr="00C73D6E">
              <w:rPr>
                <w:rFonts w:ascii="Times New Roman Bold" w:hAnsi="Times New Roman Bold"/>
                <w:b/>
                <w:bCs/>
                <w:sz w:val="20"/>
                <w:szCs w:val="26"/>
                <w:rtl/>
                <w:lang w:eastAsia="en-US"/>
              </w:rPr>
              <w:t xml:space="preserve">تخالف تردد النقطة </w:t>
            </w:r>
            <w:r w:rsidRPr="00C73D6E">
              <w:rPr>
                <w:rFonts w:ascii="Times New Roman Bold" w:hAnsi="Times New Roman Bold"/>
                <w:b/>
                <w:bCs/>
                <w:sz w:val="20"/>
                <w:szCs w:val="26"/>
                <w:lang w:eastAsia="en-US"/>
              </w:rPr>
              <w:t>dB 3–</w:t>
            </w:r>
            <w:r w:rsidRPr="00C73D6E">
              <w:rPr>
                <w:rFonts w:ascii="Times New Roman Bold" w:hAnsi="Times New Roman Bold"/>
                <w:b/>
                <w:bCs/>
                <w:sz w:val="20"/>
                <w:szCs w:val="26"/>
                <w:rtl/>
                <w:lang w:eastAsia="en-US"/>
              </w:rPr>
              <w:t xml:space="preserve"> لمرشاح القياس، </w:t>
            </w:r>
            <w:r w:rsidRPr="00C73D6E">
              <w:rPr>
                <w:rFonts w:ascii="Times New Roman Bold" w:hAnsi="Times New Roman Bold"/>
                <w:b/>
                <w:bCs/>
                <w:sz w:val="20"/>
                <w:szCs w:val="26"/>
                <w:lang w:eastAsia="en-US"/>
              </w:rPr>
              <w:sym w:font="Symbol" w:char="F044"/>
            </w:r>
            <w:r w:rsidRPr="00C73D6E">
              <w:rPr>
                <w:rFonts w:ascii="Times New Roman Bold" w:hAnsi="Times New Roman Bold"/>
                <w:b/>
                <w:bCs/>
                <w:i/>
                <w:iCs/>
                <w:sz w:val="20"/>
                <w:szCs w:val="26"/>
                <w:lang w:eastAsia="en-US"/>
              </w:rPr>
              <w:t>f</w:t>
            </w:r>
          </w:p>
        </w:tc>
        <w:tc>
          <w:tcPr>
            <w:tcW w:w="2836" w:type="dxa"/>
            <w:tcBorders>
              <w:top w:val="single" w:sz="4" w:space="0" w:color="auto"/>
              <w:left w:val="single" w:sz="4" w:space="0" w:color="auto"/>
              <w:bottom w:val="single" w:sz="4" w:space="0" w:color="auto"/>
              <w:right w:val="single" w:sz="4" w:space="0" w:color="auto"/>
            </w:tcBorders>
            <w:vAlign w:val="center"/>
          </w:tcPr>
          <w:p w:rsidR="00E173F3" w:rsidRPr="00C73D6E" w:rsidRDefault="00E173F3" w:rsidP="00C73D6E">
            <w:pPr>
              <w:keepNext/>
              <w:spacing w:before="40" w:after="60" w:line="180" w:lineRule="auto"/>
              <w:jc w:val="center"/>
              <w:rPr>
                <w:rFonts w:ascii="Times New Roman Bold" w:hAnsi="Times New Roman Bold"/>
                <w:b/>
                <w:bCs/>
                <w:sz w:val="20"/>
                <w:szCs w:val="26"/>
                <w:rtl/>
                <w:lang w:eastAsia="en-US" w:bidi="ar-SY"/>
              </w:rPr>
            </w:pPr>
            <w:r w:rsidRPr="00C73D6E">
              <w:rPr>
                <w:rFonts w:ascii="Times New Roman Bold" w:hAnsi="Times New Roman Bold"/>
                <w:b/>
                <w:bCs/>
                <w:sz w:val="20"/>
                <w:szCs w:val="26"/>
                <w:rtl/>
                <w:lang w:eastAsia="en-US"/>
              </w:rPr>
              <w:t>تخالف التردد المركزي لمرشاح القياس،</w:t>
            </w:r>
            <w:r w:rsidRPr="00C73D6E">
              <w:rPr>
                <w:rFonts w:ascii="Times New Roman Bold" w:hAnsi="Times New Roman Bold" w:hint="cs"/>
                <w:b/>
                <w:bCs/>
                <w:sz w:val="20"/>
                <w:szCs w:val="26"/>
                <w:rtl/>
                <w:lang w:eastAsia="en-US"/>
              </w:rPr>
              <w:t xml:space="preserve"> </w:t>
            </w:r>
            <w:r w:rsidRPr="00C73D6E">
              <w:rPr>
                <w:rFonts w:ascii="Times New Roman Bold" w:hAnsi="Times New Roman Bold"/>
                <w:b/>
                <w:bCs/>
                <w:sz w:val="20"/>
                <w:szCs w:val="26"/>
                <w:lang w:eastAsia="en-US"/>
              </w:rPr>
              <w:t>f_offset</w:t>
            </w:r>
          </w:p>
        </w:tc>
        <w:tc>
          <w:tcPr>
            <w:tcW w:w="1559" w:type="dxa"/>
            <w:tcBorders>
              <w:top w:val="single" w:sz="4" w:space="0" w:color="auto"/>
              <w:left w:val="single" w:sz="4" w:space="0" w:color="auto"/>
              <w:bottom w:val="single" w:sz="4" w:space="0" w:color="auto"/>
              <w:right w:val="single" w:sz="4" w:space="0" w:color="auto"/>
            </w:tcBorders>
            <w:vAlign w:val="center"/>
          </w:tcPr>
          <w:p w:rsidR="00E173F3" w:rsidRPr="00C73D6E" w:rsidRDefault="00E173F3" w:rsidP="00C73D6E">
            <w:pPr>
              <w:keepNext/>
              <w:spacing w:before="40" w:after="60" w:line="180" w:lineRule="auto"/>
              <w:jc w:val="center"/>
              <w:rPr>
                <w:b/>
                <w:bCs/>
                <w:sz w:val="20"/>
                <w:szCs w:val="26"/>
                <w:rtl/>
                <w:lang w:eastAsia="en-US" w:bidi="ar-EG"/>
              </w:rPr>
            </w:pPr>
            <w:r w:rsidRPr="00C73D6E">
              <w:rPr>
                <w:rFonts w:ascii="Times New Roman Bold" w:hAnsi="Times New Roman Bold" w:hint="cs"/>
                <w:b/>
                <w:bCs/>
                <w:sz w:val="20"/>
                <w:szCs w:val="26"/>
                <w:rtl/>
                <w:lang w:eastAsia="en-US"/>
              </w:rPr>
              <w:t>متطلبات الاختبار</w:t>
            </w:r>
            <w:r w:rsidRPr="00C73D6E">
              <w:rPr>
                <w:rFonts w:ascii="Times New Roman Bold" w:hAnsi="Times New Roman Bold"/>
                <w:b/>
                <w:bCs/>
                <w:sz w:val="20"/>
                <w:szCs w:val="26"/>
                <w:rtl/>
                <w:lang w:eastAsia="en-US"/>
              </w:rPr>
              <w:br/>
            </w:r>
            <w:r w:rsidRPr="00C73D6E">
              <w:rPr>
                <w:rFonts w:hint="cs"/>
                <w:b/>
                <w:bCs/>
                <w:sz w:val="20"/>
                <w:szCs w:val="26"/>
                <w:rtl/>
                <w:lang w:eastAsia="en-US"/>
              </w:rPr>
              <w:t>(الملاحظة </w:t>
            </w:r>
            <w:r w:rsidRPr="00C73D6E">
              <w:rPr>
                <w:b/>
                <w:bCs/>
                <w:sz w:val="20"/>
                <w:szCs w:val="26"/>
                <w:lang w:eastAsia="en-US"/>
              </w:rPr>
              <w:t>1</w:t>
            </w:r>
            <w:r w:rsidRPr="00C73D6E">
              <w:rPr>
                <w:rFonts w:hint="cs"/>
                <w:b/>
                <w:bCs/>
                <w:sz w:val="20"/>
                <w:szCs w:val="26"/>
                <w:rtl/>
                <w:lang w:eastAsia="en-US" w:bidi="ar-EG"/>
              </w:rPr>
              <w:t>)</w:t>
            </w:r>
          </w:p>
        </w:tc>
        <w:tc>
          <w:tcPr>
            <w:tcW w:w="1559" w:type="dxa"/>
            <w:tcBorders>
              <w:top w:val="single" w:sz="4" w:space="0" w:color="auto"/>
              <w:left w:val="single" w:sz="4" w:space="0" w:color="auto"/>
              <w:bottom w:val="single" w:sz="4" w:space="0" w:color="auto"/>
              <w:right w:val="single" w:sz="4" w:space="0" w:color="auto"/>
            </w:tcBorders>
            <w:vAlign w:val="center"/>
          </w:tcPr>
          <w:p w:rsidR="00E173F3" w:rsidRPr="00C73D6E" w:rsidRDefault="00E173F3" w:rsidP="00C73D6E">
            <w:pPr>
              <w:keepNext/>
              <w:spacing w:before="40" w:after="60" w:line="180" w:lineRule="auto"/>
              <w:jc w:val="center"/>
              <w:rPr>
                <w:rFonts w:ascii="Times New Roman Bold" w:hAnsi="Times New Roman Bold"/>
                <w:b/>
                <w:bCs/>
                <w:sz w:val="20"/>
                <w:szCs w:val="26"/>
                <w:rtl/>
                <w:lang w:eastAsia="en-US"/>
              </w:rPr>
            </w:pPr>
            <w:r w:rsidRPr="00C73D6E">
              <w:rPr>
                <w:rFonts w:ascii="Times New Roman Bold" w:hAnsi="Times New Roman Bold"/>
                <w:b/>
                <w:bCs/>
                <w:sz w:val="20"/>
                <w:szCs w:val="26"/>
                <w:rtl/>
                <w:lang w:eastAsia="en-US"/>
              </w:rPr>
              <w:t>عرض نطاق القياس</w:t>
            </w:r>
            <w:r w:rsidRPr="00C73D6E">
              <w:rPr>
                <w:rFonts w:ascii="Times New Roman Bold" w:hAnsi="Times New Roman Bold" w:hint="cs"/>
                <w:b/>
                <w:bCs/>
                <w:sz w:val="20"/>
                <w:szCs w:val="26"/>
                <w:rtl/>
                <w:lang w:eastAsia="en-US"/>
              </w:rPr>
              <w:br/>
              <w:t xml:space="preserve">(الملاحظة </w:t>
            </w:r>
            <w:r w:rsidRPr="00C73D6E">
              <w:rPr>
                <w:rFonts w:ascii="Times New Roman Bold" w:hAnsi="Times New Roman Bold"/>
                <w:b/>
                <w:bCs/>
                <w:sz w:val="20"/>
                <w:szCs w:val="26"/>
                <w:lang w:eastAsia="en-US"/>
              </w:rPr>
              <w:t>2</w:t>
            </w:r>
            <w:r w:rsidRPr="00C73D6E">
              <w:rPr>
                <w:rFonts w:ascii="Times New Roman Bold" w:hAnsi="Times New Roman Bold" w:hint="cs"/>
                <w:b/>
                <w:bCs/>
                <w:sz w:val="20"/>
                <w:szCs w:val="26"/>
                <w:rtl/>
                <w:lang w:eastAsia="en-US"/>
              </w:rPr>
              <w:t>)</w:t>
            </w:r>
          </w:p>
        </w:tc>
      </w:tr>
      <w:tr w:rsidR="00E173F3" w:rsidRPr="00C73D6E" w:rsidTr="00C73D6E">
        <w:trPr>
          <w:jc w:val="center"/>
        </w:trPr>
        <w:tc>
          <w:tcPr>
            <w:tcW w:w="1479" w:type="dxa"/>
            <w:tcBorders>
              <w:top w:val="single" w:sz="4" w:space="0" w:color="auto"/>
              <w:left w:val="single" w:sz="4" w:space="0" w:color="auto"/>
              <w:bottom w:val="single" w:sz="4" w:space="0" w:color="auto"/>
              <w:right w:val="single" w:sz="4" w:space="0" w:color="auto"/>
            </w:tcBorders>
          </w:tcPr>
          <w:p w:rsidR="00E173F3" w:rsidRPr="00C73D6E" w:rsidRDefault="00E173F3" w:rsidP="00C73D6E">
            <w:pPr>
              <w:keepNext/>
              <w:keepLines/>
              <w:spacing w:before="20" w:after="60" w:line="260" w:lineRule="exact"/>
              <w:jc w:val="center"/>
              <w:rPr>
                <w:sz w:val="20"/>
                <w:szCs w:val="26"/>
              </w:rPr>
            </w:pPr>
            <w:r w:rsidRPr="00C73D6E">
              <w:rPr>
                <w:sz w:val="20"/>
                <w:szCs w:val="26"/>
              </w:rPr>
              <w:t>MHz 10</w:t>
            </w:r>
          </w:p>
        </w:tc>
        <w:tc>
          <w:tcPr>
            <w:tcW w:w="2206" w:type="dxa"/>
            <w:tcBorders>
              <w:top w:val="single" w:sz="4" w:space="0" w:color="auto"/>
              <w:left w:val="single" w:sz="4" w:space="0" w:color="auto"/>
              <w:bottom w:val="single" w:sz="4" w:space="0" w:color="auto"/>
              <w:right w:val="single" w:sz="4" w:space="0" w:color="auto"/>
            </w:tcBorders>
            <w:vAlign w:val="center"/>
          </w:tcPr>
          <w:p w:rsidR="00E173F3" w:rsidRPr="00C73D6E" w:rsidRDefault="00E173F3" w:rsidP="00C73D6E">
            <w:pPr>
              <w:tabs>
                <w:tab w:val="left" w:pos="223"/>
              </w:tabs>
              <w:spacing w:before="20" w:after="60" w:line="260" w:lineRule="exact"/>
              <w:jc w:val="center"/>
              <w:rPr>
                <w:spacing w:val="-10"/>
                <w:sz w:val="20"/>
                <w:szCs w:val="26"/>
              </w:rPr>
            </w:pPr>
            <w:r w:rsidRPr="00C73D6E">
              <w:rPr>
                <w:spacing w:val="-10"/>
                <w:sz w:val="20"/>
                <w:szCs w:val="26"/>
              </w:rPr>
              <w:t xml:space="preserve">10 MHz </w:t>
            </w:r>
            <w:r w:rsidRPr="00C73D6E">
              <w:rPr>
                <w:spacing w:val="-10"/>
                <w:sz w:val="20"/>
                <w:szCs w:val="26"/>
              </w:rPr>
              <w:sym w:font="Symbol" w:char="F0A3"/>
            </w:r>
            <w:r w:rsidRPr="00C73D6E">
              <w:rPr>
                <w:spacing w:val="-10"/>
                <w:sz w:val="20"/>
                <w:szCs w:val="26"/>
              </w:rPr>
              <w:t xml:space="preserve"> </w:t>
            </w:r>
            <w:r w:rsidRPr="00C73D6E">
              <w:rPr>
                <w:spacing w:val="-10"/>
                <w:sz w:val="20"/>
                <w:szCs w:val="26"/>
              </w:rPr>
              <w:sym w:font="Symbol" w:char="F044"/>
            </w:r>
            <w:r w:rsidRPr="00C73D6E">
              <w:rPr>
                <w:i/>
                <w:iCs/>
                <w:spacing w:val="-10"/>
                <w:sz w:val="20"/>
                <w:szCs w:val="26"/>
              </w:rPr>
              <w:t>f</w:t>
            </w:r>
            <w:r w:rsidRPr="00C73D6E">
              <w:rPr>
                <w:spacing w:val="-10"/>
                <w:sz w:val="20"/>
                <w:szCs w:val="26"/>
              </w:rPr>
              <w:t xml:space="preserve"> &lt; </w:t>
            </w:r>
            <w:r w:rsidRPr="00C73D6E" w:rsidDel="00DD5218">
              <w:rPr>
                <w:spacing w:val="-10"/>
                <w:sz w:val="20"/>
                <w:szCs w:val="26"/>
              </w:rPr>
              <w:t>20</w:t>
            </w:r>
            <w:r w:rsidRPr="00C73D6E">
              <w:rPr>
                <w:spacing w:val="-10"/>
                <w:sz w:val="20"/>
                <w:szCs w:val="26"/>
              </w:rPr>
              <w:t> MHz</w:t>
            </w:r>
          </w:p>
        </w:tc>
        <w:tc>
          <w:tcPr>
            <w:tcW w:w="2836" w:type="dxa"/>
            <w:tcBorders>
              <w:top w:val="single" w:sz="4" w:space="0" w:color="auto"/>
              <w:left w:val="single" w:sz="4" w:space="0" w:color="auto"/>
              <w:bottom w:val="single" w:sz="4" w:space="0" w:color="auto"/>
              <w:right w:val="single" w:sz="4" w:space="0" w:color="auto"/>
            </w:tcBorders>
            <w:vAlign w:val="center"/>
          </w:tcPr>
          <w:p w:rsidR="00E173F3" w:rsidRPr="00C73D6E" w:rsidRDefault="00E173F3" w:rsidP="00C73D6E">
            <w:pPr>
              <w:spacing w:before="20" w:after="60" w:line="260" w:lineRule="exact"/>
              <w:jc w:val="center"/>
              <w:rPr>
                <w:spacing w:val="-10"/>
                <w:sz w:val="20"/>
                <w:szCs w:val="26"/>
              </w:rPr>
            </w:pPr>
            <w:r w:rsidRPr="00C73D6E">
              <w:rPr>
                <w:spacing w:val="-10"/>
                <w:sz w:val="20"/>
                <w:szCs w:val="26"/>
              </w:rPr>
              <w:t>10</w:t>
            </w:r>
            <w:r w:rsidR="00C73D6E" w:rsidRPr="00C73D6E">
              <w:rPr>
                <w:spacing w:val="-10"/>
                <w:sz w:val="20"/>
                <w:szCs w:val="26"/>
              </w:rPr>
              <w:t>,</w:t>
            </w:r>
            <w:r w:rsidRPr="00C73D6E">
              <w:rPr>
                <w:spacing w:val="-10"/>
                <w:sz w:val="20"/>
                <w:szCs w:val="26"/>
              </w:rPr>
              <w:t xml:space="preserve">5 MHz </w:t>
            </w:r>
            <w:r w:rsidRPr="00C73D6E">
              <w:rPr>
                <w:spacing w:val="-10"/>
                <w:sz w:val="20"/>
                <w:szCs w:val="26"/>
              </w:rPr>
              <w:sym w:font="Symbol" w:char="F0A3"/>
            </w:r>
            <w:r w:rsidRPr="00C73D6E">
              <w:rPr>
                <w:spacing w:val="-10"/>
                <w:sz w:val="20"/>
                <w:szCs w:val="26"/>
              </w:rPr>
              <w:t xml:space="preserve"> </w:t>
            </w:r>
            <w:r w:rsidRPr="00C73D6E">
              <w:rPr>
                <w:i/>
                <w:iCs/>
                <w:spacing w:val="-10"/>
                <w:sz w:val="20"/>
                <w:szCs w:val="26"/>
              </w:rPr>
              <w:t>f_offset</w:t>
            </w:r>
            <w:r w:rsidRPr="00C73D6E">
              <w:rPr>
                <w:spacing w:val="-10"/>
                <w:sz w:val="20"/>
                <w:szCs w:val="26"/>
              </w:rPr>
              <w:t xml:space="preserve"> &lt; 1</w:t>
            </w:r>
            <w:r w:rsidRPr="00C73D6E" w:rsidDel="00DD5218">
              <w:rPr>
                <w:spacing w:val="-10"/>
                <w:sz w:val="20"/>
                <w:szCs w:val="26"/>
              </w:rPr>
              <w:t>9</w:t>
            </w:r>
            <w:r w:rsidR="00C73D6E" w:rsidRPr="00C73D6E">
              <w:rPr>
                <w:spacing w:val="-10"/>
                <w:sz w:val="20"/>
                <w:szCs w:val="26"/>
              </w:rPr>
              <w:t>,</w:t>
            </w:r>
            <w:r w:rsidRPr="00C73D6E">
              <w:rPr>
                <w:spacing w:val="-10"/>
                <w:sz w:val="20"/>
                <w:szCs w:val="26"/>
              </w:rPr>
              <w:t>5 MHz</w:t>
            </w:r>
          </w:p>
        </w:tc>
        <w:tc>
          <w:tcPr>
            <w:tcW w:w="1559" w:type="dxa"/>
            <w:tcBorders>
              <w:top w:val="single" w:sz="4" w:space="0" w:color="auto"/>
              <w:left w:val="single" w:sz="4" w:space="0" w:color="auto"/>
              <w:bottom w:val="single" w:sz="4" w:space="0" w:color="auto"/>
              <w:right w:val="single" w:sz="4" w:space="0" w:color="auto"/>
            </w:tcBorders>
            <w:vAlign w:val="center"/>
          </w:tcPr>
          <w:p w:rsidR="00E173F3" w:rsidRPr="00C73D6E" w:rsidRDefault="00E173F3" w:rsidP="00C73D6E">
            <w:pPr>
              <w:spacing w:before="20" w:after="60" w:line="260" w:lineRule="exact"/>
              <w:jc w:val="center"/>
              <w:rPr>
                <w:rFonts w:cs="Times New Roman"/>
                <w:sz w:val="20"/>
                <w:szCs w:val="20"/>
                <w:lang w:val="en-GB" w:eastAsia="en-US"/>
              </w:rPr>
            </w:pPr>
            <w:r w:rsidRPr="00C73D6E">
              <w:rPr>
                <w:rFonts w:cs="Times New Roman"/>
                <w:sz w:val="20"/>
                <w:szCs w:val="20"/>
                <w:lang w:val="en-GB" w:eastAsia="en-US"/>
              </w:rPr>
              <w:t>dBm 22–</w:t>
            </w:r>
          </w:p>
        </w:tc>
        <w:tc>
          <w:tcPr>
            <w:tcW w:w="1559" w:type="dxa"/>
            <w:tcBorders>
              <w:top w:val="single" w:sz="4" w:space="0" w:color="auto"/>
              <w:left w:val="single" w:sz="4" w:space="0" w:color="auto"/>
              <w:bottom w:val="single" w:sz="4" w:space="0" w:color="auto"/>
              <w:right w:val="single" w:sz="4" w:space="0" w:color="auto"/>
            </w:tcBorders>
          </w:tcPr>
          <w:p w:rsidR="00E173F3" w:rsidRPr="00C73D6E" w:rsidRDefault="00E173F3" w:rsidP="00C73D6E">
            <w:pPr>
              <w:keepNext/>
              <w:keepLines/>
              <w:spacing w:before="20" w:after="60" w:line="260" w:lineRule="exact"/>
              <w:jc w:val="center"/>
              <w:rPr>
                <w:sz w:val="20"/>
                <w:szCs w:val="26"/>
                <w:rtl/>
                <w:lang w:bidi="ar-EG"/>
              </w:rPr>
            </w:pPr>
            <w:r w:rsidRPr="00C73D6E">
              <w:rPr>
                <w:sz w:val="20"/>
                <w:szCs w:val="26"/>
              </w:rPr>
              <w:t>MHz 1</w:t>
            </w:r>
          </w:p>
        </w:tc>
      </w:tr>
      <w:tr w:rsidR="00E173F3" w:rsidRPr="00C73D6E" w:rsidTr="00C73D6E">
        <w:trPr>
          <w:jc w:val="center"/>
        </w:trPr>
        <w:tc>
          <w:tcPr>
            <w:tcW w:w="1479" w:type="dxa"/>
            <w:tcBorders>
              <w:top w:val="single" w:sz="4" w:space="0" w:color="auto"/>
              <w:left w:val="single" w:sz="4" w:space="0" w:color="auto"/>
              <w:bottom w:val="single" w:sz="4" w:space="0" w:color="auto"/>
              <w:right w:val="single" w:sz="4" w:space="0" w:color="auto"/>
            </w:tcBorders>
          </w:tcPr>
          <w:p w:rsidR="00E173F3" w:rsidRPr="00C73D6E" w:rsidRDefault="00E173F3" w:rsidP="00C73D6E">
            <w:pPr>
              <w:keepNext/>
              <w:keepLines/>
              <w:spacing w:before="20" w:after="60" w:line="260" w:lineRule="exact"/>
              <w:jc w:val="center"/>
              <w:rPr>
                <w:sz w:val="20"/>
                <w:szCs w:val="26"/>
              </w:rPr>
            </w:pPr>
            <w:r w:rsidRPr="00C73D6E">
              <w:rPr>
                <w:sz w:val="20"/>
                <w:szCs w:val="26"/>
              </w:rPr>
              <w:t>MHz 20</w:t>
            </w:r>
          </w:p>
        </w:tc>
        <w:tc>
          <w:tcPr>
            <w:tcW w:w="2206" w:type="dxa"/>
            <w:tcBorders>
              <w:top w:val="single" w:sz="4" w:space="0" w:color="auto"/>
              <w:left w:val="single" w:sz="4" w:space="0" w:color="auto"/>
              <w:bottom w:val="single" w:sz="4" w:space="0" w:color="auto"/>
              <w:right w:val="single" w:sz="4" w:space="0" w:color="auto"/>
            </w:tcBorders>
            <w:vAlign w:val="center"/>
          </w:tcPr>
          <w:p w:rsidR="00E173F3" w:rsidRPr="00C73D6E" w:rsidRDefault="00E173F3" w:rsidP="00C73D6E">
            <w:pPr>
              <w:spacing w:before="20" w:after="60" w:line="260" w:lineRule="exact"/>
              <w:jc w:val="center"/>
              <w:rPr>
                <w:spacing w:val="-10"/>
                <w:sz w:val="20"/>
                <w:szCs w:val="26"/>
              </w:rPr>
            </w:pPr>
            <w:r w:rsidRPr="00C73D6E">
              <w:rPr>
                <w:spacing w:val="-10"/>
                <w:sz w:val="20"/>
                <w:szCs w:val="26"/>
              </w:rPr>
              <w:t xml:space="preserve">20 MHz </w:t>
            </w:r>
            <w:r w:rsidRPr="00C73D6E">
              <w:rPr>
                <w:spacing w:val="-10"/>
                <w:sz w:val="20"/>
                <w:szCs w:val="26"/>
              </w:rPr>
              <w:sym w:font="Symbol" w:char="F0A3"/>
            </w:r>
            <w:r w:rsidRPr="00C73D6E">
              <w:rPr>
                <w:spacing w:val="-10"/>
                <w:sz w:val="20"/>
                <w:szCs w:val="26"/>
              </w:rPr>
              <w:t xml:space="preserve"> </w:t>
            </w:r>
            <w:r w:rsidRPr="00C73D6E">
              <w:rPr>
                <w:spacing w:val="-10"/>
                <w:sz w:val="20"/>
                <w:szCs w:val="26"/>
              </w:rPr>
              <w:sym w:font="Symbol" w:char="F044"/>
            </w:r>
            <w:r w:rsidRPr="00C73D6E">
              <w:rPr>
                <w:i/>
                <w:iCs/>
                <w:spacing w:val="-10"/>
                <w:sz w:val="20"/>
                <w:szCs w:val="26"/>
              </w:rPr>
              <w:t>f</w:t>
            </w:r>
            <w:r w:rsidRPr="00C73D6E">
              <w:rPr>
                <w:spacing w:val="-10"/>
                <w:sz w:val="20"/>
                <w:szCs w:val="26"/>
              </w:rPr>
              <w:t xml:space="preserve"> &lt; 40 MHz</w:t>
            </w:r>
          </w:p>
        </w:tc>
        <w:tc>
          <w:tcPr>
            <w:tcW w:w="2836" w:type="dxa"/>
            <w:tcBorders>
              <w:top w:val="single" w:sz="4" w:space="0" w:color="auto"/>
              <w:left w:val="single" w:sz="4" w:space="0" w:color="auto"/>
              <w:bottom w:val="single" w:sz="4" w:space="0" w:color="auto"/>
              <w:right w:val="single" w:sz="4" w:space="0" w:color="auto"/>
            </w:tcBorders>
            <w:vAlign w:val="center"/>
          </w:tcPr>
          <w:p w:rsidR="00E173F3" w:rsidRPr="00C73D6E" w:rsidRDefault="00E173F3" w:rsidP="00C73D6E">
            <w:pPr>
              <w:spacing w:before="20" w:after="60" w:line="260" w:lineRule="exact"/>
              <w:jc w:val="center"/>
              <w:rPr>
                <w:spacing w:val="-10"/>
                <w:sz w:val="20"/>
                <w:szCs w:val="26"/>
              </w:rPr>
            </w:pPr>
            <w:r w:rsidRPr="00C73D6E">
              <w:rPr>
                <w:spacing w:val="-10"/>
                <w:sz w:val="20"/>
                <w:szCs w:val="26"/>
              </w:rPr>
              <w:t>20</w:t>
            </w:r>
            <w:r w:rsidR="00C73D6E" w:rsidRPr="00C73D6E">
              <w:rPr>
                <w:spacing w:val="-10"/>
                <w:sz w:val="20"/>
                <w:szCs w:val="26"/>
              </w:rPr>
              <w:t>,</w:t>
            </w:r>
            <w:r w:rsidRPr="00C73D6E">
              <w:rPr>
                <w:spacing w:val="-10"/>
                <w:sz w:val="20"/>
                <w:szCs w:val="26"/>
              </w:rPr>
              <w:t xml:space="preserve">5 MHz </w:t>
            </w:r>
            <w:r w:rsidRPr="00C73D6E">
              <w:rPr>
                <w:spacing w:val="-10"/>
                <w:sz w:val="20"/>
                <w:szCs w:val="26"/>
              </w:rPr>
              <w:sym w:font="Symbol" w:char="F0A3"/>
            </w:r>
            <w:r w:rsidRPr="00C73D6E">
              <w:rPr>
                <w:spacing w:val="-10"/>
                <w:sz w:val="20"/>
                <w:szCs w:val="26"/>
              </w:rPr>
              <w:t xml:space="preserve"> </w:t>
            </w:r>
            <w:r w:rsidRPr="00C73D6E">
              <w:rPr>
                <w:i/>
                <w:iCs/>
                <w:spacing w:val="-10"/>
                <w:sz w:val="20"/>
                <w:szCs w:val="26"/>
              </w:rPr>
              <w:t>f_offset</w:t>
            </w:r>
            <w:r w:rsidRPr="00C73D6E">
              <w:rPr>
                <w:spacing w:val="-10"/>
                <w:sz w:val="20"/>
                <w:szCs w:val="26"/>
              </w:rPr>
              <w:t xml:space="preserve"> &lt; 39</w:t>
            </w:r>
            <w:r w:rsidR="00C73D6E" w:rsidRPr="00C73D6E">
              <w:rPr>
                <w:spacing w:val="-10"/>
                <w:sz w:val="20"/>
                <w:szCs w:val="26"/>
              </w:rPr>
              <w:t>,</w:t>
            </w:r>
            <w:r w:rsidRPr="00C73D6E">
              <w:rPr>
                <w:spacing w:val="-10"/>
                <w:sz w:val="20"/>
                <w:szCs w:val="26"/>
              </w:rPr>
              <w:t>5 MHz</w:t>
            </w:r>
          </w:p>
        </w:tc>
        <w:tc>
          <w:tcPr>
            <w:tcW w:w="1559" w:type="dxa"/>
            <w:tcBorders>
              <w:top w:val="single" w:sz="4" w:space="0" w:color="auto"/>
              <w:left w:val="single" w:sz="4" w:space="0" w:color="auto"/>
              <w:bottom w:val="single" w:sz="4" w:space="0" w:color="auto"/>
              <w:right w:val="single" w:sz="4" w:space="0" w:color="auto"/>
            </w:tcBorders>
            <w:vAlign w:val="center"/>
          </w:tcPr>
          <w:p w:rsidR="00E173F3" w:rsidRPr="00C73D6E" w:rsidRDefault="00E173F3" w:rsidP="00C73D6E">
            <w:pPr>
              <w:spacing w:before="20" w:after="60" w:line="260" w:lineRule="exact"/>
              <w:jc w:val="center"/>
              <w:rPr>
                <w:rFonts w:cs="Times New Roman"/>
                <w:sz w:val="20"/>
                <w:szCs w:val="20"/>
                <w:lang w:val="en-GB" w:eastAsia="en-US"/>
              </w:rPr>
            </w:pPr>
            <w:r w:rsidRPr="00C73D6E">
              <w:rPr>
                <w:rFonts w:cs="Times New Roman"/>
                <w:sz w:val="20"/>
                <w:szCs w:val="20"/>
                <w:lang w:val="en-GB" w:eastAsia="en-US"/>
              </w:rPr>
              <w:t>dBm 22–</w:t>
            </w:r>
          </w:p>
        </w:tc>
        <w:tc>
          <w:tcPr>
            <w:tcW w:w="1559" w:type="dxa"/>
            <w:tcBorders>
              <w:top w:val="single" w:sz="4" w:space="0" w:color="auto"/>
              <w:left w:val="single" w:sz="4" w:space="0" w:color="auto"/>
              <w:bottom w:val="single" w:sz="4" w:space="0" w:color="auto"/>
              <w:right w:val="single" w:sz="4" w:space="0" w:color="auto"/>
            </w:tcBorders>
          </w:tcPr>
          <w:p w:rsidR="00E173F3" w:rsidRPr="00C73D6E" w:rsidRDefault="00E173F3" w:rsidP="00C73D6E">
            <w:pPr>
              <w:keepNext/>
              <w:keepLines/>
              <w:spacing w:before="20" w:after="60" w:line="260" w:lineRule="exact"/>
              <w:jc w:val="center"/>
              <w:rPr>
                <w:sz w:val="20"/>
                <w:szCs w:val="26"/>
                <w:rtl/>
                <w:lang w:bidi="ar-EG"/>
              </w:rPr>
            </w:pPr>
            <w:r w:rsidRPr="00C73D6E">
              <w:rPr>
                <w:sz w:val="20"/>
                <w:szCs w:val="26"/>
              </w:rPr>
              <w:t>MHz 1</w:t>
            </w:r>
          </w:p>
        </w:tc>
      </w:tr>
      <w:tr w:rsidR="00E173F3" w:rsidRPr="00C73D6E" w:rsidTr="00C73D6E">
        <w:trPr>
          <w:jc w:val="center"/>
        </w:trPr>
        <w:tc>
          <w:tcPr>
            <w:tcW w:w="9639" w:type="dxa"/>
            <w:gridSpan w:val="5"/>
            <w:tcBorders>
              <w:top w:val="single" w:sz="4" w:space="0" w:color="auto"/>
              <w:left w:val="single" w:sz="4" w:space="0" w:color="auto"/>
              <w:bottom w:val="single" w:sz="4" w:space="0" w:color="auto"/>
              <w:right w:val="single" w:sz="4" w:space="0" w:color="auto"/>
            </w:tcBorders>
          </w:tcPr>
          <w:p w:rsidR="00E173F3" w:rsidRPr="00C73D6E" w:rsidRDefault="00E173F3" w:rsidP="00C73D6E">
            <w:pPr>
              <w:pStyle w:val="Tabletexte"/>
              <w:rPr>
                <w:rtl/>
                <w:lang w:eastAsia="fr-FR"/>
              </w:rPr>
            </w:pPr>
            <w:r w:rsidRPr="00C73D6E">
              <w:rPr>
                <w:rFonts w:hint="cs"/>
                <w:b/>
                <w:bCs/>
                <w:rtl/>
                <w:lang w:eastAsia="fr-FR" w:bidi="ar-LB"/>
              </w:rPr>
              <w:t>ال</w:t>
            </w:r>
            <w:r w:rsidRPr="00C73D6E">
              <w:rPr>
                <w:rFonts w:hint="cs"/>
                <w:b/>
                <w:bCs/>
                <w:rtl/>
                <w:lang w:eastAsia="fr-FR"/>
              </w:rPr>
              <w:t>ملاحظة </w:t>
            </w:r>
            <w:r w:rsidRPr="00C73D6E">
              <w:rPr>
                <w:b/>
                <w:bCs/>
                <w:lang w:eastAsia="fr-FR"/>
              </w:rPr>
              <w:t>1</w:t>
            </w:r>
            <w:r w:rsidRPr="00C73D6E">
              <w:rPr>
                <w:rFonts w:hint="cs"/>
                <w:b/>
                <w:bCs/>
                <w:rtl/>
                <w:lang w:eastAsia="fr-FR"/>
              </w:rPr>
              <w:t xml:space="preserve"> -</w:t>
            </w:r>
            <w:r w:rsidRPr="00C73D6E">
              <w:rPr>
                <w:rFonts w:hint="cs"/>
                <w:rtl/>
                <w:lang w:eastAsia="fr-FR"/>
              </w:rPr>
              <w:t xml:space="preserve"> تنطبق هذه المتطلبات على نطاق التردد </w:t>
            </w:r>
            <w:r w:rsidRPr="00C73D6E">
              <w:rPr>
                <w:lang w:eastAsia="fr-FR"/>
              </w:rPr>
              <w:t>MHz 2 575</w:t>
            </w:r>
            <w:r w:rsidRPr="00C73D6E">
              <w:rPr>
                <w:lang w:eastAsia="fr-FR"/>
              </w:rPr>
              <w:noBreakHyphen/>
              <w:t>2 545</w:t>
            </w:r>
            <w:r w:rsidRPr="00C73D6E">
              <w:rPr>
                <w:rFonts w:hint="cs"/>
                <w:rtl/>
                <w:lang w:eastAsia="fr-FR"/>
              </w:rPr>
              <w:t>.</w:t>
            </w:r>
          </w:p>
          <w:p w:rsidR="00E173F3" w:rsidRPr="00C73D6E" w:rsidRDefault="00E173F3" w:rsidP="00C73D6E">
            <w:pPr>
              <w:pStyle w:val="Tabletexte"/>
              <w:rPr>
                <w:u w:val="single"/>
                <w:lang w:eastAsia="fr-FR"/>
              </w:rPr>
            </w:pPr>
            <w:r w:rsidRPr="00C73D6E">
              <w:rPr>
                <w:rFonts w:hint="cs"/>
                <w:b/>
                <w:bCs/>
                <w:rtl/>
                <w:lang w:eastAsia="fr-FR"/>
              </w:rPr>
              <w:t xml:space="preserve">الملاحظـة </w:t>
            </w:r>
            <w:r w:rsidRPr="00C73D6E">
              <w:rPr>
                <w:rFonts w:cs="Times New Roman"/>
                <w:b/>
                <w:bCs/>
                <w:szCs w:val="20"/>
                <w:rtl/>
                <w:lang w:eastAsia="fr-FR"/>
              </w:rPr>
              <w:t>2</w:t>
            </w:r>
            <w:r w:rsidRPr="00C73D6E">
              <w:rPr>
                <w:rFonts w:hint="eastAsia"/>
                <w:b/>
                <w:bCs/>
                <w:rtl/>
                <w:lang w:eastAsia="fr-FR"/>
              </w:rPr>
              <w:t> </w:t>
            </w:r>
            <w:r w:rsidRPr="00C73D6E">
              <w:rPr>
                <w:rFonts w:hint="cs"/>
                <w:b/>
                <w:bCs/>
                <w:rtl/>
                <w:lang w:eastAsia="fr-FR"/>
              </w:rPr>
              <w:t xml:space="preserve">- </w:t>
            </w:r>
            <w:r w:rsidRPr="00C73D6E">
              <w:rPr>
                <w:rFonts w:hint="cs"/>
                <w:rtl/>
                <w:lang w:eastAsia="fr-FR"/>
              </w:rPr>
              <w:t>يكفل نطاق التردد هذا أن مدى قيم</w:t>
            </w:r>
            <w:r w:rsidRPr="00C73D6E">
              <w:rPr>
                <w:rFonts w:hint="eastAsia"/>
                <w:rtl/>
                <w:lang w:eastAsia="fr-FR"/>
              </w:rPr>
              <w:t> </w:t>
            </w:r>
            <w:r w:rsidRPr="00C73D6E">
              <w:rPr>
                <w:i/>
                <w:iCs/>
                <w:lang w:val="en-GB" w:eastAsia="fr-FR"/>
              </w:rPr>
              <w:t>f_offset</w:t>
            </w:r>
            <w:r w:rsidRPr="00C73D6E">
              <w:rPr>
                <w:rFonts w:hint="eastAsia"/>
                <w:rtl/>
                <w:lang w:eastAsia="fr-FR"/>
              </w:rPr>
              <w:t> </w:t>
            </w:r>
            <w:r w:rsidRPr="00C73D6E">
              <w:rPr>
                <w:rFonts w:hint="cs"/>
                <w:rtl/>
                <w:lang w:val="en-GB" w:eastAsia="fr-FR"/>
              </w:rPr>
              <w:t>متواصل.</w:t>
            </w:r>
          </w:p>
        </w:tc>
      </w:tr>
    </w:tbl>
    <w:p w:rsidR="00E173F3" w:rsidRPr="00C73D6E" w:rsidRDefault="00E173F3" w:rsidP="00E173F3">
      <w:pPr>
        <w:spacing w:before="240"/>
        <w:rPr>
          <w:rtl/>
          <w:lang w:bidi="ar-LB"/>
        </w:rPr>
      </w:pPr>
      <w:r w:rsidRPr="00C73D6E">
        <w:rPr>
          <w:rFonts w:hint="cs"/>
          <w:rtl/>
        </w:rPr>
        <w:t xml:space="preserve">تنطبق الملاحظة التالية على جميع الجداول الواردة في الفقرة </w:t>
      </w:r>
      <w:r w:rsidRPr="00C73D6E">
        <w:t>3.2</w:t>
      </w:r>
      <w:r w:rsidRPr="00C73D6E">
        <w:rPr>
          <w:rFonts w:hint="cs"/>
          <w:rtl/>
          <w:lang w:bidi="ar-LB"/>
        </w:rPr>
        <w:t>.</w:t>
      </w:r>
    </w:p>
    <w:p w:rsidR="00E173F3" w:rsidRPr="00C73D6E" w:rsidRDefault="00E173F3" w:rsidP="00E173F3">
      <w:pPr>
        <w:pStyle w:val="Tabletexte"/>
        <w:rPr>
          <w:rtl/>
          <w:lang w:eastAsia="en-US"/>
        </w:rPr>
      </w:pPr>
      <w:r w:rsidRPr="00C73D6E">
        <w:rPr>
          <w:rFonts w:hint="cs"/>
          <w:b/>
          <w:bCs/>
          <w:rtl/>
          <w:lang w:eastAsia="en-US"/>
        </w:rPr>
        <w:t xml:space="preserve">ملاحظة - </w:t>
      </w:r>
      <w:r w:rsidRPr="00C73D6E">
        <w:rPr>
          <w:rFonts w:hint="cs"/>
          <w:rtl/>
          <w:lang w:eastAsia="en-US"/>
        </w:rPr>
        <w:t xml:space="preserve">إذا كانت متطلبات الاختبار الواردة أعلاه مختلفة عن الحد الأدنى من المتطلبات يكون إذاً تسامح الاختبار المطبق على هذا الاختبار غير صفري. ويحدّد التسامح لهذا الاختبار في الملحق </w:t>
      </w:r>
      <w:r w:rsidRPr="00C73D6E">
        <w:rPr>
          <w:lang w:eastAsia="en-US"/>
        </w:rPr>
        <w:t>G</w:t>
      </w:r>
      <w:r w:rsidRPr="00C73D6E">
        <w:rPr>
          <w:rFonts w:hint="cs"/>
          <w:rtl/>
          <w:lang w:eastAsia="en-US" w:bidi="ar-LB"/>
        </w:rPr>
        <w:t xml:space="preserve">. كما يرد في الملحق </w:t>
      </w:r>
      <w:r w:rsidRPr="00C73D6E">
        <w:rPr>
          <w:lang w:eastAsia="en-US" w:bidi="ar-LB"/>
        </w:rPr>
        <w:t>G</w:t>
      </w:r>
      <w:r w:rsidRPr="00C73D6E">
        <w:rPr>
          <w:rFonts w:hint="cs"/>
          <w:rtl/>
          <w:lang w:eastAsia="en-US" w:bidi="ar-LB"/>
        </w:rPr>
        <w:t xml:space="preserve"> تفسير لكيفية التهاون في الحد الأدنى من متطلبات تسامح الاختبار.</w:t>
      </w:r>
      <w:r w:rsidRPr="00C73D6E">
        <w:rPr>
          <w:rFonts w:hint="cs"/>
          <w:rtl/>
          <w:lang w:eastAsia="en-US"/>
        </w:rPr>
        <w:t xml:space="preserve"> </w:t>
      </w:r>
    </w:p>
    <w:p w:rsidR="00E173F3" w:rsidRPr="00C73D6E" w:rsidRDefault="00E173F3" w:rsidP="00C73D6E">
      <w:pPr>
        <w:pStyle w:val="Heading2"/>
        <w:rPr>
          <w:rtl/>
        </w:rPr>
      </w:pPr>
      <w:r w:rsidRPr="00C73D6E">
        <w:rPr>
          <w:lang w:bidi="ar-EG"/>
        </w:rPr>
        <w:t>4.2</w:t>
      </w:r>
      <w:r w:rsidRPr="00C73D6E">
        <w:rPr>
          <w:rtl/>
          <w:lang w:bidi="ar-EG"/>
        </w:rPr>
        <w:tab/>
        <w:t>نسبة التسرب في القنوات المجاورة</w:t>
      </w:r>
      <w:r w:rsidR="00C73D6E" w:rsidRPr="00C73D6E">
        <w:rPr>
          <w:rFonts w:hint="cs"/>
          <w:rtl/>
          <w:lang w:bidi="ar-EG"/>
        </w:rPr>
        <w:t xml:space="preserve"> </w:t>
      </w:r>
      <w:r w:rsidR="00C73D6E" w:rsidRPr="00C73D6E">
        <w:rPr>
          <w:lang w:bidi="ar-EG"/>
        </w:rPr>
        <w:t>(ACLR)</w:t>
      </w:r>
    </w:p>
    <w:p w:rsidR="00E173F3" w:rsidRPr="00C73D6E" w:rsidRDefault="00E173F3" w:rsidP="00C73D6E">
      <w:pPr>
        <w:rPr>
          <w:rtl/>
        </w:rPr>
      </w:pPr>
      <w:r w:rsidRPr="00C73D6E">
        <w:rPr>
          <w:rFonts w:hint="cs"/>
          <w:rtl/>
        </w:rPr>
        <w:t xml:space="preserve">تُعرَّف </w:t>
      </w:r>
      <w:r w:rsidRPr="00C73D6E">
        <w:rPr>
          <w:rtl/>
        </w:rPr>
        <w:t>نسبة التسرب في القنوات المجاورة</w:t>
      </w:r>
      <w:r w:rsidRPr="00C73D6E">
        <w:rPr>
          <w:rFonts w:hint="cs"/>
          <w:rtl/>
        </w:rPr>
        <w:t xml:space="preserve"> بمرشاح مربع يساوي عرض نطاقه تشكيلة عرض نطاق الإرسال للإشارة المرسلة</w:t>
      </w:r>
      <w:r w:rsidRPr="00C73D6E">
        <w:rPr>
          <w:rFonts w:hint="eastAsia"/>
          <w:rtl/>
        </w:rPr>
        <w:t> </w:t>
      </w:r>
      <w:r w:rsidR="00C73D6E" w:rsidRPr="00C73D6E">
        <w:t>(</w:t>
      </w:r>
      <w:r w:rsidR="00C73D6E" w:rsidRPr="00C73D6E">
        <w:rPr>
          <w:i/>
          <w:iCs/>
        </w:rPr>
        <w:t>BW</w:t>
      </w:r>
      <w:r w:rsidR="00C73D6E" w:rsidRPr="00C73D6E">
        <w:rPr>
          <w:i/>
          <w:iCs/>
          <w:vertAlign w:val="subscript"/>
        </w:rPr>
        <w:t>Config</w:t>
      </w:r>
      <w:r w:rsidR="00C73D6E" w:rsidRPr="00C73D6E">
        <w:t>)</w:t>
      </w:r>
      <w:r w:rsidRPr="00C73D6E">
        <w:rPr>
          <w:rFonts w:hint="cs"/>
          <w:rtl/>
        </w:rPr>
        <w:t xml:space="preserve"> المتمركزة في تردد القناة المخصص ومرشاح متمركز في تردد القناة المجاورة وفقاً للجداول</w:t>
      </w:r>
      <w:r w:rsidRPr="00C73D6E">
        <w:rPr>
          <w:rFonts w:hint="eastAsia"/>
          <w:rtl/>
        </w:rPr>
        <w:t> </w:t>
      </w:r>
      <w:r w:rsidR="00C73D6E" w:rsidRPr="00C73D6E">
        <w:rPr>
          <w:rFonts w:hint="cs"/>
          <w:rtl/>
        </w:rPr>
        <w:t>أدناه.</w:t>
      </w:r>
    </w:p>
    <w:p w:rsidR="00E173F3" w:rsidRPr="00C73D6E" w:rsidRDefault="00E173F3" w:rsidP="00E173F3">
      <w:pPr>
        <w:rPr>
          <w:rtl/>
        </w:rPr>
      </w:pPr>
      <w:r w:rsidRPr="00C73D6E">
        <w:rPr>
          <w:rFonts w:hint="cs"/>
          <w:rtl/>
        </w:rPr>
        <w:t>وبالنسبة لمحطة قاعدة خاصة بمنطقة واسعة من الفئة</w:t>
      </w:r>
      <w:r w:rsidRPr="00C73D6E">
        <w:rPr>
          <w:rFonts w:hint="eastAsia"/>
          <w:rtl/>
        </w:rPr>
        <w:t> </w:t>
      </w:r>
      <w:r w:rsidRPr="00C73D6E">
        <w:t>A</w:t>
      </w:r>
      <w:r w:rsidRPr="00C73D6E">
        <w:rPr>
          <w:rFonts w:hint="cs"/>
          <w:rtl/>
        </w:rPr>
        <w:t>، تُطبَّق إما حدود</w:t>
      </w:r>
      <w:r w:rsidRPr="00C73D6E">
        <w:rPr>
          <w:rFonts w:hint="eastAsia"/>
          <w:rtl/>
        </w:rPr>
        <w:t> </w:t>
      </w:r>
      <w:r w:rsidRPr="00C73D6E">
        <w:t>ACLR</w:t>
      </w:r>
      <w:r w:rsidRPr="00C73D6E">
        <w:rPr>
          <w:rtl/>
        </w:rPr>
        <w:t xml:space="preserve"> </w:t>
      </w:r>
      <w:r w:rsidRPr="00C73D6E">
        <w:rPr>
          <w:rFonts w:hint="cs"/>
          <w:rtl/>
        </w:rPr>
        <w:t>المبينة</w:t>
      </w:r>
      <w:r w:rsidRPr="00C73D6E">
        <w:rPr>
          <w:rtl/>
        </w:rPr>
        <w:t xml:space="preserve"> في الجداول أدناه أو الحد المطلق</w:t>
      </w:r>
      <w:r w:rsidRPr="00C73D6E">
        <w:rPr>
          <w:rFonts w:hint="cs"/>
          <w:rtl/>
        </w:rPr>
        <w:t xml:space="preserve"> البالغ</w:t>
      </w:r>
      <w:r w:rsidRPr="00C73D6E">
        <w:rPr>
          <w:rFonts w:hint="eastAsia"/>
          <w:rtl/>
        </w:rPr>
        <w:t> </w:t>
      </w:r>
      <w:r w:rsidRPr="00C73D6E">
        <w:rPr>
          <w:rtl/>
        </w:rPr>
        <w:noBreakHyphen/>
      </w:r>
      <w:r w:rsidRPr="00C73D6E">
        <w:t>13</w:t>
      </w:r>
      <w:r w:rsidRPr="00C73D6E">
        <w:rPr>
          <w:rFonts w:hint="eastAsia"/>
          <w:rtl/>
          <w:lang w:bidi="ar-SY"/>
        </w:rPr>
        <w:t> </w:t>
      </w:r>
      <w:r w:rsidRPr="00C73D6E">
        <w:t>dBm/MHz</w:t>
      </w:r>
      <w:r w:rsidRPr="00C73D6E">
        <w:rPr>
          <w:rFonts w:hint="cs"/>
          <w:rtl/>
        </w:rPr>
        <w:t xml:space="preserve">، </w:t>
      </w:r>
      <w:r w:rsidRPr="00C73D6E">
        <w:rPr>
          <w:rtl/>
        </w:rPr>
        <w:t>أيهما أقل</w:t>
      </w:r>
      <w:r w:rsidRPr="00C73D6E">
        <w:rPr>
          <w:rFonts w:hint="cs"/>
          <w:rtl/>
        </w:rPr>
        <w:t> تشدداً</w:t>
      </w:r>
      <w:r w:rsidRPr="00C73D6E">
        <w:rPr>
          <w:rtl/>
        </w:rPr>
        <w:t>.</w:t>
      </w:r>
    </w:p>
    <w:p w:rsidR="00E173F3" w:rsidRPr="00C73D6E" w:rsidRDefault="00E173F3" w:rsidP="00E173F3">
      <w:pPr>
        <w:rPr>
          <w:rtl/>
        </w:rPr>
      </w:pPr>
      <w:r w:rsidRPr="00C73D6E">
        <w:rPr>
          <w:rFonts w:hint="cs"/>
          <w:rtl/>
        </w:rPr>
        <w:t>وبالنسبة لمحطة قاعدة خاصة بمنطقة واسعة من الفئة</w:t>
      </w:r>
      <w:r w:rsidRPr="00C73D6E">
        <w:rPr>
          <w:rFonts w:hint="eastAsia"/>
          <w:rtl/>
        </w:rPr>
        <w:t> </w:t>
      </w:r>
      <w:r w:rsidRPr="00C73D6E">
        <w:t>B</w:t>
      </w:r>
      <w:r w:rsidRPr="00C73D6E">
        <w:rPr>
          <w:rFonts w:hint="cs"/>
          <w:rtl/>
        </w:rPr>
        <w:t>، تُطبَّق إما حدود</w:t>
      </w:r>
      <w:r w:rsidRPr="00C73D6E">
        <w:rPr>
          <w:rFonts w:hint="eastAsia"/>
          <w:rtl/>
        </w:rPr>
        <w:t> </w:t>
      </w:r>
      <w:r w:rsidRPr="00C73D6E">
        <w:t>ACLR</w:t>
      </w:r>
      <w:r w:rsidRPr="00C73D6E">
        <w:rPr>
          <w:rtl/>
        </w:rPr>
        <w:t xml:space="preserve"> </w:t>
      </w:r>
      <w:r w:rsidRPr="00C73D6E">
        <w:rPr>
          <w:rFonts w:hint="cs"/>
          <w:rtl/>
        </w:rPr>
        <w:t>المبينة</w:t>
      </w:r>
      <w:r w:rsidRPr="00C73D6E">
        <w:rPr>
          <w:rtl/>
        </w:rPr>
        <w:t xml:space="preserve"> في الجداول أدناه أو الحد المطلق</w:t>
      </w:r>
      <w:r w:rsidRPr="00C73D6E">
        <w:rPr>
          <w:rFonts w:hint="cs"/>
          <w:rtl/>
        </w:rPr>
        <w:t xml:space="preserve"> البالغ</w:t>
      </w:r>
      <w:r w:rsidRPr="00C73D6E">
        <w:rPr>
          <w:rFonts w:hint="eastAsia"/>
          <w:rtl/>
        </w:rPr>
        <w:t> </w:t>
      </w:r>
      <w:r w:rsidRPr="00C73D6E">
        <w:rPr>
          <w:rtl/>
        </w:rPr>
        <w:noBreakHyphen/>
      </w:r>
      <w:r w:rsidRPr="00C73D6E">
        <w:t>15</w:t>
      </w:r>
      <w:r w:rsidRPr="00C73D6E">
        <w:rPr>
          <w:rFonts w:hint="eastAsia"/>
          <w:rtl/>
          <w:lang w:bidi="ar-SY"/>
        </w:rPr>
        <w:t> </w:t>
      </w:r>
      <w:r w:rsidRPr="00C73D6E">
        <w:t>dBm/MHz</w:t>
      </w:r>
      <w:r w:rsidRPr="00C73D6E">
        <w:rPr>
          <w:rFonts w:hint="cs"/>
          <w:rtl/>
        </w:rPr>
        <w:t xml:space="preserve">، </w:t>
      </w:r>
      <w:r w:rsidRPr="00C73D6E">
        <w:rPr>
          <w:rtl/>
        </w:rPr>
        <w:t>أيهما أقل</w:t>
      </w:r>
      <w:r w:rsidRPr="00C73D6E">
        <w:rPr>
          <w:rFonts w:hint="cs"/>
          <w:rtl/>
        </w:rPr>
        <w:t> تشدداً</w:t>
      </w:r>
      <w:r w:rsidRPr="00C73D6E">
        <w:rPr>
          <w:rtl/>
        </w:rPr>
        <w:t>.</w:t>
      </w:r>
    </w:p>
    <w:p w:rsidR="00E173F3" w:rsidRPr="00C73D6E" w:rsidRDefault="00E173F3" w:rsidP="00E173F3">
      <w:pPr>
        <w:rPr>
          <w:rtl/>
        </w:rPr>
      </w:pPr>
      <w:r w:rsidRPr="00C73D6E">
        <w:rPr>
          <w:rFonts w:hint="cs"/>
          <w:rtl/>
        </w:rPr>
        <w:t>وبالنسبة لمحطة قاعدة</w:t>
      </w:r>
      <w:r w:rsidRPr="00C73D6E">
        <w:rPr>
          <w:rFonts w:hint="cs"/>
          <w:rtl/>
          <w:lang w:bidi="ar-LB"/>
        </w:rPr>
        <w:t xml:space="preserve"> متوسطة المدى</w:t>
      </w:r>
      <w:r w:rsidRPr="00C73D6E">
        <w:rPr>
          <w:rFonts w:hint="cs"/>
          <w:rtl/>
        </w:rPr>
        <w:t>، تُطبَّق إما حدود</w:t>
      </w:r>
      <w:r w:rsidRPr="00C73D6E">
        <w:rPr>
          <w:rFonts w:hint="eastAsia"/>
          <w:rtl/>
        </w:rPr>
        <w:t> </w:t>
      </w:r>
      <w:r w:rsidRPr="00C73D6E">
        <w:t>ACLR</w:t>
      </w:r>
      <w:r w:rsidRPr="00C73D6E">
        <w:rPr>
          <w:rtl/>
        </w:rPr>
        <w:t xml:space="preserve"> </w:t>
      </w:r>
      <w:r w:rsidRPr="00C73D6E">
        <w:rPr>
          <w:rFonts w:hint="cs"/>
          <w:rtl/>
        </w:rPr>
        <w:t>المبينة</w:t>
      </w:r>
      <w:r w:rsidRPr="00C73D6E">
        <w:rPr>
          <w:rtl/>
        </w:rPr>
        <w:t xml:space="preserve"> في الجداول أدناه أو الحد المطلق</w:t>
      </w:r>
      <w:r w:rsidRPr="00C73D6E">
        <w:rPr>
          <w:rFonts w:hint="cs"/>
          <w:rtl/>
        </w:rPr>
        <w:t xml:space="preserve"> البالغ -</w:t>
      </w:r>
      <w:r w:rsidRPr="00C73D6E">
        <w:t>25</w:t>
      </w:r>
      <w:r w:rsidRPr="00C73D6E">
        <w:rPr>
          <w:rFonts w:hint="cs"/>
          <w:rtl/>
          <w:lang w:bidi="ar-SY"/>
        </w:rPr>
        <w:t xml:space="preserve"> </w:t>
      </w:r>
      <w:r w:rsidRPr="00C73D6E">
        <w:t>dBm/MHz</w:t>
      </w:r>
      <w:r w:rsidRPr="00C73D6E">
        <w:rPr>
          <w:rFonts w:hint="cs"/>
          <w:rtl/>
        </w:rPr>
        <w:t xml:space="preserve">، </w:t>
      </w:r>
      <w:r w:rsidRPr="00C73D6E">
        <w:rPr>
          <w:rtl/>
        </w:rPr>
        <w:t>أيهما أقل</w:t>
      </w:r>
      <w:r w:rsidRPr="00C73D6E">
        <w:rPr>
          <w:rFonts w:hint="cs"/>
          <w:rtl/>
        </w:rPr>
        <w:t> تشدداً</w:t>
      </w:r>
      <w:r w:rsidRPr="00C73D6E">
        <w:rPr>
          <w:rtl/>
        </w:rPr>
        <w:t>.</w:t>
      </w:r>
    </w:p>
    <w:p w:rsidR="00E173F3" w:rsidRPr="00C73D6E" w:rsidRDefault="00E173F3" w:rsidP="00E173F3">
      <w:pPr>
        <w:rPr>
          <w:rtl/>
        </w:rPr>
      </w:pPr>
      <w:r w:rsidRPr="00C73D6E">
        <w:rPr>
          <w:rFonts w:hint="cs"/>
          <w:rtl/>
        </w:rPr>
        <w:t>وبالنسبة لمحطة قاعدة</w:t>
      </w:r>
      <w:r w:rsidRPr="00C73D6E">
        <w:rPr>
          <w:rFonts w:hint="cs"/>
          <w:rtl/>
          <w:lang w:bidi="ar-LB"/>
        </w:rPr>
        <w:t xml:space="preserve"> خاصة بم</w:t>
      </w:r>
      <w:r w:rsidRPr="00C73D6E">
        <w:rPr>
          <w:rFonts w:hint="cs"/>
          <w:rtl/>
        </w:rPr>
        <w:t>نطقة محلية، تطبق إما حدود</w:t>
      </w:r>
      <w:r w:rsidRPr="00C73D6E">
        <w:rPr>
          <w:rFonts w:hint="eastAsia"/>
          <w:rtl/>
        </w:rPr>
        <w:t> </w:t>
      </w:r>
      <w:r w:rsidRPr="00C73D6E">
        <w:t>ACLR</w:t>
      </w:r>
      <w:r w:rsidRPr="00C73D6E">
        <w:rPr>
          <w:rFonts w:hint="cs"/>
          <w:rtl/>
        </w:rPr>
        <w:t xml:space="preserve"> المبينة في الجداول أدناه أو الحد المطلق البالغ </w:t>
      </w:r>
      <w:r w:rsidRPr="00C73D6E">
        <w:t>dB/MHz 32–</w:t>
      </w:r>
      <w:r w:rsidRPr="00C73D6E">
        <w:rPr>
          <w:rFonts w:hint="cs"/>
          <w:rtl/>
        </w:rPr>
        <w:t>، أيهما أقل تشدداً.</w:t>
      </w:r>
    </w:p>
    <w:p w:rsidR="00E173F3" w:rsidRPr="00C73D6E" w:rsidRDefault="00E173F3" w:rsidP="00E173F3">
      <w:pPr>
        <w:rPr>
          <w:rtl/>
        </w:rPr>
      </w:pPr>
      <w:r w:rsidRPr="00C73D6E">
        <w:rPr>
          <w:rFonts w:hint="cs"/>
          <w:rtl/>
        </w:rPr>
        <w:t>وبالنسبة لمحطة قاعدة خاصة بمنشأة، تطبق إما حدود</w:t>
      </w:r>
      <w:r w:rsidRPr="00C73D6E">
        <w:rPr>
          <w:rFonts w:hint="eastAsia"/>
          <w:rtl/>
        </w:rPr>
        <w:t> </w:t>
      </w:r>
      <w:r w:rsidRPr="00C73D6E">
        <w:t>ACLR</w:t>
      </w:r>
      <w:r w:rsidRPr="00C73D6E">
        <w:rPr>
          <w:rFonts w:hint="cs"/>
          <w:rtl/>
        </w:rPr>
        <w:t xml:space="preserve"> المبينة في الجداول أدناه أو الحد المطلق البالغ </w:t>
      </w:r>
      <w:r w:rsidRPr="00C73D6E">
        <w:t>dB/MHz 50–</w:t>
      </w:r>
      <w:r w:rsidRPr="00C73D6E">
        <w:rPr>
          <w:rFonts w:hint="cs"/>
          <w:rtl/>
        </w:rPr>
        <w:t>، أيهما أقل</w:t>
      </w:r>
      <w:r w:rsidRPr="00C73D6E">
        <w:rPr>
          <w:rFonts w:hint="eastAsia"/>
          <w:rtl/>
        </w:rPr>
        <w:t> </w:t>
      </w:r>
      <w:r w:rsidRPr="00C73D6E">
        <w:rPr>
          <w:rFonts w:hint="cs"/>
          <w:rtl/>
        </w:rPr>
        <w:t>تشدداً.</w:t>
      </w:r>
    </w:p>
    <w:p w:rsidR="00E173F3" w:rsidRPr="00C73D6E" w:rsidRDefault="00E173F3" w:rsidP="00C73D6E">
      <w:pPr>
        <w:rPr>
          <w:rtl/>
          <w:lang w:bidi="ar-SY"/>
        </w:rPr>
      </w:pPr>
      <w:r w:rsidRPr="00C73D6E">
        <w:rPr>
          <w:rFonts w:hint="cs"/>
          <w:rtl/>
        </w:rPr>
        <w:t xml:space="preserve">وبالنسبة للتشغيل في طيف متزاوج، يجب أن تكون </w:t>
      </w:r>
      <w:r w:rsidRPr="00C73D6E">
        <w:rPr>
          <w:rtl/>
        </w:rPr>
        <w:t>نسبة التسرب في القنوات المجاورة</w:t>
      </w:r>
      <w:r w:rsidRPr="00C73D6E">
        <w:rPr>
          <w:rFonts w:hint="cs"/>
          <w:rtl/>
        </w:rPr>
        <w:t xml:space="preserve"> أعلى من القيمة المحددة في</w:t>
      </w:r>
      <w:r w:rsidRPr="00C73D6E">
        <w:rPr>
          <w:rFonts w:hint="eastAsia"/>
          <w:rtl/>
        </w:rPr>
        <w:t> </w:t>
      </w:r>
      <w:r w:rsidRPr="00C73D6E">
        <w:rPr>
          <w:rFonts w:hint="cs"/>
          <w:rtl/>
        </w:rPr>
        <w:t>الجدول </w:t>
      </w:r>
      <w:r w:rsidRPr="00C73D6E">
        <w:t>1</w:t>
      </w:r>
      <w:r w:rsidRPr="00C73D6E">
        <w:noBreakHyphen/>
        <w:t>4.2</w:t>
      </w:r>
      <w:r w:rsidRPr="00C73D6E">
        <w:rPr>
          <w:rFonts w:hint="cs"/>
          <w:rtl/>
          <w:lang w:bidi="ar-SY"/>
        </w:rPr>
        <w:t>.</w:t>
      </w:r>
    </w:p>
    <w:p w:rsidR="00E173F3" w:rsidRPr="00335339" w:rsidRDefault="00914EA5" w:rsidP="00081AA3">
      <w:pPr>
        <w:pStyle w:val="TableNo"/>
        <w:rPr>
          <w:rtl/>
        </w:rPr>
      </w:pPr>
      <w:r w:rsidRPr="0032377D">
        <w:rPr>
          <w:rtl/>
          <w:lang w:bidi="ar-SA"/>
        </w:rPr>
        <w:lastRenderedPageBreak/>
        <w:t>الج</w:t>
      </w:r>
      <w:r w:rsidRPr="0032377D">
        <w:rPr>
          <w:rFonts w:hint="cs"/>
          <w:rtl/>
          <w:lang w:bidi="ar-SA"/>
        </w:rPr>
        <w:t>ـــــــ</w:t>
      </w:r>
      <w:r w:rsidRPr="0032377D">
        <w:rPr>
          <w:rtl/>
          <w:lang w:bidi="ar-SA"/>
        </w:rPr>
        <w:t>دول</w:t>
      </w:r>
      <w:r w:rsidR="00E173F3" w:rsidRPr="00335339">
        <w:rPr>
          <w:rFonts w:hint="cs"/>
          <w:rtl/>
        </w:rPr>
        <w:t> </w:t>
      </w:r>
      <w:r w:rsidR="00E173F3" w:rsidRPr="00335339">
        <w:t>1</w:t>
      </w:r>
      <w:r w:rsidR="00E173F3" w:rsidRPr="00335339">
        <w:noBreakHyphen/>
        <w:t>4.2</w:t>
      </w:r>
    </w:p>
    <w:p w:rsidR="00E173F3" w:rsidRPr="00335339" w:rsidRDefault="00E173F3" w:rsidP="00081AA3">
      <w:pPr>
        <w:pStyle w:val="Tabletitle0"/>
        <w:rPr>
          <w:rtl/>
        </w:rPr>
      </w:pPr>
      <w:r w:rsidRPr="00335339">
        <w:rPr>
          <w:rtl/>
        </w:rPr>
        <w:t>نسبة التسرب في القنوات المجاورة</w:t>
      </w:r>
      <w:r w:rsidRPr="00335339">
        <w:rPr>
          <w:rFonts w:hint="cs"/>
          <w:rtl/>
        </w:rPr>
        <w:t xml:space="preserve"> لمحطة قاعدة في طيف متزاوج</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629"/>
        <w:gridCol w:w="2481"/>
        <w:gridCol w:w="2552"/>
        <w:gridCol w:w="1984"/>
        <w:gridCol w:w="993"/>
      </w:tblGrid>
      <w:tr w:rsidR="00E173F3" w:rsidRPr="00335339" w:rsidTr="00C73D6E">
        <w:trPr>
          <w:cantSplit/>
          <w:jc w:val="center"/>
        </w:trPr>
        <w:tc>
          <w:tcPr>
            <w:tcW w:w="1629" w:type="dxa"/>
            <w:vAlign w:val="center"/>
          </w:tcPr>
          <w:p w:rsidR="00E173F3" w:rsidRPr="00335339" w:rsidRDefault="00E173F3" w:rsidP="00C73D6E">
            <w:pPr>
              <w:pStyle w:val="TableHead0"/>
              <w:rPr>
                <w:rFonts w:ascii="Times New Roman" w:hAnsi="Times New Roman"/>
                <w:spacing w:val="-4"/>
                <w:rtl/>
                <w:lang w:eastAsia="en-US"/>
              </w:rPr>
            </w:pPr>
            <w:r w:rsidRPr="00335339">
              <w:rPr>
                <w:rFonts w:ascii="Times New Roman" w:hAnsi="Times New Roman" w:hint="cs"/>
                <w:spacing w:val="-4"/>
                <w:rtl/>
                <w:lang w:eastAsia="en-US"/>
              </w:rPr>
              <w:t>عرض نطاق قناة الإشارة المرسلة في</w:t>
            </w:r>
            <w:r w:rsidR="00C73D6E" w:rsidRPr="00335339">
              <w:rPr>
                <w:rFonts w:ascii="Times New Roman" w:hAnsi="Times New Roman" w:hint="eastAsia"/>
                <w:spacing w:val="-4"/>
                <w:rtl/>
                <w:lang w:eastAsia="en-US"/>
              </w:rPr>
              <w:t> </w:t>
            </w:r>
            <w:r w:rsidRPr="00335339">
              <w:rPr>
                <w:rFonts w:ascii="Times New Roman" w:hAnsi="Times New Roman"/>
                <w:spacing w:val="-4"/>
                <w:lang w:eastAsia="en-US"/>
              </w:rPr>
              <w:t>E-UTRA</w:t>
            </w:r>
            <w:r w:rsidR="00C73D6E" w:rsidRPr="00335339">
              <w:rPr>
                <w:rFonts w:ascii="Times New Roman" w:hAnsi="Times New Roman"/>
                <w:spacing w:val="-4"/>
                <w:rtl/>
                <w:lang w:eastAsia="en-US"/>
              </w:rPr>
              <w:br/>
            </w:r>
            <w:r w:rsidRPr="00335339">
              <w:rPr>
                <w:rFonts w:ascii="Times New Roman" w:hAnsi="Times New Roman"/>
                <w:spacing w:val="-4"/>
                <w:lang w:eastAsia="en-US"/>
              </w:rPr>
              <w:t>(</w:t>
            </w:r>
            <w:r w:rsidRPr="00335339">
              <w:rPr>
                <w:rFonts w:ascii="Times New Roman" w:hAnsi="Times New Roman"/>
                <w:spacing w:val="-4"/>
                <w:lang w:val="en-GB" w:eastAsia="en-US"/>
              </w:rPr>
              <w:t>BW</w:t>
            </w:r>
            <w:r w:rsidRPr="00335339">
              <w:rPr>
                <w:rFonts w:ascii="Times New Roman" w:hAnsi="Times New Roman"/>
                <w:i/>
                <w:iCs/>
                <w:spacing w:val="-4"/>
                <w:vertAlign w:val="subscript"/>
                <w:lang w:val="en-GB" w:eastAsia="en-US"/>
              </w:rPr>
              <w:t>Channel</w:t>
            </w:r>
            <w:r w:rsidRPr="00335339">
              <w:rPr>
                <w:rFonts w:ascii="Times New Roman" w:hAnsi="Times New Roman"/>
                <w:spacing w:val="-4"/>
                <w:lang w:val="en-GB" w:eastAsia="en-US"/>
              </w:rPr>
              <w:t>)</w:t>
            </w:r>
            <w:r w:rsidRPr="00335339">
              <w:rPr>
                <w:rFonts w:ascii="Times New Roman" w:hAnsi="Times New Roman" w:hint="cs"/>
                <w:spacing w:val="-4"/>
                <w:rtl/>
                <w:lang w:eastAsia="en-US"/>
              </w:rPr>
              <w:t xml:space="preserve"> </w:t>
            </w:r>
            <w:r w:rsidRPr="00335339">
              <w:rPr>
                <w:rFonts w:ascii="Times New Roman" w:hAnsi="Times New Roman"/>
                <w:spacing w:val="-4"/>
                <w:lang w:eastAsia="en-US"/>
              </w:rPr>
              <w:t>(MHz)</w:t>
            </w:r>
          </w:p>
        </w:tc>
        <w:tc>
          <w:tcPr>
            <w:tcW w:w="2481" w:type="dxa"/>
            <w:vAlign w:val="center"/>
          </w:tcPr>
          <w:p w:rsidR="00E173F3" w:rsidRPr="00335339" w:rsidRDefault="00E173F3" w:rsidP="00C73D6E">
            <w:pPr>
              <w:pStyle w:val="TableHead0"/>
              <w:rPr>
                <w:rFonts w:hint="eastAsia"/>
                <w:lang w:eastAsia="en-US"/>
              </w:rPr>
            </w:pPr>
            <w:r w:rsidRPr="00335339">
              <w:rPr>
                <w:rFonts w:hint="cs"/>
                <w:rtl/>
                <w:lang w:eastAsia="en-US"/>
              </w:rPr>
              <w:t>تخالف التردد المركزي للقناة المجاورة في محطة قاعدة تحت أدنى أو فوق أعلى تردد مركزي مستعمل للموجة الحاملة</w:t>
            </w:r>
          </w:p>
        </w:tc>
        <w:tc>
          <w:tcPr>
            <w:tcW w:w="2552" w:type="dxa"/>
            <w:vAlign w:val="center"/>
          </w:tcPr>
          <w:p w:rsidR="00E173F3" w:rsidRPr="00335339" w:rsidRDefault="00E173F3" w:rsidP="00C73D6E">
            <w:pPr>
              <w:pStyle w:val="TableHead0"/>
              <w:rPr>
                <w:rFonts w:hint="eastAsia"/>
                <w:lang w:eastAsia="en-US"/>
              </w:rPr>
            </w:pPr>
            <w:r w:rsidRPr="00335339">
              <w:rPr>
                <w:rFonts w:hint="cs"/>
                <w:rtl/>
                <w:lang w:eastAsia="en-US"/>
              </w:rPr>
              <w:t>الموجة الحاملة المفترضة</w:t>
            </w:r>
            <w:r w:rsidRPr="00335339">
              <w:rPr>
                <w:rtl/>
                <w:lang w:eastAsia="en-US"/>
              </w:rPr>
              <w:br/>
            </w:r>
            <w:r w:rsidRPr="00335339">
              <w:rPr>
                <w:rFonts w:hint="cs"/>
                <w:rtl/>
                <w:lang w:eastAsia="en-US"/>
              </w:rPr>
              <w:t>للقناة المجاورة</w:t>
            </w:r>
            <w:r w:rsidRPr="00335339">
              <w:rPr>
                <w:rtl/>
                <w:lang w:eastAsia="en-US"/>
              </w:rPr>
              <w:br/>
            </w:r>
            <w:r w:rsidRPr="00335339">
              <w:rPr>
                <w:rFonts w:hint="cs"/>
                <w:rtl/>
                <w:lang w:eastAsia="en-US"/>
              </w:rPr>
              <w:t>(للإعلام)</w:t>
            </w:r>
          </w:p>
        </w:tc>
        <w:tc>
          <w:tcPr>
            <w:tcW w:w="1984" w:type="dxa"/>
            <w:vAlign w:val="center"/>
          </w:tcPr>
          <w:p w:rsidR="00E173F3" w:rsidRPr="00335339" w:rsidRDefault="00E173F3" w:rsidP="00C73D6E">
            <w:pPr>
              <w:pStyle w:val="TableHead0"/>
              <w:rPr>
                <w:rFonts w:hint="eastAsia"/>
                <w:lang w:eastAsia="en-US" w:bidi="ar-EG"/>
              </w:rPr>
            </w:pPr>
            <w:r w:rsidRPr="00335339">
              <w:rPr>
                <w:rFonts w:hint="cs"/>
                <w:rtl/>
                <w:lang w:eastAsia="en-US"/>
              </w:rPr>
              <w:t>مرشاح على تردد القناة المجاورة وعرض النطاق المقابل للمرشاح</w:t>
            </w:r>
          </w:p>
        </w:tc>
        <w:tc>
          <w:tcPr>
            <w:tcW w:w="993" w:type="dxa"/>
            <w:vAlign w:val="center"/>
          </w:tcPr>
          <w:p w:rsidR="00E173F3" w:rsidRPr="00335339" w:rsidRDefault="00E173F3" w:rsidP="00335339">
            <w:pPr>
              <w:pStyle w:val="TableHead0"/>
              <w:rPr>
                <w:rFonts w:hint="eastAsia"/>
                <w:lang w:eastAsia="en-US"/>
              </w:rPr>
            </w:pPr>
            <w:r w:rsidRPr="00335339">
              <w:rPr>
                <w:rFonts w:hint="cs"/>
                <w:rtl/>
                <w:lang w:eastAsia="en-US"/>
              </w:rPr>
              <w:t>حد</w:t>
            </w:r>
            <w:r w:rsidR="00335339">
              <w:rPr>
                <w:rtl/>
                <w:lang w:eastAsia="en-US"/>
              </w:rPr>
              <w:br/>
            </w:r>
            <w:r w:rsidRPr="00335339">
              <w:rPr>
                <w:lang w:eastAsia="en-US"/>
              </w:rPr>
              <w:t>ACLR</w:t>
            </w:r>
          </w:p>
        </w:tc>
      </w:tr>
      <w:tr w:rsidR="00E173F3" w:rsidRPr="00335339" w:rsidTr="00C73D6E">
        <w:trPr>
          <w:cantSplit/>
          <w:jc w:val="center"/>
        </w:trPr>
        <w:tc>
          <w:tcPr>
            <w:tcW w:w="1629" w:type="dxa"/>
            <w:vMerge w:val="restart"/>
          </w:tcPr>
          <w:p w:rsidR="00E173F3" w:rsidRPr="00335339" w:rsidRDefault="00E173F3" w:rsidP="00C73D6E">
            <w:pPr>
              <w:keepNext/>
              <w:keepLines/>
              <w:spacing w:before="60" w:after="60" w:line="260" w:lineRule="exact"/>
              <w:jc w:val="center"/>
              <w:rPr>
                <w:sz w:val="20"/>
                <w:szCs w:val="26"/>
              </w:rPr>
            </w:pPr>
            <w:r w:rsidRPr="00335339">
              <w:rPr>
                <w:sz w:val="20"/>
                <w:szCs w:val="26"/>
              </w:rPr>
              <w:t>1,4</w:t>
            </w:r>
            <w:r w:rsidRPr="00335339">
              <w:rPr>
                <w:rFonts w:hint="cs"/>
                <w:sz w:val="20"/>
                <w:szCs w:val="26"/>
                <w:rtl/>
                <w:lang w:bidi="ar-SY"/>
              </w:rPr>
              <w:t xml:space="preserve">، </w:t>
            </w:r>
            <w:r w:rsidRPr="00335339">
              <w:rPr>
                <w:sz w:val="20"/>
                <w:szCs w:val="26"/>
              </w:rPr>
              <w:t>3,0</w:t>
            </w:r>
            <w:r w:rsidRPr="00335339">
              <w:rPr>
                <w:rFonts w:hint="cs"/>
                <w:sz w:val="20"/>
                <w:szCs w:val="26"/>
                <w:rtl/>
                <w:lang w:bidi="ar-SY"/>
              </w:rPr>
              <w:t xml:space="preserve">، </w:t>
            </w:r>
            <w:r w:rsidRPr="00335339">
              <w:rPr>
                <w:sz w:val="20"/>
                <w:szCs w:val="26"/>
              </w:rPr>
              <w:t>5</w:t>
            </w:r>
            <w:r w:rsidRPr="00335339">
              <w:rPr>
                <w:rFonts w:hint="cs"/>
                <w:sz w:val="20"/>
                <w:szCs w:val="26"/>
                <w:rtl/>
                <w:lang w:bidi="ar-SY"/>
              </w:rPr>
              <w:t xml:space="preserve">، </w:t>
            </w:r>
            <w:r w:rsidRPr="00335339">
              <w:rPr>
                <w:sz w:val="20"/>
                <w:szCs w:val="26"/>
              </w:rPr>
              <w:t>10</w:t>
            </w:r>
            <w:r w:rsidRPr="00335339">
              <w:rPr>
                <w:rFonts w:hint="cs"/>
                <w:sz w:val="20"/>
                <w:szCs w:val="26"/>
                <w:rtl/>
                <w:lang w:bidi="ar-SY"/>
              </w:rPr>
              <w:t xml:space="preserve">، </w:t>
            </w:r>
            <w:r w:rsidRPr="00335339">
              <w:rPr>
                <w:sz w:val="20"/>
                <w:szCs w:val="26"/>
              </w:rPr>
              <w:t>15</w:t>
            </w:r>
            <w:r w:rsidRPr="00335339">
              <w:rPr>
                <w:rFonts w:hint="cs"/>
                <w:sz w:val="20"/>
                <w:szCs w:val="26"/>
                <w:rtl/>
                <w:lang w:bidi="ar-SY"/>
              </w:rPr>
              <w:t xml:space="preserve">، </w:t>
            </w:r>
            <w:r w:rsidRPr="00335339">
              <w:rPr>
                <w:sz w:val="20"/>
                <w:szCs w:val="26"/>
              </w:rPr>
              <w:t>20</w:t>
            </w:r>
          </w:p>
        </w:tc>
        <w:tc>
          <w:tcPr>
            <w:tcW w:w="2481" w:type="dxa"/>
          </w:tcPr>
          <w:p w:rsidR="00E173F3" w:rsidRPr="00335339" w:rsidRDefault="00E173F3" w:rsidP="00C73D6E">
            <w:pPr>
              <w:keepNext/>
              <w:keepLines/>
              <w:spacing w:before="60" w:after="60" w:line="260" w:lineRule="exact"/>
              <w:jc w:val="center"/>
              <w:rPr>
                <w:sz w:val="20"/>
                <w:szCs w:val="26"/>
              </w:rPr>
            </w:pPr>
            <w:r w:rsidRPr="00335339">
              <w:rPr>
                <w:i/>
                <w:iCs/>
                <w:sz w:val="20"/>
                <w:szCs w:val="26"/>
                <w:lang w:val="fr-FR"/>
              </w:rPr>
              <w:t>BW</w:t>
            </w:r>
            <w:r w:rsidRPr="00335339">
              <w:rPr>
                <w:i/>
                <w:iCs/>
                <w:sz w:val="20"/>
                <w:szCs w:val="26"/>
                <w:vertAlign w:val="subscript"/>
                <w:lang w:val="fr-FR"/>
              </w:rPr>
              <w:t>Channel</w:t>
            </w:r>
          </w:p>
        </w:tc>
        <w:tc>
          <w:tcPr>
            <w:tcW w:w="2552" w:type="dxa"/>
          </w:tcPr>
          <w:p w:rsidR="00E173F3" w:rsidRPr="00335339" w:rsidRDefault="00E173F3" w:rsidP="00C73D6E">
            <w:pPr>
              <w:keepNext/>
              <w:keepLines/>
              <w:spacing w:before="60" w:after="60" w:line="260" w:lineRule="exact"/>
              <w:jc w:val="center"/>
              <w:rPr>
                <w:sz w:val="20"/>
                <w:szCs w:val="26"/>
              </w:rPr>
            </w:pPr>
            <w:r w:rsidRPr="00335339">
              <w:rPr>
                <w:sz w:val="20"/>
                <w:szCs w:val="26"/>
              </w:rPr>
              <w:t>E-UTRA</w:t>
            </w:r>
            <w:r w:rsidRPr="00335339">
              <w:rPr>
                <w:rFonts w:hint="cs"/>
                <w:sz w:val="20"/>
                <w:szCs w:val="26"/>
                <w:rtl/>
              </w:rPr>
              <w:t xml:space="preserve"> ذو عرص النطاق نفسه</w:t>
            </w:r>
          </w:p>
        </w:tc>
        <w:tc>
          <w:tcPr>
            <w:tcW w:w="1984" w:type="dxa"/>
          </w:tcPr>
          <w:p w:rsidR="00E173F3" w:rsidRPr="00335339" w:rsidRDefault="00E173F3" w:rsidP="00C73D6E">
            <w:pPr>
              <w:keepNext/>
              <w:keepLines/>
              <w:spacing w:before="60" w:after="60" w:line="260" w:lineRule="exact"/>
              <w:jc w:val="center"/>
              <w:rPr>
                <w:sz w:val="20"/>
                <w:szCs w:val="26"/>
              </w:rPr>
            </w:pPr>
            <w:r w:rsidRPr="00335339">
              <w:rPr>
                <w:sz w:val="20"/>
                <w:szCs w:val="26"/>
                <w:lang w:val="fr-FR"/>
              </w:rPr>
              <w:t>Square (</w:t>
            </w:r>
            <w:r w:rsidRPr="00335339">
              <w:rPr>
                <w:i/>
                <w:iCs/>
                <w:sz w:val="20"/>
                <w:szCs w:val="26"/>
                <w:lang w:val="fr-FR"/>
              </w:rPr>
              <w:t>BW</w:t>
            </w:r>
            <w:r w:rsidRPr="00335339">
              <w:rPr>
                <w:i/>
                <w:iCs/>
                <w:sz w:val="20"/>
                <w:szCs w:val="26"/>
                <w:vertAlign w:val="subscript"/>
                <w:lang w:val="fr-FR"/>
              </w:rPr>
              <w:t>Config</w:t>
            </w:r>
            <w:r w:rsidRPr="00335339">
              <w:rPr>
                <w:sz w:val="20"/>
                <w:szCs w:val="26"/>
                <w:lang w:val="fr-FR"/>
              </w:rPr>
              <w:t>)</w:t>
            </w:r>
          </w:p>
        </w:tc>
        <w:tc>
          <w:tcPr>
            <w:tcW w:w="993" w:type="dxa"/>
          </w:tcPr>
          <w:p w:rsidR="00E173F3" w:rsidRPr="00335339" w:rsidRDefault="00E173F3" w:rsidP="00C73D6E">
            <w:pPr>
              <w:keepNext/>
              <w:keepLines/>
              <w:spacing w:before="60" w:after="60" w:line="260" w:lineRule="exact"/>
              <w:jc w:val="center"/>
              <w:rPr>
                <w:sz w:val="20"/>
                <w:szCs w:val="26"/>
              </w:rPr>
            </w:pPr>
            <w:r w:rsidRPr="00335339">
              <w:rPr>
                <w:sz w:val="20"/>
                <w:szCs w:val="26"/>
              </w:rPr>
              <w:t>44,2</w:t>
            </w:r>
            <w:r w:rsidRPr="00335339">
              <w:rPr>
                <w:rFonts w:hint="cs"/>
                <w:sz w:val="20"/>
                <w:szCs w:val="26"/>
                <w:rtl/>
                <w:lang w:bidi="ar-SY"/>
              </w:rPr>
              <w:t xml:space="preserve"> </w:t>
            </w:r>
            <w:r w:rsidRPr="00335339">
              <w:rPr>
                <w:sz w:val="20"/>
                <w:szCs w:val="26"/>
              </w:rPr>
              <w:t>dB</w:t>
            </w:r>
          </w:p>
        </w:tc>
      </w:tr>
      <w:tr w:rsidR="00E173F3" w:rsidRPr="00335339" w:rsidTr="00C73D6E">
        <w:trPr>
          <w:cantSplit/>
          <w:jc w:val="center"/>
        </w:trPr>
        <w:tc>
          <w:tcPr>
            <w:tcW w:w="1629" w:type="dxa"/>
            <w:vMerge/>
          </w:tcPr>
          <w:p w:rsidR="00E173F3" w:rsidRPr="00335339" w:rsidRDefault="00E173F3" w:rsidP="00C73D6E">
            <w:pPr>
              <w:keepNext/>
              <w:keepLines/>
              <w:spacing w:before="60" w:after="60" w:line="260" w:lineRule="exact"/>
              <w:jc w:val="left"/>
              <w:rPr>
                <w:sz w:val="20"/>
                <w:szCs w:val="26"/>
              </w:rPr>
            </w:pPr>
          </w:p>
        </w:tc>
        <w:tc>
          <w:tcPr>
            <w:tcW w:w="2481" w:type="dxa"/>
          </w:tcPr>
          <w:p w:rsidR="00E173F3" w:rsidRPr="00335339" w:rsidRDefault="00E173F3" w:rsidP="00C73D6E">
            <w:pPr>
              <w:keepNext/>
              <w:keepLines/>
              <w:spacing w:before="60" w:after="60" w:line="260" w:lineRule="exact"/>
              <w:jc w:val="center"/>
              <w:rPr>
                <w:sz w:val="20"/>
                <w:szCs w:val="26"/>
              </w:rPr>
            </w:pPr>
            <w:r w:rsidRPr="00335339">
              <w:rPr>
                <w:sz w:val="20"/>
                <w:szCs w:val="26"/>
                <w:lang w:val="fr-FR"/>
              </w:rPr>
              <w:t xml:space="preserve">2 × </w:t>
            </w:r>
            <w:r w:rsidRPr="00335339">
              <w:rPr>
                <w:i/>
                <w:iCs/>
                <w:sz w:val="20"/>
                <w:szCs w:val="26"/>
                <w:lang w:val="fr-FR"/>
              </w:rPr>
              <w:t>BW</w:t>
            </w:r>
            <w:r w:rsidRPr="00335339">
              <w:rPr>
                <w:i/>
                <w:iCs/>
                <w:sz w:val="20"/>
                <w:szCs w:val="26"/>
                <w:vertAlign w:val="subscript"/>
                <w:lang w:val="fr-FR"/>
              </w:rPr>
              <w:t>Channel</w:t>
            </w:r>
          </w:p>
        </w:tc>
        <w:tc>
          <w:tcPr>
            <w:tcW w:w="2552" w:type="dxa"/>
          </w:tcPr>
          <w:p w:rsidR="00E173F3" w:rsidRPr="00335339" w:rsidRDefault="00E173F3" w:rsidP="00C73D6E">
            <w:pPr>
              <w:keepNext/>
              <w:keepLines/>
              <w:spacing w:before="60" w:after="60" w:line="260" w:lineRule="exact"/>
              <w:jc w:val="center"/>
              <w:rPr>
                <w:sz w:val="20"/>
                <w:szCs w:val="26"/>
              </w:rPr>
            </w:pPr>
            <w:r w:rsidRPr="00335339">
              <w:rPr>
                <w:sz w:val="20"/>
                <w:szCs w:val="26"/>
              </w:rPr>
              <w:t>E-UTRA</w:t>
            </w:r>
            <w:r w:rsidRPr="00335339">
              <w:rPr>
                <w:rFonts w:hint="cs"/>
                <w:sz w:val="20"/>
                <w:szCs w:val="26"/>
                <w:rtl/>
              </w:rPr>
              <w:t xml:space="preserve"> ذو عرص النطاق نفسه</w:t>
            </w:r>
          </w:p>
        </w:tc>
        <w:tc>
          <w:tcPr>
            <w:tcW w:w="1984" w:type="dxa"/>
          </w:tcPr>
          <w:p w:rsidR="00E173F3" w:rsidRPr="00335339" w:rsidRDefault="00E173F3" w:rsidP="00C73D6E">
            <w:pPr>
              <w:keepNext/>
              <w:keepLines/>
              <w:spacing w:before="60" w:after="60" w:line="260" w:lineRule="exact"/>
              <w:jc w:val="center"/>
              <w:rPr>
                <w:sz w:val="20"/>
                <w:szCs w:val="26"/>
              </w:rPr>
            </w:pPr>
            <w:r w:rsidRPr="00335339">
              <w:rPr>
                <w:sz w:val="20"/>
                <w:szCs w:val="26"/>
                <w:lang w:val="fr-FR"/>
              </w:rPr>
              <w:t>Square (</w:t>
            </w:r>
            <w:r w:rsidRPr="00335339">
              <w:rPr>
                <w:i/>
                <w:iCs/>
                <w:sz w:val="20"/>
                <w:szCs w:val="26"/>
                <w:lang w:val="fr-FR"/>
              </w:rPr>
              <w:t>BW</w:t>
            </w:r>
            <w:r w:rsidRPr="00335339">
              <w:rPr>
                <w:i/>
                <w:iCs/>
                <w:sz w:val="20"/>
                <w:szCs w:val="26"/>
                <w:vertAlign w:val="subscript"/>
                <w:lang w:val="fr-FR"/>
              </w:rPr>
              <w:t>Config</w:t>
            </w:r>
            <w:r w:rsidRPr="00335339">
              <w:rPr>
                <w:sz w:val="20"/>
                <w:szCs w:val="26"/>
                <w:lang w:val="fr-FR"/>
              </w:rPr>
              <w:t>)</w:t>
            </w:r>
          </w:p>
        </w:tc>
        <w:tc>
          <w:tcPr>
            <w:tcW w:w="993" w:type="dxa"/>
          </w:tcPr>
          <w:p w:rsidR="00E173F3" w:rsidRPr="00335339" w:rsidRDefault="00E173F3" w:rsidP="00C73D6E">
            <w:pPr>
              <w:keepNext/>
              <w:keepLines/>
              <w:spacing w:before="60" w:after="60" w:line="260" w:lineRule="exact"/>
              <w:jc w:val="center"/>
              <w:rPr>
                <w:sz w:val="20"/>
                <w:szCs w:val="26"/>
              </w:rPr>
            </w:pPr>
            <w:r w:rsidRPr="00335339">
              <w:rPr>
                <w:sz w:val="20"/>
                <w:szCs w:val="26"/>
              </w:rPr>
              <w:t>44,2</w:t>
            </w:r>
            <w:r w:rsidRPr="00335339">
              <w:rPr>
                <w:rFonts w:hint="cs"/>
                <w:sz w:val="20"/>
                <w:szCs w:val="26"/>
                <w:rtl/>
                <w:lang w:bidi="ar-SY"/>
              </w:rPr>
              <w:t xml:space="preserve"> </w:t>
            </w:r>
            <w:r w:rsidRPr="00335339">
              <w:rPr>
                <w:sz w:val="20"/>
                <w:szCs w:val="26"/>
              </w:rPr>
              <w:t>dB</w:t>
            </w:r>
          </w:p>
        </w:tc>
      </w:tr>
      <w:tr w:rsidR="00E173F3" w:rsidRPr="00335339" w:rsidTr="00C73D6E">
        <w:trPr>
          <w:cantSplit/>
          <w:jc w:val="center"/>
        </w:trPr>
        <w:tc>
          <w:tcPr>
            <w:tcW w:w="1629" w:type="dxa"/>
            <w:vMerge/>
          </w:tcPr>
          <w:p w:rsidR="00E173F3" w:rsidRPr="00335339" w:rsidRDefault="00E173F3" w:rsidP="00C73D6E">
            <w:pPr>
              <w:keepNext/>
              <w:keepLines/>
              <w:spacing w:before="60" w:after="60" w:line="260" w:lineRule="exact"/>
              <w:jc w:val="left"/>
              <w:rPr>
                <w:sz w:val="20"/>
                <w:szCs w:val="26"/>
              </w:rPr>
            </w:pPr>
          </w:p>
        </w:tc>
        <w:tc>
          <w:tcPr>
            <w:tcW w:w="2481" w:type="dxa"/>
          </w:tcPr>
          <w:p w:rsidR="00E173F3" w:rsidRPr="00335339" w:rsidRDefault="00E173F3" w:rsidP="00C73D6E">
            <w:pPr>
              <w:keepNext/>
              <w:keepLines/>
              <w:spacing w:before="60" w:after="60" w:line="260" w:lineRule="exact"/>
              <w:jc w:val="center"/>
              <w:rPr>
                <w:sz w:val="20"/>
                <w:szCs w:val="26"/>
              </w:rPr>
            </w:pPr>
            <w:r w:rsidRPr="00335339">
              <w:rPr>
                <w:i/>
                <w:iCs/>
                <w:sz w:val="20"/>
                <w:szCs w:val="26"/>
                <w:lang w:val="fr-FR"/>
              </w:rPr>
              <w:t>BW</w:t>
            </w:r>
            <w:r w:rsidRPr="00335339">
              <w:rPr>
                <w:i/>
                <w:iCs/>
                <w:sz w:val="20"/>
                <w:szCs w:val="26"/>
                <w:vertAlign w:val="subscript"/>
                <w:lang w:val="fr-FR"/>
              </w:rPr>
              <w:t>Channel</w:t>
            </w:r>
            <w:r w:rsidRPr="00335339">
              <w:rPr>
                <w:sz w:val="20"/>
                <w:szCs w:val="26"/>
                <w:lang w:val="fr-FR"/>
              </w:rPr>
              <w:t xml:space="preserve"> /2 + 2,5 MHz</w:t>
            </w:r>
          </w:p>
        </w:tc>
        <w:tc>
          <w:tcPr>
            <w:tcW w:w="2552" w:type="dxa"/>
          </w:tcPr>
          <w:p w:rsidR="00E173F3" w:rsidRPr="00335339" w:rsidRDefault="00E173F3" w:rsidP="00C73D6E">
            <w:pPr>
              <w:keepNext/>
              <w:keepLines/>
              <w:spacing w:before="20" w:after="60" w:line="260" w:lineRule="exact"/>
              <w:jc w:val="center"/>
              <w:rPr>
                <w:sz w:val="20"/>
                <w:szCs w:val="26"/>
              </w:rPr>
            </w:pPr>
            <w:r w:rsidRPr="00335339">
              <w:rPr>
                <w:sz w:val="20"/>
                <w:szCs w:val="26"/>
              </w:rPr>
              <w:t>3,84 Mcps UTRA</w:t>
            </w:r>
          </w:p>
        </w:tc>
        <w:tc>
          <w:tcPr>
            <w:tcW w:w="1984" w:type="dxa"/>
          </w:tcPr>
          <w:p w:rsidR="00E173F3" w:rsidRPr="00335339" w:rsidRDefault="00E173F3" w:rsidP="00C73D6E">
            <w:pPr>
              <w:keepNext/>
              <w:keepLines/>
              <w:spacing w:before="60" w:after="60" w:line="260" w:lineRule="exact"/>
              <w:jc w:val="center"/>
              <w:rPr>
                <w:sz w:val="20"/>
                <w:szCs w:val="26"/>
              </w:rPr>
            </w:pPr>
            <w:r w:rsidRPr="00335339">
              <w:rPr>
                <w:sz w:val="20"/>
                <w:szCs w:val="26"/>
                <w:lang w:val="fr-FR"/>
              </w:rPr>
              <w:t>RRC (3,84 Mcps)</w:t>
            </w:r>
          </w:p>
        </w:tc>
        <w:tc>
          <w:tcPr>
            <w:tcW w:w="993" w:type="dxa"/>
          </w:tcPr>
          <w:p w:rsidR="00E173F3" w:rsidRPr="00335339" w:rsidRDefault="00E173F3" w:rsidP="00C73D6E">
            <w:pPr>
              <w:keepNext/>
              <w:keepLines/>
              <w:spacing w:before="60" w:after="60" w:line="260" w:lineRule="exact"/>
              <w:jc w:val="center"/>
              <w:rPr>
                <w:sz w:val="20"/>
                <w:szCs w:val="26"/>
              </w:rPr>
            </w:pPr>
            <w:r w:rsidRPr="00335339">
              <w:rPr>
                <w:sz w:val="20"/>
                <w:szCs w:val="26"/>
              </w:rPr>
              <w:t>44,2</w:t>
            </w:r>
            <w:r w:rsidRPr="00335339">
              <w:rPr>
                <w:rFonts w:hint="cs"/>
                <w:sz w:val="20"/>
                <w:szCs w:val="26"/>
                <w:rtl/>
                <w:lang w:bidi="ar-SY"/>
              </w:rPr>
              <w:t xml:space="preserve"> </w:t>
            </w:r>
            <w:r w:rsidRPr="00335339">
              <w:rPr>
                <w:sz w:val="20"/>
                <w:szCs w:val="26"/>
              </w:rPr>
              <w:t>dB</w:t>
            </w:r>
          </w:p>
        </w:tc>
      </w:tr>
      <w:tr w:rsidR="00E173F3" w:rsidRPr="00335339" w:rsidTr="00C73D6E">
        <w:trPr>
          <w:cantSplit/>
          <w:jc w:val="center"/>
        </w:trPr>
        <w:tc>
          <w:tcPr>
            <w:tcW w:w="1629" w:type="dxa"/>
            <w:vMerge/>
          </w:tcPr>
          <w:p w:rsidR="00E173F3" w:rsidRPr="00335339" w:rsidRDefault="00E173F3" w:rsidP="00C73D6E">
            <w:pPr>
              <w:keepNext/>
              <w:keepLines/>
              <w:spacing w:before="60" w:after="60" w:line="260" w:lineRule="exact"/>
              <w:jc w:val="left"/>
              <w:rPr>
                <w:sz w:val="20"/>
                <w:szCs w:val="26"/>
              </w:rPr>
            </w:pPr>
          </w:p>
        </w:tc>
        <w:tc>
          <w:tcPr>
            <w:tcW w:w="2481" w:type="dxa"/>
          </w:tcPr>
          <w:p w:rsidR="00E173F3" w:rsidRPr="00335339" w:rsidRDefault="00E173F3" w:rsidP="00C73D6E">
            <w:pPr>
              <w:keepNext/>
              <w:keepLines/>
              <w:spacing w:before="60" w:after="60" w:line="260" w:lineRule="exact"/>
              <w:jc w:val="center"/>
              <w:rPr>
                <w:sz w:val="20"/>
                <w:szCs w:val="26"/>
              </w:rPr>
            </w:pPr>
            <w:r w:rsidRPr="00335339">
              <w:rPr>
                <w:i/>
                <w:iCs/>
                <w:sz w:val="20"/>
                <w:szCs w:val="26"/>
                <w:lang w:val="fr-FR"/>
              </w:rPr>
              <w:t>BW</w:t>
            </w:r>
            <w:r w:rsidRPr="00335339">
              <w:rPr>
                <w:i/>
                <w:iCs/>
                <w:sz w:val="20"/>
                <w:szCs w:val="26"/>
                <w:vertAlign w:val="subscript"/>
                <w:lang w:val="fr-FR"/>
              </w:rPr>
              <w:t>Channel</w:t>
            </w:r>
            <w:r w:rsidRPr="00335339">
              <w:rPr>
                <w:sz w:val="20"/>
                <w:szCs w:val="26"/>
                <w:lang w:val="fr-FR"/>
              </w:rPr>
              <w:t xml:space="preserve"> /2 + 7,5 MHz</w:t>
            </w:r>
          </w:p>
        </w:tc>
        <w:tc>
          <w:tcPr>
            <w:tcW w:w="2552" w:type="dxa"/>
          </w:tcPr>
          <w:p w:rsidR="00E173F3" w:rsidRPr="00335339" w:rsidRDefault="00E173F3" w:rsidP="00C73D6E">
            <w:pPr>
              <w:spacing w:before="20" w:after="60" w:line="260" w:lineRule="exact"/>
              <w:jc w:val="center"/>
              <w:rPr>
                <w:sz w:val="20"/>
                <w:szCs w:val="26"/>
              </w:rPr>
            </w:pPr>
            <w:r w:rsidRPr="00335339">
              <w:rPr>
                <w:sz w:val="20"/>
                <w:szCs w:val="26"/>
              </w:rPr>
              <w:t>3,84 Mcps UTRA</w:t>
            </w:r>
          </w:p>
        </w:tc>
        <w:tc>
          <w:tcPr>
            <w:tcW w:w="1984" w:type="dxa"/>
          </w:tcPr>
          <w:p w:rsidR="00E173F3" w:rsidRPr="00335339" w:rsidRDefault="00E173F3" w:rsidP="00C73D6E">
            <w:pPr>
              <w:keepNext/>
              <w:keepLines/>
              <w:spacing w:before="60" w:after="60" w:line="260" w:lineRule="exact"/>
              <w:jc w:val="center"/>
              <w:rPr>
                <w:sz w:val="20"/>
                <w:szCs w:val="26"/>
              </w:rPr>
            </w:pPr>
            <w:r w:rsidRPr="00335339">
              <w:rPr>
                <w:sz w:val="20"/>
                <w:szCs w:val="26"/>
                <w:lang w:val="fr-FR"/>
              </w:rPr>
              <w:t>RRC (3,84 Mcps)</w:t>
            </w:r>
          </w:p>
        </w:tc>
        <w:tc>
          <w:tcPr>
            <w:tcW w:w="993" w:type="dxa"/>
          </w:tcPr>
          <w:p w:rsidR="00E173F3" w:rsidRPr="00335339" w:rsidRDefault="00E173F3" w:rsidP="00C73D6E">
            <w:pPr>
              <w:keepNext/>
              <w:keepLines/>
              <w:spacing w:before="60" w:after="60" w:line="260" w:lineRule="exact"/>
              <w:jc w:val="center"/>
              <w:rPr>
                <w:sz w:val="20"/>
                <w:szCs w:val="26"/>
              </w:rPr>
            </w:pPr>
            <w:r w:rsidRPr="00335339">
              <w:rPr>
                <w:sz w:val="20"/>
                <w:szCs w:val="26"/>
              </w:rPr>
              <w:t>44,2</w:t>
            </w:r>
            <w:r w:rsidRPr="00335339">
              <w:rPr>
                <w:rFonts w:hint="cs"/>
                <w:sz w:val="20"/>
                <w:szCs w:val="26"/>
                <w:rtl/>
                <w:lang w:bidi="ar-SY"/>
              </w:rPr>
              <w:t xml:space="preserve"> </w:t>
            </w:r>
            <w:r w:rsidRPr="00335339">
              <w:rPr>
                <w:sz w:val="20"/>
                <w:szCs w:val="26"/>
              </w:rPr>
              <w:t>dB</w:t>
            </w:r>
          </w:p>
        </w:tc>
      </w:tr>
      <w:tr w:rsidR="00E173F3" w:rsidRPr="00D67B40" w:rsidTr="00C73D6E">
        <w:trPr>
          <w:cantSplit/>
          <w:jc w:val="center"/>
        </w:trPr>
        <w:tc>
          <w:tcPr>
            <w:tcW w:w="9639" w:type="dxa"/>
            <w:gridSpan w:val="5"/>
          </w:tcPr>
          <w:p w:rsidR="00E173F3" w:rsidRPr="00335339" w:rsidRDefault="00E173F3" w:rsidP="00335339">
            <w:pPr>
              <w:pStyle w:val="Tabletexte"/>
              <w:rPr>
                <w:spacing w:val="-2"/>
                <w:rtl/>
                <w:lang w:eastAsia="fr-FR"/>
              </w:rPr>
            </w:pPr>
            <w:r w:rsidRPr="00335339">
              <w:rPr>
                <w:rFonts w:hint="cs"/>
                <w:b/>
                <w:bCs/>
                <w:spacing w:val="-2"/>
                <w:rtl/>
                <w:lang w:eastAsia="fr-FR"/>
              </w:rPr>
              <w:t xml:space="preserve">الملاحظـة </w:t>
            </w:r>
            <w:r w:rsidRPr="00335339">
              <w:rPr>
                <w:b/>
                <w:bCs/>
                <w:spacing w:val="-2"/>
                <w:lang w:eastAsia="fr-FR"/>
              </w:rPr>
              <w:t>1</w:t>
            </w:r>
            <w:r w:rsidRPr="00335339">
              <w:rPr>
                <w:rFonts w:hint="cs"/>
                <w:b/>
                <w:bCs/>
                <w:spacing w:val="-2"/>
                <w:rtl/>
                <w:lang w:eastAsia="fr-FR"/>
              </w:rPr>
              <w:t xml:space="preserve"> -</w:t>
            </w:r>
            <w:r w:rsidRPr="00335339">
              <w:rPr>
                <w:rFonts w:hint="cs"/>
                <w:spacing w:val="-2"/>
                <w:rtl/>
                <w:lang w:eastAsia="fr-FR"/>
              </w:rPr>
              <w:t xml:space="preserve"> </w:t>
            </w:r>
            <w:r w:rsidRPr="00335339">
              <w:rPr>
                <w:i/>
                <w:iCs/>
                <w:spacing w:val="-2"/>
                <w:lang w:eastAsia="fr-FR"/>
              </w:rPr>
              <w:t>BW</w:t>
            </w:r>
            <w:r w:rsidRPr="00335339">
              <w:rPr>
                <w:i/>
                <w:iCs/>
                <w:spacing w:val="-2"/>
                <w:vertAlign w:val="subscript"/>
                <w:lang w:eastAsia="fr-FR"/>
              </w:rPr>
              <w:t>Channel</w:t>
            </w:r>
            <w:r w:rsidRPr="00335339">
              <w:rPr>
                <w:rFonts w:hint="cs"/>
                <w:spacing w:val="-2"/>
                <w:rtl/>
                <w:lang w:eastAsia="fr-FR"/>
              </w:rPr>
              <w:t xml:space="preserve"> و</w:t>
            </w:r>
            <w:r w:rsidRPr="00335339">
              <w:rPr>
                <w:i/>
                <w:iCs/>
                <w:spacing w:val="-2"/>
                <w:lang w:eastAsia="fr-FR"/>
              </w:rPr>
              <w:t>BW</w:t>
            </w:r>
            <w:r w:rsidRPr="00335339">
              <w:rPr>
                <w:i/>
                <w:iCs/>
                <w:spacing w:val="-2"/>
                <w:vertAlign w:val="subscript"/>
                <w:lang w:eastAsia="fr-FR"/>
              </w:rPr>
              <w:t>Config</w:t>
            </w:r>
            <w:r w:rsidRPr="00335339">
              <w:rPr>
                <w:rFonts w:hint="cs"/>
                <w:spacing w:val="-2"/>
                <w:rtl/>
                <w:lang w:eastAsia="fr-FR"/>
              </w:rPr>
              <w:t xml:space="preserve"> هما عرض نطاق القناة وتشكيلة عرض نطاق الإرسال لأدنى (أعلى) موجة حاملة مرسلة في النظام</w:t>
            </w:r>
            <w:r w:rsidRPr="00335339">
              <w:rPr>
                <w:rFonts w:hint="eastAsia"/>
                <w:spacing w:val="-2"/>
                <w:rtl/>
                <w:lang w:eastAsia="fr-FR"/>
              </w:rPr>
              <w:t> </w:t>
            </w:r>
            <w:r w:rsidRPr="00335339">
              <w:rPr>
                <w:spacing w:val="-2"/>
                <w:lang w:eastAsia="fr-FR"/>
              </w:rPr>
              <w:t>E</w:t>
            </w:r>
            <w:r w:rsidRPr="00335339">
              <w:rPr>
                <w:spacing w:val="-2"/>
                <w:lang w:eastAsia="fr-FR"/>
              </w:rPr>
              <w:noBreakHyphen/>
              <w:t>UTRA</w:t>
            </w:r>
            <w:r w:rsidRPr="00335339">
              <w:rPr>
                <w:rFonts w:hint="cs"/>
                <w:spacing w:val="-2"/>
                <w:rtl/>
                <w:lang w:eastAsia="fr-FR"/>
              </w:rPr>
              <w:t xml:space="preserve"> على تردد القناة المخصص</w:t>
            </w:r>
            <w:r w:rsidR="00335339" w:rsidRPr="00335339">
              <w:rPr>
                <w:rFonts w:hint="cs"/>
                <w:spacing w:val="-2"/>
                <w:rtl/>
                <w:lang w:eastAsia="fr-FR"/>
              </w:rPr>
              <w:t>.</w:t>
            </w:r>
          </w:p>
          <w:p w:rsidR="00E173F3" w:rsidRPr="00335339" w:rsidRDefault="00E173F3" w:rsidP="00C73D6E">
            <w:pPr>
              <w:pStyle w:val="Tabletexte"/>
              <w:rPr>
                <w:rtl/>
                <w:lang w:eastAsia="fr-FR"/>
              </w:rPr>
            </w:pPr>
            <w:r w:rsidRPr="00335339">
              <w:rPr>
                <w:rFonts w:hint="cs"/>
                <w:b/>
                <w:bCs/>
                <w:rtl/>
                <w:lang w:eastAsia="fr-FR"/>
              </w:rPr>
              <w:t xml:space="preserve">الملاحظـة </w:t>
            </w:r>
            <w:r w:rsidRPr="00335339">
              <w:rPr>
                <w:b/>
                <w:bCs/>
                <w:lang w:eastAsia="fr-FR"/>
              </w:rPr>
              <w:t>2</w:t>
            </w:r>
            <w:r w:rsidRPr="00335339">
              <w:rPr>
                <w:rFonts w:hint="cs"/>
                <w:rtl/>
                <w:lang w:eastAsia="fr-FR"/>
              </w:rPr>
              <w:t xml:space="preserve"> </w:t>
            </w:r>
            <w:r w:rsidRPr="00335339">
              <w:rPr>
                <w:rFonts w:hint="cs"/>
                <w:b/>
                <w:bCs/>
                <w:rtl/>
                <w:lang w:eastAsia="fr-FR"/>
              </w:rPr>
              <w:t>-</w:t>
            </w:r>
            <w:r w:rsidRPr="00335339">
              <w:rPr>
                <w:rFonts w:hint="cs"/>
                <w:rtl/>
                <w:lang w:eastAsia="fr-FR"/>
              </w:rPr>
              <w:t xml:space="preserve"> يجب أن يكون المرشاح</w:t>
            </w:r>
            <w:r w:rsidRPr="00335339">
              <w:rPr>
                <w:rFonts w:hint="eastAsia"/>
                <w:rtl/>
                <w:lang w:eastAsia="fr-FR"/>
              </w:rPr>
              <w:t> </w:t>
            </w:r>
            <w:r w:rsidRPr="00335339">
              <w:rPr>
                <w:lang w:eastAsia="fr-FR"/>
              </w:rPr>
              <w:t>RRC</w:t>
            </w:r>
            <w:r w:rsidRPr="00335339">
              <w:rPr>
                <w:rFonts w:hint="cs"/>
                <w:rtl/>
                <w:lang w:eastAsia="fr-FR"/>
              </w:rPr>
              <w:t xml:space="preserve"> مكافئاً لمرشاح شكل نبضة الإرسال </w:t>
            </w:r>
            <w:r w:rsidRPr="00335339">
              <w:rPr>
                <w:rFonts w:hint="cs"/>
                <w:sz w:val="26"/>
                <w:rtl/>
                <w:lang w:eastAsia="fr-FR"/>
              </w:rPr>
              <w:t>المحدد في المواصفة</w:t>
            </w:r>
            <w:r w:rsidRPr="00335339">
              <w:rPr>
                <w:rFonts w:hint="eastAsia"/>
                <w:rtl/>
                <w:lang w:eastAsia="fr-FR"/>
              </w:rPr>
              <w:t> </w:t>
            </w:r>
            <w:r w:rsidRPr="00335339">
              <w:rPr>
                <w:szCs w:val="20"/>
                <w:lang w:eastAsia="fr-FR"/>
              </w:rPr>
              <w:t>3GPP TS 25.104</w:t>
            </w:r>
            <w:r w:rsidRPr="00335339">
              <w:rPr>
                <w:rFonts w:hint="cs"/>
                <w:rtl/>
                <w:lang w:eastAsia="fr-FR"/>
              </w:rPr>
              <w:t>، وبمعدل نبضات كما هو محدد في هذا</w:t>
            </w:r>
            <w:r w:rsidRPr="00335339">
              <w:rPr>
                <w:rFonts w:hint="eastAsia"/>
                <w:rtl/>
                <w:lang w:eastAsia="fr-FR"/>
              </w:rPr>
              <w:t> </w:t>
            </w:r>
            <w:r w:rsidRPr="00335339">
              <w:rPr>
                <w:rFonts w:hint="cs"/>
                <w:rtl/>
                <w:lang w:eastAsia="fr-FR"/>
              </w:rPr>
              <w:t>الجدول.</w:t>
            </w:r>
          </w:p>
        </w:tc>
      </w:tr>
    </w:tbl>
    <w:p w:rsidR="00E173F3" w:rsidRPr="00335339" w:rsidRDefault="00E173F3" w:rsidP="00335339">
      <w:pPr>
        <w:spacing w:before="240"/>
        <w:rPr>
          <w:rtl/>
          <w:lang w:bidi="ar-SY"/>
        </w:rPr>
      </w:pPr>
      <w:r w:rsidRPr="00335339">
        <w:rPr>
          <w:rFonts w:hint="cs"/>
          <w:rtl/>
        </w:rPr>
        <w:t>وبالنسبة للتشغيل في طيف غير م</w:t>
      </w:r>
      <w:r w:rsidRPr="00335339">
        <w:rPr>
          <w:rFonts w:hint="cs"/>
          <w:rtl/>
          <w:lang w:bidi="ar-LB"/>
        </w:rPr>
        <w:t>ت</w:t>
      </w:r>
      <w:r w:rsidRPr="00335339">
        <w:rPr>
          <w:rFonts w:hint="cs"/>
          <w:rtl/>
        </w:rPr>
        <w:t xml:space="preserve">زاوج، يجب أن تكون </w:t>
      </w:r>
      <w:r w:rsidRPr="00335339">
        <w:rPr>
          <w:rtl/>
        </w:rPr>
        <w:t>نسبة التسرب في القنوات المجاورة</w:t>
      </w:r>
      <w:r w:rsidRPr="00335339">
        <w:rPr>
          <w:rFonts w:hint="cs"/>
          <w:rtl/>
        </w:rPr>
        <w:t xml:space="preserve"> أعلى من القيمة المحددة في</w:t>
      </w:r>
      <w:r w:rsidRPr="00335339">
        <w:rPr>
          <w:rFonts w:hint="eastAsia"/>
          <w:rtl/>
        </w:rPr>
        <w:t> </w:t>
      </w:r>
      <w:r w:rsidRPr="00335339">
        <w:rPr>
          <w:rFonts w:hint="cs"/>
          <w:rtl/>
        </w:rPr>
        <w:t>الجدول </w:t>
      </w:r>
      <w:r w:rsidRPr="00335339">
        <w:t>2</w:t>
      </w:r>
      <w:r w:rsidRPr="00335339">
        <w:noBreakHyphen/>
        <w:t>4.2</w:t>
      </w:r>
      <w:r w:rsidRPr="00335339">
        <w:rPr>
          <w:rFonts w:hint="cs"/>
          <w:rtl/>
          <w:lang w:bidi="ar-SY"/>
        </w:rPr>
        <w:t>.</w:t>
      </w:r>
    </w:p>
    <w:p w:rsidR="00E173F3" w:rsidRPr="00335339" w:rsidRDefault="00914EA5" w:rsidP="00081AA3">
      <w:pPr>
        <w:pStyle w:val="TableNo"/>
      </w:pPr>
      <w:r w:rsidRPr="0032377D">
        <w:rPr>
          <w:rtl/>
          <w:lang w:bidi="ar-SA"/>
        </w:rPr>
        <w:t>الج</w:t>
      </w:r>
      <w:r w:rsidRPr="0032377D">
        <w:rPr>
          <w:rFonts w:hint="cs"/>
          <w:rtl/>
          <w:lang w:bidi="ar-SA"/>
        </w:rPr>
        <w:t>ـــــــ</w:t>
      </w:r>
      <w:r w:rsidRPr="0032377D">
        <w:rPr>
          <w:rtl/>
          <w:lang w:bidi="ar-SA"/>
        </w:rPr>
        <w:t>دول</w:t>
      </w:r>
      <w:r w:rsidR="00E173F3" w:rsidRPr="00335339">
        <w:rPr>
          <w:rFonts w:hint="cs"/>
          <w:rtl/>
        </w:rPr>
        <w:t> </w:t>
      </w:r>
      <w:r w:rsidR="00E173F3" w:rsidRPr="00335339">
        <w:t>2</w:t>
      </w:r>
      <w:r w:rsidR="00E173F3" w:rsidRPr="00335339">
        <w:noBreakHyphen/>
        <w:t>4.2</w:t>
      </w:r>
    </w:p>
    <w:p w:rsidR="00E173F3" w:rsidRPr="00335339" w:rsidRDefault="00E173F3" w:rsidP="00081AA3">
      <w:pPr>
        <w:pStyle w:val="Tabletitle0"/>
        <w:rPr>
          <w:rtl/>
        </w:rPr>
      </w:pPr>
      <w:r w:rsidRPr="00335339">
        <w:rPr>
          <w:rtl/>
        </w:rPr>
        <w:t>نسبة التسرب في القنوات المجاورة</w:t>
      </w:r>
      <w:r w:rsidRPr="00335339">
        <w:rPr>
          <w:rFonts w:hint="cs"/>
          <w:rtl/>
        </w:rPr>
        <w:t xml:space="preserve"> لمحطة قاعدة في طيف غير متزاوج مع تشغيل متزامن</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358"/>
        <w:gridCol w:w="2520"/>
        <w:gridCol w:w="2006"/>
        <w:gridCol w:w="1054"/>
      </w:tblGrid>
      <w:tr w:rsidR="00E173F3" w:rsidRPr="00335339" w:rsidTr="00C73D6E">
        <w:trPr>
          <w:cantSplit/>
          <w:tblHeader/>
          <w:jc w:val="center"/>
        </w:trPr>
        <w:tc>
          <w:tcPr>
            <w:tcW w:w="1701" w:type="dxa"/>
            <w:vAlign w:val="center"/>
          </w:tcPr>
          <w:p w:rsidR="00E173F3" w:rsidRPr="00335339" w:rsidRDefault="00E173F3" w:rsidP="00C73D6E">
            <w:pPr>
              <w:pStyle w:val="TableHead0"/>
              <w:rPr>
                <w:rFonts w:hint="eastAsia"/>
                <w:lang w:eastAsia="en-US"/>
              </w:rPr>
            </w:pPr>
            <w:r w:rsidRPr="00335339">
              <w:rPr>
                <w:rFonts w:hint="cs"/>
                <w:rtl/>
                <w:lang w:eastAsia="en-US"/>
              </w:rPr>
              <w:t xml:space="preserve">عرض نطاق قناة أدنى (أعلى) موجة حاملة مرسلة في </w:t>
            </w:r>
            <w:r w:rsidRPr="00335339">
              <w:rPr>
                <w:lang w:eastAsia="en-US"/>
              </w:rPr>
              <w:t>E</w:t>
            </w:r>
            <w:r w:rsidRPr="00335339">
              <w:rPr>
                <w:lang w:eastAsia="en-US"/>
              </w:rPr>
              <w:noBreakHyphen/>
              <w:t>UTRA</w:t>
            </w:r>
            <w:r w:rsidRPr="00335339">
              <w:rPr>
                <w:rFonts w:hint="cs"/>
                <w:rtl/>
                <w:lang w:eastAsia="en-US" w:bidi="ar-SY"/>
              </w:rPr>
              <w:t xml:space="preserve"> </w:t>
            </w:r>
            <w:r w:rsidRPr="00335339">
              <w:rPr>
                <w:lang w:eastAsia="en-US"/>
              </w:rPr>
              <w:t>(MHz)</w:t>
            </w:r>
          </w:p>
        </w:tc>
        <w:tc>
          <w:tcPr>
            <w:tcW w:w="2358" w:type="dxa"/>
            <w:vAlign w:val="center"/>
          </w:tcPr>
          <w:p w:rsidR="00E173F3" w:rsidRPr="00335339" w:rsidRDefault="00E173F3" w:rsidP="00C73D6E">
            <w:pPr>
              <w:pStyle w:val="TableHead0"/>
              <w:rPr>
                <w:rFonts w:hint="eastAsia"/>
                <w:spacing w:val="-4"/>
                <w:lang w:eastAsia="en-US"/>
              </w:rPr>
            </w:pPr>
            <w:r w:rsidRPr="00335339">
              <w:rPr>
                <w:rFonts w:hint="cs"/>
                <w:spacing w:val="-4"/>
                <w:rtl/>
                <w:lang w:eastAsia="en-US"/>
              </w:rPr>
              <w:t>تخالف التردد المركزي للقناة المجاورة في محطة قاعدة تحت أدنى أو فوق أعلى تردد مركزي مستعمل للموجة الحاملة</w:t>
            </w:r>
          </w:p>
        </w:tc>
        <w:tc>
          <w:tcPr>
            <w:tcW w:w="2520" w:type="dxa"/>
            <w:vAlign w:val="center"/>
          </w:tcPr>
          <w:p w:rsidR="00E173F3" w:rsidRPr="00335339" w:rsidRDefault="00E173F3" w:rsidP="00C73D6E">
            <w:pPr>
              <w:pStyle w:val="TableHead0"/>
              <w:rPr>
                <w:rFonts w:hint="eastAsia"/>
                <w:lang w:eastAsia="en-US"/>
              </w:rPr>
            </w:pPr>
            <w:r w:rsidRPr="00335339">
              <w:rPr>
                <w:rFonts w:hint="cs"/>
                <w:rtl/>
                <w:lang w:eastAsia="en-US"/>
              </w:rPr>
              <w:t>الموجة الحاملة المفترضة</w:t>
            </w:r>
            <w:r w:rsidRPr="00335339">
              <w:rPr>
                <w:rtl/>
                <w:lang w:eastAsia="en-US"/>
              </w:rPr>
              <w:br/>
            </w:r>
            <w:r w:rsidRPr="00335339">
              <w:rPr>
                <w:rFonts w:hint="cs"/>
                <w:rtl/>
                <w:lang w:eastAsia="en-US"/>
              </w:rPr>
              <w:t>للقناة المجاورة</w:t>
            </w:r>
          </w:p>
        </w:tc>
        <w:tc>
          <w:tcPr>
            <w:tcW w:w="2006" w:type="dxa"/>
            <w:vAlign w:val="center"/>
          </w:tcPr>
          <w:p w:rsidR="00E173F3" w:rsidRPr="00335339" w:rsidRDefault="00E173F3" w:rsidP="00C73D6E">
            <w:pPr>
              <w:pStyle w:val="TableHead0"/>
              <w:rPr>
                <w:rFonts w:hint="eastAsia"/>
                <w:lang w:eastAsia="en-US"/>
              </w:rPr>
            </w:pPr>
            <w:r w:rsidRPr="00335339">
              <w:rPr>
                <w:rFonts w:hint="cs"/>
                <w:rtl/>
                <w:lang w:eastAsia="en-US"/>
              </w:rPr>
              <w:t>مرشاح على تردد القناة المجاورة وعرض النطاق المقابل للمرشاح</w:t>
            </w:r>
          </w:p>
        </w:tc>
        <w:tc>
          <w:tcPr>
            <w:tcW w:w="1054" w:type="dxa"/>
            <w:vAlign w:val="center"/>
          </w:tcPr>
          <w:p w:rsidR="00E173F3" w:rsidRPr="00335339" w:rsidRDefault="00E173F3" w:rsidP="00335339">
            <w:pPr>
              <w:pStyle w:val="TableHead0"/>
              <w:rPr>
                <w:rFonts w:hint="eastAsia"/>
                <w:lang w:eastAsia="en-US"/>
              </w:rPr>
            </w:pPr>
            <w:r w:rsidRPr="00335339">
              <w:rPr>
                <w:rFonts w:hint="cs"/>
                <w:rtl/>
                <w:lang w:eastAsia="en-US"/>
              </w:rPr>
              <w:t xml:space="preserve">حد </w:t>
            </w:r>
            <w:r w:rsidRPr="00335339">
              <w:rPr>
                <w:lang w:eastAsia="en-US"/>
              </w:rPr>
              <w:t>ACLR</w:t>
            </w:r>
          </w:p>
        </w:tc>
      </w:tr>
      <w:tr w:rsidR="00E173F3" w:rsidRPr="00335339" w:rsidTr="00C73D6E">
        <w:trPr>
          <w:cantSplit/>
          <w:jc w:val="center"/>
        </w:trPr>
        <w:tc>
          <w:tcPr>
            <w:tcW w:w="1701" w:type="dxa"/>
            <w:vMerge w:val="restart"/>
          </w:tcPr>
          <w:p w:rsidR="00E173F3" w:rsidRPr="00335339" w:rsidRDefault="00E173F3" w:rsidP="00C73D6E">
            <w:pPr>
              <w:spacing w:before="60" w:after="60" w:line="260" w:lineRule="exact"/>
              <w:jc w:val="center"/>
              <w:rPr>
                <w:sz w:val="20"/>
                <w:szCs w:val="26"/>
                <w:rtl/>
                <w:lang w:bidi="ar-SY"/>
              </w:rPr>
            </w:pPr>
            <w:r w:rsidRPr="00335339">
              <w:rPr>
                <w:sz w:val="20"/>
                <w:szCs w:val="26"/>
              </w:rPr>
              <w:t>1,4</w:t>
            </w:r>
            <w:r w:rsidRPr="00335339">
              <w:rPr>
                <w:rFonts w:hint="cs"/>
                <w:sz w:val="20"/>
                <w:szCs w:val="26"/>
                <w:rtl/>
                <w:lang w:bidi="ar-SY"/>
              </w:rPr>
              <w:t xml:space="preserve">، </w:t>
            </w:r>
            <w:r w:rsidRPr="00335339">
              <w:rPr>
                <w:sz w:val="20"/>
                <w:szCs w:val="26"/>
              </w:rPr>
              <w:t>3,0</w:t>
            </w:r>
          </w:p>
        </w:tc>
        <w:tc>
          <w:tcPr>
            <w:tcW w:w="2358" w:type="dxa"/>
          </w:tcPr>
          <w:p w:rsidR="00E173F3" w:rsidRPr="00335339" w:rsidRDefault="00E173F3" w:rsidP="00C73D6E">
            <w:pPr>
              <w:spacing w:before="60" w:after="60" w:line="260" w:lineRule="exact"/>
              <w:jc w:val="center"/>
              <w:rPr>
                <w:i/>
                <w:iCs/>
                <w:sz w:val="20"/>
                <w:szCs w:val="26"/>
              </w:rPr>
            </w:pPr>
            <w:r w:rsidRPr="00335339">
              <w:rPr>
                <w:i/>
                <w:iCs/>
                <w:sz w:val="20"/>
                <w:szCs w:val="26"/>
              </w:rPr>
              <w:t>BW</w:t>
            </w:r>
            <w:r w:rsidRPr="00335339">
              <w:rPr>
                <w:i/>
                <w:iCs/>
                <w:sz w:val="20"/>
                <w:szCs w:val="26"/>
                <w:vertAlign w:val="subscript"/>
              </w:rPr>
              <w:t>Channel</w:t>
            </w:r>
          </w:p>
        </w:tc>
        <w:tc>
          <w:tcPr>
            <w:tcW w:w="2520" w:type="dxa"/>
          </w:tcPr>
          <w:p w:rsidR="00E173F3" w:rsidRPr="00335339" w:rsidRDefault="00E173F3" w:rsidP="00C73D6E">
            <w:pPr>
              <w:spacing w:before="60" w:after="60" w:line="260" w:lineRule="exact"/>
              <w:jc w:val="center"/>
              <w:rPr>
                <w:sz w:val="20"/>
                <w:szCs w:val="26"/>
              </w:rPr>
            </w:pPr>
            <w:r w:rsidRPr="00335339">
              <w:rPr>
                <w:sz w:val="20"/>
                <w:szCs w:val="26"/>
              </w:rPr>
              <w:t>E-UTRA</w:t>
            </w:r>
            <w:r w:rsidRPr="00335339">
              <w:rPr>
                <w:rFonts w:hint="cs"/>
                <w:sz w:val="20"/>
                <w:szCs w:val="26"/>
                <w:rtl/>
              </w:rPr>
              <w:t xml:space="preserve"> ذو عرص النطاق نفسه</w:t>
            </w:r>
          </w:p>
        </w:tc>
        <w:tc>
          <w:tcPr>
            <w:tcW w:w="2006" w:type="dxa"/>
          </w:tcPr>
          <w:p w:rsidR="00E173F3" w:rsidRPr="00335339" w:rsidRDefault="00E173F3" w:rsidP="00C73D6E">
            <w:pPr>
              <w:bidi w:val="0"/>
              <w:spacing w:before="60" w:after="60" w:line="260" w:lineRule="exact"/>
              <w:jc w:val="center"/>
              <w:rPr>
                <w:sz w:val="20"/>
              </w:rPr>
            </w:pPr>
            <w:r w:rsidRPr="00335339">
              <w:rPr>
                <w:sz w:val="20"/>
              </w:rPr>
              <w:t>Square (</w:t>
            </w:r>
            <w:r w:rsidRPr="00335339">
              <w:rPr>
                <w:i/>
                <w:iCs/>
                <w:sz w:val="20"/>
              </w:rPr>
              <w:t>BW</w:t>
            </w:r>
            <w:r w:rsidRPr="00335339">
              <w:rPr>
                <w:i/>
                <w:iCs/>
                <w:sz w:val="20"/>
                <w:vertAlign w:val="subscript"/>
              </w:rPr>
              <w:t>Config</w:t>
            </w:r>
            <w:r w:rsidRPr="00335339">
              <w:rPr>
                <w:sz w:val="20"/>
              </w:rPr>
              <w:t>)</w:t>
            </w:r>
          </w:p>
        </w:tc>
        <w:tc>
          <w:tcPr>
            <w:tcW w:w="1054" w:type="dxa"/>
          </w:tcPr>
          <w:p w:rsidR="00E173F3" w:rsidRPr="00335339" w:rsidRDefault="00E173F3" w:rsidP="00C73D6E">
            <w:pPr>
              <w:spacing w:before="60" w:after="60" w:line="260" w:lineRule="exact"/>
              <w:jc w:val="center"/>
              <w:rPr>
                <w:sz w:val="20"/>
                <w:szCs w:val="26"/>
              </w:rPr>
            </w:pPr>
            <w:r w:rsidRPr="00335339">
              <w:rPr>
                <w:sz w:val="20"/>
                <w:szCs w:val="26"/>
              </w:rPr>
              <w:t>dB 44,2</w:t>
            </w:r>
          </w:p>
        </w:tc>
      </w:tr>
      <w:tr w:rsidR="00E173F3" w:rsidRPr="00335339" w:rsidTr="00C73D6E">
        <w:trPr>
          <w:cantSplit/>
          <w:jc w:val="center"/>
        </w:trPr>
        <w:tc>
          <w:tcPr>
            <w:tcW w:w="1701" w:type="dxa"/>
            <w:vMerge/>
          </w:tcPr>
          <w:p w:rsidR="00E173F3" w:rsidRPr="00335339" w:rsidRDefault="00E173F3" w:rsidP="00C73D6E">
            <w:pPr>
              <w:spacing w:before="60" w:after="60" w:line="260" w:lineRule="exact"/>
              <w:jc w:val="center"/>
              <w:rPr>
                <w:sz w:val="20"/>
                <w:szCs w:val="26"/>
              </w:rPr>
            </w:pPr>
          </w:p>
        </w:tc>
        <w:tc>
          <w:tcPr>
            <w:tcW w:w="2358" w:type="dxa"/>
          </w:tcPr>
          <w:p w:rsidR="00E173F3" w:rsidRPr="00335339" w:rsidRDefault="00E173F3" w:rsidP="00C73D6E">
            <w:pPr>
              <w:spacing w:before="60" w:after="60" w:line="260" w:lineRule="exact"/>
              <w:jc w:val="center"/>
              <w:rPr>
                <w:sz w:val="20"/>
                <w:szCs w:val="26"/>
              </w:rPr>
            </w:pPr>
            <w:r w:rsidRPr="00335339">
              <w:rPr>
                <w:sz w:val="20"/>
                <w:szCs w:val="26"/>
              </w:rPr>
              <w:t xml:space="preserve">2 × </w:t>
            </w:r>
            <w:r w:rsidRPr="00335339">
              <w:rPr>
                <w:i/>
                <w:iCs/>
                <w:sz w:val="20"/>
                <w:szCs w:val="26"/>
              </w:rPr>
              <w:t>BW</w:t>
            </w:r>
            <w:r w:rsidRPr="00335339">
              <w:rPr>
                <w:i/>
                <w:iCs/>
                <w:sz w:val="20"/>
                <w:szCs w:val="26"/>
                <w:vertAlign w:val="subscript"/>
              </w:rPr>
              <w:t>Channel</w:t>
            </w:r>
          </w:p>
        </w:tc>
        <w:tc>
          <w:tcPr>
            <w:tcW w:w="2520" w:type="dxa"/>
          </w:tcPr>
          <w:p w:rsidR="00E173F3" w:rsidRPr="00335339" w:rsidRDefault="00E173F3" w:rsidP="00C73D6E">
            <w:pPr>
              <w:spacing w:before="60" w:after="60" w:line="260" w:lineRule="exact"/>
              <w:jc w:val="center"/>
              <w:rPr>
                <w:sz w:val="20"/>
                <w:szCs w:val="26"/>
              </w:rPr>
            </w:pPr>
            <w:r w:rsidRPr="00335339">
              <w:rPr>
                <w:sz w:val="20"/>
                <w:szCs w:val="26"/>
              </w:rPr>
              <w:t>E-UTRA</w:t>
            </w:r>
            <w:r w:rsidRPr="00335339">
              <w:rPr>
                <w:rFonts w:hint="cs"/>
                <w:sz w:val="20"/>
                <w:szCs w:val="26"/>
                <w:rtl/>
              </w:rPr>
              <w:t xml:space="preserve"> ذو عرص النطاق نفسه</w:t>
            </w:r>
          </w:p>
        </w:tc>
        <w:tc>
          <w:tcPr>
            <w:tcW w:w="2006" w:type="dxa"/>
          </w:tcPr>
          <w:p w:rsidR="00E173F3" w:rsidRPr="00335339" w:rsidRDefault="00E173F3" w:rsidP="00C73D6E">
            <w:pPr>
              <w:pStyle w:val="Tabletext"/>
              <w:bidi w:val="0"/>
              <w:spacing w:before="0"/>
              <w:jc w:val="center"/>
            </w:pPr>
            <w:r w:rsidRPr="00335339">
              <w:t>Square (</w:t>
            </w:r>
            <w:r w:rsidRPr="00335339">
              <w:rPr>
                <w:i/>
                <w:iCs/>
              </w:rPr>
              <w:t>BW</w:t>
            </w:r>
            <w:r w:rsidRPr="00335339">
              <w:rPr>
                <w:i/>
                <w:iCs/>
                <w:vertAlign w:val="subscript"/>
              </w:rPr>
              <w:t>Config</w:t>
            </w:r>
            <w:r w:rsidRPr="00335339">
              <w:t>)</w:t>
            </w:r>
          </w:p>
        </w:tc>
        <w:tc>
          <w:tcPr>
            <w:tcW w:w="1054" w:type="dxa"/>
          </w:tcPr>
          <w:p w:rsidR="00E173F3" w:rsidRPr="00335339" w:rsidRDefault="00E173F3" w:rsidP="00C73D6E">
            <w:pPr>
              <w:spacing w:before="60" w:after="60" w:line="260" w:lineRule="exact"/>
              <w:jc w:val="center"/>
              <w:rPr>
                <w:sz w:val="20"/>
                <w:szCs w:val="26"/>
              </w:rPr>
            </w:pPr>
            <w:r w:rsidRPr="00335339">
              <w:rPr>
                <w:sz w:val="20"/>
                <w:szCs w:val="26"/>
              </w:rPr>
              <w:t>dB 44,2</w:t>
            </w:r>
          </w:p>
        </w:tc>
      </w:tr>
      <w:tr w:rsidR="00E173F3" w:rsidRPr="00335339" w:rsidTr="00C73D6E">
        <w:trPr>
          <w:cantSplit/>
          <w:jc w:val="center"/>
        </w:trPr>
        <w:tc>
          <w:tcPr>
            <w:tcW w:w="1701" w:type="dxa"/>
            <w:vMerge/>
          </w:tcPr>
          <w:p w:rsidR="00E173F3" w:rsidRPr="00335339" w:rsidRDefault="00E173F3" w:rsidP="00C73D6E">
            <w:pPr>
              <w:spacing w:before="60" w:after="60" w:line="260" w:lineRule="exact"/>
              <w:jc w:val="center"/>
              <w:rPr>
                <w:sz w:val="20"/>
                <w:szCs w:val="26"/>
              </w:rPr>
            </w:pPr>
          </w:p>
        </w:tc>
        <w:tc>
          <w:tcPr>
            <w:tcW w:w="2358" w:type="dxa"/>
          </w:tcPr>
          <w:p w:rsidR="00E173F3" w:rsidRPr="00335339" w:rsidRDefault="00E173F3" w:rsidP="00C73D6E">
            <w:pPr>
              <w:spacing w:before="60" w:after="60" w:line="260" w:lineRule="exact"/>
              <w:jc w:val="center"/>
              <w:rPr>
                <w:sz w:val="20"/>
                <w:szCs w:val="26"/>
              </w:rPr>
            </w:pPr>
            <w:r w:rsidRPr="00335339">
              <w:rPr>
                <w:i/>
                <w:iCs/>
                <w:sz w:val="20"/>
                <w:szCs w:val="26"/>
              </w:rPr>
              <w:t>BW</w:t>
            </w:r>
            <w:r w:rsidRPr="00335339">
              <w:rPr>
                <w:i/>
                <w:iCs/>
                <w:sz w:val="20"/>
                <w:szCs w:val="26"/>
                <w:vertAlign w:val="subscript"/>
              </w:rPr>
              <w:t>Channel</w:t>
            </w:r>
            <w:r w:rsidRPr="00335339">
              <w:rPr>
                <w:sz w:val="20"/>
                <w:szCs w:val="26"/>
              </w:rPr>
              <w:t xml:space="preserve"> /2 + 0,8 MHz</w:t>
            </w:r>
          </w:p>
        </w:tc>
        <w:tc>
          <w:tcPr>
            <w:tcW w:w="2520" w:type="dxa"/>
          </w:tcPr>
          <w:p w:rsidR="00E173F3" w:rsidRPr="00335339" w:rsidRDefault="00E173F3" w:rsidP="00C73D6E">
            <w:pPr>
              <w:bidi w:val="0"/>
              <w:spacing w:before="60" w:after="60" w:line="260" w:lineRule="exact"/>
              <w:jc w:val="center"/>
              <w:rPr>
                <w:sz w:val="20"/>
                <w:szCs w:val="26"/>
              </w:rPr>
            </w:pPr>
            <w:r w:rsidRPr="00335339">
              <w:rPr>
                <w:sz w:val="20"/>
                <w:szCs w:val="26"/>
              </w:rPr>
              <w:t>1,28 Mcps UTRA</w:t>
            </w:r>
          </w:p>
        </w:tc>
        <w:tc>
          <w:tcPr>
            <w:tcW w:w="2006" w:type="dxa"/>
          </w:tcPr>
          <w:p w:rsidR="00E173F3" w:rsidRPr="00335339" w:rsidRDefault="00E173F3" w:rsidP="00C73D6E">
            <w:pPr>
              <w:bidi w:val="0"/>
              <w:spacing w:before="60" w:after="60" w:line="260" w:lineRule="exact"/>
              <w:jc w:val="center"/>
              <w:rPr>
                <w:sz w:val="20"/>
              </w:rPr>
            </w:pPr>
            <w:r w:rsidRPr="00335339">
              <w:rPr>
                <w:sz w:val="20"/>
              </w:rPr>
              <w:t>RRC (1,28 Mcps)</w:t>
            </w:r>
          </w:p>
        </w:tc>
        <w:tc>
          <w:tcPr>
            <w:tcW w:w="1054" w:type="dxa"/>
          </w:tcPr>
          <w:p w:rsidR="00E173F3" w:rsidRPr="00335339" w:rsidRDefault="00E173F3" w:rsidP="00C73D6E">
            <w:pPr>
              <w:spacing w:before="60" w:after="60" w:line="260" w:lineRule="exact"/>
              <w:jc w:val="center"/>
              <w:rPr>
                <w:sz w:val="20"/>
                <w:szCs w:val="26"/>
              </w:rPr>
            </w:pPr>
            <w:r w:rsidRPr="00335339">
              <w:rPr>
                <w:sz w:val="20"/>
                <w:szCs w:val="26"/>
              </w:rPr>
              <w:t>dB 44,2</w:t>
            </w:r>
          </w:p>
        </w:tc>
      </w:tr>
      <w:tr w:rsidR="00E173F3" w:rsidRPr="00335339" w:rsidTr="00C73D6E">
        <w:trPr>
          <w:cantSplit/>
          <w:jc w:val="center"/>
        </w:trPr>
        <w:tc>
          <w:tcPr>
            <w:tcW w:w="1701" w:type="dxa"/>
            <w:vMerge/>
          </w:tcPr>
          <w:p w:rsidR="00E173F3" w:rsidRPr="00335339" w:rsidRDefault="00E173F3" w:rsidP="00C73D6E">
            <w:pPr>
              <w:spacing w:before="60" w:after="60" w:line="260" w:lineRule="exact"/>
              <w:jc w:val="center"/>
              <w:rPr>
                <w:sz w:val="20"/>
                <w:szCs w:val="26"/>
              </w:rPr>
            </w:pPr>
          </w:p>
        </w:tc>
        <w:tc>
          <w:tcPr>
            <w:tcW w:w="2358" w:type="dxa"/>
          </w:tcPr>
          <w:p w:rsidR="00E173F3" w:rsidRPr="00335339" w:rsidRDefault="00E173F3" w:rsidP="00C73D6E">
            <w:pPr>
              <w:spacing w:before="60" w:after="60" w:line="260" w:lineRule="exact"/>
              <w:jc w:val="center"/>
              <w:rPr>
                <w:sz w:val="20"/>
                <w:szCs w:val="26"/>
              </w:rPr>
            </w:pPr>
            <w:r w:rsidRPr="00335339">
              <w:rPr>
                <w:i/>
                <w:iCs/>
                <w:sz w:val="20"/>
                <w:szCs w:val="26"/>
              </w:rPr>
              <w:t>BW</w:t>
            </w:r>
            <w:r w:rsidRPr="00335339">
              <w:rPr>
                <w:i/>
                <w:iCs/>
                <w:sz w:val="20"/>
                <w:szCs w:val="26"/>
                <w:vertAlign w:val="subscript"/>
              </w:rPr>
              <w:t>Channel</w:t>
            </w:r>
            <w:r w:rsidRPr="00335339">
              <w:rPr>
                <w:sz w:val="20"/>
                <w:szCs w:val="26"/>
              </w:rPr>
              <w:t xml:space="preserve"> /2 + 2,4 MHz</w:t>
            </w:r>
          </w:p>
        </w:tc>
        <w:tc>
          <w:tcPr>
            <w:tcW w:w="2520" w:type="dxa"/>
          </w:tcPr>
          <w:p w:rsidR="00E173F3" w:rsidRPr="00335339" w:rsidRDefault="00E173F3" w:rsidP="00C73D6E">
            <w:pPr>
              <w:bidi w:val="0"/>
              <w:spacing w:before="60" w:after="60" w:line="260" w:lineRule="exact"/>
              <w:jc w:val="center"/>
              <w:rPr>
                <w:sz w:val="20"/>
                <w:szCs w:val="26"/>
              </w:rPr>
            </w:pPr>
            <w:r w:rsidRPr="00335339">
              <w:rPr>
                <w:sz w:val="20"/>
                <w:szCs w:val="26"/>
              </w:rPr>
              <w:t>1,28 Mcps UTRA</w:t>
            </w:r>
          </w:p>
        </w:tc>
        <w:tc>
          <w:tcPr>
            <w:tcW w:w="2006" w:type="dxa"/>
          </w:tcPr>
          <w:p w:rsidR="00E173F3" w:rsidRPr="00335339" w:rsidRDefault="00E173F3" w:rsidP="00C73D6E">
            <w:pPr>
              <w:bidi w:val="0"/>
              <w:spacing w:before="60" w:after="60" w:line="260" w:lineRule="exact"/>
              <w:jc w:val="center"/>
              <w:rPr>
                <w:sz w:val="20"/>
              </w:rPr>
            </w:pPr>
            <w:r w:rsidRPr="00335339">
              <w:rPr>
                <w:sz w:val="20"/>
              </w:rPr>
              <w:t>RRC (1,28 Mcps)</w:t>
            </w:r>
          </w:p>
        </w:tc>
        <w:tc>
          <w:tcPr>
            <w:tcW w:w="1054" w:type="dxa"/>
          </w:tcPr>
          <w:p w:rsidR="00E173F3" w:rsidRPr="00335339" w:rsidRDefault="00E173F3" w:rsidP="00C73D6E">
            <w:pPr>
              <w:spacing w:before="60" w:after="60" w:line="260" w:lineRule="exact"/>
              <w:jc w:val="center"/>
              <w:rPr>
                <w:sz w:val="20"/>
                <w:szCs w:val="26"/>
              </w:rPr>
            </w:pPr>
            <w:r w:rsidRPr="00335339">
              <w:rPr>
                <w:sz w:val="20"/>
                <w:szCs w:val="26"/>
              </w:rPr>
              <w:t>dB 44,2</w:t>
            </w:r>
          </w:p>
        </w:tc>
      </w:tr>
      <w:tr w:rsidR="00E173F3" w:rsidRPr="00335339" w:rsidTr="00C73D6E">
        <w:trPr>
          <w:cantSplit/>
          <w:jc w:val="center"/>
        </w:trPr>
        <w:tc>
          <w:tcPr>
            <w:tcW w:w="1701" w:type="dxa"/>
            <w:vMerge w:val="restart"/>
            <w:shd w:val="clear" w:color="auto" w:fill="auto"/>
          </w:tcPr>
          <w:p w:rsidR="00E173F3" w:rsidRPr="00335339" w:rsidRDefault="00E173F3" w:rsidP="00C73D6E">
            <w:pPr>
              <w:spacing w:before="60" w:after="60" w:line="260" w:lineRule="exact"/>
              <w:jc w:val="center"/>
              <w:rPr>
                <w:sz w:val="20"/>
                <w:szCs w:val="26"/>
              </w:rPr>
            </w:pPr>
            <w:r w:rsidRPr="00335339">
              <w:rPr>
                <w:sz w:val="20"/>
                <w:szCs w:val="26"/>
              </w:rPr>
              <w:t>5</w:t>
            </w:r>
            <w:r w:rsidRPr="00335339">
              <w:rPr>
                <w:rFonts w:hint="cs"/>
                <w:sz w:val="20"/>
                <w:szCs w:val="26"/>
                <w:rtl/>
                <w:lang w:bidi="ar-SY"/>
              </w:rPr>
              <w:t xml:space="preserve">، </w:t>
            </w:r>
            <w:r w:rsidRPr="00335339">
              <w:rPr>
                <w:sz w:val="20"/>
                <w:szCs w:val="26"/>
              </w:rPr>
              <w:t>10</w:t>
            </w:r>
            <w:r w:rsidRPr="00335339">
              <w:rPr>
                <w:rFonts w:hint="cs"/>
                <w:sz w:val="20"/>
                <w:szCs w:val="26"/>
                <w:rtl/>
                <w:lang w:bidi="ar-SY"/>
              </w:rPr>
              <w:t xml:space="preserve">، </w:t>
            </w:r>
            <w:r w:rsidRPr="00335339">
              <w:rPr>
                <w:sz w:val="20"/>
                <w:szCs w:val="26"/>
              </w:rPr>
              <w:t>15</w:t>
            </w:r>
            <w:r w:rsidRPr="00335339">
              <w:rPr>
                <w:rFonts w:hint="cs"/>
                <w:sz w:val="20"/>
                <w:szCs w:val="26"/>
                <w:rtl/>
                <w:lang w:bidi="ar-SY"/>
              </w:rPr>
              <w:t xml:space="preserve">، </w:t>
            </w:r>
            <w:r w:rsidRPr="00335339">
              <w:rPr>
                <w:sz w:val="20"/>
                <w:szCs w:val="26"/>
              </w:rPr>
              <w:t>20</w:t>
            </w:r>
          </w:p>
        </w:tc>
        <w:tc>
          <w:tcPr>
            <w:tcW w:w="2358" w:type="dxa"/>
          </w:tcPr>
          <w:p w:rsidR="00E173F3" w:rsidRPr="00335339" w:rsidRDefault="00E173F3" w:rsidP="00C73D6E">
            <w:pPr>
              <w:spacing w:before="60" w:after="60" w:line="260" w:lineRule="exact"/>
              <w:jc w:val="center"/>
              <w:rPr>
                <w:i/>
                <w:iCs/>
                <w:sz w:val="20"/>
                <w:szCs w:val="26"/>
              </w:rPr>
            </w:pPr>
            <w:r w:rsidRPr="00335339">
              <w:rPr>
                <w:i/>
                <w:iCs/>
                <w:sz w:val="20"/>
                <w:szCs w:val="26"/>
              </w:rPr>
              <w:t>BW</w:t>
            </w:r>
            <w:r w:rsidRPr="00335339">
              <w:rPr>
                <w:i/>
                <w:iCs/>
                <w:sz w:val="20"/>
                <w:szCs w:val="26"/>
                <w:vertAlign w:val="subscript"/>
              </w:rPr>
              <w:t>Channel</w:t>
            </w:r>
          </w:p>
        </w:tc>
        <w:tc>
          <w:tcPr>
            <w:tcW w:w="2520" w:type="dxa"/>
          </w:tcPr>
          <w:p w:rsidR="00E173F3" w:rsidRPr="00335339" w:rsidRDefault="00E173F3" w:rsidP="00C73D6E">
            <w:pPr>
              <w:spacing w:before="60" w:after="60" w:line="260" w:lineRule="exact"/>
              <w:jc w:val="center"/>
              <w:rPr>
                <w:sz w:val="20"/>
                <w:szCs w:val="26"/>
              </w:rPr>
            </w:pPr>
            <w:r w:rsidRPr="00335339">
              <w:rPr>
                <w:sz w:val="20"/>
                <w:szCs w:val="26"/>
              </w:rPr>
              <w:t>E-UTRA</w:t>
            </w:r>
            <w:r w:rsidRPr="00335339">
              <w:rPr>
                <w:rFonts w:hint="cs"/>
                <w:sz w:val="20"/>
                <w:szCs w:val="26"/>
                <w:rtl/>
              </w:rPr>
              <w:t xml:space="preserve"> ذو عرص النطاق نفسه</w:t>
            </w:r>
          </w:p>
        </w:tc>
        <w:tc>
          <w:tcPr>
            <w:tcW w:w="2006" w:type="dxa"/>
          </w:tcPr>
          <w:p w:rsidR="00E173F3" w:rsidRPr="00335339" w:rsidRDefault="00E173F3" w:rsidP="00C73D6E">
            <w:pPr>
              <w:bidi w:val="0"/>
              <w:spacing w:before="60" w:after="60" w:line="260" w:lineRule="exact"/>
              <w:jc w:val="center"/>
              <w:rPr>
                <w:sz w:val="20"/>
              </w:rPr>
            </w:pPr>
            <w:r w:rsidRPr="00335339">
              <w:rPr>
                <w:sz w:val="20"/>
              </w:rPr>
              <w:t>Square (</w:t>
            </w:r>
            <w:r w:rsidRPr="00335339">
              <w:rPr>
                <w:i/>
                <w:iCs/>
                <w:sz w:val="20"/>
              </w:rPr>
              <w:t>BW</w:t>
            </w:r>
            <w:r w:rsidRPr="00335339">
              <w:rPr>
                <w:i/>
                <w:iCs/>
                <w:sz w:val="20"/>
                <w:vertAlign w:val="subscript"/>
              </w:rPr>
              <w:t>Config</w:t>
            </w:r>
            <w:r w:rsidRPr="00335339">
              <w:rPr>
                <w:sz w:val="20"/>
              </w:rPr>
              <w:t>)</w:t>
            </w:r>
          </w:p>
        </w:tc>
        <w:tc>
          <w:tcPr>
            <w:tcW w:w="1054" w:type="dxa"/>
          </w:tcPr>
          <w:p w:rsidR="00E173F3" w:rsidRPr="00335339" w:rsidRDefault="00E173F3" w:rsidP="00C73D6E">
            <w:pPr>
              <w:spacing w:before="60" w:after="60" w:line="260" w:lineRule="exact"/>
              <w:jc w:val="center"/>
              <w:rPr>
                <w:sz w:val="20"/>
                <w:szCs w:val="26"/>
              </w:rPr>
            </w:pPr>
            <w:r w:rsidRPr="00335339">
              <w:rPr>
                <w:sz w:val="20"/>
                <w:szCs w:val="26"/>
              </w:rPr>
              <w:t>dB 44,2</w:t>
            </w:r>
          </w:p>
        </w:tc>
      </w:tr>
      <w:tr w:rsidR="00E173F3" w:rsidRPr="00335339" w:rsidTr="00C73D6E">
        <w:trPr>
          <w:cantSplit/>
          <w:jc w:val="center"/>
        </w:trPr>
        <w:tc>
          <w:tcPr>
            <w:tcW w:w="1701" w:type="dxa"/>
            <w:vMerge/>
            <w:shd w:val="clear" w:color="auto" w:fill="auto"/>
          </w:tcPr>
          <w:p w:rsidR="00E173F3" w:rsidRPr="00335339" w:rsidRDefault="00E173F3" w:rsidP="00C73D6E">
            <w:pPr>
              <w:spacing w:before="60" w:after="60" w:line="260" w:lineRule="exact"/>
              <w:jc w:val="center"/>
              <w:rPr>
                <w:sz w:val="20"/>
                <w:szCs w:val="26"/>
              </w:rPr>
            </w:pPr>
          </w:p>
        </w:tc>
        <w:tc>
          <w:tcPr>
            <w:tcW w:w="2358" w:type="dxa"/>
          </w:tcPr>
          <w:p w:rsidR="00E173F3" w:rsidRPr="00335339" w:rsidRDefault="00E173F3" w:rsidP="00C73D6E">
            <w:pPr>
              <w:spacing w:before="60" w:after="60" w:line="260" w:lineRule="exact"/>
              <w:jc w:val="center"/>
              <w:rPr>
                <w:sz w:val="20"/>
                <w:szCs w:val="26"/>
              </w:rPr>
            </w:pPr>
            <w:r w:rsidRPr="00335339">
              <w:rPr>
                <w:sz w:val="20"/>
                <w:szCs w:val="26"/>
              </w:rPr>
              <w:t xml:space="preserve">2 × </w:t>
            </w:r>
            <w:r w:rsidRPr="00335339">
              <w:rPr>
                <w:i/>
                <w:iCs/>
                <w:sz w:val="20"/>
                <w:szCs w:val="26"/>
              </w:rPr>
              <w:t>BW</w:t>
            </w:r>
            <w:r w:rsidRPr="00335339">
              <w:rPr>
                <w:i/>
                <w:iCs/>
                <w:sz w:val="20"/>
                <w:szCs w:val="26"/>
                <w:vertAlign w:val="subscript"/>
              </w:rPr>
              <w:t>Channel</w:t>
            </w:r>
          </w:p>
        </w:tc>
        <w:tc>
          <w:tcPr>
            <w:tcW w:w="2520" w:type="dxa"/>
          </w:tcPr>
          <w:p w:rsidR="00E173F3" w:rsidRPr="00335339" w:rsidRDefault="00E173F3" w:rsidP="00C73D6E">
            <w:pPr>
              <w:spacing w:before="60" w:after="60" w:line="260" w:lineRule="exact"/>
              <w:jc w:val="center"/>
              <w:rPr>
                <w:sz w:val="20"/>
                <w:szCs w:val="26"/>
              </w:rPr>
            </w:pPr>
            <w:r w:rsidRPr="00335339">
              <w:rPr>
                <w:sz w:val="20"/>
                <w:szCs w:val="26"/>
              </w:rPr>
              <w:t>E-UTRA</w:t>
            </w:r>
            <w:r w:rsidRPr="00335339">
              <w:rPr>
                <w:rFonts w:hint="cs"/>
                <w:sz w:val="20"/>
                <w:szCs w:val="26"/>
                <w:rtl/>
              </w:rPr>
              <w:t xml:space="preserve"> ذو عرص النطاق نفسه </w:t>
            </w:r>
          </w:p>
        </w:tc>
        <w:tc>
          <w:tcPr>
            <w:tcW w:w="2006" w:type="dxa"/>
          </w:tcPr>
          <w:p w:rsidR="00E173F3" w:rsidRPr="00335339" w:rsidRDefault="00E173F3" w:rsidP="00C73D6E">
            <w:pPr>
              <w:bidi w:val="0"/>
              <w:spacing w:before="60" w:after="60" w:line="260" w:lineRule="exact"/>
              <w:jc w:val="center"/>
              <w:rPr>
                <w:sz w:val="20"/>
              </w:rPr>
            </w:pPr>
            <w:r w:rsidRPr="00335339">
              <w:rPr>
                <w:sz w:val="20"/>
              </w:rPr>
              <w:t>Square (</w:t>
            </w:r>
            <w:r w:rsidRPr="00335339">
              <w:rPr>
                <w:i/>
                <w:iCs/>
                <w:sz w:val="20"/>
              </w:rPr>
              <w:t>BW</w:t>
            </w:r>
            <w:r w:rsidRPr="00335339">
              <w:rPr>
                <w:i/>
                <w:iCs/>
                <w:sz w:val="20"/>
                <w:vertAlign w:val="subscript"/>
              </w:rPr>
              <w:t>Config</w:t>
            </w:r>
            <w:r w:rsidRPr="00335339">
              <w:rPr>
                <w:sz w:val="20"/>
              </w:rPr>
              <w:t>)</w:t>
            </w:r>
          </w:p>
        </w:tc>
        <w:tc>
          <w:tcPr>
            <w:tcW w:w="1054" w:type="dxa"/>
          </w:tcPr>
          <w:p w:rsidR="00E173F3" w:rsidRPr="00335339" w:rsidRDefault="00E173F3" w:rsidP="00C73D6E">
            <w:pPr>
              <w:spacing w:before="60" w:after="60" w:line="260" w:lineRule="exact"/>
              <w:jc w:val="center"/>
              <w:rPr>
                <w:sz w:val="20"/>
                <w:szCs w:val="26"/>
              </w:rPr>
            </w:pPr>
            <w:r w:rsidRPr="00335339">
              <w:rPr>
                <w:sz w:val="20"/>
                <w:szCs w:val="26"/>
              </w:rPr>
              <w:t>dB 44,2</w:t>
            </w:r>
          </w:p>
        </w:tc>
      </w:tr>
      <w:tr w:rsidR="00E173F3" w:rsidRPr="00335339" w:rsidTr="00C73D6E">
        <w:trPr>
          <w:cantSplit/>
          <w:jc w:val="center"/>
        </w:trPr>
        <w:tc>
          <w:tcPr>
            <w:tcW w:w="1701" w:type="dxa"/>
            <w:vMerge/>
            <w:shd w:val="clear" w:color="auto" w:fill="auto"/>
          </w:tcPr>
          <w:p w:rsidR="00E173F3" w:rsidRPr="00335339" w:rsidRDefault="00E173F3" w:rsidP="00C73D6E">
            <w:pPr>
              <w:spacing w:before="60" w:after="60" w:line="260" w:lineRule="exact"/>
              <w:jc w:val="center"/>
              <w:rPr>
                <w:sz w:val="20"/>
                <w:szCs w:val="26"/>
              </w:rPr>
            </w:pPr>
          </w:p>
        </w:tc>
        <w:tc>
          <w:tcPr>
            <w:tcW w:w="2358" w:type="dxa"/>
          </w:tcPr>
          <w:p w:rsidR="00E173F3" w:rsidRPr="00335339" w:rsidRDefault="00E173F3" w:rsidP="00C73D6E">
            <w:pPr>
              <w:spacing w:before="60" w:after="60" w:line="260" w:lineRule="exact"/>
              <w:jc w:val="center"/>
              <w:rPr>
                <w:sz w:val="20"/>
                <w:szCs w:val="26"/>
              </w:rPr>
            </w:pPr>
            <w:r w:rsidRPr="00335339">
              <w:rPr>
                <w:i/>
                <w:iCs/>
                <w:sz w:val="20"/>
                <w:szCs w:val="26"/>
              </w:rPr>
              <w:t>BW</w:t>
            </w:r>
            <w:r w:rsidRPr="00335339">
              <w:rPr>
                <w:i/>
                <w:iCs/>
                <w:sz w:val="20"/>
                <w:szCs w:val="26"/>
                <w:vertAlign w:val="subscript"/>
              </w:rPr>
              <w:t>Channel</w:t>
            </w:r>
            <w:r w:rsidRPr="00335339">
              <w:rPr>
                <w:sz w:val="20"/>
                <w:szCs w:val="26"/>
              </w:rPr>
              <w:t xml:space="preserve"> /2 + 0,8 MHz</w:t>
            </w:r>
          </w:p>
        </w:tc>
        <w:tc>
          <w:tcPr>
            <w:tcW w:w="2520" w:type="dxa"/>
          </w:tcPr>
          <w:p w:rsidR="00E173F3" w:rsidRPr="00335339" w:rsidRDefault="00E173F3" w:rsidP="00C73D6E">
            <w:pPr>
              <w:bidi w:val="0"/>
              <w:spacing w:before="60" w:after="60" w:line="260" w:lineRule="exact"/>
              <w:jc w:val="center"/>
              <w:rPr>
                <w:sz w:val="20"/>
                <w:szCs w:val="26"/>
              </w:rPr>
            </w:pPr>
            <w:r w:rsidRPr="00335339">
              <w:rPr>
                <w:sz w:val="20"/>
                <w:szCs w:val="26"/>
              </w:rPr>
              <w:t>1,28 Mcps UTRA</w:t>
            </w:r>
          </w:p>
        </w:tc>
        <w:tc>
          <w:tcPr>
            <w:tcW w:w="2006" w:type="dxa"/>
          </w:tcPr>
          <w:p w:rsidR="00E173F3" w:rsidRPr="00335339" w:rsidRDefault="00E173F3" w:rsidP="00C73D6E">
            <w:pPr>
              <w:bidi w:val="0"/>
              <w:spacing w:before="60" w:after="60" w:line="260" w:lineRule="exact"/>
              <w:jc w:val="center"/>
              <w:rPr>
                <w:sz w:val="20"/>
              </w:rPr>
            </w:pPr>
            <w:r w:rsidRPr="00335339">
              <w:rPr>
                <w:sz w:val="20"/>
              </w:rPr>
              <w:t>RRC (1,28 Mcps)</w:t>
            </w:r>
          </w:p>
        </w:tc>
        <w:tc>
          <w:tcPr>
            <w:tcW w:w="1054" w:type="dxa"/>
          </w:tcPr>
          <w:p w:rsidR="00E173F3" w:rsidRPr="00335339" w:rsidRDefault="00E173F3" w:rsidP="00C73D6E">
            <w:pPr>
              <w:spacing w:before="60" w:after="60" w:line="260" w:lineRule="exact"/>
              <w:jc w:val="center"/>
              <w:rPr>
                <w:sz w:val="20"/>
                <w:szCs w:val="26"/>
              </w:rPr>
            </w:pPr>
            <w:r w:rsidRPr="00335339">
              <w:rPr>
                <w:sz w:val="20"/>
                <w:szCs w:val="26"/>
              </w:rPr>
              <w:t>dB 44,2</w:t>
            </w:r>
          </w:p>
        </w:tc>
      </w:tr>
      <w:tr w:rsidR="00E173F3" w:rsidRPr="00335339" w:rsidTr="00C73D6E">
        <w:trPr>
          <w:cantSplit/>
          <w:jc w:val="center"/>
        </w:trPr>
        <w:tc>
          <w:tcPr>
            <w:tcW w:w="1701" w:type="dxa"/>
            <w:vMerge/>
            <w:shd w:val="clear" w:color="auto" w:fill="auto"/>
          </w:tcPr>
          <w:p w:rsidR="00E173F3" w:rsidRPr="00335339" w:rsidRDefault="00E173F3" w:rsidP="00C73D6E">
            <w:pPr>
              <w:spacing w:before="60" w:after="60" w:line="260" w:lineRule="exact"/>
              <w:jc w:val="center"/>
              <w:rPr>
                <w:sz w:val="20"/>
                <w:szCs w:val="26"/>
              </w:rPr>
            </w:pPr>
          </w:p>
        </w:tc>
        <w:tc>
          <w:tcPr>
            <w:tcW w:w="2358" w:type="dxa"/>
          </w:tcPr>
          <w:p w:rsidR="00E173F3" w:rsidRPr="00335339" w:rsidRDefault="00E173F3" w:rsidP="00C73D6E">
            <w:pPr>
              <w:spacing w:before="60" w:after="60" w:line="260" w:lineRule="exact"/>
              <w:jc w:val="center"/>
              <w:rPr>
                <w:sz w:val="20"/>
                <w:szCs w:val="26"/>
              </w:rPr>
            </w:pPr>
            <w:r w:rsidRPr="00335339">
              <w:rPr>
                <w:i/>
                <w:iCs/>
                <w:sz w:val="20"/>
                <w:szCs w:val="26"/>
              </w:rPr>
              <w:t>BW</w:t>
            </w:r>
            <w:r w:rsidRPr="00335339">
              <w:rPr>
                <w:i/>
                <w:iCs/>
                <w:sz w:val="20"/>
                <w:szCs w:val="26"/>
                <w:vertAlign w:val="subscript"/>
              </w:rPr>
              <w:t>Channel</w:t>
            </w:r>
            <w:r w:rsidRPr="00335339">
              <w:rPr>
                <w:sz w:val="20"/>
                <w:szCs w:val="26"/>
              </w:rPr>
              <w:t xml:space="preserve"> /2 + 2,4 MHz</w:t>
            </w:r>
          </w:p>
        </w:tc>
        <w:tc>
          <w:tcPr>
            <w:tcW w:w="2520" w:type="dxa"/>
          </w:tcPr>
          <w:p w:rsidR="00E173F3" w:rsidRPr="00335339" w:rsidRDefault="00E173F3" w:rsidP="00C73D6E">
            <w:pPr>
              <w:bidi w:val="0"/>
              <w:spacing w:before="60" w:after="60" w:line="260" w:lineRule="exact"/>
              <w:jc w:val="center"/>
              <w:rPr>
                <w:sz w:val="20"/>
                <w:szCs w:val="26"/>
              </w:rPr>
            </w:pPr>
            <w:r w:rsidRPr="00335339">
              <w:rPr>
                <w:sz w:val="20"/>
                <w:szCs w:val="26"/>
              </w:rPr>
              <w:t>1,28 Mcps UTRA</w:t>
            </w:r>
          </w:p>
        </w:tc>
        <w:tc>
          <w:tcPr>
            <w:tcW w:w="2006" w:type="dxa"/>
          </w:tcPr>
          <w:p w:rsidR="00E173F3" w:rsidRPr="00335339" w:rsidRDefault="00E173F3" w:rsidP="00C73D6E">
            <w:pPr>
              <w:bidi w:val="0"/>
              <w:spacing w:before="60" w:after="60" w:line="260" w:lineRule="exact"/>
              <w:jc w:val="center"/>
              <w:rPr>
                <w:sz w:val="20"/>
              </w:rPr>
            </w:pPr>
            <w:r w:rsidRPr="00335339">
              <w:rPr>
                <w:sz w:val="20"/>
              </w:rPr>
              <w:t>RRC (1,28 Mcps)</w:t>
            </w:r>
          </w:p>
        </w:tc>
        <w:tc>
          <w:tcPr>
            <w:tcW w:w="1054" w:type="dxa"/>
          </w:tcPr>
          <w:p w:rsidR="00E173F3" w:rsidRPr="00335339" w:rsidRDefault="00E173F3" w:rsidP="00C73D6E">
            <w:pPr>
              <w:spacing w:before="60" w:after="60" w:line="260" w:lineRule="exact"/>
              <w:jc w:val="center"/>
              <w:rPr>
                <w:sz w:val="20"/>
                <w:szCs w:val="26"/>
              </w:rPr>
            </w:pPr>
            <w:r w:rsidRPr="00335339">
              <w:rPr>
                <w:sz w:val="20"/>
                <w:szCs w:val="26"/>
              </w:rPr>
              <w:t>dB 44,2</w:t>
            </w:r>
          </w:p>
        </w:tc>
      </w:tr>
      <w:tr w:rsidR="00E173F3" w:rsidRPr="00335339" w:rsidTr="00C73D6E">
        <w:trPr>
          <w:cantSplit/>
          <w:jc w:val="center"/>
        </w:trPr>
        <w:tc>
          <w:tcPr>
            <w:tcW w:w="1701" w:type="dxa"/>
            <w:vMerge/>
            <w:shd w:val="clear" w:color="auto" w:fill="auto"/>
          </w:tcPr>
          <w:p w:rsidR="00E173F3" w:rsidRPr="00335339" w:rsidRDefault="00E173F3" w:rsidP="00C73D6E">
            <w:pPr>
              <w:spacing w:before="60" w:after="60" w:line="260" w:lineRule="exact"/>
              <w:jc w:val="center"/>
              <w:rPr>
                <w:sz w:val="20"/>
                <w:szCs w:val="26"/>
              </w:rPr>
            </w:pPr>
          </w:p>
        </w:tc>
        <w:tc>
          <w:tcPr>
            <w:tcW w:w="2358" w:type="dxa"/>
          </w:tcPr>
          <w:p w:rsidR="00E173F3" w:rsidRPr="00335339" w:rsidRDefault="00E173F3" w:rsidP="00C73D6E">
            <w:pPr>
              <w:spacing w:before="60" w:after="60" w:line="260" w:lineRule="exact"/>
              <w:jc w:val="center"/>
              <w:rPr>
                <w:sz w:val="20"/>
                <w:szCs w:val="26"/>
              </w:rPr>
            </w:pPr>
            <w:r w:rsidRPr="00335339">
              <w:rPr>
                <w:i/>
                <w:iCs/>
                <w:sz w:val="20"/>
                <w:szCs w:val="26"/>
              </w:rPr>
              <w:t>BW</w:t>
            </w:r>
            <w:r w:rsidRPr="00335339">
              <w:rPr>
                <w:i/>
                <w:iCs/>
                <w:sz w:val="20"/>
                <w:szCs w:val="26"/>
                <w:vertAlign w:val="subscript"/>
              </w:rPr>
              <w:t>Channel</w:t>
            </w:r>
            <w:r w:rsidRPr="00335339">
              <w:rPr>
                <w:sz w:val="20"/>
                <w:szCs w:val="26"/>
              </w:rPr>
              <w:t xml:space="preserve"> /2 + 2,5 MHz</w:t>
            </w:r>
          </w:p>
        </w:tc>
        <w:tc>
          <w:tcPr>
            <w:tcW w:w="2520" w:type="dxa"/>
          </w:tcPr>
          <w:p w:rsidR="00E173F3" w:rsidRPr="00335339" w:rsidRDefault="00E173F3" w:rsidP="00C73D6E">
            <w:pPr>
              <w:bidi w:val="0"/>
              <w:spacing w:before="60" w:after="60" w:line="260" w:lineRule="exact"/>
              <w:jc w:val="center"/>
              <w:rPr>
                <w:sz w:val="20"/>
                <w:szCs w:val="26"/>
              </w:rPr>
            </w:pPr>
            <w:r w:rsidRPr="00335339">
              <w:rPr>
                <w:sz w:val="20"/>
                <w:szCs w:val="26"/>
              </w:rPr>
              <w:t>3,84 Mcps UTRA</w:t>
            </w:r>
          </w:p>
        </w:tc>
        <w:tc>
          <w:tcPr>
            <w:tcW w:w="2006" w:type="dxa"/>
          </w:tcPr>
          <w:p w:rsidR="00E173F3" w:rsidRPr="00335339" w:rsidRDefault="00E173F3" w:rsidP="00C73D6E">
            <w:pPr>
              <w:bidi w:val="0"/>
              <w:spacing w:before="60" w:after="60" w:line="260" w:lineRule="exact"/>
              <w:jc w:val="center"/>
              <w:rPr>
                <w:sz w:val="20"/>
              </w:rPr>
            </w:pPr>
            <w:r w:rsidRPr="00335339">
              <w:rPr>
                <w:sz w:val="20"/>
              </w:rPr>
              <w:t>RRC (3,84 Mcps)</w:t>
            </w:r>
          </w:p>
        </w:tc>
        <w:tc>
          <w:tcPr>
            <w:tcW w:w="1054" w:type="dxa"/>
          </w:tcPr>
          <w:p w:rsidR="00E173F3" w:rsidRPr="00335339" w:rsidRDefault="00E173F3" w:rsidP="00C73D6E">
            <w:pPr>
              <w:spacing w:before="60" w:after="60" w:line="260" w:lineRule="exact"/>
              <w:jc w:val="center"/>
              <w:rPr>
                <w:sz w:val="20"/>
                <w:szCs w:val="26"/>
              </w:rPr>
            </w:pPr>
            <w:r w:rsidRPr="00335339">
              <w:rPr>
                <w:sz w:val="20"/>
                <w:szCs w:val="26"/>
              </w:rPr>
              <w:t>dB 44,2</w:t>
            </w:r>
          </w:p>
        </w:tc>
      </w:tr>
      <w:tr w:rsidR="00E173F3" w:rsidRPr="00335339" w:rsidTr="00C73D6E">
        <w:trPr>
          <w:cantSplit/>
          <w:jc w:val="center"/>
        </w:trPr>
        <w:tc>
          <w:tcPr>
            <w:tcW w:w="1701" w:type="dxa"/>
            <w:vMerge/>
            <w:shd w:val="clear" w:color="auto" w:fill="auto"/>
          </w:tcPr>
          <w:p w:rsidR="00E173F3" w:rsidRPr="00335339" w:rsidRDefault="00E173F3" w:rsidP="00C73D6E">
            <w:pPr>
              <w:spacing w:before="60" w:after="60" w:line="260" w:lineRule="exact"/>
              <w:jc w:val="center"/>
              <w:rPr>
                <w:sz w:val="20"/>
                <w:szCs w:val="26"/>
              </w:rPr>
            </w:pPr>
          </w:p>
        </w:tc>
        <w:tc>
          <w:tcPr>
            <w:tcW w:w="2358" w:type="dxa"/>
          </w:tcPr>
          <w:p w:rsidR="00E173F3" w:rsidRPr="00335339" w:rsidRDefault="00E173F3" w:rsidP="00C73D6E">
            <w:pPr>
              <w:spacing w:before="60" w:after="60" w:line="260" w:lineRule="exact"/>
              <w:jc w:val="center"/>
              <w:rPr>
                <w:sz w:val="20"/>
                <w:szCs w:val="26"/>
              </w:rPr>
            </w:pPr>
            <w:r w:rsidRPr="00335339">
              <w:rPr>
                <w:i/>
                <w:iCs/>
                <w:sz w:val="20"/>
                <w:szCs w:val="26"/>
              </w:rPr>
              <w:t>BW</w:t>
            </w:r>
            <w:r w:rsidRPr="00335339">
              <w:rPr>
                <w:i/>
                <w:iCs/>
                <w:sz w:val="20"/>
                <w:szCs w:val="26"/>
                <w:vertAlign w:val="subscript"/>
              </w:rPr>
              <w:t>Channel</w:t>
            </w:r>
            <w:r w:rsidRPr="00335339">
              <w:rPr>
                <w:sz w:val="20"/>
                <w:szCs w:val="26"/>
              </w:rPr>
              <w:t xml:space="preserve"> /2 + 7,5 MHz</w:t>
            </w:r>
          </w:p>
        </w:tc>
        <w:tc>
          <w:tcPr>
            <w:tcW w:w="2520" w:type="dxa"/>
          </w:tcPr>
          <w:p w:rsidR="00E173F3" w:rsidRPr="00335339" w:rsidRDefault="00E173F3" w:rsidP="00C73D6E">
            <w:pPr>
              <w:bidi w:val="0"/>
              <w:spacing w:before="60" w:after="60" w:line="260" w:lineRule="exact"/>
              <w:jc w:val="center"/>
              <w:rPr>
                <w:sz w:val="20"/>
                <w:szCs w:val="26"/>
              </w:rPr>
            </w:pPr>
            <w:r w:rsidRPr="00335339">
              <w:rPr>
                <w:sz w:val="20"/>
                <w:szCs w:val="26"/>
              </w:rPr>
              <w:t>3,84 Mcps UTRA</w:t>
            </w:r>
          </w:p>
        </w:tc>
        <w:tc>
          <w:tcPr>
            <w:tcW w:w="2006" w:type="dxa"/>
          </w:tcPr>
          <w:p w:rsidR="00E173F3" w:rsidRPr="00335339" w:rsidRDefault="00E173F3" w:rsidP="00C73D6E">
            <w:pPr>
              <w:bidi w:val="0"/>
              <w:spacing w:before="60" w:after="60" w:line="260" w:lineRule="exact"/>
              <w:jc w:val="center"/>
              <w:rPr>
                <w:sz w:val="20"/>
              </w:rPr>
            </w:pPr>
            <w:r w:rsidRPr="00335339">
              <w:rPr>
                <w:sz w:val="20"/>
              </w:rPr>
              <w:t>RRC (3,84 Mcps)</w:t>
            </w:r>
          </w:p>
        </w:tc>
        <w:tc>
          <w:tcPr>
            <w:tcW w:w="1054" w:type="dxa"/>
          </w:tcPr>
          <w:p w:rsidR="00E173F3" w:rsidRPr="00335339" w:rsidRDefault="00E173F3" w:rsidP="00C73D6E">
            <w:pPr>
              <w:spacing w:before="60" w:after="60" w:line="260" w:lineRule="exact"/>
              <w:jc w:val="center"/>
              <w:rPr>
                <w:sz w:val="20"/>
                <w:szCs w:val="26"/>
              </w:rPr>
            </w:pPr>
            <w:r w:rsidRPr="00335339">
              <w:rPr>
                <w:sz w:val="20"/>
                <w:szCs w:val="26"/>
              </w:rPr>
              <w:t>dB 44,2</w:t>
            </w:r>
          </w:p>
        </w:tc>
      </w:tr>
      <w:tr w:rsidR="00E173F3" w:rsidRPr="00335339" w:rsidTr="00C73D6E">
        <w:trPr>
          <w:cantSplit/>
          <w:jc w:val="center"/>
        </w:trPr>
        <w:tc>
          <w:tcPr>
            <w:tcW w:w="1701" w:type="dxa"/>
            <w:vMerge/>
            <w:shd w:val="clear" w:color="auto" w:fill="auto"/>
          </w:tcPr>
          <w:p w:rsidR="00E173F3" w:rsidRPr="00335339" w:rsidRDefault="00E173F3" w:rsidP="00C73D6E">
            <w:pPr>
              <w:spacing w:before="60" w:after="60" w:line="260" w:lineRule="exact"/>
              <w:jc w:val="center"/>
              <w:rPr>
                <w:sz w:val="20"/>
                <w:szCs w:val="26"/>
              </w:rPr>
            </w:pPr>
          </w:p>
        </w:tc>
        <w:tc>
          <w:tcPr>
            <w:tcW w:w="2358" w:type="dxa"/>
          </w:tcPr>
          <w:p w:rsidR="00E173F3" w:rsidRPr="00335339" w:rsidRDefault="00E173F3" w:rsidP="00C73D6E">
            <w:pPr>
              <w:spacing w:before="60" w:after="60" w:line="260" w:lineRule="exact"/>
              <w:jc w:val="center"/>
              <w:rPr>
                <w:sz w:val="20"/>
                <w:szCs w:val="26"/>
              </w:rPr>
            </w:pPr>
            <w:r w:rsidRPr="00335339">
              <w:rPr>
                <w:i/>
                <w:iCs/>
                <w:sz w:val="20"/>
                <w:szCs w:val="26"/>
              </w:rPr>
              <w:t>BW</w:t>
            </w:r>
            <w:r w:rsidRPr="00335339">
              <w:rPr>
                <w:i/>
                <w:iCs/>
                <w:sz w:val="20"/>
                <w:szCs w:val="26"/>
                <w:vertAlign w:val="subscript"/>
              </w:rPr>
              <w:t>Channel</w:t>
            </w:r>
            <w:r w:rsidRPr="00335339">
              <w:rPr>
                <w:sz w:val="20"/>
                <w:szCs w:val="26"/>
              </w:rPr>
              <w:t xml:space="preserve"> /2 + 5 MHz</w:t>
            </w:r>
          </w:p>
        </w:tc>
        <w:tc>
          <w:tcPr>
            <w:tcW w:w="2520" w:type="dxa"/>
          </w:tcPr>
          <w:p w:rsidR="00E173F3" w:rsidRPr="00335339" w:rsidRDefault="00E173F3" w:rsidP="00C73D6E">
            <w:pPr>
              <w:bidi w:val="0"/>
              <w:spacing w:before="60" w:after="60" w:line="260" w:lineRule="exact"/>
              <w:jc w:val="center"/>
              <w:rPr>
                <w:sz w:val="20"/>
                <w:szCs w:val="26"/>
              </w:rPr>
            </w:pPr>
            <w:r w:rsidRPr="00335339">
              <w:rPr>
                <w:sz w:val="20"/>
                <w:szCs w:val="26"/>
              </w:rPr>
              <w:t>7,68 Mcps UTRA</w:t>
            </w:r>
          </w:p>
        </w:tc>
        <w:tc>
          <w:tcPr>
            <w:tcW w:w="2006" w:type="dxa"/>
          </w:tcPr>
          <w:p w:rsidR="00E173F3" w:rsidRPr="00335339" w:rsidRDefault="00E173F3" w:rsidP="00C73D6E">
            <w:pPr>
              <w:bidi w:val="0"/>
              <w:spacing w:before="60" w:after="60" w:line="260" w:lineRule="exact"/>
              <w:jc w:val="center"/>
              <w:rPr>
                <w:sz w:val="20"/>
              </w:rPr>
            </w:pPr>
            <w:r w:rsidRPr="00335339">
              <w:rPr>
                <w:sz w:val="20"/>
              </w:rPr>
              <w:t>RRC (7,68 Mcps)</w:t>
            </w:r>
          </w:p>
        </w:tc>
        <w:tc>
          <w:tcPr>
            <w:tcW w:w="1054" w:type="dxa"/>
          </w:tcPr>
          <w:p w:rsidR="00E173F3" w:rsidRPr="00335339" w:rsidRDefault="00E173F3" w:rsidP="00C73D6E">
            <w:pPr>
              <w:spacing w:before="60" w:after="60" w:line="260" w:lineRule="exact"/>
              <w:jc w:val="center"/>
              <w:rPr>
                <w:sz w:val="20"/>
                <w:szCs w:val="26"/>
              </w:rPr>
            </w:pPr>
            <w:r w:rsidRPr="00335339">
              <w:rPr>
                <w:sz w:val="20"/>
                <w:szCs w:val="26"/>
              </w:rPr>
              <w:t>dB 44,2</w:t>
            </w:r>
          </w:p>
        </w:tc>
      </w:tr>
      <w:tr w:rsidR="00E173F3" w:rsidRPr="00335339" w:rsidTr="00C73D6E">
        <w:trPr>
          <w:cantSplit/>
          <w:jc w:val="center"/>
        </w:trPr>
        <w:tc>
          <w:tcPr>
            <w:tcW w:w="1701" w:type="dxa"/>
            <w:vMerge/>
            <w:shd w:val="clear" w:color="auto" w:fill="auto"/>
          </w:tcPr>
          <w:p w:rsidR="00E173F3" w:rsidRPr="00335339" w:rsidRDefault="00E173F3" w:rsidP="00C73D6E">
            <w:pPr>
              <w:spacing w:before="60" w:after="60" w:line="260" w:lineRule="exact"/>
              <w:jc w:val="center"/>
              <w:rPr>
                <w:sz w:val="20"/>
                <w:szCs w:val="26"/>
              </w:rPr>
            </w:pPr>
          </w:p>
        </w:tc>
        <w:tc>
          <w:tcPr>
            <w:tcW w:w="2358" w:type="dxa"/>
          </w:tcPr>
          <w:p w:rsidR="00E173F3" w:rsidRPr="00335339" w:rsidRDefault="00E173F3" w:rsidP="00C73D6E">
            <w:pPr>
              <w:spacing w:before="60" w:after="60" w:line="260" w:lineRule="exact"/>
              <w:jc w:val="center"/>
              <w:rPr>
                <w:sz w:val="20"/>
                <w:szCs w:val="26"/>
              </w:rPr>
            </w:pPr>
            <w:r w:rsidRPr="00335339">
              <w:rPr>
                <w:i/>
                <w:iCs/>
                <w:sz w:val="20"/>
                <w:szCs w:val="26"/>
              </w:rPr>
              <w:t>BW</w:t>
            </w:r>
            <w:r w:rsidRPr="00335339">
              <w:rPr>
                <w:i/>
                <w:iCs/>
                <w:sz w:val="20"/>
                <w:szCs w:val="26"/>
                <w:vertAlign w:val="subscript"/>
              </w:rPr>
              <w:t>Channel</w:t>
            </w:r>
            <w:r w:rsidRPr="00335339">
              <w:rPr>
                <w:sz w:val="20"/>
                <w:szCs w:val="26"/>
              </w:rPr>
              <w:t xml:space="preserve"> /2 + 15 MHz</w:t>
            </w:r>
          </w:p>
        </w:tc>
        <w:tc>
          <w:tcPr>
            <w:tcW w:w="2520" w:type="dxa"/>
          </w:tcPr>
          <w:p w:rsidR="00E173F3" w:rsidRPr="00335339" w:rsidRDefault="00E173F3" w:rsidP="00C73D6E">
            <w:pPr>
              <w:bidi w:val="0"/>
              <w:spacing w:before="60" w:after="60" w:line="260" w:lineRule="exact"/>
              <w:jc w:val="center"/>
              <w:rPr>
                <w:sz w:val="20"/>
                <w:szCs w:val="26"/>
              </w:rPr>
            </w:pPr>
            <w:r w:rsidRPr="00335339">
              <w:rPr>
                <w:sz w:val="20"/>
                <w:szCs w:val="26"/>
              </w:rPr>
              <w:t>7,68 Mcps UTRA</w:t>
            </w:r>
          </w:p>
        </w:tc>
        <w:tc>
          <w:tcPr>
            <w:tcW w:w="2006" w:type="dxa"/>
          </w:tcPr>
          <w:p w:rsidR="00E173F3" w:rsidRPr="00335339" w:rsidRDefault="00E173F3" w:rsidP="00C73D6E">
            <w:pPr>
              <w:bidi w:val="0"/>
              <w:spacing w:before="60" w:after="60" w:line="260" w:lineRule="exact"/>
              <w:jc w:val="center"/>
              <w:rPr>
                <w:sz w:val="20"/>
              </w:rPr>
            </w:pPr>
            <w:r w:rsidRPr="00335339">
              <w:rPr>
                <w:sz w:val="20"/>
              </w:rPr>
              <w:t>RRC (7,68 Mcps)</w:t>
            </w:r>
          </w:p>
        </w:tc>
        <w:tc>
          <w:tcPr>
            <w:tcW w:w="1054" w:type="dxa"/>
          </w:tcPr>
          <w:p w:rsidR="00E173F3" w:rsidRPr="00335339" w:rsidRDefault="00E173F3" w:rsidP="00C73D6E">
            <w:pPr>
              <w:spacing w:before="60" w:after="60" w:line="260" w:lineRule="exact"/>
              <w:jc w:val="center"/>
              <w:rPr>
                <w:sz w:val="20"/>
                <w:szCs w:val="26"/>
              </w:rPr>
            </w:pPr>
            <w:r w:rsidRPr="00335339">
              <w:rPr>
                <w:sz w:val="20"/>
                <w:szCs w:val="26"/>
              </w:rPr>
              <w:t>dB 44,2</w:t>
            </w:r>
          </w:p>
        </w:tc>
      </w:tr>
      <w:tr w:rsidR="00E173F3" w:rsidRPr="00D67B40" w:rsidTr="00C73D6E">
        <w:trPr>
          <w:cantSplit/>
          <w:jc w:val="center"/>
        </w:trPr>
        <w:tc>
          <w:tcPr>
            <w:tcW w:w="9639" w:type="dxa"/>
            <w:gridSpan w:val="5"/>
            <w:shd w:val="clear" w:color="auto" w:fill="auto"/>
          </w:tcPr>
          <w:p w:rsidR="00E173F3" w:rsidRPr="00335339" w:rsidRDefault="00E173F3" w:rsidP="00335339">
            <w:pPr>
              <w:pStyle w:val="Tabletexte"/>
              <w:rPr>
                <w:rtl/>
                <w:lang w:eastAsia="fr-FR"/>
              </w:rPr>
            </w:pPr>
            <w:r w:rsidRPr="00335339">
              <w:rPr>
                <w:rFonts w:hint="cs"/>
                <w:b/>
                <w:bCs/>
                <w:rtl/>
                <w:lang w:eastAsia="fr-FR"/>
              </w:rPr>
              <w:t xml:space="preserve">الملاحظـة </w:t>
            </w:r>
            <w:r w:rsidRPr="00335339">
              <w:rPr>
                <w:b/>
                <w:bCs/>
                <w:lang w:eastAsia="fr-FR"/>
              </w:rPr>
              <w:t>1</w:t>
            </w:r>
            <w:r w:rsidRPr="00335339">
              <w:rPr>
                <w:rFonts w:hint="cs"/>
                <w:b/>
                <w:bCs/>
                <w:rtl/>
                <w:lang w:eastAsia="fr-FR"/>
              </w:rPr>
              <w:t xml:space="preserve"> -</w:t>
            </w:r>
            <w:r w:rsidRPr="00335339">
              <w:rPr>
                <w:rFonts w:hint="cs"/>
                <w:rtl/>
                <w:lang w:eastAsia="fr-FR"/>
              </w:rPr>
              <w:t xml:space="preserve"> </w:t>
            </w:r>
            <w:r w:rsidR="00335339" w:rsidRPr="00335339">
              <w:rPr>
                <w:i/>
                <w:iCs/>
                <w:lang w:eastAsia="fr-FR"/>
              </w:rPr>
              <w:t>BW</w:t>
            </w:r>
            <w:r w:rsidR="00335339" w:rsidRPr="00335339">
              <w:rPr>
                <w:i/>
                <w:iCs/>
                <w:vertAlign w:val="subscript"/>
                <w:lang w:eastAsia="fr-FR"/>
              </w:rPr>
              <w:t>Channel</w:t>
            </w:r>
            <w:r w:rsidRPr="00335339">
              <w:rPr>
                <w:rFonts w:hint="cs"/>
                <w:rtl/>
                <w:lang w:eastAsia="fr-FR"/>
              </w:rPr>
              <w:t xml:space="preserve"> و</w:t>
            </w:r>
            <w:r w:rsidR="00335339" w:rsidRPr="00335339">
              <w:rPr>
                <w:i/>
                <w:iCs/>
                <w:lang w:eastAsia="fr-FR"/>
              </w:rPr>
              <w:t>BW</w:t>
            </w:r>
            <w:r w:rsidR="00335339" w:rsidRPr="00335339">
              <w:rPr>
                <w:i/>
                <w:iCs/>
                <w:vertAlign w:val="subscript"/>
                <w:lang w:eastAsia="fr-FR"/>
              </w:rPr>
              <w:t>Config</w:t>
            </w:r>
            <w:r w:rsidRPr="00335339">
              <w:rPr>
                <w:rFonts w:hint="cs"/>
                <w:rtl/>
                <w:lang w:eastAsia="fr-FR"/>
              </w:rPr>
              <w:t xml:space="preserve"> هما عرض نطاق القناة وتشكيلة عرض نطاق الإرسال لأدنى (أعلى) موجة حاملة مرسلة في</w:t>
            </w:r>
            <w:r w:rsidR="00335339" w:rsidRPr="00335339">
              <w:rPr>
                <w:rFonts w:hint="eastAsia"/>
                <w:rtl/>
                <w:lang w:eastAsia="fr-FR"/>
              </w:rPr>
              <w:t> </w:t>
            </w:r>
            <w:r w:rsidRPr="00335339">
              <w:rPr>
                <w:rFonts w:hint="cs"/>
                <w:rtl/>
                <w:lang w:eastAsia="fr-FR"/>
              </w:rPr>
              <w:t>النظام</w:t>
            </w:r>
            <w:r w:rsidRPr="00335339">
              <w:rPr>
                <w:rFonts w:hint="eastAsia"/>
                <w:rtl/>
                <w:lang w:eastAsia="fr-FR"/>
              </w:rPr>
              <w:t> </w:t>
            </w:r>
            <w:r w:rsidRPr="00335339">
              <w:rPr>
                <w:lang w:eastAsia="fr-FR"/>
              </w:rPr>
              <w:t>E</w:t>
            </w:r>
            <w:r w:rsidRPr="00335339">
              <w:rPr>
                <w:lang w:eastAsia="fr-FR"/>
              </w:rPr>
              <w:noBreakHyphen/>
              <w:t>UTRA</w:t>
            </w:r>
            <w:r w:rsidRPr="00335339">
              <w:rPr>
                <w:rFonts w:hint="cs"/>
                <w:rtl/>
                <w:lang w:eastAsia="fr-FR"/>
              </w:rPr>
              <w:t xml:space="preserve"> على تردد القناة المخصص.</w:t>
            </w:r>
          </w:p>
          <w:p w:rsidR="00E173F3" w:rsidRPr="00335339" w:rsidRDefault="00E173F3" w:rsidP="00C73D6E">
            <w:pPr>
              <w:pStyle w:val="Tabletexte"/>
              <w:rPr>
                <w:rFonts w:eastAsia="Times New Roman"/>
                <w:lang w:eastAsia="fr-FR"/>
              </w:rPr>
            </w:pPr>
            <w:r w:rsidRPr="00335339">
              <w:rPr>
                <w:rFonts w:hint="cs"/>
                <w:b/>
                <w:bCs/>
                <w:rtl/>
                <w:lang w:eastAsia="fr-FR"/>
              </w:rPr>
              <w:t xml:space="preserve">الملاحظـة </w:t>
            </w:r>
            <w:r w:rsidRPr="00335339">
              <w:rPr>
                <w:b/>
                <w:bCs/>
                <w:lang w:eastAsia="fr-FR"/>
              </w:rPr>
              <w:t>2</w:t>
            </w:r>
            <w:r w:rsidRPr="00335339">
              <w:rPr>
                <w:rFonts w:hint="cs"/>
                <w:rtl/>
                <w:lang w:eastAsia="fr-FR"/>
              </w:rPr>
              <w:t xml:space="preserve"> </w:t>
            </w:r>
            <w:r w:rsidRPr="00335339">
              <w:rPr>
                <w:rFonts w:hint="cs"/>
                <w:b/>
                <w:bCs/>
                <w:rtl/>
                <w:lang w:eastAsia="fr-FR"/>
              </w:rPr>
              <w:t>-</w:t>
            </w:r>
            <w:r w:rsidRPr="00335339">
              <w:rPr>
                <w:rFonts w:hint="cs"/>
                <w:rtl/>
                <w:lang w:eastAsia="fr-FR"/>
              </w:rPr>
              <w:t xml:space="preserve"> يجب أن يكون المرشاح</w:t>
            </w:r>
            <w:r w:rsidRPr="00335339">
              <w:rPr>
                <w:rFonts w:hint="eastAsia"/>
                <w:rtl/>
                <w:lang w:eastAsia="fr-FR"/>
              </w:rPr>
              <w:t> </w:t>
            </w:r>
            <w:r w:rsidRPr="00335339">
              <w:rPr>
                <w:lang w:eastAsia="fr-FR"/>
              </w:rPr>
              <w:t>RRC</w:t>
            </w:r>
            <w:r w:rsidRPr="00335339">
              <w:rPr>
                <w:rFonts w:hint="cs"/>
                <w:rtl/>
                <w:lang w:eastAsia="fr-FR"/>
              </w:rPr>
              <w:t xml:space="preserve"> مكافئاً لمرشاح شكل نبضة الإرسال </w:t>
            </w:r>
            <w:r w:rsidRPr="00335339">
              <w:rPr>
                <w:rFonts w:hint="cs"/>
                <w:sz w:val="26"/>
                <w:rtl/>
                <w:lang w:eastAsia="fr-FR"/>
              </w:rPr>
              <w:t>المحدد في المواصفة</w:t>
            </w:r>
            <w:r w:rsidRPr="00335339">
              <w:rPr>
                <w:rFonts w:hint="eastAsia"/>
                <w:rtl/>
                <w:lang w:eastAsia="fr-FR"/>
              </w:rPr>
              <w:t> </w:t>
            </w:r>
            <w:r w:rsidRPr="00335339">
              <w:rPr>
                <w:szCs w:val="20"/>
                <w:lang w:eastAsia="fr-FR"/>
              </w:rPr>
              <w:t>3GPP TS 25.104</w:t>
            </w:r>
            <w:r w:rsidRPr="00335339">
              <w:rPr>
                <w:rFonts w:hint="cs"/>
                <w:rtl/>
                <w:lang w:eastAsia="fr-FR"/>
              </w:rPr>
              <w:t>، وبمعدل نبضات كما هو محدد في هذا</w:t>
            </w:r>
            <w:r w:rsidRPr="00335339">
              <w:rPr>
                <w:rFonts w:hint="eastAsia"/>
                <w:rtl/>
                <w:lang w:eastAsia="fr-FR"/>
              </w:rPr>
              <w:t> </w:t>
            </w:r>
            <w:r w:rsidRPr="00335339">
              <w:rPr>
                <w:rFonts w:hint="cs"/>
                <w:rtl/>
                <w:lang w:eastAsia="fr-FR"/>
              </w:rPr>
              <w:t>الجدول.</w:t>
            </w:r>
          </w:p>
        </w:tc>
      </w:tr>
    </w:tbl>
    <w:p w:rsidR="00E173F3" w:rsidRPr="00335339" w:rsidRDefault="00E173F3" w:rsidP="00335339">
      <w:pPr>
        <w:spacing w:before="240"/>
        <w:rPr>
          <w:rtl/>
          <w:lang w:bidi="ar-SY"/>
        </w:rPr>
      </w:pPr>
      <w:r w:rsidRPr="00335339">
        <w:rPr>
          <w:rFonts w:hint="cs"/>
          <w:rtl/>
        </w:rPr>
        <w:lastRenderedPageBreak/>
        <w:t xml:space="preserve">وبالنسبة للتشغيل في طيف متزاوج وغير متلاصق، يجب أن تكون </w:t>
      </w:r>
      <w:r w:rsidRPr="00335339">
        <w:rPr>
          <w:rtl/>
        </w:rPr>
        <w:t>نسبة التسرب في القنوات المجاورة</w:t>
      </w:r>
      <w:r w:rsidRPr="00335339">
        <w:rPr>
          <w:rFonts w:hint="cs"/>
          <w:rtl/>
        </w:rPr>
        <w:t xml:space="preserve"> أعلى من القيمة المحددة في</w:t>
      </w:r>
      <w:r w:rsidR="00335339">
        <w:rPr>
          <w:rFonts w:hint="eastAsia"/>
          <w:rtl/>
        </w:rPr>
        <w:t> </w:t>
      </w:r>
      <w:r w:rsidRPr="00335339">
        <w:rPr>
          <w:rFonts w:hint="cs"/>
          <w:rtl/>
        </w:rPr>
        <w:t>الجدول </w:t>
      </w:r>
      <w:r w:rsidRPr="00335339">
        <w:t>3</w:t>
      </w:r>
      <w:r w:rsidRPr="00335339">
        <w:noBreakHyphen/>
        <w:t>4.2</w:t>
      </w:r>
      <w:r w:rsidRPr="00335339">
        <w:rPr>
          <w:rFonts w:hint="cs"/>
          <w:rtl/>
          <w:lang w:bidi="ar-SY"/>
        </w:rPr>
        <w:t>.</w:t>
      </w:r>
    </w:p>
    <w:p w:rsidR="00E173F3" w:rsidRPr="00335339" w:rsidRDefault="00914EA5" w:rsidP="00081AA3">
      <w:pPr>
        <w:pStyle w:val="TableNo"/>
      </w:pPr>
      <w:r w:rsidRPr="0032377D">
        <w:rPr>
          <w:rtl/>
          <w:lang w:bidi="ar-SA"/>
        </w:rPr>
        <w:t>الج</w:t>
      </w:r>
      <w:r w:rsidRPr="0032377D">
        <w:rPr>
          <w:rFonts w:hint="cs"/>
          <w:rtl/>
          <w:lang w:bidi="ar-SA"/>
        </w:rPr>
        <w:t>ـــــــ</w:t>
      </w:r>
      <w:r w:rsidRPr="0032377D">
        <w:rPr>
          <w:rtl/>
          <w:lang w:bidi="ar-SA"/>
        </w:rPr>
        <w:t>دول</w:t>
      </w:r>
      <w:r w:rsidR="00E173F3" w:rsidRPr="00335339">
        <w:rPr>
          <w:rFonts w:hint="cs"/>
          <w:rtl/>
        </w:rPr>
        <w:t> </w:t>
      </w:r>
      <w:r w:rsidR="00E173F3" w:rsidRPr="00335339">
        <w:t>3</w:t>
      </w:r>
      <w:r w:rsidR="00E173F3" w:rsidRPr="00335339">
        <w:noBreakHyphen/>
        <w:t>4.2</w:t>
      </w:r>
    </w:p>
    <w:p w:rsidR="00E173F3" w:rsidRPr="00335339" w:rsidRDefault="00E173F3" w:rsidP="00081AA3">
      <w:pPr>
        <w:pStyle w:val="Tabletitle0"/>
        <w:rPr>
          <w:rtl/>
        </w:rPr>
      </w:pPr>
      <w:r w:rsidRPr="00335339">
        <w:rPr>
          <w:rtl/>
        </w:rPr>
        <w:t>نسبة التسرب في القنوات المجاورة</w:t>
      </w:r>
      <w:r w:rsidRPr="00335339">
        <w:rPr>
          <w:rFonts w:hint="cs"/>
          <w:rtl/>
        </w:rPr>
        <w:t xml:space="preserve"> لمحطة قاعدة في طيف متزاوج وغير متلاصق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2401"/>
        <w:gridCol w:w="2095"/>
        <w:gridCol w:w="2105"/>
        <w:gridCol w:w="1054"/>
      </w:tblGrid>
      <w:tr w:rsidR="00E173F3" w:rsidRPr="00335339" w:rsidTr="00C73D6E">
        <w:trPr>
          <w:cantSplit/>
          <w:tblHeader/>
          <w:jc w:val="center"/>
        </w:trPr>
        <w:tc>
          <w:tcPr>
            <w:tcW w:w="1984" w:type="dxa"/>
            <w:vAlign w:val="center"/>
          </w:tcPr>
          <w:p w:rsidR="00E173F3" w:rsidRPr="00335339" w:rsidRDefault="00E173F3" w:rsidP="00C73D6E">
            <w:pPr>
              <w:pStyle w:val="TableHead0"/>
              <w:rPr>
                <w:rFonts w:hint="eastAsia"/>
                <w:lang w:eastAsia="en-US"/>
              </w:rPr>
            </w:pPr>
            <w:r w:rsidRPr="00335339">
              <w:rPr>
                <w:rFonts w:hint="cs"/>
                <w:rtl/>
                <w:lang w:eastAsia="en-US"/>
              </w:rPr>
              <w:t>حجم الفجوة بين الكتل حيث يطبق الحد</w:t>
            </w:r>
          </w:p>
        </w:tc>
        <w:tc>
          <w:tcPr>
            <w:tcW w:w="2401" w:type="dxa"/>
            <w:vAlign w:val="center"/>
          </w:tcPr>
          <w:p w:rsidR="00E173F3" w:rsidRPr="00335339" w:rsidRDefault="00E173F3" w:rsidP="00C73D6E">
            <w:pPr>
              <w:pStyle w:val="TableHead0"/>
              <w:rPr>
                <w:rFonts w:hint="eastAsia"/>
                <w:lang w:eastAsia="en-US"/>
              </w:rPr>
            </w:pPr>
            <w:r w:rsidRPr="00335339">
              <w:rPr>
                <w:rFonts w:hint="cs"/>
                <w:rtl/>
                <w:lang w:eastAsia="en-US"/>
              </w:rPr>
              <w:t xml:space="preserve">تخالف التردد المركزي للقناة المجاورة في محطة قاعدة تحت أو فوق حافة الجزء الفرعي (داخل الفجوة) </w:t>
            </w:r>
          </w:p>
        </w:tc>
        <w:tc>
          <w:tcPr>
            <w:tcW w:w="2095" w:type="dxa"/>
            <w:vAlign w:val="center"/>
          </w:tcPr>
          <w:p w:rsidR="00E173F3" w:rsidRPr="00335339" w:rsidRDefault="00E173F3" w:rsidP="00C73D6E">
            <w:pPr>
              <w:pStyle w:val="TableHead0"/>
              <w:rPr>
                <w:rFonts w:hint="eastAsia"/>
                <w:lang w:eastAsia="en-US"/>
              </w:rPr>
            </w:pPr>
            <w:r w:rsidRPr="00335339">
              <w:rPr>
                <w:rFonts w:hint="cs"/>
                <w:rtl/>
                <w:lang w:eastAsia="en-US"/>
              </w:rPr>
              <w:t>الموجة الحاملة المفترضة للقناة المجاورة</w:t>
            </w:r>
          </w:p>
        </w:tc>
        <w:tc>
          <w:tcPr>
            <w:tcW w:w="2105" w:type="dxa"/>
            <w:vAlign w:val="center"/>
          </w:tcPr>
          <w:p w:rsidR="00E173F3" w:rsidRPr="00335339" w:rsidRDefault="00E173F3" w:rsidP="00C73D6E">
            <w:pPr>
              <w:pStyle w:val="TableHead0"/>
              <w:rPr>
                <w:rFonts w:hint="eastAsia"/>
                <w:lang w:eastAsia="en-US"/>
              </w:rPr>
            </w:pPr>
            <w:r w:rsidRPr="00335339">
              <w:rPr>
                <w:rFonts w:hint="cs"/>
                <w:rtl/>
                <w:lang w:eastAsia="en-US"/>
              </w:rPr>
              <w:t>مرشاح على تردد القناة المجاورة وعرض النطاق المقابل للمرشاح</w:t>
            </w:r>
          </w:p>
        </w:tc>
        <w:tc>
          <w:tcPr>
            <w:tcW w:w="1054" w:type="dxa"/>
            <w:vAlign w:val="center"/>
          </w:tcPr>
          <w:p w:rsidR="00E173F3" w:rsidRPr="00335339" w:rsidRDefault="00E173F3" w:rsidP="00335339">
            <w:pPr>
              <w:pStyle w:val="TableHead0"/>
              <w:rPr>
                <w:rFonts w:hint="eastAsia"/>
                <w:lang w:eastAsia="en-US"/>
              </w:rPr>
            </w:pPr>
            <w:r w:rsidRPr="00335339">
              <w:rPr>
                <w:rFonts w:hint="cs"/>
                <w:rtl/>
                <w:lang w:eastAsia="en-US"/>
              </w:rPr>
              <w:t xml:space="preserve">حد </w:t>
            </w:r>
            <w:r w:rsidRPr="00335339">
              <w:rPr>
                <w:lang w:eastAsia="en-US"/>
              </w:rPr>
              <w:t>ACLR</w:t>
            </w:r>
          </w:p>
        </w:tc>
      </w:tr>
      <w:tr w:rsidR="00E173F3" w:rsidRPr="00335339" w:rsidTr="00C73D6E">
        <w:trPr>
          <w:cantSplit/>
          <w:jc w:val="center"/>
        </w:trPr>
        <w:tc>
          <w:tcPr>
            <w:tcW w:w="1984" w:type="dxa"/>
            <w:shd w:val="clear" w:color="auto" w:fill="auto"/>
          </w:tcPr>
          <w:p w:rsidR="00E173F3" w:rsidRPr="00335339" w:rsidRDefault="00E173F3" w:rsidP="00C73D6E">
            <w:pPr>
              <w:spacing w:before="0" w:after="60" w:line="260" w:lineRule="exact"/>
              <w:jc w:val="center"/>
              <w:rPr>
                <w:sz w:val="20"/>
                <w:szCs w:val="26"/>
              </w:rPr>
            </w:pPr>
            <w:r w:rsidRPr="00335339">
              <w:rPr>
                <w:i/>
                <w:iCs/>
                <w:sz w:val="20"/>
                <w:szCs w:val="26"/>
              </w:rPr>
              <w:t>W</w:t>
            </w:r>
            <w:r w:rsidRPr="00335339">
              <w:rPr>
                <w:i/>
                <w:iCs/>
                <w:sz w:val="20"/>
                <w:szCs w:val="26"/>
                <w:vertAlign w:val="subscript"/>
              </w:rPr>
              <w:t>gap</w:t>
            </w:r>
            <w:r w:rsidRPr="00335339">
              <w:rPr>
                <w:sz w:val="20"/>
                <w:szCs w:val="26"/>
              </w:rPr>
              <w:t xml:space="preserve"> ≥ 15 MHz</w:t>
            </w:r>
          </w:p>
        </w:tc>
        <w:tc>
          <w:tcPr>
            <w:tcW w:w="2401" w:type="dxa"/>
          </w:tcPr>
          <w:p w:rsidR="00E173F3" w:rsidRPr="00335339" w:rsidRDefault="00E173F3" w:rsidP="00C73D6E">
            <w:pPr>
              <w:spacing w:before="60" w:after="60" w:line="260" w:lineRule="exact"/>
              <w:jc w:val="center"/>
              <w:rPr>
                <w:sz w:val="20"/>
                <w:szCs w:val="26"/>
                <w:rtl/>
                <w:lang w:bidi="ar-EG"/>
              </w:rPr>
            </w:pPr>
            <w:r w:rsidRPr="00335339">
              <w:rPr>
                <w:sz w:val="20"/>
                <w:szCs w:val="26"/>
                <w:lang w:bidi="ar-EG"/>
              </w:rPr>
              <w:t>MHz 2,5</w:t>
            </w:r>
          </w:p>
        </w:tc>
        <w:tc>
          <w:tcPr>
            <w:tcW w:w="2095" w:type="dxa"/>
          </w:tcPr>
          <w:p w:rsidR="00E173F3" w:rsidRPr="00335339" w:rsidRDefault="00E173F3" w:rsidP="00C73D6E">
            <w:pPr>
              <w:spacing w:before="60" w:after="60" w:line="260" w:lineRule="exact"/>
              <w:jc w:val="center"/>
              <w:rPr>
                <w:sz w:val="20"/>
                <w:szCs w:val="26"/>
                <w:lang w:bidi="ar-EG"/>
              </w:rPr>
            </w:pPr>
            <w:r w:rsidRPr="00335339">
              <w:rPr>
                <w:sz w:val="20"/>
                <w:szCs w:val="26"/>
                <w:lang w:bidi="ar-EG"/>
              </w:rPr>
              <w:t>3,84 Mcps UTRA</w:t>
            </w:r>
          </w:p>
        </w:tc>
        <w:tc>
          <w:tcPr>
            <w:tcW w:w="2105" w:type="dxa"/>
          </w:tcPr>
          <w:p w:rsidR="00E173F3" w:rsidRPr="00335339" w:rsidRDefault="00E173F3" w:rsidP="00C73D6E">
            <w:pPr>
              <w:spacing w:before="60" w:after="60" w:line="260" w:lineRule="exact"/>
              <w:jc w:val="center"/>
              <w:rPr>
                <w:sz w:val="20"/>
                <w:szCs w:val="26"/>
                <w:lang w:bidi="ar-EG"/>
              </w:rPr>
            </w:pPr>
            <w:r w:rsidRPr="00335339">
              <w:rPr>
                <w:sz w:val="20"/>
                <w:szCs w:val="26"/>
                <w:lang w:bidi="ar-EG"/>
              </w:rPr>
              <w:t>RRC (3,84 Mcps)</w:t>
            </w:r>
          </w:p>
        </w:tc>
        <w:tc>
          <w:tcPr>
            <w:tcW w:w="1054" w:type="dxa"/>
          </w:tcPr>
          <w:p w:rsidR="00E173F3" w:rsidRPr="00335339" w:rsidRDefault="00E173F3" w:rsidP="00C73D6E">
            <w:pPr>
              <w:spacing w:before="60" w:after="60" w:line="260" w:lineRule="exact"/>
              <w:jc w:val="center"/>
              <w:rPr>
                <w:sz w:val="20"/>
                <w:szCs w:val="26"/>
              </w:rPr>
            </w:pPr>
            <w:r w:rsidRPr="00335339">
              <w:rPr>
                <w:sz w:val="20"/>
                <w:szCs w:val="26"/>
              </w:rPr>
              <w:t>dB 44,2</w:t>
            </w:r>
          </w:p>
        </w:tc>
      </w:tr>
      <w:tr w:rsidR="00E173F3" w:rsidRPr="00335339" w:rsidTr="00C73D6E">
        <w:trPr>
          <w:cantSplit/>
          <w:jc w:val="center"/>
        </w:trPr>
        <w:tc>
          <w:tcPr>
            <w:tcW w:w="1984" w:type="dxa"/>
            <w:shd w:val="clear" w:color="auto" w:fill="auto"/>
          </w:tcPr>
          <w:p w:rsidR="00E173F3" w:rsidRPr="00335339" w:rsidRDefault="00E173F3" w:rsidP="00C73D6E">
            <w:pPr>
              <w:spacing w:before="0" w:after="60" w:line="260" w:lineRule="exact"/>
              <w:jc w:val="center"/>
              <w:rPr>
                <w:sz w:val="20"/>
                <w:szCs w:val="26"/>
              </w:rPr>
            </w:pPr>
            <w:r w:rsidRPr="00335339">
              <w:rPr>
                <w:i/>
                <w:iCs/>
                <w:sz w:val="20"/>
                <w:szCs w:val="26"/>
              </w:rPr>
              <w:t>W</w:t>
            </w:r>
            <w:r w:rsidRPr="00335339">
              <w:rPr>
                <w:i/>
                <w:iCs/>
                <w:sz w:val="20"/>
                <w:szCs w:val="26"/>
                <w:vertAlign w:val="subscript"/>
              </w:rPr>
              <w:t>gap</w:t>
            </w:r>
            <w:r w:rsidRPr="00335339">
              <w:rPr>
                <w:sz w:val="20"/>
                <w:szCs w:val="26"/>
              </w:rPr>
              <w:t xml:space="preserve"> ≥ 20 MHz</w:t>
            </w:r>
          </w:p>
        </w:tc>
        <w:tc>
          <w:tcPr>
            <w:tcW w:w="2401" w:type="dxa"/>
          </w:tcPr>
          <w:p w:rsidR="00E173F3" w:rsidRPr="00335339" w:rsidRDefault="00E173F3" w:rsidP="00C73D6E">
            <w:pPr>
              <w:spacing w:before="60" w:after="60" w:line="260" w:lineRule="exact"/>
              <w:jc w:val="center"/>
              <w:rPr>
                <w:sz w:val="20"/>
                <w:szCs w:val="26"/>
                <w:lang w:bidi="ar-EG"/>
              </w:rPr>
            </w:pPr>
            <w:r w:rsidRPr="00335339">
              <w:rPr>
                <w:sz w:val="20"/>
                <w:szCs w:val="26"/>
                <w:lang w:bidi="ar-EG"/>
              </w:rPr>
              <w:t>MHz 7,5</w:t>
            </w:r>
          </w:p>
        </w:tc>
        <w:tc>
          <w:tcPr>
            <w:tcW w:w="2095" w:type="dxa"/>
          </w:tcPr>
          <w:p w:rsidR="00E173F3" w:rsidRPr="00335339" w:rsidRDefault="00E173F3" w:rsidP="00C73D6E">
            <w:pPr>
              <w:spacing w:before="60" w:after="60" w:line="260" w:lineRule="exact"/>
              <w:jc w:val="center"/>
              <w:rPr>
                <w:sz w:val="20"/>
                <w:szCs w:val="26"/>
                <w:lang w:bidi="ar-EG"/>
              </w:rPr>
            </w:pPr>
            <w:r w:rsidRPr="00335339">
              <w:rPr>
                <w:sz w:val="20"/>
                <w:szCs w:val="26"/>
                <w:lang w:bidi="ar-EG"/>
              </w:rPr>
              <w:t>3,84 Mcps UTRA</w:t>
            </w:r>
          </w:p>
        </w:tc>
        <w:tc>
          <w:tcPr>
            <w:tcW w:w="2105" w:type="dxa"/>
          </w:tcPr>
          <w:p w:rsidR="00E173F3" w:rsidRPr="00335339" w:rsidRDefault="00E173F3" w:rsidP="00C73D6E">
            <w:pPr>
              <w:spacing w:before="60" w:after="60" w:line="260" w:lineRule="exact"/>
              <w:jc w:val="center"/>
              <w:rPr>
                <w:sz w:val="20"/>
                <w:szCs w:val="26"/>
                <w:lang w:bidi="ar-EG"/>
              </w:rPr>
            </w:pPr>
            <w:r w:rsidRPr="00335339">
              <w:rPr>
                <w:sz w:val="20"/>
                <w:szCs w:val="26"/>
                <w:lang w:bidi="ar-EG"/>
              </w:rPr>
              <w:t>RRC (3,84 Mcps)</w:t>
            </w:r>
          </w:p>
        </w:tc>
        <w:tc>
          <w:tcPr>
            <w:tcW w:w="1054" w:type="dxa"/>
          </w:tcPr>
          <w:p w:rsidR="00E173F3" w:rsidRPr="00335339" w:rsidRDefault="00E173F3" w:rsidP="00C73D6E">
            <w:pPr>
              <w:spacing w:before="60" w:after="60" w:line="260" w:lineRule="exact"/>
              <w:jc w:val="center"/>
              <w:rPr>
                <w:sz w:val="20"/>
                <w:szCs w:val="26"/>
              </w:rPr>
            </w:pPr>
            <w:r w:rsidRPr="00335339">
              <w:rPr>
                <w:sz w:val="20"/>
                <w:szCs w:val="26"/>
              </w:rPr>
              <w:t>dB 44,2</w:t>
            </w:r>
          </w:p>
        </w:tc>
      </w:tr>
      <w:tr w:rsidR="00E173F3" w:rsidRPr="00D67B40" w:rsidTr="00C73D6E">
        <w:trPr>
          <w:cantSplit/>
          <w:jc w:val="center"/>
        </w:trPr>
        <w:tc>
          <w:tcPr>
            <w:tcW w:w="9639" w:type="dxa"/>
            <w:gridSpan w:val="5"/>
            <w:shd w:val="clear" w:color="auto" w:fill="auto"/>
          </w:tcPr>
          <w:p w:rsidR="00E173F3" w:rsidRPr="00335339" w:rsidRDefault="00E173F3" w:rsidP="00C73D6E">
            <w:pPr>
              <w:pStyle w:val="Tabletexte"/>
              <w:rPr>
                <w:rFonts w:eastAsia="Times New Roman"/>
                <w:lang w:eastAsia="fr-FR"/>
              </w:rPr>
            </w:pPr>
            <w:r w:rsidRPr="00335339">
              <w:rPr>
                <w:rFonts w:hint="cs"/>
                <w:b/>
                <w:bCs/>
                <w:rtl/>
                <w:lang w:eastAsia="en-US"/>
              </w:rPr>
              <w:t>ملاحظـة -</w:t>
            </w:r>
            <w:r w:rsidRPr="00335339">
              <w:rPr>
                <w:rFonts w:hint="cs"/>
                <w:b/>
                <w:bCs/>
                <w:rtl/>
                <w:lang w:eastAsia="en-US" w:bidi="ar-EG"/>
              </w:rPr>
              <w:t xml:space="preserve"> </w:t>
            </w:r>
            <w:r w:rsidRPr="00335339">
              <w:rPr>
                <w:rFonts w:hint="cs"/>
                <w:rtl/>
                <w:lang w:eastAsia="en-US"/>
              </w:rPr>
              <w:t>يجب أن يكون المرشاح</w:t>
            </w:r>
            <w:r w:rsidRPr="00335339">
              <w:rPr>
                <w:rFonts w:hint="eastAsia"/>
                <w:rtl/>
                <w:lang w:eastAsia="en-US"/>
              </w:rPr>
              <w:t> </w:t>
            </w:r>
            <w:r w:rsidRPr="00335339">
              <w:rPr>
                <w:lang w:eastAsia="en-US"/>
              </w:rPr>
              <w:t>RRC</w:t>
            </w:r>
            <w:r w:rsidRPr="00335339">
              <w:rPr>
                <w:rFonts w:hint="cs"/>
                <w:rtl/>
                <w:lang w:eastAsia="en-US"/>
              </w:rPr>
              <w:t xml:space="preserve"> مكافئاً لمرشاح شكل نبضة الإرسال </w:t>
            </w:r>
            <w:r w:rsidRPr="00335339">
              <w:rPr>
                <w:rFonts w:hint="cs"/>
                <w:sz w:val="26"/>
                <w:rtl/>
                <w:lang w:eastAsia="en-US"/>
              </w:rPr>
              <w:t>المحدد في المواصفة</w:t>
            </w:r>
            <w:r w:rsidRPr="00335339">
              <w:rPr>
                <w:rFonts w:hint="eastAsia"/>
                <w:rtl/>
                <w:lang w:eastAsia="en-US"/>
              </w:rPr>
              <w:t> </w:t>
            </w:r>
            <w:r w:rsidRPr="00335339">
              <w:rPr>
                <w:szCs w:val="20"/>
                <w:lang w:eastAsia="en-US"/>
              </w:rPr>
              <w:t>3GPP TS 25.104</w:t>
            </w:r>
            <w:r w:rsidRPr="00335339">
              <w:rPr>
                <w:rFonts w:hint="cs"/>
                <w:rtl/>
                <w:lang w:eastAsia="en-US"/>
              </w:rPr>
              <w:t>، وبمعدل نبضات كما هو محدد في هذا</w:t>
            </w:r>
            <w:r w:rsidRPr="00335339">
              <w:rPr>
                <w:rFonts w:hint="eastAsia"/>
                <w:rtl/>
                <w:lang w:eastAsia="en-US"/>
              </w:rPr>
              <w:t> </w:t>
            </w:r>
            <w:r w:rsidRPr="00335339">
              <w:rPr>
                <w:rFonts w:hint="cs"/>
                <w:rtl/>
                <w:lang w:eastAsia="en-US"/>
              </w:rPr>
              <w:t>الجدول.</w:t>
            </w:r>
          </w:p>
        </w:tc>
      </w:tr>
    </w:tbl>
    <w:p w:rsidR="00E173F3" w:rsidRPr="00335339" w:rsidRDefault="00E173F3" w:rsidP="00335339">
      <w:pPr>
        <w:spacing w:before="240"/>
        <w:rPr>
          <w:rtl/>
          <w:lang w:bidi="ar-SY"/>
        </w:rPr>
      </w:pPr>
      <w:r w:rsidRPr="00335339">
        <w:rPr>
          <w:rFonts w:hint="cs"/>
          <w:rtl/>
        </w:rPr>
        <w:t xml:space="preserve">وبالنسبة للتشغيل في طيف غير المتزاوج وغير متلاصق، يجب أن تكون </w:t>
      </w:r>
      <w:r w:rsidRPr="00335339">
        <w:rPr>
          <w:rtl/>
        </w:rPr>
        <w:t>نسبة التسرب في القنوات المجاورة</w:t>
      </w:r>
      <w:r w:rsidRPr="00335339">
        <w:rPr>
          <w:rFonts w:hint="cs"/>
          <w:rtl/>
        </w:rPr>
        <w:t xml:space="preserve"> أعلى من القيمة المحددة في</w:t>
      </w:r>
      <w:r w:rsidR="00335339" w:rsidRPr="00335339">
        <w:rPr>
          <w:rFonts w:hint="eastAsia"/>
          <w:rtl/>
        </w:rPr>
        <w:t> </w:t>
      </w:r>
      <w:r w:rsidRPr="00335339">
        <w:rPr>
          <w:rFonts w:hint="cs"/>
          <w:rtl/>
        </w:rPr>
        <w:t>الجدول </w:t>
      </w:r>
      <w:r w:rsidRPr="00335339">
        <w:t>4</w:t>
      </w:r>
      <w:r w:rsidRPr="00335339">
        <w:noBreakHyphen/>
        <w:t>4.2</w:t>
      </w:r>
      <w:r w:rsidRPr="00335339">
        <w:rPr>
          <w:rFonts w:hint="cs"/>
          <w:rtl/>
          <w:lang w:bidi="ar-SY"/>
        </w:rPr>
        <w:t>.</w:t>
      </w:r>
    </w:p>
    <w:p w:rsidR="00E173F3" w:rsidRPr="00335339" w:rsidRDefault="00914EA5" w:rsidP="00081AA3">
      <w:pPr>
        <w:pStyle w:val="TableNo"/>
      </w:pPr>
      <w:r w:rsidRPr="0032377D">
        <w:rPr>
          <w:rtl/>
          <w:lang w:bidi="ar-SA"/>
        </w:rPr>
        <w:t>الج</w:t>
      </w:r>
      <w:r w:rsidRPr="0032377D">
        <w:rPr>
          <w:rFonts w:hint="cs"/>
          <w:rtl/>
          <w:lang w:bidi="ar-SA"/>
        </w:rPr>
        <w:t>ـــــــ</w:t>
      </w:r>
      <w:r w:rsidRPr="0032377D">
        <w:rPr>
          <w:rtl/>
          <w:lang w:bidi="ar-SA"/>
        </w:rPr>
        <w:t>دول</w:t>
      </w:r>
      <w:r w:rsidR="00E173F3" w:rsidRPr="00335339">
        <w:rPr>
          <w:rFonts w:hint="cs"/>
          <w:rtl/>
        </w:rPr>
        <w:t> </w:t>
      </w:r>
      <w:r w:rsidR="00E173F3" w:rsidRPr="00335339">
        <w:t>4</w:t>
      </w:r>
      <w:r w:rsidR="00E173F3" w:rsidRPr="00335339">
        <w:noBreakHyphen/>
        <w:t>4.2</w:t>
      </w:r>
    </w:p>
    <w:p w:rsidR="00E173F3" w:rsidRPr="00335339" w:rsidRDefault="00E173F3" w:rsidP="00081AA3">
      <w:pPr>
        <w:pStyle w:val="Tabletitle0"/>
        <w:rPr>
          <w:rtl/>
        </w:rPr>
      </w:pPr>
      <w:r w:rsidRPr="00335339">
        <w:rPr>
          <w:rtl/>
        </w:rPr>
        <w:t>نسبة التسرب</w:t>
      </w:r>
      <w:r w:rsidRPr="00335339">
        <w:t xml:space="preserve"> </w:t>
      </w:r>
      <w:r w:rsidRPr="00335339">
        <w:rPr>
          <w:rtl/>
        </w:rPr>
        <w:t>في القنوات المجاورة</w:t>
      </w:r>
      <w:r w:rsidRPr="00335339">
        <w:rPr>
          <w:rFonts w:hint="cs"/>
          <w:rtl/>
        </w:rPr>
        <w:t xml:space="preserve"> لمحطة قاعدة في طيف غير متزاوج وغير متلاصق</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4"/>
        <w:gridCol w:w="2401"/>
        <w:gridCol w:w="2095"/>
        <w:gridCol w:w="2105"/>
        <w:gridCol w:w="1054"/>
      </w:tblGrid>
      <w:tr w:rsidR="00E173F3" w:rsidRPr="00335339" w:rsidTr="00C73D6E">
        <w:trPr>
          <w:cantSplit/>
          <w:tblHeader/>
          <w:jc w:val="center"/>
        </w:trPr>
        <w:tc>
          <w:tcPr>
            <w:tcW w:w="1984" w:type="dxa"/>
            <w:vAlign w:val="center"/>
          </w:tcPr>
          <w:p w:rsidR="00E173F3" w:rsidRPr="00335339" w:rsidRDefault="00E173F3" w:rsidP="00C73D6E">
            <w:pPr>
              <w:pStyle w:val="TableHead0"/>
              <w:rPr>
                <w:rFonts w:hint="eastAsia"/>
                <w:lang w:eastAsia="en-US"/>
              </w:rPr>
            </w:pPr>
            <w:r w:rsidRPr="00335339">
              <w:rPr>
                <w:rFonts w:hint="cs"/>
                <w:rtl/>
                <w:lang w:eastAsia="en-US"/>
              </w:rPr>
              <w:t>حجم الفجوة بين الكتل حيث يطبق الحد</w:t>
            </w:r>
          </w:p>
        </w:tc>
        <w:tc>
          <w:tcPr>
            <w:tcW w:w="2401" w:type="dxa"/>
            <w:vAlign w:val="center"/>
          </w:tcPr>
          <w:p w:rsidR="00E173F3" w:rsidRPr="00335339" w:rsidRDefault="00E173F3" w:rsidP="00C73D6E">
            <w:pPr>
              <w:pStyle w:val="TableHead0"/>
              <w:rPr>
                <w:rFonts w:hint="eastAsia"/>
                <w:lang w:eastAsia="en-US"/>
              </w:rPr>
            </w:pPr>
            <w:r w:rsidRPr="00335339">
              <w:rPr>
                <w:rFonts w:hint="cs"/>
                <w:rtl/>
                <w:lang w:eastAsia="en-US"/>
              </w:rPr>
              <w:t xml:space="preserve">تخالف التردد المركزي للقناة المجاورة في محطة قاعدة تحت أو فوق حافة الجزء الفرعي (داخل الفجوة) </w:t>
            </w:r>
          </w:p>
        </w:tc>
        <w:tc>
          <w:tcPr>
            <w:tcW w:w="2095" w:type="dxa"/>
            <w:vAlign w:val="center"/>
          </w:tcPr>
          <w:p w:rsidR="00E173F3" w:rsidRPr="00335339" w:rsidRDefault="00E173F3" w:rsidP="00C73D6E">
            <w:pPr>
              <w:pStyle w:val="TableHead0"/>
              <w:rPr>
                <w:rFonts w:hint="eastAsia"/>
                <w:lang w:eastAsia="en-US"/>
              </w:rPr>
            </w:pPr>
            <w:r w:rsidRPr="00335339">
              <w:rPr>
                <w:rFonts w:hint="cs"/>
                <w:rtl/>
                <w:lang w:eastAsia="en-US"/>
              </w:rPr>
              <w:t>الموجة الحاملة المفترضة للقناة المجاورة</w:t>
            </w:r>
          </w:p>
        </w:tc>
        <w:tc>
          <w:tcPr>
            <w:tcW w:w="2105" w:type="dxa"/>
            <w:vAlign w:val="center"/>
          </w:tcPr>
          <w:p w:rsidR="00E173F3" w:rsidRPr="00335339" w:rsidRDefault="00E173F3" w:rsidP="00C73D6E">
            <w:pPr>
              <w:pStyle w:val="TableHead0"/>
              <w:rPr>
                <w:rFonts w:hint="eastAsia"/>
                <w:lang w:eastAsia="en-US"/>
              </w:rPr>
            </w:pPr>
            <w:r w:rsidRPr="00335339">
              <w:rPr>
                <w:rFonts w:hint="cs"/>
                <w:rtl/>
                <w:lang w:eastAsia="en-US"/>
              </w:rPr>
              <w:t>مرشاح على تردد القناة المجاورة وعرض النطاق المقابل للمرشاح</w:t>
            </w:r>
          </w:p>
        </w:tc>
        <w:tc>
          <w:tcPr>
            <w:tcW w:w="1054" w:type="dxa"/>
            <w:vAlign w:val="center"/>
          </w:tcPr>
          <w:p w:rsidR="00E173F3" w:rsidRPr="00335339" w:rsidRDefault="00E173F3" w:rsidP="00335339">
            <w:pPr>
              <w:pStyle w:val="TableHead0"/>
              <w:rPr>
                <w:rFonts w:hint="eastAsia"/>
                <w:lang w:eastAsia="en-US"/>
              </w:rPr>
            </w:pPr>
            <w:r w:rsidRPr="00335339">
              <w:rPr>
                <w:rFonts w:hint="cs"/>
                <w:rtl/>
                <w:lang w:eastAsia="en-US"/>
              </w:rPr>
              <w:t xml:space="preserve">حد </w:t>
            </w:r>
            <w:r w:rsidRPr="00335339">
              <w:rPr>
                <w:lang w:eastAsia="en-US"/>
              </w:rPr>
              <w:t>ACLR</w:t>
            </w:r>
          </w:p>
        </w:tc>
      </w:tr>
      <w:tr w:rsidR="00E173F3" w:rsidRPr="00335339" w:rsidTr="00C73D6E">
        <w:trPr>
          <w:cantSplit/>
          <w:jc w:val="center"/>
        </w:trPr>
        <w:tc>
          <w:tcPr>
            <w:tcW w:w="1984" w:type="dxa"/>
            <w:tcBorders>
              <w:top w:val="nil"/>
              <w:bottom w:val="single" w:sz="4" w:space="0" w:color="auto"/>
            </w:tcBorders>
            <w:shd w:val="clear" w:color="auto" w:fill="auto"/>
          </w:tcPr>
          <w:p w:rsidR="00E173F3" w:rsidRPr="00335339" w:rsidRDefault="00E173F3" w:rsidP="00C73D6E">
            <w:pPr>
              <w:spacing w:before="0" w:after="60" w:line="260" w:lineRule="exact"/>
              <w:jc w:val="center"/>
              <w:rPr>
                <w:sz w:val="20"/>
                <w:szCs w:val="26"/>
              </w:rPr>
            </w:pPr>
            <w:r w:rsidRPr="00335339">
              <w:rPr>
                <w:i/>
                <w:iCs/>
                <w:sz w:val="20"/>
                <w:szCs w:val="26"/>
              </w:rPr>
              <w:t>W</w:t>
            </w:r>
            <w:r w:rsidRPr="00335339">
              <w:rPr>
                <w:i/>
                <w:iCs/>
                <w:sz w:val="20"/>
                <w:szCs w:val="26"/>
                <w:vertAlign w:val="subscript"/>
              </w:rPr>
              <w:t>gap</w:t>
            </w:r>
            <w:r w:rsidRPr="00335339">
              <w:rPr>
                <w:sz w:val="20"/>
                <w:szCs w:val="26"/>
              </w:rPr>
              <w:t xml:space="preserve"> ≥ 15 MHz</w:t>
            </w:r>
          </w:p>
        </w:tc>
        <w:tc>
          <w:tcPr>
            <w:tcW w:w="2401" w:type="dxa"/>
            <w:tcBorders>
              <w:bottom w:val="single" w:sz="6" w:space="0" w:color="auto"/>
            </w:tcBorders>
          </w:tcPr>
          <w:p w:rsidR="00E173F3" w:rsidRPr="00335339" w:rsidRDefault="00E173F3" w:rsidP="00C73D6E">
            <w:pPr>
              <w:spacing w:before="60" w:after="60" w:line="260" w:lineRule="exact"/>
              <w:jc w:val="center"/>
              <w:rPr>
                <w:sz w:val="20"/>
                <w:szCs w:val="26"/>
                <w:rtl/>
                <w:lang w:bidi="ar-EG"/>
              </w:rPr>
            </w:pPr>
            <w:r w:rsidRPr="00335339">
              <w:rPr>
                <w:sz w:val="20"/>
                <w:szCs w:val="26"/>
                <w:lang w:bidi="ar-EG"/>
              </w:rPr>
              <w:t>MHz 2,5</w:t>
            </w:r>
          </w:p>
        </w:tc>
        <w:tc>
          <w:tcPr>
            <w:tcW w:w="2095" w:type="dxa"/>
            <w:tcBorders>
              <w:top w:val="single" w:sz="2" w:space="0" w:color="auto"/>
              <w:left w:val="single" w:sz="6" w:space="0" w:color="auto"/>
              <w:bottom w:val="single" w:sz="6" w:space="0" w:color="auto"/>
              <w:right w:val="single" w:sz="6" w:space="0" w:color="auto"/>
            </w:tcBorders>
          </w:tcPr>
          <w:p w:rsidR="00E173F3" w:rsidRPr="00335339" w:rsidRDefault="00E173F3" w:rsidP="00C73D6E">
            <w:pPr>
              <w:spacing w:before="60" w:after="60" w:line="260" w:lineRule="exact"/>
              <w:jc w:val="center"/>
              <w:rPr>
                <w:sz w:val="20"/>
                <w:szCs w:val="26"/>
                <w:lang w:bidi="ar-EG"/>
              </w:rPr>
            </w:pPr>
            <w:r w:rsidRPr="00335339">
              <w:rPr>
                <w:sz w:val="20"/>
                <w:szCs w:val="26"/>
                <w:lang w:bidi="ar-EG"/>
              </w:rPr>
              <w:t>5 MHz E-UTRA</w:t>
            </w:r>
          </w:p>
        </w:tc>
        <w:tc>
          <w:tcPr>
            <w:tcW w:w="2105" w:type="dxa"/>
            <w:tcBorders>
              <w:bottom w:val="single" w:sz="6" w:space="0" w:color="auto"/>
            </w:tcBorders>
          </w:tcPr>
          <w:p w:rsidR="00E173F3" w:rsidRPr="00335339" w:rsidRDefault="00E173F3" w:rsidP="00C73D6E">
            <w:pPr>
              <w:spacing w:before="60" w:after="60" w:line="260" w:lineRule="exact"/>
              <w:jc w:val="center"/>
              <w:rPr>
                <w:sz w:val="20"/>
                <w:szCs w:val="26"/>
              </w:rPr>
            </w:pPr>
            <w:r w:rsidRPr="00335339">
              <w:rPr>
                <w:sz w:val="20"/>
                <w:szCs w:val="26"/>
              </w:rPr>
              <w:t>Square (</w:t>
            </w:r>
            <w:r w:rsidRPr="00335339">
              <w:rPr>
                <w:i/>
                <w:iCs/>
                <w:sz w:val="20"/>
                <w:szCs w:val="26"/>
              </w:rPr>
              <w:t>BW</w:t>
            </w:r>
            <w:r w:rsidRPr="00335339">
              <w:rPr>
                <w:i/>
                <w:iCs/>
                <w:sz w:val="20"/>
                <w:szCs w:val="26"/>
                <w:vertAlign w:val="subscript"/>
              </w:rPr>
              <w:t>Config</w:t>
            </w:r>
            <w:r w:rsidRPr="00335339">
              <w:rPr>
                <w:sz w:val="20"/>
                <w:szCs w:val="26"/>
              </w:rPr>
              <w:t>)</w:t>
            </w:r>
          </w:p>
        </w:tc>
        <w:tc>
          <w:tcPr>
            <w:tcW w:w="1054" w:type="dxa"/>
            <w:tcBorders>
              <w:bottom w:val="single" w:sz="6" w:space="0" w:color="auto"/>
            </w:tcBorders>
          </w:tcPr>
          <w:p w:rsidR="00E173F3" w:rsidRPr="00335339" w:rsidRDefault="00E173F3" w:rsidP="00C73D6E">
            <w:pPr>
              <w:spacing w:before="60" w:after="60" w:line="260" w:lineRule="exact"/>
              <w:jc w:val="center"/>
              <w:rPr>
                <w:sz w:val="20"/>
                <w:szCs w:val="26"/>
              </w:rPr>
            </w:pPr>
            <w:r w:rsidRPr="00335339">
              <w:rPr>
                <w:sz w:val="20"/>
                <w:szCs w:val="26"/>
              </w:rPr>
              <w:t>dB 44,2</w:t>
            </w:r>
          </w:p>
        </w:tc>
      </w:tr>
      <w:tr w:rsidR="00E173F3" w:rsidRPr="00D67B40" w:rsidTr="00C73D6E">
        <w:trPr>
          <w:cantSplit/>
          <w:jc w:val="center"/>
        </w:trPr>
        <w:tc>
          <w:tcPr>
            <w:tcW w:w="1984" w:type="dxa"/>
            <w:tcBorders>
              <w:top w:val="nil"/>
              <w:bottom w:val="single" w:sz="6" w:space="0" w:color="auto"/>
            </w:tcBorders>
            <w:shd w:val="clear" w:color="auto" w:fill="auto"/>
          </w:tcPr>
          <w:p w:rsidR="00E173F3" w:rsidRPr="00335339" w:rsidRDefault="00E173F3" w:rsidP="00C73D6E">
            <w:pPr>
              <w:spacing w:before="0" w:after="60" w:line="260" w:lineRule="exact"/>
              <w:jc w:val="center"/>
              <w:rPr>
                <w:sz w:val="20"/>
                <w:szCs w:val="26"/>
              </w:rPr>
            </w:pPr>
            <w:r w:rsidRPr="00335339">
              <w:rPr>
                <w:i/>
                <w:iCs/>
                <w:sz w:val="20"/>
                <w:szCs w:val="26"/>
              </w:rPr>
              <w:t>W</w:t>
            </w:r>
            <w:r w:rsidRPr="00335339">
              <w:rPr>
                <w:i/>
                <w:iCs/>
                <w:sz w:val="20"/>
                <w:szCs w:val="26"/>
                <w:vertAlign w:val="subscript"/>
              </w:rPr>
              <w:t>gap</w:t>
            </w:r>
            <w:r w:rsidRPr="00335339">
              <w:rPr>
                <w:sz w:val="20"/>
                <w:szCs w:val="26"/>
              </w:rPr>
              <w:t xml:space="preserve"> ≥ 20 MHz</w:t>
            </w:r>
          </w:p>
        </w:tc>
        <w:tc>
          <w:tcPr>
            <w:tcW w:w="2401" w:type="dxa"/>
            <w:tcBorders>
              <w:bottom w:val="single" w:sz="6" w:space="0" w:color="auto"/>
            </w:tcBorders>
          </w:tcPr>
          <w:p w:rsidR="00E173F3" w:rsidRPr="00335339" w:rsidRDefault="00E173F3" w:rsidP="00C73D6E">
            <w:pPr>
              <w:spacing w:before="60" w:after="60" w:line="260" w:lineRule="exact"/>
              <w:jc w:val="center"/>
              <w:rPr>
                <w:sz w:val="20"/>
                <w:szCs w:val="26"/>
                <w:lang w:bidi="ar-EG"/>
              </w:rPr>
            </w:pPr>
            <w:r w:rsidRPr="00335339">
              <w:rPr>
                <w:sz w:val="20"/>
                <w:szCs w:val="26"/>
                <w:lang w:bidi="ar-EG"/>
              </w:rPr>
              <w:t>MHz 7,5</w:t>
            </w:r>
          </w:p>
        </w:tc>
        <w:tc>
          <w:tcPr>
            <w:tcW w:w="2095" w:type="dxa"/>
            <w:tcBorders>
              <w:top w:val="single" w:sz="6" w:space="0" w:color="auto"/>
              <w:left w:val="single" w:sz="6" w:space="0" w:color="auto"/>
              <w:bottom w:val="single" w:sz="6" w:space="0" w:color="auto"/>
              <w:right w:val="single" w:sz="6" w:space="0" w:color="auto"/>
            </w:tcBorders>
          </w:tcPr>
          <w:p w:rsidR="00E173F3" w:rsidRPr="00335339" w:rsidRDefault="00E173F3" w:rsidP="00C73D6E">
            <w:pPr>
              <w:spacing w:before="60" w:after="60" w:line="260" w:lineRule="exact"/>
              <w:jc w:val="center"/>
              <w:rPr>
                <w:sz w:val="20"/>
                <w:szCs w:val="26"/>
                <w:lang w:bidi="ar-EG"/>
              </w:rPr>
            </w:pPr>
            <w:r w:rsidRPr="00335339">
              <w:rPr>
                <w:sz w:val="20"/>
                <w:szCs w:val="26"/>
                <w:lang w:bidi="ar-EG"/>
              </w:rPr>
              <w:t>5 MHz E-UTRA</w:t>
            </w:r>
          </w:p>
        </w:tc>
        <w:tc>
          <w:tcPr>
            <w:tcW w:w="2105" w:type="dxa"/>
            <w:tcBorders>
              <w:bottom w:val="single" w:sz="6" w:space="0" w:color="auto"/>
            </w:tcBorders>
          </w:tcPr>
          <w:p w:rsidR="00E173F3" w:rsidRPr="00335339" w:rsidRDefault="00E173F3" w:rsidP="00C73D6E">
            <w:pPr>
              <w:spacing w:before="60" w:after="60" w:line="260" w:lineRule="exact"/>
              <w:jc w:val="center"/>
              <w:rPr>
                <w:sz w:val="20"/>
                <w:szCs w:val="26"/>
              </w:rPr>
            </w:pPr>
            <w:r w:rsidRPr="00335339">
              <w:rPr>
                <w:sz w:val="20"/>
                <w:szCs w:val="26"/>
              </w:rPr>
              <w:t>Square (</w:t>
            </w:r>
            <w:r w:rsidRPr="00335339">
              <w:rPr>
                <w:i/>
                <w:iCs/>
                <w:sz w:val="20"/>
                <w:szCs w:val="26"/>
              </w:rPr>
              <w:t>BW</w:t>
            </w:r>
            <w:r w:rsidRPr="00335339">
              <w:rPr>
                <w:i/>
                <w:iCs/>
                <w:sz w:val="20"/>
                <w:szCs w:val="26"/>
                <w:vertAlign w:val="subscript"/>
              </w:rPr>
              <w:t>Config</w:t>
            </w:r>
            <w:r w:rsidRPr="00335339">
              <w:rPr>
                <w:sz w:val="20"/>
                <w:szCs w:val="26"/>
              </w:rPr>
              <w:t>)</w:t>
            </w:r>
          </w:p>
        </w:tc>
        <w:tc>
          <w:tcPr>
            <w:tcW w:w="1054" w:type="dxa"/>
            <w:tcBorders>
              <w:bottom w:val="single" w:sz="6" w:space="0" w:color="auto"/>
            </w:tcBorders>
          </w:tcPr>
          <w:p w:rsidR="00E173F3" w:rsidRPr="00335339" w:rsidRDefault="00E173F3" w:rsidP="00C73D6E">
            <w:pPr>
              <w:spacing w:before="60" w:after="60" w:line="260" w:lineRule="exact"/>
              <w:jc w:val="center"/>
              <w:rPr>
                <w:sz w:val="20"/>
                <w:szCs w:val="26"/>
              </w:rPr>
            </w:pPr>
            <w:r w:rsidRPr="00335339">
              <w:rPr>
                <w:sz w:val="20"/>
                <w:szCs w:val="26"/>
              </w:rPr>
              <w:t>dB 44,2</w:t>
            </w:r>
          </w:p>
        </w:tc>
      </w:tr>
    </w:tbl>
    <w:p w:rsidR="00E173F3" w:rsidRPr="00335339" w:rsidRDefault="00E173F3" w:rsidP="00335339">
      <w:pPr>
        <w:pStyle w:val="Heading2"/>
        <w:rPr>
          <w:rtl/>
        </w:rPr>
      </w:pPr>
      <w:r w:rsidRPr="00335339">
        <w:rPr>
          <w:lang w:bidi="ar-EG"/>
        </w:rPr>
        <w:t>5.2</w:t>
      </w:r>
      <w:r w:rsidRPr="00335339">
        <w:rPr>
          <w:rtl/>
          <w:lang w:bidi="ar-EG"/>
        </w:rPr>
        <w:tab/>
      </w:r>
      <w:r w:rsidRPr="00335339">
        <w:rPr>
          <w:rFonts w:hint="cs"/>
          <w:rtl/>
          <w:lang w:bidi="ar-EG"/>
        </w:rPr>
        <w:t>نسبة التسرب التراكمي في القنوات المجاورة</w:t>
      </w:r>
      <w:r w:rsidR="00335339" w:rsidRPr="00335339">
        <w:rPr>
          <w:rFonts w:hint="cs"/>
          <w:rtl/>
          <w:lang w:bidi="ar-EG"/>
        </w:rPr>
        <w:t xml:space="preserve"> </w:t>
      </w:r>
      <w:r w:rsidR="00335339" w:rsidRPr="00335339">
        <w:rPr>
          <w:lang w:val="fr-FR" w:bidi="ar-EG"/>
        </w:rPr>
        <w:t>(CACLR)</w:t>
      </w:r>
    </w:p>
    <w:p w:rsidR="00E173F3" w:rsidRPr="00335339" w:rsidRDefault="00E173F3" w:rsidP="00E173F3">
      <w:pPr>
        <w:rPr>
          <w:rtl/>
          <w:lang w:bidi="ar-EG"/>
        </w:rPr>
      </w:pPr>
      <w:r w:rsidRPr="00335339">
        <w:rPr>
          <w:rFonts w:hint="cs"/>
          <w:rtl/>
          <w:lang w:bidi="ar-EG"/>
        </w:rPr>
        <w:t>تسري متطلبات الاختبار التالية على محطة قاعدة تعمل في طيف غير متلاصق.</w:t>
      </w:r>
    </w:p>
    <w:p w:rsidR="00E173F3" w:rsidRPr="00335339" w:rsidRDefault="00E173F3" w:rsidP="00E173F3">
      <w:pPr>
        <w:rPr>
          <w:rtl/>
          <w:lang w:bidi="ar-LB"/>
        </w:rPr>
      </w:pPr>
      <w:r w:rsidRPr="00335339">
        <w:rPr>
          <w:rFonts w:hint="cs"/>
          <w:rtl/>
          <w:lang w:bidi="ar-EG"/>
        </w:rPr>
        <w:t xml:space="preserve">ونسبة التسرب التراكمي في القنوات المجاورة </w:t>
      </w:r>
      <w:r w:rsidRPr="00335339">
        <w:rPr>
          <w:lang w:bidi="ar-EG"/>
        </w:rPr>
        <w:t>(CACLR)</w:t>
      </w:r>
      <w:r w:rsidRPr="00335339">
        <w:rPr>
          <w:rFonts w:hint="cs"/>
          <w:rtl/>
          <w:lang w:bidi="ar-LB"/>
        </w:rPr>
        <w:t xml:space="preserve"> في إحدى الفجوات بين الكتل الفرعية هي النسبة بين:</w:t>
      </w:r>
    </w:p>
    <w:p w:rsidR="00E173F3" w:rsidRPr="00335339" w:rsidRDefault="00E173F3" w:rsidP="00E173F3">
      <w:pPr>
        <w:pStyle w:val="enumlev10"/>
        <w:rPr>
          <w:rtl/>
        </w:rPr>
      </w:pPr>
      <w:r w:rsidRPr="00335339">
        <w:rPr>
          <w:rFonts w:hint="cs"/>
          <w:rtl/>
        </w:rPr>
        <w:t> أ )</w:t>
      </w:r>
      <w:r w:rsidRPr="00335339">
        <w:rPr>
          <w:rFonts w:hint="cs"/>
          <w:rtl/>
        </w:rPr>
        <w:tab/>
        <w:t>مجموع القدرة المتوسطة المرشحة المتمركزة على ترددات القناة المخصصة للموجتين الحاملتين المجاورتين لكل جانب من جانبي</w:t>
      </w:r>
      <w:r w:rsidR="00335339" w:rsidRPr="00335339">
        <w:rPr>
          <w:rFonts w:hint="cs"/>
          <w:rtl/>
        </w:rPr>
        <w:t xml:space="preserve"> الفجوة بين الكتلتين الفرعيتين،</w:t>
      </w:r>
    </w:p>
    <w:p w:rsidR="00E173F3" w:rsidRPr="00335339" w:rsidRDefault="00E173F3" w:rsidP="00E173F3">
      <w:pPr>
        <w:pStyle w:val="enumlev10"/>
        <w:rPr>
          <w:rtl/>
        </w:rPr>
      </w:pPr>
      <w:r w:rsidRPr="00335339">
        <w:rPr>
          <w:rFonts w:hint="cs"/>
          <w:rtl/>
        </w:rPr>
        <w:t>ب)</w:t>
      </w:r>
      <w:r w:rsidRPr="00335339">
        <w:rPr>
          <w:rFonts w:hint="cs"/>
          <w:rtl/>
        </w:rPr>
        <w:tab/>
        <w:t>والقدرة المتوسطة المرشحة المتمركزة على تردد قناة مجاورة لإحدى الحافتين المقابلتين للكتلة الفرعية.</w:t>
      </w:r>
    </w:p>
    <w:p w:rsidR="00E173F3" w:rsidRPr="00335339" w:rsidRDefault="00E173F3" w:rsidP="00E173F3">
      <w:pPr>
        <w:rPr>
          <w:rtl/>
          <w:lang w:bidi="ar-LB"/>
        </w:rPr>
      </w:pPr>
      <w:r w:rsidRPr="00335339">
        <w:rPr>
          <w:rFonts w:hint="cs"/>
          <w:rtl/>
          <w:lang w:bidi="ar-EG"/>
        </w:rPr>
        <w:t xml:space="preserve">ويحدد المرشاح المفترض لتردد القناة المجاورة في الجدولين </w:t>
      </w:r>
      <w:r w:rsidRPr="00335339">
        <w:rPr>
          <w:lang w:bidi="ar-EG"/>
        </w:rPr>
        <w:t>5-5.2</w:t>
      </w:r>
      <w:r w:rsidRPr="00335339">
        <w:rPr>
          <w:rFonts w:hint="cs"/>
          <w:rtl/>
          <w:lang w:bidi="ar-LB"/>
        </w:rPr>
        <w:t xml:space="preserve"> و</w:t>
      </w:r>
      <w:r w:rsidRPr="00335339">
        <w:rPr>
          <w:lang w:bidi="ar-LB"/>
        </w:rPr>
        <w:t>6-5.2</w:t>
      </w:r>
      <w:r w:rsidRPr="00335339">
        <w:rPr>
          <w:rFonts w:hint="cs"/>
          <w:rtl/>
          <w:lang w:bidi="ar-LB"/>
        </w:rPr>
        <w:t xml:space="preserve"> وتحدّد المراشيح للقنوات المخصصة في الجدول </w:t>
      </w:r>
      <w:r w:rsidRPr="00335339">
        <w:rPr>
          <w:lang w:bidi="ar-LB"/>
        </w:rPr>
        <w:t>7-5.2</w:t>
      </w:r>
      <w:r w:rsidRPr="00335339">
        <w:rPr>
          <w:rFonts w:hint="cs"/>
          <w:rtl/>
          <w:lang w:bidi="ar-LB"/>
        </w:rPr>
        <w:t>.</w:t>
      </w:r>
    </w:p>
    <w:p w:rsidR="00E173F3" w:rsidRPr="00335339" w:rsidRDefault="00E173F3" w:rsidP="00E173F3">
      <w:pPr>
        <w:rPr>
          <w:spacing w:val="-4"/>
          <w:rtl/>
        </w:rPr>
      </w:pPr>
      <w:r w:rsidRPr="00335339">
        <w:rPr>
          <w:rFonts w:hint="cs"/>
          <w:spacing w:val="-4"/>
          <w:rtl/>
          <w:lang w:bidi="ar-EG"/>
        </w:rPr>
        <w:t xml:space="preserve">وبالنسبة لمحطة قاعدة من الفئة </w:t>
      </w:r>
      <w:r w:rsidRPr="00335339">
        <w:rPr>
          <w:spacing w:val="-4"/>
          <w:lang w:bidi="ar-EG"/>
        </w:rPr>
        <w:t>A</w:t>
      </w:r>
      <w:r w:rsidRPr="00335339">
        <w:rPr>
          <w:rFonts w:hint="cs"/>
          <w:spacing w:val="-4"/>
          <w:rtl/>
          <w:lang w:bidi="ar-LB"/>
        </w:rPr>
        <w:t xml:space="preserve">، </w:t>
      </w:r>
      <w:r w:rsidRPr="00335339">
        <w:rPr>
          <w:rFonts w:hint="cs"/>
          <w:spacing w:val="-4"/>
          <w:rtl/>
        </w:rPr>
        <w:t>تُطبَّق إما حدود</w:t>
      </w:r>
      <w:r w:rsidRPr="00335339">
        <w:rPr>
          <w:rFonts w:hint="eastAsia"/>
          <w:spacing w:val="-4"/>
          <w:rtl/>
        </w:rPr>
        <w:t> </w:t>
      </w:r>
      <w:r w:rsidRPr="00335339">
        <w:rPr>
          <w:spacing w:val="-4"/>
        </w:rPr>
        <w:t>CACLR</w:t>
      </w:r>
      <w:r w:rsidRPr="00335339">
        <w:rPr>
          <w:spacing w:val="-4"/>
          <w:rtl/>
        </w:rPr>
        <w:t xml:space="preserve"> </w:t>
      </w:r>
      <w:r w:rsidRPr="00335339">
        <w:rPr>
          <w:rFonts w:hint="cs"/>
          <w:spacing w:val="-4"/>
          <w:rtl/>
        </w:rPr>
        <w:t xml:space="preserve">المبينة </w:t>
      </w:r>
      <w:r w:rsidRPr="00335339">
        <w:rPr>
          <w:spacing w:val="-4"/>
          <w:rtl/>
        </w:rPr>
        <w:t>في الجدول</w:t>
      </w:r>
      <w:r w:rsidRPr="00335339">
        <w:rPr>
          <w:rFonts w:hint="cs"/>
          <w:spacing w:val="-4"/>
          <w:rtl/>
          <w:lang w:bidi="ar-LB"/>
        </w:rPr>
        <w:t>ين</w:t>
      </w:r>
      <w:r w:rsidRPr="00335339">
        <w:rPr>
          <w:spacing w:val="-4"/>
          <w:rtl/>
        </w:rPr>
        <w:t xml:space="preserve"> </w:t>
      </w:r>
      <w:r w:rsidRPr="00335339">
        <w:rPr>
          <w:spacing w:val="-4"/>
          <w:lang w:bidi="ar-EG"/>
        </w:rPr>
        <w:t>5-5.2</w:t>
      </w:r>
      <w:r w:rsidRPr="00335339">
        <w:rPr>
          <w:rFonts w:hint="cs"/>
          <w:spacing w:val="-4"/>
          <w:rtl/>
          <w:lang w:bidi="ar-LB"/>
        </w:rPr>
        <w:t xml:space="preserve"> و</w:t>
      </w:r>
      <w:r w:rsidRPr="00335339">
        <w:rPr>
          <w:spacing w:val="-4"/>
          <w:lang w:bidi="ar-LB"/>
        </w:rPr>
        <w:t>6-5.2</w:t>
      </w:r>
      <w:r w:rsidRPr="00335339">
        <w:rPr>
          <w:rFonts w:hint="cs"/>
          <w:spacing w:val="-4"/>
          <w:rtl/>
          <w:lang w:bidi="ar-LB"/>
        </w:rPr>
        <w:t xml:space="preserve"> </w:t>
      </w:r>
      <w:r w:rsidRPr="00335339">
        <w:rPr>
          <w:spacing w:val="-4"/>
          <w:rtl/>
        </w:rPr>
        <w:t>أو الحد المطلق</w:t>
      </w:r>
      <w:r w:rsidRPr="00335339">
        <w:rPr>
          <w:rFonts w:hint="cs"/>
          <w:spacing w:val="-4"/>
          <w:rtl/>
        </w:rPr>
        <w:t xml:space="preserve"> البالغ -</w:t>
      </w:r>
      <w:r w:rsidRPr="00335339">
        <w:rPr>
          <w:spacing w:val="-4"/>
        </w:rPr>
        <w:t>dBm/MHz 13</w:t>
      </w:r>
      <w:r w:rsidRPr="00335339">
        <w:rPr>
          <w:rFonts w:hint="cs"/>
          <w:spacing w:val="-4"/>
          <w:rtl/>
        </w:rPr>
        <w:t xml:space="preserve">، </w:t>
      </w:r>
      <w:r w:rsidRPr="00335339">
        <w:rPr>
          <w:spacing w:val="-4"/>
          <w:rtl/>
        </w:rPr>
        <w:t>أيهما أقل</w:t>
      </w:r>
      <w:r w:rsidRPr="00335339">
        <w:rPr>
          <w:rFonts w:hint="cs"/>
          <w:spacing w:val="-4"/>
          <w:rtl/>
        </w:rPr>
        <w:t> تشدداً</w:t>
      </w:r>
      <w:r w:rsidRPr="00335339">
        <w:rPr>
          <w:spacing w:val="-4"/>
          <w:rtl/>
        </w:rPr>
        <w:t>.</w:t>
      </w:r>
    </w:p>
    <w:p w:rsidR="00E173F3" w:rsidRPr="00335339" w:rsidRDefault="00E173F3" w:rsidP="00E173F3">
      <w:pPr>
        <w:rPr>
          <w:rtl/>
          <w:lang w:bidi="ar-EG"/>
        </w:rPr>
      </w:pPr>
      <w:r w:rsidRPr="00335339">
        <w:rPr>
          <w:rFonts w:hint="cs"/>
          <w:spacing w:val="-4"/>
          <w:rtl/>
          <w:lang w:bidi="ar-EG"/>
        </w:rPr>
        <w:t xml:space="preserve">وبالنسبة لمحطة قاعدة من الفئة </w:t>
      </w:r>
      <w:r w:rsidRPr="00335339">
        <w:rPr>
          <w:spacing w:val="-4"/>
          <w:lang w:bidi="ar-EG"/>
        </w:rPr>
        <w:t>B</w:t>
      </w:r>
      <w:r w:rsidRPr="00335339">
        <w:rPr>
          <w:rFonts w:hint="cs"/>
          <w:spacing w:val="-4"/>
          <w:rtl/>
          <w:lang w:bidi="ar-LB"/>
        </w:rPr>
        <w:t xml:space="preserve">، </w:t>
      </w:r>
      <w:r w:rsidRPr="00335339">
        <w:rPr>
          <w:rFonts w:hint="cs"/>
          <w:spacing w:val="-4"/>
          <w:rtl/>
        </w:rPr>
        <w:t>تُطبَّق إما حدود</w:t>
      </w:r>
      <w:r w:rsidRPr="00335339">
        <w:rPr>
          <w:rFonts w:hint="eastAsia"/>
          <w:spacing w:val="-4"/>
          <w:rtl/>
        </w:rPr>
        <w:t> </w:t>
      </w:r>
      <w:r w:rsidRPr="00335339">
        <w:rPr>
          <w:spacing w:val="-4"/>
        </w:rPr>
        <w:t>CACLR</w:t>
      </w:r>
      <w:r w:rsidRPr="00335339">
        <w:rPr>
          <w:spacing w:val="-4"/>
          <w:rtl/>
        </w:rPr>
        <w:t xml:space="preserve"> </w:t>
      </w:r>
      <w:r w:rsidRPr="00335339">
        <w:rPr>
          <w:rFonts w:hint="cs"/>
          <w:spacing w:val="-4"/>
          <w:rtl/>
        </w:rPr>
        <w:t xml:space="preserve">المبينة </w:t>
      </w:r>
      <w:r w:rsidRPr="00335339">
        <w:rPr>
          <w:spacing w:val="-4"/>
          <w:rtl/>
        </w:rPr>
        <w:t>في الجدول</w:t>
      </w:r>
      <w:r w:rsidRPr="00335339">
        <w:rPr>
          <w:rFonts w:hint="cs"/>
          <w:spacing w:val="-4"/>
          <w:rtl/>
          <w:lang w:bidi="ar-LB"/>
        </w:rPr>
        <w:t>ين</w:t>
      </w:r>
      <w:r w:rsidRPr="00335339">
        <w:rPr>
          <w:spacing w:val="-4"/>
          <w:rtl/>
        </w:rPr>
        <w:t xml:space="preserve"> </w:t>
      </w:r>
      <w:r w:rsidRPr="00335339">
        <w:rPr>
          <w:spacing w:val="-4"/>
          <w:lang w:bidi="ar-EG"/>
        </w:rPr>
        <w:t>5-5.2</w:t>
      </w:r>
      <w:r w:rsidRPr="00335339">
        <w:rPr>
          <w:rFonts w:hint="cs"/>
          <w:spacing w:val="-4"/>
          <w:rtl/>
          <w:lang w:bidi="ar-LB"/>
        </w:rPr>
        <w:t xml:space="preserve"> و</w:t>
      </w:r>
      <w:r w:rsidRPr="00335339">
        <w:rPr>
          <w:spacing w:val="-4"/>
          <w:lang w:bidi="ar-LB"/>
        </w:rPr>
        <w:t>6-5.2</w:t>
      </w:r>
      <w:r w:rsidRPr="00335339">
        <w:rPr>
          <w:rFonts w:hint="cs"/>
          <w:spacing w:val="-4"/>
          <w:rtl/>
          <w:lang w:bidi="ar-LB"/>
        </w:rPr>
        <w:t xml:space="preserve"> </w:t>
      </w:r>
      <w:r w:rsidRPr="00335339">
        <w:rPr>
          <w:spacing w:val="-4"/>
          <w:rtl/>
        </w:rPr>
        <w:t>أو الحد المطلق</w:t>
      </w:r>
      <w:r w:rsidRPr="00335339">
        <w:rPr>
          <w:rFonts w:hint="cs"/>
          <w:spacing w:val="-4"/>
          <w:rtl/>
        </w:rPr>
        <w:t xml:space="preserve"> البالغ -</w:t>
      </w:r>
      <w:r w:rsidRPr="00335339">
        <w:rPr>
          <w:spacing w:val="-4"/>
        </w:rPr>
        <w:t>dBm/MHz 15</w:t>
      </w:r>
      <w:r w:rsidRPr="00335339">
        <w:rPr>
          <w:rFonts w:hint="cs"/>
          <w:spacing w:val="-4"/>
          <w:rtl/>
        </w:rPr>
        <w:t xml:space="preserve">، </w:t>
      </w:r>
      <w:r w:rsidRPr="00335339">
        <w:rPr>
          <w:spacing w:val="-4"/>
          <w:rtl/>
        </w:rPr>
        <w:t>أيهما أقل</w:t>
      </w:r>
      <w:r w:rsidRPr="00335339">
        <w:rPr>
          <w:rFonts w:hint="cs"/>
          <w:spacing w:val="-4"/>
          <w:rtl/>
        </w:rPr>
        <w:t> تشدداً</w:t>
      </w:r>
      <w:r w:rsidRPr="00335339">
        <w:rPr>
          <w:spacing w:val="-4"/>
          <w:rtl/>
        </w:rPr>
        <w:t>.</w:t>
      </w:r>
    </w:p>
    <w:p w:rsidR="00E173F3" w:rsidRPr="00335339" w:rsidRDefault="00E173F3" w:rsidP="00E173F3">
      <w:pPr>
        <w:rPr>
          <w:rtl/>
          <w:lang w:bidi="ar-LB"/>
        </w:rPr>
      </w:pPr>
      <w:r w:rsidRPr="00335339">
        <w:rPr>
          <w:rFonts w:hint="cs"/>
          <w:rtl/>
        </w:rPr>
        <w:lastRenderedPageBreak/>
        <w:t xml:space="preserve">وبالنسبة للتشغيل في طيف </w:t>
      </w:r>
      <w:r w:rsidRPr="00335339">
        <w:rPr>
          <w:rFonts w:hint="cs"/>
          <w:rtl/>
          <w:lang w:bidi="ar-LB"/>
        </w:rPr>
        <w:t>غير متلاصق</w:t>
      </w:r>
      <w:r w:rsidRPr="00335339">
        <w:rPr>
          <w:rFonts w:hint="cs"/>
          <w:rtl/>
        </w:rPr>
        <w:t xml:space="preserve">، يجب أن تكون </w:t>
      </w:r>
      <w:r w:rsidRPr="00335339">
        <w:rPr>
          <w:rtl/>
        </w:rPr>
        <w:t xml:space="preserve">نسبة التسرب </w:t>
      </w:r>
      <w:r w:rsidRPr="00335339">
        <w:rPr>
          <w:rFonts w:hint="cs"/>
          <w:rtl/>
        </w:rPr>
        <w:t xml:space="preserve">التراكمي </w:t>
      </w:r>
      <w:r w:rsidRPr="00335339">
        <w:rPr>
          <w:rtl/>
        </w:rPr>
        <w:t>في القنوات المجاورة</w:t>
      </w:r>
      <w:r w:rsidRPr="00335339">
        <w:rPr>
          <w:rFonts w:hint="eastAsia"/>
          <w:rtl/>
        </w:rPr>
        <w:t> </w:t>
      </w:r>
      <w:r w:rsidRPr="00335339">
        <w:t>(CACLR)</w:t>
      </w:r>
      <w:r w:rsidRPr="00335339">
        <w:rPr>
          <w:rFonts w:hint="cs"/>
          <w:rtl/>
        </w:rPr>
        <w:t xml:space="preserve"> </w:t>
      </w:r>
      <w:r w:rsidRPr="00335339">
        <w:rPr>
          <w:rFonts w:hint="cs"/>
          <w:rtl/>
          <w:lang w:bidi="ar-LB"/>
        </w:rPr>
        <w:t xml:space="preserve">للموجتين الحاملتين للنفاذ </w:t>
      </w:r>
      <w:r w:rsidRPr="00335339">
        <w:rPr>
          <w:lang w:bidi="ar-LB"/>
        </w:rPr>
        <w:t>E-UTRA</w:t>
      </w:r>
      <w:r w:rsidRPr="00335339">
        <w:rPr>
          <w:rFonts w:hint="cs"/>
          <w:rtl/>
          <w:lang w:bidi="ar-LB"/>
        </w:rPr>
        <w:t xml:space="preserve"> الواقعتين على جانبي الفجوة بين كتلتين فرعيتين</w:t>
      </w:r>
      <w:r w:rsidRPr="00335339">
        <w:rPr>
          <w:rFonts w:hint="cs"/>
          <w:rtl/>
        </w:rPr>
        <w:t xml:space="preserve"> أعلى من القيمة المحددة في</w:t>
      </w:r>
      <w:r w:rsidRPr="00335339">
        <w:rPr>
          <w:rFonts w:hint="eastAsia"/>
          <w:rtl/>
        </w:rPr>
        <w:t> </w:t>
      </w:r>
      <w:r w:rsidRPr="00335339">
        <w:rPr>
          <w:rFonts w:hint="cs"/>
          <w:rtl/>
        </w:rPr>
        <w:t>الجدول </w:t>
      </w:r>
      <w:r w:rsidRPr="00335339">
        <w:t>5</w:t>
      </w:r>
      <w:r w:rsidRPr="00335339">
        <w:noBreakHyphen/>
        <w:t>5.2</w:t>
      </w:r>
      <w:r w:rsidRPr="00335339">
        <w:rPr>
          <w:rFonts w:hint="cs"/>
          <w:rtl/>
          <w:lang w:bidi="ar-SY"/>
        </w:rPr>
        <w:t xml:space="preserve"> أو </w:t>
      </w:r>
      <w:r w:rsidRPr="00335339">
        <w:rPr>
          <w:lang w:bidi="ar-SY"/>
        </w:rPr>
        <w:t>6-5.2</w:t>
      </w:r>
      <w:r w:rsidRPr="00335339">
        <w:rPr>
          <w:rFonts w:hint="cs"/>
          <w:rtl/>
          <w:lang w:bidi="ar-SY"/>
        </w:rPr>
        <w:t>.</w:t>
      </w:r>
    </w:p>
    <w:p w:rsidR="00E173F3" w:rsidRPr="00335339" w:rsidRDefault="00914EA5" w:rsidP="008E313D">
      <w:pPr>
        <w:pStyle w:val="TableNo"/>
        <w:spacing w:before="360"/>
        <w:rPr>
          <w:rtl/>
        </w:rPr>
      </w:pPr>
      <w:r w:rsidRPr="0032377D">
        <w:rPr>
          <w:rtl/>
          <w:lang w:bidi="ar-SA"/>
        </w:rPr>
        <w:t>الج</w:t>
      </w:r>
      <w:r w:rsidRPr="0032377D">
        <w:rPr>
          <w:rFonts w:hint="cs"/>
          <w:rtl/>
          <w:lang w:bidi="ar-SA"/>
        </w:rPr>
        <w:t>ـــــــ</w:t>
      </w:r>
      <w:r w:rsidRPr="0032377D">
        <w:rPr>
          <w:rtl/>
          <w:lang w:bidi="ar-SA"/>
        </w:rPr>
        <w:t>دول</w:t>
      </w:r>
      <w:r w:rsidR="00E173F3" w:rsidRPr="00335339">
        <w:rPr>
          <w:rFonts w:hint="cs"/>
          <w:rtl/>
        </w:rPr>
        <w:t> </w:t>
      </w:r>
      <w:r w:rsidR="00E173F3" w:rsidRPr="00335339">
        <w:t>5</w:t>
      </w:r>
      <w:r w:rsidR="00E173F3" w:rsidRPr="00335339">
        <w:noBreakHyphen/>
        <w:t>5.2</w:t>
      </w:r>
    </w:p>
    <w:p w:rsidR="00E173F3" w:rsidRPr="00335339" w:rsidRDefault="00E173F3" w:rsidP="00081AA3">
      <w:pPr>
        <w:pStyle w:val="Tabletitle0"/>
      </w:pPr>
      <w:r w:rsidRPr="00335339">
        <w:rPr>
          <w:rtl/>
        </w:rPr>
        <w:t xml:space="preserve">نسبة التسرب </w:t>
      </w:r>
      <w:r w:rsidRPr="00335339">
        <w:rPr>
          <w:rFonts w:hint="cs"/>
          <w:rtl/>
          <w:lang w:bidi="ar-LB"/>
        </w:rPr>
        <w:t xml:space="preserve">التراكمي </w:t>
      </w:r>
      <w:r w:rsidRPr="00335339">
        <w:rPr>
          <w:rtl/>
        </w:rPr>
        <w:t>في القنوات المجاورة</w:t>
      </w:r>
      <w:r w:rsidRPr="00335339">
        <w:rPr>
          <w:rFonts w:hint="cs"/>
          <w:rtl/>
        </w:rPr>
        <w:t xml:space="preserve"> لمحطة قاعدة في طيف متزاوج وغير متلاصق</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09"/>
        <w:gridCol w:w="2268"/>
        <w:gridCol w:w="1843"/>
        <w:gridCol w:w="1967"/>
        <w:gridCol w:w="1152"/>
      </w:tblGrid>
      <w:tr w:rsidR="00E173F3" w:rsidRPr="00335339" w:rsidTr="00C73D6E">
        <w:trPr>
          <w:cantSplit/>
          <w:jc w:val="center"/>
        </w:trPr>
        <w:tc>
          <w:tcPr>
            <w:tcW w:w="2409" w:type="dxa"/>
            <w:tcBorders>
              <w:top w:val="single" w:sz="2" w:space="0" w:color="auto"/>
              <w:left w:val="single" w:sz="2" w:space="0" w:color="auto"/>
              <w:bottom w:val="single" w:sz="2" w:space="0" w:color="auto"/>
              <w:right w:val="single" w:sz="2" w:space="0" w:color="auto"/>
            </w:tcBorders>
            <w:vAlign w:val="center"/>
          </w:tcPr>
          <w:p w:rsidR="00E173F3" w:rsidRPr="00335339" w:rsidRDefault="00E173F3" w:rsidP="00C73D6E">
            <w:pPr>
              <w:pStyle w:val="TableHead0"/>
              <w:rPr>
                <w:rFonts w:hint="eastAsia"/>
                <w:lang w:eastAsia="en-US"/>
              </w:rPr>
            </w:pPr>
            <w:r w:rsidRPr="00335339">
              <w:rPr>
                <w:rFonts w:hint="cs"/>
                <w:rtl/>
                <w:lang w:eastAsia="en-US"/>
              </w:rPr>
              <w:t>حجم الفجوة بين الكتل</w:t>
            </w:r>
            <w:r w:rsidRPr="00335339">
              <w:rPr>
                <w:lang w:eastAsia="en-US"/>
              </w:rPr>
              <w:br/>
            </w:r>
            <w:r w:rsidRPr="00335339">
              <w:rPr>
                <w:rFonts w:hint="cs"/>
                <w:rtl/>
                <w:lang w:eastAsia="en-US"/>
              </w:rPr>
              <w:t>حيث يطبق الحد</w:t>
            </w:r>
          </w:p>
        </w:tc>
        <w:tc>
          <w:tcPr>
            <w:tcW w:w="2268" w:type="dxa"/>
            <w:tcBorders>
              <w:top w:val="single" w:sz="2" w:space="0" w:color="auto"/>
              <w:left w:val="single" w:sz="2" w:space="0" w:color="auto"/>
              <w:bottom w:val="single" w:sz="2" w:space="0" w:color="auto"/>
              <w:right w:val="single" w:sz="2" w:space="0" w:color="auto"/>
            </w:tcBorders>
            <w:vAlign w:val="center"/>
          </w:tcPr>
          <w:p w:rsidR="00E173F3" w:rsidRPr="00335339" w:rsidRDefault="00E173F3" w:rsidP="00C73D6E">
            <w:pPr>
              <w:pStyle w:val="TableHead0"/>
              <w:rPr>
                <w:rFonts w:hint="eastAsia"/>
                <w:lang w:eastAsia="en-US"/>
              </w:rPr>
            </w:pPr>
            <w:r w:rsidRPr="00335339">
              <w:rPr>
                <w:rFonts w:hint="cs"/>
                <w:rtl/>
                <w:lang w:eastAsia="en-US"/>
              </w:rPr>
              <w:t>تخالف التردد المركزي للقناة المجاورة في محطة قاعدة</w:t>
            </w:r>
            <w:r w:rsidRPr="00335339">
              <w:rPr>
                <w:lang w:eastAsia="en-US"/>
              </w:rPr>
              <w:br/>
            </w:r>
            <w:r w:rsidRPr="00335339">
              <w:rPr>
                <w:rFonts w:hint="cs"/>
                <w:rtl/>
                <w:lang w:eastAsia="en-US"/>
              </w:rPr>
              <w:t xml:space="preserve">تحت أو فوق حافة الجزء الفرعي (داخل الفجوة) </w:t>
            </w:r>
          </w:p>
        </w:tc>
        <w:tc>
          <w:tcPr>
            <w:tcW w:w="1843" w:type="dxa"/>
            <w:tcBorders>
              <w:top w:val="single" w:sz="2" w:space="0" w:color="auto"/>
              <w:left w:val="single" w:sz="2" w:space="0" w:color="auto"/>
              <w:bottom w:val="single" w:sz="2" w:space="0" w:color="auto"/>
              <w:right w:val="single" w:sz="2" w:space="0" w:color="auto"/>
            </w:tcBorders>
            <w:vAlign w:val="center"/>
          </w:tcPr>
          <w:p w:rsidR="00E173F3" w:rsidRPr="00335339" w:rsidRDefault="00E173F3" w:rsidP="00C73D6E">
            <w:pPr>
              <w:pStyle w:val="TableHead0"/>
              <w:rPr>
                <w:rFonts w:hint="eastAsia"/>
                <w:lang w:eastAsia="en-US"/>
              </w:rPr>
            </w:pPr>
            <w:r w:rsidRPr="00335339">
              <w:rPr>
                <w:rFonts w:hint="cs"/>
                <w:rtl/>
                <w:lang w:eastAsia="en-US"/>
              </w:rPr>
              <w:t>الموجة الحاملة المفترضة للقناة المجاورة</w:t>
            </w:r>
          </w:p>
        </w:tc>
        <w:tc>
          <w:tcPr>
            <w:tcW w:w="1967" w:type="dxa"/>
            <w:tcBorders>
              <w:top w:val="single" w:sz="2" w:space="0" w:color="auto"/>
              <w:left w:val="single" w:sz="2" w:space="0" w:color="auto"/>
              <w:bottom w:val="single" w:sz="2" w:space="0" w:color="auto"/>
              <w:right w:val="single" w:sz="2" w:space="0" w:color="auto"/>
            </w:tcBorders>
            <w:vAlign w:val="center"/>
          </w:tcPr>
          <w:p w:rsidR="00E173F3" w:rsidRPr="00335339" w:rsidRDefault="00E173F3" w:rsidP="00C73D6E">
            <w:pPr>
              <w:pStyle w:val="TableHead0"/>
              <w:rPr>
                <w:rFonts w:hint="eastAsia"/>
                <w:lang w:eastAsia="en-US"/>
              </w:rPr>
            </w:pPr>
            <w:r w:rsidRPr="00335339">
              <w:rPr>
                <w:rFonts w:hint="cs"/>
                <w:rtl/>
                <w:lang w:eastAsia="en-US"/>
              </w:rPr>
              <w:t>مرشاح على تردد القناة المجاورة وعرض النطاق المقابل للمرشاح</w:t>
            </w:r>
          </w:p>
        </w:tc>
        <w:tc>
          <w:tcPr>
            <w:tcW w:w="1152" w:type="dxa"/>
            <w:tcBorders>
              <w:top w:val="single" w:sz="2" w:space="0" w:color="auto"/>
              <w:left w:val="single" w:sz="2" w:space="0" w:color="auto"/>
              <w:bottom w:val="single" w:sz="2" w:space="0" w:color="auto"/>
              <w:right w:val="single" w:sz="2" w:space="0" w:color="auto"/>
            </w:tcBorders>
            <w:vAlign w:val="center"/>
          </w:tcPr>
          <w:p w:rsidR="00E173F3" w:rsidRPr="00335339" w:rsidRDefault="00E173F3" w:rsidP="00C73D6E">
            <w:pPr>
              <w:pStyle w:val="TableHead0"/>
              <w:rPr>
                <w:rFonts w:hint="eastAsia"/>
                <w:lang w:eastAsia="en-US"/>
              </w:rPr>
            </w:pPr>
            <w:r w:rsidRPr="00335339">
              <w:rPr>
                <w:rFonts w:hint="cs"/>
                <w:rtl/>
                <w:lang w:eastAsia="en-US"/>
              </w:rPr>
              <w:t xml:space="preserve">حد </w:t>
            </w:r>
            <w:r w:rsidRPr="00335339">
              <w:rPr>
                <w:lang w:eastAsia="en-US"/>
              </w:rPr>
              <w:t>CACLR</w:t>
            </w:r>
          </w:p>
        </w:tc>
      </w:tr>
      <w:tr w:rsidR="00E173F3" w:rsidRPr="00335339" w:rsidTr="00C73D6E">
        <w:trPr>
          <w:cantSplit/>
          <w:jc w:val="center"/>
        </w:trPr>
        <w:tc>
          <w:tcPr>
            <w:tcW w:w="2409" w:type="dxa"/>
            <w:tcBorders>
              <w:top w:val="single" w:sz="2" w:space="0" w:color="auto"/>
              <w:left w:val="single" w:sz="6" w:space="0" w:color="auto"/>
              <w:bottom w:val="single" w:sz="2" w:space="0" w:color="auto"/>
              <w:right w:val="single" w:sz="6" w:space="0" w:color="auto"/>
            </w:tcBorders>
          </w:tcPr>
          <w:p w:rsidR="00E173F3" w:rsidRPr="00335339" w:rsidRDefault="00E173F3" w:rsidP="00C73D6E">
            <w:pPr>
              <w:pStyle w:val="Tabletext"/>
              <w:spacing w:before="0"/>
              <w:jc w:val="center"/>
            </w:pPr>
            <w:r w:rsidRPr="00335339">
              <w:t xml:space="preserve">5 MHz ≤ </w:t>
            </w:r>
            <w:r w:rsidRPr="00335339">
              <w:rPr>
                <w:i/>
                <w:iCs/>
              </w:rPr>
              <w:t>W</w:t>
            </w:r>
            <w:r w:rsidRPr="00335339">
              <w:rPr>
                <w:i/>
                <w:iCs/>
                <w:vertAlign w:val="subscript"/>
              </w:rPr>
              <w:t>gap</w:t>
            </w:r>
            <w:r w:rsidRPr="00335339">
              <w:t xml:space="preserve"> &lt; 15 MHz</w:t>
            </w:r>
          </w:p>
        </w:tc>
        <w:tc>
          <w:tcPr>
            <w:tcW w:w="2268" w:type="dxa"/>
            <w:tcBorders>
              <w:top w:val="single" w:sz="2" w:space="0" w:color="auto"/>
              <w:left w:val="single" w:sz="6" w:space="0" w:color="auto"/>
              <w:bottom w:val="single" w:sz="2" w:space="0" w:color="auto"/>
              <w:right w:val="single" w:sz="6" w:space="0" w:color="auto"/>
            </w:tcBorders>
          </w:tcPr>
          <w:p w:rsidR="00E173F3" w:rsidRPr="00335339" w:rsidRDefault="00E173F3" w:rsidP="008E313D">
            <w:pPr>
              <w:bidi w:val="0"/>
              <w:spacing w:before="0" w:after="60" w:line="260" w:lineRule="exact"/>
              <w:jc w:val="center"/>
              <w:rPr>
                <w:sz w:val="20"/>
                <w:szCs w:val="26"/>
                <w:rtl/>
                <w:lang w:bidi="ar-EG"/>
              </w:rPr>
            </w:pPr>
            <w:r w:rsidRPr="00335339">
              <w:rPr>
                <w:sz w:val="20"/>
                <w:szCs w:val="26"/>
                <w:lang w:bidi="ar-EG"/>
              </w:rPr>
              <w:t>MHz 2,5</w:t>
            </w:r>
          </w:p>
        </w:tc>
        <w:tc>
          <w:tcPr>
            <w:tcW w:w="1843" w:type="dxa"/>
            <w:tcBorders>
              <w:top w:val="single" w:sz="2" w:space="0" w:color="auto"/>
              <w:left w:val="single" w:sz="6" w:space="0" w:color="auto"/>
              <w:bottom w:val="single" w:sz="2" w:space="0" w:color="auto"/>
              <w:right w:val="single" w:sz="6" w:space="0" w:color="auto"/>
            </w:tcBorders>
          </w:tcPr>
          <w:p w:rsidR="00E173F3" w:rsidRPr="00335339" w:rsidRDefault="00E173F3" w:rsidP="008E313D">
            <w:pPr>
              <w:bidi w:val="0"/>
              <w:spacing w:before="0" w:after="60" w:line="260" w:lineRule="exact"/>
              <w:jc w:val="center"/>
              <w:rPr>
                <w:sz w:val="20"/>
              </w:rPr>
            </w:pPr>
            <w:r w:rsidRPr="00335339">
              <w:rPr>
                <w:sz w:val="20"/>
              </w:rPr>
              <w:t>3</w:t>
            </w:r>
            <w:r w:rsidRPr="00335339">
              <w:t>,</w:t>
            </w:r>
            <w:r w:rsidRPr="00335339">
              <w:rPr>
                <w:sz w:val="20"/>
              </w:rPr>
              <w:t>84 Mcps UTRA</w:t>
            </w:r>
          </w:p>
        </w:tc>
        <w:tc>
          <w:tcPr>
            <w:tcW w:w="1967" w:type="dxa"/>
            <w:tcBorders>
              <w:top w:val="single" w:sz="2" w:space="0" w:color="auto"/>
              <w:left w:val="single" w:sz="6" w:space="0" w:color="auto"/>
              <w:bottom w:val="single" w:sz="2" w:space="0" w:color="auto"/>
              <w:right w:val="single" w:sz="6" w:space="0" w:color="auto"/>
            </w:tcBorders>
          </w:tcPr>
          <w:p w:rsidR="00E173F3" w:rsidRPr="00335339" w:rsidRDefault="00E173F3" w:rsidP="008E313D">
            <w:pPr>
              <w:bidi w:val="0"/>
              <w:spacing w:before="0" w:after="60" w:line="260" w:lineRule="exact"/>
              <w:jc w:val="center"/>
              <w:rPr>
                <w:sz w:val="20"/>
              </w:rPr>
            </w:pPr>
            <w:r w:rsidRPr="00335339">
              <w:rPr>
                <w:sz w:val="20"/>
              </w:rPr>
              <w:t>RRC (3</w:t>
            </w:r>
            <w:r w:rsidR="00335339" w:rsidRPr="00335339">
              <w:rPr>
                <w:sz w:val="20"/>
              </w:rPr>
              <w:t>,</w:t>
            </w:r>
            <w:r w:rsidRPr="00335339">
              <w:rPr>
                <w:sz w:val="20"/>
              </w:rPr>
              <w:t>84 Mcps)</w:t>
            </w:r>
          </w:p>
        </w:tc>
        <w:tc>
          <w:tcPr>
            <w:tcW w:w="1152" w:type="dxa"/>
            <w:tcBorders>
              <w:top w:val="single" w:sz="2" w:space="0" w:color="auto"/>
              <w:left w:val="single" w:sz="6" w:space="0" w:color="auto"/>
              <w:bottom w:val="single" w:sz="2" w:space="0" w:color="auto"/>
              <w:right w:val="single" w:sz="6" w:space="0" w:color="auto"/>
            </w:tcBorders>
          </w:tcPr>
          <w:p w:rsidR="00E173F3" w:rsidRPr="00335339" w:rsidRDefault="00E173F3" w:rsidP="008E313D">
            <w:pPr>
              <w:bidi w:val="0"/>
              <w:spacing w:before="0" w:after="60" w:line="260" w:lineRule="exact"/>
              <w:jc w:val="center"/>
              <w:rPr>
                <w:sz w:val="20"/>
                <w:szCs w:val="26"/>
              </w:rPr>
            </w:pPr>
            <w:r w:rsidRPr="00335339">
              <w:rPr>
                <w:sz w:val="20"/>
                <w:szCs w:val="26"/>
              </w:rPr>
              <w:t>dB 44,2</w:t>
            </w:r>
          </w:p>
        </w:tc>
      </w:tr>
      <w:tr w:rsidR="00E173F3" w:rsidRPr="00335339" w:rsidTr="00C73D6E">
        <w:trPr>
          <w:cantSplit/>
          <w:jc w:val="center"/>
        </w:trPr>
        <w:tc>
          <w:tcPr>
            <w:tcW w:w="2409" w:type="dxa"/>
            <w:tcBorders>
              <w:top w:val="single" w:sz="2" w:space="0" w:color="auto"/>
              <w:left w:val="single" w:sz="2" w:space="0" w:color="auto"/>
              <w:bottom w:val="single" w:sz="2" w:space="0" w:color="auto"/>
              <w:right w:val="single" w:sz="2" w:space="0" w:color="auto"/>
            </w:tcBorders>
          </w:tcPr>
          <w:p w:rsidR="00E173F3" w:rsidRPr="00335339" w:rsidRDefault="00E173F3" w:rsidP="008E313D">
            <w:pPr>
              <w:pStyle w:val="Tabletext"/>
              <w:bidi w:val="0"/>
              <w:spacing w:before="0"/>
              <w:jc w:val="center"/>
            </w:pPr>
            <w:r w:rsidRPr="00335339">
              <w:t xml:space="preserve">10 MHz &lt; </w:t>
            </w:r>
            <w:r w:rsidRPr="00335339">
              <w:rPr>
                <w:i/>
                <w:iCs/>
              </w:rPr>
              <w:t>W</w:t>
            </w:r>
            <w:r w:rsidRPr="00335339">
              <w:rPr>
                <w:i/>
                <w:iCs/>
                <w:vertAlign w:val="subscript"/>
              </w:rPr>
              <w:t>gap</w:t>
            </w:r>
            <w:r w:rsidRPr="00335339">
              <w:t xml:space="preserve"> &lt; 20 MHz</w:t>
            </w:r>
          </w:p>
        </w:tc>
        <w:tc>
          <w:tcPr>
            <w:tcW w:w="2268" w:type="dxa"/>
            <w:tcBorders>
              <w:top w:val="single" w:sz="2" w:space="0" w:color="auto"/>
              <w:left w:val="single" w:sz="2" w:space="0" w:color="auto"/>
              <w:bottom w:val="single" w:sz="2" w:space="0" w:color="auto"/>
              <w:right w:val="single" w:sz="2" w:space="0" w:color="auto"/>
            </w:tcBorders>
          </w:tcPr>
          <w:p w:rsidR="00E173F3" w:rsidRPr="00335339" w:rsidRDefault="00E173F3" w:rsidP="008E313D">
            <w:pPr>
              <w:bidi w:val="0"/>
              <w:spacing w:before="0" w:after="60" w:line="260" w:lineRule="exact"/>
              <w:jc w:val="center"/>
              <w:rPr>
                <w:sz w:val="20"/>
                <w:szCs w:val="26"/>
                <w:lang w:bidi="ar-EG"/>
              </w:rPr>
            </w:pPr>
            <w:r w:rsidRPr="00335339">
              <w:rPr>
                <w:sz w:val="20"/>
                <w:szCs w:val="26"/>
                <w:lang w:bidi="ar-EG"/>
              </w:rPr>
              <w:t>MHz 7,5</w:t>
            </w:r>
          </w:p>
        </w:tc>
        <w:tc>
          <w:tcPr>
            <w:tcW w:w="1843" w:type="dxa"/>
            <w:tcBorders>
              <w:top w:val="single" w:sz="2" w:space="0" w:color="auto"/>
              <w:left w:val="single" w:sz="2" w:space="0" w:color="auto"/>
              <w:bottom w:val="single" w:sz="2" w:space="0" w:color="auto"/>
              <w:right w:val="single" w:sz="2" w:space="0" w:color="auto"/>
            </w:tcBorders>
          </w:tcPr>
          <w:p w:rsidR="00E173F3" w:rsidRPr="00335339" w:rsidRDefault="00E173F3" w:rsidP="008E313D">
            <w:pPr>
              <w:bidi w:val="0"/>
              <w:spacing w:before="0" w:after="60" w:line="260" w:lineRule="exact"/>
              <w:jc w:val="center"/>
              <w:rPr>
                <w:sz w:val="20"/>
              </w:rPr>
            </w:pPr>
            <w:r w:rsidRPr="00335339">
              <w:rPr>
                <w:sz w:val="20"/>
              </w:rPr>
              <w:t>3</w:t>
            </w:r>
            <w:r w:rsidRPr="00335339">
              <w:t>,</w:t>
            </w:r>
            <w:r w:rsidRPr="00335339">
              <w:rPr>
                <w:sz w:val="20"/>
              </w:rPr>
              <w:t>84 Mcps UTRA</w:t>
            </w:r>
          </w:p>
        </w:tc>
        <w:tc>
          <w:tcPr>
            <w:tcW w:w="1967" w:type="dxa"/>
            <w:tcBorders>
              <w:top w:val="single" w:sz="2" w:space="0" w:color="auto"/>
              <w:left w:val="single" w:sz="2" w:space="0" w:color="auto"/>
              <w:bottom w:val="single" w:sz="2" w:space="0" w:color="auto"/>
              <w:right w:val="single" w:sz="2" w:space="0" w:color="auto"/>
            </w:tcBorders>
          </w:tcPr>
          <w:p w:rsidR="00E173F3" w:rsidRPr="00335339" w:rsidRDefault="00E173F3" w:rsidP="008E313D">
            <w:pPr>
              <w:bidi w:val="0"/>
              <w:spacing w:before="0" w:after="60" w:line="260" w:lineRule="exact"/>
              <w:jc w:val="center"/>
              <w:rPr>
                <w:sz w:val="20"/>
              </w:rPr>
            </w:pPr>
            <w:r w:rsidRPr="00335339">
              <w:rPr>
                <w:sz w:val="20"/>
              </w:rPr>
              <w:t>RRC (3</w:t>
            </w:r>
            <w:r w:rsidR="00335339" w:rsidRPr="00335339">
              <w:rPr>
                <w:sz w:val="20"/>
              </w:rPr>
              <w:t>,</w:t>
            </w:r>
            <w:r w:rsidRPr="00335339">
              <w:rPr>
                <w:sz w:val="20"/>
              </w:rPr>
              <w:t>84 Mcps)</w:t>
            </w:r>
          </w:p>
        </w:tc>
        <w:tc>
          <w:tcPr>
            <w:tcW w:w="1152" w:type="dxa"/>
            <w:tcBorders>
              <w:top w:val="single" w:sz="2" w:space="0" w:color="auto"/>
              <w:left w:val="single" w:sz="2" w:space="0" w:color="auto"/>
              <w:bottom w:val="single" w:sz="2" w:space="0" w:color="auto"/>
              <w:right w:val="single" w:sz="2" w:space="0" w:color="auto"/>
            </w:tcBorders>
          </w:tcPr>
          <w:p w:rsidR="00E173F3" w:rsidRPr="00335339" w:rsidRDefault="00E173F3" w:rsidP="008E313D">
            <w:pPr>
              <w:bidi w:val="0"/>
              <w:spacing w:before="0" w:after="60" w:line="260" w:lineRule="exact"/>
              <w:jc w:val="center"/>
              <w:rPr>
                <w:sz w:val="20"/>
                <w:szCs w:val="26"/>
              </w:rPr>
            </w:pPr>
            <w:r w:rsidRPr="00335339">
              <w:rPr>
                <w:sz w:val="20"/>
                <w:szCs w:val="26"/>
              </w:rPr>
              <w:t>dB 44,2</w:t>
            </w:r>
          </w:p>
        </w:tc>
      </w:tr>
      <w:tr w:rsidR="00E173F3" w:rsidRPr="00335339" w:rsidTr="00C73D6E">
        <w:trPr>
          <w:cantSplit/>
          <w:jc w:val="center"/>
        </w:trPr>
        <w:tc>
          <w:tcPr>
            <w:tcW w:w="9639" w:type="dxa"/>
            <w:gridSpan w:val="5"/>
            <w:tcBorders>
              <w:top w:val="single" w:sz="2" w:space="0" w:color="auto"/>
              <w:left w:val="single" w:sz="6" w:space="0" w:color="auto"/>
              <w:bottom w:val="single" w:sz="6" w:space="0" w:color="auto"/>
              <w:right w:val="single" w:sz="6" w:space="0" w:color="auto"/>
            </w:tcBorders>
          </w:tcPr>
          <w:p w:rsidR="00E173F3" w:rsidRPr="00335339" w:rsidRDefault="00E173F3" w:rsidP="00C73D6E">
            <w:pPr>
              <w:pStyle w:val="Tabletext"/>
              <w:rPr>
                <w:rFonts w:asciiTheme="majorBidi" w:hAnsiTheme="majorBidi" w:cstheme="majorBidi"/>
              </w:rPr>
            </w:pPr>
            <w:r w:rsidRPr="00335339">
              <w:rPr>
                <w:rFonts w:hint="cs"/>
                <w:b/>
                <w:bCs/>
                <w:rtl/>
              </w:rPr>
              <w:t>ملاحظـة -</w:t>
            </w:r>
            <w:r w:rsidRPr="00335339">
              <w:rPr>
                <w:rFonts w:hint="cs"/>
                <w:b/>
                <w:bCs/>
                <w:rtl/>
                <w:lang w:bidi="ar-EG"/>
              </w:rPr>
              <w:t xml:space="preserve"> </w:t>
            </w:r>
            <w:r w:rsidRPr="00335339">
              <w:rPr>
                <w:rFonts w:hint="cs"/>
                <w:rtl/>
              </w:rPr>
              <w:t>يجب أن يكون المرشاح</w:t>
            </w:r>
            <w:r w:rsidRPr="00335339">
              <w:rPr>
                <w:rFonts w:hint="eastAsia"/>
                <w:rtl/>
              </w:rPr>
              <w:t> </w:t>
            </w:r>
            <w:r w:rsidRPr="00335339">
              <w:t>RRC</w:t>
            </w:r>
            <w:r w:rsidRPr="00335339">
              <w:rPr>
                <w:rFonts w:hint="cs"/>
                <w:rtl/>
              </w:rPr>
              <w:t xml:space="preserve"> مكافئاً لمرشاح شكل نبضة الإرسال المحدد في المواصفة</w:t>
            </w:r>
            <w:r w:rsidRPr="00335339">
              <w:rPr>
                <w:rFonts w:hint="eastAsia"/>
                <w:rtl/>
              </w:rPr>
              <w:t> </w:t>
            </w:r>
            <w:r w:rsidRPr="00335339">
              <w:t>3GPP TS 25.104</w:t>
            </w:r>
            <w:r w:rsidRPr="00335339">
              <w:rPr>
                <w:rFonts w:hint="cs"/>
                <w:rtl/>
              </w:rPr>
              <w:t>، وبمعدل نبضات كما هو محدد في هذا</w:t>
            </w:r>
            <w:r w:rsidRPr="00335339">
              <w:rPr>
                <w:rFonts w:hint="eastAsia"/>
                <w:rtl/>
              </w:rPr>
              <w:t> </w:t>
            </w:r>
            <w:r w:rsidRPr="00335339">
              <w:rPr>
                <w:rFonts w:hint="cs"/>
                <w:rtl/>
              </w:rPr>
              <w:t>الجدول.</w:t>
            </w:r>
          </w:p>
        </w:tc>
      </w:tr>
    </w:tbl>
    <w:p w:rsidR="00E173F3" w:rsidRPr="00335339" w:rsidRDefault="00914EA5" w:rsidP="008E313D">
      <w:pPr>
        <w:pStyle w:val="TableNo"/>
        <w:spacing w:before="360"/>
        <w:rPr>
          <w:rtl/>
        </w:rPr>
      </w:pPr>
      <w:r w:rsidRPr="0032377D">
        <w:rPr>
          <w:rtl/>
          <w:lang w:bidi="ar-SA"/>
        </w:rPr>
        <w:t>الج</w:t>
      </w:r>
      <w:r w:rsidRPr="0032377D">
        <w:rPr>
          <w:rFonts w:hint="cs"/>
          <w:rtl/>
          <w:lang w:bidi="ar-SA"/>
        </w:rPr>
        <w:t>ـــــــ</w:t>
      </w:r>
      <w:r w:rsidRPr="0032377D">
        <w:rPr>
          <w:rtl/>
          <w:lang w:bidi="ar-SA"/>
        </w:rPr>
        <w:t>دول</w:t>
      </w:r>
      <w:r w:rsidR="00E173F3" w:rsidRPr="00335339">
        <w:rPr>
          <w:rFonts w:hint="cs"/>
          <w:rtl/>
        </w:rPr>
        <w:t> </w:t>
      </w:r>
      <w:r w:rsidR="00E173F3" w:rsidRPr="00335339">
        <w:t>6</w:t>
      </w:r>
      <w:r w:rsidR="00E173F3" w:rsidRPr="00335339">
        <w:noBreakHyphen/>
        <w:t>5.2</w:t>
      </w:r>
    </w:p>
    <w:p w:rsidR="00E173F3" w:rsidRPr="00335339" w:rsidRDefault="00E173F3" w:rsidP="00081AA3">
      <w:pPr>
        <w:pStyle w:val="Tabletitle0"/>
        <w:rPr>
          <w:rtl/>
        </w:rPr>
      </w:pPr>
      <w:r w:rsidRPr="00335339">
        <w:rPr>
          <w:rtl/>
        </w:rPr>
        <w:t xml:space="preserve">نسبة التسرب </w:t>
      </w:r>
      <w:r w:rsidRPr="00335339">
        <w:rPr>
          <w:rFonts w:hint="cs"/>
          <w:rtl/>
        </w:rPr>
        <w:t xml:space="preserve">التراكمي </w:t>
      </w:r>
      <w:r w:rsidRPr="00335339">
        <w:rPr>
          <w:rtl/>
        </w:rPr>
        <w:t>في القنوات المجاورة</w:t>
      </w:r>
      <w:r w:rsidRPr="00335339">
        <w:rPr>
          <w:rFonts w:hint="cs"/>
          <w:rtl/>
        </w:rPr>
        <w:t xml:space="preserve"> لمحطة قاعدة في طيف غير م</w:t>
      </w:r>
      <w:r w:rsidRPr="00335339">
        <w:rPr>
          <w:rFonts w:hint="cs"/>
          <w:rtl/>
          <w:lang w:bidi="ar-LB"/>
        </w:rPr>
        <w:t>ت</w:t>
      </w:r>
      <w:r w:rsidRPr="00335339">
        <w:rPr>
          <w:rFonts w:hint="cs"/>
          <w:rtl/>
        </w:rPr>
        <w:t>زاوج وغير متلاصق</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09"/>
        <w:gridCol w:w="2268"/>
        <w:gridCol w:w="2064"/>
        <w:gridCol w:w="1905"/>
        <w:gridCol w:w="993"/>
      </w:tblGrid>
      <w:tr w:rsidR="00E173F3" w:rsidRPr="00335339" w:rsidTr="00C73D6E">
        <w:trPr>
          <w:cantSplit/>
          <w:tblHeader/>
          <w:jc w:val="center"/>
        </w:trPr>
        <w:tc>
          <w:tcPr>
            <w:tcW w:w="2409" w:type="dxa"/>
            <w:vAlign w:val="center"/>
          </w:tcPr>
          <w:p w:rsidR="00E173F3" w:rsidRPr="00335339" w:rsidRDefault="00E173F3" w:rsidP="00C73D6E">
            <w:pPr>
              <w:pStyle w:val="TableHead0"/>
              <w:rPr>
                <w:rFonts w:hint="eastAsia"/>
                <w:lang w:eastAsia="en-US"/>
              </w:rPr>
            </w:pPr>
            <w:r w:rsidRPr="00335339">
              <w:rPr>
                <w:rFonts w:hint="cs"/>
                <w:rtl/>
                <w:lang w:eastAsia="en-US"/>
              </w:rPr>
              <w:t>حجم الفجوة بين الكتل</w:t>
            </w:r>
            <w:r w:rsidRPr="00335339">
              <w:rPr>
                <w:lang w:eastAsia="en-US"/>
              </w:rPr>
              <w:br/>
            </w:r>
            <w:r w:rsidRPr="00335339">
              <w:rPr>
                <w:rFonts w:hint="cs"/>
                <w:rtl/>
                <w:lang w:eastAsia="en-US"/>
              </w:rPr>
              <w:t>حيث يطبق الحد</w:t>
            </w:r>
          </w:p>
        </w:tc>
        <w:tc>
          <w:tcPr>
            <w:tcW w:w="2268" w:type="dxa"/>
            <w:vAlign w:val="center"/>
          </w:tcPr>
          <w:p w:rsidR="00E173F3" w:rsidRPr="00335339" w:rsidRDefault="00E173F3" w:rsidP="00C73D6E">
            <w:pPr>
              <w:pStyle w:val="TableHead0"/>
              <w:rPr>
                <w:rFonts w:hint="eastAsia"/>
                <w:lang w:eastAsia="en-US"/>
              </w:rPr>
            </w:pPr>
            <w:r w:rsidRPr="00335339">
              <w:rPr>
                <w:rFonts w:hint="cs"/>
                <w:rtl/>
                <w:lang w:eastAsia="en-US"/>
              </w:rPr>
              <w:t xml:space="preserve">تخالف التردد المركزي للقناة المجاورة في محطة قاعدة تحت أو فوق حافة الجزء الفرعي (داخل الفجوة) </w:t>
            </w:r>
          </w:p>
        </w:tc>
        <w:tc>
          <w:tcPr>
            <w:tcW w:w="2064" w:type="dxa"/>
            <w:vAlign w:val="center"/>
          </w:tcPr>
          <w:p w:rsidR="00E173F3" w:rsidRPr="00335339" w:rsidRDefault="00E173F3" w:rsidP="00C73D6E">
            <w:pPr>
              <w:pStyle w:val="TableHead0"/>
              <w:rPr>
                <w:rFonts w:hint="eastAsia"/>
                <w:lang w:eastAsia="en-US"/>
              </w:rPr>
            </w:pPr>
            <w:r w:rsidRPr="00335339">
              <w:rPr>
                <w:rFonts w:hint="cs"/>
                <w:rtl/>
                <w:lang w:eastAsia="en-US"/>
              </w:rPr>
              <w:t>الموجة الحاملة المفترضة للقناة المجاورة</w:t>
            </w:r>
            <w:r w:rsidRPr="00335339">
              <w:rPr>
                <w:rtl/>
                <w:lang w:eastAsia="en-US"/>
              </w:rPr>
              <w:br/>
            </w:r>
            <w:r w:rsidRPr="00335339">
              <w:rPr>
                <w:rFonts w:hint="cs"/>
                <w:rtl/>
                <w:lang w:eastAsia="en-US"/>
              </w:rPr>
              <w:t>(للإعلام)</w:t>
            </w:r>
          </w:p>
        </w:tc>
        <w:tc>
          <w:tcPr>
            <w:tcW w:w="1905" w:type="dxa"/>
            <w:vAlign w:val="center"/>
          </w:tcPr>
          <w:p w:rsidR="00E173F3" w:rsidRPr="00335339" w:rsidRDefault="00E173F3" w:rsidP="00C73D6E">
            <w:pPr>
              <w:pStyle w:val="TableHead0"/>
              <w:rPr>
                <w:rFonts w:hint="eastAsia"/>
                <w:lang w:eastAsia="en-US"/>
              </w:rPr>
            </w:pPr>
            <w:r w:rsidRPr="00335339">
              <w:rPr>
                <w:rFonts w:hint="cs"/>
                <w:rtl/>
                <w:lang w:eastAsia="en-US"/>
              </w:rPr>
              <w:t>مرشاح على تردد القناة المجاورة وعرض النطاق المقابل للمرشاح</w:t>
            </w:r>
          </w:p>
        </w:tc>
        <w:tc>
          <w:tcPr>
            <w:tcW w:w="993" w:type="dxa"/>
            <w:vAlign w:val="center"/>
          </w:tcPr>
          <w:p w:rsidR="00E173F3" w:rsidRPr="00335339" w:rsidRDefault="00E173F3" w:rsidP="00C73D6E">
            <w:pPr>
              <w:pStyle w:val="TableHead0"/>
              <w:rPr>
                <w:rFonts w:hint="eastAsia"/>
                <w:lang w:eastAsia="en-US"/>
              </w:rPr>
            </w:pPr>
            <w:r w:rsidRPr="00335339">
              <w:rPr>
                <w:rFonts w:hint="cs"/>
                <w:rtl/>
                <w:lang w:eastAsia="en-US"/>
              </w:rPr>
              <w:t xml:space="preserve">حد </w:t>
            </w:r>
            <w:r w:rsidRPr="00335339">
              <w:rPr>
                <w:lang w:eastAsia="en-US"/>
              </w:rPr>
              <w:t>CACLR</w:t>
            </w:r>
          </w:p>
        </w:tc>
      </w:tr>
      <w:tr w:rsidR="00E173F3" w:rsidRPr="00335339" w:rsidTr="00C73D6E">
        <w:trPr>
          <w:cantSplit/>
          <w:jc w:val="center"/>
        </w:trPr>
        <w:tc>
          <w:tcPr>
            <w:tcW w:w="2409" w:type="dxa"/>
            <w:tcBorders>
              <w:top w:val="nil"/>
              <w:bottom w:val="single" w:sz="4" w:space="0" w:color="auto"/>
            </w:tcBorders>
            <w:shd w:val="clear" w:color="auto" w:fill="auto"/>
          </w:tcPr>
          <w:p w:rsidR="00E173F3" w:rsidRPr="00335339" w:rsidRDefault="00E173F3" w:rsidP="008E313D">
            <w:pPr>
              <w:bidi w:val="0"/>
              <w:spacing w:before="0" w:after="60" w:line="260" w:lineRule="exact"/>
              <w:jc w:val="center"/>
              <w:rPr>
                <w:sz w:val="20"/>
                <w:szCs w:val="26"/>
              </w:rPr>
            </w:pPr>
            <w:r w:rsidRPr="00335339">
              <w:rPr>
                <w:sz w:val="20"/>
                <w:szCs w:val="26"/>
              </w:rPr>
              <w:t xml:space="preserve">5 MHz ≤ </w:t>
            </w:r>
            <w:r w:rsidRPr="00335339">
              <w:rPr>
                <w:i/>
                <w:iCs/>
                <w:sz w:val="20"/>
                <w:szCs w:val="26"/>
              </w:rPr>
              <w:t>W</w:t>
            </w:r>
            <w:r w:rsidRPr="00335339">
              <w:rPr>
                <w:i/>
                <w:iCs/>
                <w:sz w:val="20"/>
                <w:szCs w:val="26"/>
                <w:vertAlign w:val="subscript"/>
              </w:rPr>
              <w:t>gap</w:t>
            </w:r>
            <w:r w:rsidRPr="00335339">
              <w:rPr>
                <w:sz w:val="20"/>
                <w:szCs w:val="26"/>
              </w:rPr>
              <w:t xml:space="preserve"> &lt; 15 MHz</w:t>
            </w:r>
          </w:p>
        </w:tc>
        <w:tc>
          <w:tcPr>
            <w:tcW w:w="2268" w:type="dxa"/>
            <w:tcBorders>
              <w:bottom w:val="single" w:sz="6" w:space="0" w:color="auto"/>
            </w:tcBorders>
          </w:tcPr>
          <w:p w:rsidR="00E173F3" w:rsidRPr="00335339" w:rsidRDefault="00E173F3" w:rsidP="008E313D">
            <w:pPr>
              <w:bidi w:val="0"/>
              <w:spacing w:before="0" w:after="60" w:line="260" w:lineRule="exact"/>
              <w:jc w:val="center"/>
              <w:rPr>
                <w:sz w:val="20"/>
                <w:szCs w:val="26"/>
                <w:rtl/>
                <w:lang w:bidi="ar-EG"/>
              </w:rPr>
            </w:pPr>
            <w:r w:rsidRPr="00335339">
              <w:rPr>
                <w:sz w:val="20"/>
                <w:szCs w:val="26"/>
                <w:lang w:bidi="ar-EG"/>
              </w:rPr>
              <w:t>MHz 2,5</w:t>
            </w:r>
          </w:p>
        </w:tc>
        <w:tc>
          <w:tcPr>
            <w:tcW w:w="2064" w:type="dxa"/>
            <w:tcBorders>
              <w:bottom w:val="single" w:sz="6" w:space="0" w:color="auto"/>
            </w:tcBorders>
          </w:tcPr>
          <w:p w:rsidR="00E173F3" w:rsidRPr="00335339" w:rsidRDefault="00E173F3" w:rsidP="008E313D">
            <w:pPr>
              <w:bidi w:val="0"/>
              <w:spacing w:before="0" w:after="60" w:line="260" w:lineRule="exact"/>
              <w:jc w:val="center"/>
              <w:rPr>
                <w:sz w:val="20"/>
                <w:szCs w:val="26"/>
                <w:lang w:bidi="ar-EG"/>
              </w:rPr>
            </w:pPr>
            <w:r w:rsidRPr="00335339">
              <w:rPr>
                <w:sz w:val="20"/>
                <w:szCs w:val="26"/>
              </w:rPr>
              <w:t>E</w:t>
            </w:r>
            <w:r w:rsidRPr="00335339">
              <w:rPr>
                <w:sz w:val="20"/>
                <w:szCs w:val="26"/>
              </w:rPr>
              <w:noBreakHyphen/>
              <w:t>UTRA MHz 5</w:t>
            </w:r>
          </w:p>
        </w:tc>
        <w:tc>
          <w:tcPr>
            <w:tcW w:w="1905" w:type="dxa"/>
            <w:tcBorders>
              <w:bottom w:val="single" w:sz="6" w:space="0" w:color="auto"/>
            </w:tcBorders>
          </w:tcPr>
          <w:p w:rsidR="00E173F3" w:rsidRPr="00335339" w:rsidRDefault="00E173F3" w:rsidP="008E313D">
            <w:pPr>
              <w:bidi w:val="0"/>
              <w:spacing w:before="0" w:after="60" w:line="260" w:lineRule="exact"/>
              <w:jc w:val="center"/>
              <w:rPr>
                <w:sz w:val="20"/>
                <w:szCs w:val="26"/>
              </w:rPr>
            </w:pPr>
            <w:r w:rsidRPr="00335339">
              <w:rPr>
                <w:sz w:val="20"/>
                <w:szCs w:val="26"/>
              </w:rPr>
              <w:t>Square (</w:t>
            </w:r>
            <w:r w:rsidRPr="00335339">
              <w:rPr>
                <w:i/>
                <w:iCs/>
                <w:sz w:val="20"/>
                <w:szCs w:val="26"/>
              </w:rPr>
              <w:t>BW</w:t>
            </w:r>
            <w:r w:rsidRPr="00335339">
              <w:rPr>
                <w:i/>
                <w:iCs/>
                <w:sz w:val="20"/>
                <w:szCs w:val="26"/>
                <w:vertAlign w:val="subscript"/>
              </w:rPr>
              <w:t>Config</w:t>
            </w:r>
            <w:r w:rsidRPr="00335339">
              <w:rPr>
                <w:sz w:val="20"/>
                <w:szCs w:val="26"/>
              </w:rPr>
              <w:t>)</w:t>
            </w:r>
          </w:p>
        </w:tc>
        <w:tc>
          <w:tcPr>
            <w:tcW w:w="993" w:type="dxa"/>
            <w:tcBorders>
              <w:bottom w:val="single" w:sz="6" w:space="0" w:color="auto"/>
            </w:tcBorders>
          </w:tcPr>
          <w:p w:rsidR="00E173F3" w:rsidRPr="00335339" w:rsidRDefault="00E173F3" w:rsidP="008E313D">
            <w:pPr>
              <w:bidi w:val="0"/>
              <w:spacing w:before="0" w:after="60" w:line="260" w:lineRule="exact"/>
              <w:jc w:val="center"/>
              <w:rPr>
                <w:sz w:val="20"/>
                <w:szCs w:val="26"/>
              </w:rPr>
            </w:pPr>
            <w:r w:rsidRPr="00335339">
              <w:rPr>
                <w:sz w:val="20"/>
                <w:szCs w:val="26"/>
              </w:rPr>
              <w:t>dB 44,2</w:t>
            </w:r>
          </w:p>
        </w:tc>
      </w:tr>
      <w:tr w:rsidR="00E173F3" w:rsidRPr="00335339" w:rsidTr="00C73D6E">
        <w:trPr>
          <w:cantSplit/>
          <w:jc w:val="center"/>
        </w:trPr>
        <w:tc>
          <w:tcPr>
            <w:tcW w:w="2409" w:type="dxa"/>
            <w:tcBorders>
              <w:top w:val="nil"/>
              <w:bottom w:val="single" w:sz="6" w:space="0" w:color="auto"/>
            </w:tcBorders>
            <w:shd w:val="clear" w:color="auto" w:fill="auto"/>
          </w:tcPr>
          <w:p w:rsidR="00E173F3" w:rsidRPr="00335339" w:rsidRDefault="00E173F3" w:rsidP="008E313D">
            <w:pPr>
              <w:bidi w:val="0"/>
              <w:spacing w:before="0" w:after="60" w:line="260" w:lineRule="exact"/>
              <w:jc w:val="center"/>
              <w:rPr>
                <w:sz w:val="20"/>
                <w:szCs w:val="26"/>
              </w:rPr>
            </w:pPr>
            <w:r w:rsidRPr="00335339">
              <w:rPr>
                <w:sz w:val="20"/>
                <w:szCs w:val="26"/>
              </w:rPr>
              <w:t xml:space="preserve">10 MHz &lt; </w:t>
            </w:r>
            <w:r w:rsidRPr="00335339">
              <w:rPr>
                <w:i/>
                <w:iCs/>
                <w:sz w:val="20"/>
                <w:szCs w:val="26"/>
              </w:rPr>
              <w:t>W</w:t>
            </w:r>
            <w:r w:rsidRPr="00335339">
              <w:rPr>
                <w:i/>
                <w:iCs/>
                <w:sz w:val="20"/>
                <w:szCs w:val="26"/>
                <w:vertAlign w:val="subscript"/>
              </w:rPr>
              <w:t>gap</w:t>
            </w:r>
            <w:r w:rsidRPr="00335339">
              <w:rPr>
                <w:sz w:val="20"/>
                <w:szCs w:val="26"/>
              </w:rPr>
              <w:t xml:space="preserve"> &lt; 20 MHz</w:t>
            </w:r>
          </w:p>
        </w:tc>
        <w:tc>
          <w:tcPr>
            <w:tcW w:w="2268" w:type="dxa"/>
            <w:tcBorders>
              <w:bottom w:val="single" w:sz="6" w:space="0" w:color="auto"/>
            </w:tcBorders>
          </w:tcPr>
          <w:p w:rsidR="00E173F3" w:rsidRPr="00335339" w:rsidRDefault="00E173F3" w:rsidP="008E313D">
            <w:pPr>
              <w:bidi w:val="0"/>
              <w:spacing w:before="0" w:after="60" w:line="260" w:lineRule="exact"/>
              <w:jc w:val="center"/>
              <w:rPr>
                <w:sz w:val="20"/>
                <w:szCs w:val="26"/>
                <w:lang w:bidi="ar-EG"/>
              </w:rPr>
            </w:pPr>
            <w:r w:rsidRPr="00335339">
              <w:rPr>
                <w:sz w:val="20"/>
                <w:szCs w:val="26"/>
                <w:lang w:bidi="ar-EG"/>
              </w:rPr>
              <w:t>MHz 7,5</w:t>
            </w:r>
          </w:p>
        </w:tc>
        <w:tc>
          <w:tcPr>
            <w:tcW w:w="2064" w:type="dxa"/>
            <w:tcBorders>
              <w:bottom w:val="single" w:sz="6" w:space="0" w:color="auto"/>
            </w:tcBorders>
          </w:tcPr>
          <w:p w:rsidR="00E173F3" w:rsidRPr="00335339" w:rsidRDefault="00E173F3" w:rsidP="008E313D">
            <w:pPr>
              <w:bidi w:val="0"/>
              <w:spacing w:before="0" w:after="60" w:line="260" w:lineRule="exact"/>
              <w:jc w:val="center"/>
              <w:rPr>
                <w:sz w:val="20"/>
                <w:szCs w:val="26"/>
                <w:rtl/>
                <w:lang w:bidi="ar-EG"/>
              </w:rPr>
            </w:pPr>
            <w:r w:rsidRPr="00335339">
              <w:rPr>
                <w:sz w:val="20"/>
                <w:szCs w:val="26"/>
                <w:lang w:bidi="ar-EG"/>
              </w:rPr>
              <w:t>E-UTRA MHz 5</w:t>
            </w:r>
          </w:p>
        </w:tc>
        <w:tc>
          <w:tcPr>
            <w:tcW w:w="1905" w:type="dxa"/>
            <w:tcBorders>
              <w:bottom w:val="single" w:sz="6" w:space="0" w:color="auto"/>
            </w:tcBorders>
          </w:tcPr>
          <w:p w:rsidR="00E173F3" w:rsidRPr="00335339" w:rsidRDefault="00E173F3" w:rsidP="008E313D">
            <w:pPr>
              <w:bidi w:val="0"/>
              <w:spacing w:before="0" w:after="60" w:line="260" w:lineRule="exact"/>
              <w:jc w:val="center"/>
              <w:rPr>
                <w:sz w:val="20"/>
                <w:szCs w:val="26"/>
              </w:rPr>
            </w:pPr>
            <w:r w:rsidRPr="00335339">
              <w:rPr>
                <w:sz w:val="20"/>
                <w:szCs w:val="26"/>
              </w:rPr>
              <w:t>Square (</w:t>
            </w:r>
            <w:r w:rsidRPr="00335339">
              <w:rPr>
                <w:i/>
                <w:iCs/>
                <w:sz w:val="20"/>
                <w:szCs w:val="26"/>
              </w:rPr>
              <w:t>BW</w:t>
            </w:r>
            <w:r w:rsidRPr="00335339">
              <w:rPr>
                <w:i/>
                <w:iCs/>
                <w:sz w:val="20"/>
                <w:szCs w:val="26"/>
                <w:vertAlign w:val="subscript"/>
              </w:rPr>
              <w:t>Config</w:t>
            </w:r>
            <w:r w:rsidRPr="00335339">
              <w:rPr>
                <w:sz w:val="20"/>
                <w:szCs w:val="26"/>
              </w:rPr>
              <w:t>)</w:t>
            </w:r>
          </w:p>
        </w:tc>
        <w:tc>
          <w:tcPr>
            <w:tcW w:w="993" w:type="dxa"/>
            <w:tcBorders>
              <w:bottom w:val="single" w:sz="6" w:space="0" w:color="auto"/>
            </w:tcBorders>
          </w:tcPr>
          <w:p w:rsidR="00E173F3" w:rsidRPr="00335339" w:rsidRDefault="00E173F3" w:rsidP="008E313D">
            <w:pPr>
              <w:bidi w:val="0"/>
              <w:spacing w:before="0" w:after="60" w:line="260" w:lineRule="exact"/>
              <w:jc w:val="center"/>
              <w:rPr>
                <w:sz w:val="20"/>
                <w:szCs w:val="26"/>
              </w:rPr>
            </w:pPr>
            <w:r w:rsidRPr="00335339">
              <w:rPr>
                <w:sz w:val="20"/>
                <w:szCs w:val="26"/>
              </w:rPr>
              <w:t>dB 44,2</w:t>
            </w:r>
          </w:p>
        </w:tc>
      </w:tr>
    </w:tbl>
    <w:p w:rsidR="00E173F3" w:rsidRPr="00335339" w:rsidRDefault="00914EA5" w:rsidP="008E313D">
      <w:pPr>
        <w:pStyle w:val="TableNo"/>
        <w:spacing w:before="360"/>
        <w:rPr>
          <w:rtl/>
        </w:rPr>
      </w:pPr>
      <w:r w:rsidRPr="0032377D">
        <w:rPr>
          <w:rtl/>
          <w:lang w:bidi="ar-SA"/>
        </w:rPr>
        <w:t>الج</w:t>
      </w:r>
      <w:r w:rsidRPr="0032377D">
        <w:rPr>
          <w:rFonts w:hint="cs"/>
          <w:rtl/>
          <w:lang w:bidi="ar-SA"/>
        </w:rPr>
        <w:t>ـــــــ</w:t>
      </w:r>
      <w:r w:rsidRPr="0032377D">
        <w:rPr>
          <w:rtl/>
          <w:lang w:bidi="ar-SA"/>
        </w:rPr>
        <w:t>دول</w:t>
      </w:r>
      <w:r w:rsidR="00E173F3" w:rsidRPr="00335339">
        <w:rPr>
          <w:rFonts w:hint="cs"/>
          <w:rtl/>
        </w:rPr>
        <w:t> </w:t>
      </w:r>
      <w:r w:rsidR="00E173F3" w:rsidRPr="00335339">
        <w:t>7</w:t>
      </w:r>
      <w:r w:rsidR="00E173F3" w:rsidRPr="00335339">
        <w:noBreakHyphen/>
        <w:t>5.2</w:t>
      </w:r>
    </w:p>
    <w:p w:rsidR="00E173F3" w:rsidRPr="00335339" w:rsidRDefault="00E173F3" w:rsidP="00081AA3">
      <w:pPr>
        <w:pStyle w:val="Tabletitle0"/>
        <w:rPr>
          <w:rtl/>
        </w:rPr>
      </w:pPr>
      <w:r w:rsidRPr="00335339">
        <w:rPr>
          <w:rFonts w:hint="cs"/>
          <w:rtl/>
        </w:rPr>
        <w:t>معلمات المرشاح للقناة المخصصة</w:t>
      </w:r>
    </w:p>
    <w:tbl>
      <w:tblPr>
        <w:bidiVisual/>
        <w:tblW w:w="850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439"/>
        <w:gridCol w:w="5066"/>
      </w:tblGrid>
      <w:tr w:rsidR="00E173F3" w:rsidRPr="00335339" w:rsidTr="00C73D6E">
        <w:trPr>
          <w:cantSplit/>
          <w:jc w:val="center"/>
        </w:trPr>
        <w:tc>
          <w:tcPr>
            <w:tcW w:w="3439" w:type="dxa"/>
          </w:tcPr>
          <w:p w:rsidR="00E173F3" w:rsidRPr="00335339" w:rsidRDefault="00E173F3" w:rsidP="00C73D6E">
            <w:pPr>
              <w:keepNext/>
              <w:spacing w:before="40" w:after="60" w:line="180" w:lineRule="auto"/>
              <w:jc w:val="center"/>
              <w:rPr>
                <w:rFonts w:ascii="Times New Roman Bold" w:hAnsi="Times New Roman Bold"/>
                <w:b/>
                <w:bCs/>
                <w:sz w:val="20"/>
                <w:szCs w:val="26"/>
                <w:rtl/>
                <w:lang w:eastAsia="en-US" w:bidi="ar-LB"/>
              </w:rPr>
            </w:pPr>
            <w:r w:rsidRPr="00335339">
              <w:rPr>
                <w:rFonts w:ascii="Times New Roman Bold" w:hAnsi="Times New Roman Bold" w:hint="cs"/>
                <w:b/>
                <w:bCs/>
                <w:sz w:val="20"/>
                <w:szCs w:val="26"/>
                <w:rtl/>
                <w:lang w:eastAsia="en-US" w:bidi="ar-EG"/>
              </w:rPr>
              <w:t xml:space="preserve">تكنولوجيا النفاذ الراديوي </w:t>
            </w:r>
            <w:r w:rsidRPr="00335339">
              <w:rPr>
                <w:rFonts w:ascii="Times New Roman Bold" w:hAnsi="Times New Roman Bold"/>
                <w:b/>
                <w:bCs/>
                <w:sz w:val="20"/>
                <w:szCs w:val="26"/>
                <w:lang w:eastAsia="en-US" w:bidi="ar-EG"/>
              </w:rPr>
              <w:t>(RAT)</w:t>
            </w:r>
            <w:r w:rsidRPr="00335339">
              <w:rPr>
                <w:rFonts w:ascii="Times New Roman Bold" w:hAnsi="Times New Roman Bold" w:hint="cs"/>
                <w:b/>
                <w:bCs/>
                <w:sz w:val="20"/>
                <w:szCs w:val="26"/>
                <w:rtl/>
                <w:lang w:eastAsia="en-US" w:bidi="ar-LB"/>
              </w:rPr>
              <w:t xml:space="preserve"> للموجة الحاملة المجاورة للفجوة بين الكتل</w:t>
            </w:r>
          </w:p>
        </w:tc>
        <w:tc>
          <w:tcPr>
            <w:tcW w:w="5066" w:type="dxa"/>
          </w:tcPr>
          <w:p w:rsidR="00E173F3" w:rsidRPr="00335339" w:rsidRDefault="00E173F3" w:rsidP="00C73D6E">
            <w:pPr>
              <w:keepNext/>
              <w:spacing w:before="40" w:after="60" w:line="180" w:lineRule="auto"/>
              <w:jc w:val="center"/>
              <w:rPr>
                <w:rFonts w:ascii="Times New Roman Bold" w:hAnsi="Times New Roman Bold"/>
                <w:b/>
                <w:bCs/>
                <w:sz w:val="20"/>
                <w:szCs w:val="26"/>
                <w:lang w:eastAsia="en-US"/>
              </w:rPr>
            </w:pPr>
            <w:r w:rsidRPr="00335339">
              <w:rPr>
                <w:rFonts w:ascii="Times New Roman Bold" w:hAnsi="Times New Roman Bold" w:hint="cs"/>
                <w:b/>
                <w:bCs/>
                <w:sz w:val="20"/>
                <w:szCs w:val="26"/>
                <w:rtl/>
                <w:lang w:eastAsia="en-US" w:bidi="ar-EG"/>
              </w:rPr>
              <w:t>مرشاح تردد القناة المخصصة وعرض النطاق المقابل للمرشاح</w:t>
            </w:r>
          </w:p>
        </w:tc>
      </w:tr>
      <w:tr w:rsidR="00E173F3" w:rsidRPr="00D67B40" w:rsidTr="00C73D6E">
        <w:trPr>
          <w:cantSplit/>
          <w:jc w:val="center"/>
        </w:trPr>
        <w:tc>
          <w:tcPr>
            <w:tcW w:w="3439" w:type="dxa"/>
          </w:tcPr>
          <w:p w:rsidR="00E173F3" w:rsidRPr="00335339" w:rsidRDefault="00E173F3" w:rsidP="008E313D">
            <w:pPr>
              <w:bidi w:val="0"/>
              <w:spacing w:before="0" w:after="60" w:line="260" w:lineRule="exact"/>
              <w:jc w:val="center"/>
              <w:rPr>
                <w:rtl/>
                <w:lang w:bidi="ar-EG"/>
              </w:rPr>
            </w:pPr>
            <w:bookmarkStart w:id="67" w:name="lt_pId2489"/>
            <w:r w:rsidRPr="00335339">
              <w:t>E-UTRA</w:t>
            </w:r>
            <w:bookmarkEnd w:id="67"/>
          </w:p>
        </w:tc>
        <w:tc>
          <w:tcPr>
            <w:tcW w:w="5066" w:type="dxa"/>
          </w:tcPr>
          <w:p w:rsidR="00E173F3" w:rsidRPr="00335339" w:rsidRDefault="00E173F3" w:rsidP="008E313D">
            <w:pPr>
              <w:bidi w:val="0"/>
              <w:spacing w:before="0" w:after="60" w:line="260" w:lineRule="exact"/>
              <w:jc w:val="center"/>
              <w:rPr>
                <w:sz w:val="20"/>
                <w:szCs w:val="26"/>
              </w:rPr>
            </w:pPr>
            <w:r w:rsidRPr="00335339">
              <w:rPr>
                <w:sz w:val="20"/>
                <w:szCs w:val="26"/>
              </w:rPr>
              <w:t>E-UTRA</w:t>
            </w:r>
            <w:r w:rsidRPr="00335339">
              <w:rPr>
                <w:rFonts w:hint="cs"/>
                <w:sz w:val="20"/>
                <w:szCs w:val="26"/>
                <w:rtl/>
              </w:rPr>
              <w:t xml:space="preserve"> ذو عرص النطاق نفسه</w:t>
            </w:r>
          </w:p>
        </w:tc>
      </w:tr>
    </w:tbl>
    <w:p w:rsidR="00E173F3" w:rsidRPr="008E313D" w:rsidRDefault="00E173F3" w:rsidP="001D6718">
      <w:pPr>
        <w:pStyle w:val="Heading2"/>
        <w:rPr>
          <w:rtl/>
        </w:rPr>
      </w:pPr>
      <w:r w:rsidRPr="008E313D">
        <w:rPr>
          <w:rFonts w:eastAsia="MS Mincho"/>
          <w:lang w:bidi="ar-EG"/>
        </w:rPr>
        <w:t>6.2</w:t>
      </w:r>
      <w:r w:rsidRPr="008E313D">
        <w:rPr>
          <w:rFonts w:eastAsia="MS Mincho"/>
          <w:rtl/>
          <w:lang w:bidi="ar-EG"/>
        </w:rPr>
        <w:tab/>
      </w:r>
      <w:r w:rsidRPr="008E313D">
        <w:rPr>
          <w:rFonts w:hint="cs"/>
          <w:rtl/>
          <w:lang w:bidi="ar-EG"/>
        </w:rPr>
        <w:t>البث الهامشي للمرسل</w:t>
      </w:r>
    </w:p>
    <w:p w:rsidR="00E173F3" w:rsidRPr="008E313D" w:rsidRDefault="00E173F3" w:rsidP="00E173F3">
      <w:pPr>
        <w:rPr>
          <w:rtl/>
          <w:lang w:bidi="ar-EG"/>
        </w:rPr>
      </w:pPr>
      <w:r w:rsidRPr="008E313D">
        <w:rPr>
          <w:rFonts w:hint="cs"/>
          <w:rtl/>
          <w:lang w:bidi="ar-EG"/>
        </w:rPr>
        <w:t xml:space="preserve">البث الهامشي هو البث الذي تسببه التأثيرات غير المطلوب للمرسل مثل البث التوافقي </w:t>
      </w:r>
      <w:r w:rsidRPr="008E313D">
        <w:rPr>
          <w:color w:val="000000"/>
          <w:rtl/>
        </w:rPr>
        <w:t>و</w:t>
      </w:r>
      <w:r w:rsidRPr="008E313D">
        <w:rPr>
          <w:rFonts w:hint="cs"/>
          <w:color w:val="000000"/>
          <w:rtl/>
        </w:rPr>
        <w:t>ال</w:t>
      </w:r>
      <w:r w:rsidRPr="008E313D">
        <w:rPr>
          <w:color w:val="000000"/>
          <w:rtl/>
        </w:rPr>
        <w:t xml:space="preserve">بث </w:t>
      </w:r>
      <w:r w:rsidRPr="008E313D">
        <w:rPr>
          <w:rFonts w:hint="cs"/>
          <w:color w:val="000000"/>
          <w:rtl/>
        </w:rPr>
        <w:t>ال</w:t>
      </w:r>
      <w:r w:rsidRPr="008E313D">
        <w:rPr>
          <w:color w:val="000000"/>
          <w:rtl/>
        </w:rPr>
        <w:t xml:space="preserve">طفيلي ونواتج تشكيل متبادل ونواتج </w:t>
      </w:r>
      <w:r w:rsidRPr="008E313D">
        <w:rPr>
          <w:rFonts w:hint="cs"/>
          <w:color w:val="000000"/>
          <w:rtl/>
        </w:rPr>
        <w:t>تحويل التردد، باستثناء البث خارج النطاق. ويقاس عند موصل هوائي المحطة القاعدة.</w:t>
      </w:r>
    </w:p>
    <w:p w:rsidR="00E173F3" w:rsidRPr="008E313D" w:rsidRDefault="00E173F3" w:rsidP="00E173F3">
      <w:pPr>
        <w:rPr>
          <w:rtl/>
          <w:lang w:bidi="ar-LB"/>
        </w:rPr>
      </w:pPr>
      <w:r w:rsidRPr="008E313D">
        <w:rPr>
          <w:rFonts w:hint="cs"/>
          <w:rtl/>
          <w:lang w:bidi="ar-EG"/>
        </w:rPr>
        <w:t xml:space="preserve">وتنطبق حدود البث الهامشي للمرسل بين </w:t>
      </w:r>
      <w:r w:rsidRPr="008E313D">
        <w:rPr>
          <w:lang w:bidi="ar-EG"/>
        </w:rPr>
        <w:t>kHz 9</w:t>
      </w:r>
      <w:r w:rsidRPr="008E313D">
        <w:rPr>
          <w:rFonts w:hint="cs"/>
          <w:rtl/>
          <w:lang w:bidi="ar-LB"/>
        </w:rPr>
        <w:t xml:space="preserve"> و</w:t>
      </w:r>
      <w:r w:rsidRPr="008E313D">
        <w:rPr>
          <w:lang w:bidi="ar-LB"/>
        </w:rPr>
        <w:t>GHz 12,75</w:t>
      </w:r>
      <w:r w:rsidRPr="008E313D">
        <w:rPr>
          <w:rFonts w:hint="cs"/>
          <w:rtl/>
          <w:lang w:bidi="ar-LB"/>
        </w:rPr>
        <w:t>، باستثناء مدى الترددات الذي يمتد من</w:t>
      </w:r>
      <w:r w:rsidRPr="008E313D">
        <w:rPr>
          <w:rFonts w:hint="cs"/>
          <w:rtl/>
        </w:rPr>
        <w:t> </w:t>
      </w:r>
      <w:r w:rsidRPr="008E313D">
        <w:t>MHz 10</w:t>
      </w:r>
      <w:r w:rsidRPr="008E313D">
        <w:rPr>
          <w:rFonts w:hint="cs"/>
          <w:rtl/>
        </w:rPr>
        <w:t xml:space="preserve"> أدنى من أقل تردد لنطاق تشغيل الوصلة الهابطة إلى </w:t>
      </w:r>
      <w:r w:rsidRPr="008E313D">
        <w:t>MHz 10</w:t>
      </w:r>
      <w:r w:rsidRPr="008E313D">
        <w:rPr>
          <w:rFonts w:hint="cs"/>
          <w:rtl/>
        </w:rPr>
        <w:t xml:space="preserve"> فوق أعلى تردد لنطاق تشغيل الوصلة الهابطة (انظر الجدول </w:t>
      </w:r>
      <w:r w:rsidRPr="008E313D">
        <w:t>1-1</w:t>
      </w:r>
      <w:r w:rsidRPr="008E313D">
        <w:rPr>
          <w:rFonts w:hint="cs"/>
          <w:rtl/>
          <w:lang w:bidi="ar-LB"/>
        </w:rPr>
        <w:t xml:space="preserve">). والاستثناءات هي المتطلبات الواردة في الجدول </w:t>
      </w:r>
      <w:r w:rsidRPr="008E313D">
        <w:rPr>
          <w:lang w:bidi="ar-LB"/>
        </w:rPr>
        <w:t>2-4.6.2</w:t>
      </w:r>
      <w:r w:rsidRPr="008E313D">
        <w:rPr>
          <w:rFonts w:hint="cs"/>
          <w:rtl/>
          <w:lang w:bidi="ar-LB"/>
        </w:rPr>
        <w:t xml:space="preserve"> والجدول </w:t>
      </w:r>
      <w:r w:rsidRPr="008E313D">
        <w:rPr>
          <w:lang w:bidi="ar-LB"/>
        </w:rPr>
        <w:t>3-4.6.2</w:t>
      </w:r>
      <w:r w:rsidRPr="008E313D">
        <w:rPr>
          <w:rFonts w:hint="cs"/>
          <w:rtl/>
          <w:lang w:bidi="ar-LB"/>
        </w:rPr>
        <w:t xml:space="preserve"> والجدول </w:t>
      </w:r>
      <w:r w:rsidRPr="008E313D">
        <w:rPr>
          <w:lang w:bidi="ar-LB"/>
        </w:rPr>
        <w:t>4-4.6.2</w:t>
      </w:r>
      <w:r w:rsidRPr="008E313D">
        <w:rPr>
          <w:rFonts w:hint="cs"/>
          <w:rtl/>
          <w:lang w:bidi="ar-LB"/>
        </w:rPr>
        <w:t xml:space="preserve">، وتحديداً الاستثناءات المذكورة في الجدول </w:t>
      </w:r>
      <w:r w:rsidRPr="008E313D">
        <w:rPr>
          <w:lang w:bidi="ar-LB"/>
        </w:rPr>
        <w:t>1-4.6.2</w:t>
      </w:r>
      <w:r w:rsidRPr="008E313D">
        <w:rPr>
          <w:rFonts w:hint="cs"/>
          <w:rtl/>
          <w:lang w:bidi="ar-LB"/>
        </w:rPr>
        <w:t xml:space="preserve"> التي تنطبق أيضاً على ترددات أقرب إلى نطاق تشغيل الوصلة الهابطة بأقل من </w:t>
      </w:r>
      <w:r w:rsidRPr="008E313D">
        <w:rPr>
          <w:lang w:bidi="ar-LB"/>
        </w:rPr>
        <w:t>MHz 10</w:t>
      </w:r>
      <w:r w:rsidRPr="008E313D">
        <w:rPr>
          <w:rFonts w:hint="cs"/>
          <w:rtl/>
          <w:lang w:bidi="ar-LB"/>
        </w:rPr>
        <w:t xml:space="preserve">. ويكون الحد الأعلى للتردد بالنسبة لبعض نطاقات التشغيل أكبر من </w:t>
      </w:r>
      <w:r w:rsidRPr="008E313D">
        <w:rPr>
          <w:lang w:bidi="ar-LB"/>
        </w:rPr>
        <w:t>GHz 12,75</w:t>
      </w:r>
      <w:r w:rsidRPr="008E313D">
        <w:rPr>
          <w:rFonts w:hint="cs"/>
          <w:rtl/>
          <w:lang w:bidi="ar-LB"/>
        </w:rPr>
        <w:t>.</w:t>
      </w:r>
    </w:p>
    <w:p w:rsidR="00E173F3" w:rsidRPr="008E313D" w:rsidRDefault="00E173F3" w:rsidP="00E173F3">
      <w:pPr>
        <w:rPr>
          <w:rtl/>
        </w:rPr>
      </w:pPr>
      <w:r w:rsidRPr="008E313D">
        <w:rPr>
          <w:rtl/>
        </w:rPr>
        <w:t>وينبغي أن تنطبق هذه المتطلبات أيّاً كان نمط المرسل المعني (موجة حاملة وحيدة أو موجات حاملة متعددة)</w:t>
      </w:r>
      <w:r w:rsidRPr="008E313D">
        <w:rPr>
          <w:rFonts w:hint="cs"/>
          <w:rtl/>
        </w:rPr>
        <w:t>.</w:t>
      </w:r>
      <w:r w:rsidRPr="008E313D">
        <w:rPr>
          <w:rtl/>
        </w:rPr>
        <w:t xml:space="preserve"> وينطبق على جميع أساليب الإرسال المنصوص عليها في مواصفات</w:t>
      </w:r>
      <w:r w:rsidRPr="008E313D">
        <w:rPr>
          <w:rFonts w:hint="cs"/>
          <w:rtl/>
        </w:rPr>
        <w:t> الجهة المصنّعة</w:t>
      </w:r>
      <w:r w:rsidRPr="008E313D">
        <w:rPr>
          <w:rtl/>
        </w:rPr>
        <w:t>.</w:t>
      </w:r>
    </w:p>
    <w:p w:rsidR="00E173F3" w:rsidRPr="008E313D" w:rsidRDefault="00E173F3" w:rsidP="001D6718">
      <w:pPr>
        <w:pStyle w:val="Heading3"/>
        <w:rPr>
          <w:rtl/>
          <w:lang w:bidi="ar-EG"/>
        </w:rPr>
      </w:pPr>
      <w:r w:rsidRPr="008E313D">
        <w:lastRenderedPageBreak/>
        <w:t>1.6.2</w:t>
      </w:r>
      <w:r w:rsidRPr="008E313D">
        <w:tab/>
      </w:r>
      <w:r w:rsidRPr="008E313D">
        <w:rPr>
          <w:rFonts w:hint="cs"/>
          <w:rtl/>
          <w:lang w:bidi="ar-EG"/>
        </w:rPr>
        <w:t>البث الهامشي (الفئة </w:t>
      </w:r>
      <w:r w:rsidRPr="008E313D">
        <w:rPr>
          <w:lang w:bidi="ar-EG"/>
        </w:rPr>
        <w:t>A</w:t>
      </w:r>
      <w:r w:rsidRPr="008E313D">
        <w:rPr>
          <w:rFonts w:hint="cs"/>
          <w:rtl/>
          <w:lang w:bidi="ar-EG"/>
        </w:rPr>
        <w:t>)</w:t>
      </w:r>
    </w:p>
    <w:p w:rsidR="00E173F3" w:rsidRPr="008E313D" w:rsidRDefault="00E173F3" w:rsidP="00E173F3">
      <w:pPr>
        <w:keepNext/>
        <w:keepLines/>
        <w:rPr>
          <w:rtl/>
          <w:lang w:bidi="ar-EG"/>
        </w:rPr>
      </w:pPr>
      <w:r w:rsidRPr="008E313D">
        <w:rPr>
          <w:rtl/>
        </w:rPr>
        <w:t>ي</w:t>
      </w:r>
      <w:r w:rsidRPr="008E313D">
        <w:rPr>
          <w:rFonts w:hint="cs"/>
          <w:rtl/>
        </w:rPr>
        <w:t>جب</w:t>
      </w:r>
      <w:r w:rsidRPr="008E313D">
        <w:rPr>
          <w:rtl/>
        </w:rPr>
        <w:t xml:space="preserve"> ألا تتجاوز قدرة البث الهامشي الحدود المبينة في الجدول</w:t>
      </w:r>
      <w:r w:rsidRPr="008E313D">
        <w:rPr>
          <w:rFonts w:hint="cs"/>
          <w:rtl/>
        </w:rPr>
        <w:t> </w:t>
      </w:r>
      <w:r w:rsidRPr="008E313D">
        <w:t>1</w:t>
      </w:r>
      <w:r w:rsidRPr="008E313D">
        <w:noBreakHyphen/>
        <w:t>1.6.2</w:t>
      </w:r>
      <w:r w:rsidRPr="008E313D">
        <w:rPr>
          <w:rFonts w:hint="cs"/>
          <w:rtl/>
          <w:lang w:bidi="ar-EG"/>
        </w:rPr>
        <w:t>.</w:t>
      </w:r>
    </w:p>
    <w:p w:rsidR="00E173F3" w:rsidRPr="008E313D" w:rsidRDefault="00914EA5" w:rsidP="00081AA3">
      <w:pPr>
        <w:pStyle w:val="TableNo"/>
        <w:rPr>
          <w:rtl/>
        </w:rPr>
      </w:pPr>
      <w:r w:rsidRPr="0032377D">
        <w:rPr>
          <w:rtl/>
          <w:lang w:bidi="ar-SA"/>
        </w:rPr>
        <w:t>الج</w:t>
      </w:r>
      <w:r w:rsidRPr="0032377D">
        <w:rPr>
          <w:rFonts w:hint="cs"/>
          <w:rtl/>
          <w:lang w:bidi="ar-SA"/>
        </w:rPr>
        <w:t>ـــــــ</w:t>
      </w:r>
      <w:r w:rsidRPr="0032377D">
        <w:rPr>
          <w:rtl/>
          <w:lang w:bidi="ar-SA"/>
        </w:rPr>
        <w:t>دول</w:t>
      </w:r>
      <w:r w:rsidR="00E173F3" w:rsidRPr="008E313D">
        <w:rPr>
          <w:rFonts w:hint="cs"/>
          <w:rtl/>
        </w:rPr>
        <w:t> </w:t>
      </w:r>
      <w:r w:rsidR="00E173F3" w:rsidRPr="008E313D">
        <w:t>1</w:t>
      </w:r>
      <w:r w:rsidR="00E173F3" w:rsidRPr="008E313D">
        <w:noBreakHyphen/>
        <w:t>1.6.2</w:t>
      </w:r>
    </w:p>
    <w:p w:rsidR="00E173F3" w:rsidRPr="008E313D" w:rsidRDefault="00E173F3" w:rsidP="00081AA3">
      <w:pPr>
        <w:pStyle w:val="Tabletitle0"/>
        <w:rPr>
          <w:rtl/>
        </w:rPr>
      </w:pPr>
      <w:r w:rsidRPr="008E313D">
        <w:rPr>
          <w:rtl/>
        </w:rPr>
        <w:t xml:space="preserve">حدود البث الهامشي للمحطة القاعدة، الفئة </w:t>
      </w:r>
      <w:r w:rsidRPr="008E313D">
        <w:t>A</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03"/>
        <w:gridCol w:w="2109"/>
        <w:gridCol w:w="2551"/>
        <w:gridCol w:w="2276"/>
      </w:tblGrid>
      <w:tr w:rsidR="00E173F3" w:rsidRPr="008E313D" w:rsidTr="00C73D6E">
        <w:trPr>
          <w:cantSplit/>
          <w:jc w:val="center"/>
        </w:trPr>
        <w:tc>
          <w:tcPr>
            <w:tcW w:w="2703" w:type="dxa"/>
            <w:vAlign w:val="center"/>
          </w:tcPr>
          <w:p w:rsidR="00E173F3" w:rsidRPr="008E313D" w:rsidRDefault="00E173F3" w:rsidP="00C73D6E">
            <w:pPr>
              <w:pStyle w:val="TableHead0"/>
              <w:rPr>
                <w:rFonts w:hint="eastAsia"/>
                <w:lang w:eastAsia="en-US"/>
              </w:rPr>
            </w:pPr>
            <w:r w:rsidRPr="008E313D">
              <w:rPr>
                <w:rFonts w:hint="cs"/>
                <w:rtl/>
                <w:lang w:eastAsia="en-US"/>
              </w:rPr>
              <w:t>مدى الترددات</w:t>
            </w:r>
          </w:p>
        </w:tc>
        <w:tc>
          <w:tcPr>
            <w:tcW w:w="2109" w:type="dxa"/>
            <w:vAlign w:val="center"/>
          </w:tcPr>
          <w:p w:rsidR="00E173F3" w:rsidRPr="008E313D" w:rsidRDefault="00E173F3" w:rsidP="00C73D6E">
            <w:pPr>
              <w:pStyle w:val="TableHead0"/>
              <w:rPr>
                <w:rFonts w:hint="eastAsia"/>
                <w:lang w:eastAsia="en-US"/>
              </w:rPr>
            </w:pPr>
            <w:r w:rsidRPr="008E313D">
              <w:rPr>
                <w:rtl/>
                <w:lang w:eastAsia="en-US"/>
              </w:rPr>
              <w:t>ال</w:t>
            </w:r>
            <w:r w:rsidRPr="008E313D">
              <w:rPr>
                <w:rFonts w:hint="cs"/>
                <w:rtl/>
                <w:lang w:eastAsia="en-US"/>
              </w:rPr>
              <w:t>م</w:t>
            </w:r>
            <w:r w:rsidRPr="008E313D">
              <w:rPr>
                <w:rtl/>
                <w:lang w:eastAsia="en-US"/>
              </w:rPr>
              <w:t>س</w:t>
            </w:r>
            <w:r w:rsidRPr="008E313D">
              <w:rPr>
                <w:rFonts w:hint="cs"/>
                <w:rtl/>
                <w:lang w:eastAsia="en-US"/>
              </w:rPr>
              <w:t>ت</w:t>
            </w:r>
            <w:r w:rsidRPr="008E313D">
              <w:rPr>
                <w:rtl/>
                <w:lang w:eastAsia="en-US"/>
              </w:rPr>
              <w:t>و</w:t>
            </w:r>
            <w:r w:rsidRPr="008E313D">
              <w:rPr>
                <w:rFonts w:hint="cs"/>
                <w:rtl/>
                <w:lang w:eastAsia="en-US"/>
              </w:rPr>
              <w:t>ى</w:t>
            </w:r>
            <w:r w:rsidRPr="008E313D">
              <w:rPr>
                <w:rtl/>
                <w:lang w:eastAsia="en-US"/>
              </w:rPr>
              <w:t xml:space="preserve"> ال</w:t>
            </w:r>
            <w:r w:rsidRPr="008E313D">
              <w:rPr>
                <w:rFonts w:hint="cs"/>
                <w:rtl/>
                <w:lang w:eastAsia="en-US"/>
              </w:rPr>
              <w:t>أ</w:t>
            </w:r>
            <w:r w:rsidRPr="008E313D">
              <w:rPr>
                <w:rtl/>
                <w:lang w:eastAsia="en-US"/>
              </w:rPr>
              <w:t>قصى</w:t>
            </w:r>
          </w:p>
        </w:tc>
        <w:tc>
          <w:tcPr>
            <w:tcW w:w="2551" w:type="dxa"/>
            <w:vAlign w:val="center"/>
          </w:tcPr>
          <w:p w:rsidR="00E173F3" w:rsidRPr="008E313D" w:rsidRDefault="00E173F3" w:rsidP="00C73D6E">
            <w:pPr>
              <w:pStyle w:val="TableHead0"/>
              <w:rPr>
                <w:rFonts w:hint="eastAsia"/>
                <w:lang w:eastAsia="en-US"/>
              </w:rPr>
            </w:pPr>
            <w:r w:rsidRPr="008E313D">
              <w:rPr>
                <w:rtl/>
                <w:lang w:eastAsia="en-US"/>
              </w:rPr>
              <w:t>عرض نطاق القياس</w:t>
            </w:r>
          </w:p>
        </w:tc>
        <w:tc>
          <w:tcPr>
            <w:tcW w:w="2276" w:type="dxa"/>
            <w:vAlign w:val="center"/>
          </w:tcPr>
          <w:p w:rsidR="00E173F3" w:rsidRPr="008E313D" w:rsidRDefault="00E173F3" w:rsidP="00C73D6E">
            <w:pPr>
              <w:pStyle w:val="TableHead0"/>
              <w:rPr>
                <w:rFonts w:hint="eastAsia"/>
                <w:lang w:eastAsia="en-US"/>
              </w:rPr>
            </w:pPr>
            <w:r w:rsidRPr="008E313D">
              <w:rPr>
                <w:rtl/>
                <w:lang w:eastAsia="en-US"/>
              </w:rPr>
              <w:t>ملاحظ</w:t>
            </w:r>
            <w:r w:rsidRPr="008E313D">
              <w:rPr>
                <w:rFonts w:hint="cs"/>
                <w:rtl/>
                <w:lang w:eastAsia="en-US"/>
              </w:rPr>
              <w:t>ات</w:t>
            </w:r>
          </w:p>
        </w:tc>
      </w:tr>
      <w:tr w:rsidR="00E173F3" w:rsidRPr="008E313D" w:rsidTr="00C73D6E">
        <w:trPr>
          <w:cantSplit/>
          <w:jc w:val="center"/>
        </w:trPr>
        <w:tc>
          <w:tcPr>
            <w:tcW w:w="2703" w:type="dxa"/>
          </w:tcPr>
          <w:p w:rsidR="00E173F3" w:rsidRPr="008E313D" w:rsidRDefault="00E173F3" w:rsidP="008E313D">
            <w:pPr>
              <w:pStyle w:val="Tabletexte"/>
              <w:spacing w:before="0"/>
              <w:jc w:val="center"/>
              <w:rPr>
                <w:lang w:eastAsia="fr-FR"/>
              </w:rPr>
            </w:pPr>
            <w:r w:rsidRPr="008E313D">
              <w:rPr>
                <w:lang w:val="en-GB" w:eastAsia="fr-FR"/>
              </w:rPr>
              <w:t>kHz 150-kHz 9</w:t>
            </w:r>
          </w:p>
        </w:tc>
        <w:tc>
          <w:tcPr>
            <w:tcW w:w="2109" w:type="dxa"/>
            <w:vMerge w:val="restart"/>
            <w:vAlign w:val="center"/>
          </w:tcPr>
          <w:p w:rsidR="00E173F3" w:rsidRPr="008E313D" w:rsidRDefault="00E173F3" w:rsidP="008E313D">
            <w:pPr>
              <w:pStyle w:val="Tabletexte"/>
              <w:spacing w:before="0"/>
              <w:jc w:val="center"/>
              <w:rPr>
                <w:rtl/>
                <w:lang w:val="fr-CH" w:eastAsia="fr-FR"/>
              </w:rPr>
            </w:pPr>
            <w:r w:rsidRPr="008E313D">
              <w:rPr>
                <w:lang w:val="fr-CH" w:eastAsia="fr-FR"/>
              </w:rPr>
              <w:t>dBm 13–</w:t>
            </w:r>
          </w:p>
        </w:tc>
        <w:tc>
          <w:tcPr>
            <w:tcW w:w="2551" w:type="dxa"/>
          </w:tcPr>
          <w:p w:rsidR="00E173F3" w:rsidRPr="008E313D" w:rsidRDefault="00E173F3" w:rsidP="008E313D">
            <w:pPr>
              <w:pStyle w:val="Tabletexte"/>
              <w:spacing w:before="0"/>
              <w:jc w:val="center"/>
              <w:rPr>
                <w:lang w:val="fr-CH" w:eastAsia="fr-FR"/>
              </w:rPr>
            </w:pPr>
            <w:r w:rsidRPr="008E313D">
              <w:rPr>
                <w:lang w:val="fr-CH" w:eastAsia="fr-FR"/>
              </w:rPr>
              <w:t>kHz 1</w:t>
            </w:r>
          </w:p>
        </w:tc>
        <w:tc>
          <w:tcPr>
            <w:tcW w:w="2276" w:type="dxa"/>
          </w:tcPr>
          <w:p w:rsidR="00E173F3" w:rsidRPr="008E313D" w:rsidRDefault="00E173F3" w:rsidP="008E313D">
            <w:pPr>
              <w:pStyle w:val="Tabletexte"/>
              <w:spacing w:before="0"/>
              <w:jc w:val="center"/>
              <w:rPr>
                <w:rtl/>
                <w:lang w:eastAsia="fr-FR" w:bidi="ar-EG"/>
              </w:rPr>
            </w:pPr>
            <w:r w:rsidRPr="008E313D">
              <w:rPr>
                <w:rFonts w:hint="cs"/>
                <w:rtl/>
                <w:lang w:eastAsia="fr-FR" w:bidi="ar-EG"/>
              </w:rPr>
              <w:t>الملاحظة </w:t>
            </w:r>
            <w:r w:rsidRPr="008E313D">
              <w:rPr>
                <w:lang w:eastAsia="fr-FR" w:bidi="ar-EG"/>
              </w:rPr>
              <w:t>1</w:t>
            </w:r>
          </w:p>
        </w:tc>
      </w:tr>
      <w:tr w:rsidR="00E173F3" w:rsidRPr="008E313D" w:rsidTr="00C73D6E">
        <w:trPr>
          <w:cantSplit/>
          <w:jc w:val="center"/>
        </w:trPr>
        <w:tc>
          <w:tcPr>
            <w:tcW w:w="2703" w:type="dxa"/>
          </w:tcPr>
          <w:p w:rsidR="00E173F3" w:rsidRPr="008E313D" w:rsidRDefault="00E173F3" w:rsidP="008E313D">
            <w:pPr>
              <w:pStyle w:val="Tabletexte"/>
              <w:spacing w:before="0"/>
              <w:jc w:val="center"/>
              <w:rPr>
                <w:lang w:val="fr-CH" w:eastAsia="fr-FR"/>
              </w:rPr>
            </w:pPr>
            <w:r w:rsidRPr="008E313D">
              <w:rPr>
                <w:lang w:val="fr-CH" w:eastAsia="fr-FR"/>
              </w:rPr>
              <w:t>MHz 30-kHz 150</w:t>
            </w:r>
          </w:p>
        </w:tc>
        <w:tc>
          <w:tcPr>
            <w:tcW w:w="2109" w:type="dxa"/>
            <w:vMerge/>
          </w:tcPr>
          <w:p w:rsidR="00E173F3" w:rsidRPr="008E313D" w:rsidRDefault="00E173F3" w:rsidP="008E313D">
            <w:pPr>
              <w:pStyle w:val="Tabletexte"/>
              <w:spacing w:before="0"/>
              <w:rPr>
                <w:lang w:eastAsia="fr-FR"/>
              </w:rPr>
            </w:pPr>
          </w:p>
        </w:tc>
        <w:tc>
          <w:tcPr>
            <w:tcW w:w="2551" w:type="dxa"/>
          </w:tcPr>
          <w:p w:rsidR="00E173F3" w:rsidRPr="008E313D" w:rsidRDefault="00E173F3" w:rsidP="008E313D">
            <w:pPr>
              <w:pStyle w:val="Tabletexte"/>
              <w:spacing w:before="0"/>
              <w:jc w:val="center"/>
              <w:rPr>
                <w:lang w:val="fr-CH" w:eastAsia="fr-FR"/>
              </w:rPr>
            </w:pPr>
            <w:r w:rsidRPr="008E313D">
              <w:rPr>
                <w:lang w:val="fr-CH" w:eastAsia="fr-FR"/>
              </w:rPr>
              <w:t>kHz 10</w:t>
            </w:r>
          </w:p>
        </w:tc>
        <w:tc>
          <w:tcPr>
            <w:tcW w:w="2276" w:type="dxa"/>
          </w:tcPr>
          <w:p w:rsidR="00E173F3" w:rsidRPr="008E313D" w:rsidRDefault="00E173F3" w:rsidP="008E313D">
            <w:pPr>
              <w:pStyle w:val="Tabletexte"/>
              <w:spacing w:before="0"/>
              <w:jc w:val="center"/>
              <w:rPr>
                <w:lang w:eastAsia="fr-FR"/>
              </w:rPr>
            </w:pPr>
            <w:r w:rsidRPr="008E313D">
              <w:rPr>
                <w:rFonts w:hint="cs"/>
                <w:rtl/>
                <w:lang w:eastAsia="fr-FR" w:bidi="ar-EG"/>
              </w:rPr>
              <w:t>الملاحظة </w:t>
            </w:r>
            <w:r w:rsidRPr="008E313D">
              <w:rPr>
                <w:lang w:eastAsia="fr-FR" w:bidi="ar-EG"/>
              </w:rPr>
              <w:t>1</w:t>
            </w:r>
          </w:p>
        </w:tc>
      </w:tr>
      <w:tr w:rsidR="00E173F3" w:rsidRPr="008E313D" w:rsidTr="00C73D6E">
        <w:trPr>
          <w:cantSplit/>
          <w:jc w:val="center"/>
        </w:trPr>
        <w:tc>
          <w:tcPr>
            <w:tcW w:w="2703" w:type="dxa"/>
          </w:tcPr>
          <w:p w:rsidR="00E173F3" w:rsidRPr="008E313D" w:rsidRDefault="00E173F3" w:rsidP="008E313D">
            <w:pPr>
              <w:pStyle w:val="Tabletexte"/>
              <w:spacing w:before="0"/>
              <w:jc w:val="center"/>
              <w:rPr>
                <w:lang w:val="fr-CH" w:eastAsia="fr-FR"/>
              </w:rPr>
            </w:pPr>
            <w:r w:rsidRPr="008E313D">
              <w:rPr>
                <w:lang w:val="fr-CH" w:eastAsia="fr-FR"/>
              </w:rPr>
              <w:t>GHz 1-MHz 30</w:t>
            </w:r>
          </w:p>
        </w:tc>
        <w:tc>
          <w:tcPr>
            <w:tcW w:w="2109" w:type="dxa"/>
            <w:vMerge/>
          </w:tcPr>
          <w:p w:rsidR="00E173F3" w:rsidRPr="008E313D" w:rsidRDefault="00E173F3" w:rsidP="008E313D">
            <w:pPr>
              <w:pStyle w:val="Tabletexte"/>
              <w:spacing w:before="0"/>
              <w:rPr>
                <w:lang w:eastAsia="fr-FR"/>
              </w:rPr>
            </w:pPr>
          </w:p>
        </w:tc>
        <w:tc>
          <w:tcPr>
            <w:tcW w:w="2551" w:type="dxa"/>
          </w:tcPr>
          <w:p w:rsidR="00E173F3" w:rsidRPr="008E313D" w:rsidRDefault="00E173F3" w:rsidP="008E313D">
            <w:pPr>
              <w:pStyle w:val="Tabletexte"/>
              <w:spacing w:before="0"/>
              <w:jc w:val="center"/>
              <w:rPr>
                <w:lang w:val="fr-CH" w:eastAsia="fr-FR"/>
              </w:rPr>
            </w:pPr>
            <w:r w:rsidRPr="008E313D">
              <w:rPr>
                <w:lang w:val="fr-CH" w:eastAsia="fr-FR"/>
              </w:rPr>
              <w:t>kHz 100</w:t>
            </w:r>
          </w:p>
        </w:tc>
        <w:tc>
          <w:tcPr>
            <w:tcW w:w="2276" w:type="dxa"/>
          </w:tcPr>
          <w:p w:rsidR="00E173F3" w:rsidRPr="008E313D" w:rsidRDefault="00E173F3" w:rsidP="008E313D">
            <w:pPr>
              <w:pStyle w:val="Tabletexte"/>
              <w:spacing w:before="0"/>
              <w:jc w:val="center"/>
              <w:rPr>
                <w:lang w:eastAsia="fr-FR"/>
              </w:rPr>
            </w:pPr>
            <w:r w:rsidRPr="008E313D">
              <w:rPr>
                <w:rFonts w:hint="cs"/>
                <w:rtl/>
                <w:lang w:eastAsia="fr-FR" w:bidi="ar-EG"/>
              </w:rPr>
              <w:t>الملاحظة </w:t>
            </w:r>
            <w:r w:rsidRPr="008E313D">
              <w:rPr>
                <w:lang w:eastAsia="fr-FR" w:bidi="ar-EG"/>
              </w:rPr>
              <w:t>1</w:t>
            </w:r>
          </w:p>
        </w:tc>
      </w:tr>
      <w:tr w:rsidR="00E173F3" w:rsidRPr="008E313D" w:rsidTr="00C73D6E">
        <w:trPr>
          <w:cantSplit/>
          <w:jc w:val="center"/>
        </w:trPr>
        <w:tc>
          <w:tcPr>
            <w:tcW w:w="2703" w:type="dxa"/>
          </w:tcPr>
          <w:p w:rsidR="00E173F3" w:rsidRPr="008E313D" w:rsidRDefault="00E173F3" w:rsidP="008E313D">
            <w:pPr>
              <w:pStyle w:val="Tabletexte"/>
              <w:spacing w:before="0"/>
              <w:jc w:val="center"/>
              <w:rPr>
                <w:lang w:val="fr-CH" w:eastAsia="fr-FR"/>
              </w:rPr>
            </w:pPr>
            <w:r w:rsidRPr="008E313D">
              <w:rPr>
                <w:lang w:val="fr-CH" w:eastAsia="fr-FR"/>
              </w:rPr>
              <w:t>GHz 12,75-GHz 1</w:t>
            </w:r>
          </w:p>
        </w:tc>
        <w:tc>
          <w:tcPr>
            <w:tcW w:w="2109" w:type="dxa"/>
            <w:vMerge/>
          </w:tcPr>
          <w:p w:rsidR="00E173F3" w:rsidRPr="008E313D" w:rsidRDefault="00E173F3" w:rsidP="008E313D">
            <w:pPr>
              <w:pStyle w:val="Tabletexte"/>
              <w:spacing w:before="0"/>
              <w:rPr>
                <w:lang w:eastAsia="fr-FR"/>
              </w:rPr>
            </w:pPr>
          </w:p>
        </w:tc>
        <w:tc>
          <w:tcPr>
            <w:tcW w:w="2551" w:type="dxa"/>
          </w:tcPr>
          <w:p w:rsidR="00E173F3" w:rsidRPr="008E313D" w:rsidRDefault="00E173F3" w:rsidP="008E313D">
            <w:pPr>
              <w:pStyle w:val="Tabletexte"/>
              <w:spacing w:before="0"/>
              <w:jc w:val="center"/>
              <w:rPr>
                <w:lang w:val="fr-CH" w:eastAsia="fr-FR"/>
              </w:rPr>
            </w:pPr>
            <w:r w:rsidRPr="008E313D">
              <w:rPr>
                <w:lang w:val="fr-CH" w:eastAsia="fr-FR"/>
              </w:rPr>
              <w:t>MHz 1</w:t>
            </w:r>
          </w:p>
        </w:tc>
        <w:tc>
          <w:tcPr>
            <w:tcW w:w="2276" w:type="dxa"/>
          </w:tcPr>
          <w:p w:rsidR="00E173F3" w:rsidRPr="008E313D" w:rsidRDefault="00E173F3" w:rsidP="008E313D">
            <w:pPr>
              <w:pStyle w:val="Tabletexte"/>
              <w:spacing w:before="0"/>
              <w:jc w:val="center"/>
              <w:rPr>
                <w:lang w:eastAsia="fr-FR"/>
              </w:rPr>
            </w:pPr>
            <w:r w:rsidRPr="008E313D">
              <w:rPr>
                <w:rFonts w:hint="cs"/>
                <w:rtl/>
                <w:lang w:eastAsia="fr-FR" w:bidi="ar-EG"/>
              </w:rPr>
              <w:t>الملاحظة </w:t>
            </w:r>
            <w:r w:rsidRPr="008E313D">
              <w:rPr>
                <w:lang w:eastAsia="fr-FR" w:bidi="ar-EG"/>
              </w:rPr>
              <w:t>2</w:t>
            </w:r>
          </w:p>
        </w:tc>
      </w:tr>
      <w:tr w:rsidR="00E173F3" w:rsidRPr="008E313D" w:rsidTr="00C73D6E">
        <w:trPr>
          <w:cantSplit/>
          <w:jc w:val="center"/>
        </w:trPr>
        <w:tc>
          <w:tcPr>
            <w:tcW w:w="2703" w:type="dxa"/>
          </w:tcPr>
          <w:p w:rsidR="00E173F3" w:rsidRPr="008E313D" w:rsidRDefault="00E173F3" w:rsidP="008E313D">
            <w:pPr>
              <w:pStyle w:val="Tabletexte"/>
              <w:spacing w:before="0"/>
              <w:jc w:val="center"/>
              <w:rPr>
                <w:rtl/>
                <w:lang w:eastAsia="fr-FR"/>
              </w:rPr>
            </w:pPr>
            <w:r w:rsidRPr="008E313D">
              <w:rPr>
                <w:lang w:val="fr-CH" w:eastAsia="fr-FR"/>
              </w:rPr>
              <w:t>GH</w:t>
            </w:r>
            <w:r w:rsidRPr="008E313D">
              <w:rPr>
                <w:lang w:eastAsia="fr-FR"/>
              </w:rPr>
              <w:t>z</w:t>
            </w:r>
            <w:r w:rsidRPr="008E313D">
              <w:rPr>
                <w:lang w:val="fr-CH" w:eastAsia="fr-FR"/>
              </w:rPr>
              <w:t> 12,75</w:t>
            </w:r>
            <w:r w:rsidRPr="008E313D">
              <w:rPr>
                <w:rFonts w:hint="cs"/>
                <w:rtl/>
                <w:lang w:val="fr-CH" w:eastAsia="fr-FR" w:bidi="ar-EG"/>
              </w:rPr>
              <w:t xml:space="preserve"> - التوافقية الخامسة لحافة التردد الأعلى لنطاق تشغيل الوصلة الهابطة بوحدات</w:t>
            </w:r>
            <w:r w:rsidRPr="008E313D">
              <w:rPr>
                <w:rFonts w:hint="eastAsia"/>
                <w:rtl/>
                <w:lang w:val="fr-CH" w:eastAsia="fr-FR" w:bidi="ar-EG"/>
              </w:rPr>
              <w:t> </w:t>
            </w:r>
            <w:r w:rsidRPr="008E313D">
              <w:rPr>
                <w:lang w:eastAsia="fr-FR" w:bidi="ar-EG"/>
              </w:rPr>
              <w:t>GHz</w:t>
            </w:r>
          </w:p>
        </w:tc>
        <w:tc>
          <w:tcPr>
            <w:tcW w:w="2109" w:type="dxa"/>
            <w:vMerge/>
          </w:tcPr>
          <w:p w:rsidR="00E173F3" w:rsidRPr="008E313D" w:rsidRDefault="00E173F3" w:rsidP="008E313D">
            <w:pPr>
              <w:pStyle w:val="Tabletexte"/>
              <w:spacing w:before="0"/>
              <w:rPr>
                <w:lang w:eastAsia="fr-FR"/>
              </w:rPr>
            </w:pPr>
          </w:p>
        </w:tc>
        <w:tc>
          <w:tcPr>
            <w:tcW w:w="2551" w:type="dxa"/>
          </w:tcPr>
          <w:p w:rsidR="00E173F3" w:rsidRPr="008E313D" w:rsidRDefault="00E173F3" w:rsidP="008E313D">
            <w:pPr>
              <w:pStyle w:val="Tabletexte"/>
              <w:spacing w:before="0"/>
              <w:jc w:val="center"/>
              <w:rPr>
                <w:lang w:val="fr-CH" w:eastAsia="fr-FR"/>
              </w:rPr>
            </w:pPr>
            <w:r w:rsidRPr="008E313D">
              <w:rPr>
                <w:lang w:val="fr-CH" w:eastAsia="fr-FR"/>
              </w:rPr>
              <w:t>MHz 1</w:t>
            </w:r>
          </w:p>
        </w:tc>
        <w:tc>
          <w:tcPr>
            <w:tcW w:w="2276" w:type="dxa"/>
          </w:tcPr>
          <w:p w:rsidR="00E173F3" w:rsidRPr="008E313D" w:rsidRDefault="00E173F3" w:rsidP="008E313D">
            <w:pPr>
              <w:pStyle w:val="Tabletexte"/>
              <w:spacing w:before="0"/>
              <w:jc w:val="center"/>
              <w:rPr>
                <w:rtl/>
                <w:lang w:eastAsia="fr-FR" w:bidi="ar-EG"/>
              </w:rPr>
            </w:pPr>
            <w:r w:rsidRPr="008E313D">
              <w:rPr>
                <w:rFonts w:hint="cs"/>
                <w:rtl/>
                <w:lang w:eastAsia="fr-FR" w:bidi="ar-EG"/>
              </w:rPr>
              <w:t>الملاحظة </w:t>
            </w:r>
            <w:r w:rsidRPr="008E313D">
              <w:rPr>
                <w:lang w:eastAsia="fr-FR" w:bidi="ar-EG"/>
              </w:rPr>
              <w:t>2</w:t>
            </w:r>
            <w:r w:rsidRPr="008E313D">
              <w:rPr>
                <w:rFonts w:hint="cs"/>
                <w:rtl/>
                <w:lang w:eastAsia="fr-FR" w:bidi="ar-EG"/>
              </w:rPr>
              <w:t>، الملاحظة </w:t>
            </w:r>
            <w:r w:rsidRPr="008E313D">
              <w:rPr>
                <w:lang w:eastAsia="fr-FR" w:bidi="ar-EG"/>
              </w:rPr>
              <w:t>3</w:t>
            </w:r>
          </w:p>
        </w:tc>
      </w:tr>
      <w:tr w:rsidR="00E173F3" w:rsidRPr="00D67B40" w:rsidTr="00C73D6E">
        <w:trPr>
          <w:cantSplit/>
          <w:jc w:val="center"/>
        </w:trPr>
        <w:tc>
          <w:tcPr>
            <w:tcW w:w="9639" w:type="dxa"/>
            <w:gridSpan w:val="4"/>
          </w:tcPr>
          <w:p w:rsidR="00E173F3" w:rsidRPr="008E313D" w:rsidRDefault="00E173F3" w:rsidP="00C73D6E">
            <w:pPr>
              <w:pStyle w:val="Tabletexte"/>
              <w:rPr>
                <w:rtl/>
                <w:lang w:eastAsia="fr-FR"/>
              </w:rPr>
            </w:pPr>
            <w:r w:rsidRPr="008E313D">
              <w:rPr>
                <w:rFonts w:hint="cs"/>
                <w:b/>
                <w:bCs/>
                <w:rtl/>
                <w:lang w:eastAsia="fr-FR" w:bidi="ar-EG"/>
              </w:rPr>
              <w:t>الملاحظة </w:t>
            </w:r>
            <w:r w:rsidRPr="008E313D">
              <w:rPr>
                <w:b/>
                <w:bCs/>
                <w:lang w:eastAsia="fr-FR" w:bidi="ar-EG"/>
              </w:rPr>
              <w:t>1</w:t>
            </w:r>
            <w:r w:rsidRPr="008E313D">
              <w:rPr>
                <w:rFonts w:hint="cs"/>
                <w:b/>
                <w:bCs/>
                <w:rtl/>
                <w:lang w:eastAsia="fr-FR" w:bidi="ar-EG"/>
              </w:rPr>
              <w:t xml:space="preserve"> -</w:t>
            </w:r>
            <w:r w:rsidRPr="008E313D">
              <w:rPr>
                <w:rFonts w:hint="cs"/>
                <w:rtl/>
                <w:lang w:eastAsia="fr-FR" w:bidi="ar-EG"/>
              </w:rPr>
              <w:t xml:space="preserve"> </w:t>
            </w:r>
            <w:r w:rsidRPr="008E313D">
              <w:rPr>
                <w:rtl/>
                <w:lang w:val="en-GB" w:eastAsia="fr-FR"/>
              </w:rPr>
              <w:t>عرض النطاق على النحو المبين في الفقرة</w:t>
            </w:r>
            <w:r w:rsidRPr="008E313D">
              <w:rPr>
                <w:rFonts w:hint="cs"/>
                <w:rtl/>
                <w:lang w:val="en-GB" w:eastAsia="fr-FR"/>
              </w:rPr>
              <w:t xml:space="preserve"> </w:t>
            </w:r>
            <w:r w:rsidRPr="008E313D">
              <w:rPr>
                <w:lang w:eastAsia="fr-FR"/>
              </w:rPr>
              <w:t>1.4</w:t>
            </w:r>
            <w:r w:rsidRPr="008E313D">
              <w:rPr>
                <w:rtl/>
                <w:lang w:eastAsia="fr-FR"/>
              </w:rPr>
              <w:t xml:space="preserve"> من</w:t>
            </w:r>
            <w:r w:rsidRPr="008E313D">
              <w:rPr>
                <w:rFonts w:hint="cs"/>
                <w:rtl/>
                <w:lang w:eastAsia="fr-FR"/>
              </w:rPr>
              <w:t xml:space="preserve"> </w:t>
            </w:r>
            <w:r w:rsidRPr="008E313D">
              <w:rPr>
                <w:rtl/>
                <w:lang w:eastAsia="fr-FR"/>
              </w:rPr>
              <w:t xml:space="preserve">التوصية </w:t>
            </w:r>
            <w:r w:rsidRPr="008E313D">
              <w:rPr>
                <w:lang w:eastAsia="fr-FR"/>
              </w:rPr>
              <w:t>ITU-R SM.329</w:t>
            </w:r>
            <w:r w:rsidRPr="008E313D">
              <w:rPr>
                <w:rFonts w:hint="cs"/>
                <w:rtl/>
                <w:lang w:eastAsia="fr-FR"/>
              </w:rPr>
              <w:t>.</w:t>
            </w:r>
          </w:p>
          <w:p w:rsidR="00E173F3" w:rsidRPr="008E313D" w:rsidRDefault="00E173F3" w:rsidP="00C73D6E">
            <w:pPr>
              <w:pStyle w:val="Tabletexte"/>
              <w:rPr>
                <w:rtl/>
                <w:lang w:eastAsia="fr-FR" w:bidi="ar-EG"/>
              </w:rPr>
            </w:pPr>
            <w:r w:rsidRPr="008E313D">
              <w:rPr>
                <w:rFonts w:hint="cs"/>
                <w:b/>
                <w:bCs/>
                <w:rtl/>
                <w:lang w:eastAsia="fr-FR"/>
              </w:rPr>
              <w:t>الملاحظة </w:t>
            </w:r>
            <w:r w:rsidRPr="008E313D">
              <w:rPr>
                <w:b/>
                <w:bCs/>
                <w:lang w:eastAsia="fr-FR"/>
              </w:rPr>
              <w:t>2</w:t>
            </w:r>
            <w:r w:rsidRPr="008E313D">
              <w:rPr>
                <w:rFonts w:hint="cs"/>
                <w:b/>
                <w:bCs/>
                <w:rtl/>
                <w:lang w:eastAsia="fr-FR" w:bidi="ar-EG"/>
              </w:rPr>
              <w:t xml:space="preserve"> -</w:t>
            </w:r>
            <w:r w:rsidRPr="008E313D">
              <w:rPr>
                <w:rFonts w:hint="cs"/>
                <w:rtl/>
                <w:lang w:eastAsia="fr-FR" w:bidi="ar-EG"/>
              </w:rPr>
              <w:t xml:space="preserve"> </w:t>
            </w:r>
            <w:r w:rsidRPr="008E313D">
              <w:rPr>
                <w:rtl/>
                <w:lang w:val="en-GB" w:eastAsia="fr-FR"/>
              </w:rPr>
              <w:t>عرض النطاق على النحو المبين في الفقرة</w:t>
            </w:r>
            <w:r w:rsidRPr="008E313D">
              <w:rPr>
                <w:rFonts w:hint="cs"/>
                <w:rtl/>
                <w:lang w:val="en-GB" w:eastAsia="fr-FR"/>
              </w:rPr>
              <w:t xml:space="preserve"> </w:t>
            </w:r>
            <w:r w:rsidRPr="008E313D">
              <w:rPr>
                <w:lang w:eastAsia="fr-FR"/>
              </w:rPr>
              <w:t>1.4</w:t>
            </w:r>
            <w:r w:rsidRPr="008E313D">
              <w:rPr>
                <w:rtl/>
                <w:lang w:eastAsia="fr-FR"/>
              </w:rPr>
              <w:t xml:space="preserve"> من</w:t>
            </w:r>
            <w:r w:rsidRPr="008E313D">
              <w:rPr>
                <w:rFonts w:hint="cs"/>
                <w:rtl/>
                <w:lang w:eastAsia="fr-FR"/>
              </w:rPr>
              <w:t xml:space="preserve"> </w:t>
            </w:r>
            <w:r w:rsidRPr="008E313D">
              <w:rPr>
                <w:rtl/>
                <w:lang w:eastAsia="fr-FR"/>
              </w:rPr>
              <w:t xml:space="preserve">التوصية </w:t>
            </w:r>
            <w:r w:rsidRPr="008E313D">
              <w:rPr>
                <w:lang w:eastAsia="fr-FR"/>
              </w:rPr>
              <w:t>ITU-R SM.329</w:t>
            </w:r>
            <w:r w:rsidRPr="008E313D">
              <w:rPr>
                <w:rFonts w:hint="cs"/>
                <w:rtl/>
                <w:lang w:eastAsia="fr-FR"/>
              </w:rPr>
              <w:t>.</w:t>
            </w:r>
            <w:r w:rsidRPr="008E313D">
              <w:rPr>
                <w:rFonts w:hint="cs"/>
                <w:rtl/>
                <w:lang w:val="en-GB" w:eastAsia="fr-FR"/>
              </w:rPr>
              <w:t xml:space="preserve"> </w:t>
            </w:r>
            <w:r w:rsidRPr="008E313D">
              <w:rPr>
                <w:rFonts w:hint="cs"/>
                <w:rtl/>
                <w:lang w:val="en-GB" w:eastAsia="fr-FR" w:bidi="ar-EG"/>
              </w:rPr>
              <w:t>ال</w:t>
            </w:r>
            <w:r w:rsidRPr="008E313D">
              <w:rPr>
                <w:rtl/>
                <w:lang w:val="en-GB" w:eastAsia="fr-FR"/>
              </w:rPr>
              <w:t xml:space="preserve">تردد </w:t>
            </w:r>
            <w:r w:rsidRPr="008E313D">
              <w:rPr>
                <w:rFonts w:hint="cs"/>
                <w:rtl/>
                <w:lang w:val="en-GB" w:eastAsia="fr-FR"/>
              </w:rPr>
              <w:t>الأعلى</w:t>
            </w:r>
            <w:r w:rsidRPr="008E313D">
              <w:rPr>
                <w:rtl/>
                <w:lang w:val="en-GB" w:eastAsia="fr-FR"/>
              </w:rPr>
              <w:t xml:space="preserve"> على النحو المبين في الجدول </w:t>
            </w:r>
            <w:r w:rsidRPr="008E313D">
              <w:rPr>
                <w:lang w:eastAsia="fr-FR"/>
              </w:rPr>
              <w:t>1</w:t>
            </w:r>
            <w:r w:rsidRPr="008E313D">
              <w:rPr>
                <w:rtl/>
                <w:lang w:eastAsia="fr-FR"/>
              </w:rPr>
              <w:t xml:space="preserve"> من الفقرة </w:t>
            </w:r>
            <w:r w:rsidRPr="008E313D">
              <w:rPr>
                <w:lang w:eastAsia="fr-FR"/>
              </w:rPr>
              <w:t>5.2</w:t>
            </w:r>
            <w:r w:rsidRPr="008E313D">
              <w:rPr>
                <w:rtl/>
                <w:lang w:eastAsia="fr-FR"/>
              </w:rPr>
              <w:t xml:space="preserve"> من</w:t>
            </w:r>
            <w:r w:rsidRPr="008E313D">
              <w:rPr>
                <w:rFonts w:hint="cs"/>
                <w:rtl/>
                <w:lang w:eastAsia="fr-FR"/>
              </w:rPr>
              <w:t xml:space="preserve"> </w:t>
            </w:r>
            <w:r w:rsidRPr="008E313D">
              <w:rPr>
                <w:rtl/>
                <w:lang w:eastAsia="fr-FR"/>
              </w:rPr>
              <w:t xml:space="preserve">التوصية </w:t>
            </w:r>
            <w:r w:rsidRPr="008E313D">
              <w:rPr>
                <w:lang w:eastAsia="fr-FR"/>
              </w:rPr>
              <w:t>ITU-R SM.329</w:t>
            </w:r>
            <w:r w:rsidRPr="008E313D">
              <w:rPr>
                <w:rFonts w:hint="cs"/>
                <w:rtl/>
                <w:lang w:eastAsia="fr-FR" w:bidi="ar-EG"/>
              </w:rPr>
              <w:t>.</w:t>
            </w:r>
          </w:p>
          <w:p w:rsidR="00E173F3" w:rsidRPr="008E313D" w:rsidRDefault="00E173F3" w:rsidP="00C73D6E">
            <w:pPr>
              <w:pStyle w:val="Tabletexte"/>
              <w:rPr>
                <w:rtl/>
                <w:lang w:eastAsia="fr-FR" w:bidi="ar-EG"/>
              </w:rPr>
            </w:pPr>
            <w:r w:rsidRPr="008E313D">
              <w:rPr>
                <w:rFonts w:hint="cs"/>
                <w:b/>
                <w:bCs/>
                <w:rtl/>
                <w:lang w:eastAsia="fr-FR" w:bidi="ar-EG"/>
              </w:rPr>
              <w:t>الملاحظة </w:t>
            </w:r>
            <w:r w:rsidRPr="008E313D">
              <w:rPr>
                <w:b/>
                <w:bCs/>
                <w:lang w:eastAsia="fr-FR" w:bidi="ar-EG"/>
              </w:rPr>
              <w:t>3</w:t>
            </w:r>
            <w:r w:rsidRPr="008E313D">
              <w:rPr>
                <w:rFonts w:hint="cs"/>
                <w:b/>
                <w:bCs/>
                <w:rtl/>
                <w:lang w:eastAsia="fr-FR" w:bidi="ar-EG"/>
              </w:rPr>
              <w:t xml:space="preserve"> -</w:t>
            </w:r>
            <w:r w:rsidRPr="008E313D">
              <w:rPr>
                <w:rFonts w:hint="cs"/>
                <w:rtl/>
                <w:lang w:eastAsia="fr-FR" w:bidi="ar-EG"/>
              </w:rPr>
              <w:t xml:space="preserve"> </w:t>
            </w:r>
            <w:r w:rsidRPr="008E313D">
              <w:rPr>
                <w:rFonts w:hint="cs"/>
                <w:rtl/>
                <w:lang w:val="en-GB" w:eastAsia="fr-FR"/>
              </w:rPr>
              <w:t xml:space="preserve">لا ينطبق إلا على النطاقات </w:t>
            </w:r>
            <w:r w:rsidRPr="008E313D">
              <w:rPr>
                <w:lang w:eastAsia="fr-FR"/>
              </w:rPr>
              <w:t>22</w:t>
            </w:r>
            <w:r w:rsidRPr="008E313D">
              <w:rPr>
                <w:rFonts w:hint="cs"/>
                <w:rtl/>
                <w:lang w:eastAsia="fr-FR"/>
              </w:rPr>
              <w:t xml:space="preserve"> و</w:t>
            </w:r>
            <w:r w:rsidRPr="008E313D">
              <w:rPr>
                <w:lang w:eastAsia="fr-FR"/>
              </w:rPr>
              <w:t>42</w:t>
            </w:r>
            <w:r w:rsidRPr="008E313D">
              <w:rPr>
                <w:rFonts w:hint="cs"/>
                <w:rtl/>
                <w:lang w:eastAsia="fr-FR" w:bidi="ar-EG"/>
              </w:rPr>
              <w:t xml:space="preserve"> و</w:t>
            </w:r>
            <w:r w:rsidRPr="008E313D">
              <w:rPr>
                <w:lang w:eastAsia="fr-FR" w:bidi="ar-EG"/>
              </w:rPr>
              <w:t>43</w:t>
            </w:r>
            <w:r w:rsidRPr="008E313D">
              <w:rPr>
                <w:rFonts w:hint="cs"/>
                <w:rtl/>
                <w:lang w:eastAsia="fr-FR" w:bidi="ar-EG"/>
              </w:rPr>
              <w:t>.</w:t>
            </w:r>
          </w:p>
        </w:tc>
      </w:tr>
    </w:tbl>
    <w:p w:rsidR="00E173F3" w:rsidRPr="008E313D" w:rsidRDefault="00E173F3" w:rsidP="001D6718">
      <w:pPr>
        <w:pStyle w:val="Heading3"/>
        <w:rPr>
          <w:rtl/>
          <w:lang w:bidi="ar-EG"/>
        </w:rPr>
      </w:pPr>
      <w:r w:rsidRPr="008E313D">
        <w:rPr>
          <w:lang w:bidi="ar-EG"/>
        </w:rPr>
        <w:t>2.6.2</w:t>
      </w:r>
      <w:r w:rsidRPr="008E313D">
        <w:rPr>
          <w:rtl/>
          <w:lang w:bidi="ar-EG"/>
        </w:rPr>
        <w:tab/>
      </w:r>
      <w:r w:rsidRPr="008E313D">
        <w:rPr>
          <w:rFonts w:hint="cs"/>
          <w:rtl/>
          <w:lang w:bidi="ar-EG"/>
        </w:rPr>
        <w:t>البث الهامشي (الفئة </w:t>
      </w:r>
      <w:r w:rsidRPr="008E313D">
        <w:rPr>
          <w:lang w:bidi="ar-EG"/>
        </w:rPr>
        <w:t>B</w:t>
      </w:r>
      <w:r w:rsidRPr="008E313D">
        <w:rPr>
          <w:rFonts w:hint="cs"/>
          <w:rtl/>
          <w:lang w:bidi="ar-EG"/>
        </w:rPr>
        <w:t>)</w:t>
      </w:r>
    </w:p>
    <w:p w:rsidR="00E173F3" w:rsidRPr="008E313D" w:rsidRDefault="00E173F3" w:rsidP="00E173F3">
      <w:pPr>
        <w:keepNext/>
        <w:keepLines/>
        <w:rPr>
          <w:rtl/>
          <w:lang w:bidi="ar-EG"/>
        </w:rPr>
      </w:pPr>
      <w:r w:rsidRPr="008E313D">
        <w:rPr>
          <w:rtl/>
        </w:rPr>
        <w:t>ينبغي ألا تتجاوز قدرة البث الهامشي الحدود المبينة في الجدول</w:t>
      </w:r>
      <w:r w:rsidRPr="008E313D">
        <w:rPr>
          <w:rFonts w:hint="cs"/>
          <w:rtl/>
        </w:rPr>
        <w:t> </w:t>
      </w:r>
      <w:r w:rsidRPr="008E313D">
        <w:t>1</w:t>
      </w:r>
      <w:r w:rsidRPr="008E313D">
        <w:noBreakHyphen/>
        <w:t>2.6.2</w:t>
      </w:r>
      <w:r w:rsidRPr="008E313D">
        <w:rPr>
          <w:rFonts w:hint="cs"/>
          <w:rtl/>
          <w:lang w:bidi="ar-EG"/>
        </w:rPr>
        <w:t>.</w:t>
      </w:r>
    </w:p>
    <w:p w:rsidR="00E173F3" w:rsidRPr="008E313D" w:rsidRDefault="00914EA5" w:rsidP="00081AA3">
      <w:pPr>
        <w:pStyle w:val="TableNo"/>
        <w:rPr>
          <w:b/>
          <w:bCs/>
          <w:rtl/>
        </w:rPr>
      </w:pPr>
      <w:r w:rsidRPr="0032377D">
        <w:rPr>
          <w:rtl/>
          <w:lang w:bidi="ar-SA"/>
        </w:rPr>
        <w:t>الج</w:t>
      </w:r>
      <w:r w:rsidRPr="0032377D">
        <w:rPr>
          <w:rFonts w:hint="cs"/>
          <w:rtl/>
          <w:lang w:bidi="ar-SA"/>
        </w:rPr>
        <w:t>ـــــــ</w:t>
      </w:r>
      <w:r w:rsidRPr="0032377D">
        <w:rPr>
          <w:rtl/>
          <w:lang w:bidi="ar-SA"/>
        </w:rPr>
        <w:t>دول</w:t>
      </w:r>
      <w:r w:rsidR="00E173F3" w:rsidRPr="008E313D">
        <w:rPr>
          <w:rFonts w:hint="cs"/>
          <w:rtl/>
        </w:rPr>
        <w:t> </w:t>
      </w:r>
      <w:r w:rsidR="00E173F3" w:rsidRPr="008E313D">
        <w:t>2</w:t>
      </w:r>
      <w:r w:rsidR="00E173F3" w:rsidRPr="008E313D">
        <w:noBreakHyphen/>
        <w:t>1.6.2</w:t>
      </w:r>
    </w:p>
    <w:p w:rsidR="00E173F3" w:rsidRPr="008E313D" w:rsidRDefault="00E173F3" w:rsidP="00081AA3">
      <w:pPr>
        <w:pStyle w:val="Tabletitle0"/>
        <w:rPr>
          <w:rtl/>
        </w:rPr>
      </w:pPr>
      <w:r w:rsidRPr="008E313D">
        <w:rPr>
          <w:rtl/>
        </w:rPr>
        <w:t xml:space="preserve">حدود البث الهامشي للمحطة القاعدة، الفئة </w:t>
      </w:r>
      <w:r w:rsidRPr="008E313D">
        <w:t>B</w:t>
      </w:r>
    </w:p>
    <w:tbl>
      <w:tblPr>
        <w:bidiVisual/>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00"/>
        <w:gridCol w:w="2088"/>
        <w:gridCol w:w="2340"/>
        <w:gridCol w:w="1611"/>
      </w:tblGrid>
      <w:tr w:rsidR="00E173F3" w:rsidRPr="008E313D" w:rsidTr="00C73D6E">
        <w:trPr>
          <w:jc w:val="center"/>
        </w:trPr>
        <w:tc>
          <w:tcPr>
            <w:tcW w:w="3600" w:type="dxa"/>
            <w:tcBorders>
              <w:top w:val="single" w:sz="4" w:space="0" w:color="auto"/>
              <w:left w:val="single" w:sz="4" w:space="0" w:color="auto"/>
              <w:bottom w:val="single" w:sz="4" w:space="0" w:color="auto"/>
              <w:right w:val="single" w:sz="4" w:space="0" w:color="auto"/>
            </w:tcBorders>
            <w:vAlign w:val="center"/>
          </w:tcPr>
          <w:p w:rsidR="00E173F3" w:rsidRPr="008E313D" w:rsidRDefault="00E173F3" w:rsidP="00C73D6E">
            <w:pPr>
              <w:pStyle w:val="TableHead0"/>
              <w:rPr>
                <w:rFonts w:hint="eastAsia"/>
                <w:lang w:eastAsia="en-US"/>
              </w:rPr>
            </w:pPr>
            <w:r w:rsidRPr="008E313D">
              <w:rPr>
                <w:rFonts w:hint="cs"/>
                <w:rtl/>
                <w:lang w:eastAsia="en-US"/>
              </w:rPr>
              <w:t>مدى الترددات</w:t>
            </w:r>
          </w:p>
        </w:tc>
        <w:tc>
          <w:tcPr>
            <w:tcW w:w="2088" w:type="dxa"/>
            <w:tcBorders>
              <w:top w:val="single" w:sz="4" w:space="0" w:color="auto"/>
              <w:left w:val="single" w:sz="4" w:space="0" w:color="auto"/>
              <w:bottom w:val="single" w:sz="4" w:space="0" w:color="auto"/>
              <w:right w:val="single" w:sz="4" w:space="0" w:color="auto"/>
            </w:tcBorders>
            <w:vAlign w:val="center"/>
          </w:tcPr>
          <w:p w:rsidR="00E173F3" w:rsidRPr="008E313D" w:rsidRDefault="00E173F3" w:rsidP="00C73D6E">
            <w:pPr>
              <w:pStyle w:val="TableHead0"/>
              <w:rPr>
                <w:rFonts w:hint="eastAsia"/>
                <w:lang w:eastAsia="en-US"/>
              </w:rPr>
            </w:pPr>
            <w:r w:rsidRPr="008E313D">
              <w:rPr>
                <w:rtl/>
                <w:lang w:eastAsia="en-US"/>
              </w:rPr>
              <w:t>ال</w:t>
            </w:r>
            <w:r w:rsidRPr="008E313D">
              <w:rPr>
                <w:rFonts w:hint="cs"/>
                <w:rtl/>
                <w:lang w:eastAsia="en-US"/>
              </w:rPr>
              <w:t>م</w:t>
            </w:r>
            <w:r w:rsidRPr="008E313D">
              <w:rPr>
                <w:rtl/>
                <w:lang w:eastAsia="en-US"/>
              </w:rPr>
              <w:t>س</w:t>
            </w:r>
            <w:r w:rsidRPr="008E313D">
              <w:rPr>
                <w:rFonts w:hint="cs"/>
                <w:rtl/>
                <w:lang w:eastAsia="en-US"/>
              </w:rPr>
              <w:t>ت</w:t>
            </w:r>
            <w:r w:rsidRPr="008E313D">
              <w:rPr>
                <w:rtl/>
                <w:lang w:eastAsia="en-US"/>
              </w:rPr>
              <w:t>و</w:t>
            </w:r>
            <w:r w:rsidRPr="008E313D">
              <w:rPr>
                <w:rFonts w:hint="cs"/>
                <w:rtl/>
                <w:lang w:eastAsia="en-US"/>
              </w:rPr>
              <w:t>ى</w:t>
            </w:r>
            <w:r w:rsidRPr="008E313D">
              <w:rPr>
                <w:rtl/>
                <w:lang w:eastAsia="en-US"/>
              </w:rPr>
              <w:t xml:space="preserve"> ال</w:t>
            </w:r>
            <w:r w:rsidRPr="008E313D">
              <w:rPr>
                <w:rFonts w:hint="cs"/>
                <w:rtl/>
                <w:lang w:eastAsia="en-US"/>
              </w:rPr>
              <w:t>أ</w:t>
            </w:r>
            <w:r w:rsidRPr="008E313D">
              <w:rPr>
                <w:rtl/>
                <w:lang w:eastAsia="en-US"/>
              </w:rPr>
              <w:t>قصى</w:t>
            </w:r>
          </w:p>
        </w:tc>
        <w:tc>
          <w:tcPr>
            <w:tcW w:w="2340" w:type="dxa"/>
            <w:tcBorders>
              <w:top w:val="single" w:sz="4" w:space="0" w:color="auto"/>
              <w:left w:val="single" w:sz="4" w:space="0" w:color="auto"/>
              <w:bottom w:val="single" w:sz="4" w:space="0" w:color="auto"/>
              <w:right w:val="single" w:sz="4" w:space="0" w:color="auto"/>
            </w:tcBorders>
          </w:tcPr>
          <w:p w:rsidR="00E173F3" w:rsidRPr="008E313D" w:rsidRDefault="00E173F3" w:rsidP="00C73D6E">
            <w:pPr>
              <w:pStyle w:val="TableHead0"/>
              <w:rPr>
                <w:rFonts w:hint="eastAsia"/>
                <w:lang w:eastAsia="en-US"/>
              </w:rPr>
            </w:pPr>
            <w:r w:rsidRPr="008E313D">
              <w:rPr>
                <w:rtl/>
                <w:lang w:eastAsia="en-US"/>
              </w:rPr>
              <w:t>عرض نطاق القياس</w:t>
            </w:r>
          </w:p>
        </w:tc>
        <w:tc>
          <w:tcPr>
            <w:tcW w:w="1611" w:type="dxa"/>
            <w:tcBorders>
              <w:top w:val="single" w:sz="4" w:space="0" w:color="auto"/>
              <w:left w:val="single" w:sz="4" w:space="0" w:color="auto"/>
              <w:bottom w:val="single" w:sz="4" w:space="0" w:color="auto"/>
              <w:right w:val="single" w:sz="4" w:space="0" w:color="auto"/>
            </w:tcBorders>
          </w:tcPr>
          <w:p w:rsidR="00E173F3" w:rsidRPr="008E313D" w:rsidRDefault="00E173F3" w:rsidP="00C73D6E">
            <w:pPr>
              <w:pStyle w:val="TableHead0"/>
              <w:rPr>
                <w:rFonts w:hint="eastAsia"/>
                <w:lang w:eastAsia="en-US"/>
              </w:rPr>
            </w:pPr>
            <w:r w:rsidRPr="008E313D">
              <w:rPr>
                <w:rtl/>
                <w:lang w:eastAsia="en-US"/>
              </w:rPr>
              <w:t>ملاحظ</w:t>
            </w:r>
            <w:r w:rsidRPr="008E313D">
              <w:rPr>
                <w:rFonts w:hint="cs"/>
                <w:rtl/>
                <w:lang w:eastAsia="en-US"/>
              </w:rPr>
              <w:t>ات</w:t>
            </w:r>
          </w:p>
        </w:tc>
      </w:tr>
      <w:tr w:rsidR="00E173F3" w:rsidRPr="008E313D" w:rsidTr="00C73D6E">
        <w:trPr>
          <w:jc w:val="center"/>
        </w:trPr>
        <w:tc>
          <w:tcPr>
            <w:tcW w:w="3600" w:type="dxa"/>
            <w:tcBorders>
              <w:top w:val="single" w:sz="4" w:space="0" w:color="auto"/>
              <w:left w:val="single" w:sz="4" w:space="0" w:color="auto"/>
              <w:bottom w:val="single" w:sz="4" w:space="0" w:color="auto"/>
              <w:right w:val="single" w:sz="4" w:space="0" w:color="auto"/>
            </w:tcBorders>
          </w:tcPr>
          <w:p w:rsidR="00E173F3" w:rsidRPr="008E313D" w:rsidRDefault="00E173F3" w:rsidP="008E313D">
            <w:pPr>
              <w:pStyle w:val="Tabletexte"/>
              <w:spacing w:before="0"/>
              <w:jc w:val="center"/>
              <w:rPr>
                <w:rtl/>
                <w:lang w:eastAsia="fr-FR"/>
              </w:rPr>
            </w:pPr>
            <w:r w:rsidRPr="008E313D">
              <w:rPr>
                <w:lang w:eastAsia="fr-FR"/>
              </w:rPr>
              <w:t xml:space="preserve">kHz 150 </w:t>
            </w:r>
            <w:r w:rsidRPr="008E313D">
              <w:rPr>
                <w:lang w:eastAsia="fr-FR"/>
              </w:rPr>
              <w:sym w:font="Symbol" w:char="00AB"/>
            </w:r>
            <w:r w:rsidRPr="008E313D">
              <w:rPr>
                <w:lang w:eastAsia="fr-FR"/>
              </w:rPr>
              <w:t xml:space="preserve"> kHz 9</w:t>
            </w:r>
          </w:p>
        </w:tc>
        <w:tc>
          <w:tcPr>
            <w:tcW w:w="2088" w:type="dxa"/>
            <w:tcBorders>
              <w:top w:val="single" w:sz="4" w:space="0" w:color="auto"/>
              <w:left w:val="single" w:sz="4" w:space="0" w:color="auto"/>
              <w:bottom w:val="single" w:sz="4" w:space="0" w:color="auto"/>
              <w:right w:val="single" w:sz="4" w:space="0" w:color="auto"/>
            </w:tcBorders>
          </w:tcPr>
          <w:p w:rsidR="00E173F3" w:rsidRPr="008E313D" w:rsidRDefault="00E173F3" w:rsidP="008E313D">
            <w:pPr>
              <w:pStyle w:val="Tabletexte"/>
              <w:spacing w:before="0"/>
              <w:jc w:val="center"/>
              <w:rPr>
                <w:lang w:eastAsia="fr-FR"/>
              </w:rPr>
            </w:pPr>
            <w:r w:rsidRPr="008E313D">
              <w:rPr>
                <w:lang w:eastAsia="fr-FR"/>
              </w:rPr>
              <w:t>dBm 36–</w:t>
            </w:r>
          </w:p>
        </w:tc>
        <w:tc>
          <w:tcPr>
            <w:tcW w:w="2340" w:type="dxa"/>
            <w:tcBorders>
              <w:top w:val="single" w:sz="4" w:space="0" w:color="auto"/>
              <w:left w:val="single" w:sz="4" w:space="0" w:color="auto"/>
              <w:bottom w:val="single" w:sz="4" w:space="0" w:color="auto"/>
              <w:right w:val="single" w:sz="4" w:space="0" w:color="auto"/>
            </w:tcBorders>
          </w:tcPr>
          <w:p w:rsidR="00E173F3" w:rsidRPr="008E313D" w:rsidRDefault="00E173F3" w:rsidP="008E313D">
            <w:pPr>
              <w:pStyle w:val="Tabletexte"/>
              <w:spacing w:before="0"/>
              <w:jc w:val="center"/>
              <w:rPr>
                <w:lang w:eastAsia="fr-FR"/>
              </w:rPr>
            </w:pPr>
            <w:r w:rsidRPr="008E313D">
              <w:rPr>
                <w:lang w:eastAsia="fr-FR"/>
              </w:rPr>
              <w:t>kHz 1</w:t>
            </w:r>
          </w:p>
        </w:tc>
        <w:tc>
          <w:tcPr>
            <w:tcW w:w="1611" w:type="dxa"/>
            <w:tcBorders>
              <w:top w:val="single" w:sz="4" w:space="0" w:color="auto"/>
              <w:left w:val="single" w:sz="4" w:space="0" w:color="auto"/>
              <w:bottom w:val="single" w:sz="4" w:space="0" w:color="auto"/>
              <w:right w:val="single" w:sz="4" w:space="0" w:color="auto"/>
            </w:tcBorders>
          </w:tcPr>
          <w:p w:rsidR="00E173F3" w:rsidRPr="008E313D" w:rsidRDefault="00E173F3" w:rsidP="008E313D">
            <w:pPr>
              <w:pStyle w:val="Tabletexte"/>
              <w:spacing w:before="0"/>
              <w:jc w:val="center"/>
              <w:rPr>
                <w:rtl/>
                <w:lang w:eastAsia="fr-FR" w:bidi="ar-EG"/>
              </w:rPr>
            </w:pPr>
            <w:r w:rsidRPr="008E313D">
              <w:rPr>
                <w:rFonts w:hint="cs"/>
                <w:rtl/>
                <w:lang w:eastAsia="fr-FR" w:bidi="ar-EG"/>
              </w:rPr>
              <w:t>الملاحظة </w:t>
            </w:r>
            <w:r w:rsidRPr="008E313D">
              <w:rPr>
                <w:lang w:eastAsia="fr-FR" w:bidi="ar-EG"/>
              </w:rPr>
              <w:t>1</w:t>
            </w:r>
          </w:p>
        </w:tc>
      </w:tr>
      <w:tr w:rsidR="00E173F3" w:rsidRPr="008E313D" w:rsidTr="00C73D6E">
        <w:trPr>
          <w:jc w:val="center"/>
        </w:trPr>
        <w:tc>
          <w:tcPr>
            <w:tcW w:w="3600" w:type="dxa"/>
            <w:tcBorders>
              <w:top w:val="single" w:sz="4" w:space="0" w:color="auto"/>
              <w:left w:val="single" w:sz="4" w:space="0" w:color="auto"/>
              <w:bottom w:val="single" w:sz="4" w:space="0" w:color="auto"/>
              <w:right w:val="single" w:sz="4" w:space="0" w:color="auto"/>
            </w:tcBorders>
          </w:tcPr>
          <w:p w:rsidR="00E173F3" w:rsidRPr="008E313D" w:rsidRDefault="00E173F3" w:rsidP="008E313D">
            <w:pPr>
              <w:pStyle w:val="Tabletexte"/>
              <w:spacing w:before="0"/>
              <w:jc w:val="center"/>
              <w:rPr>
                <w:rtl/>
                <w:lang w:eastAsia="fr-FR"/>
              </w:rPr>
            </w:pPr>
            <w:r w:rsidRPr="008E313D">
              <w:rPr>
                <w:lang w:eastAsia="fr-FR"/>
              </w:rPr>
              <w:t>MHz 30 </w:t>
            </w:r>
            <w:r w:rsidRPr="008E313D">
              <w:rPr>
                <w:lang w:eastAsia="fr-FR"/>
              </w:rPr>
              <w:sym w:font="Symbol" w:char="00AB"/>
            </w:r>
            <w:r w:rsidRPr="008E313D">
              <w:rPr>
                <w:lang w:eastAsia="fr-FR"/>
              </w:rPr>
              <w:t> kHz 150</w:t>
            </w:r>
          </w:p>
        </w:tc>
        <w:tc>
          <w:tcPr>
            <w:tcW w:w="2088" w:type="dxa"/>
            <w:tcBorders>
              <w:top w:val="single" w:sz="4" w:space="0" w:color="auto"/>
              <w:left w:val="single" w:sz="4" w:space="0" w:color="auto"/>
              <w:bottom w:val="single" w:sz="4" w:space="0" w:color="auto"/>
              <w:right w:val="single" w:sz="4" w:space="0" w:color="auto"/>
            </w:tcBorders>
          </w:tcPr>
          <w:p w:rsidR="00E173F3" w:rsidRPr="008E313D" w:rsidRDefault="00E173F3" w:rsidP="008E313D">
            <w:pPr>
              <w:pStyle w:val="Tabletexte"/>
              <w:spacing w:before="0"/>
              <w:jc w:val="center"/>
              <w:rPr>
                <w:lang w:eastAsia="fr-FR"/>
              </w:rPr>
            </w:pPr>
            <w:r w:rsidRPr="008E313D">
              <w:rPr>
                <w:lang w:eastAsia="fr-FR"/>
              </w:rPr>
              <w:t>dBm 36–</w:t>
            </w:r>
          </w:p>
        </w:tc>
        <w:tc>
          <w:tcPr>
            <w:tcW w:w="2340" w:type="dxa"/>
            <w:tcBorders>
              <w:top w:val="single" w:sz="4" w:space="0" w:color="auto"/>
              <w:left w:val="single" w:sz="4" w:space="0" w:color="auto"/>
              <w:bottom w:val="single" w:sz="4" w:space="0" w:color="auto"/>
              <w:right w:val="single" w:sz="4" w:space="0" w:color="auto"/>
            </w:tcBorders>
          </w:tcPr>
          <w:p w:rsidR="00E173F3" w:rsidRPr="008E313D" w:rsidRDefault="00E173F3" w:rsidP="008E313D">
            <w:pPr>
              <w:pStyle w:val="Tabletexte"/>
              <w:spacing w:before="0"/>
              <w:jc w:val="center"/>
              <w:rPr>
                <w:lang w:eastAsia="fr-FR"/>
              </w:rPr>
            </w:pPr>
            <w:r w:rsidRPr="008E313D">
              <w:rPr>
                <w:lang w:eastAsia="fr-FR"/>
              </w:rPr>
              <w:t>kHz 10</w:t>
            </w:r>
          </w:p>
        </w:tc>
        <w:tc>
          <w:tcPr>
            <w:tcW w:w="1611" w:type="dxa"/>
            <w:tcBorders>
              <w:top w:val="single" w:sz="4" w:space="0" w:color="auto"/>
              <w:left w:val="single" w:sz="4" w:space="0" w:color="auto"/>
              <w:bottom w:val="single" w:sz="4" w:space="0" w:color="auto"/>
              <w:right w:val="single" w:sz="4" w:space="0" w:color="auto"/>
            </w:tcBorders>
          </w:tcPr>
          <w:p w:rsidR="00E173F3" w:rsidRPr="008E313D" w:rsidRDefault="00E173F3" w:rsidP="008E313D">
            <w:pPr>
              <w:pStyle w:val="Tabletexte"/>
              <w:spacing w:before="0"/>
              <w:jc w:val="center"/>
              <w:rPr>
                <w:lang w:eastAsia="fr-FR"/>
              </w:rPr>
            </w:pPr>
            <w:r w:rsidRPr="008E313D">
              <w:rPr>
                <w:rFonts w:hint="cs"/>
                <w:rtl/>
                <w:lang w:eastAsia="fr-FR" w:bidi="ar-EG"/>
              </w:rPr>
              <w:t>الملاحظة </w:t>
            </w:r>
            <w:r w:rsidRPr="008E313D">
              <w:rPr>
                <w:lang w:eastAsia="fr-FR" w:bidi="ar-EG"/>
              </w:rPr>
              <w:t>1</w:t>
            </w:r>
          </w:p>
        </w:tc>
      </w:tr>
      <w:tr w:rsidR="00E173F3" w:rsidRPr="008E313D" w:rsidTr="00C73D6E">
        <w:trPr>
          <w:jc w:val="center"/>
        </w:trPr>
        <w:tc>
          <w:tcPr>
            <w:tcW w:w="3600" w:type="dxa"/>
            <w:tcBorders>
              <w:top w:val="single" w:sz="4" w:space="0" w:color="auto"/>
              <w:left w:val="single" w:sz="4" w:space="0" w:color="auto"/>
              <w:bottom w:val="single" w:sz="4" w:space="0" w:color="auto"/>
              <w:right w:val="single" w:sz="4" w:space="0" w:color="auto"/>
            </w:tcBorders>
          </w:tcPr>
          <w:p w:rsidR="00E173F3" w:rsidRPr="008E313D" w:rsidRDefault="00E173F3" w:rsidP="008E313D">
            <w:pPr>
              <w:pStyle w:val="Tabletexte"/>
              <w:spacing w:before="0"/>
              <w:jc w:val="center"/>
              <w:rPr>
                <w:lang w:eastAsia="fr-FR"/>
              </w:rPr>
            </w:pPr>
            <w:r w:rsidRPr="008E313D">
              <w:rPr>
                <w:lang w:eastAsia="fr-FR"/>
              </w:rPr>
              <w:t>GHz 1 </w:t>
            </w:r>
            <w:r w:rsidRPr="008E313D">
              <w:rPr>
                <w:lang w:eastAsia="fr-FR"/>
              </w:rPr>
              <w:sym w:font="Symbol" w:char="00AB"/>
            </w:r>
            <w:r w:rsidRPr="008E313D">
              <w:rPr>
                <w:lang w:eastAsia="fr-FR"/>
              </w:rPr>
              <w:t> MHz 30</w:t>
            </w:r>
          </w:p>
        </w:tc>
        <w:tc>
          <w:tcPr>
            <w:tcW w:w="2088" w:type="dxa"/>
            <w:tcBorders>
              <w:top w:val="single" w:sz="4" w:space="0" w:color="auto"/>
              <w:left w:val="single" w:sz="4" w:space="0" w:color="auto"/>
              <w:bottom w:val="single" w:sz="4" w:space="0" w:color="auto"/>
              <w:right w:val="single" w:sz="4" w:space="0" w:color="auto"/>
            </w:tcBorders>
          </w:tcPr>
          <w:p w:rsidR="00E173F3" w:rsidRPr="008E313D" w:rsidRDefault="00E173F3" w:rsidP="008E313D">
            <w:pPr>
              <w:pStyle w:val="Tabletexte"/>
              <w:spacing w:before="0"/>
              <w:jc w:val="center"/>
              <w:rPr>
                <w:lang w:eastAsia="fr-FR"/>
              </w:rPr>
            </w:pPr>
            <w:r w:rsidRPr="008E313D">
              <w:rPr>
                <w:lang w:eastAsia="fr-FR"/>
              </w:rPr>
              <w:t>dBm 36–</w:t>
            </w:r>
          </w:p>
        </w:tc>
        <w:tc>
          <w:tcPr>
            <w:tcW w:w="2340" w:type="dxa"/>
            <w:tcBorders>
              <w:top w:val="single" w:sz="4" w:space="0" w:color="auto"/>
              <w:left w:val="single" w:sz="4" w:space="0" w:color="auto"/>
              <w:bottom w:val="single" w:sz="4" w:space="0" w:color="auto"/>
              <w:right w:val="single" w:sz="4" w:space="0" w:color="auto"/>
            </w:tcBorders>
          </w:tcPr>
          <w:p w:rsidR="00E173F3" w:rsidRPr="008E313D" w:rsidRDefault="00E173F3" w:rsidP="008E313D">
            <w:pPr>
              <w:pStyle w:val="Tabletexte"/>
              <w:spacing w:before="0"/>
              <w:jc w:val="center"/>
              <w:rPr>
                <w:lang w:eastAsia="fr-FR"/>
              </w:rPr>
            </w:pPr>
            <w:r w:rsidRPr="008E313D">
              <w:rPr>
                <w:lang w:val="fr-CH" w:eastAsia="fr-FR"/>
              </w:rPr>
              <w:t>kHz 100</w:t>
            </w:r>
          </w:p>
        </w:tc>
        <w:tc>
          <w:tcPr>
            <w:tcW w:w="1611" w:type="dxa"/>
            <w:tcBorders>
              <w:top w:val="single" w:sz="4" w:space="0" w:color="auto"/>
              <w:left w:val="single" w:sz="4" w:space="0" w:color="auto"/>
              <w:bottom w:val="single" w:sz="4" w:space="0" w:color="auto"/>
              <w:right w:val="single" w:sz="4" w:space="0" w:color="auto"/>
            </w:tcBorders>
          </w:tcPr>
          <w:p w:rsidR="00E173F3" w:rsidRPr="008E313D" w:rsidRDefault="00E173F3" w:rsidP="008E313D">
            <w:pPr>
              <w:pStyle w:val="Tabletexte"/>
              <w:spacing w:before="0"/>
              <w:jc w:val="center"/>
              <w:rPr>
                <w:lang w:eastAsia="fr-FR"/>
              </w:rPr>
            </w:pPr>
            <w:r w:rsidRPr="008E313D">
              <w:rPr>
                <w:rFonts w:hint="cs"/>
                <w:rtl/>
                <w:lang w:eastAsia="fr-FR" w:bidi="ar-EG"/>
              </w:rPr>
              <w:t>الملاحظة </w:t>
            </w:r>
            <w:r w:rsidRPr="008E313D">
              <w:rPr>
                <w:lang w:eastAsia="fr-FR" w:bidi="ar-EG"/>
              </w:rPr>
              <w:t>1</w:t>
            </w:r>
          </w:p>
        </w:tc>
      </w:tr>
      <w:tr w:rsidR="00E173F3" w:rsidRPr="008E313D" w:rsidTr="00C73D6E">
        <w:trPr>
          <w:jc w:val="center"/>
        </w:trPr>
        <w:tc>
          <w:tcPr>
            <w:tcW w:w="3600" w:type="dxa"/>
            <w:tcBorders>
              <w:top w:val="single" w:sz="4" w:space="0" w:color="auto"/>
              <w:left w:val="single" w:sz="4" w:space="0" w:color="auto"/>
              <w:bottom w:val="single" w:sz="4" w:space="0" w:color="auto"/>
              <w:right w:val="single" w:sz="4" w:space="0" w:color="auto"/>
            </w:tcBorders>
          </w:tcPr>
          <w:p w:rsidR="00E173F3" w:rsidRPr="008E313D" w:rsidRDefault="00E173F3" w:rsidP="008E313D">
            <w:pPr>
              <w:pStyle w:val="Tabletexte"/>
              <w:spacing w:before="0"/>
              <w:jc w:val="center"/>
              <w:rPr>
                <w:rtl/>
                <w:lang w:eastAsia="fr-FR"/>
              </w:rPr>
            </w:pPr>
            <w:r w:rsidRPr="008E313D">
              <w:rPr>
                <w:lang w:eastAsia="fr-FR"/>
              </w:rPr>
              <w:t>MHz 12,75 </w:t>
            </w:r>
            <w:r w:rsidRPr="008E313D">
              <w:rPr>
                <w:lang w:eastAsia="fr-FR"/>
              </w:rPr>
              <w:sym w:font="Symbol" w:char="00AB"/>
            </w:r>
            <w:r w:rsidRPr="008E313D">
              <w:rPr>
                <w:lang w:eastAsia="fr-FR"/>
              </w:rPr>
              <w:t> GHz 1</w:t>
            </w:r>
          </w:p>
        </w:tc>
        <w:tc>
          <w:tcPr>
            <w:tcW w:w="2088" w:type="dxa"/>
            <w:tcBorders>
              <w:top w:val="single" w:sz="4" w:space="0" w:color="auto"/>
              <w:left w:val="single" w:sz="4" w:space="0" w:color="auto"/>
              <w:bottom w:val="single" w:sz="4" w:space="0" w:color="auto"/>
              <w:right w:val="single" w:sz="4" w:space="0" w:color="auto"/>
            </w:tcBorders>
          </w:tcPr>
          <w:p w:rsidR="00E173F3" w:rsidRPr="008E313D" w:rsidRDefault="00E173F3" w:rsidP="008E313D">
            <w:pPr>
              <w:pStyle w:val="Tabletexte"/>
              <w:spacing w:before="0"/>
              <w:jc w:val="center"/>
              <w:rPr>
                <w:lang w:eastAsia="fr-FR"/>
              </w:rPr>
            </w:pPr>
            <w:r w:rsidRPr="008E313D">
              <w:rPr>
                <w:lang w:eastAsia="fr-FR"/>
              </w:rPr>
              <w:t>dBm 30–</w:t>
            </w:r>
          </w:p>
        </w:tc>
        <w:tc>
          <w:tcPr>
            <w:tcW w:w="2340" w:type="dxa"/>
            <w:tcBorders>
              <w:top w:val="single" w:sz="4" w:space="0" w:color="auto"/>
              <w:left w:val="single" w:sz="4" w:space="0" w:color="auto"/>
              <w:bottom w:val="single" w:sz="4" w:space="0" w:color="auto"/>
              <w:right w:val="single" w:sz="4" w:space="0" w:color="auto"/>
            </w:tcBorders>
          </w:tcPr>
          <w:p w:rsidR="00E173F3" w:rsidRPr="008E313D" w:rsidRDefault="00E173F3" w:rsidP="008E313D">
            <w:pPr>
              <w:pStyle w:val="Tabletexte"/>
              <w:spacing w:before="0"/>
              <w:jc w:val="center"/>
              <w:rPr>
                <w:rtl/>
                <w:lang w:eastAsia="fr-FR"/>
              </w:rPr>
            </w:pPr>
            <w:r w:rsidRPr="008E313D">
              <w:rPr>
                <w:lang w:eastAsia="fr-FR"/>
              </w:rPr>
              <w:t>MHz 1</w:t>
            </w:r>
          </w:p>
        </w:tc>
        <w:tc>
          <w:tcPr>
            <w:tcW w:w="1611" w:type="dxa"/>
            <w:tcBorders>
              <w:top w:val="single" w:sz="4" w:space="0" w:color="auto"/>
              <w:left w:val="single" w:sz="4" w:space="0" w:color="auto"/>
              <w:bottom w:val="single" w:sz="4" w:space="0" w:color="auto"/>
              <w:right w:val="single" w:sz="4" w:space="0" w:color="auto"/>
            </w:tcBorders>
          </w:tcPr>
          <w:p w:rsidR="00E173F3" w:rsidRPr="008E313D" w:rsidRDefault="00E173F3" w:rsidP="008E313D">
            <w:pPr>
              <w:pStyle w:val="Tabletexte"/>
              <w:spacing w:before="0"/>
              <w:jc w:val="center"/>
              <w:rPr>
                <w:lang w:eastAsia="fr-FR"/>
              </w:rPr>
            </w:pPr>
            <w:r w:rsidRPr="008E313D">
              <w:rPr>
                <w:rFonts w:hint="cs"/>
                <w:rtl/>
                <w:lang w:eastAsia="fr-FR" w:bidi="ar-EG"/>
              </w:rPr>
              <w:t>الملاحظة </w:t>
            </w:r>
            <w:r w:rsidRPr="008E313D">
              <w:rPr>
                <w:lang w:eastAsia="fr-FR" w:bidi="ar-EG"/>
              </w:rPr>
              <w:t>2</w:t>
            </w:r>
          </w:p>
        </w:tc>
      </w:tr>
      <w:tr w:rsidR="00E173F3" w:rsidRPr="008E313D" w:rsidTr="00C73D6E">
        <w:trPr>
          <w:jc w:val="center"/>
        </w:trPr>
        <w:tc>
          <w:tcPr>
            <w:tcW w:w="3600" w:type="dxa"/>
            <w:tcBorders>
              <w:top w:val="single" w:sz="4" w:space="0" w:color="auto"/>
              <w:left w:val="single" w:sz="4" w:space="0" w:color="auto"/>
              <w:bottom w:val="single" w:sz="4" w:space="0" w:color="auto"/>
              <w:right w:val="single" w:sz="4" w:space="0" w:color="auto"/>
            </w:tcBorders>
          </w:tcPr>
          <w:p w:rsidR="00E173F3" w:rsidRPr="008E313D" w:rsidRDefault="00E173F3" w:rsidP="008E313D">
            <w:pPr>
              <w:pStyle w:val="Tabletexte"/>
              <w:spacing w:before="0"/>
              <w:jc w:val="center"/>
              <w:rPr>
                <w:rtl/>
                <w:lang w:eastAsia="fr-FR"/>
              </w:rPr>
            </w:pPr>
            <w:r w:rsidRPr="008E313D">
              <w:rPr>
                <w:lang w:val="fr-CH" w:eastAsia="fr-FR"/>
              </w:rPr>
              <w:t>GH</w:t>
            </w:r>
            <w:r w:rsidRPr="008E313D">
              <w:rPr>
                <w:lang w:eastAsia="fr-FR"/>
              </w:rPr>
              <w:t>z</w:t>
            </w:r>
            <w:r w:rsidRPr="008E313D">
              <w:rPr>
                <w:lang w:val="fr-CH" w:eastAsia="fr-FR"/>
              </w:rPr>
              <w:t> 12,75</w:t>
            </w:r>
            <w:r w:rsidRPr="008E313D">
              <w:rPr>
                <w:rFonts w:hint="cs"/>
                <w:rtl/>
                <w:lang w:val="fr-CH" w:eastAsia="fr-FR" w:bidi="ar-EG"/>
              </w:rPr>
              <w:t xml:space="preserve"> - التوافقية الخامسة لحافة التردد الأعلى لنطاق تشغيل الوصلة الهابطة بوحدات</w:t>
            </w:r>
            <w:r w:rsidRPr="008E313D">
              <w:rPr>
                <w:rFonts w:hint="eastAsia"/>
                <w:rtl/>
                <w:lang w:val="fr-CH" w:eastAsia="fr-FR" w:bidi="ar-EG"/>
              </w:rPr>
              <w:t> </w:t>
            </w:r>
            <w:r w:rsidRPr="008E313D">
              <w:rPr>
                <w:lang w:eastAsia="fr-FR" w:bidi="ar-EG"/>
              </w:rPr>
              <w:t>GHz</w:t>
            </w:r>
          </w:p>
        </w:tc>
        <w:tc>
          <w:tcPr>
            <w:tcW w:w="2088" w:type="dxa"/>
            <w:tcBorders>
              <w:top w:val="single" w:sz="4" w:space="0" w:color="auto"/>
              <w:left w:val="single" w:sz="4" w:space="0" w:color="auto"/>
              <w:bottom w:val="single" w:sz="4" w:space="0" w:color="auto"/>
              <w:right w:val="single" w:sz="4" w:space="0" w:color="auto"/>
            </w:tcBorders>
          </w:tcPr>
          <w:p w:rsidR="00E173F3" w:rsidRPr="008E313D" w:rsidRDefault="00E173F3" w:rsidP="008E313D">
            <w:pPr>
              <w:pStyle w:val="Tabletexte"/>
              <w:spacing w:before="0"/>
              <w:jc w:val="center"/>
              <w:rPr>
                <w:lang w:eastAsia="fr-FR"/>
              </w:rPr>
            </w:pPr>
            <w:r w:rsidRPr="008E313D">
              <w:rPr>
                <w:lang w:eastAsia="fr-FR"/>
              </w:rPr>
              <w:t>dBm 30–</w:t>
            </w:r>
          </w:p>
        </w:tc>
        <w:tc>
          <w:tcPr>
            <w:tcW w:w="2340" w:type="dxa"/>
            <w:tcBorders>
              <w:top w:val="single" w:sz="4" w:space="0" w:color="auto"/>
              <w:left w:val="single" w:sz="4" w:space="0" w:color="auto"/>
              <w:bottom w:val="single" w:sz="4" w:space="0" w:color="auto"/>
              <w:right w:val="single" w:sz="4" w:space="0" w:color="auto"/>
            </w:tcBorders>
          </w:tcPr>
          <w:p w:rsidR="00E173F3" w:rsidRPr="008E313D" w:rsidRDefault="00E173F3" w:rsidP="008E313D">
            <w:pPr>
              <w:pStyle w:val="Tabletexte"/>
              <w:spacing w:before="0"/>
              <w:jc w:val="center"/>
              <w:rPr>
                <w:lang w:eastAsia="fr-FR"/>
              </w:rPr>
            </w:pPr>
            <w:r w:rsidRPr="008E313D">
              <w:rPr>
                <w:lang w:eastAsia="fr-FR"/>
              </w:rPr>
              <w:t>MHz 1</w:t>
            </w:r>
          </w:p>
        </w:tc>
        <w:tc>
          <w:tcPr>
            <w:tcW w:w="1611" w:type="dxa"/>
            <w:tcBorders>
              <w:top w:val="single" w:sz="4" w:space="0" w:color="auto"/>
              <w:left w:val="single" w:sz="4" w:space="0" w:color="auto"/>
              <w:bottom w:val="single" w:sz="4" w:space="0" w:color="auto"/>
              <w:right w:val="single" w:sz="4" w:space="0" w:color="auto"/>
            </w:tcBorders>
          </w:tcPr>
          <w:p w:rsidR="00E173F3" w:rsidRPr="008E313D" w:rsidRDefault="00E173F3" w:rsidP="008E313D">
            <w:pPr>
              <w:pStyle w:val="Tabletexte"/>
              <w:spacing w:before="0"/>
              <w:jc w:val="center"/>
              <w:rPr>
                <w:rtl/>
                <w:lang w:eastAsia="fr-FR" w:bidi="ar-EG"/>
              </w:rPr>
            </w:pPr>
            <w:r w:rsidRPr="008E313D">
              <w:rPr>
                <w:rFonts w:hint="cs"/>
                <w:rtl/>
                <w:lang w:eastAsia="fr-FR" w:bidi="ar-EG"/>
              </w:rPr>
              <w:t>الملاحظة </w:t>
            </w:r>
            <w:r w:rsidRPr="008E313D">
              <w:rPr>
                <w:lang w:eastAsia="fr-FR" w:bidi="ar-EG"/>
              </w:rPr>
              <w:t>2</w:t>
            </w:r>
            <w:r w:rsidRPr="008E313D">
              <w:rPr>
                <w:rFonts w:hint="cs"/>
                <w:rtl/>
                <w:lang w:eastAsia="fr-FR" w:bidi="ar-EG"/>
              </w:rPr>
              <w:t>، الملاحظة </w:t>
            </w:r>
            <w:r w:rsidRPr="008E313D">
              <w:rPr>
                <w:lang w:eastAsia="fr-FR" w:bidi="ar-EG"/>
              </w:rPr>
              <w:t>3</w:t>
            </w:r>
          </w:p>
        </w:tc>
      </w:tr>
      <w:tr w:rsidR="00E173F3" w:rsidRPr="00D67B40" w:rsidTr="00C73D6E">
        <w:trPr>
          <w:jc w:val="center"/>
        </w:trPr>
        <w:tc>
          <w:tcPr>
            <w:tcW w:w="9639" w:type="dxa"/>
            <w:gridSpan w:val="4"/>
            <w:tcBorders>
              <w:top w:val="single" w:sz="4" w:space="0" w:color="auto"/>
              <w:left w:val="single" w:sz="4" w:space="0" w:color="auto"/>
              <w:bottom w:val="single" w:sz="4" w:space="0" w:color="auto"/>
              <w:right w:val="single" w:sz="4" w:space="0" w:color="auto"/>
            </w:tcBorders>
          </w:tcPr>
          <w:p w:rsidR="00E173F3" w:rsidRPr="008E313D" w:rsidRDefault="00E173F3" w:rsidP="00C73D6E">
            <w:pPr>
              <w:pStyle w:val="Tabletexte"/>
              <w:rPr>
                <w:rtl/>
                <w:lang w:eastAsia="fr-FR"/>
              </w:rPr>
            </w:pPr>
            <w:r w:rsidRPr="008E313D">
              <w:rPr>
                <w:rFonts w:hint="cs"/>
                <w:b/>
                <w:bCs/>
                <w:rtl/>
                <w:lang w:eastAsia="fr-FR" w:bidi="ar-EG"/>
              </w:rPr>
              <w:t>الملاحظة </w:t>
            </w:r>
            <w:r w:rsidRPr="008E313D">
              <w:rPr>
                <w:b/>
                <w:bCs/>
                <w:lang w:eastAsia="fr-FR" w:bidi="ar-EG"/>
              </w:rPr>
              <w:t>1</w:t>
            </w:r>
            <w:r w:rsidRPr="008E313D">
              <w:rPr>
                <w:rFonts w:hint="cs"/>
                <w:b/>
                <w:bCs/>
                <w:rtl/>
                <w:lang w:eastAsia="fr-FR" w:bidi="ar-EG"/>
              </w:rPr>
              <w:t xml:space="preserve"> -</w:t>
            </w:r>
            <w:r w:rsidRPr="008E313D">
              <w:rPr>
                <w:rFonts w:hint="cs"/>
                <w:rtl/>
                <w:lang w:eastAsia="fr-FR" w:bidi="ar-EG"/>
              </w:rPr>
              <w:t xml:space="preserve"> </w:t>
            </w:r>
            <w:r w:rsidRPr="008E313D">
              <w:rPr>
                <w:rtl/>
                <w:lang w:val="en-GB" w:eastAsia="fr-FR"/>
              </w:rPr>
              <w:t>عرض النطاق على النحو المبين في الفقرة</w:t>
            </w:r>
            <w:r w:rsidRPr="008E313D">
              <w:rPr>
                <w:rFonts w:hint="cs"/>
                <w:rtl/>
                <w:lang w:val="en-GB" w:eastAsia="fr-FR"/>
              </w:rPr>
              <w:t xml:space="preserve"> </w:t>
            </w:r>
            <w:r w:rsidRPr="008E313D">
              <w:rPr>
                <w:lang w:eastAsia="fr-FR"/>
              </w:rPr>
              <w:t>1.4</w:t>
            </w:r>
            <w:r w:rsidRPr="008E313D">
              <w:rPr>
                <w:rtl/>
                <w:lang w:eastAsia="fr-FR"/>
              </w:rPr>
              <w:t xml:space="preserve"> من</w:t>
            </w:r>
            <w:r w:rsidRPr="008E313D">
              <w:rPr>
                <w:rFonts w:hint="cs"/>
                <w:rtl/>
                <w:lang w:eastAsia="fr-FR"/>
              </w:rPr>
              <w:t xml:space="preserve"> </w:t>
            </w:r>
            <w:r w:rsidRPr="008E313D">
              <w:rPr>
                <w:rtl/>
                <w:lang w:eastAsia="fr-FR"/>
              </w:rPr>
              <w:t xml:space="preserve">التوصية </w:t>
            </w:r>
            <w:r w:rsidRPr="008E313D">
              <w:rPr>
                <w:lang w:eastAsia="fr-FR"/>
              </w:rPr>
              <w:t>ITU-R SM.329</w:t>
            </w:r>
            <w:r w:rsidRPr="008E313D">
              <w:rPr>
                <w:rFonts w:hint="cs"/>
                <w:rtl/>
                <w:lang w:eastAsia="fr-FR"/>
              </w:rPr>
              <w:t>.</w:t>
            </w:r>
          </w:p>
          <w:p w:rsidR="00E173F3" w:rsidRPr="008E313D" w:rsidRDefault="00E173F3" w:rsidP="00C73D6E">
            <w:pPr>
              <w:pStyle w:val="Tabletexte"/>
              <w:rPr>
                <w:rtl/>
                <w:lang w:eastAsia="fr-FR" w:bidi="ar-EG"/>
              </w:rPr>
            </w:pPr>
            <w:r w:rsidRPr="008E313D">
              <w:rPr>
                <w:rFonts w:hint="cs"/>
                <w:b/>
                <w:bCs/>
                <w:rtl/>
                <w:lang w:eastAsia="fr-FR"/>
              </w:rPr>
              <w:t>الملاحظة </w:t>
            </w:r>
            <w:r w:rsidRPr="008E313D">
              <w:rPr>
                <w:b/>
                <w:bCs/>
                <w:lang w:eastAsia="fr-FR"/>
              </w:rPr>
              <w:t>2</w:t>
            </w:r>
            <w:r w:rsidRPr="008E313D">
              <w:rPr>
                <w:rFonts w:hint="cs"/>
                <w:b/>
                <w:bCs/>
                <w:rtl/>
                <w:lang w:eastAsia="fr-FR" w:bidi="ar-EG"/>
              </w:rPr>
              <w:t xml:space="preserve"> -</w:t>
            </w:r>
            <w:r w:rsidRPr="008E313D">
              <w:rPr>
                <w:rFonts w:hint="cs"/>
                <w:rtl/>
                <w:lang w:eastAsia="fr-FR" w:bidi="ar-EG"/>
              </w:rPr>
              <w:t xml:space="preserve"> </w:t>
            </w:r>
            <w:r w:rsidRPr="008E313D">
              <w:rPr>
                <w:rtl/>
                <w:lang w:val="en-GB" w:eastAsia="fr-FR"/>
              </w:rPr>
              <w:t>عرض النطاق على النحو المبين في الفقرة</w:t>
            </w:r>
            <w:r w:rsidRPr="008E313D">
              <w:rPr>
                <w:rFonts w:hint="cs"/>
                <w:rtl/>
                <w:lang w:val="en-GB" w:eastAsia="fr-FR"/>
              </w:rPr>
              <w:t xml:space="preserve"> </w:t>
            </w:r>
            <w:r w:rsidRPr="008E313D">
              <w:rPr>
                <w:lang w:eastAsia="fr-FR"/>
              </w:rPr>
              <w:t>1.4</w:t>
            </w:r>
            <w:r w:rsidRPr="008E313D">
              <w:rPr>
                <w:rtl/>
                <w:lang w:eastAsia="fr-FR"/>
              </w:rPr>
              <w:t xml:space="preserve"> من</w:t>
            </w:r>
            <w:r w:rsidRPr="008E313D">
              <w:rPr>
                <w:rFonts w:hint="cs"/>
                <w:rtl/>
                <w:lang w:eastAsia="fr-FR"/>
              </w:rPr>
              <w:t xml:space="preserve"> </w:t>
            </w:r>
            <w:r w:rsidRPr="008E313D">
              <w:rPr>
                <w:rtl/>
                <w:lang w:eastAsia="fr-FR"/>
              </w:rPr>
              <w:t xml:space="preserve">التوصية </w:t>
            </w:r>
            <w:r w:rsidRPr="008E313D">
              <w:rPr>
                <w:lang w:eastAsia="fr-FR"/>
              </w:rPr>
              <w:t>ITU-R SM.329</w:t>
            </w:r>
            <w:r w:rsidRPr="008E313D">
              <w:rPr>
                <w:rFonts w:hint="cs"/>
                <w:rtl/>
                <w:lang w:eastAsia="fr-FR"/>
              </w:rPr>
              <w:t>.</w:t>
            </w:r>
            <w:r w:rsidRPr="008E313D">
              <w:rPr>
                <w:rFonts w:hint="cs"/>
                <w:rtl/>
                <w:lang w:val="en-GB" w:eastAsia="fr-FR"/>
              </w:rPr>
              <w:t xml:space="preserve"> </w:t>
            </w:r>
            <w:r w:rsidRPr="008E313D">
              <w:rPr>
                <w:rFonts w:hint="cs"/>
                <w:rtl/>
                <w:lang w:val="en-GB" w:eastAsia="fr-FR" w:bidi="ar-EG"/>
              </w:rPr>
              <w:t>ال</w:t>
            </w:r>
            <w:r w:rsidRPr="008E313D">
              <w:rPr>
                <w:rtl/>
                <w:lang w:val="en-GB" w:eastAsia="fr-FR"/>
              </w:rPr>
              <w:t xml:space="preserve">تردد </w:t>
            </w:r>
            <w:r w:rsidRPr="008E313D">
              <w:rPr>
                <w:rFonts w:hint="cs"/>
                <w:rtl/>
                <w:lang w:val="en-GB" w:eastAsia="fr-FR"/>
              </w:rPr>
              <w:t>الأعلى</w:t>
            </w:r>
            <w:r w:rsidRPr="008E313D">
              <w:rPr>
                <w:rtl/>
                <w:lang w:val="en-GB" w:eastAsia="fr-FR"/>
              </w:rPr>
              <w:t xml:space="preserve"> على النحو المبين في الجدول </w:t>
            </w:r>
            <w:r w:rsidRPr="008E313D">
              <w:rPr>
                <w:lang w:eastAsia="fr-FR"/>
              </w:rPr>
              <w:t>1</w:t>
            </w:r>
            <w:r w:rsidRPr="008E313D">
              <w:rPr>
                <w:rtl/>
                <w:lang w:eastAsia="fr-FR"/>
              </w:rPr>
              <w:t xml:space="preserve"> من الفقرة </w:t>
            </w:r>
            <w:r w:rsidRPr="008E313D">
              <w:rPr>
                <w:lang w:eastAsia="fr-FR"/>
              </w:rPr>
              <w:t>5.2</w:t>
            </w:r>
            <w:r w:rsidRPr="008E313D">
              <w:rPr>
                <w:rtl/>
                <w:lang w:eastAsia="fr-FR"/>
              </w:rPr>
              <w:t xml:space="preserve"> من</w:t>
            </w:r>
            <w:r w:rsidRPr="008E313D">
              <w:rPr>
                <w:rFonts w:hint="cs"/>
                <w:rtl/>
                <w:lang w:eastAsia="fr-FR"/>
              </w:rPr>
              <w:t xml:space="preserve"> </w:t>
            </w:r>
            <w:r w:rsidRPr="008E313D">
              <w:rPr>
                <w:rtl/>
                <w:lang w:eastAsia="fr-FR"/>
              </w:rPr>
              <w:t xml:space="preserve">التوصية </w:t>
            </w:r>
            <w:r w:rsidRPr="008E313D">
              <w:rPr>
                <w:lang w:eastAsia="fr-FR"/>
              </w:rPr>
              <w:t>ITU-R SM.329</w:t>
            </w:r>
            <w:r w:rsidRPr="008E313D">
              <w:rPr>
                <w:rFonts w:hint="cs"/>
                <w:rtl/>
                <w:lang w:eastAsia="fr-FR" w:bidi="ar-EG"/>
              </w:rPr>
              <w:t>.</w:t>
            </w:r>
          </w:p>
          <w:p w:rsidR="00E173F3" w:rsidRPr="008E313D" w:rsidRDefault="00E173F3" w:rsidP="00C73D6E">
            <w:pPr>
              <w:pStyle w:val="Tabletexte"/>
              <w:rPr>
                <w:rtl/>
                <w:lang w:eastAsia="fr-FR" w:bidi="ar-EG"/>
              </w:rPr>
            </w:pPr>
            <w:r w:rsidRPr="008E313D">
              <w:rPr>
                <w:rFonts w:hint="cs"/>
                <w:b/>
                <w:bCs/>
                <w:rtl/>
                <w:lang w:eastAsia="fr-FR" w:bidi="ar-EG"/>
              </w:rPr>
              <w:t>الملاحظة </w:t>
            </w:r>
            <w:r w:rsidRPr="008E313D">
              <w:rPr>
                <w:b/>
                <w:bCs/>
                <w:lang w:eastAsia="fr-FR" w:bidi="ar-EG"/>
              </w:rPr>
              <w:t>3</w:t>
            </w:r>
            <w:r w:rsidRPr="008E313D">
              <w:rPr>
                <w:rFonts w:hint="cs"/>
                <w:b/>
                <w:bCs/>
                <w:rtl/>
                <w:lang w:eastAsia="fr-FR" w:bidi="ar-EG"/>
              </w:rPr>
              <w:t xml:space="preserve"> -</w:t>
            </w:r>
            <w:r w:rsidRPr="008E313D">
              <w:rPr>
                <w:rFonts w:hint="cs"/>
                <w:rtl/>
                <w:lang w:eastAsia="fr-FR" w:bidi="ar-EG"/>
              </w:rPr>
              <w:t xml:space="preserve"> </w:t>
            </w:r>
            <w:r w:rsidRPr="008E313D">
              <w:rPr>
                <w:rFonts w:hint="cs"/>
                <w:rtl/>
                <w:lang w:val="en-GB" w:eastAsia="fr-FR"/>
              </w:rPr>
              <w:t xml:space="preserve">لا ينطبق إلا على النطاقات </w:t>
            </w:r>
            <w:r w:rsidRPr="008E313D">
              <w:rPr>
                <w:lang w:eastAsia="fr-FR"/>
              </w:rPr>
              <w:t>22</w:t>
            </w:r>
            <w:r w:rsidRPr="008E313D">
              <w:rPr>
                <w:rFonts w:hint="cs"/>
                <w:rtl/>
                <w:lang w:eastAsia="fr-FR"/>
              </w:rPr>
              <w:t xml:space="preserve"> و</w:t>
            </w:r>
            <w:r w:rsidRPr="008E313D">
              <w:rPr>
                <w:lang w:eastAsia="fr-FR"/>
              </w:rPr>
              <w:t>42</w:t>
            </w:r>
            <w:r w:rsidRPr="008E313D">
              <w:rPr>
                <w:rFonts w:hint="cs"/>
                <w:rtl/>
                <w:lang w:eastAsia="fr-FR" w:bidi="ar-EG"/>
              </w:rPr>
              <w:t xml:space="preserve"> و</w:t>
            </w:r>
            <w:r w:rsidRPr="008E313D">
              <w:rPr>
                <w:lang w:eastAsia="fr-FR" w:bidi="ar-EG"/>
              </w:rPr>
              <w:t>43</w:t>
            </w:r>
            <w:r w:rsidRPr="008E313D">
              <w:rPr>
                <w:rFonts w:hint="cs"/>
                <w:rtl/>
                <w:lang w:eastAsia="fr-FR" w:bidi="ar-EG"/>
              </w:rPr>
              <w:t>.</w:t>
            </w:r>
          </w:p>
        </w:tc>
      </w:tr>
    </w:tbl>
    <w:p w:rsidR="00E173F3" w:rsidRPr="008E313D" w:rsidRDefault="00E173F3" w:rsidP="00E173F3">
      <w:pPr>
        <w:keepNext/>
        <w:keepLines/>
        <w:spacing w:before="180"/>
        <w:ind w:left="794" w:hanging="794"/>
        <w:outlineLvl w:val="2"/>
        <w:rPr>
          <w:rFonts w:ascii="Times New Roman Bold" w:hAnsi="Times New Roman Bold"/>
          <w:b/>
          <w:bCs/>
          <w:rtl/>
          <w:lang w:bidi="ar-EG"/>
        </w:rPr>
      </w:pPr>
      <w:r w:rsidRPr="008E313D">
        <w:rPr>
          <w:rFonts w:ascii="Times New Roman Bold" w:hAnsi="Times New Roman Bold"/>
          <w:b/>
          <w:bCs/>
        </w:rPr>
        <w:t>3.6.2</w:t>
      </w:r>
      <w:r w:rsidRPr="008E313D">
        <w:rPr>
          <w:rFonts w:ascii="Times New Roman Bold" w:hAnsi="Times New Roman Bold"/>
          <w:b/>
          <w:bCs/>
          <w:rtl/>
          <w:lang w:bidi="ar-EG"/>
        </w:rPr>
        <w:tab/>
      </w:r>
      <w:r w:rsidRPr="008E313D">
        <w:rPr>
          <w:rFonts w:ascii="Times New Roman Bold" w:hAnsi="Times New Roman Bold" w:hint="cs"/>
          <w:b/>
          <w:bCs/>
          <w:rtl/>
        </w:rPr>
        <w:t>حماية مستقبل المحطة القاعدة من محطة قاعدة من نفس النمط أو مختلفة</w:t>
      </w:r>
    </w:p>
    <w:p w:rsidR="00E173F3" w:rsidRPr="008E313D" w:rsidRDefault="00E173F3" w:rsidP="00E173F3">
      <w:pPr>
        <w:rPr>
          <w:rtl/>
        </w:rPr>
      </w:pPr>
      <w:r w:rsidRPr="008E313D">
        <w:rPr>
          <w:rFonts w:hint="cs"/>
          <w:rtl/>
        </w:rPr>
        <w:t>يطبق هذا المتطلب على تشغيل النظام </w:t>
      </w:r>
      <w:r w:rsidRPr="008E313D">
        <w:t>E</w:t>
      </w:r>
      <w:r w:rsidRPr="008E313D">
        <w:sym w:font="Symbol" w:char="F02D"/>
      </w:r>
      <w:r w:rsidRPr="008E313D">
        <w:t>UTRA FDD</w:t>
      </w:r>
      <w:r w:rsidRPr="008E313D">
        <w:rPr>
          <w:rFonts w:hint="cs"/>
          <w:rtl/>
        </w:rPr>
        <w:t xml:space="preserve"> في نطاقات تشغيل متزاوجة من أجل تجنب إضعاف حساسية مستقبلات المحطات القاعدة من جراء إرسالات صادرة عن مرسل أي محطة قاعدة. ويقاس هذا المتطلب عند منفذ هوائي الإرسال لأي نمط من أنماط المحطات القاعدة سواء كان لها منفذ مشترك أو منفذين منفصلين للإرسال</w:t>
      </w:r>
      <w:r w:rsidRPr="008E313D">
        <w:rPr>
          <w:rFonts w:hint="eastAsia"/>
          <w:rtl/>
        </w:rPr>
        <w:t> </w:t>
      </w:r>
      <w:r w:rsidRPr="008E313D">
        <w:rPr>
          <w:rFonts w:hint="cs"/>
          <w:rtl/>
        </w:rPr>
        <w:t>والاستقبال.</w:t>
      </w:r>
    </w:p>
    <w:p w:rsidR="00E173F3" w:rsidRPr="008E313D" w:rsidRDefault="00E173F3" w:rsidP="00E173F3">
      <w:pPr>
        <w:keepNext/>
        <w:keepLines/>
        <w:rPr>
          <w:rtl/>
          <w:lang w:bidi="ar-EG"/>
        </w:rPr>
      </w:pPr>
      <w:r w:rsidRPr="008E313D">
        <w:rPr>
          <w:rFonts w:hint="cs"/>
          <w:rtl/>
        </w:rPr>
        <w:lastRenderedPageBreak/>
        <w:t>ويجب</w:t>
      </w:r>
      <w:r w:rsidRPr="008E313D">
        <w:rPr>
          <w:rtl/>
        </w:rPr>
        <w:t xml:space="preserve"> ألا </w:t>
      </w:r>
      <w:r w:rsidRPr="008E313D">
        <w:rPr>
          <w:rFonts w:hint="cs"/>
          <w:rtl/>
        </w:rPr>
        <w:t>ت</w:t>
      </w:r>
      <w:r w:rsidRPr="008E313D">
        <w:rPr>
          <w:rtl/>
        </w:rPr>
        <w:t xml:space="preserve">تجاوز </w:t>
      </w:r>
      <w:r w:rsidRPr="008E313D">
        <w:rPr>
          <w:rFonts w:hint="cs"/>
          <w:rtl/>
        </w:rPr>
        <w:t xml:space="preserve">قدرة </w:t>
      </w:r>
      <w:r w:rsidRPr="008E313D">
        <w:rPr>
          <w:rtl/>
        </w:rPr>
        <w:t>البث الهامشي الحدود المبينة في الجدول</w:t>
      </w:r>
      <w:r w:rsidRPr="008E313D">
        <w:rPr>
          <w:rFonts w:hint="cs"/>
          <w:rtl/>
        </w:rPr>
        <w:t> </w:t>
      </w:r>
      <w:r w:rsidRPr="008E313D">
        <w:t>1</w:t>
      </w:r>
      <w:r w:rsidRPr="008E313D">
        <w:noBreakHyphen/>
        <w:t>3.6.2</w:t>
      </w:r>
      <w:r w:rsidRPr="008E313D">
        <w:rPr>
          <w:rFonts w:hint="cs"/>
          <w:rtl/>
          <w:lang w:bidi="ar-EG"/>
        </w:rPr>
        <w:t>.</w:t>
      </w:r>
    </w:p>
    <w:p w:rsidR="00E173F3" w:rsidRPr="008E313D" w:rsidRDefault="00914EA5" w:rsidP="00081AA3">
      <w:pPr>
        <w:pStyle w:val="TableNo"/>
      </w:pPr>
      <w:r w:rsidRPr="0032377D">
        <w:rPr>
          <w:rtl/>
          <w:lang w:bidi="ar-SA"/>
        </w:rPr>
        <w:t>الج</w:t>
      </w:r>
      <w:r w:rsidRPr="0032377D">
        <w:rPr>
          <w:rFonts w:hint="cs"/>
          <w:rtl/>
          <w:lang w:bidi="ar-SA"/>
        </w:rPr>
        <w:t>ـــــــ</w:t>
      </w:r>
      <w:r w:rsidRPr="0032377D">
        <w:rPr>
          <w:rtl/>
          <w:lang w:bidi="ar-SA"/>
        </w:rPr>
        <w:t>دول</w:t>
      </w:r>
      <w:r w:rsidR="00E173F3" w:rsidRPr="008E313D">
        <w:rPr>
          <w:rFonts w:hint="cs"/>
          <w:rtl/>
        </w:rPr>
        <w:t> </w:t>
      </w:r>
      <w:r w:rsidR="00E173F3" w:rsidRPr="008E313D">
        <w:t>1</w:t>
      </w:r>
      <w:r w:rsidR="00E173F3" w:rsidRPr="008E313D">
        <w:noBreakHyphen/>
        <w:t>3.6.2</w:t>
      </w:r>
    </w:p>
    <w:p w:rsidR="00E173F3" w:rsidRPr="008E313D" w:rsidRDefault="00E173F3" w:rsidP="00081AA3">
      <w:pPr>
        <w:pStyle w:val="Tabletitle0"/>
        <w:rPr>
          <w:rtl/>
        </w:rPr>
      </w:pPr>
      <w:r w:rsidRPr="008E313D">
        <w:rPr>
          <w:rFonts w:hint="cs"/>
          <w:rtl/>
        </w:rPr>
        <w:t>حدود البث الهامشي للمحطات القاعدة من أجل حماية مستقبلات المحطات القاعدة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3"/>
        <w:gridCol w:w="2268"/>
        <w:gridCol w:w="1560"/>
        <w:gridCol w:w="1701"/>
        <w:gridCol w:w="1654"/>
      </w:tblGrid>
      <w:tr w:rsidR="00E173F3" w:rsidRPr="008E313D" w:rsidTr="00C73D6E">
        <w:trPr>
          <w:cantSplit/>
          <w:tblHeader/>
          <w:jc w:val="center"/>
        </w:trPr>
        <w:tc>
          <w:tcPr>
            <w:tcW w:w="2363" w:type="dxa"/>
            <w:tcMar>
              <w:left w:w="85" w:type="dxa"/>
              <w:right w:w="85" w:type="dxa"/>
            </w:tcMar>
            <w:vAlign w:val="center"/>
          </w:tcPr>
          <w:p w:rsidR="00E173F3" w:rsidRPr="008E313D" w:rsidRDefault="00E173F3" w:rsidP="00C73D6E">
            <w:pPr>
              <w:keepNext/>
              <w:spacing w:before="40" w:after="60" w:line="180" w:lineRule="auto"/>
              <w:jc w:val="center"/>
              <w:rPr>
                <w:rFonts w:ascii="Times New Roman Bold" w:hAnsi="Times New Roman Bold"/>
                <w:b/>
                <w:bCs/>
                <w:sz w:val="20"/>
                <w:szCs w:val="26"/>
                <w:lang w:eastAsia="en-US"/>
              </w:rPr>
            </w:pPr>
          </w:p>
        </w:tc>
        <w:tc>
          <w:tcPr>
            <w:tcW w:w="2268" w:type="dxa"/>
            <w:tcMar>
              <w:left w:w="85" w:type="dxa"/>
              <w:right w:w="85" w:type="dxa"/>
            </w:tcMar>
            <w:vAlign w:val="center"/>
          </w:tcPr>
          <w:p w:rsidR="00E173F3" w:rsidRPr="008E313D" w:rsidRDefault="00E173F3" w:rsidP="00C73D6E">
            <w:pPr>
              <w:keepNext/>
              <w:spacing w:before="40" w:after="60" w:line="180" w:lineRule="auto"/>
              <w:jc w:val="center"/>
              <w:rPr>
                <w:rFonts w:ascii="Times New Roman Bold" w:hAnsi="Times New Roman Bold"/>
                <w:b/>
                <w:bCs/>
                <w:sz w:val="20"/>
                <w:szCs w:val="26"/>
                <w:lang w:eastAsia="en-US"/>
              </w:rPr>
            </w:pPr>
            <w:r w:rsidRPr="008E313D">
              <w:rPr>
                <w:rFonts w:ascii="Times New Roman Bold" w:hAnsi="Times New Roman Bold" w:hint="cs"/>
                <w:b/>
                <w:bCs/>
                <w:sz w:val="20"/>
                <w:szCs w:val="26"/>
                <w:rtl/>
                <w:lang w:eastAsia="en-US"/>
              </w:rPr>
              <w:t>مدى الترددات</w:t>
            </w:r>
          </w:p>
        </w:tc>
        <w:tc>
          <w:tcPr>
            <w:tcW w:w="1560" w:type="dxa"/>
            <w:tcMar>
              <w:left w:w="85" w:type="dxa"/>
              <w:right w:w="85" w:type="dxa"/>
            </w:tcMar>
            <w:vAlign w:val="center"/>
          </w:tcPr>
          <w:p w:rsidR="00E173F3" w:rsidRPr="008E313D" w:rsidRDefault="00E173F3" w:rsidP="00C73D6E">
            <w:pPr>
              <w:keepNext/>
              <w:spacing w:before="40" w:after="60" w:line="180" w:lineRule="auto"/>
              <w:jc w:val="center"/>
              <w:rPr>
                <w:rFonts w:ascii="Times New Roman Bold" w:hAnsi="Times New Roman Bold"/>
                <w:b/>
                <w:bCs/>
                <w:sz w:val="20"/>
                <w:szCs w:val="26"/>
                <w:lang w:eastAsia="en-US"/>
              </w:rPr>
            </w:pPr>
            <w:r w:rsidRPr="008E313D">
              <w:rPr>
                <w:rFonts w:ascii="Times New Roman Bold" w:hAnsi="Times New Roman Bold" w:hint="cs"/>
                <w:b/>
                <w:bCs/>
                <w:sz w:val="20"/>
                <w:szCs w:val="26"/>
                <w:rtl/>
                <w:lang w:eastAsia="en-US"/>
              </w:rPr>
              <w:t>المستوى الأقصى</w:t>
            </w:r>
          </w:p>
        </w:tc>
        <w:tc>
          <w:tcPr>
            <w:tcW w:w="1701" w:type="dxa"/>
            <w:vAlign w:val="center"/>
          </w:tcPr>
          <w:p w:rsidR="00E173F3" w:rsidRPr="008E313D" w:rsidRDefault="00E173F3" w:rsidP="00C73D6E">
            <w:pPr>
              <w:keepNext/>
              <w:spacing w:before="40" w:after="60" w:line="180" w:lineRule="auto"/>
              <w:jc w:val="center"/>
              <w:rPr>
                <w:rFonts w:ascii="Times New Roman Bold" w:hAnsi="Times New Roman Bold"/>
                <w:b/>
                <w:bCs/>
                <w:sz w:val="20"/>
                <w:szCs w:val="26"/>
                <w:lang w:eastAsia="en-US"/>
              </w:rPr>
            </w:pPr>
            <w:r w:rsidRPr="008E313D">
              <w:rPr>
                <w:rFonts w:ascii="Times New Roman Bold" w:hAnsi="Times New Roman Bold"/>
                <w:b/>
                <w:bCs/>
                <w:sz w:val="20"/>
                <w:szCs w:val="26"/>
                <w:rtl/>
                <w:lang w:eastAsia="en-US"/>
              </w:rPr>
              <w:t>عرض نطاق القياس</w:t>
            </w:r>
          </w:p>
        </w:tc>
        <w:tc>
          <w:tcPr>
            <w:tcW w:w="1654" w:type="dxa"/>
            <w:tcMar>
              <w:left w:w="85" w:type="dxa"/>
              <w:right w:w="85" w:type="dxa"/>
            </w:tcMar>
            <w:vAlign w:val="center"/>
          </w:tcPr>
          <w:p w:rsidR="00E173F3" w:rsidRPr="008E313D" w:rsidRDefault="00E173F3" w:rsidP="00C73D6E">
            <w:pPr>
              <w:keepNext/>
              <w:spacing w:before="40" w:after="60" w:line="180" w:lineRule="auto"/>
              <w:jc w:val="center"/>
              <w:rPr>
                <w:rFonts w:ascii="Times New Roman Bold" w:hAnsi="Times New Roman Bold"/>
                <w:b/>
                <w:bCs/>
                <w:sz w:val="20"/>
                <w:szCs w:val="26"/>
                <w:lang w:eastAsia="en-US"/>
              </w:rPr>
            </w:pPr>
            <w:r w:rsidRPr="008E313D">
              <w:rPr>
                <w:rFonts w:ascii="Times New Roman Bold" w:hAnsi="Times New Roman Bold"/>
                <w:b/>
                <w:bCs/>
                <w:sz w:val="20"/>
                <w:szCs w:val="26"/>
                <w:rtl/>
                <w:lang w:eastAsia="en-US"/>
              </w:rPr>
              <w:t>ملاحظ</w:t>
            </w:r>
            <w:r w:rsidRPr="008E313D">
              <w:rPr>
                <w:rFonts w:ascii="Times New Roman Bold" w:hAnsi="Times New Roman Bold" w:hint="cs"/>
                <w:b/>
                <w:bCs/>
                <w:sz w:val="20"/>
                <w:szCs w:val="26"/>
                <w:rtl/>
                <w:lang w:eastAsia="en-US"/>
              </w:rPr>
              <w:t>ات</w:t>
            </w:r>
          </w:p>
        </w:tc>
      </w:tr>
      <w:tr w:rsidR="00E173F3" w:rsidRPr="008E313D" w:rsidTr="00C73D6E">
        <w:trPr>
          <w:cantSplit/>
          <w:jc w:val="center"/>
        </w:trPr>
        <w:tc>
          <w:tcPr>
            <w:tcW w:w="2363" w:type="dxa"/>
            <w:tcMar>
              <w:left w:w="85" w:type="dxa"/>
              <w:right w:w="85" w:type="dxa"/>
            </w:tcMar>
          </w:tcPr>
          <w:p w:rsidR="00E173F3" w:rsidRPr="008E313D" w:rsidRDefault="00E173F3" w:rsidP="00C73D6E">
            <w:pPr>
              <w:pStyle w:val="Tabletexte"/>
              <w:spacing w:before="0"/>
              <w:jc w:val="center"/>
              <w:rPr>
                <w:lang w:eastAsia="fr-FR"/>
              </w:rPr>
            </w:pPr>
            <w:r w:rsidRPr="008E313D">
              <w:rPr>
                <w:rFonts w:hint="cs"/>
                <w:rtl/>
                <w:lang w:eastAsia="fr-FR"/>
              </w:rPr>
              <w:t>محطة قاعدة لمنطقة واسعة</w:t>
            </w:r>
          </w:p>
        </w:tc>
        <w:tc>
          <w:tcPr>
            <w:tcW w:w="2268" w:type="dxa"/>
            <w:tcMar>
              <w:left w:w="85" w:type="dxa"/>
              <w:right w:w="85" w:type="dxa"/>
            </w:tcMar>
          </w:tcPr>
          <w:p w:rsidR="00E173F3" w:rsidRPr="008E313D" w:rsidRDefault="00E173F3" w:rsidP="00C73D6E">
            <w:pPr>
              <w:pStyle w:val="Tabletexte"/>
              <w:spacing w:before="0"/>
              <w:jc w:val="center"/>
              <w:rPr>
                <w:lang w:eastAsia="fr-FR"/>
              </w:rPr>
            </w:pPr>
            <w:r w:rsidRPr="008E313D">
              <w:rPr>
                <w:lang w:eastAsia="fr-FR"/>
              </w:rPr>
              <w:t>F</w:t>
            </w:r>
            <w:r w:rsidRPr="008E313D">
              <w:rPr>
                <w:vertAlign w:val="subscript"/>
                <w:lang w:eastAsia="fr-FR"/>
              </w:rPr>
              <w:t>UL_low</w:t>
            </w:r>
            <w:r w:rsidRPr="008E313D">
              <w:rPr>
                <w:lang w:eastAsia="fr-FR"/>
              </w:rPr>
              <w:t xml:space="preserve">  – F</w:t>
            </w:r>
            <w:r w:rsidRPr="008E313D">
              <w:rPr>
                <w:vertAlign w:val="subscript"/>
                <w:lang w:eastAsia="fr-FR"/>
              </w:rPr>
              <w:t>UL_high</w:t>
            </w:r>
          </w:p>
        </w:tc>
        <w:tc>
          <w:tcPr>
            <w:tcW w:w="1560" w:type="dxa"/>
            <w:tcMar>
              <w:left w:w="85" w:type="dxa"/>
              <w:right w:w="85" w:type="dxa"/>
            </w:tcMar>
          </w:tcPr>
          <w:p w:rsidR="00E173F3" w:rsidRPr="008E313D" w:rsidRDefault="00E173F3" w:rsidP="00C73D6E">
            <w:pPr>
              <w:pStyle w:val="Tabletexte"/>
              <w:spacing w:before="0"/>
              <w:jc w:val="center"/>
              <w:rPr>
                <w:lang w:eastAsia="fr-FR"/>
              </w:rPr>
            </w:pPr>
            <w:r w:rsidRPr="008E313D">
              <w:rPr>
                <w:lang w:eastAsia="fr-FR"/>
              </w:rPr>
              <w:t>dBm 96−</w:t>
            </w:r>
          </w:p>
        </w:tc>
        <w:tc>
          <w:tcPr>
            <w:tcW w:w="1701" w:type="dxa"/>
          </w:tcPr>
          <w:p w:rsidR="00E173F3" w:rsidRPr="008E313D" w:rsidRDefault="00E173F3" w:rsidP="00C73D6E">
            <w:pPr>
              <w:pStyle w:val="Tabletexte"/>
              <w:spacing w:before="0"/>
              <w:jc w:val="center"/>
              <w:rPr>
                <w:lang w:eastAsia="fr-FR"/>
              </w:rPr>
            </w:pPr>
            <w:r w:rsidRPr="008E313D">
              <w:rPr>
                <w:lang w:eastAsia="fr-FR"/>
              </w:rPr>
              <w:t>kHz 100</w:t>
            </w:r>
          </w:p>
        </w:tc>
        <w:tc>
          <w:tcPr>
            <w:tcW w:w="1654" w:type="dxa"/>
            <w:tcMar>
              <w:left w:w="85" w:type="dxa"/>
              <w:right w:w="85" w:type="dxa"/>
            </w:tcMar>
          </w:tcPr>
          <w:p w:rsidR="00E173F3" w:rsidRPr="008E313D" w:rsidRDefault="00E173F3" w:rsidP="00C73D6E">
            <w:pPr>
              <w:pStyle w:val="Tabletexte"/>
              <w:spacing w:before="0"/>
              <w:jc w:val="center"/>
              <w:rPr>
                <w:rtl/>
                <w:lang w:eastAsia="fr-FR"/>
              </w:rPr>
            </w:pPr>
            <w:r w:rsidRPr="008E313D">
              <w:rPr>
                <w:rFonts w:hint="cs"/>
                <w:rtl/>
                <w:lang w:eastAsia="fr-FR"/>
              </w:rPr>
              <w:t>-</w:t>
            </w:r>
          </w:p>
        </w:tc>
      </w:tr>
      <w:tr w:rsidR="00E173F3" w:rsidRPr="008E313D" w:rsidTr="00C73D6E">
        <w:trPr>
          <w:cantSplit/>
          <w:jc w:val="center"/>
        </w:trPr>
        <w:tc>
          <w:tcPr>
            <w:tcW w:w="2363" w:type="dxa"/>
            <w:tcMar>
              <w:left w:w="85" w:type="dxa"/>
              <w:right w:w="85" w:type="dxa"/>
            </w:tcMar>
          </w:tcPr>
          <w:p w:rsidR="00E173F3" w:rsidRPr="008E313D" w:rsidRDefault="00E173F3" w:rsidP="00C73D6E">
            <w:pPr>
              <w:pStyle w:val="Tabletexte"/>
              <w:spacing w:before="0"/>
              <w:jc w:val="center"/>
              <w:rPr>
                <w:lang w:eastAsia="fr-FR" w:bidi="ar-EG"/>
              </w:rPr>
            </w:pPr>
            <w:r w:rsidRPr="008E313D">
              <w:rPr>
                <w:rFonts w:hint="cs"/>
                <w:rtl/>
                <w:lang w:eastAsia="fr-FR"/>
              </w:rPr>
              <w:t>محطة قاعدة متوسطة المدى</w:t>
            </w:r>
          </w:p>
        </w:tc>
        <w:tc>
          <w:tcPr>
            <w:tcW w:w="2268" w:type="dxa"/>
            <w:tcMar>
              <w:left w:w="85" w:type="dxa"/>
              <w:right w:w="85" w:type="dxa"/>
            </w:tcMar>
          </w:tcPr>
          <w:p w:rsidR="00E173F3" w:rsidRPr="008E313D" w:rsidRDefault="00E173F3" w:rsidP="00C73D6E">
            <w:pPr>
              <w:pStyle w:val="Tabletexte"/>
              <w:spacing w:before="0"/>
              <w:jc w:val="center"/>
              <w:rPr>
                <w:lang w:eastAsia="fr-FR"/>
              </w:rPr>
            </w:pPr>
            <w:r w:rsidRPr="008E313D">
              <w:rPr>
                <w:lang w:eastAsia="fr-FR"/>
              </w:rPr>
              <w:t>F</w:t>
            </w:r>
            <w:r w:rsidRPr="008E313D">
              <w:rPr>
                <w:vertAlign w:val="subscript"/>
                <w:lang w:eastAsia="fr-FR"/>
              </w:rPr>
              <w:t>UL_low</w:t>
            </w:r>
            <w:r w:rsidRPr="008E313D">
              <w:rPr>
                <w:lang w:eastAsia="fr-FR"/>
              </w:rPr>
              <w:t xml:space="preserve">  – F</w:t>
            </w:r>
            <w:r w:rsidRPr="008E313D">
              <w:rPr>
                <w:vertAlign w:val="subscript"/>
                <w:lang w:eastAsia="fr-FR"/>
              </w:rPr>
              <w:t>UL_high</w:t>
            </w:r>
          </w:p>
        </w:tc>
        <w:tc>
          <w:tcPr>
            <w:tcW w:w="1560" w:type="dxa"/>
            <w:tcMar>
              <w:left w:w="85" w:type="dxa"/>
              <w:right w:w="85" w:type="dxa"/>
            </w:tcMar>
          </w:tcPr>
          <w:p w:rsidR="00E173F3" w:rsidRPr="008E313D" w:rsidRDefault="00E173F3" w:rsidP="00C73D6E">
            <w:pPr>
              <w:pStyle w:val="Tabletexte"/>
              <w:spacing w:before="0"/>
              <w:jc w:val="center"/>
              <w:rPr>
                <w:lang w:eastAsia="fr-FR"/>
              </w:rPr>
            </w:pPr>
            <w:r w:rsidRPr="008E313D">
              <w:rPr>
                <w:lang w:eastAsia="fr-FR"/>
              </w:rPr>
              <w:t>dBm 91−</w:t>
            </w:r>
          </w:p>
        </w:tc>
        <w:tc>
          <w:tcPr>
            <w:tcW w:w="1701" w:type="dxa"/>
          </w:tcPr>
          <w:p w:rsidR="00E173F3" w:rsidRPr="008E313D" w:rsidRDefault="00E173F3" w:rsidP="00C73D6E">
            <w:pPr>
              <w:pStyle w:val="Tabletexte"/>
              <w:spacing w:before="0"/>
              <w:jc w:val="center"/>
              <w:rPr>
                <w:lang w:eastAsia="fr-FR"/>
              </w:rPr>
            </w:pPr>
            <w:r w:rsidRPr="008E313D">
              <w:rPr>
                <w:lang w:eastAsia="fr-FR"/>
              </w:rPr>
              <w:t>kHz 100</w:t>
            </w:r>
          </w:p>
        </w:tc>
        <w:tc>
          <w:tcPr>
            <w:tcW w:w="1654" w:type="dxa"/>
            <w:tcMar>
              <w:left w:w="85" w:type="dxa"/>
              <w:right w:w="85" w:type="dxa"/>
            </w:tcMar>
          </w:tcPr>
          <w:p w:rsidR="00E173F3" w:rsidRPr="008E313D" w:rsidRDefault="00E173F3" w:rsidP="00C73D6E">
            <w:pPr>
              <w:pStyle w:val="Tabletexte"/>
              <w:spacing w:before="0"/>
              <w:jc w:val="center"/>
              <w:rPr>
                <w:rtl/>
                <w:lang w:eastAsia="fr-FR"/>
              </w:rPr>
            </w:pPr>
            <w:r w:rsidRPr="008E313D">
              <w:rPr>
                <w:rFonts w:hint="cs"/>
                <w:rtl/>
                <w:lang w:eastAsia="fr-FR"/>
              </w:rPr>
              <w:t>-</w:t>
            </w:r>
          </w:p>
        </w:tc>
      </w:tr>
      <w:tr w:rsidR="00E173F3" w:rsidRPr="008E313D" w:rsidTr="00C73D6E">
        <w:trPr>
          <w:cantSplit/>
          <w:jc w:val="center"/>
        </w:trPr>
        <w:tc>
          <w:tcPr>
            <w:tcW w:w="2363" w:type="dxa"/>
            <w:tcMar>
              <w:left w:w="85" w:type="dxa"/>
              <w:right w:w="85" w:type="dxa"/>
            </w:tcMar>
          </w:tcPr>
          <w:p w:rsidR="00E173F3" w:rsidRPr="008E313D" w:rsidRDefault="00E173F3" w:rsidP="00C73D6E">
            <w:pPr>
              <w:pStyle w:val="Tabletexte"/>
              <w:spacing w:before="0"/>
              <w:jc w:val="center"/>
              <w:rPr>
                <w:lang w:eastAsia="fr-FR"/>
              </w:rPr>
            </w:pPr>
            <w:r w:rsidRPr="008E313D">
              <w:rPr>
                <w:rFonts w:hint="cs"/>
                <w:rtl/>
                <w:lang w:eastAsia="fr-FR"/>
              </w:rPr>
              <w:t>محطة قاعدة لمنطقة محلية</w:t>
            </w:r>
          </w:p>
        </w:tc>
        <w:tc>
          <w:tcPr>
            <w:tcW w:w="2268" w:type="dxa"/>
            <w:tcMar>
              <w:left w:w="85" w:type="dxa"/>
              <w:right w:w="85" w:type="dxa"/>
            </w:tcMar>
          </w:tcPr>
          <w:p w:rsidR="00E173F3" w:rsidRPr="008E313D" w:rsidRDefault="00E173F3" w:rsidP="00C73D6E">
            <w:pPr>
              <w:pStyle w:val="Tabletexte"/>
              <w:spacing w:before="0"/>
              <w:jc w:val="center"/>
              <w:rPr>
                <w:lang w:eastAsia="fr-FR"/>
              </w:rPr>
            </w:pPr>
            <w:r w:rsidRPr="008E313D">
              <w:rPr>
                <w:lang w:eastAsia="fr-FR"/>
              </w:rPr>
              <w:t>F</w:t>
            </w:r>
            <w:r w:rsidRPr="008E313D">
              <w:rPr>
                <w:vertAlign w:val="subscript"/>
                <w:lang w:eastAsia="fr-FR"/>
              </w:rPr>
              <w:t>UL_low</w:t>
            </w:r>
            <w:r w:rsidRPr="008E313D">
              <w:rPr>
                <w:lang w:eastAsia="fr-FR"/>
              </w:rPr>
              <w:t xml:space="preserve">  – F</w:t>
            </w:r>
            <w:r w:rsidRPr="008E313D">
              <w:rPr>
                <w:vertAlign w:val="subscript"/>
                <w:lang w:eastAsia="fr-FR"/>
              </w:rPr>
              <w:t>UL_high</w:t>
            </w:r>
          </w:p>
        </w:tc>
        <w:tc>
          <w:tcPr>
            <w:tcW w:w="1560" w:type="dxa"/>
            <w:tcMar>
              <w:left w:w="85" w:type="dxa"/>
              <w:right w:w="85" w:type="dxa"/>
            </w:tcMar>
          </w:tcPr>
          <w:p w:rsidR="00E173F3" w:rsidRPr="008E313D" w:rsidRDefault="00E173F3" w:rsidP="00C73D6E">
            <w:pPr>
              <w:pStyle w:val="Tabletexte"/>
              <w:spacing w:before="0"/>
              <w:jc w:val="center"/>
              <w:rPr>
                <w:lang w:eastAsia="fr-FR"/>
              </w:rPr>
            </w:pPr>
            <w:r w:rsidRPr="008E313D">
              <w:rPr>
                <w:lang w:eastAsia="fr-FR"/>
              </w:rPr>
              <w:t>dBm 88−</w:t>
            </w:r>
          </w:p>
        </w:tc>
        <w:tc>
          <w:tcPr>
            <w:tcW w:w="1701" w:type="dxa"/>
          </w:tcPr>
          <w:p w:rsidR="00E173F3" w:rsidRPr="008E313D" w:rsidRDefault="00E173F3" w:rsidP="00C73D6E">
            <w:pPr>
              <w:pStyle w:val="Tabletexte"/>
              <w:spacing w:before="0"/>
              <w:jc w:val="center"/>
              <w:rPr>
                <w:lang w:eastAsia="fr-FR"/>
              </w:rPr>
            </w:pPr>
            <w:r w:rsidRPr="008E313D">
              <w:rPr>
                <w:lang w:eastAsia="fr-FR"/>
              </w:rPr>
              <w:t>kHz 100</w:t>
            </w:r>
          </w:p>
        </w:tc>
        <w:tc>
          <w:tcPr>
            <w:tcW w:w="1654" w:type="dxa"/>
            <w:tcMar>
              <w:left w:w="85" w:type="dxa"/>
              <w:right w:w="85" w:type="dxa"/>
            </w:tcMar>
          </w:tcPr>
          <w:p w:rsidR="00E173F3" w:rsidRPr="008E313D" w:rsidRDefault="00E173F3" w:rsidP="00C73D6E">
            <w:pPr>
              <w:pStyle w:val="Tabletexte"/>
              <w:spacing w:before="0"/>
              <w:jc w:val="center"/>
              <w:rPr>
                <w:rtl/>
                <w:lang w:eastAsia="fr-FR"/>
              </w:rPr>
            </w:pPr>
            <w:r w:rsidRPr="008E313D">
              <w:rPr>
                <w:rFonts w:hint="cs"/>
                <w:rtl/>
                <w:lang w:eastAsia="fr-FR"/>
              </w:rPr>
              <w:t>-</w:t>
            </w:r>
          </w:p>
        </w:tc>
      </w:tr>
      <w:tr w:rsidR="00E173F3" w:rsidRPr="008E313D" w:rsidTr="00C73D6E">
        <w:trPr>
          <w:cantSplit/>
          <w:jc w:val="center"/>
        </w:trPr>
        <w:tc>
          <w:tcPr>
            <w:tcW w:w="2363" w:type="dxa"/>
            <w:tcMar>
              <w:left w:w="85" w:type="dxa"/>
              <w:right w:w="85" w:type="dxa"/>
            </w:tcMar>
          </w:tcPr>
          <w:p w:rsidR="00E173F3" w:rsidRPr="008E313D" w:rsidRDefault="00E173F3" w:rsidP="00C73D6E">
            <w:pPr>
              <w:pStyle w:val="Tabletexte"/>
              <w:spacing w:before="0"/>
              <w:jc w:val="center"/>
              <w:rPr>
                <w:lang w:eastAsia="fr-FR"/>
              </w:rPr>
            </w:pPr>
            <w:r w:rsidRPr="008E313D">
              <w:rPr>
                <w:rFonts w:hint="cs"/>
                <w:rtl/>
                <w:lang w:eastAsia="fr-FR"/>
              </w:rPr>
              <w:t>محطة قاعدة لمنشأة</w:t>
            </w:r>
          </w:p>
        </w:tc>
        <w:tc>
          <w:tcPr>
            <w:tcW w:w="2268" w:type="dxa"/>
            <w:tcMar>
              <w:left w:w="85" w:type="dxa"/>
              <w:right w:w="85" w:type="dxa"/>
            </w:tcMar>
          </w:tcPr>
          <w:p w:rsidR="00E173F3" w:rsidRPr="008E313D" w:rsidRDefault="00E173F3" w:rsidP="00C73D6E">
            <w:pPr>
              <w:pStyle w:val="Tabletexte"/>
              <w:spacing w:before="0"/>
              <w:jc w:val="center"/>
              <w:rPr>
                <w:lang w:eastAsia="fr-FR"/>
              </w:rPr>
            </w:pPr>
            <w:r w:rsidRPr="008E313D">
              <w:rPr>
                <w:lang w:eastAsia="fr-FR"/>
              </w:rPr>
              <w:t>F</w:t>
            </w:r>
            <w:r w:rsidRPr="008E313D">
              <w:rPr>
                <w:vertAlign w:val="subscript"/>
                <w:lang w:eastAsia="fr-FR"/>
              </w:rPr>
              <w:t>UL_low</w:t>
            </w:r>
            <w:r w:rsidRPr="008E313D">
              <w:rPr>
                <w:lang w:eastAsia="fr-FR"/>
              </w:rPr>
              <w:t xml:space="preserve">  – F</w:t>
            </w:r>
            <w:r w:rsidRPr="008E313D">
              <w:rPr>
                <w:vertAlign w:val="subscript"/>
                <w:lang w:eastAsia="fr-FR"/>
              </w:rPr>
              <w:t>UL_high</w:t>
            </w:r>
          </w:p>
        </w:tc>
        <w:tc>
          <w:tcPr>
            <w:tcW w:w="1560" w:type="dxa"/>
            <w:tcMar>
              <w:left w:w="85" w:type="dxa"/>
              <w:right w:w="85" w:type="dxa"/>
            </w:tcMar>
          </w:tcPr>
          <w:p w:rsidR="00E173F3" w:rsidRPr="008E313D" w:rsidRDefault="00E173F3" w:rsidP="00C73D6E">
            <w:pPr>
              <w:pStyle w:val="Tabletexte"/>
              <w:spacing w:before="0"/>
              <w:jc w:val="center"/>
              <w:rPr>
                <w:lang w:eastAsia="fr-FR"/>
              </w:rPr>
            </w:pPr>
            <w:r w:rsidRPr="008E313D">
              <w:rPr>
                <w:lang w:eastAsia="fr-FR"/>
              </w:rPr>
              <w:t>dBm 88−</w:t>
            </w:r>
          </w:p>
        </w:tc>
        <w:tc>
          <w:tcPr>
            <w:tcW w:w="1701" w:type="dxa"/>
          </w:tcPr>
          <w:p w:rsidR="00E173F3" w:rsidRPr="008E313D" w:rsidRDefault="00E173F3" w:rsidP="00C73D6E">
            <w:pPr>
              <w:pStyle w:val="Tabletexte"/>
              <w:spacing w:before="0"/>
              <w:jc w:val="center"/>
              <w:rPr>
                <w:lang w:eastAsia="fr-FR"/>
              </w:rPr>
            </w:pPr>
            <w:r w:rsidRPr="008E313D">
              <w:rPr>
                <w:lang w:eastAsia="fr-FR"/>
              </w:rPr>
              <w:t>kHz 100</w:t>
            </w:r>
          </w:p>
        </w:tc>
        <w:tc>
          <w:tcPr>
            <w:tcW w:w="1654" w:type="dxa"/>
            <w:tcMar>
              <w:left w:w="85" w:type="dxa"/>
              <w:right w:w="85" w:type="dxa"/>
            </w:tcMar>
          </w:tcPr>
          <w:p w:rsidR="00E173F3" w:rsidRPr="008E313D" w:rsidRDefault="00E173F3" w:rsidP="00C73D6E">
            <w:pPr>
              <w:pStyle w:val="Tabletexte"/>
              <w:spacing w:before="0"/>
              <w:jc w:val="center"/>
              <w:rPr>
                <w:rtl/>
                <w:lang w:eastAsia="fr-FR"/>
              </w:rPr>
            </w:pPr>
            <w:r w:rsidRPr="008E313D">
              <w:rPr>
                <w:rFonts w:hint="cs"/>
                <w:rtl/>
                <w:lang w:eastAsia="fr-FR"/>
              </w:rPr>
              <w:t>-</w:t>
            </w:r>
          </w:p>
        </w:tc>
      </w:tr>
    </w:tbl>
    <w:p w:rsidR="00E173F3" w:rsidRPr="008E313D" w:rsidRDefault="00E173F3" w:rsidP="001D6718">
      <w:pPr>
        <w:pStyle w:val="Heading3"/>
        <w:rPr>
          <w:rtl/>
        </w:rPr>
      </w:pPr>
      <w:r w:rsidRPr="008E313D">
        <w:rPr>
          <w:lang w:bidi="ar-EG"/>
        </w:rPr>
        <w:t>4.6.2</w:t>
      </w:r>
      <w:r w:rsidRPr="008E313D">
        <w:rPr>
          <w:rtl/>
          <w:lang w:bidi="ar-EG"/>
        </w:rPr>
        <w:tab/>
      </w:r>
      <w:r w:rsidRPr="008E313D">
        <w:rPr>
          <w:rFonts w:hint="cs"/>
          <w:rtl/>
        </w:rPr>
        <w:t>التعايش مع الأنظمة الأخرى في نفس المنطقة الجغرافية</w:t>
      </w:r>
    </w:p>
    <w:p w:rsidR="00E173F3" w:rsidRPr="008E313D" w:rsidRDefault="00E173F3" w:rsidP="00E173F3">
      <w:pPr>
        <w:rPr>
          <w:spacing w:val="-2"/>
          <w:rtl/>
          <w:lang w:bidi="ar-LB"/>
        </w:rPr>
      </w:pPr>
      <w:r w:rsidRPr="008E313D">
        <w:rPr>
          <w:rFonts w:hint="cs"/>
          <w:spacing w:val="-2"/>
          <w:rtl/>
        </w:rPr>
        <w:t>يمكن تطبيق هذه المتطلبات لحماية الأنظمة التي تعمل في نطاقات تردد</w:t>
      </w:r>
      <w:r w:rsidRPr="008E313D">
        <w:rPr>
          <w:rFonts w:hint="cs"/>
          <w:spacing w:val="-2"/>
          <w:rtl/>
          <w:lang w:bidi="ar-LB"/>
        </w:rPr>
        <w:t>ات</w:t>
      </w:r>
      <w:r w:rsidRPr="008E313D">
        <w:rPr>
          <w:rFonts w:hint="cs"/>
          <w:spacing w:val="-2"/>
          <w:rtl/>
        </w:rPr>
        <w:t xml:space="preserve"> غير نطاق تشغيل المحطة القاعدة لنظام </w:t>
      </w:r>
      <w:r w:rsidRPr="008E313D">
        <w:rPr>
          <w:spacing w:val="-2"/>
        </w:rPr>
        <w:t>E-UTRA</w:t>
      </w:r>
      <w:r w:rsidRPr="008E313D">
        <w:rPr>
          <w:rFonts w:hint="cs"/>
          <w:spacing w:val="-2"/>
          <w:rtl/>
        </w:rPr>
        <w:t>. وقد</w:t>
      </w:r>
      <w:r w:rsidRPr="008E313D">
        <w:rPr>
          <w:rFonts w:hint="eastAsia"/>
          <w:spacing w:val="-2"/>
          <w:rtl/>
        </w:rPr>
        <w:t> </w:t>
      </w:r>
      <w:r w:rsidRPr="008E313D">
        <w:rPr>
          <w:rFonts w:hint="cs"/>
          <w:spacing w:val="-2"/>
          <w:rtl/>
        </w:rPr>
        <w:t xml:space="preserve">تطبق الحدود </w:t>
      </w:r>
      <w:r w:rsidRPr="008E313D">
        <w:rPr>
          <w:rFonts w:hint="cs"/>
          <w:spacing w:val="-2"/>
          <w:rtl/>
          <w:lang w:bidi="ar-LB"/>
        </w:rPr>
        <w:t xml:space="preserve">كحماية اختيارية لهذه الأنظمة التي تنشر في نفس المنطقة الجغرافية التي تنشر فيها </w:t>
      </w:r>
      <w:r w:rsidRPr="008E313D">
        <w:rPr>
          <w:rFonts w:hint="cs"/>
          <w:spacing w:val="-2"/>
          <w:rtl/>
        </w:rPr>
        <w:t xml:space="preserve">المحطة القاعدة </w:t>
      </w:r>
      <w:r w:rsidRPr="008E313D">
        <w:rPr>
          <w:spacing w:val="-2"/>
        </w:rPr>
        <w:t>E-UTRA</w:t>
      </w:r>
      <w:r w:rsidRPr="008E313D">
        <w:rPr>
          <w:rFonts w:hint="cs"/>
          <w:spacing w:val="-2"/>
          <w:rtl/>
        </w:rPr>
        <w:t>، أو</w:t>
      </w:r>
      <w:r w:rsidRPr="008E313D">
        <w:rPr>
          <w:rFonts w:hint="eastAsia"/>
          <w:spacing w:val="-2"/>
          <w:rtl/>
        </w:rPr>
        <w:t> </w:t>
      </w:r>
      <w:r w:rsidRPr="008E313D">
        <w:rPr>
          <w:rFonts w:hint="cs"/>
          <w:spacing w:val="-2"/>
          <w:rtl/>
        </w:rPr>
        <w:t>قد</w:t>
      </w:r>
      <w:r w:rsidRPr="008E313D">
        <w:rPr>
          <w:rFonts w:hint="eastAsia"/>
          <w:spacing w:val="-2"/>
          <w:rtl/>
        </w:rPr>
        <w:t> </w:t>
      </w:r>
      <w:r w:rsidRPr="008E313D">
        <w:rPr>
          <w:rFonts w:hint="cs"/>
          <w:spacing w:val="-2"/>
          <w:rtl/>
        </w:rPr>
        <w:t xml:space="preserve">تحدد من قبل تنظيم محلي أو إقليمي كمتطلبات إلزامية لنطاق تشغيل النظام </w:t>
      </w:r>
      <w:r w:rsidRPr="008E313D">
        <w:rPr>
          <w:spacing w:val="-2"/>
        </w:rPr>
        <w:t>E-UTRA</w:t>
      </w:r>
      <w:r w:rsidRPr="008E313D">
        <w:rPr>
          <w:rFonts w:hint="cs"/>
          <w:spacing w:val="-2"/>
          <w:rtl/>
          <w:lang w:bidi="ar-LB"/>
        </w:rPr>
        <w:t>. وبالنسبة لبعض الحالات لم يذكر في</w:t>
      </w:r>
      <w:r w:rsidRPr="008E313D">
        <w:rPr>
          <w:rFonts w:hint="eastAsia"/>
          <w:spacing w:val="-2"/>
          <w:rtl/>
          <w:lang w:bidi="ar-LB"/>
        </w:rPr>
        <w:t> </w:t>
      </w:r>
      <w:r w:rsidRPr="008E313D">
        <w:rPr>
          <w:rFonts w:hint="cs"/>
          <w:spacing w:val="-2"/>
          <w:rtl/>
          <w:lang w:bidi="ar-LB"/>
        </w:rPr>
        <w:t xml:space="preserve">هذه الوثيقة ما إذا كانت المتطلبات إلزامية أو ما هي الظروف الصحيحة التي ينطبق في ظلها حدّ معين، نظراً إلى أنه قد حدد من قبل تنظيم محلي أو إقليمي. ويرد في الفقرة </w:t>
      </w:r>
      <w:r w:rsidRPr="008E313D">
        <w:rPr>
          <w:spacing w:val="-2"/>
          <w:lang w:bidi="ar-LB"/>
        </w:rPr>
        <w:t>3.4</w:t>
      </w:r>
      <w:r w:rsidRPr="008E313D">
        <w:rPr>
          <w:rFonts w:hint="cs"/>
          <w:spacing w:val="-2"/>
          <w:rtl/>
          <w:lang w:bidi="ar-LB"/>
        </w:rPr>
        <w:t xml:space="preserve"> من هذه الوثيقة لمح</w:t>
      </w:r>
      <w:r w:rsidR="008E313D" w:rsidRPr="008E313D">
        <w:rPr>
          <w:rFonts w:hint="cs"/>
          <w:spacing w:val="-2"/>
          <w:rtl/>
          <w:lang w:bidi="ar-LB"/>
        </w:rPr>
        <w:t>ة عامة عن المتطلبات الإقليمية.</w:t>
      </w:r>
    </w:p>
    <w:p w:rsidR="00E173F3" w:rsidRPr="008E313D" w:rsidRDefault="00E173F3" w:rsidP="00E173F3">
      <w:pPr>
        <w:rPr>
          <w:spacing w:val="-2"/>
          <w:rtl/>
        </w:rPr>
      </w:pPr>
      <w:r w:rsidRPr="008E313D">
        <w:rPr>
          <w:rFonts w:hint="cs"/>
          <w:spacing w:val="-2"/>
          <w:rtl/>
        </w:rPr>
        <w:t>ويجوز تطبيق بعض المتطلبات لحماية تجهيزات معينة (كتجهيزات المستعمل</w:t>
      </w:r>
      <w:r w:rsidRPr="008E313D">
        <w:rPr>
          <w:rFonts w:hint="eastAsia"/>
          <w:spacing w:val="-2"/>
          <w:rtl/>
        </w:rPr>
        <w:t> </w:t>
      </w:r>
      <w:r w:rsidRPr="008E313D">
        <w:rPr>
          <w:spacing w:val="-2"/>
        </w:rPr>
        <w:t>(UE)</w:t>
      </w:r>
      <w:r w:rsidRPr="008E313D">
        <w:rPr>
          <w:rFonts w:hint="cs"/>
          <w:spacing w:val="-2"/>
          <w:rtl/>
        </w:rPr>
        <w:t xml:space="preserve"> و/أو المحطات المتنقلة و/أو المحطات القاعدة</w:t>
      </w:r>
      <w:r w:rsidRPr="008E313D">
        <w:rPr>
          <w:spacing w:val="-2"/>
        </w:rPr>
        <w:t>(</w:t>
      </w:r>
      <w:r w:rsidRPr="008E313D">
        <w:rPr>
          <w:rFonts w:hint="cs"/>
          <w:spacing w:val="-2"/>
          <w:rtl/>
        </w:rPr>
        <w:t xml:space="preserve"> </w:t>
      </w:r>
      <w:r w:rsidRPr="008E313D">
        <w:rPr>
          <w:rFonts w:hint="cs"/>
          <w:spacing w:val="-2"/>
          <w:rtl/>
          <w:lang w:bidi="ar-LB"/>
        </w:rPr>
        <w:t>أو</w:t>
      </w:r>
      <w:r w:rsidRPr="008E313D">
        <w:rPr>
          <w:rFonts w:hint="eastAsia"/>
          <w:spacing w:val="-2"/>
          <w:rtl/>
          <w:lang w:bidi="ar-LB"/>
        </w:rPr>
        <w:t> </w:t>
      </w:r>
      <w:r w:rsidRPr="008E313D">
        <w:rPr>
          <w:rFonts w:hint="cs"/>
          <w:spacing w:val="-2"/>
          <w:rtl/>
          <w:lang w:bidi="ar-LB"/>
        </w:rPr>
        <w:t xml:space="preserve">التجهيزات العاملة في أنظمة محددة (مثل نظام </w:t>
      </w:r>
      <w:r w:rsidRPr="008E313D">
        <w:rPr>
          <w:spacing w:val="-2"/>
          <w:lang w:bidi="ar-LB"/>
        </w:rPr>
        <w:t>GSM</w:t>
      </w:r>
      <w:r w:rsidRPr="008E313D">
        <w:rPr>
          <w:rFonts w:hint="cs"/>
          <w:spacing w:val="-2"/>
          <w:rtl/>
          <w:lang w:bidi="ar-LB"/>
        </w:rPr>
        <w:t xml:space="preserve"> أو </w:t>
      </w:r>
      <w:r w:rsidRPr="008E313D">
        <w:rPr>
          <w:spacing w:val="-2"/>
          <w:lang w:bidi="ar-LB"/>
        </w:rPr>
        <w:t>CDMA</w:t>
      </w:r>
      <w:r w:rsidRPr="008E313D">
        <w:rPr>
          <w:rFonts w:hint="cs"/>
          <w:spacing w:val="-2"/>
          <w:rtl/>
          <w:lang w:bidi="ar-LB"/>
        </w:rPr>
        <w:t xml:space="preserve"> أو </w:t>
      </w:r>
      <w:r w:rsidRPr="008E313D">
        <w:rPr>
          <w:spacing w:val="-2"/>
          <w:lang w:bidi="ar-LB"/>
        </w:rPr>
        <w:t>UTRA</w:t>
      </w:r>
      <w:r w:rsidRPr="008E313D">
        <w:rPr>
          <w:rFonts w:hint="cs"/>
          <w:spacing w:val="-2"/>
          <w:rtl/>
          <w:lang w:bidi="ar-LB"/>
        </w:rPr>
        <w:t xml:space="preserve"> أو </w:t>
      </w:r>
      <w:r w:rsidRPr="008E313D">
        <w:rPr>
          <w:spacing w:val="-2"/>
          <w:lang w:bidi="ar-LB"/>
        </w:rPr>
        <w:t>E-UTRA</w:t>
      </w:r>
      <w:r w:rsidRPr="008E313D">
        <w:rPr>
          <w:rFonts w:hint="cs"/>
          <w:spacing w:val="-2"/>
          <w:rtl/>
          <w:lang w:bidi="ar-LB"/>
        </w:rPr>
        <w:t xml:space="preserve"> وما إلى ذلك) </w:t>
      </w:r>
      <w:r w:rsidRPr="008E313D">
        <w:rPr>
          <w:rFonts w:hint="cs"/>
          <w:spacing w:val="-2"/>
          <w:rtl/>
        </w:rPr>
        <w:t xml:space="preserve">كما هو مبين أدناه. </w:t>
      </w:r>
      <w:r w:rsidRPr="008E313D">
        <w:rPr>
          <w:rFonts w:hint="cs"/>
          <w:rtl/>
        </w:rPr>
        <w:t>ويجب ألا تتجاوز قدرة أي بث هامشي الحدود الواردة في الجدول</w:t>
      </w:r>
      <w:r w:rsidRPr="008E313D">
        <w:rPr>
          <w:rFonts w:hint="eastAsia"/>
          <w:spacing w:val="-2"/>
          <w:rtl/>
        </w:rPr>
        <w:t> </w:t>
      </w:r>
      <w:r w:rsidRPr="008E313D">
        <w:t>1</w:t>
      </w:r>
      <w:r w:rsidRPr="008E313D">
        <w:noBreakHyphen/>
        <w:t>4.6.2</w:t>
      </w:r>
      <w:r w:rsidRPr="008E313D">
        <w:rPr>
          <w:rFonts w:hint="cs"/>
          <w:rtl/>
        </w:rPr>
        <w:t xml:space="preserve"> بالنسبة لمحطة قاعدة تنطبق عليها متطلبات التعايش مع</w:t>
      </w:r>
      <w:r w:rsidRPr="008E313D">
        <w:rPr>
          <w:rFonts w:hint="eastAsia"/>
          <w:rtl/>
        </w:rPr>
        <w:t> </w:t>
      </w:r>
      <w:r w:rsidRPr="008E313D">
        <w:rPr>
          <w:rFonts w:hint="cs"/>
          <w:rtl/>
        </w:rPr>
        <w:t>الأنظمة المدرجة في العمود</w:t>
      </w:r>
      <w:r w:rsidRPr="008E313D">
        <w:rPr>
          <w:rFonts w:hint="eastAsia"/>
          <w:spacing w:val="-2"/>
          <w:rtl/>
        </w:rPr>
        <w:t> </w:t>
      </w:r>
      <w:r w:rsidRPr="008E313D">
        <w:rPr>
          <w:rFonts w:hint="cs"/>
          <w:rtl/>
        </w:rPr>
        <w:t>الأول.</w:t>
      </w:r>
    </w:p>
    <w:p w:rsidR="00E173F3" w:rsidRPr="008E313D" w:rsidRDefault="00914EA5" w:rsidP="00081AA3">
      <w:pPr>
        <w:pStyle w:val="TableNo"/>
        <w:rPr>
          <w:rtl/>
        </w:rPr>
      </w:pPr>
      <w:r w:rsidRPr="0032377D">
        <w:rPr>
          <w:rtl/>
          <w:lang w:bidi="ar-SA"/>
        </w:rPr>
        <w:t>الج</w:t>
      </w:r>
      <w:r w:rsidRPr="0032377D">
        <w:rPr>
          <w:rFonts w:hint="cs"/>
          <w:rtl/>
          <w:lang w:bidi="ar-SA"/>
        </w:rPr>
        <w:t>ـــــــ</w:t>
      </w:r>
      <w:r w:rsidRPr="0032377D">
        <w:rPr>
          <w:rtl/>
          <w:lang w:bidi="ar-SA"/>
        </w:rPr>
        <w:t>دول</w:t>
      </w:r>
      <w:r w:rsidR="00E173F3" w:rsidRPr="008E313D">
        <w:rPr>
          <w:rFonts w:hint="eastAsia"/>
          <w:rtl/>
        </w:rPr>
        <w:t> </w:t>
      </w:r>
      <w:r w:rsidR="00E173F3" w:rsidRPr="008E313D">
        <w:t>1</w:t>
      </w:r>
      <w:r w:rsidR="00E173F3" w:rsidRPr="008E313D">
        <w:noBreakHyphen/>
        <w:t>4.6.2</w:t>
      </w:r>
    </w:p>
    <w:bookmarkEnd w:id="65"/>
    <w:bookmarkEnd w:id="66"/>
    <w:p w:rsidR="00E173F3" w:rsidRPr="008E313D" w:rsidRDefault="00E173F3" w:rsidP="00081AA3">
      <w:pPr>
        <w:pStyle w:val="Tabletitle0"/>
        <w:rPr>
          <w:rtl/>
        </w:rPr>
      </w:pPr>
      <w:r w:rsidRPr="008E313D">
        <w:rPr>
          <w:rtl/>
        </w:rPr>
        <w:t xml:space="preserve">حدود البث الهامشي </w:t>
      </w:r>
      <w:r w:rsidRPr="008E313D">
        <w:rPr>
          <w:rFonts w:hint="cs"/>
          <w:rtl/>
        </w:rPr>
        <w:t xml:space="preserve">للمحطات القاعدة </w:t>
      </w:r>
      <w:r w:rsidRPr="008E313D">
        <w:t>E-UTRA</w:t>
      </w:r>
      <w:r w:rsidRPr="008E313D">
        <w:br/>
      </w:r>
      <w:r w:rsidRPr="008E313D">
        <w:rPr>
          <w:rFonts w:hint="cs"/>
          <w:rtl/>
        </w:rPr>
        <w:t>من أجل التعايش مع أنظمة تعمل في نطاقات ترددات أخرى</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2124"/>
        <w:gridCol w:w="1136"/>
        <w:gridCol w:w="1045"/>
        <w:gridCol w:w="3917"/>
      </w:tblGrid>
      <w:tr w:rsidR="00E173F3" w:rsidRPr="00D67B40" w:rsidTr="00C73D6E">
        <w:trPr>
          <w:cantSplit/>
          <w:tblHeader/>
          <w:jc w:val="center"/>
        </w:trPr>
        <w:tc>
          <w:tcPr>
            <w:tcW w:w="1418" w:type="dxa"/>
            <w:tcMar>
              <w:left w:w="85" w:type="dxa"/>
              <w:right w:w="85" w:type="dxa"/>
            </w:tcMar>
          </w:tcPr>
          <w:p w:rsidR="00E173F3" w:rsidRPr="00103261" w:rsidRDefault="00E173F3" w:rsidP="00C73D6E">
            <w:pPr>
              <w:pStyle w:val="TableHead0"/>
              <w:rPr>
                <w:rFonts w:hint="eastAsia"/>
                <w:lang w:eastAsia="en-US"/>
              </w:rPr>
            </w:pPr>
            <w:r w:rsidRPr="00103261">
              <w:rPr>
                <w:rFonts w:hint="cs"/>
                <w:rtl/>
                <w:lang w:eastAsia="en-US"/>
              </w:rPr>
              <w:t xml:space="preserve">نمط النظام الذي سيتعايش معه النظام </w:t>
            </w:r>
            <w:r w:rsidRPr="00103261">
              <w:rPr>
                <w:lang w:eastAsia="en-US"/>
              </w:rPr>
              <w:t>E-UTRA</w:t>
            </w:r>
          </w:p>
        </w:tc>
        <w:tc>
          <w:tcPr>
            <w:tcW w:w="2124" w:type="dxa"/>
            <w:tcMar>
              <w:left w:w="85" w:type="dxa"/>
              <w:right w:w="85" w:type="dxa"/>
            </w:tcMar>
            <w:vAlign w:val="center"/>
          </w:tcPr>
          <w:p w:rsidR="00E173F3" w:rsidRPr="00103261" w:rsidRDefault="00E173F3" w:rsidP="00C73D6E">
            <w:pPr>
              <w:pStyle w:val="TableHead0"/>
              <w:rPr>
                <w:rFonts w:hint="eastAsia"/>
                <w:lang w:eastAsia="en-US"/>
              </w:rPr>
            </w:pPr>
            <w:r w:rsidRPr="00103261">
              <w:rPr>
                <w:rFonts w:hint="cs"/>
                <w:rtl/>
                <w:lang w:eastAsia="en-US" w:bidi="ar-LB"/>
              </w:rPr>
              <w:t xml:space="preserve">مدى الترددات </w:t>
            </w:r>
            <w:r w:rsidRPr="00103261">
              <w:rPr>
                <w:rFonts w:hint="cs"/>
                <w:rtl/>
                <w:lang w:eastAsia="en-US"/>
              </w:rPr>
              <w:t>من أجل متطلبات التعايش</w:t>
            </w:r>
          </w:p>
        </w:tc>
        <w:tc>
          <w:tcPr>
            <w:tcW w:w="1136" w:type="dxa"/>
            <w:tcMar>
              <w:left w:w="85" w:type="dxa"/>
              <w:right w:w="85" w:type="dxa"/>
            </w:tcMar>
            <w:vAlign w:val="center"/>
          </w:tcPr>
          <w:p w:rsidR="00E173F3" w:rsidRPr="00103261" w:rsidRDefault="00E173F3" w:rsidP="00C73D6E">
            <w:pPr>
              <w:pStyle w:val="TableHead0"/>
              <w:rPr>
                <w:rFonts w:hint="eastAsia"/>
                <w:lang w:eastAsia="en-US"/>
              </w:rPr>
            </w:pPr>
            <w:r w:rsidRPr="00103261">
              <w:rPr>
                <w:rtl/>
                <w:lang w:eastAsia="en-US"/>
              </w:rPr>
              <w:t>ا</w:t>
            </w:r>
            <w:r w:rsidRPr="00103261">
              <w:rPr>
                <w:rFonts w:hint="cs"/>
                <w:rtl/>
                <w:lang w:eastAsia="en-US"/>
              </w:rPr>
              <w:t>لمستوى</w:t>
            </w:r>
            <w:r w:rsidRPr="00103261">
              <w:rPr>
                <w:rtl/>
                <w:lang w:eastAsia="en-US"/>
              </w:rPr>
              <w:br/>
              <w:t>ال</w:t>
            </w:r>
            <w:r w:rsidRPr="00103261">
              <w:rPr>
                <w:rFonts w:hint="cs"/>
                <w:rtl/>
                <w:lang w:eastAsia="en-US"/>
              </w:rPr>
              <w:t>أ</w:t>
            </w:r>
            <w:r w:rsidRPr="00103261">
              <w:rPr>
                <w:rtl/>
                <w:lang w:eastAsia="en-US"/>
              </w:rPr>
              <w:t>قصى</w:t>
            </w:r>
          </w:p>
        </w:tc>
        <w:tc>
          <w:tcPr>
            <w:tcW w:w="1045" w:type="dxa"/>
            <w:tcMar>
              <w:left w:w="85" w:type="dxa"/>
              <w:right w:w="85" w:type="dxa"/>
            </w:tcMar>
            <w:vAlign w:val="center"/>
          </w:tcPr>
          <w:p w:rsidR="00E173F3" w:rsidRPr="00103261" w:rsidRDefault="00E173F3" w:rsidP="00C73D6E">
            <w:pPr>
              <w:pStyle w:val="TableHead0"/>
              <w:rPr>
                <w:rFonts w:hint="eastAsia"/>
                <w:lang w:eastAsia="en-US"/>
              </w:rPr>
            </w:pPr>
            <w:r w:rsidRPr="00103261">
              <w:rPr>
                <w:rtl/>
                <w:lang w:eastAsia="en-US"/>
              </w:rPr>
              <w:t>عرض نطاق القياس</w:t>
            </w:r>
          </w:p>
        </w:tc>
        <w:tc>
          <w:tcPr>
            <w:tcW w:w="3917" w:type="dxa"/>
            <w:tcMar>
              <w:left w:w="85" w:type="dxa"/>
              <w:right w:w="85" w:type="dxa"/>
            </w:tcMar>
            <w:vAlign w:val="center"/>
          </w:tcPr>
          <w:p w:rsidR="00E173F3" w:rsidRPr="00103261" w:rsidRDefault="00E173F3" w:rsidP="00C73D6E">
            <w:pPr>
              <w:pStyle w:val="TableHead0"/>
              <w:rPr>
                <w:rFonts w:hint="eastAsia"/>
                <w:lang w:eastAsia="en-US"/>
              </w:rPr>
            </w:pPr>
            <w:r w:rsidRPr="00103261">
              <w:rPr>
                <w:rtl/>
                <w:lang w:eastAsia="en-US"/>
              </w:rPr>
              <w:t>ملاحظ</w:t>
            </w:r>
            <w:r w:rsidRPr="00103261">
              <w:rPr>
                <w:rFonts w:hint="cs"/>
                <w:rtl/>
                <w:lang w:eastAsia="en-US"/>
              </w:rPr>
              <w:t>ات</w:t>
            </w:r>
          </w:p>
        </w:tc>
      </w:tr>
      <w:tr w:rsidR="00E173F3" w:rsidRPr="00D67B40" w:rsidTr="00C73D6E">
        <w:trPr>
          <w:cantSplit/>
          <w:jc w:val="center"/>
        </w:trPr>
        <w:tc>
          <w:tcPr>
            <w:tcW w:w="1418" w:type="dxa"/>
            <w:vMerge w:val="restart"/>
            <w:tcMar>
              <w:left w:w="85" w:type="dxa"/>
              <w:right w:w="85" w:type="dxa"/>
            </w:tcMar>
          </w:tcPr>
          <w:p w:rsidR="00E173F3" w:rsidRPr="00103261" w:rsidRDefault="00E173F3" w:rsidP="00C73D6E">
            <w:pPr>
              <w:pStyle w:val="Tabletexte"/>
              <w:jc w:val="left"/>
              <w:rPr>
                <w:lang w:val="en-GB" w:eastAsia="fr-FR"/>
              </w:rPr>
            </w:pPr>
            <w:r w:rsidRPr="00103261">
              <w:rPr>
                <w:lang w:val="en-GB" w:eastAsia="fr-FR"/>
              </w:rPr>
              <w:t>GSM900</w:t>
            </w:r>
          </w:p>
        </w:tc>
        <w:tc>
          <w:tcPr>
            <w:tcW w:w="2124" w:type="dxa"/>
            <w:tcMar>
              <w:left w:w="85" w:type="dxa"/>
              <w:right w:w="85" w:type="dxa"/>
            </w:tcMar>
          </w:tcPr>
          <w:p w:rsidR="00E173F3" w:rsidRPr="00103261" w:rsidRDefault="00E173F3" w:rsidP="00C73D6E">
            <w:pPr>
              <w:pStyle w:val="Tabletexte"/>
              <w:jc w:val="center"/>
              <w:rPr>
                <w:rtl/>
                <w:lang w:val="en-GB" w:eastAsia="fr-FR"/>
              </w:rPr>
            </w:pPr>
            <w:r w:rsidRPr="00103261">
              <w:rPr>
                <w:lang w:val="en-GB" w:eastAsia="fr-FR"/>
              </w:rPr>
              <w:t>MHz 960-921</w:t>
            </w:r>
          </w:p>
        </w:tc>
        <w:tc>
          <w:tcPr>
            <w:tcW w:w="1136"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dBm 57−</w:t>
            </w:r>
          </w:p>
        </w:tc>
        <w:tc>
          <w:tcPr>
            <w:tcW w:w="1045"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kHz 100</w:t>
            </w:r>
          </w:p>
        </w:tc>
        <w:tc>
          <w:tcPr>
            <w:tcW w:w="3917" w:type="dxa"/>
            <w:tcMar>
              <w:left w:w="85" w:type="dxa"/>
              <w:right w:w="85" w:type="dxa"/>
            </w:tcMar>
          </w:tcPr>
          <w:p w:rsidR="00E173F3" w:rsidRPr="00103261" w:rsidRDefault="00E173F3" w:rsidP="00C73D6E">
            <w:pPr>
              <w:pStyle w:val="Tabletexte"/>
              <w:jc w:val="left"/>
              <w:rPr>
                <w:rtl/>
                <w:lang w:val="en-GB" w:eastAsia="fr-FR"/>
              </w:rPr>
            </w:pPr>
            <w:r w:rsidRPr="00103261">
              <w:rPr>
                <w:rFonts w:hint="cs"/>
                <w:rtl/>
                <w:lang w:val="en-GB" w:eastAsia="fr-FR"/>
              </w:rPr>
              <w:t xml:space="preserve">لا ينطبق هذا المتطلب على المحطات القاعدة </w:t>
            </w:r>
            <w:r w:rsidRPr="00103261">
              <w:rPr>
                <w:lang w:val="en-GB" w:eastAsia="fr-FR"/>
              </w:rPr>
              <w:t>E</w:t>
            </w:r>
            <w:r w:rsidRPr="00103261">
              <w:rPr>
                <w:lang w:val="en-GB" w:eastAsia="fr-FR"/>
              </w:rPr>
              <w:noBreakHyphen/>
              <w:t>UTRA</w:t>
            </w:r>
            <w:r w:rsidRPr="00103261">
              <w:rPr>
                <w:rtl/>
                <w:lang w:val="en-GB" w:eastAsia="fr-FR"/>
              </w:rPr>
              <w:t xml:space="preserve"> </w:t>
            </w:r>
            <w:r w:rsidRPr="00103261">
              <w:rPr>
                <w:rFonts w:hint="cs"/>
                <w:rtl/>
                <w:lang w:val="en-GB" w:eastAsia="fr-FR"/>
              </w:rPr>
              <w:t>العاملة في النطاق</w:t>
            </w:r>
            <w:r w:rsidRPr="00103261">
              <w:rPr>
                <w:rFonts w:hint="eastAsia"/>
                <w:rtl/>
                <w:lang w:val="en-GB" w:eastAsia="fr-FR"/>
              </w:rPr>
              <w:t> </w:t>
            </w:r>
            <w:r w:rsidRPr="00103261">
              <w:rPr>
                <w:lang w:val="en-GB" w:eastAsia="fr-FR"/>
              </w:rPr>
              <w:t>8</w:t>
            </w:r>
            <w:r w:rsidRPr="00103261">
              <w:rPr>
                <w:rFonts w:hint="cs"/>
                <w:rtl/>
                <w:lang w:val="en-GB" w:eastAsia="fr-FR"/>
              </w:rPr>
              <w:t>.</w:t>
            </w:r>
          </w:p>
        </w:tc>
      </w:tr>
      <w:tr w:rsidR="00E173F3" w:rsidRPr="00D67B40" w:rsidTr="00C73D6E">
        <w:trPr>
          <w:cantSplit/>
          <w:jc w:val="center"/>
        </w:trPr>
        <w:tc>
          <w:tcPr>
            <w:tcW w:w="1418" w:type="dxa"/>
            <w:vMerge/>
            <w:tcMar>
              <w:left w:w="85" w:type="dxa"/>
              <w:right w:w="85" w:type="dxa"/>
            </w:tcMar>
          </w:tcPr>
          <w:p w:rsidR="00E173F3" w:rsidRPr="00103261" w:rsidRDefault="00E173F3" w:rsidP="00C73D6E">
            <w:pPr>
              <w:pStyle w:val="Tabletexte"/>
              <w:jc w:val="left"/>
              <w:rPr>
                <w:lang w:val="en-GB" w:eastAsia="fr-FR"/>
              </w:rPr>
            </w:pPr>
          </w:p>
        </w:tc>
        <w:tc>
          <w:tcPr>
            <w:tcW w:w="2124" w:type="dxa"/>
            <w:tcMar>
              <w:left w:w="85" w:type="dxa"/>
              <w:right w:w="85" w:type="dxa"/>
            </w:tcMar>
          </w:tcPr>
          <w:p w:rsidR="00E173F3" w:rsidRPr="00103261" w:rsidRDefault="00E173F3" w:rsidP="00C73D6E">
            <w:pPr>
              <w:pStyle w:val="Tabletexte"/>
              <w:jc w:val="center"/>
              <w:rPr>
                <w:rtl/>
                <w:lang w:val="en-GB" w:eastAsia="fr-FR"/>
              </w:rPr>
            </w:pPr>
            <w:r w:rsidRPr="00103261">
              <w:rPr>
                <w:lang w:val="en-GB" w:eastAsia="fr-FR"/>
              </w:rPr>
              <w:t>MHz 915-876</w:t>
            </w:r>
          </w:p>
        </w:tc>
        <w:tc>
          <w:tcPr>
            <w:tcW w:w="1136"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dBm 61−</w:t>
            </w:r>
          </w:p>
        </w:tc>
        <w:tc>
          <w:tcPr>
            <w:tcW w:w="1045"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kHz 100</w:t>
            </w:r>
          </w:p>
        </w:tc>
        <w:tc>
          <w:tcPr>
            <w:tcW w:w="3917" w:type="dxa"/>
            <w:tcMar>
              <w:left w:w="85" w:type="dxa"/>
              <w:right w:w="85" w:type="dxa"/>
            </w:tcMar>
          </w:tcPr>
          <w:p w:rsidR="00E173F3" w:rsidRPr="00103261" w:rsidRDefault="00E173F3" w:rsidP="00C73D6E">
            <w:pPr>
              <w:pStyle w:val="Tabletexte"/>
              <w:jc w:val="left"/>
              <w:rPr>
                <w:lang w:val="en-GB" w:eastAsia="fr-FR"/>
              </w:rPr>
            </w:pPr>
            <w:r w:rsidRPr="00103261">
              <w:rPr>
                <w:rFonts w:hint="cs"/>
                <w:rtl/>
                <w:lang w:val="en-GB" w:eastAsia="fr-FR"/>
              </w:rPr>
              <w:t xml:space="preserve">بالنسبة لمدى التردد </w:t>
            </w:r>
            <w:r w:rsidRPr="00103261">
              <w:rPr>
                <w:lang w:val="en-GB" w:eastAsia="fr-FR"/>
              </w:rPr>
              <w:t>MHz 915-880</w:t>
            </w:r>
            <w:r w:rsidRPr="00103261">
              <w:rPr>
                <w:rFonts w:hint="cs"/>
                <w:rtl/>
                <w:lang w:val="en-GB" w:eastAsia="fr-FR"/>
              </w:rPr>
              <w:t xml:space="preserve">، لا ينطبق هذا المتطلب على المحطات القاعدة </w:t>
            </w:r>
            <w:r w:rsidRPr="00103261">
              <w:rPr>
                <w:sz w:val="18"/>
                <w:szCs w:val="21"/>
                <w:lang w:val="en-GB" w:eastAsia="fr-FR"/>
              </w:rPr>
              <w:t>E</w:t>
            </w:r>
            <w:r w:rsidRPr="00103261">
              <w:rPr>
                <w:sz w:val="18"/>
                <w:szCs w:val="21"/>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8</w:t>
            </w:r>
            <w:r w:rsidRPr="00103261">
              <w:rPr>
                <w:rFonts w:hint="cs"/>
                <w:rtl/>
                <w:lang w:val="en-GB" w:eastAsia="fr-FR"/>
              </w:rPr>
              <w:t>.</w:t>
            </w:r>
          </w:p>
        </w:tc>
      </w:tr>
      <w:tr w:rsidR="00E173F3" w:rsidRPr="00D67B40" w:rsidTr="00C73D6E">
        <w:trPr>
          <w:cantSplit/>
          <w:jc w:val="center"/>
        </w:trPr>
        <w:tc>
          <w:tcPr>
            <w:tcW w:w="1418" w:type="dxa"/>
            <w:vMerge w:val="restart"/>
            <w:tcMar>
              <w:left w:w="85" w:type="dxa"/>
              <w:right w:w="85" w:type="dxa"/>
            </w:tcMar>
          </w:tcPr>
          <w:p w:rsidR="00E173F3" w:rsidRPr="00103261" w:rsidRDefault="00E173F3" w:rsidP="00C73D6E">
            <w:pPr>
              <w:pStyle w:val="Tabletexte"/>
              <w:jc w:val="left"/>
              <w:rPr>
                <w:lang w:val="en-GB" w:eastAsia="fr-FR"/>
              </w:rPr>
            </w:pPr>
            <w:r w:rsidRPr="00103261">
              <w:rPr>
                <w:lang w:val="en-GB" w:eastAsia="fr-FR"/>
              </w:rPr>
              <w:t>DCS1800</w:t>
            </w:r>
          </w:p>
        </w:tc>
        <w:tc>
          <w:tcPr>
            <w:tcW w:w="2124"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MHz 1 880-1 805</w:t>
            </w:r>
          </w:p>
        </w:tc>
        <w:tc>
          <w:tcPr>
            <w:tcW w:w="1136"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dBm 47−</w:t>
            </w:r>
          </w:p>
        </w:tc>
        <w:tc>
          <w:tcPr>
            <w:tcW w:w="1045"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kHz 100</w:t>
            </w:r>
          </w:p>
        </w:tc>
        <w:tc>
          <w:tcPr>
            <w:tcW w:w="3917" w:type="dxa"/>
            <w:tcMar>
              <w:left w:w="85" w:type="dxa"/>
              <w:right w:w="85" w:type="dxa"/>
            </w:tcMar>
          </w:tcPr>
          <w:p w:rsidR="00E173F3" w:rsidRPr="00103261" w:rsidRDefault="00E173F3" w:rsidP="00C73D6E">
            <w:pPr>
              <w:pStyle w:val="Tabletexte"/>
              <w:jc w:val="left"/>
              <w:rPr>
                <w:lang w:val="en-GB" w:eastAsia="fr-FR"/>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sz w:val="18"/>
                <w:szCs w:val="21"/>
                <w:lang w:val="en-GB" w:eastAsia="fr-FR"/>
              </w:rPr>
              <w:t>E</w:t>
            </w:r>
            <w:r w:rsidRPr="00103261">
              <w:rPr>
                <w:sz w:val="18"/>
                <w:szCs w:val="21"/>
                <w:lang w:val="en-GB" w:eastAsia="fr-FR"/>
              </w:rPr>
              <w:noBreakHyphen/>
              <w:t>UTRA</w:t>
            </w:r>
            <w:r w:rsidRPr="00103261">
              <w:rPr>
                <w:rtl/>
                <w:lang w:val="en-GB" w:eastAsia="fr-FR"/>
              </w:rPr>
              <w:t xml:space="preserve"> </w:t>
            </w:r>
            <w:r w:rsidRPr="00103261">
              <w:rPr>
                <w:rFonts w:hint="cs"/>
                <w:rtl/>
                <w:lang w:val="en-GB" w:eastAsia="fr-FR"/>
              </w:rPr>
              <w:t xml:space="preserve">العاملة في النطاق </w:t>
            </w:r>
            <w:r w:rsidRPr="00103261">
              <w:rPr>
                <w:lang w:val="en-GB" w:eastAsia="fr-FR"/>
              </w:rPr>
              <w:t>3</w:t>
            </w:r>
            <w:r w:rsidRPr="00103261">
              <w:rPr>
                <w:rFonts w:hint="cs"/>
                <w:rtl/>
                <w:lang w:val="en-GB" w:eastAsia="fr-FR"/>
              </w:rPr>
              <w:t>.</w:t>
            </w:r>
          </w:p>
        </w:tc>
      </w:tr>
      <w:tr w:rsidR="00E173F3" w:rsidRPr="00D67B40" w:rsidTr="00C73D6E">
        <w:trPr>
          <w:cantSplit/>
          <w:jc w:val="center"/>
        </w:trPr>
        <w:tc>
          <w:tcPr>
            <w:tcW w:w="1418" w:type="dxa"/>
            <w:vMerge/>
            <w:tcMar>
              <w:left w:w="85" w:type="dxa"/>
              <w:right w:w="85" w:type="dxa"/>
            </w:tcMar>
          </w:tcPr>
          <w:p w:rsidR="00E173F3" w:rsidRPr="00103261" w:rsidRDefault="00E173F3" w:rsidP="00C73D6E">
            <w:pPr>
              <w:pStyle w:val="Tabletexte"/>
              <w:rPr>
                <w:lang w:val="en-GB" w:eastAsia="fr-FR"/>
              </w:rPr>
            </w:pPr>
          </w:p>
        </w:tc>
        <w:tc>
          <w:tcPr>
            <w:tcW w:w="2124"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MHz 1 785-1 710</w:t>
            </w:r>
          </w:p>
        </w:tc>
        <w:tc>
          <w:tcPr>
            <w:tcW w:w="1136"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dBm 61−</w:t>
            </w:r>
          </w:p>
        </w:tc>
        <w:tc>
          <w:tcPr>
            <w:tcW w:w="1045"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kHz 100</w:t>
            </w:r>
          </w:p>
        </w:tc>
        <w:tc>
          <w:tcPr>
            <w:tcW w:w="3917" w:type="dxa"/>
            <w:tcMar>
              <w:left w:w="85" w:type="dxa"/>
              <w:right w:w="85" w:type="dxa"/>
            </w:tcMar>
          </w:tcPr>
          <w:p w:rsidR="00E173F3" w:rsidRPr="00103261" w:rsidRDefault="00E173F3" w:rsidP="00C73D6E">
            <w:pPr>
              <w:pStyle w:val="Tabletexte"/>
              <w:jc w:val="left"/>
              <w:rPr>
                <w:lang w:val="en-GB" w:eastAsia="fr-FR"/>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sz w:val="18"/>
                <w:szCs w:val="21"/>
                <w:lang w:val="en-GB" w:eastAsia="fr-FR"/>
              </w:rPr>
              <w:t>E</w:t>
            </w:r>
            <w:r w:rsidRPr="00103261">
              <w:rPr>
                <w:sz w:val="18"/>
                <w:szCs w:val="21"/>
                <w:lang w:val="en-GB" w:eastAsia="fr-FR"/>
              </w:rPr>
              <w:noBreakHyphen/>
              <w:t>UTRA</w:t>
            </w:r>
            <w:r w:rsidRPr="00103261">
              <w:rPr>
                <w:rtl/>
                <w:lang w:val="en-GB" w:eastAsia="fr-FR"/>
              </w:rPr>
              <w:t xml:space="preserve"> </w:t>
            </w:r>
            <w:r w:rsidRPr="00103261">
              <w:rPr>
                <w:rFonts w:hint="cs"/>
                <w:rtl/>
                <w:lang w:val="en-GB" w:eastAsia="fr-FR"/>
              </w:rPr>
              <w:t>العاملة في النطاق</w:t>
            </w:r>
            <w:r w:rsidRPr="00103261">
              <w:rPr>
                <w:rFonts w:hint="eastAsia"/>
                <w:rtl/>
                <w:lang w:val="en-GB" w:eastAsia="fr-FR"/>
              </w:rPr>
              <w:t> </w:t>
            </w:r>
            <w:r w:rsidRPr="00103261">
              <w:rPr>
                <w:lang w:val="en-GB" w:eastAsia="fr-FR"/>
              </w:rPr>
              <w:t>3</w:t>
            </w:r>
            <w:r w:rsidRPr="00103261">
              <w:rPr>
                <w:rFonts w:hint="cs"/>
                <w:rtl/>
                <w:lang w:val="en-GB" w:eastAsia="fr-FR"/>
              </w:rPr>
              <w:t>.</w:t>
            </w:r>
          </w:p>
        </w:tc>
      </w:tr>
    </w:tbl>
    <w:p w:rsidR="00E173F3" w:rsidRPr="00103261" w:rsidRDefault="00914EA5" w:rsidP="00081AA3">
      <w:pPr>
        <w:pStyle w:val="TableNo"/>
        <w:rPr>
          <w:rtl/>
        </w:rPr>
      </w:pPr>
      <w:r w:rsidRPr="0032377D">
        <w:rPr>
          <w:rtl/>
          <w:lang w:bidi="ar-SA"/>
        </w:rPr>
        <w:lastRenderedPageBreak/>
        <w:t>الج</w:t>
      </w:r>
      <w:r w:rsidRPr="0032377D">
        <w:rPr>
          <w:rFonts w:hint="cs"/>
          <w:rtl/>
          <w:lang w:bidi="ar-SA"/>
        </w:rPr>
        <w:t>ـــــــ</w:t>
      </w:r>
      <w:r w:rsidRPr="0032377D">
        <w:rPr>
          <w:rtl/>
          <w:lang w:bidi="ar-SA"/>
        </w:rPr>
        <w:t>دول</w:t>
      </w:r>
      <w:r w:rsidR="00E173F3" w:rsidRPr="00103261">
        <w:rPr>
          <w:rFonts w:hint="eastAsia"/>
          <w:rtl/>
        </w:rPr>
        <w:t> </w:t>
      </w:r>
      <w:r w:rsidR="00E173F3" w:rsidRPr="00103261">
        <w:t>1</w:t>
      </w:r>
      <w:r w:rsidR="00E173F3" w:rsidRPr="00103261">
        <w:noBreakHyphen/>
        <w:t>4.6.2</w:t>
      </w:r>
      <w:r w:rsidR="00E173F3" w:rsidRPr="00103261">
        <w:rPr>
          <w:rFonts w:hint="cs"/>
          <w:rtl/>
        </w:rPr>
        <w:t xml:space="preserve"> (</w:t>
      </w:r>
      <w:r w:rsidR="00E173F3" w:rsidRPr="00103261">
        <w:rPr>
          <w:rFonts w:hint="eastAsia"/>
          <w:sz w:val="14"/>
          <w:szCs w:val="22"/>
          <w:rtl/>
        </w:rPr>
        <w:t> </w:t>
      </w:r>
      <w:r w:rsidR="00E173F3" w:rsidRPr="00103261">
        <w:rPr>
          <w:rFonts w:hint="cs"/>
          <w:i/>
          <w:iCs/>
          <w:rtl/>
        </w:rPr>
        <w:t>تابع</w:t>
      </w:r>
      <w:r w:rsidR="00E173F3" w:rsidRPr="00103261">
        <w:rPr>
          <w:rFonts w:hint="eastAsia"/>
          <w:i/>
          <w:iCs/>
          <w:sz w:val="8"/>
          <w:szCs w:val="16"/>
          <w:rtl/>
        </w:rPr>
        <w:t> </w:t>
      </w:r>
      <w:r w:rsidR="00E173F3" w:rsidRPr="00103261">
        <w:rPr>
          <w:rFonts w:hint="cs"/>
          <w:rtl/>
        </w:rPr>
        <w:t>)</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2124"/>
        <w:gridCol w:w="1136"/>
        <w:gridCol w:w="1045"/>
        <w:gridCol w:w="3917"/>
      </w:tblGrid>
      <w:tr w:rsidR="00E173F3" w:rsidRPr="00103261" w:rsidTr="00C73D6E">
        <w:trPr>
          <w:cantSplit/>
          <w:jc w:val="center"/>
        </w:trPr>
        <w:tc>
          <w:tcPr>
            <w:tcW w:w="1418" w:type="dxa"/>
            <w:tcMar>
              <w:left w:w="85" w:type="dxa"/>
              <w:right w:w="85" w:type="dxa"/>
            </w:tcMar>
          </w:tcPr>
          <w:p w:rsidR="00E173F3" w:rsidRPr="00103261" w:rsidRDefault="00E173F3" w:rsidP="00C73D6E">
            <w:pPr>
              <w:pStyle w:val="TableHead0"/>
              <w:rPr>
                <w:rFonts w:hint="eastAsia"/>
                <w:lang w:eastAsia="en-US"/>
              </w:rPr>
            </w:pPr>
            <w:r w:rsidRPr="00103261">
              <w:rPr>
                <w:rFonts w:hint="cs"/>
                <w:rtl/>
                <w:lang w:eastAsia="en-US"/>
              </w:rPr>
              <w:t xml:space="preserve">نمط النظام الذي سيتعايش معه النظام </w:t>
            </w:r>
            <w:r w:rsidRPr="00103261">
              <w:rPr>
                <w:lang w:eastAsia="en-US"/>
              </w:rPr>
              <w:t>E-UTRA</w:t>
            </w:r>
          </w:p>
        </w:tc>
        <w:tc>
          <w:tcPr>
            <w:tcW w:w="2124" w:type="dxa"/>
            <w:tcMar>
              <w:left w:w="85" w:type="dxa"/>
              <w:right w:w="85" w:type="dxa"/>
            </w:tcMar>
            <w:vAlign w:val="center"/>
          </w:tcPr>
          <w:p w:rsidR="00E173F3" w:rsidRPr="00103261" w:rsidRDefault="00E173F3" w:rsidP="00C73D6E">
            <w:pPr>
              <w:pStyle w:val="TableHead0"/>
              <w:rPr>
                <w:rFonts w:hint="eastAsia"/>
                <w:lang w:eastAsia="en-US"/>
              </w:rPr>
            </w:pPr>
            <w:r w:rsidRPr="00103261">
              <w:rPr>
                <w:rFonts w:hint="cs"/>
                <w:rtl/>
                <w:lang w:eastAsia="en-US" w:bidi="ar-LB"/>
              </w:rPr>
              <w:t xml:space="preserve">مدى الترددات </w:t>
            </w:r>
            <w:r w:rsidRPr="00103261">
              <w:rPr>
                <w:rFonts w:hint="cs"/>
                <w:rtl/>
                <w:lang w:eastAsia="en-US"/>
              </w:rPr>
              <w:t>من أجل متطلبات التعايش</w:t>
            </w:r>
          </w:p>
        </w:tc>
        <w:tc>
          <w:tcPr>
            <w:tcW w:w="1136" w:type="dxa"/>
            <w:tcMar>
              <w:left w:w="85" w:type="dxa"/>
              <w:right w:w="85" w:type="dxa"/>
            </w:tcMar>
            <w:vAlign w:val="center"/>
          </w:tcPr>
          <w:p w:rsidR="00E173F3" w:rsidRPr="00103261" w:rsidRDefault="00E173F3" w:rsidP="00C73D6E">
            <w:pPr>
              <w:pStyle w:val="TableHead0"/>
              <w:rPr>
                <w:rFonts w:hint="eastAsia"/>
                <w:lang w:eastAsia="en-US"/>
              </w:rPr>
            </w:pPr>
            <w:r w:rsidRPr="00103261">
              <w:rPr>
                <w:rtl/>
                <w:lang w:eastAsia="en-US"/>
              </w:rPr>
              <w:t>ا</w:t>
            </w:r>
            <w:r w:rsidRPr="00103261">
              <w:rPr>
                <w:rFonts w:hint="cs"/>
                <w:rtl/>
                <w:lang w:eastAsia="en-US"/>
              </w:rPr>
              <w:t>لمستوى</w:t>
            </w:r>
            <w:r w:rsidRPr="00103261">
              <w:rPr>
                <w:rtl/>
                <w:lang w:eastAsia="en-US"/>
              </w:rPr>
              <w:br/>
              <w:t>ال</w:t>
            </w:r>
            <w:r w:rsidRPr="00103261">
              <w:rPr>
                <w:rFonts w:hint="cs"/>
                <w:rtl/>
                <w:lang w:eastAsia="en-US"/>
              </w:rPr>
              <w:t>أ</w:t>
            </w:r>
            <w:r w:rsidRPr="00103261">
              <w:rPr>
                <w:rtl/>
                <w:lang w:eastAsia="en-US"/>
              </w:rPr>
              <w:t>قصى</w:t>
            </w:r>
          </w:p>
        </w:tc>
        <w:tc>
          <w:tcPr>
            <w:tcW w:w="1045" w:type="dxa"/>
            <w:tcMar>
              <w:left w:w="85" w:type="dxa"/>
              <w:right w:w="85" w:type="dxa"/>
            </w:tcMar>
            <w:vAlign w:val="center"/>
          </w:tcPr>
          <w:p w:rsidR="00E173F3" w:rsidRPr="00103261" w:rsidRDefault="00E173F3" w:rsidP="00C73D6E">
            <w:pPr>
              <w:pStyle w:val="TableHead0"/>
              <w:rPr>
                <w:rFonts w:hint="eastAsia"/>
                <w:lang w:eastAsia="en-US"/>
              </w:rPr>
            </w:pPr>
            <w:r w:rsidRPr="00103261">
              <w:rPr>
                <w:rtl/>
                <w:lang w:eastAsia="en-US"/>
              </w:rPr>
              <w:t>عرض نطاق القياس</w:t>
            </w:r>
          </w:p>
        </w:tc>
        <w:tc>
          <w:tcPr>
            <w:tcW w:w="3917" w:type="dxa"/>
            <w:tcMar>
              <w:left w:w="85" w:type="dxa"/>
              <w:right w:w="85" w:type="dxa"/>
            </w:tcMar>
            <w:vAlign w:val="center"/>
          </w:tcPr>
          <w:p w:rsidR="00E173F3" w:rsidRPr="00103261" w:rsidRDefault="00E173F3" w:rsidP="00C73D6E">
            <w:pPr>
              <w:pStyle w:val="TableHead0"/>
              <w:rPr>
                <w:rFonts w:hint="eastAsia"/>
                <w:lang w:eastAsia="en-US"/>
              </w:rPr>
            </w:pPr>
            <w:r w:rsidRPr="00103261">
              <w:rPr>
                <w:rtl/>
                <w:lang w:eastAsia="en-US"/>
              </w:rPr>
              <w:t>ملاحظ</w:t>
            </w:r>
            <w:r w:rsidRPr="00103261">
              <w:rPr>
                <w:rFonts w:hint="cs"/>
                <w:rtl/>
                <w:lang w:eastAsia="en-US"/>
              </w:rPr>
              <w:t>ات</w:t>
            </w:r>
          </w:p>
        </w:tc>
      </w:tr>
      <w:tr w:rsidR="00E173F3" w:rsidRPr="00103261" w:rsidTr="00C73D6E">
        <w:trPr>
          <w:cantSplit/>
          <w:jc w:val="center"/>
        </w:trPr>
        <w:tc>
          <w:tcPr>
            <w:tcW w:w="1418" w:type="dxa"/>
            <w:vMerge w:val="restart"/>
            <w:tcMar>
              <w:left w:w="85" w:type="dxa"/>
              <w:right w:w="85" w:type="dxa"/>
            </w:tcMar>
          </w:tcPr>
          <w:p w:rsidR="00E173F3" w:rsidRPr="00103261" w:rsidRDefault="00E173F3" w:rsidP="00C73D6E">
            <w:pPr>
              <w:pStyle w:val="Tabletexte"/>
              <w:jc w:val="left"/>
              <w:rPr>
                <w:lang w:val="en-GB" w:eastAsia="fr-FR"/>
              </w:rPr>
            </w:pPr>
            <w:r w:rsidRPr="00103261">
              <w:rPr>
                <w:lang w:val="en-GB" w:eastAsia="fr-FR"/>
              </w:rPr>
              <w:t>PCS1900</w:t>
            </w:r>
          </w:p>
        </w:tc>
        <w:tc>
          <w:tcPr>
            <w:tcW w:w="2124"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MHz 1 990-1 930</w:t>
            </w:r>
          </w:p>
        </w:tc>
        <w:tc>
          <w:tcPr>
            <w:tcW w:w="1136"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dBm 47−</w:t>
            </w:r>
          </w:p>
        </w:tc>
        <w:tc>
          <w:tcPr>
            <w:tcW w:w="1045"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kHz 100</w:t>
            </w:r>
          </w:p>
        </w:tc>
        <w:tc>
          <w:tcPr>
            <w:tcW w:w="3917" w:type="dxa"/>
            <w:tcMar>
              <w:left w:w="85" w:type="dxa"/>
              <w:right w:w="85" w:type="dxa"/>
            </w:tcMar>
          </w:tcPr>
          <w:p w:rsidR="00E173F3" w:rsidRPr="00103261" w:rsidRDefault="00E173F3" w:rsidP="00C73D6E">
            <w:pPr>
              <w:pStyle w:val="Tabletexte"/>
              <w:jc w:val="left"/>
              <w:rPr>
                <w:lang w:val="en-GB" w:eastAsia="fr-FR"/>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sz w:val="18"/>
                <w:szCs w:val="21"/>
                <w:lang w:val="en-GB" w:eastAsia="fr-FR"/>
              </w:rPr>
              <w:t>E</w:t>
            </w:r>
            <w:r w:rsidRPr="00103261">
              <w:rPr>
                <w:sz w:val="18"/>
                <w:szCs w:val="21"/>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2</w:t>
            </w:r>
            <w:r w:rsidRPr="00103261">
              <w:rPr>
                <w:rtl/>
                <w:lang w:val="en-GB" w:eastAsia="fr-FR"/>
              </w:rPr>
              <w:t xml:space="preserve"> </w:t>
            </w:r>
            <w:r w:rsidRPr="00103261">
              <w:rPr>
                <w:rFonts w:hint="cs"/>
                <w:rtl/>
                <w:lang w:val="en-GB" w:eastAsia="fr-FR"/>
              </w:rPr>
              <w:t xml:space="preserve">أو النطاق </w:t>
            </w:r>
            <w:r w:rsidRPr="00103261">
              <w:rPr>
                <w:lang w:val="en-GB" w:eastAsia="fr-FR"/>
              </w:rPr>
              <w:t>25</w:t>
            </w:r>
            <w:r w:rsidRPr="00103261">
              <w:rPr>
                <w:rFonts w:hint="cs"/>
                <w:rtl/>
                <w:lang w:val="en-GB" w:eastAsia="fr-FR"/>
              </w:rPr>
              <w:t xml:space="preserve"> أو النطاق</w:t>
            </w:r>
            <w:r w:rsidRPr="00103261">
              <w:rPr>
                <w:rFonts w:hint="eastAsia"/>
                <w:rtl/>
                <w:lang w:val="en-GB" w:eastAsia="fr-FR"/>
              </w:rPr>
              <w:t> </w:t>
            </w:r>
            <w:r w:rsidRPr="00103261">
              <w:rPr>
                <w:lang w:val="en-GB" w:eastAsia="fr-FR"/>
              </w:rPr>
              <w:t>36</w:t>
            </w:r>
            <w:r w:rsidRPr="00103261">
              <w:rPr>
                <w:rFonts w:hint="cs"/>
                <w:rtl/>
                <w:lang w:val="en-GB" w:eastAsia="fr-FR"/>
              </w:rPr>
              <w:t>.</w:t>
            </w:r>
          </w:p>
        </w:tc>
      </w:tr>
      <w:tr w:rsidR="00E173F3" w:rsidRPr="00103261" w:rsidTr="00C73D6E">
        <w:trPr>
          <w:cantSplit/>
          <w:jc w:val="center"/>
        </w:trPr>
        <w:tc>
          <w:tcPr>
            <w:tcW w:w="1418" w:type="dxa"/>
            <w:vMerge/>
            <w:tcMar>
              <w:left w:w="85" w:type="dxa"/>
              <w:right w:w="85" w:type="dxa"/>
            </w:tcMar>
          </w:tcPr>
          <w:p w:rsidR="00E173F3" w:rsidRPr="00103261" w:rsidRDefault="00E173F3" w:rsidP="00C73D6E">
            <w:pPr>
              <w:pStyle w:val="Tabletexte"/>
              <w:jc w:val="left"/>
              <w:rPr>
                <w:lang w:val="en-GB" w:eastAsia="fr-FR"/>
              </w:rPr>
            </w:pPr>
          </w:p>
        </w:tc>
        <w:tc>
          <w:tcPr>
            <w:tcW w:w="2124" w:type="dxa"/>
            <w:tcMar>
              <w:left w:w="85" w:type="dxa"/>
              <w:right w:w="85" w:type="dxa"/>
            </w:tcMar>
          </w:tcPr>
          <w:p w:rsidR="00E173F3" w:rsidRPr="00103261" w:rsidRDefault="00E173F3" w:rsidP="00C73D6E">
            <w:pPr>
              <w:pStyle w:val="Tabletexte"/>
              <w:jc w:val="center"/>
              <w:rPr>
                <w:rtl/>
                <w:lang w:val="en-GB" w:eastAsia="fr-FR" w:bidi="ar-EG"/>
              </w:rPr>
            </w:pPr>
            <w:r w:rsidRPr="00103261">
              <w:rPr>
                <w:lang w:val="en-GB" w:eastAsia="fr-FR"/>
              </w:rPr>
              <w:t>MHz 1 910-1 850</w:t>
            </w:r>
          </w:p>
        </w:tc>
        <w:tc>
          <w:tcPr>
            <w:tcW w:w="1136"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dBm 61−</w:t>
            </w:r>
          </w:p>
        </w:tc>
        <w:tc>
          <w:tcPr>
            <w:tcW w:w="1045"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kHz 100</w:t>
            </w:r>
          </w:p>
        </w:tc>
        <w:tc>
          <w:tcPr>
            <w:tcW w:w="3917" w:type="dxa"/>
            <w:tcMar>
              <w:left w:w="85" w:type="dxa"/>
              <w:right w:w="85" w:type="dxa"/>
            </w:tcMar>
          </w:tcPr>
          <w:p w:rsidR="00E173F3" w:rsidRPr="00103261" w:rsidRDefault="00E173F3" w:rsidP="00C73D6E">
            <w:pPr>
              <w:pStyle w:val="Tabletexte"/>
              <w:jc w:val="left"/>
              <w:rPr>
                <w:spacing w:val="-2"/>
                <w:rtl/>
                <w:lang w:val="en-GB" w:eastAsia="fr-FR" w:bidi="ar-EG"/>
              </w:rPr>
            </w:pPr>
            <w:r w:rsidRPr="00103261">
              <w:rPr>
                <w:rFonts w:hint="cs"/>
                <w:spacing w:val="-2"/>
                <w:rtl/>
                <w:lang w:val="en-GB" w:eastAsia="fr-FR"/>
              </w:rPr>
              <w:t>لا ينطبق هذا المتطلب على المحطات القاعدة</w:t>
            </w:r>
            <w:r w:rsidRPr="00103261">
              <w:rPr>
                <w:rFonts w:hint="eastAsia"/>
                <w:spacing w:val="-2"/>
                <w:rtl/>
                <w:lang w:val="en-GB" w:eastAsia="fr-FR"/>
              </w:rPr>
              <w:t> </w:t>
            </w:r>
            <w:r w:rsidRPr="00103261">
              <w:rPr>
                <w:sz w:val="18"/>
                <w:szCs w:val="21"/>
                <w:lang w:val="en-GB" w:eastAsia="fr-FR"/>
              </w:rPr>
              <w:t>E</w:t>
            </w:r>
            <w:r w:rsidRPr="00103261">
              <w:rPr>
                <w:sz w:val="18"/>
                <w:szCs w:val="21"/>
                <w:lang w:val="en-GB" w:eastAsia="fr-FR"/>
              </w:rPr>
              <w:noBreakHyphen/>
              <w:t>UTRA</w:t>
            </w:r>
            <w:r w:rsidRPr="00103261">
              <w:rPr>
                <w:rFonts w:hint="cs"/>
                <w:spacing w:val="-2"/>
                <w:rtl/>
                <w:lang w:val="en-GB" w:eastAsia="fr-FR"/>
              </w:rPr>
              <w:t xml:space="preserve"> العاملة في النطاق</w:t>
            </w:r>
            <w:r w:rsidRPr="00103261">
              <w:rPr>
                <w:rFonts w:hint="eastAsia"/>
                <w:spacing w:val="-2"/>
                <w:rtl/>
                <w:lang w:val="en-GB" w:eastAsia="fr-FR"/>
              </w:rPr>
              <w:t> </w:t>
            </w:r>
            <w:r w:rsidRPr="00103261">
              <w:rPr>
                <w:spacing w:val="-2"/>
                <w:lang w:val="en-GB" w:eastAsia="fr-FR"/>
              </w:rPr>
              <w:t>2</w:t>
            </w:r>
            <w:r w:rsidRPr="00103261">
              <w:rPr>
                <w:rFonts w:hint="cs"/>
                <w:spacing w:val="-2"/>
                <w:rtl/>
                <w:lang w:val="en-GB" w:eastAsia="fr-FR"/>
              </w:rPr>
              <w:t xml:space="preserve"> أو </w:t>
            </w:r>
            <w:r w:rsidRPr="00103261">
              <w:rPr>
                <w:rFonts w:hint="cs"/>
                <w:rtl/>
                <w:lang w:val="en-GB" w:eastAsia="fr-FR"/>
              </w:rPr>
              <w:t>النطاق</w:t>
            </w:r>
            <w:r w:rsidRPr="00103261">
              <w:rPr>
                <w:rFonts w:hint="cs"/>
                <w:spacing w:val="-2"/>
                <w:rtl/>
                <w:lang w:val="en-GB" w:eastAsia="fr-FR"/>
              </w:rPr>
              <w:t xml:space="preserve"> </w:t>
            </w:r>
            <w:r w:rsidRPr="00103261">
              <w:rPr>
                <w:spacing w:val="-2"/>
                <w:lang w:val="en-GB" w:eastAsia="fr-FR"/>
              </w:rPr>
              <w:t>25</w:t>
            </w:r>
            <w:r w:rsidRPr="00103261">
              <w:rPr>
                <w:rFonts w:hint="cs"/>
                <w:spacing w:val="-2"/>
                <w:rtl/>
                <w:lang w:val="en-GB" w:eastAsia="fr-FR"/>
              </w:rPr>
              <w:t>. ولا ينطبق هذا المتطلب على المحطات القاعدة</w:t>
            </w:r>
            <w:r w:rsidRPr="00103261">
              <w:rPr>
                <w:rFonts w:hint="eastAsia"/>
                <w:spacing w:val="-2"/>
                <w:rtl/>
                <w:lang w:val="en-GB" w:eastAsia="fr-FR"/>
              </w:rPr>
              <w:t> </w:t>
            </w:r>
            <w:r w:rsidRPr="00103261">
              <w:rPr>
                <w:sz w:val="18"/>
                <w:szCs w:val="21"/>
                <w:lang w:val="en-GB" w:eastAsia="fr-FR"/>
              </w:rPr>
              <w:t>E</w:t>
            </w:r>
            <w:r w:rsidRPr="00103261">
              <w:rPr>
                <w:sz w:val="18"/>
                <w:szCs w:val="21"/>
                <w:lang w:val="en-GB" w:eastAsia="fr-FR"/>
              </w:rPr>
              <w:noBreakHyphen/>
              <w:t>UTRA</w:t>
            </w:r>
            <w:r w:rsidRPr="00103261">
              <w:rPr>
                <w:rFonts w:hint="cs"/>
                <w:spacing w:val="-2"/>
                <w:rtl/>
                <w:lang w:val="en-GB" w:eastAsia="fr-FR" w:bidi="ar-EG"/>
              </w:rPr>
              <w:t xml:space="preserve"> العاملة في النطاق</w:t>
            </w:r>
            <w:r w:rsidRPr="00103261">
              <w:rPr>
                <w:rFonts w:hint="eastAsia"/>
                <w:spacing w:val="-2"/>
                <w:rtl/>
                <w:lang w:val="en-GB" w:eastAsia="fr-FR"/>
              </w:rPr>
              <w:t> </w:t>
            </w:r>
            <w:r w:rsidRPr="00103261">
              <w:rPr>
                <w:spacing w:val="-2"/>
                <w:lang w:val="en-GB" w:eastAsia="fr-FR" w:bidi="ar-EG"/>
              </w:rPr>
              <w:t>35</w:t>
            </w:r>
            <w:r w:rsidRPr="00103261">
              <w:rPr>
                <w:rFonts w:hint="cs"/>
                <w:spacing w:val="-2"/>
                <w:rtl/>
                <w:lang w:val="en-GB" w:eastAsia="fr-FR" w:bidi="ar-EG"/>
              </w:rPr>
              <w:t>.</w:t>
            </w:r>
          </w:p>
        </w:tc>
      </w:tr>
      <w:tr w:rsidR="00E173F3" w:rsidRPr="00103261" w:rsidTr="00C73D6E">
        <w:trPr>
          <w:cantSplit/>
          <w:jc w:val="center"/>
        </w:trPr>
        <w:tc>
          <w:tcPr>
            <w:tcW w:w="1418" w:type="dxa"/>
            <w:vMerge w:val="restart"/>
            <w:tcMar>
              <w:left w:w="85" w:type="dxa"/>
              <w:right w:w="85" w:type="dxa"/>
            </w:tcMar>
          </w:tcPr>
          <w:p w:rsidR="00E173F3" w:rsidRPr="00103261" w:rsidRDefault="00E173F3" w:rsidP="00C73D6E">
            <w:pPr>
              <w:pStyle w:val="Tabletexte"/>
              <w:jc w:val="left"/>
              <w:rPr>
                <w:lang w:val="en-GB" w:eastAsia="fr-FR"/>
              </w:rPr>
            </w:pPr>
            <w:r w:rsidRPr="00103261">
              <w:rPr>
                <w:lang w:val="en-GB" w:eastAsia="fr-FR"/>
              </w:rPr>
              <w:t>GSM850</w:t>
            </w:r>
            <w:r w:rsidRPr="00103261">
              <w:rPr>
                <w:rFonts w:hint="cs"/>
                <w:rtl/>
                <w:lang w:val="en-GB" w:eastAsia="fr-FR"/>
              </w:rPr>
              <w:t xml:space="preserve"> أو </w:t>
            </w:r>
            <w:r w:rsidRPr="00103261">
              <w:rPr>
                <w:lang w:val="en-GB" w:eastAsia="fr-FR"/>
              </w:rPr>
              <w:t>CDMA850</w:t>
            </w:r>
          </w:p>
        </w:tc>
        <w:tc>
          <w:tcPr>
            <w:tcW w:w="2124"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MHz 894-869</w:t>
            </w:r>
          </w:p>
        </w:tc>
        <w:tc>
          <w:tcPr>
            <w:tcW w:w="1136"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dBm 57−</w:t>
            </w:r>
          </w:p>
        </w:tc>
        <w:tc>
          <w:tcPr>
            <w:tcW w:w="1045"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kHz 100</w:t>
            </w:r>
          </w:p>
        </w:tc>
        <w:tc>
          <w:tcPr>
            <w:tcW w:w="3917" w:type="dxa"/>
            <w:tcMar>
              <w:left w:w="85" w:type="dxa"/>
              <w:right w:w="85" w:type="dxa"/>
            </w:tcMar>
          </w:tcPr>
          <w:p w:rsidR="00E173F3" w:rsidRPr="00103261" w:rsidRDefault="00E173F3" w:rsidP="00C73D6E">
            <w:pPr>
              <w:pStyle w:val="Tabletexte"/>
              <w:jc w:val="left"/>
              <w:rPr>
                <w:spacing w:val="-2"/>
                <w:lang w:eastAsia="fr-FR" w:bidi="ar-EG"/>
              </w:rPr>
            </w:pPr>
            <w:r w:rsidRPr="00103261">
              <w:rPr>
                <w:rFonts w:hint="cs"/>
                <w:spacing w:val="-2"/>
                <w:rtl/>
                <w:lang w:val="en-GB" w:eastAsia="fr-FR"/>
              </w:rPr>
              <w:t>لا ينطبق هذا المتطلب على المحطات القاعدة</w:t>
            </w:r>
            <w:r w:rsidRPr="00103261">
              <w:rPr>
                <w:rFonts w:hint="eastAsia"/>
                <w:spacing w:val="-2"/>
                <w:rtl/>
                <w:lang w:val="en-GB" w:eastAsia="fr-FR"/>
              </w:rPr>
              <w:t> </w:t>
            </w:r>
            <w:r w:rsidRPr="00103261">
              <w:rPr>
                <w:sz w:val="18"/>
                <w:szCs w:val="21"/>
                <w:lang w:val="en-GB" w:eastAsia="fr-FR"/>
              </w:rPr>
              <w:t>E</w:t>
            </w:r>
            <w:r w:rsidRPr="00103261">
              <w:rPr>
                <w:sz w:val="18"/>
                <w:szCs w:val="21"/>
                <w:lang w:val="en-GB" w:eastAsia="fr-FR"/>
              </w:rPr>
              <w:noBreakHyphen/>
              <w:t>UTRA</w:t>
            </w:r>
            <w:r w:rsidRPr="00103261">
              <w:rPr>
                <w:rFonts w:hint="cs"/>
                <w:spacing w:val="-2"/>
                <w:rtl/>
                <w:lang w:val="en-GB" w:eastAsia="fr-FR"/>
              </w:rPr>
              <w:t xml:space="preserve"> العاملة في النطاق</w:t>
            </w:r>
            <w:r w:rsidRPr="00103261">
              <w:rPr>
                <w:rFonts w:hint="eastAsia"/>
                <w:spacing w:val="-2"/>
                <w:rtl/>
                <w:lang w:val="en-GB" w:eastAsia="fr-FR"/>
              </w:rPr>
              <w:t> </w:t>
            </w:r>
            <w:r w:rsidRPr="00103261">
              <w:rPr>
                <w:spacing w:val="-2"/>
                <w:lang w:val="en-GB" w:eastAsia="fr-FR"/>
              </w:rPr>
              <w:t>5</w:t>
            </w:r>
            <w:r w:rsidRPr="00103261">
              <w:rPr>
                <w:rFonts w:hint="cs"/>
                <w:spacing w:val="-2"/>
                <w:rtl/>
                <w:lang w:val="en-GB" w:eastAsia="fr-FR"/>
              </w:rPr>
              <w:t xml:space="preserve"> أو </w:t>
            </w:r>
            <w:r w:rsidRPr="00103261">
              <w:rPr>
                <w:rFonts w:hint="cs"/>
                <w:rtl/>
                <w:lang w:val="en-GB" w:eastAsia="fr-FR"/>
              </w:rPr>
              <w:t>النطاق</w:t>
            </w:r>
            <w:r w:rsidRPr="00103261">
              <w:rPr>
                <w:rFonts w:hint="cs"/>
                <w:spacing w:val="-2"/>
                <w:rtl/>
                <w:lang w:val="en-GB" w:eastAsia="fr-FR"/>
              </w:rPr>
              <w:t xml:space="preserve"> </w:t>
            </w:r>
            <w:r w:rsidRPr="00103261">
              <w:rPr>
                <w:spacing w:val="-2"/>
                <w:lang w:val="en-GB" w:eastAsia="fr-FR"/>
              </w:rPr>
              <w:t>26</w:t>
            </w:r>
            <w:r w:rsidRPr="00103261">
              <w:rPr>
                <w:rFonts w:hint="cs"/>
                <w:spacing w:val="-2"/>
                <w:rtl/>
                <w:lang w:val="en-GB" w:eastAsia="fr-FR"/>
              </w:rPr>
              <w:t>. ولا ينطبق هذا المتطلب على المحطات القاعدة</w:t>
            </w:r>
            <w:r w:rsidRPr="00103261">
              <w:rPr>
                <w:rFonts w:hint="eastAsia"/>
                <w:spacing w:val="-2"/>
                <w:rtl/>
                <w:lang w:val="en-GB" w:eastAsia="fr-FR"/>
              </w:rPr>
              <w:t> </w:t>
            </w:r>
            <w:r w:rsidRPr="00103261">
              <w:rPr>
                <w:sz w:val="18"/>
                <w:szCs w:val="21"/>
                <w:lang w:val="en-GB" w:eastAsia="fr-FR"/>
              </w:rPr>
              <w:t>E</w:t>
            </w:r>
            <w:r w:rsidRPr="00103261">
              <w:rPr>
                <w:sz w:val="18"/>
                <w:szCs w:val="21"/>
                <w:lang w:val="en-GB" w:eastAsia="fr-FR"/>
              </w:rPr>
              <w:noBreakHyphen/>
              <w:t>UTRA</w:t>
            </w:r>
            <w:r w:rsidRPr="00103261">
              <w:rPr>
                <w:rFonts w:hint="cs"/>
                <w:spacing w:val="-2"/>
                <w:rtl/>
                <w:lang w:val="en-GB" w:eastAsia="fr-FR" w:bidi="ar-EG"/>
              </w:rPr>
              <w:t xml:space="preserve"> العاملة في النطاق</w:t>
            </w:r>
            <w:r w:rsidRPr="00103261">
              <w:rPr>
                <w:rFonts w:hint="eastAsia"/>
                <w:spacing w:val="-2"/>
                <w:rtl/>
                <w:lang w:val="en-GB" w:eastAsia="fr-FR"/>
              </w:rPr>
              <w:t> </w:t>
            </w:r>
            <w:r w:rsidRPr="00103261">
              <w:rPr>
                <w:spacing w:val="-2"/>
                <w:lang w:eastAsia="fr-FR"/>
              </w:rPr>
              <w:t>27</w:t>
            </w:r>
            <w:r w:rsidRPr="00103261">
              <w:rPr>
                <w:rFonts w:hint="cs"/>
                <w:spacing w:val="-2"/>
                <w:rtl/>
                <w:lang w:eastAsia="fr-FR" w:bidi="ar-LB"/>
              </w:rPr>
              <w:t xml:space="preserve"> في مدى الترددات </w:t>
            </w:r>
            <w:r w:rsidRPr="00103261">
              <w:rPr>
                <w:spacing w:val="-2"/>
                <w:lang w:eastAsia="fr-FR" w:bidi="ar-EG"/>
              </w:rPr>
              <w:t>MHz 894</w:t>
            </w:r>
            <w:r w:rsidRPr="00103261">
              <w:rPr>
                <w:spacing w:val="-2"/>
                <w:lang w:eastAsia="fr-FR" w:bidi="ar-EG"/>
              </w:rPr>
              <w:noBreakHyphen/>
              <w:t>879</w:t>
            </w:r>
            <w:r w:rsidRPr="00103261">
              <w:rPr>
                <w:rFonts w:hint="cs"/>
                <w:spacing w:val="-2"/>
                <w:rtl/>
                <w:lang w:eastAsia="fr-FR" w:bidi="ar-EG"/>
              </w:rPr>
              <w:t>.</w:t>
            </w:r>
          </w:p>
        </w:tc>
      </w:tr>
      <w:tr w:rsidR="00E173F3" w:rsidRPr="00103261" w:rsidTr="00C73D6E">
        <w:trPr>
          <w:cantSplit/>
          <w:jc w:val="center"/>
        </w:trPr>
        <w:tc>
          <w:tcPr>
            <w:tcW w:w="1418" w:type="dxa"/>
            <w:vMerge/>
            <w:tcMar>
              <w:left w:w="85" w:type="dxa"/>
              <w:right w:w="85" w:type="dxa"/>
            </w:tcMar>
          </w:tcPr>
          <w:p w:rsidR="00E173F3" w:rsidRPr="00103261" w:rsidRDefault="00E173F3" w:rsidP="00C73D6E">
            <w:pPr>
              <w:pStyle w:val="Tabletexte"/>
              <w:jc w:val="left"/>
              <w:rPr>
                <w:lang w:val="en-GB" w:eastAsia="fr-FR"/>
              </w:rPr>
            </w:pPr>
          </w:p>
        </w:tc>
        <w:tc>
          <w:tcPr>
            <w:tcW w:w="2124"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MHz 849-824</w:t>
            </w:r>
          </w:p>
        </w:tc>
        <w:tc>
          <w:tcPr>
            <w:tcW w:w="1136"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dBm 61−</w:t>
            </w:r>
          </w:p>
        </w:tc>
        <w:tc>
          <w:tcPr>
            <w:tcW w:w="1045"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kHz 100</w:t>
            </w:r>
          </w:p>
        </w:tc>
        <w:tc>
          <w:tcPr>
            <w:tcW w:w="3917" w:type="dxa"/>
            <w:tcMar>
              <w:left w:w="85" w:type="dxa"/>
              <w:right w:w="85" w:type="dxa"/>
            </w:tcMar>
          </w:tcPr>
          <w:p w:rsidR="00E173F3" w:rsidRPr="00103261" w:rsidRDefault="00E173F3" w:rsidP="00C73D6E">
            <w:pPr>
              <w:pStyle w:val="Tabletexte"/>
              <w:jc w:val="left"/>
              <w:rPr>
                <w:spacing w:val="-2"/>
                <w:rtl/>
                <w:lang w:val="en-GB" w:eastAsia="fr-FR" w:bidi="ar-EG"/>
              </w:rPr>
            </w:pPr>
            <w:r w:rsidRPr="00103261">
              <w:rPr>
                <w:rFonts w:hint="cs"/>
                <w:spacing w:val="-2"/>
                <w:rtl/>
                <w:lang w:val="en-GB" w:eastAsia="fr-FR"/>
              </w:rPr>
              <w:t>لا ينطبق هذا المتطلب على المحطات القاعدة</w:t>
            </w:r>
            <w:r w:rsidRPr="00103261">
              <w:rPr>
                <w:rFonts w:hint="eastAsia"/>
                <w:spacing w:val="-2"/>
                <w:rtl/>
                <w:lang w:val="en-GB" w:eastAsia="fr-FR"/>
              </w:rPr>
              <w:t> </w:t>
            </w:r>
            <w:r w:rsidRPr="00103261">
              <w:rPr>
                <w:sz w:val="18"/>
                <w:szCs w:val="21"/>
                <w:lang w:val="en-GB" w:eastAsia="fr-FR"/>
              </w:rPr>
              <w:t>E</w:t>
            </w:r>
            <w:r w:rsidRPr="00103261">
              <w:rPr>
                <w:sz w:val="18"/>
                <w:szCs w:val="21"/>
                <w:lang w:val="en-GB" w:eastAsia="fr-FR"/>
              </w:rPr>
              <w:noBreakHyphen/>
              <w:t>UTRA</w:t>
            </w:r>
            <w:r w:rsidRPr="00103261">
              <w:rPr>
                <w:rFonts w:hint="cs"/>
                <w:spacing w:val="-2"/>
                <w:rtl/>
                <w:lang w:val="en-GB" w:eastAsia="fr-FR"/>
              </w:rPr>
              <w:t xml:space="preserve"> العاملة في النطاق</w:t>
            </w:r>
            <w:r w:rsidRPr="00103261">
              <w:rPr>
                <w:rFonts w:hint="eastAsia"/>
                <w:spacing w:val="-2"/>
                <w:rtl/>
                <w:lang w:val="en-GB" w:eastAsia="fr-FR"/>
              </w:rPr>
              <w:t> </w:t>
            </w:r>
            <w:r w:rsidRPr="00103261">
              <w:rPr>
                <w:spacing w:val="-2"/>
                <w:lang w:val="en-GB" w:eastAsia="fr-FR"/>
              </w:rPr>
              <w:t>5</w:t>
            </w:r>
            <w:r w:rsidRPr="00103261">
              <w:rPr>
                <w:rFonts w:hint="cs"/>
                <w:spacing w:val="-2"/>
                <w:rtl/>
                <w:lang w:val="en-GB" w:eastAsia="fr-FR"/>
              </w:rPr>
              <w:t xml:space="preserve"> أو </w:t>
            </w:r>
            <w:r w:rsidRPr="00103261">
              <w:rPr>
                <w:rFonts w:hint="cs"/>
                <w:rtl/>
                <w:lang w:val="en-GB" w:eastAsia="fr-FR"/>
              </w:rPr>
              <w:t>النطاق</w:t>
            </w:r>
            <w:r w:rsidRPr="00103261">
              <w:rPr>
                <w:rFonts w:hint="cs"/>
                <w:spacing w:val="-2"/>
                <w:rtl/>
                <w:lang w:val="en-GB" w:eastAsia="fr-FR"/>
              </w:rPr>
              <w:t xml:space="preserve"> </w:t>
            </w:r>
            <w:r w:rsidRPr="00103261">
              <w:rPr>
                <w:spacing w:val="-2"/>
                <w:lang w:val="en-GB" w:eastAsia="fr-FR"/>
              </w:rPr>
              <w:t>26</w:t>
            </w:r>
            <w:r w:rsidRPr="00103261">
              <w:rPr>
                <w:rFonts w:hint="cs"/>
                <w:spacing w:val="-2"/>
                <w:rtl/>
                <w:lang w:val="en-GB" w:eastAsia="fr-FR"/>
              </w:rPr>
              <w:t>. و</w:t>
            </w:r>
            <w:r w:rsidRPr="00103261">
              <w:rPr>
                <w:rFonts w:hint="cs"/>
                <w:spacing w:val="-2"/>
                <w:rtl/>
                <w:lang w:val="en-GB" w:eastAsia="fr-FR" w:bidi="ar-EG"/>
              </w:rPr>
              <w:t>بالنسبة للمحطات القاعدة </w:t>
            </w:r>
            <w:r w:rsidRPr="00103261">
              <w:rPr>
                <w:spacing w:val="-2"/>
                <w:lang w:eastAsia="fr-FR" w:bidi="ar-EG"/>
              </w:rPr>
              <w:t>E</w:t>
            </w:r>
            <w:r w:rsidRPr="00103261">
              <w:rPr>
                <w:spacing w:val="-2"/>
                <w:lang w:eastAsia="fr-FR" w:bidi="ar-EG"/>
              </w:rPr>
              <w:noBreakHyphen/>
              <w:t>UTRA</w:t>
            </w:r>
            <w:r w:rsidRPr="00103261">
              <w:rPr>
                <w:rFonts w:hint="cs"/>
                <w:spacing w:val="-2"/>
                <w:rtl/>
                <w:lang w:eastAsia="fr-FR" w:bidi="ar-EG"/>
              </w:rPr>
              <w:t xml:space="preserve"> العاملة في النطاق </w:t>
            </w:r>
            <w:r w:rsidRPr="00103261">
              <w:rPr>
                <w:spacing w:val="-2"/>
                <w:lang w:eastAsia="fr-FR" w:bidi="ar-EG"/>
              </w:rPr>
              <w:t>27</w:t>
            </w:r>
            <w:r w:rsidRPr="00103261">
              <w:rPr>
                <w:rFonts w:hint="cs"/>
                <w:spacing w:val="-2"/>
                <w:rtl/>
                <w:lang w:eastAsia="fr-FR" w:bidi="ar-EG"/>
              </w:rPr>
              <w:t xml:space="preserve">، </w:t>
            </w:r>
            <w:r w:rsidRPr="00103261">
              <w:rPr>
                <w:spacing w:val="-2"/>
                <w:rtl/>
                <w:lang w:val="en-GB" w:eastAsia="fr-FR" w:bidi="ar-EG"/>
              </w:rPr>
              <w:t xml:space="preserve">ينطبق هذا المتطلب بدءاً من </w:t>
            </w:r>
            <w:r w:rsidRPr="00103261">
              <w:rPr>
                <w:spacing w:val="-2"/>
                <w:lang w:val="en-GB" w:eastAsia="fr-FR" w:bidi="ar-EG"/>
              </w:rPr>
              <w:t>MHz 3</w:t>
            </w:r>
            <w:r w:rsidRPr="00103261">
              <w:rPr>
                <w:spacing w:val="-2"/>
                <w:rtl/>
                <w:lang w:val="en-GB" w:eastAsia="fr-FR" w:bidi="ar-EG"/>
              </w:rPr>
              <w:t xml:space="preserve"> فوق نطاق تشغيل الوصلة الهابطة </w:t>
            </w:r>
            <w:r w:rsidRPr="00103261">
              <w:rPr>
                <w:spacing w:val="-2"/>
                <w:lang w:val="en-GB" w:eastAsia="fr-FR" w:bidi="ar-EG"/>
              </w:rPr>
              <w:t>27</w:t>
            </w:r>
            <w:r w:rsidRPr="00103261">
              <w:rPr>
                <w:rFonts w:hint="cs"/>
                <w:spacing w:val="-2"/>
                <w:rtl/>
                <w:lang w:val="en-GB" w:eastAsia="fr-FR" w:bidi="ar-EG"/>
              </w:rPr>
              <w:t>.</w:t>
            </w:r>
          </w:p>
        </w:tc>
      </w:tr>
      <w:tr w:rsidR="00E173F3" w:rsidRPr="00103261" w:rsidTr="00C73D6E">
        <w:trPr>
          <w:cantSplit/>
          <w:jc w:val="center"/>
        </w:trPr>
        <w:tc>
          <w:tcPr>
            <w:tcW w:w="1418" w:type="dxa"/>
            <w:vMerge w:val="restart"/>
            <w:tcMar>
              <w:left w:w="85" w:type="dxa"/>
              <w:right w:w="85" w:type="dxa"/>
            </w:tcMar>
          </w:tcPr>
          <w:p w:rsidR="00E173F3" w:rsidRPr="00103261" w:rsidRDefault="00E173F3" w:rsidP="00C73D6E">
            <w:pPr>
              <w:pStyle w:val="Tabletexte"/>
              <w:jc w:val="left"/>
              <w:rPr>
                <w:lang w:val="en-GB" w:eastAsia="fr-FR"/>
              </w:rPr>
            </w:pPr>
            <w:r w:rsidRPr="00103261">
              <w:rPr>
                <w:lang w:val="en-GB" w:eastAsia="fr-FR"/>
              </w:rPr>
              <w:t>UTRA FDD Band I</w:t>
            </w:r>
            <w:r w:rsidRPr="00103261">
              <w:rPr>
                <w:rtl/>
                <w:lang w:val="en-GB" w:eastAsia="fr-FR"/>
              </w:rPr>
              <w:br/>
            </w:r>
            <w:r w:rsidRPr="00103261">
              <w:rPr>
                <w:rFonts w:hint="cs"/>
                <w:rtl/>
                <w:lang w:val="en-GB" w:eastAsia="fr-FR"/>
              </w:rPr>
              <w:t xml:space="preserve">أو </w:t>
            </w:r>
            <w:r w:rsidRPr="00103261">
              <w:rPr>
                <w:lang w:val="en-GB" w:eastAsia="fr-FR"/>
              </w:rPr>
              <w:t>E</w:t>
            </w:r>
            <w:r w:rsidRPr="00103261">
              <w:rPr>
                <w:lang w:val="en-GB" w:eastAsia="fr-FR"/>
              </w:rPr>
              <w:noBreakHyphen/>
              <w:t>UTRA</w:t>
            </w:r>
            <w:r w:rsidRPr="00103261">
              <w:rPr>
                <w:rFonts w:hint="cs"/>
                <w:rtl/>
                <w:lang w:val="en-GB" w:eastAsia="fr-FR"/>
              </w:rPr>
              <w:t xml:space="preserve"> </w:t>
            </w:r>
            <w:r w:rsidRPr="00103261">
              <w:rPr>
                <w:lang w:val="en-GB" w:eastAsia="fr-FR"/>
              </w:rPr>
              <w:t>Band 1</w:t>
            </w:r>
          </w:p>
        </w:tc>
        <w:tc>
          <w:tcPr>
            <w:tcW w:w="2124"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MHz 2 170-2 110</w:t>
            </w:r>
          </w:p>
        </w:tc>
        <w:tc>
          <w:tcPr>
            <w:tcW w:w="1136"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dBm 52−</w:t>
            </w:r>
          </w:p>
        </w:tc>
        <w:tc>
          <w:tcPr>
            <w:tcW w:w="1045"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MHz 1</w:t>
            </w:r>
          </w:p>
        </w:tc>
        <w:tc>
          <w:tcPr>
            <w:tcW w:w="3917" w:type="dxa"/>
            <w:tcMar>
              <w:left w:w="85" w:type="dxa"/>
              <w:right w:w="85" w:type="dxa"/>
            </w:tcMar>
          </w:tcPr>
          <w:p w:rsidR="00E173F3" w:rsidRPr="00103261" w:rsidRDefault="00E173F3" w:rsidP="00C73D6E">
            <w:pPr>
              <w:pStyle w:val="Tabletexte"/>
              <w:jc w:val="left"/>
              <w:rPr>
                <w:lang w:val="en-GB" w:eastAsia="fr-FR"/>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1</w:t>
            </w:r>
            <w:r w:rsidRPr="00103261">
              <w:rPr>
                <w:rFonts w:hint="cs"/>
                <w:rtl/>
                <w:lang w:val="en-GB" w:eastAsia="fr-FR"/>
              </w:rPr>
              <w:t>.</w:t>
            </w:r>
          </w:p>
        </w:tc>
      </w:tr>
      <w:tr w:rsidR="00E173F3" w:rsidRPr="00103261" w:rsidTr="00C73D6E">
        <w:trPr>
          <w:cantSplit/>
          <w:jc w:val="center"/>
        </w:trPr>
        <w:tc>
          <w:tcPr>
            <w:tcW w:w="1418" w:type="dxa"/>
            <w:vMerge/>
            <w:tcMar>
              <w:left w:w="85" w:type="dxa"/>
              <w:right w:w="85" w:type="dxa"/>
            </w:tcMar>
          </w:tcPr>
          <w:p w:rsidR="00E173F3" w:rsidRPr="00103261" w:rsidRDefault="00E173F3" w:rsidP="00C73D6E">
            <w:pPr>
              <w:pStyle w:val="Tabletexte"/>
              <w:jc w:val="left"/>
              <w:rPr>
                <w:lang w:val="en-GB" w:eastAsia="fr-FR"/>
              </w:rPr>
            </w:pPr>
          </w:p>
        </w:tc>
        <w:tc>
          <w:tcPr>
            <w:tcW w:w="2124"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MHz 1 980-1 920</w:t>
            </w:r>
          </w:p>
        </w:tc>
        <w:tc>
          <w:tcPr>
            <w:tcW w:w="1136" w:type="dxa"/>
            <w:tcMar>
              <w:left w:w="85" w:type="dxa"/>
              <w:right w:w="85" w:type="dxa"/>
            </w:tcMar>
          </w:tcPr>
          <w:p w:rsidR="00E173F3" w:rsidRPr="00103261" w:rsidRDefault="00E173F3" w:rsidP="00C73D6E">
            <w:pPr>
              <w:pStyle w:val="Tabletexte"/>
              <w:jc w:val="center"/>
              <w:rPr>
                <w:rtl/>
                <w:lang w:val="en-GB" w:eastAsia="fr-FR"/>
              </w:rPr>
            </w:pPr>
            <w:r w:rsidRPr="00103261">
              <w:rPr>
                <w:lang w:val="en-GB" w:eastAsia="fr-FR"/>
              </w:rPr>
              <w:t>dBm 49−</w:t>
            </w:r>
          </w:p>
        </w:tc>
        <w:tc>
          <w:tcPr>
            <w:tcW w:w="1045"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MHz 1</w:t>
            </w:r>
          </w:p>
        </w:tc>
        <w:tc>
          <w:tcPr>
            <w:tcW w:w="3917" w:type="dxa"/>
            <w:tcMar>
              <w:left w:w="85" w:type="dxa"/>
              <w:right w:w="85" w:type="dxa"/>
            </w:tcMar>
          </w:tcPr>
          <w:p w:rsidR="00E173F3" w:rsidRPr="00103261" w:rsidRDefault="00E173F3" w:rsidP="00C73D6E">
            <w:pPr>
              <w:pStyle w:val="Tabletexte"/>
              <w:jc w:val="left"/>
              <w:rPr>
                <w:rtl/>
                <w:lang w:eastAsia="fr-FR" w:bidi="ar-EG"/>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1</w:t>
            </w:r>
            <w:r w:rsidRPr="00103261">
              <w:rPr>
                <w:rFonts w:hint="cs"/>
                <w:rtl/>
                <w:lang w:eastAsia="fr-FR" w:bidi="ar-EG"/>
              </w:rPr>
              <w:t>.</w:t>
            </w:r>
          </w:p>
        </w:tc>
      </w:tr>
      <w:tr w:rsidR="00E173F3" w:rsidRPr="00103261" w:rsidTr="00C73D6E">
        <w:trPr>
          <w:cantSplit/>
          <w:jc w:val="center"/>
        </w:trPr>
        <w:tc>
          <w:tcPr>
            <w:tcW w:w="1418" w:type="dxa"/>
            <w:vMerge w:val="restart"/>
            <w:tcMar>
              <w:left w:w="85" w:type="dxa"/>
              <w:right w:w="85" w:type="dxa"/>
            </w:tcMar>
          </w:tcPr>
          <w:p w:rsidR="00E173F3" w:rsidRPr="00103261" w:rsidRDefault="00E173F3" w:rsidP="00C73D6E">
            <w:pPr>
              <w:pStyle w:val="Tabletexte"/>
              <w:jc w:val="left"/>
              <w:rPr>
                <w:rtl/>
                <w:lang w:val="en-GB" w:eastAsia="fr-FR"/>
              </w:rPr>
            </w:pPr>
            <w:r w:rsidRPr="00103261">
              <w:rPr>
                <w:lang w:val="en-GB" w:eastAsia="fr-FR"/>
              </w:rPr>
              <w:t>UTRA FDD Band II</w:t>
            </w:r>
            <w:r w:rsidRPr="00103261">
              <w:rPr>
                <w:rtl/>
                <w:lang w:val="en-GB" w:eastAsia="fr-FR"/>
              </w:rPr>
              <w:br/>
            </w:r>
            <w:r w:rsidRPr="00103261">
              <w:rPr>
                <w:rFonts w:hint="cs"/>
                <w:rtl/>
                <w:lang w:val="en-GB" w:eastAsia="fr-FR"/>
              </w:rPr>
              <w:t xml:space="preserve">أو </w:t>
            </w:r>
            <w:r w:rsidRPr="00103261">
              <w:rPr>
                <w:lang w:val="en-GB" w:eastAsia="fr-FR"/>
              </w:rPr>
              <w:t>E</w:t>
            </w:r>
            <w:r w:rsidRPr="00103261">
              <w:rPr>
                <w:lang w:val="en-GB" w:eastAsia="fr-FR"/>
              </w:rPr>
              <w:noBreakHyphen/>
              <w:t>UTRA</w:t>
            </w:r>
            <w:r w:rsidRPr="00103261">
              <w:rPr>
                <w:rFonts w:hint="cs"/>
                <w:rtl/>
                <w:lang w:val="en-GB" w:eastAsia="fr-FR"/>
              </w:rPr>
              <w:t xml:space="preserve"> </w:t>
            </w:r>
            <w:r w:rsidRPr="00103261">
              <w:rPr>
                <w:lang w:val="en-GB" w:eastAsia="fr-FR"/>
              </w:rPr>
              <w:t>Band 2</w:t>
            </w:r>
          </w:p>
        </w:tc>
        <w:tc>
          <w:tcPr>
            <w:tcW w:w="2124"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MHz 1 990-1 930</w:t>
            </w:r>
          </w:p>
        </w:tc>
        <w:tc>
          <w:tcPr>
            <w:tcW w:w="1136"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dBm 52−</w:t>
            </w:r>
          </w:p>
        </w:tc>
        <w:tc>
          <w:tcPr>
            <w:tcW w:w="1045" w:type="dxa"/>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MHz 1</w:t>
            </w:r>
          </w:p>
        </w:tc>
        <w:tc>
          <w:tcPr>
            <w:tcW w:w="3917" w:type="dxa"/>
            <w:tcMar>
              <w:left w:w="85" w:type="dxa"/>
              <w:right w:w="85" w:type="dxa"/>
            </w:tcMar>
          </w:tcPr>
          <w:p w:rsidR="00E173F3" w:rsidRPr="00103261" w:rsidRDefault="00E173F3" w:rsidP="00C73D6E">
            <w:pPr>
              <w:pStyle w:val="Tabletexte"/>
              <w:jc w:val="left"/>
              <w:rPr>
                <w:rtl/>
                <w:lang w:val="en-GB" w:eastAsia="fr-FR" w:bidi="ar-EG"/>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2</w:t>
            </w:r>
            <w:r w:rsidRPr="00103261">
              <w:rPr>
                <w:rFonts w:hint="cs"/>
                <w:rtl/>
                <w:lang w:val="en-GB" w:eastAsia="fr-FR"/>
              </w:rPr>
              <w:t xml:space="preserve"> أو </w:t>
            </w:r>
            <w:r w:rsidRPr="00103261">
              <w:rPr>
                <w:lang w:val="en-GB" w:eastAsia="fr-FR"/>
              </w:rPr>
              <w:t>25</w:t>
            </w:r>
            <w:r w:rsidRPr="00103261">
              <w:rPr>
                <w:rFonts w:hint="cs"/>
                <w:rtl/>
                <w:lang w:val="en-GB" w:eastAsia="fr-FR"/>
              </w:rPr>
              <w:t>.</w:t>
            </w:r>
          </w:p>
        </w:tc>
      </w:tr>
      <w:tr w:rsidR="00E173F3" w:rsidRPr="00103261" w:rsidTr="00C73D6E">
        <w:trPr>
          <w:cantSplit/>
          <w:trHeight w:val="91"/>
          <w:jc w:val="center"/>
        </w:trPr>
        <w:tc>
          <w:tcPr>
            <w:tcW w:w="1418" w:type="dxa"/>
            <w:vMerge/>
            <w:tcBorders>
              <w:bottom w:val="single" w:sz="4" w:space="0" w:color="auto"/>
            </w:tcBorders>
            <w:tcMar>
              <w:left w:w="85" w:type="dxa"/>
              <w:right w:w="85" w:type="dxa"/>
            </w:tcMar>
          </w:tcPr>
          <w:p w:rsidR="00E173F3" w:rsidRPr="00103261" w:rsidRDefault="00E173F3" w:rsidP="00C73D6E">
            <w:pPr>
              <w:pStyle w:val="Tabletexte"/>
              <w:jc w:val="left"/>
              <w:rPr>
                <w:lang w:val="en-GB" w:eastAsia="fr-FR"/>
              </w:rPr>
            </w:pPr>
          </w:p>
        </w:tc>
        <w:tc>
          <w:tcPr>
            <w:tcW w:w="2124" w:type="dxa"/>
            <w:tcBorders>
              <w:top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MHz 1 910-1 850</w:t>
            </w:r>
          </w:p>
        </w:tc>
        <w:tc>
          <w:tcPr>
            <w:tcW w:w="1136"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dBm 49−</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MHz 1</w:t>
            </w:r>
          </w:p>
        </w:tc>
        <w:tc>
          <w:tcPr>
            <w:tcW w:w="391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jc w:val="left"/>
              <w:rPr>
                <w:lang w:val="en-GB" w:eastAsia="fr-FR"/>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2</w:t>
            </w:r>
            <w:r w:rsidRPr="00103261">
              <w:rPr>
                <w:rFonts w:hint="cs"/>
                <w:rtl/>
                <w:lang w:val="en-GB" w:eastAsia="fr-FR"/>
              </w:rPr>
              <w:t xml:space="preserve"> أو </w:t>
            </w:r>
            <w:r w:rsidRPr="00103261">
              <w:rPr>
                <w:lang w:val="en-GB" w:eastAsia="fr-FR"/>
              </w:rPr>
              <w:t>25</w:t>
            </w:r>
            <w:r w:rsidRPr="00103261">
              <w:rPr>
                <w:rFonts w:hint="cs"/>
                <w:rtl/>
                <w:lang w:val="en-GB" w:eastAsia="fr-FR"/>
              </w:rPr>
              <w:t>.</w:t>
            </w:r>
          </w:p>
        </w:tc>
      </w:tr>
      <w:tr w:rsidR="00E173F3" w:rsidRPr="00103261" w:rsidTr="00C73D6E">
        <w:trPr>
          <w:cantSplit/>
          <w:trHeight w:val="91"/>
          <w:jc w:val="center"/>
        </w:trPr>
        <w:tc>
          <w:tcPr>
            <w:tcW w:w="1418" w:type="dxa"/>
            <w:vMerge w:val="restart"/>
            <w:tcBorders>
              <w:top w:val="single" w:sz="4" w:space="0" w:color="auto"/>
              <w:right w:val="single" w:sz="4" w:space="0" w:color="auto"/>
            </w:tcBorders>
            <w:tcMar>
              <w:left w:w="85" w:type="dxa"/>
              <w:right w:w="85" w:type="dxa"/>
            </w:tcMar>
          </w:tcPr>
          <w:p w:rsidR="00E173F3" w:rsidRPr="00103261" w:rsidRDefault="00E173F3" w:rsidP="00C73D6E">
            <w:pPr>
              <w:pStyle w:val="Tabletexte"/>
              <w:jc w:val="left"/>
              <w:rPr>
                <w:rtl/>
                <w:lang w:val="en-GB" w:eastAsia="fr-FR"/>
              </w:rPr>
            </w:pPr>
            <w:r w:rsidRPr="00103261">
              <w:rPr>
                <w:lang w:val="en-GB" w:eastAsia="fr-FR"/>
              </w:rPr>
              <w:t>UTRA FDD Band III</w:t>
            </w:r>
            <w:r w:rsidRPr="00103261">
              <w:rPr>
                <w:rFonts w:hint="cs"/>
                <w:rtl/>
                <w:lang w:val="en-GB" w:eastAsia="fr-FR"/>
              </w:rPr>
              <w:t xml:space="preserve"> أو</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lang w:val="en-GB" w:eastAsia="fr-FR"/>
              </w:rPr>
              <w:br/>
              <w:t>Band 3</w:t>
            </w:r>
          </w:p>
        </w:tc>
        <w:tc>
          <w:tcPr>
            <w:tcW w:w="2124" w:type="dxa"/>
            <w:tcBorders>
              <w:top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MHz 1 880-1 805</w:t>
            </w:r>
          </w:p>
        </w:tc>
        <w:tc>
          <w:tcPr>
            <w:tcW w:w="1136"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dBm 52−</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MHz 1</w:t>
            </w:r>
          </w:p>
        </w:tc>
        <w:tc>
          <w:tcPr>
            <w:tcW w:w="391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jc w:val="left"/>
              <w:rPr>
                <w:lang w:eastAsia="fr-FR" w:bidi="ar-EG"/>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 </w:t>
            </w:r>
            <w:r w:rsidRPr="00103261">
              <w:rPr>
                <w:lang w:val="en-GB" w:eastAsia="fr-FR"/>
              </w:rPr>
              <w:t>3</w:t>
            </w:r>
            <w:r w:rsidRPr="00103261">
              <w:rPr>
                <w:rFonts w:hint="cs"/>
                <w:rtl/>
                <w:lang w:val="en-GB" w:eastAsia="fr-FR"/>
              </w:rPr>
              <w:t>.</w:t>
            </w:r>
          </w:p>
        </w:tc>
      </w:tr>
      <w:tr w:rsidR="00E173F3" w:rsidRPr="00103261" w:rsidTr="00C73D6E">
        <w:trPr>
          <w:cantSplit/>
          <w:trHeight w:val="91"/>
          <w:jc w:val="center"/>
        </w:trPr>
        <w:tc>
          <w:tcPr>
            <w:tcW w:w="1418" w:type="dxa"/>
            <w:vMerge/>
            <w:tcBorders>
              <w:bottom w:val="single" w:sz="4" w:space="0" w:color="auto"/>
              <w:right w:val="single" w:sz="4" w:space="0" w:color="auto"/>
            </w:tcBorders>
            <w:tcMar>
              <w:left w:w="85" w:type="dxa"/>
              <w:right w:w="85" w:type="dxa"/>
            </w:tcMar>
          </w:tcPr>
          <w:p w:rsidR="00E173F3" w:rsidRPr="00103261" w:rsidRDefault="00E173F3" w:rsidP="00C73D6E">
            <w:pPr>
              <w:pStyle w:val="Tabletexte"/>
              <w:jc w:val="left"/>
              <w:rPr>
                <w:lang w:val="en-GB" w:eastAsia="fr-FR"/>
              </w:rPr>
            </w:pPr>
          </w:p>
        </w:tc>
        <w:tc>
          <w:tcPr>
            <w:tcW w:w="2124" w:type="dxa"/>
            <w:tcBorders>
              <w:top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MHz 1 785-1 710</w:t>
            </w:r>
          </w:p>
        </w:tc>
        <w:tc>
          <w:tcPr>
            <w:tcW w:w="1136"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dBm 49−</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MHz 1</w:t>
            </w:r>
          </w:p>
        </w:tc>
        <w:tc>
          <w:tcPr>
            <w:tcW w:w="391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jc w:val="left"/>
              <w:rPr>
                <w:spacing w:val="-2"/>
                <w:rtl/>
                <w:lang w:val="en-GB" w:eastAsia="fr-FR" w:bidi="ar-EG"/>
              </w:rPr>
            </w:pPr>
            <w:r w:rsidRPr="00103261">
              <w:rPr>
                <w:rFonts w:hint="cs"/>
                <w:spacing w:val="-2"/>
                <w:rtl/>
                <w:lang w:val="en-GB" w:eastAsia="fr-FR"/>
              </w:rPr>
              <w:t>لا ينطبق هذا المتطلب على المحطات القاعدة</w:t>
            </w:r>
            <w:r w:rsidRPr="00103261">
              <w:rPr>
                <w:rFonts w:hint="eastAsia"/>
                <w:spacing w:val="-2"/>
                <w:rtl/>
                <w:lang w:val="en-GB" w:eastAsia="fr-FR"/>
              </w:rPr>
              <w:t> </w:t>
            </w:r>
            <w:r w:rsidRPr="00103261">
              <w:rPr>
                <w:spacing w:val="-2"/>
                <w:lang w:val="en-GB" w:eastAsia="fr-FR"/>
              </w:rPr>
              <w:t>E</w:t>
            </w:r>
            <w:r w:rsidRPr="00103261">
              <w:rPr>
                <w:spacing w:val="-2"/>
                <w:lang w:val="en-GB" w:eastAsia="fr-FR"/>
              </w:rPr>
              <w:noBreakHyphen/>
              <w:t>UTRA</w:t>
            </w:r>
            <w:r w:rsidRPr="00103261">
              <w:rPr>
                <w:rFonts w:hint="cs"/>
                <w:spacing w:val="-2"/>
                <w:rtl/>
                <w:lang w:val="en-GB" w:eastAsia="fr-FR"/>
              </w:rPr>
              <w:t xml:space="preserve"> العاملة في النطاق </w:t>
            </w:r>
            <w:r w:rsidRPr="00103261">
              <w:rPr>
                <w:spacing w:val="-2"/>
                <w:lang w:val="en-GB" w:eastAsia="fr-FR"/>
              </w:rPr>
              <w:t>3</w:t>
            </w:r>
            <w:r w:rsidRPr="00103261">
              <w:rPr>
                <w:rFonts w:hint="cs"/>
                <w:spacing w:val="-2"/>
                <w:rtl/>
                <w:lang w:val="en-GB" w:eastAsia="fr-FR"/>
              </w:rPr>
              <w:t xml:space="preserve"> أو</w:t>
            </w:r>
            <w:r w:rsidRPr="00103261">
              <w:rPr>
                <w:rFonts w:hint="eastAsia"/>
                <w:spacing w:val="-2"/>
                <w:rtl/>
                <w:lang w:val="en-GB" w:eastAsia="fr-FR"/>
              </w:rPr>
              <w:t> </w:t>
            </w:r>
            <w:r w:rsidRPr="00103261">
              <w:rPr>
                <w:spacing w:val="-2"/>
                <w:lang w:eastAsia="fr-FR"/>
              </w:rPr>
              <w:t>9</w:t>
            </w:r>
            <w:r w:rsidRPr="00103261">
              <w:rPr>
                <w:rFonts w:hint="cs"/>
                <w:spacing w:val="-2"/>
                <w:rtl/>
                <w:lang w:val="en-GB" w:eastAsia="fr-FR"/>
              </w:rPr>
              <w:t>.</w:t>
            </w:r>
            <w:r w:rsidRPr="00103261">
              <w:rPr>
                <w:rFonts w:hint="cs"/>
                <w:spacing w:val="-2"/>
                <w:rtl/>
                <w:lang w:val="en-GB" w:eastAsia="fr-FR" w:bidi="ar-EG"/>
              </w:rPr>
              <w:t xml:space="preserve"> </w:t>
            </w:r>
            <w:r w:rsidRPr="00103261">
              <w:rPr>
                <w:rFonts w:hint="cs"/>
                <w:spacing w:val="-2"/>
                <w:rtl/>
                <w:lang w:val="en-GB" w:eastAsia="fr-FR"/>
              </w:rPr>
              <w:t>وبالنسبة للمحطات القاعدة</w:t>
            </w:r>
            <w:r w:rsidRPr="00103261">
              <w:rPr>
                <w:rFonts w:hint="eastAsia"/>
                <w:spacing w:val="-2"/>
                <w:rtl/>
                <w:lang w:val="en-GB" w:eastAsia="fr-FR"/>
              </w:rPr>
              <w:t> </w:t>
            </w:r>
            <w:r w:rsidRPr="00103261">
              <w:rPr>
                <w:spacing w:val="-2"/>
                <w:lang w:val="en-GB" w:eastAsia="fr-FR"/>
              </w:rPr>
              <w:t>E</w:t>
            </w:r>
            <w:r w:rsidRPr="00103261">
              <w:rPr>
                <w:spacing w:val="-2"/>
                <w:lang w:val="en-GB" w:eastAsia="fr-FR"/>
              </w:rPr>
              <w:noBreakHyphen/>
              <w:t>UTRA</w:t>
            </w:r>
            <w:r w:rsidRPr="00103261">
              <w:rPr>
                <w:rFonts w:hint="cs"/>
                <w:spacing w:val="-2"/>
                <w:rtl/>
                <w:lang w:val="en-GB" w:eastAsia="fr-FR"/>
              </w:rPr>
              <w:t xml:space="preserve"> العاملة في</w:t>
            </w:r>
            <w:r w:rsidRPr="00103261">
              <w:rPr>
                <w:rFonts w:hint="eastAsia"/>
                <w:spacing w:val="-2"/>
                <w:rtl/>
                <w:lang w:val="en-GB" w:eastAsia="fr-FR"/>
              </w:rPr>
              <w:t> </w:t>
            </w:r>
            <w:r w:rsidRPr="00103261">
              <w:rPr>
                <w:rFonts w:hint="cs"/>
                <w:spacing w:val="-2"/>
                <w:rtl/>
                <w:lang w:val="en-GB" w:eastAsia="fr-FR"/>
              </w:rPr>
              <w:t>النطاق</w:t>
            </w:r>
            <w:r w:rsidRPr="00103261">
              <w:rPr>
                <w:rFonts w:hint="eastAsia"/>
                <w:spacing w:val="-2"/>
                <w:rtl/>
                <w:lang w:val="en-GB" w:eastAsia="fr-FR"/>
              </w:rPr>
              <w:t> </w:t>
            </w:r>
            <w:r w:rsidRPr="00103261">
              <w:rPr>
                <w:spacing w:val="-2"/>
                <w:lang w:val="en-GB" w:eastAsia="fr-FR"/>
              </w:rPr>
              <w:t>9</w:t>
            </w:r>
            <w:r w:rsidRPr="00103261">
              <w:rPr>
                <w:rFonts w:hint="cs"/>
                <w:spacing w:val="-2"/>
                <w:rtl/>
                <w:lang w:val="en-GB" w:eastAsia="fr-FR"/>
              </w:rPr>
              <w:t>، ينطبق هذا المتطلب على مديي الترددات</w:t>
            </w:r>
            <w:r w:rsidRPr="00103261">
              <w:rPr>
                <w:rFonts w:hint="eastAsia"/>
                <w:spacing w:val="-2"/>
                <w:rtl/>
                <w:lang w:val="en-GB" w:eastAsia="fr-FR"/>
              </w:rPr>
              <w:t> </w:t>
            </w:r>
            <w:r w:rsidRPr="00103261">
              <w:rPr>
                <w:spacing w:val="-2"/>
                <w:lang w:val="en-GB" w:eastAsia="fr-FR"/>
              </w:rPr>
              <w:t>MHz</w:t>
            </w:r>
            <w:r w:rsidRPr="00103261">
              <w:rPr>
                <w:spacing w:val="-2"/>
                <w:lang w:eastAsia="fr-FR"/>
              </w:rPr>
              <w:t> </w:t>
            </w:r>
            <w:r w:rsidRPr="00103261">
              <w:rPr>
                <w:spacing w:val="-2"/>
                <w:lang w:val="en-GB" w:eastAsia="fr-FR"/>
              </w:rPr>
              <w:t>1 710</w:t>
            </w:r>
            <w:r w:rsidRPr="00103261">
              <w:rPr>
                <w:rFonts w:hint="cs"/>
                <w:spacing w:val="-2"/>
                <w:rtl/>
                <w:lang w:val="en-GB" w:eastAsia="fr-FR"/>
              </w:rPr>
              <w:t xml:space="preserve"> إلى</w:t>
            </w:r>
            <w:r w:rsidRPr="00103261">
              <w:rPr>
                <w:spacing w:val="-2"/>
                <w:lang w:val="en-GB" w:eastAsia="fr-FR"/>
              </w:rPr>
              <w:t>MHz 1 749,9</w:t>
            </w:r>
            <w:r w:rsidRPr="00103261">
              <w:rPr>
                <w:rFonts w:hint="cs"/>
                <w:spacing w:val="-2"/>
                <w:rtl/>
                <w:lang w:val="en-GB" w:eastAsia="fr-FR"/>
              </w:rPr>
              <w:t xml:space="preserve"> و</w:t>
            </w:r>
            <w:r w:rsidRPr="00103261">
              <w:rPr>
                <w:spacing w:val="-2"/>
                <w:lang w:val="en-GB" w:eastAsia="fr-FR"/>
              </w:rPr>
              <w:t>MHz 1 784,9</w:t>
            </w:r>
            <w:r w:rsidRPr="00103261">
              <w:rPr>
                <w:rFonts w:hint="cs"/>
                <w:spacing w:val="-2"/>
                <w:rtl/>
                <w:lang w:val="en-GB" w:eastAsia="fr-FR"/>
              </w:rPr>
              <w:t xml:space="preserve"> إلى </w:t>
            </w:r>
            <w:r w:rsidRPr="00103261">
              <w:rPr>
                <w:spacing w:val="-2"/>
                <w:lang w:val="en-GB" w:eastAsia="fr-FR"/>
              </w:rPr>
              <w:t>MHz 1 785</w:t>
            </w:r>
            <w:r w:rsidRPr="00103261">
              <w:rPr>
                <w:rFonts w:hint="cs"/>
                <w:spacing w:val="-2"/>
                <w:rtl/>
                <w:lang w:val="en-GB" w:eastAsia="fr-FR"/>
              </w:rPr>
              <w:t>.</w:t>
            </w:r>
          </w:p>
        </w:tc>
      </w:tr>
      <w:tr w:rsidR="00E173F3" w:rsidRPr="00103261" w:rsidTr="00C73D6E">
        <w:trPr>
          <w:cantSplit/>
          <w:trHeight w:val="91"/>
          <w:jc w:val="center"/>
        </w:trPr>
        <w:tc>
          <w:tcPr>
            <w:tcW w:w="1418" w:type="dxa"/>
            <w:vMerge w:val="restart"/>
            <w:tcBorders>
              <w:top w:val="single" w:sz="4" w:space="0" w:color="auto"/>
              <w:right w:val="single" w:sz="4" w:space="0" w:color="auto"/>
            </w:tcBorders>
            <w:tcMar>
              <w:left w:w="85" w:type="dxa"/>
              <w:right w:w="85" w:type="dxa"/>
            </w:tcMar>
          </w:tcPr>
          <w:p w:rsidR="00E173F3" w:rsidRPr="00103261" w:rsidRDefault="00E173F3" w:rsidP="00C73D6E">
            <w:pPr>
              <w:pStyle w:val="Tabletexte"/>
              <w:jc w:val="left"/>
              <w:rPr>
                <w:lang w:val="en-GB" w:eastAsia="fr-FR"/>
              </w:rPr>
            </w:pPr>
            <w:r w:rsidRPr="00103261">
              <w:rPr>
                <w:lang w:val="en-GB" w:eastAsia="fr-FR"/>
              </w:rPr>
              <w:t>UTRA FDD Band IV</w:t>
            </w:r>
            <w:r w:rsidRPr="00103261">
              <w:rPr>
                <w:rFonts w:hint="cs"/>
                <w:rtl/>
                <w:lang w:val="en-GB" w:eastAsia="fr-FR"/>
              </w:rPr>
              <w:t xml:space="preserve"> أو</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lang w:val="en-GB" w:eastAsia="fr-FR"/>
              </w:rPr>
              <w:br/>
              <w:t>Band 4</w:t>
            </w:r>
          </w:p>
        </w:tc>
        <w:tc>
          <w:tcPr>
            <w:tcW w:w="2124" w:type="dxa"/>
            <w:tcBorders>
              <w:top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MHz 2 155-2 110</w:t>
            </w:r>
          </w:p>
        </w:tc>
        <w:tc>
          <w:tcPr>
            <w:tcW w:w="1136"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dBm 52−</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MHz 1</w:t>
            </w:r>
          </w:p>
        </w:tc>
        <w:tc>
          <w:tcPr>
            <w:tcW w:w="391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jc w:val="left"/>
              <w:rPr>
                <w:lang w:val="en-GB" w:eastAsia="fr-FR"/>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4</w:t>
            </w:r>
            <w:r w:rsidRPr="00103261">
              <w:rPr>
                <w:rFonts w:hint="cs"/>
                <w:rtl/>
                <w:lang w:val="en-GB" w:eastAsia="fr-FR"/>
              </w:rPr>
              <w:t xml:space="preserve"> أو</w:t>
            </w:r>
            <w:r w:rsidRPr="00103261">
              <w:rPr>
                <w:rFonts w:hint="eastAsia"/>
                <w:rtl/>
                <w:lang w:val="en-GB" w:eastAsia="fr-FR"/>
              </w:rPr>
              <w:t> </w:t>
            </w:r>
            <w:r w:rsidRPr="00103261">
              <w:rPr>
                <w:lang w:val="en-GB" w:eastAsia="fr-FR"/>
              </w:rPr>
              <w:t>10</w:t>
            </w:r>
            <w:r w:rsidRPr="00103261">
              <w:rPr>
                <w:rFonts w:hint="cs"/>
                <w:rtl/>
                <w:lang w:val="en-GB" w:eastAsia="fr-FR"/>
              </w:rPr>
              <w:t>.</w:t>
            </w:r>
          </w:p>
        </w:tc>
      </w:tr>
      <w:tr w:rsidR="00E173F3" w:rsidRPr="00103261" w:rsidTr="00C73D6E">
        <w:trPr>
          <w:cantSplit/>
          <w:trHeight w:val="91"/>
          <w:jc w:val="center"/>
        </w:trPr>
        <w:tc>
          <w:tcPr>
            <w:tcW w:w="1418" w:type="dxa"/>
            <w:vMerge/>
            <w:tcBorders>
              <w:bottom w:val="single" w:sz="4" w:space="0" w:color="auto"/>
              <w:right w:val="single" w:sz="4" w:space="0" w:color="auto"/>
            </w:tcBorders>
            <w:tcMar>
              <w:left w:w="85" w:type="dxa"/>
              <w:right w:w="85" w:type="dxa"/>
            </w:tcMar>
          </w:tcPr>
          <w:p w:rsidR="00E173F3" w:rsidRPr="00103261" w:rsidRDefault="00E173F3" w:rsidP="00C73D6E">
            <w:pPr>
              <w:keepNext/>
              <w:keepLines/>
              <w:tabs>
                <w:tab w:val="left" w:pos="1191"/>
                <w:tab w:val="left" w:pos="1588"/>
                <w:tab w:val="left" w:pos="1985"/>
              </w:tabs>
              <w:spacing w:before="40" w:after="40" w:line="240" w:lineRule="exact"/>
              <w:jc w:val="left"/>
              <w:rPr>
                <w:sz w:val="20"/>
                <w:szCs w:val="26"/>
                <w:lang w:val="en-GB"/>
              </w:rPr>
            </w:pPr>
          </w:p>
        </w:tc>
        <w:tc>
          <w:tcPr>
            <w:tcW w:w="2124" w:type="dxa"/>
            <w:tcBorders>
              <w:top w:val="single" w:sz="4" w:space="0" w:color="auto"/>
              <w:bottom w:val="single" w:sz="4" w:space="0" w:color="auto"/>
              <w:right w:val="single" w:sz="4" w:space="0" w:color="auto"/>
            </w:tcBorders>
            <w:tcMar>
              <w:left w:w="85" w:type="dxa"/>
              <w:right w:w="85" w:type="dxa"/>
            </w:tcMar>
          </w:tcPr>
          <w:p w:rsidR="00E173F3" w:rsidRPr="00103261" w:rsidRDefault="00E173F3" w:rsidP="00C73D6E">
            <w:pPr>
              <w:keepNext/>
              <w:keepLines/>
              <w:tabs>
                <w:tab w:val="left" w:pos="1191"/>
                <w:tab w:val="left" w:pos="1588"/>
                <w:tab w:val="left" w:pos="1985"/>
              </w:tabs>
              <w:spacing w:before="40" w:after="40" w:line="240" w:lineRule="exact"/>
              <w:jc w:val="center"/>
              <w:rPr>
                <w:sz w:val="20"/>
                <w:szCs w:val="26"/>
                <w:lang w:val="en-GB"/>
              </w:rPr>
            </w:pPr>
            <w:r w:rsidRPr="00103261">
              <w:rPr>
                <w:sz w:val="20"/>
                <w:szCs w:val="26"/>
                <w:lang w:val="en-GB"/>
              </w:rPr>
              <w:t>MHz 1 755-1 710</w:t>
            </w:r>
          </w:p>
        </w:tc>
        <w:tc>
          <w:tcPr>
            <w:tcW w:w="1136"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dBm 49−</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MHz 1</w:t>
            </w:r>
          </w:p>
        </w:tc>
        <w:tc>
          <w:tcPr>
            <w:tcW w:w="391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jc w:val="left"/>
              <w:rPr>
                <w:lang w:val="en-GB" w:eastAsia="fr-FR"/>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4</w:t>
            </w:r>
            <w:r w:rsidRPr="00103261">
              <w:rPr>
                <w:rFonts w:hint="cs"/>
                <w:rtl/>
                <w:lang w:val="en-GB" w:eastAsia="fr-FR"/>
              </w:rPr>
              <w:t xml:space="preserve"> أو</w:t>
            </w:r>
            <w:r w:rsidRPr="00103261">
              <w:rPr>
                <w:rFonts w:hint="eastAsia"/>
                <w:rtl/>
                <w:lang w:val="en-GB" w:eastAsia="fr-FR"/>
              </w:rPr>
              <w:t> </w:t>
            </w:r>
            <w:r w:rsidRPr="00103261">
              <w:rPr>
                <w:lang w:val="en-GB" w:eastAsia="fr-FR"/>
              </w:rPr>
              <w:t>10</w:t>
            </w:r>
            <w:r w:rsidRPr="00103261">
              <w:rPr>
                <w:rFonts w:hint="cs"/>
                <w:rtl/>
                <w:lang w:val="en-GB" w:eastAsia="fr-FR"/>
              </w:rPr>
              <w:t>.</w:t>
            </w:r>
          </w:p>
        </w:tc>
      </w:tr>
      <w:tr w:rsidR="00E173F3" w:rsidRPr="00103261" w:rsidTr="00C73D6E">
        <w:trPr>
          <w:cantSplit/>
          <w:trHeight w:val="91"/>
          <w:jc w:val="center"/>
        </w:trPr>
        <w:tc>
          <w:tcPr>
            <w:tcW w:w="1418" w:type="dxa"/>
            <w:vMerge w:val="restart"/>
            <w:tcBorders>
              <w:right w:val="single" w:sz="4" w:space="0" w:color="auto"/>
            </w:tcBorders>
            <w:tcMar>
              <w:left w:w="85" w:type="dxa"/>
              <w:right w:w="85" w:type="dxa"/>
            </w:tcMar>
          </w:tcPr>
          <w:p w:rsidR="00E173F3" w:rsidRPr="00103261" w:rsidRDefault="00E173F3" w:rsidP="00C73D6E">
            <w:pPr>
              <w:pStyle w:val="Tabletexte"/>
              <w:jc w:val="left"/>
              <w:rPr>
                <w:rFonts w:eastAsia="Times New Roman"/>
                <w:lang w:val="en-GB" w:eastAsia="fr-FR"/>
              </w:rPr>
            </w:pPr>
            <w:r w:rsidRPr="00103261">
              <w:rPr>
                <w:lang w:val="en-GB" w:eastAsia="fr-FR"/>
              </w:rPr>
              <w:t>UTRA FDD Band V</w:t>
            </w:r>
            <w:r w:rsidRPr="00103261">
              <w:rPr>
                <w:rtl/>
                <w:lang w:val="en-GB" w:eastAsia="fr-FR"/>
              </w:rPr>
              <w:br/>
            </w:r>
            <w:r w:rsidRPr="00103261">
              <w:rPr>
                <w:rFonts w:hint="cs"/>
                <w:rtl/>
                <w:lang w:val="en-GB" w:eastAsia="fr-FR"/>
              </w:rPr>
              <w:t xml:space="preserve">أو </w:t>
            </w:r>
            <w:r w:rsidRPr="00103261">
              <w:rPr>
                <w:lang w:val="en-GB" w:eastAsia="fr-FR"/>
              </w:rPr>
              <w:t>E</w:t>
            </w:r>
            <w:r w:rsidRPr="00103261">
              <w:rPr>
                <w:lang w:val="en-GB" w:eastAsia="fr-FR"/>
              </w:rPr>
              <w:noBreakHyphen/>
              <w:t>UTRA</w:t>
            </w:r>
            <w:r w:rsidRPr="00103261">
              <w:rPr>
                <w:lang w:val="en-GB" w:eastAsia="fr-FR"/>
              </w:rPr>
              <w:br/>
              <w:t>Band 5</w:t>
            </w:r>
          </w:p>
        </w:tc>
        <w:tc>
          <w:tcPr>
            <w:tcW w:w="2124" w:type="dxa"/>
            <w:tcBorders>
              <w:top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MHz 894-869</w:t>
            </w:r>
          </w:p>
        </w:tc>
        <w:tc>
          <w:tcPr>
            <w:tcW w:w="1136"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dBm 52−</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MHz 1</w:t>
            </w:r>
          </w:p>
        </w:tc>
        <w:tc>
          <w:tcPr>
            <w:tcW w:w="391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jc w:val="left"/>
              <w:rPr>
                <w:lang w:eastAsia="fr-FR" w:bidi="ar-EG"/>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sz w:val="18"/>
                <w:szCs w:val="21"/>
                <w:lang w:val="en-GB" w:eastAsia="fr-FR"/>
              </w:rPr>
              <w:t>E</w:t>
            </w:r>
            <w:r w:rsidRPr="00103261">
              <w:rPr>
                <w:sz w:val="18"/>
                <w:szCs w:val="21"/>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5</w:t>
            </w:r>
            <w:r w:rsidRPr="00103261">
              <w:rPr>
                <w:rFonts w:hint="cs"/>
                <w:rtl/>
                <w:lang w:val="en-GB" w:eastAsia="fr-FR"/>
              </w:rPr>
              <w:t xml:space="preserve"> أو النطاق </w:t>
            </w:r>
            <w:r w:rsidRPr="00103261">
              <w:rPr>
                <w:lang w:val="en-GB" w:eastAsia="fr-FR"/>
              </w:rPr>
              <w:t>26</w:t>
            </w:r>
            <w:r w:rsidRPr="00103261">
              <w:rPr>
                <w:rFonts w:hint="cs"/>
                <w:rtl/>
                <w:lang w:val="en-GB" w:eastAsia="fr-FR"/>
              </w:rPr>
              <w:t>. وينطبق هذا المتطلب على المحطات القاعدة</w:t>
            </w:r>
            <w:r w:rsidRPr="00103261">
              <w:rPr>
                <w:rFonts w:hint="eastAsia"/>
                <w:rtl/>
                <w:lang w:val="en-GB" w:eastAsia="fr-FR"/>
              </w:rPr>
              <w:t> </w:t>
            </w:r>
            <w:r w:rsidRPr="00103261">
              <w:rPr>
                <w:sz w:val="18"/>
                <w:szCs w:val="21"/>
                <w:lang w:val="en-GB" w:eastAsia="fr-FR"/>
              </w:rPr>
              <w:t>E</w:t>
            </w:r>
            <w:r w:rsidRPr="00103261">
              <w:rPr>
                <w:sz w:val="18"/>
                <w:szCs w:val="21"/>
                <w:lang w:val="en-GB" w:eastAsia="fr-FR"/>
              </w:rPr>
              <w:noBreakHyphen/>
              <w:t>UTRA</w:t>
            </w:r>
            <w:r w:rsidRPr="00103261">
              <w:rPr>
                <w:rFonts w:hint="cs"/>
                <w:rtl/>
                <w:lang w:val="en-GB" w:eastAsia="fr-FR" w:bidi="ar-EG"/>
              </w:rPr>
              <w:t xml:space="preserve"> العاملة في النطاق</w:t>
            </w:r>
            <w:r w:rsidRPr="00103261">
              <w:rPr>
                <w:rFonts w:hint="eastAsia"/>
                <w:rtl/>
                <w:lang w:val="en-GB" w:eastAsia="fr-FR"/>
              </w:rPr>
              <w:t> </w:t>
            </w:r>
            <w:r w:rsidRPr="00103261">
              <w:rPr>
                <w:lang w:val="en-GB" w:eastAsia="fr-FR" w:bidi="ar-EG"/>
              </w:rPr>
              <w:t>27</w:t>
            </w:r>
            <w:r w:rsidRPr="00103261">
              <w:rPr>
                <w:rFonts w:hint="cs"/>
                <w:rtl/>
                <w:lang w:val="en-GB" w:eastAsia="fr-FR" w:bidi="ar-EG"/>
              </w:rPr>
              <w:t xml:space="preserve"> في مدى الترددات </w:t>
            </w:r>
            <w:r w:rsidRPr="00103261">
              <w:rPr>
                <w:lang w:eastAsia="fr-FR" w:bidi="ar-EG"/>
              </w:rPr>
              <w:t>MHz 894</w:t>
            </w:r>
            <w:r w:rsidRPr="00103261">
              <w:rPr>
                <w:lang w:eastAsia="fr-FR" w:bidi="ar-EG"/>
              </w:rPr>
              <w:noBreakHyphen/>
              <w:t>879</w:t>
            </w:r>
            <w:r w:rsidRPr="00103261">
              <w:rPr>
                <w:rFonts w:hint="cs"/>
                <w:rtl/>
                <w:lang w:eastAsia="fr-FR" w:bidi="ar-EG"/>
              </w:rPr>
              <w:t>.</w:t>
            </w:r>
          </w:p>
        </w:tc>
      </w:tr>
      <w:tr w:rsidR="00E173F3" w:rsidRPr="00D67B40" w:rsidTr="00C73D6E">
        <w:trPr>
          <w:cantSplit/>
          <w:trHeight w:val="91"/>
          <w:jc w:val="center"/>
        </w:trPr>
        <w:tc>
          <w:tcPr>
            <w:tcW w:w="1418" w:type="dxa"/>
            <w:vMerge/>
            <w:tcBorders>
              <w:bottom w:val="single" w:sz="4" w:space="0" w:color="auto"/>
              <w:right w:val="single" w:sz="4" w:space="0" w:color="auto"/>
            </w:tcBorders>
            <w:tcMar>
              <w:left w:w="85" w:type="dxa"/>
              <w:right w:w="85" w:type="dxa"/>
            </w:tcMar>
          </w:tcPr>
          <w:p w:rsidR="00E173F3" w:rsidRPr="00103261" w:rsidRDefault="00E173F3" w:rsidP="00C73D6E">
            <w:pPr>
              <w:keepNext/>
              <w:keepLines/>
              <w:tabs>
                <w:tab w:val="left" w:pos="1191"/>
                <w:tab w:val="left" w:pos="1588"/>
                <w:tab w:val="left" w:pos="1985"/>
              </w:tabs>
              <w:spacing w:before="40" w:after="40" w:line="240" w:lineRule="exact"/>
              <w:jc w:val="center"/>
              <w:rPr>
                <w:sz w:val="20"/>
                <w:szCs w:val="26"/>
                <w:lang w:val="en-GB"/>
              </w:rPr>
            </w:pPr>
          </w:p>
        </w:tc>
        <w:tc>
          <w:tcPr>
            <w:tcW w:w="2124" w:type="dxa"/>
            <w:tcBorders>
              <w:top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MHz 849-824</w:t>
            </w:r>
          </w:p>
        </w:tc>
        <w:tc>
          <w:tcPr>
            <w:tcW w:w="1136"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dBm 49−</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jc w:val="center"/>
              <w:rPr>
                <w:lang w:val="en-GB" w:eastAsia="fr-FR"/>
              </w:rPr>
            </w:pPr>
            <w:r w:rsidRPr="00103261">
              <w:rPr>
                <w:lang w:val="en-GB" w:eastAsia="fr-FR"/>
              </w:rPr>
              <w:t>MHz 1</w:t>
            </w:r>
          </w:p>
        </w:tc>
        <w:tc>
          <w:tcPr>
            <w:tcW w:w="391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jc w:val="left"/>
              <w:rPr>
                <w:rtl/>
                <w:lang w:val="en-GB" w:eastAsia="fr-FR" w:bidi="ar-EG"/>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cs"/>
                <w:rtl/>
                <w:lang w:val="en-GB" w:eastAsia="fr-FR" w:bidi="ar-EG"/>
              </w:rPr>
              <w:t xml:space="preserve"> </w:t>
            </w:r>
            <w:r w:rsidRPr="00103261">
              <w:rPr>
                <w:lang w:val="en-GB" w:eastAsia="fr-FR" w:bidi="ar-EG"/>
              </w:rPr>
              <w:t>5</w:t>
            </w:r>
            <w:r w:rsidRPr="00103261">
              <w:rPr>
                <w:rFonts w:hint="cs"/>
                <w:rtl/>
                <w:lang w:val="en-GB" w:eastAsia="fr-FR" w:bidi="ar-EG"/>
              </w:rPr>
              <w:t xml:space="preserve"> أو</w:t>
            </w:r>
            <w:r w:rsidRPr="00103261">
              <w:rPr>
                <w:rFonts w:hint="eastAsia"/>
                <w:rtl/>
                <w:lang w:val="en-GB" w:eastAsia="fr-FR"/>
              </w:rPr>
              <w:t> </w:t>
            </w:r>
            <w:r w:rsidRPr="00103261">
              <w:rPr>
                <w:lang w:val="en-GB" w:eastAsia="fr-FR"/>
              </w:rPr>
              <w:t>26</w:t>
            </w:r>
            <w:r w:rsidRPr="00103261">
              <w:rPr>
                <w:rFonts w:hint="cs"/>
                <w:rtl/>
                <w:lang w:val="en-GB" w:eastAsia="fr-FR"/>
              </w:rPr>
              <w:t>. و</w:t>
            </w:r>
            <w:r w:rsidRPr="00103261">
              <w:rPr>
                <w:rFonts w:hint="cs"/>
                <w:rtl/>
                <w:lang w:val="en-GB" w:eastAsia="fr-FR" w:bidi="ar-EG"/>
              </w:rPr>
              <w:t>بالنسبة للمحطات القاعدة </w:t>
            </w:r>
            <w:r w:rsidRPr="00103261">
              <w:rPr>
                <w:lang w:eastAsia="fr-FR" w:bidi="ar-EG"/>
              </w:rPr>
              <w:t>E</w:t>
            </w:r>
            <w:r w:rsidRPr="00103261">
              <w:rPr>
                <w:lang w:eastAsia="fr-FR" w:bidi="ar-EG"/>
              </w:rPr>
              <w:noBreakHyphen/>
              <w:t>UTRA</w:t>
            </w:r>
            <w:r w:rsidRPr="00103261">
              <w:rPr>
                <w:rFonts w:hint="cs"/>
                <w:rtl/>
                <w:lang w:eastAsia="fr-FR" w:bidi="ar-EG"/>
              </w:rPr>
              <w:t xml:space="preserve"> العاملة في النطاق </w:t>
            </w:r>
            <w:r w:rsidRPr="00103261">
              <w:rPr>
                <w:lang w:eastAsia="fr-FR" w:bidi="ar-EG"/>
              </w:rPr>
              <w:t>27</w:t>
            </w:r>
            <w:r w:rsidRPr="00103261">
              <w:rPr>
                <w:rFonts w:hint="cs"/>
                <w:rtl/>
                <w:lang w:eastAsia="fr-FR" w:bidi="ar-EG"/>
              </w:rPr>
              <w:t xml:space="preserve">، </w:t>
            </w:r>
            <w:r w:rsidRPr="00103261">
              <w:rPr>
                <w:rtl/>
                <w:lang w:val="en-GB" w:eastAsia="fr-FR" w:bidi="ar-EG"/>
              </w:rPr>
              <w:t xml:space="preserve">ينطبق هذا المتطلب بدءاً من </w:t>
            </w:r>
            <w:r w:rsidRPr="00103261">
              <w:rPr>
                <w:lang w:val="en-GB" w:eastAsia="fr-FR" w:bidi="ar-EG"/>
              </w:rPr>
              <w:t>MHz 3</w:t>
            </w:r>
            <w:r w:rsidRPr="00103261">
              <w:rPr>
                <w:rtl/>
                <w:lang w:val="en-GB" w:eastAsia="fr-FR" w:bidi="ar-EG"/>
              </w:rPr>
              <w:t xml:space="preserve"> </w:t>
            </w:r>
            <w:r w:rsidRPr="00103261">
              <w:rPr>
                <w:rFonts w:hint="cs"/>
                <w:rtl/>
                <w:lang w:val="en-GB" w:eastAsia="fr-FR" w:bidi="ar-EG"/>
              </w:rPr>
              <w:t>تحت</w:t>
            </w:r>
            <w:r w:rsidRPr="00103261">
              <w:rPr>
                <w:rtl/>
                <w:lang w:val="en-GB" w:eastAsia="fr-FR" w:bidi="ar-EG"/>
              </w:rPr>
              <w:t xml:space="preserve"> نطاق تشغيل الوصلة الهابطة </w:t>
            </w:r>
            <w:r w:rsidRPr="00103261">
              <w:rPr>
                <w:lang w:val="en-GB" w:eastAsia="fr-FR" w:bidi="ar-EG"/>
              </w:rPr>
              <w:t>27</w:t>
            </w:r>
            <w:r w:rsidRPr="00103261">
              <w:rPr>
                <w:rFonts w:hint="cs"/>
                <w:rtl/>
                <w:lang w:val="en-GB" w:eastAsia="fr-FR" w:bidi="ar-EG"/>
              </w:rPr>
              <w:t>.</w:t>
            </w:r>
          </w:p>
        </w:tc>
      </w:tr>
    </w:tbl>
    <w:p w:rsidR="00E173F3" w:rsidRPr="00103261" w:rsidRDefault="00914EA5" w:rsidP="00E173F3">
      <w:pPr>
        <w:keepNext/>
        <w:keepLines/>
        <w:pageBreakBefore/>
        <w:spacing w:before="240"/>
        <w:jc w:val="center"/>
        <w:rPr>
          <w:rtl/>
          <w:lang w:bidi="ar-EG"/>
        </w:rPr>
      </w:pPr>
      <w:r w:rsidRPr="0032377D">
        <w:rPr>
          <w:rtl/>
        </w:rPr>
        <w:lastRenderedPageBreak/>
        <w:t>الج</w:t>
      </w:r>
      <w:r w:rsidRPr="0032377D">
        <w:rPr>
          <w:rFonts w:hint="cs"/>
          <w:rtl/>
        </w:rPr>
        <w:t>ـــــــ</w:t>
      </w:r>
      <w:r w:rsidRPr="0032377D">
        <w:rPr>
          <w:rtl/>
        </w:rPr>
        <w:t>دول</w:t>
      </w:r>
      <w:r w:rsidR="00E173F3" w:rsidRPr="00103261">
        <w:rPr>
          <w:rFonts w:hint="eastAsia"/>
          <w:rtl/>
          <w:lang w:bidi="ar-EG"/>
        </w:rPr>
        <w:t> </w:t>
      </w:r>
      <w:r w:rsidR="00E173F3" w:rsidRPr="00103261">
        <w:rPr>
          <w:lang w:bidi="ar-EG"/>
        </w:rPr>
        <w:t>1</w:t>
      </w:r>
      <w:r w:rsidR="00E173F3" w:rsidRPr="00103261">
        <w:rPr>
          <w:lang w:bidi="ar-EG"/>
        </w:rPr>
        <w:noBreakHyphen/>
        <w:t>4.6.2</w:t>
      </w:r>
      <w:r w:rsidR="00E173F3" w:rsidRPr="00103261">
        <w:rPr>
          <w:rFonts w:hint="cs"/>
          <w:rtl/>
          <w:lang w:bidi="ar-EG"/>
        </w:rPr>
        <w:t xml:space="preserve"> </w:t>
      </w:r>
      <w:r w:rsidR="00E173F3" w:rsidRPr="00103261">
        <w:rPr>
          <w:rFonts w:hint="cs"/>
          <w:rtl/>
        </w:rPr>
        <w:t>(</w:t>
      </w:r>
      <w:r w:rsidR="00E173F3" w:rsidRPr="00103261">
        <w:rPr>
          <w:rFonts w:hint="eastAsia"/>
          <w:sz w:val="14"/>
          <w:szCs w:val="22"/>
          <w:rtl/>
        </w:rPr>
        <w:t> </w:t>
      </w:r>
      <w:r w:rsidR="00E173F3" w:rsidRPr="00103261">
        <w:rPr>
          <w:rFonts w:hint="cs"/>
          <w:i/>
          <w:iCs/>
          <w:rtl/>
        </w:rPr>
        <w:t>تابع</w:t>
      </w:r>
      <w:r w:rsidR="00E173F3" w:rsidRPr="00103261">
        <w:rPr>
          <w:rFonts w:hint="eastAsia"/>
          <w:i/>
          <w:iCs/>
          <w:sz w:val="8"/>
          <w:szCs w:val="16"/>
          <w:rtl/>
        </w:rPr>
        <w:t> </w:t>
      </w:r>
      <w:r w:rsidR="00E173F3" w:rsidRPr="00103261">
        <w:rPr>
          <w:rFonts w:hint="cs"/>
          <w:rtl/>
        </w:rPr>
        <w:t>)</w:t>
      </w:r>
    </w:p>
    <w:tbl>
      <w:tblPr>
        <w:bidiVisual/>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22"/>
        <w:gridCol w:w="2120"/>
        <w:gridCol w:w="6"/>
        <w:gridCol w:w="1133"/>
        <w:gridCol w:w="1046"/>
        <w:gridCol w:w="3917"/>
      </w:tblGrid>
      <w:tr w:rsidR="00E173F3" w:rsidRPr="00103261" w:rsidTr="00C73D6E">
        <w:trPr>
          <w:cantSplit/>
          <w:trHeight w:val="91"/>
          <w:jc w:val="center"/>
        </w:trPr>
        <w:tc>
          <w:tcPr>
            <w:tcW w:w="1422" w:type="dxa"/>
            <w:tcBorders>
              <w:right w:val="single" w:sz="4" w:space="0" w:color="auto"/>
            </w:tcBorders>
            <w:tcMar>
              <w:left w:w="85" w:type="dxa"/>
              <w:right w:w="85" w:type="dxa"/>
            </w:tcMar>
          </w:tcPr>
          <w:p w:rsidR="00E173F3" w:rsidRPr="00103261" w:rsidRDefault="00E173F3" w:rsidP="00C73D6E">
            <w:pPr>
              <w:pStyle w:val="TableHead0"/>
              <w:rPr>
                <w:rFonts w:hint="eastAsia"/>
                <w:lang w:eastAsia="en-US"/>
              </w:rPr>
            </w:pPr>
            <w:r w:rsidRPr="00103261">
              <w:rPr>
                <w:rFonts w:hint="cs"/>
                <w:rtl/>
                <w:lang w:eastAsia="en-US"/>
              </w:rPr>
              <w:t xml:space="preserve">نمط النظام الذي سيتعايش معه النظام </w:t>
            </w:r>
            <w:r w:rsidRPr="00103261">
              <w:rPr>
                <w:lang w:eastAsia="en-US"/>
              </w:rPr>
              <w:t>E-UTRA</w:t>
            </w:r>
          </w:p>
        </w:tc>
        <w:tc>
          <w:tcPr>
            <w:tcW w:w="2120" w:type="dxa"/>
            <w:tcBorders>
              <w:top w:val="single" w:sz="4" w:space="0" w:color="auto"/>
              <w:bottom w:val="single" w:sz="4" w:space="0" w:color="auto"/>
              <w:right w:val="single" w:sz="4" w:space="0" w:color="auto"/>
            </w:tcBorders>
            <w:tcMar>
              <w:left w:w="85" w:type="dxa"/>
              <w:right w:w="85" w:type="dxa"/>
            </w:tcMar>
            <w:vAlign w:val="center"/>
          </w:tcPr>
          <w:p w:rsidR="00E173F3" w:rsidRPr="00103261" w:rsidRDefault="00E173F3" w:rsidP="00C73D6E">
            <w:pPr>
              <w:pStyle w:val="TableHead0"/>
              <w:rPr>
                <w:rFonts w:hint="eastAsia"/>
                <w:lang w:eastAsia="en-US"/>
              </w:rPr>
            </w:pPr>
            <w:r w:rsidRPr="00103261">
              <w:rPr>
                <w:rFonts w:hint="cs"/>
                <w:rtl/>
                <w:lang w:eastAsia="en-US" w:bidi="ar-LB"/>
              </w:rPr>
              <w:t xml:space="preserve">مدى الترددات </w:t>
            </w:r>
            <w:r w:rsidRPr="00103261">
              <w:rPr>
                <w:rFonts w:hint="cs"/>
                <w:rtl/>
                <w:lang w:eastAsia="en-US"/>
              </w:rPr>
              <w:t>من أجل متطلبات التعايش</w:t>
            </w:r>
          </w:p>
        </w:tc>
        <w:tc>
          <w:tcPr>
            <w:tcW w:w="1139"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73F3" w:rsidRPr="00103261" w:rsidRDefault="00E173F3" w:rsidP="00C73D6E">
            <w:pPr>
              <w:pStyle w:val="TableHead0"/>
              <w:rPr>
                <w:rFonts w:hint="eastAsia"/>
                <w:lang w:eastAsia="en-US"/>
              </w:rPr>
            </w:pPr>
            <w:r w:rsidRPr="00103261">
              <w:rPr>
                <w:rtl/>
                <w:lang w:eastAsia="en-US"/>
              </w:rPr>
              <w:t>ا</w:t>
            </w:r>
            <w:r w:rsidRPr="00103261">
              <w:rPr>
                <w:rFonts w:hint="cs"/>
                <w:rtl/>
                <w:lang w:eastAsia="en-US"/>
              </w:rPr>
              <w:t>لمستوى</w:t>
            </w:r>
            <w:r w:rsidRPr="00103261">
              <w:rPr>
                <w:rtl/>
                <w:lang w:eastAsia="en-US"/>
              </w:rPr>
              <w:br/>
              <w:t>ال</w:t>
            </w:r>
            <w:r w:rsidRPr="00103261">
              <w:rPr>
                <w:rFonts w:hint="cs"/>
                <w:rtl/>
                <w:lang w:eastAsia="en-US"/>
              </w:rPr>
              <w:t>أ</w:t>
            </w:r>
            <w:r w:rsidRPr="00103261">
              <w:rPr>
                <w:rtl/>
                <w:lang w:eastAsia="en-US"/>
              </w:rPr>
              <w:t>قصى</w:t>
            </w:r>
          </w:p>
        </w:tc>
        <w:tc>
          <w:tcPr>
            <w:tcW w:w="104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73F3" w:rsidRPr="00103261" w:rsidRDefault="00E173F3" w:rsidP="00C73D6E">
            <w:pPr>
              <w:pStyle w:val="TableHead0"/>
              <w:rPr>
                <w:rFonts w:hint="eastAsia"/>
                <w:lang w:eastAsia="en-US"/>
              </w:rPr>
            </w:pPr>
            <w:r w:rsidRPr="00103261">
              <w:rPr>
                <w:rtl/>
                <w:lang w:eastAsia="en-US"/>
              </w:rPr>
              <w:t>عرض نطاق القياس</w:t>
            </w:r>
          </w:p>
        </w:tc>
        <w:tc>
          <w:tcPr>
            <w:tcW w:w="391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73F3" w:rsidRPr="00103261" w:rsidRDefault="00E173F3" w:rsidP="00C73D6E">
            <w:pPr>
              <w:pStyle w:val="TableHead0"/>
              <w:rPr>
                <w:rFonts w:hint="eastAsia"/>
                <w:lang w:eastAsia="en-US"/>
              </w:rPr>
            </w:pPr>
            <w:r w:rsidRPr="00103261">
              <w:rPr>
                <w:rtl/>
                <w:lang w:eastAsia="en-US"/>
              </w:rPr>
              <w:t>ملاحظ</w:t>
            </w:r>
            <w:r w:rsidRPr="00103261">
              <w:rPr>
                <w:rFonts w:hint="cs"/>
                <w:rtl/>
                <w:lang w:eastAsia="en-US"/>
              </w:rPr>
              <w:t>ات</w:t>
            </w:r>
          </w:p>
        </w:tc>
      </w:tr>
      <w:tr w:rsidR="00E173F3" w:rsidRPr="00103261" w:rsidTr="00C73D6E">
        <w:trPr>
          <w:cantSplit/>
          <w:trHeight w:val="91"/>
          <w:jc w:val="center"/>
        </w:trPr>
        <w:tc>
          <w:tcPr>
            <w:tcW w:w="1422" w:type="dxa"/>
            <w:vMerge w:val="restart"/>
            <w:tcBorders>
              <w:top w:val="single" w:sz="4" w:space="0" w:color="auto"/>
              <w:right w:val="single" w:sz="4" w:space="0" w:color="auto"/>
            </w:tcBorders>
            <w:tcMar>
              <w:left w:w="85" w:type="dxa"/>
              <w:right w:w="85" w:type="dxa"/>
            </w:tcMar>
          </w:tcPr>
          <w:p w:rsidR="00E173F3" w:rsidRPr="00103261" w:rsidRDefault="00E173F3" w:rsidP="00C73D6E">
            <w:pPr>
              <w:pStyle w:val="Tabletexte"/>
              <w:spacing w:before="0"/>
              <w:jc w:val="left"/>
              <w:rPr>
                <w:rtl/>
                <w:lang w:val="en-GB" w:eastAsia="fr-FR"/>
              </w:rPr>
            </w:pPr>
            <w:r w:rsidRPr="00103261">
              <w:rPr>
                <w:lang w:val="en-GB" w:eastAsia="fr-FR"/>
              </w:rPr>
              <w:t>UTRA FDD Band VI</w:t>
            </w:r>
            <w:r w:rsidRPr="00103261">
              <w:rPr>
                <w:rFonts w:hint="cs"/>
                <w:rtl/>
                <w:lang w:val="en-GB" w:eastAsia="fr-FR"/>
              </w:rPr>
              <w:t xml:space="preserve"> أو</w:t>
            </w:r>
            <w:r w:rsidRPr="00103261">
              <w:rPr>
                <w:rFonts w:hint="eastAsia"/>
                <w:rtl/>
                <w:lang w:val="en-GB" w:eastAsia="fr-FR"/>
              </w:rPr>
              <w:t> </w:t>
            </w:r>
            <w:r w:rsidRPr="00103261">
              <w:rPr>
                <w:lang w:val="en-GB" w:eastAsia="fr-FR"/>
              </w:rPr>
              <w:t>XIX</w:t>
            </w:r>
            <w:r w:rsidRPr="00103261">
              <w:rPr>
                <w:rFonts w:hint="cs"/>
                <w:rtl/>
                <w:lang w:val="en-GB" w:eastAsia="fr-FR"/>
              </w:rPr>
              <w:br/>
              <w:t>أو</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lang w:val="en-GB" w:eastAsia="fr-FR"/>
              </w:rPr>
              <w:br/>
              <w:t>Bands 6, 18, 19</w:t>
            </w:r>
          </w:p>
        </w:tc>
        <w:tc>
          <w:tcPr>
            <w:tcW w:w="2126" w:type="dxa"/>
            <w:gridSpan w:val="2"/>
            <w:tcBorders>
              <w:top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MHz 895-860</w:t>
            </w:r>
          </w:p>
        </w:tc>
        <w:tc>
          <w:tcPr>
            <w:tcW w:w="1133"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dBm 52−</w:t>
            </w:r>
          </w:p>
        </w:tc>
        <w:tc>
          <w:tcPr>
            <w:tcW w:w="1046"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MHz 1</w:t>
            </w:r>
          </w:p>
        </w:tc>
        <w:tc>
          <w:tcPr>
            <w:tcW w:w="391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6</w:t>
            </w:r>
            <w:r w:rsidRPr="00103261">
              <w:rPr>
                <w:rFonts w:hint="cs"/>
                <w:rtl/>
                <w:lang w:val="en-GB" w:eastAsia="fr-FR"/>
              </w:rPr>
              <w:t xml:space="preserve"> أو </w:t>
            </w:r>
            <w:r w:rsidRPr="00103261">
              <w:rPr>
                <w:lang w:val="en-GB" w:eastAsia="fr-FR"/>
              </w:rPr>
              <w:t>18</w:t>
            </w:r>
            <w:r w:rsidRPr="00103261">
              <w:rPr>
                <w:rFonts w:hint="cs"/>
                <w:rtl/>
                <w:lang w:val="en-GB" w:eastAsia="fr-FR"/>
              </w:rPr>
              <w:t xml:space="preserve"> أو </w:t>
            </w:r>
            <w:r w:rsidRPr="00103261">
              <w:rPr>
                <w:lang w:val="en-GB" w:eastAsia="fr-FR"/>
              </w:rPr>
              <w:t>19</w:t>
            </w:r>
            <w:r w:rsidRPr="00103261">
              <w:rPr>
                <w:rFonts w:hint="cs"/>
                <w:rtl/>
                <w:lang w:val="en-GB" w:eastAsia="fr-FR"/>
              </w:rPr>
              <w:t>.</w:t>
            </w:r>
          </w:p>
        </w:tc>
      </w:tr>
      <w:tr w:rsidR="00E173F3" w:rsidRPr="00103261" w:rsidTr="00C73D6E">
        <w:trPr>
          <w:cantSplit/>
          <w:trHeight w:val="570"/>
          <w:jc w:val="center"/>
        </w:trPr>
        <w:tc>
          <w:tcPr>
            <w:tcW w:w="1422" w:type="dxa"/>
            <w:vMerge/>
            <w:tcBorders>
              <w:right w:val="single" w:sz="4" w:space="0" w:color="auto"/>
            </w:tcBorders>
            <w:tcMar>
              <w:left w:w="85" w:type="dxa"/>
              <w:right w:w="85" w:type="dxa"/>
            </w:tcMar>
          </w:tcPr>
          <w:p w:rsidR="00E173F3" w:rsidRPr="00103261" w:rsidRDefault="00E173F3" w:rsidP="00C73D6E">
            <w:pPr>
              <w:pStyle w:val="Tabletexte"/>
              <w:jc w:val="left"/>
              <w:rPr>
                <w:lang w:val="en-GB" w:eastAsia="fr-FR"/>
              </w:rPr>
            </w:pPr>
          </w:p>
        </w:tc>
        <w:tc>
          <w:tcPr>
            <w:tcW w:w="2126" w:type="dxa"/>
            <w:gridSpan w:val="2"/>
            <w:tcBorders>
              <w:top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rtl/>
                <w:lang w:val="en-GB" w:eastAsia="fr-FR"/>
              </w:rPr>
            </w:pPr>
            <w:r w:rsidRPr="00103261">
              <w:rPr>
                <w:lang w:val="en-GB" w:eastAsia="fr-FR"/>
              </w:rPr>
              <w:t>MHz 850-815</w:t>
            </w:r>
          </w:p>
        </w:tc>
        <w:tc>
          <w:tcPr>
            <w:tcW w:w="1133"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dBm 49−</w:t>
            </w:r>
          </w:p>
        </w:tc>
        <w:tc>
          <w:tcPr>
            <w:tcW w:w="1046"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MHz 1</w:t>
            </w:r>
          </w:p>
        </w:tc>
        <w:tc>
          <w:tcPr>
            <w:tcW w:w="391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18</w:t>
            </w:r>
            <w:r w:rsidRPr="00103261">
              <w:rPr>
                <w:rFonts w:hint="cs"/>
                <w:rtl/>
                <w:lang w:val="en-GB" w:eastAsia="fr-FR"/>
              </w:rPr>
              <w:t>.</w:t>
            </w:r>
          </w:p>
        </w:tc>
      </w:tr>
      <w:tr w:rsidR="00E173F3" w:rsidRPr="00103261" w:rsidTr="00C73D6E">
        <w:trPr>
          <w:cantSplit/>
          <w:trHeight w:val="195"/>
          <w:jc w:val="center"/>
        </w:trPr>
        <w:tc>
          <w:tcPr>
            <w:tcW w:w="1422" w:type="dxa"/>
            <w:vMerge/>
            <w:tcBorders>
              <w:bottom w:val="single" w:sz="4" w:space="0" w:color="auto"/>
              <w:right w:val="single" w:sz="4" w:space="0" w:color="auto"/>
            </w:tcBorders>
            <w:tcMar>
              <w:left w:w="85" w:type="dxa"/>
              <w:right w:w="85" w:type="dxa"/>
            </w:tcMar>
          </w:tcPr>
          <w:p w:rsidR="00E173F3" w:rsidRPr="00103261" w:rsidRDefault="00E173F3" w:rsidP="00C73D6E">
            <w:pPr>
              <w:pStyle w:val="Tabletexte"/>
              <w:jc w:val="left"/>
              <w:rPr>
                <w:lang w:val="en-GB" w:eastAsia="fr-FR"/>
              </w:rPr>
            </w:pPr>
          </w:p>
        </w:tc>
        <w:tc>
          <w:tcPr>
            <w:tcW w:w="2126" w:type="dxa"/>
            <w:gridSpan w:val="2"/>
            <w:tcBorders>
              <w:top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MHz 850-830</w:t>
            </w:r>
          </w:p>
        </w:tc>
        <w:tc>
          <w:tcPr>
            <w:tcW w:w="1133"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dBm 49−</w:t>
            </w:r>
          </w:p>
        </w:tc>
        <w:tc>
          <w:tcPr>
            <w:tcW w:w="1046"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MHz 1</w:t>
            </w:r>
          </w:p>
        </w:tc>
        <w:tc>
          <w:tcPr>
            <w:tcW w:w="391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 </w:t>
            </w:r>
            <w:r w:rsidRPr="00103261">
              <w:rPr>
                <w:lang w:val="en-GB" w:eastAsia="fr-FR"/>
              </w:rPr>
              <w:t>6</w:t>
            </w:r>
            <w:r w:rsidRPr="00103261">
              <w:rPr>
                <w:rFonts w:hint="cs"/>
                <w:rtl/>
                <w:lang w:val="en-GB" w:eastAsia="fr-FR"/>
              </w:rPr>
              <w:t xml:space="preserve"> أو </w:t>
            </w:r>
            <w:r w:rsidRPr="00103261">
              <w:rPr>
                <w:lang w:val="en-GB" w:eastAsia="fr-FR"/>
              </w:rPr>
              <w:t>19</w:t>
            </w:r>
            <w:r w:rsidRPr="00103261">
              <w:rPr>
                <w:rFonts w:hint="cs"/>
                <w:rtl/>
                <w:lang w:val="en-GB" w:eastAsia="fr-FR"/>
              </w:rPr>
              <w:t>.</w:t>
            </w:r>
          </w:p>
        </w:tc>
      </w:tr>
      <w:tr w:rsidR="00E173F3" w:rsidRPr="00103261" w:rsidTr="00C73D6E">
        <w:trPr>
          <w:cantSplit/>
          <w:trHeight w:val="91"/>
          <w:jc w:val="center"/>
        </w:trPr>
        <w:tc>
          <w:tcPr>
            <w:tcW w:w="1422" w:type="dxa"/>
            <w:vMerge w:val="restart"/>
            <w:tcBorders>
              <w:right w:val="single" w:sz="4" w:space="0" w:color="auto"/>
            </w:tcBorders>
            <w:tcMar>
              <w:left w:w="85" w:type="dxa"/>
              <w:right w:w="85" w:type="dxa"/>
            </w:tcMar>
          </w:tcPr>
          <w:p w:rsidR="00E173F3" w:rsidRPr="00103261" w:rsidRDefault="00E173F3" w:rsidP="00C73D6E">
            <w:pPr>
              <w:pStyle w:val="Tabletexte"/>
              <w:spacing w:before="0"/>
              <w:jc w:val="left"/>
              <w:rPr>
                <w:lang w:val="en-GB" w:eastAsia="fr-FR"/>
              </w:rPr>
            </w:pPr>
            <w:r w:rsidRPr="00103261">
              <w:rPr>
                <w:lang w:val="en-GB" w:eastAsia="fr-FR"/>
              </w:rPr>
              <w:t>UTRA FDD Band VII</w:t>
            </w:r>
            <w:r w:rsidRPr="00103261">
              <w:rPr>
                <w:rFonts w:hint="cs"/>
                <w:rtl/>
                <w:lang w:val="en-GB" w:eastAsia="fr-FR"/>
              </w:rPr>
              <w:t xml:space="preserve"> أو</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lang w:val="en-GB" w:eastAsia="fr-FR"/>
              </w:rPr>
              <w:br/>
              <w:t>Band 7</w:t>
            </w:r>
          </w:p>
        </w:tc>
        <w:tc>
          <w:tcPr>
            <w:tcW w:w="2126" w:type="dxa"/>
            <w:gridSpan w:val="2"/>
            <w:tcBorders>
              <w:top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MHz 2 690-2 620</w:t>
            </w:r>
          </w:p>
        </w:tc>
        <w:tc>
          <w:tcPr>
            <w:tcW w:w="1133"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dBm 52−</w:t>
            </w:r>
          </w:p>
        </w:tc>
        <w:tc>
          <w:tcPr>
            <w:tcW w:w="1046"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MHz 1</w:t>
            </w:r>
          </w:p>
        </w:tc>
        <w:tc>
          <w:tcPr>
            <w:tcW w:w="391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 </w:t>
            </w:r>
            <w:r w:rsidRPr="00103261">
              <w:rPr>
                <w:lang w:val="en-GB" w:eastAsia="fr-FR"/>
              </w:rPr>
              <w:t>7</w:t>
            </w:r>
            <w:r w:rsidRPr="00103261">
              <w:rPr>
                <w:rFonts w:hint="cs"/>
                <w:rtl/>
                <w:lang w:val="en-GB" w:eastAsia="fr-FR"/>
              </w:rPr>
              <w:t>.</w:t>
            </w:r>
          </w:p>
        </w:tc>
      </w:tr>
      <w:tr w:rsidR="00E173F3" w:rsidRPr="00103261" w:rsidTr="00C73D6E">
        <w:trPr>
          <w:cantSplit/>
          <w:trHeight w:val="91"/>
          <w:jc w:val="center"/>
        </w:trPr>
        <w:tc>
          <w:tcPr>
            <w:tcW w:w="1422" w:type="dxa"/>
            <w:vMerge/>
            <w:tcBorders>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left"/>
              <w:rPr>
                <w:lang w:val="en-GB" w:eastAsia="fr-FR"/>
              </w:rPr>
            </w:pPr>
          </w:p>
        </w:tc>
        <w:tc>
          <w:tcPr>
            <w:tcW w:w="2126" w:type="dxa"/>
            <w:gridSpan w:val="2"/>
            <w:tcBorders>
              <w:top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MHz 2 570-2 500</w:t>
            </w:r>
          </w:p>
        </w:tc>
        <w:tc>
          <w:tcPr>
            <w:tcW w:w="1133"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dBm 49−</w:t>
            </w:r>
          </w:p>
        </w:tc>
        <w:tc>
          <w:tcPr>
            <w:tcW w:w="1046"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MHz 1</w:t>
            </w:r>
          </w:p>
        </w:tc>
        <w:tc>
          <w:tcPr>
            <w:tcW w:w="391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7</w:t>
            </w:r>
            <w:r w:rsidRPr="00103261">
              <w:rPr>
                <w:rFonts w:hint="cs"/>
                <w:rtl/>
                <w:lang w:val="en-GB" w:eastAsia="fr-FR"/>
              </w:rPr>
              <w:t>.</w:t>
            </w:r>
          </w:p>
        </w:tc>
      </w:tr>
      <w:tr w:rsidR="00E173F3" w:rsidRPr="00103261" w:rsidTr="00C73D6E">
        <w:trPr>
          <w:cantSplit/>
          <w:trHeight w:val="91"/>
          <w:jc w:val="center"/>
        </w:trPr>
        <w:tc>
          <w:tcPr>
            <w:tcW w:w="1422" w:type="dxa"/>
            <w:vMerge w:val="restart"/>
            <w:tcBorders>
              <w:right w:val="single" w:sz="4" w:space="0" w:color="auto"/>
            </w:tcBorders>
            <w:tcMar>
              <w:left w:w="85" w:type="dxa"/>
              <w:right w:w="85" w:type="dxa"/>
            </w:tcMar>
          </w:tcPr>
          <w:p w:rsidR="00E173F3" w:rsidRPr="00103261" w:rsidRDefault="00E173F3" w:rsidP="00C73D6E">
            <w:pPr>
              <w:pStyle w:val="Tabletexte"/>
              <w:spacing w:before="0"/>
              <w:jc w:val="left"/>
              <w:rPr>
                <w:lang w:val="en-GB" w:eastAsia="fr-FR"/>
              </w:rPr>
            </w:pPr>
            <w:r w:rsidRPr="00103261">
              <w:rPr>
                <w:lang w:val="en-GB" w:eastAsia="fr-FR"/>
              </w:rPr>
              <w:t>UTRA FDD Band VIII</w:t>
            </w:r>
            <w:r w:rsidRPr="00103261">
              <w:rPr>
                <w:rFonts w:hint="cs"/>
                <w:rtl/>
                <w:lang w:val="en-GB" w:eastAsia="fr-FR"/>
              </w:rPr>
              <w:t xml:space="preserve"> أو</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lang w:val="en-GB" w:eastAsia="fr-FR"/>
              </w:rPr>
              <w:br/>
              <w:t>Band 8</w:t>
            </w:r>
          </w:p>
        </w:tc>
        <w:tc>
          <w:tcPr>
            <w:tcW w:w="2126" w:type="dxa"/>
            <w:gridSpan w:val="2"/>
            <w:tcBorders>
              <w:top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MHz 960-925</w:t>
            </w:r>
          </w:p>
        </w:tc>
        <w:tc>
          <w:tcPr>
            <w:tcW w:w="1133"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dBm 52−</w:t>
            </w:r>
          </w:p>
        </w:tc>
        <w:tc>
          <w:tcPr>
            <w:tcW w:w="1046"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MHz 1</w:t>
            </w:r>
          </w:p>
        </w:tc>
        <w:tc>
          <w:tcPr>
            <w:tcW w:w="391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8</w:t>
            </w:r>
            <w:r w:rsidRPr="00103261">
              <w:rPr>
                <w:rFonts w:hint="cs"/>
                <w:rtl/>
                <w:lang w:val="en-GB" w:eastAsia="fr-FR"/>
              </w:rPr>
              <w:t>.</w:t>
            </w:r>
          </w:p>
        </w:tc>
      </w:tr>
      <w:tr w:rsidR="00E173F3" w:rsidRPr="00103261" w:rsidTr="00C73D6E">
        <w:trPr>
          <w:cantSplit/>
          <w:trHeight w:val="91"/>
          <w:jc w:val="center"/>
        </w:trPr>
        <w:tc>
          <w:tcPr>
            <w:tcW w:w="1422" w:type="dxa"/>
            <w:vMerge/>
            <w:tcBorders>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left"/>
              <w:rPr>
                <w:lang w:val="en-GB" w:eastAsia="fr-FR"/>
              </w:rPr>
            </w:pPr>
          </w:p>
        </w:tc>
        <w:tc>
          <w:tcPr>
            <w:tcW w:w="2126" w:type="dxa"/>
            <w:gridSpan w:val="2"/>
            <w:tcBorders>
              <w:top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MHz 915-880</w:t>
            </w:r>
          </w:p>
        </w:tc>
        <w:tc>
          <w:tcPr>
            <w:tcW w:w="1133"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dBm 49−</w:t>
            </w:r>
          </w:p>
        </w:tc>
        <w:tc>
          <w:tcPr>
            <w:tcW w:w="1046"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MHz 1</w:t>
            </w:r>
          </w:p>
        </w:tc>
        <w:tc>
          <w:tcPr>
            <w:tcW w:w="391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8</w:t>
            </w:r>
            <w:r w:rsidRPr="00103261">
              <w:rPr>
                <w:rFonts w:hint="cs"/>
                <w:rtl/>
                <w:lang w:val="en-GB" w:eastAsia="fr-FR"/>
              </w:rPr>
              <w:t>.</w:t>
            </w:r>
          </w:p>
        </w:tc>
      </w:tr>
      <w:tr w:rsidR="00E173F3" w:rsidRPr="00103261" w:rsidTr="00C73D6E">
        <w:trPr>
          <w:cantSplit/>
          <w:trHeight w:val="91"/>
          <w:jc w:val="center"/>
        </w:trPr>
        <w:tc>
          <w:tcPr>
            <w:tcW w:w="1422" w:type="dxa"/>
            <w:vMerge w:val="restart"/>
            <w:tcBorders>
              <w:right w:val="single" w:sz="4" w:space="0" w:color="auto"/>
            </w:tcBorders>
            <w:tcMar>
              <w:left w:w="85" w:type="dxa"/>
              <w:right w:w="85" w:type="dxa"/>
            </w:tcMar>
          </w:tcPr>
          <w:p w:rsidR="00E173F3" w:rsidRPr="00103261" w:rsidRDefault="00E173F3" w:rsidP="00C73D6E">
            <w:pPr>
              <w:pStyle w:val="Tabletexte"/>
              <w:spacing w:before="0"/>
              <w:jc w:val="left"/>
              <w:rPr>
                <w:lang w:val="en-GB" w:eastAsia="fr-FR"/>
              </w:rPr>
            </w:pPr>
            <w:r w:rsidRPr="00103261">
              <w:rPr>
                <w:lang w:val="en-GB" w:eastAsia="fr-FR"/>
              </w:rPr>
              <w:t>UTRA FDD Band IX</w:t>
            </w:r>
            <w:r w:rsidRPr="00103261">
              <w:rPr>
                <w:rFonts w:hint="cs"/>
                <w:rtl/>
                <w:lang w:val="en-GB" w:eastAsia="fr-FR"/>
              </w:rPr>
              <w:t xml:space="preserve"> أو</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lang w:val="en-GB" w:eastAsia="fr-FR"/>
              </w:rPr>
              <w:br/>
              <w:t>Band 9</w:t>
            </w:r>
          </w:p>
        </w:tc>
        <w:tc>
          <w:tcPr>
            <w:tcW w:w="2126" w:type="dxa"/>
            <w:gridSpan w:val="2"/>
            <w:tcBorders>
              <w:top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rtl/>
                <w:lang w:val="en-GB" w:eastAsia="fr-FR"/>
              </w:rPr>
            </w:pPr>
            <w:r w:rsidRPr="00103261">
              <w:rPr>
                <w:lang w:val="en-GB" w:eastAsia="fr-FR"/>
              </w:rPr>
              <w:t>MHz 1 879,9-1 844,9</w:t>
            </w:r>
          </w:p>
        </w:tc>
        <w:tc>
          <w:tcPr>
            <w:tcW w:w="1133"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dBm 52−</w:t>
            </w:r>
          </w:p>
        </w:tc>
        <w:tc>
          <w:tcPr>
            <w:tcW w:w="1046"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MHz 1</w:t>
            </w:r>
          </w:p>
        </w:tc>
        <w:tc>
          <w:tcPr>
            <w:tcW w:w="391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3</w:t>
            </w:r>
            <w:r w:rsidRPr="00103261">
              <w:rPr>
                <w:rFonts w:hint="cs"/>
                <w:rtl/>
                <w:lang w:val="en-GB" w:eastAsia="fr-FR"/>
              </w:rPr>
              <w:t xml:space="preserve"> أو </w:t>
            </w:r>
            <w:r w:rsidRPr="00103261">
              <w:rPr>
                <w:lang w:val="en-GB" w:eastAsia="fr-FR"/>
              </w:rPr>
              <w:t>9</w:t>
            </w:r>
            <w:r w:rsidRPr="00103261">
              <w:rPr>
                <w:rFonts w:hint="cs"/>
                <w:rtl/>
                <w:lang w:val="en-GB" w:eastAsia="fr-FR"/>
              </w:rPr>
              <w:t>.</w:t>
            </w:r>
          </w:p>
        </w:tc>
      </w:tr>
      <w:tr w:rsidR="00E173F3" w:rsidRPr="00103261" w:rsidTr="00C73D6E">
        <w:trPr>
          <w:cantSplit/>
          <w:trHeight w:val="91"/>
          <w:jc w:val="center"/>
        </w:trPr>
        <w:tc>
          <w:tcPr>
            <w:tcW w:w="1422" w:type="dxa"/>
            <w:vMerge/>
            <w:tcBorders>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left"/>
              <w:rPr>
                <w:lang w:val="en-GB" w:eastAsia="fr-FR"/>
              </w:rPr>
            </w:pPr>
          </w:p>
        </w:tc>
        <w:tc>
          <w:tcPr>
            <w:tcW w:w="2126" w:type="dxa"/>
            <w:gridSpan w:val="2"/>
            <w:tcBorders>
              <w:top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MHz 1 784,9-1 749,9</w:t>
            </w:r>
          </w:p>
        </w:tc>
        <w:tc>
          <w:tcPr>
            <w:tcW w:w="1133"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dBm 49−</w:t>
            </w:r>
          </w:p>
        </w:tc>
        <w:tc>
          <w:tcPr>
            <w:tcW w:w="1046"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MHz 1</w:t>
            </w:r>
          </w:p>
        </w:tc>
        <w:tc>
          <w:tcPr>
            <w:tcW w:w="391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left"/>
              <w:rPr>
                <w:rtl/>
                <w:lang w:val="en-GB" w:eastAsia="fr-FR"/>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 </w:t>
            </w:r>
            <w:r w:rsidRPr="00103261">
              <w:rPr>
                <w:lang w:val="en-GB" w:eastAsia="fr-FR"/>
              </w:rPr>
              <w:t>3</w:t>
            </w:r>
            <w:r w:rsidRPr="00103261">
              <w:rPr>
                <w:rFonts w:hint="cs"/>
                <w:rtl/>
                <w:lang w:val="en-GB" w:eastAsia="fr-FR"/>
              </w:rPr>
              <w:t xml:space="preserve"> أو</w:t>
            </w:r>
            <w:r w:rsidRPr="00103261">
              <w:rPr>
                <w:rFonts w:hint="eastAsia"/>
                <w:rtl/>
                <w:lang w:val="en-GB" w:eastAsia="fr-FR"/>
              </w:rPr>
              <w:t> </w:t>
            </w:r>
            <w:r w:rsidRPr="00103261">
              <w:rPr>
                <w:lang w:val="en-GB" w:eastAsia="fr-FR"/>
              </w:rPr>
              <w:t>9</w:t>
            </w:r>
            <w:r w:rsidRPr="00103261">
              <w:rPr>
                <w:rFonts w:hint="cs"/>
                <w:rtl/>
                <w:lang w:val="en-GB" w:eastAsia="fr-FR"/>
              </w:rPr>
              <w:t>.</w:t>
            </w:r>
          </w:p>
        </w:tc>
      </w:tr>
      <w:tr w:rsidR="00E173F3" w:rsidRPr="00103261" w:rsidTr="00C73D6E">
        <w:trPr>
          <w:cantSplit/>
          <w:trHeight w:val="91"/>
          <w:jc w:val="center"/>
        </w:trPr>
        <w:tc>
          <w:tcPr>
            <w:tcW w:w="1422" w:type="dxa"/>
            <w:vMerge w:val="restart"/>
            <w:tcBorders>
              <w:top w:val="single" w:sz="4" w:space="0" w:color="auto"/>
              <w:left w:val="single" w:sz="4" w:space="0" w:color="auto"/>
              <w:right w:val="single" w:sz="4" w:space="0" w:color="auto"/>
            </w:tcBorders>
            <w:tcMar>
              <w:left w:w="85" w:type="dxa"/>
              <w:right w:w="85" w:type="dxa"/>
            </w:tcMar>
          </w:tcPr>
          <w:p w:rsidR="00E173F3" w:rsidRPr="00103261" w:rsidRDefault="00E173F3" w:rsidP="00C73D6E">
            <w:pPr>
              <w:pStyle w:val="Tabletexte"/>
              <w:spacing w:before="0"/>
              <w:jc w:val="left"/>
              <w:rPr>
                <w:lang w:val="en-GB" w:eastAsia="fr-FR"/>
              </w:rPr>
            </w:pPr>
            <w:r w:rsidRPr="00103261">
              <w:rPr>
                <w:lang w:val="en-GB" w:eastAsia="fr-FR"/>
              </w:rPr>
              <w:t>UTRA FDD Band X</w:t>
            </w:r>
            <w:r w:rsidRPr="00103261">
              <w:rPr>
                <w:rtl/>
                <w:lang w:val="en-GB" w:eastAsia="fr-FR"/>
              </w:rPr>
              <w:br/>
            </w:r>
            <w:r w:rsidRPr="00103261">
              <w:rPr>
                <w:rFonts w:hint="cs"/>
                <w:rtl/>
                <w:lang w:val="en-GB" w:eastAsia="fr-FR"/>
              </w:rPr>
              <w:t>أو</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lang w:val="en-GB" w:eastAsia="fr-FR"/>
              </w:rPr>
              <w:br/>
              <w:t>Band 10</w:t>
            </w:r>
          </w:p>
        </w:tc>
        <w:tc>
          <w:tcPr>
            <w:tcW w:w="2126"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MHz 2 170-2 110</w:t>
            </w:r>
          </w:p>
        </w:tc>
        <w:tc>
          <w:tcPr>
            <w:tcW w:w="1133"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dBm 52−</w:t>
            </w:r>
          </w:p>
        </w:tc>
        <w:tc>
          <w:tcPr>
            <w:tcW w:w="1046"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MHz 1</w:t>
            </w:r>
          </w:p>
        </w:tc>
        <w:tc>
          <w:tcPr>
            <w:tcW w:w="391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 </w:t>
            </w:r>
            <w:r w:rsidRPr="00103261">
              <w:rPr>
                <w:lang w:val="en-GB" w:eastAsia="fr-FR"/>
              </w:rPr>
              <w:t>4</w:t>
            </w:r>
            <w:r w:rsidRPr="00103261">
              <w:rPr>
                <w:rFonts w:hint="cs"/>
                <w:rtl/>
                <w:lang w:val="en-GB" w:eastAsia="fr-FR"/>
              </w:rPr>
              <w:t xml:space="preserve"> أو</w:t>
            </w:r>
            <w:r w:rsidRPr="00103261">
              <w:rPr>
                <w:rFonts w:hint="eastAsia"/>
                <w:rtl/>
                <w:lang w:val="en-GB" w:eastAsia="fr-FR"/>
              </w:rPr>
              <w:t> </w:t>
            </w:r>
            <w:r w:rsidRPr="00103261">
              <w:rPr>
                <w:lang w:val="en-GB" w:eastAsia="fr-FR"/>
              </w:rPr>
              <w:t>10</w:t>
            </w:r>
            <w:r w:rsidRPr="00103261">
              <w:rPr>
                <w:rFonts w:hint="cs"/>
                <w:rtl/>
                <w:lang w:val="en-GB" w:eastAsia="fr-FR"/>
              </w:rPr>
              <w:t>.</w:t>
            </w:r>
          </w:p>
        </w:tc>
      </w:tr>
      <w:tr w:rsidR="00E173F3" w:rsidRPr="00103261" w:rsidTr="00C73D6E">
        <w:trPr>
          <w:cantSplit/>
          <w:trHeight w:val="91"/>
          <w:jc w:val="center"/>
        </w:trPr>
        <w:tc>
          <w:tcPr>
            <w:tcW w:w="1422" w:type="dxa"/>
            <w:vMerge/>
            <w:tcBorders>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left"/>
              <w:rPr>
                <w:lang w:val="en-GB" w:eastAsia="fr-FR"/>
              </w:rPr>
            </w:pPr>
          </w:p>
        </w:tc>
        <w:tc>
          <w:tcPr>
            <w:tcW w:w="2126"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MHz 1 770-1 710</w:t>
            </w:r>
          </w:p>
        </w:tc>
        <w:tc>
          <w:tcPr>
            <w:tcW w:w="1133"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dBm 49−</w:t>
            </w:r>
          </w:p>
        </w:tc>
        <w:tc>
          <w:tcPr>
            <w:tcW w:w="1046"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MHz 1</w:t>
            </w:r>
          </w:p>
        </w:tc>
        <w:tc>
          <w:tcPr>
            <w:tcW w:w="3917"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left"/>
              <w:rPr>
                <w:rtl/>
                <w:lang w:val="en-GB" w:eastAsia="fr-FR"/>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10</w:t>
            </w:r>
            <w:r w:rsidRPr="00103261">
              <w:rPr>
                <w:rFonts w:hint="cs"/>
                <w:rtl/>
                <w:lang w:val="en-GB" w:eastAsia="fr-FR"/>
              </w:rPr>
              <w:t>. وبالنسبة للمحطات العاملة في</w:t>
            </w:r>
            <w:r w:rsidRPr="00103261">
              <w:rPr>
                <w:rFonts w:hint="eastAsia"/>
                <w:rtl/>
                <w:lang w:val="en-GB" w:eastAsia="fr-FR"/>
              </w:rPr>
              <w:t> </w:t>
            </w:r>
            <w:r w:rsidRPr="00103261">
              <w:rPr>
                <w:rFonts w:hint="cs"/>
                <w:rtl/>
                <w:lang w:val="en-GB" w:eastAsia="fr-FR"/>
              </w:rPr>
              <w:t xml:space="preserve">النطاق </w:t>
            </w:r>
            <w:r w:rsidRPr="00103261">
              <w:rPr>
                <w:lang w:val="en-GB" w:eastAsia="fr-FR"/>
              </w:rPr>
              <w:t>4</w:t>
            </w:r>
            <w:r w:rsidRPr="00103261">
              <w:rPr>
                <w:rFonts w:hint="cs"/>
                <w:rtl/>
                <w:lang w:val="en-GB" w:eastAsia="fr-FR"/>
              </w:rPr>
              <w:t>، ينطبق هذا المتطلب على مدى الترددات</w:t>
            </w:r>
            <w:r w:rsidRPr="00103261">
              <w:rPr>
                <w:rFonts w:hint="eastAsia"/>
                <w:rtl/>
                <w:lang w:val="en-GB" w:eastAsia="fr-FR"/>
              </w:rPr>
              <w:t> </w:t>
            </w:r>
            <w:r w:rsidRPr="00103261">
              <w:rPr>
                <w:lang w:val="en-GB" w:eastAsia="fr-FR"/>
              </w:rPr>
              <w:t>MHz 1 770-1 755</w:t>
            </w:r>
            <w:r w:rsidRPr="00103261">
              <w:rPr>
                <w:rFonts w:hint="cs"/>
                <w:rtl/>
                <w:lang w:val="en-GB" w:eastAsia="fr-FR"/>
              </w:rPr>
              <w:t>.</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422" w:type="dxa"/>
            <w:vMerge w:val="restart"/>
            <w:tcBorders>
              <w:top w:val="single" w:sz="4" w:space="0" w:color="auto"/>
              <w:left w:val="single" w:sz="4" w:space="0" w:color="auto"/>
              <w:right w:val="single" w:sz="4" w:space="0" w:color="auto"/>
            </w:tcBorders>
            <w:shd w:val="clear" w:color="auto" w:fill="auto"/>
          </w:tcPr>
          <w:p w:rsidR="00E173F3" w:rsidRPr="00103261" w:rsidRDefault="00E173F3" w:rsidP="00C73D6E">
            <w:pPr>
              <w:pStyle w:val="Tabletexte"/>
              <w:spacing w:before="0"/>
              <w:jc w:val="left"/>
              <w:rPr>
                <w:lang w:val="en-GB" w:eastAsia="fr-FR"/>
              </w:rPr>
            </w:pPr>
            <w:r w:rsidRPr="00103261">
              <w:rPr>
                <w:lang w:val="en-GB" w:eastAsia="fr-FR"/>
              </w:rPr>
              <w:t xml:space="preserve">UTRA FDD Band XI </w:t>
            </w:r>
            <w:r w:rsidRPr="00103261">
              <w:rPr>
                <w:rtl/>
                <w:lang w:val="en-GB" w:eastAsia="fr-FR"/>
              </w:rPr>
              <w:br/>
            </w:r>
            <w:r w:rsidRPr="00103261">
              <w:rPr>
                <w:rFonts w:hint="cs"/>
                <w:rtl/>
                <w:lang w:val="en-GB" w:eastAsia="fr-FR"/>
              </w:rPr>
              <w:t xml:space="preserve">أو </w:t>
            </w:r>
            <w:r w:rsidRPr="00103261">
              <w:rPr>
                <w:lang w:val="en-GB" w:eastAsia="fr-FR"/>
              </w:rPr>
              <w:t>XXI</w:t>
            </w:r>
            <w:r w:rsidRPr="00103261">
              <w:rPr>
                <w:rtl/>
                <w:lang w:val="en-GB" w:eastAsia="fr-FR"/>
              </w:rPr>
              <w:br/>
            </w:r>
            <w:r w:rsidRPr="00103261">
              <w:rPr>
                <w:rFonts w:hint="cs"/>
                <w:rtl/>
                <w:lang w:val="en-GB" w:eastAsia="fr-FR"/>
              </w:rPr>
              <w:t xml:space="preserve">أو </w:t>
            </w:r>
            <w:r w:rsidRPr="00103261">
              <w:rPr>
                <w:lang w:val="en-GB" w:eastAsia="fr-FR"/>
              </w:rPr>
              <w:t>E</w:t>
            </w:r>
            <w:r w:rsidRPr="00103261">
              <w:rPr>
                <w:lang w:val="en-GB" w:eastAsia="fr-FR"/>
              </w:rPr>
              <w:noBreakHyphen/>
              <w:t>UTRA</w:t>
            </w:r>
            <w:r w:rsidRPr="00103261">
              <w:rPr>
                <w:lang w:val="en-GB" w:eastAsia="fr-FR"/>
              </w:rPr>
              <w:br/>
            </w:r>
            <w:r w:rsidRPr="00103261">
              <w:rPr>
                <w:lang w:eastAsia="fr-FR"/>
              </w:rPr>
              <w:t>Band 11 or 21</w:t>
            </w:r>
          </w:p>
        </w:tc>
        <w:tc>
          <w:tcPr>
            <w:tcW w:w="2126" w:type="dxa"/>
            <w:gridSpan w:val="2"/>
            <w:tcBorders>
              <w:left w:val="single" w:sz="4" w:space="0" w:color="auto"/>
            </w:tcBorders>
            <w:shd w:val="clear" w:color="auto" w:fill="auto"/>
          </w:tcPr>
          <w:p w:rsidR="00E173F3" w:rsidRPr="00103261" w:rsidRDefault="00E173F3" w:rsidP="00C73D6E">
            <w:pPr>
              <w:pStyle w:val="Tabletexte"/>
              <w:spacing w:before="0"/>
              <w:jc w:val="center"/>
              <w:rPr>
                <w:rtl/>
                <w:lang w:val="en-GB" w:eastAsia="fr-FR"/>
              </w:rPr>
            </w:pPr>
            <w:r w:rsidRPr="00103261">
              <w:rPr>
                <w:lang w:val="en-GB" w:eastAsia="fr-FR"/>
              </w:rPr>
              <w:t>1 510,9-1 475,9</w:t>
            </w:r>
            <w:r w:rsidRPr="00103261">
              <w:rPr>
                <w:rFonts w:hint="cs"/>
                <w:rtl/>
                <w:lang w:val="en-GB" w:eastAsia="fr-FR"/>
              </w:rPr>
              <w:t xml:space="preserve"> </w:t>
            </w:r>
            <w:r w:rsidRPr="00103261">
              <w:rPr>
                <w:lang w:val="en-GB" w:eastAsia="fr-FR"/>
              </w:rPr>
              <w:t>MHz</w:t>
            </w:r>
          </w:p>
        </w:tc>
        <w:tc>
          <w:tcPr>
            <w:tcW w:w="1133" w:type="dxa"/>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dBm 52−</w:t>
            </w:r>
          </w:p>
        </w:tc>
        <w:tc>
          <w:tcPr>
            <w:tcW w:w="1046" w:type="dxa"/>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MHz 1</w:t>
            </w:r>
          </w:p>
        </w:tc>
        <w:tc>
          <w:tcPr>
            <w:tcW w:w="3917" w:type="dxa"/>
            <w:shd w:val="clear" w:color="auto" w:fill="auto"/>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11</w:t>
            </w:r>
            <w:r w:rsidRPr="00103261">
              <w:rPr>
                <w:rFonts w:hint="cs"/>
                <w:rtl/>
                <w:lang w:val="en-GB" w:eastAsia="fr-FR"/>
              </w:rPr>
              <w:t xml:space="preserve"> أو</w:t>
            </w:r>
            <w:r w:rsidRPr="00103261">
              <w:rPr>
                <w:rFonts w:hint="eastAsia"/>
                <w:rtl/>
                <w:lang w:val="en-GB" w:eastAsia="fr-FR"/>
              </w:rPr>
              <w:t> </w:t>
            </w:r>
            <w:r w:rsidRPr="00103261">
              <w:rPr>
                <w:lang w:val="en-GB" w:eastAsia="fr-FR"/>
              </w:rPr>
              <w:t>21</w:t>
            </w:r>
            <w:r w:rsidRPr="00103261">
              <w:rPr>
                <w:rFonts w:hint="cs"/>
                <w:rtl/>
                <w:lang w:val="en-GB" w:eastAsia="fr-FR"/>
              </w:rPr>
              <w:t>.</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585"/>
          <w:jc w:val="center"/>
        </w:trPr>
        <w:tc>
          <w:tcPr>
            <w:tcW w:w="1422" w:type="dxa"/>
            <w:vMerge/>
            <w:tcBorders>
              <w:left w:val="single" w:sz="4" w:space="0" w:color="auto"/>
              <w:right w:val="single" w:sz="4" w:space="0" w:color="auto"/>
            </w:tcBorders>
            <w:shd w:val="clear" w:color="auto" w:fill="auto"/>
          </w:tcPr>
          <w:p w:rsidR="00E173F3" w:rsidRPr="00103261" w:rsidRDefault="00E173F3" w:rsidP="00C73D6E">
            <w:pPr>
              <w:pStyle w:val="Tabletexte"/>
              <w:spacing w:before="0"/>
              <w:jc w:val="left"/>
              <w:rPr>
                <w:lang w:val="en-GB" w:eastAsia="fr-FR"/>
              </w:rPr>
            </w:pPr>
          </w:p>
        </w:tc>
        <w:tc>
          <w:tcPr>
            <w:tcW w:w="2126" w:type="dxa"/>
            <w:gridSpan w:val="2"/>
            <w:tcBorders>
              <w:left w:val="single" w:sz="4" w:space="0" w:color="auto"/>
              <w:bottom w:val="single" w:sz="4" w:space="0" w:color="auto"/>
            </w:tcBorders>
            <w:shd w:val="clear" w:color="auto" w:fill="auto"/>
          </w:tcPr>
          <w:p w:rsidR="00E173F3" w:rsidRPr="00103261" w:rsidRDefault="00E173F3" w:rsidP="00C73D6E">
            <w:pPr>
              <w:pStyle w:val="Tabletexte"/>
              <w:spacing w:before="0"/>
              <w:jc w:val="center"/>
              <w:rPr>
                <w:rtl/>
                <w:lang w:val="en-GB" w:eastAsia="fr-FR"/>
              </w:rPr>
            </w:pPr>
            <w:r w:rsidRPr="00103261">
              <w:rPr>
                <w:lang w:val="en-GB" w:eastAsia="fr-FR"/>
              </w:rPr>
              <w:t>1 447,9-1 427,9</w:t>
            </w:r>
            <w:r w:rsidRPr="00103261">
              <w:rPr>
                <w:rFonts w:hint="cs"/>
                <w:rtl/>
                <w:lang w:val="en-GB" w:eastAsia="fr-FR"/>
              </w:rPr>
              <w:t xml:space="preserve"> </w:t>
            </w:r>
            <w:r w:rsidRPr="00103261">
              <w:rPr>
                <w:lang w:val="en-GB" w:eastAsia="fr-FR"/>
              </w:rPr>
              <w:t>MHz</w:t>
            </w:r>
          </w:p>
        </w:tc>
        <w:tc>
          <w:tcPr>
            <w:tcW w:w="1133" w:type="dxa"/>
            <w:tcBorders>
              <w:bottom w:val="single" w:sz="4"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dBm 49−</w:t>
            </w:r>
          </w:p>
        </w:tc>
        <w:tc>
          <w:tcPr>
            <w:tcW w:w="1046" w:type="dxa"/>
            <w:tcBorders>
              <w:bottom w:val="single" w:sz="4"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MHz 1</w:t>
            </w:r>
          </w:p>
        </w:tc>
        <w:tc>
          <w:tcPr>
            <w:tcW w:w="3917" w:type="dxa"/>
            <w:tcBorders>
              <w:bottom w:val="single" w:sz="4" w:space="0" w:color="auto"/>
            </w:tcBorders>
            <w:shd w:val="clear" w:color="auto" w:fill="auto"/>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11</w:t>
            </w:r>
            <w:r w:rsidRPr="00103261">
              <w:rPr>
                <w:rFonts w:hint="cs"/>
                <w:rtl/>
                <w:lang w:val="en-GB" w:eastAsia="fr-FR"/>
              </w:rPr>
              <w:t>.</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93"/>
          <w:jc w:val="center"/>
        </w:trPr>
        <w:tc>
          <w:tcPr>
            <w:tcW w:w="1422" w:type="dxa"/>
            <w:vMerge/>
            <w:tcBorders>
              <w:left w:val="single" w:sz="4" w:space="0" w:color="auto"/>
              <w:bottom w:val="single" w:sz="4" w:space="0" w:color="auto"/>
              <w:right w:val="single" w:sz="4" w:space="0" w:color="auto"/>
            </w:tcBorders>
            <w:shd w:val="clear" w:color="auto" w:fill="auto"/>
          </w:tcPr>
          <w:p w:rsidR="00E173F3" w:rsidRPr="00103261" w:rsidRDefault="00E173F3" w:rsidP="00C73D6E">
            <w:pPr>
              <w:pStyle w:val="Tabletexte"/>
              <w:spacing w:before="0"/>
              <w:jc w:val="left"/>
              <w:rPr>
                <w:lang w:val="en-GB" w:eastAsia="fr-FR"/>
              </w:rPr>
            </w:pPr>
          </w:p>
        </w:tc>
        <w:tc>
          <w:tcPr>
            <w:tcW w:w="2126" w:type="dxa"/>
            <w:gridSpan w:val="2"/>
            <w:tcBorders>
              <w:top w:val="single" w:sz="4" w:space="0" w:color="auto"/>
              <w:left w:val="single" w:sz="4" w:space="0" w:color="auto"/>
            </w:tcBorders>
            <w:shd w:val="clear" w:color="auto" w:fill="auto"/>
          </w:tcPr>
          <w:p w:rsidR="00E173F3" w:rsidRPr="00103261" w:rsidRDefault="00E173F3" w:rsidP="00C73D6E">
            <w:pPr>
              <w:pStyle w:val="Tabletexte"/>
              <w:spacing w:before="0"/>
              <w:jc w:val="center"/>
              <w:rPr>
                <w:rtl/>
                <w:lang w:val="en-GB" w:eastAsia="fr-FR"/>
              </w:rPr>
            </w:pPr>
            <w:r w:rsidRPr="00103261">
              <w:rPr>
                <w:lang w:val="en-GB" w:eastAsia="fr-FR"/>
              </w:rPr>
              <w:t>1 462,9-1 447,9</w:t>
            </w:r>
            <w:r w:rsidRPr="00103261">
              <w:rPr>
                <w:rFonts w:hint="cs"/>
                <w:rtl/>
                <w:lang w:val="en-GB" w:eastAsia="fr-FR"/>
              </w:rPr>
              <w:t xml:space="preserve"> </w:t>
            </w:r>
            <w:r w:rsidRPr="00103261">
              <w:rPr>
                <w:lang w:val="en-GB" w:eastAsia="fr-FR"/>
              </w:rPr>
              <w:t>MHz</w:t>
            </w:r>
          </w:p>
        </w:tc>
        <w:tc>
          <w:tcPr>
            <w:tcW w:w="1133" w:type="dxa"/>
            <w:tcBorders>
              <w:top w:val="single" w:sz="4"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dBm 49−</w:t>
            </w:r>
          </w:p>
        </w:tc>
        <w:tc>
          <w:tcPr>
            <w:tcW w:w="1046" w:type="dxa"/>
            <w:tcBorders>
              <w:top w:val="single" w:sz="4"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MHz 1</w:t>
            </w:r>
          </w:p>
        </w:tc>
        <w:tc>
          <w:tcPr>
            <w:tcW w:w="3917" w:type="dxa"/>
            <w:tcBorders>
              <w:top w:val="single" w:sz="4" w:space="0" w:color="auto"/>
            </w:tcBorders>
            <w:shd w:val="clear" w:color="auto" w:fill="auto"/>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21</w:t>
            </w:r>
            <w:r w:rsidRPr="00103261">
              <w:rPr>
                <w:rFonts w:hint="cs"/>
                <w:rtl/>
                <w:lang w:val="en-GB" w:eastAsia="fr-FR"/>
              </w:rPr>
              <w:t>.</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85"/>
          <w:jc w:val="center"/>
        </w:trPr>
        <w:tc>
          <w:tcPr>
            <w:tcW w:w="1422" w:type="dxa"/>
            <w:vMerge w:val="restart"/>
            <w:tcBorders>
              <w:top w:val="single" w:sz="4" w:space="0" w:color="auto"/>
              <w:left w:val="single" w:sz="4" w:space="0" w:color="auto"/>
              <w:right w:val="single" w:sz="4" w:space="0" w:color="auto"/>
            </w:tcBorders>
            <w:shd w:val="clear" w:color="auto" w:fill="auto"/>
          </w:tcPr>
          <w:p w:rsidR="00E173F3" w:rsidRPr="00103261" w:rsidRDefault="00E173F3" w:rsidP="00C73D6E">
            <w:pPr>
              <w:pStyle w:val="Tabletexte"/>
              <w:spacing w:before="0"/>
              <w:jc w:val="left"/>
              <w:rPr>
                <w:lang w:val="en-GB" w:eastAsia="fr-FR"/>
              </w:rPr>
            </w:pPr>
            <w:r w:rsidRPr="00103261">
              <w:rPr>
                <w:lang w:val="en-GB" w:eastAsia="fr-FR"/>
              </w:rPr>
              <w:t>UTRA TDD Band XII</w:t>
            </w:r>
            <w:r w:rsidRPr="00103261">
              <w:rPr>
                <w:rtl/>
                <w:lang w:val="en-GB" w:eastAsia="fr-FR"/>
              </w:rPr>
              <w:br/>
            </w:r>
            <w:r w:rsidRPr="00103261">
              <w:rPr>
                <w:rFonts w:hint="cs"/>
                <w:rtl/>
                <w:lang w:val="en-GB" w:eastAsia="fr-FR"/>
              </w:rPr>
              <w:t xml:space="preserve">أو </w:t>
            </w:r>
            <w:r w:rsidRPr="00103261">
              <w:rPr>
                <w:lang w:val="en-GB" w:eastAsia="fr-FR"/>
              </w:rPr>
              <w:t>E</w:t>
            </w:r>
            <w:r w:rsidRPr="00103261">
              <w:rPr>
                <w:lang w:val="en-GB" w:eastAsia="fr-FR"/>
              </w:rPr>
              <w:noBreakHyphen/>
              <w:t>UTRA</w:t>
            </w:r>
            <w:r w:rsidRPr="00103261">
              <w:rPr>
                <w:lang w:val="en-GB" w:eastAsia="fr-FR"/>
              </w:rPr>
              <w:br/>
              <w:t>Band 12</w:t>
            </w:r>
          </w:p>
        </w:tc>
        <w:tc>
          <w:tcPr>
            <w:tcW w:w="2126" w:type="dxa"/>
            <w:gridSpan w:val="2"/>
            <w:tcBorders>
              <w:top w:val="single" w:sz="2" w:space="0" w:color="auto"/>
              <w:left w:val="single" w:sz="4"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746-729</w:t>
            </w:r>
            <w:r w:rsidRPr="00103261">
              <w:rPr>
                <w:rFonts w:hint="cs"/>
                <w:rtl/>
                <w:lang w:val="en-GB" w:eastAsia="fr-FR"/>
              </w:rPr>
              <w:t xml:space="preserve"> </w:t>
            </w:r>
            <w:r w:rsidRPr="00103261">
              <w:rPr>
                <w:lang w:val="en-GB" w:eastAsia="fr-FR"/>
              </w:rPr>
              <w:t>MHz</w:t>
            </w:r>
          </w:p>
        </w:tc>
        <w:tc>
          <w:tcPr>
            <w:tcW w:w="1133" w:type="dxa"/>
            <w:tcBorders>
              <w:top w:val="single" w:sz="2"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rtl/>
                <w:lang w:val="en-GB" w:eastAsia="fr-FR"/>
              </w:rPr>
            </w:pPr>
            <w:r w:rsidRPr="00103261">
              <w:rPr>
                <w:lang w:val="en-GB" w:eastAsia="fr-FR"/>
              </w:rPr>
              <w:t>dBm 52−</w:t>
            </w:r>
          </w:p>
        </w:tc>
        <w:tc>
          <w:tcPr>
            <w:tcW w:w="1046" w:type="dxa"/>
            <w:tcBorders>
              <w:top w:val="single" w:sz="2"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MHz 1</w:t>
            </w:r>
          </w:p>
        </w:tc>
        <w:tc>
          <w:tcPr>
            <w:tcW w:w="3917" w:type="dxa"/>
            <w:tcBorders>
              <w:top w:val="single" w:sz="2"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12</w:t>
            </w:r>
            <w:r w:rsidRPr="00103261">
              <w:rPr>
                <w:rFonts w:hint="cs"/>
                <w:rtl/>
                <w:lang w:val="en-GB" w:eastAsia="fr-FR"/>
              </w:rPr>
              <w:t>.</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600"/>
          <w:jc w:val="center"/>
        </w:trPr>
        <w:tc>
          <w:tcPr>
            <w:tcW w:w="1422" w:type="dxa"/>
            <w:vMerge/>
            <w:tcBorders>
              <w:left w:val="single" w:sz="4" w:space="0" w:color="auto"/>
              <w:bottom w:val="single" w:sz="4" w:space="0" w:color="auto"/>
              <w:right w:val="single" w:sz="4" w:space="0" w:color="auto"/>
            </w:tcBorders>
            <w:shd w:val="clear" w:color="auto" w:fill="auto"/>
          </w:tcPr>
          <w:p w:rsidR="00E173F3" w:rsidRPr="00103261" w:rsidRDefault="00E173F3" w:rsidP="00C73D6E">
            <w:pPr>
              <w:pStyle w:val="Tabletexte"/>
              <w:spacing w:before="0"/>
              <w:jc w:val="left"/>
              <w:rPr>
                <w:rFonts w:eastAsia="Times New Roman"/>
                <w:lang w:val="en-GB" w:eastAsia="fr-FR"/>
              </w:rPr>
            </w:pPr>
          </w:p>
        </w:tc>
        <w:tc>
          <w:tcPr>
            <w:tcW w:w="2126" w:type="dxa"/>
            <w:gridSpan w:val="2"/>
            <w:tcBorders>
              <w:top w:val="single" w:sz="4" w:space="0" w:color="auto"/>
              <w:left w:val="single" w:sz="4"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716-699</w:t>
            </w:r>
            <w:r w:rsidRPr="00103261">
              <w:rPr>
                <w:rFonts w:hint="cs"/>
                <w:rtl/>
                <w:lang w:val="en-GB" w:eastAsia="fr-FR"/>
              </w:rPr>
              <w:t xml:space="preserve"> </w:t>
            </w:r>
            <w:r w:rsidRPr="00103261">
              <w:rPr>
                <w:lang w:val="en-GB" w:eastAsia="fr-FR"/>
              </w:rPr>
              <w:t>MHz</w:t>
            </w:r>
          </w:p>
        </w:tc>
        <w:tc>
          <w:tcPr>
            <w:tcW w:w="1133" w:type="dxa"/>
            <w:tcBorders>
              <w:top w:val="single" w:sz="4"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rtl/>
                <w:lang w:val="en-GB" w:eastAsia="fr-FR"/>
              </w:rPr>
            </w:pPr>
            <w:r w:rsidRPr="00103261">
              <w:rPr>
                <w:lang w:val="en-GB" w:eastAsia="fr-FR"/>
              </w:rPr>
              <w:t>dBm 49−</w:t>
            </w:r>
          </w:p>
        </w:tc>
        <w:tc>
          <w:tcPr>
            <w:tcW w:w="1046" w:type="dxa"/>
            <w:tcBorders>
              <w:top w:val="single" w:sz="4"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MHz 1</w:t>
            </w:r>
          </w:p>
        </w:tc>
        <w:tc>
          <w:tcPr>
            <w:tcW w:w="3917" w:type="dxa"/>
            <w:tcBorders>
              <w:top w:val="single" w:sz="4"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left"/>
              <w:rPr>
                <w:rtl/>
                <w:lang w:eastAsia="fr-FR" w:bidi="ar-EG"/>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cs"/>
                <w:rtl/>
                <w:lang w:val="en-GB" w:eastAsia="fr-FR" w:bidi="ar-EG"/>
              </w:rPr>
              <w:t xml:space="preserve"> </w:t>
            </w:r>
            <w:r w:rsidRPr="00103261">
              <w:rPr>
                <w:lang w:val="en-GB" w:eastAsia="fr-FR" w:bidi="ar-EG"/>
              </w:rPr>
              <w:t>12</w:t>
            </w:r>
            <w:r w:rsidRPr="00103261">
              <w:rPr>
                <w:rFonts w:hint="cs"/>
                <w:rtl/>
                <w:lang w:val="en-GB" w:eastAsia="fr-FR"/>
              </w:rPr>
              <w:t>. وبالنسبة للمحطات التي تعمل في</w:t>
            </w:r>
            <w:r w:rsidRPr="00103261">
              <w:rPr>
                <w:rFonts w:hint="eastAsia"/>
                <w:rtl/>
                <w:lang w:val="en-GB" w:eastAsia="fr-FR"/>
              </w:rPr>
              <w:t> </w:t>
            </w:r>
            <w:r w:rsidRPr="00103261">
              <w:rPr>
                <w:rFonts w:hint="cs"/>
                <w:rtl/>
                <w:lang w:val="en-GB" w:eastAsia="fr-FR"/>
              </w:rPr>
              <w:t xml:space="preserve">النطاق </w:t>
            </w:r>
            <w:r w:rsidRPr="00103261">
              <w:rPr>
                <w:lang w:val="en-GB" w:eastAsia="fr-FR"/>
              </w:rPr>
              <w:t>29</w:t>
            </w:r>
            <w:r w:rsidRPr="00103261">
              <w:rPr>
                <w:rFonts w:hint="cs"/>
                <w:rtl/>
                <w:lang w:val="en-GB" w:eastAsia="fr-FR"/>
              </w:rPr>
              <w:t xml:space="preserve">، </w:t>
            </w:r>
            <w:r w:rsidRPr="00103261">
              <w:rPr>
                <w:rFonts w:hint="cs"/>
                <w:rtl/>
                <w:lang w:val="en-GB" w:eastAsia="fr-FR" w:bidi="ar-EG"/>
              </w:rPr>
              <w:t xml:space="preserve">ينطبق هذا المتطلب بدءاً من </w:t>
            </w:r>
            <w:r w:rsidRPr="00103261">
              <w:rPr>
                <w:lang w:eastAsia="fr-FR" w:bidi="ar-EG"/>
              </w:rPr>
              <w:t>MHz 1</w:t>
            </w:r>
            <w:r w:rsidRPr="00103261">
              <w:rPr>
                <w:rFonts w:hint="cs"/>
                <w:rtl/>
                <w:lang w:eastAsia="fr-FR" w:bidi="ar-EG"/>
              </w:rPr>
              <w:t xml:space="preserve"> </w:t>
            </w:r>
            <w:r w:rsidRPr="00103261">
              <w:rPr>
                <w:rFonts w:hint="cs"/>
                <w:rtl/>
                <w:lang w:eastAsia="fr-FR" w:bidi="ar-LB"/>
              </w:rPr>
              <w:t>تحت</w:t>
            </w:r>
            <w:r w:rsidRPr="00103261">
              <w:rPr>
                <w:rFonts w:hint="cs"/>
                <w:rtl/>
                <w:lang w:eastAsia="fr-FR" w:bidi="ar-EG"/>
              </w:rPr>
              <w:t xml:space="preserve"> نطاق تشغيل الوصلة الهابطة </w:t>
            </w:r>
            <w:r w:rsidRPr="00103261">
              <w:rPr>
                <w:lang w:eastAsia="fr-FR" w:bidi="ar-EG"/>
              </w:rPr>
              <w:t>29</w:t>
            </w:r>
            <w:r w:rsidRPr="00103261">
              <w:rPr>
                <w:rFonts w:hint="cs"/>
                <w:rtl/>
                <w:lang w:val="en-GB" w:eastAsia="fr-FR" w:bidi="ar-EG"/>
              </w:rPr>
              <w:t xml:space="preserve"> (الملاحظة </w:t>
            </w:r>
            <w:r w:rsidRPr="00103261">
              <w:rPr>
                <w:lang w:eastAsia="fr-FR" w:bidi="ar-EG"/>
              </w:rPr>
              <w:t>6</w:t>
            </w:r>
            <w:r w:rsidRPr="00103261">
              <w:rPr>
                <w:rFonts w:hint="cs"/>
                <w:rtl/>
                <w:lang w:eastAsia="fr-FR" w:bidi="ar-EG"/>
              </w:rPr>
              <w:t>).</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600"/>
          <w:jc w:val="center"/>
        </w:trPr>
        <w:tc>
          <w:tcPr>
            <w:tcW w:w="1422" w:type="dxa"/>
            <w:vMerge w:val="restart"/>
            <w:tcBorders>
              <w:left w:val="single" w:sz="4" w:space="0" w:color="auto"/>
              <w:right w:val="single" w:sz="4" w:space="0" w:color="auto"/>
            </w:tcBorders>
            <w:shd w:val="clear" w:color="auto" w:fill="auto"/>
          </w:tcPr>
          <w:p w:rsidR="00E173F3" w:rsidRPr="00103261" w:rsidRDefault="00E173F3" w:rsidP="00C73D6E">
            <w:pPr>
              <w:pStyle w:val="Tabletexte"/>
              <w:spacing w:before="0"/>
              <w:jc w:val="left"/>
              <w:rPr>
                <w:rFonts w:eastAsia="Times New Roman"/>
                <w:lang w:val="en-GB" w:eastAsia="fr-FR"/>
              </w:rPr>
            </w:pPr>
            <w:r w:rsidRPr="00103261">
              <w:rPr>
                <w:rFonts w:eastAsia="Times New Roman"/>
                <w:lang w:val="en-GB" w:eastAsia="fr-FR"/>
              </w:rPr>
              <w:t xml:space="preserve">UTRA FDD Band XIII </w:t>
            </w:r>
            <w:r w:rsidRPr="00103261">
              <w:rPr>
                <w:rFonts w:eastAsia="Times New Roman"/>
                <w:rtl/>
                <w:lang w:val="en-GB" w:eastAsia="fr-FR"/>
              </w:rPr>
              <w:br/>
            </w:r>
            <w:r w:rsidRPr="00103261">
              <w:rPr>
                <w:rFonts w:eastAsia="Times New Roman" w:hint="cs"/>
                <w:rtl/>
                <w:lang w:val="en-GB" w:eastAsia="fr-FR"/>
              </w:rPr>
              <w:t>أو</w:t>
            </w:r>
            <w:r w:rsidRPr="00103261">
              <w:rPr>
                <w:rFonts w:eastAsia="Times New Roman" w:hint="cs"/>
                <w:rtl/>
                <w:lang w:eastAsia="fr-FR" w:bidi="ar-EG"/>
              </w:rPr>
              <w:t xml:space="preserve"> </w:t>
            </w:r>
            <w:r w:rsidRPr="00103261">
              <w:rPr>
                <w:rFonts w:eastAsia="Times New Roman"/>
                <w:lang w:val="en-GB" w:eastAsia="fr-FR"/>
              </w:rPr>
              <w:t>E</w:t>
            </w:r>
            <w:r w:rsidRPr="00103261">
              <w:rPr>
                <w:rFonts w:eastAsia="Times New Roman"/>
                <w:lang w:val="en-GB" w:eastAsia="fr-FR"/>
              </w:rPr>
              <w:noBreakHyphen/>
              <w:t>UTRA</w:t>
            </w:r>
            <w:r w:rsidRPr="00103261">
              <w:rPr>
                <w:rFonts w:eastAsia="Times New Roman"/>
                <w:lang w:val="en-GB" w:eastAsia="fr-FR"/>
              </w:rPr>
              <w:br/>
              <w:t>Band 13</w:t>
            </w:r>
          </w:p>
        </w:tc>
        <w:tc>
          <w:tcPr>
            <w:tcW w:w="2126" w:type="dxa"/>
            <w:gridSpan w:val="2"/>
            <w:tcBorders>
              <w:top w:val="single" w:sz="4" w:space="0" w:color="auto"/>
              <w:left w:val="single" w:sz="4"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rFonts w:eastAsia="Times New Roman"/>
                <w:lang w:val="en-GB" w:eastAsia="fr-FR"/>
              </w:rPr>
            </w:pPr>
            <w:r w:rsidRPr="00103261">
              <w:rPr>
                <w:rFonts w:eastAsia="Times New Roman"/>
                <w:lang w:val="en-GB" w:eastAsia="fr-FR"/>
              </w:rPr>
              <w:t>756-746</w:t>
            </w:r>
            <w:r w:rsidRPr="00103261">
              <w:rPr>
                <w:rFonts w:eastAsia="Times New Roman" w:hint="cs"/>
                <w:rtl/>
                <w:lang w:val="en-GB" w:eastAsia="fr-FR"/>
              </w:rPr>
              <w:t xml:space="preserve"> </w:t>
            </w:r>
            <w:r w:rsidRPr="00103261">
              <w:rPr>
                <w:rFonts w:eastAsia="Times New Roman"/>
                <w:lang w:val="en-GB" w:eastAsia="fr-FR"/>
              </w:rPr>
              <w:t>MHz</w:t>
            </w:r>
          </w:p>
        </w:tc>
        <w:tc>
          <w:tcPr>
            <w:tcW w:w="1133" w:type="dxa"/>
            <w:tcBorders>
              <w:top w:val="single" w:sz="4"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rFonts w:eastAsia="Times New Roman"/>
                <w:lang w:val="en-GB" w:eastAsia="fr-FR"/>
              </w:rPr>
            </w:pPr>
            <w:r w:rsidRPr="00103261">
              <w:rPr>
                <w:rFonts w:eastAsia="Times New Roman"/>
                <w:lang w:val="en-GB" w:eastAsia="fr-FR"/>
              </w:rPr>
              <w:t>dBm 52−</w:t>
            </w:r>
          </w:p>
        </w:tc>
        <w:tc>
          <w:tcPr>
            <w:tcW w:w="1046" w:type="dxa"/>
            <w:tcBorders>
              <w:top w:val="single" w:sz="4"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rFonts w:eastAsia="Times New Roman"/>
                <w:lang w:val="en-GB" w:eastAsia="fr-FR"/>
              </w:rPr>
            </w:pPr>
            <w:r w:rsidRPr="00103261">
              <w:rPr>
                <w:rFonts w:eastAsia="Times New Roman"/>
                <w:lang w:val="en-GB" w:eastAsia="fr-FR"/>
              </w:rPr>
              <w:t>MHz 1</w:t>
            </w:r>
          </w:p>
        </w:tc>
        <w:tc>
          <w:tcPr>
            <w:tcW w:w="3917" w:type="dxa"/>
            <w:tcBorders>
              <w:top w:val="single" w:sz="4"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left"/>
              <w:rPr>
                <w:rFonts w:eastAsia="Times New Roman"/>
                <w:rtl/>
                <w:lang w:val="en-GB" w:eastAsia="fr-FR"/>
              </w:rPr>
            </w:pPr>
            <w:r w:rsidRPr="00103261">
              <w:rPr>
                <w:rFonts w:eastAsia="Times New Roman" w:hint="cs"/>
                <w:rtl/>
                <w:lang w:val="en-GB" w:eastAsia="fr-FR"/>
              </w:rPr>
              <w:t>لا ينطبق هذا المتطلب على المحطات القاعدة</w:t>
            </w:r>
            <w:r w:rsidRPr="00103261">
              <w:rPr>
                <w:rFonts w:eastAsia="Times New Roman" w:hint="eastAsia"/>
                <w:rtl/>
                <w:lang w:val="en-GB" w:eastAsia="fr-FR"/>
              </w:rPr>
              <w:t> </w:t>
            </w:r>
            <w:r w:rsidRPr="00103261">
              <w:rPr>
                <w:rFonts w:eastAsia="Times New Roman"/>
                <w:lang w:val="en-GB" w:eastAsia="fr-FR"/>
              </w:rPr>
              <w:t>E</w:t>
            </w:r>
            <w:r w:rsidRPr="00103261">
              <w:rPr>
                <w:rFonts w:eastAsia="Times New Roman"/>
                <w:lang w:val="en-GB" w:eastAsia="fr-FR"/>
              </w:rPr>
              <w:noBreakHyphen/>
              <w:t>UTRA</w:t>
            </w:r>
            <w:r w:rsidRPr="00103261">
              <w:rPr>
                <w:rFonts w:eastAsia="Times New Roman" w:hint="cs"/>
                <w:rtl/>
                <w:lang w:val="en-GB" w:eastAsia="fr-FR"/>
              </w:rPr>
              <w:t xml:space="preserve"> العاملة في النطاق</w:t>
            </w:r>
            <w:r w:rsidRPr="00103261">
              <w:rPr>
                <w:rFonts w:eastAsia="Times New Roman" w:hint="eastAsia"/>
                <w:rtl/>
                <w:lang w:val="en-GB" w:eastAsia="fr-FR"/>
              </w:rPr>
              <w:t> </w:t>
            </w:r>
            <w:r w:rsidRPr="00103261">
              <w:rPr>
                <w:rFonts w:eastAsia="Times New Roman"/>
                <w:lang w:val="en-GB" w:eastAsia="fr-FR"/>
              </w:rPr>
              <w:t>13</w:t>
            </w:r>
            <w:r w:rsidRPr="00103261">
              <w:rPr>
                <w:rFonts w:eastAsia="Times New Roman" w:hint="cs"/>
                <w:rtl/>
                <w:lang w:val="en-GB" w:eastAsia="fr-FR"/>
              </w:rPr>
              <w:t>.</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600"/>
          <w:jc w:val="center"/>
        </w:trPr>
        <w:tc>
          <w:tcPr>
            <w:tcW w:w="1422" w:type="dxa"/>
            <w:vMerge/>
            <w:tcBorders>
              <w:left w:val="single" w:sz="4" w:space="0" w:color="auto"/>
              <w:right w:val="single" w:sz="4" w:space="0" w:color="auto"/>
            </w:tcBorders>
            <w:shd w:val="clear" w:color="auto" w:fill="auto"/>
          </w:tcPr>
          <w:p w:rsidR="00E173F3" w:rsidRPr="00103261" w:rsidRDefault="00E173F3" w:rsidP="00C73D6E">
            <w:pPr>
              <w:tabs>
                <w:tab w:val="left" w:pos="1191"/>
                <w:tab w:val="left" w:pos="1588"/>
                <w:tab w:val="left" w:pos="1985"/>
              </w:tabs>
              <w:spacing w:before="20" w:after="60" w:line="260" w:lineRule="exact"/>
              <w:jc w:val="center"/>
              <w:rPr>
                <w:sz w:val="20"/>
                <w:szCs w:val="26"/>
                <w:lang w:val="en-GB"/>
              </w:rPr>
            </w:pPr>
          </w:p>
        </w:tc>
        <w:tc>
          <w:tcPr>
            <w:tcW w:w="2126" w:type="dxa"/>
            <w:gridSpan w:val="2"/>
            <w:tcBorders>
              <w:top w:val="single" w:sz="4" w:space="0" w:color="auto"/>
              <w:left w:val="single" w:sz="4"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rFonts w:eastAsia="Times New Roman"/>
                <w:rtl/>
                <w:lang w:val="en-GB" w:eastAsia="fr-FR"/>
              </w:rPr>
            </w:pPr>
            <w:r w:rsidRPr="00103261">
              <w:rPr>
                <w:rFonts w:eastAsia="Times New Roman"/>
                <w:lang w:val="en-GB" w:eastAsia="fr-FR"/>
              </w:rPr>
              <w:t>787-777</w:t>
            </w:r>
            <w:r w:rsidRPr="00103261">
              <w:rPr>
                <w:rFonts w:eastAsia="Times New Roman" w:hint="cs"/>
                <w:rtl/>
                <w:lang w:val="en-GB" w:eastAsia="fr-FR"/>
              </w:rPr>
              <w:t xml:space="preserve"> </w:t>
            </w:r>
            <w:r w:rsidRPr="00103261">
              <w:rPr>
                <w:rFonts w:eastAsia="Times New Roman"/>
                <w:lang w:val="en-GB" w:eastAsia="fr-FR"/>
              </w:rPr>
              <w:t>MHz</w:t>
            </w:r>
          </w:p>
        </w:tc>
        <w:tc>
          <w:tcPr>
            <w:tcW w:w="1133" w:type="dxa"/>
            <w:tcBorders>
              <w:top w:val="single" w:sz="4"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rFonts w:eastAsia="Times New Roman"/>
                <w:lang w:val="en-GB" w:eastAsia="fr-FR"/>
              </w:rPr>
            </w:pPr>
            <w:r w:rsidRPr="00103261">
              <w:rPr>
                <w:rFonts w:eastAsia="Times New Roman"/>
                <w:lang w:val="en-GB" w:eastAsia="fr-FR"/>
              </w:rPr>
              <w:t>dBm 49−</w:t>
            </w:r>
          </w:p>
        </w:tc>
        <w:tc>
          <w:tcPr>
            <w:tcW w:w="1046" w:type="dxa"/>
            <w:tcBorders>
              <w:top w:val="single" w:sz="4"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rFonts w:eastAsia="Times New Roman"/>
                <w:lang w:val="en-GB" w:eastAsia="fr-FR"/>
              </w:rPr>
            </w:pPr>
            <w:r w:rsidRPr="00103261">
              <w:rPr>
                <w:rFonts w:eastAsia="Times New Roman"/>
                <w:lang w:val="en-GB" w:eastAsia="fr-FR"/>
              </w:rPr>
              <w:t>MHz 1</w:t>
            </w:r>
          </w:p>
        </w:tc>
        <w:tc>
          <w:tcPr>
            <w:tcW w:w="3917" w:type="dxa"/>
            <w:tcBorders>
              <w:top w:val="single" w:sz="4"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left"/>
              <w:rPr>
                <w:rFonts w:eastAsia="Times New Roman"/>
                <w:lang w:val="en-GB" w:eastAsia="fr-FR"/>
              </w:rPr>
            </w:pPr>
            <w:r w:rsidRPr="00103261">
              <w:rPr>
                <w:rFonts w:eastAsia="Times New Roman" w:hint="cs"/>
                <w:rtl/>
                <w:lang w:val="en-GB" w:eastAsia="fr-FR"/>
              </w:rPr>
              <w:t>لا ينطبق هذا المتطلب على المحطات القاعدة</w:t>
            </w:r>
            <w:r w:rsidRPr="00103261">
              <w:rPr>
                <w:rFonts w:eastAsia="Times New Roman" w:hint="eastAsia"/>
                <w:rtl/>
                <w:lang w:val="en-GB" w:eastAsia="fr-FR"/>
              </w:rPr>
              <w:t> </w:t>
            </w:r>
            <w:r w:rsidRPr="00103261">
              <w:rPr>
                <w:rFonts w:eastAsia="Times New Roman"/>
                <w:lang w:val="en-GB" w:eastAsia="fr-FR"/>
              </w:rPr>
              <w:t>E</w:t>
            </w:r>
            <w:r w:rsidRPr="00103261">
              <w:rPr>
                <w:rFonts w:eastAsia="Times New Roman"/>
                <w:lang w:val="en-GB" w:eastAsia="fr-FR"/>
              </w:rPr>
              <w:noBreakHyphen/>
              <w:t>UTRA</w:t>
            </w:r>
            <w:r w:rsidRPr="00103261">
              <w:rPr>
                <w:rFonts w:eastAsia="Times New Roman" w:hint="cs"/>
                <w:rtl/>
                <w:lang w:val="en-GB" w:eastAsia="fr-FR"/>
              </w:rPr>
              <w:t xml:space="preserve"> العاملة في النطاق</w:t>
            </w:r>
            <w:r w:rsidRPr="00103261">
              <w:rPr>
                <w:rFonts w:eastAsia="Times New Roman" w:hint="eastAsia"/>
                <w:rtl/>
                <w:lang w:val="en-GB" w:eastAsia="fr-FR"/>
              </w:rPr>
              <w:t> </w:t>
            </w:r>
            <w:r w:rsidRPr="00103261">
              <w:rPr>
                <w:rFonts w:eastAsia="Times New Roman"/>
                <w:lang w:val="en-GB" w:eastAsia="fr-FR"/>
              </w:rPr>
              <w:t>13</w:t>
            </w:r>
            <w:r w:rsidRPr="00103261">
              <w:rPr>
                <w:rFonts w:eastAsia="Times New Roman" w:hint="cs"/>
                <w:rtl/>
                <w:lang w:val="en-GB" w:eastAsia="fr-FR"/>
              </w:rPr>
              <w:t>.</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600"/>
          <w:jc w:val="center"/>
        </w:trPr>
        <w:tc>
          <w:tcPr>
            <w:tcW w:w="1422" w:type="dxa"/>
            <w:vMerge w:val="restart"/>
            <w:tcBorders>
              <w:left w:val="single" w:sz="4" w:space="0" w:color="auto"/>
              <w:right w:val="single" w:sz="4" w:space="0" w:color="auto"/>
            </w:tcBorders>
            <w:shd w:val="clear" w:color="auto" w:fill="auto"/>
          </w:tcPr>
          <w:p w:rsidR="00E173F3" w:rsidRPr="00103261" w:rsidRDefault="00E173F3" w:rsidP="00C73D6E">
            <w:pPr>
              <w:pStyle w:val="Tabletexte"/>
              <w:jc w:val="left"/>
              <w:rPr>
                <w:lang w:val="en-GB" w:eastAsia="fr-FR"/>
              </w:rPr>
            </w:pPr>
            <w:r w:rsidRPr="00103261">
              <w:rPr>
                <w:lang w:val="en-GB" w:eastAsia="fr-FR"/>
              </w:rPr>
              <w:t>UTRA FDD Band XIV</w:t>
            </w:r>
            <w:r w:rsidRPr="00103261">
              <w:rPr>
                <w:rtl/>
                <w:lang w:val="en-GB" w:eastAsia="fr-FR"/>
              </w:rPr>
              <w:br/>
            </w:r>
            <w:r w:rsidRPr="00103261">
              <w:rPr>
                <w:rFonts w:hint="cs"/>
                <w:rtl/>
                <w:lang w:val="en-GB" w:eastAsia="fr-FR"/>
              </w:rPr>
              <w:t xml:space="preserve">أو </w:t>
            </w:r>
            <w:r w:rsidRPr="00103261">
              <w:rPr>
                <w:lang w:val="en-GB" w:eastAsia="fr-FR"/>
              </w:rPr>
              <w:t>E</w:t>
            </w:r>
            <w:r w:rsidRPr="00103261">
              <w:rPr>
                <w:lang w:val="en-GB" w:eastAsia="fr-FR"/>
              </w:rPr>
              <w:noBreakHyphen/>
              <w:t>UTRA</w:t>
            </w:r>
            <w:r w:rsidRPr="00103261">
              <w:rPr>
                <w:lang w:val="en-GB" w:eastAsia="fr-FR"/>
              </w:rPr>
              <w:br/>
              <w:t>Band 14</w:t>
            </w:r>
          </w:p>
        </w:tc>
        <w:tc>
          <w:tcPr>
            <w:tcW w:w="2126" w:type="dxa"/>
            <w:gridSpan w:val="2"/>
            <w:tcBorders>
              <w:top w:val="single" w:sz="4" w:space="0" w:color="auto"/>
              <w:left w:val="single" w:sz="4" w:space="0" w:color="auto"/>
              <w:bottom w:val="single" w:sz="4" w:space="0" w:color="auto"/>
              <w:right w:val="single" w:sz="2" w:space="0" w:color="auto"/>
            </w:tcBorders>
            <w:shd w:val="clear" w:color="auto" w:fill="auto"/>
          </w:tcPr>
          <w:p w:rsidR="00E173F3" w:rsidRPr="00103261" w:rsidRDefault="00E173F3" w:rsidP="00C73D6E">
            <w:pPr>
              <w:pStyle w:val="Tabletexte"/>
              <w:jc w:val="center"/>
              <w:rPr>
                <w:lang w:val="en-GB" w:eastAsia="fr-FR"/>
              </w:rPr>
            </w:pPr>
            <w:r w:rsidRPr="00103261">
              <w:rPr>
                <w:lang w:val="en-GB" w:eastAsia="fr-FR"/>
              </w:rPr>
              <w:t>768-758</w:t>
            </w:r>
            <w:r w:rsidRPr="00103261">
              <w:rPr>
                <w:rFonts w:hint="cs"/>
                <w:rtl/>
                <w:lang w:val="en-GB" w:eastAsia="fr-FR"/>
              </w:rPr>
              <w:t xml:space="preserve"> </w:t>
            </w:r>
            <w:r w:rsidRPr="00103261">
              <w:rPr>
                <w:lang w:val="en-GB" w:eastAsia="fr-FR"/>
              </w:rPr>
              <w:t>MHz</w:t>
            </w:r>
          </w:p>
        </w:tc>
        <w:tc>
          <w:tcPr>
            <w:tcW w:w="1133" w:type="dxa"/>
            <w:tcBorders>
              <w:top w:val="single" w:sz="4"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jc w:val="center"/>
              <w:rPr>
                <w:lang w:val="en-GB" w:eastAsia="fr-FR"/>
              </w:rPr>
            </w:pPr>
            <w:r w:rsidRPr="00103261">
              <w:rPr>
                <w:lang w:val="en-GB" w:eastAsia="fr-FR"/>
              </w:rPr>
              <w:t>dBm 52−</w:t>
            </w:r>
          </w:p>
        </w:tc>
        <w:tc>
          <w:tcPr>
            <w:tcW w:w="1046" w:type="dxa"/>
            <w:tcBorders>
              <w:top w:val="single" w:sz="4"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jc w:val="center"/>
              <w:rPr>
                <w:lang w:val="en-GB" w:eastAsia="fr-FR"/>
              </w:rPr>
            </w:pPr>
            <w:r w:rsidRPr="00103261">
              <w:rPr>
                <w:lang w:val="en-GB" w:eastAsia="fr-FR"/>
              </w:rPr>
              <w:t>MHz 1</w:t>
            </w:r>
          </w:p>
        </w:tc>
        <w:tc>
          <w:tcPr>
            <w:tcW w:w="3917" w:type="dxa"/>
            <w:tcBorders>
              <w:top w:val="single" w:sz="4"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jc w:val="left"/>
              <w:rPr>
                <w:lang w:val="en-GB" w:eastAsia="fr-FR"/>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14</w:t>
            </w:r>
            <w:r w:rsidRPr="00103261">
              <w:rPr>
                <w:rFonts w:hint="cs"/>
                <w:rtl/>
                <w:lang w:val="en-GB" w:eastAsia="fr-FR"/>
              </w:rPr>
              <w:t>.</w:t>
            </w:r>
          </w:p>
        </w:tc>
      </w:tr>
      <w:tr w:rsidR="00E173F3" w:rsidRPr="00D67B40"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600"/>
          <w:jc w:val="center"/>
        </w:trPr>
        <w:tc>
          <w:tcPr>
            <w:tcW w:w="1422" w:type="dxa"/>
            <w:vMerge/>
            <w:tcBorders>
              <w:left w:val="single" w:sz="4" w:space="0" w:color="auto"/>
              <w:bottom w:val="single" w:sz="4" w:space="0" w:color="auto"/>
              <w:right w:val="single" w:sz="4" w:space="0" w:color="auto"/>
            </w:tcBorders>
            <w:shd w:val="clear" w:color="auto" w:fill="auto"/>
          </w:tcPr>
          <w:p w:rsidR="00E173F3" w:rsidRPr="00103261" w:rsidRDefault="00E173F3" w:rsidP="00C73D6E">
            <w:pPr>
              <w:tabs>
                <w:tab w:val="left" w:pos="1191"/>
                <w:tab w:val="left" w:pos="1588"/>
                <w:tab w:val="left" w:pos="1985"/>
              </w:tabs>
              <w:spacing w:before="20" w:after="60" w:line="260" w:lineRule="exact"/>
              <w:jc w:val="center"/>
              <w:rPr>
                <w:sz w:val="20"/>
                <w:szCs w:val="26"/>
                <w:lang w:val="en-GB"/>
              </w:rPr>
            </w:pPr>
          </w:p>
        </w:tc>
        <w:tc>
          <w:tcPr>
            <w:tcW w:w="2126" w:type="dxa"/>
            <w:gridSpan w:val="2"/>
            <w:tcBorders>
              <w:top w:val="single" w:sz="4" w:space="0" w:color="auto"/>
              <w:left w:val="single" w:sz="4"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rFonts w:eastAsia="Times New Roman"/>
                <w:lang w:val="en-GB" w:eastAsia="fr-FR"/>
              </w:rPr>
            </w:pPr>
            <w:r w:rsidRPr="00103261">
              <w:rPr>
                <w:lang w:val="en-GB" w:eastAsia="fr-FR"/>
              </w:rPr>
              <w:t>798-788</w:t>
            </w:r>
            <w:r w:rsidRPr="00103261">
              <w:rPr>
                <w:rFonts w:hint="cs"/>
                <w:rtl/>
                <w:lang w:val="en-GB" w:eastAsia="fr-FR"/>
              </w:rPr>
              <w:t xml:space="preserve"> </w:t>
            </w:r>
            <w:r w:rsidRPr="00103261">
              <w:rPr>
                <w:lang w:val="en-GB" w:eastAsia="fr-FR"/>
              </w:rPr>
              <w:t>MHz</w:t>
            </w:r>
          </w:p>
        </w:tc>
        <w:tc>
          <w:tcPr>
            <w:tcW w:w="1133" w:type="dxa"/>
            <w:tcBorders>
              <w:top w:val="single" w:sz="4"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rFonts w:eastAsia="Times New Roman"/>
                <w:lang w:val="en-GB" w:eastAsia="fr-FR"/>
              </w:rPr>
            </w:pPr>
            <w:r w:rsidRPr="00103261">
              <w:rPr>
                <w:lang w:val="en-GB" w:eastAsia="fr-FR"/>
              </w:rPr>
              <w:t>dBm 49−</w:t>
            </w:r>
          </w:p>
        </w:tc>
        <w:tc>
          <w:tcPr>
            <w:tcW w:w="1046" w:type="dxa"/>
            <w:tcBorders>
              <w:top w:val="single" w:sz="4"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rFonts w:eastAsia="Times New Roman"/>
                <w:lang w:val="en-GB" w:eastAsia="fr-FR"/>
              </w:rPr>
            </w:pPr>
            <w:r w:rsidRPr="00103261">
              <w:rPr>
                <w:lang w:val="en-GB" w:eastAsia="fr-FR"/>
              </w:rPr>
              <w:t>MHz 1</w:t>
            </w:r>
          </w:p>
        </w:tc>
        <w:tc>
          <w:tcPr>
            <w:tcW w:w="3917" w:type="dxa"/>
            <w:tcBorders>
              <w:top w:val="single" w:sz="4"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left"/>
              <w:rPr>
                <w:rFonts w:eastAsia="Times New Roman"/>
                <w:rtl/>
                <w:lang w:val="en-GB" w:eastAsia="fr-FR"/>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14</w:t>
            </w:r>
            <w:r w:rsidRPr="00103261">
              <w:rPr>
                <w:rFonts w:hint="cs"/>
                <w:rtl/>
                <w:lang w:val="en-GB" w:eastAsia="fr-FR"/>
              </w:rPr>
              <w:t>.</w:t>
            </w:r>
          </w:p>
        </w:tc>
      </w:tr>
    </w:tbl>
    <w:p w:rsidR="00E173F3" w:rsidRPr="00103261" w:rsidRDefault="00914EA5" w:rsidP="00081AA3">
      <w:pPr>
        <w:pStyle w:val="TableNo"/>
        <w:rPr>
          <w:rtl/>
        </w:rPr>
      </w:pPr>
      <w:r w:rsidRPr="0032377D">
        <w:rPr>
          <w:rtl/>
          <w:lang w:bidi="ar-SA"/>
        </w:rPr>
        <w:lastRenderedPageBreak/>
        <w:t>الج</w:t>
      </w:r>
      <w:r w:rsidRPr="0032377D">
        <w:rPr>
          <w:rFonts w:hint="cs"/>
          <w:rtl/>
          <w:lang w:bidi="ar-SA"/>
        </w:rPr>
        <w:t>ـــــــ</w:t>
      </w:r>
      <w:r w:rsidRPr="0032377D">
        <w:rPr>
          <w:rtl/>
          <w:lang w:bidi="ar-SA"/>
        </w:rPr>
        <w:t>دول</w:t>
      </w:r>
      <w:r w:rsidR="00E173F3" w:rsidRPr="00103261">
        <w:rPr>
          <w:rFonts w:hint="eastAsia"/>
          <w:rtl/>
        </w:rPr>
        <w:t> </w:t>
      </w:r>
      <w:r w:rsidR="00E173F3" w:rsidRPr="00103261">
        <w:t>1</w:t>
      </w:r>
      <w:r w:rsidR="00E173F3" w:rsidRPr="00103261">
        <w:noBreakHyphen/>
        <w:t>4.6.2</w:t>
      </w:r>
      <w:r w:rsidR="00E173F3" w:rsidRPr="00103261">
        <w:rPr>
          <w:rFonts w:hint="cs"/>
          <w:rtl/>
        </w:rPr>
        <w:t xml:space="preserve"> (</w:t>
      </w:r>
      <w:r w:rsidR="00E173F3" w:rsidRPr="00103261">
        <w:rPr>
          <w:rFonts w:hint="eastAsia"/>
          <w:sz w:val="14"/>
          <w:szCs w:val="22"/>
          <w:rtl/>
        </w:rPr>
        <w:t> </w:t>
      </w:r>
      <w:r w:rsidR="00E173F3" w:rsidRPr="00103261">
        <w:rPr>
          <w:rFonts w:hint="cs"/>
          <w:i/>
          <w:iCs/>
          <w:rtl/>
        </w:rPr>
        <w:t>تابع</w:t>
      </w:r>
      <w:r w:rsidR="00E173F3" w:rsidRPr="00103261">
        <w:rPr>
          <w:rFonts w:hint="eastAsia"/>
          <w:i/>
          <w:iCs/>
          <w:sz w:val="8"/>
          <w:szCs w:val="16"/>
          <w:rtl/>
        </w:rPr>
        <w:t> </w:t>
      </w:r>
      <w:r w:rsidR="00E173F3" w:rsidRPr="00103261">
        <w:rPr>
          <w:rFonts w:hint="cs"/>
          <w:rtl/>
        </w:rPr>
        <w:t>)</w:t>
      </w:r>
    </w:p>
    <w:tbl>
      <w:tblPr>
        <w:bidiVisual/>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24"/>
        <w:gridCol w:w="1985"/>
        <w:gridCol w:w="1275"/>
        <w:gridCol w:w="1046"/>
        <w:gridCol w:w="3916"/>
      </w:tblGrid>
      <w:tr w:rsidR="00E173F3" w:rsidRPr="00103261" w:rsidTr="00C73D6E">
        <w:trPr>
          <w:cantSplit/>
          <w:trHeight w:val="91"/>
          <w:jc w:val="center"/>
        </w:trPr>
        <w:tc>
          <w:tcPr>
            <w:tcW w:w="1424" w:type="dxa"/>
            <w:tcBorders>
              <w:right w:val="single" w:sz="4" w:space="0" w:color="auto"/>
            </w:tcBorders>
            <w:tcMar>
              <w:left w:w="85" w:type="dxa"/>
              <w:right w:w="85" w:type="dxa"/>
            </w:tcMar>
          </w:tcPr>
          <w:p w:rsidR="00E173F3" w:rsidRPr="00103261" w:rsidRDefault="00E173F3" w:rsidP="00C73D6E">
            <w:pPr>
              <w:pStyle w:val="TableHead0"/>
              <w:rPr>
                <w:rFonts w:hint="eastAsia"/>
                <w:lang w:eastAsia="en-US"/>
              </w:rPr>
            </w:pPr>
            <w:r w:rsidRPr="00103261">
              <w:rPr>
                <w:rFonts w:hint="cs"/>
                <w:rtl/>
                <w:lang w:eastAsia="en-US"/>
              </w:rPr>
              <w:t xml:space="preserve">نمط النظام الذي سيتعايش معه النظام </w:t>
            </w:r>
            <w:r w:rsidRPr="00103261">
              <w:rPr>
                <w:lang w:eastAsia="en-US"/>
              </w:rPr>
              <w:t>E-UTRA</w:t>
            </w:r>
          </w:p>
        </w:tc>
        <w:tc>
          <w:tcPr>
            <w:tcW w:w="1985" w:type="dxa"/>
            <w:tcBorders>
              <w:top w:val="single" w:sz="4" w:space="0" w:color="auto"/>
              <w:bottom w:val="single" w:sz="4" w:space="0" w:color="auto"/>
              <w:right w:val="single" w:sz="4" w:space="0" w:color="auto"/>
            </w:tcBorders>
            <w:tcMar>
              <w:left w:w="85" w:type="dxa"/>
              <w:right w:w="85" w:type="dxa"/>
            </w:tcMar>
            <w:vAlign w:val="center"/>
          </w:tcPr>
          <w:p w:rsidR="00E173F3" w:rsidRPr="00103261" w:rsidRDefault="00E173F3" w:rsidP="00C73D6E">
            <w:pPr>
              <w:pStyle w:val="TableHead0"/>
              <w:rPr>
                <w:rFonts w:hint="eastAsia"/>
                <w:lang w:eastAsia="en-US"/>
              </w:rPr>
            </w:pPr>
            <w:r w:rsidRPr="00103261">
              <w:rPr>
                <w:rFonts w:hint="cs"/>
                <w:rtl/>
                <w:lang w:eastAsia="en-US" w:bidi="ar-LB"/>
              </w:rPr>
              <w:t xml:space="preserve">مدى الترددات </w:t>
            </w:r>
            <w:r w:rsidRPr="00103261">
              <w:rPr>
                <w:rFonts w:hint="cs"/>
                <w:rtl/>
                <w:lang w:eastAsia="en-US"/>
              </w:rPr>
              <w:t>من أجل متطلبات التعايش</w:t>
            </w:r>
          </w:p>
        </w:tc>
        <w:tc>
          <w:tcPr>
            <w:tcW w:w="12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73F3" w:rsidRPr="00103261" w:rsidRDefault="00E173F3" w:rsidP="00C73D6E">
            <w:pPr>
              <w:pStyle w:val="TableHead0"/>
              <w:rPr>
                <w:rFonts w:hint="eastAsia"/>
                <w:lang w:eastAsia="en-US"/>
              </w:rPr>
            </w:pPr>
            <w:r w:rsidRPr="00103261">
              <w:rPr>
                <w:rtl/>
                <w:lang w:eastAsia="en-US"/>
              </w:rPr>
              <w:t>ا</w:t>
            </w:r>
            <w:r w:rsidRPr="00103261">
              <w:rPr>
                <w:rFonts w:hint="cs"/>
                <w:rtl/>
                <w:lang w:eastAsia="en-US"/>
              </w:rPr>
              <w:t>لمستوى</w:t>
            </w:r>
            <w:r w:rsidRPr="00103261">
              <w:rPr>
                <w:rtl/>
                <w:lang w:eastAsia="en-US"/>
              </w:rPr>
              <w:br/>
              <w:t>ال</w:t>
            </w:r>
            <w:r w:rsidRPr="00103261">
              <w:rPr>
                <w:rFonts w:hint="cs"/>
                <w:rtl/>
                <w:lang w:eastAsia="en-US"/>
              </w:rPr>
              <w:t>أ</w:t>
            </w:r>
            <w:r w:rsidRPr="00103261">
              <w:rPr>
                <w:rtl/>
                <w:lang w:eastAsia="en-US"/>
              </w:rPr>
              <w:t>قصى</w:t>
            </w:r>
          </w:p>
        </w:tc>
        <w:tc>
          <w:tcPr>
            <w:tcW w:w="104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73F3" w:rsidRPr="00103261" w:rsidRDefault="00E173F3" w:rsidP="00C73D6E">
            <w:pPr>
              <w:pStyle w:val="TableHead0"/>
              <w:rPr>
                <w:rFonts w:hint="eastAsia"/>
                <w:lang w:eastAsia="en-US"/>
              </w:rPr>
            </w:pPr>
            <w:r w:rsidRPr="00103261">
              <w:rPr>
                <w:rtl/>
                <w:lang w:eastAsia="en-US"/>
              </w:rPr>
              <w:t>عرض نطاق القياس</w:t>
            </w:r>
          </w:p>
        </w:tc>
        <w:tc>
          <w:tcPr>
            <w:tcW w:w="391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73F3" w:rsidRPr="00103261" w:rsidRDefault="00E173F3" w:rsidP="00C73D6E">
            <w:pPr>
              <w:pStyle w:val="TableHead0"/>
              <w:rPr>
                <w:rFonts w:hint="eastAsia"/>
                <w:lang w:eastAsia="en-US"/>
              </w:rPr>
            </w:pPr>
            <w:r w:rsidRPr="00103261">
              <w:rPr>
                <w:rtl/>
                <w:lang w:eastAsia="en-US"/>
              </w:rPr>
              <w:t>ملاحظ</w:t>
            </w:r>
            <w:r w:rsidRPr="00103261">
              <w:rPr>
                <w:rFonts w:hint="cs"/>
                <w:rtl/>
                <w:lang w:eastAsia="en-US"/>
              </w:rPr>
              <w:t>ات</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424" w:type="dxa"/>
            <w:vMerge w:val="restart"/>
          </w:tcPr>
          <w:p w:rsidR="00E173F3" w:rsidRPr="00103261" w:rsidRDefault="00E173F3" w:rsidP="00C73D6E">
            <w:pPr>
              <w:pStyle w:val="Tabletexte"/>
              <w:spacing w:before="0"/>
              <w:jc w:val="left"/>
              <w:rPr>
                <w:lang w:val="en-GB" w:eastAsia="fr-FR"/>
              </w:rPr>
            </w:pPr>
            <w:r w:rsidRPr="00103261">
              <w:rPr>
                <w:lang w:val="en-GB" w:eastAsia="fr-FR"/>
              </w:rPr>
              <w:t>E</w:t>
            </w:r>
            <w:r w:rsidRPr="00103261">
              <w:rPr>
                <w:lang w:val="en-GB" w:eastAsia="fr-FR"/>
              </w:rPr>
              <w:noBreakHyphen/>
              <w:t>UTRA</w:t>
            </w:r>
            <w:r w:rsidRPr="00103261">
              <w:rPr>
                <w:lang w:val="en-GB" w:eastAsia="fr-FR"/>
              </w:rPr>
              <w:br/>
              <w:t>Band 17</w:t>
            </w:r>
          </w:p>
        </w:tc>
        <w:tc>
          <w:tcPr>
            <w:tcW w:w="1985" w:type="dxa"/>
          </w:tcPr>
          <w:p w:rsidR="00E173F3" w:rsidRPr="00103261" w:rsidRDefault="00E173F3" w:rsidP="00C73D6E">
            <w:pPr>
              <w:pStyle w:val="Tabletexte"/>
              <w:spacing w:before="0"/>
              <w:jc w:val="center"/>
              <w:rPr>
                <w:rtl/>
                <w:lang w:val="en-GB" w:eastAsia="fr-FR"/>
              </w:rPr>
            </w:pPr>
            <w:r w:rsidRPr="00103261">
              <w:rPr>
                <w:lang w:val="en-GB" w:eastAsia="fr-FR"/>
              </w:rPr>
              <w:t>746-734</w:t>
            </w:r>
            <w:r w:rsidRPr="00103261">
              <w:rPr>
                <w:rFonts w:hint="cs"/>
                <w:rtl/>
                <w:lang w:val="en-GB" w:eastAsia="fr-FR"/>
              </w:rPr>
              <w:t xml:space="preserve"> </w:t>
            </w:r>
            <w:r w:rsidRPr="00103261">
              <w:rPr>
                <w:lang w:val="en-GB" w:eastAsia="fr-FR"/>
              </w:rPr>
              <w:t>MHz</w:t>
            </w:r>
          </w:p>
        </w:tc>
        <w:tc>
          <w:tcPr>
            <w:tcW w:w="1275" w:type="dxa"/>
          </w:tcPr>
          <w:p w:rsidR="00E173F3" w:rsidRPr="00103261" w:rsidRDefault="00E173F3" w:rsidP="00C73D6E">
            <w:pPr>
              <w:pStyle w:val="Tabletexte"/>
              <w:spacing w:before="0"/>
              <w:jc w:val="center"/>
              <w:rPr>
                <w:lang w:val="en-GB" w:eastAsia="fr-FR"/>
              </w:rPr>
            </w:pPr>
            <w:r w:rsidRPr="00103261">
              <w:rPr>
                <w:lang w:val="en-GB" w:eastAsia="fr-FR"/>
              </w:rPr>
              <w:t>dBm 52−</w:t>
            </w:r>
          </w:p>
        </w:tc>
        <w:tc>
          <w:tcPr>
            <w:tcW w:w="1046" w:type="dxa"/>
          </w:tcPr>
          <w:p w:rsidR="00E173F3" w:rsidRPr="00103261" w:rsidRDefault="00E173F3" w:rsidP="00C73D6E">
            <w:pPr>
              <w:pStyle w:val="Tabletexte"/>
              <w:spacing w:before="0"/>
              <w:jc w:val="center"/>
              <w:rPr>
                <w:lang w:val="en-GB" w:eastAsia="fr-FR"/>
              </w:rPr>
            </w:pPr>
            <w:r w:rsidRPr="00103261">
              <w:rPr>
                <w:lang w:val="en-GB" w:eastAsia="fr-FR"/>
              </w:rPr>
              <w:t>MHz 1</w:t>
            </w:r>
          </w:p>
        </w:tc>
        <w:tc>
          <w:tcPr>
            <w:tcW w:w="3916" w:type="dxa"/>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17</w:t>
            </w:r>
            <w:r w:rsidRPr="00103261">
              <w:rPr>
                <w:rFonts w:hint="cs"/>
                <w:rtl/>
                <w:lang w:val="en-GB" w:eastAsia="fr-FR"/>
              </w:rPr>
              <w:t>.</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424" w:type="dxa"/>
            <w:vMerge/>
          </w:tcPr>
          <w:p w:rsidR="00E173F3" w:rsidRPr="00103261" w:rsidRDefault="00E173F3" w:rsidP="00C73D6E">
            <w:pPr>
              <w:pStyle w:val="Tabletexte"/>
              <w:jc w:val="left"/>
              <w:rPr>
                <w:lang w:val="en-GB" w:eastAsia="fr-FR"/>
              </w:rPr>
            </w:pPr>
          </w:p>
        </w:tc>
        <w:tc>
          <w:tcPr>
            <w:tcW w:w="1985" w:type="dxa"/>
          </w:tcPr>
          <w:p w:rsidR="00E173F3" w:rsidRPr="00103261" w:rsidRDefault="00E173F3" w:rsidP="00C73D6E">
            <w:pPr>
              <w:pStyle w:val="Tabletexte"/>
              <w:spacing w:before="0"/>
              <w:jc w:val="center"/>
              <w:rPr>
                <w:lang w:val="en-GB" w:eastAsia="fr-FR"/>
              </w:rPr>
            </w:pPr>
            <w:r w:rsidRPr="00103261">
              <w:rPr>
                <w:lang w:val="en-GB" w:eastAsia="fr-FR"/>
              </w:rPr>
              <w:t>716-704</w:t>
            </w:r>
            <w:r w:rsidRPr="00103261">
              <w:rPr>
                <w:rFonts w:hint="cs"/>
                <w:rtl/>
                <w:lang w:val="en-GB" w:eastAsia="fr-FR"/>
              </w:rPr>
              <w:t xml:space="preserve"> </w:t>
            </w:r>
            <w:r w:rsidRPr="00103261">
              <w:rPr>
                <w:lang w:val="en-GB" w:eastAsia="fr-FR"/>
              </w:rPr>
              <w:t>MHz</w:t>
            </w:r>
          </w:p>
        </w:tc>
        <w:tc>
          <w:tcPr>
            <w:tcW w:w="1275" w:type="dxa"/>
          </w:tcPr>
          <w:p w:rsidR="00E173F3" w:rsidRPr="00103261" w:rsidRDefault="00E173F3" w:rsidP="00C73D6E">
            <w:pPr>
              <w:pStyle w:val="Tabletexte"/>
              <w:spacing w:before="0"/>
              <w:jc w:val="center"/>
              <w:rPr>
                <w:lang w:val="en-GB" w:eastAsia="fr-FR"/>
              </w:rPr>
            </w:pPr>
            <w:r w:rsidRPr="00103261">
              <w:rPr>
                <w:lang w:val="en-GB" w:eastAsia="fr-FR"/>
              </w:rPr>
              <w:t>dBm 49−</w:t>
            </w:r>
          </w:p>
        </w:tc>
        <w:tc>
          <w:tcPr>
            <w:tcW w:w="1046" w:type="dxa"/>
          </w:tcPr>
          <w:p w:rsidR="00E173F3" w:rsidRPr="00103261" w:rsidRDefault="00E173F3" w:rsidP="00C73D6E">
            <w:pPr>
              <w:pStyle w:val="Tabletexte"/>
              <w:spacing w:before="0"/>
              <w:jc w:val="center"/>
              <w:rPr>
                <w:lang w:val="en-GB" w:eastAsia="fr-FR"/>
              </w:rPr>
            </w:pPr>
            <w:r w:rsidRPr="00103261">
              <w:rPr>
                <w:lang w:val="en-GB" w:eastAsia="fr-FR"/>
              </w:rPr>
              <w:t>MHz 1</w:t>
            </w:r>
          </w:p>
        </w:tc>
        <w:tc>
          <w:tcPr>
            <w:tcW w:w="3916" w:type="dxa"/>
          </w:tcPr>
          <w:p w:rsidR="00E173F3" w:rsidRPr="00103261" w:rsidRDefault="00E173F3" w:rsidP="00C73D6E">
            <w:pPr>
              <w:pStyle w:val="Tabletexte"/>
              <w:spacing w:before="0"/>
              <w:jc w:val="left"/>
              <w:rPr>
                <w:rtl/>
                <w:lang w:eastAsia="fr-FR" w:bidi="ar-EG"/>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cs"/>
                <w:rtl/>
                <w:lang w:val="en-GB" w:eastAsia="fr-FR" w:bidi="ar-EG"/>
              </w:rPr>
              <w:t xml:space="preserve"> </w:t>
            </w:r>
            <w:r w:rsidRPr="00103261">
              <w:rPr>
                <w:lang w:val="en-GB" w:eastAsia="fr-FR" w:bidi="ar-EG"/>
              </w:rPr>
              <w:t>17</w:t>
            </w:r>
            <w:r w:rsidRPr="00103261">
              <w:rPr>
                <w:rFonts w:hint="cs"/>
                <w:rtl/>
                <w:lang w:val="en-GB" w:eastAsia="fr-FR"/>
              </w:rPr>
              <w:t>. وبالنسبة للمحطات التي تعمل في</w:t>
            </w:r>
            <w:r w:rsidRPr="00103261">
              <w:rPr>
                <w:rFonts w:hint="eastAsia"/>
                <w:rtl/>
                <w:lang w:val="en-GB" w:eastAsia="fr-FR"/>
              </w:rPr>
              <w:t> </w:t>
            </w:r>
            <w:r w:rsidRPr="00103261">
              <w:rPr>
                <w:rFonts w:hint="cs"/>
                <w:rtl/>
                <w:lang w:val="en-GB" w:eastAsia="fr-FR"/>
              </w:rPr>
              <w:t xml:space="preserve">النطاق </w:t>
            </w:r>
            <w:r w:rsidRPr="00103261">
              <w:rPr>
                <w:lang w:val="en-GB" w:eastAsia="fr-FR"/>
              </w:rPr>
              <w:t>29</w:t>
            </w:r>
            <w:r w:rsidRPr="00103261">
              <w:rPr>
                <w:rFonts w:hint="cs"/>
                <w:rtl/>
                <w:lang w:val="en-GB" w:eastAsia="fr-FR"/>
              </w:rPr>
              <w:t xml:space="preserve">، </w:t>
            </w:r>
            <w:r w:rsidRPr="00103261">
              <w:rPr>
                <w:rFonts w:hint="cs"/>
                <w:rtl/>
                <w:lang w:val="en-GB" w:eastAsia="fr-FR" w:bidi="ar-EG"/>
              </w:rPr>
              <w:t xml:space="preserve">ينطبق هذا المتطلب بدءاً من </w:t>
            </w:r>
            <w:r w:rsidRPr="00103261">
              <w:rPr>
                <w:lang w:eastAsia="fr-FR" w:bidi="ar-EG"/>
              </w:rPr>
              <w:t>MHz 1</w:t>
            </w:r>
            <w:r w:rsidRPr="00103261">
              <w:rPr>
                <w:rFonts w:hint="cs"/>
                <w:rtl/>
                <w:lang w:eastAsia="fr-FR" w:bidi="ar-EG"/>
              </w:rPr>
              <w:t xml:space="preserve"> تحت نطاق تشغيل الوصلة الهابطة </w:t>
            </w:r>
            <w:r w:rsidRPr="00103261">
              <w:rPr>
                <w:lang w:eastAsia="fr-FR" w:bidi="ar-EG"/>
              </w:rPr>
              <w:t>29</w:t>
            </w:r>
            <w:r w:rsidRPr="00103261">
              <w:rPr>
                <w:rFonts w:hint="cs"/>
                <w:rtl/>
                <w:lang w:val="en-GB" w:eastAsia="fr-FR" w:bidi="ar-EG"/>
              </w:rPr>
              <w:t xml:space="preserve"> (الملاحظة </w:t>
            </w:r>
            <w:r w:rsidRPr="00103261">
              <w:rPr>
                <w:lang w:eastAsia="fr-FR" w:bidi="ar-EG"/>
              </w:rPr>
              <w:t>6</w:t>
            </w:r>
            <w:r w:rsidRPr="00103261">
              <w:rPr>
                <w:rFonts w:hint="cs"/>
                <w:rtl/>
                <w:lang w:eastAsia="fr-FR" w:bidi="ar-EG"/>
              </w:rPr>
              <w:t>).</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424" w:type="dxa"/>
            <w:vMerge w:val="restart"/>
          </w:tcPr>
          <w:p w:rsidR="00E173F3" w:rsidRPr="00103261" w:rsidRDefault="00E173F3" w:rsidP="00C73D6E">
            <w:pPr>
              <w:pStyle w:val="Tabletexte"/>
              <w:spacing w:before="0"/>
              <w:jc w:val="left"/>
              <w:rPr>
                <w:lang w:val="en-GB" w:eastAsia="fr-FR"/>
              </w:rPr>
            </w:pPr>
            <w:r w:rsidRPr="00103261">
              <w:rPr>
                <w:lang w:val="en-GB" w:eastAsia="fr-FR"/>
              </w:rPr>
              <w:t>UTRA FDD Band XX</w:t>
            </w:r>
            <w:r w:rsidRPr="00103261">
              <w:rPr>
                <w:rtl/>
                <w:lang w:val="en-GB" w:eastAsia="fr-FR"/>
              </w:rPr>
              <w:br/>
            </w:r>
            <w:r w:rsidRPr="00103261">
              <w:rPr>
                <w:rFonts w:hint="cs"/>
                <w:rtl/>
                <w:lang w:val="en-GB" w:eastAsia="fr-FR"/>
              </w:rPr>
              <w:t xml:space="preserve">أو </w:t>
            </w:r>
            <w:r w:rsidRPr="00103261">
              <w:rPr>
                <w:lang w:val="en-GB" w:eastAsia="fr-FR"/>
              </w:rPr>
              <w:t>E</w:t>
            </w:r>
            <w:r w:rsidRPr="00103261">
              <w:rPr>
                <w:lang w:val="en-GB" w:eastAsia="fr-FR"/>
              </w:rPr>
              <w:noBreakHyphen/>
              <w:t>UTRA</w:t>
            </w:r>
            <w:r w:rsidRPr="00103261">
              <w:rPr>
                <w:lang w:val="en-GB" w:eastAsia="fr-FR"/>
              </w:rPr>
              <w:br/>
              <w:t>Band 20</w:t>
            </w:r>
          </w:p>
        </w:tc>
        <w:tc>
          <w:tcPr>
            <w:tcW w:w="1985" w:type="dxa"/>
          </w:tcPr>
          <w:p w:rsidR="00E173F3" w:rsidRPr="00103261" w:rsidRDefault="00E173F3" w:rsidP="00C73D6E">
            <w:pPr>
              <w:pStyle w:val="Tabletexte"/>
              <w:spacing w:before="0"/>
              <w:jc w:val="center"/>
              <w:rPr>
                <w:rtl/>
                <w:lang w:val="en-GB" w:eastAsia="fr-FR"/>
              </w:rPr>
            </w:pPr>
            <w:r w:rsidRPr="00103261">
              <w:rPr>
                <w:lang w:val="en-GB" w:eastAsia="fr-FR"/>
              </w:rPr>
              <w:t>821-791</w:t>
            </w:r>
            <w:r w:rsidRPr="00103261">
              <w:rPr>
                <w:rFonts w:hint="cs"/>
                <w:rtl/>
                <w:lang w:val="en-GB" w:eastAsia="fr-FR"/>
              </w:rPr>
              <w:t xml:space="preserve"> </w:t>
            </w:r>
            <w:r w:rsidRPr="00103261">
              <w:rPr>
                <w:lang w:val="en-GB" w:eastAsia="fr-FR"/>
              </w:rPr>
              <w:t>MHz</w:t>
            </w:r>
          </w:p>
        </w:tc>
        <w:tc>
          <w:tcPr>
            <w:tcW w:w="1275" w:type="dxa"/>
          </w:tcPr>
          <w:p w:rsidR="00E173F3" w:rsidRPr="00103261" w:rsidRDefault="00E173F3" w:rsidP="00C73D6E">
            <w:pPr>
              <w:pStyle w:val="Tabletexte"/>
              <w:spacing w:before="0"/>
              <w:jc w:val="center"/>
              <w:rPr>
                <w:lang w:val="en-GB" w:eastAsia="fr-FR"/>
              </w:rPr>
            </w:pPr>
            <w:r w:rsidRPr="00103261">
              <w:rPr>
                <w:lang w:val="en-GB" w:eastAsia="fr-FR"/>
              </w:rPr>
              <w:t>dBm 52−</w:t>
            </w:r>
          </w:p>
        </w:tc>
        <w:tc>
          <w:tcPr>
            <w:tcW w:w="1046" w:type="dxa"/>
          </w:tcPr>
          <w:p w:rsidR="00E173F3" w:rsidRPr="00103261" w:rsidRDefault="00E173F3" w:rsidP="00C73D6E">
            <w:pPr>
              <w:pStyle w:val="Tabletexte"/>
              <w:spacing w:before="0"/>
              <w:jc w:val="center"/>
              <w:rPr>
                <w:lang w:val="en-GB" w:eastAsia="fr-FR"/>
              </w:rPr>
            </w:pPr>
            <w:r w:rsidRPr="00103261">
              <w:rPr>
                <w:lang w:val="en-GB" w:eastAsia="fr-FR"/>
              </w:rPr>
              <w:t>MHz 1</w:t>
            </w:r>
          </w:p>
        </w:tc>
        <w:tc>
          <w:tcPr>
            <w:tcW w:w="3916" w:type="dxa"/>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20</w:t>
            </w:r>
            <w:r w:rsidRPr="00103261">
              <w:rPr>
                <w:rFonts w:hint="cs"/>
                <w:rtl/>
                <w:lang w:val="en-GB" w:eastAsia="fr-FR"/>
              </w:rPr>
              <w:t>.</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424" w:type="dxa"/>
            <w:vMerge/>
          </w:tcPr>
          <w:p w:rsidR="00E173F3" w:rsidRPr="00103261" w:rsidRDefault="00E173F3" w:rsidP="00C73D6E">
            <w:pPr>
              <w:pStyle w:val="Tabletexte"/>
              <w:spacing w:before="0"/>
              <w:jc w:val="left"/>
              <w:rPr>
                <w:lang w:val="en-GB" w:eastAsia="fr-FR"/>
              </w:rPr>
            </w:pPr>
          </w:p>
        </w:tc>
        <w:tc>
          <w:tcPr>
            <w:tcW w:w="1985" w:type="dxa"/>
          </w:tcPr>
          <w:p w:rsidR="00E173F3" w:rsidRPr="00103261" w:rsidRDefault="00E173F3" w:rsidP="00C73D6E">
            <w:pPr>
              <w:pStyle w:val="Tabletexte"/>
              <w:spacing w:before="0"/>
              <w:jc w:val="center"/>
              <w:rPr>
                <w:lang w:val="en-GB" w:eastAsia="fr-FR"/>
              </w:rPr>
            </w:pPr>
            <w:r w:rsidRPr="00103261">
              <w:rPr>
                <w:lang w:val="en-GB" w:eastAsia="fr-FR"/>
              </w:rPr>
              <w:t>862-832</w:t>
            </w:r>
            <w:r w:rsidRPr="00103261">
              <w:rPr>
                <w:rFonts w:hint="cs"/>
                <w:rtl/>
                <w:lang w:val="en-GB" w:eastAsia="fr-FR"/>
              </w:rPr>
              <w:t xml:space="preserve"> </w:t>
            </w:r>
            <w:r w:rsidRPr="00103261">
              <w:rPr>
                <w:lang w:val="en-GB" w:eastAsia="fr-FR"/>
              </w:rPr>
              <w:t>MHz</w:t>
            </w:r>
          </w:p>
        </w:tc>
        <w:tc>
          <w:tcPr>
            <w:tcW w:w="1275" w:type="dxa"/>
          </w:tcPr>
          <w:p w:rsidR="00E173F3" w:rsidRPr="00103261" w:rsidRDefault="00E173F3" w:rsidP="00C73D6E">
            <w:pPr>
              <w:pStyle w:val="Tabletexte"/>
              <w:spacing w:before="0"/>
              <w:jc w:val="center"/>
              <w:rPr>
                <w:lang w:val="en-GB" w:eastAsia="fr-FR"/>
              </w:rPr>
            </w:pPr>
            <w:r w:rsidRPr="00103261">
              <w:rPr>
                <w:lang w:val="en-GB" w:eastAsia="fr-FR"/>
              </w:rPr>
              <w:t>dBm 49−</w:t>
            </w:r>
          </w:p>
        </w:tc>
        <w:tc>
          <w:tcPr>
            <w:tcW w:w="1046" w:type="dxa"/>
          </w:tcPr>
          <w:p w:rsidR="00E173F3" w:rsidRPr="00103261" w:rsidRDefault="00E173F3" w:rsidP="00C73D6E">
            <w:pPr>
              <w:pStyle w:val="Tabletexte"/>
              <w:spacing w:before="0"/>
              <w:jc w:val="center"/>
              <w:rPr>
                <w:lang w:val="en-GB" w:eastAsia="fr-FR"/>
              </w:rPr>
            </w:pPr>
            <w:r w:rsidRPr="00103261">
              <w:rPr>
                <w:lang w:val="en-GB" w:eastAsia="fr-FR"/>
              </w:rPr>
              <w:t>MHz 1</w:t>
            </w:r>
          </w:p>
        </w:tc>
        <w:tc>
          <w:tcPr>
            <w:tcW w:w="3916" w:type="dxa"/>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20</w:t>
            </w:r>
            <w:r w:rsidRPr="00103261">
              <w:rPr>
                <w:rFonts w:hint="cs"/>
                <w:rtl/>
                <w:lang w:val="en-GB" w:eastAsia="fr-FR"/>
              </w:rPr>
              <w:t>.</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424" w:type="dxa"/>
            <w:vMerge w:val="restart"/>
          </w:tcPr>
          <w:p w:rsidR="00E173F3" w:rsidRPr="00103261" w:rsidRDefault="00E173F3" w:rsidP="00C73D6E">
            <w:pPr>
              <w:pStyle w:val="Tabletexte"/>
              <w:spacing w:before="0"/>
              <w:jc w:val="left"/>
              <w:rPr>
                <w:lang w:val="en-GB" w:eastAsia="fr-FR"/>
              </w:rPr>
            </w:pPr>
            <w:r w:rsidRPr="00103261">
              <w:rPr>
                <w:lang w:val="en-GB" w:eastAsia="fr-FR"/>
              </w:rPr>
              <w:t>UTRA FDD Band XXII</w:t>
            </w:r>
            <w:r w:rsidRPr="00103261">
              <w:rPr>
                <w:rtl/>
                <w:lang w:val="en-GB" w:eastAsia="fr-FR"/>
              </w:rPr>
              <w:br/>
            </w:r>
            <w:r w:rsidRPr="00103261">
              <w:rPr>
                <w:rFonts w:hint="cs"/>
                <w:rtl/>
                <w:lang w:val="en-GB" w:eastAsia="fr-FR"/>
              </w:rPr>
              <w:t xml:space="preserve">أو </w:t>
            </w:r>
            <w:r w:rsidRPr="00103261">
              <w:rPr>
                <w:lang w:val="en-GB" w:eastAsia="fr-FR"/>
              </w:rPr>
              <w:t>E</w:t>
            </w:r>
            <w:r w:rsidRPr="00103261">
              <w:rPr>
                <w:lang w:val="en-GB" w:eastAsia="fr-FR"/>
              </w:rPr>
              <w:noBreakHyphen/>
              <w:t>UTRA</w:t>
            </w:r>
            <w:r w:rsidRPr="00103261">
              <w:rPr>
                <w:lang w:val="en-GB" w:eastAsia="fr-FR"/>
              </w:rPr>
              <w:br/>
              <w:t>Band 22</w:t>
            </w:r>
          </w:p>
        </w:tc>
        <w:tc>
          <w:tcPr>
            <w:tcW w:w="1985" w:type="dxa"/>
          </w:tcPr>
          <w:p w:rsidR="00E173F3" w:rsidRPr="00103261" w:rsidRDefault="00E173F3" w:rsidP="00C73D6E">
            <w:pPr>
              <w:pStyle w:val="Tabletexte"/>
              <w:spacing w:before="0"/>
              <w:jc w:val="center"/>
              <w:rPr>
                <w:lang w:val="en-GB" w:eastAsia="fr-FR"/>
              </w:rPr>
            </w:pPr>
            <w:r w:rsidRPr="00103261">
              <w:rPr>
                <w:lang w:val="en-GB" w:eastAsia="fr-FR"/>
              </w:rPr>
              <w:t>3 590-3 510</w:t>
            </w:r>
            <w:r w:rsidRPr="00103261">
              <w:rPr>
                <w:rFonts w:hint="cs"/>
                <w:rtl/>
                <w:lang w:val="en-GB" w:eastAsia="fr-FR"/>
              </w:rPr>
              <w:t xml:space="preserve"> </w:t>
            </w:r>
            <w:r w:rsidRPr="00103261">
              <w:rPr>
                <w:lang w:val="en-GB" w:eastAsia="fr-FR"/>
              </w:rPr>
              <w:t>MHz</w:t>
            </w:r>
          </w:p>
        </w:tc>
        <w:tc>
          <w:tcPr>
            <w:tcW w:w="1275" w:type="dxa"/>
          </w:tcPr>
          <w:p w:rsidR="00E173F3" w:rsidRPr="00103261" w:rsidRDefault="00E173F3" w:rsidP="00C73D6E">
            <w:pPr>
              <w:pStyle w:val="Tabletexte"/>
              <w:spacing w:before="0"/>
              <w:jc w:val="center"/>
              <w:rPr>
                <w:lang w:val="en-GB" w:eastAsia="fr-FR"/>
              </w:rPr>
            </w:pPr>
            <w:r w:rsidRPr="00103261">
              <w:rPr>
                <w:lang w:val="en-GB" w:eastAsia="fr-FR"/>
              </w:rPr>
              <w:t>dBm 52−</w:t>
            </w:r>
          </w:p>
        </w:tc>
        <w:tc>
          <w:tcPr>
            <w:tcW w:w="1046" w:type="dxa"/>
          </w:tcPr>
          <w:p w:rsidR="00E173F3" w:rsidRPr="00103261" w:rsidRDefault="00E173F3" w:rsidP="00C73D6E">
            <w:pPr>
              <w:pStyle w:val="Tabletexte"/>
              <w:spacing w:before="0"/>
              <w:jc w:val="center"/>
              <w:rPr>
                <w:lang w:val="en-GB" w:eastAsia="fr-FR"/>
              </w:rPr>
            </w:pPr>
            <w:r w:rsidRPr="00103261">
              <w:rPr>
                <w:lang w:val="en-GB" w:eastAsia="fr-FR"/>
              </w:rPr>
              <w:t>MHz 1</w:t>
            </w:r>
          </w:p>
        </w:tc>
        <w:tc>
          <w:tcPr>
            <w:tcW w:w="3916" w:type="dxa"/>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22</w:t>
            </w:r>
            <w:r w:rsidRPr="00103261">
              <w:rPr>
                <w:rFonts w:hint="cs"/>
                <w:rtl/>
                <w:lang w:val="en-GB" w:eastAsia="fr-FR"/>
              </w:rPr>
              <w:t xml:space="preserve"> أو </w:t>
            </w:r>
            <w:r w:rsidRPr="00103261">
              <w:rPr>
                <w:lang w:val="en-GB" w:eastAsia="fr-FR"/>
              </w:rPr>
              <w:t>42</w:t>
            </w:r>
            <w:r w:rsidRPr="00103261">
              <w:rPr>
                <w:rFonts w:hint="cs"/>
                <w:rtl/>
                <w:lang w:val="en-GB" w:eastAsia="fr-FR"/>
              </w:rPr>
              <w:t>.</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424" w:type="dxa"/>
            <w:vMerge/>
          </w:tcPr>
          <w:p w:rsidR="00E173F3" w:rsidRPr="00103261" w:rsidRDefault="00E173F3" w:rsidP="00C73D6E">
            <w:pPr>
              <w:pStyle w:val="Tabletexte"/>
              <w:spacing w:before="0"/>
              <w:jc w:val="left"/>
              <w:rPr>
                <w:lang w:val="en-GB" w:eastAsia="fr-FR"/>
              </w:rPr>
            </w:pPr>
          </w:p>
        </w:tc>
        <w:tc>
          <w:tcPr>
            <w:tcW w:w="1985" w:type="dxa"/>
          </w:tcPr>
          <w:p w:rsidR="00E173F3" w:rsidRPr="00103261" w:rsidRDefault="00E173F3" w:rsidP="00C73D6E">
            <w:pPr>
              <w:pStyle w:val="Tabletexte"/>
              <w:spacing w:before="0"/>
              <w:jc w:val="center"/>
              <w:rPr>
                <w:lang w:val="en-GB" w:eastAsia="fr-FR"/>
              </w:rPr>
            </w:pPr>
            <w:r w:rsidRPr="00103261">
              <w:rPr>
                <w:lang w:val="en-GB" w:eastAsia="fr-FR"/>
              </w:rPr>
              <w:t>3 490-3 410</w:t>
            </w:r>
            <w:r w:rsidRPr="00103261">
              <w:rPr>
                <w:rFonts w:hint="cs"/>
                <w:rtl/>
                <w:lang w:val="en-GB" w:eastAsia="fr-FR"/>
              </w:rPr>
              <w:t xml:space="preserve"> </w:t>
            </w:r>
            <w:r w:rsidRPr="00103261">
              <w:rPr>
                <w:lang w:val="en-GB" w:eastAsia="fr-FR"/>
              </w:rPr>
              <w:t>MHz</w:t>
            </w:r>
          </w:p>
        </w:tc>
        <w:tc>
          <w:tcPr>
            <w:tcW w:w="1275" w:type="dxa"/>
          </w:tcPr>
          <w:p w:rsidR="00E173F3" w:rsidRPr="00103261" w:rsidRDefault="00E173F3" w:rsidP="00C73D6E">
            <w:pPr>
              <w:pStyle w:val="Tabletexte"/>
              <w:spacing w:before="0"/>
              <w:jc w:val="center"/>
              <w:rPr>
                <w:lang w:val="en-GB" w:eastAsia="fr-FR"/>
              </w:rPr>
            </w:pPr>
            <w:r w:rsidRPr="00103261">
              <w:rPr>
                <w:lang w:val="en-GB" w:eastAsia="fr-FR"/>
              </w:rPr>
              <w:t>dBm 49−</w:t>
            </w:r>
          </w:p>
        </w:tc>
        <w:tc>
          <w:tcPr>
            <w:tcW w:w="1046" w:type="dxa"/>
          </w:tcPr>
          <w:p w:rsidR="00E173F3" w:rsidRPr="00103261" w:rsidRDefault="00E173F3" w:rsidP="00C73D6E">
            <w:pPr>
              <w:pStyle w:val="Tabletexte"/>
              <w:spacing w:before="0"/>
              <w:jc w:val="center"/>
              <w:rPr>
                <w:lang w:val="en-GB" w:eastAsia="fr-FR"/>
              </w:rPr>
            </w:pPr>
            <w:r w:rsidRPr="00103261">
              <w:rPr>
                <w:lang w:val="en-GB" w:eastAsia="fr-FR"/>
              </w:rPr>
              <w:t>MHz 1</w:t>
            </w:r>
          </w:p>
        </w:tc>
        <w:tc>
          <w:tcPr>
            <w:tcW w:w="3916" w:type="dxa"/>
          </w:tcPr>
          <w:p w:rsidR="00E173F3" w:rsidRPr="00103261" w:rsidRDefault="00E173F3" w:rsidP="00C73D6E">
            <w:pPr>
              <w:pStyle w:val="Tabletexte"/>
              <w:spacing w:before="0"/>
              <w:jc w:val="left"/>
              <w:rPr>
                <w:lang w:eastAsia="fr-FR" w:bidi="ar-EG"/>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22</w:t>
            </w:r>
            <w:r w:rsidRPr="00103261">
              <w:rPr>
                <w:rFonts w:hint="cs"/>
                <w:rtl/>
                <w:lang w:val="en-GB" w:eastAsia="fr-FR"/>
              </w:rPr>
              <w:t>. و</w:t>
            </w:r>
            <w:r w:rsidRPr="00103261">
              <w:rPr>
                <w:rFonts w:hint="cs"/>
                <w:rtl/>
                <w:lang w:val="en-GB" w:eastAsia="fr-FR" w:bidi="ar-EG"/>
              </w:rPr>
              <w:t>لا ينطبق هذا المتطلب على المحطات القاعدة</w:t>
            </w:r>
            <w:r w:rsidRPr="00103261">
              <w:rPr>
                <w:rFonts w:hint="eastAsia"/>
                <w:rtl/>
                <w:lang w:val="en-GB" w:eastAsia="fr-FR" w:bidi="ar-EG"/>
              </w:rPr>
              <w:t> </w:t>
            </w:r>
            <w:r w:rsidRPr="00103261">
              <w:rPr>
                <w:lang w:eastAsia="fr-FR" w:bidi="ar-EG"/>
              </w:rPr>
              <w:t>E</w:t>
            </w:r>
            <w:r w:rsidRPr="00103261">
              <w:rPr>
                <w:lang w:eastAsia="fr-FR" w:bidi="ar-EG"/>
              </w:rPr>
              <w:noBreakHyphen/>
              <w:t>UTRA</w:t>
            </w:r>
            <w:r w:rsidRPr="00103261">
              <w:rPr>
                <w:rFonts w:hint="cs"/>
                <w:rtl/>
                <w:lang w:eastAsia="fr-FR" w:bidi="ar-EG"/>
              </w:rPr>
              <w:t xml:space="preserve"> العاملة في النطاق</w:t>
            </w:r>
            <w:r w:rsidRPr="00103261">
              <w:rPr>
                <w:rFonts w:hint="eastAsia"/>
                <w:rtl/>
                <w:lang w:eastAsia="fr-FR" w:bidi="ar-EG"/>
              </w:rPr>
              <w:t> </w:t>
            </w:r>
            <w:r w:rsidRPr="00103261">
              <w:rPr>
                <w:lang w:eastAsia="fr-FR" w:bidi="ar-EG"/>
              </w:rPr>
              <w:t>42</w:t>
            </w:r>
            <w:r w:rsidRPr="00103261">
              <w:rPr>
                <w:rFonts w:hint="cs"/>
                <w:rtl/>
                <w:lang w:eastAsia="fr-FR" w:bidi="ar-EG"/>
              </w:rPr>
              <w:t>.</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424" w:type="dxa"/>
            <w:vMerge w:val="restart"/>
          </w:tcPr>
          <w:p w:rsidR="00E173F3" w:rsidRPr="00103261" w:rsidRDefault="00E173F3" w:rsidP="00C73D6E">
            <w:pPr>
              <w:pStyle w:val="Tabletexte"/>
              <w:spacing w:before="0"/>
              <w:jc w:val="left"/>
              <w:rPr>
                <w:lang w:val="en-GB" w:eastAsia="fr-FR"/>
              </w:rPr>
            </w:pPr>
            <w:r w:rsidRPr="00103261">
              <w:rPr>
                <w:lang w:val="en-GB" w:eastAsia="fr-FR"/>
              </w:rPr>
              <w:t>E</w:t>
            </w:r>
            <w:r w:rsidRPr="00103261">
              <w:rPr>
                <w:lang w:val="en-GB" w:eastAsia="fr-FR"/>
              </w:rPr>
              <w:noBreakHyphen/>
              <w:t>UTRA</w:t>
            </w:r>
            <w:r w:rsidRPr="00103261">
              <w:rPr>
                <w:lang w:val="en-GB" w:eastAsia="fr-FR"/>
              </w:rPr>
              <w:br/>
              <w:t>Band 23</w:t>
            </w:r>
          </w:p>
        </w:tc>
        <w:tc>
          <w:tcPr>
            <w:tcW w:w="1985" w:type="dxa"/>
          </w:tcPr>
          <w:p w:rsidR="00E173F3" w:rsidRPr="00103261" w:rsidRDefault="00E173F3" w:rsidP="00C73D6E">
            <w:pPr>
              <w:pStyle w:val="Tabletexte"/>
              <w:spacing w:before="0"/>
              <w:jc w:val="center"/>
              <w:rPr>
                <w:lang w:val="en-GB" w:eastAsia="fr-FR"/>
              </w:rPr>
            </w:pPr>
            <w:r w:rsidRPr="00103261">
              <w:rPr>
                <w:lang w:val="en-GB" w:eastAsia="fr-FR"/>
              </w:rPr>
              <w:t>2 200-2 180</w:t>
            </w:r>
            <w:r w:rsidRPr="00103261">
              <w:rPr>
                <w:rFonts w:hint="cs"/>
                <w:rtl/>
                <w:lang w:val="en-GB" w:eastAsia="fr-FR"/>
              </w:rPr>
              <w:t xml:space="preserve"> </w:t>
            </w:r>
            <w:r w:rsidRPr="00103261">
              <w:rPr>
                <w:lang w:val="en-GB" w:eastAsia="fr-FR"/>
              </w:rPr>
              <w:t>MHz</w:t>
            </w:r>
          </w:p>
        </w:tc>
        <w:tc>
          <w:tcPr>
            <w:tcW w:w="1275" w:type="dxa"/>
          </w:tcPr>
          <w:p w:rsidR="00E173F3" w:rsidRPr="00103261" w:rsidRDefault="00E173F3" w:rsidP="00C73D6E">
            <w:pPr>
              <w:pStyle w:val="Tabletexte"/>
              <w:spacing w:before="0"/>
              <w:jc w:val="center"/>
              <w:rPr>
                <w:lang w:val="en-GB" w:eastAsia="fr-FR"/>
              </w:rPr>
            </w:pPr>
            <w:r w:rsidRPr="00103261">
              <w:rPr>
                <w:lang w:val="en-GB" w:eastAsia="fr-FR"/>
              </w:rPr>
              <w:t>dBm 52−</w:t>
            </w:r>
          </w:p>
        </w:tc>
        <w:tc>
          <w:tcPr>
            <w:tcW w:w="1046" w:type="dxa"/>
          </w:tcPr>
          <w:p w:rsidR="00E173F3" w:rsidRPr="00103261" w:rsidRDefault="00E173F3" w:rsidP="00C73D6E">
            <w:pPr>
              <w:pStyle w:val="Tabletexte"/>
              <w:spacing w:before="0"/>
              <w:jc w:val="center"/>
              <w:rPr>
                <w:lang w:val="en-GB" w:eastAsia="fr-FR"/>
              </w:rPr>
            </w:pPr>
            <w:r w:rsidRPr="00103261">
              <w:rPr>
                <w:lang w:val="en-GB" w:eastAsia="fr-FR"/>
              </w:rPr>
              <w:t>MHz 1</w:t>
            </w:r>
          </w:p>
        </w:tc>
        <w:tc>
          <w:tcPr>
            <w:tcW w:w="3916" w:type="dxa"/>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23</w:t>
            </w:r>
            <w:r w:rsidRPr="00103261">
              <w:rPr>
                <w:rFonts w:hint="cs"/>
                <w:rtl/>
                <w:lang w:val="en-GB" w:eastAsia="fr-FR"/>
              </w:rPr>
              <w:t>.</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424" w:type="dxa"/>
            <w:vMerge/>
          </w:tcPr>
          <w:p w:rsidR="00E173F3" w:rsidRPr="00103261" w:rsidRDefault="00E173F3" w:rsidP="00C73D6E">
            <w:pPr>
              <w:pStyle w:val="Tabletexte"/>
              <w:spacing w:before="0"/>
              <w:jc w:val="left"/>
              <w:rPr>
                <w:lang w:val="en-GB" w:eastAsia="fr-FR"/>
              </w:rPr>
            </w:pPr>
          </w:p>
        </w:tc>
        <w:tc>
          <w:tcPr>
            <w:tcW w:w="1985" w:type="dxa"/>
          </w:tcPr>
          <w:p w:rsidR="00E173F3" w:rsidRPr="00103261" w:rsidRDefault="00E173F3" w:rsidP="00C73D6E">
            <w:pPr>
              <w:pStyle w:val="Tabletexte"/>
              <w:spacing w:before="0"/>
              <w:jc w:val="center"/>
              <w:rPr>
                <w:lang w:val="en-GB" w:eastAsia="fr-FR"/>
              </w:rPr>
            </w:pPr>
            <w:r w:rsidRPr="00103261">
              <w:rPr>
                <w:lang w:val="en-GB" w:eastAsia="fr-FR"/>
              </w:rPr>
              <w:t>2 020-2 000</w:t>
            </w:r>
            <w:r w:rsidRPr="00103261">
              <w:rPr>
                <w:rFonts w:hint="cs"/>
                <w:rtl/>
                <w:lang w:val="en-GB" w:eastAsia="fr-FR"/>
              </w:rPr>
              <w:t xml:space="preserve"> </w:t>
            </w:r>
            <w:r w:rsidRPr="00103261">
              <w:rPr>
                <w:lang w:val="en-GB" w:eastAsia="fr-FR"/>
              </w:rPr>
              <w:t>MHz</w:t>
            </w:r>
          </w:p>
        </w:tc>
        <w:tc>
          <w:tcPr>
            <w:tcW w:w="1275" w:type="dxa"/>
          </w:tcPr>
          <w:p w:rsidR="00E173F3" w:rsidRPr="00103261" w:rsidRDefault="00E173F3" w:rsidP="00C73D6E">
            <w:pPr>
              <w:pStyle w:val="Tabletexte"/>
              <w:spacing w:before="0"/>
              <w:jc w:val="center"/>
              <w:rPr>
                <w:lang w:val="en-GB" w:eastAsia="fr-FR"/>
              </w:rPr>
            </w:pPr>
            <w:r w:rsidRPr="00103261">
              <w:rPr>
                <w:lang w:val="en-GB" w:eastAsia="fr-FR"/>
              </w:rPr>
              <w:t>dBm 49−</w:t>
            </w:r>
          </w:p>
        </w:tc>
        <w:tc>
          <w:tcPr>
            <w:tcW w:w="1046" w:type="dxa"/>
          </w:tcPr>
          <w:p w:rsidR="00E173F3" w:rsidRPr="00103261" w:rsidRDefault="00E173F3" w:rsidP="00C73D6E">
            <w:pPr>
              <w:pStyle w:val="Tabletexte"/>
              <w:spacing w:before="0"/>
              <w:jc w:val="center"/>
              <w:rPr>
                <w:rtl/>
                <w:lang w:val="en-GB" w:eastAsia="fr-FR"/>
              </w:rPr>
            </w:pPr>
            <w:r w:rsidRPr="00103261">
              <w:rPr>
                <w:lang w:val="en-GB" w:eastAsia="fr-FR"/>
              </w:rPr>
              <w:t>MHz 1</w:t>
            </w:r>
          </w:p>
        </w:tc>
        <w:tc>
          <w:tcPr>
            <w:tcW w:w="3916" w:type="dxa"/>
          </w:tcPr>
          <w:p w:rsidR="00E173F3" w:rsidRPr="00103261" w:rsidRDefault="00E173F3" w:rsidP="00C73D6E">
            <w:pPr>
              <w:pStyle w:val="Tabletexte"/>
              <w:spacing w:before="0"/>
              <w:jc w:val="left"/>
              <w:rPr>
                <w:rtl/>
                <w:lang w:eastAsia="fr-FR" w:bidi="ar-EG"/>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23</w:t>
            </w:r>
            <w:r w:rsidRPr="00103261">
              <w:rPr>
                <w:rFonts w:hint="cs"/>
                <w:rtl/>
                <w:lang w:val="en-GB" w:eastAsia="fr-FR"/>
              </w:rPr>
              <w:t>. ولا ينطبق هذا المتطلب على المحطات القاعدة العاملة في</w:t>
            </w:r>
            <w:r w:rsidRPr="00103261">
              <w:rPr>
                <w:rFonts w:hint="eastAsia"/>
                <w:rtl/>
                <w:lang w:val="en-GB" w:eastAsia="fr-FR"/>
              </w:rPr>
              <w:t> </w:t>
            </w:r>
            <w:r w:rsidRPr="00103261">
              <w:rPr>
                <w:rFonts w:hint="cs"/>
                <w:rtl/>
                <w:lang w:val="en-GB" w:eastAsia="fr-FR"/>
              </w:rPr>
              <w:t>النطاق </w:t>
            </w:r>
            <w:r w:rsidRPr="00103261">
              <w:rPr>
                <w:lang w:eastAsia="fr-FR"/>
              </w:rPr>
              <w:t>2</w:t>
            </w:r>
            <w:r w:rsidRPr="00103261">
              <w:rPr>
                <w:rFonts w:hint="cs"/>
                <w:rtl/>
                <w:lang w:eastAsia="fr-FR" w:bidi="ar-EG"/>
              </w:rPr>
              <w:t xml:space="preserve"> أو</w:t>
            </w:r>
            <w:r w:rsidRPr="00103261">
              <w:rPr>
                <w:rFonts w:hint="eastAsia"/>
                <w:rtl/>
                <w:lang w:eastAsia="fr-FR" w:bidi="ar-EG"/>
              </w:rPr>
              <w:t> </w:t>
            </w:r>
            <w:r w:rsidRPr="00103261">
              <w:rPr>
                <w:lang w:eastAsia="fr-FR" w:bidi="ar-EG"/>
              </w:rPr>
              <w:t>25</w:t>
            </w:r>
            <w:r w:rsidRPr="00103261">
              <w:rPr>
                <w:rFonts w:hint="cs"/>
                <w:rtl/>
                <w:lang w:eastAsia="fr-FR" w:bidi="ar-EG"/>
              </w:rPr>
              <w:t>، حيث يتم تحديد الحدود بشكل منفصل.</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424" w:type="dxa"/>
            <w:vMerge/>
          </w:tcPr>
          <w:p w:rsidR="00E173F3" w:rsidRPr="00103261" w:rsidRDefault="00E173F3" w:rsidP="00C73D6E">
            <w:pPr>
              <w:pStyle w:val="Tabletexte"/>
              <w:spacing w:before="0"/>
              <w:jc w:val="left"/>
              <w:rPr>
                <w:lang w:val="en-GB" w:eastAsia="fr-FR"/>
              </w:rPr>
            </w:pPr>
          </w:p>
        </w:tc>
        <w:tc>
          <w:tcPr>
            <w:tcW w:w="1985" w:type="dxa"/>
          </w:tcPr>
          <w:p w:rsidR="00E173F3" w:rsidRPr="00103261" w:rsidRDefault="00E173F3" w:rsidP="00C73D6E">
            <w:pPr>
              <w:pStyle w:val="Tabletexte"/>
              <w:spacing w:before="0"/>
              <w:jc w:val="center"/>
              <w:rPr>
                <w:lang w:val="en-GB" w:eastAsia="fr-FR"/>
              </w:rPr>
            </w:pPr>
            <w:r w:rsidRPr="00103261">
              <w:rPr>
                <w:lang w:val="en-GB" w:eastAsia="fr-FR"/>
              </w:rPr>
              <w:t>2 010-2 000</w:t>
            </w:r>
            <w:r w:rsidRPr="00103261">
              <w:rPr>
                <w:rFonts w:hint="cs"/>
                <w:rtl/>
                <w:lang w:val="en-GB" w:eastAsia="fr-FR"/>
              </w:rPr>
              <w:t xml:space="preserve"> </w:t>
            </w:r>
            <w:r w:rsidRPr="00103261">
              <w:rPr>
                <w:lang w:val="en-GB" w:eastAsia="fr-FR"/>
              </w:rPr>
              <w:t>MHz</w:t>
            </w:r>
          </w:p>
        </w:tc>
        <w:tc>
          <w:tcPr>
            <w:tcW w:w="1275" w:type="dxa"/>
          </w:tcPr>
          <w:p w:rsidR="00E173F3" w:rsidRPr="00103261" w:rsidRDefault="00E173F3" w:rsidP="00C73D6E">
            <w:pPr>
              <w:pStyle w:val="Tabletexte"/>
              <w:spacing w:before="0"/>
              <w:jc w:val="center"/>
              <w:rPr>
                <w:lang w:val="en-GB" w:eastAsia="fr-FR"/>
              </w:rPr>
            </w:pPr>
            <w:r w:rsidRPr="00103261">
              <w:rPr>
                <w:lang w:val="en-GB" w:eastAsia="fr-FR"/>
              </w:rPr>
              <w:t>dBm 30−</w:t>
            </w:r>
          </w:p>
        </w:tc>
        <w:tc>
          <w:tcPr>
            <w:tcW w:w="1046" w:type="dxa"/>
          </w:tcPr>
          <w:p w:rsidR="00E173F3" w:rsidRPr="00103261" w:rsidRDefault="00E173F3" w:rsidP="00C73D6E">
            <w:pPr>
              <w:pStyle w:val="Tabletexte"/>
              <w:spacing w:before="0"/>
              <w:jc w:val="center"/>
              <w:rPr>
                <w:lang w:val="en-GB" w:eastAsia="fr-FR"/>
              </w:rPr>
            </w:pPr>
            <w:r w:rsidRPr="00103261">
              <w:rPr>
                <w:lang w:val="en-GB" w:eastAsia="fr-FR"/>
              </w:rPr>
              <w:t>MHz 1</w:t>
            </w:r>
          </w:p>
        </w:tc>
        <w:tc>
          <w:tcPr>
            <w:tcW w:w="3916" w:type="dxa"/>
            <w:vMerge w:val="restart"/>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cs"/>
                <w:rtl/>
                <w:lang w:val="en-GB" w:eastAsia="fr-FR" w:bidi="ar-EG"/>
              </w:rPr>
              <w:t xml:space="preserve"> </w:t>
            </w:r>
            <w:r w:rsidRPr="00103261">
              <w:rPr>
                <w:lang w:val="en-GB" w:eastAsia="fr-FR" w:bidi="ar-EG"/>
              </w:rPr>
              <w:t>2</w:t>
            </w:r>
            <w:r w:rsidRPr="00103261">
              <w:rPr>
                <w:rFonts w:hint="cs"/>
                <w:rtl/>
                <w:lang w:val="en-GB" w:eastAsia="fr-FR" w:bidi="ar-EG"/>
              </w:rPr>
              <w:t xml:space="preserve"> أو</w:t>
            </w:r>
            <w:r w:rsidRPr="00103261">
              <w:rPr>
                <w:rFonts w:hint="eastAsia"/>
                <w:rtl/>
                <w:lang w:val="en-GB" w:eastAsia="fr-FR"/>
              </w:rPr>
              <w:t> </w:t>
            </w:r>
            <w:r w:rsidRPr="00103261">
              <w:rPr>
                <w:lang w:val="en-GB" w:eastAsia="fr-FR"/>
              </w:rPr>
              <w:t>25</w:t>
            </w:r>
            <w:r w:rsidRPr="00103261">
              <w:rPr>
                <w:rFonts w:hint="cs"/>
                <w:rtl/>
                <w:lang w:val="en-GB" w:eastAsia="fr-FR"/>
              </w:rPr>
              <w:t>. و</w:t>
            </w:r>
            <w:r w:rsidRPr="00103261">
              <w:rPr>
                <w:rFonts w:hint="cs"/>
                <w:rtl/>
                <w:lang w:val="en-GB" w:eastAsia="fr-FR" w:bidi="ar-EG"/>
              </w:rPr>
              <w:t xml:space="preserve">ينطبق هذا المتطلب بدءاً من </w:t>
            </w:r>
            <w:r w:rsidRPr="00103261">
              <w:rPr>
                <w:lang w:eastAsia="fr-FR" w:bidi="ar-EG"/>
              </w:rPr>
              <w:t>MHz 5</w:t>
            </w:r>
            <w:r w:rsidRPr="00103261">
              <w:rPr>
                <w:rFonts w:hint="cs"/>
                <w:rtl/>
                <w:lang w:eastAsia="fr-FR" w:bidi="ar-EG"/>
              </w:rPr>
              <w:t xml:space="preserve"> فوق نطاق تشغيل الوصلة الهابطة </w:t>
            </w:r>
            <w:r w:rsidRPr="00103261">
              <w:rPr>
                <w:lang w:eastAsia="fr-FR" w:bidi="ar-EG"/>
              </w:rPr>
              <w:t>25</w:t>
            </w:r>
            <w:r w:rsidRPr="00103261">
              <w:rPr>
                <w:rFonts w:hint="cs"/>
                <w:rtl/>
                <w:lang w:eastAsia="fr-FR" w:bidi="ar-EG"/>
              </w:rPr>
              <w:t xml:space="preserve"> (الملاحظة </w:t>
            </w:r>
            <w:r w:rsidRPr="00103261">
              <w:rPr>
                <w:lang w:eastAsia="fr-FR" w:bidi="ar-EG"/>
              </w:rPr>
              <w:t>4</w:t>
            </w:r>
            <w:r w:rsidRPr="00103261">
              <w:rPr>
                <w:rFonts w:hint="cs"/>
                <w:rtl/>
                <w:lang w:eastAsia="fr-FR" w:bidi="ar-EG"/>
              </w:rPr>
              <w:t>)</w:t>
            </w:r>
            <w:r w:rsidRPr="00103261">
              <w:rPr>
                <w:rFonts w:hint="cs"/>
                <w:rtl/>
                <w:lang w:val="en-GB" w:eastAsia="fr-FR"/>
              </w:rPr>
              <w:t>.</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424" w:type="dxa"/>
            <w:vMerge/>
          </w:tcPr>
          <w:p w:rsidR="00E173F3" w:rsidRPr="00103261" w:rsidRDefault="00E173F3" w:rsidP="00C73D6E">
            <w:pPr>
              <w:pStyle w:val="Tabletexte"/>
              <w:spacing w:before="0"/>
              <w:jc w:val="left"/>
              <w:rPr>
                <w:lang w:val="en-GB" w:eastAsia="fr-FR"/>
              </w:rPr>
            </w:pPr>
          </w:p>
        </w:tc>
        <w:tc>
          <w:tcPr>
            <w:tcW w:w="1985" w:type="dxa"/>
          </w:tcPr>
          <w:p w:rsidR="00E173F3" w:rsidRPr="00103261" w:rsidRDefault="00E173F3" w:rsidP="00C73D6E">
            <w:pPr>
              <w:pStyle w:val="Tabletexte"/>
              <w:spacing w:before="0"/>
              <w:jc w:val="center"/>
              <w:rPr>
                <w:lang w:val="en-GB" w:eastAsia="fr-FR"/>
              </w:rPr>
            </w:pPr>
            <w:r w:rsidRPr="00103261">
              <w:rPr>
                <w:lang w:val="en-GB" w:eastAsia="fr-FR"/>
              </w:rPr>
              <w:t>2 020-2 010</w:t>
            </w:r>
            <w:r w:rsidRPr="00103261">
              <w:rPr>
                <w:rFonts w:hint="cs"/>
                <w:rtl/>
                <w:lang w:val="en-GB" w:eastAsia="fr-FR"/>
              </w:rPr>
              <w:t xml:space="preserve"> </w:t>
            </w:r>
            <w:r w:rsidRPr="00103261">
              <w:rPr>
                <w:lang w:val="en-GB" w:eastAsia="fr-FR"/>
              </w:rPr>
              <w:t>MHz</w:t>
            </w:r>
          </w:p>
        </w:tc>
        <w:tc>
          <w:tcPr>
            <w:tcW w:w="1275" w:type="dxa"/>
          </w:tcPr>
          <w:p w:rsidR="00E173F3" w:rsidRPr="00103261" w:rsidRDefault="00E173F3" w:rsidP="00C73D6E">
            <w:pPr>
              <w:pStyle w:val="Tabletexte"/>
              <w:spacing w:before="0"/>
              <w:jc w:val="center"/>
              <w:rPr>
                <w:lang w:val="en-GB" w:eastAsia="fr-FR"/>
              </w:rPr>
            </w:pPr>
            <w:r w:rsidRPr="00103261">
              <w:rPr>
                <w:lang w:val="en-GB" w:eastAsia="fr-FR"/>
              </w:rPr>
              <w:t>dBm 49−</w:t>
            </w:r>
          </w:p>
        </w:tc>
        <w:tc>
          <w:tcPr>
            <w:tcW w:w="1046" w:type="dxa"/>
          </w:tcPr>
          <w:p w:rsidR="00E173F3" w:rsidRPr="00103261" w:rsidRDefault="00E173F3" w:rsidP="00C73D6E">
            <w:pPr>
              <w:pStyle w:val="Tabletexte"/>
              <w:spacing w:before="0"/>
              <w:jc w:val="center"/>
              <w:rPr>
                <w:lang w:val="en-GB" w:eastAsia="fr-FR"/>
              </w:rPr>
            </w:pPr>
            <w:r w:rsidRPr="00103261">
              <w:rPr>
                <w:lang w:val="en-GB" w:eastAsia="fr-FR"/>
              </w:rPr>
              <w:t>MHz 1</w:t>
            </w:r>
          </w:p>
        </w:tc>
        <w:tc>
          <w:tcPr>
            <w:tcW w:w="3916" w:type="dxa"/>
            <w:vMerge/>
          </w:tcPr>
          <w:p w:rsidR="00E173F3" w:rsidRPr="00103261" w:rsidRDefault="00E173F3" w:rsidP="00C73D6E">
            <w:pPr>
              <w:pStyle w:val="Tabletexte"/>
              <w:spacing w:before="0"/>
              <w:jc w:val="left"/>
              <w:rPr>
                <w:lang w:val="en-GB" w:eastAsia="fr-FR"/>
              </w:rPr>
            </w:pP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424" w:type="dxa"/>
            <w:vMerge w:val="restart"/>
          </w:tcPr>
          <w:p w:rsidR="00E173F3" w:rsidRPr="00103261" w:rsidRDefault="00E173F3" w:rsidP="00C73D6E">
            <w:pPr>
              <w:pStyle w:val="Tabletexte"/>
              <w:spacing w:before="0"/>
              <w:jc w:val="left"/>
              <w:rPr>
                <w:lang w:val="en-GB" w:eastAsia="fr-FR"/>
              </w:rPr>
            </w:pPr>
            <w:r w:rsidRPr="00103261">
              <w:rPr>
                <w:lang w:val="en-GB" w:eastAsia="fr-FR"/>
              </w:rPr>
              <w:t>E</w:t>
            </w:r>
            <w:r w:rsidRPr="00103261">
              <w:rPr>
                <w:lang w:val="en-GB" w:eastAsia="fr-FR"/>
              </w:rPr>
              <w:noBreakHyphen/>
              <w:t>UTRA</w:t>
            </w:r>
            <w:r w:rsidRPr="00103261">
              <w:rPr>
                <w:lang w:val="en-GB" w:eastAsia="fr-FR"/>
              </w:rPr>
              <w:br/>
              <w:t>Band 24</w:t>
            </w:r>
          </w:p>
        </w:tc>
        <w:tc>
          <w:tcPr>
            <w:tcW w:w="1985" w:type="dxa"/>
          </w:tcPr>
          <w:p w:rsidR="00E173F3" w:rsidRPr="00103261" w:rsidRDefault="00E173F3" w:rsidP="00C73D6E">
            <w:pPr>
              <w:pStyle w:val="Tabletexte"/>
              <w:spacing w:before="0"/>
              <w:jc w:val="center"/>
              <w:rPr>
                <w:lang w:val="en-GB" w:eastAsia="fr-FR"/>
              </w:rPr>
            </w:pPr>
            <w:r w:rsidRPr="00103261">
              <w:rPr>
                <w:lang w:val="en-GB" w:eastAsia="fr-FR"/>
              </w:rPr>
              <w:t>1 559-1 525</w:t>
            </w:r>
            <w:r w:rsidRPr="00103261">
              <w:rPr>
                <w:rFonts w:hint="cs"/>
                <w:rtl/>
                <w:lang w:val="en-GB" w:eastAsia="fr-FR"/>
              </w:rPr>
              <w:t xml:space="preserve"> </w:t>
            </w:r>
            <w:r w:rsidRPr="00103261">
              <w:rPr>
                <w:lang w:val="en-GB" w:eastAsia="fr-FR"/>
              </w:rPr>
              <w:t>MHz</w:t>
            </w:r>
          </w:p>
        </w:tc>
        <w:tc>
          <w:tcPr>
            <w:tcW w:w="1275" w:type="dxa"/>
          </w:tcPr>
          <w:p w:rsidR="00E173F3" w:rsidRPr="00103261" w:rsidRDefault="00E173F3" w:rsidP="00C73D6E">
            <w:pPr>
              <w:pStyle w:val="Tabletexte"/>
              <w:spacing w:before="0"/>
              <w:jc w:val="center"/>
              <w:rPr>
                <w:lang w:val="en-GB" w:eastAsia="fr-FR"/>
              </w:rPr>
            </w:pPr>
            <w:r w:rsidRPr="00103261">
              <w:rPr>
                <w:lang w:val="en-GB" w:eastAsia="fr-FR"/>
              </w:rPr>
              <w:t>dBm 52−</w:t>
            </w:r>
          </w:p>
        </w:tc>
        <w:tc>
          <w:tcPr>
            <w:tcW w:w="1046" w:type="dxa"/>
          </w:tcPr>
          <w:p w:rsidR="00E173F3" w:rsidRPr="00103261" w:rsidRDefault="00E173F3" w:rsidP="00C73D6E">
            <w:pPr>
              <w:pStyle w:val="Tabletexte"/>
              <w:spacing w:before="0"/>
              <w:jc w:val="center"/>
              <w:rPr>
                <w:lang w:val="en-GB" w:eastAsia="fr-FR"/>
              </w:rPr>
            </w:pPr>
            <w:r w:rsidRPr="00103261">
              <w:rPr>
                <w:lang w:val="en-GB" w:eastAsia="fr-FR"/>
              </w:rPr>
              <w:t>MHz 1</w:t>
            </w:r>
          </w:p>
        </w:tc>
        <w:tc>
          <w:tcPr>
            <w:tcW w:w="3916" w:type="dxa"/>
          </w:tcPr>
          <w:p w:rsidR="00E173F3" w:rsidRPr="00103261" w:rsidRDefault="00E173F3" w:rsidP="00C73D6E">
            <w:pPr>
              <w:pStyle w:val="Tabletexte"/>
              <w:spacing w:before="0"/>
              <w:jc w:val="left"/>
              <w:rPr>
                <w:rtl/>
                <w:lang w:val="en-GB" w:eastAsia="fr-FR"/>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24</w:t>
            </w:r>
            <w:r w:rsidRPr="00103261">
              <w:rPr>
                <w:rFonts w:hint="cs"/>
                <w:rtl/>
                <w:lang w:val="en-GB" w:eastAsia="fr-FR"/>
              </w:rPr>
              <w:t>.</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424" w:type="dxa"/>
            <w:vMerge/>
          </w:tcPr>
          <w:p w:rsidR="00E173F3" w:rsidRPr="00103261" w:rsidRDefault="00E173F3" w:rsidP="00C73D6E">
            <w:pPr>
              <w:pStyle w:val="Tabletexte"/>
              <w:spacing w:before="0"/>
              <w:jc w:val="left"/>
              <w:rPr>
                <w:lang w:val="en-GB" w:eastAsia="fr-FR"/>
              </w:rPr>
            </w:pPr>
          </w:p>
        </w:tc>
        <w:tc>
          <w:tcPr>
            <w:tcW w:w="1985" w:type="dxa"/>
          </w:tcPr>
          <w:p w:rsidR="00E173F3" w:rsidRPr="00103261" w:rsidRDefault="00E173F3" w:rsidP="00C73D6E">
            <w:pPr>
              <w:pStyle w:val="Tabletexte"/>
              <w:spacing w:before="0"/>
              <w:jc w:val="center"/>
              <w:rPr>
                <w:lang w:val="en-GB" w:eastAsia="fr-FR"/>
              </w:rPr>
            </w:pPr>
            <w:r w:rsidRPr="00103261">
              <w:rPr>
                <w:lang w:val="en-GB" w:eastAsia="fr-FR"/>
              </w:rPr>
              <w:t>1 660.5-1 626.5</w:t>
            </w:r>
            <w:r w:rsidRPr="00103261">
              <w:rPr>
                <w:rFonts w:hint="cs"/>
                <w:rtl/>
                <w:lang w:val="en-GB" w:eastAsia="fr-FR"/>
              </w:rPr>
              <w:t xml:space="preserve"> </w:t>
            </w:r>
            <w:r w:rsidRPr="00103261">
              <w:rPr>
                <w:lang w:val="en-GB" w:eastAsia="fr-FR"/>
              </w:rPr>
              <w:t>MHz</w:t>
            </w:r>
          </w:p>
        </w:tc>
        <w:tc>
          <w:tcPr>
            <w:tcW w:w="1275" w:type="dxa"/>
          </w:tcPr>
          <w:p w:rsidR="00E173F3" w:rsidRPr="00103261" w:rsidRDefault="00E173F3" w:rsidP="00C73D6E">
            <w:pPr>
              <w:pStyle w:val="Tabletexte"/>
              <w:spacing w:before="0"/>
              <w:jc w:val="center"/>
              <w:rPr>
                <w:lang w:val="en-GB" w:eastAsia="fr-FR"/>
              </w:rPr>
            </w:pPr>
            <w:r w:rsidRPr="00103261">
              <w:rPr>
                <w:lang w:val="en-GB" w:eastAsia="fr-FR"/>
              </w:rPr>
              <w:t>dBm 49−</w:t>
            </w:r>
          </w:p>
        </w:tc>
        <w:tc>
          <w:tcPr>
            <w:tcW w:w="1046" w:type="dxa"/>
          </w:tcPr>
          <w:p w:rsidR="00E173F3" w:rsidRPr="00103261" w:rsidRDefault="00E173F3" w:rsidP="00C73D6E">
            <w:pPr>
              <w:pStyle w:val="Tabletexte"/>
              <w:spacing w:before="0"/>
              <w:jc w:val="center"/>
              <w:rPr>
                <w:lang w:val="en-GB" w:eastAsia="fr-FR"/>
              </w:rPr>
            </w:pPr>
            <w:r w:rsidRPr="00103261">
              <w:rPr>
                <w:lang w:val="en-GB" w:eastAsia="fr-FR"/>
              </w:rPr>
              <w:t>MHz 1</w:t>
            </w:r>
          </w:p>
        </w:tc>
        <w:tc>
          <w:tcPr>
            <w:tcW w:w="3916" w:type="dxa"/>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24</w:t>
            </w:r>
            <w:r w:rsidRPr="00103261">
              <w:rPr>
                <w:rFonts w:hint="cs"/>
                <w:rtl/>
                <w:lang w:val="en-GB" w:eastAsia="fr-FR"/>
              </w:rPr>
              <w:t>.</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424" w:type="dxa"/>
            <w:vMerge w:val="restart"/>
          </w:tcPr>
          <w:p w:rsidR="00E173F3" w:rsidRPr="00103261" w:rsidRDefault="00E173F3" w:rsidP="00C73D6E">
            <w:pPr>
              <w:pStyle w:val="Tabletexte"/>
              <w:spacing w:before="0"/>
              <w:jc w:val="left"/>
              <w:rPr>
                <w:lang w:val="en-GB" w:eastAsia="fr-FR"/>
              </w:rPr>
            </w:pPr>
            <w:r w:rsidRPr="00103261">
              <w:rPr>
                <w:lang w:val="en-GB" w:eastAsia="fr-FR"/>
              </w:rPr>
              <w:t>UTRA FDD Band XXV</w:t>
            </w:r>
            <w:r w:rsidRPr="00103261">
              <w:rPr>
                <w:rtl/>
                <w:lang w:val="en-GB" w:eastAsia="fr-FR"/>
              </w:rPr>
              <w:br/>
            </w:r>
            <w:r w:rsidRPr="00103261">
              <w:rPr>
                <w:rFonts w:hint="cs"/>
                <w:rtl/>
                <w:lang w:val="en-GB" w:eastAsia="fr-FR"/>
              </w:rPr>
              <w:t xml:space="preserve">أو </w:t>
            </w:r>
            <w:r w:rsidRPr="00103261">
              <w:rPr>
                <w:lang w:val="en-GB" w:eastAsia="fr-FR"/>
              </w:rPr>
              <w:t>E</w:t>
            </w:r>
            <w:r w:rsidRPr="00103261">
              <w:rPr>
                <w:lang w:val="en-GB" w:eastAsia="fr-FR"/>
              </w:rPr>
              <w:noBreakHyphen/>
              <w:t>UTRA</w:t>
            </w:r>
            <w:r w:rsidRPr="00103261">
              <w:rPr>
                <w:lang w:val="en-GB" w:eastAsia="fr-FR"/>
              </w:rPr>
              <w:br/>
              <w:t>Band 25</w:t>
            </w:r>
          </w:p>
        </w:tc>
        <w:tc>
          <w:tcPr>
            <w:tcW w:w="1985" w:type="dxa"/>
          </w:tcPr>
          <w:p w:rsidR="00E173F3" w:rsidRPr="00103261" w:rsidRDefault="00E173F3" w:rsidP="00C73D6E">
            <w:pPr>
              <w:pStyle w:val="Tabletexte"/>
              <w:spacing w:before="0"/>
              <w:jc w:val="center"/>
              <w:rPr>
                <w:lang w:val="en-GB" w:eastAsia="fr-FR"/>
              </w:rPr>
            </w:pPr>
            <w:r w:rsidRPr="00103261">
              <w:rPr>
                <w:lang w:val="en-GB" w:eastAsia="fr-FR"/>
              </w:rPr>
              <w:t>1 995-1 930</w:t>
            </w:r>
            <w:r w:rsidRPr="00103261">
              <w:rPr>
                <w:rFonts w:hint="cs"/>
                <w:rtl/>
                <w:lang w:val="en-GB" w:eastAsia="fr-FR"/>
              </w:rPr>
              <w:t xml:space="preserve"> </w:t>
            </w:r>
            <w:r w:rsidRPr="00103261">
              <w:rPr>
                <w:lang w:val="en-GB" w:eastAsia="fr-FR"/>
              </w:rPr>
              <w:t>MHz</w:t>
            </w:r>
          </w:p>
        </w:tc>
        <w:tc>
          <w:tcPr>
            <w:tcW w:w="1275" w:type="dxa"/>
          </w:tcPr>
          <w:p w:rsidR="00E173F3" w:rsidRPr="00103261" w:rsidRDefault="00E173F3" w:rsidP="00C73D6E">
            <w:pPr>
              <w:pStyle w:val="Tabletexte"/>
              <w:spacing w:before="0"/>
              <w:jc w:val="center"/>
              <w:rPr>
                <w:lang w:val="en-GB" w:eastAsia="fr-FR"/>
              </w:rPr>
            </w:pPr>
            <w:r w:rsidRPr="00103261">
              <w:rPr>
                <w:lang w:val="en-GB" w:eastAsia="fr-FR"/>
              </w:rPr>
              <w:t>dBm 52−</w:t>
            </w:r>
          </w:p>
        </w:tc>
        <w:tc>
          <w:tcPr>
            <w:tcW w:w="1046" w:type="dxa"/>
          </w:tcPr>
          <w:p w:rsidR="00E173F3" w:rsidRPr="00103261" w:rsidRDefault="00E173F3" w:rsidP="00C73D6E">
            <w:pPr>
              <w:pStyle w:val="Tabletexte"/>
              <w:spacing w:before="0"/>
              <w:jc w:val="center"/>
              <w:rPr>
                <w:lang w:val="en-GB" w:eastAsia="fr-FR"/>
              </w:rPr>
            </w:pPr>
            <w:r w:rsidRPr="00103261">
              <w:rPr>
                <w:lang w:val="en-GB" w:eastAsia="fr-FR"/>
              </w:rPr>
              <w:t>MHz 1</w:t>
            </w:r>
          </w:p>
        </w:tc>
        <w:tc>
          <w:tcPr>
            <w:tcW w:w="3916" w:type="dxa"/>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2</w:t>
            </w:r>
            <w:r w:rsidRPr="00103261">
              <w:rPr>
                <w:rFonts w:hint="cs"/>
                <w:rtl/>
                <w:lang w:val="en-GB" w:eastAsia="fr-FR"/>
              </w:rPr>
              <w:t xml:space="preserve"> أو </w:t>
            </w:r>
            <w:r w:rsidRPr="00103261">
              <w:rPr>
                <w:lang w:val="en-GB" w:eastAsia="fr-FR"/>
              </w:rPr>
              <w:t>25</w:t>
            </w:r>
            <w:r w:rsidRPr="00103261">
              <w:rPr>
                <w:rFonts w:hint="cs"/>
                <w:rtl/>
                <w:lang w:val="en-GB" w:eastAsia="fr-FR"/>
              </w:rPr>
              <w:t>.</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424" w:type="dxa"/>
            <w:vMerge/>
          </w:tcPr>
          <w:p w:rsidR="00E173F3" w:rsidRPr="00103261" w:rsidRDefault="00E173F3" w:rsidP="00C73D6E">
            <w:pPr>
              <w:widowControl w:val="0"/>
              <w:tabs>
                <w:tab w:val="left" w:pos="1191"/>
                <w:tab w:val="left" w:pos="1588"/>
                <w:tab w:val="left" w:pos="1985"/>
              </w:tabs>
              <w:spacing w:before="20" w:after="60" w:line="260" w:lineRule="exact"/>
              <w:jc w:val="center"/>
              <w:rPr>
                <w:sz w:val="20"/>
                <w:szCs w:val="26"/>
                <w:lang w:val="en-GB"/>
              </w:rPr>
            </w:pPr>
          </w:p>
        </w:tc>
        <w:tc>
          <w:tcPr>
            <w:tcW w:w="1985" w:type="dxa"/>
          </w:tcPr>
          <w:p w:rsidR="00E173F3" w:rsidRPr="00103261" w:rsidRDefault="00E173F3" w:rsidP="00C73D6E">
            <w:pPr>
              <w:pStyle w:val="Tabletexte"/>
              <w:spacing w:before="0"/>
              <w:jc w:val="center"/>
              <w:rPr>
                <w:lang w:val="en-GB" w:eastAsia="fr-FR"/>
              </w:rPr>
            </w:pPr>
            <w:r w:rsidRPr="00103261">
              <w:rPr>
                <w:lang w:val="en-GB" w:eastAsia="fr-FR"/>
              </w:rPr>
              <w:t>1 915-1 850</w:t>
            </w:r>
            <w:r w:rsidRPr="00103261">
              <w:rPr>
                <w:rFonts w:hint="cs"/>
                <w:rtl/>
                <w:lang w:val="en-GB" w:eastAsia="fr-FR"/>
              </w:rPr>
              <w:t xml:space="preserve"> </w:t>
            </w:r>
            <w:r w:rsidRPr="00103261">
              <w:rPr>
                <w:lang w:val="en-GB" w:eastAsia="fr-FR"/>
              </w:rPr>
              <w:t>MHz</w:t>
            </w:r>
          </w:p>
        </w:tc>
        <w:tc>
          <w:tcPr>
            <w:tcW w:w="1275" w:type="dxa"/>
          </w:tcPr>
          <w:p w:rsidR="00E173F3" w:rsidRPr="00103261" w:rsidRDefault="00E173F3" w:rsidP="00C73D6E">
            <w:pPr>
              <w:pStyle w:val="Tabletexte"/>
              <w:spacing w:before="0"/>
              <w:jc w:val="center"/>
              <w:rPr>
                <w:lang w:val="en-GB" w:eastAsia="fr-FR"/>
              </w:rPr>
            </w:pPr>
            <w:r w:rsidRPr="00103261">
              <w:rPr>
                <w:lang w:val="en-GB" w:eastAsia="fr-FR"/>
              </w:rPr>
              <w:t>dBm 49−</w:t>
            </w:r>
          </w:p>
        </w:tc>
        <w:tc>
          <w:tcPr>
            <w:tcW w:w="1046" w:type="dxa"/>
          </w:tcPr>
          <w:p w:rsidR="00E173F3" w:rsidRPr="00103261" w:rsidRDefault="00E173F3" w:rsidP="00C73D6E">
            <w:pPr>
              <w:pStyle w:val="Tabletexte"/>
              <w:spacing w:before="0"/>
              <w:jc w:val="center"/>
              <w:rPr>
                <w:lang w:val="en-GB" w:eastAsia="fr-FR"/>
              </w:rPr>
            </w:pPr>
            <w:r w:rsidRPr="00103261">
              <w:rPr>
                <w:lang w:val="en-GB" w:eastAsia="fr-FR"/>
              </w:rPr>
              <w:t>MHz 1</w:t>
            </w:r>
          </w:p>
        </w:tc>
        <w:tc>
          <w:tcPr>
            <w:tcW w:w="3916" w:type="dxa"/>
          </w:tcPr>
          <w:p w:rsidR="00E173F3" w:rsidRPr="00103261" w:rsidRDefault="00E173F3" w:rsidP="00C73D6E">
            <w:pPr>
              <w:pStyle w:val="Tabletexte"/>
              <w:spacing w:before="0"/>
              <w:jc w:val="left"/>
              <w:rPr>
                <w:lang w:val="en-GB" w:eastAsia="fr-FR"/>
              </w:rPr>
            </w:pPr>
            <w:r w:rsidRPr="00103261">
              <w:rPr>
                <w:rFonts w:hint="cs"/>
                <w:rtl/>
                <w:lang w:val="en-GB" w:eastAsia="fr-FR"/>
              </w:rPr>
              <w:t xml:space="preserve">لا ينطبق هذا المتطلب على المحطات القاعدة </w:t>
            </w:r>
            <w:r w:rsidRPr="00103261">
              <w:rPr>
                <w:lang w:eastAsia="fr-FR"/>
              </w:rPr>
              <w:t>E</w:t>
            </w:r>
            <w:r w:rsidRPr="00103261">
              <w:rPr>
                <w:lang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eastAsia="fr-FR"/>
              </w:rPr>
              <w:t>25</w:t>
            </w:r>
            <w:r w:rsidRPr="00103261">
              <w:rPr>
                <w:rFonts w:hint="cs"/>
                <w:rtl/>
                <w:lang w:val="en-GB" w:eastAsia="fr-FR"/>
              </w:rPr>
              <w:t xml:space="preserve">. وبالنسبة للمحطات القاعدة </w:t>
            </w:r>
            <w:r w:rsidRPr="00103261">
              <w:rPr>
                <w:lang w:eastAsia="fr-FR"/>
              </w:rPr>
              <w:t>E</w:t>
            </w:r>
            <w:r w:rsidRPr="00103261">
              <w:rPr>
                <w:lang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eastAsia="fr-FR"/>
              </w:rPr>
              <w:t>2</w:t>
            </w:r>
            <w:r w:rsidRPr="00103261">
              <w:rPr>
                <w:rFonts w:hint="cs"/>
                <w:rtl/>
                <w:lang w:val="en-GB" w:eastAsia="fr-FR"/>
              </w:rPr>
              <w:t xml:space="preserve">، ينطبق على مدى الترددات </w:t>
            </w:r>
            <w:r w:rsidRPr="00103261">
              <w:rPr>
                <w:lang w:eastAsia="fr-FR"/>
              </w:rPr>
              <w:t>MHz 1 910</w:t>
            </w:r>
            <w:r w:rsidRPr="00103261">
              <w:rPr>
                <w:rFonts w:hint="cs"/>
                <w:rtl/>
                <w:lang w:val="en-GB" w:eastAsia="fr-FR"/>
              </w:rPr>
              <w:t xml:space="preserve"> إلى </w:t>
            </w:r>
            <w:r w:rsidRPr="00103261">
              <w:rPr>
                <w:lang w:eastAsia="fr-FR"/>
              </w:rPr>
              <w:t>MHz 1 915</w:t>
            </w:r>
            <w:r w:rsidRPr="00103261">
              <w:rPr>
                <w:rFonts w:hint="cs"/>
                <w:rtl/>
                <w:lang w:val="en-GB" w:eastAsia="fr-FR"/>
              </w:rPr>
              <w:t>.</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424" w:type="dxa"/>
            <w:vMerge w:val="restart"/>
          </w:tcPr>
          <w:p w:rsidR="00E173F3" w:rsidRPr="00103261" w:rsidRDefault="00E173F3" w:rsidP="00C73D6E">
            <w:pPr>
              <w:pStyle w:val="Tabletexte"/>
              <w:jc w:val="left"/>
              <w:rPr>
                <w:rtl/>
                <w:lang w:eastAsia="fr-FR" w:bidi="ar-EG"/>
              </w:rPr>
            </w:pPr>
            <w:r w:rsidRPr="00103261">
              <w:rPr>
                <w:lang w:eastAsia="fr-FR"/>
              </w:rPr>
              <w:t xml:space="preserve">UTRA FDD Band XXVI </w:t>
            </w:r>
            <w:r w:rsidRPr="00103261">
              <w:rPr>
                <w:rFonts w:hint="cs"/>
                <w:rtl/>
                <w:lang w:eastAsia="fr-FR"/>
              </w:rPr>
              <w:t xml:space="preserve"> أو </w:t>
            </w:r>
            <w:r w:rsidRPr="00103261">
              <w:rPr>
                <w:lang w:eastAsia="fr-FR"/>
              </w:rPr>
              <w:t>E-UTRA</w:t>
            </w:r>
            <w:r w:rsidRPr="00103261">
              <w:rPr>
                <w:rtl/>
                <w:lang w:eastAsia="fr-FR"/>
              </w:rPr>
              <w:br/>
            </w:r>
            <w:r w:rsidRPr="00103261">
              <w:rPr>
                <w:lang w:eastAsia="fr-FR"/>
              </w:rPr>
              <w:t>Band 26</w:t>
            </w:r>
          </w:p>
        </w:tc>
        <w:tc>
          <w:tcPr>
            <w:tcW w:w="1985" w:type="dxa"/>
          </w:tcPr>
          <w:p w:rsidR="00E173F3" w:rsidRPr="00103261" w:rsidRDefault="00E173F3" w:rsidP="00C73D6E">
            <w:pPr>
              <w:pStyle w:val="Tabletexte"/>
              <w:jc w:val="center"/>
              <w:rPr>
                <w:lang w:eastAsia="fr-FR"/>
              </w:rPr>
            </w:pPr>
            <w:r w:rsidRPr="00103261">
              <w:rPr>
                <w:lang w:eastAsia="fr-FR"/>
              </w:rPr>
              <w:t>MHz 894</w:t>
            </w:r>
            <w:r w:rsidRPr="00103261">
              <w:rPr>
                <w:lang w:eastAsia="fr-FR"/>
              </w:rPr>
              <w:noBreakHyphen/>
              <w:t>859</w:t>
            </w:r>
          </w:p>
        </w:tc>
        <w:tc>
          <w:tcPr>
            <w:tcW w:w="1275" w:type="dxa"/>
          </w:tcPr>
          <w:p w:rsidR="00E173F3" w:rsidRPr="00103261" w:rsidRDefault="00E173F3" w:rsidP="00C73D6E">
            <w:pPr>
              <w:pStyle w:val="Tabletexte"/>
              <w:jc w:val="center"/>
              <w:rPr>
                <w:lang w:val="en-GB" w:eastAsia="fr-FR" w:bidi="ar-EG"/>
              </w:rPr>
            </w:pPr>
            <w:r w:rsidRPr="00103261">
              <w:rPr>
                <w:lang w:val="en-GB" w:eastAsia="fr-FR"/>
              </w:rPr>
              <w:t>dBm 52−</w:t>
            </w:r>
          </w:p>
        </w:tc>
        <w:tc>
          <w:tcPr>
            <w:tcW w:w="1046" w:type="dxa"/>
          </w:tcPr>
          <w:p w:rsidR="00E173F3" w:rsidRPr="00103261" w:rsidRDefault="00E173F3" w:rsidP="00C73D6E">
            <w:pPr>
              <w:pStyle w:val="Tabletexte"/>
              <w:jc w:val="center"/>
              <w:rPr>
                <w:rtl/>
                <w:lang w:val="en-GB" w:eastAsia="fr-FR"/>
              </w:rPr>
            </w:pPr>
            <w:r w:rsidRPr="00103261">
              <w:rPr>
                <w:lang w:val="en-GB" w:eastAsia="fr-FR"/>
              </w:rPr>
              <w:t>MHz 1</w:t>
            </w:r>
          </w:p>
        </w:tc>
        <w:tc>
          <w:tcPr>
            <w:tcW w:w="3916" w:type="dxa"/>
          </w:tcPr>
          <w:p w:rsidR="00E173F3" w:rsidRPr="00103261" w:rsidRDefault="00E173F3" w:rsidP="00C73D6E">
            <w:pPr>
              <w:pStyle w:val="Tabletexte"/>
              <w:jc w:val="left"/>
              <w:rPr>
                <w:lang w:eastAsia="fr-FR" w:bidi="ar-EG"/>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sz w:val="18"/>
                <w:szCs w:val="21"/>
                <w:lang w:val="en-GB" w:eastAsia="fr-FR"/>
              </w:rPr>
              <w:t>E</w:t>
            </w:r>
            <w:r w:rsidRPr="00103261">
              <w:rPr>
                <w:sz w:val="18"/>
                <w:szCs w:val="21"/>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5</w:t>
            </w:r>
            <w:r w:rsidRPr="00103261">
              <w:rPr>
                <w:rFonts w:hint="cs"/>
                <w:rtl/>
                <w:lang w:val="en-GB" w:eastAsia="fr-FR"/>
              </w:rPr>
              <w:t xml:space="preserve"> أو </w:t>
            </w:r>
            <w:r w:rsidRPr="00103261">
              <w:rPr>
                <w:lang w:val="en-GB" w:eastAsia="fr-FR"/>
              </w:rPr>
              <w:t>26</w:t>
            </w:r>
            <w:r w:rsidRPr="00103261">
              <w:rPr>
                <w:rFonts w:hint="cs"/>
                <w:rtl/>
                <w:lang w:val="en-GB" w:eastAsia="fr-FR"/>
              </w:rPr>
              <w:t>. وينطبق هذا المتطلب على المحطات القاعدة</w:t>
            </w:r>
            <w:r w:rsidRPr="00103261">
              <w:rPr>
                <w:rFonts w:hint="eastAsia"/>
                <w:rtl/>
                <w:lang w:val="en-GB" w:eastAsia="fr-FR"/>
              </w:rPr>
              <w:t> </w:t>
            </w:r>
            <w:r w:rsidRPr="00103261">
              <w:rPr>
                <w:sz w:val="18"/>
                <w:szCs w:val="21"/>
                <w:lang w:val="en-GB" w:eastAsia="fr-FR"/>
              </w:rPr>
              <w:t>E</w:t>
            </w:r>
            <w:r w:rsidRPr="00103261">
              <w:rPr>
                <w:sz w:val="18"/>
                <w:szCs w:val="21"/>
                <w:lang w:val="en-GB" w:eastAsia="fr-FR"/>
              </w:rPr>
              <w:noBreakHyphen/>
              <w:t>UTRA</w:t>
            </w:r>
            <w:r w:rsidRPr="00103261">
              <w:rPr>
                <w:rFonts w:hint="cs"/>
                <w:rtl/>
                <w:lang w:val="en-GB" w:eastAsia="fr-FR" w:bidi="ar-EG"/>
              </w:rPr>
              <w:t xml:space="preserve"> العاملة في النطاق</w:t>
            </w:r>
            <w:r w:rsidRPr="00103261">
              <w:rPr>
                <w:rFonts w:hint="eastAsia"/>
                <w:rtl/>
                <w:lang w:val="en-GB" w:eastAsia="fr-FR"/>
              </w:rPr>
              <w:t> </w:t>
            </w:r>
            <w:r w:rsidRPr="00103261">
              <w:rPr>
                <w:lang w:val="en-GB" w:eastAsia="fr-FR" w:bidi="ar-EG"/>
              </w:rPr>
              <w:t>27</w:t>
            </w:r>
            <w:r w:rsidRPr="00103261">
              <w:rPr>
                <w:rFonts w:hint="cs"/>
                <w:rtl/>
                <w:lang w:val="en-GB" w:eastAsia="fr-FR" w:bidi="ar-EG"/>
              </w:rPr>
              <w:t xml:space="preserve"> في مدى الترددات </w:t>
            </w:r>
            <w:r w:rsidRPr="00103261">
              <w:rPr>
                <w:lang w:eastAsia="fr-FR" w:bidi="ar-EG"/>
              </w:rPr>
              <w:t>MHz 894</w:t>
            </w:r>
            <w:r w:rsidRPr="00103261">
              <w:rPr>
                <w:lang w:eastAsia="fr-FR" w:bidi="ar-EG"/>
              </w:rPr>
              <w:noBreakHyphen/>
              <w:t>879</w:t>
            </w:r>
            <w:r w:rsidRPr="00103261">
              <w:rPr>
                <w:rFonts w:hint="cs"/>
                <w:rtl/>
                <w:lang w:eastAsia="fr-FR" w:bidi="ar-EG"/>
              </w:rPr>
              <w:t>.</w:t>
            </w:r>
          </w:p>
        </w:tc>
      </w:tr>
      <w:tr w:rsidR="00E173F3" w:rsidRPr="00D67B40"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424" w:type="dxa"/>
            <w:vMerge/>
          </w:tcPr>
          <w:p w:rsidR="00E173F3" w:rsidRPr="00103261" w:rsidRDefault="00E173F3" w:rsidP="00C73D6E">
            <w:pPr>
              <w:widowControl w:val="0"/>
              <w:tabs>
                <w:tab w:val="left" w:pos="1191"/>
                <w:tab w:val="left" w:pos="1588"/>
                <w:tab w:val="left" w:pos="1985"/>
              </w:tabs>
              <w:spacing w:before="20" w:after="60" w:line="260" w:lineRule="exact"/>
              <w:jc w:val="center"/>
              <w:rPr>
                <w:sz w:val="20"/>
                <w:szCs w:val="26"/>
                <w:lang w:val="en-GB"/>
              </w:rPr>
            </w:pPr>
          </w:p>
        </w:tc>
        <w:tc>
          <w:tcPr>
            <w:tcW w:w="1985" w:type="dxa"/>
          </w:tcPr>
          <w:p w:rsidR="00E173F3" w:rsidRPr="00103261" w:rsidRDefault="00E173F3" w:rsidP="00C73D6E">
            <w:pPr>
              <w:pStyle w:val="Tabletexte"/>
              <w:spacing w:before="0"/>
              <w:jc w:val="center"/>
              <w:rPr>
                <w:lang w:val="en-GB" w:eastAsia="fr-FR"/>
              </w:rPr>
            </w:pPr>
            <w:r w:rsidRPr="00103261">
              <w:rPr>
                <w:lang w:eastAsia="fr-FR" w:bidi="ar-EG"/>
              </w:rPr>
              <w:t>MHz 849</w:t>
            </w:r>
            <w:r w:rsidRPr="00103261">
              <w:rPr>
                <w:lang w:eastAsia="fr-FR" w:bidi="ar-EG"/>
              </w:rPr>
              <w:noBreakHyphen/>
              <w:t>814</w:t>
            </w:r>
          </w:p>
        </w:tc>
        <w:tc>
          <w:tcPr>
            <w:tcW w:w="1275" w:type="dxa"/>
          </w:tcPr>
          <w:p w:rsidR="00E173F3" w:rsidRPr="00103261" w:rsidRDefault="00E173F3" w:rsidP="00C73D6E">
            <w:pPr>
              <w:pStyle w:val="Tabletexte"/>
              <w:spacing w:before="0"/>
              <w:jc w:val="center"/>
              <w:rPr>
                <w:lang w:val="en-GB" w:eastAsia="fr-FR"/>
              </w:rPr>
            </w:pPr>
            <w:r w:rsidRPr="00103261">
              <w:rPr>
                <w:lang w:val="en-GB" w:eastAsia="fr-FR"/>
              </w:rPr>
              <w:t>dBm 49−</w:t>
            </w:r>
          </w:p>
        </w:tc>
        <w:tc>
          <w:tcPr>
            <w:tcW w:w="1046" w:type="dxa"/>
          </w:tcPr>
          <w:p w:rsidR="00E173F3" w:rsidRPr="00103261" w:rsidRDefault="00E173F3" w:rsidP="00C73D6E">
            <w:pPr>
              <w:pStyle w:val="Tabletexte"/>
              <w:spacing w:before="0"/>
              <w:jc w:val="center"/>
              <w:rPr>
                <w:lang w:val="en-GB" w:eastAsia="fr-FR"/>
              </w:rPr>
            </w:pPr>
            <w:r w:rsidRPr="00103261">
              <w:rPr>
                <w:lang w:val="en-GB" w:eastAsia="fr-FR"/>
              </w:rPr>
              <w:t>MHz 1</w:t>
            </w:r>
          </w:p>
        </w:tc>
        <w:tc>
          <w:tcPr>
            <w:tcW w:w="3916" w:type="dxa"/>
          </w:tcPr>
          <w:p w:rsidR="00E173F3" w:rsidRPr="00103261" w:rsidRDefault="00E173F3" w:rsidP="00C73D6E">
            <w:pPr>
              <w:pStyle w:val="Tabletexte"/>
              <w:spacing w:before="0"/>
              <w:jc w:val="left"/>
              <w:rPr>
                <w:rtl/>
                <w:lang w:val="en-GB" w:eastAsia="fr-FR"/>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cs"/>
                <w:rtl/>
                <w:lang w:val="en-GB" w:eastAsia="fr-FR" w:bidi="ar-EG"/>
              </w:rPr>
              <w:t xml:space="preserve"> </w:t>
            </w:r>
            <w:r w:rsidRPr="00103261">
              <w:rPr>
                <w:lang w:val="en-GB" w:eastAsia="fr-FR" w:bidi="ar-EG"/>
              </w:rPr>
              <w:t>26</w:t>
            </w:r>
            <w:r w:rsidRPr="00103261">
              <w:rPr>
                <w:rFonts w:hint="cs"/>
                <w:rtl/>
                <w:lang w:val="en-GB" w:eastAsia="fr-FR"/>
              </w:rPr>
              <w:t xml:space="preserve">. وبالنسبة للمحطات القاعدة </w:t>
            </w:r>
            <w:r w:rsidRPr="00103261">
              <w:rPr>
                <w:lang w:eastAsia="fr-FR"/>
              </w:rPr>
              <w:t>E</w:t>
            </w:r>
            <w:r w:rsidRPr="00103261">
              <w:rPr>
                <w:lang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eastAsia="fr-FR"/>
              </w:rPr>
              <w:t>5</w:t>
            </w:r>
            <w:r w:rsidRPr="00103261">
              <w:rPr>
                <w:rFonts w:hint="cs"/>
                <w:rtl/>
                <w:lang w:val="en-GB" w:eastAsia="fr-FR"/>
              </w:rPr>
              <w:t xml:space="preserve">، </w:t>
            </w:r>
            <w:r w:rsidRPr="00103261">
              <w:rPr>
                <w:rFonts w:hint="cs"/>
                <w:rtl/>
                <w:lang w:val="en-GB" w:eastAsia="fr-FR" w:bidi="ar-EG"/>
              </w:rPr>
              <w:t xml:space="preserve">ينطبق على مدى الترددات </w:t>
            </w:r>
            <w:r w:rsidRPr="00103261">
              <w:rPr>
                <w:lang w:eastAsia="fr-FR" w:bidi="ar-EG"/>
              </w:rPr>
              <w:t>MHz 814</w:t>
            </w:r>
            <w:r w:rsidRPr="00103261">
              <w:rPr>
                <w:rFonts w:hint="cs"/>
                <w:rtl/>
                <w:lang w:eastAsia="fr-FR" w:bidi="ar-EG"/>
              </w:rPr>
              <w:t xml:space="preserve"> إلى </w:t>
            </w:r>
            <w:r w:rsidRPr="00103261">
              <w:rPr>
                <w:lang w:eastAsia="fr-FR" w:bidi="ar-EG"/>
              </w:rPr>
              <w:t>MHz 824</w:t>
            </w:r>
            <w:r w:rsidRPr="00103261">
              <w:rPr>
                <w:rFonts w:hint="cs"/>
                <w:rtl/>
                <w:lang w:eastAsia="fr-FR" w:bidi="ar-EG"/>
              </w:rPr>
              <w:t xml:space="preserve">. </w:t>
            </w:r>
            <w:r w:rsidRPr="00103261">
              <w:rPr>
                <w:rFonts w:hint="cs"/>
                <w:rtl/>
                <w:lang w:val="en-GB" w:eastAsia="fr-FR"/>
              </w:rPr>
              <w:t xml:space="preserve">وبالنسبة للمحطات القاعدة </w:t>
            </w:r>
            <w:r w:rsidRPr="00103261">
              <w:rPr>
                <w:lang w:eastAsia="fr-FR"/>
              </w:rPr>
              <w:t>E</w:t>
            </w:r>
            <w:r w:rsidRPr="00103261">
              <w:rPr>
                <w:lang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eastAsia="fr-FR"/>
              </w:rPr>
              <w:t>27</w:t>
            </w:r>
            <w:r w:rsidRPr="00103261">
              <w:rPr>
                <w:rFonts w:hint="cs"/>
                <w:rtl/>
                <w:lang w:val="en-GB" w:eastAsia="fr-FR"/>
              </w:rPr>
              <w:t>،</w:t>
            </w:r>
            <w:r w:rsidRPr="00103261">
              <w:rPr>
                <w:rFonts w:hint="cs"/>
                <w:rtl/>
                <w:lang w:val="en-GB" w:eastAsia="fr-FR" w:bidi="ar-EG"/>
              </w:rPr>
              <w:t xml:space="preserve"> ينطبق هذا المتطلب بدءاً من </w:t>
            </w:r>
            <w:r w:rsidRPr="00103261">
              <w:rPr>
                <w:lang w:eastAsia="fr-FR" w:bidi="ar-EG"/>
              </w:rPr>
              <w:t>MHz 3</w:t>
            </w:r>
            <w:r w:rsidRPr="00103261">
              <w:rPr>
                <w:rFonts w:hint="cs"/>
                <w:rtl/>
                <w:lang w:eastAsia="fr-FR"/>
              </w:rPr>
              <w:t xml:space="preserve"> </w:t>
            </w:r>
            <w:r w:rsidRPr="00103261">
              <w:rPr>
                <w:rFonts w:hint="cs"/>
                <w:rtl/>
                <w:lang w:eastAsia="fr-FR" w:bidi="ar-EG"/>
              </w:rPr>
              <w:t>تحت نطاق تشغيل الوصلة الهابطة </w:t>
            </w:r>
            <w:r w:rsidRPr="00103261">
              <w:rPr>
                <w:lang w:eastAsia="fr-FR" w:bidi="ar-EG"/>
              </w:rPr>
              <w:t>27</w:t>
            </w:r>
            <w:r w:rsidRPr="00103261">
              <w:rPr>
                <w:rFonts w:hint="cs"/>
                <w:rtl/>
                <w:lang w:eastAsia="fr-FR"/>
              </w:rPr>
              <w:t>.</w:t>
            </w:r>
          </w:p>
        </w:tc>
      </w:tr>
    </w:tbl>
    <w:p w:rsidR="00E173F3" w:rsidRPr="00103261" w:rsidRDefault="00914EA5" w:rsidP="00081AA3">
      <w:pPr>
        <w:pStyle w:val="TableNo"/>
        <w:rPr>
          <w:rtl/>
        </w:rPr>
      </w:pPr>
      <w:r w:rsidRPr="0032377D">
        <w:rPr>
          <w:rtl/>
          <w:lang w:bidi="ar-SA"/>
        </w:rPr>
        <w:lastRenderedPageBreak/>
        <w:t>الج</w:t>
      </w:r>
      <w:r w:rsidRPr="0032377D">
        <w:rPr>
          <w:rFonts w:hint="cs"/>
          <w:rtl/>
          <w:lang w:bidi="ar-SA"/>
        </w:rPr>
        <w:t>ـــــــ</w:t>
      </w:r>
      <w:r w:rsidRPr="0032377D">
        <w:rPr>
          <w:rtl/>
          <w:lang w:bidi="ar-SA"/>
        </w:rPr>
        <w:t>دول</w:t>
      </w:r>
      <w:r w:rsidR="00E173F3" w:rsidRPr="00103261">
        <w:rPr>
          <w:rFonts w:hint="eastAsia"/>
          <w:rtl/>
        </w:rPr>
        <w:t> </w:t>
      </w:r>
      <w:r w:rsidR="00E173F3" w:rsidRPr="00103261">
        <w:t>1</w:t>
      </w:r>
      <w:r w:rsidR="00E173F3" w:rsidRPr="00103261">
        <w:noBreakHyphen/>
        <w:t>4.6.2</w:t>
      </w:r>
      <w:r w:rsidR="00E173F3" w:rsidRPr="00103261">
        <w:rPr>
          <w:rFonts w:hint="cs"/>
          <w:rtl/>
        </w:rPr>
        <w:t xml:space="preserve"> (</w:t>
      </w:r>
      <w:r w:rsidR="00E173F3" w:rsidRPr="00103261">
        <w:rPr>
          <w:rFonts w:hint="eastAsia"/>
          <w:sz w:val="14"/>
          <w:szCs w:val="22"/>
          <w:rtl/>
        </w:rPr>
        <w:t> </w:t>
      </w:r>
      <w:r w:rsidR="00E173F3" w:rsidRPr="00103261">
        <w:rPr>
          <w:rFonts w:hint="cs"/>
          <w:i/>
          <w:iCs/>
          <w:rtl/>
        </w:rPr>
        <w:t>تابع</w:t>
      </w:r>
      <w:r w:rsidR="00E173F3" w:rsidRPr="00103261">
        <w:rPr>
          <w:rFonts w:hint="eastAsia"/>
          <w:i/>
          <w:iCs/>
          <w:sz w:val="8"/>
          <w:szCs w:val="16"/>
          <w:rtl/>
        </w:rPr>
        <w:t> </w:t>
      </w:r>
      <w:r w:rsidR="00E173F3" w:rsidRPr="00103261">
        <w:rPr>
          <w:rFonts w:hint="cs"/>
          <w:rtl/>
        </w:rPr>
        <w:t>)</w:t>
      </w:r>
    </w:p>
    <w:tbl>
      <w:tblPr>
        <w:bidiVisual/>
        <w:tblW w:w="9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95"/>
        <w:gridCol w:w="2147"/>
        <w:gridCol w:w="1136"/>
        <w:gridCol w:w="1045"/>
        <w:gridCol w:w="3903"/>
      </w:tblGrid>
      <w:tr w:rsidR="00E173F3" w:rsidRPr="00103261" w:rsidTr="00C73D6E">
        <w:trPr>
          <w:cantSplit/>
          <w:tblHeader/>
          <w:jc w:val="center"/>
        </w:trPr>
        <w:tc>
          <w:tcPr>
            <w:tcW w:w="1395" w:type="dxa"/>
            <w:tcMar>
              <w:left w:w="85" w:type="dxa"/>
              <w:right w:w="85" w:type="dxa"/>
            </w:tcMar>
          </w:tcPr>
          <w:p w:rsidR="00E173F3" w:rsidRPr="00103261" w:rsidRDefault="00E173F3" w:rsidP="00C73D6E">
            <w:pPr>
              <w:pStyle w:val="TableHead0"/>
              <w:rPr>
                <w:rFonts w:hint="eastAsia"/>
                <w:lang w:eastAsia="en-US"/>
              </w:rPr>
            </w:pPr>
            <w:r w:rsidRPr="00103261">
              <w:rPr>
                <w:rFonts w:hint="cs"/>
                <w:rtl/>
                <w:lang w:eastAsia="en-US"/>
              </w:rPr>
              <w:t xml:space="preserve">نمط النظام الذي سيتعايش معه النظام </w:t>
            </w:r>
            <w:r w:rsidRPr="00103261">
              <w:rPr>
                <w:lang w:eastAsia="en-US"/>
              </w:rPr>
              <w:t>E-UTRA</w:t>
            </w:r>
          </w:p>
        </w:tc>
        <w:tc>
          <w:tcPr>
            <w:tcW w:w="2147" w:type="dxa"/>
            <w:tcMar>
              <w:left w:w="85" w:type="dxa"/>
              <w:right w:w="85" w:type="dxa"/>
            </w:tcMar>
            <w:vAlign w:val="center"/>
          </w:tcPr>
          <w:p w:rsidR="00E173F3" w:rsidRPr="00103261" w:rsidRDefault="00E173F3" w:rsidP="00C73D6E">
            <w:pPr>
              <w:pStyle w:val="TableHead0"/>
              <w:rPr>
                <w:rFonts w:hint="eastAsia"/>
                <w:lang w:eastAsia="en-US"/>
              </w:rPr>
            </w:pPr>
            <w:r w:rsidRPr="00103261">
              <w:rPr>
                <w:rFonts w:hint="cs"/>
                <w:rtl/>
                <w:lang w:eastAsia="en-US" w:bidi="ar-LB"/>
              </w:rPr>
              <w:t xml:space="preserve">مدى الترددات </w:t>
            </w:r>
            <w:r w:rsidRPr="00103261">
              <w:rPr>
                <w:rFonts w:hint="cs"/>
                <w:rtl/>
                <w:lang w:eastAsia="en-US"/>
              </w:rPr>
              <w:t>من أجل متطلبات التعايش</w:t>
            </w:r>
          </w:p>
        </w:tc>
        <w:tc>
          <w:tcPr>
            <w:tcW w:w="1136" w:type="dxa"/>
            <w:tcMar>
              <w:left w:w="85" w:type="dxa"/>
              <w:right w:w="85" w:type="dxa"/>
            </w:tcMar>
            <w:vAlign w:val="center"/>
          </w:tcPr>
          <w:p w:rsidR="00E173F3" w:rsidRPr="00103261" w:rsidRDefault="00E173F3" w:rsidP="00C73D6E">
            <w:pPr>
              <w:pStyle w:val="TableHead0"/>
              <w:rPr>
                <w:rFonts w:hint="eastAsia"/>
                <w:lang w:eastAsia="en-US"/>
              </w:rPr>
            </w:pPr>
            <w:r w:rsidRPr="00103261">
              <w:rPr>
                <w:rtl/>
                <w:lang w:eastAsia="en-US"/>
              </w:rPr>
              <w:t>ا</w:t>
            </w:r>
            <w:r w:rsidRPr="00103261">
              <w:rPr>
                <w:rFonts w:hint="cs"/>
                <w:rtl/>
                <w:lang w:eastAsia="en-US"/>
              </w:rPr>
              <w:t>لمستوى</w:t>
            </w:r>
            <w:r w:rsidRPr="00103261">
              <w:rPr>
                <w:rtl/>
                <w:lang w:eastAsia="en-US"/>
              </w:rPr>
              <w:br/>
              <w:t>ال</w:t>
            </w:r>
            <w:r w:rsidRPr="00103261">
              <w:rPr>
                <w:rFonts w:hint="cs"/>
                <w:rtl/>
                <w:lang w:eastAsia="en-US"/>
              </w:rPr>
              <w:t>أ</w:t>
            </w:r>
            <w:r w:rsidRPr="00103261">
              <w:rPr>
                <w:rtl/>
                <w:lang w:eastAsia="en-US"/>
              </w:rPr>
              <w:t>قصى</w:t>
            </w:r>
          </w:p>
        </w:tc>
        <w:tc>
          <w:tcPr>
            <w:tcW w:w="1045" w:type="dxa"/>
            <w:tcMar>
              <w:left w:w="85" w:type="dxa"/>
              <w:right w:w="85" w:type="dxa"/>
            </w:tcMar>
            <w:vAlign w:val="center"/>
          </w:tcPr>
          <w:p w:rsidR="00E173F3" w:rsidRPr="00103261" w:rsidRDefault="00E173F3" w:rsidP="00C73D6E">
            <w:pPr>
              <w:pStyle w:val="TableHead0"/>
              <w:rPr>
                <w:rFonts w:hint="eastAsia"/>
                <w:lang w:eastAsia="en-US"/>
              </w:rPr>
            </w:pPr>
            <w:r w:rsidRPr="00103261">
              <w:rPr>
                <w:rtl/>
                <w:lang w:eastAsia="en-US"/>
              </w:rPr>
              <w:t>عرض نطاق القياس</w:t>
            </w:r>
          </w:p>
        </w:tc>
        <w:tc>
          <w:tcPr>
            <w:tcW w:w="3903" w:type="dxa"/>
            <w:tcMar>
              <w:left w:w="85" w:type="dxa"/>
              <w:right w:w="85" w:type="dxa"/>
            </w:tcMar>
            <w:vAlign w:val="center"/>
          </w:tcPr>
          <w:p w:rsidR="00E173F3" w:rsidRPr="00103261" w:rsidRDefault="00E173F3" w:rsidP="00C73D6E">
            <w:pPr>
              <w:pStyle w:val="TableHead0"/>
              <w:rPr>
                <w:rFonts w:hint="eastAsia"/>
                <w:lang w:eastAsia="en-US"/>
              </w:rPr>
            </w:pPr>
            <w:r w:rsidRPr="00103261">
              <w:rPr>
                <w:rtl/>
                <w:lang w:eastAsia="en-US"/>
              </w:rPr>
              <w:t>ملاحظ</w:t>
            </w:r>
            <w:r w:rsidRPr="00103261">
              <w:rPr>
                <w:rFonts w:hint="cs"/>
                <w:rtl/>
                <w:lang w:eastAsia="en-US"/>
              </w:rPr>
              <w:t>ات</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395" w:type="dxa"/>
            <w:vMerge w:val="restart"/>
            <w:tcBorders>
              <w:left w:val="single" w:sz="4" w:space="0" w:color="auto"/>
              <w:right w:val="single" w:sz="4" w:space="0" w:color="auto"/>
            </w:tcBorders>
            <w:shd w:val="clear" w:color="auto" w:fill="auto"/>
          </w:tcPr>
          <w:p w:rsidR="00E173F3" w:rsidRPr="00103261" w:rsidRDefault="00E173F3" w:rsidP="00C73D6E">
            <w:pPr>
              <w:pStyle w:val="Tabletexte"/>
              <w:jc w:val="left"/>
              <w:rPr>
                <w:lang w:eastAsia="fr-FR"/>
              </w:rPr>
            </w:pPr>
            <w:r w:rsidRPr="00103261">
              <w:rPr>
                <w:lang w:eastAsia="fr-FR"/>
              </w:rPr>
              <w:t>E-UTRA Band 27</w:t>
            </w:r>
          </w:p>
        </w:tc>
        <w:tc>
          <w:tcPr>
            <w:tcW w:w="2147" w:type="dxa"/>
            <w:tcBorders>
              <w:top w:val="single" w:sz="2" w:space="0" w:color="auto"/>
              <w:left w:val="single" w:sz="4" w:space="0" w:color="auto"/>
              <w:bottom w:val="single" w:sz="2" w:space="0" w:color="auto"/>
              <w:right w:val="single" w:sz="2" w:space="0" w:color="auto"/>
            </w:tcBorders>
            <w:shd w:val="clear" w:color="auto" w:fill="auto"/>
          </w:tcPr>
          <w:p w:rsidR="00E173F3" w:rsidRPr="00103261" w:rsidRDefault="00E173F3" w:rsidP="00C73D6E">
            <w:pPr>
              <w:pStyle w:val="Tabletexte"/>
              <w:jc w:val="center"/>
              <w:rPr>
                <w:lang w:eastAsia="fr-FR" w:bidi="ar-EG"/>
              </w:rPr>
            </w:pPr>
            <w:r w:rsidRPr="00103261">
              <w:rPr>
                <w:lang w:eastAsia="fr-FR" w:bidi="ar-EG"/>
              </w:rPr>
              <w:t>MHz 869</w:t>
            </w:r>
            <w:r w:rsidRPr="00103261">
              <w:rPr>
                <w:lang w:eastAsia="fr-FR" w:bidi="ar-EG"/>
              </w:rPr>
              <w:noBreakHyphen/>
              <w:t>852</w:t>
            </w:r>
          </w:p>
        </w:tc>
        <w:tc>
          <w:tcPr>
            <w:tcW w:w="1136"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jc w:val="center"/>
              <w:rPr>
                <w:lang w:val="en-GB" w:eastAsia="fr-FR" w:bidi="ar-EG"/>
              </w:rPr>
            </w:pPr>
            <w:r w:rsidRPr="00103261">
              <w:rPr>
                <w:lang w:val="en-GB" w:eastAsia="fr-FR"/>
              </w:rPr>
              <w:t>dBm 52−</w:t>
            </w:r>
          </w:p>
        </w:tc>
        <w:tc>
          <w:tcPr>
            <w:tcW w:w="1045"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jc w:val="center"/>
              <w:rPr>
                <w:rtl/>
                <w:lang w:val="en-GB" w:eastAsia="fr-FR"/>
              </w:rPr>
            </w:pPr>
            <w:r w:rsidRPr="00103261">
              <w:rPr>
                <w:lang w:val="en-GB" w:eastAsia="fr-FR"/>
              </w:rPr>
              <w:t>MHz 1</w:t>
            </w:r>
          </w:p>
        </w:tc>
        <w:tc>
          <w:tcPr>
            <w:tcW w:w="3903"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jc w:val="left"/>
              <w:rPr>
                <w:rtl/>
                <w:lang w:eastAsia="fr-FR" w:bidi="ar-EG"/>
              </w:rPr>
            </w:pPr>
            <w:r w:rsidRPr="00103261">
              <w:rPr>
                <w:rFonts w:hint="cs"/>
                <w:rtl/>
                <w:lang w:val="en-GB" w:eastAsia="fr-FR"/>
              </w:rPr>
              <w:t xml:space="preserve">لا ينطبق هذا المتطلب على المحطات القاعدة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eastAsia="fr-FR"/>
              </w:rPr>
              <w:t>5</w:t>
            </w:r>
            <w:r w:rsidRPr="00103261">
              <w:rPr>
                <w:rFonts w:hint="cs"/>
                <w:rtl/>
                <w:lang w:eastAsia="fr-FR" w:bidi="ar-EG"/>
              </w:rPr>
              <w:t xml:space="preserve"> أو</w:t>
            </w:r>
            <w:r w:rsidRPr="00103261">
              <w:rPr>
                <w:rFonts w:hint="eastAsia"/>
                <w:rtl/>
                <w:lang w:eastAsia="fr-FR" w:bidi="ar-EG"/>
              </w:rPr>
              <w:t> </w:t>
            </w:r>
            <w:r w:rsidRPr="00103261">
              <w:rPr>
                <w:lang w:eastAsia="fr-FR" w:bidi="ar-EG"/>
              </w:rPr>
              <w:t>26</w:t>
            </w:r>
            <w:r w:rsidRPr="00103261">
              <w:rPr>
                <w:rFonts w:hint="cs"/>
                <w:rtl/>
                <w:lang w:eastAsia="fr-FR" w:bidi="ar-EG"/>
              </w:rPr>
              <w:t xml:space="preserve"> أو</w:t>
            </w:r>
            <w:r w:rsidRPr="00103261">
              <w:rPr>
                <w:rFonts w:hint="eastAsia"/>
                <w:rtl/>
                <w:lang w:eastAsia="fr-FR" w:bidi="ar-EG"/>
              </w:rPr>
              <w:t> </w:t>
            </w:r>
            <w:r w:rsidRPr="00103261">
              <w:rPr>
                <w:lang w:eastAsia="fr-FR" w:bidi="ar-EG"/>
              </w:rPr>
              <w:t>27</w:t>
            </w:r>
            <w:r w:rsidRPr="00103261">
              <w:rPr>
                <w:rFonts w:hint="cs"/>
                <w:rtl/>
                <w:lang w:eastAsia="fr-FR" w:bidi="ar-EG"/>
              </w:rPr>
              <w:t>.</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395" w:type="dxa"/>
            <w:vMerge/>
            <w:tcBorders>
              <w:left w:val="single" w:sz="4" w:space="0" w:color="auto"/>
              <w:bottom w:val="single" w:sz="4" w:space="0" w:color="auto"/>
              <w:right w:val="single" w:sz="4" w:space="0" w:color="auto"/>
            </w:tcBorders>
            <w:shd w:val="clear" w:color="auto" w:fill="auto"/>
          </w:tcPr>
          <w:p w:rsidR="00E173F3" w:rsidRPr="00103261" w:rsidRDefault="00E173F3" w:rsidP="00C73D6E">
            <w:pPr>
              <w:pStyle w:val="Tabletexte"/>
              <w:jc w:val="left"/>
              <w:rPr>
                <w:lang w:val="en-GB" w:eastAsia="fr-FR"/>
              </w:rPr>
            </w:pPr>
          </w:p>
        </w:tc>
        <w:tc>
          <w:tcPr>
            <w:tcW w:w="2147" w:type="dxa"/>
            <w:tcBorders>
              <w:top w:val="single" w:sz="2" w:space="0" w:color="auto"/>
              <w:left w:val="single" w:sz="4" w:space="0" w:color="auto"/>
              <w:bottom w:val="single" w:sz="2" w:space="0" w:color="auto"/>
              <w:right w:val="single" w:sz="2" w:space="0" w:color="auto"/>
            </w:tcBorders>
            <w:shd w:val="clear" w:color="auto" w:fill="auto"/>
          </w:tcPr>
          <w:p w:rsidR="00E173F3" w:rsidRPr="00103261" w:rsidRDefault="00E173F3" w:rsidP="00C73D6E">
            <w:pPr>
              <w:pStyle w:val="Tabletexte"/>
              <w:jc w:val="center"/>
              <w:rPr>
                <w:lang w:eastAsia="fr-FR" w:bidi="ar-EG"/>
              </w:rPr>
            </w:pPr>
            <w:r w:rsidRPr="00103261">
              <w:rPr>
                <w:lang w:eastAsia="fr-FR" w:bidi="ar-EG"/>
              </w:rPr>
              <w:t>MHz 824</w:t>
            </w:r>
            <w:r w:rsidRPr="00103261">
              <w:rPr>
                <w:lang w:eastAsia="fr-FR" w:bidi="ar-EG"/>
              </w:rPr>
              <w:noBreakHyphen/>
              <w:t>807</w:t>
            </w:r>
          </w:p>
        </w:tc>
        <w:tc>
          <w:tcPr>
            <w:tcW w:w="1136"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jc w:val="center"/>
              <w:rPr>
                <w:lang w:val="en-GB" w:eastAsia="fr-FR"/>
              </w:rPr>
            </w:pPr>
            <w:r w:rsidRPr="00103261">
              <w:rPr>
                <w:lang w:val="en-GB" w:eastAsia="fr-FR"/>
              </w:rPr>
              <w:t>dBm 49−</w:t>
            </w:r>
          </w:p>
        </w:tc>
        <w:tc>
          <w:tcPr>
            <w:tcW w:w="1045"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jc w:val="center"/>
              <w:rPr>
                <w:lang w:val="en-GB" w:eastAsia="fr-FR"/>
              </w:rPr>
            </w:pPr>
            <w:r w:rsidRPr="00103261">
              <w:rPr>
                <w:lang w:val="en-GB" w:eastAsia="fr-FR"/>
              </w:rPr>
              <w:t>MHz 1</w:t>
            </w:r>
          </w:p>
        </w:tc>
        <w:tc>
          <w:tcPr>
            <w:tcW w:w="3903"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jc w:val="left"/>
              <w:rPr>
                <w:rtl/>
                <w:lang w:eastAsia="fr-FR" w:bidi="ar-EG"/>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cs"/>
                <w:rtl/>
                <w:lang w:val="en-GB" w:eastAsia="fr-FR" w:bidi="ar-EG"/>
              </w:rPr>
              <w:t xml:space="preserve"> </w:t>
            </w:r>
            <w:r w:rsidRPr="00103261">
              <w:rPr>
                <w:lang w:val="en-GB" w:eastAsia="fr-FR" w:bidi="ar-EG"/>
              </w:rPr>
              <w:t>27</w:t>
            </w:r>
            <w:r w:rsidRPr="00103261">
              <w:rPr>
                <w:rFonts w:hint="cs"/>
                <w:rtl/>
                <w:lang w:val="en-GB" w:eastAsia="fr-FR"/>
              </w:rPr>
              <w:t xml:space="preserve">. وبالنسبة للمحطات القاعدة </w:t>
            </w:r>
            <w:r w:rsidRPr="00103261">
              <w:rPr>
                <w:lang w:eastAsia="fr-FR"/>
              </w:rPr>
              <w:t>E</w:t>
            </w:r>
            <w:r w:rsidRPr="00103261">
              <w:rPr>
                <w:lang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eastAsia="fr-FR"/>
              </w:rPr>
              <w:t>26</w:t>
            </w:r>
            <w:r w:rsidRPr="00103261">
              <w:rPr>
                <w:rFonts w:hint="cs"/>
                <w:rtl/>
                <w:lang w:val="en-GB" w:eastAsia="fr-FR"/>
              </w:rPr>
              <w:t xml:space="preserve">، </w:t>
            </w:r>
            <w:r w:rsidRPr="00103261">
              <w:rPr>
                <w:rFonts w:hint="cs"/>
                <w:rtl/>
                <w:lang w:val="en-GB" w:eastAsia="fr-FR" w:bidi="ar-EG"/>
              </w:rPr>
              <w:t xml:space="preserve">ينطبق على مدى الترددات </w:t>
            </w:r>
            <w:r w:rsidRPr="00103261">
              <w:rPr>
                <w:lang w:eastAsia="fr-FR" w:bidi="ar-EG"/>
              </w:rPr>
              <w:t>MHz 807</w:t>
            </w:r>
            <w:r w:rsidRPr="00103261">
              <w:rPr>
                <w:rFonts w:hint="cs"/>
                <w:rtl/>
                <w:lang w:eastAsia="fr-FR" w:bidi="ar-EG"/>
              </w:rPr>
              <w:t xml:space="preserve"> إلى </w:t>
            </w:r>
            <w:r w:rsidRPr="00103261">
              <w:rPr>
                <w:lang w:eastAsia="fr-FR" w:bidi="ar-EG"/>
              </w:rPr>
              <w:t>MHz 814</w:t>
            </w:r>
            <w:r w:rsidRPr="00103261">
              <w:rPr>
                <w:rFonts w:hint="cs"/>
                <w:rtl/>
                <w:lang w:eastAsia="fr-FR" w:bidi="ar-EG"/>
              </w:rPr>
              <w:t xml:space="preserve">. </w:t>
            </w:r>
            <w:r w:rsidRPr="00103261">
              <w:rPr>
                <w:rFonts w:hint="cs"/>
                <w:rtl/>
                <w:lang w:val="en-GB" w:eastAsia="fr-FR"/>
              </w:rPr>
              <w:t xml:space="preserve">وبالنسبة للمحطات القاعدة </w:t>
            </w:r>
            <w:r w:rsidRPr="00103261">
              <w:rPr>
                <w:lang w:eastAsia="fr-FR"/>
              </w:rPr>
              <w:t>E</w:t>
            </w:r>
            <w:r w:rsidRPr="00103261">
              <w:rPr>
                <w:lang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eastAsia="fr-FR"/>
              </w:rPr>
              <w:t>28</w:t>
            </w:r>
            <w:r w:rsidRPr="00103261">
              <w:rPr>
                <w:rFonts w:hint="cs"/>
                <w:rtl/>
                <w:lang w:val="en-GB" w:eastAsia="fr-FR"/>
              </w:rPr>
              <w:t>،</w:t>
            </w:r>
            <w:r w:rsidRPr="00103261">
              <w:rPr>
                <w:rFonts w:hint="cs"/>
                <w:rtl/>
                <w:lang w:val="en-GB" w:eastAsia="fr-FR" w:bidi="ar-EG"/>
              </w:rPr>
              <w:t xml:space="preserve">ينطبق هذا المتطلب بدءاً من </w:t>
            </w:r>
            <w:r w:rsidRPr="00103261">
              <w:rPr>
                <w:lang w:eastAsia="fr-FR" w:bidi="ar-EG"/>
              </w:rPr>
              <w:t>MHz 4</w:t>
            </w:r>
            <w:r w:rsidRPr="00103261">
              <w:rPr>
                <w:rFonts w:hint="cs"/>
                <w:rtl/>
                <w:lang w:eastAsia="fr-FR"/>
              </w:rPr>
              <w:t xml:space="preserve"> </w:t>
            </w:r>
            <w:r w:rsidRPr="00103261">
              <w:rPr>
                <w:rFonts w:hint="cs"/>
                <w:rtl/>
                <w:lang w:eastAsia="fr-FR" w:bidi="ar-EG"/>
              </w:rPr>
              <w:t>فوق نطاق تشغيل الوصلة الهابطة </w:t>
            </w:r>
            <w:r w:rsidRPr="00103261">
              <w:rPr>
                <w:lang w:eastAsia="fr-FR" w:bidi="ar-EG"/>
              </w:rPr>
              <w:t>28</w:t>
            </w:r>
            <w:r w:rsidRPr="00103261">
              <w:rPr>
                <w:rFonts w:hint="cs"/>
                <w:rtl/>
                <w:lang w:eastAsia="fr-FR"/>
              </w:rPr>
              <w:t xml:space="preserve"> (الملاحظة </w:t>
            </w:r>
            <w:r w:rsidRPr="00103261">
              <w:rPr>
                <w:lang w:eastAsia="fr-FR"/>
              </w:rPr>
              <w:t>5</w:t>
            </w:r>
            <w:r w:rsidRPr="00103261">
              <w:rPr>
                <w:rFonts w:hint="cs"/>
                <w:rtl/>
                <w:lang w:eastAsia="fr-FR" w:bidi="ar-EG"/>
              </w:rPr>
              <w:t>).</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395" w:type="dxa"/>
            <w:vMerge w:val="restart"/>
            <w:tcBorders>
              <w:left w:val="single" w:sz="4" w:space="0" w:color="auto"/>
              <w:right w:val="single" w:sz="4" w:space="0" w:color="auto"/>
            </w:tcBorders>
            <w:shd w:val="clear" w:color="auto" w:fill="auto"/>
          </w:tcPr>
          <w:p w:rsidR="00E173F3" w:rsidRPr="00103261" w:rsidRDefault="00E173F3" w:rsidP="00C73D6E">
            <w:pPr>
              <w:pStyle w:val="Tabletexte"/>
              <w:jc w:val="left"/>
              <w:rPr>
                <w:lang w:eastAsia="fr-FR"/>
              </w:rPr>
            </w:pPr>
            <w:r w:rsidRPr="00103261">
              <w:rPr>
                <w:lang w:eastAsia="fr-FR"/>
              </w:rPr>
              <w:t>E-UTRA Band 28</w:t>
            </w:r>
          </w:p>
        </w:tc>
        <w:tc>
          <w:tcPr>
            <w:tcW w:w="2147" w:type="dxa"/>
            <w:tcBorders>
              <w:top w:val="single" w:sz="2" w:space="0" w:color="auto"/>
              <w:left w:val="single" w:sz="4" w:space="0" w:color="auto"/>
              <w:bottom w:val="single" w:sz="2" w:space="0" w:color="auto"/>
              <w:right w:val="single" w:sz="2" w:space="0" w:color="auto"/>
            </w:tcBorders>
            <w:shd w:val="clear" w:color="auto" w:fill="auto"/>
          </w:tcPr>
          <w:p w:rsidR="00E173F3" w:rsidRPr="00103261" w:rsidRDefault="00E173F3" w:rsidP="00C73D6E">
            <w:pPr>
              <w:pStyle w:val="Tabletexte"/>
              <w:jc w:val="center"/>
              <w:rPr>
                <w:lang w:eastAsia="fr-FR" w:bidi="ar-EG"/>
              </w:rPr>
            </w:pPr>
            <w:r w:rsidRPr="00103261">
              <w:rPr>
                <w:lang w:eastAsia="fr-FR" w:bidi="ar-EG"/>
              </w:rPr>
              <w:t>MHz 803</w:t>
            </w:r>
            <w:r w:rsidRPr="00103261">
              <w:rPr>
                <w:lang w:eastAsia="fr-FR" w:bidi="ar-EG"/>
              </w:rPr>
              <w:noBreakHyphen/>
              <w:t>758</w:t>
            </w:r>
          </w:p>
        </w:tc>
        <w:tc>
          <w:tcPr>
            <w:tcW w:w="1136"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jc w:val="center"/>
              <w:rPr>
                <w:lang w:val="en-GB" w:eastAsia="fr-FR" w:bidi="ar-EG"/>
              </w:rPr>
            </w:pPr>
            <w:r w:rsidRPr="00103261">
              <w:rPr>
                <w:lang w:val="en-GB" w:eastAsia="fr-FR"/>
              </w:rPr>
              <w:t>dBm 52−</w:t>
            </w:r>
          </w:p>
        </w:tc>
        <w:tc>
          <w:tcPr>
            <w:tcW w:w="1045"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jc w:val="center"/>
              <w:rPr>
                <w:rtl/>
                <w:lang w:val="en-GB" w:eastAsia="fr-FR"/>
              </w:rPr>
            </w:pPr>
            <w:r w:rsidRPr="00103261">
              <w:rPr>
                <w:lang w:val="en-GB" w:eastAsia="fr-FR"/>
              </w:rPr>
              <w:t>MHz 1</w:t>
            </w:r>
          </w:p>
        </w:tc>
        <w:tc>
          <w:tcPr>
            <w:tcW w:w="3903"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jc w:val="left"/>
              <w:rPr>
                <w:rtl/>
                <w:lang w:eastAsia="fr-FR" w:bidi="ar-EG"/>
              </w:rPr>
            </w:pPr>
            <w:r w:rsidRPr="00103261">
              <w:rPr>
                <w:rFonts w:hint="cs"/>
                <w:rtl/>
                <w:lang w:val="en-GB" w:eastAsia="fr-FR"/>
              </w:rPr>
              <w:t xml:space="preserve">لا ينطبق هذا المتطلب على المحطات القاعدة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28</w:t>
            </w:r>
            <w:r w:rsidRPr="00103261">
              <w:rPr>
                <w:rFonts w:hint="cs"/>
                <w:rtl/>
                <w:lang w:val="en-GB" w:eastAsia="fr-FR" w:bidi="ar-EG"/>
              </w:rPr>
              <w:t xml:space="preserve"> أو </w:t>
            </w:r>
            <w:r w:rsidRPr="00103261">
              <w:rPr>
                <w:lang w:eastAsia="fr-FR" w:bidi="ar-EG"/>
              </w:rPr>
              <w:t>44</w:t>
            </w:r>
            <w:r w:rsidRPr="00103261">
              <w:rPr>
                <w:rFonts w:hint="cs"/>
                <w:rtl/>
                <w:lang w:eastAsia="fr-FR" w:bidi="ar-EG"/>
              </w:rPr>
              <w:t>.</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395" w:type="dxa"/>
            <w:vMerge/>
            <w:tcBorders>
              <w:left w:val="single" w:sz="4" w:space="0" w:color="auto"/>
              <w:bottom w:val="single" w:sz="4" w:space="0" w:color="auto"/>
              <w:right w:val="single" w:sz="4" w:space="0" w:color="auto"/>
            </w:tcBorders>
            <w:shd w:val="clear" w:color="auto" w:fill="auto"/>
          </w:tcPr>
          <w:p w:rsidR="00E173F3" w:rsidRPr="00103261" w:rsidRDefault="00E173F3" w:rsidP="00C73D6E">
            <w:pPr>
              <w:pStyle w:val="Tabletexte"/>
              <w:jc w:val="left"/>
              <w:rPr>
                <w:lang w:val="en-GB" w:eastAsia="fr-FR"/>
              </w:rPr>
            </w:pPr>
          </w:p>
        </w:tc>
        <w:tc>
          <w:tcPr>
            <w:tcW w:w="2147" w:type="dxa"/>
            <w:tcBorders>
              <w:top w:val="single" w:sz="2" w:space="0" w:color="auto"/>
              <w:left w:val="single" w:sz="4" w:space="0" w:color="auto"/>
              <w:bottom w:val="single" w:sz="2" w:space="0" w:color="auto"/>
              <w:right w:val="single" w:sz="2" w:space="0" w:color="auto"/>
            </w:tcBorders>
            <w:shd w:val="clear" w:color="auto" w:fill="auto"/>
          </w:tcPr>
          <w:p w:rsidR="00E173F3" w:rsidRPr="00103261" w:rsidRDefault="00E173F3" w:rsidP="00C73D6E">
            <w:pPr>
              <w:pStyle w:val="Tabletexte"/>
              <w:jc w:val="center"/>
              <w:rPr>
                <w:lang w:eastAsia="fr-FR" w:bidi="ar-EG"/>
              </w:rPr>
            </w:pPr>
            <w:r w:rsidRPr="00103261">
              <w:rPr>
                <w:lang w:eastAsia="fr-FR" w:bidi="ar-EG"/>
              </w:rPr>
              <w:t>MHz 748</w:t>
            </w:r>
            <w:r w:rsidRPr="00103261">
              <w:rPr>
                <w:lang w:eastAsia="fr-FR" w:bidi="ar-EG"/>
              </w:rPr>
              <w:noBreakHyphen/>
              <w:t>703</w:t>
            </w:r>
          </w:p>
        </w:tc>
        <w:tc>
          <w:tcPr>
            <w:tcW w:w="1136"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jc w:val="center"/>
              <w:rPr>
                <w:lang w:val="en-GB" w:eastAsia="fr-FR"/>
              </w:rPr>
            </w:pPr>
            <w:r w:rsidRPr="00103261">
              <w:rPr>
                <w:lang w:val="en-GB" w:eastAsia="fr-FR"/>
              </w:rPr>
              <w:t>dBm 49−</w:t>
            </w:r>
          </w:p>
        </w:tc>
        <w:tc>
          <w:tcPr>
            <w:tcW w:w="1045"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jc w:val="center"/>
              <w:rPr>
                <w:lang w:val="en-GB" w:eastAsia="fr-FR"/>
              </w:rPr>
            </w:pPr>
            <w:r w:rsidRPr="00103261">
              <w:rPr>
                <w:lang w:val="en-GB" w:eastAsia="fr-FR"/>
              </w:rPr>
              <w:t>MHz 1</w:t>
            </w:r>
          </w:p>
        </w:tc>
        <w:tc>
          <w:tcPr>
            <w:tcW w:w="3903"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jc w:val="left"/>
              <w:rPr>
                <w:lang w:val="en-GB" w:eastAsia="fr-FR"/>
              </w:rPr>
            </w:pPr>
            <w:r w:rsidRPr="00103261">
              <w:rPr>
                <w:rFonts w:hint="cs"/>
                <w:rtl/>
                <w:lang w:val="en-GB" w:eastAsia="fr-FR"/>
              </w:rPr>
              <w:t xml:space="preserve">لا ينطبق هذا المتطلب على المحطات القاعدة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28</w:t>
            </w:r>
            <w:r w:rsidRPr="00103261">
              <w:rPr>
                <w:rFonts w:hint="cs"/>
                <w:rtl/>
                <w:lang w:val="en-GB" w:eastAsia="fr-FR"/>
              </w:rPr>
              <w:t xml:space="preserve">. ولا ينطبق هذا المتطلب على المحطات القاعدة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44</w:t>
            </w:r>
            <w:r w:rsidRPr="00103261">
              <w:rPr>
                <w:rFonts w:hint="cs"/>
                <w:rtl/>
                <w:lang w:val="en-GB" w:eastAsia="fr-FR"/>
              </w:rPr>
              <w:t>.</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395" w:type="dxa"/>
            <w:tcBorders>
              <w:left w:val="single" w:sz="4" w:space="0" w:color="auto"/>
              <w:bottom w:val="single" w:sz="4" w:space="0" w:color="auto"/>
              <w:right w:val="single" w:sz="4" w:space="0" w:color="auto"/>
            </w:tcBorders>
            <w:shd w:val="clear" w:color="auto" w:fill="auto"/>
          </w:tcPr>
          <w:p w:rsidR="00E173F3" w:rsidRPr="00103261" w:rsidRDefault="00E173F3" w:rsidP="00C73D6E">
            <w:pPr>
              <w:pStyle w:val="Tabletexte"/>
              <w:jc w:val="left"/>
              <w:rPr>
                <w:lang w:eastAsia="fr-FR"/>
              </w:rPr>
            </w:pPr>
            <w:r w:rsidRPr="00103261">
              <w:rPr>
                <w:lang w:eastAsia="fr-FR"/>
              </w:rPr>
              <w:t>E-UTRA Band 29</w:t>
            </w:r>
          </w:p>
        </w:tc>
        <w:tc>
          <w:tcPr>
            <w:tcW w:w="2147" w:type="dxa"/>
            <w:tcBorders>
              <w:top w:val="single" w:sz="2" w:space="0" w:color="auto"/>
              <w:left w:val="single" w:sz="4" w:space="0" w:color="auto"/>
              <w:bottom w:val="single" w:sz="2" w:space="0" w:color="auto"/>
              <w:right w:val="single" w:sz="2" w:space="0" w:color="auto"/>
            </w:tcBorders>
            <w:shd w:val="clear" w:color="auto" w:fill="auto"/>
          </w:tcPr>
          <w:p w:rsidR="00E173F3" w:rsidRPr="00103261" w:rsidRDefault="00E173F3" w:rsidP="00C73D6E">
            <w:pPr>
              <w:pStyle w:val="Tabletexte"/>
              <w:jc w:val="center"/>
              <w:rPr>
                <w:lang w:eastAsia="fr-FR" w:bidi="ar-EG"/>
              </w:rPr>
            </w:pPr>
            <w:r w:rsidRPr="00103261">
              <w:rPr>
                <w:lang w:eastAsia="fr-FR" w:bidi="ar-EG"/>
              </w:rPr>
              <w:t>MHz 728</w:t>
            </w:r>
            <w:r w:rsidRPr="00103261">
              <w:rPr>
                <w:lang w:eastAsia="fr-FR" w:bidi="ar-EG"/>
              </w:rPr>
              <w:noBreakHyphen/>
              <w:t>717</w:t>
            </w:r>
          </w:p>
        </w:tc>
        <w:tc>
          <w:tcPr>
            <w:tcW w:w="1136"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jc w:val="center"/>
              <w:rPr>
                <w:lang w:val="en-GB" w:eastAsia="fr-FR" w:bidi="ar-EG"/>
              </w:rPr>
            </w:pPr>
            <w:r w:rsidRPr="00103261">
              <w:rPr>
                <w:lang w:val="en-GB" w:eastAsia="fr-FR"/>
              </w:rPr>
              <w:t>dBm 52−</w:t>
            </w:r>
          </w:p>
        </w:tc>
        <w:tc>
          <w:tcPr>
            <w:tcW w:w="1045"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jc w:val="center"/>
              <w:rPr>
                <w:rtl/>
                <w:lang w:val="en-GB" w:eastAsia="fr-FR"/>
              </w:rPr>
            </w:pPr>
            <w:r w:rsidRPr="00103261">
              <w:rPr>
                <w:lang w:val="en-GB" w:eastAsia="fr-FR"/>
              </w:rPr>
              <w:t>MHz 1</w:t>
            </w:r>
          </w:p>
        </w:tc>
        <w:tc>
          <w:tcPr>
            <w:tcW w:w="3903"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jc w:val="left"/>
              <w:rPr>
                <w:rtl/>
                <w:lang w:eastAsia="fr-FR" w:bidi="ar-EG"/>
              </w:rPr>
            </w:pPr>
            <w:r w:rsidRPr="00103261">
              <w:rPr>
                <w:rFonts w:hint="cs"/>
                <w:rtl/>
                <w:lang w:val="en-GB" w:eastAsia="fr-FR"/>
              </w:rPr>
              <w:t xml:space="preserve">لا ينطبق هذا المتطلب على المحطات القاعدة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29</w:t>
            </w:r>
            <w:r w:rsidRPr="00103261">
              <w:rPr>
                <w:rFonts w:hint="cs"/>
                <w:rtl/>
                <w:lang w:eastAsia="fr-FR" w:bidi="ar-EG"/>
              </w:rPr>
              <w:t>.</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395" w:type="dxa"/>
            <w:tcBorders>
              <w:top w:val="single" w:sz="4" w:space="0" w:color="auto"/>
              <w:left w:val="single" w:sz="4" w:space="0" w:color="auto"/>
              <w:bottom w:val="single" w:sz="4" w:space="0" w:color="auto"/>
              <w:right w:val="single" w:sz="4" w:space="0" w:color="auto"/>
            </w:tcBorders>
            <w:shd w:val="clear" w:color="auto" w:fill="auto"/>
          </w:tcPr>
          <w:p w:rsidR="00E173F3" w:rsidRPr="00103261" w:rsidRDefault="00E173F3" w:rsidP="00C73D6E">
            <w:pPr>
              <w:pStyle w:val="Tabletexte"/>
              <w:jc w:val="left"/>
              <w:rPr>
                <w:lang w:val="en-GB" w:eastAsia="fr-FR"/>
              </w:rPr>
            </w:pPr>
            <w:r w:rsidRPr="00103261">
              <w:rPr>
                <w:lang w:val="en-GB" w:eastAsia="fr-FR"/>
              </w:rPr>
              <w:t>UTRA TDD Band a)</w:t>
            </w:r>
            <w:r w:rsidRPr="00103261">
              <w:rPr>
                <w:rtl/>
                <w:lang w:val="en-GB" w:eastAsia="fr-FR"/>
              </w:rPr>
              <w:br/>
            </w:r>
            <w:r w:rsidRPr="00103261">
              <w:rPr>
                <w:rFonts w:hint="cs"/>
                <w:rtl/>
                <w:lang w:val="en-GB" w:eastAsia="fr-FR"/>
              </w:rPr>
              <w:t xml:space="preserve">أو </w:t>
            </w:r>
            <w:r w:rsidRPr="00103261">
              <w:rPr>
                <w:lang w:val="en-GB" w:eastAsia="fr-FR"/>
              </w:rPr>
              <w:t>E</w:t>
            </w:r>
            <w:r w:rsidRPr="00103261">
              <w:rPr>
                <w:lang w:val="en-GB" w:eastAsia="fr-FR"/>
              </w:rPr>
              <w:noBreakHyphen/>
              <w:t>UTRA</w:t>
            </w:r>
            <w:r w:rsidRPr="00103261">
              <w:rPr>
                <w:lang w:val="en-GB" w:eastAsia="fr-FR"/>
              </w:rPr>
              <w:br/>
              <w:t>Band 33</w:t>
            </w:r>
          </w:p>
        </w:tc>
        <w:tc>
          <w:tcPr>
            <w:tcW w:w="2147" w:type="dxa"/>
            <w:tcBorders>
              <w:top w:val="single" w:sz="2" w:space="0" w:color="auto"/>
              <w:left w:val="single" w:sz="4" w:space="0" w:color="auto"/>
              <w:bottom w:val="single" w:sz="2" w:space="0" w:color="auto"/>
              <w:right w:val="single" w:sz="2" w:space="0" w:color="auto"/>
            </w:tcBorders>
            <w:shd w:val="clear" w:color="auto" w:fill="auto"/>
          </w:tcPr>
          <w:p w:rsidR="00E173F3" w:rsidRPr="00103261" w:rsidRDefault="00E173F3" w:rsidP="00C73D6E">
            <w:pPr>
              <w:pStyle w:val="Tabletexte"/>
              <w:jc w:val="center"/>
              <w:rPr>
                <w:lang w:val="en-GB" w:eastAsia="fr-FR"/>
              </w:rPr>
            </w:pPr>
            <w:r w:rsidRPr="00103261">
              <w:rPr>
                <w:lang w:val="en-GB" w:eastAsia="fr-FR"/>
              </w:rPr>
              <w:t>1 920-1 900</w:t>
            </w:r>
            <w:r w:rsidRPr="00103261">
              <w:rPr>
                <w:rFonts w:hint="cs"/>
                <w:rtl/>
                <w:lang w:val="en-GB" w:eastAsia="fr-FR"/>
              </w:rPr>
              <w:t xml:space="preserve"> </w:t>
            </w:r>
            <w:r w:rsidRPr="00103261">
              <w:rPr>
                <w:lang w:val="en-GB" w:eastAsia="fr-FR"/>
              </w:rPr>
              <w:t>MHz</w:t>
            </w:r>
          </w:p>
        </w:tc>
        <w:tc>
          <w:tcPr>
            <w:tcW w:w="1136"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jc w:val="center"/>
              <w:rPr>
                <w:lang w:val="en-GB" w:eastAsia="fr-FR"/>
              </w:rPr>
            </w:pPr>
            <w:r w:rsidRPr="00103261">
              <w:rPr>
                <w:lang w:val="en-GB" w:eastAsia="fr-FR"/>
              </w:rPr>
              <w:t>dBm 52−</w:t>
            </w:r>
          </w:p>
        </w:tc>
        <w:tc>
          <w:tcPr>
            <w:tcW w:w="1045"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jc w:val="center"/>
              <w:rPr>
                <w:rtl/>
                <w:lang w:val="en-GB" w:eastAsia="fr-FR"/>
              </w:rPr>
            </w:pPr>
            <w:r w:rsidRPr="00103261">
              <w:rPr>
                <w:lang w:val="en-GB" w:eastAsia="fr-FR"/>
              </w:rPr>
              <w:t>MHz 1</w:t>
            </w:r>
          </w:p>
        </w:tc>
        <w:tc>
          <w:tcPr>
            <w:tcW w:w="3903"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jc w:val="left"/>
              <w:rPr>
                <w:lang w:val="en-GB" w:eastAsia="fr-FR"/>
              </w:rPr>
            </w:pPr>
            <w:r w:rsidRPr="00103261">
              <w:rPr>
                <w:rFonts w:hint="cs"/>
                <w:rtl/>
                <w:lang w:val="en-GB" w:eastAsia="fr-FR"/>
              </w:rPr>
              <w:t xml:space="preserve">لا ينطبق هذا المتطلب على المحطات القاعدة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33</w:t>
            </w:r>
            <w:r w:rsidRPr="00103261">
              <w:rPr>
                <w:rFonts w:hint="cs"/>
                <w:rtl/>
                <w:lang w:val="en-GB" w:eastAsia="fr-FR"/>
              </w:rPr>
              <w:t>.</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395" w:type="dxa"/>
            <w:tcBorders>
              <w:top w:val="single" w:sz="4" w:space="0" w:color="auto"/>
              <w:left w:val="single" w:sz="4" w:space="0" w:color="auto"/>
              <w:bottom w:val="single" w:sz="4" w:space="0" w:color="auto"/>
              <w:right w:val="single" w:sz="4" w:space="0" w:color="auto"/>
            </w:tcBorders>
            <w:shd w:val="clear" w:color="auto" w:fill="auto"/>
          </w:tcPr>
          <w:p w:rsidR="00E173F3" w:rsidRPr="00103261" w:rsidRDefault="00E173F3" w:rsidP="00C73D6E">
            <w:pPr>
              <w:pStyle w:val="Tabletexte"/>
              <w:jc w:val="left"/>
              <w:rPr>
                <w:lang w:val="en-GB" w:eastAsia="fr-FR"/>
              </w:rPr>
            </w:pPr>
            <w:r w:rsidRPr="00103261">
              <w:rPr>
                <w:lang w:val="en-GB" w:eastAsia="fr-FR"/>
              </w:rPr>
              <w:t>UTRA TDD Band a)</w:t>
            </w:r>
            <w:r w:rsidRPr="00103261">
              <w:rPr>
                <w:rtl/>
                <w:lang w:val="en-GB" w:eastAsia="fr-FR"/>
              </w:rPr>
              <w:br/>
            </w:r>
            <w:r w:rsidRPr="00103261">
              <w:rPr>
                <w:rFonts w:hint="cs"/>
                <w:rtl/>
                <w:lang w:val="en-GB" w:eastAsia="fr-FR"/>
              </w:rPr>
              <w:t xml:space="preserve">أو </w:t>
            </w:r>
            <w:r w:rsidRPr="00103261">
              <w:rPr>
                <w:lang w:val="en-GB" w:eastAsia="fr-FR"/>
              </w:rPr>
              <w:t>E</w:t>
            </w:r>
            <w:r w:rsidRPr="00103261">
              <w:rPr>
                <w:lang w:val="en-GB" w:eastAsia="fr-FR"/>
              </w:rPr>
              <w:noBreakHyphen/>
              <w:t>UTRA</w:t>
            </w:r>
            <w:r w:rsidRPr="00103261">
              <w:rPr>
                <w:rtl/>
                <w:lang w:val="en-GB" w:eastAsia="fr-FR"/>
              </w:rPr>
              <w:br/>
            </w:r>
            <w:r w:rsidRPr="00103261">
              <w:rPr>
                <w:lang w:val="en-GB" w:eastAsia="fr-FR"/>
              </w:rPr>
              <w:t>Band 34</w:t>
            </w:r>
          </w:p>
        </w:tc>
        <w:tc>
          <w:tcPr>
            <w:tcW w:w="2147" w:type="dxa"/>
            <w:tcBorders>
              <w:top w:val="single" w:sz="2" w:space="0" w:color="auto"/>
              <w:left w:val="single" w:sz="4" w:space="0" w:color="auto"/>
              <w:bottom w:val="single" w:sz="2" w:space="0" w:color="auto"/>
              <w:right w:val="single" w:sz="2" w:space="0" w:color="auto"/>
            </w:tcBorders>
            <w:shd w:val="clear" w:color="auto" w:fill="auto"/>
          </w:tcPr>
          <w:p w:rsidR="00E173F3" w:rsidRPr="00103261" w:rsidRDefault="00E173F3" w:rsidP="00C73D6E">
            <w:pPr>
              <w:pStyle w:val="Tabletexte"/>
              <w:jc w:val="center"/>
              <w:rPr>
                <w:lang w:val="en-GB" w:eastAsia="fr-FR"/>
              </w:rPr>
            </w:pPr>
            <w:r w:rsidRPr="00103261">
              <w:rPr>
                <w:lang w:val="en-GB" w:eastAsia="fr-FR"/>
              </w:rPr>
              <w:t>2 025-2 010</w:t>
            </w:r>
            <w:r w:rsidRPr="00103261">
              <w:rPr>
                <w:rFonts w:hint="cs"/>
                <w:rtl/>
                <w:lang w:val="en-GB" w:eastAsia="fr-FR"/>
              </w:rPr>
              <w:t xml:space="preserve"> </w:t>
            </w:r>
            <w:r w:rsidRPr="00103261">
              <w:rPr>
                <w:lang w:val="en-GB" w:eastAsia="fr-FR"/>
              </w:rPr>
              <w:t>MHz</w:t>
            </w:r>
          </w:p>
        </w:tc>
        <w:tc>
          <w:tcPr>
            <w:tcW w:w="1136"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jc w:val="center"/>
              <w:rPr>
                <w:lang w:val="en-GB" w:eastAsia="fr-FR"/>
              </w:rPr>
            </w:pPr>
            <w:r w:rsidRPr="00103261">
              <w:rPr>
                <w:lang w:val="en-GB" w:eastAsia="fr-FR"/>
              </w:rPr>
              <w:t>dBm 52−</w:t>
            </w:r>
          </w:p>
        </w:tc>
        <w:tc>
          <w:tcPr>
            <w:tcW w:w="1045"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jc w:val="center"/>
              <w:rPr>
                <w:lang w:val="en-GB" w:eastAsia="fr-FR"/>
              </w:rPr>
            </w:pPr>
            <w:r w:rsidRPr="00103261">
              <w:rPr>
                <w:lang w:val="en-GB" w:eastAsia="fr-FR"/>
              </w:rPr>
              <w:t>MHz 1</w:t>
            </w:r>
          </w:p>
        </w:tc>
        <w:tc>
          <w:tcPr>
            <w:tcW w:w="3903"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jc w:val="left"/>
              <w:rPr>
                <w:lang w:val="en-GB" w:eastAsia="fr-FR"/>
              </w:rPr>
            </w:pPr>
            <w:r w:rsidRPr="00103261">
              <w:rPr>
                <w:rFonts w:hint="cs"/>
                <w:rtl/>
                <w:lang w:val="en-GB" w:eastAsia="fr-FR"/>
              </w:rPr>
              <w:t>لا ينطبق هذا المتطلب على المحطات القاعدة</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34</w:t>
            </w:r>
            <w:r w:rsidRPr="00103261">
              <w:rPr>
                <w:rFonts w:hint="cs"/>
                <w:rtl/>
                <w:lang w:val="en-GB" w:eastAsia="fr-FR"/>
              </w:rPr>
              <w:t>.</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395" w:type="dxa"/>
            <w:tcBorders>
              <w:top w:val="single" w:sz="4" w:space="0" w:color="auto"/>
              <w:left w:val="single" w:sz="4" w:space="0" w:color="auto"/>
              <w:bottom w:val="single" w:sz="4" w:space="0" w:color="auto"/>
              <w:right w:val="single" w:sz="4" w:space="0" w:color="auto"/>
            </w:tcBorders>
            <w:shd w:val="clear" w:color="auto" w:fill="auto"/>
          </w:tcPr>
          <w:p w:rsidR="00E173F3" w:rsidRPr="00103261" w:rsidRDefault="00E173F3" w:rsidP="00C73D6E">
            <w:pPr>
              <w:pStyle w:val="Tabletexte"/>
              <w:jc w:val="left"/>
              <w:rPr>
                <w:lang w:val="en-GB" w:eastAsia="fr-FR"/>
              </w:rPr>
            </w:pPr>
            <w:r w:rsidRPr="00103261">
              <w:rPr>
                <w:lang w:val="en-GB" w:eastAsia="fr-FR"/>
              </w:rPr>
              <w:t>UTRA TDD Band b)</w:t>
            </w:r>
            <w:r w:rsidRPr="00103261">
              <w:rPr>
                <w:rtl/>
                <w:lang w:val="en-GB" w:eastAsia="fr-FR"/>
              </w:rPr>
              <w:br/>
            </w:r>
            <w:r w:rsidRPr="00103261">
              <w:rPr>
                <w:rFonts w:hint="cs"/>
                <w:rtl/>
                <w:lang w:val="en-GB" w:eastAsia="fr-FR"/>
              </w:rPr>
              <w:t xml:space="preserve">أو </w:t>
            </w:r>
            <w:r w:rsidRPr="00103261">
              <w:rPr>
                <w:lang w:val="en-GB" w:eastAsia="fr-FR"/>
              </w:rPr>
              <w:t>E</w:t>
            </w:r>
            <w:r w:rsidRPr="00103261">
              <w:rPr>
                <w:lang w:val="en-GB" w:eastAsia="fr-FR"/>
              </w:rPr>
              <w:noBreakHyphen/>
              <w:t>UTRA</w:t>
            </w:r>
            <w:r w:rsidRPr="00103261">
              <w:rPr>
                <w:rtl/>
                <w:lang w:val="en-GB" w:eastAsia="fr-FR"/>
              </w:rPr>
              <w:br/>
            </w:r>
            <w:r w:rsidRPr="00103261">
              <w:rPr>
                <w:lang w:val="en-GB" w:eastAsia="fr-FR"/>
              </w:rPr>
              <w:t>Band 35</w:t>
            </w:r>
          </w:p>
        </w:tc>
        <w:tc>
          <w:tcPr>
            <w:tcW w:w="2147" w:type="dxa"/>
            <w:tcBorders>
              <w:top w:val="single" w:sz="2" w:space="0" w:color="auto"/>
              <w:left w:val="single" w:sz="4" w:space="0" w:color="auto"/>
              <w:bottom w:val="single" w:sz="2" w:space="0" w:color="auto"/>
              <w:right w:val="single" w:sz="2" w:space="0" w:color="auto"/>
            </w:tcBorders>
            <w:shd w:val="clear" w:color="auto" w:fill="auto"/>
          </w:tcPr>
          <w:p w:rsidR="00E173F3" w:rsidRPr="00103261" w:rsidRDefault="00E173F3" w:rsidP="00C73D6E">
            <w:pPr>
              <w:pStyle w:val="Tabletexte"/>
              <w:jc w:val="center"/>
              <w:rPr>
                <w:lang w:val="en-GB" w:eastAsia="fr-FR"/>
              </w:rPr>
            </w:pPr>
            <w:r w:rsidRPr="00103261">
              <w:rPr>
                <w:lang w:val="en-GB" w:eastAsia="fr-FR"/>
              </w:rPr>
              <w:t>1 910-1 850</w:t>
            </w:r>
            <w:r w:rsidRPr="00103261">
              <w:rPr>
                <w:rFonts w:hint="cs"/>
                <w:rtl/>
                <w:lang w:val="en-GB" w:eastAsia="fr-FR"/>
              </w:rPr>
              <w:t xml:space="preserve"> </w:t>
            </w:r>
            <w:r w:rsidRPr="00103261">
              <w:rPr>
                <w:lang w:val="en-GB" w:eastAsia="fr-FR"/>
              </w:rPr>
              <w:t>MHz</w:t>
            </w:r>
          </w:p>
        </w:tc>
        <w:tc>
          <w:tcPr>
            <w:tcW w:w="1136"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jc w:val="center"/>
              <w:rPr>
                <w:lang w:val="en-GB" w:eastAsia="fr-FR"/>
              </w:rPr>
            </w:pPr>
            <w:r w:rsidRPr="00103261">
              <w:rPr>
                <w:lang w:val="en-GB" w:eastAsia="fr-FR"/>
              </w:rPr>
              <w:t>dBm 52−</w:t>
            </w:r>
          </w:p>
        </w:tc>
        <w:tc>
          <w:tcPr>
            <w:tcW w:w="1045"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jc w:val="center"/>
              <w:rPr>
                <w:lang w:val="en-GB" w:eastAsia="fr-FR"/>
              </w:rPr>
            </w:pPr>
            <w:r w:rsidRPr="00103261">
              <w:rPr>
                <w:lang w:val="en-GB" w:eastAsia="fr-FR"/>
              </w:rPr>
              <w:t>MHz 1</w:t>
            </w:r>
          </w:p>
        </w:tc>
        <w:tc>
          <w:tcPr>
            <w:tcW w:w="3903"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jc w:val="left"/>
              <w:rPr>
                <w:lang w:val="en-GB" w:eastAsia="fr-FR"/>
              </w:rPr>
            </w:pPr>
            <w:r w:rsidRPr="00103261">
              <w:rPr>
                <w:rFonts w:hint="cs"/>
                <w:rtl/>
                <w:lang w:val="en-GB" w:eastAsia="fr-FR"/>
              </w:rPr>
              <w:t xml:space="preserve">لا ينطبق هذا المتطلب على المحطات القاعدة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35</w:t>
            </w:r>
            <w:r w:rsidRPr="00103261">
              <w:rPr>
                <w:rFonts w:hint="cs"/>
                <w:rtl/>
                <w:lang w:val="en-GB" w:eastAsia="fr-FR"/>
              </w:rPr>
              <w:t>.</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395" w:type="dxa"/>
            <w:tcBorders>
              <w:top w:val="single" w:sz="4" w:space="0" w:color="auto"/>
              <w:left w:val="single" w:sz="4" w:space="0" w:color="auto"/>
              <w:bottom w:val="single" w:sz="4" w:space="0" w:color="auto"/>
              <w:right w:val="single" w:sz="4" w:space="0" w:color="auto"/>
            </w:tcBorders>
            <w:shd w:val="clear" w:color="auto" w:fill="auto"/>
          </w:tcPr>
          <w:p w:rsidR="00E173F3" w:rsidRPr="00103261" w:rsidRDefault="00E173F3" w:rsidP="00C73D6E">
            <w:pPr>
              <w:pStyle w:val="Tabletexte"/>
              <w:jc w:val="left"/>
              <w:rPr>
                <w:lang w:val="en-GB" w:eastAsia="fr-FR"/>
              </w:rPr>
            </w:pPr>
            <w:r w:rsidRPr="00103261">
              <w:rPr>
                <w:lang w:val="en-GB" w:eastAsia="fr-FR"/>
              </w:rPr>
              <w:t>UTRA TDD Band b)</w:t>
            </w:r>
            <w:r w:rsidRPr="00103261">
              <w:rPr>
                <w:rtl/>
                <w:lang w:val="en-GB" w:eastAsia="fr-FR"/>
              </w:rPr>
              <w:br/>
            </w:r>
            <w:r w:rsidRPr="00103261">
              <w:rPr>
                <w:rFonts w:hint="cs"/>
                <w:rtl/>
                <w:lang w:val="en-GB" w:eastAsia="fr-FR"/>
              </w:rPr>
              <w:t xml:space="preserve">أو </w:t>
            </w:r>
            <w:r w:rsidRPr="00103261">
              <w:rPr>
                <w:lang w:val="en-GB" w:eastAsia="fr-FR"/>
              </w:rPr>
              <w:t>E</w:t>
            </w:r>
            <w:r w:rsidRPr="00103261">
              <w:rPr>
                <w:lang w:val="en-GB" w:eastAsia="fr-FR"/>
              </w:rPr>
              <w:noBreakHyphen/>
              <w:t>UTRA</w:t>
            </w:r>
            <w:r w:rsidRPr="00103261">
              <w:rPr>
                <w:rtl/>
                <w:lang w:val="en-GB" w:eastAsia="fr-FR"/>
              </w:rPr>
              <w:br/>
            </w:r>
            <w:r w:rsidRPr="00103261">
              <w:rPr>
                <w:lang w:val="en-GB" w:eastAsia="fr-FR"/>
              </w:rPr>
              <w:t>Band 36</w:t>
            </w:r>
          </w:p>
        </w:tc>
        <w:tc>
          <w:tcPr>
            <w:tcW w:w="2147" w:type="dxa"/>
            <w:tcBorders>
              <w:top w:val="single" w:sz="2" w:space="0" w:color="auto"/>
              <w:left w:val="single" w:sz="4" w:space="0" w:color="auto"/>
              <w:bottom w:val="single" w:sz="2" w:space="0" w:color="auto"/>
              <w:right w:val="single" w:sz="2" w:space="0" w:color="auto"/>
            </w:tcBorders>
            <w:shd w:val="clear" w:color="auto" w:fill="auto"/>
          </w:tcPr>
          <w:p w:rsidR="00E173F3" w:rsidRPr="00103261" w:rsidRDefault="00E173F3" w:rsidP="00C73D6E">
            <w:pPr>
              <w:pStyle w:val="Tabletexte"/>
              <w:jc w:val="center"/>
              <w:rPr>
                <w:lang w:val="en-GB" w:eastAsia="fr-FR"/>
              </w:rPr>
            </w:pPr>
            <w:r w:rsidRPr="00103261">
              <w:rPr>
                <w:lang w:val="en-GB" w:eastAsia="fr-FR"/>
              </w:rPr>
              <w:t>MHz 1 990</w:t>
            </w:r>
            <w:r w:rsidRPr="00103261">
              <w:rPr>
                <w:lang w:val="en-GB" w:eastAsia="fr-FR"/>
              </w:rPr>
              <w:sym w:font="Symbol" w:char="F02D"/>
            </w:r>
            <w:r w:rsidRPr="00103261">
              <w:rPr>
                <w:lang w:val="en-GB" w:eastAsia="fr-FR"/>
              </w:rPr>
              <w:t>1 930</w:t>
            </w:r>
          </w:p>
        </w:tc>
        <w:tc>
          <w:tcPr>
            <w:tcW w:w="1136"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jc w:val="center"/>
              <w:rPr>
                <w:rtl/>
                <w:lang w:val="en-GB" w:eastAsia="fr-FR"/>
              </w:rPr>
            </w:pPr>
            <w:r w:rsidRPr="00103261">
              <w:rPr>
                <w:lang w:val="en-GB" w:eastAsia="fr-FR"/>
              </w:rPr>
              <w:t>dBm 52−</w:t>
            </w:r>
          </w:p>
        </w:tc>
        <w:tc>
          <w:tcPr>
            <w:tcW w:w="1045"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jc w:val="center"/>
              <w:rPr>
                <w:lang w:val="en-GB" w:eastAsia="fr-FR"/>
              </w:rPr>
            </w:pPr>
            <w:r w:rsidRPr="00103261">
              <w:rPr>
                <w:lang w:val="en-GB" w:eastAsia="fr-FR"/>
              </w:rPr>
              <w:t>MHz 1</w:t>
            </w:r>
          </w:p>
        </w:tc>
        <w:tc>
          <w:tcPr>
            <w:tcW w:w="3903"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jc w:val="left"/>
              <w:rPr>
                <w:lang w:val="en-GB" w:eastAsia="fr-FR"/>
              </w:rPr>
            </w:pPr>
            <w:r w:rsidRPr="00103261">
              <w:rPr>
                <w:rFonts w:hint="cs"/>
                <w:rtl/>
                <w:lang w:val="en-GB" w:eastAsia="fr-FR"/>
              </w:rPr>
              <w:t xml:space="preserve">لا ينطبق هذا المتطلب على المحطات القاعدة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2</w:t>
            </w:r>
            <w:r w:rsidRPr="00103261">
              <w:rPr>
                <w:rFonts w:hint="cs"/>
                <w:rtl/>
                <w:lang w:val="en-GB" w:eastAsia="fr-FR"/>
              </w:rPr>
              <w:t xml:space="preserve"> و</w:t>
            </w:r>
            <w:r w:rsidRPr="00103261">
              <w:rPr>
                <w:lang w:val="en-GB" w:eastAsia="fr-FR"/>
              </w:rPr>
              <w:t>36</w:t>
            </w:r>
            <w:r w:rsidRPr="00103261">
              <w:rPr>
                <w:rFonts w:hint="cs"/>
                <w:rtl/>
                <w:lang w:val="en-GB" w:eastAsia="fr-FR"/>
              </w:rPr>
              <w:t>.</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395" w:type="dxa"/>
            <w:tcBorders>
              <w:top w:val="single" w:sz="4" w:space="0" w:color="auto"/>
              <w:left w:val="single" w:sz="4" w:space="0" w:color="auto"/>
              <w:bottom w:val="single" w:sz="4" w:space="0" w:color="auto"/>
              <w:right w:val="single" w:sz="4" w:space="0" w:color="auto"/>
            </w:tcBorders>
            <w:shd w:val="clear" w:color="auto" w:fill="auto"/>
          </w:tcPr>
          <w:p w:rsidR="00E173F3" w:rsidRPr="00103261" w:rsidRDefault="00E173F3" w:rsidP="00C73D6E">
            <w:pPr>
              <w:pStyle w:val="Tabletexte"/>
              <w:jc w:val="left"/>
              <w:rPr>
                <w:lang w:val="en-GB" w:eastAsia="fr-FR"/>
              </w:rPr>
            </w:pPr>
            <w:r w:rsidRPr="00103261">
              <w:rPr>
                <w:lang w:val="en-GB" w:eastAsia="fr-FR"/>
              </w:rPr>
              <w:t>UTRA TDD Band c)</w:t>
            </w:r>
            <w:r w:rsidRPr="00103261">
              <w:rPr>
                <w:rtl/>
                <w:lang w:val="en-GB" w:eastAsia="fr-FR"/>
              </w:rPr>
              <w:br/>
            </w:r>
            <w:r w:rsidRPr="00103261">
              <w:rPr>
                <w:rFonts w:hint="cs"/>
                <w:rtl/>
                <w:lang w:val="en-GB" w:eastAsia="fr-FR"/>
              </w:rPr>
              <w:t xml:space="preserve">أو </w:t>
            </w:r>
            <w:r w:rsidRPr="00103261">
              <w:rPr>
                <w:lang w:val="en-GB" w:eastAsia="fr-FR"/>
              </w:rPr>
              <w:t>E</w:t>
            </w:r>
            <w:r w:rsidRPr="00103261">
              <w:rPr>
                <w:lang w:val="en-GB" w:eastAsia="fr-FR"/>
              </w:rPr>
              <w:noBreakHyphen/>
              <w:t>UTRA</w:t>
            </w:r>
            <w:r w:rsidRPr="00103261">
              <w:rPr>
                <w:rtl/>
                <w:lang w:val="en-GB" w:eastAsia="fr-FR"/>
              </w:rPr>
              <w:br/>
            </w:r>
            <w:r w:rsidRPr="00103261">
              <w:rPr>
                <w:lang w:val="en-GB" w:eastAsia="fr-FR"/>
              </w:rPr>
              <w:t>Band 37</w:t>
            </w:r>
          </w:p>
        </w:tc>
        <w:tc>
          <w:tcPr>
            <w:tcW w:w="2147" w:type="dxa"/>
            <w:tcBorders>
              <w:top w:val="single" w:sz="2" w:space="0" w:color="auto"/>
              <w:left w:val="single" w:sz="4" w:space="0" w:color="auto"/>
              <w:bottom w:val="single" w:sz="2" w:space="0" w:color="auto"/>
              <w:right w:val="single" w:sz="2" w:space="0" w:color="auto"/>
            </w:tcBorders>
            <w:shd w:val="clear" w:color="auto" w:fill="auto"/>
          </w:tcPr>
          <w:p w:rsidR="00E173F3" w:rsidRPr="00103261" w:rsidRDefault="00E173F3" w:rsidP="00C73D6E">
            <w:pPr>
              <w:pStyle w:val="Tabletexte"/>
              <w:jc w:val="center"/>
              <w:rPr>
                <w:lang w:val="en-GB" w:eastAsia="fr-FR"/>
              </w:rPr>
            </w:pPr>
            <w:r w:rsidRPr="00103261">
              <w:rPr>
                <w:lang w:val="en-GB" w:eastAsia="fr-FR"/>
              </w:rPr>
              <w:t>1 930-1 910</w:t>
            </w:r>
            <w:r w:rsidRPr="00103261">
              <w:rPr>
                <w:rFonts w:hint="cs"/>
                <w:rtl/>
                <w:lang w:val="en-GB" w:eastAsia="fr-FR"/>
              </w:rPr>
              <w:t xml:space="preserve"> </w:t>
            </w:r>
            <w:r w:rsidRPr="00103261">
              <w:rPr>
                <w:lang w:val="en-GB" w:eastAsia="fr-FR"/>
              </w:rPr>
              <w:t>MHz</w:t>
            </w:r>
          </w:p>
        </w:tc>
        <w:tc>
          <w:tcPr>
            <w:tcW w:w="1136"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jc w:val="center"/>
              <w:rPr>
                <w:rtl/>
                <w:lang w:val="en-GB" w:eastAsia="fr-FR"/>
              </w:rPr>
            </w:pPr>
            <w:r w:rsidRPr="00103261">
              <w:rPr>
                <w:lang w:val="en-GB" w:eastAsia="fr-FR"/>
              </w:rPr>
              <w:t>dBm 52−</w:t>
            </w:r>
          </w:p>
        </w:tc>
        <w:tc>
          <w:tcPr>
            <w:tcW w:w="1045"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jc w:val="center"/>
              <w:rPr>
                <w:lang w:val="en-GB" w:eastAsia="fr-FR"/>
              </w:rPr>
            </w:pPr>
            <w:r w:rsidRPr="00103261">
              <w:rPr>
                <w:lang w:val="en-GB" w:eastAsia="fr-FR"/>
              </w:rPr>
              <w:t>MHz 1</w:t>
            </w:r>
          </w:p>
        </w:tc>
        <w:tc>
          <w:tcPr>
            <w:tcW w:w="3903"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jc w:val="left"/>
              <w:rPr>
                <w:lang w:val="en-GB" w:eastAsia="fr-FR"/>
              </w:rPr>
            </w:pPr>
            <w:r w:rsidRPr="00103261">
              <w:rPr>
                <w:rFonts w:hint="cs"/>
                <w:rtl/>
                <w:lang w:val="en-GB" w:eastAsia="fr-FR"/>
              </w:rPr>
              <w:t xml:space="preserve">لا ينطبق هذا المتطلب على المحطات القاعدة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37</w:t>
            </w:r>
            <w:r w:rsidRPr="00103261">
              <w:rPr>
                <w:rFonts w:hint="cs"/>
                <w:rtl/>
                <w:lang w:val="en-GB" w:eastAsia="fr-FR"/>
              </w:rPr>
              <w:t xml:space="preserve">. ويعرَّف هذا النطاق غير المتزاوج في التوصية </w:t>
            </w:r>
            <w:r w:rsidRPr="00103261">
              <w:rPr>
                <w:lang w:val="en-GB" w:eastAsia="fr-FR"/>
              </w:rPr>
              <w:t>ITU</w:t>
            </w:r>
            <w:r w:rsidRPr="00103261">
              <w:rPr>
                <w:lang w:val="en-GB" w:eastAsia="fr-FR"/>
              </w:rPr>
              <w:sym w:font="Symbol" w:char="F02D"/>
            </w:r>
            <w:r w:rsidRPr="00103261">
              <w:rPr>
                <w:lang w:val="en-GB" w:eastAsia="fr-FR"/>
              </w:rPr>
              <w:t>R M.1036</w:t>
            </w:r>
            <w:r w:rsidRPr="00103261">
              <w:rPr>
                <w:rFonts w:hint="cs"/>
                <w:rtl/>
                <w:lang w:val="en-GB" w:eastAsia="fr-FR"/>
              </w:rPr>
              <w:t>، لكنه في انتظار أي نشر</w:t>
            </w:r>
            <w:r w:rsidRPr="00103261">
              <w:rPr>
                <w:rFonts w:hint="eastAsia"/>
                <w:rtl/>
                <w:lang w:val="en-GB" w:eastAsia="fr-FR"/>
              </w:rPr>
              <w:t> </w:t>
            </w:r>
            <w:r w:rsidRPr="00103261">
              <w:rPr>
                <w:rFonts w:hint="cs"/>
                <w:rtl/>
                <w:lang w:val="en-GB" w:eastAsia="fr-FR"/>
              </w:rPr>
              <w:t>مستقبلي.</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395" w:type="dxa"/>
            <w:tcBorders>
              <w:top w:val="single" w:sz="4" w:space="0" w:color="auto"/>
              <w:left w:val="single" w:sz="4" w:space="0" w:color="auto"/>
              <w:bottom w:val="single" w:sz="4" w:space="0" w:color="auto"/>
              <w:right w:val="single" w:sz="4" w:space="0" w:color="auto"/>
            </w:tcBorders>
            <w:shd w:val="clear" w:color="auto" w:fill="auto"/>
          </w:tcPr>
          <w:p w:rsidR="00E173F3" w:rsidRPr="00103261" w:rsidRDefault="00E173F3" w:rsidP="00C73D6E">
            <w:pPr>
              <w:pStyle w:val="Tabletexte"/>
              <w:jc w:val="left"/>
              <w:rPr>
                <w:lang w:val="en-GB" w:eastAsia="fr-FR"/>
              </w:rPr>
            </w:pPr>
            <w:r w:rsidRPr="00103261">
              <w:rPr>
                <w:lang w:eastAsia="fr-FR"/>
              </w:rPr>
              <w:t>UTRA TDD in Band d)</w:t>
            </w:r>
            <w:r w:rsidRPr="00103261">
              <w:rPr>
                <w:rtl/>
                <w:lang w:eastAsia="fr-FR"/>
              </w:rPr>
              <w:br/>
            </w:r>
            <w:r w:rsidRPr="00103261">
              <w:rPr>
                <w:rFonts w:hint="cs"/>
                <w:rtl/>
                <w:lang w:eastAsia="fr-FR"/>
              </w:rPr>
              <w:t xml:space="preserve">أو </w:t>
            </w:r>
            <w:r w:rsidRPr="00103261">
              <w:rPr>
                <w:lang w:eastAsia="fr-FR"/>
              </w:rPr>
              <w:t>E</w:t>
            </w:r>
            <w:r w:rsidRPr="00103261">
              <w:rPr>
                <w:lang w:eastAsia="fr-FR"/>
              </w:rPr>
              <w:noBreakHyphen/>
              <w:t>UTRA</w:t>
            </w:r>
            <w:r w:rsidRPr="00103261">
              <w:rPr>
                <w:rtl/>
                <w:lang w:eastAsia="fr-FR"/>
              </w:rPr>
              <w:br/>
            </w:r>
            <w:r w:rsidRPr="00103261">
              <w:rPr>
                <w:lang w:eastAsia="fr-FR"/>
              </w:rPr>
              <w:t>Band 38</w:t>
            </w:r>
          </w:p>
        </w:tc>
        <w:tc>
          <w:tcPr>
            <w:tcW w:w="2147" w:type="dxa"/>
            <w:tcBorders>
              <w:top w:val="single" w:sz="2" w:space="0" w:color="auto"/>
              <w:left w:val="single" w:sz="4" w:space="0" w:color="auto"/>
              <w:bottom w:val="single" w:sz="2" w:space="0" w:color="auto"/>
              <w:right w:val="single" w:sz="2" w:space="0" w:color="auto"/>
            </w:tcBorders>
            <w:shd w:val="clear" w:color="auto" w:fill="auto"/>
          </w:tcPr>
          <w:p w:rsidR="00E173F3" w:rsidRPr="00103261" w:rsidRDefault="00E173F3" w:rsidP="00C73D6E">
            <w:pPr>
              <w:pStyle w:val="Tabletexte"/>
              <w:jc w:val="center"/>
              <w:rPr>
                <w:lang w:val="en-GB" w:eastAsia="fr-FR"/>
              </w:rPr>
            </w:pPr>
            <w:r w:rsidRPr="00103261">
              <w:rPr>
                <w:lang w:val="en-GB" w:eastAsia="fr-FR"/>
              </w:rPr>
              <w:t>2 620-2 570</w:t>
            </w:r>
            <w:r w:rsidRPr="00103261">
              <w:rPr>
                <w:rFonts w:hint="cs"/>
                <w:rtl/>
                <w:lang w:val="en-GB" w:eastAsia="fr-FR"/>
              </w:rPr>
              <w:t xml:space="preserve"> </w:t>
            </w:r>
            <w:r w:rsidRPr="00103261">
              <w:rPr>
                <w:lang w:val="en-GB" w:eastAsia="fr-FR"/>
              </w:rPr>
              <w:t>MHz</w:t>
            </w:r>
          </w:p>
        </w:tc>
        <w:tc>
          <w:tcPr>
            <w:tcW w:w="1136"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jc w:val="center"/>
              <w:rPr>
                <w:rtl/>
                <w:lang w:val="en-GB" w:eastAsia="fr-FR"/>
              </w:rPr>
            </w:pPr>
            <w:r w:rsidRPr="00103261">
              <w:rPr>
                <w:lang w:val="en-GB" w:eastAsia="fr-FR"/>
              </w:rPr>
              <w:t>dBm 52−</w:t>
            </w:r>
          </w:p>
        </w:tc>
        <w:tc>
          <w:tcPr>
            <w:tcW w:w="1045"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jc w:val="center"/>
              <w:rPr>
                <w:lang w:val="en-GB" w:eastAsia="fr-FR"/>
              </w:rPr>
            </w:pPr>
            <w:r w:rsidRPr="00103261">
              <w:rPr>
                <w:lang w:val="en-GB" w:eastAsia="fr-FR"/>
              </w:rPr>
              <w:t>MHz 1</w:t>
            </w:r>
          </w:p>
        </w:tc>
        <w:tc>
          <w:tcPr>
            <w:tcW w:w="3903"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jc w:val="left"/>
              <w:rPr>
                <w:lang w:val="en-GB" w:eastAsia="fr-FR"/>
              </w:rPr>
            </w:pPr>
            <w:r w:rsidRPr="00103261">
              <w:rPr>
                <w:rFonts w:hint="cs"/>
                <w:rtl/>
                <w:lang w:val="en-GB" w:eastAsia="fr-FR"/>
              </w:rPr>
              <w:t xml:space="preserve">لا ينطبق هذا المتطلب على المحطات القاعدة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38</w:t>
            </w:r>
            <w:r w:rsidRPr="00103261">
              <w:rPr>
                <w:rFonts w:hint="cs"/>
                <w:rtl/>
                <w:lang w:val="en-GB" w:eastAsia="fr-FR"/>
              </w:rPr>
              <w:t>.</w:t>
            </w:r>
          </w:p>
        </w:tc>
      </w:tr>
      <w:tr w:rsidR="00E173F3" w:rsidRPr="00D67B40"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395" w:type="dxa"/>
            <w:tcBorders>
              <w:top w:val="single" w:sz="4" w:space="0" w:color="auto"/>
              <w:left w:val="single" w:sz="4" w:space="0" w:color="auto"/>
              <w:bottom w:val="single" w:sz="4" w:space="0" w:color="auto"/>
              <w:right w:val="single" w:sz="4" w:space="0" w:color="auto"/>
            </w:tcBorders>
            <w:shd w:val="clear" w:color="auto" w:fill="auto"/>
          </w:tcPr>
          <w:p w:rsidR="00E173F3" w:rsidRPr="00103261" w:rsidRDefault="00E173F3" w:rsidP="00C73D6E">
            <w:pPr>
              <w:pStyle w:val="Tabletexte"/>
              <w:jc w:val="left"/>
              <w:rPr>
                <w:lang w:val="en-GB" w:eastAsia="fr-FR"/>
              </w:rPr>
            </w:pPr>
            <w:r w:rsidRPr="00103261">
              <w:rPr>
                <w:lang w:eastAsia="fr-FR"/>
              </w:rPr>
              <w:t>UTRA TDD in Band f)</w:t>
            </w:r>
            <w:r w:rsidRPr="00103261">
              <w:rPr>
                <w:rtl/>
                <w:lang w:eastAsia="fr-FR"/>
              </w:rPr>
              <w:br/>
            </w:r>
            <w:r w:rsidRPr="00103261">
              <w:rPr>
                <w:rFonts w:hint="cs"/>
                <w:rtl/>
                <w:lang w:eastAsia="fr-FR"/>
              </w:rPr>
              <w:t xml:space="preserve">أو </w:t>
            </w:r>
            <w:r w:rsidRPr="00103261">
              <w:rPr>
                <w:lang w:eastAsia="fr-FR"/>
              </w:rPr>
              <w:t>E-UTRA</w:t>
            </w:r>
            <w:r w:rsidRPr="00103261">
              <w:rPr>
                <w:lang w:eastAsia="fr-FR"/>
              </w:rPr>
              <w:br/>
              <w:t>Band 39</w:t>
            </w:r>
          </w:p>
        </w:tc>
        <w:tc>
          <w:tcPr>
            <w:tcW w:w="2147" w:type="dxa"/>
            <w:tcBorders>
              <w:top w:val="single" w:sz="2" w:space="0" w:color="auto"/>
              <w:left w:val="single" w:sz="4" w:space="0" w:color="auto"/>
              <w:bottom w:val="single" w:sz="2" w:space="0" w:color="auto"/>
              <w:right w:val="single" w:sz="2" w:space="0" w:color="auto"/>
            </w:tcBorders>
            <w:shd w:val="clear" w:color="auto" w:fill="auto"/>
          </w:tcPr>
          <w:p w:rsidR="00E173F3" w:rsidRPr="00103261" w:rsidRDefault="00E173F3" w:rsidP="00C73D6E">
            <w:pPr>
              <w:pStyle w:val="Tabletexte"/>
              <w:jc w:val="center"/>
              <w:rPr>
                <w:lang w:val="en-GB" w:eastAsia="fr-FR"/>
              </w:rPr>
            </w:pPr>
            <w:r w:rsidRPr="00103261">
              <w:rPr>
                <w:lang w:val="en-GB" w:eastAsia="fr-FR"/>
              </w:rPr>
              <w:t>1 920-1 880</w:t>
            </w:r>
            <w:r w:rsidRPr="00103261">
              <w:rPr>
                <w:rFonts w:hint="cs"/>
                <w:rtl/>
                <w:lang w:val="en-GB" w:eastAsia="fr-FR"/>
              </w:rPr>
              <w:t xml:space="preserve"> </w:t>
            </w:r>
            <w:r w:rsidRPr="00103261">
              <w:rPr>
                <w:lang w:val="en-GB" w:eastAsia="fr-FR"/>
              </w:rPr>
              <w:t>MHz</w:t>
            </w:r>
          </w:p>
        </w:tc>
        <w:tc>
          <w:tcPr>
            <w:tcW w:w="1136"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jc w:val="center"/>
              <w:rPr>
                <w:lang w:val="en-GB" w:eastAsia="fr-FR"/>
              </w:rPr>
            </w:pPr>
            <w:r w:rsidRPr="00103261">
              <w:rPr>
                <w:lang w:val="en-GB" w:eastAsia="fr-FR"/>
              </w:rPr>
              <w:t>dBm 52−</w:t>
            </w:r>
          </w:p>
        </w:tc>
        <w:tc>
          <w:tcPr>
            <w:tcW w:w="1045"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jc w:val="center"/>
              <w:rPr>
                <w:lang w:val="en-GB" w:eastAsia="fr-FR"/>
              </w:rPr>
            </w:pPr>
            <w:r w:rsidRPr="00103261">
              <w:rPr>
                <w:lang w:val="en-GB" w:eastAsia="fr-FR"/>
              </w:rPr>
              <w:t>MHz 1</w:t>
            </w:r>
          </w:p>
        </w:tc>
        <w:tc>
          <w:tcPr>
            <w:tcW w:w="3903"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jc w:val="left"/>
              <w:rPr>
                <w:lang w:val="en-GB" w:eastAsia="fr-FR"/>
              </w:rPr>
            </w:pPr>
            <w:r w:rsidRPr="00103261">
              <w:rPr>
                <w:rFonts w:hint="cs"/>
                <w:rtl/>
                <w:lang w:val="en-GB" w:eastAsia="fr-FR"/>
              </w:rPr>
              <w:t xml:space="preserve">لا ينطبق هذا المتطلب على المحطات القاعدة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39</w:t>
            </w:r>
            <w:r w:rsidRPr="00103261">
              <w:rPr>
                <w:rFonts w:hint="cs"/>
                <w:rtl/>
                <w:lang w:val="en-GB" w:eastAsia="fr-FR"/>
              </w:rPr>
              <w:t>.</w:t>
            </w:r>
          </w:p>
        </w:tc>
      </w:tr>
    </w:tbl>
    <w:p w:rsidR="00E173F3" w:rsidRPr="00103261" w:rsidRDefault="00914EA5" w:rsidP="00081AA3">
      <w:pPr>
        <w:pStyle w:val="TableNo"/>
        <w:rPr>
          <w:rtl/>
        </w:rPr>
      </w:pPr>
      <w:r w:rsidRPr="0032377D">
        <w:rPr>
          <w:rtl/>
          <w:lang w:bidi="ar-SA"/>
        </w:rPr>
        <w:lastRenderedPageBreak/>
        <w:t>الج</w:t>
      </w:r>
      <w:r w:rsidRPr="0032377D">
        <w:rPr>
          <w:rFonts w:hint="cs"/>
          <w:rtl/>
          <w:lang w:bidi="ar-SA"/>
        </w:rPr>
        <w:t>ـــــــ</w:t>
      </w:r>
      <w:r w:rsidRPr="0032377D">
        <w:rPr>
          <w:rtl/>
          <w:lang w:bidi="ar-SA"/>
        </w:rPr>
        <w:t>دول</w:t>
      </w:r>
      <w:r w:rsidR="00E173F3" w:rsidRPr="00103261">
        <w:rPr>
          <w:rFonts w:hint="eastAsia"/>
          <w:rtl/>
        </w:rPr>
        <w:t> </w:t>
      </w:r>
      <w:r w:rsidR="00E173F3" w:rsidRPr="00103261">
        <w:t>1</w:t>
      </w:r>
      <w:r w:rsidR="00E173F3" w:rsidRPr="00103261">
        <w:noBreakHyphen/>
        <w:t>4.6.2</w:t>
      </w:r>
      <w:r w:rsidR="00E173F3" w:rsidRPr="00103261">
        <w:rPr>
          <w:rFonts w:hint="cs"/>
          <w:rtl/>
        </w:rPr>
        <w:t xml:space="preserve"> (</w:t>
      </w:r>
      <w:r w:rsidR="00E173F3" w:rsidRPr="00103261">
        <w:rPr>
          <w:rFonts w:hint="eastAsia"/>
          <w:sz w:val="14"/>
          <w:szCs w:val="22"/>
          <w:rtl/>
        </w:rPr>
        <w:t> </w:t>
      </w:r>
      <w:r w:rsidR="00E173F3" w:rsidRPr="00103261">
        <w:rPr>
          <w:rFonts w:hint="cs"/>
          <w:i/>
          <w:iCs/>
          <w:rtl/>
        </w:rPr>
        <w:t>تتمة</w:t>
      </w:r>
      <w:r w:rsidR="00E173F3" w:rsidRPr="00103261">
        <w:rPr>
          <w:rFonts w:hint="cs"/>
          <w:rtl/>
        </w:rPr>
        <w:t>)</w:t>
      </w:r>
    </w:p>
    <w:tbl>
      <w:tblPr>
        <w:bidiVisual/>
        <w:tblW w:w="9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95"/>
        <w:gridCol w:w="2147"/>
        <w:gridCol w:w="1136"/>
        <w:gridCol w:w="1045"/>
        <w:gridCol w:w="3903"/>
      </w:tblGrid>
      <w:tr w:rsidR="00E173F3" w:rsidRPr="00103261" w:rsidTr="00C73D6E">
        <w:trPr>
          <w:cantSplit/>
          <w:tblHeader/>
          <w:jc w:val="center"/>
        </w:trPr>
        <w:tc>
          <w:tcPr>
            <w:tcW w:w="1395" w:type="dxa"/>
            <w:tcMar>
              <w:left w:w="85" w:type="dxa"/>
              <w:right w:w="85" w:type="dxa"/>
            </w:tcMar>
          </w:tcPr>
          <w:p w:rsidR="00E173F3" w:rsidRPr="00103261" w:rsidRDefault="00E173F3" w:rsidP="00C73D6E">
            <w:pPr>
              <w:pStyle w:val="TableHead0"/>
              <w:rPr>
                <w:rFonts w:hint="eastAsia"/>
                <w:lang w:eastAsia="en-US"/>
              </w:rPr>
            </w:pPr>
            <w:r w:rsidRPr="00103261">
              <w:rPr>
                <w:rFonts w:hint="cs"/>
                <w:rtl/>
                <w:lang w:eastAsia="en-US"/>
              </w:rPr>
              <w:t xml:space="preserve">نمط النظام الذي سيتعايش معه النظام </w:t>
            </w:r>
            <w:r w:rsidRPr="00103261">
              <w:rPr>
                <w:lang w:eastAsia="en-US"/>
              </w:rPr>
              <w:t>E-UTRA</w:t>
            </w:r>
          </w:p>
        </w:tc>
        <w:tc>
          <w:tcPr>
            <w:tcW w:w="2147" w:type="dxa"/>
            <w:tcMar>
              <w:left w:w="85" w:type="dxa"/>
              <w:right w:w="85" w:type="dxa"/>
            </w:tcMar>
            <w:vAlign w:val="center"/>
          </w:tcPr>
          <w:p w:rsidR="00E173F3" w:rsidRPr="00103261" w:rsidRDefault="00E173F3" w:rsidP="00C73D6E">
            <w:pPr>
              <w:pStyle w:val="TableHead0"/>
              <w:rPr>
                <w:rFonts w:hint="eastAsia"/>
                <w:lang w:eastAsia="en-US"/>
              </w:rPr>
            </w:pPr>
            <w:r w:rsidRPr="00103261">
              <w:rPr>
                <w:rFonts w:hint="cs"/>
                <w:rtl/>
                <w:lang w:eastAsia="en-US" w:bidi="ar-LB"/>
              </w:rPr>
              <w:t xml:space="preserve">مدى الترددات </w:t>
            </w:r>
            <w:r w:rsidRPr="00103261">
              <w:rPr>
                <w:rFonts w:hint="cs"/>
                <w:rtl/>
                <w:lang w:eastAsia="en-US"/>
              </w:rPr>
              <w:t>من أجل متطلبات التعايش</w:t>
            </w:r>
          </w:p>
        </w:tc>
        <w:tc>
          <w:tcPr>
            <w:tcW w:w="1136" w:type="dxa"/>
            <w:tcMar>
              <w:left w:w="85" w:type="dxa"/>
              <w:right w:w="85" w:type="dxa"/>
            </w:tcMar>
            <w:vAlign w:val="center"/>
          </w:tcPr>
          <w:p w:rsidR="00E173F3" w:rsidRPr="00103261" w:rsidRDefault="00E173F3" w:rsidP="00C73D6E">
            <w:pPr>
              <w:pStyle w:val="TableHead0"/>
              <w:rPr>
                <w:rFonts w:hint="eastAsia"/>
                <w:lang w:eastAsia="en-US"/>
              </w:rPr>
            </w:pPr>
            <w:r w:rsidRPr="00103261">
              <w:rPr>
                <w:rtl/>
                <w:lang w:eastAsia="en-US"/>
              </w:rPr>
              <w:t>ا</w:t>
            </w:r>
            <w:r w:rsidRPr="00103261">
              <w:rPr>
                <w:rFonts w:hint="cs"/>
                <w:rtl/>
                <w:lang w:eastAsia="en-US"/>
              </w:rPr>
              <w:t>لمستوى</w:t>
            </w:r>
            <w:r w:rsidRPr="00103261">
              <w:rPr>
                <w:rtl/>
                <w:lang w:eastAsia="en-US"/>
              </w:rPr>
              <w:br/>
              <w:t>ال</w:t>
            </w:r>
            <w:r w:rsidRPr="00103261">
              <w:rPr>
                <w:rFonts w:hint="cs"/>
                <w:rtl/>
                <w:lang w:eastAsia="en-US"/>
              </w:rPr>
              <w:t>أ</w:t>
            </w:r>
            <w:r w:rsidRPr="00103261">
              <w:rPr>
                <w:rtl/>
                <w:lang w:eastAsia="en-US"/>
              </w:rPr>
              <w:t>قصى</w:t>
            </w:r>
          </w:p>
        </w:tc>
        <w:tc>
          <w:tcPr>
            <w:tcW w:w="1045" w:type="dxa"/>
            <w:tcMar>
              <w:left w:w="85" w:type="dxa"/>
              <w:right w:w="85" w:type="dxa"/>
            </w:tcMar>
            <w:vAlign w:val="center"/>
          </w:tcPr>
          <w:p w:rsidR="00E173F3" w:rsidRPr="00103261" w:rsidRDefault="00E173F3" w:rsidP="00C73D6E">
            <w:pPr>
              <w:pStyle w:val="TableHead0"/>
              <w:rPr>
                <w:rFonts w:hint="eastAsia"/>
                <w:lang w:eastAsia="en-US"/>
              </w:rPr>
            </w:pPr>
            <w:r w:rsidRPr="00103261">
              <w:rPr>
                <w:rtl/>
                <w:lang w:eastAsia="en-US"/>
              </w:rPr>
              <w:t>عرض نطاق القياس</w:t>
            </w:r>
          </w:p>
        </w:tc>
        <w:tc>
          <w:tcPr>
            <w:tcW w:w="3903" w:type="dxa"/>
            <w:tcMar>
              <w:left w:w="85" w:type="dxa"/>
              <w:right w:w="85" w:type="dxa"/>
            </w:tcMar>
            <w:vAlign w:val="center"/>
          </w:tcPr>
          <w:p w:rsidR="00E173F3" w:rsidRPr="00103261" w:rsidRDefault="00E173F3" w:rsidP="00C73D6E">
            <w:pPr>
              <w:pStyle w:val="TableHead0"/>
              <w:rPr>
                <w:rFonts w:hint="eastAsia"/>
                <w:lang w:eastAsia="en-US"/>
              </w:rPr>
            </w:pPr>
            <w:r w:rsidRPr="00103261">
              <w:rPr>
                <w:rtl/>
                <w:lang w:eastAsia="en-US"/>
              </w:rPr>
              <w:t>ملاحظ</w:t>
            </w:r>
            <w:r w:rsidRPr="00103261">
              <w:rPr>
                <w:rFonts w:hint="cs"/>
                <w:rtl/>
                <w:lang w:eastAsia="en-US"/>
              </w:rPr>
              <w:t>ات</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395" w:type="dxa"/>
            <w:tcBorders>
              <w:top w:val="single" w:sz="4" w:space="0" w:color="auto"/>
              <w:left w:val="single" w:sz="4" w:space="0" w:color="auto"/>
              <w:bottom w:val="single" w:sz="4" w:space="0" w:color="auto"/>
              <w:right w:val="single" w:sz="4" w:space="0" w:color="auto"/>
            </w:tcBorders>
            <w:shd w:val="clear" w:color="auto" w:fill="auto"/>
          </w:tcPr>
          <w:p w:rsidR="00E173F3" w:rsidRPr="00103261" w:rsidRDefault="00E173F3" w:rsidP="00C73D6E">
            <w:pPr>
              <w:pStyle w:val="Tabletexte"/>
              <w:jc w:val="left"/>
              <w:rPr>
                <w:lang w:val="en-GB" w:eastAsia="fr-FR"/>
              </w:rPr>
            </w:pPr>
            <w:r w:rsidRPr="00103261">
              <w:rPr>
                <w:lang w:eastAsia="fr-FR"/>
              </w:rPr>
              <w:t>UTRA TDD in Band e)</w:t>
            </w:r>
            <w:r w:rsidRPr="00103261">
              <w:rPr>
                <w:lang w:eastAsia="fr-FR"/>
              </w:rPr>
              <w:br/>
              <w:t>E-UTRA</w:t>
            </w:r>
            <w:r w:rsidRPr="00103261">
              <w:rPr>
                <w:lang w:eastAsia="fr-FR"/>
              </w:rPr>
              <w:br/>
              <w:t>Band 40</w:t>
            </w:r>
          </w:p>
        </w:tc>
        <w:tc>
          <w:tcPr>
            <w:tcW w:w="2147" w:type="dxa"/>
            <w:tcBorders>
              <w:top w:val="single" w:sz="2" w:space="0" w:color="auto"/>
              <w:left w:val="single" w:sz="4" w:space="0" w:color="auto"/>
              <w:bottom w:val="single" w:sz="2" w:space="0" w:color="auto"/>
              <w:right w:val="single" w:sz="2" w:space="0" w:color="auto"/>
            </w:tcBorders>
            <w:shd w:val="clear" w:color="auto" w:fill="auto"/>
          </w:tcPr>
          <w:p w:rsidR="00E173F3" w:rsidRPr="00103261" w:rsidRDefault="00E173F3" w:rsidP="00C73D6E">
            <w:pPr>
              <w:pStyle w:val="Tabletexte"/>
              <w:jc w:val="center"/>
              <w:rPr>
                <w:lang w:val="en-GB" w:eastAsia="fr-FR"/>
              </w:rPr>
            </w:pPr>
            <w:r w:rsidRPr="00103261">
              <w:rPr>
                <w:lang w:val="en-GB" w:eastAsia="fr-FR"/>
              </w:rPr>
              <w:t>2 400-2 300</w:t>
            </w:r>
            <w:r w:rsidRPr="00103261">
              <w:rPr>
                <w:rFonts w:hint="cs"/>
                <w:rtl/>
                <w:lang w:val="en-GB" w:eastAsia="fr-FR"/>
              </w:rPr>
              <w:t xml:space="preserve"> </w:t>
            </w:r>
            <w:r w:rsidRPr="00103261">
              <w:rPr>
                <w:lang w:val="en-GB" w:eastAsia="fr-FR"/>
              </w:rPr>
              <w:t>MHz</w:t>
            </w:r>
          </w:p>
        </w:tc>
        <w:tc>
          <w:tcPr>
            <w:tcW w:w="1136"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jc w:val="center"/>
              <w:rPr>
                <w:lang w:val="en-GB" w:eastAsia="fr-FR"/>
              </w:rPr>
            </w:pPr>
            <w:r w:rsidRPr="00103261">
              <w:rPr>
                <w:lang w:val="en-GB" w:eastAsia="fr-FR"/>
              </w:rPr>
              <w:t>dBm 52−</w:t>
            </w:r>
          </w:p>
        </w:tc>
        <w:tc>
          <w:tcPr>
            <w:tcW w:w="1045"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jc w:val="center"/>
              <w:rPr>
                <w:lang w:val="en-GB" w:eastAsia="fr-FR"/>
              </w:rPr>
            </w:pPr>
            <w:r w:rsidRPr="00103261">
              <w:rPr>
                <w:lang w:val="en-GB" w:eastAsia="fr-FR"/>
              </w:rPr>
              <w:t>MHz 1</w:t>
            </w:r>
          </w:p>
        </w:tc>
        <w:tc>
          <w:tcPr>
            <w:tcW w:w="3903"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jc w:val="left"/>
              <w:rPr>
                <w:rtl/>
                <w:lang w:val="en-GB" w:eastAsia="fr-FR"/>
              </w:rPr>
            </w:pPr>
            <w:r w:rsidRPr="00103261">
              <w:rPr>
                <w:rFonts w:hint="cs"/>
                <w:rtl/>
                <w:lang w:val="en-GB" w:eastAsia="fr-FR"/>
              </w:rPr>
              <w:t xml:space="preserve">لا ينطبق هذا المتطلب على المحطات القاعدة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40</w:t>
            </w:r>
            <w:r w:rsidRPr="00103261">
              <w:rPr>
                <w:rFonts w:hint="cs"/>
                <w:rtl/>
                <w:lang w:val="en-GB" w:eastAsia="fr-FR"/>
              </w:rPr>
              <w:t>.</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395" w:type="dxa"/>
            <w:tcBorders>
              <w:top w:val="single" w:sz="4" w:space="0" w:color="auto"/>
              <w:left w:val="single" w:sz="4" w:space="0" w:color="auto"/>
              <w:bottom w:val="single" w:sz="4" w:space="0" w:color="auto"/>
              <w:right w:val="single" w:sz="4" w:space="0" w:color="auto"/>
            </w:tcBorders>
            <w:shd w:val="clear" w:color="auto" w:fill="auto"/>
          </w:tcPr>
          <w:p w:rsidR="00E173F3" w:rsidRPr="00103261" w:rsidRDefault="00E173F3" w:rsidP="00C73D6E">
            <w:pPr>
              <w:pStyle w:val="Tabletexte"/>
              <w:jc w:val="left"/>
              <w:rPr>
                <w:lang w:val="en-GB" w:eastAsia="fr-FR"/>
              </w:rPr>
            </w:pPr>
            <w:r w:rsidRPr="00103261">
              <w:rPr>
                <w:lang w:val="en-GB" w:eastAsia="fr-FR"/>
              </w:rPr>
              <w:t>E</w:t>
            </w:r>
            <w:r w:rsidRPr="00103261">
              <w:rPr>
                <w:lang w:val="en-GB" w:eastAsia="fr-FR"/>
              </w:rPr>
              <w:noBreakHyphen/>
              <w:t>UTRA</w:t>
            </w:r>
            <w:r w:rsidRPr="00103261">
              <w:rPr>
                <w:lang w:val="en-GB" w:eastAsia="fr-FR"/>
              </w:rPr>
              <w:br/>
              <w:t>Band 41</w:t>
            </w:r>
          </w:p>
        </w:tc>
        <w:tc>
          <w:tcPr>
            <w:tcW w:w="2147" w:type="dxa"/>
            <w:tcBorders>
              <w:top w:val="single" w:sz="2" w:space="0" w:color="auto"/>
              <w:left w:val="single" w:sz="4" w:space="0" w:color="auto"/>
              <w:bottom w:val="single" w:sz="2" w:space="0" w:color="auto"/>
              <w:right w:val="single" w:sz="2" w:space="0" w:color="auto"/>
            </w:tcBorders>
            <w:shd w:val="clear" w:color="auto" w:fill="auto"/>
          </w:tcPr>
          <w:p w:rsidR="00E173F3" w:rsidRPr="00103261" w:rsidRDefault="00E173F3" w:rsidP="00C73D6E">
            <w:pPr>
              <w:pStyle w:val="Tabletexte"/>
              <w:jc w:val="center"/>
              <w:rPr>
                <w:lang w:val="en-GB" w:eastAsia="fr-FR"/>
              </w:rPr>
            </w:pPr>
            <w:r w:rsidRPr="00103261">
              <w:rPr>
                <w:lang w:val="en-GB" w:eastAsia="fr-FR"/>
              </w:rPr>
              <w:t>2 690-2 496</w:t>
            </w:r>
            <w:r w:rsidRPr="00103261">
              <w:rPr>
                <w:rFonts w:hint="cs"/>
                <w:rtl/>
                <w:lang w:val="en-GB" w:eastAsia="fr-FR"/>
              </w:rPr>
              <w:t xml:space="preserve"> </w:t>
            </w:r>
            <w:r w:rsidRPr="00103261">
              <w:rPr>
                <w:lang w:val="en-GB" w:eastAsia="fr-FR"/>
              </w:rPr>
              <w:t>MHz</w:t>
            </w:r>
          </w:p>
        </w:tc>
        <w:tc>
          <w:tcPr>
            <w:tcW w:w="1136"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jc w:val="center"/>
              <w:rPr>
                <w:lang w:val="en-GB" w:eastAsia="fr-FR"/>
              </w:rPr>
            </w:pPr>
            <w:r w:rsidRPr="00103261">
              <w:rPr>
                <w:lang w:val="en-GB" w:eastAsia="fr-FR"/>
              </w:rPr>
              <w:t>dBm 52−</w:t>
            </w:r>
          </w:p>
        </w:tc>
        <w:tc>
          <w:tcPr>
            <w:tcW w:w="1045"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jc w:val="center"/>
              <w:rPr>
                <w:lang w:val="en-GB" w:eastAsia="fr-FR"/>
              </w:rPr>
            </w:pPr>
            <w:r w:rsidRPr="00103261">
              <w:rPr>
                <w:lang w:val="en-GB" w:eastAsia="fr-FR"/>
              </w:rPr>
              <w:t>MHz 1</w:t>
            </w:r>
          </w:p>
        </w:tc>
        <w:tc>
          <w:tcPr>
            <w:tcW w:w="3903"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jc w:val="left"/>
              <w:rPr>
                <w:rtl/>
                <w:lang w:val="en-GB" w:eastAsia="fr-FR"/>
              </w:rPr>
            </w:pPr>
            <w:r w:rsidRPr="00103261">
              <w:rPr>
                <w:rFonts w:hint="cs"/>
                <w:rtl/>
                <w:lang w:val="en-GB" w:eastAsia="fr-FR"/>
              </w:rPr>
              <w:t xml:space="preserve">لا ينطبق هذا المتطلب على المحطات القاعدة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41</w:t>
            </w:r>
            <w:r w:rsidRPr="00103261">
              <w:rPr>
                <w:rFonts w:hint="cs"/>
                <w:rtl/>
                <w:lang w:val="en-GB" w:eastAsia="fr-FR"/>
              </w:rPr>
              <w:t>.</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395" w:type="dxa"/>
            <w:tcBorders>
              <w:top w:val="single" w:sz="4" w:space="0" w:color="auto"/>
              <w:left w:val="single" w:sz="4" w:space="0" w:color="auto"/>
              <w:bottom w:val="single" w:sz="4" w:space="0" w:color="auto"/>
              <w:right w:val="single" w:sz="4" w:space="0" w:color="auto"/>
            </w:tcBorders>
            <w:shd w:val="clear" w:color="auto" w:fill="auto"/>
          </w:tcPr>
          <w:p w:rsidR="00E173F3" w:rsidRPr="00103261" w:rsidRDefault="00E173F3" w:rsidP="00C73D6E">
            <w:pPr>
              <w:pStyle w:val="Tabletexte"/>
              <w:jc w:val="left"/>
              <w:rPr>
                <w:lang w:val="en-GB" w:eastAsia="fr-FR"/>
              </w:rPr>
            </w:pPr>
            <w:r w:rsidRPr="00103261">
              <w:rPr>
                <w:lang w:val="en-GB" w:eastAsia="fr-FR"/>
              </w:rPr>
              <w:t>E</w:t>
            </w:r>
            <w:r w:rsidRPr="00103261">
              <w:rPr>
                <w:lang w:val="en-GB" w:eastAsia="fr-FR"/>
              </w:rPr>
              <w:noBreakHyphen/>
              <w:t>UTRA</w:t>
            </w:r>
            <w:r w:rsidRPr="00103261">
              <w:rPr>
                <w:lang w:val="en-GB" w:eastAsia="fr-FR"/>
              </w:rPr>
              <w:br/>
              <w:t>Band 42</w:t>
            </w:r>
          </w:p>
        </w:tc>
        <w:tc>
          <w:tcPr>
            <w:tcW w:w="2147" w:type="dxa"/>
            <w:tcBorders>
              <w:top w:val="single" w:sz="2" w:space="0" w:color="auto"/>
              <w:left w:val="single" w:sz="4" w:space="0" w:color="auto"/>
              <w:bottom w:val="single" w:sz="2" w:space="0" w:color="auto"/>
              <w:right w:val="single" w:sz="2" w:space="0" w:color="auto"/>
            </w:tcBorders>
            <w:shd w:val="clear" w:color="auto" w:fill="auto"/>
          </w:tcPr>
          <w:p w:rsidR="00E173F3" w:rsidRPr="00103261" w:rsidRDefault="00E173F3" w:rsidP="00C73D6E">
            <w:pPr>
              <w:pStyle w:val="Tabletexte"/>
              <w:jc w:val="center"/>
              <w:rPr>
                <w:rtl/>
                <w:lang w:val="en-GB" w:eastAsia="fr-FR"/>
              </w:rPr>
            </w:pPr>
            <w:r w:rsidRPr="00103261">
              <w:rPr>
                <w:lang w:val="en-GB" w:eastAsia="fr-FR"/>
              </w:rPr>
              <w:t>3 600-3 400</w:t>
            </w:r>
            <w:r w:rsidRPr="00103261">
              <w:rPr>
                <w:rFonts w:hint="cs"/>
                <w:rtl/>
                <w:lang w:val="en-GB" w:eastAsia="fr-FR"/>
              </w:rPr>
              <w:t xml:space="preserve"> </w:t>
            </w:r>
            <w:r w:rsidRPr="00103261">
              <w:rPr>
                <w:lang w:val="en-GB" w:eastAsia="fr-FR"/>
              </w:rPr>
              <w:t>MHz</w:t>
            </w:r>
          </w:p>
        </w:tc>
        <w:tc>
          <w:tcPr>
            <w:tcW w:w="1136"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jc w:val="center"/>
              <w:rPr>
                <w:lang w:val="en-GB" w:eastAsia="fr-FR"/>
              </w:rPr>
            </w:pPr>
            <w:r w:rsidRPr="00103261">
              <w:rPr>
                <w:lang w:val="en-GB" w:eastAsia="fr-FR"/>
              </w:rPr>
              <w:t>dBm 52−</w:t>
            </w:r>
          </w:p>
        </w:tc>
        <w:tc>
          <w:tcPr>
            <w:tcW w:w="1045"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jc w:val="center"/>
              <w:rPr>
                <w:rtl/>
                <w:lang w:val="en-GB" w:eastAsia="fr-FR"/>
              </w:rPr>
            </w:pPr>
            <w:r w:rsidRPr="00103261">
              <w:rPr>
                <w:lang w:val="en-GB" w:eastAsia="fr-FR"/>
              </w:rPr>
              <w:t>MHz 1</w:t>
            </w:r>
          </w:p>
        </w:tc>
        <w:tc>
          <w:tcPr>
            <w:tcW w:w="3903"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jc w:val="left"/>
              <w:rPr>
                <w:lang w:val="en-GB" w:eastAsia="fr-FR"/>
              </w:rPr>
            </w:pPr>
            <w:r w:rsidRPr="00103261">
              <w:rPr>
                <w:rFonts w:hint="cs"/>
                <w:rtl/>
                <w:lang w:val="en-GB" w:eastAsia="fr-FR"/>
              </w:rPr>
              <w:t xml:space="preserve">لا ينطبق هذا المتطلب على المحطات القاعدة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42</w:t>
            </w:r>
            <w:r w:rsidRPr="00103261">
              <w:rPr>
                <w:rFonts w:hint="cs"/>
                <w:rtl/>
                <w:lang w:val="en-GB" w:eastAsia="fr-FR"/>
              </w:rPr>
              <w:t xml:space="preserve"> أو </w:t>
            </w:r>
            <w:r w:rsidRPr="00103261">
              <w:rPr>
                <w:lang w:val="en-GB" w:eastAsia="fr-FR"/>
              </w:rPr>
              <w:t>43</w:t>
            </w:r>
            <w:r w:rsidRPr="00103261">
              <w:rPr>
                <w:rFonts w:hint="cs"/>
                <w:rtl/>
                <w:lang w:val="en-GB" w:eastAsia="fr-FR"/>
              </w:rPr>
              <w:t>.</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395" w:type="dxa"/>
            <w:tcBorders>
              <w:top w:val="single" w:sz="4" w:space="0" w:color="auto"/>
              <w:left w:val="single" w:sz="4" w:space="0" w:color="auto"/>
              <w:bottom w:val="single" w:sz="4" w:space="0" w:color="auto"/>
              <w:right w:val="single" w:sz="4" w:space="0" w:color="auto"/>
            </w:tcBorders>
            <w:shd w:val="clear" w:color="auto" w:fill="auto"/>
          </w:tcPr>
          <w:p w:rsidR="00E173F3" w:rsidRPr="00103261" w:rsidRDefault="00E173F3" w:rsidP="00C73D6E">
            <w:pPr>
              <w:pStyle w:val="Tabletexte"/>
              <w:jc w:val="left"/>
              <w:rPr>
                <w:lang w:val="en-GB" w:eastAsia="fr-FR"/>
              </w:rPr>
            </w:pPr>
            <w:r w:rsidRPr="00103261">
              <w:rPr>
                <w:lang w:val="en-GB" w:eastAsia="fr-FR"/>
              </w:rPr>
              <w:t>E</w:t>
            </w:r>
            <w:r w:rsidRPr="00103261">
              <w:rPr>
                <w:lang w:val="en-GB" w:eastAsia="fr-FR"/>
              </w:rPr>
              <w:noBreakHyphen/>
              <w:t>UTRA</w:t>
            </w:r>
            <w:r w:rsidRPr="00103261">
              <w:rPr>
                <w:lang w:val="en-GB" w:eastAsia="fr-FR"/>
              </w:rPr>
              <w:br/>
              <w:t>Band 43</w:t>
            </w:r>
          </w:p>
        </w:tc>
        <w:tc>
          <w:tcPr>
            <w:tcW w:w="2147" w:type="dxa"/>
            <w:tcBorders>
              <w:top w:val="single" w:sz="2" w:space="0" w:color="auto"/>
              <w:left w:val="single" w:sz="4" w:space="0" w:color="auto"/>
              <w:bottom w:val="single" w:sz="2" w:space="0" w:color="auto"/>
              <w:right w:val="single" w:sz="2" w:space="0" w:color="auto"/>
            </w:tcBorders>
            <w:shd w:val="clear" w:color="auto" w:fill="auto"/>
          </w:tcPr>
          <w:p w:rsidR="00E173F3" w:rsidRPr="00103261" w:rsidRDefault="00E173F3" w:rsidP="00C73D6E">
            <w:pPr>
              <w:pStyle w:val="Tabletexte"/>
              <w:jc w:val="center"/>
              <w:rPr>
                <w:lang w:val="en-GB" w:eastAsia="fr-FR"/>
              </w:rPr>
            </w:pPr>
            <w:r w:rsidRPr="00103261">
              <w:rPr>
                <w:lang w:val="en-GB" w:eastAsia="fr-FR"/>
              </w:rPr>
              <w:t>3 800-3 600</w:t>
            </w:r>
            <w:r w:rsidRPr="00103261">
              <w:rPr>
                <w:rFonts w:hint="cs"/>
                <w:rtl/>
                <w:lang w:val="en-GB" w:eastAsia="fr-FR"/>
              </w:rPr>
              <w:t xml:space="preserve"> </w:t>
            </w:r>
            <w:r w:rsidRPr="00103261">
              <w:rPr>
                <w:lang w:val="en-GB" w:eastAsia="fr-FR"/>
              </w:rPr>
              <w:t>MHz</w:t>
            </w:r>
          </w:p>
        </w:tc>
        <w:tc>
          <w:tcPr>
            <w:tcW w:w="1136"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jc w:val="center"/>
              <w:rPr>
                <w:lang w:val="en-GB" w:eastAsia="fr-FR"/>
              </w:rPr>
            </w:pPr>
            <w:r w:rsidRPr="00103261">
              <w:rPr>
                <w:lang w:val="en-GB" w:eastAsia="fr-FR"/>
              </w:rPr>
              <w:t>dBm 52−</w:t>
            </w:r>
          </w:p>
        </w:tc>
        <w:tc>
          <w:tcPr>
            <w:tcW w:w="1045"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jc w:val="center"/>
              <w:rPr>
                <w:lang w:val="en-GB" w:eastAsia="fr-FR"/>
              </w:rPr>
            </w:pPr>
            <w:r w:rsidRPr="00103261">
              <w:rPr>
                <w:lang w:val="en-GB" w:eastAsia="fr-FR"/>
              </w:rPr>
              <w:t>MHz 1</w:t>
            </w:r>
          </w:p>
        </w:tc>
        <w:tc>
          <w:tcPr>
            <w:tcW w:w="3903"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jc w:val="left"/>
              <w:rPr>
                <w:rtl/>
                <w:lang w:eastAsia="fr-FR" w:bidi="ar-EG"/>
              </w:rPr>
            </w:pPr>
            <w:r w:rsidRPr="00103261">
              <w:rPr>
                <w:rFonts w:hint="cs"/>
                <w:rtl/>
                <w:lang w:val="en-GB" w:eastAsia="fr-FR"/>
              </w:rPr>
              <w:t xml:space="preserve">لا ينطبق هذا المتطلب على المحطات القاعدة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42</w:t>
            </w:r>
            <w:r w:rsidRPr="00103261">
              <w:rPr>
                <w:rFonts w:hint="cs"/>
                <w:rtl/>
                <w:lang w:val="en-GB" w:eastAsia="fr-FR"/>
              </w:rPr>
              <w:t xml:space="preserve"> أو </w:t>
            </w:r>
            <w:r w:rsidRPr="00103261">
              <w:rPr>
                <w:lang w:val="en-GB" w:eastAsia="fr-FR"/>
              </w:rPr>
              <w:t>43</w:t>
            </w:r>
            <w:r w:rsidRPr="00103261">
              <w:rPr>
                <w:rFonts w:hint="cs"/>
                <w:rtl/>
                <w:lang w:eastAsia="fr-FR" w:bidi="ar-EG"/>
              </w:rPr>
              <w:t>.</w:t>
            </w:r>
          </w:p>
        </w:tc>
      </w:tr>
      <w:tr w:rsidR="00E173F3" w:rsidRPr="00D67B40"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395" w:type="dxa"/>
            <w:tcBorders>
              <w:top w:val="single" w:sz="4" w:space="0" w:color="auto"/>
              <w:left w:val="single" w:sz="4" w:space="0" w:color="auto"/>
              <w:bottom w:val="single" w:sz="4" w:space="0" w:color="auto"/>
              <w:right w:val="single" w:sz="4" w:space="0" w:color="auto"/>
            </w:tcBorders>
            <w:shd w:val="clear" w:color="auto" w:fill="auto"/>
          </w:tcPr>
          <w:p w:rsidR="00E173F3" w:rsidRPr="00103261" w:rsidRDefault="00E173F3" w:rsidP="00C73D6E">
            <w:pPr>
              <w:pStyle w:val="Tabletexte"/>
              <w:jc w:val="left"/>
              <w:rPr>
                <w:lang w:eastAsia="fr-FR"/>
              </w:rPr>
            </w:pPr>
            <w:r w:rsidRPr="00103261">
              <w:rPr>
                <w:lang w:eastAsia="fr-FR"/>
              </w:rPr>
              <w:t>E-UTRA Band 44</w:t>
            </w:r>
          </w:p>
        </w:tc>
        <w:tc>
          <w:tcPr>
            <w:tcW w:w="2147" w:type="dxa"/>
            <w:tcBorders>
              <w:top w:val="single" w:sz="2" w:space="0" w:color="auto"/>
              <w:left w:val="single" w:sz="4" w:space="0" w:color="auto"/>
              <w:bottom w:val="single" w:sz="2" w:space="0" w:color="auto"/>
              <w:right w:val="single" w:sz="2" w:space="0" w:color="auto"/>
            </w:tcBorders>
            <w:shd w:val="clear" w:color="auto" w:fill="auto"/>
          </w:tcPr>
          <w:p w:rsidR="00E173F3" w:rsidRPr="00103261" w:rsidRDefault="00E173F3" w:rsidP="00C73D6E">
            <w:pPr>
              <w:pStyle w:val="Tabletexte"/>
              <w:jc w:val="center"/>
              <w:rPr>
                <w:lang w:val="en-GB" w:eastAsia="fr-FR" w:bidi="ar-EG"/>
              </w:rPr>
            </w:pPr>
            <w:r w:rsidRPr="00103261">
              <w:rPr>
                <w:lang w:eastAsia="fr-FR" w:bidi="ar-EG"/>
              </w:rPr>
              <w:t>MHz 803</w:t>
            </w:r>
            <w:r w:rsidRPr="00103261">
              <w:rPr>
                <w:lang w:eastAsia="fr-FR" w:bidi="ar-EG"/>
              </w:rPr>
              <w:noBreakHyphen/>
              <w:t>703</w:t>
            </w:r>
          </w:p>
        </w:tc>
        <w:tc>
          <w:tcPr>
            <w:tcW w:w="1136"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jc w:val="center"/>
              <w:rPr>
                <w:lang w:val="en-GB" w:eastAsia="fr-FR"/>
              </w:rPr>
            </w:pPr>
            <w:r w:rsidRPr="00103261">
              <w:rPr>
                <w:lang w:val="en-GB" w:eastAsia="fr-FR"/>
              </w:rPr>
              <w:t>dBm 52−</w:t>
            </w:r>
          </w:p>
        </w:tc>
        <w:tc>
          <w:tcPr>
            <w:tcW w:w="1045"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jc w:val="center"/>
              <w:rPr>
                <w:lang w:val="en-GB" w:eastAsia="fr-FR"/>
              </w:rPr>
            </w:pPr>
            <w:r w:rsidRPr="00103261">
              <w:rPr>
                <w:lang w:val="en-GB" w:eastAsia="fr-FR"/>
              </w:rPr>
              <w:t>MHz 1</w:t>
            </w:r>
          </w:p>
        </w:tc>
        <w:tc>
          <w:tcPr>
            <w:tcW w:w="3903"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jc w:val="left"/>
              <w:rPr>
                <w:rtl/>
                <w:lang w:eastAsia="fr-FR" w:bidi="ar-EG"/>
              </w:rPr>
            </w:pPr>
            <w:r w:rsidRPr="00103261">
              <w:rPr>
                <w:rFonts w:hint="cs"/>
                <w:rtl/>
                <w:lang w:val="en-GB" w:eastAsia="fr-FR"/>
              </w:rPr>
              <w:t xml:space="preserve">لا ينطبق هذا المتطلب على المحطات القاعدة </w:t>
            </w:r>
            <w:r w:rsidRPr="00103261">
              <w:rPr>
                <w:lang w:val="en-GB" w:eastAsia="fr-FR"/>
              </w:rPr>
              <w:t>E</w:t>
            </w:r>
            <w:r w:rsidRPr="00103261">
              <w:rPr>
                <w:lang w:val="en-GB" w:eastAsia="fr-FR"/>
              </w:rPr>
              <w:noBreakHyphen/>
              <w:t>UTRA</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28</w:t>
            </w:r>
            <w:r w:rsidRPr="00103261">
              <w:rPr>
                <w:rFonts w:hint="cs"/>
                <w:rtl/>
                <w:lang w:val="en-GB" w:eastAsia="fr-FR"/>
              </w:rPr>
              <w:t xml:space="preserve"> أو </w:t>
            </w:r>
            <w:r w:rsidRPr="00103261">
              <w:rPr>
                <w:lang w:val="en-GB" w:eastAsia="fr-FR"/>
              </w:rPr>
              <w:t>44</w:t>
            </w:r>
            <w:r w:rsidRPr="00103261">
              <w:rPr>
                <w:rFonts w:hint="cs"/>
                <w:rtl/>
                <w:lang w:eastAsia="fr-FR" w:bidi="ar-EG"/>
              </w:rPr>
              <w:t>.</w:t>
            </w:r>
          </w:p>
        </w:tc>
      </w:tr>
    </w:tbl>
    <w:p w:rsidR="00E173F3" w:rsidRPr="00103261" w:rsidRDefault="00E173F3" w:rsidP="00E173F3">
      <w:pPr>
        <w:pStyle w:val="Tabletexte"/>
        <w:spacing w:before="240"/>
        <w:rPr>
          <w:rtl/>
          <w:lang w:eastAsia="en-US"/>
        </w:rPr>
      </w:pPr>
      <w:r w:rsidRPr="00103261">
        <w:rPr>
          <w:rFonts w:hint="cs"/>
          <w:b/>
          <w:bCs/>
          <w:rtl/>
          <w:lang w:eastAsia="en-US" w:bidi="ar-LB"/>
        </w:rPr>
        <w:t>ال</w:t>
      </w:r>
      <w:r w:rsidRPr="00103261">
        <w:rPr>
          <w:rFonts w:hint="cs"/>
          <w:b/>
          <w:bCs/>
          <w:rtl/>
          <w:lang w:eastAsia="en-US"/>
        </w:rPr>
        <w:t xml:space="preserve">ملاحظـة </w:t>
      </w:r>
      <w:r w:rsidRPr="00103261">
        <w:rPr>
          <w:b/>
          <w:bCs/>
          <w:lang w:eastAsia="en-US"/>
        </w:rPr>
        <w:t>1</w:t>
      </w:r>
      <w:r w:rsidRPr="00103261">
        <w:rPr>
          <w:rFonts w:hint="cs"/>
          <w:b/>
          <w:bCs/>
          <w:rtl/>
          <w:lang w:eastAsia="en-US"/>
        </w:rPr>
        <w:t xml:space="preserve"> </w:t>
      </w:r>
      <w:r w:rsidRPr="00103261">
        <w:rPr>
          <w:b/>
          <w:bCs/>
          <w:rtl/>
          <w:lang w:eastAsia="en-US"/>
        </w:rPr>
        <w:t>–</w:t>
      </w:r>
      <w:r w:rsidRPr="00103261">
        <w:rPr>
          <w:rFonts w:hint="cs"/>
          <w:rtl/>
          <w:lang w:eastAsia="en-US"/>
        </w:rPr>
        <w:t xml:space="preserve"> وفقاً لما هو محدد في نطاق تطبيق البث الهامشي في هذه الفقرة، وباستثناء الحالات التي تنطبق فيها المتطلبات المذكورة على المحطات القاعدة العاملة في النطاق </w:t>
      </w:r>
      <w:r w:rsidRPr="00103261">
        <w:rPr>
          <w:lang w:eastAsia="en-US"/>
        </w:rPr>
        <w:t>25</w:t>
      </w:r>
      <w:r w:rsidRPr="00103261">
        <w:rPr>
          <w:rFonts w:hint="cs"/>
          <w:rtl/>
          <w:lang w:eastAsia="en-US" w:bidi="ar-LB"/>
        </w:rPr>
        <w:t xml:space="preserve"> أو النطاق </w:t>
      </w:r>
      <w:r w:rsidRPr="00103261">
        <w:rPr>
          <w:lang w:eastAsia="en-US" w:bidi="ar-LB"/>
        </w:rPr>
        <w:t>27</w:t>
      </w:r>
      <w:r w:rsidRPr="00103261">
        <w:rPr>
          <w:rFonts w:hint="cs"/>
          <w:rtl/>
          <w:lang w:eastAsia="en-US" w:bidi="ar-LB"/>
        </w:rPr>
        <w:t xml:space="preserve"> أو النطاق </w:t>
      </w:r>
      <w:r w:rsidRPr="00103261">
        <w:rPr>
          <w:lang w:eastAsia="en-US" w:bidi="ar-LB"/>
        </w:rPr>
        <w:t>28</w:t>
      </w:r>
      <w:r w:rsidRPr="00103261">
        <w:rPr>
          <w:rFonts w:hint="cs"/>
          <w:rtl/>
          <w:lang w:eastAsia="en-US" w:bidi="ar-LB"/>
        </w:rPr>
        <w:t xml:space="preserve"> أو النطاق </w:t>
      </w:r>
      <w:r w:rsidRPr="00103261">
        <w:rPr>
          <w:lang w:eastAsia="en-US" w:bidi="ar-LB"/>
        </w:rPr>
        <w:t>29</w:t>
      </w:r>
      <w:r w:rsidRPr="00103261">
        <w:rPr>
          <w:rFonts w:hint="cs"/>
          <w:rtl/>
          <w:lang w:eastAsia="en-US" w:bidi="ar-LB"/>
        </w:rPr>
        <w:t xml:space="preserve">، </w:t>
      </w:r>
      <w:r w:rsidRPr="00103261">
        <w:rPr>
          <w:rFonts w:hint="cs"/>
          <w:rtl/>
          <w:lang w:eastAsia="en-US"/>
        </w:rPr>
        <w:t>لا تسري متطلبات التعايش</w:t>
      </w:r>
      <w:r w:rsidRPr="00103261">
        <w:rPr>
          <w:rFonts w:hint="cs"/>
          <w:rtl/>
          <w:lang w:eastAsia="en-US" w:bidi="ar-EG"/>
        </w:rPr>
        <w:t xml:space="preserve"> الواردة</w:t>
      </w:r>
      <w:r w:rsidRPr="00103261">
        <w:rPr>
          <w:rFonts w:hint="cs"/>
          <w:rtl/>
          <w:lang w:eastAsia="en-US"/>
        </w:rPr>
        <w:t xml:space="preserve"> في الجدول</w:t>
      </w:r>
      <w:r w:rsidRPr="00103261">
        <w:rPr>
          <w:rFonts w:hint="eastAsia"/>
          <w:rtl/>
          <w:lang w:eastAsia="en-US"/>
        </w:rPr>
        <w:t> </w:t>
      </w:r>
      <w:r w:rsidRPr="00103261">
        <w:rPr>
          <w:lang w:eastAsia="en-US"/>
        </w:rPr>
        <w:t>1-4.6.2</w:t>
      </w:r>
      <w:r w:rsidRPr="00103261">
        <w:rPr>
          <w:rtl/>
          <w:lang w:eastAsia="en-US"/>
        </w:rPr>
        <w:t xml:space="preserve"> </w:t>
      </w:r>
      <w:r w:rsidRPr="00103261">
        <w:rPr>
          <w:rFonts w:hint="cs"/>
          <w:rtl/>
          <w:lang w:eastAsia="en-US"/>
        </w:rPr>
        <w:t>على مدى ترددات مقداره</w:t>
      </w:r>
      <w:r w:rsidRPr="00103261">
        <w:rPr>
          <w:rFonts w:hint="eastAsia"/>
          <w:rtl/>
          <w:lang w:eastAsia="en-US"/>
        </w:rPr>
        <w:t> </w:t>
      </w:r>
      <w:r w:rsidRPr="00103261">
        <w:rPr>
          <w:lang w:eastAsia="en-US"/>
        </w:rPr>
        <w:t>MHz 10</w:t>
      </w:r>
      <w:r w:rsidRPr="00103261">
        <w:rPr>
          <w:rFonts w:hint="cs"/>
          <w:rtl/>
          <w:lang w:eastAsia="en-US"/>
        </w:rPr>
        <w:t xml:space="preserve"> يقع مباشرةً خارج</w:t>
      </w:r>
      <w:r w:rsidRPr="00103261">
        <w:rPr>
          <w:rFonts w:hint="cs"/>
          <w:rtl/>
          <w:lang w:eastAsia="en-US" w:bidi="ar-LB"/>
        </w:rPr>
        <w:t xml:space="preserve"> نطاق تشغيل الوصلة الهابطة (انظر الجدول </w:t>
      </w:r>
      <w:r w:rsidRPr="00103261">
        <w:rPr>
          <w:lang w:eastAsia="en-US" w:bidi="ar-LB"/>
        </w:rPr>
        <w:t>1-1</w:t>
      </w:r>
      <w:r w:rsidRPr="00103261">
        <w:rPr>
          <w:rFonts w:hint="cs"/>
          <w:rtl/>
          <w:lang w:eastAsia="en-US" w:bidi="ar-LB"/>
        </w:rPr>
        <w:t>).</w:t>
      </w:r>
      <w:r w:rsidRPr="00103261">
        <w:rPr>
          <w:rFonts w:hint="cs"/>
          <w:rtl/>
          <w:lang w:eastAsia="en-US"/>
        </w:rPr>
        <w:t xml:space="preserve"> وقد تكون حدود البث لهذا المدى الترددي المستبعَد مشمولة </w:t>
      </w:r>
      <w:r w:rsidRPr="00103261">
        <w:rPr>
          <w:rFonts w:hint="cs"/>
          <w:rtl/>
          <w:lang w:eastAsia="en-US" w:bidi="ar-EG"/>
        </w:rPr>
        <w:t xml:space="preserve">أيضًا </w:t>
      </w:r>
      <w:r w:rsidRPr="00103261">
        <w:rPr>
          <w:rFonts w:hint="cs"/>
          <w:rtl/>
          <w:lang w:eastAsia="en-US"/>
        </w:rPr>
        <w:t>بالمتطلبات المحلية أو</w:t>
      </w:r>
      <w:r w:rsidRPr="00103261">
        <w:rPr>
          <w:rFonts w:hint="eastAsia"/>
          <w:rtl/>
          <w:lang w:eastAsia="en-US"/>
        </w:rPr>
        <w:t> </w:t>
      </w:r>
      <w:r w:rsidRPr="00103261">
        <w:rPr>
          <w:rFonts w:hint="cs"/>
          <w:rtl/>
          <w:lang w:eastAsia="en-US"/>
        </w:rPr>
        <w:t>الإقليمية.</w:t>
      </w:r>
    </w:p>
    <w:p w:rsidR="00E173F3" w:rsidRPr="00103261" w:rsidRDefault="00E173F3" w:rsidP="00E173F3">
      <w:pPr>
        <w:pStyle w:val="Tabletexte"/>
        <w:rPr>
          <w:spacing w:val="2"/>
          <w:rtl/>
          <w:lang w:eastAsia="en-US" w:bidi="ar-EG"/>
        </w:rPr>
      </w:pPr>
      <w:r w:rsidRPr="00103261">
        <w:rPr>
          <w:rFonts w:hint="cs"/>
          <w:b/>
          <w:bCs/>
          <w:rtl/>
          <w:lang w:eastAsia="en-US" w:bidi="ar-EG"/>
        </w:rPr>
        <w:t>ال</w:t>
      </w:r>
      <w:r w:rsidRPr="00103261">
        <w:rPr>
          <w:rFonts w:hint="cs"/>
          <w:b/>
          <w:bCs/>
          <w:rtl/>
          <w:lang w:eastAsia="en-US"/>
        </w:rPr>
        <w:t xml:space="preserve">ملاحظـة </w:t>
      </w:r>
      <w:r w:rsidRPr="00103261">
        <w:rPr>
          <w:b/>
          <w:bCs/>
          <w:lang w:eastAsia="en-US"/>
        </w:rPr>
        <w:t>2</w:t>
      </w:r>
      <w:r w:rsidRPr="00103261">
        <w:rPr>
          <w:rFonts w:hint="cs"/>
          <w:b/>
          <w:bCs/>
          <w:rtl/>
          <w:lang w:eastAsia="en-US"/>
        </w:rPr>
        <w:t xml:space="preserve"> -</w:t>
      </w:r>
      <w:r w:rsidRPr="00103261">
        <w:rPr>
          <w:rFonts w:hint="cs"/>
          <w:spacing w:val="2"/>
          <w:rtl/>
          <w:lang w:eastAsia="en-US"/>
        </w:rPr>
        <w:t xml:space="preserve"> يفترض الجدول </w:t>
      </w:r>
      <w:r w:rsidRPr="00103261">
        <w:rPr>
          <w:spacing w:val="2"/>
          <w:lang w:eastAsia="en-US"/>
        </w:rPr>
        <w:t>1-4.6-2</w:t>
      </w:r>
      <w:r w:rsidRPr="00103261">
        <w:rPr>
          <w:rFonts w:hint="cs"/>
          <w:spacing w:val="2"/>
          <w:rtl/>
          <w:lang w:eastAsia="en-US"/>
        </w:rPr>
        <w:t xml:space="preserve"> أن نطاقي التشغيل اللذين تتراكب فيهما أمدية التردد الواردة في الجدول </w:t>
      </w:r>
      <w:r w:rsidRPr="00103261">
        <w:rPr>
          <w:spacing w:val="2"/>
          <w:lang w:eastAsia="en-US"/>
        </w:rPr>
        <w:t>1-1</w:t>
      </w:r>
      <w:r w:rsidRPr="00103261">
        <w:rPr>
          <w:rFonts w:hint="cs"/>
          <w:spacing w:val="2"/>
          <w:rtl/>
          <w:lang w:eastAsia="en-US" w:bidi="ar-EG"/>
        </w:rPr>
        <w:t xml:space="preserve"> لن يُنشرا في المنطقة الجغرافية نفسها. وبالنسبة لحالة التشغيل هذه التي تتراكب فيها  ترتيبات الترددات في المنطقة الجغرافية نفسها، يجوز تطبيق متطلبات خاصة للتعايش لا</w:t>
      </w:r>
      <w:r w:rsidRPr="00103261">
        <w:rPr>
          <w:rFonts w:hint="eastAsia"/>
          <w:spacing w:val="2"/>
          <w:rtl/>
          <w:lang w:eastAsia="en-US" w:bidi="ar-EG"/>
        </w:rPr>
        <w:t> </w:t>
      </w:r>
      <w:r w:rsidRPr="00103261">
        <w:rPr>
          <w:rFonts w:hint="cs"/>
          <w:spacing w:val="2"/>
          <w:rtl/>
          <w:lang w:eastAsia="en-US" w:bidi="ar-EG"/>
        </w:rPr>
        <w:t xml:space="preserve">تشملها </w:t>
      </w:r>
      <w:r w:rsidRPr="00103261">
        <w:rPr>
          <w:rFonts w:hint="cs"/>
          <w:rtl/>
          <w:lang w:eastAsia="en-US"/>
        </w:rPr>
        <w:t>مواصفات مشروع الشراكة</w:t>
      </w:r>
      <w:r w:rsidRPr="00103261">
        <w:rPr>
          <w:rFonts w:hint="eastAsia"/>
          <w:rtl/>
          <w:lang w:eastAsia="en-US" w:bidi="ar-EG"/>
        </w:rPr>
        <w:t> </w:t>
      </w:r>
      <w:r w:rsidRPr="00103261">
        <w:rPr>
          <w:lang w:eastAsia="en-US"/>
        </w:rPr>
        <w:t>3GPP</w:t>
      </w:r>
      <w:r w:rsidRPr="00103261">
        <w:rPr>
          <w:rFonts w:hint="cs"/>
          <w:spacing w:val="2"/>
          <w:rtl/>
          <w:lang w:eastAsia="en-US" w:bidi="ar-EG"/>
        </w:rPr>
        <w:t>.</w:t>
      </w:r>
    </w:p>
    <w:p w:rsidR="00E173F3" w:rsidRPr="00103261" w:rsidRDefault="00E173F3" w:rsidP="00E173F3">
      <w:pPr>
        <w:pStyle w:val="Tabletexte"/>
        <w:rPr>
          <w:lang w:eastAsia="en-US"/>
        </w:rPr>
      </w:pPr>
      <w:r w:rsidRPr="00103261">
        <w:rPr>
          <w:rFonts w:hint="cs"/>
          <w:b/>
          <w:bCs/>
          <w:rtl/>
          <w:lang w:eastAsia="en-US" w:bidi="ar-EG"/>
        </w:rPr>
        <w:t xml:space="preserve">الملاحظـة </w:t>
      </w:r>
      <w:r w:rsidRPr="00103261">
        <w:rPr>
          <w:b/>
          <w:bCs/>
          <w:lang w:eastAsia="en-US" w:bidi="ar-EG"/>
        </w:rPr>
        <w:t>3</w:t>
      </w:r>
      <w:r w:rsidRPr="00103261">
        <w:rPr>
          <w:rFonts w:hint="cs"/>
          <w:b/>
          <w:bCs/>
          <w:rtl/>
          <w:lang w:eastAsia="en-US" w:bidi="ar-EG"/>
        </w:rPr>
        <w:t xml:space="preserve"> - </w:t>
      </w:r>
      <w:r w:rsidRPr="00103261">
        <w:rPr>
          <w:rFonts w:hint="cs"/>
          <w:rtl/>
          <w:lang w:eastAsia="en-US"/>
        </w:rPr>
        <w:t xml:space="preserve">المحطات القاعدة من النمط </w:t>
      </w:r>
      <w:r w:rsidRPr="00103261">
        <w:rPr>
          <w:lang w:eastAsia="en-US"/>
        </w:rPr>
        <w:t>TDD</w:t>
      </w:r>
      <w:r w:rsidRPr="00103261">
        <w:rPr>
          <w:rFonts w:hint="cs"/>
          <w:rtl/>
          <w:lang w:eastAsia="en-US"/>
        </w:rPr>
        <w:t xml:space="preserve"> المنشورة في نفس المنطقة الجغرافية والمتزامنة والتي تستعمل نفس نطاق التشغيل أو نطاق تشغيل مجاور يمكنها الإرسال بدون متطلبات تعايش إضافية. وبالنسبة للمحطات القاعدة غير المتزامنة، يجوز تطبيق متطلبات خاصة للتعايش لا تشملها مواصفات مشروع الشراكة</w:t>
      </w:r>
      <w:r w:rsidRPr="00103261">
        <w:rPr>
          <w:rFonts w:hint="eastAsia"/>
          <w:rtl/>
          <w:lang w:eastAsia="en-US" w:bidi="ar-EG"/>
        </w:rPr>
        <w:t> </w:t>
      </w:r>
      <w:r w:rsidRPr="00103261">
        <w:rPr>
          <w:lang w:eastAsia="en-US"/>
        </w:rPr>
        <w:t>3GPP</w:t>
      </w:r>
      <w:r w:rsidRPr="00103261">
        <w:rPr>
          <w:rtl/>
          <w:lang w:eastAsia="en-US"/>
        </w:rPr>
        <w:t>.</w:t>
      </w:r>
    </w:p>
    <w:p w:rsidR="00E173F3" w:rsidRPr="00103261" w:rsidRDefault="00E173F3" w:rsidP="00E173F3">
      <w:pPr>
        <w:pStyle w:val="Tabletexte"/>
        <w:rPr>
          <w:rtl/>
          <w:lang w:eastAsia="en-US" w:bidi="ar-LB"/>
        </w:rPr>
      </w:pPr>
      <w:r w:rsidRPr="00103261">
        <w:rPr>
          <w:rFonts w:hint="cs"/>
          <w:b/>
          <w:bCs/>
          <w:rtl/>
          <w:lang w:eastAsia="en-US" w:bidi="ar-EG"/>
        </w:rPr>
        <w:t xml:space="preserve">الملاحظـة </w:t>
      </w:r>
      <w:r w:rsidRPr="00103261">
        <w:rPr>
          <w:b/>
          <w:bCs/>
          <w:lang w:eastAsia="en-US" w:bidi="ar-EG"/>
        </w:rPr>
        <w:t>4</w:t>
      </w:r>
      <w:r w:rsidRPr="00103261">
        <w:rPr>
          <w:rFonts w:hint="cs"/>
          <w:b/>
          <w:bCs/>
          <w:rtl/>
          <w:lang w:eastAsia="en-US" w:bidi="ar-EG"/>
        </w:rPr>
        <w:t xml:space="preserve"> </w:t>
      </w:r>
      <w:r w:rsidRPr="00103261">
        <w:rPr>
          <w:b/>
          <w:bCs/>
          <w:rtl/>
          <w:lang w:eastAsia="en-US" w:bidi="ar-EG"/>
        </w:rPr>
        <w:t>–</w:t>
      </w:r>
      <w:r w:rsidRPr="00103261">
        <w:rPr>
          <w:rFonts w:hint="cs"/>
          <w:b/>
          <w:bCs/>
          <w:rtl/>
          <w:lang w:eastAsia="en-US" w:bidi="ar-EG"/>
        </w:rPr>
        <w:t xml:space="preserve"> </w:t>
      </w:r>
      <w:r w:rsidRPr="00103261">
        <w:rPr>
          <w:rFonts w:hint="cs"/>
          <w:rtl/>
          <w:lang w:eastAsia="en-US"/>
        </w:rPr>
        <w:t>لا ينطبق هذا المتطلب على ا</w:t>
      </w:r>
      <w:r w:rsidRPr="00103261">
        <w:rPr>
          <w:rFonts w:hint="cs"/>
          <w:rtl/>
          <w:lang w:eastAsia="en-US" w:bidi="ar-EG"/>
        </w:rPr>
        <w:t xml:space="preserve">لمحطة القاعدة </w:t>
      </w:r>
      <w:r w:rsidRPr="00103261">
        <w:rPr>
          <w:lang w:eastAsia="en-US"/>
        </w:rPr>
        <w:t>E</w:t>
      </w:r>
      <w:r w:rsidRPr="00103261">
        <w:rPr>
          <w:lang w:eastAsia="en-US"/>
        </w:rPr>
        <w:noBreakHyphen/>
        <w:t>UTRA</w:t>
      </w:r>
      <w:r w:rsidRPr="00103261">
        <w:rPr>
          <w:rFonts w:hint="cs"/>
          <w:rtl/>
          <w:lang w:eastAsia="en-US" w:bidi="ar-EG"/>
        </w:rPr>
        <w:t xml:space="preserve"> العاملة في </w:t>
      </w:r>
      <w:r w:rsidRPr="00103261">
        <w:rPr>
          <w:rFonts w:hint="cs"/>
          <w:rtl/>
          <w:lang w:eastAsia="en-US"/>
        </w:rPr>
        <w:t xml:space="preserve">النطاق </w:t>
      </w:r>
      <w:r w:rsidRPr="00103261">
        <w:rPr>
          <w:lang w:eastAsia="en-US"/>
        </w:rPr>
        <w:t>2</w:t>
      </w:r>
      <w:r w:rsidRPr="00103261">
        <w:rPr>
          <w:rFonts w:hint="cs"/>
          <w:rtl/>
          <w:lang w:eastAsia="en-US" w:bidi="ar-EG"/>
        </w:rPr>
        <w:t xml:space="preserve"> ذات الإصدار الأسبق</w:t>
      </w:r>
      <w:r w:rsidRPr="00103261">
        <w:rPr>
          <w:rFonts w:hint="cs"/>
          <w:rtl/>
          <w:lang w:eastAsia="en-US" w:bidi="ar-LB"/>
        </w:rPr>
        <w:t xml:space="preserve">. كما أنه لا ينطبق على </w:t>
      </w:r>
      <w:r w:rsidRPr="00103261">
        <w:rPr>
          <w:rFonts w:hint="cs"/>
          <w:rtl/>
          <w:lang w:eastAsia="en-US" w:bidi="ar-EG"/>
        </w:rPr>
        <w:t xml:space="preserve">هذه المحطة ذات الإصدار الأسبق والتي تم تصنيعها قبل </w:t>
      </w:r>
      <w:r w:rsidRPr="00103261">
        <w:rPr>
          <w:lang w:eastAsia="en-US" w:bidi="ar-EG"/>
        </w:rPr>
        <w:t>31</w:t>
      </w:r>
      <w:r w:rsidRPr="00103261">
        <w:rPr>
          <w:rFonts w:hint="cs"/>
          <w:rtl/>
          <w:lang w:eastAsia="en-US" w:bidi="ar-EG"/>
        </w:rPr>
        <w:t xml:space="preserve"> ديسمبر </w:t>
      </w:r>
      <w:r w:rsidRPr="00103261">
        <w:rPr>
          <w:lang w:eastAsia="en-US" w:bidi="ar-EG"/>
        </w:rPr>
        <w:t>2012</w:t>
      </w:r>
      <w:r w:rsidRPr="00103261">
        <w:rPr>
          <w:rFonts w:hint="cs"/>
          <w:rtl/>
          <w:lang w:eastAsia="en-US" w:bidi="ar-EG"/>
        </w:rPr>
        <w:t xml:space="preserve"> وتمت ترقيتها لتدعم خصائص الإصدار </w:t>
      </w:r>
      <w:r w:rsidRPr="00103261">
        <w:rPr>
          <w:lang w:val="en-GB" w:eastAsia="en-US"/>
        </w:rPr>
        <w:t>Rel-11</w:t>
      </w:r>
      <w:r w:rsidRPr="00103261">
        <w:rPr>
          <w:rFonts w:hint="cs"/>
          <w:rtl/>
          <w:lang w:val="en-GB" w:eastAsia="en-US" w:bidi="ar-EG"/>
        </w:rPr>
        <w:t xml:space="preserve">، مع العلم بأن عملية الترقية لا تؤثر على الأجزاء </w:t>
      </w:r>
      <w:r w:rsidRPr="00103261">
        <w:rPr>
          <w:lang w:eastAsia="en-US" w:bidi="ar-EG"/>
        </w:rPr>
        <w:t>RF</w:t>
      </w:r>
      <w:r w:rsidRPr="00103261">
        <w:rPr>
          <w:rFonts w:hint="cs"/>
          <w:rtl/>
          <w:lang w:eastAsia="en-US" w:bidi="ar-EG"/>
        </w:rPr>
        <w:t xml:space="preserve"> من الوحدة الراديوية المتعلقة بهذا المتطلب.</w:t>
      </w:r>
    </w:p>
    <w:p w:rsidR="00E173F3" w:rsidRPr="00103261" w:rsidRDefault="00E173F3" w:rsidP="00E173F3">
      <w:pPr>
        <w:pStyle w:val="Tabletexte"/>
        <w:rPr>
          <w:rtl/>
          <w:lang w:eastAsia="en-US" w:bidi="ar-LB"/>
        </w:rPr>
      </w:pPr>
      <w:r w:rsidRPr="00103261">
        <w:rPr>
          <w:rFonts w:hint="cs"/>
          <w:b/>
          <w:bCs/>
          <w:rtl/>
          <w:lang w:eastAsia="en-US" w:bidi="ar-EG"/>
        </w:rPr>
        <w:t xml:space="preserve">الملاحظـة </w:t>
      </w:r>
      <w:r w:rsidRPr="00103261">
        <w:rPr>
          <w:b/>
          <w:bCs/>
          <w:lang w:eastAsia="en-US" w:bidi="ar-EG"/>
        </w:rPr>
        <w:t>5</w:t>
      </w:r>
      <w:r w:rsidRPr="00103261">
        <w:rPr>
          <w:rFonts w:hint="cs"/>
          <w:b/>
          <w:bCs/>
          <w:rtl/>
          <w:lang w:eastAsia="en-US" w:bidi="ar-EG"/>
        </w:rPr>
        <w:t xml:space="preserve"> </w:t>
      </w:r>
      <w:r w:rsidRPr="00103261">
        <w:rPr>
          <w:b/>
          <w:bCs/>
          <w:rtl/>
          <w:lang w:eastAsia="en-US" w:bidi="ar-EG"/>
        </w:rPr>
        <w:t>–</w:t>
      </w:r>
      <w:r w:rsidRPr="00103261">
        <w:rPr>
          <w:rFonts w:hint="cs"/>
          <w:b/>
          <w:bCs/>
          <w:rtl/>
          <w:lang w:eastAsia="en-US" w:bidi="ar-EG"/>
        </w:rPr>
        <w:t xml:space="preserve"> </w:t>
      </w:r>
      <w:r w:rsidRPr="00103261">
        <w:rPr>
          <w:rFonts w:hint="cs"/>
          <w:rtl/>
          <w:lang w:eastAsia="en-US"/>
        </w:rPr>
        <w:t xml:space="preserve">بالنسبة لمحطة قاعدة </w:t>
      </w:r>
      <w:r w:rsidRPr="00103261">
        <w:rPr>
          <w:lang w:eastAsia="en-US"/>
        </w:rPr>
        <w:t>E-UTRA</w:t>
      </w:r>
      <w:r w:rsidRPr="00103261">
        <w:rPr>
          <w:rFonts w:hint="cs"/>
          <w:rtl/>
          <w:lang w:eastAsia="en-US" w:bidi="ar-LB"/>
        </w:rPr>
        <w:t xml:space="preserve"> تعمل في النطاق </w:t>
      </w:r>
      <w:r w:rsidRPr="00103261">
        <w:rPr>
          <w:lang w:eastAsia="en-US" w:bidi="ar-LB"/>
        </w:rPr>
        <w:t>28</w:t>
      </w:r>
      <w:r w:rsidRPr="00103261">
        <w:rPr>
          <w:rFonts w:hint="cs"/>
          <w:rtl/>
          <w:lang w:eastAsia="en-US" w:bidi="ar-LB"/>
        </w:rPr>
        <w:t xml:space="preserve">، يجوز طلب حلول محددة لتلبية حدود البث الهامشي المتعلقة بتعايش المحطة القاعدة </w:t>
      </w:r>
      <w:r w:rsidRPr="00103261">
        <w:rPr>
          <w:lang w:eastAsia="en-US" w:bidi="ar-LB"/>
        </w:rPr>
        <w:t>E-UTRA</w:t>
      </w:r>
      <w:r w:rsidRPr="00103261">
        <w:rPr>
          <w:rFonts w:hint="cs"/>
          <w:rtl/>
          <w:lang w:eastAsia="en-US" w:bidi="ar-LB"/>
        </w:rPr>
        <w:t xml:space="preserve"> مع نطاق تشغيل الوصلة الصاعدة </w:t>
      </w:r>
      <w:r w:rsidRPr="00103261">
        <w:rPr>
          <w:lang w:eastAsia="en-US" w:bidi="ar-LB"/>
        </w:rPr>
        <w:t>E-UTRA</w:t>
      </w:r>
      <w:r w:rsidRPr="00103261">
        <w:rPr>
          <w:rFonts w:hint="cs"/>
          <w:rtl/>
          <w:lang w:eastAsia="en-US" w:bidi="ar-LB"/>
        </w:rPr>
        <w:t xml:space="preserve"> العاملة في النطاق </w:t>
      </w:r>
      <w:r w:rsidRPr="00103261">
        <w:rPr>
          <w:lang w:eastAsia="en-US" w:bidi="ar-LB"/>
        </w:rPr>
        <w:t>27</w:t>
      </w:r>
      <w:r w:rsidR="00103261" w:rsidRPr="00103261">
        <w:rPr>
          <w:rFonts w:hint="cs"/>
          <w:rtl/>
          <w:lang w:eastAsia="en-US" w:bidi="ar-LB"/>
        </w:rPr>
        <w:t>.</w:t>
      </w:r>
    </w:p>
    <w:p w:rsidR="00E173F3" w:rsidRPr="00103261" w:rsidRDefault="00E173F3" w:rsidP="00E173F3">
      <w:pPr>
        <w:pStyle w:val="Tabletexte"/>
        <w:rPr>
          <w:b/>
          <w:bCs/>
          <w:rtl/>
          <w:lang w:eastAsia="en-US"/>
        </w:rPr>
      </w:pPr>
      <w:r w:rsidRPr="00103261">
        <w:rPr>
          <w:rFonts w:hint="cs"/>
          <w:b/>
          <w:bCs/>
          <w:rtl/>
          <w:lang w:eastAsia="en-US" w:bidi="ar-EG"/>
        </w:rPr>
        <w:t xml:space="preserve">الملاحظـة </w:t>
      </w:r>
      <w:r w:rsidRPr="00103261">
        <w:rPr>
          <w:b/>
          <w:bCs/>
          <w:lang w:eastAsia="en-US" w:bidi="ar-EG"/>
        </w:rPr>
        <w:t>6</w:t>
      </w:r>
      <w:r w:rsidRPr="00103261">
        <w:rPr>
          <w:rFonts w:hint="cs"/>
          <w:b/>
          <w:bCs/>
          <w:rtl/>
          <w:lang w:eastAsia="en-US" w:bidi="ar-EG"/>
        </w:rPr>
        <w:t xml:space="preserve"> - </w:t>
      </w:r>
      <w:r w:rsidRPr="00103261">
        <w:rPr>
          <w:rFonts w:hint="cs"/>
          <w:rtl/>
          <w:lang w:eastAsia="en-US"/>
        </w:rPr>
        <w:t xml:space="preserve">بالنسبة لمحطة قاعدة </w:t>
      </w:r>
      <w:r w:rsidRPr="00103261">
        <w:rPr>
          <w:lang w:eastAsia="en-US"/>
        </w:rPr>
        <w:t>E-UTRA</w:t>
      </w:r>
      <w:r w:rsidRPr="00103261">
        <w:rPr>
          <w:rFonts w:hint="cs"/>
          <w:rtl/>
          <w:lang w:eastAsia="en-US" w:bidi="ar-LB"/>
        </w:rPr>
        <w:t xml:space="preserve"> تعمل في النطاق </w:t>
      </w:r>
      <w:r w:rsidRPr="00103261">
        <w:rPr>
          <w:lang w:eastAsia="en-US" w:bidi="ar-LB"/>
        </w:rPr>
        <w:t>29</w:t>
      </w:r>
      <w:r w:rsidRPr="00103261">
        <w:rPr>
          <w:rFonts w:hint="cs"/>
          <w:rtl/>
          <w:lang w:eastAsia="en-US" w:bidi="ar-LB"/>
        </w:rPr>
        <w:t xml:space="preserve">، يجوز طلب حلول محددة لتلبية حدود البث الهامشي المتعلقة بتعايش المحطة القاعدة </w:t>
      </w:r>
      <w:r w:rsidRPr="00103261">
        <w:rPr>
          <w:lang w:eastAsia="en-US" w:bidi="ar-LB"/>
        </w:rPr>
        <w:t>E-UTRA</w:t>
      </w:r>
      <w:r w:rsidRPr="00103261">
        <w:rPr>
          <w:rFonts w:hint="cs"/>
          <w:rtl/>
          <w:lang w:eastAsia="en-US" w:bidi="ar-LB"/>
        </w:rPr>
        <w:t xml:space="preserve"> مع نطاق تشغيل الوصلة الصاعدة </w:t>
      </w:r>
      <w:r w:rsidRPr="00103261">
        <w:rPr>
          <w:lang w:eastAsia="en-US" w:bidi="ar-LB"/>
        </w:rPr>
        <w:t>E-UTRA</w:t>
      </w:r>
      <w:r w:rsidRPr="00103261">
        <w:rPr>
          <w:rFonts w:hint="cs"/>
          <w:rtl/>
          <w:lang w:eastAsia="en-US" w:bidi="ar-LB"/>
        </w:rPr>
        <w:t xml:space="preserve"> العاملة في النطاق ْ</w:t>
      </w:r>
      <w:r w:rsidRPr="00103261">
        <w:rPr>
          <w:lang w:eastAsia="en-US" w:bidi="ar-LB"/>
        </w:rPr>
        <w:t>XII</w:t>
      </w:r>
      <w:r w:rsidRPr="00103261">
        <w:rPr>
          <w:rFonts w:hint="cs"/>
          <w:rtl/>
          <w:lang w:eastAsia="en-US" w:bidi="ar-LB"/>
        </w:rPr>
        <w:t xml:space="preserve"> أو النطاق </w:t>
      </w:r>
      <w:r w:rsidRPr="00103261">
        <w:rPr>
          <w:lang w:eastAsia="en-US" w:bidi="ar-LB"/>
        </w:rPr>
        <w:t>12</w:t>
      </w:r>
      <w:r w:rsidRPr="00103261">
        <w:rPr>
          <w:rFonts w:hint="cs"/>
          <w:rtl/>
          <w:lang w:eastAsia="en-US" w:bidi="ar-LB"/>
        </w:rPr>
        <w:t xml:space="preserve"> أو النطاق </w:t>
      </w:r>
      <w:r w:rsidRPr="00103261">
        <w:rPr>
          <w:lang w:eastAsia="en-US" w:bidi="ar-LB"/>
        </w:rPr>
        <w:t>17</w:t>
      </w:r>
      <w:r w:rsidRPr="00103261">
        <w:rPr>
          <w:rFonts w:hint="cs"/>
          <w:rtl/>
          <w:lang w:eastAsia="en-US" w:bidi="ar-LB"/>
        </w:rPr>
        <w:t>.</w:t>
      </w:r>
    </w:p>
    <w:p w:rsidR="00E173F3" w:rsidRPr="00103261" w:rsidRDefault="00E173F3" w:rsidP="00E173F3">
      <w:pPr>
        <w:spacing w:before="240"/>
        <w:rPr>
          <w:rtl/>
          <w:lang w:eastAsia="en-US" w:bidi="ar-EG"/>
        </w:rPr>
      </w:pPr>
      <w:r w:rsidRPr="00103261">
        <w:rPr>
          <w:rFonts w:hint="cs"/>
          <w:rtl/>
          <w:lang w:eastAsia="en-US"/>
        </w:rPr>
        <w:t>ويجب ألا تتجاوز قدرة أي بث هامشي الحدود الواردة في الجدول</w:t>
      </w:r>
      <w:r w:rsidRPr="00103261">
        <w:rPr>
          <w:rFonts w:hint="eastAsia"/>
          <w:sz w:val="20"/>
          <w:szCs w:val="26"/>
          <w:rtl/>
          <w:lang w:eastAsia="en-US" w:bidi="ar-SY"/>
        </w:rPr>
        <w:t> </w:t>
      </w:r>
      <w:r w:rsidRPr="00103261">
        <w:rPr>
          <w:lang w:eastAsia="en-US"/>
        </w:rPr>
        <w:t>1</w:t>
      </w:r>
      <w:r w:rsidRPr="00103261">
        <w:rPr>
          <w:lang w:eastAsia="en-US"/>
        </w:rPr>
        <w:noBreakHyphen/>
        <w:t>4.6.2</w:t>
      </w:r>
      <w:r w:rsidRPr="00103261">
        <w:rPr>
          <w:rFonts w:hint="cs"/>
          <w:rtl/>
          <w:lang w:eastAsia="en-US" w:bidi="ar-EG"/>
        </w:rPr>
        <w:t>أ لأي محطة قاعدة خاصة بمنشأة تنطبق عليها متطلبات التعايش مع نمط محطة القاعدة</w:t>
      </w:r>
      <w:r w:rsidRPr="00103261">
        <w:rPr>
          <w:rFonts w:hint="cs"/>
          <w:rtl/>
          <w:lang w:eastAsia="en-US" w:bidi="ar-LB"/>
        </w:rPr>
        <w:t xml:space="preserve"> الخاصة بمنشأة</w:t>
      </w:r>
      <w:r w:rsidRPr="00103261">
        <w:rPr>
          <w:rFonts w:hint="cs"/>
          <w:rtl/>
          <w:lang w:eastAsia="en-US" w:bidi="ar-EG"/>
        </w:rPr>
        <w:t xml:space="preserve"> الواردة في العمود الأول من</w:t>
      </w:r>
      <w:r w:rsidRPr="00103261">
        <w:rPr>
          <w:rFonts w:hint="eastAsia"/>
          <w:sz w:val="20"/>
          <w:szCs w:val="26"/>
          <w:rtl/>
          <w:lang w:eastAsia="en-US" w:bidi="ar-SY"/>
        </w:rPr>
        <w:t> </w:t>
      </w:r>
      <w:r w:rsidRPr="00103261">
        <w:rPr>
          <w:rFonts w:hint="cs"/>
          <w:rtl/>
          <w:lang w:eastAsia="en-US" w:bidi="ar-EG"/>
        </w:rPr>
        <w:t>الجدول.</w:t>
      </w:r>
    </w:p>
    <w:p w:rsidR="00E173F3" w:rsidRPr="00103261" w:rsidRDefault="00E173F3" w:rsidP="00E173F3">
      <w:pPr>
        <w:bidi w:val="0"/>
        <w:spacing w:before="0" w:after="160" w:line="259" w:lineRule="auto"/>
        <w:jc w:val="left"/>
        <w:rPr>
          <w:rtl/>
          <w:lang w:eastAsia="en-US" w:bidi="ar-EG"/>
        </w:rPr>
      </w:pPr>
      <w:r w:rsidRPr="00103261">
        <w:rPr>
          <w:rtl/>
          <w:lang w:eastAsia="en-US" w:bidi="ar-EG"/>
        </w:rPr>
        <w:br w:type="page"/>
      </w:r>
    </w:p>
    <w:p w:rsidR="00E173F3" w:rsidRPr="00103261" w:rsidRDefault="00914EA5" w:rsidP="00081AA3">
      <w:pPr>
        <w:pStyle w:val="TableNo"/>
        <w:rPr>
          <w:rtl/>
        </w:rPr>
      </w:pPr>
      <w:r w:rsidRPr="0032377D">
        <w:rPr>
          <w:rtl/>
          <w:lang w:bidi="ar-SA"/>
        </w:rPr>
        <w:lastRenderedPageBreak/>
        <w:t>الج</w:t>
      </w:r>
      <w:r w:rsidRPr="0032377D">
        <w:rPr>
          <w:rFonts w:hint="cs"/>
          <w:rtl/>
          <w:lang w:bidi="ar-SA"/>
        </w:rPr>
        <w:t>ـــــــ</w:t>
      </w:r>
      <w:r w:rsidRPr="0032377D">
        <w:rPr>
          <w:rtl/>
          <w:lang w:bidi="ar-SA"/>
        </w:rPr>
        <w:t>دول</w:t>
      </w:r>
      <w:r w:rsidR="00E173F3" w:rsidRPr="00103261">
        <w:rPr>
          <w:rFonts w:hint="cs"/>
          <w:rtl/>
        </w:rPr>
        <w:t> </w:t>
      </w:r>
      <w:r w:rsidR="00E173F3" w:rsidRPr="00103261">
        <w:t>1</w:t>
      </w:r>
      <w:r w:rsidR="00E173F3" w:rsidRPr="00103261">
        <w:noBreakHyphen/>
        <w:t>4.6.2</w:t>
      </w:r>
      <w:r w:rsidR="00E173F3" w:rsidRPr="00103261">
        <w:rPr>
          <w:rFonts w:hint="cs"/>
          <w:rtl/>
        </w:rPr>
        <w:t>أ</w:t>
      </w:r>
    </w:p>
    <w:p w:rsidR="00E173F3" w:rsidRPr="00103261" w:rsidRDefault="00E173F3" w:rsidP="00081AA3">
      <w:pPr>
        <w:pStyle w:val="Tabletitle0"/>
        <w:rPr>
          <w:rtl/>
        </w:rPr>
      </w:pPr>
      <w:r w:rsidRPr="00103261">
        <w:rPr>
          <w:rtl/>
        </w:rPr>
        <w:t xml:space="preserve">حدود البث الهامشي </w:t>
      </w:r>
      <w:r w:rsidRPr="00103261">
        <w:rPr>
          <w:rFonts w:hint="cs"/>
          <w:rtl/>
        </w:rPr>
        <w:t>لمحطات القاعدة الخاصة بمنشأة من أجل التعايش</w:t>
      </w:r>
      <w:r w:rsidRPr="00103261">
        <w:rPr>
          <w:rtl/>
        </w:rPr>
        <w:br/>
      </w:r>
      <w:r w:rsidRPr="00103261">
        <w:rPr>
          <w:rFonts w:hint="cs"/>
          <w:rtl/>
        </w:rPr>
        <w:t>مع محطات القاعدة الخاصة بمنشأة العاملة في نطاقات تردد أخرى</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1843"/>
        <w:gridCol w:w="1134"/>
        <w:gridCol w:w="1134"/>
        <w:gridCol w:w="3544"/>
      </w:tblGrid>
      <w:tr w:rsidR="00E173F3" w:rsidRPr="00103261" w:rsidTr="00C73D6E">
        <w:trPr>
          <w:cantSplit/>
          <w:tblHeader/>
          <w:jc w:val="center"/>
        </w:trPr>
        <w:tc>
          <w:tcPr>
            <w:tcW w:w="1985" w:type="dxa"/>
            <w:tcMar>
              <w:left w:w="85" w:type="dxa"/>
              <w:right w:w="85" w:type="dxa"/>
            </w:tcMar>
            <w:vAlign w:val="center"/>
          </w:tcPr>
          <w:p w:rsidR="00E173F3" w:rsidRPr="00103261" w:rsidRDefault="00E173F3" w:rsidP="00C73D6E">
            <w:pPr>
              <w:pStyle w:val="TableHead0"/>
              <w:rPr>
                <w:rFonts w:hint="eastAsia"/>
                <w:lang w:eastAsia="en-US"/>
              </w:rPr>
            </w:pPr>
            <w:r w:rsidRPr="00103261">
              <w:rPr>
                <w:rFonts w:hint="cs"/>
                <w:rtl/>
                <w:lang w:eastAsia="en-US"/>
              </w:rPr>
              <w:t>نمط محطة القاعدة للتعايش</w:t>
            </w:r>
          </w:p>
        </w:tc>
        <w:tc>
          <w:tcPr>
            <w:tcW w:w="1843" w:type="dxa"/>
            <w:tcMar>
              <w:left w:w="85" w:type="dxa"/>
              <w:right w:w="85" w:type="dxa"/>
            </w:tcMar>
            <w:vAlign w:val="center"/>
          </w:tcPr>
          <w:p w:rsidR="00E173F3" w:rsidRPr="00103261" w:rsidRDefault="00E173F3" w:rsidP="00C73D6E">
            <w:pPr>
              <w:pStyle w:val="TableHead0"/>
              <w:rPr>
                <w:rFonts w:hint="eastAsia"/>
                <w:lang w:eastAsia="en-US"/>
              </w:rPr>
            </w:pPr>
            <w:r w:rsidRPr="00103261">
              <w:rPr>
                <w:rFonts w:hint="cs"/>
                <w:rtl/>
                <w:lang w:eastAsia="en-US"/>
              </w:rPr>
              <w:t>المدى الترددي من أجل متطلبات التشارك في الموقع</w:t>
            </w:r>
          </w:p>
        </w:tc>
        <w:tc>
          <w:tcPr>
            <w:tcW w:w="1134" w:type="dxa"/>
            <w:tcMar>
              <w:left w:w="85" w:type="dxa"/>
              <w:right w:w="85" w:type="dxa"/>
            </w:tcMar>
            <w:vAlign w:val="center"/>
          </w:tcPr>
          <w:p w:rsidR="00E173F3" w:rsidRPr="00103261" w:rsidRDefault="00E173F3" w:rsidP="00C73D6E">
            <w:pPr>
              <w:pStyle w:val="TableHead0"/>
              <w:rPr>
                <w:rFonts w:hint="eastAsia"/>
                <w:lang w:eastAsia="en-US"/>
              </w:rPr>
            </w:pPr>
            <w:r w:rsidRPr="00103261">
              <w:rPr>
                <w:rFonts w:hint="cs"/>
                <w:rtl/>
                <w:lang w:eastAsia="en-US"/>
              </w:rPr>
              <w:t>المستوى الأقصى</w:t>
            </w:r>
          </w:p>
        </w:tc>
        <w:tc>
          <w:tcPr>
            <w:tcW w:w="1134" w:type="dxa"/>
            <w:tcMar>
              <w:left w:w="85" w:type="dxa"/>
              <w:right w:w="85" w:type="dxa"/>
            </w:tcMar>
            <w:vAlign w:val="center"/>
          </w:tcPr>
          <w:p w:rsidR="00E173F3" w:rsidRPr="00103261" w:rsidRDefault="00E173F3" w:rsidP="00C73D6E">
            <w:pPr>
              <w:pStyle w:val="TableHead0"/>
              <w:rPr>
                <w:rFonts w:hint="eastAsia"/>
                <w:lang w:eastAsia="en-US"/>
              </w:rPr>
            </w:pPr>
            <w:r w:rsidRPr="00103261">
              <w:rPr>
                <w:rtl/>
                <w:lang w:eastAsia="en-US"/>
              </w:rPr>
              <w:t>عرض نطاق القياس</w:t>
            </w:r>
          </w:p>
        </w:tc>
        <w:tc>
          <w:tcPr>
            <w:tcW w:w="3544" w:type="dxa"/>
            <w:tcMar>
              <w:left w:w="85" w:type="dxa"/>
              <w:right w:w="85" w:type="dxa"/>
            </w:tcMar>
            <w:vAlign w:val="center"/>
          </w:tcPr>
          <w:p w:rsidR="00E173F3" w:rsidRPr="00103261" w:rsidRDefault="00E173F3" w:rsidP="00C73D6E">
            <w:pPr>
              <w:pStyle w:val="TableHead0"/>
              <w:rPr>
                <w:rFonts w:hint="eastAsia"/>
                <w:lang w:eastAsia="en-US"/>
              </w:rPr>
            </w:pPr>
            <w:r w:rsidRPr="00103261">
              <w:rPr>
                <w:rtl/>
                <w:lang w:eastAsia="en-US"/>
              </w:rPr>
              <w:t>ملاحظ</w:t>
            </w:r>
            <w:r w:rsidRPr="00103261">
              <w:rPr>
                <w:rFonts w:hint="cs"/>
                <w:rtl/>
                <w:lang w:eastAsia="en-US"/>
              </w:rPr>
              <w:t>ات</w:t>
            </w:r>
          </w:p>
        </w:tc>
      </w:tr>
      <w:tr w:rsidR="00E173F3" w:rsidRPr="00103261" w:rsidTr="00C73D6E">
        <w:trPr>
          <w:cantSplit/>
          <w:jc w:val="center"/>
        </w:trPr>
        <w:tc>
          <w:tcPr>
            <w:tcW w:w="1985" w:type="dxa"/>
            <w:tcMar>
              <w:left w:w="85" w:type="dxa"/>
              <w:right w:w="85" w:type="dxa"/>
            </w:tcMar>
          </w:tcPr>
          <w:p w:rsidR="00E173F3" w:rsidRPr="00103261" w:rsidRDefault="00E173F3" w:rsidP="00C73D6E">
            <w:pPr>
              <w:pStyle w:val="Tabletexte"/>
              <w:spacing w:before="0"/>
              <w:jc w:val="left"/>
              <w:rPr>
                <w:lang w:val="en-GB" w:eastAsia="fr-FR"/>
              </w:rPr>
            </w:pPr>
            <w:r w:rsidRPr="00103261">
              <w:rPr>
                <w:lang w:val="en-GB" w:eastAsia="fr-FR"/>
              </w:rPr>
              <w:t>UTRA FDD Band I</w:t>
            </w:r>
            <w:r w:rsidRPr="00103261">
              <w:rPr>
                <w:rtl/>
                <w:lang w:val="en-GB" w:eastAsia="fr-FR"/>
              </w:rPr>
              <w:br/>
            </w:r>
            <w:r w:rsidRPr="00103261">
              <w:rPr>
                <w:rFonts w:hint="cs"/>
                <w:rtl/>
                <w:lang w:val="en-GB" w:eastAsia="fr-FR"/>
              </w:rPr>
              <w:t xml:space="preserve">أو </w:t>
            </w:r>
            <w:r w:rsidRPr="00103261">
              <w:rPr>
                <w:lang w:val="en-GB" w:eastAsia="fr-FR"/>
              </w:rPr>
              <w:t>E</w:t>
            </w:r>
            <w:r w:rsidRPr="00103261">
              <w:rPr>
                <w:lang w:val="en-GB" w:eastAsia="fr-FR"/>
              </w:rPr>
              <w:noBreakHyphen/>
              <w:t>UTRA</w:t>
            </w:r>
            <w:r w:rsidRPr="00103261">
              <w:rPr>
                <w:rFonts w:hint="cs"/>
                <w:rtl/>
                <w:lang w:val="en-GB" w:eastAsia="fr-FR"/>
              </w:rPr>
              <w:t xml:space="preserve"> </w:t>
            </w:r>
            <w:r w:rsidRPr="00103261">
              <w:rPr>
                <w:lang w:val="en-GB" w:eastAsia="fr-FR"/>
              </w:rPr>
              <w:t>Band 1</w:t>
            </w:r>
          </w:p>
        </w:tc>
        <w:tc>
          <w:tcPr>
            <w:tcW w:w="1843" w:type="dxa"/>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MHz 1 980-1 920</w:t>
            </w:r>
          </w:p>
        </w:tc>
        <w:tc>
          <w:tcPr>
            <w:tcW w:w="1134" w:type="dxa"/>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dBm 71−</w:t>
            </w:r>
          </w:p>
        </w:tc>
        <w:tc>
          <w:tcPr>
            <w:tcW w:w="1134" w:type="dxa"/>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44" w:type="dxa"/>
            <w:tcMar>
              <w:left w:w="85" w:type="dxa"/>
              <w:right w:w="85" w:type="dxa"/>
            </w:tcMar>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1</w:t>
            </w:r>
            <w:r w:rsidRPr="00103261">
              <w:rPr>
                <w:rFonts w:hint="cs"/>
                <w:rtl/>
                <w:lang w:val="en-GB" w:eastAsia="fr-FR"/>
              </w:rPr>
              <w:t>.</w:t>
            </w:r>
          </w:p>
        </w:tc>
      </w:tr>
      <w:tr w:rsidR="00E173F3" w:rsidRPr="00103261" w:rsidTr="00C73D6E">
        <w:trPr>
          <w:cantSplit/>
          <w:jc w:val="center"/>
        </w:trPr>
        <w:tc>
          <w:tcPr>
            <w:tcW w:w="1985" w:type="dxa"/>
            <w:tcMar>
              <w:left w:w="85" w:type="dxa"/>
              <w:right w:w="85" w:type="dxa"/>
            </w:tcMar>
          </w:tcPr>
          <w:p w:rsidR="00E173F3" w:rsidRPr="00103261" w:rsidRDefault="00E173F3" w:rsidP="00C73D6E">
            <w:pPr>
              <w:pStyle w:val="Tabletexte"/>
              <w:spacing w:before="0"/>
              <w:jc w:val="left"/>
              <w:rPr>
                <w:rtl/>
                <w:lang w:val="en-GB" w:eastAsia="fr-FR"/>
              </w:rPr>
            </w:pPr>
            <w:r w:rsidRPr="00103261">
              <w:rPr>
                <w:lang w:val="en-GB" w:eastAsia="fr-FR"/>
              </w:rPr>
              <w:t>UTRA FDD Band II</w:t>
            </w:r>
            <w:r w:rsidRPr="00103261">
              <w:rPr>
                <w:rtl/>
                <w:lang w:val="en-GB" w:eastAsia="fr-FR"/>
              </w:rPr>
              <w:br/>
            </w:r>
            <w:r w:rsidRPr="00103261">
              <w:rPr>
                <w:rFonts w:hint="cs"/>
                <w:rtl/>
                <w:lang w:val="en-GB" w:eastAsia="fr-FR"/>
              </w:rPr>
              <w:t xml:space="preserve">أو </w:t>
            </w:r>
            <w:r w:rsidRPr="00103261">
              <w:rPr>
                <w:lang w:val="en-GB" w:eastAsia="fr-FR"/>
              </w:rPr>
              <w:t>E</w:t>
            </w:r>
            <w:r w:rsidRPr="00103261">
              <w:rPr>
                <w:lang w:val="en-GB" w:eastAsia="fr-FR"/>
              </w:rPr>
              <w:noBreakHyphen/>
              <w:t>UTRA</w:t>
            </w:r>
            <w:r w:rsidRPr="00103261">
              <w:rPr>
                <w:rFonts w:hint="cs"/>
                <w:rtl/>
                <w:lang w:val="en-GB" w:eastAsia="fr-FR"/>
              </w:rPr>
              <w:t xml:space="preserve"> </w:t>
            </w:r>
            <w:r w:rsidRPr="00103261">
              <w:rPr>
                <w:lang w:val="en-GB" w:eastAsia="fr-FR"/>
              </w:rPr>
              <w:t>Band 2</w:t>
            </w:r>
          </w:p>
        </w:tc>
        <w:tc>
          <w:tcPr>
            <w:tcW w:w="1843" w:type="dxa"/>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MHz 1 910-1 850</w:t>
            </w:r>
          </w:p>
        </w:tc>
        <w:tc>
          <w:tcPr>
            <w:tcW w:w="1134" w:type="dxa"/>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dBm 71−</w:t>
            </w:r>
          </w:p>
        </w:tc>
        <w:tc>
          <w:tcPr>
            <w:tcW w:w="1134" w:type="dxa"/>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44" w:type="dxa"/>
            <w:tcMar>
              <w:left w:w="85" w:type="dxa"/>
              <w:right w:w="85" w:type="dxa"/>
            </w:tcMar>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2</w:t>
            </w:r>
            <w:r w:rsidRPr="00103261">
              <w:rPr>
                <w:rFonts w:hint="cs"/>
                <w:rtl/>
                <w:lang w:val="en-GB" w:eastAsia="fr-FR"/>
              </w:rPr>
              <w:t xml:space="preserve"> أو </w:t>
            </w:r>
            <w:r w:rsidRPr="00103261">
              <w:rPr>
                <w:lang w:val="en-GB" w:eastAsia="fr-FR"/>
              </w:rPr>
              <w:t>25</w:t>
            </w:r>
            <w:r w:rsidRPr="00103261">
              <w:rPr>
                <w:rFonts w:hint="cs"/>
                <w:rtl/>
                <w:lang w:val="en-GB" w:eastAsia="fr-FR"/>
              </w:rPr>
              <w:t>.</w:t>
            </w:r>
          </w:p>
        </w:tc>
      </w:tr>
      <w:tr w:rsidR="00E173F3" w:rsidRPr="00103261" w:rsidTr="00C73D6E">
        <w:trPr>
          <w:cantSplit/>
          <w:trHeight w:val="91"/>
          <w:jc w:val="center"/>
        </w:trPr>
        <w:tc>
          <w:tcPr>
            <w:tcW w:w="1985" w:type="dxa"/>
            <w:tcBorders>
              <w:top w:val="single" w:sz="4" w:space="0" w:color="auto"/>
              <w:right w:val="single" w:sz="4" w:space="0" w:color="auto"/>
            </w:tcBorders>
            <w:tcMar>
              <w:left w:w="85" w:type="dxa"/>
              <w:right w:w="85" w:type="dxa"/>
            </w:tcMar>
          </w:tcPr>
          <w:p w:rsidR="00E173F3" w:rsidRPr="00103261" w:rsidRDefault="00E173F3" w:rsidP="00C73D6E">
            <w:pPr>
              <w:pStyle w:val="Tabletexte"/>
              <w:spacing w:before="0"/>
              <w:jc w:val="left"/>
              <w:rPr>
                <w:rtl/>
                <w:lang w:val="en-GB" w:eastAsia="fr-FR"/>
              </w:rPr>
            </w:pPr>
            <w:r w:rsidRPr="00103261">
              <w:rPr>
                <w:lang w:val="en-GB" w:eastAsia="fr-FR"/>
              </w:rPr>
              <w:t>UTRA FDD Band III</w:t>
            </w:r>
            <w:r w:rsidRPr="00103261">
              <w:rPr>
                <w:rFonts w:hint="cs"/>
                <w:rtl/>
                <w:lang w:val="en-GB" w:eastAsia="fr-FR"/>
              </w:rPr>
              <w:t xml:space="preserve"> أو </w:t>
            </w:r>
            <w:r w:rsidRPr="00103261">
              <w:rPr>
                <w:lang w:val="en-GB" w:eastAsia="fr-FR"/>
              </w:rPr>
              <w:t>E</w:t>
            </w:r>
            <w:r w:rsidRPr="00103261">
              <w:rPr>
                <w:lang w:val="en-GB" w:eastAsia="fr-FR"/>
              </w:rPr>
              <w:noBreakHyphen/>
              <w:t>UTRA</w:t>
            </w:r>
            <w:r w:rsidRPr="00103261">
              <w:rPr>
                <w:lang w:val="en-GB" w:eastAsia="fr-FR"/>
              </w:rPr>
              <w:br/>
              <w:t>Band 3</w:t>
            </w:r>
          </w:p>
        </w:tc>
        <w:tc>
          <w:tcPr>
            <w:tcW w:w="1843" w:type="dxa"/>
            <w:tcBorders>
              <w:top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MHz 1 785-1 710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dBm 71−</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4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left"/>
              <w:rPr>
                <w:rtl/>
                <w:lang w:val="en-GB" w:eastAsia="fr-FR"/>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3</w:t>
            </w:r>
            <w:r w:rsidRPr="00103261">
              <w:rPr>
                <w:rFonts w:hint="cs"/>
                <w:rtl/>
                <w:lang w:val="en-GB" w:eastAsia="fr-FR"/>
              </w:rPr>
              <w:t>. وبالنسبة للمحطات القاعدة الخاصة بمنشأة العاملة في</w:t>
            </w:r>
            <w:r w:rsidRPr="00103261">
              <w:rPr>
                <w:rFonts w:hint="eastAsia"/>
                <w:rtl/>
                <w:lang w:val="en-GB" w:eastAsia="fr-FR"/>
              </w:rPr>
              <w:t> </w:t>
            </w:r>
            <w:r w:rsidRPr="00103261">
              <w:rPr>
                <w:rFonts w:hint="cs"/>
                <w:rtl/>
                <w:lang w:val="en-GB" w:eastAsia="fr-FR"/>
              </w:rPr>
              <w:t>النطاق</w:t>
            </w:r>
            <w:r w:rsidRPr="00103261">
              <w:rPr>
                <w:rFonts w:hint="eastAsia"/>
                <w:rtl/>
                <w:lang w:val="en-GB" w:eastAsia="fr-FR"/>
              </w:rPr>
              <w:t> </w:t>
            </w:r>
            <w:r w:rsidRPr="00103261">
              <w:rPr>
                <w:lang w:val="en-GB" w:eastAsia="fr-FR"/>
              </w:rPr>
              <w:t>9</w:t>
            </w:r>
            <w:r w:rsidRPr="00103261">
              <w:rPr>
                <w:rFonts w:hint="cs"/>
                <w:rtl/>
                <w:lang w:val="en-GB" w:eastAsia="fr-FR"/>
              </w:rPr>
              <w:t>، ينطبق على مدى الترددات</w:t>
            </w:r>
            <w:r w:rsidRPr="00103261">
              <w:rPr>
                <w:rtl/>
                <w:lang w:val="en-GB" w:eastAsia="fr-FR"/>
              </w:rPr>
              <w:br/>
            </w:r>
            <w:r w:rsidRPr="00103261">
              <w:rPr>
                <w:lang w:val="en-GB" w:eastAsia="fr-FR"/>
              </w:rPr>
              <w:t>MHz 1 749,9-1 710</w:t>
            </w:r>
            <w:r w:rsidRPr="00103261">
              <w:rPr>
                <w:rFonts w:hint="cs"/>
                <w:rtl/>
                <w:lang w:val="en-GB" w:eastAsia="fr-FR"/>
              </w:rPr>
              <w:t xml:space="preserve"> و</w:t>
            </w:r>
            <w:r w:rsidRPr="00103261">
              <w:rPr>
                <w:lang w:val="en-GB" w:eastAsia="fr-FR"/>
              </w:rPr>
              <w:t>MHz 1 785-1 7</w:t>
            </w:r>
            <w:r w:rsidRPr="00103261">
              <w:rPr>
                <w:lang w:eastAsia="fr-FR"/>
              </w:rPr>
              <w:t>8</w:t>
            </w:r>
            <w:r w:rsidRPr="00103261">
              <w:rPr>
                <w:lang w:val="en-GB" w:eastAsia="fr-FR"/>
              </w:rPr>
              <w:t>4,9</w:t>
            </w:r>
          </w:p>
        </w:tc>
      </w:tr>
      <w:tr w:rsidR="00E173F3" w:rsidRPr="00103261" w:rsidTr="00C73D6E">
        <w:trPr>
          <w:cantSplit/>
          <w:trHeight w:val="91"/>
          <w:jc w:val="center"/>
        </w:trPr>
        <w:tc>
          <w:tcPr>
            <w:tcW w:w="1985" w:type="dxa"/>
            <w:tcBorders>
              <w:top w:val="single" w:sz="4" w:space="0" w:color="auto"/>
              <w:right w:val="single" w:sz="4" w:space="0" w:color="auto"/>
            </w:tcBorders>
            <w:tcMar>
              <w:left w:w="85" w:type="dxa"/>
              <w:right w:w="85" w:type="dxa"/>
            </w:tcMar>
          </w:tcPr>
          <w:p w:rsidR="00E173F3" w:rsidRPr="00103261" w:rsidRDefault="00E173F3" w:rsidP="00C73D6E">
            <w:pPr>
              <w:pStyle w:val="Tabletexte"/>
              <w:spacing w:before="0"/>
              <w:jc w:val="left"/>
              <w:rPr>
                <w:lang w:val="en-GB" w:eastAsia="fr-FR"/>
              </w:rPr>
            </w:pPr>
            <w:r w:rsidRPr="00103261">
              <w:rPr>
                <w:lang w:val="en-GB" w:eastAsia="fr-FR"/>
              </w:rPr>
              <w:t>UTRA FDD Band IV</w:t>
            </w:r>
            <w:r w:rsidRPr="00103261">
              <w:rPr>
                <w:rFonts w:hint="cs"/>
                <w:rtl/>
                <w:lang w:val="en-GB" w:eastAsia="fr-FR"/>
              </w:rPr>
              <w:t xml:space="preserve"> أو </w:t>
            </w:r>
            <w:r w:rsidRPr="00103261">
              <w:rPr>
                <w:lang w:val="en-GB" w:eastAsia="fr-FR"/>
              </w:rPr>
              <w:t>E</w:t>
            </w:r>
            <w:r w:rsidRPr="00103261">
              <w:rPr>
                <w:lang w:val="en-GB" w:eastAsia="fr-FR"/>
              </w:rPr>
              <w:noBreakHyphen/>
              <w:t>UTRA</w:t>
            </w:r>
            <w:r w:rsidRPr="00103261">
              <w:rPr>
                <w:lang w:val="en-GB" w:eastAsia="fr-FR"/>
              </w:rPr>
              <w:br/>
              <w:t>Band 4</w:t>
            </w:r>
          </w:p>
        </w:tc>
        <w:tc>
          <w:tcPr>
            <w:tcW w:w="1843" w:type="dxa"/>
            <w:tcBorders>
              <w:top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MHz 1 755-1 710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dBm 71−</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4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4</w:t>
            </w:r>
            <w:r w:rsidRPr="00103261">
              <w:rPr>
                <w:rFonts w:hint="cs"/>
                <w:rtl/>
                <w:lang w:val="en-GB" w:eastAsia="fr-FR"/>
              </w:rPr>
              <w:t xml:space="preserve"> أو </w:t>
            </w:r>
            <w:r w:rsidRPr="00103261">
              <w:rPr>
                <w:lang w:val="en-GB" w:eastAsia="fr-FR"/>
              </w:rPr>
              <w:t>10</w:t>
            </w:r>
            <w:r w:rsidRPr="00103261">
              <w:rPr>
                <w:rFonts w:hint="cs"/>
                <w:rtl/>
                <w:lang w:val="en-GB" w:eastAsia="fr-FR"/>
              </w:rPr>
              <w:t>.</w:t>
            </w:r>
          </w:p>
        </w:tc>
      </w:tr>
      <w:tr w:rsidR="00E173F3" w:rsidRPr="00103261" w:rsidTr="00C73D6E">
        <w:trPr>
          <w:cantSplit/>
          <w:trHeight w:val="91"/>
          <w:jc w:val="center"/>
        </w:trPr>
        <w:tc>
          <w:tcPr>
            <w:tcW w:w="1985" w:type="dxa"/>
            <w:tcBorders>
              <w:top w:val="single" w:sz="4" w:space="0" w:color="auto"/>
              <w:right w:val="single" w:sz="4" w:space="0" w:color="auto"/>
            </w:tcBorders>
            <w:tcMar>
              <w:left w:w="85" w:type="dxa"/>
              <w:right w:w="85" w:type="dxa"/>
            </w:tcMar>
          </w:tcPr>
          <w:p w:rsidR="00E173F3" w:rsidRPr="00103261" w:rsidRDefault="00E173F3" w:rsidP="00C73D6E">
            <w:pPr>
              <w:pStyle w:val="Tabletexte"/>
              <w:spacing w:before="0"/>
              <w:jc w:val="left"/>
              <w:rPr>
                <w:rtl/>
                <w:lang w:val="en-GB" w:eastAsia="fr-FR"/>
              </w:rPr>
            </w:pPr>
            <w:r w:rsidRPr="00103261">
              <w:rPr>
                <w:lang w:val="en-GB" w:eastAsia="fr-FR"/>
              </w:rPr>
              <w:t>UTRA FDD Band V</w:t>
            </w:r>
            <w:r w:rsidRPr="00103261">
              <w:rPr>
                <w:rtl/>
                <w:lang w:val="en-GB" w:eastAsia="fr-FR"/>
              </w:rPr>
              <w:br/>
            </w:r>
            <w:r w:rsidRPr="00103261">
              <w:rPr>
                <w:rFonts w:hint="cs"/>
                <w:rtl/>
                <w:lang w:val="en-GB" w:eastAsia="fr-FR"/>
              </w:rPr>
              <w:t xml:space="preserve">أو </w:t>
            </w:r>
            <w:r w:rsidRPr="00103261">
              <w:rPr>
                <w:lang w:val="en-GB" w:eastAsia="fr-FR"/>
              </w:rPr>
              <w:t>E</w:t>
            </w:r>
            <w:r w:rsidRPr="00103261">
              <w:rPr>
                <w:lang w:val="en-GB" w:eastAsia="fr-FR"/>
              </w:rPr>
              <w:noBreakHyphen/>
              <w:t>UTRA</w:t>
            </w:r>
            <w:r w:rsidRPr="00103261">
              <w:rPr>
                <w:lang w:val="en-GB" w:eastAsia="fr-FR"/>
              </w:rPr>
              <w:br/>
              <w:t>Band 5</w:t>
            </w:r>
          </w:p>
        </w:tc>
        <w:tc>
          <w:tcPr>
            <w:tcW w:w="1843" w:type="dxa"/>
            <w:tcBorders>
              <w:top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MHz 849-824</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dBm 71−</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4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left"/>
              <w:rPr>
                <w:rtl/>
                <w:lang w:eastAsia="fr-FR" w:bidi="ar-EG"/>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5</w:t>
            </w:r>
            <w:r w:rsidRPr="00103261">
              <w:rPr>
                <w:rFonts w:hint="cs"/>
                <w:rtl/>
                <w:lang w:val="en-GB" w:eastAsia="fr-FR"/>
              </w:rPr>
              <w:t xml:space="preserve"> أو </w:t>
            </w:r>
            <w:r w:rsidRPr="00103261">
              <w:rPr>
                <w:lang w:eastAsia="fr-FR"/>
              </w:rPr>
              <w:t>26</w:t>
            </w:r>
            <w:r w:rsidRPr="00103261">
              <w:rPr>
                <w:rFonts w:hint="cs"/>
                <w:rtl/>
                <w:lang w:eastAsia="fr-FR" w:bidi="ar-EG"/>
              </w:rPr>
              <w:t>.</w:t>
            </w:r>
          </w:p>
        </w:tc>
      </w:tr>
      <w:tr w:rsidR="00E173F3" w:rsidRPr="00103261" w:rsidTr="00C73D6E">
        <w:trPr>
          <w:cantSplit/>
          <w:trHeight w:val="654"/>
          <w:jc w:val="center"/>
        </w:trPr>
        <w:tc>
          <w:tcPr>
            <w:tcW w:w="1985" w:type="dxa"/>
            <w:vMerge w:val="restart"/>
            <w:tcBorders>
              <w:top w:val="single" w:sz="4" w:space="0" w:color="auto"/>
              <w:right w:val="single" w:sz="4" w:space="0" w:color="auto"/>
            </w:tcBorders>
            <w:tcMar>
              <w:left w:w="85" w:type="dxa"/>
              <w:right w:w="85" w:type="dxa"/>
            </w:tcMar>
          </w:tcPr>
          <w:p w:rsidR="00E173F3" w:rsidRPr="00103261" w:rsidRDefault="00E173F3" w:rsidP="00C73D6E">
            <w:pPr>
              <w:pStyle w:val="Tabletexte"/>
              <w:spacing w:before="0"/>
              <w:jc w:val="left"/>
              <w:rPr>
                <w:rtl/>
                <w:lang w:val="en-GB" w:eastAsia="fr-FR"/>
              </w:rPr>
            </w:pPr>
            <w:r w:rsidRPr="00103261">
              <w:rPr>
                <w:lang w:val="en-GB" w:eastAsia="fr-FR"/>
              </w:rPr>
              <w:t>UTRA FDD Band VI</w:t>
            </w:r>
            <w:r w:rsidRPr="00103261">
              <w:rPr>
                <w:rFonts w:hint="cs"/>
                <w:rtl/>
                <w:lang w:val="en-GB" w:eastAsia="fr-FR"/>
              </w:rPr>
              <w:br/>
              <w:t xml:space="preserve">أو </w:t>
            </w:r>
            <w:r w:rsidRPr="00103261">
              <w:rPr>
                <w:lang w:val="en-GB" w:eastAsia="fr-FR"/>
              </w:rPr>
              <w:t>XIX</w:t>
            </w:r>
            <w:r w:rsidRPr="00103261">
              <w:rPr>
                <w:rtl/>
                <w:lang w:val="en-GB" w:eastAsia="fr-FR"/>
              </w:rPr>
              <w:br/>
            </w:r>
            <w:r w:rsidRPr="00103261">
              <w:rPr>
                <w:rFonts w:hint="cs"/>
                <w:rtl/>
                <w:lang w:val="en-GB" w:eastAsia="fr-FR"/>
              </w:rPr>
              <w:t xml:space="preserve">أو </w:t>
            </w:r>
            <w:r w:rsidRPr="00103261">
              <w:rPr>
                <w:lang w:val="en-GB" w:eastAsia="fr-FR"/>
              </w:rPr>
              <w:t>E</w:t>
            </w:r>
            <w:r w:rsidRPr="00103261">
              <w:rPr>
                <w:lang w:val="en-GB" w:eastAsia="fr-FR"/>
              </w:rPr>
              <w:noBreakHyphen/>
              <w:t>UTRA</w:t>
            </w:r>
            <w:r w:rsidRPr="00103261">
              <w:rPr>
                <w:lang w:val="en-GB" w:eastAsia="fr-FR"/>
              </w:rPr>
              <w:br/>
              <w:t>Bands 6, 18, 19</w:t>
            </w:r>
          </w:p>
        </w:tc>
        <w:tc>
          <w:tcPr>
            <w:tcW w:w="1843" w:type="dxa"/>
            <w:tcBorders>
              <w:top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MHz 830-815</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dBm 71−</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4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left"/>
              <w:rPr>
                <w:lang w:val="en-GB" w:eastAsia="fr-FR" w:bidi="ar-EG"/>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18</w:t>
            </w:r>
            <w:r w:rsidRPr="00103261">
              <w:rPr>
                <w:rFonts w:hint="cs"/>
                <w:rtl/>
                <w:lang w:val="en-GB" w:eastAsia="fr-FR"/>
              </w:rPr>
              <w:t>.</w:t>
            </w:r>
          </w:p>
        </w:tc>
      </w:tr>
      <w:tr w:rsidR="00E173F3" w:rsidRPr="00103261" w:rsidTr="00C73D6E">
        <w:trPr>
          <w:cantSplit/>
          <w:trHeight w:val="570"/>
          <w:jc w:val="center"/>
        </w:trPr>
        <w:tc>
          <w:tcPr>
            <w:tcW w:w="1985" w:type="dxa"/>
            <w:vMerge/>
            <w:tcBorders>
              <w:right w:val="single" w:sz="4" w:space="0" w:color="auto"/>
            </w:tcBorders>
            <w:tcMar>
              <w:left w:w="85" w:type="dxa"/>
              <w:right w:w="85" w:type="dxa"/>
            </w:tcMar>
          </w:tcPr>
          <w:p w:rsidR="00E173F3" w:rsidRPr="00103261" w:rsidRDefault="00E173F3" w:rsidP="00C73D6E">
            <w:pPr>
              <w:pStyle w:val="Tabletexte"/>
              <w:spacing w:before="0"/>
              <w:jc w:val="left"/>
              <w:rPr>
                <w:lang w:eastAsia="fr-FR"/>
              </w:rPr>
            </w:pPr>
          </w:p>
        </w:tc>
        <w:tc>
          <w:tcPr>
            <w:tcW w:w="1843" w:type="dxa"/>
            <w:tcBorders>
              <w:top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MHz 850-830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dBm 71−</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4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 الخاصة بمنشأة العاملة في النطاقين</w:t>
            </w:r>
            <w:r w:rsidRPr="00103261">
              <w:rPr>
                <w:rFonts w:hint="eastAsia"/>
                <w:rtl/>
                <w:lang w:val="en-GB" w:eastAsia="fr-FR"/>
              </w:rPr>
              <w:t> </w:t>
            </w:r>
            <w:r w:rsidRPr="00103261">
              <w:rPr>
                <w:lang w:val="en-GB" w:eastAsia="fr-FR"/>
              </w:rPr>
              <w:t>6</w:t>
            </w:r>
            <w:r w:rsidRPr="00103261">
              <w:rPr>
                <w:rFonts w:hint="cs"/>
                <w:rtl/>
                <w:lang w:val="en-GB" w:eastAsia="fr-FR"/>
              </w:rPr>
              <w:t xml:space="preserve"> و</w:t>
            </w:r>
            <w:r w:rsidRPr="00103261">
              <w:rPr>
                <w:lang w:val="en-GB" w:eastAsia="fr-FR"/>
              </w:rPr>
              <w:t>19</w:t>
            </w:r>
            <w:r w:rsidRPr="00103261">
              <w:rPr>
                <w:rFonts w:hint="cs"/>
                <w:rtl/>
                <w:lang w:val="en-GB" w:eastAsia="fr-FR"/>
              </w:rPr>
              <w:t>.</w:t>
            </w:r>
          </w:p>
        </w:tc>
      </w:tr>
      <w:tr w:rsidR="00E173F3" w:rsidRPr="00103261" w:rsidTr="00C73D6E">
        <w:trPr>
          <w:cantSplit/>
          <w:trHeight w:val="91"/>
          <w:jc w:val="center"/>
        </w:trPr>
        <w:tc>
          <w:tcPr>
            <w:tcW w:w="1985" w:type="dxa"/>
            <w:tcBorders>
              <w:right w:val="single" w:sz="4" w:space="0" w:color="auto"/>
            </w:tcBorders>
            <w:tcMar>
              <w:left w:w="85" w:type="dxa"/>
              <w:right w:w="85" w:type="dxa"/>
            </w:tcMar>
          </w:tcPr>
          <w:p w:rsidR="00E173F3" w:rsidRPr="00103261" w:rsidRDefault="00E173F3" w:rsidP="00C73D6E">
            <w:pPr>
              <w:pStyle w:val="Tabletexte"/>
              <w:spacing w:before="0"/>
              <w:jc w:val="left"/>
              <w:rPr>
                <w:rtl/>
                <w:lang w:val="en-GB" w:eastAsia="fr-FR" w:bidi="ar-EG"/>
              </w:rPr>
            </w:pPr>
            <w:r w:rsidRPr="00103261">
              <w:rPr>
                <w:lang w:val="en-GB" w:eastAsia="fr-FR"/>
              </w:rPr>
              <w:t>UTRA FDD Band VII</w:t>
            </w:r>
            <w:r w:rsidRPr="00103261">
              <w:rPr>
                <w:rFonts w:hint="cs"/>
                <w:rtl/>
                <w:lang w:val="en-GB" w:eastAsia="fr-FR"/>
              </w:rPr>
              <w:t xml:space="preserve"> أو</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lang w:val="en-GB" w:eastAsia="fr-FR"/>
              </w:rPr>
              <w:br/>
              <w:t>Band 7</w:t>
            </w:r>
          </w:p>
        </w:tc>
        <w:tc>
          <w:tcPr>
            <w:tcW w:w="1843" w:type="dxa"/>
            <w:tcBorders>
              <w:top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MHz 2 570-2 500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dBm 71−</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4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7</w:t>
            </w:r>
            <w:r w:rsidRPr="00103261">
              <w:rPr>
                <w:rFonts w:hint="cs"/>
                <w:rtl/>
                <w:lang w:val="en-GB" w:eastAsia="fr-FR"/>
              </w:rPr>
              <w:t>.</w:t>
            </w:r>
          </w:p>
        </w:tc>
      </w:tr>
      <w:tr w:rsidR="00E173F3" w:rsidRPr="00103261" w:rsidTr="00C73D6E">
        <w:trPr>
          <w:cantSplit/>
          <w:trHeight w:val="91"/>
          <w:jc w:val="center"/>
        </w:trPr>
        <w:tc>
          <w:tcPr>
            <w:tcW w:w="1985" w:type="dxa"/>
            <w:tcBorders>
              <w:right w:val="single" w:sz="4" w:space="0" w:color="auto"/>
            </w:tcBorders>
            <w:tcMar>
              <w:left w:w="85" w:type="dxa"/>
              <w:right w:w="85" w:type="dxa"/>
            </w:tcMar>
          </w:tcPr>
          <w:p w:rsidR="00E173F3" w:rsidRPr="00103261" w:rsidRDefault="00E173F3" w:rsidP="00C73D6E">
            <w:pPr>
              <w:pStyle w:val="Tabletexte"/>
              <w:spacing w:before="0"/>
              <w:jc w:val="left"/>
              <w:rPr>
                <w:lang w:val="en-GB" w:eastAsia="fr-FR"/>
              </w:rPr>
            </w:pPr>
            <w:r w:rsidRPr="00103261">
              <w:rPr>
                <w:lang w:val="en-GB" w:eastAsia="fr-FR"/>
              </w:rPr>
              <w:t>UTRA FDD Band VIII</w:t>
            </w:r>
            <w:r w:rsidRPr="00103261">
              <w:rPr>
                <w:rFonts w:hint="cs"/>
                <w:rtl/>
                <w:lang w:val="en-GB" w:eastAsia="fr-FR"/>
              </w:rPr>
              <w:t xml:space="preserve"> أو</w:t>
            </w:r>
            <w:r w:rsidRPr="00103261">
              <w:rPr>
                <w:rFonts w:hint="eastAsia"/>
                <w:rtl/>
                <w:lang w:val="en-GB" w:eastAsia="fr-FR"/>
              </w:rPr>
              <w:t> </w:t>
            </w:r>
            <w:r w:rsidRPr="00103261">
              <w:rPr>
                <w:lang w:val="en-GB" w:eastAsia="fr-FR"/>
              </w:rPr>
              <w:t>E</w:t>
            </w:r>
            <w:r w:rsidRPr="00103261">
              <w:rPr>
                <w:lang w:val="en-GB" w:eastAsia="fr-FR"/>
              </w:rPr>
              <w:noBreakHyphen/>
              <w:t>UTRA</w:t>
            </w:r>
            <w:r w:rsidRPr="00103261">
              <w:rPr>
                <w:lang w:val="en-GB" w:eastAsia="fr-FR"/>
              </w:rPr>
              <w:br/>
              <w:t>Band 8</w:t>
            </w:r>
          </w:p>
        </w:tc>
        <w:tc>
          <w:tcPr>
            <w:tcW w:w="1843" w:type="dxa"/>
            <w:tcBorders>
              <w:top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MHz 915-880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dBm 71−</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4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8</w:t>
            </w:r>
            <w:r w:rsidRPr="00103261">
              <w:rPr>
                <w:rFonts w:hint="cs"/>
                <w:rtl/>
                <w:lang w:val="en-GB" w:eastAsia="fr-FR"/>
              </w:rPr>
              <w:t>.</w:t>
            </w:r>
          </w:p>
        </w:tc>
      </w:tr>
      <w:tr w:rsidR="00E173F3" w:rsidRPr="00103261" w:rsidTr="00C73D6E">
        <w:trPr>
          <w:cantSplit/>
          <w:trHeight w:val="91"/>
          <w:jc w:val="center"/>
        </w:trPr>
        <w:tc>
          <w:tcPr>
            <w:tcW w:w="1985" w:type="dxa"/>
            <w:tcBorders>
              <w:right w:val="single" w:sz="4" w:space="0" w:color="auto"/>
            </w:tcBorders>
            <w:tcMar>
              <w:left w:w="85" w:type="dxa"/>
              <w:right w:w="85" w:type="dxa"/>
            </w:tcMar>
          </w:tcPr>
          <w:p w:rsidR="00E173F3" w:rsidRPr="00103261" w:rsidRDefault="00E173F3" w:rsidP="00C73D6E">
            <w:pPr>
              <w:pStyle w:val="Tabletexte"/>
              <w:spacing w:before="0"/>
              <w:jc w:val="left"/>
              <w:rPr>
                <w:lang w:val="en-GB" w:eastAsia="fr-FR"/>
              </w:rPr>
            </w:pPr>
            <w:r w:rsidRPr="00103261">
              <w:rPr>
                <w:lang w:val="en-GB" w:eastAsia="fr-FR"/>
              </w:rPr>
              <w:t>UTRA FDD Band IX</w:t>
            </w:r>
            <w:r w:rsidRPr="00103261">
              <w:rPr>
                <w:rFonts w:hint="cs"/>
                <w:rtl/>
                <w:lang w:val="en-GB" w:eastAsia="fr-FR"/>
              </w:rPr>
              <w:t xml:space="preserve"> أو </w:t>
            </w:r>
            <w:r w:rsidRPr="00103261">
              <w:rPr>
                <w:lang w:val="en-GB" w:eastAsia="fr-FR"/>
              </w:rPr>
              <w:t>E</w:t>
            </w:r>
            <w:r w:rsidRPr="00103261">
              <w:rPr>
                <w:lang w:val="en-GB" w:eastAsia="fr-FR"/>
              </w:rPr>
              <w:noBreakHyphen/>
              <w:t>UTRA</w:t>
            </w:r>
            <w:r w:rsidRPr="00103261">
              <w:rPr>
                <w:lang w:val="en-GB" w:eastAsia="fr-FR"/>
              </w:rPr>
              <w:br/>
              <w:t>Band 9</w:t>
            </w:r>
          </w:p>
        </w:tc>
        <w:tc>
          <w:tcPr>
            <w:tcW w:w="1843" w:type="dxa"/>
            <w:tcBorders>
              <w:top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MHz 1 784,9-1 749,9</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dBm 71−</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4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left"/>
              <w:rPr>
                <w:rtl/>
                <w:lang w:val="en-GB" w:eastAsia="fr-FR"/>
              </w:rPr>
            </w:pPr>
            <w:r w:rsidRPr="00103261">
              <w:rPr>
                <w:rFonts w:hint="cs"/>
                <w:rtl/>
                <w:lang w:val="en-GB" w:eastAsia="fr-FR"/>
              </w:rPr>
              <w:t xml:space="preserve">لا ينطبق هذا المتطلب على المحطات القاعدة الخاصة بمنشأة العاملة في النطاق </w:t>
            </w:r>
            <w:r w:rsidRPr="00103261">
              <w:rPr>
                <w:lang w:val="en-GB" w:eastAsia="fr-FR"/>
              </w:rPr>
              <w:t>3</w:t>
            </w:r>
            <w:r w:rsidRPr="00103261">
              <w:rPr>
                <w:rFonts w:hint="cs"/>
                <w:rtl/>
                <w:lang w:val="en-GB" w:eastAsia="fr-FR"/>
              </w:rPr>
              <w:t xml:space="preserve"> أو</w:t>
            </w:r>
            <w:r w:rsidRPr="00103261">
              <w:rPr>
                <w:rFonts w:hint="eastAsia"/>
                <w:rtl/>
                <w:lang w:val="en-GB" w:eastAsia="fr-FR"/>
              </w:rPr>
              <w:t> </w:t>
            </w:r>
            <w:r w:rsidRPr="00103261">
              <w:rPr>
                <w:lang w:val="en-GB" w:eastAsia="fr-FR"/>
              </w:rPr>
              <w:t>9</w:t>
            </w:r>
            <w:r w:rsidRPr="00103261">
              <w:rPr>
                <w:rFonts w:hint="cs"/>
                <w:rtl/>
                <w:lang w:val="en-GB" w:eastAsia="fr-FR"/>
              </w:rPr>
              <w:t>.</w:t>
            </w:r>
          </w:p>
        </w:tc>
      </w:tr>
      <w:tr w:rsidR="00E173F3" w:rsidRPr="00103261" w:rsidTr="00C73D6E">
        <w:trPr>
          <w:cantSplit/>
          <w:trHeight w:val="91"/>
          <w:jc w:val="center"/>
        </w:trPr>
        <w:tc>
          <w:tcPr>
            <w:tcW w:w="1985" w:type="dxa"/>
            <w:tcBorders>
              <w:top w:val="single" w:sz="4" w:space="0" w:color="auto"/>
              <w:left w:val="single" w:sz="4" w:space="0" w:color="auto"/>
              <w:right w:val="single" w:sz="4" w:space="0" w:color="auto"/>
            </w:tcBorders>
            <w:tcMar>
              <w:left w:w="85" w:type="dxa"/>
              <w:right w:w="85" w:type="dxa"/>
            </w:tcMar>
          </w:tcPr>
          <w:p w:rsidR="00E173F3" w:rsidRPr="00103261" w:rsidRDefault="00E173F3" w:rsidP="00C73D6E">
            <w:pPr>
              <w:pStyle w:val="Tabletexte"/>
              <w:spacing w:before="0"/>
              <w:jc w:val="left"/>
              <w:rPr>
                <w:lang w:val="en-GB" w:eastAsia="fr-FR"/>
              </w:rPr>
            </w:pPr>
            <w:r w:rsidRPr="00103261">
              <w:rPr>
                <w:lang w:val="en-GB" w:eastAsia="fr-FR"/>
              </w:rPr>
              <w:t>UTRA FDD Band X</w:t>
            </w:r>
            <w:r w:rsidRPr="00103261">
              <w:rPr>
                <w:rtl/>
                <w:lang w:val="en-GB" w:eastAsia="fr-FR"/>
              </w:rPr>
              <w:br/>
            </w:r>
            <w:r w:rsidRPr="00103261">
              <w:rPr>
                <w:rFonts w:hint="cs"/>
                <w:rtl/>
                <w:lang w:val="en-GB" w:eastAsia="fr-FR"/>
              </w:rPr>
              <w:t xml:space="preserve">أو </w:t>
            </w:r>
            <w:r w:rsidRPr="00103261">
              <w:rPr>
                <w:lang w:val="en-GB" w:eastAsia="fr-FR"/>
              </w:rPr>
              <w:t>E</w:t>
            </w:r>
            <w:r w:rsidRPr="00103261">
              <w:rPr>
                <w:lang w:val="en-GB" w:eastAsia="fr-FR"/>
              </w:rPr>
              <w:noBreakHyphen/>
              <w:t>UTRA</w:t>
            </w:r>
            <w:r w:rsidRPr="00103261">
              <w:rPr>
                <w:lang w:val="en-GB" w:eastAsia="fr-FR"/>
              </w:rPr>
              <w:br/>
              <w:t>Band 10</w:t>
            </w:r>
          </w:p>
        </w:tc>
        <w:tc>
          <w:tcPr>
            <w:tcW w:w="1843"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MHz 1 770-1 710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dBm 71−</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44"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103261" w:rsidRDefault="00E173F3" w:rsidP="00C73D6E">
            <w:pPr>
              <w:pStyle w:val="Tabletexte"/>
              <w:spacing w:before="0"/>
              <w:jc w:val="left"/>
              <w:rPr>
                <w:rtl/>
                <w:lang w:val="en-GB" w:eastAsia="fr-FR" w:bidi="ar-EG"/>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10</w:t>
            </w:r>
            <w:r w:rsidRPr="00103261">
              <w:rPr>
                <w:rFonts w:hint="cs"/>
                <w:rtl/>
                <w:lang w:val="en-GB" w:eastAsia="fr-FR" w:bidi="ar-EG"/>
              </w:rPr>
              <w:t>. و</w:t>
            </w:r>
            <w:r w:rsidRPr="00103261">
              <w:rPr>
                <w:rFonts w:hint="cs"/>
                <w:rtl/>
                <w:lang w:val="en-GB" w:eastAsia="fr-FR"/>
              </w:rPr>
              <w:t>بالنسبة للمحطات القاعدة الخاصة بمنشأة العاملة في</w:t>
            </w:r>
            <w:r w:rsidRPr="00103261">
              <w:rPr>
                <w:rFonts w:hint="eastAsia"/>
                <w:rtl/>
                <w:lang w:val="en-GB" w:eastAsia="fr-FR"/>
              </w:rPr>
              <w:t> </w:t>
            </w:r>
            <w:r w:rsidRPr="00103261">
              <w:rPr>
                <w:rFonts w:hint="cs"/>
                <w:rtl/>
                <w:lang w:val="en-GB" w:eastAsia="fr-FR"/>
              </w:rPr>
              <w:t>النطاق</w:t>
            </w:r>
            <w:r w:rsidRPr="00103261">
              <w:rPr>
                <w:rFonts w:hint="eastAsia"/>
                <w:rtl/>
                <w:lang w:val="en-GB" w:eastAsia="fr-FR"/>
              </w:rPr>
              <w:t> </w:t>
            </w:r>
            <w:r w:rsidRPr="00103261">
              <w:rPr>
                <w:lang w:val="en-GB" w:eastAsia="fr-FR"/>
              </w:rPr>
              <w:t>4</w:t>
            </w:r>
            <w:r w:rsidRPr="00103261">
              <w:rPr>
                <w:rFonts w:hint="cs"/>
                <w:rtl/>
                <w:lang w:val="en-GB" w:eastAsia="fr-FR"/>
              </w:rPr>
              <w:t>، ينطبق على مدى الترددات</w:t>
            </w:r>
            <w:r w:rsidRPr="00103261">
              <w:rPr>
                <w:rtl/>
                <w:lang w:val="en-GB" w:eastAsia="fr-FR"/>
              </w:rPr>
              <w:br/>
            </w:r>
            <w:r w:rsidRPr="00103261">
              <w:rPr>
                <w:lang w:val="en-GB" w:eastAsia="fr-FR"/>
              </w:rPr>
              <w:t>MHz 1 755</w:t>
            </w:r>
            <w:r w:rsidRPr="00103261">
              <w:rPr>
                <w:rFonts w:hint="cs"/>
                <w:rtl/>
                <w:lang w:val="en-GB" w:eastAsia="fr-FR"/>
              </w:rPr>
              <w:t xml:space="preserve"> إلى </w:t>
            </w:r>
            <w:r w:rsidRPr="00103261">
              <w:rPr>
                <w:lang w:val="en-GB" w:eastAsia="fr-FR"/>
              </w:rPr>
              <w:t>MHz 1 770</w:t>
            </w:r>
            <w:r w:rsidRPr="00103261">
              <w:rPr>
                <w:rFonts w:hint="cs"/>
                <w:rtl/>
                <w:lang w:val="en-GB" w:eastAsia="fr-FR"/>
              </w:rPr>
              <w:t>.</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985" w:type="dxa"/>
            <w:vMerge w:val="restart"/>
            <w:tcBorders>
              <w:top w:val="single" w:sz="4" w:space="0" w:color="auto"/>
              <w:left w:val="single" w:sz="4" w:space="0" w:color="auto"/>
              <w:right w:val="single" w:sz="4" w:space="0" w:color="auto"/>
            </w:tcBorders>
            <w:shd w:val="clear" w:color="auto" w:fill="auto"/>
          </w:tcPr>
          <w:p w:rsidR="00E173F3" w:rsidRPr="00103261" w:rsidRDefault="00E173F3" w:rsidP="00C73D6E">
            <w:pPr>
              <w:pStyle w:val="Tabletexte"/>
              <w:spacing w:before="0"/>
              <w:jc w:val="left"/>
              <w:rPr>
                <w:lang w:val="en-GB" w:eastAsia="fr-FR"/>
              </w:rPr>
            </w:pPr>
            <w:r w:rsidRPr="00103261">
              <w:rPr>
                <w:lang w:eastAsia="fr-FR"/>
              </w:rPr>
              <w:t xml:space="preserve">UTRA FDD Band XI, XXI </w:t>
            </w:r>
            <w:r w:rsidRPr="00103261">
              <w:rPr>
                <w:lang w:eastAsia="fr-FR"/>
              </w:rPr>
              <w:br/>
            </w:r>
            <w:r w:rsidRPr="00103261">
              <w:rPr>
                <w:rFonts w:hint="cs"/>
                <w:rtl/>
                <w:lang w:eastAsia="fr-FR"/>
              </w:rPr>
              <w:t xml:space="preserve">أو </w:t>
            </w:r>
            <w:r w:rsidRPr="00103261">
              <w:rPr>
                <w:lang w:eastAsia="fr-FR"/>
              </w:rPr>
              <w:t>E-UTRA</w:t>
            </w:r>
            <w:r w:rsidRPr="00103261">
              <w:rPr>
                <w:lang w:eastAsia="fr-FR"/>
              </w:rPr>
              <w:br/>
              <w:t>Bands 11, 21</w:t>
            </w:r>
          </w:p>
        </w:tc>
        <w:tc>
          <w:tcPr>
            <w:tcW w:w="1843" w:type="dxa"/>
            <w:tcBorders>
              <w:left w:val="single" w:sz="4" w:space="0" w:color="auto"/>
            </w:tcBorders>
            <w:shd w:val="clear" w:color="auto" w:fill="auto"/>
          </w:tcPr>
          <w:p w:rsidR="00E173F3" w:rsidRPr="00103261" w:rsidRDefault="00E173F3" w:rsidP="00C73D6E">
            <w:pPr>
              <w:pStyle w:val="Tabletexte"/>
              <w:spacing w:before="0"/>
              <w:jc w:val="center"/>
              <w:rPr>
                <w:rtl/>
                <w:lang w:val="en-GB" w:eastAsia="fr-FR"/>
              </w:rPr>
            </w:pPr>
            <w:r w:rsidRPr="00103261">
              <w:rPr>
                <w:lang w:val="en-GB" w:eastAsia="fr-FR"/>
              </w:rPr>
              <w:t>1 447,9-1 427,9</w:t>
            </w:r>
            <w:r w:rsidRPr="00103261">
              <w:rPr>
                <w:rFonts w:hint="cs"/>
                <w:rtl/>
                <w:lang w:val="en-GB" w:eastAsia="fr-FR"/>
              </w:rPr>
              <w:t xml:space="preserve"> </w:t>
            </w:r>
            <w:r w:rsidRPr="00103261">
              <w:rPr>
                <w:lang w:val="en-GB" w:eastAsia="fr-FR"/>
              </w:rPr>
              <w:t>MHz</w:t>
            </w:r>
          </w:p>
        </w:tc>
        <w:tc>
          <w:tcPr>
            <w:tcW w:w="1134" w:type="dxa"/>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dBm 71−</w:t>
            </w:r>
          </w:p>
        </w:tc>
        <w:tc>
          <w:tcPr>
            <w:tcW w:w="1134" w:type="dxa"/>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44" w:type="dxa"/>
            <w:shd w:val="clear" w:color="auto" w:fill="auto"/>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11</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585"/>
          <w:jc w:val="center"/>
        </w:trPr>
        <w:tc>
          <w:tcPr>
            <w:tcW w:w="1985" w:type="dxa"/>
            <w:vMerge/>
            <w:tcBorders>
              <w:left w:val="single" w:sz="4" w:space="0" w:color="auto"/>
              <w:right w:val="single" w:sz="4" w:space="0" w:color="auto"/>
            </w:tcBorders>
            <w:shd w:val="clear" w:color="auto" w:fill="auto"/>
          </w:tcPr>
          <w:p w:rsidR="00E173F3" w:rsidRPr="00103261" w:rsidRDefault="00E173F3" w:rsidP="00C73D6E">
            <w:pPr>
              <w:pStyle w:val="Tabletexte"/>
              <w:spacing w:before="0"/>
              <w:jc w:val="center"/>
              <w:rPr>
                <w:lang w:val="en-GB" w:eastAsia="fr-FR"/>
              </w:rPr>
            </w:pPr>
          </w:p>
        </w:tc>
        <w:tc>
          <w:tcPr>
            <w:tcW w:w="1843" w:type="dxa"/>
            <w:tcBorders>
              <w:left w:val="single" w:sz="4" w:space="0" w:color="auto"/>
            </w:tcBorders>
            <w:shd w:val="clear" w:color="auto" w:fill="auto"/>
          </w:tcPr>
          <w:p w:rsidR="00E173F3" w:rsidRPr="00103261" w:rsidRDefault="00E173F3" w:rsidP="00C73D6E">
            <w:pPr>
              <w:pStyle w:val="Tabletexte"/>
              <w:spacing w:before="0"/>
              <w:jc w:val="center"/>
              <w:rPr>
                <w:rtl/>
                <w:lang w:val="en-GB" w:eastAsia="fr-FR"/>
              </w:rPr>
            </w:pPr>
            <w:r w:rsidRPr="00103261">
              <w:rPr>
                <w:lang w:val="en-GB" w:eastAsia="fr-FR"/>
              </w:rPr>
              <w:t>1 462,9-1 447,9</w:t>
            </w:r>
            <w:r w:rsidRPr="00103261">
              <w:rPr>
                <w:rFonts w:hint="cs"/>
                <w:rtl/>
                <w:lang w:val="en-GB" w:eastAsia="fr-FR"/>
              </w:rPr>
              <w:t xml:space="preserve"> </w:t>
            </w:r>
            <w:r w:rsidRPr="00103261">
              <w:rPr>
                <w:lang w:val="en-GB" w:eastAsia="fr-FR"/>
              </w:rPr>
              <w:t>MHz</w:t>
            </w:r>
          </w:p>
        </w:tc>
        <w:tc>
          <w:tcPr>
            <w:tcW w:w="1134" w:type="dxa"/>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dBm 71−</w:t>
            </w:r>
          </w:p>
        </w:tc>
        <w:tc>
          <w:tcPr>
            <w:tcW w:w="1134" w:type="dxa"/>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44" w:type="dxa"/>
            <w:shd w:val="clear" w:color="auto" w:fill="auto"/>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21</w:t>
            </w:r>
            <w:r w:rsidRPr="00103261">
              <w:rPr>
                <w:rFonts w:hint="cs"/>
                <w:rtl/>
                <w:lang w:val="en-GB" w:eastAsia="fr-FR"/>
              </w:rPr>
              <w:t>.</w:t>
            </w:r>
          </w:p>
        </w:tc>
      </w:tr>
      <w:tr w:rsidR="00E173F3" w:rsidRPr="00D67B40"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585"/>
          <w:jc w:val="center"/>
        </w:trPr>
        <w:tc>
          <w:tcPr>
            <w:tcW w:w="1985" w:type="dxa"/>
            <w:tcBorders>
              <w:left w:val="single" w:sz="4" w:space="0" w:color="auto"/>
              <w:right w:val="single" w:sz="4" w:space="0" w:color="auto"/>
            </w:tcBorders>
            <w:shd w:val="clear" w:color="auto" w:fill="auto"/>
          </w:tcPr>
          <w:p w:rsidR="00E173F3" w:rsidRPr="00103261" w:rsidRDefault="00E173F3" w:rsidP="00C73D6E">
            <w:pPr>
              <w:pStyle w:val="Tabletexte"/>
              <w:spacing w:before="0"/>
              <w:jc w:val="left"/>
              <w:rPr>
                <w:lang w:val="en-GB" w:eastAsia="fr-FR"/>
              </w:rPr>
            </w:pPr>
            <w:r w:rsidRPr="00103261">
              <w:rPr>
                <w:lang w:val="en-GB" w:eastAsia="fr-FR"/>
              </w:rPr>
              <w:t>UTRA TDD</w:t>
            </w:r>
            <w:r w:rsidRPr="00103261">
              <w:rPr>
                <w:rtl/>
                <w:lang w:val="en-GB" w:eastAsia="fr-FR"/>
              </w:rPr>
              <w:br/>
            </w:r>
            <w:r w:rsidRPr="00103261">
              <w:rPr>
                <w:lang w:val="en-GB" w:eastAsia="fr-FR"/>
              </w:rPr>
              <w:t>Band XII</w:t>
            </w:r>
            <w:r w:rsidRPr="00103261">
              <w:rPr>
                <w:rtl/>
                <w:lang w:val="en-GB" w:eastAsia="fr-FR"/>
              </w:rPr>
              <w:br/>
            </w:r>
            <w:r w:rsidRPr="00103261">
              <w:rPr>
                <w:rFonts w:hint="cs"/>
                <w:rtl/>
                <w:lang w:val="en-GB" w:eastAsia="fr-FR"/>
              </w:rPr>
              <w:t xml:space="preserve">أو </w:t>
            </w:r>
            <w:r w:rsidRPr="00103261">
              <w:rPr>
                <w:lang w:val="en-GB" w:eastAsia="fr-FR"/>
              </w:rPr>
              <w:t>E</w:t>
            </w:r>
            <w:r w:rsidRPr="00103261">
              <w:rPr>
                <w:lang w:val="en-GB" w:eastAsia="fr-FR"/>
              </w:rPr>
              <w:noBreakHyphen/>
              <w:t>UTRA Band 12</w:t>
            </w:r>
          </w:p>
        </w:tc>
        <w:tc>
          <w:tcPr>
            <w:tcW w:w="1843" w:type="dxa"/>
            <w:tcBorders>
              <w:left w:val="single" w:sz="4" w:space="0" w:color="auto"/>
              <w:bottom w:val="single" w:sz="4"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716-699</w:t>
            </w:r>
            <w:r w:rsidRPr="00103261">
              <w:rPr>
                <w:rFonts w:hint="cs"/>
                <w:rtl/>
                <w:lang w:val="en-GB" w:eastAsia="fr-FR"/>
              </w:rPr>
              <w:t xml:space="preserve"> </w:t>
            </w:r>
            <w:r w:rsidRPr="00103261">
              <w:rPr>
                <w:lang w:val="en-GB" w:eastAsia="fr-FR"/>
              </w:rPr>
              <w:t>MHz</w:t>
            </w:r>
          </w:p>
        </w:tc>
        <w:tc>
          <w:tcPr>
            <w:tcW w:w="1134" w:type="dxa"/>
            <w:tcBorders>
              <w:bottom w:val="single" w:sz="4" w:space="0" w:color="auto"/>
            </w:tcBorders>
            <w:shd w:val="clear" w:color="auto" w:fill="auto"/>
          </w:tcPr>
          <w:p w:rsidR="00E173F3" w:rsidRPr="00103261" w:rsidRDefault="00E173F3" w:rsidP="00C73D6E">
            <w:pPr>
              <w:pStyle w:val="Tabletexte"/>
              <w:spacing w:before="0"/>
              <w:jc w:val="center"/>
              <w:rPr>
                <w:rtl/>
                <w:lang w:val="en-GB" w:eastAsia="fr-FR"/>
              </w:rPr>
            </w:pPr>
            <w:r w:rsidRPr="00103261">
              <w:rPr>
                <w:lang w:val="en-GB" w:eastAsia="fr-FR"/>
              </w:rPr>
              <w:t>dBm 71−</w:t>
            </w:r>
          </w:p>
        </w:tc>
        <w:tc>
          <w:tcPr>
            <w:tcW w:w="1134" w:type="dxa"/>
            <w:tcBorders>
              <w:bottom w:val="single" w:sz="4"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44" w:type="dxa"/>
            <w:tcBorders>
              <w:bottom w:val="single" w:sz="4" w:space="0" w:color="auto"/>
            </w:tcBorders>
            <w:shd w:val="clear" w:color="auto" w:fill="auto"/>
          </w:tcPr>
          <w:p w:rsidR="00E173F3" w:rsidRPr="00103261" w:rsidRDefault="00E173F3" w:rsidP="00C73D6E">
            <w:pPr>
              <w:pStyle w:val="Tabletexte"/>
              <w:spacing w:before="0"/>
              <w:jc w:val="left"/>
              <w:rPr>
                <w:rtl/>
                <w:lang w:val="en-GB" w:eastAsia="fr-FR" w:bidi="ar-EG"/>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12</w:t>
            </w:r>
            <w:r w:rsidRPr="00103261">
              <w:rPr>
                <w:rFonts w:hint="cs"/>
                <w:rtl/>
                <w:lang w:val="en-GB" w:eastAsia="fr-FR" w:bidi="ar-EG"/>
              </w:rPr>
              <w:t>. و</w:t>
            </w:r>
            <w:r w:rsidRPr="00103261">
              <w:rPr>
                <w:rFonts w:hint="cs"/>
                <w:rtl/>
                <w:lang w:val="en-GB" w:eastAsia="fr-FR"/>
              </w:rPr>
              <w:t>بالنسبة للمحطات القاعدة الخاصة بمنشأة العاملة ف</w:t>
            </w:r>
            <w:r w:rsidRPr="00103261">
              <w:rPr>
                <w:rFonts w:hint="eastAsia"/>
                <w:rtl/>
                <w:lang w:val="en-GB" w:eastAsia="fr-FR"/>
              </w:rPr>
              <w:t> </w:t>
            </w:r>
            <w:r w:rsidRPr="00103261">
              <w:rPr>
                <w:rFonts w:hint="cs"/>
                <w:rtl/>
                <w:lang w:val="en-GB" w:eastAsia="fr-FR"/>
              </w:rPr>
              <w:t xml:space="preserve"> النطاق </w:t>
            </w:r>
            <w:r w:rsidRPr="00103261">
              <w:rPr>
                <w:lang w:val="en-GB" w:eastAsia="fr-FR"/>
              </w:rPr>
              <w:t>29</w:t>
            </w:r>
            <w:r w:rsidRPr="00103261">
              <w:rPr>
                <w:rFonts w:hint="cs"/>
                <w:rtl/>
                <w:lang w:val="en-GB" w:eastAsia="fr-FR"/>
              </w:rPr>
              <w:t>، ينطبق بدءاً من</w:t>
            </w:r>
            <w:r w:rsidRPr="00103261">
              <w:rPr>
                <w:rFonts w:hint="cs"/>
                <w:rtl/>
                <w:lang w:val="en-GB" w:eastAsia="fr-FR" w:bidi="ar-EG"/>
              </w:rPr>
              <w:t xml:space="preserve"> </w:t>
            </w:r>
            <w:r w:rsidRPr="00103261">
              <w:rPr>
                <w:lang w:val="en-GB" w:eastAsia="fr-FR"/>
              </w:rPr>
              <w:t>MHz 1</w:t>
            </w:r>
            <w:r w:rsidRPr="00103261">
              <w:rPr>
                <w:rFonts w:hint="cs"/>
                <w:rtl/>
                <w:lang w:val="en-GB" w:eastAsia="fr-FR" w:bidi="ar-EG"/>
              </w:rPr>
              <w:t xml:space="preserve"> </w:t>
            </w:r>
            <w:r w:rsidRPr="00103261">
              <w:rPr>
                <w:rFonts w:hint="cs"/>
                <w:rtl/>
                <w:lang w:eastAsia="fr-FR" w:bidi="ar-EG"/>
              </w:rPr>
              <w:t>تحت نطاق تشغيل الوصلة الهابطة </w:t>
            </w:r>
            <w:r w:rsidRPr="00103261">
              <w:rPr>
                <w:lang w:eastAsia="fr-FR" w:bidi="ar-EG"/>
              </w:rPr>
              <w:t>29</w:t>
            </w:r>
            <w:r w:rsidRPr="00103261">
              <w:rPr>
                <w:rFonts w:hint="cs"/>
                <w:rtl/>
                <w:lang w:eastAsia="fr-FR"/>
              </w:rPr>
              <w:t xml:space="preserve"> (الملاحظة </w:t>
            </w:r>
            <w:r w:rsidRPr="00103261">
              <w:rPr>
                <w:lang w:eastAsia="fr-FR"/>
              </w:rPr>
              <w:t>5</w:t>
            </w:r>
            <w:r w:rsidRPr="00103261">
              <w:rPr>
                <w:rFonts w:hint="cs"/>
                <w:rtl/>
                <w:lang w:eastAsia="fr-FR" w:bidi="ar-EG"/>
              </w:rPr>
              <w:t>).</w:t>
            </w:r>
          </w:p>
        </w:tc>
      </w:tr>
    </w:tbl>
    <w:p w:rsidR="00E173F3" w:rsidRPr="00103261" w:rsidRDefault="00914EA5" w:rsidP="00081AA3">
      <w:pPr>
        <w:pStyle w:val="TableNo"/>
        <w:rPr>
          <w:rtl/>
        </w:rPr>
      </w:pPr>
      <w:r w:rsidRPr="0032377D">
        <w:rPr>
          <w:rtl/>
          <w:lang w:bidi="ar-SA"/>
        </w:rPr>
        <w:lastRenderedPageBreak/>
        <w:t>الج</w:t>
      </w:r>
      <w:r w:rsidRPr="0032377D">
        <w:rPr>
          <w:rFonts w:hint="cs"/>
          <w:rtl/>
          <w:lang w:bidi="ar-SA"/>
        </w:rPr>
        <w:t>ـــــــ</w:t>
      </w:r>
      <w:r w:rsidRPr="0032377D">
        <w:rPr>
          <w:rtl/>
          <w:lang w:bidi="ar-SA"/>
        </w:rPr>
        <w:t>دول</w:t>
      </w:r>
      <w:r w:rsidR="00E173F3" w:rsidRPr="00103261">
        <w:rPr>
          <w:rFonts w:hint="cs"/>
          <w:rtl/>
        </w:rPr>
        <w:t> </w:t>
      </w:r>
      <w:r w:rsidR="00E173F3" w:rsidRPr="00103261">
        <w:t>1</w:t>
      </w:r>
      <w:r w:rsidR="00E173F3" w:rsidRPr="00103261">
        <w:noBreakHyphen/>
        <w:t>4.6.2</w:t>
      </w:r>
      <w:r w:rsidR="00E173F3" w:rsidRPr="00103261">
        <w:rPr>
          <w:rFonts w:hint="cs"/>
          <w:rtl/>
        </w:rPr>
        <w:t>أ (</w:t>
      </w:r>
      <w:r w:rsidR="00E173F3" w:rsidRPr="00103261">
        <w:rPr>
          <w:rFonts w:hint="eastAsia"/>
          <w:sz w:val="14"/>
          <w:szCs w:val="22"/>
          <w:rtl/>
        </w:rPr>
        <w:t> </w:t>
      </w:r>
      <w:r w:rsidR="00E173F3" w:rsidRPr="00103261">
        <w:rPr>
          <w:rFonts w:hint="cs"/>
          <w:i/>
          <w:iCs/>
          <w:rtl/>
        </w:rPr>
        <w:t>تابع</w:t>
      </w:r>
      <w:r w:rsidR="00E173F3" w:rsidRPr="00103261">
        <w:rPr>
          <w:rFonts w:hint="eastAsia"/>
          <w:i/>
          <w:iCs/>
          <w:sz w:val="8"/>
          <w:szCs w:val="16"/>
          <w:rtl/>
        </w:rPr>
        <w:t> </w:t>
      </w:r>
      <w:r w:rsidR="00E173F3" w:rsidRPr="00103261">
        <w:rPr>
          <w:rFonts w:hint="cs"/>
          <w:rtl/>
        </w:rPr>
        <w:t>)</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1843"/>
        <w:gridCol w:w="1134"/>
        <w:gridCol w:w="1134"/>
        <w:gridCol w:w="3544"/>
      </w:tblGrid>
      <w:tr w:rsidR="00E173F3" w:rsidRPr="00103261" w:rsidTr="00C73D6E">
        <w:trPr>
          <w:cantSplit/>
          <w:tblHeader/>
          <w:jc w:val="center"/>
        </w:trPr>
        <w:tc>
          <w:tcPr>
            <w:tcW w:w="1985" w:type="dxa"/>
            <w:tcMar>
              <w:left w:w="85" w:type="dxa"/>
              <w:right w:w="85" w:type="dxa"/>
            </w:tcMar>
            <w:vAlign w:val="center"/>
          </w:tcPr>
          <w:p w:rsidR="00E173F3" w:rsidRPr="00103261" w:rsidRDefault="00E173F3" w:rsidP="00C73D6E">
            <w:pPr>
              <w:pStyle w:val="TableHead0"/>
              <w:rPr>
                <w:rFonts w:hint="eastAsia"/>
                <w:rtl/>
                <w:lang w:eastAsia="en-US" w:bidi="ar-EG"/>
              </w:rPr>
            </w:pPr>
            <w:r w:rsidRPr="00103261">
              <w:rPr>
                <w:rFonts w:hint="cs"/>
                <w:rtl/>
                <w:lang w:eastAsia="en-US"/>
              </w:rPr>
              <w:t>نمط محطة القاعدة للتعايش</w:t>
            </w:r>
          </w:p>
        </w:tc>
        <w:tc>
          <w:tcPr>
            <w:tcW w:w="1843" w:type="dxa"/>
            <w:tcMar>
              <w:left w:w="85" w:type="dxa"/>
              <w:right w:w="85" w:type="dxa"/>
            </w:tcMar>
            <w:vAlign w:val="center"/>
          </w:tcPr>
          <w:p w:rsidR="00E173F3" w:rsidRPr="00103261" w:rsidRDefault="00E173F3" w:rsidP="00C73D6E">
            <w:pPr>
              <w:pStyle w:val="TableHead0"/>
              <w:rPr>
                <w:rFonts w:hint="eastAsia"/>
                <w:lang w:eastAsia="en-US"/>
              </w:rPr>
            </w:pPr>
            <w:r w:rsidRPr="00103261">
              <w:rPr>
                <w:rFonts w:hint="cs"/>
                <w:rtl/>
                <w:lang w:eastAsia="en-US"/>
              </w:rPr>
              <w:t>المدى الترددي من أجل متطلبات التشارك في الموقع</w:t>
            </w:r>
          </w:p>
        </w:tc>
        <w:tc>
          <w:tcPr>
            <w:tcW w:w="1134" w:type="dxa"/>
            <w:tcMar>
              <w:left w:w="85" w:type="dxa"/>
              <w:right w:w="85" w:type="dxa"/>
            </w:tcMar>
            <w:vAlign w:val="center"/>
          </w:tcPr>
          <w:p w:rsidR="00E173F3" w:rsidRPr="00103261" w:rsidRDefault="00E173F3" w:rsidP="00C73D6E">
            <w:pPr>
              <w:pStyle w:val="TableHead0"/>
              <w:rPr>
                <w:rFonts w:hint="eastAsia"/>
                <w:lang w:eastAsia="en-US"/>
              </w:rPr>
            </w:pPr>
            <w:r w:rsidRPr="00103261">
              <w:rPr>
                <w:rtl/>
                <w:lang w:eastAsia="en-US"/>
              </w:rPr>
              <w:t>ا</w:t>
            </w:r>
            <w:r w:rsidRPr="00103261">
              <w:rPr>
                <w:rFonts w:hint="cs"/>
                <w:rtl/>
                <w:lang w:eastAsia="en-US"/>
              </w:rPr>
              <w:t xml:space="preserve">لمستوى الأقصى </w:t>
            </w:r>
          </w:p>
        </w:tc>
        <w:tc>
          <w:tcPr>
            <w:tcW w:w="1134" w:type="dxa"/>
            <w:tcMar>
              <w:left w:w="85" w:type="dxa"/>
              <w:right w:w="85" w:type="dxa"/>
            </w:tcMar>
            <w:vAlign w:val="center"/>
          </w:tcPr>
          <w:p w:rsidR="00E173F3" w:rsidRPr="00103261" w:rsidRDefault="00E173F3" w:rsidP="00C73D6E">
            <w:pPr>
              <w:pStyle w:val="TableHead0"/>
              <w:rPr>
                <w:rFonts w:hint="eastAsia"/>
                <w:lang w:eastAsia="en-US"/>
              </w:rPr>
            </w:pPr>
            <w:r w:rsidRPr="00103261">
              <w:rPr>
                <w:rtl/>
                <w:lang w:eastAsia="en-US"/>
              </w:rPr>
              <w:t>عرض نطاق القياس</w:t>
            </w:r>
          </w:p>
        </w:tc>
        <w:tc>
          <w:tcPr>
            <w:tcW w:w="3544" w:type="dxa"/>
            <w:tcMar>
              <w:left w:w="85" w:type="dxa"/>
              <w:right w:w="85" w:type="dxa"/>
            </w:tcMar>
            <w:vAlign w:val="center"/>
          </w:tcPr>
          <w:p w:rsidR="00E173F3" w:rsidRPr="00103261" w:rsidRDefault="00E173F3" w:rsidP="00C73D6E">
            <w:pPr>
              <w:pStyle w:val="TableHead0"/>
              <w:rPr>
                <w:rFonts w:hint="eastAsia"/>
                <w:lang w:eastAsia="en-US"/>
              </w:rPr>
            </w:pPr>
            <w:r w:rsidRPr="00103261">
              <w:rPr>
                <w:rtl/>
                <w:lang w:eastAsia="en-US"/>
              </w:rPr>
              <w:t>ملاحظ</w:t>
            </w:r>
            <w:r w:rsidRPr="00103261">
              <w:rPr>
                <w:rFonts w:hint="cs"/>
                <w:rtl/>
                <w:lang w:eastAsia="en-US"/>
              </w:rPr>
              <w:t>ات</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85"/>
          <w:jc w:val="center"/>
        </w:trPr>
        <w:tc>
          <w:tcPr>
            <w:tcW w:w="1985" w:type="dxa"/>
            <w:tcBorders>
              <w:top w:val="single" w:sz="4" w:space="0" w:color="auto"/>
              <w:left w:val="single" w:sz="4" w:space="0" w:color="auto"/>
              <w:right w:val="single" w:sz="4" w:space="0" w:color="auto"/>
            </w:tcBorders>
            <w:shd w:val="clear" w:color="auto" w:fill="auto"/>
          </w:tcPr>
          <w:p w:rsidR="00E173F3" w:rsidRPr="00103261" w:rsidRDefault="00E173F3" w:rsidP="00C73D6E">
            <w:pPr>
              <w:pStyle w:val="Tabletexte"/>
              <w:spacing w:before="0"/>
              <w:jc w:val="left"/>
              <w:rPr>
                <w:lang w:val="en-GB" w:eastAsia="fr-FR"/>
              </w:rPr>
            </w:pPr>
            <w:r w:rsidRPr="00103261">
              <w:rPr>
                <w:lang w:val="en-GB" w:eastAsia="fr-FR"/>
              </w:rPr>
              <w:t>UTRA FDD</w:t>
            </w:r>
            <w:r w:rsidRPr="00103261">
              <w:rPr>
                <w:rtl/>
                <w:lang w:val="en-GB" w:eastAsia="fr-FR"/>
              </w:rPr>
              <w:br/>
            </w:r>
            <w:r w:rsidRPr="00103261">
              <w:rPr>
                <w:lang w:val="en-GB" w:eastAsia="fr-FR"/>
              </w:rPr>
              <w:t>Band XIII</w:t>
            </w:r>
            <w:r w:rsidRPr="00103261">
              <w:rPr>
                <w:rtl/>
                <w:lang w:val="en-GB" w:eastAsia="fr-FR"/>
              </w:rPr>
              <w:br/>
            </w:r>
            <w:r w:rsidRPr="00103261">
              <w:rPr>
                <w:rFonts w:hint="cs"/>
                <w:rtl/>
                <w:lang w:val="en-GB" w:eastAsia="fr-FR"/>
              </w:rPr>
              <w:t xml:space="preserve">أو </w:t>
            </w:r>
            <w:r w:rsidRPr="00103261">
              <w:rPr>
                <w:lang w:val="en-GB" w:eastAsia="fr-FR"/>
              </w:rPr>
              <w:t>E</w:t>
            </w:r>
            <w:r w:rsidRPr="00103261">
              <w:rPr>
                <w:lang w:val="en-GB" w:eastAsia="fr-FR"/>
              </w:rPr>
              <w:noBreakHyphen/>
              <w:t>UTRA Band 13</w:t>
            </w:r>
          </w:p>
        </w:tc>
        <w:tc>
          <w:tcPr>
            <w:tcW w:w="1843" w:type="dxa"/>
            <w:tcBorders>
              <w:top w:val="single" w:sz="2" w:space="0" w:color="auto"/>
              <w:left w:val="single" w:sz="4"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rtl/>
                <w:lang w:val="en-GB" w:eastAsia="fr-FR"/>
              </w:rPr>
            </w:pPr>
            <w:r w:rsidRPr="00103261">
              <w:rPr>
                <w:lang w:val="en-GB" w:eastAsia="fr-FR"/>
              </w:rPr>
              <w:t>787-777</w:t>
            </w:r>
            <w:r w:rsidRPr="00103261">
              <w:rPr>
                <w:rFonts w:hint="cs"/>
                <w:rtl/>
                <w:lang w:val="en-GB" w:eastAsia="fr-FR"/>
              </w:rPr>
              <w:t xml:space="preserve"> </w:t>
            </w:r>
            <w:r w:rsidRPr="00103261">
              <w:rPr>
                <w:lang w:val="en-GB" w:eastAsia="fr-FR"/>
              </w:rPr>
              <w:t>MHz</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rtl/>
                <w:lang w:val="en-GB" w:eastAsia="fr-FR"/>
              </w:rPr>
            </w:pPr>
            <w:r w:rsidRPr="00103261">
              <w:rPr>
                <w:lang w:val="en-GB" w:eastAsia="fr-FR"/>
              </w:rPr>
              <w:t>dBm 71−</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44" w:type="dxa"/>
            <w:tcBorders>
              <w:top w:val="single" w:sz="2"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13</w:t>
            </w:r>
            <w:r w:rsidRPr="00103261">
              <w:rPr>
                <w:rFonts w:hint="cs"/>
                <w:rtl/>
                <w:lang w:val="en-GB" w:eastAsia="fr-FR"/>
              </w:rPr>
              <w:t>.</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85"/>
          <w:jc w:val="center"/>
        </w:trPr>
        <w:tc>
          <w:tcPr>
            <w:tcW w:w="1985" w:type="dxa"/>
            <w:tcBorders>
              <w:top w:val="single" w:sz="4" w:space="0" w:color="auto"/>
              <w:left w:val="single" w:sz="4" w:space="0" w:color="auto"/>
              <w:right w:val="single" w:sz="4" w:space="0" w:color="auto"/>
            </w:tcBorders>
            <w:shd w:val="clear" w:color="auto" w:fill="auto"/>
          </w:tcPr>
          <w:p w:rsidR="00E173F3" w:rsidRPr="00103261" w:rsidRDefault="00E173F3" w:rsidP="00C73D6E">
            <w:pPr>
              <w:pStyle w:val="Tabletexte"/>
              <w:spacing w:before="0"/>
              <w:jc w:val="left"/>
              <w:rPr>
                <w:lang w:val="en-GB" w:eastAsia="fr-FR"/>
              </w:rPr>
            </w:pPr>
            <w:r w:rsidRPr="00103261">
              <w:rPr>
                <w:lang w:val="en-GB" w:eastAsia="fr-FR"/>
              </w:rPr>
              <w:t>UTRA FDD</w:t>
            </w:r>
            <w:r w:rsidRPr="00103261">
              <w:rPr>
                <w:rtl/>
                <w:lang w:val="en-GB" w:eastAsia="fr-FR"/>
              </w:rPr>
              <w:br/>
            </w:r>
            <w:r w:rsidRPr="00103261">
              <w:rPr>
                <w:lang w:val="en-GB" w:eastAsia="fr-FR"/>
              </w:rPr>
              <w:t>Band XIV</w:t>
            </w:r>
            <w:r w:rsidRPr="00103261">
              <w:rPr>
                <w:rtl/>
                <w:lang w:val="en-GB" w:eastAsia="fr-FR"/>
              </w:rPr>
              <w:br/>
            </w:r>
            <w:r w:rsidRPr="00103261">
              <w:rPr>
                <w:rFonts w:hint="cs"/>
                <w:rtl/>
                <w:lang w:val="en-GB" w:eastAsia="fr-FR"/>
              </w:rPr>
              <w:t xml:space="preserve">أو </w:t>
            </w:r>
            <w:r w:rsidRPr="00103261">
              <w:rPr>
                <w:lang w:val="en-GB" w:eastAsia="fr-FR"/>
              </w:rPr>
              <w:t>E</w:t>
            </w:r>
            <w:r w:rsidRPr="00103261">
              <w:rPr>
                <w:lang w:val="en-GB" w:eastAsia="fr-FR"/>
              </w:rPr>
              <w:noBreakHyphen/>
              <w:t>UTRA Band 14</w:t>
            </w:r>
          </w:p>
        </w:tc>
        <w:tc>
          <w:tcPr>
            <w:tcW w:w="1843" w:type="dxa"/>
            <w:tcBorders>
              <w:top w:val="single" w:sz="2" w:space="0" w:color="auto"/>
              <w:left w:val="single" w:sz="4"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798-788</w:t>
            </w:r>
            <w:r w:rsidRPr="00103261">
              <w:rPr>
                <w:rFonts w:hint="cs"/>
                <w:rtl/>
                <w:lang w:val="en-GB" w:eastAsia="fr-FR"/>
              </w:rPr>
              <w:t xml:space="preserve"> </w:t>
            </w:r>
            <w:r w:rsidRPr="00103261">
              <w:rPr>
                <w:lang w:val="en-GB" w:eastAsia="fr-FR"/>
              </w:rPr>
              <w:t>MHz</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rtl/>
                <w:lang w:val="en-GB" w:eastAsia="fr-FR"/>
              </w:rPr>
            </w:pPr>
            <w:r w:rsidRPr="00103261">
              <w:rPr>
                <w:lang w:val="en-GB" w:eastAsia="fr-FR"/>
              </w:rPr>
              <w:t>dBm 71−</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44" w:type="dxa"/>
            <w:tcBorders>
              <w:top w:val="single" w:sz="2"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14</w:t>
            </w:r>
            <w:r w:rsidRPr="00103261">
              <w:rPr>
                <w:rFonts w:hint="cs"/>
                <w:rtl/>
                <w:lang w:val="en-GB" w:eastAsia="fr-FR"/>
              </w:rPr>
              <w:t>.</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85"/>
          <w:jc w:val="center"/>
        </w:trPr>
        <w:tc>
          <w:tcPr>
            <w:tcW w:w="1985" w:type="dxa"/>
            <w:tcBorders>
              <w:top w:val="single" w:sz="4" w:space="0" w:color="auto"/>
              <w:left w:val="single" w:sz="4" w:space="0" w:color="auto"/>
              <w:right w:val="single" w:sz="4" w:space="0" w:color="auto"/>
            </w:tcBorders>
            <w:shd w:val="clear" w:color="auto" w:fill="auto"/>
          </w:tcPr>
          <w:p w:rsidR="00E173F3" w:rsidRPr="00103261" w:rsidRDefault="00E173F3" w:rsidP="00C73D6E">
            <w:pPr>
              <w:pStyle w:val="Tabletexte"/>
              <w:spacing w:before="0"/>
              <w:jc w:val="left"/>
              <w:rPr>
                <w:lang w:val="en-GB" w:eastAsia="fr-FR"/>
              </w:rPr>
            </w:pPr>
            <w:r w:rsidRPr="00103261">
              <w:rPr>
                <w:lang w:val="en-GB" w:eastAsia="fr-FR"/>
              </w:rPr>
              <w:t>E</w:t>
            </w:r>
            <w:r w:rsidRPr="00103261">
              <w:rPr>
                <w:lang w:val="en-GB" w:eastAsia="fr-FR"/>
              </w:rPr>
              <w:noBreakHyphen/>
              <w:t>UTRA Band 17</w:t>
            </w:r>
          </w:p>
        </w:tc>
        <w:tc>
          <w:tcPr>
            <w:tcW w:w="1843" w:type="dxa"/>
            <w:tcBorders>
              <w:top w:val="single" w:sz="2" w:space="0" w:color="auto"/>
              <w:left w:val="single" w:sz="4"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716-704</w:t>
            </w:r>
            <w:r w:rsidRPr="00103261">
              <w:rPr>
                <w:rFonts w:hint="cs"/>
                <w:rtl/>
                <w:lang w:val="en-GB" w:eastAsia="fr-FR"/>
              </w:rPr>
              <w:t xml:space="preserve"> </w:t>
            </w:r>
            <w:r w:rsidRPr="00103261">
              <w:rPr>
                <w:lang w:val="en-GB" w:eastAsia="fr-FR"/>
              </w:rPr>
              <w:t>MHz</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rtl/>
                <w:lang w:val="en-GB" w:eastAsia="fr-FR"/>
              </w:rPr>
            </w:pPr>
            <w:r w:rsidRPr="00103261">
              <w:rPr>
                <w:lang w:val="en-GB" w:eastAsia="fr-FR"/>
              </w:rPr>
              <w:t>dBm 71−</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44" w:type="dxa"/>
            <w:tcBorders>
              <w:top w:val="single" w:sz="2"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left"/>
              <w:rPr>
                <w:rtl/>
                <w:lang w:val="en-GB" w:eastAsia="fr-FR" w:bidi="ar-EG"/>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17</w:t>
            </w:r>
            <w:r w:rsidRPr="00103261">
              <w:rPr>
                <w:rFonts w:hint="cs"/>
                <w:rtl/>
                <w:lang w:val="en-GB" w:eastAsia="fr-FR" w:bidi="ar-EG"/>
              </w:rPr>
              <w:t>. و</w:t>
            </w:r>
            <w:r w:rsidRPr="00103261">
              <w:rPr>
                <w:rFonts w:hint="cs"/>
                <w:rtl/>
                <w:lang w:val="en-GB" w:eastAsia="fr-FR"/>
              </w:rPr>
              <w:t>بالنسبة للمحطات القاعدة الخاصة بمنشأة العاملة في</w:t>
            </w:r>
            <w:r w:rsidRPr="00103261">
              <w:rPr>
                <w:rFonts w:hint="eastAsia"/>
                <w:rtl/>
                <w:lang w:val="en-GB" w:eastAsia="fr-FR"/>
              </w:rPr>
              <w:t> </w:t>
            </w:r>
            <w:r w:rsidRPr="00103261">
              <w:rPr>
                <w:rFonts w:hint="cs"/>
                <w:rtl/>
                <w:lang w:val="en-GB" w:eastAsia="fr-FR"/>
              </w:rPr>
              <w:t xml:space="preserve">النطاق </w:t>
            </w:r>
            <w:r w:rsidRPr="00103261">
              <w:rPr>
                <w:lang w:val="en-GB" w:eastAsia="fr-FR"/>
              </w:rPr>
              <w:t>29</w:t>
            </w:r>
            <w:r w:rsidRPr="00103261">
              <w:rPr>
                <w:rFonts w:hint="cs"/>
                <w:rtl/>
                <w:lang w:val="en-GB" w:eastAsia="fr-FR"/>
              </w:rPr>
              <w:t>، ينطبق بدءاً من</w:t>
            </w:r>
            <w:r w:rsidRPr="00103261">
              <w:rPr>
                <w:rFonts w:hint="cs"/>
                <w:rtl/>
                <w:lang w:val="en-GB" w:eastAsia="fr-FR" w:bidi="ar-EG"/>
              </w:rPr>
              <w:t xml:space="preserve"> </w:t>
            </w:r>
            <w:r w:rsidRPr="00103261">
              <w:rPr>
                <w:lang w:val="en-GB" w:eastAsia="fr-FR"/>
              </w:rPr>
              <w:t>MHz 1</w:t>
            </w:r>
            <w:r w:rsidRPr="00103261">
              <w:rPr>
                <w:rFonts w:hint="cs"/>
                <w:rtl/>
                <w:lang w:val="en-GB" w:eastAsia="fr-FR" w:bidi="ar-EG"/>
              </w:rPr>
              <w:t xml:space="preserve"> </w:t>
            </w:r>
            <w:r w:rsidRPr="00103261">
              <w:rPr>
                <w:rFonts w:hint="cs"/>
                <w:rtl/>
                <w:lang w:eastAsia="fr-FR" w:bidi="ar-EG"/>
              </w:rPr>
              <w:t>تحت نطاق تشغيل الوصلة الهابطة </w:t>
            </w:r>
            <w:r w:rsidRPr="00103261">
              <w:rPr>
                <w:lang w:eastAsia="fr-FR" w:bidi="ar-EG"/>
              </w:rPr>
              <w:t>29</w:t>
            </w:r>
            <w:r w:rsidRPr="00103261">
              <w:rPr>
                <w:rFonts w:hint="cs"/>
                <w:rtl/>
                <w:lang w:eastAsia="fr-FR"/>
              </w:rPr>
              <w:t xml:space="preserve"> (الملاحظة </w:t>
            </w:r>
            <w:r w:rsidRPr="00103261">
              <w:rPr>
                <w:lang w:eastAsia="fr-FR"/>
              </w:rPr>
              <w:t>5</w:t>
            </w:r>
            <w:r w:rsidRPr="00103261">
              <w:rPr>
                <w:rFonts w:hint="cs"/>
                <w:rtl/>
                <w:lang w:eastAsia="fr-FR" w:bidi="ar-EG"/>
              </w:rPr>
              <w:t>).</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85"/>
          <w:jc w:val="center"/>
        </w:trPr>
        <w:tc>
          <w:tcPr>
            <w:tcW w:w="1985" w:type="dxa"/>
            <w:tcBorders>
              <w:top w:val="single" w:sz="4" w:space="0" w:color="auto"/>
              <w:left w:val="single" w:sz="4" w:space="0" w:color="auto"/>
              <w:right w:val="single" w:sz="4" w:space="0" w:color="auto"/>
            </w:tcBorders>
            <w:shd w:val="clear" w:color="auto" w:fill="auto"/>
          </w:tcPr>
          <w:p w:rsidR="00E173F3" w:rsidRPr="00103261" w:rsidRDefault="00E173F3" w:rsidP="00C73D6E">
            <w:pPr>
              <w:pStyle w:val="Tabletexte"/>
              <w:spacing w:before="0"/>
              <w:jc w:val="left"/>
              <w:rPr>
                <w:lang w:val="en-GB" w:eastAsia="fr-FR"/>
              </w:rPr>
            </w:pPr>
            <w:r w:rsidRPr="00103261">
              <w:rPr>
                <w:lang w:eastAsia="fr-FR"/>
              </w:rPr>
              <w:t xml:space="preserve">UTRA FDD </w:t>
            </w:r>
            <w:r w:rsidRPr="00103261">
              <w:rPr>
                <w:lang w:eastAsia="fr-FR"/>
              </w:rPr>
              <w:br/>
              <w:t>Band XX</w:t>
            </w:r>
            <w:r w:rsidRPr="00103261">
              <w:rPr>
                <w:lang w:eastAsia="fr-FR"/>
              </w:rPr>
              <w:br/>
            </w:r>
            <w:r w:rsidRPr="00103261">
              <w:rPr>
                <w:rFonts w:hint="cs"/>
                <w:rtl/>
                <w:lang w:eastAsia="fr-FR" w:bidi="ar-EG"/>
              </w:rPr>
              <w:t xml:space="preserve">أو </w:t>
            </w:r>
            <w:r w:rsidRPr="00103261">
              <w:rPr>
                <w:lang w:eastAsia="fr-FR"/>
              </w:rPr>
              <w:t>E-UTRA Band 20</w:t>
            </w:r>
          </w:p>
        </w:tc>
        <w:tc>
          <w:tcPr>
            <w:tcW w:w="1843" w:type="dxa"/>
            <w:tcBorders>
              <w:top w:val="single" w:sz="2" w:space="0" w:color="auto"/>
              <w:left w:val="single" w:sz="4"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862-832</w:t>
            </w:r>
            <w:r w:rsidRPr="00103261">
              <w:rPr>
                <w:rFonts w:hint="cs"/>
                <w:rtl/>
                <w:lang w:val="en-GB" w:eastAsia="fr-FR"/>
              </w:rPr>
              <w:t xml:space="preserve"> </w:t>
            </w:r>
            <w:r w:rsidRPr="00103261">
              <w:rPr>
                <w:lang w:val="en-GB" w:eastAsia="fr-FR"/>
              </w:rPr>
              <w:t>MHz</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rtl/>
                <w:lang w:val="en-GB" w:eastAsia="fr-FR"/>
              </w:rPr>
            </w:pPr>
            <w:r w:rsidRPr="00103261">
              <w:rPr>
                <w:lang w:val="en-GB" w:eastAsia="fr-FR"/>
              </w:rPr>
              <w:t>dBm 71−</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44" w:type="dxa"/>
            <w:tcBorders>
              <w:top w:val="single" w:sz="2"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20</w:t>
            </w:r>
            <w:r w:rsidRPr="00103261">
              <w:rPr>
                <w:rFonts w:hint="cs"/>
                <w:rtl/>
                <w:lang w:val="en-GB" w:eastAsia="fr-FR"/>
              </w:rPr>
              <w:t>.</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85"/>
          <w:jc w:val="center"/>
        </w:trPr>
        <w:tc>
          <w:tcPr>
            <w:tcW w:w="1985" w:type="dxa"/>
            <w:tcBorders>
              <w:top w:val="single" w:sz="4" w:space="0" w:color="auto"/>
              <w:left w:val="single" w:sz="4" w:space="0" w:color="auto"/>
              <w:right w:val="single" w:sz="4" w:space="0" w:color="auto"/>
            </w:tcBorders>
            <w:shd w:val="clear" w:color="auto" w:fill="auto"/>
          </w:tcPr>
          <w:p w:rsidR="00E173F3" w:rsidRPr="00103261" w:rsidRDefault="00E173F3" w:rsidP="00C73D6E">
            <w:pPr>
              <w:pStyle w:val="Tabletexte"/>
              <w:spacing w:before="0"/>
              <w:jc w:val="left"/>
              <w:rPr>
                <w:lang w:val="en-GB" w:eastAsia="fr-FR"/>
              </w:rPr>
            </w:pPr>
            <w:r w:rsidRPr="00103261">
              <w:rPr>
                <w:lang w:val="en-GB" w:eastAsia="fr-FR"/>
              </w:rPr>
              <w:t>UTRA FDD</w:t>
            </w:r>
            <w:r w:rsidRPr="00103261">
              <w:rPr>
                <w:lang w:val="en-GB" w:eastAsia="fr-FR"/>
              </w:rPr>
              <w:br/>
              <w:t>Band XXII</w:t>
            </w:r>
            <w:r w:rsidRPr="00103261">
              <w:rPr>
                <w:rtl/>
                <w:lang w:val="en-GB" w:eastAsia="fr-FR"/>
              </w:rPr>
              <w:br/>
            </w:r>
            <w:r w:rsidRPr="00103261">
              <w:rPr>
                <w:rFonts w:hint="cs"/>
                <w:rtl/>
                <w:lang w:val="en-GB" w:eastAsia="fr-FR"/>
              </w:rPr>
              <w:t xml:space="preserve">أو </w:t>
            </w:r>
            <w:r w:rsidRPr="00103261">
              <w:rPr>
                <w:lang w:val="en-GB" w:eastAsia="fr-FR"/>
              </w:rPr>
              <w:t>E</w:t>
            </w:r>
            <w:r w:rsidRPr="00103261">
              <w:rPr>
                <w:lang w:val="en-GB" w:eastAsia="fr-FR"/>
              </w:rPr>
              <w:noBreakHyphen/>
              <w:t>UTRA Band 22</w:t>
            </w:r>
          </w:p>
        </w:tc>
        <w:tc>
          <w:tcPr>
            <w:tcW w:w="1843" w:type="dxa"/>
            <w:tcBorders>
              <w:top w:val="single" w:sz="2" w:space="0" w:color="auto"/>
              <w:left w:val="single" w:sz="4"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rtl/>
                <w:lang w:val="en-GB" w:eastAsia="fr-FR"/>
              </w:rPr>
            </w:pPr>
            <w:r w:rsidRPr="00103261">
              <w:rPr>
                <w:lang w:val="en-GB" w:eastAsia="fr-FR"/>
              </w:rPr>
              <w:t>MHz 3 490-3 410</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rtl/>
                <w:lang w:val="en-GB" w:eastAsia="fr-FR"/>
              </w:rPr>
            </w:pPr>
            <w:r w:rsidRPr="00103261">
              <w:rPr>
                <w:lang w:val="en-GB" w:eastAsia="fr-FR"/>
              </w:rPr>
              <w:t>dBm 71−</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44" w:type="dxa"/>
            <w:tcBorders>
              <w:top w:val="single" w:sz="2"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22</w:t>
            </w:r>
            <w:r w:rsidRPr="00103261">
              <w:rPr>
                <w:rFonts w:hint="cs"/>
                <w:rtl/>
                <w:lang w:val="en-GB" w:eastAsia="fr-FR"/>
              </w:rPr>
              <w:t>. ولا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42</w:t>
            </w:r>
            <w:r w:rsidRPr="00103261">
              <w:rPr>
                <w:rFonts w:hint="cs"/>
                <w:rtl/>
                <w:lang w:val="en-GB" w:eastAsia="fr-FR"/>
              </w:rPr>
              <w:t>.</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85"/>
          <w:jc w:val="center"/>
        </w:trPr>
        <w:tc>
          <w:tcPr>
            <w:tcW w:w="1985" w:type="dxa"/>
            <w:tcBorders>
              <w:top w:val="single" w:sz="4" w:space="0" w:color="auto"/>
              <w:left w:val="single" w:sz="4" w:space="0" w:color="auto"/>
              <w:right w:val="single" w:sz="4" w:space="0" w:color="auto"/>
            </w:tcBorders>
            <w:shd w:val="clear" w:color="auto" w:fill="auto"/>
          </w:tcPr>
          <w:p w:rsidR="00E173F3" w:rsidRPr="00103261" w:rsidRDefault="00E173F3" w:rsidP="00C73D6E">
            <w:pPr>
              <w:pStyle w:val="Tabletexte"/>
              <w:spacing w:before="0"/>
              <w:jc w:val="left"/>
              <w:rPr>
                <w:lang w:eastAsia="fr-FR"/>
              </w:rPr>
            </w:pPr>
            <w:r w:rsidRPr="00103261">
              <w:rPr>
                <w:lang w:eastAsia="fr-FR"/>
              </w:rPr>
              <w:t>E-UTRA Band 23</w:t>
            </w:r>
          </w:p>
        </w:tc>
        <w:tc>
          <w:tcPr>
            <w:tcW w:w="1843" w:type="dxa"/>
            <w:tcBorders>
              <w:top w:val="single" w:sz="2" w:space="0" w:color="auto"/>
              <w:left w:val="single" w:sz="4"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rtl/>
                <w:lang w:eastAsia="fr-FR" w:bidi="ar-EG"/>
              </w:rPr>
            </w:pPr>
            <w:r w:rsidRPr="00103261">
              <w:rPr>
                <w:lang w:eastAsia="fr-FR" w:bidi="ar-EG"/>
              </w:rPr>
              <w:t>MHz 2 020</w:t>
            </w:r>
            <w:r w:rsidRPr="00103261">
              <w:rPr>
                <w:lang w:eastAsia="fr-FR" w:bidi="ar-EG"/>
              </w:rPr>
              <w:noBreakHyphen/>
              <w:t>2 000</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rFonts w:hint="cs"/>
                <w:rtl/>
                <w:lang w:val="en-GB" w:eastAsia="fr-FR"/>
              </w:rPr>
              <w:t>يحدد فيما بعد</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rtl/>
                <w:lang w:val="en-GB" w:eastAsia="fr-FR" w:bidi="ar-EG"/>
              </w:rPr>
            </w:pPr>
            <w:r w:rsidRPr="00103261">
              <w:rPr>
                <w:rFonts w:hint="cs"/>
                <w:rtl/>
                <w:lang w:val="en-GB" w:eastAsia="fr-FR"/>
              </w:rPr>
              <w:t>يحدد فيما بعد</w:t>
            </w:r>
          </w:p>
        </w:tc>
        <w:tc>
          <w:tcPr>
            <w:tcW w:w="3544" w:type="dxa"/>
            <w:tcBorders>
              <w:top w:val="single" w:sz="2"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left"/>
              <w:rPr>
                <w:rtl/>
                <w:lang w:val="en-GB" w:eastAsia="fr-FR"/>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23</w:t>
            </w:r>
            <w:r w:rsidRPr="00103261">
              <w:rPr>
                <w:rFonts w:hint="cs"/>
                <w:rtl/>
                <w:lang w:val="en-GB" w:eastAsia="fr-FR"/>
              </w:rPr>
              <w:t>.</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85"/>
          <w:jc w:val="center"/>
        </w:trPr>
        <w:tc>
          <w:tcPr>
            <w:tcW w:w="1985" w:type="dxa"/>
            <w:tcBorders>
              <w:top w:val="single" w:sz="4" w:space="0" w:color="auto"/>
              <w:left w:val="single" w:sz="4" w:space="0" w:color="auto"/>
              <w:right w:val="single" w:sz="4" w:space="0" w:color="auto"/>
            </w:tcBorders>
            <w:shd w:val="clear" w:color="auto" w:fill="auto"/>
          </w:tcPr>
          <w:p w:rsidR="00E173F3" w:rsidRPr="00103261" w:rsidRDefault="00E173F3" w:rsidP="00C73D6E">
            <w:pPr>
              <w:pStyle w:val="Tabletexte"/>
              <w:spacing w:before="0"/>
              <w:jc w:val="left"/>
              <w:rPr>
                <w:lang w:val="en-GB" w:eastAsia="fr-FR"/>
              </w:rPr>
            </w:pPr>
            <w:r w:rsidRPr="00103261">
              <w:rPr>
                <w:lang w:val="en-GB" w:eastAsia="fr-FR"/>
              </w:rPr>
              <w:t>E</w:t>
            </w:r>
            <w:r w:rsidRPr="00103261">
              <w:rPr>
                <w:lang w:val="en-GB" w:eastAsia="fr-FR"/>
              </w:rPr>
              <w:noBreakHyphen/>
              <w:t>UTRA Band 24</w:t>
            </w:r>
          </w:p>
        </w:tc>
        <w:tc>
          <w:tcPr>
            <w:tcW w:w="1843" w:type="dxa"/>
            <w:tcBorders>
              <w:top w:val="single" w:sz="2" w:space="0" w:color="auto"/>
              <w:left w:val="single" w:sz="4"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rtl/>
                <w:lang w:val="en-GB" w:eastAsia="fr-FR"/>
              </w:rPr>
            </w:pPr>
            <w:r w:rsidRPr="00103261">
              <w:rPr>
                <w:lang w:val="en-GB" w:eastAsia="fr-FR"/>
              </w:rPr>
              <w:t>MHz 1 660,5-1 626,5</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rtl/>
                <w:lang w:val="en-GB" w:eastAsia="fr-FR"/>
              </w:rPr>
            </w:pPr>
            <w:r w:rsidRPr="00103261">
              <w:rPr>
                <w:lang w:val="en-GB" w:eastAsia="fr-FR"/>
              </w:rPr>
              <w:t>dBm 71−</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44" w:type="dxa"/>
            <w:tcBorders>
              <w:top w:val="single" w:sz="2" w:space="0" w:color="auto"/>
              <w:left w:val="single" w:sz="2" w:space="0" w:color="auto"/>
              <w:bottom w:val="single" w:sz="4" w:space="0" w:color="auto"/>
              <w:right w:val="single" w:sz="2" w:space="0" w:color="auto"/>
            </w:tcBorders>
            <w:shd w:val="clear" w:color="auto" w:fill="auto"/>
          </w:tcPr>
          <w:p w:rsidR="00E173F3" w:rsidRPr="00103261" w:rsidRDefault="00E173F3" w:rsidP="00C73D6E">
            <w:pPr>
              <w:pStyle w:val="Tabletexte"/>
              <w:spacing w:before="0"/>
              <w:jc w:val="left"/>
              <w:rPr>
                <w:rtl/>
                <w:lang w:val="en-GB" w:eastAsia="fr-FR"/>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24</w:t>
            </w:r>
            <w:r w:rsidRPr="00103261">
              <w:rPr>
                <w:rFonts w:hint="cs"/>
                <w:rtl/>
                <w:lang w:val="en-GB" w:eastAsia="fr-FR"/>
              </w:rPr>
              <w:t>.</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rsidR="00E173F3" w:rsidRPr="00103261" w:rsidRDefault="00E173F3" w:rsidP="00C73D6E">
            <w:pPr>
              <w:pStyle w:val="Tabletexte"/>
              <w:spacing w:before="0"/>
              <w:jc w:val="left"/>
              <w:rPr>
                <w:lang w:val="en-GB" w:eastAsia="fr-FR"/>
              </w:rPr>
            </w:pPr>
            <w:r w:rsidRPr="00103261">
              <w:rPr>
                <w:lang w:val="en-GB" w:eastAsia="fr-FR"/>
              </w:rPr>
              <w:t>UTRA FDD</w:t>
            </w:r>
            <w:r w:rsidRPr="00103261">
              <w:rPr>
                <w:lang w:val="en-GB" w:eastAsia="fr-FR"/>
              </w:rPr>
              <w:br/>
              <w:t>Band XXV</w:t>
            </w:r>
            <w:r w:rsidRPr="00103261">
              <w:rPr>
                <w:lang w:val="en-GB" w:eastAsia="fr-FR"/>
              </w:rPr>
              <w:br/>
            </w:r>
            <w:r w:rsidRPr="00103261">
              <w:rPr>
                <w:rFonts w:hint="cs"/>
                <w:rtl/>
                <w:lang w:val="en-GB" w:eastAsia="fr-FR"/>
              </w:rPr>
              <w:t xml:space="preserve">أو </w:t>
            </w:r>
            <w:r w:rsidRPr="00103261">
              <w:rPr>
                <w:lang w:val="en-GB" w:eastAsia="fr-FR"/>
              </w:rPr>
              <w:t>E</w:t>
            </w:r>
            <w:r w:rsidRPr="00103261">
              <w:rPr>
                <w:lang w:val="en-GB" w:eastAsia="fr-FR"/>
              </w:rPr>
              <w:noBreakHyphen/>
              <w:t>UTRA Band 25</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center"/>
              <w:rPr>
                <w:rtl/>
                <w:lang w:val="en-GB" w:eastAsia="fr-FR"/>
              </w:rPr>
            </w:pPr>
            <w:r w:rsidRPr="00103261">
              <w:rPr>
                <w:lang w:val="en-GB" w:eastAsia="fr-FR"/>
              </w:rPr>
              <w:t>MHz 1 915-1 850</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center"/>
              <w:rPr>
                <w:rtl/>
                <w:lang w:val="en-GB" w:eastAsia="fr-FR"/>
              </w:rPr>
            </w:pPr>
            <w:r w:rsidRPr="00103261">
              <w:rPr>
                <w:lang w:val="en-GB" w:eastAsia="fr-FR"/>
              </w:rPr>
              <w:t>dBm 71−</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44"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25</w:t>
            </w:r>
            <w:r w:rsidRPr="00103261">
              <w:rPr>
                <w:rFonts w:hint="cs"/>
                <w:rtl/>
                <w:lang w:val="en-GB" w:eastAsia="fr-FR"/>
              </w:rPr>
              <w:t>.</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rsidR="00E173F3" w:rsidRPr="00103261" w:rsidRDefault="00E173F3" w:rsidP="00C73D6E">
            <w:pPr>
              <w:pStyle w:val="Tabletexte"/>
              <w:spacing w:before="0"/>
              <w:jc w:val="left"/>
              <w:rPr>
                <w:lang w:eastAsia="fr-FR"/>
              </w:rPr>
            </w:pPr>
            <w:r w:rsidRPr="00103261">
              <w:rPr>
                <w:lang w:eastAsia="fr-FR"/>
              </w:rPr>
              <w:t>UTRA FDD Band XXVI</w:t>
            </w:r>
            <w:r w:rsidRPr="00103261">
              <w:rPr>
                <w:rtl/>
                <w:lang w:eastAsia="fr-FR" w:bidi="ar-EG"/>
              </w:rPr>
              <w:br/>
            </w:r>
            <w:r w:rsidRPr="00103261">
              <w:rPr>
                <w:rFonts w:hint="cs"/>
                <w:rtl/>
                <w:lang w:eastAsia="fr-FR"/>
              </w:rPr>
              <w:t xml:space="preserve">أو </w:t>
            </w:r>
            <w:r w:rsidRPr="00103261">
              <w:rPr>
                <w:lang w:eastAsia="fr-FR"/>
              </w:rPr>
              <w:t>E-UTRA Band 26</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bidi="ar-EG"/>
              </w:rPr>
            </w:pP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center"/>
              <w:rPr>
                <w:rtl/>
                <w:lang w:val="en-GB" w:eastAsia="fr-FR"/>
              </w:rPr>
            </w:pPr>
            <w:r w:rsidRPr="00103261">
              <w:rPr>
                <w:lang w:val="en-GB" w:eastAsia="fr-FR"/>
              </w:rPr>
              <w:t>dBm 71−</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44"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left"/>
              <w:rPr>
                <w:rtl/>
                <w:lang w:val="en-GB" w:eastAsia="fr-FR" w:bidi="ar-EG"/>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26</w:t>
            </w:r>
            <w:r w:rsidRPr="00103261">
              <w:rPr>
                <w:rFonts w:hint="cs"/>
                <w:rtl/>
                <w:lang w:val="en-GB" w:eastAsia="fr-FR"/>
              </w:rPr>
              <w:t>. وبالنسبة للمحطات القاعدة الخاصة بمنشأة العاملة في</w:t>
            </w:r>
            <w:r w:rsidRPr="00103261">
              <w:rPr>
                <w:rFonts w:hint="eastAsia"/>
                <w:rtl/>
                <w:lang w:val="en-GB" w:eastAsia="fr-FR"/>
              </w:rPr>
              <w:t> </w:t>
            </w:r>
            <w:r w:rsidRPr="00103261">
              <w:rPr>
                <w:rFonts w:hint="cs"/>
                <w:rtl/>
                <w:lang w:val="en-GB" w:eastAsia="fr-FR"/>
              </w:rPr>
              <w:t xml:space="preserve">النطاق </w:t>
            </w:r>
            <w:r w:rsidRPr="00103261">
              <w:rPr>
                <w:lang w:val="en-GB" w:eastAsia="fr-FR"/>
              </w:rPr>
              <w:t>5</w:t>
            </w:r>
            <w:r w:rsidRPr="00103261">
              <w:rPr>
                <w:rFonts w:hint="cs"/>
                <w:rtl/>
                <w:lang w:val="en-GB" w:eastAsia="fr-FR"/>
              </w:rPr>
              <w:t>، ينطبق على مدى الترددات</w:t>
            </w:r>
            <w:r w:rsidRPr="00103261">
              <w:rPr>
                <w:rFonts w:hint="eastAsia"/>
                <w:rtl/>
                <w:lang w:val="en-GB" w:eastAsia="fr-FR"/>
              </w:rPr>
              <w:t> </w:t>
            </w:r>
            <w:r w:rsidRPr="00103261">
              <w:rPr>
                <w:lang w:eastAsia="fr-FR"/>
              </w:rPr>
              <w:t>MHz 814</w:t>
            </w:r>
            <w:r w:rsidRPr="00103261">
              <w:rPr>
                <w:rFonts w:hint="cs"/>
                <w:rtl/>
                <w:lang w:eastAsia="fr-FR" w:bidi="ar-EG"/>
              </w:rPr>
              <w:t xml:space="preserve"> إلى </w:t>
            </w:r>
            <w:r w:rsidRPr="00103261">
              <w:rPr>
                <w:lang w:eastAsia="fr-FR" w:bidi="ar-EG"/>
              </w:rPr>
              <w:t>MHz 824</w:t>
            </w:r>
            <w:r w:rsidRPr="00103261">
              <w:rPr>
                <w:rFonts w:hint="cs"/>
                <w:rtl/>
                <w:lang w:eastAsia="fr-FR" w:bidi="ar-EG"/>
              </w:rPr>
              <w:t>.</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rsidR="00E173F3" w:rsidRPr="00103261" w:rsidRDefault="00E173F3" w:rsidP="00C73D6E">
            <w:pPr>
              <w:pStyle w:val="Tabletexte"/>
              <w:spacing w:before="0"/>
              <w:jc w:val="left"/>
              <w:rPr>
                <w:lang w:eastAsia="fr-FR"/>
              </w:rPr>
            </w:pPr>
            <w:r w:rsidRPr="00103261">
              <w:rPr>
                <w:lang w:eastAsia="fr-FR"/>
              </w:rPr>
              <w:t>E-UTRA Band 27</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center"/>
              <w:rPr>
                <w:rtl/>
                <w:lang w:val="en-GB" w:eastAsia="fr-FR"/>
              </w:rPr>
            </w:pPr>
            <w:r w:rsidRPr="00103261">
              <w:rPr>
                <w:lang w:val="en-GB" w:eastAsia="fr-FR"/>
              </w:rPr>
              <w:t>dBm 71−</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44"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left"/>
              <w:rPr>
                <w:rtl/>
                <w:lang w:val="en-GB" w:eastAsia="fr-FR" w:bidi="ar-EG"/>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27</w:t>
            </w:r>
            <w:r w:rsidRPr="00103261">
              <w:rPr>
                <w:rFonts w:hint="cs"/>
                <w:rtl/>
                <w:lang w:val="en-GB" w:eastAsia="fr-FR" w:bidi="ar-EG"/>
              </w:rPr>
              <w:t>.</w:t>
            </w:r>
            <w:r w:rsidRPr="00103261">
              <w:rPr>
                <w:rFonts w:hint="cs"/>
                <w:rtl/>
                <w:lang w:val="en-GB" w:eastAsia="fr-FR"/>
              </w:rPr>
              <w:t xml:space="preserve"> وبالنسبة للمحطات القاعدة الخاصة بمنشأة العاملة في</w:t>
            </w:r>
            <w:r w:rsidRPr="00103261">
              <w:rPr>
                <w:rFonts w:hint="eastAsia"/>
                <w:rtl/>
                <w:lang w:val="en-GB" w:eastAsia="fr-FR"/>
              </w:rPr>
              <w:t> </w:t>
            </w:r>
            <w:r w:rsidRPr="00103261">
              <w:rPr>
                <w:rFonts w:hint="cs"/>
                <w:rtl/>
                <w:lang w:val="en-GB" w:eastAsia="fr-FR"/>
              </w:rPr>
              <w:t xml:space="preserve">النطاق </w:t>
            </w:r>
            <w:r w:rsidRPr="00103261">
              <w:rPr>
                <w:lang w:val="en-GB" w:eastAsia="fr-FR"/>
              </w:rPr>
              <w:t>26</w:t>
            </w:r>
            <w:r w:rsidRPr="00103261">
              <w:rPr>
                <w:rFonts w:hint="cs"/>
                <w:rtl/>
                <w:lang w:val="en-GB" w:eastAsia="fr-FR"/>
              </w:rPr>
              <w:t xml:space="preserve">، ينطبق على مدى الترددات </w:t>
            </w:r>
            <w:r w:rsidRPr="00103261">
              <w:rPr>
                <w:lang w:eastAsia="fr-FR"/>
              </w:rPr>
              <w:t>MHz 807</w:t>
            </w:r>
            <w:r w:rsidRPr="00103261">
              <w:rPr>
                <w:rFonts w:hint="cs"/>
                <w:rtl/>
                <w:lang w:eastAsia="fr-FR" w:bidi="ar-EG"/>
              </w:rPr>
              <w:t xml:space="preserve"> إلى </w:t>
            </w:r>
            <w:r w:rsidRPr="00103261">
              <w:rPr>
                <w:lang w:eastAsia="fr-FR" w:bidi="ar-EG"/>
              </w:rPr>
              <w:t>MHz 814</w:t>
            </w:r>
            <w:r w:rsidRPr="00103261">
              <w:rPr>
                <w:rFonts w:hint="cs"/>
                <w:rtl/>
                <w:lang w:eastAsia="fr-FR" w:bidi="ar-EG"/>
              </w:rPr>
              <w:t xml:space="preserve">. كما ينطبق هذا المتطلب على </w:t>
            </w:r>
            <w:r w:rsidRPr="00103261">
              <w:rPr>
                <w:rFonts w:hint="cs"/>
                <w:rtl/>
                <w:lang w:val="en-GB" w:eastAsia="fr-FR"/>
              </w:rPr>
              <w:t>المحطات القاعدة الخاصة بمنشأة العاملة في النطاق</w:t>
            </w:r>
            <w:r w:rsidRPr="00103261">
              <w:rPr>
                <w:rFonts w:hint="eastAsia"/>
                <w:rtl/>
                <w:lang w:val="en-GB" w:eastAsia="fr-FR"/>
              </w:rPr>
              <w:t> </w:t>
            </w:r>
            <w:r w:rsidRPr="00103261">
              <w:rPr>
                <w:lang w:val="en-GB" w:eastAsia="fr-FR"/>
              </w:rPr>
              <w:t>28</w:t>
            </w:r>
            <w:r w:rsidRPr="00103261">
              <w:rPr>
                <w:rFonts w:hint="cs"/>
                <w:rtl/>
                <w:lang w:val="en-GB" w:eastAsia="fr-FR"/>
              </w:rPr>
              <w:t xml:space="preserve"> </w:t>
            </w:r>
            <w:r w:rsidRPr="00103261">
              <w:rPr>
                <w:rFonts w:hint="cs"/>
                <w:rtl/>
                <w:lang w:val="en-GB" w:eastAsia="fr-FR" w:bidi="ar-EG"/>
              </w:rPr>
              <w:t xml:space="preserve">بدءاً من </w:t>
            </w:r>
            <w:r w:rsidRPr="00103261">
              <w:rPr>
                <w:lang w:eastAsia="fr-FR" w:bidi="ar-EG"/>
              </w:rPr>
              <w:t>MHz 4</w:t>
            </w:r>
            <w:r w:rsidRPr="00103261">
              <w:rPr>
                <w:rFonts w:hint="cs"/>
                <w:rtl/>
                <w:lang w:eastAsia="fr-FR"/>
              </w:rPr>
              <w:t xml:space="preserve"> </w:t>
            </w:r>
            <w:r w:rsidRPr="00103261">
              <w:rPr>
                <w:rFonts w:hint="cs"/>
                <w:rtl/>
                <w:lang w:eastAsia="fr-FR" w:bidi="ar-EG"/>
              </w:rPr>
              <w:t>فوق نطاق تشغيل الوصلة الهابطة </w:t>
            </w:r>
            <w:r w:rsidRPr="00103261">
              <w:rPr>
                <w:lang w:eastAsia="fr-FR" w:bidi="ar-EG"/>
              </w:rPr>
              <w:t>28</w:t>
            </w:r>
            <w:r w:rsidRPr="00103261">
              <w:rPr>
                <w:rFonts w:hint="cs"/>
                <w:rtl/>
                <w:lang w:eastAsia="fr-FR"/>
              </w:rPr>
              <w:t xml:space="preserve"> (الملاحظة </w:t>
            </w:r>
            <w:r w:rsidRPr="00103261">
              <w:rPr>
                <w:lang w:eastAsia="fr-FR"/>
              </w:rPr>
              <w:t>4</w:t>
            </w:r>
            <w:r w:rsidRPr="00103261">
              <w:rPr>
                <w:rFonts w:hint="cs"/>
                <w:rtl/>
                <w:lang w:eastAsia="fr-FR" w:bidi="ar-EG"/>
              </w:rPr>
              <w:t>).</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rsidR="00E173F3" w:rsidRPr="00103261" w:rsidRDefault="00E173F3" w:rsidP="00C73D6E">
            <w:pPr>
              <w:pStyle w:val="Tabletexte"/>
              <w:spacing w:before="0"/>
              <w:jc w:val="left"/>
              <w:rPr>
                <w:lang w:eastAsia="fr-FR"/>
              </w:rPr>
            </w:pPr>
            <w:r w:rsidRPr="00103261">
              <w:rPr>
                <w:lang w:eastAsia="fr-FR"/>
              </w:rPr>
              <w:t>E-UTRA Band 28</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center"/>
              <w:rPr>
                <w:rtl/>
                <w:lang w:val="en-GB" w:eastAsia="fr-FR"/>
              </w:rPr>
            </w:pPr>
            <w:r w:rsidRPr="00103261">
              <w:rPr>
                <w:lang w:val="en-GB" w:eastAsia="fr-FR"/>
              </w:rPr>
              <w:t>dBm 71−</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44"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left"/>
              <w:rPr>
                <w:rtl/>
                <w:lang w:val="en-GB" w:eastAsia="fr-FR" w:bidi="ar-EG"/>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28</w:t>
            </w:r>
            <w:r w:rsidRPr="00103261">
              <w:rPr>
                <w:rFonts w:hint="cs"/>
                <w:rtl/>
                <w:lang w:val="en-GB" w:eastAsia="fr-FR"/>
              </w:rPr>
              <w:t>. ولا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44</w:t>
            </w:r>
            <w:r w:rsidRPr="00103261">
              <w:rPr>
                <w:rFonts w:hint="cs"/>
                <w:rtl/>
                <w:lang w:val="en-GB" w:eastAsia="fr-FR" w:bidi="ar-EG"/>
              </w:rPr>
              <w:t>.</w:t>
            </w:r>
          </w:p>
        </w:tc>
      </w:tr>
      <w:tr w:rsidR="00E173F3" w:rsidRPr="00D67B40"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rsidR="00E173F3" w:rsidRPr="00103261" w:rsidRDefault="00E173F3" w:rsidP="00C73D6E">
            <w:pPr>
              <w:pStyle w:val="Tabletexte"/>
              <w:spacing w:before="0"/>
              <w:jc w:val="left"/>
              <w:rPr>
                <w:lang w:val="en-GB" w:eastAsia="fr-FR"/>
              </w:rPr>
            </w:pPr>
            <w:r w:rsidRPr="00103261">
              <w:rPr>
                <w:spacing w:val="-4"/>
                <w:lang w:eastAsia="fr-FR"/>
              </w:rPr>
              <w:t>UTRA TDD in Band a)</w:t>
            </w:r>
            <w:r w:rsidRPr="00103261">
              <w:rPr>
                <w:rtl/>
                <w:lang w:val="en-GB" w:eastAsia="fr-FR"/>
              </w:rPr>
              <w:br/>
            </w:r>
            <w:r w:rsidRPr="00103261">
              <w:rPr>
                <w:rFonts w:hint="cs"/>
                <w:rtl/>
                <w:lang w:val="en-GB" w:eastAsia="fr-FR"/>
              </w:rPr>
              <w:t xml:space="preserve">أو </w:t>
            </w:r>
            <w:r w:rsidRPr="00103261">
              <w:rPr>
                <w:lang w:val="en-GB" w:eastAsia="fr-FR"/>
              </w:rPr>
              <w:t>E</w:t>
            </w:r>
            <w:r w:rsidRPr="00103261">
              <w:rPr>
                <w:lang w:val="en-GB" w:eastAsia="fr-FR"/>
              </w:rPr>
              <w:noBreakHyphen/>
              <w:t>UTRA Band 33</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1 920-1 900</w:t>
            </w:r>
            <w:r w:rsidRPr="00103261">
              <w:rPr>
                <w:rFonts w:hint="cs"/>
                <w:rtl/>
                <w:lang w:val="en-GB" w:eastAsia="fr-FR"/>
              </w:rPr>
              <w:t xml:space="preserve"> </w:t>
            </w:r>
            <w:r w:rsidRPr="00103261">
              <w:rPr>
                <w:lang w:val="en-GB" w:eastAsia="fr-FR"/>
              </w:rPr>
              <w:t>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dBm 71−</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44"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33</w:t>
            </w:r>
            <w:r w:rsidRPr="00103261">
              <w:rPr>
                <w:rFonts w:hint="cs"/>
                <w:rtl/>
                <w:lang w:val="en-GB" w:eastAsia="fr-FR"/>
              </w:rPr>
              <w:t>.</w:t>
            </w:r>
          </w:p>
        </w:tc>
      </w:tr>
    </w:tbl>
    <w:p w:rsidR="00E173F3" w:rsidRPr="00103261" w:rsidRDefault="00914EA5" w:rsidP="00081AA3">
      <w:pPr>
        <w:pStyle w:val="TableNo"/>
        <w:rPr>
          <w:rtl/>
        </w:rPr>
      </w:pPr>
      <w:r w:rsidRPr="0032377D">
        <w:rPr>
          <w:rtl/>
          <w:lang w:bidi="ar-SA"/>
        </w:rPr>
        <w:lastRenderedPageBreak/>
        <w:t>الج</w:t>
      </w:r>
      <w:r w:rsidRPr="0032377D">
        <w:rPr>
          <w:rFonts w:hint="cs"/>
          <w:rtl/>
          <w:lang w:bidi="ar-SA"/>
        </w:rPr>
        <w:t>ـــــــ</w:t>
      </w:r>
      <w:r w:rsidRPr="0032377D">
        <w:rPr>
          <w:rtl/>
          <w:lang w:bidi="ar-SA"/>
        </w:rPr>
        <w:t>دول</w:t>
      </w:r>
      <w:r w:rsidR="00E173F3" w:rsidRPr="00103261">
        <w:rPr>
          <w:rFonts w:hint="cs"/>
          <w:rtl/>
        </w:rPr>
        <w:t> </w:t>
      </w:r>
      <w:r w:rsidR="00E173F3" w:rsidRPr="00103261">
        <w:t>1</w:t>
      </w:r>
      <w:r w:rsidR="00E173F3" w:rsidRPr="00103261">
        <w:noBreakHyphen/>
        <w:t>4.6.2</w:t>
      </w:r>
      <w:r w:rsidR="00E173F3" w:rsidRPr="00103261">
        <w:rPr>
          <w:rFonts w:hint="cs"/>
          <w:rtl/>
        </w:rPr>
        <w:t>أ (</w:t>
      </w:r>
      <w:r w:rsidR="00E173F3" w:rsidRPr="00103261">
        <w:rPr>
          <w:rFonts w:hint="eastAsia"/>
          <w:sz w:val="14"/>
          <w:szCs w:val="22"/>
          <w:rtl/>
        </w:rPr>
        <w:t> </w:t>
      </w:r>
      <w:r w:rsidR="00E173F3" w:rsidRPr="00103261">
        <w:rPr>
          <w:rFonts w:hint="cs"/>
          <w:i/>
          <w:iCs/>
          <w:rtl/>
        </w:rPr>
        <w:t>تتمة</w:t>
      </w:r>
      <w:r w:rsidR="00E173F3" w:rsidRPr="00103261">
        <w:rPr>
          <w:rFonts w:hint="cs"/>
          <w:rtl/>
        </w:rPr>
        <w:t>)</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1843"/>
        <w:gridCol w:w="1134"/>
        <w:gridCol w:w="1134"/>
        <w:gridCol w:w="3544"/>
      </w:tblGrid>
      <w:tr w:rsidR="00E173F3" w:rsidRPr="00103261" w:rsidTr="00C73D6E">
        <w:trPr>
          <w:cantSplit/>
          <w:tblHeader/>
          <w:jc w:val="center"/>
        </w:trPr>
        <w:tc>
          <w:tcPr>
            <w:tcW w:w="1985" w:type="dxa"/>
            <w:tcMar>
              <w:left w:w="85" w:type="dxa"/>
              <w:right w:w="85" w:type="dxa"/>
            </w:tcMar>
            <w:vAlign w:val="center"/>
          </w:tcPr>
          <w:p w:rsidR="00E173F3" w:rsidRPr="00103261" w:rsidRDefault="00E173F3" w:rsidP="00C73D6E">
            <w:pPr>
              <w:pStyle w:val="TableHead0"/>
              <w:rPr>
                <w:rFonts w:hint="eastAsia"/>
                <w:rtl/>
                <w:lang w:eastAsia="en-US" w:bidi="ar-EG"/>
              </w:rPr>
            </w:pPr>
            <w:r w:rsidRPr="00103261">
              <w:rPr>
                <w:rFonts w:hint="cs"/>
                <w:rtl/>
                <w:lang w:eastAsia="en-US"/>
              </w:rPr>
              <w:t>نمط محطة القاعدة للتعايش</w:t>
            </w:r>
          </w:p>
        </w:tc>
        <w:tc>
          <w:tcPr>
            <w:tcW w:w="1843" w:type="dxa"/>
            <w:tcMar>
              <w:left w:w="85" w:type="dxa"/>
              <w:right w:w="85" w:type="dxa"/>
            </w:tcMar>
            <w:vAlign w:val="center"/>
          </w:tcPr>
          <w:p w:rsidR="00E173F3" w:rsidRPr="00103261" w:rsidRDefault="00E173F3" w:rsidP="00C73D6E">
            <w:pPr>
              <w:pStyle w:val="TableHead0"/>
              <w:rPr>
                <w:rFonts w:hint="eastAsia"/>
                <w:lang w:eastAsia="en-US"/>
              </w:rPr>
            </w:pPr>
            <w:r w:rsidRPr="00103261">
              <w:rPr>
                <w:rFonts w:hint="cs"/>
                <w:rtl/>
                <w:lang w:eastAsia="en-US"/>
              </w:rPr>
              <w:t>المدى الترددي من أجل متطلبات التشارك في الموقع</w:t>
            </w:r>
          </w:p>
        </w:tc>
        <w:tc>
          <w:tcPr>
            <w:tcW w:w="1134" w:type="dxa"/>
            <w:tcMar>
              <w:left w:w="85" w:type="dxa"/>
              <w:right w:w="85" w:type="dxa"/>
            </w:tcMar>
            <w:vAlign w:val="center"/>
          </w:tcPr>
          <w:p w:rsidR="00E173F3" w:rsidRPr="00103261" w:rsidRDefault="00E173F3" w:rsidP="00C73D6E">
            <w:pPr>
              <w:pStyle w:val="TableHead0"/>
              <w:rPr>
                <w:rFonts w:hint="eastAsia"/>
                <w:lang w:eastAsia="en-US"/>
              </w:rPr>
            </w:pPr>
            <w:r w:rsidRPr="00103261">
              <w:rPr>
                <w:rFonts w:hint="cs"/>
                <w:rtl/>
                <w:lang w:eastAsia="en-US"/>
              </w:rPr>
              <w:t>المستوى</w:t>
            </w:r>
            <w:r w:rsidRPr="00103261">
              <w:rPr>
                <w:rtl/>
                <w:lang w:eastAsia="en-US"/>
              </w:rPr>
              <w:br/>
              <w:t>ال</w:t>
            </w:r>
            <w:r w:rsidRPr="00103261">
              <w:rPr>
                <w:rFonts w:hint="cs"/>
                <w:rtl/>
                <w:lang w:eastAsia="en-US"/>
              </w:rPr>
              <w:t>أ</w:t>
            </w:r>
            <w:r w:rsidRPr="00103261">
              <w:rPr>
                <w:rtl/>
                <w:lang w:eastAsia="en-US"/>
              </w:rPr>
              <w:t>قصى</w:t>
            </w:r>
          </w:p>
        </w:tc>
        <w:tc>
          <w:tcPr>
            <w:tcW w:w="1134" w:type="dxa"/>
            <w:tcMar>
              <w:left w:w="85" w:type="dxa"/>
              <w:right w:w="85" w:type="dxa"/>
            </w:tcMar>
            <w:vAlign w:val="center"/>
          </w:tcPr>
          <w:p w:rsidR="00E173F3" w:rsidRPr="00103261" w:rsidRDefault="00E173F3" w:rsidP="00C73D6E">
            <w:pPr>
              <w:pStyle w:val="TableHead0"/>
              <w:rPr>
                <w:rFonts w:hint="eastAsia"/>
                <w:lang w:eastAsia="en-US"/>
              </w:rPr>
            </w:pPr>
            <w:r w:rsidRPr="00103261">
              <w:rPr>
                <w:rtl/>
                <w:lang w:eastAsia="en-US"/>
              </w:rPr>
              <w:t>عرض نطاق القياس</w:t>
            </w:r>
          </w:p>
        </w:tc>
        <w:tc>
          <w:tcPr>
            <w:tcW w:w="3544" w:type="dxa"/>
            <w:tcMar>
              <w:left w:w="85" w:type="dxa"/>
              <w:right w:w="85" w:type="dxa"/>
            </w:tcMar>
            <w:vAlign w:val="center"/>
          </w:tcPr>
          <w:p w:rsidR="00E173F3" w:rsidRPr="00103261" w:rsidRDefault="00E173F3" w:rsidP="00C73D6E">
            <w:pPr>
              <w:pStyle w:val="TableHead0"/>
              <w:rPr>
                <w:rFonts w:hint="eastAsia"/>
                <w:lang w:eastAsia="en-US"/>
              </w:rPr>
            </w:pPr>
            <w:r w:rsidRPr="00103261">
              <w:rPr>
                <w:rtl/>
                <w:lang w:eastAsia="en-US"/>
              </w:rPr>
              <w:t>ملاحظ</w:t>
            </w:r>
            <w:r w:rsidRPr="00103261">
              <w:rPr>
                <w:rFonts w:hint="cs"/>
                <w:rtl/>
                <w:lang w:eastAsia="en-US"/>
              </w:rPr>
              <w:t>ات</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rsidR="00E173F3" w:rsidRPr="00103261" w:rsidRDefault="00E173F3" w:rsidP="00C73D6E">
            <w:pPr>
              <w:pStyle w:val="Tabletexte"/>
              <w:spacing w:before="0"/>
              <w:jc w:val="left"/>
              <w:rPr>
                <w:lang w:val="en-GB" w:eastAsia="fr-FR"/>
              </w:rPr>
            </w:pPr>
            <w:r w:rsidRPr="00103261">
              <w:rPr>
                <w:spacing w:val="-4"/>
                <w:lang w:eastAsia="fr-FR"/>
              </w:rPr>
              <w:t>UTRA TDD in Band a)</w:t>
            </w:r>
            <w:r w:rsidRPr="00103261">
              <w:rPr>
                <w:rtl/>
                <w:lang w:val="en-GB" w:eastAsia="fr-FR"/>
              </w:rPr>
              <w:br/>
            </w:r>
            <w:r w:rsidRPr="00103261">
              <w:rPr>
                <w:rFonts w:hint="cs"/>
                <w:rtl/>
                <w:lang w:val="en-GB" w:eastAsia="fr-FR"/>
              </w:rPr>
              <w:t xml:space="preserve">أو </w:t>
            </w:r>
            <w:r w:rsidRPr="00103261">
              <w:rPr>
                <w:lang w:val="en-GB" w:eastAsia="fr-FR"/>
              </w:rPr>
              <w:t>E</w:t>
            </w:r>
            <w:r w:rsidRPr="00103261">
              <w:rPr>
                <w:lang w:val="en-GB" w:eastAsia="fr-FR"/>
              </w:rPr>
              <w:noBreakHyphen/>
              <w:t>UTRA Band 34</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2 025-2 010</w:t>
            </w:r>
            <w:r w:rsidRPr="00103261">
              <w:rPr>
                <w:rFonts w:hint="cs"/>
                <w:rtl/>
                <w:lang w:val="en-GB" w:eastAsia="fr-FR"/>
              </w:rPr>
              <w:t xml:space="preserve"> </w:t>
            </w:r>
            <w:r w:rsidRPr="00103261">
              <w:rPr>
                <w:lang w:val="en-GB" w:eastAsia="fr-FR"/>
              </w:rPr>
              <w:t>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dBm 71−</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44"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34</w:t>
            </w:r>
            <w:r w:rsidRPr="00103261">
              <w:rPr>
                <w:rFonts w:hint="cs"/>
                <w:rtl/>
                <w:lang w:val="en-GB" w:eastAsia="fr-FR"/>
              </w:rPr>
              <w:t>.</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rsidR="00E173F3" w:rsidRPr="00103261" w:rsidRDefault="00E173F3" w:rsidP="00C73D6E">
            <w:pPr>
              <w:pStyle w:val="Tabletexte"/>
              <w:spacing w:before="0"/>
              <w:jc w:val="left"/>
              <w:rPr>
                <w:spacing w:val="-4"/>
                <w:lang w:val="en-GB" w:eastAsia="fr-FR"/>
              </w:rPr>
            </w:pPr>
            <w:r w:rsidRPr="00103261">
              <w:rPr>
                <w:spacing w:val="-4"/>
                <w:lang w:val="en-GB" w:eastAsia="fr-FR"/>
              </w:rPr>
              <w:t>UTRA TDD in Band b)</w:t>
            </w:r>
            <w:r w:rsidRPr="00103261">
              <w:rPr>
                <w:spacing w:val="-4"/>
                <w:lang w:val="en-GB" w:eastAsia="fr-FR"/>
              </w:rPr>
              <w:br/>
            </w:r>
            <w:r w:rsidRPr="00103261">
              <w:rPr>
                <w:rFonts w:hint="cs"/>
                <w:spacing w:val="-4"/>
                <w:rtl/>
                <w:lang w:val="en-GB" w:eastAsia="fr-FR"/>
              </w:rPr>
              <w:t xml:space="preserve">أو </w:t>
            </w:r>
            <w:r w:rsidRPr="00103261">
              <w:rPr>
                <w:spacing w:val="-4"/>
                <w:lang w:val="en-GB" w:eastAsia="fr-FR"/>
              </w:rPr>
              <w:t>E-UTRA Band 35</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1 910-1 850</w:t>
            </w:r>
            <w:r w:rsidRPr="00103261">
              <w:rPr>
                <w:rFonts w:hint="cs"/>
                <w:rtl/>
                <w:lang w:val="en-GB" w:eastAsia="fr-FR"/>
              </w:rPr>
              <w:t xml:space="preserve"> </w:t>
            </w:r>
            <w:r w:rsidRPr="00103261">
              <w:rPr>
                <w:lang w:val="en-GB" w:eastAsia="fr-FR"/>
              </w:rPr>
              <w:t>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dBm 71−</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44"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35</w:t>
            </w:r>
            <w:r w:rsidRPr="00103261">
              <w:rPr>
                <w:rFonts w:hint="cs"/>
                <w:rtl/>
                <w:lang w:val="en-GB" w:eastAsia="fr-FR"/>
              </w:rPr>
              <w:t>.</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rsidR="00E173F3" w:rsidRPr="00103261" w:rsidRDefault="00E173F3" w:rsidP="00C73D6E">
            <w:pPr>
              <w:pStyle w:val="Tabletexte"/>
              <w:spacing w:before="0"/>
              <w:jc w:val="left"/>
              <w:rPr>
                <w:spacing w:val="-4"/>
                <w:lang w:val="en-GB" w:eastAsia="fr-FR"/>
              </w:rPr>
            </w:pPr>
            <w:r w:rsidRPr="00103261">
              <w:rPr>
                <w:spacing w:val="-4"/>
                <w:lang w:val="en-GB" w:eastAsia="fr-FR"/>
              </w:rPr>
              <w:t>UTRA TDD in Band b)</w:t>
            </w:r>
            <w:r w:rsidRPr="00103261">
              <w:rPr>
                <w:spacing w:val="-4"/>
                <w:lang w:val="en-GB" w:eastAsia="fr-FR"/>
              </w:rPr>
              <w:br/>
            </w:r>
            <w:r w:rsidRPr="00103261">
              <w:rPr>
                <w:rFonts w:hint="cs"/>
                <w:spacing w:val="-4"/>
                <w:rtl/>
                <w:lang w:val="en-GB" w:eastAsia="fr-FR"/>
              </w:rPr>
              <w:t xml:space="preserve">أو </w:t>
            </w:r>
            <w:r w:rsidRPr="00103261">
              <w:rPr>
                <w:spacing w:val="-4"/>
                <w:lang w:val="en-GB" w:eastAsia="fr-FR"/>
              </w:rPr>
              <w:t>E-UTRA Band 36</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MHz 1 990</w:t>
            </w:r>
            <w:r w:rsidRPr="00103261">
              <w:rPr>
                <w:lang w:val="en-GB" w:eastAsia="fr-FR"/>
              </w:rPr>
              <w:sym w:font="Symbol" w:char="F02D"/>
            </w:r>
            <w:r w:rsidRPr="00103261">
              <w:rPr>
                <w:lang w:val="en-GB" w:eastAsia="fr-FR"/>
              </w:rPr>
              <w:t>1 930</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center"/>
              <w:rPr>
                <w:rtl/>
                <w:lang w:val="en-GB" w:eastAsia="fr-FR"/>
              </w:rPr>
            </w:pPr>
            <w:r w:rsidRPr="00103261">
              <w:rPr>
                <w:lang w:val="en-GB" w:eastAsia="fr-FR"/>
              </w:rPr>
              <w:t>dBm 71−</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44"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left"/>
              <w:rPr>
                <w:rtl/>
                <w:lang w:val="en-GB" w:eastAsia="fr-FR"/>
              </w:rPr>
            </w:pPr>
            <w:r w:rsidRPr="00103261">
              <w:rPr>
                <w:rFonts w:hint="cs"/>
                <w:rtl/>
                <w:lang w:val="en-GB" w:eastAsia="fr-FR"/>
              </w:rPr>
              <w:t xml:space="preserve">لا ينطبق هذا المتطلب على المحطات القاعدة الخاصة بمنشأة العاملة في النطاق </w:t>
            </w:r>
            <w:r w:rsidRPr="00103261">
              <w:rPr>
                <w:lang w:val="en-GB" w:eastAsia="fr-FR"/>
              </w:rPr>
              <w:t>2</w:t>
            </w:r>
            <w:r w:rsidRPr="00103261">
              <w:rPr>
                <w:rFonts w:hint="cs"/>
                <w:rtl/>
                <w:lang w:val="en-GB" w:eastAsia="fr-FR"/>
              </w:rPr>
              <w:t xml:space="preserve"> والنطاق</w:t>
            </w:r>
            <w:r w:rsidRPr="00103261">
              <w:rPr>
                <w:rFonts w:hint="eastAsia"/>
                <w:rtl/>
                <w:lang w:val="en-GB" w:eastAsia="fr-FR"/>
              </w:rPr>
              <w:t> </w:t>
            </w:r>
            <w:r w:rsidRPr="00103261">
              <w:rPr>
                <w:lang w:val="en-GB" w:eastAsia="fr-FR"/>
              </w:rPr>
              <w:t>36</w:t>
            </w:r>
            <w:r w:rsidRPr="00103261">
              <w:rPr>
                <w:rFonts w:hint="cs"/>
                <w:rtl/>
                <w:lang w:val="en-GB" w:eastAsia="fr-FR"/>
              </w:rPr>
              <w:t>.</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rsidR="00E173F3" w:rsidRPr="00103261" w:rsidRDefault="00E173F3" w:rsidP="00C73D6E">
            <w:pPr>
              <w:pStyle w:val="Tabletexte"/>
              <w:spacing w:before="0"/>
              <w:jc w:val="left"/>
              <w:rPr>
                <w:spacing w:val="-4"/>
                <w:lang w:val="en-GB" w:eastAsia="fr-FR"/>
              </w:rPr>
            </w:pPr>
            <w:r w:rsidRPr="00103261">
              <w:rPr>
                <w:spacing w:val="-4"/>
                <w:lang w:val="en-GB" w:eastAsia="fr-FR"/>
              </w:rPr>
              <w:t>UTRA TDD in Band c)</w:t>
            </w:r>
            <w:r w:rsidRPr="00103261">
              <w:rPr>
                <w:spacing w:val="-4"/>
                <w:lang w:val="en-GB" w:eastAsia="fr-FR"/>
              </w:rPr>
              <w:br/>
            </w:r>
            <w:r w:rsidRPr="00103261">
              <w:rPr>
                <w:rFonts w:hint="cs"/>
                <w:spacing w:val="-4"/>
                <w:rtl/>
                <w:lang w:val="en-GB" w:eastAsia="fr-FR"/>
              </w:rPr>
              <w:t xml:space="preserve">أو </w:t>
            </w:r>
            <w:r w:rsidRPr="00103261">
              <w:rPr>
                <w:spacing w:val="-4"/>
                <w:lang w:val="en-GB" w:eastAsia="fr-FR"/>
              </w:rPr>
              <w:t>E-UTRA Band 37</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1 930-1 910</w:t>
            </w:r>
            <w:r w:rsidRPr="00103261">
              <w:rPr>
                <w:rFonts w:hint="cs"/>
                <w:rtl/>
                <w:lang w:val="en-GB" w:eastAsia="fr-FR"/>
              </w:rPr>
              <w:t xml:space="preserve"> </w:t>
            </w:r>
            <w:r w:rsidRPr="00103261">
              <w:rPr>
                <w:lang w:val="en-GB" w:eastAsia="fr-FR"/>
              </w:rPr>
              <w:t>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center"/>
              <w:rPr>
                <w:rtl/>
                <w:lang w:val="en-GB" w:eastAsia="fr-FR"/>
              </w:rPr>
            </w:pPr>
            <w:r w:rsidRPr="00103261">
              <w:rPr>
                <w:lang w:val="en-GB" w:eastAsia="fr-FR"/>
              </w:rPr>
              <w:t>dBm 71−</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44"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left"/>
              <w:rPr>
                <w:lang w:val="en-GB" w:eastAsia="fr-FR"/>
              </w:rPr>
            </w:pPr>
            <w:r w:rsidRPr="00103261">
              <w:rPr>
                <w:rFonts w:hint="cs"/>
                <w:spacing w:val="-2"/>
                <w:rtl/>
                <w:lang w:val="en-GB" w:eastAsia="fr-FR"/>
              </w:rPr>
              <w:t>لا ينطبق هذا المتطلب على المحطات القاعدة الخاصة بمنشأة</w:t>
            </w:r>
            <w:r w:rsidRPr="00103261">
              <w:rPr>
                <w:rFonts w:hint="cs"/>
                <w:rtl/>
                <w:lang w:val="en-GB" w:eastAsia="fr-FR"/>
              </w:rPr>
              <w:t xml:space="preserve"> العاملة في النطاق</w:t>
            </w:r>
            <w:r w:rsidRPr="00103261">
              <w:rPr>
                <w:rFonts w:hint="eastAsia"/>
                <w:rtl/>
                <w:lang w:val="en-GB" w:eastAsia="fr-FR"/>
              </w:rPr>
              <w:t> </w:t>
            </w:r>
            <w:r w:rsidRPr="00103261">
              <w:rPr>
                <w:lang w:val="en-GB" w:eastAsia="fr-FR"/>
              </w:rPr>
              <w:t>37</w:t>
            </w:r>
            <w:r w:rsidRPr="00103261">
              <w:rPr>
                <w:rFonts w:hint="cs"/>
                <w:rtl/>
                <w:lang w:val="en-GB" w:eastAsia="fr-FR"/>
              </w:rPr>
              <w:t xml:space="preserve">. ويعرَّف هذا النطاق غير المتزاوج في التوصية </w:t>
            </w:r>
            <w:r w:rsidRPr="00103261">
              <w:rPr>
                <w:lang w:val="en-GB" w:eastAsia="fr-FR"/>
              </w:rPr>
              <w:t>ITU</w:t>
            </w:r>
            <w:r w:rsidRPr="00103261">
              <w:rPr>
                <w:lang w:val="en-GB" w:eastAsia="fr-FR"/>
              </w:rPr>
              <w:sym w:font="Symbol" w:char="F02D"/>
            </w:r>
            <w:r w:rsidRPr="00103261">
              <w:rPr>
                <w:lang w:val="en-GB" w:eastAsia="fr-FR"/>
              </w:rPr>
              <w:t>R M.1036</w:t>
            </w:r>
            <w:r w:rsidRPr="00103261">
              <w:rPr>
                <w:rFonts w:hint="cs"/>
                <w:rtl/>
                <w:lang w:val="en-GB" w:eastAsia="fr-FR"/>
              </w:rPr>
              <w:t>، لكنه في انتظار أي نشر مستقبلي.</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rsidR="00E173F3" w:rsidRPr="00103261" w:rsidRDefault="00E173F3" w:rsidP="00C73D6E">
            <w:pPr>
              <w:pStyle w:val="Tabletexte"/>
              <w:spacing w:before="0"/>
              <w:jc w:val="left"/>
              <w:rPr>
                <w:spacing w:val="-4"/>
                <w:lang w:val="en-GB" w:eastAsia="fr-FR"/>
              </w:rPr>
            </w:pPr>
            <w:r w:rsidRPr="00103261">
              <w:rPr>
                <w:spacing w:val="-4"/>
                <w:lang w:val="en-GB" w:eastAsia="fr-FR"/>
              </w:rPr>
              <w:t>UTRA TDD in Band d)</w:t>
            </w:r>
            <w:r w:rsidRPr="00103261">
              <w:rPr>
                <w:spacing w:val="-4"/>
                <w:lang w:val="en-GB" w:eastAsia="fr-FR"/>
              </w:rPr>
              <w:br/>
            </w:r>
            <w:r w:rsidRPr="00103261">
              <w:rPr>
                <w:rFonts w:hint="cs"/>
                <w:spacing w:val="-4"/>
                <w:rtl/>
                <w:lang w:val="en-GB" w:eastAsia="fr-FR"/>
              </w:rPr>
              <w:t xml:space="preserve">أو </w:t>
            </w:r>
            <w:r w:rsidRPr="00103261">
              <w:rPr>
                <w:spacing w:val="-4"/>
                <w:lang w:val="en-GB" w:eastAsia="fr-FR"/>
              </w:rPr>
              <w:t>E-UTRA Band 38</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2 620-2 570</w:t>
            </w:r>
            <w:r w:rsidRPr="00103261">
              <w:rPr>
                <w:rFonts w:hint="cs"/>
                <w:rtl/>
                <w:lang w:val="en-GB" w:eastAsia="fr-FR"/>
              </w:rPr>
              <w:t xml:space="preserve"> </w:t>
            </w:r>
            <w:r w:rsidRPr="00103261">
              <w:rPr>
                <w:lang w:val="en-GB" w:eastAsia="fr-FR"/>
              </w:rPr>
              <w:t>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center"/>
              <w:rPr>
                <w:rtl/>
                <w:lang w:val="en-GB" w:eastAsia="fr-FR"/>
              </w:rPr>
            </w:pPr>
            <w:r w:rsidRPr="00103261">
              <w:rPr>
                <w:lang w:val="en-GB" w:eastAsia="fr-FR"/>
              </w:rPr>
              <w:t>dBm 71−</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44"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38</w:t>
            </w:r>
            <w:r w:rsidRPr="00103261">
              <w:rPr>
                <w:rFonts w:hint="cs"/>
                <w:rtl/>
                <w:lang w:val="en-GB" w:eastAsia="fr-FR"/>
              </w:rPr>
              <w:t>.</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rsidR="00E173F3" w:rsidRPr="00103261" w:rsidRDefault="00E173F3" w:rsidP="00C73D6E">
            <w:pPr>
              <w:pStyle w:val="Tabletexte"/>
              <w:spacing w:before="0"/>
              <w:jc w:val="left"/>
              <w:rPr>
                <w:spacing w:val="-4"/>
                <w:lang w:val="en-GB" w:eastAsia="fr-FR"/>
              </w:rPr>
            </w:pPr>
            <w:r w:rsidRPr="00103261">
              <w:rPr>
                <w:spacing w:val="-4"/>
                <w:lang w:val="en-GB" w:eastAsia="fr-FR"/>
              </w:rPr>
              <w:t>UTRA TDD in Band f)</w:t>
            </w:r>
            <w:r w:rsidRPr="00103261">
              <w:rPr>
                <w:spacing w:val="-4"/>
                <w:lang w:val="en-GB" w:eastAsia="fr-FR"/>
              </w:rPr>
              <w:br/>
            </w:r>
            <w:r w:rsidRPr="00103261">
              <w:rPr>
                <w:rFonts w:hint="cs"/>
                <w:spacing w:val="-4"/>
                <w:rtl/>
                <w:lang w:val="en-GB" w:eastAsia="fr-FR"/>
              </w:rPr>
              <w:t xml:space="preserve">أو </w:t>
            </w:r>
            <w:r w:rsidRPr="00103261">
              <w:rPr>
                <w:spacing w:val="-4"/>
                <w:lang w:val="en-GB" w:eastAsia="fr-FR"/>
              </w:rPr>
              <w:t>E-UTRA Band 39</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1 920-1 880</w:t>
            </w:r>
            <w:r w:rsidRPr="00103261">
              <w:rPr>
                <w:rFonts w:hint="cs"/>
                <w:rtl/>
                <w:lang w:val="en-GB" w:eastAsia="fr-FR"/>
              </w:rPr>
              <w:t xml:space="preserve"> </w:t>
            </w:r>
            <w:r w:rsidRPr="00103261">
              <w:rPr>
                <w:lang w:val="en-GB" w:eastAsia="fr-FR"/>
              </w:rPr>
              <w:t>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dBm 71−</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44"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39</w:t>
            </w:r>
            <w:r w:rsidRPr="00103261">
              <w:rPr>
                <w:rFonts w:hint="cs"/>
                <w:rtl/>
                <w:lang w:val="en-GB" w:eastAsia="fr-FR"/>
              </w:rPr>
              <w:t>.</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rsidR="00E173F3" w:rsidRPr="00103261" w:rsidRDefault="00E173F3" w:rsidP="00C73D6E">
            <w:pPr>
              <w:pStyle w:val="Tabletexte"/>
              <w:spacing w:before="0"/>
              <w:jc w:val="left"/>
              <w:rPr>
                <w:spacing w:val="-4"/>
                <w:lang w:val="en-GB" w:eastAsia="fr-FR"/>
              </w:rPr>
            </w:pPr>
            <w:r w:rsidRPr="00103261">
              <w:rPr>
                <w:spacing w:val="-4"/>
                <w:lang w:eastAsia="fr-FR"/>
              </w:rPr>
              <w:t>UTRA TDD in Band e)</w:t>
            </w:r>
            <w:r w:rsidRPr="00103261">
              <w:rPr>
                <w:spacing w:val="-4"/>
                <w:lang w:eastAsia="fr-FR"/>
              </w:rPr>
              <w:br/>
            </w:r>
            <w:r w:rsidRPr="00103261">
              <w:rPr>
                <w:rFonts w:hint="cs"/>
                <w:spacing w:val="-4"/>
                <w:rtl/>
                <w:lang w:eastAsia="fr-FR"/>
              </w:rPr>
              <w:t xml:space="preserve">أو </w:t>
            </w:r>
            <w:r w:rsidRPr="00103261">
              <w:rPr>
                <w:spacing w:val="-4"/>
                <w:lang w:eastAsia="fr-FR"/>
              </w:rPr>
              <w:t>E-UTRA Band 40</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2 400-2 300</w:t>
            </w:r>
            <w:r w:rsidRPr="00103261">
              <w:rPr>
                <w:rFonts w:hint="cs"/>
                <w:rtl/>
                <w:lang w:val="en-GB" w:eastAsia="fr-FR"/>
              </w:rPr>
              <w:t xml:space="preserve"> </w:t>
            </w:r>
            <w:r w:rsidRPr="00103261">
              <w:rPr>
                <w:lang w:val="en-GB" w:eastAsia="fr-FR"/>
              </w:rPr>
              <w:t>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dBm 71−</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44"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40</w:t>
            </w:r>
            <w:r w:rsidRPr="00103261">
              <w:rPr>
                <w:rFonts w:hint="cs"/>
                <w:rtl/>
                <w:lang w:val="en-GB" w:eastAsia="fr-FR"/>
              </w:rPr>
              <w:t>.</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rsidR="00E173F3" w:rsidRPr="00103261" w:rsidRDefault="00E173F3" w:rsidP="00C73D6E">
            <w:pPr>
              <w:pStyle w:val="Tabletexte"/>
              <w:spacing w:before="0"/>
              <w:jc w:val="left"/>
              <w:rPr>
                <w:spacing w:val="-4"/>
                <w:lang w:val="en-GB" w:eastAsia="fr-FR"/>
              </w:rPr>
            </w:pPr>
            <w:r w:rsidRPr="00103261">
              <w:rPr>
                <w:spacing w:val="-4"/>
                <w:lang w:val="en-GB" w:eastAsia="fr-FR"/>
              </w:rPr>
              <w:t>E</w:t>
            </w:r>
            <w:r w:rsidRPr="00103261">
              <w:rPr>
                <w:spacing w:val="-4"/>
                <w:lang w:val="en-GB" w:eastAsia="fr-FR"/>
              </w:rPr>
              <w:noBreakHyphen/>
              <w:t>UTRA Band 41</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2 690-2 496</w:t>
            </w:r>
            <w:r w:rsidRPr="00103261">
              <w:rPr>
                <w:rFonts w:hint="cs"/>
                <w:rtl/>
                <w:lang w:val="en-GB" w:eastAsia="fr-FR"/>
              </w:rPr>
              <w:t xml:space="preserve"> </w:t>
            </w:r>
            <w:r w:rsidRPr="00103261">
              <w:rPr>
                <w:lang w:val="en-GB" w:eastAsia="fr-FR"/>
              </w:rPr>
              <w:t>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center"/>
              <w:rPr>
                <w:rtl/>
                <w:lang w:val="en-GB" w:eastAsia="fr-FR"/>
              </w:rPr>
            </w:pPr>
            <w:r w:rsidRPr="00103261">
              <w:rPr>
                <w:lang w:val="en-GB" w:eastAsia="fr-FR"/>
              </w:rPr>
              <w:t>dBm 71−</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44"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left"/>
              <w:rPr>
                <w:rtl/>
                <w:lang w:val="en-GB" w:eastAsia="fr-FR"/>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41</w:t>
            </w:r>
            <w:r w:rsidRPr="00103261">
              <w:rPr>
                <w:rFonts w:hint="cs"/>
                <w:rtl/>
                <w:lang w:val="en-GB" w:eastAsia="fr-FR"/>
              </w:rPr>
              <w:t>.</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rsidR="00E173F3" w:rsidRPr="00103261" w:rsidRDefault="00E173F3" w:rsidP="00C73D6E">
            <w:pPr>
              <w:pStyle w:val="Tabletexte"/>
              <w:spacing w:before="0"/>
              <w:jc w:val="left"/>
              <w:rPr>
                <w:spacing w:val="-4"/>
                <w:lang w:val="en-GB" w:eastAsia="fr-FR"/>
              </w:rPr>
            </w:pPr>
            <w:r w:rsidRPr="00103261">
              <w:rPr>
                <w:spacing w:val="-4"/>
                <w:lang w:val="en-GB" w:eastAsia="fr-FR"/>
              </w:rPr>
              <w:t>E</w:t>
            </w:r>
            <w:r w:rsidRPr="00103261">
              <w:rPr>
                <w:spacing w:val="-4"/>
                <w:lang w:val="en-GB" w:eastAsia="fr-FR"/>
              </w:rPr>
              <w:noBreakHyphen/>
              <w:t>UTRA Band 42</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center"/>
              <w:rPr>
                <w:rtl/>
                <w:lang w:val="en-GB" w:eastAsia="fr-FR"/>
              </w:rPr>
            </w:pPr>
            <w:r w:rsidRPr="00103261">
              <w:rPr>
                <w:lang w:val="en-GB" w:eastAsia="fr-FR"/>
              </w:rPr>
              <w:t>3 600-3 400</w:t>
            </w:r>
            <w:r w:rsidRPr="00103261">
              <w:rPr>
                <w:rFonts w:hint="cs"/>
                <w:rtl/>
                <w:lang w:val="en-GB" w:eastAsia="fr-FR"/>
              </w:rPr>
              <w:t xml:space="preserve"> </w:t>
            </w:r>
            <w:r w:rsidRPr="00103261">
              <w:rPr>
                <w:lang w:val="en-GB" w:eastAsia="fr-FR"/>
              </w:rPr>
              <w:t>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dBm 71−</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44"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42</w:t>
            </w:r>
            <w:r w:rsidRPr="00103261">
              <w:rPr>
                <w:rFonts w:hint="cs"/>
                <w:rtl/>
                <w:lang w:val="en-GB" w:eastAsia="fr-FR"/>
              </w:rPr>
              <w:t xml:space="preserve"> أو </w:t>
            </w:r>
            <w:r w:rsidRPr="00103261">
              <w:rPr>
                <w:lang w:val="en-GB" w:eastAsia="fr-FR"/>
              </w:rPr>
              <w:t>43</w:t>
            </w:r>
            <w:r w:rsidRPr="00103261">
              <w:rPr>
                <w:rFonts w:hint="cs"/>
                <w:rtl/>
                <w:lang w:val="en-GB" w:eastAsia="fr-FR"/>
              </w:rPr>
              <w:t>.</w:t>
            </w:r>
          </w:p>
        </w:tc>
      </w:tr>
      <w:tr w:rsidR="00E173F3" w:rsidRPr="0010326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rsidR="00E173F3" w:rsidRPr="00103261" w:rsidRDefault="00E173F3" w:rsidP="00C73D6E">
            <w:pPr>
              <w:pStyle w:val="Tabletexte"/>
              <w:spacing w:before="0"/>
              <w:jc w:val="left"/>
              <w:rPr>
                <w:spacing w:val="-4"/>
                <w:lang w:val="en-GB" w:eastAsia="fr-FR"/>
              </w:rPr>
            </w:pPr>
            <w:r w:rsidRPr="00103261">
              <w:rPr>
                <w:spacing w:val="-4"/>
                <w:lang w:val="en-GB" w:eastAsia="fr-FR"/>
              </w:rPr>
              <w:t>E</w:t>
            </w:r>
            <w:r w:rsidRPr="00103261">
              <w:rPr>
                <w:spacing w:val="-4"/>
                <w:lang w:val="en-GB" w:eastAsia="fr-FR"/>
              </w:rPr>
              <w:noBreakHyphen/>
              <w:t>UTRA Band 43</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3 800-3 600</w:t>
            </w:r>
            <w:r w:rsidRPr="00103261">
              <w:rPr>
                <w:rFonts w:hint="cs"/>
                <w:rtl/>
                <w:lang w:val="en-GB" w:eastAsia="fr-FR"/>
              </w:rPr>
              <w:t xml:space="preserve"> </w:t>
            </w:r>
            <w:r w:rsidRPr="00103261">
              <w:rPr>
                <w:lang w:val="en-GB" w:eastAsia="fr-FR"/>
              </w:rPr>
              <w:t>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dBm 71−</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44"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42</w:t>
            </w:r>
            <w:r w:rsidRPr="00103261">
              <w:rPr>
                <w:rFonts w:hint="cs"/>
                <w:rtl/>
                <w:lang w:val="en-GB" w:eastAsia="fr-FR"/>
              </w:rPr>
              <w:t xml:space="preserve"> أو </w:t>
            </w:r>
            <w:r w:rsidRPr="00103261">
              <w:rPr>
                <w:lang w:val="en-GB" w:eastAsia="fr-FR"/>
              </w:rPr>
              <w:t>43</w:t>
            </w:r>
            <w:r w:rsidRPr="00103261">
              <w:rPr>
                <w:rFonts w:hint="cs"/>
                <w:rtl/>
                <w:lang w:val="en-GB" w:eastAsia="fr-FR"/>
              </w:rPr>
              <w:t>.</w:t>
            </w:r>
          </w:p>
        </w:tc>
      </w:tr>
      <w:tr w:rsidR="00E173F3" w:rsidRPr="00D67B40"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rsidR="00E173F3" w:rsidRPr="00103261" w:rsidRDefault="00E173F3" w:rsidP="00C73D6E">
            <w:pPr>
              <w:pStyle w:val="Tabletexte"/>
              <w:spacing w:before="0"/>
              <w:jc w:val="left"/>
              <w:rPr>
                <w:spacing w:val="-4"/>
                <w:lang w:val="en-GB" w:eastAsia="fr-FR"/>
              </w:rPr>
            </w:pPr>
            <w:r w:rsidRPr="00103261">
              <w:rPr>
                <w:spacing w:val="-4"/>
                <w:lang w:val="en-GB" w:eastAsia="fr-FR"/>
              </w:rPr>
              <w:t>E</w:t>
            </w:r>
            <w:r w:rsidRPr="00103261">
              <w:rPr>
                <w:spacing w:val="-4"/>
                <w:lang w:val="en-GB" w:eastAsia="fr-FR"/>
              </w:rPr>
              <w:noBreakHyphen/>
              <w:t>UTRA Band 44</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center"/>
              <w:rPr>
                <w:rtl/>
                <w:lang w:val="en-GB" w:eastAsia="fr-FR" w:bidi="ar-EG"/>
              </w:rPr>
            </w:pPr>
            <w:r w:rsidRPr="00103261">
              <w:rPr>
                <w:lang w:val="en-GB" w:eastAsia="fr-FR"/>
              </w:rPr>
              <w:t>MHz 803</w:t>
            </w:r>
            <w:r w:rsidRPr="00103261">
              <w:rPr>
                <w:lang w:val="en-GB" w:eastAsia="fr-FR"/>
              </w:rPr>
              <w:noBreakHyphen/>
              <w:t>703</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dBm 71−</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center"/>
              <w:rPr>
                <w:lang w:val="en-GB" w:eastAsia="fr-FR"/>
              </w:rPr>
            </w:pPr>
            <w:r w:rsidRPr="00103261">
              <w:rPr>
                <w:lang w:val="en-GB" w:eastAsia="fr-FR"/>
              </w:rPr>
              <w:t>kHz 100</w:t>
            </w:r>
          </w:p>
        </w:tc>
        <w:tc>
          <w:tcPr>
            <w:tcW w:w="3544" w:type="dxa"/>
            <w:tcBorders>
              <w:top w:val="single" w:sz="2" w:space="0" w:color="auto"/>
              <w:left w:val="single" w:sz="2" w:space="0" w:color="auto"/>
              <w:bottom w:val="single" w:sz="2" w:space="0" w:color="auto"/>
              <w:right w:val="single" w:sz="2" w:space="0" w:color="auto"/>
            </w:tcBorders>
            <w:shd w:val="clear" w:color="auto" w:fill="auto"/>
          </w:tcPr>
          <w:p w:rsidR="00E173F3" w:rsidRPr="00103261" w:rsidRDefault="00E173F3" w:rsidP="00C73D6E">
            <w:pPr>
              <w:pStyle w:val="Tabletexte"/>
              <w:spacing w:before="0"/>
              <w:jc w:val="left"/>
              <w:rPr>
                <w:lang w:val="en-GB" w:eastAsia="fr-FR"/>
              </w:rPr>
            </w:pPr>
            <w:r w:rsidRPr="00103261">
              <w:rPr>
                <w:rFonts w:hint="cs"/>
                <w:rtl/>
                <w:lang w:val="en-GB" w:eastAsia="fr-FR"/>
              </w:rPr>
              <w:t>لا ينطبق هذا المتطلب على المحطات القاعدة الخاصة بمنشأة العاملة في النطاق</w:t>
            </w:r>
            <w:r w:rsidRPr="00103261">
              <w:rPr>
                <w:rFonts w:hint="eastAsia"/>
                <w:rtl/>
                <w:lang w:val="en-GB" w:eastAsia="fr-FR"/>
              </w:rPr>
              <w:t> </w:t>
            </w:r>
            <w:r w:rsidRPr="00103261">
              <w:rPr>
                <w:lang w:val="en-GB" w:eastAsia="fr-FR"/>
              </w:rPr>
              <w:t>28</w:t>
            </w:r>
            <w:r w:rsidRPr="00103261">
              <w:rPr>
                <w:rFonts w:hint="cs"/>
                <w:rtl/>
                <w:lang w:val="en-GB" w:eastAsia="fr-FR"/>
              </w:rPr>
              <w:t xml:space="preserve"> أو </w:t>
            </w:r>
            <w:r w:rsidRPr="00103261">
              <w:rPr>
                <w:lang w:val="en-GB" w:eastAsia="fr-FR"/>
              </w:rPr>
              <w:t>44</w:t>
            </w:r>
            <w:r w:rsidRPr="00103261">
              <w:rPr>
                <w:rFonts w:hint="cs"/>
                <w:rtl/>
                <w:lang w:val="en-GB" w:eastAsia="fr-FR"/>
              </w:rPr>
              <w:t>.</w:t>
            </w:r>
          </w:p>
        </w:tc>
      </w:tr>
    </w:tbl>
    <w:p w:rsidR="00E173F3" w:rsidRPr="00103261" w:rsidRDefault="00E173F3" w:rsidP="00E173F3">
      <w:pPr>
        <w:pStyle w:val="Tabletexte"/>
        <w:spacing w:before="240"/>
        <w:rPr>
          <w:rtl/>
          <w:lang w:eastAsia="en-US"/>
        </w:rPr>
      </w:pPr>
      <w:r w:rsidRPr="00103261">
        <w:rPr>
          <w:rFonts w:hint="cs"/>
          <w:b/>
          <w:bCs/>
          <w:rtl/>
          <w:lang w:eastAsia="en-US" w:bidi="ar-LB"/>
        </w:rPr>
        <w:t>ال</w:t>
      </w:r>
      <w:r w:rsidRPr="00103261">
        <w:rPr>
          <w:rFonts w:hint="cs"/>
          <w:b/>
          <w:bCs/>
          <w:rtl/>
          <w:lang w:eastAsia="en-US"/>
        </w:rPr>
        <w:t xml:space="preserve">ملاحظـة </w:t>
      </w:r>
      <w:r w:rsidRPr="00103261">
        <w:rPr>
          <w:b/>
          <w:bCs/>
          <w:lang w:eastAsia="en-US"/>
        </w:rPr>
        <w:t>1</w:t>
      </w:r>
      <w:r w:rsidRPr="00103261">
        <w:rPr>
          <w:rFonts w:hint="cs"/>
          <w:b/>
          <w:bCs/>
          <w:rtl/>
          <w:lang w:eastAsia="en-US"/>
        </w:rPr>
        <w:t xml:space="preserve"> </w:t>
      </w:r>
      <w:r w:rsidRPr="00103261">
        <w:rPr>
          <w:b/>
          <w:bCs/>
          <w:rtl/>
          <w:lang w:eastAsia="en-US"/>
        </w:rPr>
        <w:t>–</w:t>
      </w:r>
      <w:r w:rsidRPr="00103261">
        <w:rPr>
          <w:rFonts w:hint="cs"/>
          <w:rtl/>
          <w:lang w:eastAsia="en-US"/>
        </w:rPr>
        <w:t xml:space="preserve"> وفقاً لما هو محدد في نطاق تطبيق البث الهامشي في هذه الفقرة، وباستثناء الحالات التي تنطبق فيها المتطلبات المذكورة على المحطات القاعدة العاملة في </w:t>
      </w:r>
      <w:r w:rsidRPr="00103261">
        <w:rPr>
          <w:rFonts w:hint="cs"/>
          <w:rtl/>
          <w:lang w:eastAsia="en-US" w:bidi="ar-LB"/>
        </w:rPr>
        <w:t xml:space="preserve">النطاق </w:t>
      </w:r>
      <w:r w:rsidRPr="00103261">
        <w:rPr>
          <w:lang w:eastAsia="en-US" w:bidi="ar-LB"/>
        </w:rPr>
        <w:t>27</w:t>
      </w:r>
      <w:r w:rsidRPr="00103261">
        <w:rPr>
          <w:rFonts w:hint="cs"/>
          <w:rtl/>
          <w:lang w:eastAsia="en-US" w:bidi="ar-LB"/>
        </w:rPr>
        <w:t xml:space="preserve"> أو النطاق </w:t>
      </w:r>
      <w:r w:rsidRPr="00103261">
        <w:rPr>
          <w:lang w:eastAsia="en-US" w:bidi="ar-LB"/>
        </w:rPr>
        <w:t>28</w:t>
      </w:r>
      <w:r w:rsidRPr="00103261">
        <w:rPr>
          <w:rFonts w:hint="cs"/>
          <w:rtl/>
          <w:lang w:eastAsia="en-US" w:bidi="ar-LB"/>
        </w:rPr>
        <w:t xml:space="preserve"> أو النطاق </w:t>
      </w:r>
      <w:r w:rsidRPr="00103261">
        <w:rPr>
          <w:lang w:eastAsia="en-US" w:bidi="ar-LB"/>
        </w:rPr>
        <w:t>29</w:t>
      </w:r>
      <w:r w:rsidRPr="00103261">
        <w:rPr>
          <w:rFonts w:hint="cs"/>
          <w:rtl/>
          <w:lang w:eastAsia="en-US" w:bidi="ar-LB"/>
        </w:rPr>
        <w:t xml:space="preserve">، </w:t>
      </w:r>
      <w:r w:rsidRPr="00103261">
        <w:rPr>
          <w:rFonts w:hint="cs"/>
          <w:rtl/>
          <w:lang w:eastAsia="en-US"/>
        </w:rPr>
        <w:t>لا تسري متطلبات التعايش</w:t>
      </w:r>
      <w:r w:rsidRPr="00103261">
        <w:rPr>
          <w:rFonts w:hint="cs"/>
          <w:rtl/>
          <w:lang w:eastAsia="en-US" w:bidi="ar-EG"/>
        </w:rPr>
        <w:t xml:space="preserve"> الواردة</w:t>
      </w:r>
      <w:r w:rsidRPr="00103261">
        <w:rPr>
          <w:rFonts w:hint="cs"/>
          <w:rtl/>
          <w:lang w:eastAsia="en-US"/>
        </w:rPr>
        <w:t xml:space="preserve"> في الجدول</w:t>
      </w:r>
      <w:r w:rsidRPr="00103261">
        <w:rPr>
          <w:rFonts w:hint="eastAsia"/>
          <w:rtl/>
          <w:lang w:eastAsia="en-US"/>
        </w:rPr>
        <w:t> </w:t>
      </w:r>
      <w:r w:rsidRPr="00103261">
        <w:rPr>
          <w:lang w:eastAsia="en-US"/>
        </w:rPr>
        <w:t>1-4.6.2</w:t>
      </w:r>
      <w:r w:rsidRPr="00103261">
        <w:rPr>
          <w:rFonts w:hint="cs"/>
          <w:rtl/>
          <w:lang w:eastAsia="en-US"/>
        </w:rPr>
        <w:t>أ</w:t>
      </w:r>
      <w:r w:rsidRPr="00103261">
        <w:rPr>
          <w:rtl/>
          <w:lang w:eastAsia="en-US"/>
        </w:rPr>
        <w:t xml:space="preserve"> </w:t>
      </w:r>
      <w:r w:rsidRPr="00103261">
        <w:rPr>
          <w:rFonts w:hint="cs"/>
          <w:rtl/>
          <w:lang w:eastAsia="en-US"/>
        </w:rPr>
        <w:t>على مدى ترددات مقداره</w:t>
      </w:r>
      <w:r w:rsidRPr="00103261">
        <w:rPr>
          <w:rFonts w:hint="eastAsia"/>
          <w:rtl/>
          <w:lang w:eastAsia="en-US"/>
        </w:rPr>
        <w:t> </w:t>
      </w:r>
      <w:r w:rsidRPr="00103261">
        <w:rPr>
          <w:lang w:eastAsia="en-US"/>
        </w:rPr>
        <w:t>MHz 10</w:t>
      </w:r>
      <w:r w:rsidRPr="00103261">
        <w:rPr>
          <w:rFonts w:hint="cs"/>
          <w:rtl/>
          <w:lang w:eastAsia="en-US"/>
        </w:rPr>
        <w:t xml:space="preserve"> يقع مباشرةً خارج</w:t>
      </w:r>
      <w:r w:rsidRPr="00103261">
        <w:rPr>
          <w:rFonts w:hint="cs"/>
          <w:rtl/>
          <w:lang w:eastAsia="en-US" w:bidi="ar-LB"/>
        </w:rPr>
        <w:t xml:space="preserve"> نطاق تشغيل الوصلة الهابطة (انظر الجدول </w:t>
      </w:r>
      <w:r w:rsidRPr="00103261">
        <w:rPr>
          <w:lang w:eastAsia="en-US" w:bidi="ar-LB"/>
        </w:rPr>
        <w:t>1-1</w:t>
      </w:r>
      <w:r w:rsidRPr="00103261">
        <w:rPr>
          <w:rFonts w:hint="cs"/>
          <w:rtl/>
          <w:lang w:eastAsia="en-US" w:bidi="ar-LB"/>
        </w:rPr>
        <w:t>).</w:t>
      </w:r>
      <w:r w:rsidRPr="00103261">
        <w:rPr>
          <w:rFonts w:hint="cs"/>
          <w:rtl/>
          <w:lang w:eastAsia="en-US"/>
        </w:rPr>
        <w:t xml:space="preserve"> وقد تكون حدود البث لهذا المدى الترددي المستبعَد مشمولة </w:t>
      </w:r>
      <w:r w:rsidRPr="00103261">
        <w:rPr>
          <w:rFonts w:hint="cs"/>
          <w:rtl/>
          <w:lang w:eastAsia="en-US" w:bidi="ar-EG"/>
        </w:rPr>
        <w:t xml:space="preserve">أيضًا </w:t>
      </w:r>
      <w:r w:rsidRPr="00103261">
        <w:rPr>
          <w:rFonts w:hint="cs"/>
          <w:rtl/>
          <w:lang w:eastAsia="en-US"/>
        </w:rPr>
        <w:t>بالمتطلبات المحلية أو</w:t>
      </w:r>
      <w:r w:rsidRPr="00103261">
        <w:rPr>
          <w:rFonts w:hint="eastAsia"/>
          <w:rtl/>
          <w:lang w:eastAsia="en-US"/>
        </w:rPr>
        <w:t> </w:t>
      </w:r>
      <w:r w:rsidRPr="00103261">
        <w:rPr>
          <w:rFonts w:hint="cs"/>
          <w:rtl/>
          <w:lang w:eastAsia="en-US"/>
        </w:rPr>
        <w:t>الإقليمية.</w:t>
      </w:r>
    </w:p>
    <w:p w:rsidR="00E173F3" w:rsidRPr="00103261" w:rsidRDefault="00E173F3" w:rsidP="00E173F3">
      <w:pPr>
        <w:pStyle w:val="Tabletexte"/>
        <w:rPr>
          <w:spacing w:val="2"/>
          <w:rtl/>
          <w:lang w:eastAsia="en-US" w:bidi="ar-EG"/>
        </w:rPr>
      </w:pPr>
      <w:r w:rsidRPr="00103261">
        <w:rPr>
          <w:rFonts w:hint="cs"/>
          <w:b/>
          <w:bCs/>
          <w:rtl/>
          <w:lang w:eastAsia="en-US" w:bidi="ar-EG"/>
        </w:rPr>
        <w:t>ال</w:t>
      </w:r>
      <w:r w:rsidRPr="00103261">
        <w:rPr>
          <w:rFonts w:hint="cs"/>
          <w:b/>
          <w:bCs/>
          <w:rtl/>
          <w:lang w:eastAsia="en-US"/>
        </w:rPr>
        <w:t xml:space="preserve">ملاحظـة </w:t>
      </w:r>
      <w:r w:rsidRPr="00103261">
        <w:rPr>
          <w:b/>
          <w:bCs/>
          <w:lang w:eastAsia="en-US"/>
        </w:rPr>
        <w:t>2</w:t>
      </w:r>
      <w:r w:rsidRPr="00103261">
        <w:rPr>
          <w:rFonts w:hint="cs"/>
          <w:b/>
          <w:bCs/>
          <w:rtl/>
          <w:lang w:eastAsia="en-US"/>
        </w:rPr>
        <w:t xml:space="preserve"> -</w:t>
      </w:r>
      <w:r w:rsidRPr="00103261">
        <w:rPr>
          <w:rFonts w:hint="cs"/>
          <w:spacing w:val="2"/>
          <w:rtl/>
          <w:lang w:eastAsia="en-US"/>
        </w:rPr>
        <w:t xml:space="preserve"> يفترض الجدول </w:t>
      </w:r>
      <w:r w:rsidRPr="00103261">
        <w:rPr>
          <w:spacing w:val="2"/>
          <w:lang w:eastAsia="en-US"/>
        </w:rPr>
        <w:t>1-4.6-2</w:t>
      </w:r>
      <w:r w:rsidRPr="00103261">
        <w:rPr>
          <w:rFonts w:hint="cs"/>
          <w:spacing w:val="2"/>
          <w:rtl/>
          <w:lang w:eastAsia="en-US"/>
        </w:rPr>
        <w:t xml:space="preserve">أ أن نطاقي التشغيل اللذين تتراكب فيهما مديات الترددات الواردة في الجدول </w:t>
      </w:r>
      <w:r w:rsidRPr="00103261">
        <w:rPr>
          <w:spacing w:val="2"/>
          <w:lang w:eastAsia="en-US"/>
        </w:rPr>
        <w:t>1-1</w:t>
      </w:r>
      <w:r w:rsidRPr="00103261">
        <w:rPr>
          <w:rFonts w:hint="cs"/>
          <w:spacing w:val="2"/>
          <w:rtl/>
          <w:lang w:eastAsia="en-US" w:bidi="ar-EG"/>
        </w:rPr>
        <w:t xml:space="preserve"> لن يُنشرا في المنطقة الجغرافية نفسها. وبالنسبة لحالة التشغيل هذه التي تتراكب فيها  ترتيبات الترددات في المنطقة الجغرافية نفسها، يجوز تطبيق متطلبات خاصة للتعايش لا تشملها هذه</w:t>
      </w:r>
      <w:r w:rsidRPr="00103261">
        <w:rPr>
          <w:rFonts w:hint="eastAsia"/>
          <w:spacing w:val="2"/>
          <w:rtl/>
          <w:lang w:eastAsia="en-US" w:bidi="ar-EG"/>
        </w:rPr>
        <w:t> </w:t>
      </w:r>
      <w:r w:rsidRPr="00103261">
        <w:rPr>
          <w:rFonts w:hint="cs"/>
          <w:spacing w:val="2"/>
          <w:rtl/>
          <w:lang w:eastAsia="en-US" w:bidi="ar-EG"/>
        </w:rPr>
        <w:t>المواصفات.</w:t>
      </w:r>
    </w:p>
    <w:p w:rsidR="00E173F3" w:rsidRPr="00103261" w:rsidRDefault="00E173F3" w:rsidP="00E173F3">
      <w:pPr>
        <w:pStyle w:val="Tabletexte"/>
        <w:rPr>
          <w:lang w:eastAsia="en-US"/>
        </w:rPr>
      </w:pPr>
      <w:r w:rsidRPr="00103261">
        <w:rPr>
          <w:rFonts w:hint="cs"/>
          <w:b/>
          <w:bCs/>
          <w:rtl/>
          <w:lang w:eastAsia="en-US" w:bidi="ar-EG"/>
        </w:rPr>
        <w:t xml:space="preserve">الملاحظـة </w:t>
      </w:r>
      <w:r w:rsidRPr="00103261">
        <w:rPr>
          <w:b/>
          <w:bCs/>
          <w:lang w:eastAsia="en-US" w:bidi="ar-EG"/>
        </w:rPr>
        <w:t>3</w:t>
      </w:r>
      <w:r w:rsidRPr="00103261">
        <w:rPr>
          <w:rFonts w:hint="cs"/>
          <w:b/>
          <w:bCs/>
          <w:rtl/>
          <w:lang w:eastAsia="en-US" w:bidi="ar-EG"/>
        </w:rPr>
        <w:t xml:space="preserve"> - </w:t>
      </w:r>
      <w:r w:rsidRPr="00103261">
        <w:rPr>
          <w:rFonts w:hint="cs"/>
          <w:rtl/>
          <w:lang w:eastAsia="en-US"/>
        </w:rPr>
        <w:t xml:space="preserve">المحطات القاعدة من النمط </w:t>
      </w:r>
      <w:r w:rsidRPr="00103261">
        <w:rPr>
          <w:lang w:eastAsia="en-US"/>
        </w:rPr>
        <w:t>TDD</w:t>
      </w:r>
      <w:r w:rsidRPr="00103261">
        <w:rPr>
          <w:rFonts w:hint="cs"/>
          <w:rtl/>
          <w:lang w:eastAsia="en-US"/>
        </w:rPr>
        <w:t xml:space="preserve"> المنشورة في نفس المنطقة الجغرافية والمتزامنة والتي تستعمل نفس نطاق التشغيل أو نطاق تشغيل مجاور يمكنها الإرسال بدون متطلبات تعايش إضافية. وبالنسبة للمحطات القاعدة غير المتزامنة، يجوز تطبيق متطلبات خاصة للتعايش لا تشملها هذه</w:t>
      </w:r>
      <w:r w:rsidRPr="00103261">
        <w:rPr>
          <w:rFonts w:hint="eastAsia"/>
          <w:rtl/>
          <w:lang w:eastAsia="en-US"/>
        </w:rPr>
        <w:t> </w:t>
      </w:r>
      <w:r w:rsidRPr="00103261">
        <w:rPr>
          <w:rFonts w:hint="cs"/>
          <w:rtl/>
          <w:lang w:eastAsia="en-US"/>
        </w:rPr>
        <w:t>المواصفات</w:t>
      </w:r>
      <w:r w:rsidRPr="00103261">
        <w:rPr>
          <w:rtl/>
          <w:lang w:eastAsia="en-US"/>
        </w:rPr>
        <w:t>.</w:t>
      </w:r>
    </w:p>
    <w:p w:rsidR="00E173F3" w:rsidRPr="00103261" w:rsidRDefault="00E173F3" w:rsidP="00E173F3">
      <w:pPr>
        <w:pStyle w:val="Tabletexte"/>
        <w:rPr>
          <w:rtl/>
          <w:lang w:eastAsia="en-US" w:bidi="ar-LB"/>
        </w:rPr>
      </w:pPr>
      <w:r w:rsidRPr="00103261">
        <w:rPr>
          <w:rFonts w:hint="cs"/>
          <w:b/>
          <w:bCs/>
          <w:rtl/>
          <w:lang w:eastAsia="en-US" w:bidi="ar-EG"/>
        </w:rPr>
        <w:t xml:space="preserve">الملاحظـة </w:t>
      </w:r>
      <w:r w:rsidRPr="00103261">
        <w:rPr>
          <w:b/>
          <w:bCs/>
          <w:lang w:eastAsia="en-US" w:bidi="ar-EG"/>
        </w:rPr>
        <w:t>4</w:t>
      </w:r>
      <w:r w:rsidRPr="00103261">
        <w:rPr>
          <w:rFonts w:hint="cs"/>
          <w:b/>
          <w:bCs/>
          <w:rtl/>
          <w:lang w:eastAsia="en-US" w:bidi="ar-EG"/>
        </w:rPr>
        <w:t xml:space="preserve"> - </w:t>
      </w:r>
      <w:r w:rsidRPr="00103261">
        <w:rPr>
          <w:rFonts w:hint="cs"/>
          <w:rtl/>
          <w:lang w:eastAsia="en-US"/>
        </w:rPr>
        <w:t xml:space="preserve">بالنسبة لمحطة قاعدة </w:t>
      </w:r>
      <w:r w:rsidRPr="00103261">
        <w:rPr>
          <w:lang w:eastAsia="en-US"/>
        </w:rPr>
        <w:t>E-UTRA</w:t>
      </w:r>
      <w:r w:rsidRPr="00103261">
        <w:rPr>
          <w:rFonts w:hint="cs"/>
          <w:rtl/>
          <w:lang w:eastAsia="en-US" w:bidi="ar-LB"/>
        </w:rPr>
        <w:t xml:space="preserve"> تعمل في النطاق </w:t>
      </w:r>
      <w:r w:rsidRPr="00103261">
        <w:rPr>
          <w:lang w:eastAsia="en-US" w:bidi="ar-LB"/>
        </w:rPr>
        <w:t>28</w:t>
      </w:r>
      <w:r w:rsidRPr="00103261">
        <w:rPr>
          <w:rFonts w:hint="cs"/>
          <w:rtl/>
          <w:lang w:eastAsia="en-US" w:bidi="ar-LB"/>
        </w:rPr>
        <w:t xml:space="preserve">، يجوز طلب حلول محددة لتلبية حدود البث الهامشي المتعلقة بتعايش المحطة القاعدة </w:t>
      </w:r>
      <w:r w:rsidRPr="00103261">
        <w:rPr>
          <w:lang w:eastAsia="en-US" w:bidi="ar-LB"/>
        </w:rPr>
        <w:t>E-UTRA</w:t>
      </w:r>
      <w:r w:rsidRPr="00103261">
        <w:rPr>
          <w:rFonts w:hint="cs"/>
          <w:rtl/>
          <w:lang w:eastAsia="en-US" w:bidi="ar-LB"/>
        </w:rPr>
        <w:t xml:space="preserve"> مع نطاق تشغيل الوصلة الصاعدة </w:t>
      </w:r>
      <w:r w:rsidRPr="00103261">
        <w:rPr>
          <w:lang w:eastAsia="en-US" w:bidi="ar-LB"/>
        </w:rPr>
        <w:t>E-UTRA</w:t>
      </w:r>
      <w:r w:rsidRPr="00103261">
        <w:rPr>
          <w:rFonts w:hint="cs"/>
          <w:rtl/>
          <w:lang w:eastAsia="en-US" w:bidi="ar-LB"/>
        </w:rPr>
        <w:t xml:space="preserve"> العاملة في النطاق </w:t>
      </w:r>
      <w:r w:rsidRPr="00103261">
        <w:rPr>
          <w:lang w:eastAsia="en-US" w:bidi="ar-LB"/>
        </w:rPr>
        <w:t>27</w:t>
      </w:r>
      <w:r w:rsidR="00103261" w:rsidRPr="00103261">
        <w:rPr>
          <w:rFonts w:hint="cs"/>
          <w:rtl/>
          <w:lang w:eastAsia="en-US" w:bidi="ar-LB"/>
        </w:rPr>
        <w:t>.</w:t>
      </w:r>
    </w:p>
    <w:p w:rsidR="00E173F3" w:rsidRPr="00103261" w:rsidRDefault="00E173F3" w:rsidP="00E173F3">
      <w:pPr>
        <w:pStyle w:val="Tabletexte"/>
        <w:rPr>
          <w:rFonts w:eastAsia="Times New Roman"/>
          <w:rtl/>
          <w:lang w:eastAsia="fr-FR" w:bidi="ar-LB"/>
        </w:rPr>
      </w:pPr>
      <w:r w:rsidRPr="00103261">
        <w:rPr>
          <w:rFonts w:eastAsia="Times New Roman" w:hint="cs"/>
          <w:b/>
          <w:bCs/>
          <w:rtl/>
          <w:lang w:eastAsia="fr-FR" w:bidi="ar-EG"/>
        </w:rPr>
        <w:t xml:space="preserve">الملاحظـة </w:t>
      </w:r>
      <w:r w:rsidRPr="00103261">
        <w:rPr>
          <w:rFonts w:eastAsia="Times New Roman"/>
          <w:b/>
          <w:bCs/>
          <w:lang w:eastAsia="fr-FR" w:bidi="ar-EG"/>
        </w:rPr>
        <w:t>5</w:t>
      </w:r>
      <w:r w:rsidRPr="00103261">
        <w:rPr>
          <w:rFonts w:eastAsia="Times New Roman" w:hint="cs"/>
          <w:b/>
          <w:bCs/>
          <w:rtl/>
          <w:lang w:eastAsia="fr-FR" w:bidi="ar-EG"/>
        </w:rPr>
        <w:t xml:space="preserve"> - </w:t>
      </w:r>
      <w:r w:rsidRPr="00103261">
        <w:rPr>
          <w:rFonts w:eastAsia="Times New Roman" w:hint="cs"/>
          <w:rtl/>
          <w:lang w:eastAsia="fr-FR"/>
        </w:rPr>
        <w:t xml:space="preserve">بالنسبة لمحطة قاعدة </w:t>
      </w:r>
      <w:r w:rsidRPr="00103261">
        <w:rPr>
          <w:rFonts w:eastAsia="Times New Roman"/>
          <w:lang w:eastAsia="fr-FR"/>
        </w:rPr>
        <w:t>E-UTRA</w:t>
      </w:r>
      <w:r w:rsidRPr="00103261">
        <w:rPr>
          <w:rFonts w:eastAsia="Times New Roman" w:hint="cs"/>
          <w:rtl/>
          <w:lang w:eastAsia="fr-FR" w:bidi="ar-LB"/>
        </w:rPr>
        <w:t xml:space="preserve"> تعمل في النطاق </w:t>
      </w:r>
      <w:r w:rsidRPr="00103261">
        <w:rPr>
          <w:rFonts w:eastAsia="Times New Roman"/>
          <w:lang w:eastAsia="fr-FR" w:bidi="ar-LB"/>
        </w:rPr>
        <w:t>29</w:t>
      </w:r>
      <w:r w:rsidRPr="00103261">
        <w:rPr>
          <w:rFonts w:eastAsia="Times New Roman" w:hint="cs"/>
          <w:rtl/>
          <w:lang w:eastAsia="fr-FR" w:bidi="ar-LB"/>
        </w:rPr>
        <w:t xml:space="preserve">، يجوز طلب حلول محددة لتلبية حدود البث الهامشي المتعلقة بتعايش المحطة القاعدة </w:t>
      </w:r>
      <w:r w:rsidRPr="00103261">
        <w:rPr>
          <w:rFonts w:eastAsia="Times New Roman"/>
          <w:lang w:eastAsia="fr-FR" w:bidi="ar-LB"/>
        </w:rPr>
        <w:t>E-UTRA</w:t>
      </w:r>
      <w:r w:rsidRPr="00103261">
        <w:rPr>
          <w:rFonts w:eastAsia="Times New Roman" w:hint="cs"/>
          <w:rtl/>
          <w:lang w:eastAsia="fr-FR" w:bidi="ar-LB"/>
        </w:rPr>
        <w:t xml:space="preserve"> مع نطاق تشغيل الوصلة الصاعدة </w:t>
      </w:r>
      <w:r w:rsidRPr="00103261">
        <w:rPr>
          <w:rFonts w:eastAsia="Times New Roman"/>
          <w:lang w:eastAsia="fr-FR" w:bidi="ar-LB"/>
        </w:rPr>
        <w:t>E-UTRA</w:t>
      </w:r>
      <w:r w:rsidRPr="00103261">
        <w:rPr>
          <w:rFonts w:eastAsia="Times New Roman" w:hint="cs"/>
          <w:rtl/>
          <w:lang w:eastAsia="fr-FR" w:bidi="ar-LB"/>
        </w:rPr>
        <w:t xml:space="preserve"> العاملة في النطاق ْ</w:t>
      </w:r>
      <w:r w:rsidRPr="00103261">
        <w:rPr>
          <w:rFonts w:eastAsia="Times New Roman"/>
          <w:lang w:eastAsia="fr-FR" w:bidi="ar-LB"/>
        </w:rPr>
        <w:t>XII</w:t>
      </w:r>
      <w:r w:rsidRPr="00103261">
        <w:rPr>
          <w:rFonts w:eastAsia="Times New Roman" w:hint="cs"/>
          <w:rtl/>
          <w:lang w:eastAsia="fr-FR" w:bidi="ar-LB"/>
        </w:rPr>
        <w:t xml:space="preserve"> أو النطاق </w:t>
      </w:r>
      <w:r w:rsidRPr="00103261">
        <w:rPr>
          <w:rFonts w:eastAsia="Times New Roman"/>
          <w:lang w:eastAsia="fr-FR" w:bidi="ar-LB"/>
        </w:rPr>
        <w:t>12</w:t>
      </w:r>
      <w:r w:rsidRPr="00103261">
        <w:rPr>
          <w:rFonts w:eastAsia="Times New Roman" w:hint="cs"/>
          <w:rtl/>
          <w:lang w:eastAsia="fr-FR" w:bidi="ar-LB"/>
        </w:rPr>
        <w:t xml:space="preserve"> أو النطاق </w:t>
      </w:r>
      <w:r w:rsidRPr="00103261">
        <w:rPr>
          <w:rFonts w:eastAsia="Times New Roman"/>
          <w:lang w:eastAsia="fr-FR" w:bidi="ar-LB"/>
        </w:rPr>
        <w:t>17</w:t>
      </w:r>
      <w:r w:rsidRPr="00103261">
        <w:rPr>
          <w:rFonts w:eastAsia="Times New Roman" w:hint="cs"/>
          <w:rtl/>
          <w:lang w:eastAsia="fr-FR" w:bidi="ar-LB"/>
        </w:rPr>
        <w:t>.</w:t>
      </w:r>
    </w:p>
    <w:p w:rsidR="00E173F3" w:rsidRPr="00103261" w:rsidRDefault="00E173F3" w:rsidP="00E173F3">
      <w:pPr>
        <w:spacing w:before="240"/>
        <w:rPr>
          <w:rtl/>
        </w:rPr>
      </w:pPr>
      <w:r w:rsidRPr="00103261">
        <w:rPr>
          <w:rFonts w:hint="cs"/>
          <w:rtl/>
        </w:rPr>
        <w:lastRenderedPageBreak/>
        <w:t xml:space="preserve">ويمكن تطبيق المتطلبات التالية من أجل حماية نظام الهاتف المحمول الشخصي </w:t>
      </w:r>
      <w:r w:rsidRPr="00103261">
        <w:t>(PHS)</w:t>
      </w:r>
      <w:r w:rsidRPr="00103261">
        <w:rPr>
          <w:rFonts w:hint="cs"/>
          <w:rtl/>
        </w:rPr>
        <w:t>. كما يمكن تطبيق هذه المتطلبات عند ترددات محددة تقع بين</w:t>
      </w:r>
      <w:r w:rsidRPr="00103261">
        <w:rPr>
          <w:rFonts w:hint="eastAsia"/>
          <w:rtl/>
        </w:rPr>
        <w:t> </w:t>
      </w:r>
      <w:r w:rsidRPr="00103261">
        <w:t>MHz 10</w:t>
      </w:r>
      <w:r w:rsidRPr="00103261">
        <w:rPr>
          <w:rFonts w:hint="cs"/>
          <w:rtl/>
        </w:rPr>
        <w:t xml:space="preserve"> دون أدنى تردد في نطاق تشغيل مرسل الوصلة الهابطة و</w:t>
      </w:r>
      <w:r w:rsidRPr="00103261">
        <w:t>MHz 10</w:t>
      </w:r>
      <w:r w:rsidRPr="00103261">
        <w:rPr>
          <w:rFonts w:hint="cs"/>
          <w:rtl/>
        </w:rPr>
        <w:t xml:space="preserve"> فوق أعلى تردد في نطاق</w:t>
      </w:r>
      <w:r w:rsidRPr="00103261">
        <w:rPr>
          <w:rFonts w:hint="eastAsia"/>
          <w:rtl/>
        </w:rPr>
        <w:t> </w:t>
      </w:r>
      <w:r w:rsidRPr="00103261">
        <w:rPr>
          <w:rFonts w:hint="cs"/>
          <w:rtl/>
        </w:rPr>
        <w:t>تشغيل مرسل الوصلة الهابطة (انظر الجدول </w:t>
      </w:r>
      <w:r w:rsidRPr="00103261">
        <w:t>1</w:t>
      </w:r>
      <w:r w:rsidRPr="00103261">
        <w:noBreakHyphen/>
        <w:t>1</w:t>
      </w:r>
      <w:r w:rsidRPr="00103261">
        <w:rPr>
          <w:rFonts w:hint="cs"/>
          <w:rtl/>
          <w:lang w:bidi="ar-EG"/>
        </w:rPr>
        <w:t>)</w:t>
      </w:r>
      <w:r w:rsidRPr="00103261">
        <w:rPr>
          <w:rFonts w:hint="cs"/>
          <w:rtl/>
        </w:rPr>
        <w:t>.</w:t>
      </w:r>
    </w:p>
    <w:p w:rsidR="00E173F3" w:rsidRPr="00103261" w:rsidRDefault="00E173F3" w:rsidP="00E173F3">
      <w:pPr>
        <w:rPr>
          <w:rtl/>
        </w:rPr>
      </w:pPr>
      <w:r w:rsidRPr="00103261">
        <w:rPr>
          <w:rFonts w:hint="cs"/>
          <w:rtl/>
        </w:rPr>
        <w:t>وينبغي ألا تتجاوز قدرة أي بث هامشي ما يلي:</w:t>
      </w:r>
    </w:p>
    <w:p w:rsidR="00E173F3" w:rsidRPr="00103261" w:rsidRDefault="00914EA5" w:rsidP="00081AA3">
      <w:pPr>
        <w:pStyle w:val="TableNo"/>
        <w:rPr>
          <w:rtl/>
        </w:rPr>
      </w:pPr>
      <w:r w:rsidRPr="0032377D">
        <w:rPr>
          <w:rtl/>
          <w:lang w:bidi="ar-SA"/>
        </w:rPr>
        <w:t>الج</w:t>
      </w:r>
      <w:r w:rsidRPr="0032377D">
        <w:rPr>
          <w:rFonts w:hint="cs"/>
          <w:rtl/>
          <w:lang w:bidi="ar-SA"/>
        </w:rPr>
        <w:t>ـــــــ</w:t>
      </w:r>
      <w:r w:rsidRPr="0032377D">
        <w:rPr>
          <w:rtl/>
          <w:lang w:bidi="ar-SA"/>
        </w:rPr>
        <w:t>دول</w:t>
      </w:r>
      <w:r w:rsidR="00E173F3" w:rsidRPr="00103261">
        <w:rPr>
          <w:rFonts w:hint="cs"/>
          <w:rtl/>
        </w:rPr>
        <w:t> </w:t>
      </w:r>
      <w:r w:rsidR="00E173F3" w:rsidRPr="00103261">
        <w:t>2</w:t>
      </w:r>
      <w:r w:rsidR="00E173F3" w:rsidRPr="00103261">
        <w:noBreakHyphen/>
        <w:t>4.6.2</w:t>
      </w:r>
    </w:p>
    <w:p w:rsidR="00E173F3" w:rsidRPr="00103261" w:rsidRDefault="00E173F3" w:rsidP="00081AA3">
      <w:pPr>
        <w:pStyle w:val="Tabletitle0"/>
        <w:rPr>
          <w:rtl/>
        </w:rPr>
      </w:pPr>
      <w:r w:rsidRPr="00103261">
        <w:rPr>
          <w:rFonts w:hint="cs"/>
          <w:rtl/>
        </w:rPr>
        <w:t xml:space="preserve">حدود البث الهامشي للمحطات القاعدة </w:t>
      </w:r>
      <w:r w:rsidRPr="00103261">
        <w:t>E-UTRA</w:t>
      </w:r>
      <w:r w:rsidRPr="00103261">
        <w:rPr>
          <w:rFonts w:hint="cs"/>
          <w:rtl/>
        </w:rPr>
        <w:t xml:space="preserve"> من أجل التعايش مع نظام الهاتف المحمول الشخصي </w:t>
      </w:r>
      <w:r w:rsidRPr="00103261">
        <w:t>(PHS)</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551"/>
        <w:gridCol w:w="1484"/>
        <w:gridCol w:w="1823"/>
        <w:gridCol w:w="3781"/>
      </w:tblGrid>
      <w:tr w:rsidR="00E173F3" w:rsidRPr="00103261" w:rsidTr="00C73D6E">
        <w:trPr>
          <w:cantSplit/>
          <w:jc w:val="center"/>
        </w:trPr>
        <w:tc>
          <w:tcPr>
            <w:tcW w:w="2551" w:type="dxa"/>
            <w:vAlign w:val="center"/>
          </w:tcPr>
          <w:p w:rsidR="00E173F3" w:rsidRPr="00103261" w:rsidRDefault="00E173F3" w:rsidP="00C73D6E">
            <w:pPr>
              <w:pStyle w:val="TableHead0"/>
              <w:rPr>
                <w:rFonts w:hint="eastAsia"/>
                <w:rtl/>
                <w:lang w:eastAsia="en-US" w:bidi="ar-LB"/>
              </w:rPr>
            </w:pPr>
            <w:r w:rsidRPr="00103261">
              <w:rPr>
                <w:rFonts w:hint="cs"/>
                <w:rtl/>
                <w:lang w:eastAsia="en-US" w:bidi="ar-LB"/>
              </w:rPr>
              <w:t>مدى الترددات</w:t>
            </w:r>
          </w:p>
        </w:tc>
        <w:tc>
          <w:tcPr>
            <w:tcW w:w="1484" w:type="dxa"/>
            <w:vAlign w:val="center"/>
          </w:tcPr>
          <w:p w:rsidR="00E173F3" w:rsidRPr="00103261" w:rsidRDefault="00E173F3" w:rsidP="00C73D6E">
            <w:pPr>
              <w:pStyle w:val="TableHead0"/>
              <w:rPr>
                <w:rFonts w:hint="eastAsia"/>
                <w:lang w:eastAsia="en-US"/>
              </w:rPr>
            </w:pPr>
            <w:r w:rsidRPr="00103261">
              <w:rPr>
                <w:rFonts w:hint="cs"/>
                <w:rtl/>
                <w:lang w:eastAsia="en-US"/>
              </w:rPr>
              <w:t>المستوى الأقصى</w:t>
            </w:r>
          </w:p>
        </w:tc>
        <w:tc>
          <w:tcPr>
            <w:tcW w:w="1823" w:type="dxa"/>
            <w:vAlign w:val="center"/>
          </w:tcPr>
          <w:p w:rsidR="00E173F3" w:rsidRPr="00103261" w:rsidRDefault="00E173F3" w:rsidP="00C73D6E">
            <w:pPr>
              <w:pStyle w:val="TableHead0"/>
              <w:rPr>
                <w:rFonts w:hint="eastAsia"/>
                <w:lang w:eastAsia="en-US"/>
              </w:rPr>
            </w:pPr>
            <w:r w:rsidRPr="00103261">
              <w:rPr>
                <w:rtl/>
                <w:lang w:eastAsia="en-US"/>
              </w:rPr>
              <w:t>عرض نطاق القياس</w:t>
            </w:r>
          </w:p>
        </w:tc>
        <w:tc>
          <w:tcPr>
            <w:tcW w:w="3781" w:type="dxa"/>
            <w:vAlign w:val="center"/>
          </w:tcPr>
          <w:p w:rsidR="00E173F3" w:rsidRPr="00103261" w:rsidRDefault="00E173F3" w:rsidP="00C73D6E">
            <w:pPr>
              <w:pStyle w:val="TableHead0"/>
              <w:rPr>
                <w:rFonts w:hint="eastAsia"/>
                <w:lang w:eastAsia="en-US"/>
              </w:rPr>
            </w:pPr>
            <w:r w:rsidRPr="00103261">
              <w:rPr>
                <w:rtl/>
                <w:lang w:eastAsia="en-US"/>
              </w:rPr>
              <w:t>ملاحظ</w:t>
            </w:r>
            <w:r w:rsidRPr="00103261">
              <w:rPr>
                <w:rFonts w:hint="cs"/>
                <w:rtl/>
                <w:lang w:eastAsia="en-US"/>
              </w:rPr>
              <w:t>ات</w:t>
            </w:r>
          </w:p>
        </w:tc>
      </w:tr>
      <w:tr w:rsidR="00E173F3" w:rsidRPr="00103261" w:rsidTr="00C73D6E">
        <w:trPr>
          <w:cantSplit/>
          <w:jc w:val="center"/>
        </w:trPr>
        <w:tc>
          <w:tcPr>
            <w:tcW w:w="2551" w:type="dxa"/>
          </w:tcPr>
          <w:p w:rsidR="00E173F3" w:rsidRPr="00103261" w:rsidRDefault="00E173F3" w:rsidP="00C73D6E">
            <w:pPr>
              <w:pStyle w:val="Tabletexte"/>
              <w:jc w:val="center"/>
              <w:rPr>
                <w:lang w:eastAsia="fr-FR"/>
              </w:rPr>
            </w:pPr>
            <w:r w:rsidRPr="00103261">
              <w:rPr>
                <w:lang w:eastAsia="fr-FR"/>
              </w:rPr>
              <w:t>MHz 1 915,7-1 884,5</w:t>
            </w:r>
          </w:p>
        </w:tc>
        <w:tc>
          <w:tcPr>
            <w:tcW w:w="1484" w:type="dxa"/>
          </w:tcPr>
          <w:p w:rsidR="00E173F3" w:rsidRPr="00103261" w:rsidRDefault="00E173F3" w:rsidP="00C73D6E">
            <w:pPr>
              <w:pStyle w:val="Tabletexte"/>
              <w:jc w:val="center"/>
              <w:rPr>
                <w:lang w:eastAsia="fr-FR"/>
              </w:rPr>
            </w:pPr>
            <w:r w:rsidRPr="00103261">
              <w:rPr>
                <w:lang w:eastAsia="fr-FR"/>
              </w:rPr>
              <w:t>dBm 41−</w:t>
            </w:r>
          </w:p>
        </w:tc>
        <w:tc>
          <w:tcPr>
            <w:tcW w:w="1823" w:type="dxa"/>
          </w:tcPr>
          <w:p w:rsidR="00E173F3" w:rsidRPr="00103261" w:rsidRDefault="00E173F3" w:rsidP="00C73D6E">
            <w:pPr>
              <w:pStyle w:val="Tabletexte"/>
              <w:jc w:val="center"/>
              <w:rPr>
                <w:lang w:eastAsia="fr-FR"/>
              </w:rPr>
            </w:pPr>
            <w:r w:rsidRPr="00103261">
              <w:rPr>
                <w:lang w:eastAsia="fr-FR"/>
              </w:rPr>
              <w:t>kHz 300</w:t>
            </w:r>
          </w:p>
        </w:tc>
        <w:tc>
          <w:tcPr>
            <w:tcW w:w="3781" w:type="dxa"/>
          </w:tcPr>
          <w:p w:rsidR="00E173F3" w:rsidRPr="00103261" w:rsidRDefault="00E173F3" w:rsidP="00C73D6E">
            <w:pPr>
              <w:pStyle w:val="Tabletexte"/>
              <w:jc w:val="left"/>
              <w:rPr>
                <w:lang w:eastAsia="fr-FR" w:bidi="ar-EG"/>
              </w:rPr>
            </w:pPr>
            <w:r w:rsidRPr="00103261">
              <w:rPr>
                <w:rFonts w:eastAsia="Times New Roman" w:hint="cs"/>
                <w:rtl/>
                <w:lang w:val="en-GB" w:eastAsia="fr-FR"/>
              </w:rPr>
              <w:t xml:space="preserve">يطبق عند التعايش مع نظام </w:t>
            </w:r>
            <w:r w:rsidRPr="00103261">
              <w:rPr>
                <w:rFonts w:eastAsia="Times New Roman"/>
                <w:lang w:eastAsia="fr-FR"/>
              </w:rPr>
              <w:t>PHS</w:t>
            </w:r>
            <w:r w:rsidRPr="00103261">
              <w:rPr>
                <w:rFonts w:eastAsia="Times New Roman" w:hint="cs"/>
                <w:rtl/>
                <w:lang w:eastAsia="fr-FR" w:bidi="ar-EG"/>
              </w:rPr>
              <w:t xml:space="preserve"> يعمل في النطاق </w:t>
            </w:r>
            <w:r w:rsidRPr="00103261">
              <w:rPr>
                <w:lang w:eastAsia="fr-FR"/>
              </w:rPr>
              <w:t>MHz </w:t>
            </w:r>
            <w:r w:rsidRPr="00103261">
              <w:rPr>
                <w:rFonts w:eastAsia="Times New Roman"/>
                <w:lang w:val="en-GB" w:eastAsia="fr-FR"/>
              </w:rPr>
              <w:t>1 915</w:t>
            </w:r>
            <w:r w:rsidRPr="00103261">
              <w:rPr>
                <w:rFonts w:eastAsia="Times New Roman"/>
                <w:lang w:eastAsia="fr-FR"/>
              </w:rPr>
              <w:t>,</w:t>
            </w:r>
            <w:r w:rsidRPr="00103261">
              <w:rPr>
                <w:rFonts w:eastAsia="Times New Roman"/>
                <w:lang w:val="en-GB" w:eastAsia="fr-FR"/>
              </w:rPr>
              <w:t>7</w:t>
            </w:r>
            <w:r w:rsidRPr="00103261">
              <w:rPr>
                <w:lang w:eastAsia="fr-FR"/>
              </w:rPr>
              <w:t>-</w:t>
            </w:r>
            <w:r w:rsidRPr="00103261">
              <w:rPr>
                <w:rFonts w:eastAsia="Times New Roman"/>
                <w:lang w:val="en-GB" w:eastAsia="fr-FR"/>
              </w:rPr>
              <w:t>1 884,5</w:t>
            </w:r>
          </w:p>
        </w:tc>
      </w:tr>
    </w:tbl>
    <w:p w:rsidR="00E173F3" w:rsidRPr="00103261" w:rsidRDefault="00E173F3" w:rsidP="00E173F3">
      <w:pPr>
        <w:spacing w:before="240"/>
        <w:rPr>
          <w:rtl/>
        </w:rPr>
      </w:pPr>
      <w:r w:rsidRPr="00103261">
        <w:rPr>
          <w:rFonts w:hint="cs"/>
          <w:rtl/>
        </w:rPr>
        <w:t>ويجب تطبيق المتطلبات التالية على المحطات القاعدة </w:t>
      </w:r>
      <w:r w:rsidRPr="00103261">
        <w:t>E</w:t>
      </w:r>
      <w:r w:rsidRPr="00103261">
        <w:noBreakHyphen/>
        <w:t>UTRA</w:t>
      </w:r>
      <w:r w:rsidRPr="00103261">
        <w:rPr>
          <w:rFonts w:hint="cs"/>
          <w:rtl/>
        </w:rPr>
        <w:t xml:space="preserve"> العاملة في النطاقين </w:t>
      </w:r>
      <w:r w:rsidRPr="00103261">
        <w:t>13</w:t>
      </w:r>
      <w:r w:rsidRPr="00103261">
        <w:rPr>
          <w:rFonts w:hint="cs"/>
          <w:rtl/>
        </w:rPr>
        <w:t xml:space="preserve"> و</w:t>
      </w:r>
      <w:r w:rsidRPr="00103261">
        <w:t>14</w:t>
      </w:r>
      <w:r w:rsidRPr="00103261">
        <w:rPr>
          <w:rFonts w:hint="cs"/>
          <w:rtl/>
        </w:rPr>
        <w:t xml:space="preserve"> لضمان توفير الحماية المناسبة من التداخلات لعمليات سلامة الجمهور في النطاق </w:t>
      </w:r>
      <w:r w:rsidRPr="00103261">
        <w:t>MHz 700</w:t>
      </w:r>
      <w:r w:rsidRPr="00103261">
        <w:rPr>
          <w:rFonts w:hint="cs"/>
          <w:rtl/>
        </w:rPr>
        <w:t>. ويمكن تطبيق هذه المتطلبات أيضاً في مدى ترددات من </w:t>
      </w:r>
      <w:r w:rsidRPr="00103261">
        <w:t>MHz 10</w:t>
      </w:r>
      <w:r w:rsidRPr="00103261">
        <w:rPr>
          <w:rFonts w:hint="cs"/>
          <w:rtl/>
        </w:rPr>
        <w:t xml:space="preserve"> أدنى من أقل تردد لنطاق تشغيل مرسل المحطة القاعدة إلى </w:t>
      </w:r>
      <w:r w:rsidRPr="00103261">
        <w:t>MHz 10</w:t>
      </w:r>
      <w:r w:rsidRPr="00103261">
        <w:rPr>
          <w:rFonts w:hint="cs"/>
          <w:rtl/>
        </w:rPr>
        <w:t xml:space="preserve"> فوق أعلى تردد لنطاق تشغيل مرسل المحطة القاعدة. ويجب ألا تتجاوز قدرة أي بث</w:t>
      </w:r>
      <w:r w:rsidRPr="00103261">
        <w:rPr>
          <w:rFonts w:hint="eastAsia"/>
          <w:rtl/>
        </w:rPr>
        <w:t> </w:t>
      </w:r>
      <w:r w:rsidRPr="00103261">
        <w:rPr>
          <w:rFonts w:hint="cs"/>
          <w:rtl/>
        </w:rPr>
        <w:t>هامشي ما يلي:</w:t>
      </w:r>
    </w:p>
    <w:p w:rsidR="00E173F3" w:rsidRPr="00103261" w:rsidRDefault="00914EA5" w:rsidP="00081AA3">
      <w:pPr>
        <w:pStyle w:val="TableNo"/>
        <w:rPr>
          <w:rtl/>
        </w:rPr>
      </w:pPr>
      <w:r w:rsidRPr="0032377D">
        <w:rPr>
          <w:rtl/>
          <w:lang w:bidi="ar-SA"/>
        </w:rPr>
        <w:t>الج</w:t>
      </w:r>
      <w:r w:rsidRPr="0032377D">
        <w:rPr>
          <w:rFonts w:hint="cs"/>
          <w:rtl/>
          <w:lang w:bidi="ar-SA"/>
        </w:rPr>
        <w:t>ـــــــ</w:t>
      </w:r>
      <w:r w:rsidRPr="0032377D">
        <w:rPr>
          <w:rtl/>
          <w:lang w:bidi="ar-SA"/>
        </w:rPr>
        <w:t>دول</w:t>
      </w:r>
      <w:r w:rsidR="00E173F3" w:rsidRPr="00103261">
        <w:rPr>
          <w:rFonts w:hint="cs"/>
          <w:rtl/>
        </w:rPr>
        <w:t> </w:t>
      </w:r>
      <w:r w:rsidR="00E173F3" w:rsidRPr="00103261">
        <w:t>3</w:t>
      </w:r>
      <w:r w:rsidR="00E173F3" w:rsidRPr="00103261">
        <w:noBreakHyphen/>
        <w:t>4.6.2</w:t>
      </w:r>
    </w:p>
    <w:p w:rsidR="00E173F3" w:rsidRPr="00103261" w:rsidRDefault="00E173F3" w:rsidP="00081AA3">
      <w:pPr>
        <w:pStyle w:val="Tabletitle0"/>
      </w:pPr>
      <w:r w:rsidRPr="00103261">
        <w:rPr>
          <w:rFonts w:hint="cs"/>
          <w:rtl/>
        </w:rPr>
        <w:t>حدود البث الهامشي للمحطات القاعدة</w:t>
      </w:r>
      <w:r w:rsidRPr="00103261">
        <w:rPr>
          <w:rFonts w:hint="cs"/>
          <w:rtl/>
        </w:rPr>
        <w:br/>
        <w:t>من أجل حماية عمليات سلامة الجمهور في النطاق </w:t>
      </w:r>
      <w:r w:rsidRPr="00103261">
        <w:t>MHz 700</w:t>
      </w:r>
    </w:p>
    <w:tbl>
      <w:tblPr>
        <w:bidiVisual/>
        <w:tblW w:w="9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6"/>
        <w:gridCol w:w="2410"/>
        <w:gridCol w:w="3260"/>
        <w:gridCol w:w="1701"/>
        <w:gridCol w:w="1004"/>
      </w:tblGrid>
      <w:tr w:rsidR="00E173F3" w:rsidRPr="00103261" w:rsidTr="00C73D6E">
        <w:trPr>
          <w:cantSplit/>
          <w:jc w:val="center"/>
        </w:trPr>
        <w:tc>
          <w:tcPr>
            <w:tcW w:w="1286" w:type="dxa"/>
          </w:tcPr>
          <w:p w:rsidR="00E173F3" w:rsidRPr="00103261" w:rsidRDefault="00E173F3" w:rsidP="00C73D6E">
            <w:pPr>
              <w:pStyle w:val="TableHead0"/>
              <w:rPr>
                <w:rFonts w:hint="eastAsia"/>
                <w:rtl/>
                <w:lang w:eastAsia="en-US"/>
              </w:rPr>
            </w:pPr>
            <w:r w:rsidRPr="00103261">
              <w:rPr>
                <w:rFonts w:hint="cs"/>
                <w:rtl/>
                <w:lang w:eastAsia="en-US"/>
              </w:rPr>
              <w:t>نطاق التشغيل</w:t>
            </w:r>
          </w:p>
        </w:tc>
        <w:tc>
          <w:tcPr>
            <w:tcW w:w="2410" w:type="dxa"/>
          </w:tcPr>
          <w:p w:rsidR="00E173F3" w:rsidRPr="00103261" w:rsidRDefault="00E173F3" w:rsidP="00C73D6E">
            <w:pPr>
              <w:pStyle w:val="TableHead0"/>
              <w:rPr>
                <w:rFonts w:hint="eastAsia"/>
                <w:rtl/>
                <w:lang w:eastAsia="en-US"/>
              </w:rPr>
            </w:pPr>
            <w:r w:rsidRPr="00103261">
              <w:rPr>
                <w:rFonts w:hint="cs"/>
                <w:rtl/>
                <w:lang w:eastAsia="en-US"/>
              </w:rPr>
              <w:t>النطاق</w:t>
            </w:r>
          </w:p>
        </w:tc>
        <w:tc>
          <w:tcPr>
            <w:tcW w:w="3260" w:type="dxa"/>
          </w:tcPr>
          <w:p w:rsidR="00E173F3" w:rsidRPr="00103261" w:rsidRDefault="00E173F3" w:rsidP="00C73D6E">
            <w:pPr>
              <w:pStyle w:val="TableHead0"/>
              <w:rPr>
                <w:rFonts w:hint="eastAsia"/>
                <w:lang w:eastAsia="en-US"/>
              </w:rPr>
            </w:pPr>
            <w:r w:rsidRPr="00103261">
              <w:rPr>
                <w:rFonts w:hint="cs"/>
                <w:rtl/>
                <w:lang w:eastAsia="en-US"/>
              </w:rPr>
              <w:t>المستوى الأقصى</w:t>
            </w:r>
          </w:p>
        </w:tc>
        <w:tc>
          <w:tcPr>
            <w:tcW w:w="1701" w:type="dxa"/>
          </w:tcPr>
          <w:p w:rsidR="00E173F3" w:rsidRPr="00103261" w:rsidRDefault="00E173F3" w:rsidP="00C73D6E">
            <w:pPr>
              <w:pStyle w:val="TableHead0"/>
              <w:rPr>
                <w:rFonts w:hint="eastAsia"/>
                <w:lang w:eastAsia="en-US"/>
              </w:rPr>
            </w:pPr>
            <w:r w:rsidRPr="00103261">
              <w:rPr>
                <w:rtl/>
                <w:lang w:eastAsia="en-US"/>
              </w:rPr>
              <w:t>عرض نطاق القياس</w:t>
            </w:r>
          </w:p>
        </w:tc>
        <w:tc>
          <w:tcPr>
            <w:tcW w:w="1004" w:type="dxa"/>
          </w:tcPr>
          <w:p w:rsidR="00E173F3" w:rsidRPr="00103261" w:rsidRDefault="00E173F3" w:rsidP="00C73D6E">
            <w:pPr>
              <w:pStyle w:val="TableHead0"/>
              <w:rPr>
                <w:rFonts w:hint="eastAsia"/>
                <w:lang w:eastAsia="en-US"/>
              </w:rPr>
            </w:pPr>
            <w:r w:rsidRPr="00103261">
              <w:rPr>
                <w:rtl/>
                <w:lang w:eastAsia="en-US"/>
              </w:rPr>
              <w:t>ملاحظ</w:t>
            </w:r>
            <w:r w:rsidRPr="00103261">
              <w:rPr>
                <w:rFonts w:hint="cs"/>
                <w:rtl/>
                <w:lang w:eastAsia="en-US"/>
              </w:rPr>
              <w:t>ات</w:t>
            </w:r>
          </w:p>
        </w:tc>
      </w:tr>
      <w:tr w:rsidR="00E173F3" w:rsidRPr="00103261" w:rsidTr="00C73D6E">
        <w:trPr>
          <w:cantSplit/>
          <w:jc w:val="center"/>
        </w:trPr>
        <w:tc>
          <w:tcPr>
            <w:tcW w:w="1286" w:type="dxa"/>
          </w:tcPr>
          <w:p w:rsidR="00E173F3" w:rsidRPr="00103261" w:rsidRDefault="00E173F3" w:rsidP="00C73D6E">
            <w:pPr>
              <w:pStyle w:val="Tabletexte"/>
              <w:jc w:val="center"/>
              <w:rPr>
                <w:lang w:eastAsia="fr-FR"/>
              </w:rPr>
            </w:pPr>
            <w:r w:rsidRPr="00103261">
              <w:rPr>
                <w:lang w:eastAsia="fr-FR"/>
              </w:rPr>
              <w:t>13</w:t>
            </w:r>
          </w:p>
        </w:tc>
        <w:tc>
          <w:tcPr>
            <w:tcW w:w="2410" w:type="dxa"/>
          </w:tcPr>
          <w:p w:rsidR="00E173F3" w:rsidRPr="00103261" w:rsidRDefault="00E173F3" w:rsidP="00C73D6E">
            <w:pPr>
              <w:pStyle w:val="Tabletexte"/>
              <w:jc w:val="center"/>
              <w:rPr>
                <w:rtl/>
                <w:lang w:eastAsia="fr-FR"/>
              </w:rPr>
            </w:pPr>
            <w:r w:rsidRPr="00103261">
              <w:rPr>
                <w:lang w:val="en-GB" w:eastAsia="fr-FR"/>
              </w:rPr>
              <w:t>MHz</w:t>
            </w:r>
            <w:r w:rsidRPr="00103261">
              <w:rPr>
                <w:lang w:eastAsia="fr-FR"/>
              </w:rPr>
              <w:t> </w:t>
            </w:r>
            <w:r w:rsidRPr="00103261">
              <w:rPr>
                <w:lang w:val="en-GB" w:eastAsia="fr-FR"/>
              </w:rPr>
              <w:t>775-763</w:t>
            </w:r>
          </w:p>
        </w:tc>
        <w:tc>
          <w:tcPr>
            <w:tcW w:w="3260" w:type="dxa"/>
          </w:tcPr>
          <w:p w:rsidR="00E173F3" w:rsidRPr="00103261" w:rsidRDefault="00E173F3" w:rsidP="00C73D6E">
            <w:pPr>
              <w:pStyle w:val="Tabletexte"/>
              <w:jc w:val="center"/>
              <w:rPr>
                <w:lang w:val="en-GB" w:eastAsia="fr-FR"/>
              </w:rPr>
            </w:pPr>
            <w:r w:rsidRPr="00103261">
              <w:rPr>
                <w:lang w:val="en-GB" w:eastAsia="fr-FR"/>
              </w:rPr>
              <w:t>dBm 46–</w:t>
            </w:r>
          </w:p>
        </w:tc>
        <w:tc>
          <w:tcPr>
            <w:tcW w:w="1701" w:type="dxa"/>
          </w:tcPr>
          <w:p w:rsidR="00E173F3" w:rsidRPr="00103261" w:rsidRDefault="00E173F3" w:rsidP="00C73D6E">
            <w:pPr>
              <w:pStyle w:val="Tabletexte"/>
              <w:jc w:val="center"/>
              <w:rPr>
                <w:rtl/>
                <w:lang w:val="en-GB" w:eastAsia="fr-FR"/>
              </w:rPr>
            </w:pPr>
            <w:r w:rsidRPr="00103261">
              <w:rPr>
                <w:lang w:val="en-GB" w:eastAsia="fr-FR"/>
              </w:rPr>
              <w:t>kHz 6,25</w:t>
            </w:r>
          </w:p>
        </w:tc>
        <w:tc>
          <w:tcPr>
            <w:tcW w:w="1004" w:type="dxa"/>
          </w:tcPr>
          <w:p w:rsidR="00E173F3" w:rsidRPr="00103261" w:rsidRDefault="00E173F3" w:rsidP="00C73D6E">
            <w:pPr>
              <w:pStyle w:val="Tabletexte"/>
              <w:jc w:val="center"/>
              <w:rPr>
                <w:lang w:val="en-GB" w:eastAsia="fr-FR"/>
              </w:rPr>
            </w:pPr>
            <w:r w:rsidRPr="00103261">
              <w:rPr>
                <w:rFonts w:hint="cs"/>
                <w:rtl/>
                <w:lang w:val="en-GB" w:eastAsia="fr-FR"/>
              </w:rPr>
              <w:t>-</w:t>
            </w:r>
          </w:p>
        </w:tc>
      </w:tr>
      <w:tr w:rsidR="00E173F3" w:rsidRPr="00103261" w:rsidTr="00C73D6E">
        <w:trPr>
          <w:cantSplit/>
          <w:jc w:val="center"/>
        </w:trPr>
        <w:tc>
          <w:tcPr>
            <w:tcW w:w="1286" w:type="dxa"/>
          </w:tcPr>
          <w:p w:rsidR="00E173F3" w:rsidRPr="00103261" w:rsidRDefault="00E173F3" w:rsidP="00C73D6E">
            <w:pPr>
              <w:pStyle w:val="Tabletexte"/>
              <w:jc w:val="center"/>
              <w:rPr>
                <w:lang w:val="en-GB" w:eastAsia="fr-FR"/>
              </w:rPr>
            </w:pPr>
            <w:r w:rsidRPr="00103261">
              <w:rPr>
                <w:lang w:eastAsia="fr-FR"/>
              </w:rPr>
              <w:t>13</w:t>
            </w:r>
          </w:p>
        </w:tc>
        <w:tc>
          <w:tcPr>
            <w:tcW w:w="2410" w:type="dxa"/>
          </w:tcPr>
          <w:p w:rsidR="00E173F3" w:rsidRPr="00103261" w:rsidRDefault="00E173F3" w:rsidP="00C73D6E">
            <w:pPr>
              <w:pStyle w:val="Tabletexte"/>
              <w:jc w:val="center"/>
              <w:rPr>
                <w:lang w:val="en-GB" w:eastAsia="fr-FR"/>
              </w:rPr>
            </w:pPr>
            <w:r w:rsidRPr="00103261">
              <w:rPr>
                <w:lang w:val="en-GB" w:eastAsia="fr-FR"/>
              </w:rPr>
              <w:t>MHz 805-793</w:t>
            </w:r>
          </w:p>
        </w:tc>
        <w:tc>
          <w:tcPr>
            <w:tcW w:w="3260" w:type="dxa"/>
          </w:tcPr>
          <w:p w:rsidR="00E173F3" w:rsidRPr="00103261" w:rsidRDefault="00E173F3" w:rsidP="00C73D6E">
            <w:pPr>
              <w:pStyle w:val="Tabletexte"/>
              <w:jc w:val="center"/>
              <w:rPr>
                <w:lang w:val="en-GB" w:eastAsia="fr-FR"/>
              </w:rPr>
            </w:pPr>
            <w:r w:rsidRPr="00103261">
              <w:rPr>
                <w:lang w:val="en-GB" w:eastAsia="fr-FR"/>
              </w:rPr>
              <w:t>dBm 46–</w:t>
            </w:r>
          </w:p>
        </w:tc>
        <w:tc>
          <w:tcPr>
            <w:tcW w:w="1701" w:type="dxa"/>
          </w:tcPr>
          <w:p w:rsidR="00E173F3" w:rsidRPr="00103261" w:rsidRDefault="00E173F3" w:rsidP="00C73D6E">
            <w:pPr>
              <w:pStyle w:val="Tabletexte"/>
              <w:jc w:val="center"/>
              <w:rPr>
                <w:rtl/>
                <w:lang w:val="en-GB" w:eastAsia="fr-FR"/>
              </w:rPr>
            </w:pPr>
            <w:r w:rsidRPr="00103261">
              <w:rPr>
                <w:lang w:val="en-GB" w:eastAsia="fr-FR"/>
              </w:rPr>
              <w:t>kHz 6,25</w:t>
            </w:r>
          </w:p>
        </w:tc>
        <w:tc>
          <w:tcPr>
            <w:tcW w:w="1004" w:type="dxa"/>
          </w:tcPr>
          <w:p w:rsidR="00E173F3" w:rsidRPr="00103261" w:rsidRDefault="00E173F3" w:rsidP="00C73D6E">
            <w:pPr>
              <w:pStyle w:val="Tabletexte"/>
              <w:jc w:val="center"/>
              <w:rPr>
                <w:lang w:val="en-GB" w:eastAsia="fr-FR"/>
              </w:rPr>
            </w:pPr>
            <w:r w:rsidRPr="00103261">
              <w:rPr>
                <w:rFonts w:hint="cs"/>
                <w:rtl/>
                <w:lang w:val="en-GB" w:eastAsia="fr-FR"/>
              </w:rPr>
              <w:t>-</w:t>
            </w:r>
          </w:p>
        </w:tc>
      </w:tr>
      <w:tr w:rsidR="00E173F3" w:rsidRPr="00103261" w:rsidTr="00C73D6E">
        <w:trPr>
          <w:cantSplit/>
          <w:trHeight w:val="377"/>
          <w:jc w:val="center"/>
        </w:trPr>
        <w:tc>
          <w:tcPr>
            <w:tcW w:w="1286" w:type="dxa"/>
          </w:tcPr>
          <w:p w:rsidR="00E173F3" w:rsidRPr="00103261" w:rsidRDefault="00E173F3" w:rsidP="00C73D6E">
            <w:pPr>
              <w:pStyle w:val="Tabletexte"/>
              <w:jc w:val="center"/>
              <w:rPr>
                <w:lang w:eastAsia="fr-FR"/>
              </w:rPr>
            </w:pPr>
            <w:r w:rsidRPr="00103261">
              <w:rPr>
                <w:lang w:eastAsia="fr-FR"/>
              </w:rPr>
              <w:t>14</w:t>
            </w:r>
          </w:p>
        </w:tc>
        <w:tc>
          <w:tcPr>
            <w:tcW w:w="2410" w:type="dxa"/>
          </w:tcPr>
          <w:p w:rsidR="00E173F3" w:rsidRPr="00103261" w:rsidRDefault="00E173F3" w:rsidP="00C73D6E">
            <w:pPr>
              <w:pStyle w:val="Tabletexte"/>
              <w:jc w:val="center"/>
              <w:rPr>
                <w:rtl/>
                <w:lang w:eastAsia="fr-FR"/>
              </w:rPr>
            </w:pPr>
            <w:r w:rsidRPr="00103261">
              <w:rPr>
                <w:lang w:val="en-GB" w:eastAsia="fr-FR"/>
              </w:rPr>
              <w:t>MHz 775-769</w:t>
            </w:r>
          </w:p>
        </w:tc>
        <w:tc>
          <w:tcPr>
            <w:tcW w:w="3260" w:type="dxa"/>
          </w:tcPr>
          <w:p w:rsidR="00E173F3" w:rsidRPr="00103261" w:rsidRDefault="00E173F3" w:rsidP="00C73D6E">
            <w:pPr>
              <w:pStyle w:val="Tabletexte"/>
              <w:jc w:val="center"/>
              <w:rPr>
                <w:lang w:val="en-GB" w:eastAsia="fr-FR"/>
              </w:rPr>
            </w:pPr>
            <w:r w:rsidRPr="00103261">
              <w:rPr>
                <w:lang w:val="en-GB" w:eastAsia="fr-FR"/>
              </w:rPr>
              <w:t>dBm 46–</w:t>
            </w:r>
          </w:p>
        </w:tc>
        <w:tc>
          <w:tcPr>
            <w:tcW w:w="1701" w:type="dxa"/>
          </w:tcPr>
          <w:p w:rsidR="00E173F3" w:rsidRPr="00103261" w:rsidRDefault="00E173F3" w:rsidP="00C73D6E">
            <w:pPr>
              <w:pStyle w:val="Tabletexte"/>
              <w:jc w:val="center"/>
              <w:rPr>
                <w:rtl/>
                <w:lang w:val="en-GB" w:eastAsia="fr-FR"/>
              </w:rPr>
            </w:pPr>
            <w:r w:rsidRPr="00103261">
              <w:rPr>
                <w:lang w:val="en-GB" w:eastAsia="fr-FR"/>
              </w:rPr>
              <w:t>kHz 6,25</w:t>
            </w:r>
          </w:p>
        </w:tc>
        <w:tc>
          <w:tcPr>
            <w:tcW w:w="1004" w:type="dxa"/>
          </w:tcPr>
          <w:p w:rsidR="00E173F3" w:rsidRPr="00103261" w:rsidRDefault="00E173F3" w:rsidP="00C73D6E">
            <w:pPr>
              <w:pStyle w:val="Tabletexte"/>
              <w:jc w:val="center"/>
              <w:rPr>
                <w:lang w:val="en-GB" w:eastAsia="fr-FR"/>
              </w:rPr>
            </w:pPr>
            <w:r w:rsidRPr="00103261">
              <w:rPr>
                <w:rFonts w:hint="cs"/>
                <w:rtl/>
                <w:lang w:val="en-GB" w:eastAsia="fr-FR"/>
              </w:rPr>
              <w:t>-</w:t>
            </w:r>
          </w:p>
        </w:tc>
      </w:tr>
      <w:tr w:rsidR="00E173F3" w:rsidRPr="00103261" w:rsidTr="00C73D6E">
        <w:trPr>
          <w:cantSplit/>
          <w:jc w:val="center"/>
        </w:trPr>
        <w:tc>
          <w:tcPr>
            <w:tcW w:w="1286" w:type="dxa"/>
          </w:tcPr>
          <w:p w:rsidR="00E173F3" w:rsidRPr="00103261" w:rsidRDefault="00E173F3" w:rsidP="00C73D6E">
            <w:pPr>
              <w:pStyle w:val="Tabletexte"/>
              <w:jc w:val="center"/>
              <w:rPr>
                <w:lang w:val="en-GB" w:eastAsia="fr-FR"/>
              </w:rPr>
            </w:pPr>
            <w:r w:rsidRPr="00103261">
              <w:rPr>
                <w:lang w:eastAsia="fr-FR"/>
              </w:rPr>
              <w:t>14</w:t>
            </w:r>
          </w:p>
        </w:tc>
        <w:tc>
          <w:tcPr>
            <w:tcW w:w="2410" w:type="dxa"/>
          </w:tcPr>
          <w:p w:rsidR="00E173F3" w:rsidRPr="00103261" w:rsidRDefault="00E173F3" w:rsidP="00C73D6E">
            <w:pPr>
              <w:pStyle w:val="Tabletexte"/>
              <w:jc w:val="center"/>
              <w:rPr>
                <w:rtl/>
                <w:lang w:val="en-GB" w:eastAsia="fr-FR"/>
              </w:rPr>
            </w:pPr>
            <w:r w:rsidRPr="00103261">
              <w:rPr>
                <w:lang w:val="en-GB" w:eastAsia="fr-FR"/>
              </w:rPr>
              <w:t>MHz 805-799</w:t>
            </w:r>
          </w:p>
        </w:tc>
        <w:tc>
          <w:tcPr>
            <w:tcW w:w="3260" w:type="dxa"/>
          </w:tcPr>
          <w:p w:rsidR="00E173F3" w:rsidRPr="00103261" w:rsidRDefault="00E173F3" w:rsidP="00C73D6E">
            <w:pPr>
              <w:pStyle w:val="Tabletexte"/>
              <w:jc w:val="center"/>
              <w:rPr>
                <w:lang w:val="en-GB" w:eastAsia="fr-FR"/>
              </w:rPr>
            </w:pPr>
            <w:r w:rsidRPr="00103261">
              <w:rPr>
                <w:lang w:val="en-GB" w:eastAsia="fr-FR"/>
              </w:rPr>
              <w:t>dBm 46–</w:t>
            </w:r>
          </w:p>
        </w:tc>
        <w:tc>
          <w:tcPr>
            <w:tcW w:w="1701" w:type="dxa"/>
          </w:tcPr>
          <w:p w:rsidR="00E173F3" w:rsidRPr="00103261" w:rsidRDefault="00E173F3" w:rsidP="00C73D6E">
            <w:pPr>
              <w:pStyle w:val="Tabletexte"/>
              <w:jc w:val="center"/>
              <w:rPr>
                <w:rtl/>
                <w:lang w:val="en-GB" w:eastAsia="fr-FR"/>
              </w:rPr>
            </w:pPr>
            <w:r w:rsidRPr="00103261">
              <w:rPr>
                <w:lang w:val="en-GB" w:eastAsia="fr-FR"/>
              </w:rPr>
              <w:t>kHz 6,25</w:t>
            </w:r>
          </w:p>
        </w:tc>
        <w:tc>
          <w:tcPr>
            <w:tcW w:w="1004" w:type="dxa"/>
          </w:tcPr>
          <w:p w:rsidR="00E173F3" w:rsidRPr="00103261" w:rsidRDefault="00E173F3" w:rsidP="00C73D6E">
            <w:pPr>
              <w:pStyle w:val="Tabletexte"/>
              <w:jc w:val="center"/>
              <w:rPr>
                <w:lang w:val="en-GB" w:eastAsia="fr-FR"/>
              </w:rPr>
            </w:pPr>
            <w:r w:rsidRPr="00103261">
              <w:rPr>
                <w:rFonts w:hint="cs"/>
                <w:rtl/>
                <w:lang w:val="en-GB" w:eastAsia="fr-FR"/>
              </w:rPr>
              <w:t>-</w:t>
            </w:r>
          </w:p>
        </w:tc>
      </w:tr>
    </w:tbl>
    <w:p w:rsidR="00E173F3" w:rsidRPr="00103261" w:rsidRDefault="00E173F3" w:rsidP="00E173F3">
      <w:pPr>
        <w:spacing w:before="240"/>
        <w:rPr>
          <w:rtl/>
        </w:rPr>
      </w:pPr>
      <w:r w:rsidRPr="00103261">
        <w:rPr>
          <w:rFonts w:hint="cs"/>
          <w:rtl/>
        </w:rPr>
        <w:t>ويجب تطبيق المتطلب التالي على المحطات القاعدة </w:t>
      </w:r>
      <w:r w:rsidRPr="00103261">
        <w:t>E</w:t>
      </w:r>
      <w:r w:rsidRPr="00103261">
        <w:noBreakHyphen/>
        <w:t>UTRA</w:t>
      </w:r>
      <w:r w:rsidRPr="00103261">
        <w:rPr>
          <w:rFonts w:hint="cs"/>
          <w:rtl/>
        </w:rPr>
        <w:t xml:space="preserve"> العاملة في النطاق</w:t>
      </w:r>
      <w:r w:rsidRPr="00103261">
        <w:rPr>
          <w:rFonts w:hint="eastAsia"/>
          <w:rtl/>
        </w:rPr>
        <w:t> </w:t>
      </w:r>
      <w:r w:rsidRPr="00103261">
        <w:t>26</w:t>
      </w:r>
      <w:r w:rsidRPr="00103261">
        <w:rPr>
          <w:rFonts w:hint="cs"/>
          <w:rtl/>
          <w:lang w:bidi="ar-EG"/>
        </w:rPr>
        <w:t xml:space="preserve"> </w:t>
      </w:r>
      <w:r w:rsidRPr="00103261">
        <w:rPr>
          <w:rFonts w:hint="cs"/>
          <w:rtl/>
        </w:rPr>
        <w:t>لضمان توفير الحماية المناسبة من التداخلات لعمليات سلامة الجمهور في النطاق </w:t>
      </w:r>
      <w:r w:rsidRPr="00103261">
        <w:t>MHz 800</w:t>
      </w:r>
      <w:r w:rsidRPr="00103261">
        <w:rPr>
          <w:rFonts w:hint="cs"/>
          <w:rtl/>
        </w:rPr>
        <w:t>. ويمكن تطبيق هذا المتطلب أيضاً في مدى ترددات من </w:t>
      </w:r>
      <w:r w:rsidRPr="00103261">
        <w:t>MHz 10</w:t>
      </w:r>
      <w:r w:rsidRPr="00103261">
        <w:rPr>
          <w:rFonts w:hint="cs"/>
          <w:rtl/>
        </w:rPr>
        <w:t xml:space="preserve"> أدنى من أقل تردد لنطاق تشغيل مرسل المحطة القاعدة إلى </w:t>
      </w:r>
      <w:r w:rsidRPr="00103261">
        <w:t>MHz 10</w:t>
      </w:r>
      <w:r w:rsidRPr="00103261">
        <w:rPr>
          <w:rFonts w:hint="cs"/>
          <w:rtl/>
        </w:rPr>
        <w:t xml:space="preserve"> فوق أعلى تردد ل</w:t>
      </w:r>
      <w:r w:rsidR="00103261">
        <w:rPr>
          <w:rFonts w:hint="cs"/>
          <w:rtl/>
        </w:rPr>
        <w:t>نطاق تشغيل مرسل المحطة القاعدة.</w:t>
      </w:r>
    </w:p>
    <w:p w:rsidR="00E173F3" w:rsidRPr="00103261" w:rsidRDefault="00E173F3" w:rsidP="00E173F3">
      <w:pPr>
        <w:rPr>
          <w:rtl/>
        </w:rPr>
      </w:pPr>
      <w:r w:rsidRPr="00103261">
        <w:rPr>
          <w:rFonts w:hint="cs"/>
          <w:rtl/>
        </w:rPr>
        <w:t>ويجب ألا تتجاوز قدرة أي بث</w:t>
      </w:r>
      <w:r w:rsidRPr="00103261">
        <w:rPr>
          <w:rFonts w:hint="eastAsia"/>
          <w:rtl/>
        </w:rPr>
        <w:t> </w:t>
      </w:r>
      <w:r w:rsidRPr="00103261">
        <w:rPr>
          <w:rFonts w:hint="cs"/>
          <w:rtl/>
        </w:rPr>
        <w:t>هامشي ما يلي:</w:t>
      </w:r>
    </w:p>
    <w:p w:rsidR="00E173F3" w:rsidRPr="00103261" w:rsidRDefault="00914EA5" w:rsidP="00081AA3">
      <w:pPr>
        <w:pStyle w:val="TableNo"/>
        <w:rPr>
          <w:rtl/>
        </w:rPr>
      </w:pPr>
      <w:r w:rsidRPr="0032377D">
        <w:rPr>
          <w:rtl/>
          <w:lang w:bidi="ar-SA"/>
        </w:rPr>
        <w:t>الج</w:t>
      </w:r>
      <w:r w:rsidRPr="0032377D">
        <w:rPr>
          <w:rFonts w:hint="cs"/>
          <w:rtl/>
          <w:lang w:bidi="ar-SA"/>
        </w:rPr>
        <w:t>ـــــــ</w:t>
      </w:r>
      <w:r w:rsidRPr="0032377D">
        <w:rPr>
          <w:rtl/>
          <w:lang w:bidi="ar-SA"/>
        </w:rPr>
        <w:t>دول</w:t>
      </w:r>
      <w:r w:rsidR="00E173F3" w:rsidRPr="00103261">
        <w:rPr>
          <w:rFonts w:hint="cs"/>
          <w:rtl/>
        </w:rPr>
        <w:t> </w:t>
      </w:r>
      <w:r w:rsidR="00E173F3" w:rsidRPr="00103261">
        <w:t>5</w:t>
      </w:r>
      <w:r w:rsidR="00E173F3" w:rsidRPr="00103261">
        <w:noBreakHyphen/>
        <w:t>4.6.2</w:t>
      </w:r>
    </w:p>
    <w:p w:rsidR="00E173F3" w:rsidRPr="00103261" w:rsidRDefault="00E173F3" w:rsidP="00081AA3">
      <w:pPr>
        <w:pStyle w:val="Tabletitle0"/>
        <w:rPr>
          <w:rtl/>
          <w:lang w:bidi="ar-LB"/>
        </w:rPr>
      </w:pPr>
      <w:r w:rsidRPr="00103261">
        <w:rPr>
          <w:rFonts w:hint="cs"/>
          <w:rtl/>
        </w:rPr>
        <w:t>حدود البث الهامشي للمحطات القاعدة</w:t>
      </w:r>
      <w:r w:rsidRPr="00103261">
        <w:rPr>
          <w:rFonts w:hint="cs"/>
          <w:rtl/>
        </w:rPr>
        <w:br/>
        <w:t xml:space="preserve">من أجل حماية عمليات سلامة الجمهور في النطاق </w:t>
      </w:r>
      <w:r w:rsidRPr="00103261">
        <w:t>MHz 800</w:t>
      </w:r>
    </w:p>
    <w:tbl>
      <w:tblPr>
        <w:bidiVisual/>
        <w:tblW w:w="9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3"/>
        <w:gridCol w:w="1842"/>
        <w:gridCol w:w="1843"/>
        <w:gridCol w:w="1843"/>
        <w:gridCol w:w="2410"/>
      </w:tblGrid>
      <w:tr w:rsidR="00E173F3" w:rsidRPr="00103261" w:rsidTr="00C73D6E">
        <w:trPr>
          <w:cantSplit/>
          <w:jc w:val="center"/>
        </w:trPr>
        <w:tc>
          <w:tcPr>
            <w:tcW w:w="1723" w:type="dxa"/>
          </w:tcPr>
          <w:p w:rsidR="00E173F3" w:rsidRPr="00103261" w:rsidRDefault="00E173F3" w:rsidP="00C73D6E">
            <w:pPr>
              <w:pStyle w:val="TableHead0"/>
              <w:rPr>
                <w:rFonts w:hint="eastAsia"/>
                <w:rtl/>
                <w:lang w:eastAsia="en-US"/>
              </w:rPr>
            </w:pPr>
            <w:r w:rsidRPr="00103261">
              <w:rPr>
                <w:rFonts w:hint="cs"/>
                <w:rtl/>
                <w:lang w:eastAsia="en-US"/>
              </w:rPr>
              <w:t>نطاق التشغيل</w:t>
            </w:r>
          </w:p>
        </w:tc>
        <w:tc>
          <w:tcPr>
            <w:tcW w:w="1842" w:type="dxa"/>
          </w:tcPr>
          <w:p w:rsidR="00E173F3" w:rsidRPr="00103261" w:rsidRDefault="00E173F3" w:rsidP="00C73D6E">
            <w:pPr>
              <w:pStyle w:val="TableHead0"/>
              <w:rPr>
                <w:rFonts w:hint="eastAsia"/>
                <w:rtl/>
                <w:lang w:eastAsia="en-US"/>
              </w:rPr>
            </w:pPr>
            <w:r w:rsidRPr="00103261">
              <w:rPr>
                <w:rFonts w:hint="cs"/>
                <w:rtl/>
                <w:lang w:eastAsia="en-US"/>
              </w:rPr>
              <w:t>النطاق</w:t>
            </w:r>
          </w:p>
        </w:tc>
        <w:tc>
          <w:tcPr>
            <w:tcW w:w="1843" w:type="dxa"/>
          </w:tcPr>
          <w:p w:rsidR="00E173F3" w:rsidRPr="00103261" w:rsidRDefault="00E173F3" w:rsidP="00C73D6E">
            <w:pPr>
              <w:pStyle w:val="TableHead0"/>
              <w:rPr>
                <w:rFonts w:hint="eastAsia"/>
                <w:lang w:eastAsia="en-US"/>
              </w:rPr>
            </w:pPr>
            <w:r w:rsidRPr="00103261">
              <w:rPr>
                <w:rFonts w:hint="cs"/>
                <w:rtl/>
                <w:lang w:eastAsia="en-US"/>
              </w:rPr>
              <w:t>المستوى الأقصى</w:t>
            </w:r>
          </w:p>
        </w:tc>
        <w:tc>
          <w:tcPr>
            <w:tcW w:w="1843" w:type="dxa"/>
          </w:tcPr>
          <w:p w:rsidR="00E173F3" w:rsidRPr="00103261" w:rsidRDefault="00E173F3" w:rsidP="00C73D6E">
            <w:pPr>
              <w:pStyle w:val="TableHead0"/>
              <w:rPr>
                <w:rFonts w:hint="eastAsia"/>
                <w:rtl/>
                <w:lang w:eastAsia="en-US" w:bidi="ar-EG"/>
              </w:rPr>
            </w:pPr>
            <w:r w:rsidRPr="00103261">
              <w:rPr>
                <w:rtl/>
                <w:lang w:eastAsia="en-US"/>
              </w:rPr>
              <w:t>عرض نطاق القياس</w:t>
            </w:r>
          </w:p>
        </w:tc>
        <w:tc>
          <w:tcPr>
            <w:tcW w:w="2410" w:type="dxa"/>
          </w:tcPr>
          <w:p w:rsidR="00E173F3" w:rsidRPr="00103261" w:rsidRDefault="00E173F3" w:rsidP="00C73D6E">
            <w:pPr>
              <w:pStyle w:val="TableHead0"/>
              <w:rPr>
                <w:rFonts w:hint="eastAsia"/>
                <w:lang w:eastAsia="en-US"/>
              </w:rPr>
            </w:pPr>
            <w:r w:rsidRPr="00103261">
              <w:rPr>
                <w:rtl/>
                <w:lang w:eastAsia="en-US"/>
              </w:rPr>
              <w:t>ملاحظ</w:t>
            </w:r>
            <w:r w:rsidRPr="00103261">
              <w:rPr>
                <w:rFonts w:hint="cs"/>
                <w:rtl/>
                <w:lang w:eastAsia="en-US"/>
              </w:rPr>
              <w:t>ات</w:t>
            </w:r>
          </w:p>
        </w:tc>
      </w:tr>
      <w:tr w:rsidR="00E173F3" w:rsidRPr="00D67B40" w:rsidTr="00C73D6E">
        <w:trPr>
          <w:cantSplit/>
          <w:jc w:val="center"/>
        </w:trPr>
        <w:tc>
          <w:tcPr>
            <w:tcW w:w="1723" w:type="dxa"/>
          </w:tcPr>
          <w:p w:rsidR="00E173F3" w:rsidRPr="00103261" w:rsidRDefault="00E173F3" w:rsidP="00C73D6E">
            <w:pPr>
              <w:pStyle w:val="Tabletexte"/>
              <w:jc w:val="center"/>
              <w:rPr>
                <w:lang w:eastAsia="fr-FR"/>
              </w:rPr>
            </w:pPr>
            <w:r w:rsidRPr="00103261">
              <w:rPr>
                <w:lang w:eastAsia="fr-FR"/>
              </w:rPr>
              <w:t>26</w:t>
            </w:r>
          </w:p>
        </w:tc>
        <w:tc>
          <w:tcPr>
            <w:tcW w:w="1842" w:type="dxa"/>
          </w:tcPr>
          <w:p w:rsidR="00E173F3" w:rsidRPr="00103261" w:rsidRDefault="00E173F3" w:rsidP="00C73D6E">
            <w:pPr>
              <w:pStyle w:val="Tabletexte"/>
              <w:jc w:val="center"/>
              <w:rPr>
                <w:rtl/>
                <w:lang w:eastAsia="fr-FR" w:bidi="ar-EG"/>
              </w:rPr>
            </w:pPr>
            <w:r w:rsidRPr="00103261">
              <w:rPr>
                <w:lang w:val="en-GB" w:eastAsia="fr-FR"/>
              </w:rPr>
              <w:t>MHz</w:t>
            </w:r>
            <w:r w:rsidRPr="00103261">
              <w:rPr>
                <w:lang w:eastAsia="fr-FR"/>
              </w:rPr>
              <w:t> </w:t>
            </w:r>
            <w:r w:rsidRPr="00103261">
              <w:rPr>
                <w:lang w:val="en-GB" w:eastAsia="fr-FR"/>
              </w:rPr>
              <w:t>859-851</w:t>
            </w:r>
          </w:p>
        </w:tc>
        <w:tc>
          <w:tcPr>
            <w:tcW w:w="1843" w:type="dxa"/>
          </w:tcPr>
          <w:p w:rsidR="00E173F3" w:rsidRPr="00103261" w:rsidRDefault="00E173F3" w:rsidP="00C73D6E">
            <w:pPr>
              <w:pStyle w:val="Tabletexte"/>
              <w:jc w:val="center"/>
              <w:rPr>
                <w:lang w:val="en-GB" w:eastAsia="fr-FR"/>
              </w:rPr>
            </w:pPr>
            <w:r w:rsidRPr="00103261">
              <w:rPr>
                <w:lang w:val="en-GB" w:eastAsia="fr-FR"/>
              </w:rPr>
              <w:t>dBm 13–</w:t>
            </w:r>
          </w:p>
        </w:tc>
        <w:tc>
          <w:tcPr>
            <w:tcW w:w="1843" w:type="dxa"/>
          </w:tcPr>
          <w:p w:rsidR="00E173F3" w:rsidRPr="00103261" w:rsidRDefault="00E173F3" w:rsidP="00C73D6E">
            <w:pPr>
              <w:pStyle w:val="Tabletexte"/>
              <w:jc w:val="center"/>
              <w:rPr>
                <w:rtl/>
                <w:lang w:val="en-GB" w:eastAsia="fr-FR"/>
              </w:rPr>
            </w:pPr>
            <w:r w:rsidRPr="00103261">
              <w:rPr>
                <w:lang w:val="en-GB" w:eastAsia="fr-FR"/>
              </w:rPr>
              <w:t>kHz 100</w:t>
            </w:r>
          </w:p>
        </w:tc>
        <w:tc>
          <w:tcPr>
            <w:tcW w:w="2410" w:type="dxa"/>
          </w:tcPr>
          <w:p w:rsidR="00E173F3" w:rsidRPr="00103261" w:rsidRDefault="00E173F3" w:rsidP="00C73D6E">
            <w:pPr>
              <w:pStyle w:val="Tabletexte"/>
              <w:jc w:val="left"/>
              <w:rPr>
                <w:rtl/>
                <w:lang w:eastAsia="fr-FR" w:bidi="ar-LB"/>
              </w:rPr>
            </w:pPr>
            <w:r w:rsidRPr="00103261">
              <w:rPr>
                <w:rFonts w:eastAsia="Times New Roman" w:hint="cs"/>
                <w:rtl/>
                <w:lang w:val="en-GB" w:eastAsia="fr-FR"/>
              </w:rPr>
              <w:t xml:space="preserve">يطبق </w:t>
            </w:r>
            <w:r w:rsidRPr="00103261">
              <w:rPr>
                <w:rFonts w:eastAsia="Times New Roman" w:hint="cs"/>
                <w:rtl/>
                <w:lang w:val="en-GB" w:eastAsia="fr-FR" w:bidi="ar-LB"/>
              </w:rPr>
              <w:t xml:space="preserve">إذا كان تخالف التردد </w:t>
            </w:r>
            <w:r w:rsidRPr="00103261">
              <w:rPr>
                <w:rFonts w:eastAsia="Times New Roman" w:hint="cs"/>
                <w:lang w:val="en-GB" w:eastAsia="fr-FR" w:bidi="ar-LB"/>
              </w:rPr>
              <w:sym w:font="Symbol" w:char="F03C"/>
            </w:r>
            <w:r w:rsidRPr="00103261">
              <w:rPr>
                <w:rFonts w:eastAsia="Times New Roman" w:hint="eastAsia"/>
                <w:rtl/>
                <w:lang w:val="en-GB" w:eastAsia="fr-FR" w:bidi="ar-LB"/>
              </w:rPr>
              <w:t> </w:t>
            </w:r>
            <w:r w:rsidRPr="00103261">
              <w:rPr>
                <w:rFonts w:eastAsia="Times New Roman"/>
                <w:lang w:eastAsia="fr-FR" w:bidi="ar-LB"/>
              </w:rPr>
              <w:t>kHz 37,5</w:t>
            </w:r>
            <w:r w:rsidRPr="00103261">
              <w:rPr>
                <w:rFonts w:eastAsia="Times New Roman" w:hint="cs"/>
                <w:rtl/>
                <w:lang w:eastAsia="fr-FR" w:bidi="ar-LB"/>
              </w:rPr>
              <w:t xml:space="preserve"> من حافة القناة</w:t>
            </w:r>
          </w:p>
        </w:tc>
      </w:tr>
    </w:tbl>
    <w:p w:rsidR="00E173F3" w:rsidRPr="00103261" w:rsidRDefault="00E173F3" w:rsidP="00E173F3">
      <w:pPr>
        <w:spacing w:before="240"/>
        <w:rPr>
          <w:rtl/>
        </w:rPr>
      </w:pPr>
      <w:r w:rsidRPr="00103261">
        <w:rPr>
          <w:rFonts w:hint="cs"/>
          <w:rtl/>
        </w:rPr>
        <w:lastRenderedPageBreak/>
        <w:t>ويجب تطبيق المتطلبات التالية على المحطات القاعدة </w:t>
      </w:r>
      <w:r w:rsidRPr="00103261">
        <w:t>E</w:t>
      </w:r>
      <w:r w:rsidRPr="00103261">
        <w:noBreakHyphen/>
        <w:t>UTRA</w:t>
      </w:r>
      <w:r w:rsidRPr="00103261">
        <w:rPr>
          <w:rFonts w:hint="cs"/>
          <w:rtl/>
        </w:rPr>
        <w:t xml:space="preserve"> العاملة في النطاق</w:t>
      </w:r>
      <w:r w:rsidRPr="00103261">
        <w:rPr>
          <w:rFonts w:hint="eastAsia"/>
          <w:rtl/>
        </w:rPr>
        <w:t> </w:t>
      </w:r>
      <w:r w:rsidRPr="00103261">
        <w:t>41</w:t>
      </w:r>
      <w:r w:rsidRPr="00103261">
        <w:rPr>
          <w:rFonts w:hint="cs"/>
          <w:rtl/>
          <w:lang w:bidi="ar-EG"/>
        </w:rPr>
        <w:t xml:space="preserve"> في بعض الأقاليم. </w:t>
      </w:r>
      <w:r w:rsidRPr="00103261">
        <w:rPr>
          <w:rFonts w:hint="cs"/>
          <w:rtl/>
        </w:rPr>
        <w:t>ويمكن تطبيق هذا المتطلب أيضاً على مدى الترددات من </w:t>
      </w:r>
      <w:r w:rsidRPr="00103261">
        <w:t>MHz 10</w:t>
      </w:r>
      <w:r w:rsidRPr="00103261">
        <w:rPr>
          <w:rFonts w:hint="cs"/>
          <w:rtl/>
        </w:rPr>
        <w:t xml:space="preserve"> أدنى من أقل تردد لنطاق تشغيل مرسل المحطة القاعدة إلى </w:t>
      </w:r>
      <w:r w:rsidRPr="00103261">
        <w:t>MHz 10</w:t>
      </w:r>
      <w:r w:rsidRPr="00103261">
        <w:rPr>
          <w:rFonts w:hint="cs"/>
          <w:rtl/>
        </w:rPr>
        <w:t xml:space="preserve"> فوق أعلى تردد ل</w:t>
      </w:r>
      <w:r w:rsidR="00103261" w:rsidRPr="00103261">
        <w:rPr>
          <w:rFonts w:hint="cs"/>
          <w:rtl/>
        </w:rPr>
        <w:t>نطاق تشغيل مرسل المحطة القاعدة.</w:t>
      </w:r>
    </w:p>
    <w:p w:rsidR="00E173F3" w:rsidRPr="00103261" w:rsidRDefault="00E173F3" w:rsidP="00E173F3">
      <w:pPr>
        <w:rPr>
          <w:rtl/>
        </w:rPr>
      </w:pPr>
      <w:r w:rsidRPr="00103261">
        <w:rPr>
          <w:rFonts w:hint="cs"/>
          <w:rtl/>
        </w:rPr>
        <w:t>ويجب ألا تتجاوز قدرة أي بث</w:t>
      </w:r>
      <w:r w:rsidRPr="00103261">
        <w:rPr>
          <w:rFonts w:hint="eastAsia"/>
          <w:rtl/>
        </w:rPr>
        <w:t> </w:t>
      </w:r>
      <w:r w:rsidRPr="00103261">
        <w:rPr>
          <w:rFonts w:hint="cs"/>
          <w:rtl/>
        </w:rPr>
        <w:t>هامشي ما يلي:</w:t>
      </w:r>
    </w:p>
    <w:p w:rsidR="00E173F3" w:rsidRPr="00103261" w:rsidRDefault="00914EA5" w:rsidP="00081AA3">
      <w:pPr>
        <w:pStyle w:val="TableNo"/>
        <w:rPr>
          <w:rtl/>
        </w:rPr>
      </w:pPr>
      <w:r w:rsidRPr="0032377D">
        <w:rPr>
          <w:rtl/>
          <w:lang w:bidi="ar-SA"/>
        </w:rPr>
        <w:t>الج</w:t>
      </w:r>
      <w:r w:rsidRPr="0032377D">
        <w:rPr>
          <w:rFonts w:hint="cs"/>
          <w:rtl/>
          <w:lang w:bidi="ar-SA"/>
        </w:rPr>
        <w:t>ـــــــ</w:t>
      </w:r>
      <w:r w:rsidRPr="0032377D">
        <w:rPr>
          <w:rtl/>
          <w:lang w:bidi="ar-SA"/>
        </w:rPr>
        <w:t>دول</w:t>
      </w:r>
      <w:r w:rsidR="00E173F3" w:rsidRPr="00103261">
        <w:rPr>
          <w:rFonts w:hint="cs"/>
          <w:rtl/>
        </w:rPr>
        <w:t> </w:t>
      </w:r>
      <w:r w:rsidR="00E173F3" w:rsidRPr="00103261">
        <w:t>6</w:t>
      </w:r>
      <w:r w:rsidR="00E173F3" w:rsidRPr="00103261">
        <w:noBreakHyphen/>
        <w:t>4.6.2</w:t>
      </w:r>
    </w:p>
    <w:p w:rsidR="00E173F3" w:rsidRPr="00103261" w:rsidRDefault="00E173F3" w:rsidP="00081AA3">
      <w:pPr>
        <w:pStyle w:val="Tabletitle0"/>
      </w:pPr>
      <w:r w:rsidRPr="00103261">
        <w:rPr>
          <w:rFonts w:hint="cs"/>
          <w:rtl/>
        </w:rPr>
        <w:t xml:space="preserve">الحدود الإضافية للبث غير المطلوب للمحطات القاعدة </w:t>
      </w:r>
      <w:r w:rsidRPr="00103261">
        <w:t>E-UTRA</w:t>
      </w:r>
      <w:r w:rsidRPr="00103261">
        <w:rPr>
          <w:rFonts w:hint="cs"/>
          <w:rtl/>
          <w:lang w:bidi="ar-LB"/>
        </w:rPr>
        <w:t xml:space="preserve"> العاملة </w:t>
      </w:r>
      <w:r w:rsidRPr="00103261">
        <w:rPr>
          <w:rFonts w:hint="cs"/>
          <w:rtl/>
        </w:rPr>
        <w:t xml:space="preserve">في النطاق </w:t>
      </w:r>
      <w:r w:rsidRPr="00103261">
        <w:t>41</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9"/>
        <w:gridCol w:w="1843"/>
        <w:gridCol w:w="1843"/>
        <w:gridCol w:w="2835"/>
      </w:tblGrid>
      <w:tr w:rsidR="00E173F3" w:rsidRPr="00D67B40" w:rsidTr="00C73D6E">
        <w:trPr>
          <w:cantSplit/>
          <w:jc w:val="center"/>
        </w:trPr>
        <w:tc>
          <w:tcPr>
            <w:tcW w:w="3119" w:type="dxa"/>
            <w:tcMar>
              <w:left w:w="85" w:type="dxa"/>
              <w:right w:w="85" w:type="dxa"/>
            </w:tcMar>
          </w:tcPr>
          <w:p w:rsidR="00E173F3" w:rsidRPr="00E626D6" w:rsidRDefault="00E173F3" w:rsidP="00C73D6E">
            <w:pPr>
              <w:pStyle w:val="TableHead0"/>
              <w:rPr>
                <w:rFonts w:hint="eastAsia"/>
                <w:lang w:eastAsia="en-US" w:bidi="ar-EG"/>
              </w:rPr>
            </w:pPr>
            <w:r w:rsidRPr="00E626D6">
              <w:rPr>
                <w:rFonts w:hint="cs"/>
                <w:rtl/>
                <w:lang w:eastAsia="en-US" w:bidi="ar-EG"/>
              </w:rPr>
              <w:t>مدى الترددات</w:t>
            </w:r>
          </w:p>
        </w:tc>
        <w:tc>
          <w:tcPr>
            <w:tcW w:w="1843" w:type="dxa"/>
            <w:tcMar>
              <w:left w:w="85" w:type="dxa"/>
              <w:right w:w="85" w:type="dxa"/>
            </w:tcMar>
          </w:tcPr>
          <w:p w:rsidR="00E173F3" w:rsidRPr="00E626D6" w:rsidRDefault="00E173F3" w:rsidP="00C73D6E">
            <w:pPr>
              <w:pStyle w:val="TableHead0"/>
              <w:rPr>
                <w:rFonts w:hint="eastAsia"/>
                <w:lang w:eastAsia="en-US"/>
              </w:rPr>
            </w:pPr>
            <w:r w:rsidRPr="00E626D6">
              <w:rPr>
                <w:rFonts w:hint="cs"/>
                <w:rtl/>
                <w:lang w:eastAsia="en-US"/>
              </w:rPr>
              <w:t>المستوى الأقصى</w:t>
            </w:r>
          </w:p>
        </w:tc>
        <w:tc>
          <w:tcPr>
            <w:tcW w:w="1843" w:type="dxa"/>
            <w:tcMar>
              <w:left w:w="85" w:type="dxa"/>
              <w:right w:w="85" w:type="dxa"/>
            </w:tcMar>
          </w:tcPr>
          <w:p w:rsidR="00E173F3" w:rsidRPr="00E626D6" w:rsidRDefault="00E173F3" w:rsidP="00C73D6E">
            <w:pPr>
              <w:pStyle w:val="TableHead0"/>
              <w:rPr>
                <w:rFonts w:hint="eastAsia"/>
                <w:lang w:val="fr-CH" w:eastAsia="en-US"/>
              </w:rPr>
            </w:pPr>
            <w:r w:rsidRPr="00E626D6">
              <w:rPr>
                <w:rFonts w:hint="cs"/>
                <w:rtl/>
                <w:lang w:val="fr-CH" w:eastAsia="en-US"/>
              </w:rPr>
              <w:t>عرض نطاق القياس</w:t>
            </w:r>
          </w:p>
        </w:tc>
        <w:tc>
          <w:tcPr>
            <w:tcW w:w="2835" w:type="dxa"/>
            <w:tcMar>
              <w:left w:w="85" w:type="dxa"/>
              <w:right w:w="85" w:type="dxa"/>
            </w:tcMar>
          </w:tcPr>
          <w:p w:rsidR="00E173F3" w:rsidRPr="00E626D6" w:rsidRDefault="00E173F3" w:rsidP="00C73D6E">
            <w:pPr>
              <w:pStyle w:val="TableHead0"/>
              <w:rPr>
                <w:rFonts w:hint="eastAsia"/>
                <w:rtl/>
                <w:lang w:eastAsia="en-US"/>
              </w:rPr>
            </w:pPr>
            <w:r w:rsidRPr="00E626D6">
              <w:rPr>
                <w:rFonts w:hint="cs"/>
                <w:rtl/>
                <w:lang w:eastAsia="en-US"/>
              </w:rPr>
              <w:t>ملاحظات</w:t>
            </w:r>
          </w:p>
        </w:tc>
      </w:tr>
      <w:tr w:rsidR="00E173F3" w:rsidRPr="00D67B40" w:rsidTr="00C73D6E">
        <w:trPr>
          <w:cantSplit/>
          <w:jc w:val="center"/>
        </w:trPr>
        <w:tc>
          <w:tcPr>
            <w:tcW w:w="3119" w:type="dxa"/>
            <w:tcMar>
              <w:left w:w="85" w:type="dxa"/>
              <w:right w:w="85" w:type="dxa"/>
            </w:tcMar>
          </w:tcPr>
          <w:p w:rsidR="00E173F3" w:rsidRPr="00E626D6" w:rsidRDefault="00E173F3" w:rsidP="00C73D6E">
            <w:pPr>
              <w:pStyle w:val="Tabletexte"/>
              <w:jc w:val="center"/>
              <w:rPr>
                <w:lang w:eastAsia="fr-FR"/>
              </w:rPr>
            </w:pPr>
            <w:r w:rsidRPr="00E626D6">
              <w:rPr>
                <w:lang w:eastAsia="fr-FR"/>
              </w:rPr>
              <w:t>MHz 2 535-2 505</w:t>
            </w:r>
          </w:p>
        </w:tc>
        <w:tc>
          <w:tcPr>
            <w:tcW w:w="1843" w:type="dxa"/>
            <w:tcMar>
              <w:left w:w="85" w:type="dxa"/>
              <w:right w:w="85" w:type="dxa"/>
            </w:tcMar>
          </w:tcPr>
          <w:p w:rsidR="00E173F3" w:rsidRPr="00E626D6" w:rsidRDefault="00E173F3" w:rsidP="00C73D6E">
            <w:pPr>
              <w:pStyle w:val="Tabletexte"/>
              <w:jc w:val="center"/>
              <w:rPr>
                <w:lang w:eastAsia="fr-FR"/>
              </w:rPr>
            </w:pPr>
            <w:r w:rsidRPr="00E626D6">
              <w:rPr>
                <w:lang w:eastAsia="fr-FR"/>
              </w:rPr>
              <w:t>dBm 42−</w:t>
            </w:r>
          </w:p>
        </w:tc>
        <w:tc>
          <w:tcPr>
            <w:tcW w:w="1843" w:type="dxa"/>
            <w:tcMar>
              <w:left w:w="85" w:type="dxa"/>
              <w:right w:w="85" w:type="dxa"/>
            </w:tcMar>
          </w:tcPr>
          <w:p w:rsidR="00E173F3" w:rsidRPr="00E626D6" w:rsidRDefault="00E173F3" w:rsidP="00C73D6E">
            <w:pPr>
              <w:pStyle w:val="Tabletexte"/>
              <w:jc w:val="center"/>
              <w:rPr>
                <w:lang w:eastAsia="fr-FR"/>
              </w:rPr>
            </w:pPr>
            <w:r w:rsidRPr="00E626D6">
              <w:rPr>
                <w:lang w:val="fr-CH" w:eastAsia="fr-FR"/>
              </w:rPr>
              <w:t>MHz 1</w:t>
            </w:r>
          </w:p>
        </w:tc>
        <w:tc>
          <w:tcPr>
            <w:tcW w:w="2835" w:type="dxa"/>
            <w:tcMar>
              <w:left w:w="85" w:type="dxa"/>
              <w:right w:w="85" w:type="dxa"/>
            </w:tcMar>
          </w:tcPr>
          <w:p w:rsidR="00E173F3" w:rsidRPr="00E626D6" w:rsidRDefault="00E173F3" w:rsidP="00C73D6E">
            <w:pPr>
              <w:pStyle w:val="Tabletexte"/>
              <w:jc w:val="center"/>
              <w:rPr>
                <w:rtl/>
                <w:lang w:eastAsia="fr-FR"/>
              </w:rPr>
            </w:pPr>
            <w:r w:rsidRPr="00E626D6">
              <w:rPr>
                <w:rFonts w:hint="cs"/>
                <w:rtl/>
                <w:lang w:eastAsia="fr-FR"/>
              </w:rPr>
              <w:t>-</w:t>
            </w:r>
          </w:p>
        </w:tc>
      </w:tr>
      <w:tr w:rsidR="00E173F3" w:rsidRPr="00D67B40" w:rsidTr="00C73D6E">
        <w:trPr>
          <w:cantSplit/>
          <w:jc w:val="center"/>
        </w:trPr>
        <w:tc>
          <w:tcPr>
            <w:tcW w:w="3119" w:type="dxa"/>
            <w:tcMar>
              <w:left w:w="85" w:type="dxa"/>
              <w:right w:w="85" w:type="dxa"/>
            </w:tcMar>
          </w:tcPr>
          <w:p w:rsidR="00E173F3" w:rsidRPr="00E626D6" w:rsidRDefault="00E173F3" w:rsidP="00C73D6E">
            <w:pPr>
              <w:pStyle w:val="Tabletexte"/>
              <w:jc w:val="center"/>
              <w:rPr>
                <w:lang w:eastAsia="fr-FR"/>
              </w:rPr>
            </w:pPr>
            <w:r w:rsidRPr="00E626D6">
              <w:rPr>
                <w:lang w:eastAsia="fr-FR"/>
              </w:rPr>
              <w:t>MHz 2 630-2 535</w:t>
            </w:r>
          </w:p>
        </w:tc>
        <w:tc>
          <w:tcPr>
            <w:tcW w:w="1843" w:type="dxa"/>
            <w:tcMar>
              <w:left w:w="85" w:type="dxa"/>
              <w:right w:w="85" w:type="dxa"/>
            </w:tcMar>
          </w:tcPr>
          <w:p w:rsidR="00E173F3" w:rsidRPr="00E626D6" w:rsidRDefault="00E173F3" w:rsidP="00C73D6E">
            <w:pPr>
              <w:pStyle w:val="Tabletexte"/>
              <w:jc w:val="center"/>
              <w:rPr>
                <w:lang w:eastAsia="fr-FR"/>
              </w:rPr>
            </w:pPr>
            <w:r w:rsidRPr="00E626D6">
              <w:rPr>
                <w:lang w:eastAsia="fr-FR"/>
              </w:rPr>
              <w:t>dBm 22−</w:t>
            </w:r>
          </w:p>
        </w:tc>
        <w:tc>
          <w:tcPr>
            <w:tcW w:w="1843" w:type="dxa"/>
            <w:tcMar>
              <w:left w:w="85" w:type="dxa"/>
              <w:right w:w="85" w:type="dxa"/>
            </w:tcMar>
          </w:tcPr>
          <w:p w:rsidR="00E173F3" w:rsidRPr="00E626D6" w:rsidRDefault="00E173F3" w:rsidP="00C73D6E">
            <w:pPr>
              <w:pStyle w:val="Tabletexte"/>
              <w:jc w:val="center"/>
              <w:rPr>
                <w:lang w:eastAsia="fr-FR"/>
              </w:rPr>
            </w:pPr>
            <w:r w:rsidRPr="00E626D6">
              <w:rPr>
                <w:lang w:val="fr-CH" w:eastAsia="fr-FR"/>
              </w:rPr>
              <w:t>MHz 1</w:t>
            </w:r>
          </w:p>
        </w:tc>
        <w:tc>
          <w:tcPr>
            <w:tcW w:w="2835" w:type="dxa"/>
            <w:tcMar>
              <w:left w:w="85" w:type="dxa"/>
              <w:right w:w="85" w:type="dxa"/>
            </w:tcMar>
          </w:tcPr>
          <w:p w:rsidR="00E173F3" w:rsidRPr="00E626D6" w:rsidRDefault="00E173F3" w:rsidP="00103261">
            <w:pPr>
              <w:pStyle w:val="Tabletexte"/>
              <w:jc w:val="left"/>
              <w:rPr>
                <w:rtl/>
                <w:lang w:eastAsia="fr-FR"/>
              </w:rPr>
            </w:pPr>
            <w:r w:rsidRPr="00E626D6">
              <w:rPr>
                <w:rFonts w:hint="cs"/>
                <w:rtl/>
                <w:lang w:val="en-GB" w:eastAsia="fr-FR"/>
              </w:rPr>
              <w:t xml:space="preserve">يطبق </w:t>
            </w:r>
            <w:r w:rsidRPr="00E626D6">
              <w:rPr>
                <w:rFonts w:hint="cs"/>
                <w:rtl/>
                <w:lang w:val="en-GB" w:eastAsia="fr-FR" w:bidi="ar-LB"/>
              </w:rPr>
              <w:t xml:space="preserve">على تخالفات تردد </w:t>
            </w:r>
            <w:r w:rsidR="00103261" w:rsidRPr="00E626D6">
              <w:rPr>
                <w:rFonts w:cs="Times New Roman"/>
                <w:lang w:val="en-GB" w:eastAsia="fr-FR" w:bidi="ar-LB"/>
              </w:rPr>
              <w:t>≤</w:t>
            </w:r>
            <w:r w:rsidRPr="00E626D6">
              <w:rPr>
                <w:rFonts w:hint="cs"/>
                <w:rtl/>
                <w:lang w:val="en-GB" w:eastAsia="fr-FR" w:bidi="ar-LB"/>
              </w:rPr>
              <w:t xml:space="preserve"> </w:t>
            </w:r>
            <w:r w:rsidRPr="00E626D6">
              <w:rPr>
                <w:lang w:eastAsia="fr-FR" w:bidi="ar-LB"/>
              </w:rPr>
              <w:t>%250</w:t>
            </w:r>
            <w:r w:rsidRPr="00E626D6">
              <w:rPr>
                <w:rFonts w:hint="cs"/>
                <w:rtl/>
                <w:lang w:eastAsia="fr-FR" w:bidi="ar-LB"/>
              </w:rPr>
              <w:t xml:space="preserve"> من</w:t>
            </w:r>
            <w:r w:rsidRPr="00E626D6">
              <w:rPr>
                <w:rFonts w:hint="eastAsia"/>
                <w:rtl/>
                <w:lang w:eastAsia="fr-FR" w:bidi="ar-LB"/>
              </w:rPr>
              <w:t> </w:t>
            </w:r>
            <w:r w:rsidRPr="00E626D6">
              <w:rPr>
                <w:rFonts w:hint="cs"/>
                <w:rtl/>
                <w:lang w:eastAsia="fr-FR" w:bidi="ar-LB"/>
              </w:rPr>
              <w:t>عرض نطاق القناة بدءاً من تردد الموجة الحاملة</w:t>
            </w:r>
          </w:p>
        </w:tc>
      </w:tr>
      <w:tr w:rsidR="00E173F3" w:rsidRPr="00D67B40" w:rsidTr="00C73D6E">
        <w:trPr>
          <w:cantSplit/>
          <w:jc w:val="center"/>
        </w:trPr>
        <w:tc>
          <w:tcPr>
            <w:tcW w:w="3119" w:type="dxa"/>
            <w:tcMar>
              <w:left w:w="85" w:type="dxa"/>
              <w:right w:w="85" w:type="dxa"/>
            </w:tcMar>
          </w:tcPr>
          <w:p w:rsidR="00E173F3" w:rsidRPr="00E626D6" w:rsidRDefault="00E173F3" w:rsidP="00C73D6E">
            <w:pPr>
              <w:pStyle w:val="Tabletexte"/>
              <w:jc w:val="center"/>
              <w:rPr>
                <w:lang w:eastAsia="fr-FR"/>
              </w:rPr>
            </w:pPr>
            <w:r w:rsidRPr="00E626D6">
              <w:rPr>
                <w:lang w:eastAsia="fr-FR"/>
              </w:rPr>
              <w:t>MHz 2 655-2 630</w:t>
            </w:r>
          </w:p>
        </w:tc>
        <w:tc>
          <w:tcPr>
            <w:tcW w:w="1843" w:type="dxa"/>
            <w:tcMar>
              <w:left w:w="85" w:type="dxa"/>
              <w:right w:w="85" w:type="dxa"/>
            </w:tcMar>
          </w:tcPr>
          <w:p w:rsidR="00E173F3" w:rsidRPr="00E626D6" w:rsidRDefault="00E173F3" w:rsidP="00C73D6E">
            <w:pPr>
              <w:pStyle w:val="Tabletexte"/>
              <w:jc w:val="center"/>
              <w:rPr>
                <w:lang w:eastAsia="fr-FR"/>
              </w:rPr>
            </w:pPr>
            <w:r w:rsidRPr="00E626D6">
              <w:rPr>
                <w:lang w:eastAsia="fr-FR"/>
              </w:rPr>
              <w:t>dBm 30−</w:t>
            </w:r>
          </w:p>
        </w:tc>
        <w:tc>
          <w:tcPr>
            <w:tcW w:w="1843" w:type="dxa"/>
            <w:tcMar>
              <w:left w:w="85" w:type="dxa"/>
              <w:right w:w="85" w:type="dxa"/>
            </w:tcMar>
          </w:tcPr>
          <w:p w:rsidR="00E173F3" w:rsidRPr="00E626D6" w:rsidRDefault="00E173F3" w:rsidP="00C73D6E">
            <w:pPr>
              <w:pStyle w:val="Tabletexte"/>
              <w:jc w:val="center"/>
              <w:rPr>
                <w:lang w:eastAsia="fr-FR"/>
              </w:rPr>
            </w:pPr>
            <w:r w:rsidRPr="00E626D6">
              <w:rPr>
                <w:lang w:val="fr-CH" w:eastAsia="fr-FR"/>
              </w:rPr>
              <w:t>MHz 1</w:t>
            </w:r>
          </w:p>
        </w:tc>
        <w:tc>
          <w:tcPr>
            <w:tcW w:w="2835" w:type="dxa"/>
            <w:tcMar>
              <w:left w:w="85" w:type="dxa"/>
              <w:right w:w="85" w:type="dxa"/>
            </w:tcMar>
          </w:tcPr>
          <w:p w:rsidR="00E173F3" w:rsidRPr="00E626D6" w:rsidRDefault="00E173F3" w:rsidP="00C73D6E">
            <w:pPr>
              <w:pStyle w:val="Tabletexte"/>
              <w:jc w:val="center"/>
              <w:rPr>
                <w:lang w:eastAsia="fr-FR"/>
              </w:rPr>
            </w:pPr>
            <w:r w:rsidRPr="00E626D6">
              <w:rPr>
                <w:rFonts w:hint="cs"/>
                <w:rtl/>
                <w:lang w:eastAsia="fr-FR"/>
              </w:rPr>
              <w:t>-</w:t>
            </w:r>
          </w:p>
        </w:tc>
      </w:tr>
      <w:tr w:rsidR="00E173F3" w:rsidRPr="00D67B40" w:rsidTr="00C73D6E">
        <w:trPr>
          <w:cantSplit/>
          <w:jc w:val="center"/>
        </w:trPr>
        <w:tc>
          <w:tcPr>
            <w:tcW w:w="9640" w:type="dxa"/>
            <w:gridSpan w:val="4"/>
            <w:tcMar>
              <w:left w:w="85" w:type="dxa"/>
              <w:right w:w="85" w:type="dxa"/>
            </w:tcMar>
          </w:tcPr>
          <w:p w:rsidR="00E173F3" w:rsidRPr="00E626D6" w:rsidRDefault="00E173F3" w:rsidP="00C73D6E">
            <w:pPr>
              <w:pStyle w:val="Tabletexte"/>
              <w:rPr>
                <w:spacing w:val="-2"/>
                <w:rtl/>
                <w:lang w:eastAsia="en-US"/>
              </w:rPr>
            </w:pPr>
            <w:r w:rsidRPr="00E626D6">
              <w:rPr>
                <w:rFonts w:hint="cs"/>
                <w:b/>
                <w:bCs/>
                <w:spacing w:val="-2"/>
                <w:rtl/>
                <w:lang w:eastAsia="en-US"/>
              </w:rPr>
              <w:t xml:space="preserve">ملاحظة </w:t>
            </w:r>
            <w:r w:rsidRPr="00E626D6">
              <w:rPr>
                <w:b/>
                <w:bCs/>
                <w:spacing w:val="-2"/>
                <w:rtl/>
                <w:lang w:eastAsia="en-US"/>
              </w:rPr>
              <w:t>–</w:t>
            </w:r>
            <w:r w:rsidRPr="00E626D6">
              <w:rPr>
                <w:rFonts w:hint="cs"/>
                <w:b/>
                <w:bCs/>
                <w:spacing w:val="-2"/>
                <w:rtl/>
                <w:lang w:eastAsia="en-US"/>
              </w:rPr>
              <w:t xml:space="preserve"> </w:t>
            </w:r>
            <w:r w:rsidRPr="00E626D6">
              <w:rPr>
                <w:rFonts w:hint="cs"/>
                <w:spacing w:val="-2"/>
                <w:rtl/>
                <w:lang w:eastAsia="en-US"/>
              </w:rPr>
              <w:t xml:space="preserve">ينطبق هذا المتطلب على الموجة الحاملة </w:t>
            </w:r>
            <w:r w:rsidRPr="00E626D6">
              <w:rPr>
                <w:spacing w:val="-2"/>
                <w:lang w:eastAsia="en-US"/>
              </w:rPr>
              <w:t>10</w:t>
            </w:r>
            <w:r w:rsidRPr="00E626D6">
              <w:rPr>
                <w:rFonts w:hint="cs"/>
                <w:spacing w:val="-2"/>
                <w:rtl/>
                <w:lang w:eastAsia="en-US"/>
              </w:rPr>
              <w:t xml:space="preserve"> أو </w:t>
            </w:r>
            <w:r w:rsidRPr="00E626D6">
              <w:rPr>
                <w:spacing w:val="-2"/>
                <w:lang w:eastAsia="en-US"/>
              </w:rPr>
              <w:t>MHz 20</w:t>
            </w:r>
            <w:r w:rsidRPr="00E626D6">
              <w:rPr>
                <w:rFonts w:hint="cs"/>
                <w:spacing w:val="-2"/>
                <w:rtl/>
                <w:lang w:eastAsia="en-US"/>
              </w:rPr>
              <w:t xml:space="preserve"> في النظام </w:t>
            </w:r>
            <w:r w:rsidRPr="00E626D6">
              <w:rPr>
                <w:spacing w:val="-2"/>
                <w:lang w:eastAsia="en-US"/>
              </w:rPr>
              <w:t>E-UTRA</w:t>
            </w:r>
            <w:r w:rsidRPr="00E626D6">
              <w:rPr>
                <w:rFonts w:hint="cs"/>
                <w:spacing w:val="-2"/>
                <w:rtl/>
                <w:lang w:eastAsia="en-US"/>
              </w:rPr>
              <w:t xml:space="preserve"> المخصصة ضمن مدى الترددات </w:t>
            </w:r>
            <w:r w:rsidRPr="00E626D6">
              <w:rPr>
                <w:spacing w:val="-2"/>
                <w:lang w:eastAsia="en-US"/>
              </w:rPr>
              <w:t>MHz 2 575-2 545</w:t>
            </w:r>
            <w:r w:rsidRPr="00E626D6">
              <w:rPr>
                <w:rFonts w:hint="cs"/>
                <w:spacing w:val="-2"/>
                <w:rtl/>
                <w:lang w:eastAsia="en-US"/>
              </w:rPr>
              <w:t>.</w:t>
            </w:r>
          </w:p>
        </w:tc>
      </w:tr>
    </w:tbl>
    <w:p w:rsidR="00E173F3" w:rsidRPr="00E626D6" w:rsidRDefault="00E173F3" w:rsidP="001D6718">
      <w:pPr>
        <w:pStyle w:val="Heading3"/>
        <w:rPr>
          <w:rtl/>
        </w:rPr>
      </w:pPr>
      <w:r w:rsidRPr="00E626D6">
        <w:rPr>
          <w:lang w:bidi="ar-EG"/>
        </w:rPr>
        <w:t>5.6.2</w:t>
      </w:r>
      <w:r w:rsidRPr="00E626D6">
        <w:rPr>
          <w:lang w:bidi="ar-EG"/>
        </w:rPr>
        <w:tab/>
      </w:r>
      <w:bookmarkStart w:id="68" w:name="_Toc352250954"/>
      <w:bookmarkStart w:id="69" w:name="_Toc352251424"/>
      <w:r w:rsidRPr="00E626D6">
        <w:rPr>
          <w:rFonts w:hint="cs"/>
          <w:rtl/>
        </w:rPr>
        <w:t>التشارك في الموقع مع محطات قاعدة أخرى</w:t>
      </w:r>
      <w:bookmarkEnd w:id="68"/>
      <w:bookmarkEnd w:id="69"/>
    </w:p>
    <w:p w:rsidR="00E173F3" w:rsidRPr="00E626D6" w:rsidRDefault="00E173F3" w:rsidP="00E173F3">
      <w:pPr>
        <w:rPr>
          <w:rtl/>
        </w:rPr>
      </w:pPr>
      <w:r w:rsidRPr="00E626D6">
        <w:rPr>
          <w:rFonts w:hint="cs"/>
          <w:rtl/>
        </w:rPr>
        <w:t>يمكن تطبيق هذه المتطلبات لحماية مستقبلات المحطات القاعدة الأخرى عندما تشارك أنماط المحطات القاعدة </w:t>
      </w:r>
      <w:r w:rsidRPr="00E626D6">
        <w:t>GSM900</w:t>
      </w:r>
      <w:r w:rsidRPr="00E626D6">
        <w:rPr>
          <w:rFonts w:hint="cs"/>
          <w:rtl/>
        </w:rPr>
        <w:t xml:space="preserve"> و/أو </w:t>
      </w:r>
      <w:r w:rsidRPr="00E626D6">
        <w:t>DSC1800</w:t>
      </w:r>
      <w:r w:rsidRPr="00E626D6">
        <w:rPr>
          <w:rFonts w:hint="cs"/>
          <w:rtl/>
        </w:rPr>
        <w:t xml:space="preserve"> و/أو </w:t>
      </w:r>
      <w:r w:rsidRPr="00E626D6">
        <w:t>PCS1900</w:t>
      </w:r>
      <w:r w:rsidRPr="00E626D6">
        <w:rPr>
          <w:rFonts w:hint="cs"/>
          <w:rtl/>
        </w:rPr>
        <w:t xml:space="preserve"> و/أو </w:t>
      </w:r>
      <w:r w:rsidRPr="00E626D6">
        <w:t>GSM850</w:t>
      </w:r>
      <w:r w:rsidRPr="00E626D6">
        <w:rPr>
          <w:rFonts w:hint="cs"/>
          <w:rtl/>
        </w:rPr>
        <w:t xml:space="preserve"> و/أو </w:t>
      </w:r>
      <w:r w:rsidRPr="00E626D6">
        <w:t>UTRA FDD</w:t>
      </w:r>
      <w:r w:rsidRPr="00E626D6">
        <w:rPr>
          <w:rFonts w:hint="cs"/>
          <w:rtl/>
        </w:rPr>
        <w:t xml:space="preserve"> و/أو </w:t>
      </w:r>
      <w:r w:rsidRPr="00E626D6">
        <w:t>UTRA TDD</w:t>
      </w:r>
      <w:r w:rsidRPr="00E626D6">
        <w:rPr>
          <w:rFonts w:hint="cs"/>
          <w:rtl/>
        </w:rPr>
        <w:t xml:space="preserve"> و/أو</w:t>
      </w:r>
      <w:r w:rsidRPr="00E626D6">
        <w:rPr>
          <w:rFonts w:hint="eastAsia"/>
          <w:rtl/>
        </w:rPr>
        <w:t> </w:t>
      </w:r>
      <w:r w:rsidRPr="00E626D6">
        <w:t>E</w:t>
      </w:r>
      <w:r w:rsidRPr="00E626D6">
        <w:noBreakHyphen/>
        <w:t>UTRA</w:t>
      </w:r>
      <w:r w:rsidRPr="00E626D6">
        <w:rPr>
          <w:rFonts w:hint="cs"/>
          <w:rtl/>
        </w:rPr>
        <w:t xml:space="preserve"> الموقع مع محطة قاعدة في النظام </w:t>
      </w:r>
      <w:r w:rsidRPr="00E626D6">
        <w:t>E</w:t>
      </w:r>
      <w:r w:rsidRPr="00E626D6">
        <w:noBreakHyphen/>
        <w:t>UTRA</w:t>
      </w:r>
      <w:r w:rsidRPr="00E626D6">
        <w:rPr>
          <w:rFonts w:hint="cs"/>
          <w:rtl/>
        </w:rPr>
        <w:t>.</w:t>
      </w:r>
    </w:p>
    <w:p w:rsidR="00E173F3" w:rsidRPr="00E626D6" w:rsidRDefault="00E173F3" w:rsidP="00E173F3">
      <w:pPr>
        <w:rPr>
          <w:rtl/>
        </w:rPr>
      </w:pPr>
      <w:r w:rsidRPr="00E626D6">
        <w:rPr>
          <w:rFonts w:hint="cs"/>
          <w:rtl/>
        </w:rPr>
        <w:t>وتفترض هذه المتطلبات خسارة اقتران مقدارها </w:t>
      </w:r>
      <w:r w:rsidRPr="00E626D6">
        <w:t>dB 30</w:t>
      </w:r>
      <w:r w:rsidRPr="00E626D6">
        <w:rPr>
          <w:rFonts w:hint="cs"/>
          <w:rtl/>
        </w:rPr>
        <w:t xml:space="preserve"> بين المرسل والمستقبل وتقوم على التشارك في الموقع مع محطات قاعدة أخرى من نفس</w:t>
      </w:r>
      <w:r w:rsidRPr="00E626D6">
        <w:rPr>
          <w:rFonts w:hint="eastAsia"/>
          <w:rtl/>
        </w:rPr>
        <w:t> </w:t>
      </w:r>
      <w:r w:rsidRPr="00E626D6">
        <w:rPr>
          <w:rFonts w:hint="cs"/>
          <w:rtl/>
        </w:rPr>
        <w:t>الصنف.</w:t>
      </w:r>
    </w:p>
    <w:p w:rsidR="00E173F3" w:rsidRDefault="00E173F3" w:rsidP="00E173F3">
      <w:pPr>
        <w:rPr>
          <w:rtl/>
        </w:rPr>
      </w:pPr>
      <w:r w:rsidRPr="00E626D6">
        <w:rPr>
          <w:rFonts w:hint="cs"/>
          <w:rtl/>
        </w:rPr>
        <w:t>ويجب ألا تتجاوز قدرة أي بث هامشي الحدود الواردة في الجدول</w:t>
      </w:r>
      <w:r w:rsidRPr="00E626D6">
        <w:rPr>
          <w:rFonts w:hint="eastAsia"/>
          <w:rtl/>
        </w:rPr>
        <w:t> </w:t>
      </w:r>
      <w:r w:rsidRPr="00E626D6">
        <w:t>1-5.6.2</w:t>
      </w:r>
      <w:r w:rsidRPr="00E626D6">
        <w:rPr>
          <w:rFonts w:hint="cs"/>
          <w:rtl/>
        </w:rPr>
        <w:t xml:space="preserve"> للمحطات القاعدة الخاصة بمنطقة واسعة، حيث تنطبق متطلبات التشارك في الموقع مع نمط المحطة القاعدة المدرج في العمود الأول.</w:t>
      </w:r>
    </w:p>
    <w:p w:rsidR="00E173F3" w:rsidRPr="0032377D" w:rsidRDefault="00914EA5" w:rsidP="00081AA3">
      <w:pPr>
        <w:pStyle w:val="TableNo"/>
        <w:rPr>
          <w:rtl/>
        </w:rPr>
      </w:pPr>
      <w:r w:rsidRPr="0032377D">
        <w:rPr>
          <w:rtl/>
          <w:lang w:bidi="ar-SA"/>
        </w:rPr>
        <w:t>الج</w:t>
      </w:r>
      <w:r w:rsidRPr="0032377D">
        <w:rPr>
          <w:rFonts w:hint="cs"/>
          <w:rtl/>
          <w:lang w:bidi="ar-SA"/>
        </w:rPr>
        <w:t>ـــــــ</w:t>
      </w:r>
      <w:r w:rsidRPr="0032377D">
        <w:rPr>
          <w:rtl/>
          <w:lang w:bidi="ar-SA"/>
        </w:rPr>
        <w:t>دول</w:t>
      </w:r>
      <w:r w:rsidR="00E173F3" w:rsidRPr="0032377D">
        <w:rPr>
          <w:rtl/>
        </w:rPr>
        <w:t xml:space="preserve"> </w:t>
      </w:r>
      <w:r w:rsidR="00E173F3" w:rsidRPr="0032377D">
        <w:t>1</w:t>
      </w:r>
      <w:r w:rsidR="00E173F3" w:rsidRPr="0032377D">
        <w:noBreakHyphen/>
        <w:t>5.6.2</w:t>
      </w:r>
    </w:p>
    <w:p w:rsidR="00E173F3" w:rsidRPr="0032377D" w:rsidRDefault="00E173F3" w:rsidP="00450D12">
      <w:pPr>
        <w:pStyle w:val="Tabletitle0"/>
        <w:rPr>
          <w:rtl/>
        </w:rPr>
      </w:pPr>
      <w:r w:rsidRPr="0032377D">
        <w:rPr>
          <w:rFonts w:hint="cs"/>
          <w:rtl/>
        </w:rPr>
        <w:t>حدود البث الهامشي للمحطات القاعدة الخاصة بمنطقة واسعة المتشاركة</w:t>
      </w:r>
      <w:r w:rsidR="00450D12">
        <w:rPr>
          <w:rFonts w:hint="cs"/>
          <w:rtl/>
        </w:rPr>
        <w:t xml:space="preserve"> </w:t>
      </w:r>
      <w:r w:rsidRPr="0032377D">
        <w:rPr>
          <w:rFonts w:hint="cs"/>
          <w:rtl/>
        </w:rPr>
        <w:t>في الموقع مع محطات قاعدة أخرى</w:t>
      </w:r>
    </w:p>
    <w:tbl>
      <w:tblPr>
        <w:bidiVisual/>
        <w:tblW w:w="9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1928"/>
        <w:gridCol w:w="980"/>
        <w:gridCol w:w="1134"/>
        <w:gridCol w:w="2891"/>
      </w:tblGrid>
      <w:tr w:rsidR="00E173F3" w:rsidRPr="0032377D" w:rsidTr="0032377D">
        <w:trPr>
          <w:cantSplit/>
          <w:tblHeader/>
          <w:jc w:val="center"/>
        </w:trPr>
        <w:tc>
          <w:tcPr>
            <w:tcW w:w="2694" w:type="dxa"/>
            <w:tcMar>
              <w:left w:w="85" w:type="dxa"/>
              <w:right w:w="85" w:type="dxa"/>
            </w:tcMar>
          </w:tcPr>
          <w:p w:rsidR="00E173F3" w:rsidRPr="0032377D" w:rsidRDefault="00E173F3" w:rsidP="0032377D">
            <w:pPr>
              <w:pStyle w:val="TableHead0"/>
              <w:spacing w:before="40" w:after="40"/>
              <w:rPr>
                <w:rFonts w:hint="eastAsia"/>
                <w:lang w:eastAsia="en-US"/>
              </w:rPr>
            </w:pPr>
            <w:r w:rsidRPr="0032377D">
              <w:rPr>
                <w:rFonts w:hint="cs"/>
                <w:rtl/>
                <w:lang w:eastAsia="en-US"/>
              </w:rPr>
              <w:t>نمط المحطة القاعدة المتشاركة في الموقع</w:t>
            </w:r>
          </w:p>
        </w:tc>
        <w:tc>
          <w:tcPr>
            <w:tcW w:w="1928" w:type="dxa"/>
            <w:tcMar>
              <w:left w:w="85" w:type="dxa"/>
              <w:right w:w="85" w:type="dxa"/>
            </w:tcMar>
            <w:vAlign w:val="center"/>
          </w:tcPr>
          <w:p w:rsidR="00E173F3" w:rsidRPr="0032377D" w:rsidRDefault="00E173F3" w:rsidP="00C73D6E">
            <w:pPr>
              <w:pStyle w:val="TableHead0"/>
              <w:spacing w:before="40" w:after="40"/>
              <w:rPr>
                <w:rFonts w:hint="eastAsia"/>
                <w:lang w:eastAsia="en-US"/>
              </w:rPr>
            </w:pPr>
            <w:r w:rsidRPr="0032377D">
              <w:rPr>
                <w:rFonts w:hint="cs"/>
                <w:rtl/>
                <w:lang w:eastAsia="en-US"/>
              </w:rPr>
              <w:t>مدى الترددات لمتطلب التشارك في الموقع</w:t>
            </w:r>
          </w:p>
        </w:tc>
        <w:tc>
          <w:tcPr>
            <w:tcW w:w="980" w:type="dxa"/>
            <w:tcMar>
              <w:left w:w="85" w:type="dxa"/>
              <w:right w:w="85" w:type="dxa"/>
            </w:tcMar>
            <w:vAlign w:val="center"/>
          </w:tcPr>
          <w:p w:rsidR="00E173F3" w:rsidRPr="0032377D" w:rsidRDefault="00E173F3" w:rsidP="00C73D6E">
            <w:pPr>
              <w:pStyle w:val="TableHead0"/>
              <w:spacing w:before="40" w:after="40"/>
              <w:rPr>
                <w:rFonts w:hint="eastAsia"/>
                <w:lang w:eastAsia="en-US"/>
              </w:rPr>
            </w:pPr>
            <w:r w:rsidRPr="0032377D">
              <w:rPr>
                <w:rFonts w:hint="cs"/>
                <w:rtl/>
                <w:lang w:eastAsia="en-US"/>
              </w:rPr>
              <w:t>المستوى الأقصى</w:t>
            </w:r>
          </w:p>
        </w:tc>
        <w:tc>
          <w:tcPr>
            <w:tcW w:w="1134" w:type="dxa"/>
            <w:tcMar>
              <w:left w:w="85" w:type="dxa"/>
              <w:right w:w="85" w:type="dxa"/>
            </w:tcMar>
            <w:vAlign w:val="center"/>
          </w:tcPr>
          <w:p w:rsidR="00E173F3" w:rsidRPr="0032377D" w:rsidRDefault="00E173F3" w:rsidP="00C73D6E">
            <w:pPr>
              <w:pStyle w:val="TableHead0"/>
              <w:spacing w:before="40" w:after="40"/>
              <w:rPr>
                <w:rFonts w:hint="eastAsia"/>
                <w:lang w:eastAsia="en-US"/>
              </w:rPr>
            </w:pPr>
            <w:r w:rsidRPr="0032377D">
              <w:rPr>
                <w:rtl/>
                <w:lang w:eastAsia="en-US"/>
              </w:rPr>
              <w:t>عرض نطاق القياس</w:t>
            </w:r>
          </w:p>
        </w:tc>
        <w:tc>
          <w:tcPr>
            <w:tcW w:w="2891" w:type="dxa"/>
            <w:tcMar>
              <w:left w:w="85" w:type="dxa"/>
              <w:right w:w="85" w:type="dxa"/>
            </w:tcMar>
            <w:vAlign w:val="center"/>
          </w:tcPr>
          <w:p w:rsidR="00E173F3" w:rsidRPr="0032377D" w:rsidRDefault="00E173F3" w:rsidP="00C73D6E">
            <w:pPr>
              <w:pStyle w:val="TableHead0"/>
              <w:spacing w:before="40" w:after="40"/>
              <w:rPr>
                <w:rFonts w:hint="eastAsia"/>
                <w:lang w:eastAsia="en-US"/>
              </w:rPr>
            </w:pPr>
            <w:r w:rsidRPr="0032377D">
              <w:rPr>
                <w:rtl/>
                <w:lang w:eastAsia="en-US"/>
              </w:rPr>
              <w:t>ملاحظ</w:t>
            </w:r>
            <w:r w:rsidRPr="0032377D">
              <w:rPr>
                <w:rFonts w:hint="cs"/>
                <w:rtl/>
                <w:lang w:eastAsia="en-US"/>
              </w:rPr>
              <w:t>ات</w:t>
            </w:r>
          </w:p>
        </w:tc>
      </w:tr>
      <w:tr w:rsidR="00E173F3" w:rsidRPr="0032377D" w:rsidTr="0032377D">
        <w:trPr>
          <w:cantSplit/>
          <w:jc w:val="center"/>
        </w:trPr>
        <w:tc>
          <w:tcPr>
            <w:tcW w:w="2694" w:type="dxa"/>
            <w:tcMar>
              <w:left w:w="85" w:type="dxa"/>
              <w:right w:w="85" w:type="dxa"/>
            </w:tcMar>
          </w:tcPr>
          <w:p w:rsidR="00E173F3" w:rsidRPr="0032377D" w:rsidRDefault="00E173F3" w:rsidP="0032377D">
            <w:pPr>
              <w:pStyle w:val="Tabletexte"/>
              <w:jc w:val="left"/>
              <w:rPr>
                <w:lang w:val="en-GB" w:eastAsia="fr-FR"/>
              </w:rPr>
            </w:pPr>
            <w:r w:rsidRPr="0032377D">
              <w:rPr>
                <w:lang w:val="en-GB" w:eastAsia="fr-FR"/>
              </w:rPr>
              <w:t>Macro GSM900</w:t>
            </w:r>
          </w:p>
        </w:tc>
        <w:tc>
          <w:tcPr>
            <w:tcW w:w="1928" w:type="dxa"/>
            <w:tcMar>
              <w:left w:w="85" w:type="dxa"/>
              <w:right w:w="85" w:type="dxa"/>
            </w:tcMar>
          </w:tcPr>
          <w:p w:rsidR="00E173F3" w:rsidRPr="0032377D" w:rsidRDefault="00E173F3" w:rsidP="00C73D6E">
            <w:pPr>
              <w:pStyle w:val="Tabletexte"/>
              <w:jc w:val="center"/>
              <w:rPr>
                <w:lang w:eastAsia="fr-FR"/>
              </w:rPr>
            </w:pPr>
            <w:r w:rsidRPr="0032377D">
              <w:rPr>
                <w:lang w:eastAsia="fr-FR"/>
              </w:rPr>
              <w:t>MHz 915-876</w:t>
            </w:r>
          </w:p>
        </w:tc>
        <w:tc>
          <w:tcPr>
            <w:tcW w:w="980" w:type="dxa"/>
            <w:tcMar>
              <w:left w:w="85" w:type="dxa"/>
              <w:right w:w="85" w:type="dxa"/>
            </w:tcMar>
          </w:tcPr>
          <w:p w:rsidR="00E173F3" w:rsidRPr="0032377D" w:rsidRDefault="00E173F3" w:rsidP="00C73D6E">
            <w:pPr>
              <w:pStyle w:val="Tabletexte"/>
              <w:jc w:val="center"/>
              <w:rPr>
                <w:lang w:eastAsia="fr-FR"/>
              </w:rPr>
            </w:pPr>
            <w:r w:rsidRPr="0032377D">
              <w:rPr>
                <w:lang w:eastAsia="fr-FR"/>
              </w:rPr>
              <w:t>dBm 98−</w:t>
            </w:r>
          </w:p>
        </w:tc>
        <w:tc>
          <w:tcPr>
            <w:tcW w:w="1134" w:type="dxa"/>
            <w:tcMar>
              <w:left w:w="85" w:type="dxa"/>
              <w:right w:w="85" w:type="dxa"/>
            </w:tcMar>
          </w:tcPr>
          <w:p w:rsidR="00E173F3" w:rsidRPr="0032377D" w:rsidRDefault="00E173F3" w:rsidP="00C73D6E">
            <w:pPr>
              <w:pStyle w:val="Tabletexte"/>
              <w:jc w:val="center"/>
              <w:rPr>
                <w:lang w:eastAsia="fr-FR"/>
              </w:rPr>
            </w:pPr>
            <w:r w:rsidRPr="0032377D">
              <w:rPr>
                <w:lang w:val="fr-CH" w:eastAsia="fr-FR"/>
              </w:rPr>
              <w:t>kHz 100</w:t>
            </w:r>
          </w:p>
        </w:tc>
        <w:tc>
          <w:tcPr>
            <w:tcW w:w="2891" w:type="dxa"/>
            <w:tcMar>
              <w:left w:w="85" w:type="dxa"/>
              <w:right w:w="85" w:type="dxa"/>
            </w:tcMar>
          </w:tcPr>
          <w:p w:rsidR="00E173F3" w:rsidRPr="0032377D" w:rsidRDefault="00E173F3" w:rsidP="00C73D6E">
            <w:pPr>
              <w:pStyle w:val="Tabletexte"/>
              <w:jc w:val="center"/>
              <w:rPr>
                <w:rtl/>
                <w:lang w:val="en-GB" w:eastAsia="fr-FR" w:bidi="ar-EG"/>
              </w:rPr>
            </w:pPr>
            <w:r w:rsidRPr="0032377D">
              <w:rPr>
                <w:rFonts w:hint="cs"/>
                <w:rtl/>
                <w:lang w:val="en-GB" w:eastAsia="fr-FR" w:bidi="ar-EG"/>
              </w:rPr>
              <w:t>-</w:t>
            </w:r>
          </w:p>
        </w:tc>
      </w:tr>
      <w:tr w:rsidR="00E173F3" w:rsidRPr="0032377D" w:rsidTr="0032377D">
        <w:trPr>
          <w:cantSplit/>
          <w:jc w:val="center"/>
        </w:trPr>
        <w:tc>
          <w:tcPr>
            <w:tcW w:w="2694" w:type="dxa"/>
            <w:tcMar>
              <w:left w:w="85" w:type="dxa"/>
              <w:right w:w="85" w:type="dxa"/>
            </w:tcMar>
          </w:tcPr>
          <w:p w:rsidR="00E173F3" w:rsidRPr="0032377D" w:rsidRDefault="00E173F3" w:rsidP="0032377D">
            <w:pPr>
              <w:pStyle w:val="Tabletexte"/>
              <w:jc w:val="left"/>
              <w:rPr>
                <w:lang w:val="en-GB" w:eastAsia="fr-FR"/>
              </w:rPr>
            </w:pPr>
            <w:r w:rsidRPr="0032377D">
              <w:rPr>
                <w:lang w:val="en-GB" w:eastAsia="fr-FR"/>
              </w:rPr>
              <w:t>Macro DCS1800</w:t>
            </w:r>
          </w:p>
        </w:tc>
        <w:tc>
          <w:tcPr>
            <w:tcW w:w="1928" w:type="dxa"/>
            <w:tcMar>
              <w:left w:w="85" w:type="dxa"/>
              <w:right w:w="85" w:type="dxa"/>
            </w:tcMar>
          </w:tcPr>
          <w:p w:rsidR="00E173F3" w:rsidRPr="0032377D" w:rsidRDefault="00E173F3" w:rsidP="00C73D6E">
            <w:pPr>
              <w:pStyle w:val="Tabletexte"/>
              <w:jc w:val="center"/>
              <w:rPr>
                <w:lang w:eastAsia="fr-FR"/>
              </w:rPr>
            </w:pPr>
            <w:r w:rsidRPr="0032377D">
              <w:rPr>
                <w:lang w:eastAsia="fr-FR"/>
              </w:rPr>
              <w:t>MHz 1 785-1 710</w:t>
            </w:r>
          </w:p>
        </w:tc>
        <w:tc>
          <w:tcPr>
            <w:tcW w:w="980" w:type="dxa"/>
            <w:tcMar>
              <w:left w:w="85" w:type="dxa"/>
              <w:right w:w="85" w:type="dxa"/>
            </w:tcMar>
          </w:tcPr>
          <w:p w:rsidR="00E173F3" w:rsidRPr="0032377D" w:rsidRDefault="00E173F3" w:rsidP="00C73D6E">
            <w:pPr>
              <w:pStyle w:val="Tabletexte"/>
              <w:jc w:val="center"/>
              <w:rPr>
                <w:lang w:eastAsia="fr-FR"/>
              </w:rPr>
            </w:pPr>
            <w:r w:rsidRPr="0032377D">
              <w:rPr>
                <w:lang w:eastAsia="fr-FR"/>
              </w:rPr>
              <w:t>dBm 98−</w:t>
            </w:r>
          </w:p>
        </w:tc>
        <w:tc>
          <w:tcPr>
            <w:tcW w:w="1134" w:type="dxa"/>
            <w:tcMar>
              <w:left w:w="85" w:type="dxa"/>
              <w:right w:w="85" w:type="dxa"/>
            </w:tcMar>
          </w:tcPr>
          <w:p w:rsidR="00E173F3" w:rsidRPr="0032377D" w:rsidRDefault="00E173F3" w:rsidP="00C73D6E">
            <w:pPr>
              <w:pStyle w:val="Tabletexte"/>
              <w:jc w:val="center"/>
              <w:rPr>
                <w:lang w:eastAsia="fr-FR"/>
              </w:rPr>
            </w:pPr>
            <w:r w:rsidRPr="0032377D">
              <w:rPr>
                <w:lang w:val="fr-CH" w:eastAsia="fr-FR"/>
              </w:rPr>
              <w:t>kHz 100</w:t>
            </w:r>
          </w:p>
        </w:tc>
        <w:tc>
          <w:tcPr>
            <w:tcW w:w="2891" w:type="dxa"/>
            <w:tcMar>
              <w:left w:w="85" w:type="dxa"/>
              <w:right w:w="85" w:type="dxa"/>
            </w:tcMar>
          </w:tcPr>
          <w:p w:rsidR="00E173F3" w:rsidRPr="0032377D" w:rsidRDefault="00E173F3" w:rsidP="00C73D6E">
            <w:pPr>
              <w:pStyle w:val="Tabletexte"/>
              <w:jc w:val="center"/>
              <w:rPr>
                <w:rtl/>
                <w:lang w:val="en-GB" w:eastAsia="fr-FR" w:bidi="ar-EG"/>
              </w:rPr>
            </w:pPr>
            <w:r w:rsidRPr="0032377D">
              <w:rPr>
                <w:rFonts w:hint="cs"/>
                <w:rtl/>
                <w:lang w:val="en-GB" w:eastAsia="fr-FR" w:bidi="ar-EG"/>
              </w:rPr>
              <w:t>-</w:t>
            </w:r>
          </w:p>
        </w:tc>
      </w:tr>
      <w:tr w:rsidR="00E173F3" w:rsidRPr="0032377D" w:rsidTr="0032377D">
        <w:trPr>
          <w:cantSplit/>
          <w:jc w:val="center"/>
        </w:trPr>
        <w:tc>
          <w:tcPr>
            <w:tcW w:w="2694" w:type="dxa"/>
            <w:tcMar>
              <w:left w:w="85" w:type="dxa"/>
              <w:right w:w="85" w:type="dxa"/>
            </w:tcMar>
          </w:tcPr>
          <w:p w:rsidR="00E173F3" w:rsidRPr="0032377D" w:rsidRDefault="00E173F3" w:rsidP="0032377D">
            <w:pPr>
              <w:pStyle w:val="Tabletexte"/>
              <w:jc w:val="left"/>
              <w:rPr>
                <w:lang w:val="en-GB" w:eastAsia="fr-FR"/>
              </w:rPr>
            </w:pPr>
            <w:r w:rsidRPr="0032377D">
              <w:rPr>
                <w:lang w:val="en-GB" w:eastAsia="fr-FR"/>
              </w:rPr>
              <w:t>Macro PCS1900</w:t>
            </w:r>
          </w:p>
        </w:tc>
        <w:tc>
          <w:tcPr>
            <w:tcW w:w="1928" w:type="dxa"/>
            <w:tcMar>
              <w:left w:w="85" w:type="dxa"/>
              <w:right w:w="85" w:type="dxa"/>
            </w:tcMar>
          </w:tcPr>
          <w:p w:rsidR="00E173F3" w:rsidRPr="0032377D" w:rsidRDefault="00E173F3" w:rsidP="00C73D6E">
            <w:pPr>
              <w:pStyle w:val="Tabletexte"/>
              <w:jc w:val="center"/>
              <w:rPr>
                <w:lang w:eastAsia="fr-FR"/>
              </w:rPr>
            </w:pPr>
            <w:r w:rsidRPr="0032377D">
              <w:rPr>
                <w:lang w:eastAsia="fr-FR"/>
              </w:rPr>
              <w:t>MHz 1 910-1 850</w:t>
            </w:r>
          </w:p>
        </w:tc>
        <w:tc>
          <w:tcPr>
            <w:tcW w:w="980" w:type="dxa"/>
            <w:tcMar>
              <w:left w:w="85" w:type="dxa"/>
              <w:right w:w="85" w:type="dxa"/>
            </w:tcMar>
          </w:tcPr>
          <w:p w:rsidR="00E173F3" w:rsidRPr="0032377D" w:rsidRDefault="00E173F3" w:rsidP="00C73D6E">
            <w:pPr>
              <w:pStyle w:val="Tabletexte"/>
              <w:jc w:val="center"/>
              <w:rPr>
                <w:lang w:eastAsia="fr-FR"/>
              </w:rPr>
            </w:pPr>
            <w:r w:rsidRPr="0032377D">
              <w:rPr>
                <w:lang w:eastAsia="fr-FR"/>
              </w:rPr>
              <w:t>dBm 98−</w:t>
            </w:r>
          </w:p>
        </w:tc>
        <w:tc>
          <w:tcPr>
            <w:tcW w:w="1134" w:type="dxa"/>
            <w:tcMar>
              <w:left w:w="85" w:type="dxa"/>
              <w:right w:w="85" w:type="dxa"/>
            </w:tcMar>
          </w:tcPr>
          <w:p w:rsidR="00E173F3" w:rsidRPr="0032377D" w:rsidRDefault="00E173F3" w:rsidP="00C73D6E">
            <w:pPr>
              <w:pStyle w:val="Tabletexte"/>
              <w:jc w:val="center"/>
              <w:rPr>
                <w:lang w:eastAsia="fr-FR"/>
              </w:rPr>
            </w:pPr>
            <w:r w:rsidRPr="0032377D">
              <w:rPr>
                <w:lang w:val="fr-CH" w:eastAsia="fr-FR"/>
              </w:rPr>
              <w:t>kHz 100</w:t>
            </w:r>
          </w:p>
        </w:tc>
        <w:tc>
          <w:tcPr>
            <w:tcW w:w="2891" w:type="dxa"/>
            <w:tcMar>
              <w:left w:w="85" w:type="dxa"/>
              <w:right w:w="85" w:type="dxa"/>
            </w:tcMar>
          </w:tcPr>
          <w:p w:rsidR="00E173F3" w:rsidRPr="0032377D" w:rsidRDefault="00E173F3" w:rsidP="00C73D6E">
            <w:pPr>
              <w:pStyle w:val="Tabletexte"/>
              <w:jc w:val="center"/>
              <w:rPr>
                <w:rtl/>
                <w:lang w:val="en-GB" w:eastAsia="fr-FR" w:bidi="ar-EG"/>
              </w:rPr>
            </w:pPr>
            <w:r w:rsidRPr="0032377D">
              <w:rPr>
                <w:rFonts w:hint="cs"/>
                <w:rtl/>
                <w:lang w:val="en-GB" w:eastAsia="fr-FR" w:bidi="ar-EG"/>
              </w:rPr>
              <w:t>-</w:t>
            </w:r>
          </w:p>
        </w:tc>
      </w:tr>
      <w:tr w:rsidR="00E173F3" w:rsidRPr="0032377D" w:rsidTr="0032377D">
        <w:trPr>
          <w:cantSplit/>
          <w:jc w:val="center"/>
        </w:trPr>
        <w:tc>
          <w:tcPr>
            <w:tcW w:w="2694" w:type="dxa"/>
            <w:tcMar>
              <w:left w:w="85" w:type="dxa"/>
              <w:right w:w="85" w:type="dxa"/>
            </w:tcMar>
          </w:tcPr>
          <w:p w:rsidR="00E173F3" w:rsidRPr="0032377D" w:rsidRDefault="00E173F3" w:rsidP="0032377D">
            <w:pPr>
              <w:pStyle w:val="Tabletexte"/>
              <w:jc w:val="left"/>
              <w:rPr>
                <w:rtl/>
                <w:lang w:val="en-GB" w:eastAsia="fr-FR"/>
              </w:rPr>
            </w:pPr>
            <w:r w:rsidRPr="0032377D">
              <w:rPr>
                <w:lang w:val="en-GB" w:eastAsia="fr-FR"/>
              </w:rPr>
              <w:t>Macro GSM850</w:t>
            </w:r>
            <w:r w:rsidRPr="0032377D">
              <w:rPr>
                <w:rtl/>
                <w:lang w:val="en-GB" w:eastAsia="fr-FR" w:bidi="ar-EG"/>
              </w:rPr>
              <w:br/>
            </w:r>
            <w:r w:rsidRPr="0032377D">
              <w:rPr>
                <w:rFonts w:hint="cs"/>
                <w:rtl/>
                <w:lang w:eastAsia="fr-FR"/>
              </w:rPr>
              <w:t>أو</w:t>
            </w:r>
            <w:r w:rsidRPr="0032377D">
              <w:rPr>
                <w:rFonts w:hint="cs"/>
                <w:rtl/>
                <w:lang w:eastAsia="fr-FR" w:bidi="ar-EG"/>
              </w:rPr>
              <w:t xml:space="preserve"> </w:t>
            </w:r>
            <w:r w:rsidRPr="0032377D">
              <w:rPr>
                <w:lang w:val="en-GB" w:eastAsia="fr-FR"/>
              </w:rPr>
              <w:t>CDMA850</w:t>
            </w:r>
          </w:p>
        </w:tc>
        <w:tc>
          <w:tcPr>
            <w:tcW w:w="1928" w:type="dxa"/>
            <w:tcMar>
              <w:left w:w="85" w:type="dxa"/>
              <w:right w:w="85" w:type="dxa"/>
            </w:tcMar>
          </w:tcPr>
          <w:p w:rsidR="00E173F3" w:rsidRPr="0032377D" w:rsidRDefault="00E173F3" w:rsidP="00C73D6E">
            <w:pPr>
              <w:pStyle w:val="Tabletexte"/>
              <w:jc w:val="center"/>
              <w:rPr>
                <w:lang w:eastAsia="fr-FR"/>
              </w:rPr>
            </w:pPr>
            <w:r w:rsidRPr="0032377D">
              <w:rPr>
                <w:lang w:eastAsia="fr-FR"/>
              </w:rPr>
              <w:t>MHz 849-824</w:t>
            </w:r>
          </w:p>
        </w:tc>
        <w:tc>
          <w:tcPr>
            <w:tcW w:w="980" w:type="dxa"/>
            <w:tcMar>
              <w:left w:w="85" w:type="dxa"/>
              <w:right w:w="85" w:type="dxa"/>
            </w:tcMar>
          </w:tcPr>
          <w:p w:rsidR="00E173F3" w:rsidRPr="0032377D" w:rsidRDefault="00E173F3" w:rsidP="00C73D6E">
            <w:pPr>
              <w:pStyle w:val="Tabletexte"/>
              <w:jc w:val="center"/>
              <w:rPr>
                <w:lang w:eastAsia="fr-FR"/>
              </w:rPr>
            </w:pPr>
            <w:r w:rsidRPr="0032377D">
              <w:rPr>
                <w:lang w:eastAsia="fr-FR"/>
              </w:rPr>
              <w:t>dBm 98−</w:t>
            </w:r>
          </w:p>
        </w:tc>
        <w:tc>
          <w:tcPr>
            <w:tcW w:w="1134" w:type="dxa"/>
            <w:tcMar>
              <w:left w:w="85" w:type="dxa"/>
              <w:right w:w="85" w:type="dxa"/>
            </w:tcMar>
          </w:tcPr>
          <w:p w:rsidR="00E173F3" w:rsidRPr="0032377D" w:rsidRDefault="00E173F3" w:rsidP="00C73D6E">
            <w:pPr>
              <w:pStyle w:val="Tabletexte"/>
              <w:jc w:val="center"/>
              <w:rPr>
                <w:lang w:eastAsia="fr-FR"/>
              </w:rPr>
            </w:pPr>
            <w:r w:rsidRPr="0032377D">
              <w:rPr>
                <w:lang w:val="fr-CH" w:eastAsia="fr-FR"/>
              </w:rPr>
              <w:t>kHz 100</w:t>
            </w:r>
          </w:p>
        </w:tc>
        <w:tc>
          <w:tcPr>
            <w:tcW w:w="2891" w:type="dxa"/>
            <w:tcMar>
              <w:left w:w="85" w:type="dxa"/>
              <w:right w:w="85" w:type="dxa"/>
            </w:tcMar>
          </w:tcPr>
          <w:p w:rsidR="00E173F3" w:rsidRPr="0032377D" w:rsidRDefault="00E173F3" w:rsidP="00C73D6E">
            <w:pPr>
              <w:pStyle w:val="Tabletexte"/>
              <w:jc w:val="center"/>
              <w:rPr>
                <w:rtl/>
                <w:lang w:val="en-GB" w:eastAsia="fr-FR" w:bidi="ar-EG"/>
              </w:rPr>
            </w:pPr>
            <w:r w:rsidRPr="0032377D">
              <w:rPr>
                <w:rFonts w:hint="cs"/>
                <w:rtl/>
                <w:lang w:val="en-GB" w:eastAsia="fr-FR" w:bidi="ar-EG"/>
              </w:rPr>
              <w:t>-</w:t>
            </w:r>
          </w:p>
        </w:tc>
      </w:tr>
      <w:tr w:rsidR="00E173F3" w:rsidRPr="0032377D" w:rsidTr="0032377D">
        <w:trPr>
          <w:cantSplit/>
          <w:jc w:val="center"/>
        </w:trPr>
        <w:tc>
          <w:tcPr>
            <w:tcW w:w="2694" w:type="dxa"/>
            <w:tcMar>
              <w:left w:w="85" w:type="dxa"/>
              <w:right w:w="85" w:type="dxa"/>
            </w:tcMar>
          </w:tcPr>
          <w:p w:rsidR="00E173F3" w:rsidRPr="0032377D" w:rsidRDefault="00E173F3" w:rsidP="0032377D">
            <w:pPr>
              <w:pStyle w:val="Tabletexte"/>
              <w:jc w:val="left"/>
              <w:rPr>
                <w:rtl/>
                <w:lang w:eastAsia="fr-FR"/>
              </w:rPr>
            </w:pPr>
            <w:r w:rsidRPr="0032377D">
              <w:rPr>
                <w:lang w:eastAsia="fr-FR"/>
              </w:rPr>
              <w:t>WA UTRA FDD Band I</w:t>
            </w:r>
            <w:r w:rsidRPr="0032377D">
              <w:rPr>
                <w:rtl/>
                <w:lang w:eastAsia="fr-FR"/>
              </w:rPr>
              <w:br/>
            </w:r>
            <w:r w:rsidRPr="0032377D">
              <w:rPr>
                <w:rFonts w:hint="cs"/>
                <w:rtl/>
                <w:lang w:eastAsia="fr-FR"/>
              </w:rPr>
              <w:t xml:space="preserve">أو </w:t>
            </w:r>
            <w:r w:rsidRPr="0032377D">
              <w:rPr>
                <w:lang w:eastAsia="fr-FR"/>
              </w:rPr>
              <w:t>E</w:t>
            </w:r>
            <w:r w:rsidRPr="0032377D">
              <w:rPr>
                <w:lang w:eastAsia="fr-FR"/>
              </w:rPr>
              <w:noBreakHyphen/>
              <w:t>UTRA Band 1</w:t>
            </w:r>
          </w:p>
        </w:tc>
        <w:tc>
          <w:tcPr>
            <w:tcW w:w="1928" w:type="dxa"/>
            <w:tcMar>
              <w:left w:w="85" w:type="dxa"/>
              <w:right w:w="85" w:type="dxa"/>
            </w:tcMar>
          </w:tcPr>
          <w:p w:rsidR="00E173F3" w:rsidRPr="0032377D" w:rsidRDefault="00E173F3" w:rsidP="00C73D6E">
            <w:pPr>
              <w:pStyle w:val="Tabletexte"/>
              <w:jc w:val="center"/>
              <w:rPr>
                <w:lang w:eastAsia="fr-FR"/>
              </w:rPr>
            </w:pPr>
            <w:r w:rsidRPr="0032377D">
              <w:rPr>
                <w:lang w:eastAsia="fr-FR"/>
              </w:rPr>
              <w:t>MHz 1 980-1 920</w:t>
            </w:r>
          </w:p>
        </w:tc>
        <w:tc>
          <w:tcPr>
            <w:tcW w:w="980" w:type="dxa"/>
            <w:tcMar>
              <w:left w:w="85" w:type="dxa"/>
              <w:right w:w="85" w:type="dxa"/>
            </w:tcMar>
          </w:tcPr>
          <w:p w:rsidR="00E173F3" w:rsidRPr="0032377D" w:rsidRDefault="00E173F3" w:rsidP="00C73D6E">
            <w:pPr>
              <w:pStyle w:val="Tabletexte"/>
              <w:jc w:val="center"/>
              <w:rPr>
                <w:lang w:eastAsia="fr-FR"/>
              </w:rPr>
            </w:pPr>
            <w:r w:rsidRPr="0032377D">
              <w:rPr>
                <w:lang w:eastAsia="fr-FR"/>
              </w:rPr>
              <w:t>dBm 96−</w:t>
            </w:r>
          </w:p>
        </w:tc>
        <w:tc>
          <w:tcPr>
            <w:tcW w:w="1134" w:type="dxa"/>
            <w:tcMar>
              <w:left w:w="85" w:type="dxa"/>
              <w:right w:w="85" w:type="dxa"/>
            </w:tcMar>
          </w:tcPr>
          <w:p w:rsidR="00E173F3" w:rsidRPr="0032377D" w:rsidRDefault="00E173F3" w:rsidP="00C73D6E">
            <w:pPr>
              <w:pStyle w:val="Tabletexte"/>
              <w:jc w:val="center"/>
              <w:rPr>
                <w:lang w:eastAsia="fr-FR"/>
              </w:rPr>
            </w:pPr>
            <w:r w:rsidRPr="0032377D">
              <w:rPr>
                <w:lang w:val="fr-CH" w:eastAsia="fr-FR"/>
              </w:rPr>
              <w:t>kHz 100</w:t>
            </w:r>
          </w:p>
        </w:tc>
        <w:tc>
          <w:tcPr>
            <w:tcW w:w="2891" w:type="dxa"/>
            <w:tcMar>
              <w:left w:w="85" w:type="dxa"/>
              <w:right w:w="85" w:type="dxa"/>
            </w:tcMar>
          </w:tcPr>
          <w:p w:rsidR="00E173F3" w:rsidRPr="0032377D" w:rsidRDefault="00E173F3" w:rsidP="00C73D6E">
            <w:pPr>
              <w:pStyle w:val="Tabletexte"/>
              <w:jc w:val="center"/>
              <w:rPr>
                <w:rtl/>
                <w:lang w:val="en-GB" w:eastAsia="fr-FR" w:bidi="ar-EG"/>
              </w:rPr>
            </w:pPr>
            <w:r w:rsidRPr="0032377D">
              <w:rPr>
                <w:rFonts w:hint="cs"/>
                <w:rtl/>
                <w:lang w:val="en-GB" w:eastAsia="fr-FR" w:bidi="ar-EG"/>
              </w:rPr>
              <w:t>-</w:t>
            </w:r>
          </w:p>
        </w:tc>
      </w:tr>
      <w:tr w:rsidR="00E173F3" w:rsidRPr="009A0A21" w:rsidTr="0032377D">
        <w:trPr>
          <w:cantSplit/>
          <w:jc w:val="center"/>
        </w:trPr>
        <w:tc>
          <w:tcPr>
            <w:tcW w:w="2694" w:type="dxa"/>
            <w:tcMar>
              <w:left w:w="85" w:type="dxa"/>
              <w:right w:w="85" w:type="dxa"/>
            </w:tcMar>
          </w:tcPr>
          <w:p w:rsidR="00E173F3" w:rsidRPr="0032377D" w:rsidRDefault="00E173F3" w:rsidP="0032377D">
            <w:pPr>
              <w:pStyle w:val="Tabletexte"/>
              <w:jc w:val="left"/>
              <w:rPr>
                <w:rtl/>
                <w:lang w:eastAsia="fr-FR"/>
              </w:rPr>
            </w:pPr>
            <w:r w:rsidRPr="0032377D">
              <w:rPr>
                <w:lang w:eastAsia="fr-FR"/>
              </w:rPr>
              <w:t>WA UTRA FDD Band II</w:t>
            </w:r>
            <w:r w:rsidRPr="0032377D">
              <w:rPr>
                <w:rtl/>
                <w:lang w:eastAsia="fr-FR"/>
              </w:rPr>
              <w:br/>
            </w:r>
            <w:r w:rsidRPr="0032377D">
              <w:rPr>
                <w:rFonts w:hint="cs"/>
                <w:rtl/>
                <w:lang w:eastAsia="fr-FR"/>
              </w:rPr>
              <w:t xml:space="preserve">أو </w:t>
            </w:r>
            <w:r w:rsidRPr="0032377D">
              <w:rPr>
                <w:lang w:eastAsia="fr-FR"/>
              </w:rPr>
              <w:t>E</w:t>
            </w:r>
            <w:r w:rsidRPr="0032377D">
              <w:rPr>
                <w:lang w:eastAsia="fr-FR"/>
              </w:rPr>
              <w:noBreakHyphen/>
              <w:t>UTRA Band 2</w:t>
            </w:r>
          </w:p>
        </w:tc>
        <w:tc>
          <w:tcPr>
            <w:tcW w:w="1928" w:type="dxa"/>
            <w:tcMar>
              <w:left w:w="85" w:type="dxa"/>
              <w:right w:w="85" w:type="dxa"/>
            </w:tcMar>
          </w:tcPr>
          <w:p w:rsidR="00E173F3" w:rsidRPr="0032377D" w:rsidRDefault="00E173F3" w:rsidP="00C73D6E">
            <w:pPr>
              <w:pStyle w:val="Tabletexte"/>
              <w:jc w:val="center"/>
              <w:rPr>
                <w:lang w:eastAsia="fr-FR"/>
              </w:rPr>
            </w:pPr>
            <w:r w:rsidRPr="0032377D">
              <w:rPr>
                <w:lang w:eastAsia="fr-FR"/>
              </w:rPr>
              <w:t>MHz 1 910-1 850</w:t>
            </w:r>
          </w:p>
        </w:tc>
        <w:tc>
          <w:tcPr>
            <w:tcW w:w="980" w:type="dxa"/>
            <w:tcMar>
              <w:left w:w="85" w:type="dxa"/>
              <w:right w:w="85" w:type="dxa"/>
            </w:tcMar>
          </w:tcPr>
          <w:p w:rsidR="00E173F3" w:rsidRPr="0032377D" w:rsidRDefault="00E173F3" w:rsidP="00C73D6E">
            <w:pPr>
              <w:pStyle w:val="Tabletexte"/>
              <w:jc w:val="center"/>
              <w:rPr>
                <w:lang w:eastAsia="fr-FR"/>
              </w:rPr>
            </w:pPr>
            <w:r w:rsidRPr="0032377D">
              <w:rPr>
                <w:lang w:eastAsia="fr-FR"/>
              </w:rPr>
              <w:t>dBm 96−</w:t>
            </w:r>
          </w:p>
        </w:tc>
        <w:tc>
          <w:tcPr>
            <w:tcW w:w="1134" w:type="dxa"/>
            <w:tcMar>
              <w:left w:w="85" w:type="dxa"/>
              <w:right w:w="85" w:type="dxa"/>
            </w:tcMar>
          </w:tcPr>
          <w:p w:rsidR="00E173F3" w:rsidRPr="0032377D" w:rsidRDefault="00E173F3" w:rsidP="00C73D6E">
            <w:pPr>
              <w:pStyle w:val="Tabletexte"/>
              <w:jc w:val="center"/>
              <w:rPr>
                <w:lang w:eastAsia="fr-FR"/>
              </w:rPr>
            </w:pPr>
            <w:r w:rsidRPr="0032377D">
              <w:rPr>
                <w:lang w:val="fr-CH" w:eastAsia="fr-FR"/>
              </w:rPr>
              <w:t>kHz 100</w:t>
            </w:r>
          </w:p>
        </w:tc>
        <w:tc>
          <w:tcPr>
            <w:tcW w:w="2891" w:type="dxa"/>
            <w:tcMar>
              <w:left w:w="85" w:type="dxa"/>
              <w:right w:w="85" w:type="dxa"/>
            </w:tcMar>
          </w:tcPr>
          <w:p w:rsidR="00E173F3" w:rsidRPr="0032377D" w:rsidRDefault="00E173F3" w:rsidP="00C73D6E">
            <w:pPr>
              <w:pStyle w:val="Tabletexte"/>
              <w:jc w:val="center"/>
              <w:rPr>
                <w:rtl/>
                <w:lang w:val="en-GB" w:eastAsia="fr-FR" w:bidi="ar-EG"/>
              </w:rPr>
            </w:pPr>
            <w:r w:rsidRPr="0032377D">
              <w:rPr>
                <w:rFonts w:hint="cs"/>
                <w:rtl/>
                <w:lang w:val="en-GB" w:eastAsia="fr-FR" w:bidi="ar-EG"/>
              </w:rPr>
              <w:t>-</w:t>
            </w:r>
          </w:p>
        </w:tc>
      </w:tr>
    </w:tbl>
    <w:p w:rsidR="0032377D" w:rsidRPr="00103261" w:rsidRDefault="00914EA5" w:rsidP="0032377D">
      <w:pPr>
        <w:pStyle w:val="TableNo"/>
        <w:rPr>
          <w:rtl/>
        </w:rPr>
      </w:pPr>
      <w:r w:rsidRPr="0032377D">
        <w:rPr>
          <w:rtl/>
          <w:lang w:bidi="ar-SA"/>
        </w:rPr>
        <w:lastRenderedPageBreak/>
        <w:t>الج</w:t>
      </w:r>
      <w:r w:rsidRPr="0032377D">
        <w:rPr>
          <w:rFonts w:hint="cs"/>
          <w:rtl/>
          <w:lang w:bidi="ar-SA"/>
        </w:rPr>
        <w:t>ـــــــ</w:t>
      </w:r>
      <w:r w:rsidRPr="0032377D">
        <w:rPr>
          <w:rtl/>
          <w:lang w:bidi="ar-SA"/>
        </w:rPr>
        <w:t>دول</w:t>
      </w:r>
      <w:r w:rsidR="0032377D" w:rsidRPr="0032377D">
        <w:rPr>
          <w:rtl/>
          <w:lang w:bidi="ar-SA"/>
        </w:rPr>
        <w:t xml:space="preserve"> </w:t>
      </w:r>
      <w:r w:rsidR="0032377D" w:rsidRPr="0032377D">
        <w:t>1</w:t>
      </w:r>
      <w:r w:rsidR="0032377D" w:rsidRPr="0032377D">
        <w:noBreakHyphen/>
        <w:t>5.6.2</w:t>
      </w:r>
      <w:r w:rsidR="0032377D" w:rsidRPr="00103261">
        <w:rPr>
          <w:rFonts w:hint="cs"/>
          <w:rtl/>
        </w:rPr>
        <w:t xml:space="preserve"> (</w:t>
      </w:r>
      <w:r w:rsidR="0032377D" w:rsidRPr="00103261">
        <w:rPr>
          <w:rFonts w:hint="eastAsia"/>
          <w:sz w:val="14"/>
          <w:szCs w:val="22"/>
          <w:rtl/>
        </w:rPr>
        <w:t> </w:t>
      </w:r>
      <w:r w:rsidR="0032377D">
        <w:rPr>
          <w:rFonts w:hint="cs"/>
          <w:i/>
          <w:iCs/>
          <w:rtl/>
        </w:rPr>
        <w:t>تابع</w:t>
      </w:r>
      <w:r w:rsidR="0032377D" w:rsidRPr="0032377D">
        <w:rPr>
          <w:rFonts w:hint="cs"/>
          <w:i/>
          <w:iCs/>
          <w:sz w:val="8"/>
          <w:szCs w:val="16"/>
          <w:rtl/>
        </w:rPr>
        <w:t> </w:t>
      </w:r>
      <w:r w:rsidR="0032377D" w:rsidRPr="00103261">
        <w:rPr>
          <w:rFonts w:hint="cs"/>
          <w:rtl/>
        </w:rPr>
        <w:t>)</w:t>
      </w:r>
    </w:p>
    <w:tbl>
      <w:tblPr>
        <w:bidiVisual/>
        <w:tblW w:w="9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1928"/>
        <w:gridCol w:w="980"/>
        <w:gridCol w:w="1134"/>
        <w:gridCol w:w="2891"/>
      </w:tblGrid>
      <w:tr w:rsidR="0032377D" w:rsidRPr="009A0A21" w:rsidTr="00914EA5">
        <w:trPr>
          <w:cantSplit/>
          <w:jc w:val="center"/>
        </w:trPr>
        <w:tc>
          <w:tcPr>
            <w:tcW w:w="2694" w:type="dxa"/>
            <w:tcMar>
              <w:left w:w="85" w:type="dxa"/>
              <w:right w:w="85" w:type="dxa"/>
            </w:tcMar>
          </w:tcPr>
          <w:p w:rsidR="0032377D" w:rsidRPr="0032377D" w:rsidRDefault="0032377D" w:rsidP="0032377D">
            <w:pPr>
              <w:pStyle w:val="TableHead0"/>
              <w:spacing w:before="40" w:after="40"/>
              <w:rPr>
                <w:rFonts w:hint="eastAsia"/>
                <w:lang w:eastAsia="en-US"/>
              </w:rPr>
            </w:pPr>
            <w:r w:rsidRPr="0032377D">
              <w:rPr>
                <w:rFonts w:hint="cs"/>
                <w:rtl/>
                <w:lang w:eastAsia="en-US"/>
              </w:rPr>
              <w:t>نمط المحطة القاعدة المتشاركة في الموقع</w:t>
            </w:r>
          </w:p>
        </w:tc>
        <w:tc>
          <w:tcPr>
            <w:tcW w:w="1928" w:type="dxa"/>
            <w:tcMar>
              <w:left w:w="85" w:type="dxa"/>
              <w:right w:w="85" w:type="dxa"/>
            </w:tcMar>
            <w:vAlign w:val="center"/>
          </w:tcPr>
          <w:p w:rsidR="0032377D" w:rsidRPr="0032377D" w:rsidRDefault="0032377D" w:rsidP="0032377D">
            <w:pPr>
              <w:pStyle w:val="TableHead0"/>
              <w:spacing w:before="40" w:after="40"/>
              <w:rPr>
                <w:rFonts w:hint="eastAsia"/>
                <w:lang w:eastAsia="en-US"/>
              </w:rPr>
            </w:pPr>
            <w:r w:rsidRPr="0032377D">
              <w:rPr>
                <w:rFonts w:hint="cs"/>
                <w:rtl/>
                <w:lang w:eastAsia="en-US"/>
              </w:rPr>
              <w:t>مدى الترددات لمتطلب التشارك في الموقع</w:t>
            </w:r>
          </w:p>
        </w:tc>
        <w:tc>
          <w:tcPr>
            <w:tcW w:w="980" w:type="dxa"/>
            <w:tcMar>
              <w:left w:w="85" w:type="dxa"/>
              <w:right w:w="85" w:type="dxa"/>
            </w:tcMar>
            <w:vAlign w:val="center"/>
          </w:tcPr>
          <w:p w:rsidR="0032377D" w:rsidRPr="0032377D" w:rsidRDefault="0032377D" w:rsidP="0032377D">
            <w:pPr>
              <w:pStyle w:val="TableHead0"/>
              <w:spacing w:before="40" w:after="40"/>
              <w:rPr>
                <w:rFonts w:hint="eastAsia"/>
                <w:lang w:eastAsia="en-US"/>
              </w:rPr>
            </w:pPr>
            <w:r w:rsidRPr="0032377D">
              <w:rPr>
                <w:rFonts w:hint="cs"/>
                <w:rtl/>
                <w:lang w:eastAsia="en-US"/>
              </w:rPr>
              <w:t>المستوى الأقصى</w:t>
            </w:r>
          </w:p>
        </w:tc>
        <w:tc>
          <w:tcPr>
            <w:tcW w:w="1134" w:type="dxa"/>
            <w:tcMar>
              <w:left w:w="85" w:type="dxa"/>
              <w:right w:w="85" w:type="dxa"/>
            </w:tcMar>
            <w:vAlign w:val="center"/>
          </w:tcPr>
          <w:p w:rsidR="0032377D" w:rsidRPr="0032377D" w:rsidRDefault="0032377D" w:rsidP="0032377D">
            <w:pPr>
              <w:pStyle w:val="TableHead0"/>
              <w:spacing w:before="40" w:after="40"/>
              <w:rPr>
                <w:rFonts w:hint="eastAsia"/>
                <w:lang w:eastAsia="en-US"/>
              </w:rPr>
            </w:pPr>
            <w:r w:rsidRPr="0032377D">
              <w:rPr>
                <w:rtl/>
                <w:lang w:eastAsia="en-US"/>
              </w:rPr>
              <w:t>عرض نطاق القياس</w:t>
            </w:r>
          </w:p>
        </w:tc>
        <w:tc>
          <w:tcPr>
            <w:tcW w:w="2891" w:type="dxa"/>
            <w:tcMar>
              <w:left w:w="85" w:type="dxa"/>
              <w:right w:w="85" w:type="dxa"/>
            </w:tcMar>
            <w:vAlign w:val="center"/>
          </w:tcPr>
          <w:p w:rsidR="0032377D" w:rsidRPr="0032377D" w:rsidRDefault="0032377D" w:rsidP="0032377D">
            <w:pPr>
              <w:pStyle w:val="TableHead0"/>
              <w:spacing w:before="40" w:after="40"/>
              <w:rPr>
                <w:rFonts w:hint="eastAsia"/>
                <w:lang w:eastAsia="en-US"/>
              </w:rPr>
            </w:pPr>
            <w:r w:rsidRPr="0032377D">
              <w:rPr>
                <w:rtl/>
                <w:lang w:eastAsia="en-US"/>
              </w:rPr>
              <w:t>ملاحظ</w:t>
            </w:r>
            <w:r w:rsidRPr="0032377D">
              <w:rPr>
                <w:rFonts w:hint="cs"/>
                <w:rtl/>
                <w:lang w:eastAsia="en-US"/>
              </w:rPr>
              <w:t>ات</w:t>
            </w:r>
          </w:p>
        </w:tc>
      </w:tr>
      <w:tr w:rsidR="00E173F3" w:rsidRPr="009A0A21" w:rsidTr="0032377D">
        <w:trPr>
          <w:cantSplit/>
          <w:jc w:val="center"/>
        </w:trPr>
        <w:tc>
          <w:tcPr>
            <w:tcW w:w="2694" w:type="dxa"/>
            <w:tcMar>
              <w:left w:w="85" w:type="dxa"/>
              <w:right w:w="85" w:type="dxa"/>
            </w:tcMar>
          </w:tcPr>
          <w:p w:rsidR="00E173F3" w:rsidRPr="0032377D" w:rsidRDefault="00E173F3" w:rsidP="0032377D">
            <w:pPr>
              <w:pStyle w:val="Tabletexte"/>
              <w:jc w:val="left"/>
              <w:rPr>
                <w:rtl/>
                <w:lang w:eastAsia="fr-FR"/>
              </w:rPr>
            </w:pPr>
            <w:r w:rsidRPr="0032377D">
              <w:rPr>
                <w:lang w:eastAsia="fr-FR"/>
              </w:rPr>
              <w:t>WA UTRA FDD Band III</w:t>
            </w:r>
            <w:r w:rsidRPr="0032377D">
              <w:rPr>
                <w:rtl/>
                <w:lang w:eastAsia="fr-FR"/>
              </w:rPr>
              <w:br/>
            </w:r>
            <w:r w:rsidRPr="0032377D">
              <w:rPr>
                <w:rFonts w:hint="cs"/>
                <w:rtl/>
                <w:lang w:eastAsia="fr-FR"/>
              </w:rPr>
              <w:t xml:space="preserve">أو </w:t>
            </w:r>
            <w:r w:rsidRPr="0032377D">
              <w:rPr>
                <w:lang w:eastAsia="fr-FR"/>
              </w:rPr>
              <w:t>E</w:t>
            </w:r>
            <w:r w:rsidRPr="0032377D">
              <w:rPr>
                <w:lang w:eastAsia="fr-FR"/>
              </w:rPr>
              <w:noBreakHyphen/>
              <w:t>UTRA Band 3</w:t>
            </w:r>
          </w:p>
        </w:tc>
        <w:tc>
          <w:tcPr>
            <w:tcW w:w="1928" w:type="dxa"/>
            <w:tcMar>
              <w:left w:w="85" w:type="dxa"/>
              <w:right w:w="85" w:type="dxa"/>
            </w:tcMar>
          </w:tcPr>
          <w:p w:rsidR="00E173F3" w:rsidRPr="0032377D" w:rsidRDefault="00E173F3" w:rsidP="00C73D6E">
            <w:pPr>
              <w:pStyle w:val="Tabletexte"/>
              <w:jc w:val="center"/>
              <w:rPr>
                <w:lang w:eastAsia="fr-FR"/>
              </w:rPr>
            </w:pPr>
            <w:r w:rsidRPr="0032377D">
              <w:rPr>
                <w:lang w:eastAsia="fr-FR"/>
              </w:rPr>
              <w:t>MHz 1 785-1 710</w:t>
            </w:r>
          </w:p>
        </w:tc>
        <w:tc>
          <w:tcPr>
            <w:tcW w:w="980" w:type="dxa"/>
            <w:tcMar>
              <w:left w:w="85" w:type="dxa"/>
              <w:right w:w="85" w:type="dxa"/>
            </w:tcMar>
          </w:tcPr>
          <w:p w:rsidR="00E173F3" w:rsidRPr="0032377D" w:rsidRDefault="00E173F3" w:rsidP="00C73D6E">
            <w:pPr>
              <w:pStyle w:val="Tabletexte"/>
              <w:jc w:val="center"/>
              <w:rPr>
                <w:lang w:eastAsia="fr-FR"/>
              </w:rPr>
            </w:pPr>
            <w:r w:rsidRPr="0032377D">
              <w:rPr>
                <w:lang w:eastAsia="fr-FR"/>
              </w:rPr>
              <w:t>dBm 96−</w:t>
            </w:r>
          </w:p>
        </w:tc>
        <w:tc>
          <w:tcPr>
            <w:tcW w:w="1134" w:type="dxa"/>
            <w:tcMar>
              <w:left w:w="85" w:type="dxa"/>
              <w:right w:w="85" w:type="dxa"/>
            </w:tcMar>
          </w:tcPr>
          <w:p w:rsidR="00E173F3" w:rsidRPr="0032377D" w:rsidRDefault="00E173F3" w:rsidP="00C73D6E">
            <w:pPr>
              <w:pStyle w:val="Tabletexte"/>
              <w:jc w:val="center"/>
              <w:rPr>
                <w:lang w:eastAsia="fr-FR"/>
              </w:rPr>
            </w:pPr>
            <w:r w:rsidRPr="0032377D">
              <w:rPr>
                <w:lang w:val="fr-CH" w:eastAsia="fr-FR"/>
              </w:rPr>
              <w:t>kHz 100</w:t>
            </w:r>
          </w:p>
        </w:tc>
        <w:tc>
          <w:tcPr>
            <w:tcW w:w="2891" w:type="dxa"/>
            <w:tcMar>
              <w:left w:w="85" w:type="dxa"/>
              <w:right w:w="85" w:type="dxa"/>
            </w:tcMar>
          </w:tcPr>
          <w:p w:rsidR="00E173F3" w:rsidRPr="0032377D" w:rsidRDefault="00E173F3" w:rsidP="00C73D6E">
            <w:pPr>
              <w:pStyle w:val="Tabletexte"/>
              <w:jc w:val="center"/>
              <w:rPr>
                <w:rtl/>
                <w:lang w:val="en-GB" w:eastAsia="fr-FR" w:bidi="ar-EG"/>
              </w:rPr>
            </w:pPr>
            <w:r w:rsidRPr="0032377D">
              <w:rPr>
                <w:rFonts w:hint="cs"/>
                <w:rtl/>
                <w:lang w:val="en-GB" w:eastAsia="fr-FR" w:bidi="ar-EG"/>
              </w:rPr>
              <w:t>-</w:t>
            </w:r>
          </w:p>
        </w:tc>
      </w:tr>
      <w:tr w:rsidR="00E173F3" w:rsidRPr="009A0A21" w:rsidTr="0032377D">
        <w:trPr>
          <w:cantSplit/>
          <w:jc w:val="center"/>
        </w:trPr>
        <w:tc>
          <w:tcPr>
            <w:tcW w:w="2694" w:type="dxa"/>
            <w:tcMar>
              <w:left w:w="85" w:type="dxa"/>
              <w:right w:w="85" w:type="dxa"/>
            </w:tcMar>
          </w:tcPr>
          <w:p w:rsidR="00E173F3" w:rsidRPr="0032377D" w:rsidRDefault="00E173F3" w:rsidP="0032377D">
            <w:pPr>
              <w:pStyle w:val="Tabletexte"/>
              <w:jc w:val="left"/>
              <w:rPr>
                <w:rtl/>
                <w:lang w:eastAsia="fr-FR"/>
              </w:rPr>
            </w:pPr>
            <w:r w:rsidRPr="0032377D">
              <w:rPr>
                <w:lang w:eastAsia="fr-FR"/>
              </w:rPr>
              <w:t>WA UTRA FDD Band IV</w:t>
            </w:r>
            <w:r w:rsidRPr="0032377D">
              <w:rPr>
                <w:rtl/>
                <w:lang w:eastAsia="fr-FR"/>
              </w:rPr>
              <w:br/>
            </w:r>
            <w:r w:rsidRPr="0032377D">
              <w:rPr>
                <w:rFonts w:hint="cs"/>
                <w:rtl/>
                <w:lang w:eastAsia="fr-FR"/>
              </w:rPr>
              <w:t xml:space="preserve">أو </w:t>
            </w:r>
            <w:r w:rsidRPr="0032377D">
              <w:rPr>
                <w:lang w:eastAsia="fr-FR"/>
              </w:rPr>
              <w:t>E</w:t>
            </w:r>
            <w:r w:rsidRPr="0032377D">
              <w:rPr>
                <w:lang w:eastAsia="fr-FR"/>
              </w:rPr>
              <w:noBreakHyphen/>
              <w:t>UTRA Band 4</w:t>
            </w:r>
          </w:p>
        </w:tc>
        <w:tc>
          <w:tcPr>
            <w:tcW w:w="1928" w:type="dxa"/>
            <w:tcMar>
              <w:left w:w="85" w:type="dxa"/>
              <w:right w:w="85" w:type="dxa"/>
            </w:tcMar>
          </w:tcPr>
          <w:p w:rsidR="00E173F3" w:rsidRPr="0032377D" w:rsidRDefault="00E173F3" w:rsidP="00C73D6E">
            <w:pPr>
              <w:pStyle w:val="Tabletexte"/>
              <w:jc w:val="center"/>
              <w:rPr>
                <w:lang w:eastAsia="fr-FR"/>
              </w:rPr>
            </w:pPr>
            <w:r w:rsidRPr="0032377D">
              <w:rPr>
                <w:lang w:eastAsia="fr-FR"/>
              </w:rPr>
              <w:t>MHz 1 755-1 710</w:t>
            </w:r>
          </w:p>
        </w:tc>
        <w:tc>
          <w:tcPr>
            <w:tcW w:w="980" w:type="dxa"/>
            <w:tcMar>
              <w:left w:w="85" w:type="dxa"/>
              <w:right w:w="85" w:type="dxa"/>
            </w:tcMar>
          </w:tcPr>
          <w:p w:rsidR="00E173F3" w:rsidRPr="0032377D" w:rsidRDefault="00E173F3" w:rsidP="00C73D6E">
            <w:pPr>
              <w:pStyle w:val="Tabletexte"/>
              <w:jc w:val="center"/>
              <w:rPr>
                <w:lang w:eastAsia="fr-FR"/>
              </w:rPr>
            </w:pPr>
            <w:r w:rsidRPr="0032377D">
              <w:rPr>
                <w:lang w:eastAsia="fr-FR"/>
              </w:rPr>
              <w:t>dBm 96−</w:t>
            </w:r>
          </w:p>
        </w:tc>
        <w:tc>
          <w:tcPr>
            <w:tcW w:w="1134" w:type="dxa"/>
            <w:tcMar>
              <w:left w:w="85" w:type="dxa"/>
              <w:right w:w="85" w:type="dxa"/>
            </w:tcMar>
          </w:tcPr>
          <w:p w:rsidR="00E173F3" w:rsidRPr="0032377D" w:rsidRDefault="00E173F3" w:rsidP="00C73D6E">
            <w:pPr>
              <w:pStyle w:val="Tabletexte"/>
              <w:jc w:val="center"/>
              <w:rPr>
                <w:lang w:eastAsia="fr-FR"/>
              </w:rPr>
            </w:pPr>
            <w:r w:rsidRPr="0032377D">
              <w:rPr>
                <w:lang w:val="fr-CH" w:eastAsia="fr-FR"/>
              </w:rPr>
              <w:t>kHz 100</w:t>
            </w:r>
          </w:p>
        </w:tc>
        <w:tc>
          <w:tcPr>
            <w:tcW w:w="2891" w:type="dxa"/>
            <w:tcMar>
              <w:left w:w="85" w:type="dxa"/>
              <w:right w:w="85" w:type="dxa"/>
            </w:tcMar>
          </w:tcPr>
          <w:p w:rsidR="00E173F3" w:rsidRPr="0032377D" w:rsidRDefault="00E173F3" w:rsidP="00C73D6E">
            <w:pPr>
              <w:pStyle w:val="Tabletexte"/>
              <w:jc w:val="center"/>
              <w:rPr>
                <w:rtl/>
                <w:lang w:val="en-GB" w:eastAsia="fr-FR" w:bidi="ar-EG"/>
              </w:rPr>
            </w:pPr>
            <w:r w:rsidRPr="0032377D">
              <w:rPr>
                <w:rFonts w:hint="cs"/>
                <w:rtl/>
                <w:lang w:val="en-GB" w:eastAsia="fr-FR" w:bidi="ar-EG"/>
              </w:rPr>
              <w:t>-</w:t>
            </w:r>
          </w:p>
        </w:tc>
      </w:tr>
      <w:tr w:rsidR="00E173F3" w:rsidRPr="009A0A21" w:rsidTr="0032377D">
        <w:trPr>
          <w:cantSplit/>
          <w:jc w:val="center"/>
        </w:trPr>
        <w:tc>
          <w:tcPr>
            <w:tcW w:w="2694" w:type="dxa"/>
            <w:tcMar>
              <w:left w:w="85" w:type="dxa"/>
              <w:right w:w="85" w:type="dxa"/>
            </w:tcMar>
          </w:tcPr>
          <w:p w:rsidR="00E173F3" w:rsidRPr="0032377D" w:rsidRDefault="00E173F3" w:rsidP="0032377D">
            <w:pPr>
              <w:pStyle w:val="Tabletexte"/>
              <w:jc w:val="left"/>
              <w:rPr>
                <w:rtl/>
                <w:lang w:eastAsia="fr-FR"/>
              </w:rPr>
            </w:pPr>
            <w:r w:rsidRPr="0032377D">
              <w:rPr>
                <w:lang w:eastAsia="fr-FR"/>
              </w:rPr>
              <w:t>WA UTRA FDD Band V</w:t>
            </w:r>
            <w:r w:rsidRPr="0032377D">
              <w:rPr>
                <w:rtl/>
                <w:lang w:eastAsia="fr-FR"/>
              </w:rPr>
              <w:br/>
            </w:r>
            <w:r w:rsidRPr="0032377D">
              <w:rPr>
                <w:rFonts w:hint="cs"/>
                <w:rtl/>
                <w:lang w:eastAsia="fr-FR"/>
              </w:rPr>
              <w:t xml:space="preserve">أو </w:t>
            </w:r>
            <w:r w:rsidRPr="0032377D">
              <w:rPr>
                <w:lang w:eastAsia="fr-FR"/>
              </w:rPr>
              <w:t>E</w:t>
            </w:r>
            <w:r w:rsidRPr="0032377D">
              <w:rPr>
                <w:lang w:eastAsia="fr-FR"/>
              </w:rPr>
              <w:noBreakHyphen/>
              <w:t>UTRA Band 5</w:t>
            </w:r>
          </w:p>
        </w:tc>
        <w:tc>
          <w:tcPr>
            <w:tcW w:w="1928" w:type="dxa"/>
            <w:tcMar>
              <w:left w:w="85" w:type="dxa"/>
              <w:right w:w="85" w:type="dxa"/>
            </w:tcMar>
          </w:tcPr>
          <w:p w:rsidR="00E173F3" w:rsidRPr="0032377D" w:rsidRDefault="00E173F3" w:rsidP="00C73D6E">
            <w:pPr>
              <w:pStyle w:val="Tabletexte"/>
              <w:jc w:val="center"/>
              <w:rPr>
                <w:lang w:eastAsia="fr-FR"/>
              </w:rPr>
            </w:pPr>
            <w:r w:rsidRPr="0032377D">
              <w:rPr>
                <w:lang w:eastAsia="fr-FR"/>
              </w:rPr>
              <w:t>MHz 849-824</w:t>
            </w:r>
          </w:p>
        </w:tc>
        <w:tc>
          <w:tcPr>
            <w:tcW w:w="980" w:type="dxa"/>
            <w:tcMar>
              <w:left w:w="85" w:type="dxa"/>
              <w:right w:w="85" w:type="dxa"/>
            </w:tcMar>
          </w:tcPr>
          <w:p w:rsidR="00E173F3" w:rsidRPr="0032377D" w:rsidRDefault="00E173F3" w:rsidP="00C73D6E">
            <w:pPr>
              <w:pStyle w:val="Tabletexte"/>
              <w:jc w:val="center"/>
              <w:rPr>
                <w:lang w:eastAsia="fr-FR"/>
              </w:rPr>
            </w:pPr>
            <w:r w:rsidRPr="0032377D">
              <w:rPr>
                <w:lang w:eastAsia="fr-FR"/>
              </w:rPr>
              <w:t>dBm 96−</w:t>
            </w:r>
          </w:p>
        </w:tc>
        <w:tc>
          <w:tcPr>
            <w:tcW w:w="1134" w:type="dxa"/>
            <w:tcMar>
              <w:left w:w="85" w:type="dxa"/>
              <w:right w:w="85" w:type="dxa"/>
            </w:tcMar>
          </w:tcPr>
          <w:p w:rsidR="00E173F3" w:rsidRPr="0032377D" w:rsidRDefault="00E173F3" w:rsidP="00C73D6E">
            <w:pPr>
              <w:pStyle w:val="Tabletexte"/>
              <w:jc w:val="center"/>
              <w:rPr>
                <w:lang w:eastAsia="fr-FR"/>
              </w:rPr>
            </w:pPr>
            <w:r w:rsidRPr="0032377D">
              <w:rPr>
                <w:lang w:val="fr-CH" w:eastAsia="fr-FR"/>
              </w:rPr>
              <w:t>kHz 100</w:t>
            </w:r>
          </w:p>
        </w:tc>
        <w:tc>
          <w:tcPr>
            <w:tcW w:w="2891" w:type="dxa"/>
            <w:tcMar>
              <w:left w:w="85" w:type="dxa"/>
              <w:right w:w="85" w:type="dxa"/>
            </w:tcMar>
          </w:tcPr>
          <w:p w:rsidR="00E173F3" w:rsidRPr="0032377D" w:rsidRDefault="00E173F3" w:rsidP="00C73D6E">
            <w:pPr>
              <w:pStyle w:val="Tabletexte"/>
              <w:jc w:val="center"/>
              <w:rPr>
                <w:rtl/>
                <w:lang w:val="en-GB" w:eastAsia="fr-FR" w:bidi="ar-EG"/>
              </w:rPr>
            </w:pPr>
            <w:r w:rsidRPr="0032377D">
              <w:rPr>
                <w:rFonts w:hint="cs"/>
                <w:rtl/>
                <w:lang w:val="en-GB" w:eastAsia="fr-FR" w:bidi="ar-EG"/>
              </w:rPr>
              <w:t>-</w:t>
            </w:r>
          </w:p>
        </w:tc>
      </w:tr>
      <w:tr w:rsidR="00E173F3" w:rsidRPr="009A0A21" w:rsidTr="0032377D">
        <w:trPr>
          <w:cantSplit/>
          <w:jc w:val="center"/>
        </w:trPr>
        <w:tc>
          <w:tcPr>
            <w:tcW w:w="2694" w:type="dxa"/>
            <w:tcMar>
              <w:left w:w="85" w:type="dxa"/>
              <w:right w:w="85" w:type="dxa"/>
            </w:tcMar>
          </w:tcPr>
          <w:p w:rsidR="00E173F3" w:rsidRPr="0032377D" w:rsidRDefault="00E173F3" w:rsidP="0032377D">
            <w:pPr>
              <w:pStyle w:val="Tabletexte"/>
              <w:jc w:val="left"/>
              <w:rPr>
                <w:rtl/>
                <w:lang w:eastAsia="fr-FR"/>
              </w:rPr>
            </w:pPr>
            <w:r w:rsidRPr="0032377D">
              <w:rPr>
                <w:lang w:eastAsia="fr-FR"/>
              </w:rPr>
              <w:t>WA UTRA FDD Band VI, XIX</w:t>
            </w:r>
            <w:r w:rsidRPr="0032377D">
              <w:rPr>
                <w:rFonts w:hint="cs"/>
                <w:rtl/>
                <w:lang w:eastAsia="fr-FR" w:bidi="ar-EG"/>
              </w:rPr>
              <w:t xml:space="preserve"> </w:t>
            </w:r>
            <w:r w:rsidRPr="0032377D">
              <w:rPr>
                <w:rFonts w:hint="cs"/>
                <w:rtl/>
                <w:lang w:eastAsia="fr-FR"/>
              </w:rPr>
              <w:t xml:space="preserve">أو </w:t>
            </w:r>
            <w:r w:rsidRPr="0032377D">
              <w:rPr>
                <w:lang w:eastAsia="fr-FR"/>
              </w:rPr>
              <w:t>E</w:t>
            </w:r>
            <w:r w:rsidRPr="0032377D">
              <w:rPr>
                <w:lang w:eastAsia="fr-FR"/>
              </w:rPr>
              <w:noBreakHyphen/>
              <w:t>UTRA Bands 6, 19</w:t>
            </w:r>
          </w:p>
        </w:tc>
        <w:tc>
          <w:tcPr>
            <w:tcW w:w="1928" w:type="dxa"/>
            <w:tcMar>
              <w:left w:w="85" w:type="dxa"/>
              <w:right w:w="85" w:type="dxa"/>
            </w:tcMar>
          </w:tcPr>
          <w:p w:rsidR="00E173F3" w:rsidRPr="0032377D" w:rsidRDefault="00E173F3" w:rsidP="00C73D6E">
            <w:pPr>
              <w:pStyle w:val="Tabletexte"/>
              <w:jc w:val="center"/>
              <w:rPr>
                <w:lang w:eastAsia="fr-FR"/>
              </w:rPr>
            </w:pPr>
            <w:r w:rsidRPr="0032377D">
              <w:rPr>
                <w:lang w:eastAsia="fr-FR"/>
              </w:rPr>
              <w:t>MHz 845-830</w:t>
            </w:r>
          </w:p>
        </w:tc>
        <w:tc>
          <w:tcPr>
            <w:tcW w:w="980" w:type="dxa"/>
            <w:tcMar>
              <w:left w:w="85" w:type="dxa"/>
              <w:right w:w="85" w:type="dxa"/>
            </w:tcMar>
          </w:tcPr>
          <w:p w:rsidR="00E173F3" w:rsidRPr="0032377D" w:rsidRDefault="00E173F3" w:rsidP="00C73D6E">
            <w:pPr>
              <w:pStyle w:val="Tabletexte"/>
              <w:jc w:val="center"/>
              <w:rPr>
                <w:lang w:eastAsia="fr-FR"/>
              </w:rPr>
            </w:pPr>
            <w:r w:rsidRPr="0032377D">
              <w:rPr>
                <w:lang w:eastAsia="fr-FR"/>
              </w:rPr>
              <w:t>dBm 96−</w:t>
            </w:r>
          </w:p>
        </w:tc>
        <w:tc>
          <w:tcPr>
            <w:tcW w:w="1134" w:type="dxa"/>
            <w:tcMar>
              <w:left w:w="85" w:type="dxa"/>
              <w:right w:w="85" w:type="dxa"/>
            </w:tcMar>
          </w:tcPr>
          <w:p w:rsidR="00E173F3" w:rsidRPr="0032377D" w:rsidRDefault="00E173F3" w:rsidP="00C73D6E">
            <w:pPr>
              <w:pStyle w:val="Tabletexte"/>
              <w:jc w:val="center"/>
              <w:rPr>
                <w:lang w:eastAsia="fr-FR"/>
              </w:rPr>
            </w:pPr>
            <w:r w:rsidRPr="0032377D">
              <w:rPr>
                <w:lang w:eastAsia="fr-FR"/>
              </w:rPr>
              <w:t>kHz 100</w:t>
            </w:r>
          </w:p>
        </w:tc>
        <w:tc>
          <w:tcPr>
            <w:tcW w:w="2891" w:type="dxa"/>
            <w:tcMar>
              <w:left w:w="85" w:type="dxa"/>
              <w:right w:w="85" w:type="dxa"/>
            </w:tcMar>
          </w:tcPr>
          <w:p w:rsidR="00E173F3" w:rsidRPr="0032377D" w:rsidRDefault="00E173F3" w:rsidP="00C73D6E">
            <w:pPr>
              <w:pStyle w:val="Tabletexte"/>
              <w:jc w:val="center"/>
              <w:rPr>
                <w:rtl/>
                <w:lang w:val="en-GB" w:eastAsia="fr-FR" w:bidi="ar-EG"/>
              </w:rPr>
            </w:pPr>
            <w:r w:rsidRPr="0032377D">
              <w:rPr>
                <w:rFonts w:hint="cs"/>
                <w:rtl/>
                <w:lang w:val="en-GB" w:eastAsia="fr-FR" w:bidi="ar-EG"/>
              </w:rPr>
              <w:t>-</w:t>
            </w:r>
          </w:p>
        </w:tc>
      </w:tr>
      <w:tr w:rsidR="00E173F3" w:rsidRPr="009A0A21" w:rsidTr="0032377D">
        <w:trPr>
          <w:cantSplit/>
          <w:jc w:val="center"/>
        </w:trPr>
        <w:tc>
          <w:tcPr>
            <w:tcW w:w="2694" w:type="dxa"/>
            <w:tcMar>
              <w:left w:w="85" w:type="dxa"/>
              <w:right w:w="85" w:type="dxa"/>
            </w:tcMar>
          </w:tcPr>
          <w:p w:rsidR="00E173F3" w:rsidRPr="0032377D" w:rsidRDefault="00E173F3" w:rsidP="0032377D">
            <w:pPr>
              <w:pStyle w:val="Tabletexte"/>
              <w:jc w:val="left"/>
              <w:rPr>
                <w:rtl/>
                <w:lang w:eastAsia="fr-FR"/>
              </w:rPr>
            </w:pPr>
            <w:r w:rsidRPr="0032377D">
              <w:rPr>
                <w:lang w:eastAsia="fr-FR"/>
              </w:rPr>
              <w:t>WA UTRA FDD Band VII</w:t>
            </w:r>
            <w:r w:rsidRPr="0032377D">
              <w:rPr>
                <w:lang w:eastAsia="fr-FR" w:bidi="ar-EG"/>
              </w:rPr>
              <w:br/>
            </w:r>
            <w:r w:rsidRPr="0032377D">
              <w:rPr>
                <w:rFonts w:hint="cs"/>
                <w:rtl/>
                <w:lang w:eastAsia="fr-FR"/>
              </w:rPr>
              <w:t xml:space="preserve">أو </w:t>
            </w:r>
            <w:r w:rsidRPr="0032377D">
              <w:rPr>
                <w:lang w:eastAsia="fr-FR"/>
              </w:rPr>
              <w:t>E</w:t>
            </w:r>
            <w:r w:rsidRPr="0032377D">
              <w:rPr>
                <w:lang w:eastAsia="fr-FR"/>
              </w:rPr>
              <w:noBreakHyphen/>
              <w:t>UTRA Band 7</w:t>
            </w:r>
          </w:p>
        </w:tc>
        <w:tc>
          <w:tcPr>
            <w:tcW w:w="1928" w:type="dxa"/>
            <w:tcMar>
              <w:left w:w="85" w:type="dxa"/>
              <w:right w:w="85" w:type="dxa"/>
            </w:tcMar>
          </w:tcPr>
          <w:p w:rsidR="00E173F3" w:rsidRPr="0032377D" w:rsidRDefault="00E173F3" w:rsidP="00C73D6E">
            <w:pPr>
              <w:pStyle w:val="Tabletexte"/>
              <w:jc w:val="center"/>
              <w:rPr>
                <w:lang w:eastAsia="fr-FR"/>
              </w:rPr>
            </w:pPr>
            <w:r w:rsidRPr="0032377D">
              <w:rPr>
                <w:lang w:eastAsia="fr-FR"/>
              </w:rPr>
              <w:t>MHz 2 570-2 500</w:t>
            </w:r>
          </w:p>
        </w:tc>
        <w:tc>
          <w:tcPr>
            <w:tcW w:w="980" w:type="dxa"/>
            <w:tcMar>
              <w:left w:w="85" w:type="dxa"/>
              <w:right w:w="85" w:type="dxa"/>
            </w:tcMar>
          </w:tcPr>
          <w:p w:rsidR="00E173F3" w:rsidRPr="0032377D" w:rsidRDefault="00E173F3" w:rsidP="00C73D6E">
            <w:pPr>
              <w:pStyle w:val="Tabletexte"/>
              <w:jc w:val="center"/>
              <w:rPr>
                <w:lang w:eastAsia="fr-FR"/>
              </w:rPr>
            </w:pPr>
            <w:r w:rsidRPr="0032377D">
              <w:rPr>
                <w:lang w:eastAsia="fr-FR"/>
              </w:rPr>
              <w:t>dBm 96−</w:t>
            </w:r>
          </w:p>
        </w:tc>
        <w:tc>
          <w:tcPr>
            <w:tcW w:w="1134" w:type="dxa"/>
            <w:tcMar>
              <w:left w:w="85" w:type="dxa"/>
              <w:right w:w="85" w:type="dxa"/>
            </w:tcMar>
          </w:tcPr>
          <w:p w:rsidR="00E173F3" w:rsidRPr="0032377D" w:rsidRDefault="00E173F3" w:rsidP="00C73D6E">
            <w:pPr>
              <w:pStyle w:val="Tabletexte"/>
              <w:jc w:val="center"/>
              <w:rPr>
                <w:lang w:eastAsia="fr-FR"/>
              </w:rPr>
            </w:pPr>
            <w:r w:rsidRPr="0032377D">
              <w:rPr>
                <w:lang w:eastAsia="fr-FR"/>
              </w:rPr>
              <w:t>kHz 100</w:t>
            </w:r>
          </w:p>
        </w:tc>
        <w:tc>
          <w:tcPr>
            <w:tcW w:w="2891" w:type="dxa"/>
            <w:tcMar>
              <w:left w:w="85" w:type="dxa"/>
              <w:right w:w="85" w:type="dxa"/>
            </w:tcMar>
          </w:tcPr>
          <w:p w:rsidR="00E173F3" w:rsidRPr="0032377D" w:rsidRDefault="00E173F3" w:rsidP="00C73D6E">
            <w:pPr>
              <w:pStyle w:val="Tabletexte"/>
              <w:jc w:val="center"/>
              <w:rPr>
                <w:rtl/>
                <w:lang w:val="en-GB" w:eastAsia="fr-FR" w:bidi="ar-EG"/>
              </w:rPr>
            </w:pPr>
            <w:r w:rsidRPr="0032377D">
              <w:rPr>
                <w:rFonts w:hint="cs"/>
                <w:rtl/>
                <w:lang w:val="en-GB" w:eastAsia="fr-FR" w:bidi="ar-EG"/>
              </w:rPr>
              <w:t>-</w:t>
            </w:r>
          </w:p>
        </w:tc>
      </w:tr>
      <w:tr w:rsidR="00E173F3" w:rsidRPr="009A0A21" w:rsidTr="0032377D">
        <w:trPr>
          <w:cantSplit/>
          <w:jc w:val="center"/>
        </w:trPr>
        <w:tc>
          <w:tcPr>
            <w:tcW w:w="2694" w:type="dxa"/>
            <w:tcMar>
              <w:left w:w="85" w:type="dxa"/>
              <w:right w:w="85" w:type="dxa"/>
            </w:tcMar>
          </w:tcPr>
          <w:p w:rsidR="00E173F3" w:rsidRPr="0032377D" w:rsidRDefault="00E173F3" w:rsidP="0032377D">
            <w:pPr>
              <w:pStyle w:val="Tabletexte"/>
              <w:jc w:val="left"/>
              <w:rPr>
                <w:rtl/>
                <w:lang w:eastAsia="fr-FR"/>
              </w:rPr>
            </w:pPr>
            <w:r w:rsidRPr="0032377D">
              <w:rPr>
                <w:lang w:eastAsia="fr-FR"/>
              </w:rPr>
              <w:t>WA UTRA FDD Band VIII</w:t>
            </w:r>
            <w:r w:rsidRPr="0032377D">
              <w:rPr>
                <w:lang w:eastAsia="fr-FR" w:bidi="ar-EG"/>
              </w:rPr>
              <w:br/>
            </w:r>
            <w:r w:rsidRPr="0032377D">
              <w:rPr>
                <w:rFonts w:hint="cs"/>
                <w:rtl/>
                <w:lang w:eastAsia="fr-FR"/>
              </w:rPr>
              <w:t xml:space="preserve">أو </w:t>
            </w:r>
            <w:r w:rsidRPr="0032377D">
              <w:rPr>
                <w:lang w:eastAsia="fr-FR"/>
              </w:rPr>
              <w:t>E</w:t>
            </w:r>
            <w:r w:rsidRPr="0032377D">
              <w:rPr>
                <w:lang w:eastAsia="fr-FR"/>
              </w:rPr>
              <w:noBreakHyphen/>
              <w:t>UTRA Band 8</w:t>
            </w:r>
          </w:p>
        </w:tc>
        <w:tc>
          <w:tcPr>
            <w:tcW w:w="1928" w:type="dxa"/>
            <w:tcMar>
              <w:left w:w="85" w:type="dxa"/>
              <w:right w:w="85" w:type="dxa"/>
            </w:tcMar>
          </w:tcPr>
          <w:p w:rsidR="00E173F3" w:rsidRPr="0032377D" w:rsidRDefault="00E173F3" w:rsidP="00C73D6E">
            <w:pPr>
              <w:pStyle w:val="Tabletexte"/>
              <w:jc w:val="center"/>
              <w:rPr>
                <w:lang w:eastAsia="fr-FR"/>
              </w:rPr>
            </w:pPr>
            <w:r w:rsidRPr="0032377D">
              <w:rPr>
                <w:lang w:eastAsia="fr-FR"/>
              </w:rPr>
              <w:t>MHz 915-880</w:t>
            </w:r>
          </w:p>
        </w:tc>
        <w:tc>
          <w:tcPr>
            <w:tcW w:w="980" w:type="dxa"/>
            <w:tcMar>
              <w:left w:w="85" w:type="dxa"/>
              <w:right w:w="85" w:type="dxa"/>
            </w:tcMar>
          </w:tcPr>
          <w:p w:rsidR="00E173F3" w:rsidRPr="0032377D" w:rsidRDefault="00E173F3" w:rsidP="00C73D6E">
            <w:pPr>
              <w:pStyle w:val="Tabletexte"/>
              <w:jc w:val="center"/>
              <w:rPr>
                <w:lang w:eastAsia="fr-FR"/>
              </w:rPr>
            </w:pPr>
            <w:r w:rsidRPr="0032377D">
              <w:rPr>
                <w:lang w:eastAsia="fr-FR"/>
              </w:rPr>
              <w:t>dBm 96−</w:t>
            </w:r>
          </w:p>
        </w:tc>
        <w:tc>
          <w:tcPr>
            <w:tcW w:w="1134" w:type="dxa"/>
            <w:tcMar>
              <w:left w:w="85" w:type="dxa"/>
              <w:right w:w="85" w:type="dxa"/>
            </w:tcMar>
          </w:tcPr>
          <w:p w:rsidR="00E173F3" w:rsidRPr="0032377D" w:rsidRDefault="00E173F3" w:rsidP="00C73D6E">
            <w:pPr>
              <w:pStyle w:val="Tabletexte"/>
              <w:jc w:val="center"/>
              <w:rPr>
                <w:lang w:eastAsia="fr-FR"/>
              </w:rPr>
            </w:pPr>
            <w:r w:rsidRPr="0032377D">
              <w:rPr>
                <w:lang w:eastAsia="fr-FR"/>
              </w:rPr>
              <w:t>kHz 100</w:t>
            </w:r>
          </w:p>
        </w:tc>
        <w:tc>
          <w:tcPr>
            <w:tcW w:w="2891" w:type="dxa"/>
            <w:tcMar>
              <w:left w:w="85" w:type="dxa"/>
              <w:right w:w="85" w:type="dxa"/>
            </w:tcMar>
          </w:tcPr>
          <w:p w:rsidR="00E173F3" w:rsidRPr="0032377D" w:rsidRDefault="00E173F3" w:rsidP="00C73D6E">
            <w:pPr>
              <w:pStyle w:val="Tabletexte"/>
              <w:jc w:val="center"/>
              <w:rPr>
                <w:rtl/>
                <w:lang w:val="en-GB" w:eastAsia="fr-FR" w:bidi="ar-EG"/>
              </w:rPr>
            </w:pPr>
            <w:r w:rsidRPr="0032377D">
              <w:rPr>
                <w:rFonts w:hint="cs"/>
                <w:rtl/>
                <w:lang w:val="en-GB" w:eastAsia="fr-FR" w:bidi="ar-EG"/>
              </w:rPr>
              <w:t>-</w:t>
            </w:r>
          </w:p>
        </w:tc>
      </w:tr>
      <w:tr w:rsidR="00E173F3" w:rsidRPr="009A0A21" w:rsidTr="0032377D">
        <w:trPr>
          <w:cantSplit/>
          <w:jc w:val="center"/>
        </w:trPr>
        <w:tc>
          <w:tcPr>
            <w:tcW w:w="2694" w:type="dxa"/>
            <w:tcMar>
              <w:left w:w="85" w:type="dxa"/>
              <w:right w:w="85" w:type="dxa"/>
            </w:tcMar>
          </w:tcPr>
          <w:p w:rsidR="00E173F3" w:rsidRPr="0032377D" w:rsidRDefault="00E173F3" w:rsidP="0032377D">
            <w:pPr>
              <w:pStyle w:val="Tabletexte"/>
              <w:jc w:val="left"/>
              <w:rPr>
                <w:rtl/>
                <w:lang w:eastAsia="fr-FR"/>
              </w:rPr>
            </w:pPr>
            <w:r w:rsidRPr="0032377D">
              <w:rPr>
                <w:lang w:eastAsia="fr-FR"/>
              </w:rPr>
              <w:t>WA UTRA FDD Band IX</w:t>
            </w:r>
            <w:r w:rsidRPr="0032377D">
              <w:rPr>
                <w:lang w:eastAsia="fr-FR" w:bidi="ar-EG"/>
              </w:rPr>
              <w:br/>
            </w:r>
            <w:r w:rsidRPr="0032377D">
              <w:rPr>
                <w:rFonts w:hint="cs"/>
                <w:rtl/>
                <w:lang w:eastAsia="fr-FR"/>
              </w:rPr>
              <w:t xml:space="preserve">أو </w:t>
            </w:r>
            <w:r w:rsidRPr="0032377D">
              <w:rPr>
                <w:lang w:eastAsia="fr-FR"/>
              </w:rPr>
              <w:t>E</w:t>
            </w:r>
            <w:r w:rsidRPr="0032377D">
              <w:rPr>
                <w:lang w:eastAsia="fr-FR"/>
              </w:rPr>
              <w:noBreakHyphen/>
              <w:t>UTRA Band 9</w:t>
            </w:r>
          </w:p>
        </w:tc>
        <w:tc>
          <w:tcPr>
            <w:tcW w:w="1928" w:type="dxa"/>
            <w:tcMar>
              <w:left w:w="85" w:type="dxa"/>
              <w:right w:w="85" w:type="dxa"/>
            </w:tcMar>
          </w:tcPr>
          <w:p w:rsidR="00E173F3" w:rsidRPr="0032377D" w:rsidRDefault="00E173F3" w:rsidP="00C73D6E">
            <w:pPr>
              <w:pStyle w:val="Tabletexte"/>
              <w:jc w:val="center"/>
              <w:rPr>
                <w:lang w:eastAsia="fr-FR"/>
              </w:rPr>
            </w:pPr>
            <w:r w:rsidRPr="0032377D">
              <w:rPr>
                <w:lang w:eastAsia="fr-FR"/>
              </w:rPr>
              <w:t>MHz 1 784,9-1 749,9</w:t>
            </w:r>
          </w:p>
        </w:tc>
        <w:tc>
          <w:tcPr>
            <w:tcW w:w="980" w:type="dxa"/>
            <w:tcMar>
              <w:left w:w="85" w:type="dxa"/>
              <w:right w:w="85" w:type="dxa"/>
            </w:tcMar>
          </w:tcPr>
          <w:p w:rsidR="00E173F3" w:rsidRPr="0032377D" w:rsidRDefault="00E173F3" w:rsidP="00C73D6E">
            <w:pPr>
              <w:pStyle w:val="Tabletexte"/>
              <w:jc w:val="center"/>
              <w:rPr>
                <w:lang w:eastAsia="fr-FR"/>
              </w:rPr>
            </w:pPr>
            <w:r w:rsidRPr="0032377D">
              <w:rPr>
                <w:lang w:eastAsia="fr-FR"/>
              </w:rPr>
              <w:t>dBm 96−</w:t>
            </w:r>
          </w:p>
        </w:tc>
        <w:tc>
          <w:tcPr>
            <w:tcW w:w="1134" w:type="dxa"/>
            <w:tcMar>
              <w:left w:w="85" w:type="dxa"/>
              <w:right w:w="85" w:type="dxa"/>
            </w:tcMar>
          </w:tcPr>
          <w:p w:rsidR="00E173F3" w:rsidRPr="0032377D" w:rsidRDefault="00E173F3" w:rsidP="00C73D6E">
            <w:pPr>
              <w:pStyle w:val="Tabletexte"/>
              <w:jc w:val="center"/>
              <w:rPr>
                <w:lang w:eastAsia="fr-FR"/>
              </w:rPr>
            </w:pPr>
            <w:r w:rsidRPr="0032377D">
              <w:rPr>
                <w:lang w:eastAsia="fr-FR"/>
              </w:rPr>
              <w:t>kHz 100</w:t>
            </w:r>
          </w:p>
        </w:tc>
        <w:tc>
          <w:tcPr>
            <w:tcW w:w="2891" w:type="dxa"/>
            <w:tcMar>
              <w:left w:w="85" w:type="dxa"/>
              <w:right w:w="85" w:type="dxa"/>
            </w:tcMar>
          </w:tcPr>
          <w:p w:rsidR="00E173F3" w:rsidRPr="0032377D" w:rsidRDefault="00E173F3" w:rsidP="00C73D6E">
            <w:pPr>
              <w:pStyle w:val="Tabletexte"/>
              <w:jc w:val="center"/>
              <w:rPr>
                <w:rtl/>
                <w:lang w:val="en-GB" w:eastAsia="fr-FR" w:bidi="ar-EG"/>
              </w:rPr>
            </w:pPr>
            <w:r w:rsidRPr="0032377D">
              <w:rPr>
                <w:rFonts w:hint="cs"/>
                <w:rtl/>
                <w:lang w:val="en-GB" w:eastAsia="fr-FR" w:bidi="ar-EG"/>
              </w:rPr>
              <w:t>-</w:t>
            </w:r>
          </w:p>
        </w:tc>
      </w:tr>
      <w:tr w:rsidR="00E173F3" w:rsidRPr="009A0A21" w:rsidTr="0032377D">
        <w:trPr>
          <w:cantSplit/>
          <w:jc w:val="center"/>
        </w:trPr>
        <w:tc>
          <w:tcPr>
            <w:tcW w:w="2694" w:type="dxa"/>
            <w:tcMar>
              <w:left w:w="85" w:type="dxa"/>
              <w:right w:w="85" w:type="dxa"/>
            </w:tcMar>
          </w:tcPr>
          <w:p w:rsidR="00E173F3" w:rsidRPr="0032377D" w:rsidRDefault="00E173F3" w:rsidP="0032377D">
            <w:pPr>
              <w:pStyle w:val="Tabletexte"/>
              <w:jc w:val="left"/>
              <w:rPr>
                <w:rtl/>
                <w:lang w:eastAsia="fr-FR"/>
              </w:rPr>
            </w:pPr>
            <w:r w:rsidRPr="0032377D">
              <w:rPr>
                <w:lang w:eastAsia="fr-FR"/>
              </w:rPr>
              <w:t>WA UTRA FDD Band X</w:t>
            </w:r>
            <w:r w:rsidRPr="0032377D">
              <w:rPr>
                <w:lang w:eastAsia="fr-FR" w:bidi="ar-EG"/>
              </w:rPr>
              <w:br/>
            </w:r>
            <w:r w:rsidRPr="0032377D">
              <w:rPr>
                <w:rFonts w:hint="cs"/>
                <w:rtl/>
                <w:lang w:eastAsia="fr-FR"/>
              </w:rPr>
              <w:t xml:space="preserve">أو </w:t>
            </w:r>
            <w:r w:rsidRPr="0032377D">
              <w:rPr>
                <w:lang w:eastAsia="fr-FR"/>
              </w:rPr>
              <w:t>E</w:t>
            </w:r>
            <w:r w:rsidRPr="0032377D">
              <w:rPr>
                <w:lang w:eastAsia="fr-FR"/>
              </w:rPr>
              <w:noBreakHyphen/>
              <w:t>UTRA Band 10</w:t>
            </w:r>
          </w:p>
        </w:tc>
        <w:tc>
          <w:tcPr>
            <w:tcW w:w="1928" w:type="dxa"/>
            <w:tcMar>
              <w:left w:w="85" w:type="dxa"/>
              <w:right w:w="85" w:type="dxa"/>
            </w:tcMar>
          </w:tcPr>
          <w:p w:rsidR="00E173F3" w:rsidRPr="0032377D" w:rsidRDefault="00E173F3" w:rsidP="00C73D6E">
            <w:pPr>
              <w:pStyle w:val="Tabletexte"/>
              <w:jc w:val="center"/>
              <w:rPr>
                <w:lang w:eastAsia="fr-FR"/>
              </w:rPr>
            </w:pPr>
            <w:r w:rsidRPr="0032377D">
              <w:rPr>
                <w:lang w:eastAsia="fr-FR"/>
              </w:rPr>
              <w:t>MHz 1 770-1 710</w:t>
            </w:r>
          </w:p>
        </w:tc>
        <w:tc>
          <w:tcPr>
            <w:tcW w:w="980" w:type="dxa"/>
            <w:tcMar>
              <w:left w:w="85" w:type="dxa"/>
              <w:right w:w="85" w:type="dxa"/>
            </w:tcMar>
          </w:tcPr>
          <w:p w:rsidR="00E173F3" w:rsidRPr="0032377D" w:rsidRDefault="00E173F3" w:rsidP="00C73D6E">
            <w:pPr>
              <w:pStyle w:val="Tabletexte"/>
              <w:jc w:val="center"/>
              <w:rPr>
                <w:lang w:eastAsia="fr-FR"/>
              </w:rPr>
            </w:pPr>
            <w:r w:rsidRPr="0032377D">
              <w:rPr>
                <w:lang w:eastAsia="fr-FR"/>
              </w:rPr>
              <w:t>dBm 96−</w:t>
            </w:r>
          </w:p>
        </w:tc>
        <w:tc>
          <w:tcPr>
            <w:tcW w:w="1134" w:type="dxa"/>
            <w:tcMar>
              <w:left w:w="85" w:type="dxa"/>
              <w:right w:w="85" w:type="dxa"/>
            </w:tcMar>
          </w:tcPr>
          <w:p w:rsidR="00E173F3" w:rsidRPr="0032377D" w:rsidRDefault="00E173F3" w:rsidP="00C73D6E">
            <w:pPr>
              <w:pStyle w:val="Tabletexte"/>
              <w:jc w:val="center"/>
              <w:rPr>
                <w:lang w:eastAsia="fr-FR"/>
              </w:rPr>
            </w:pPr>
            <w:r w:rsidRPr="0032377D">
              <w:rPr>
                <w:lang w:eastAsia="fr-FR"/>
              </w:rPr>
              <w:t>kHz 100</w:t>
            </w:r>
          </w:p>
        </w:tc>
        <w:tc>
          <w:tcPr>
            <w:tcW w:w="2891" w:type="dxa"/>
            <w:tcMar>
              <w:left w:w="85" w:type="dxa"/>
              <w:right w:w="85" w:type="dxa"/>
            </w:tcMar>
          </w:tcPr>
          <w:p w:rsidR="00E173F3" w:rsidRPr="0032377D" w:rsidRDefault="00E173F3" w:rsidP="00C73D6E">
            <w:pPr>
              <w:pStyle w:val="Tabletexte"/>
              <w:jc w:val="center"/>
              <w:rPr>
                <w:rtl/>
                <w:lang w:val="en-GB" w:eastAsia="fr-FR" w:bidi="ar-EG"/>
              </w:rPr>
            </w:pPr>
            <w:r w:rsidRPr="0032377D">
              <w:rPr>
                <w:rFonts w:hint="cs"/>
                <w:rtl/>
                <w:lang w:val="en-GB" w:eastAsia="fr-FR" w:bidi="ar-EG"/>
              </w:rPr>
              <w:t>-</w:t>
            </w:r>
          </w:p>
        </w:tc>
      </w:tr>
      <w:tr w:rsidR="00E173F3" w:rsidRPr="009A0A21" w:rsidTr="0032377D">
        <w:trPr>
          <w:cantSplit/>
          <w:jc w:val="center"/>
        </w:trPr>
        <w:tc>
          <w:tcPr>
            <w:tcW w:w="2694" w:type="dxa"/>
            <w:tcMar>
              <w:left w:w="85" w:type="dxa"/>
              <w:right w:w="85" w:type="dxa"/>
            </w:tcMar>
          </w:tcPr>
          <w:p w:rsidR="00E173F3" w:rsidRPr="0032377D" w:rsidRDefault="00E173F3" w:rsidP="0032377D">
            <w:pPr>
              <w:pStyle w:val="Tabletexte"/>
              <w:jc w:val="left"/>
              <w:rPr>
                <w:rtl/>
                <w:lang w:eastAsia="fr-FR"/>
              </w:rPr>
            </w:pPr>
            <w:r w:rsidRPr="0032377D">
              <w:rPr>
                <w:lang w:eastAsia="fr-FR"/>
              </w:rPr>
              <w:t>WA UTRA FDD Band XI</w:t>
            </w:r>
            <w:r w:rsidRPr="0032377D">
              <w:rPr>
                <w:lang w:eastAsia="fr-FR" w:bidi="ar-EG"/>
              </w:rPr>
              <w:br/>
            </w:r>
            <w:r w:rsidRPr="0032377D">
              <w:rPr>
                <w:rFonts w:hint="cs"/>
                <w:rtl/>
                <w:lang w:eastAsia="fr-FR"/>
              </w:rPr>
              <w:t xml:space="preserve">أو </w:t>
            </w:r>
            <w:r w:rsidRPr="0032377D">
              <w:rPr>
                <w:lang w:eastAsia="fr-FR"/>
              </w:rPr>
              <w:t>E</w:t>
            </w:r>
            <w:r w:rsidRPr="0032377D">
              <w:rPr>
                <w:lang w:eastAsia="fr-FR"/>
              </w:rPr>
              <w:noBreakHyphen/>
              <w:t>UTRA Band 11</w:t>
            </w:r>
          </w:p>
        </w:tc>
        <w:tc>
          <w:tcPr>
            <w:tcW w:w="1928" w:type="dxa"/>
            <w:tcMar>
              <w:left w:w="85" w:type="dxa"/>
              <w:right w:w="85" w:type="dxa"/>
            </w:tcMar>
          </w:tcPr>
          <w:p w:rsidR="00E173F3" w:rsidRPr="0032377D" w:rsidRDefault="00E173F3" w:rsidP="00C73D6E">
            <w:pPr>
              <w:pStyle w:val="Tabletexte"/>
              <w:jc w:val="center"/>
              <w:rPr>
                <w:lang w:eastAsia="fr-FR"/>
              </w:rPr>
            </w:pPr>
            <w:r w:rsidRPr="0032377D">
              <w:rPr>
                <w:lang w:eastAsia="fr-FR"/>
              </w:rPr>
              <w:t>MHz 1 447,9-1 427,9</w:t>
            </w:r>
          </w:p>
        </w:tc>
        <w:tc>
          <w:tcPr>
            <w:tcW w:w="980" w:type="dxa"/>
            <w:tcMar>
              <w:left w:w="85" w:type="dxa"/>
              <w:right w:w="85" w:type="dxa"/>
            </w:tcMar>
          </w:tcPr>
          <w:p w:rsidR="00E173F3" w:rsidRPr="0032377D" w:rsidRDefault="00E173F3" w:rsidP="00C73D6E">
            <w:pPr>
              <w:pStyle w:val="Tabletexte"/>
              <w:jc w:val="center"/>
              <w:rPr>
                <w:lang w:eastAsia="fr-FR"/>
              </w:rPr>
            </w:pPr>
            <w:r w:rsidRPr="0032377D">
              <w:rPr>
                <w:lang w:eastAsia="fr-FR"/>
              </w:rPr>
              <w:t>dBm 96−</w:t>
            </w:r>
          </w:p>
        </w:tc>
        <w:tc>
          <w:tcPr>
            <w:tcW w:w="1134" w:type="dxa"/>
            <w:tcMar>
              <w:left w:w="85" w:type="dxa"/>
              <w:right w:w="85" w:type="dxa"/>
            </w:tcMar>
          </w:tcPr>
          <w:p w:rsidR="00E173F3" w:rsidRPr="0032377D" w:rsidRDefault="00E173F3" w:rsidP="00C73D6E">
            <w:pPr>
              <w:pStyle w:val="Tabletexte"/>
              <w:jc w:val="center"/>
              <w:rPr>
                <w:lang w:eastAsia="fr-FR"/>
              </w:rPr>
            </w:pPr>
            <w:r w:rsidRPr="0032377D">
              <w:rPr>
                <w:lang w:eastAsia="fr-FR"/>
              </w:rPr>
              <w:t>kHz 100</w:t>
            </w:r>
          </w:p>
        </w:tc>
        <w:tc>
          <w:tcPr>
            <w:tcW w:w="2891" w:type="dxa"/>
            <w:tcMar>
              <w:left w:w="85" w:type="dxa"/>
              <w:right w:w="85" w:type="dxa"/>
            </w:tcMar>
          </w:tcPr>
          <w:p w:rsidR="00E173F3" w:rsidRPr="0032377D" w:rsidRDefault="00E173F3" w:rsidP="00C73D6E">
            <w:pPr>
              <w:pStyle w:val="Tabletexte"/>
              <w:jc w:val="center"/>
              <w:rPr>
                <w:rtl/>
                <w:lang w:val="en-GB" w:eastAsia="fr-FR" w:bidi="ar-EG"/>
              </w:rPr>
            </w:pPr>
            <w:r w:rsidRPr="0032377D">
              <w:rPr>
                <w:rFonts w:hint="cs"/>
                <w:rtl/>
                <w:lang w:val="en-GB" w:eastAsia="fr-FR" w:bidi="ar-EG"/>
              </w:rPr>
              <w:t>-</w:t>
            </w:r>
          </w:p>
        </w:tc>
      </w:tr>
      <w:tr w:rsidR="00E173F3" w:rsidRPr="009A0A21" w:rsidTr="0032377D">
        <w:trPr>
          <w:cantSplit/>
          <w:jc w:val="center"/>
        </w:trPr>
        <w:tc>
          <w:tcPr>
            <w:tcW w:w="2694" w:type="dxa"/>
            <w:tcMar>
              <w:left w:w="85" w:type="dxa"/>
              <w:right w:w="85" w:type="dxa"/>
            </w:tcMar>
          </w:tcPr>
          <w:p w:rsidR="00E173F3" w:rsidRPr="0032377D" w:rsidRDefault="00E173F3" w:rsidP="0032377D">
            <w:pPr>
              <w:pStyle w:val="Tabletexte"/>
              <w:jc w:val="left"/>
              <w:rPr>
                <w:rtl/>
                <w:lang w:eastAsia="fr-FR"/>
              </w:rPr>
            </w:pPr>
            <w:r w:rsidRPr="0032377D">
              <w:rPr>
                <w:lang w:eastAsia="fr-FR"/>
              </w:rPr>
              <w:t>WA UTRA FDD Band XII</w:t>
            </w:r>
            <w:r w:rsidRPr="0032377D">
              <w:rPr>
                <w:lang w:eastAsia="fr-FR" w:bidi="ar-EG"/>
              </w:rPr>
              <w:br/>
            </w:r>
            <w:r w:rsidRPr="0032377D">
              <w:rPr>
                <w:rFonts w:hint="cs"/>
                <w:rtl/>
                <w:lang w:eastAsia="fr-FR"/>
              </w:rPr>
              <w:t xml:space="preserve">أو </w:t>
            </w:r>
            <w:r w:rsidRPr="0032377D">
              <w:rPr>
                <w:lang w:eastAsia="fr-FR"/>
              </w:rPr>
              <w:t>E</w:t>
            </w:r>
            <w:r w:rsidRPr="0032377D">
              <w:rPr>
                <w:lang w:eastAsia="fr-FR"/>
              </w:rPr>
              <w:noBreakHyphen/>
              <w:t>UTRA Band 12</w:t>
            </w:r>
          </w:p>
        </w:tc>
        <w:tc>
          <w:tcPr>
            <w:tcW w:w="1928" w:type="dxa"/>
            <w:tcMar>
              <w:left w:w="85" w:type="dxa"/>
              <w:right w:w="85" w:type="dxa"/>
            </w:tcMar>
          </w:tcPr>
          <w:p w:rsidR="00E173F3" w:rsidRPr="0032377D" w:rsidRDefault="00E173F3" w:rsidP="00C73D6E">
            <w:pPr>
              <w:pStyle w:val="Tabletexte"/>
              <w:jc w:val="center"/>
              <w:rPr>
                <w:lang w:eastAsia="fr-FR"/>
              </w:rPr>
            </w:pPr>
            <w:r w:rsidRPr="0032377D">
              <w:rPr>
                <w:lang w:eastAsia="fr-FR"/>
              </w:rPr>
              <w:t>MHz 716-699</w:t>
            </w:r>
          </w:p>
        </w:tc>
        <w:tc>
          <w:tcPr>
            <w:tcW w:w="980" w:type="dxa"/>
            <w:tcMar>
              <w:left w:w="85" w:type="dxa"/>
              <w:right w:w="85" w:type="dxa"/>
            </w:tcMar>
          </w:tcPr>
          <w:p w:rsidR="00E173F3" w:rsidRPr="0032377D" w:rsidRDefault="00E173F3" w:rsidP="00C73D6E">
            <w:pPr>
              <w:pStyle w:val="Tabletexte"/>
              <w:jc w:val="center"/>
              <w:rPr>
                <w:lang w:eastAsia="fr-FR"/>
              </w:rPr>
            </w:pPr>
            <w:r w:rsidRPr="0032377D">
              <w:rPr>
                <w:lang w:eastAsia="fr-FR"/>
              </w:rPr>
              <w:t>dBm 96−</w:t>
            </w:r>
          </w:p>
        </w:tc>
        <w:tc>
          <w:tcPr>
            <w:tcW w:w="1134" w:type="dxa"/>
            <w:tcMar>
              <w:left w:w="85" w:type="dxa"/>
              <w:right w:w="85" w:type="dxa"/>
            </w:tcMar>
          </w:tcPr>
          <w:p w:rsidR="00E173F3" w:rsidRPr="0032377D" w:rsidRDefault="00E173F3" w:rsidP="00C73D6E">
            <w:pPr>
              <w:pStyle w:val="Tabletexte"/>
              <w:jc w:val="center"/>
              <w:rPr>
                <w:lang w:eastAsia="fr-FR"/>
              </w:rPr>
            </w:pPr>
            <w:r w:rsidRPr="0032377D">
              <w:rPr>
                <w:lang w:eastAsia="fr-FR"/>
              </w:rPr>
              <w:t>kHz 100</w:t>
            </w:r>
          </w:p>
        </w:tc>
        <w:tc>
          <w:tcPr>
            <w:tcW w:w="2891" w:type="dxa"/>
            <w:tcMar>
              <w:left w:w="85" w:type="dxa"/>
              <w:right w:w="85" w:type="dxa"/>
            </w:tcMar>
          </w:tcPr>
          <w:p w:rsidR="00E173F3" w:rsidRPr="0032377D" w:rsidRDefault="00E173F3" w:rsidP="00C73D6E">
            <w:pPr>
              <w:pStyle w:val="Tabletexte"/>
              <w:jc w:val="center"/>
              <w:rPr>
                <w:rtl/>
                <w:lang w:val="en-GB" w:eastAsia="fr-FR" w:bidi="ar-EG"/>
              </w:rPr>
            </w:pPr>
            <w:r w:rsidRPr="0032377D">
              <w:rPr>
                <w:rFonts w:hint="cs"/>
                <w:rtl/>
                <w:lang w:val="en-GB" w:eastAsia="fr-FR" w:bidi="ar-EG"/>
              </w:rPr>
              <w:t>-</w:t>
            </w:r>
          </w:p>
        </w:tc>
      </w:tr>
      <w:tr w:rsidR="00E173F3" w:rsidRPr="009A0A21" w:rsidTr="0032377D">
        <w:trPr>
          <w:cantSplit/>
          <w:jc w:val="center"/>
        </w:trPr>
        <w:tc>
          <w:tcPr>
            <w:tcW w:w="2694" w:type="dxa"/>
            <w:tcMar>
              <w:left w:w="85" w:type="dxa"/>
              <w:right w:w="85" w:type="dxa"/>
            </w:tcMar>
          </w:tcPr>
          <w:p w:rsidR="00E173F3" w:rsidRPr="0032377D" w:rsidRDefault="00E173F3" w:rsidP="0032377D">
            <w:pPr>
              <w:pStyle w:val="Tabletexte"/>
              <w:jc w:val="left"/>
              <w:rPr>
                <w:rtl/>
                <w:lang w:eastAsia="fr-FR"/>
              </w:rPr>
            </w:pPr>
            <w:r w:rsidRPr="0032377D">
              <w:rPr>
                <w:lang w:eastAsia="fr-FR"/>
              </w:rPr>
              <w:t>WA UTRA FDD Band XIII</w:t>
            </w:r>
            <w:r w:rsidRPr="0032377D">
              <w:rPr>
                <w:lang w:eastAsia="fr-FR" w:bidi="ar-EG"/>
              </w:rPr>
              <w:br/>
            </w:r>
            <w:r w:rsidRPr="0032377D">
              <w:rPr>
                <w:rFonts w:hint="cs"/>
                <w:rtl/>
                <w:lang w:eastAsia="fr-FR"/>
              </w:rPr>
              <w:t xml:space="preserve">أو </w:t>
            </w:r>
            <w:r w:rsidRPr="0032377D">
              <w:rPr>
                <w:lang w:eastAsia="fr-FR"/>
              </w:rPr>
              <w:t>E</w:t>
            </w:r>
            <w:r w:rsidRPr="0032377D">
              <w:rPr>
                <w:lang w:eastAsia="fr-FR"/>
              </w:rPr>
              <w:noBreakHyphen/>
              <w:t>UTRA Band 13</w:t>
            </w:r>
          </w:p>
        </w:tc>
        <w:tc>
          <w:tcPr>
            <w:tcW w:w="1928" w:type="dxa"/>
            <w:tcMar>
              <w:left w:w="85" w:type="dxa"/>
              <w:right w:w="85" w:type="dxa"/>
            </w:tcMar>
          </w:tcPr>
          <w:p w:rsidR="00E173F3" w:rsidRPr="0032377D" w:rsidRDefault="00E173F3" w:rsidP="00C73D6E">
            <w:pPr>
              <w:pStyle w:val="Tabletexte"/>
              <w:jc w:val="center"/>
              <w:rPr>
                <w:lang w:eastAsia="fr-FR"/>
              </w:rPr>
            </w:pPr>
            <w:r w:rsidRPr="0032377D">
              <w:rPr>
                <w:lang w:eastAsia="fr-FR"/>
              </w:rPr>
              <w:t>MHz 787-777</w:t>
            </w:r>
          </w:p>
        </w:tc>
        <w:tc>
          <w:tcPr>
            <w:tcW w:w="980" w:type="dxa"/>
            <w:tcMar>
              <w:left w:w="85" w:type="dxa"/>
              <w:right w:w="85" w:type="dxa"/>
            </w:tcMar>
          </w:tcPr>
          <w:p w:rsidR="00E173F3" w:rsidRPr="0032377D" w:rsidRDefault="00E173F3" w:rsidP="00C73D6E">
            <w:pPr>
              <w:pStyle w:val="Tabletexte"/>
              <w:jc w:val="center"/>
              <w:rPr>
                <w:lang w:eastAsia="fr-FR"/>
              </w:rPr>
            </w:pPr>
            <w:r w:rsidRPr="0032377D">
              <w:rPr>
                <w:lang w:eastAsia="fr-FR"/>
              </w:rPr>
              <w:t>dBm 96−</w:t>
            </w:r>
          </w:p>
        </w:tc>
        <w:tc>
          <w:tcPr>
            <w:tcW w:w="1134" w:type="dxa"/>
            <w:tcMar>
              <w:left w:w="85" w:type="dxa"/>
              <w:right w:w="85" w:type="dxa"/>
            </w:tcMar>
          </w:tcPr>
          <w:p w:rsidR="00E173F3" w:rsidRPr="0032377D" w:rsidRDefault="00E173F3" w:rsidP="00C73D6E">
            <w:pPr>
              <w:pStyle w:val="Tabletexte"/>
              <w:jc w:val="center"/>
              <w:rPr>
                <w:lang w:eastAsia="fr-FR"/>
              </w:rPr>
            </w:pPr>
            <w:r w:rsidRPr="0032377D">
              <w:rPr>
                <w:lang w:eastAsia="fr-FR"/>
              </w:rPr>
              <w:t>kHz 100</w:t>
            </w:r>
          </w:p>
        </w:tc>
        <w:tc>
          <w:tcPr>
            <w:tcW w:w="2891" w:type="dxa"/>
            <w:tcMar>
              <w:left w:w="85" w:type="dxa"/>
              <w:right w:w="85" w:type="dxa"/>
            </w:tcMar>
          </w:tcPr>
          <w:p w:rsidR="00E173F3" w:rsidRPr="0032377D" w:rsidRDefault="00E173F3" w:rsidP="00C73D6E">
            <w:pPr>
              <w:pStyle w:val="Tabletexte"/>
              <w:jc w:val="center"/>
              <w:rPr>
                <w:rtl/>
                <w:lang w:val="en-GB" w:eastAsia="fr-FR" w:bidi="ar-EG"/>
              </w:rPr>
            </w:pPr>
            <w:r w:rsidRPr="0032377D">
              <w:rPr>
                <w:rFonts w:hint="cs"/>
                <w:rtl/>
                <w:lang w:val="en-GB" w:eastAsia="fr-FR" w:bidi="ar-EG"/>
              </w:rPr>
              <w:t>-</w:t>
            </w:r>
          </w:p>
        </w:tc>
      </w:tr>
      <w:tr w:rsidR="00E173F3" w:rsidRPr="009A0A21" w:rsidTr="0032377D">
        <w:trPr>
          <w:cantSplit/>
          <w:jc w:val="center"/>
        </w:trPr>
        <w:tc>
          <w:tcPr>
            <w:tcW w:w="2694" w:type="dxa"/>
            <w:tcMar>
              <w:left w:w="85" w:type="dxa"/>
              <w:right w:w="85" w:type="dxa"/>
            </w:tcMar>
          </w:tcPr>
          <w:p w:rsidR="00E173F3" w:rsidRPr="0032377D" w:rsidRDefault="00E173F3" w:rsidP="0032377D">
            <w:pPr>
              <w:pStyle w:val="Tabletexte"/>
              <w:jc w:val="left"/>
              <w:rPr>
                <w:rtl/>
                <w:lang w:eastAsia="fr-FR"/>
              </w:rPr>
            </w:pPr>
            <w:r w:rsidRPr="0032377D">
              <w:rPr>
                <w:lang w:eastAsia="fr-FR"/>
              </w:rPr>
              <w:t>WA UTRA FDD Band XIV</w:t>
            </w:r>
            <w:r w:rsidRPr="0032377D">
              <w:rPr>
                <w:lang w:eastAsia="fr-FR" w:bidi="ar-EG"/>
              </w:rPr>
              <w:br/>
            </w:r>
            <w:r w:rsidRPr="0032377D">
              <w:rPr>
                <w:rFonts w:hint="cs"/>
                <w:rtl/>
                <w:lang w:eastAsia="fr-FR"/>
              </w:rPr>
              <w:t xml:space="preserve">أو </w:t>
            </w:r>
            <w:r w:rsidRPr="0032377D">
              <w:rPr>
                <w:lang w:eastAsia="fr-FR"/>
              </w:rPr>
              <w:t>E</w:t>
            </w:r>
            <w:r w:rsidRPr="0032377D">
              <w:rPr>
                <w:lang w:eastAsia="fr-FR"/>
              </w:rPr>
              <w:noBreakHyphen/>
              <w:t>UTRA Band 14</w:t>
            </w:r>
          </w:p>
        </w:tc>
        <w:tc>
          <w:tcPr>
            <w:tcW w:w="1928" w:type="dxa"/>
            <w:tcMar>
              <w:left w:w="85" w:type="dxa"/>
              <w:right w:w="85" w:type="dxa"/>
            </w:tcMar>
          </w:tcPr>
          <w:p w:rsidR="00E173F3" w:rsidRPr="0032377D" w:rsidRDefault="00E173F3" w:rsidP="00C73D6E">
            <w:pPr>
              <w:pStyle w:val="Tabletexte"/>
              <w:jc w:val="center"/>
              <w:rPr>
                <w:lang w:eastAsia="fr-FR"/>
              </w:rPr>
            </w:pPr>
            <w:r w:rsidRPr="0032377D">
              <w:rPr>
                <w:lang w:eastAsia="fr-FR"/>
              </w:rPr>
              <w:t>MHz 798-788</w:t>
            </w:r>
          </w:p>
        </w:tc>
        <w:tc>
          <w:tcPr>
            <w:tcW w:w="980" w:type="dxa"/>
            <w:tcMar>
              <w:left w:w="85" w:type="dxa"/>
              <w:right w:w="85" w:type="dxa"/>
            </w:tcMar>
          </w:tcPr>
          <w:p w:rsidR="00E173F3" w:rsidRPr="0032377D" w:rsidRDefault="00E173F3" w:rsidP="00C73D6E">
            <w:pPr>
              <w:pStyle w:val="Tabletexte"/>
              <w:jc w:val="center"/>
              <w:rPr>
                <w:lang w:eastAsia="fr-FR"/>
              </w:rPr>
            </w:pPr>
            <w:r w:rsidRPr="0032377D">
              <w:rPr>
                <w:lang w:eastAsia="fr-FR"/>
              </w:rPr>
              <w:t>dBm 96−</w:t>
            </w:r>
          </w:p>
        </w:tc>
        <w:tc>
          <w:tcPr>
            <w:tcW w:w="1134" w:type="dxa"/>
            <w:tcMar>
              <w:left w:w="85" w:type="dxa"/>
              <w:right w:w="85" w:type="dxa"/>
            </w:tcMar>
          </w:tcPr>
          <w:p w:rsidR="00E173F3" w:rsidRPr="0032377D" w:rsidRDefault="00E173F3" w:rsidP="00C73D6E">
            <w:pPr>
              <w:pStyle w:val="Tabletexte"/>
              <w:jc w:val="center"/>
              <w:rPr>
                <w:lang w:eastAsia="fr-FR"/>
              </w:rPr>
            </w:pPr>
            <w:r w:rsidRPr="0032377D">
              <w:rPr>
                <w:lang w:eastAsia="fr-FR"/>
              </w:rPr>
              <w:t>kHz 100</w:t>
            </w:r>
          </w:p>
        </w:tc>
        <w:tc>
          <w:tcPr>
            <w:tcW w:w="2891" w:type="dxa"/>
            <w:tcMar>
              <w:left w:w="85" w:type="dxa"/>
              <w:right w:w="85" w:type="dxa"/>
            </w:tcMar>
          </w:tcPr>
          <w:p w:rsidR="00E173F3" w:rsidRPr="0032377D" w:rsidRDefault="00E173F3" w:rsidP="00C73D6E">
            <w:pPr>
              <w:pStyle w:val="Tabletexte"/>
              <w:jc w:val="center"/>
              <w:rPr>
                <w:rtl/>
                <w:lang w:val="en-GB" w:eastAsia="fr-FR" w:bidi="ar-EG"/>
              </w:rPr>
            </w:pPr>
            <w:r w:rsidRPr="0032377D">
              <w:rPr>
                <w:rFonts w:hint="cs"/>
                <w:rtl/>
                <w:lang w:val="en-GB" w:eastAsia="fr-FR" w:bidi="ar-EG"/>
              </w:rPr>
              <w:t>-</w:t>
            </w:r>
          </w:p>
        </w:tc>
      </w:tr>
      <w:tr w:rsidR="00E173F3" w:rsidRPr="009A0A21" w:rsidTr="0032377D">
        <w:trPr>
          <w:cantSplit/>
          <w:jc w:val="center"/>
        </w:trPr>
        <w:tc>
          <w:tcPr>
            <w:tcW w:w="2694" w:type="dxa"/>
            <w:tcMar>
              <w:left w:w="85" w:type="dxa"/>
              <w:right w:w="85" w:type="dxa"/>
            </w:tcMar>
          </w:tcPr>
          <w:p w:rsidR="00E173F3" w:rsidRPr="0032377D" w:rsidRDefault="00E173F3" w:rsidP="0032377D">
            <w:pPr>
              <w:pStyle w:val="Tabletexte"/>
              <w:jc w:val="left"/>
              <w:rPr>
                <w:rtl/>
                <w:lang w:eastAsia="fr-FR"/>
              </w:rPr>
            </w:pPr>
            <w:r w:rsidRPr="0032377D">
              <w:rPr>
                <w:lang w:eastAsia="fr-FR"/>
              </w:rPr>
              <w:t>WA E</w:t>
            </w:r>
            <w:r w:rsidRPr="0032377D">
              <w:rPr>
                <w:lang w:eastAsia="fr-FR"/>
              </w:rPr>
              <w:noBreakHyphen/>
              <w:t>UTRA Band 17</w:t>
            </w:r>
          </w:p>
        </w:tc>
        <w:tc>
          <w:tcPr>
            <w:tcW w:w="1928" w:type="dxa"/>
            <w:tcMar>
              <w:left w:w="85" w:type="dxa"/>
              <w:right w:w="85" w:type="dxa"/>
            </w:tcMar>
          </w:tcPr>
          <w:p w:rsidR="00E173F3" w:rsidRPr="0032377D" w:rsidRDefault="00E173F3" w:rsidP="00C73D6E">
            <w:pPr>
              <w:pStyle w:val="Tabletexte"/>
              <w:jc w:val="center"/>
              <w:rPr>
                <w:lang w:eastAsia="fr-FR"/>
              </w:rPr>
            </w:pPr>
            <w:r w:rsidRPr="0032377D">
              <w:rPr>
                <w:lang w:eastAsia="fr-FR"/>
              </w:rPr>
              <w:t>MHz 716-704</w:t>
            </w:r>
          </w:p>
        </w:tc>
        <w:tc>
          <w:tcPr>
            <w:tcW w:w="980" w:type="dxa"/>
            <w:tcMar>
              <w:left w:w="85" w:type="dxa"/>
              <w:right w:w="85" w:type="dxa"/>
            </w:tcMar>
          </w:tcPr>
          <w:p w:rsidR="00E173F3" w:rsidRPr="0032377D" w:rsidRDefault="00E173F3" w:rsidP="00C73D6E">
            <w:pPr>
              <w:pStyle w:val="Tabletexte"/>
              <w:jc w:val="center"/>
              <w:rPr>
                <w:lang w:eastAsia="fr-FR"/>
              </w:rPr>
            </w:pPr>
            <w:r w:rsidRPr="0032377D">
              <w:rPr>
                <w:lang w:eastAsia="fr-FR"/>
              </w:rPr>
              <w:t>dBm 96−</w:t>
            </w:r>
          </w:p>
        </w:tc>
        <w:tc>
          <w:tcPr>
            <w:tcW w:w="1134" w:type="dxa"/>
            <w:tcMar>
              <w:left w:w="85" w:type="dxa"/>
              <w:right w:w="85" w:type="dxa"/>
            </w:tcMar>
          </w:tcPr>
          <w:p w:rsidR="00E173F3" w:rsidRPr="0032377D" w:rsidRDefault="00E173F3" w:rsidP="00C73D6E">
            <w:pPr>
              <w:pStyle w:val="Tabletexte"/>
              <w:jc w:val="center"/>
              <w:rPr>
                <w:lang w:eastAsia="fr-FR"/>
              </w:rPr>
            </w:pPr>
            <w:r w:rsidRPr="0032377D">
              <w:rPr>
                <w:lang w:val="fr-CH" w:eastAsia="fr-FR"/>
              </w:rPr>
              <w:t>kHz 100</w:t>
            </w:r>
          </w:p>
        </w:tc>
        <w:tc>
          <w:tcPr>
            <w:tcW w:w="2891" w:type="dxa"/>
            <w:tcMar>
              <w:left w:w="85" w:type="dxa"/>
              <w:right w:w="85" w:type="dxa"/>
            </w:tcMar>
          </w:tcPr>
          <w:p w:rsidR="00E173F3" w:rsidRPr="0032377D" w:rsidRDefault="00E173F3" w:rsidP="00C73D6E">
            <w:pPr>
              <w:pStyle w:val="Tabletexte"/>
              <w:jc w:val="center"/>
              <w:rPr>
                <w:rtl/>
                <w:lang w:val="en-GB" w:eastAsia="fr-FR" w:bidi="ar-EG"/>
              </w:rPr>
            </w:pPr>
            <w:r w:rsidRPr="0032377D">
              <w:rPr>
                <w:rFonts w:hint="cs"/>
                <w:rtl/>
                <w:lang w:val="en-GB" w:eastAsia="fr-FR" w:bidi="ar-EG"/>
              </w:rPr>
              <w:t>-</w:t>
            </w:r>
          </w:p>
        </w:tc>
      </w:tr>
      <w:tr w:rsidR="00E173F3" w:rsidRPr="009A0A21" w:rsidTr="0032377D">
        <w:trPr>
          <w:cantSplit/>
          <w:jc w:val="center"/>
        </w:trPr>
        <w:tc>
          <w:tcPr>
            <w:tcW w:w="2694" w:type="dxa"/>
            <w:tcMar>
              <w:left w:w="85" w:type="dxa"/>
              <w:right w:w="85" w:type="dxa"/>
            </w:tcMar>
          </w:tcPr>
          <w:p w:rsidR="00E173F3" w:rsidRPr="0032377D" w:rsidRDefault="00E173F3" w:rsidP="0032377D">
            <w:pPr>
              <w:pStyle w:val="Tabletexte"/>
              <w:jc w:val="left"/>
              <w:rPr>
                <w:rtl/>
                <w:lang w:eastAsia="fr-FR"/>
              </w:rPr>
            </w:pPr>
            <w:r w:rsidRPr="0032377D">
              <w:rPr>
                <w:lang w:val="es-ES" w:eastAsia="fr-FR"/>
              </w:rPr>
              <w:t>WA </w:t>
            </w:r>
            <w:r w:rsidRPr="0032377D">
              <w:rPr>
                <w:lang w:eastAsia="fr-FR"/>
              </w:rPr>
              <w:t>E</w:t>
            </w:r>
            <w:r w:rsidRPr="0032377D">
              <w:rPr>
                <w:lang w:eastAsia="fr-FR"/>
              </w:rPr>
              <w:noBreakHyphen/>
              <w:t>UTRA</w:t>
            </w:r>
            <w:r w:rsidRPr="0032377D">
              <w:rPr>
                <w:lang w:val="es-ES" w:eastAsia="fr-FR"/>
              </w:rPr>
              <w:t> Band 18</w:t>
            </w:r>
          </w:p>
        </w:tc>
        <w:tc>
          <w:tcPr>
            <w:tcW w:w="1928" w:type="dxa"/>
            <w:tcMar>
              <w:left w:w="85" w:type="dxa"/>
              <w:right w:w="85" w:type="dxa"/>
            </w:tcMar>
          </w:tcPr>
          <w:p w:rsidR="00E173F3" w:rsidRPr="0032377D" w:rsidRDefault="00E173F3" w:rsidP="00C73D6E">
            <w:pPr>
              <w:pStyle w:val="Tabletexte"/>
              <w:jc w:val="center"/>
              <w:rPr>
                <w:lang w:eastAsia="fr-FR"/>
              </w:rPr>
            </w:pPr>
            <w:r w:rsidRPr="0032377D">
              <w:rPr>
                <w:lang w:eastAsia="fr-FR"/>
              </w:rPr>
              <w:t>MHz 830-815</w:t>
            </w:r>
          </w:p>
        </w:tc>
        <w:tc>
          <w:tcPr>
            <w:tcW w:w="980" w:type="dxa"/>
            <w:tcMar>
              <w:left w:w="85" w:type="dxa"/>
              <w:right w:w="85" w:type="dxa"/>
            </w:tcMar>
          </w:tcPr>
          <w:p w:rsidR="00E173F3" w:rsidRPr="0032377D" w:rsidRDefault="00E173F3" w:rsidP="00C73D6E">
            <w:pPr>
              <w:pStyle w:val="Tabletexte"/>
              <w:jc w:val="center"/>
              <w:rPr>
                <w:lang w:eastAsia="fr-FR"/>
              </w:rPr>
            </w:pPr>
            <w:r w:rsidRPr="0032377D">
              <w:rPr>
                <w:lang w:eastAsia="fr-FR"/>
              </w:rPr>
              <w:t>dBm 96−</w:t>
            </w:r>
          </w:p>
        </w:tc>
        <w:tc>
          <w:tcPr>
            <w:tcW w:w="1134" w:type="dxa"/>
            <w:tcMar>
              <w:left w:w="85" w:type="dxa"/>
              <w:right w:w="85" w:type="dxa"/>
            </w:tcMar>
          </w:tcPr>
          <w:p w:rsidR="00E173F3" w:rsidRPr="0032377D" w:rsidRDefault="00E173F3" w:rsidP="00C73D6E">
            <w:pPr>
              <w:pStyle w:val="Tabletexte"/>
              <w:jc w:val="center"/>
              <w:rPr>
                <w:lang w:eastAsia="fr-FR"/>
              </w:rPr>
            </w:pPr>
            <w:r w:rsidRPr="0032377D">
              <w:rPr>
                <w:lang w:val="fr-CH" w:eastAsia="fr-FR"/>
              </w:rPr>
              <w:t>kHz 100</w:t>
            </w:r>
          </w:p>
        </w:tc>
        <w:tc>
          <w:tcPr>
            <w:tcW w:w="2891" w:type="dxa"/>
            <w:tcMar>
              <w:left w:w="85" w:type="dxa"/>
              <w:right w:w="85" w:type="dxa"/>
            </w:tcMar>
          </w:tcPr>
          <w:p w:rsidR="00E173F3" w:rsidRPr="0032377D" w:rsidRDefault="00E173F3" w:rsidP="00C73D6E">
            <w:pPr>
              <w:pStyle w:val="Tabletexte"/>
              <w:jc w:val="center"/>
              <w:rPr>
                <w:rtl/>
                <w:lang w:val="en-GB" w:eastAsia="fr-FR" w:bidi="ar-EG"/>
              </w:rPr>
            </w:pPr>
            <w:r w:rsidRPr="0032377D">
              <w:rPr>
                <w:rFonts w:hint="cs"/>
                <w:rtl/>
                <w:lang w:val="en-GB" w:eastAsia="fr-FR" w:bidi="ar-EG"/>
              </w:rPr>
              <w:t>-</w:t>
            </w:r>
          </w:p>
        </w:tc>
      </w:tr>
      <w:tr w:rsidR="00E173F3" w:rsidRPr="009A0A21" w:rsidTr="0032377D">
        <w:trPr>
          <w:cantSplit/>
          <w:jc w:val="center"/>
        </w:trPr>
        <w:tc>
          <w:tcPr>
            <w:tcW w:w="2694" w:type="dxa"/>
            <w:tcMar>
              <w:left w:w="85" w:type="dxa"/>
              <w:right w:w="85" w:type="dxa"/>
            </w:tcMar>
          </w:tcPr>
          <w:p w:rsidR="00E173F3" w:rsidRPr="0032377D" w:rsidRDefault="00E173F3" w:rsidP="0032377D">
            <w:pPr>
              <w:pStyle w:val="Tabletexte"/>
              <w:jc w:val="left"/>
              <w:rPr>
                <w:rtl/>
                <w:lang w:eastAsia="fr-FR"/>
              </w:rPr>
            </w:pPr>
            <w:r w:rsidRPr="0032377D">
              <w:rPr>
                <w:lang w:val="en-GB" w:eastAsia="fr-FR"/>
              </w:rPr>
              <w:t>WA E-UTRA UTRA FDD Band XX Band 20</w:t>
            </w:r>
          </w:p>
        </w:tc>
        <w:tc>
          <w:tcPr>
            <w:tcW w:w="1928" w:type="dxa"/>
            <w:tcMar>
              <w:left w:w="85" w:type="dxa"/>
              <w:right w:w="85" w:type="dxa"/>
            </w:tcMar>
          </w:tcPr>
          <w:p w:rsidR="00E173F3" w:rsidRPr="0032377D" w:rsidRDefault="00E173F3" w:rsidP="00C73D6E">
            <w:pPr>
              <w:pStyle w:val="Tabletexte"/>
              <w:jc w:val="center"/>
              <w:rPr>
                <w:lang w:eastAsia="fr-FR"/>
              </w:rPr>
            </w:pPr>
            <w:r w:rsidRPr="0032377D">
              <w:rPr>
                <w:lang w:eastAsia="fr-FR"/>
              </w:rPr>
              <w:t>MHz 862-832</w:t>
            </w:r>
          </w:p>
        </w:tc>
        <w:tc>
          <w:tcPr>
            <w:tcW w:w="980" w:type="dxa"/>
            <w:tcMar>
              <w:left w:w="85" w:type="dxa"/>
              <w:right w:w="85" w:type="dxa"/>
            </w:tcMar>
          </w:tcPr>
          <w:p w:rsidR="00E173F3" w:rsidRPr="0032377D" w:rsidRDefault="00E173F3" w:rsidP="00C73D6E">
            <w:pPr>
              <w:pStyle w:val="Tabletexte"/>
              <w:jc w:val="center"/>
              <w:rPr>
                <w:lang w:eastAsia="fr-FR"/>
              </w:rPr>
            </w:pPr>
            <w:r w:rsidRPr="0032377D">
              <w:rPr>
                <w:lang w:eastAsia="fr-FR"/>
              </w:rPr>
              <w:t>dBm 96−</w:t>
            </w:r>
          </w:p>
        </w:tc>
        <w:tc>
          <w:tcPr>
            <w:tcW w:w="1134" w:type="dxa"/>
            <w:tcMar>
              <w:left w:w="85" w:type="dxa"/>
              <w:right w:w="85" w:type="dxa"/>
            </w:tcMar>
          </w:tcPr>
          <w:p w:rsidR="00E173F3" w:rsidRPr="0032377D" w:rsidRDefault="00E173F3" w:rsidP="00C73D6E">
            <w:pPr>
              <w:pStyle w:val="Tabletexte"/>
              <w:jc w:val="center"/>
              <w:rPr>
                <w:lang w:eastAsia="fr-FR"/>
              </w:rPr>
            </w:pPr>
            <w:r w:rsidRPr="0032377D">
              <w:rPr>
                <w:lang w:eastAsia="fr-FR"/>
              </w:rPr>
              <w:t>kHz 100</w:t>
            </w:r>
          </w:p>
        </w:tc>
        <w:tc>
          <w:tcPr>
            <w:tcW w:w="2891" w:type="dxa"/>
            <w:tcMar>
              <w:left w:w="85" w:type="dxa"/>
              <w:right w:w="85" w:type="dxa"/>
            </w:tcMar>
          </w:tcPr>
          <w:p w:rsidR="00E173F3" w:rsidRPr="0032377D" w:rsidRDefault="00E173F3" w:rsidP="00C73D6E">
            <w:pPr>
              <w:pStyle w:val="Tabletexte"/>
              <w:jc w:val="center"/>
              <w:rPr>
                <w:rtl/>
                <w:lang w:val="en-GB" w:eastAsia="fr-FR" w:bidi="ar-EG"/>
              </w:rPr>
            </w:pPr>
            <w:r w:rsidRPr="0032377D">
              <w:rPr>
                <w:rFonts w:hint="cs"/>
                <w:rtl/>
                <w:lang w:val="en-GB" w:eastAsia="fr-FR" w:bidi="ar-EG"/>
              </w:rPr>
              <w:t>-</w:t>
            </w:r>
          </w:p>
        </w:tc>
      </w:tr>
      <w:tr w:rsidR="00E173F3" w:rsidRPr="009A0A21" w:rsidTr="0032377D">
        <w:trPr>
          <w:cantSplit/>
          <w:jc w:val="center"/>
        </w:trPr>
        <w:tc>
          <w:tcPr>
            <w:tcW w:w="2694" w:type="dxa"/>
            <w:tcMar>
              <w:left w:w="85" w:type="dxa"/>
              <w:right w:w="85" w:type="dxa"/>
            </w:tcMar>
          </w:tcPr>
          <w:p w:rsidR="00E173F3" w:rsidRPr="0032377D" w:rsidRDefault="00E173F3" w:rsidP="0032377D">
            <w:pPr>
              <w:pStyle w:val="Tabletexte"/>
              <w:jc w:val="left"/>
              <w:rPr>
                <w:lang w:val="en-GB" w:eastAsia="fr-FR"/>
              </w:rPr>
            </w:pPr>
            <w:r w:rsidRPr="0032377D">
              <w:rPr>
                <w:rFonts w:cs="v5.0.0"/>
                <w:lang w:val="en-GB" w:eastAsia="fr-FR"/>
              </w:rPr>
              <w:t>WA</w:t>
            </w:r>
            <w:r w:rsidRPr="0032377D">
              <w:rPr>
                <w:lang w:val="en-GB" w:eastAsia="fr-FR"/>
              </w:rPr>
              <w:t xml:space="preserve"> </w:t>
            </w:r>
            <w:r w:rsidRPr="0032377D">
              <w:rPr>
                <w:lang w:eastAsia="fr-FR"/>
              </w:rPr>
              <w:t>E</w:t>
            </w:r>
            <w:r w:rsidRPr="0032377D">
              <w:rPr>
                <w:lang w:eastAsia="fr-FR"/>
              </w:rPr>
              <w:noBreakHyphen/>
              <w:t>UTRA</w:t>
            </w:r>
            <w:r w:rsidRPr="0032377D">
              <w:rPr>
                <w:lang w:val="en-GB" w:eastAsia="fr-FR"/>
              </w:rPr>
              <w:t xml:space="preserve"> Band 24</w:t>
            </w:r>
          </w:p>
        </w:tc>
        <w:tc>
          <w:tcPr>
            <w:tcW w:w="1928" w:type="dxa"/>
            <w:tcMar>
              <w:left w:w="85" w:type="dxa"/>
              <w:right w:w="85" w:type="dxa"/>
            </w:tcMar>
          </w:tcPr>
          <w:p w:rsidR="00E173F3" w:rsidRPr="0032377D" w:rsidRDefault="00E173F3" w:rsidP="00C73D6E">
            <w:pPr>
              <w:pStyle w:val="Tabletexte"/>
              <w:jc w:val="center"/>
              <w:rPr>
                <w:rtl/>
                <w:lang w:eastAsia="fr-FR" w:bidi="ar-EG"/>
              </w:rPr>
            </w:pPr>
            <w:r w:rsidRPr="0032377D">
              <w:rPr>
                <w:lang w:val="en-GB" w:eastAsia="ja-JP"/>
              </w:rPr>
              <w:t>MHz</w:t>
            </w:r>
            <w:r w:rsidRPr="0032377D">
              <w:rPr>
                <w:lang w:val="en-GB" w:eastAsia="fr-FR"/>
              </w:rPr>
              <w:t xml:space="preserve"> 1 660,5-1 626,5</w:t>
            </w:r>
          </w:p>
        </w:tc>
        <w:tc>
          <w:tcPr>
            <w:tcW w:w="980" w:type="dxa"/>
            <w:tcMar>
              <w:left w:w="85" w:type="dxa"/>
              <w:right w:w="85" w:type="dxa"/>
            </w:tcMar>
          </w:tcPr>
          <w:p w:rsidR="00E173F3" w:rsidRPr="0032377D" w:rsidRDefault="00E173F3" w:rsidP="00C73D6E">
            <w:pPr>
              <w:pStyle w:val="Tabletexte"/>
              <w:jc w:val="center"/>
              <w:rPr>
                <w:lang w:eastAsia="fr-FR"/>
              </w:rPr>
            </w:pPr>
            <w:r w:rsidRPr="0032377D">
              <w:rPr>
                <w:lang w:eastAsia="fr-FR"/>
              </w:rPr>
              <w:t>dBm 96−</w:t>
            </w:r>
          </w:p>
        </w:tc>
        <w:tc>
          <w:tcPr>
            <w:tcW w:w="1134" w:type="dxa"/>
            <w:tcMar>
              <w:left w:w="85" w:type="dxa"/>
              <w:right w:w="85" w:type="dxa"/>
            </w:tcMar>
          </w:tcPr>
          <w:p w:rsidR="00E173F3" w:rsidRPr="0032377D" w:rsidRDefault="00E173F3" w:rsidP="00C73D6E">
            <w:pPr>
              <w:pStyle w:val="Tabletexte"/>
              <w:jc w:val="center"/>
              <w:rPr>
                <w:lang w:eastAsia="fr-FR"/>
              </w:rPr>
            </w:pPr>
            <w:r w:rsidRPr="0032377D">
              <w:rPr>
                <w:lang w:eastAsia="fr-FR"/>
              </w:rPr>
              <w:t>kHz 100</w:t>
            </w:r>
          </w:p>
        </w:tc>
        <w:tc>
          <w:tcPr>
            <w:tcW w:w="2891" w:type="dxa"/>
            <w:tcMar>
              <w:left w:w="85" w:type="dxa"/>
              <w:right w:w="85" w:type="dxa"/>
            </w:tcMar>
          </w:tcPr>
          <w:p w:rsidR="00E173F3" w:rsidRPr="0032377D" w:rsidRDefault="00E173F3" w:rsidP="00C73D6E">
            <w:pPr>
              <w:pStyle w:val="Tabletexte"/>
              <w:jc w:val="center"/>
              <w:rPr>
                <w:lang w:val="en-GB" w:eastAsia="fr-FR"/>
              </w:rPr>
            </w:pPr>
            <w:r w:rsidRPr="0032377D">
              <w:rPr>
                <w:rFonts w:hint="cs"/>
                <w:rtl/>
                <w:lang w:val="en-GB" w:eastAsia="fr-FR"/>
              </w:rPr>
              <w:t>-</w:t>
            </w:r>
          </w:p>
        </w:tc>
      </w:tr>
      <w:tr w:rsidR="00E173F3" w:rsidRPr="009A0A21" w:rsidTr="0032377D">
        <w:trPr>
          <w:cantSplit/>
          <w:jc w:val="center"/>
        </w:trPr>
        <w:tc>
          <w:tcPr>
            <w:tcW w:w="2694" w:type="dxa"/>
            <w:tcMar>
              <w:left w:w="85" w:type="dxa"/>
              <w:right w:w="85" w:type="dxa"/>
            </w:tcMar>
          </w:tcPr>
          <w:p w:rsidR="00E173F3" w:rsidRPr="0032377D" w:rsidRDefault="00E173F3" w:rsidP="0032377D">
            <w:pPr>
              <w:pStyle w:val="Tabletexte"/>
              <w:jc w:val="left"/>
              <w:rPr>
                <w:rtl/>
                <w:lang w:eastAsia="fr-FR"/>
              </w:rPr>
            </w:pPr>
            <w:r w:rsidRPr="0032377D">
              <w:rPr>
                <w:lang w:eastAsia="fr-FR"/>
              </w:rPr>
              <w:t>WA UTRA FDD Band XXI</w:t>
            </w:r>
            <w:r w:rsidRPr="0032377D">
              <w:rPr>
                <w:lang w:eastAsia="fr-FR"/>
              </w:rPr>
              <w:br/>
            </w:r>
            <w:r w:rsidRPr="0032377D">
              <w:rPr>
                <w:rFonts w:hint="cs"/>
                <w:rtl/>
                <w:lang w:eastAsia="fr-FR"/>
              </w:rPr>
              <w:t xml:space="preserve">أو </w:t>
            </w:r>
            <w:r w:rsidRPr="0032377D">
              <w:rPr>
                <w:lang w:eastAsia="fr-FR"/>
              </w:rPr>
              <w:t>E</w:t>
            </w:r>
            <w:r w:rsidRPr="0032377D">
              <w:rPr>
                <w:lang w:eastAsia="fr-FR"/>
              </w:rPr>
              <w:noBreakHyphen/>
              <w:t>UTRA Band 21</w:t>
            </w:r>
          </w:p>
        </w:tc>
        <w:tc>
          <w:tcPr>
            <w:tcW w:w="1928" w:type="dxa"/>
            <w:tcMar>
              <w:left w:w="85" w:type="dxa"/>
              <w:right w:w="85" w:type="dxa"/>
            </w:tcMar>
          </w:tcPr>
          <w:p w:rsidR="00E173F3" w:rsidRPr="0032377D" w:rsidRDefault="00E173F3" w:rsidP="00C73D6E">
            <w:pPr>
              <w:pStyle w:val="Tabletexte"/>
              <w:jc w:val="center"/>
              <w:rPr>
                <w:lang w:eastAsia="fr-FR"/>
              </w:rPr>
            </w:pPr>
            <w:r w:rsidRPr="0032377D">
              <w:rPr>
                <w:lang w:eastAsia="fr-FR"/>
              </w:rPr>
              <w:t>MHz 1 462,9-1 447,9</w:t>
            </w:r>
          </w:p>
        </w:tc>
        <w:tc>
          <w:tcPr>
            <w:tcW w:w="980" w:type="dxa"/>
            <w:tcMar>
              <w:left w:w="85" w:type="dxa"/>
              <w:right w:w="85" w:type="dxa"/>
            </w:tcMar>
          </w:tcPr>
          <w:p w:rsidR="00E173F3" w:rsidRPr="0032377D" w:rsidRDefault="00E173F3" w:rsidP="00C73D6E">
            <w:pPr>
              <w:pStyle w:val="Tabletexte"/>
              <w:jc w:val="center"/>
              <w:rPr>
                <w:lang w:eastAsia="fr-FR"/>
              </w:rPr>
            </w:pPr>
            <w:r w:rsidRPr="0032377D">
              <w:rPr>
                <w:lang w:eastAsia="fr-FR"/>
              </w:rPr>
              <w:t>dBm 96−</w:t>
            </w:r>
          </w:p>
        </w:tc>
        <w:tc>
          <w:tcPr>
            <w:tcW w:w="1134" w:type="dxa"/>
            <w:tcMar>
              <w:left w:w="85" w:type="dxa"/>
              <w:right w:w="85" w:type="dxa"/>
            </w:tcMar>
          </w:tcPr>
          <w:p w:rsidR="00E173F3" w:rsidRPr="0032377D" w:rsidRDefault="00E173F3" w:rsidP="00C73D6E">
            <w:pPr>
              <w:pStyle w:val="Tabletexte"/>
              <w:jc w:val="center"/>
              <w:rPr>
                <w:lang w:eastAsia="fr-FR"/>
              </w:rPr>
            </w:pPr>
            <w:r w:rsidRPr="0032377D">
              <w:rPr>
                <w:lang w:eastAsia="fr-FR"/>
              </w:rPr>
              <w:t>kHz 100</w:t>
            </w:r>
          </w:p>
        </w:tc>
        <w:tc>
          <w:tcPr>
            <w:tcW w:w="2891" w:type="dxa"/>
            <w:tcMar>
              <w:left w:w="85" w:type="dxa"/>
              <w:right w:w="85" w:type="dxa"/>
            </w:tcMar>
          </w:tcPr>
          <w:p w:rsidR="00E173F3" w:rsidRPr="0032377D" w:rsidRDefault="00E173F3" w:rsidP="00C73D6E">
            <w:pPr>
              <w:pStyle w:val="Tabletexte"/>
              <w:jc w:val="center"/>
              <w:rPr>
                <w:rtl/>
                <w:lang w:val="en-GB" w:eastAsia="fr-FR" w:bidi="ar-EG"/>
              </w:rPr>
            </w:pPr>
            <w:r w:rsidRPr="0032377D">
              <w:rPr>
                <w:rFonts w:hint="cs"/>
                <w:rtl/>
                <w:lang w:val="en-GB" w:eastAsia="fr-FR" w:bidi="ar-EG"/>
              </w:rPr>
              <w:t>-</w:t>
            </w:r>
          </w:p>
        </w:tc>
      </w:tr>
      <w:tr w:rsidR="00E173F3" w:rsidRPr="009A0A21" w:rsidTr="0032377D">
        <w:trPr>
          <w:cantSplit/>
          <w:jc w:val="center"/>
        </w:trPr>
        <w:tc>
          <w:tcPr>
            <w:tcW w:w="2694" w:type="dxa"/>
            <w:tcMar>
              <w:left w:w="85" w:type="dxa"/>
              <w:right w:w="85" w:type="dxa"/>
            </w:tcMar>
          </w:tcPr>
          <w:p w:rsidR="00E173F3" w:rsidRPr="0032377D" w:rsidRDefault="00E173F3" w:rsidP="0032377D">
            <w:pPr>
              <w:pStyle w:val="Tabletexte"/>
              <w:jc w:val="left"/>
              <w:rPr>
                <w:rtl/>
                <w:lang w:eastAsia="fr-FR"/>
              </w:rPr>
            </w:pPr>
            <w:r w:rsidRPr="0032377D">
              <w:rPr>
                <w:lang w:eastAsia="fr-FR"/>
              </w:rPr>
              <w:t>WA UTRA FDD Band XXII</w:t>
            </w:r>
            <w:r w:rsidRPr="0032377D">
              <w:rPr>
                <w:lang w:eastAsia="fr-FR"/>
              </w:rPr>
              <w:br/>
            </w:r>
            <w:r w:rsidRPr="0032377D">
              <w:rPr>
                <w:rFonts w:hint="cs"/>
                <w:rtl/>
                <w:lang w:eastAsia="fr-FR"/>
              </w:rPr>
              <w:t>أو</w:t>
            </w:r>
            <w:r w:rsidRPr="0032377D">
              <w:rPr>
                <w:rFonts w:hint="cs"/>
                <w:rtl/>
                <w:lang w:eastAsia="fr-FR" w:bidi="ar-EG"/>
              </w:rPr>
              <w:t xml:space="preserve"> </w:t>
            </w:r>
            <w:r w:rsidRPr="0032377D">
              <w:rPr>
                <w:lang w:eastAsia="fr-FR"/>
              </w:rPr>
              <w:t>E</w:t>
            </w:r>
            <w:r w:rsidRPr="0032377D">
              <w:rPr>
                <w:lang w:eastAsia="fr-FR"/>
              </w:rPr>
              <w:noBreakHyphen/>
              <w:t>UTRA Band 22</w:t>
            </w:r>
          </w:p>
        </w:tc>
        <w:tc>
          <w:tcPr>
            <w:tcW w:w="1928" w:type="dxa"/>
            <w:tcMar>
              <w:left w:w="85" w:type="dxa"/>
              <w:right w:w="85" w:type="dxa"/>
            </w:tcMar>
          </w:tcPr>
          <w:p w:rsidR="00E173F3" w:rsidRPr="0032377D" w:rsidRDefault="00E173F3" w:rsidP="00C73D6E">
            <w:pPr>
              <w:pStyle w:val="Tabletexte"/>
              <w:jc w:val="center"/>
              <w:rPr>
                <w:rtl/>
                <w:lang w:eastAsia="fr-FR" w:bidi="ar-EG"/>
              </w:rPr>
            </w:pPr>
            <w:r w:rsidRPr="0032377D">
              <w:rPr>
                <w:lang w:val="en-GB" w:eastAsia="ja-JP"/>
              </w:rPr>
              <w:t>MHz 3 490-3 410</w:t>
            </w:r>
          </w:p>
        </w:tc>
        <w:tc>
          <w:tcPr>
            <w:tcW w:w="980" w:type="dxa"/>
            <w:tcMar>
              <w:left w:w="85" w:type="dxa"/>
              <w:right w:w="85" w:type="dxa"/>
            </w:tcMar>
          </w:tcPr>
          <w:p w:rsidR="00E173F3" w:rsidRPr="0032377D" w:rsidRDefault="00E173F3" w:rsidP="00C73D6E">
            <w:pPr>
              <w:pStyle w:val="Tabletexte"/>
              <w:jc w:val="center"/>
              <w:rPr>
                <w:lang w:eastAsia="fr-FR"/>
              </w:rPr>
            </w:pPr>
            <w:r w:rsidRPr="0032377D">
              <w:rPr>
                <w:lang w:eastAsia="fr-FR"/>
              </w:rPr>
              <w:t>dBm 96−</w:t>
            </w:r>
          </w:p>
        </w:tc>
        <w:tc>
          <w:tcPr>
            <w:tcW w:w="1134" w:type="dxa"/>
            <w:tcMar>
              <w:left w:w="85" w:type="dxa"/>
              <w:right w:w="85" w:type="dxa"/>
            </w:tcMar>
          </w:tcPr>
          <w:p w:rsidR="00E173F3" w:rsidRPr="0032377D" w:rsidRDefault="00E173F3" w:rsidP="00C73D6E">
            <w:pPr>
              <w:pStyle w:val="Tabletexte"/>
              <w:jc w:val="center"/>
              <w:rPr>
                <w:lang w:eastAsia="fr-FR"/>
              </w:rPr>
            </w:pPr>
            <w:r w:rsidRPr="0032377D">
              <w:rPr>
                <w:lang w:val="fr-CH" w:eastAsia="fr-FR"/>
              </w:rPr>
              <w:t>kHz 100</w:t>
            </w:r>
          </w:p>
        </w:tc>
        <w:tc>
          <w:tcPr>
            <w:tcW w:w="2891" w:type="dxa"/>
            <w:tcMar>
              <w:left w:w="85" w:type="dxa"/>
              <w:right w:w="85" w:type="dxa"/>
            </w:tcMar>
          </w:tcPr>
          <w:p w:rsidR="00E173F3" w:rsidRPr="0032377D" w:rsidRDefault="00E173F3" w:rsidP="00C73D6E">
            <w:pPr>
              <w:pStyle w:val="Tabletexte"/>
              <w:jc w:val="left"/>
              <w:rPr>
                <w:rtl/>
                <w:lang w:val="en-GB" w:eastAsia="fr-FR" w:bidi="ar-EG"/>
              </w:rPr>
            </w:pPr>
            <w:r w:rsidRPr="0032377D">
              <w:rPr>
                <w:rFonts w:hint="cs"/>
                <w:rtl/>
                <w:lang w:val="en-GB" w:eastAsia="fr-FR" w:bidi="ar-EG"/>
              </w:rPr>
              <w:t xml:space="preserve">لا ينطبق هذا المتطلب على المحطات القاعدة </w:t>
            </w:r>
            <w:r w:rsidRPr="0032377D">
              <w:rPr>
                <w:lang w:eastAsia="fr-FR"/>
              </w:rPr>
              <w:t>E</w:t>
            </w:r>
            <w:r w:rsidRPr="0032377D">
              <w:rPr>
                <w:lang w:eastAsia="fr-FR"/>
              </w:rPr>
              <w:noBreakHyphen/>
              <w:t>UTRA</w:t>
            </w:r>
            <w:r w:rsidRPr="0032377D">
              <w:rPr>
                <w:rtl/>
                <w:lang w:val="en-GB" w:eastAsia="fr-FR" w:bidi="ar-EG"/>
              </w:rPr>
              <w:t xml:space="preserve"> </w:t>
            </w:r>
            <w:r w:rsidRPr="0032377D">
              <w:rPr>
                <w:rFonts w:hint="cs"/>
                <w:rtl/>
                <w:lang w:val="en-GB" w:eastAsia="fr-FR" w:bidi="ar-EG"/>
              </w:rPr>
              <w:t>العاملة في النطاق</w:t>
            </w:r>
            <w:r w:rsidRPr="0032377D">
              <w:rPr>
                <w:rFonts w:hint="eastAsia"/>
                <w:rtl/>
                <w:lang w:val="en-GB" w:eastAsia="fr-FR" w:bidi="ar-EG"/>
              </w:rPr>
              <w:t> </w:t>
            </w:r>
            <w:r w:rsidRPr="0032377D">
              <w:rPr>
                <w:lang w:val="en-GB" w:eastAsia="fr-FR" w:bidi="ar-EG"/>
              </w:rPr>
              <w:t>42</w:t>
            </w:r>
          </w:p>
        </w:tc>
      </w:tr>
      <w:tr w:rsidR="00E173F3" w:rsidRPr="009A0A21" w:rsidTr="0032377D">
        <w:trPr>
          <w:cantSplit/>
          <w:jc w:val="center"/>
        </w:trPr>
        <w:tc>
          <w:tcPr>
            <w:tcW w:w="2694" w:type="dxa"/>
            <w:tcMar>
              <w:left w:w="85" w:type="dxa"/>
              <w:right w:w="85" w:type="dxa"/>
            </w:tcMar>
          </w:tcPr>
          <w:p w:rsidR="00E173F3" w:rsidRPr="0032377D" w:rsidRDefault="00E173F3" w:rsidP="0032377D">
            <w:pPr>
              <w:pStyle w:val="Tabletexte"/>
              <w:jc w:val="left"/>
              <w:rPr>
                <w:lang w:val="en-GB" w:eastAsia="fr-FR"/>
              </w:rPr>
            </w:pPr>
            <w:r w:rsidRPr="0032377D">
              <w:rPr>
                <w:rFonts w:cs="v5.0.0"/>
                <w:lang w:val="en-GB" w:eastAsia="fr-FR"/>
              </w:rPr>
              <w:t xml:space="preserve">WA </w:t>
            </w:r>
            <w:r w:rsidRPr="0032377D">
              <w:rPr>
                <w:lang w:eastAsia="fr-FR"/>
              </w:rPr>
              <w:t>E</w:t>
            </w:r>
            <w:r w:rsidRPr="0032377D">
              <w:rPr>
                <w:lang w:eastAsia="fr-FR"/>
              </w:rPr>
              <w:noBreakHyphen/>
              <w:t>UTRA</w:t>
            </w:r>
            <w:r w:rsidRPr="0032377D">
              <w:rPr>
                <w:rFonts w:cs="v5.0.0"/>
                <w:lang w:val="en-GB" w:eastAsia="fr-FR"/>
              </w:rPr>
              <w:t xml:space="preserve"> Band 23</w:t>
            </w:r>
          </w:p>
        </w:tc>
        <w:tc>
          <w:tcPr>
            <w:tcW w:w="1928" w:type="dxa"/>
            <w:tcMar>
              <w:left w:w="85" w:type="dxa"/>
              <w:right w:w="85" w:type="dxa"/>
            </w:tcMar>
          </w:tcPr>
          <w:p w:rsidR="00E173F3" w:rsidRPr="0032377D" w:rsidRDefault="00E173F3" w:rsidP="00C73D6E">
            <w:pPr>
              <w:pStyle w:val="Tabletexte"/>
              <w:jc w:val="center"/>
              <w:rPr>
                <w:rtl/>
                <w:lang w:eastAsia="fr-FR" w:bidi="ar-EG"/>
              </w:rPr>
            </w:pPr>
            <w:r w:rsidRPr="0032377D">
              <w:rPr>
                <w:lang w:val="en-GB" w:eastAsia="ja-JP"/>
              </w:rPr>
              <w:t>MHz 2 020-2 000</w:t>
            </w:r>
          </w:p>
        </w:tc>
        <w:tc>
          <w:tcPr>
            <w:tcW w:w="980" w:type="dxa"/>
            <w:tcMar>
              <w:left w:w="85" w:type="dxa"/>
              <w:right w:w="85" w:type="dxa"/>
            </w:tcMar>
          </w:tcPr>
          <w:p w:rsidR="00E173F3" w:rsidRPr="0032377D" w:rsidRDefault="00E173F3" w:rsidP="00C73D6E">
            <w:pPr>
              <w:pStyle w:val="Tabletexte"/>
              <w:jc w:val="center"/>
              <w:rPr>
                <w:lang w:eastAsia="fr-FR"/>
              </w:rPr>
            </w:pPr>
            <w:r w:rsidRPr="0032377D">
              <w:rPr>
                <w:lang w:eastAsia="fr-FR"/>
              </w:rPr>
              <w:t>dBm 96−</w:t>
            </w:r>
          </w:p>
        </w:tc>
        <w:tc>
          <w:tcPr>
            <w:tcW w:w="1134" w:type="dxa"/>
            <w:tcMar>
              <w:left w:w="85" w:type="dxa"/>
              <w:right w:w="85" w:type="dxa"/>
            </w:tcMar>
          </w:tcPr>
          <w:p w:rsidR="00E173F3" w:rsidRPr="0032377D" w:rsidRDefault="00E173F3" w:rsidP="00C73D6E">
            <w:pPr>
              <w:pStyle w:val="Tabletexte"/>
              <w:jc w:val="center"/>
              <w:rPr>
                <w:lang w:eastAsia="fr-FR"/>
              </w:rPr>
            </w:pPr>
            <w:r w:rsidRPr="0032377D">
              <w:rPr>
                <w:lang w:val="fr-CH" w:eastAsia="fr-FR"/>
              </w:rPr>
              <w:t>kHz 100</w:t>
            </w:r>
          </w:p>
        </w:tc>
        <w:tc>
          <w:tcPr>
            <w:tcW w:w="2891" w:type="dxa"/>
            <w:tcMar>
              <w:left w:w="85" w:type="dxa"/>
              <w:right w:w="85" w:type="dxa"/>
            </w:tcMar>
          </w:tcPr>
          <w:p w:rsidR="00E173F3" w:rsidRPr="0032377D" w:rsidRDefault="00E173F3" w:rsidP="00C73D6E">
            <w:pPr>
              <w:pStyle w:val="Tabletexte"/>
              <w:jc w:val="center"/>
              <w:rPr>
                <w:lang w:val="en-GB" w:eastAsia="fr-FR"/>
              </w:rPr>
            </w:pPr>
            <w:r w:rsidRPr="0032377D">
              <w:rPr>
                <w:rFonts w:hint="cs"/>
                <w:rtl/>
                <w:lang w:val="en-GB" w:eastAsia="fr-FR"/>
              </w:rPr>
              <w:t>-</w:t>
            </w:r>
          </w:p>
        </w:tc>
      </w:tr>
      <w:tr w:rsidR="00E173F3" w:rsidRPr="009A0A21" w:rsidTr="0032377D">
        <w:trPr>
          <w:cantSplit/>
          <w:jc w:val="center"/>
        </w:trPr>
        <w:tc>
          <w:tcPr>
            <w:tcW w:w="2694" w:type="dxa"/>
            <w:tcMar>
              <w:left w:w="85" w:type="dxa"/>
              <w:right w:w="85" w:type="dxa"/>
            </w:tcMar>
          </w:tcPr>
          <w:p w:rsidR="00E173F3" w:rsidRPr="0032377D" w:rsidRDefault="00E173F3" w:rsidP="0032377D">
            <w:pPr>
              <w:pStyle w:val="Tabletexte"/>
              <w:jc w:val="left"/>
              <w:rPr>
                <w:rtl/>
                <w:lang w:eastAsia="fr-FR" w:bidi="ar-EG"/>
              </w:rPr>
            </w:pPr>
            <w:r w:rsidRPr="0032377D">
              <w:rPr>
                <w:lang w:eastAsia="fr-FR"/>
              </w:rPr>
              <w:t>WA UTRA FDD Band XXVI</w:t>
            </w:r>
          </w:p>
          <w:p w:rsidR="00E173F3" w:rsidRPr="0032377D" w:rsidRDefault="00E173F3" w:rsidP="0032377D">
            <w:pPr>
              <w:pStyle w:val="Tabletexte"/>
              <w:jc w:val="left"/>
              <w:rPr>
                <w:lang w:eastAsia="fr-FR"/>
              </w:rPr>
            </w:pPr>
            <w:r w:rsidRPr="0032377D">
              <w:rPr>
                <w:rFonts w:hint="cs"/>
                <w:rtl/>
                <w:lang w:eastAsia="fr-FR"/>
              </w:rPr>
              <w:t xml:space="preserve">أو </w:t>
            </w:r>
            <w:r w:rsidRPr="0032377D">
              <w:rPr>
                <w:lang w:eastAsia="fr-FR"/>
              </w:rPr>
              <w:t>E-UTRA Band 26</w:t>
            </w:r>
          </w:p>
        </w:tc>
        <w:tc>
          <w:tcPr>
            <w:tcW w:w="1928" w:type="dxa"/>
            <w:tcMar>
              <w:left w:w="85" w:type="dxa"/>
              <w:right w:w="85" w:type="dxa"/>
            </w:tcMar>
          </w:tcPr>
          <w:p w:rsidR="00E173F3" w:rsidRPr="0032377D" w:rsidRDefault="00E173F3" w:rsidP="00C73D6E">
            <w:pPr>
              <w:pStyle w:val="Tabletexte"/>
              <w:jc w:val="center"/>
              <w:rPr>
                <w:lang w:eastAsia="fr-FR" w:bidi="ar-EG"/>
              </w:rPr>
            </w:pPr>
            <w:r w:rsidRPr="0032377D">
              <w:rPr>
                <w:lang w:eastAsia="fr-FR" w:bidi="ar-EG"/>
              </w:rPr>
              <w:t>MHz 849</w:t>
            </w:r>
            <w:r w:rsidRPr="0032377D">
              <w:rPr>
                <w:lang w:eastAsia="fr-FR" w:bidi="ar-EG"/>
              </w:rPr>
              <w:noBreakHyphen/>
              <w:t>814</w:t>
            </w:r>
          </w:p>
        </w:tc>
        <w:tc>
          <w:tcPr>
            <w:tcW w:w="980" w:type="dxa"/>
            <w:tcMar>
              <w:left w:w="85" w:type="dxa"/>
              <w:right w:w="85" w:type="dxa"/>
            </w:tcMar>
          </w:tcPr>
          <w:p w:rsidR="00E173F3" w:rsidRPr="0032377D" w:rsidRDefault="00E173F3" w:rsidP="00C73D6E">
            <w:pPr>
              <w:pStyle w:val="Tabletexte"/>
              <w:jc w:val="center"/>
              <w:rPr>
                <w:lang w:eastAsia="fr-FR"/>
              </w:rPr>
            </w:pPr>
            <w:r w:rsidRPr="0032377D">
              <w:rPr>
                <w:lang w:eastAsia="fr-FR"/>
              </w:rPr>
              <w:t>dBm 96−</w:t>
            </w:r>
          </w:p>
        </w:tc>
        <w:tc>
          <w:tcPr>
            <w:tcW w:w="1134" w:type="dxa"/>
            <w:tcMar>
              <w:left w:w="85" w:type="dxa"/>
              <w:right w:w="85" w:type="dxa"/>
            </w:tcMar>
          </w:tcPr>
          <w:p w:rsidR="00E173F3" w:rsidRPr="0032377D" w:rsidRDefault="00E173F3" w:rsidP="00C73D6E">
            <w:pPr>
              <w:pStyle w:val="Tabletexte"/>
              <w:jc w:val="center"/>
              <w:rPr>
                <w:lang w:eastAsia="fr-FR"/>
              </w:rPr>
            </w:pPr>
            <w:r w:rsidRPr="0032377D">
              <w:rPr>
                <w:lang w:val="fr-CH" w:eastAsia="fr-FR"/>
              </w:rPr>
              <w:t>kHz 100</w:t>
            </w:r>
          </w:p>
        </w:tc>
        <w:tc>
          <w:tcPr>
            <w:tcW w:w="2891" w:type="dxa"/>
            <w:tcMar>
              <w:left w:w="85" w:type="dxa"/>
              <w:right w:w="85" w:type="dxa"/>
            </w:tcMar>
          </w:tcPr>
          <w:p w:rsidR="00E173F3" w:rsidRPr="0032377D" w:rsidRDefault="00E173F3" w:rsidP="00C73D6E">
            <w:pPr>
              <w:pStyle w:val="Tabletexte"/>
              <w:jc w:val="center"/>
              <w:rPr>
                <w:lang w:val="en-GB" w:eastAsia="fr-FR"/>
              </w:rPr>
            </w:pPr>
            <w:r w:rsidRPr="0032377D">
              <w:rPr>
                <w:rFonts w:hint="cs"/>
                <w:rtl/>
                <w:lang w:val="en-GB" w:eastAsia="fr-FR"/>
              </w:rPr>
              <w:t>-</w:t>
            </w:r>
          </w:p>
        </w:tc>
      </w:tr>
      <w:tr w:rsidR="00E173F3" w:rsidRPr="009A0A21" w:rsidTr="0032377D">
        <w:trPr>
          <w:cantSplit/>
          <w:jc w:val="center"/>
        </w:trPr>
        <w:tc>
          <w:tcPr>
            <w:tcW w:w="2694" w:type="dxa"/>
            <w:tcMar>
              <w:left w:w="85" w:type="dxa"/>
              <w:right w:w="85" w:type="dxa"/>
            </w:tcMar>
          </w:tcPr>
          <w:p w:rsidR="00E173F3" w:rsidRPr="0032377D" w:rsidRDefault="00E173F3" w:rsidP="0032377D">
            <w:pPr>
              <w:pStyle w:val="Tabletexte"/>
              <w:jc w:val="left"/>
              <w:rPr>
                <w:lang w:eastAsia="fr-FR"/>
              </w:rPr>
            </w:pPr>
            <w:r w:rsidRPr="0032377D">
              <w:rPr>
                <w:lang w:eastAsia="fr-FR"/>
              </w:rPr>
              <w:t>WA E-UTRA Band 27</w:t>
            </w:r>
          </w:p>
        </w:tc>
        <w:tc>
          <w:tcPr>
            <w:tcW w:w="1928" w:type="dxa"/>
            <w:tcMar>
              <w:left w:w="85" w:type="dxa"/>
              <w:right w:w="85" w:type="dxa"/>
            </w:tcMar>
          </w:tcPr>
          <w:p w:rsidR="00E173F3" w:rsidRPr="0032377D" w:rsidRDefault="00E173F3" w:rsidP="00C73D6E">
            <w:pPr>
              <w:pStyle w:val="Tabletexte"/>
              <w:jc w:val="center"/>
              <w:rPr>
                <w:lang w:eastAsia="fr-FR" w:bidi="ar-EG"/>
              </w:rPr>
            </w:pPr>
            <w:r w:rsidRPr="0032377D">
              <w:rPr>
                <w:lang w:eastAsia="fr-FR" w:bidi="ar-EG"/>
              </w:rPr>
              <w:t>MHz 824</w:t>
            </w:r>
            <w:r w:rsidRPr="0032377D">
              <w:rPr>
                <w:lang w:eastAsia="fr-FR" w:bidi="ar-EG"/>
              </w:rPr>
              <w:noBreakHyphen/>
              <w:t>807</w:t>
            </w:r>
          </w:p>
        </w:tc>
        <w:tc>
          <w:tcPr>
            <w:tcW w:w="980" w:type="dxa"/>
            <w:tcMar>
              <w:left w:w="85" w:type="dxa"/>
              <w:right w:w="85" w:type="dxa"/>
            </w:tcMar>
          </w:tcPr>
          <w:p w:rsidR="00E173F3" w:rsidRPr="0032377D" w:rsidRDefault="00E173F3" w:rsidP="00C73D6E">
            <w:pPr>
              <w:pStyle w:val="Tabletexte"/>
              <w:jc w:val="center"/>
              <w:rPr>
                <w:lang w:eastAsia="fr-FR"/>
              </w:rPr>
            </w:pPr>
            <w:r w:rsidRPr="0032377D">
              <w:rPr>
                <w:lang w:eastAsia="fr-FR"/>
              </w:rPr>
              <w:t>dBm 96−</w:t>
            </w:r>
          </w:p>
        </w:tc>
        <w:tc>
          <w:tcPr>
            <w:tcW w:w="1134" w:type="dxa"/>
            <w:tcMar>
              <w:left w:w="85" w:type="dxa"/>
              <w:right w:w="85" w:type="dxa"/>
            </w:tcMar>
          </w:tcPr>
          <w:p w:rsidR="00E173F3" w:rsidRPr="0032377D" w:rsidRDefault="00E173F3" w:rsidP="00C73D6E">
            <w:pPr>
              <w:pStyle w:val="Tabletexte"/>
              <w:jc w:val="center"/>
              <w:rPr>
                <w:lang w:eastAsia="fr-FR"/>
              </w:rPr>
            </w:pPr>
            <w:r w:rsidRPr="0032377D">
              <w:rPr>
                <w:lang w:val="fr-CH" w:eastAsia="fr-FR"/>
              </w:rPr>
              <w:t>kHz 100</w:t>
            </w:r>
          </w:p>
        </w:tc>
        <w:tc>
          <w:tcPr>
            <w:tcW w:w="2891" w:type="dxa"/>
            <w:tcMar>
              <w:left w:w="85" w:type="dxa"/>
              <w:right w:w="85" w:type="dxa"/>
            </w:tcMar>
          </w:tcPr>
          <w:p w:rsidR="00E173F3" w:rsidRPr="0032377D" w:rsidRDefault="00E173F3" w:rsidP="00C73D6E">
            <w:pPr>
              <w:pStyle w:val="Tabletexte"/>
              <w:jc w:val="center"/>
              <w:rPr>
                <w:rtl/>
                <w:lang w:val="en-GB" w:eastAsia="fr-FR" w:bidi="ar-EG"/>
              </w:rPr>
            </w:pPr>
            <w:r w:rsidRPr="0032377D">
              <w:rPr>
                <w:rFonts w:hint="cs"/>
                <w:rtl/>
                <w:lang w:val="en-GB" w:eastAsia="fr-FR"/>
              </w:rPr>
              <w:t>-</w:t>
            </w:r>
          </w:p>
        </w:tc>
      </w:tr>
      <w:tr w:rsidR="00E173F3" w:rsidRPr="009A0A21" w:rsidTr="0032377D">
        <w:trPr>
          <w:cantSplit/>
          <w:jc w:val="center"/>
        </w:trPr>
        <w:tc>
          <w:tcPr>
            <w:tcW w:w="2694" w:type="dxa"/>
            <w:tcMar>
              <w:left w:w="85" w:type="dxa"/>
              <w:right w:w="85" w:type="dxa"/>
            </w:tcMar>
          </w:tcPr>
          <w:p w:rsidR="00E173F3" w:rsidRPr="0032377D" w:rsidRDefault="00E173F3" w:rsidP="0032377D">
            <w:pPr>
              <w:pStyle w:val="Tabletexte"/>
              <w:jc w:val="left"/>
              <w:rPr>
                <w:lang w:eastAsia="fr-FR"/>
              </w:rPr>
            </w:pPr>
            <w:r w:rsidRPr="0032377D">
              <w:rPr>
                <w:lang w:eastAsia="fr-FR"/>
              </w:rPr>
              <w:t>WA E-UTRA Band 28</w:t>
            </w:r>
          </w:p>
        </w:tc>
        <w:tc>
          <w:tcPr>
            <w:tcW w:w="1928" w:type="dxa"/>
            <w:tcMar>
              <w:left w:w="85" w:type="dxa"/>
              <w:right w:w="85" w:type="dxa"/>
            </w:tcMar>
          </w:tcPr>
          <w:p w:rsidR="00E173F3" w:rsidRPr="0032377D" w:rsidRDefault="00E173F3" w:rsidP="00C73D6E">
            <w:pPr>
              <w:pStyle w:val="Tabletexte"/>
              <w:jc w:val="center"/>
              <w:rPr>
                <w:lang w:eastAsia="fr-FR" w:bidi="ar-EG"/>
              </w:rPr>
            </w:pPr>
            <w:r w:rsidRPr="0032377D">
              <w:rPr>
                <w:lang w:eastAsia="fr-FR" w:bidi="ar-EG"/>
              </w:rPr>
              <w:t>MHz 748</w:t>
            </w:r>
            <w:r w:rsidRPr="0032377D">
              <w:rPr>
                <w:lang w:eastAsia="fr-FR" w:bidi="ar-EG"/>
              </w:rPr>
              <w:noBreakHyphen/>
              <w:t>703</w:t>
            </w:r>
          </w:p>
        </w:tc>
        <w:tc>
          <w:tcPr>
            <w:tcW w:w="980" w:type="dxa"/>
            <w:tcMar>
              <w:left w:w="85" w:type="dxa"/>
              <w:right w:w="85" w:type="dxa"/>
            </w:tcMar>
          </w:tcPr>
          <w:p w:rsidR="00E173F3" w:rsidRPr="0032377D" w:rsidRDefault="00E173F3" w:rsidP="00C73D6E">
            <w:pPr>
              <w:pStyle w:val="Tabletexte"/>
              <w:jc w:val="center"/>
              <w:rPr>
                <w:lang w:eastAsia="fr-FR"/>
              </w:rPr>
            </w:pPr>
            <w:r w:rsidRPr="0032377D">
              <w:rPr>
                <w:lang w:eastAsia="fr-FR"/>
              </w:rPr>
              <w:t>dBm 96−</w:t>
            </w:r>
          </w:p>
        </w:tc>
        <w:tc>
          <w:tcPr>
            <w:tcW w:w="1134" w:type="dxa"/>
            <w:tcMar>
              <w:left w:w="85" w:type="dxa"/>
              <w:right w:w="85" w:type="dxa"/>
            </w:tcMar>
          </w:tcPr>
          <w:p w:rsidR="00E173F3" w:rsidRPr="0032377D" w:rsidRDefault="00E173F3" w:rsidP="00C73D6E">
            <w:pPr>
              <w:pStyle w:val="Tabletexte"/>
              <w:jc w:val="center"/>
              <w:rPr>
                <w:lang w:eastAsia="fr-FR"/>
              </w:rPr>
            </w:pPr>
            <w:r w:rsidRPr="0032377D">
              <w:rPr>
                <w:lang w:val="fr-CH" w:eastAsia="fr-FR"/>
              </w:rPr>
              <w:t>kHz 100</w:t>
            </w:r>
          </w:p>
        </w:tc>
        <w:tc>
          <w:tcPr>
            <w:tcW w:w="2891" w:type="dxa"/>
            <w:tcMar>
              <w:left w:w="85" w:type="dxa"/>
              <w:right w:w="85" w:type="dxa"/>
            </w:tcMar>
          </w:tcPr>
          <w:p w:rsidR="00E173F3" w:rsidRPr="0032377D" w:rsidRDefault="00E173F3" w:rsidP="00C73D6E">
            <w:pPr>
              <w:pStyle w:val="Tabletexte"/>
              <w:jc w:val="left"/>
              <w:rPr>
                <w:rtl/>
                <w:lang w:val="en-GB" w:eastAsia="fr-FR" w:bidi="ar-EG"/>
              </w:rPr>
            </w:pPr>
            <w:r w:rsidRPr="0032377D">
              <w:rPr>
                <w:rFonts w:hint="cs"/>
                <w:rtl/>
                <w:lang w:val="en-GB" w:eastAsia="fr-FR" w:bidi="ar-EG"/>
              </w:rPr>
              <w:t xml:space="preserve">لا ينطبق هذا المتطلب على المحطات القاعدة </w:t>
            </w:r>
            <w:r w:rsidRPr="0032377D">
              <w:rPr>
                <w:lang w:eastAsia="fr-FR"/>
              </w:rPr>
              <w:t>E</w:t>
            </w:r>
            <w:r w:rsidRPr="0032377D">
              <w:rPr>
                <w:lang w:eastAsia="fr-FR"/>
              </w:rPr>
              <w:noBreakHyphen/>
              <w:t>UTRA</w:t>
            </w:r>
            <w:r w:rsidRPr="0032377D">
              <w:rPr>
                <w:rtl/>
                <w:lang w:val="en-GB" w:eastAsia="fr-FR" w:bidi="ar-EG"/>
              </w:rPr>
              <w:t xml:space="preserve"> </w:t>
            </w:r>
            <w:r w:rsidRPr="0032377D">
              <w:rPr>
                <w:rFonts w:hint="cs"/>
                <w:rtl/>
                <w:lang w:val="en-GB" w:eastAsia="fr-FR" w:bidi="ar-EG"/>
              </w:rPr>
              <w:t>العاملة في النطاق</w:t>
            </w:r>
            <w:r w:rsidRPr="0032377D">
              <w:rPr>
                <w:rFonts w:hint="eastAsia"/>
                <w:rtl/>
                <w:lang w:val="en-GB" w:eastAsia="fr-FR" w:bidi="ar-EG"/>
              </w:rPr>
              <w:t> </w:t>
            </w:r>
            <w:r w:rsidRPr="0032377D">
              <w:rPr>
                <w:lang w:val="en-GB" w:eastAsia="fr-FR" w:bidi="ar-EG"/>
              </w:rPr>
              <w:t>44</w:t>
            </w:r>
          </w:p>
        </w:tc>
      </w:tr>
      <w:tr w:rsidR="00E173F3" w:rsidRPr="009A0A21" w:rsidTr="0032377D">
        <w:trPr>
          <w:cantSplit/>
          <w:jc w:val="center"/>
        </w:trPr>
        <w:tc>
          <w:tcPr>
            <w:tcW w:w="2694" w:type="dxa"/>
            <w:tcMar>
              <w:left w:w="85" w:type="dxa"/>
              <w:right w:w="85" w:type="dxa"/>
            </w:tcMar>
          </w:tcPr>
          <w:p w:rsidR="00E173F3" w:rsidRPr="0032377D" w:rsidRDefault="00E173F3" w:rsidP="0032377D">
            <w:pPr>
              <w:pStyle w:val="Tabletexte"/>
              <w:jc w:val="left"/>
              <w:rPr>
                <w:rtl/>
                <w:lang w:eastAsia="fr-FR"/>
              </w:rPr>
            </w:pPr>
            <w:r w:rsidRPr="0032377D">
              <w:rPr>
                <w:lang w:val="en-GB" w:eastAsia="fr-FR"/>
              </w:rPr>
              <w:t>WA UTRA TDD in Band a)</w:t>
            </w:r>
            <w:r w:rsidRPr="0032377D">
              <w:rPr>
                <w:lang w:val="en-GB" w:eastAsia="fr-FR"/>
              </w:rPr>
              <w:br/>
            </w:r>
            <w:r w:rsidRPr="0032377D">
              <w:rPr>
                <w:rFonts w:hint="cs"/>
                <w:rtl/>
                <w:lang w:eastAsia="fr-FR"/>
              </w:rPr>
              <w:t xml:space="preserve">أو </w:t>
            </w:r>
            <w:r w:rsidRPr="0032377D">
              <w:rPr>
                <w:lang w:eastAsia="fr-FR"/>
              </w:rPr>
              <w:t>E</w:t>
            </w:r>
            <w:r w:rsidRPr="0032377D">
              <w:rPr>
                <w:lang w:eastAsia="fr-FR"/>
              </w:rPr>
              <w:noBreakHyphen/>
              <w:t>UTRA Band 33</w:t>
            </w:r>
          </w:p>
        </w:tc>
        <w:tc>
          <w:tcPr>
            <w:tcW w:w="1928" w:type="dxa"/>
            <w:tcMar>
              <w:left w:w="85" w:type="dxa"/>
              <w:right w:w="85" w:type="dxa"/>
            </w:tcMar>
          </w:tcPr>
          <w:p w:rsidR="00E173F3" w:rsidRPr="0032377D" w:rsidRDefault="00E173F3" w:rsidP="00C73D6E">
            <w:pPr>
              <w:pStyle w:val="Tabletexte"/>
              <w:jc w:val="center"/>
              <w:rPr>
                <w:rtl/>
                <w:lang w:eastAsia="fr-FR" w:bidi="ar-EG"/>
              </w:rPr>
            </w:pPr>
            <w:r w:rsidRPr="0032377D">
              <w:rPr>
                <w:lang w:eastAsia="fr-FR"/>
              </w:rPr>
              <w:t>MHz 1 920-1 900</w:t>
            </w:r>
          </w:p>
        </w:tc>
        <w:tc>
          <w:tcPr>
            <w:tcW w:w="980" w:type="dxa"/>
            <w:tcMar>
              <w:left w:w="85" w:type="dxa"/>
              <w:right w:w="85" w:type="dxa"/>
            </w:tcMar>
          </w:tcPr>
          <w:p w:rsidR="00E173F3" w:rsidRPr="0032377D" w:rsidRDefault="00E173F3" w:rsidP="00C73D6E">
            <w:pPr>
              <w:pStyle w:val="Tabletexte"/>
              <w:jc w:val="center"/>
              <w:rPr>
                <w:lang w:eastAsia="fr-FR"/>
              </w:rPr>
            </w:pPr>
            <w:r w:rsidRPr="0032377D">
              <w:rPr>
                <w:lang w:eastAsia="fr-FR"/>
              </w:rPr>
              <w:t>dBm 96−</w:t>
            </w:r>
          </w:p>
        </w:tc>
        <w:tc>
          <w:tcPr>
            <w:tcW w:w="1134" w:type="dxa"/>
            <w:tcMar>
              <w:left w:w="85" w:type="dxa"/>
              <w:right w:w="85" w:type="dxa"/>
            </w:tcMar>
          </w:tcPr>
          <w:p w:rsidR="00E173F3" w:rsidRPr="0032377D" w:rsidRDefault="00E173F3" w:rsidP="00C73D6E">
            <w:pPr>
              <w:pStyle w:val="Tabletexte"/>
              <w:jc w:val="center"/>
              <w:rPr>
                <w:lang w:eastAsia="fr-FR"/>
              </w:rPr>
            </w:pPr>
            <w:r w:rsidRPr="0032377D">
              <w:rPr>
                <w:lang w:eastAsia="fr-FR"/>
              </w:rPr>
              <w:t>kHz 100</w:t>
            </w:r>
          </w:p>
        </w:tc>
        <w:tc>
          <w:tcPr>
            <w:tcW w:w="2891" w:type="dxa"/>
            <w:tcMar>
              <w:left w:w="85" w:type="dxa"/>
              <w:right w:w="85" w:type="dxa"/>
            </w:tcMar>
          </w:tcPr>
          <w:p w:rsidR="00E173F3" w:rsidRPr="0032377D" w:rsidRDefault="00E173F3" w:rsidP="00C73D6E">
            <w:pPr>
              <w:pStyle w:val="Tabletexte"/>
              <w:jc w:val="left"/>
              <w:rPr>
                <w:lang w:val="en-GB" w:eastAsia="fr-FR" w:bidi="ar-EG"/>
              </w:rPr>
            </w:pPr>
            <w:r w:rsidRPr="0032377D">
              <w:rPr>
                <w:rFonts w:hint="cs"/>
                <w:rtl/>
                <w:lang w:val="en-GB" w:eastAsia="fr-FR" w:bidi="ar-EG"/>
              </w:rPr>
              <w:t xml:space="preserve">لا ينطبق هذا المتطلب على المحطات القاعدة </w:t>
            </w:r>
            <w:r w:rsidRPr="0032377D">
              <w:rPr>
                <w:lang w:eastAsia="fr-FR"/>
              </w:rPr>
              <w:t>E</w:t>
            </w:r>
            <w:r w:rsidRPr="0032377D">
              <w:rPr>
                <w:lang w:eastAsia="fr-FR"/>
              </w:rPr>
              <w:noBreakHyphen/>
              <w:t>UTRA</w:t>
            </w:r>
            <w:r w:rsidRPr="0032377D">
              <w:rPr>
                <w:rtl/>
                <w:lang w:val="en-GB" w:eastAsia="fr-FR" w:bidi="ar-EG"/>
              </w:rPr>
              <w:t xml:space="preserve"> </w:t>
            </w:r>
            <w:r w:rsidRPr="0032377D">
              <w:rPr>
                <w:rFonts w:hint="cs"/>
                <w:rtl/>
                <w:lang w:val="en-GB" w:eastAsia="fr-FR" w:bidi="ar-EG"/>
              </w:rPr>
              <w:t>العاملة في النطاق</w:t>
            </w:r>
            <w:r w:rsidRPr="0032377D">
              <w:rPr>
                <w:rFonts w:hint="eastAsia"/>
                <w:rtl/>
                <w:lang w:val="en-GB" w:eastAsia="fr-FR" w:bidi="ar-EG"/>
              </w:rPr>
              <w:t> </w:t>
            </w:r>
            <w:r w:rsidRPr="0032377D">
              <w:rPr>
                <w:lang w:val="en-GB" w:eastAsia="fr-FR" w:bidi="ar-EG"/>
              </w:rPr>
              <w:t>33</w:t>
            </w:r>
          </w:p>
        </w:tc>
      </w:tr>
    </w:tbl>
    <w:p w:rsidR="0032377D" w:rsidRPr="00103261" w:rsidRDefault="00914EA5" w:rsidP="0032377D">
      <w:pPr>
        <w:pStyle w:val="TableNo"/>
        <w:rPr>
          <w:rtl/>
        </w:rPr>
      </w:pPr>
      <w:r w:rsidRPr="0032377D">
        <w:rPr>
          <w:rtl/>
          <w:lang w:bidi="ar-SA"/>
        </w:rPr>
        <w:lastRenderedPageBreak/>
        <w:t>الج</w:t>
      </w:r>
      <w:r w:rsidRPr="0032377D">
        <w:rPr>
          <w:rFonts w:hint="cs"/>
          <w:rtl/>
          <w:lang w:bidi="ar-SA"/>
        </w:rPr>
        <w:t>ـــــــ</w:t>
      </w:r>
      <w:r w:rsidRPr="0032377D">
        <w:rPr>
          <w:rtl/>
          <w:lang w:bidi="ar-SA"/>
        </w:rPr>
        <w:t>دول</w:t>
      </w:r>
      <w:r w:rsidR="0032377D" w:rsidRPr="0032377D">
        <w:rPr>
          <w:rtl/>
          <w:lang w:bidi="ar-SA"/>
        </w:rPr>
        <w:t xml:space="preserve"> </w:t>
      </w:r>
      <w:r w:rsidR="0032377D" w:rsidRPr="0032377D">
        <w:t>1</w:t>
      </w:r>
      <w:r w:rsidR="0032377D" w:rsidRPr="0032377D">
        <w:noBreakHyphen/>
        <w:t>5.6.2</w:t>
      </w:r>
      <w:r w:rsidR="0032377D" w:rsidRPr="00103261">
        <w:rPr>
          <w:rFonts w:hint="cs"/>
          <w:rtl/>
        </w:rPr>
        <w:t xml:space="preserve"> (</w:t>
      </w:r>
      <w:r w:rsidR="0032377D" w:rsidRPr="00103261">
        <w:rPr>
          <w:rFonts w:hint="eastAsia"/>
          <w:sz w:val="14"/>
          <w:szCs w:val="22"/>
          <w:rtl/>
        </w:rPr>
        <w:t> </w:t>
      </w:r>
      <w:r w:rsidR="0032377D">
        <w:rPr>
          <w:rFonts w:hint="cs"/>
          <w:i/>
          <w:iCs/>
          <w:rtl/>
        </w:rPr>
        <w:t>تتمة</w:t>
      </w:r>
      <w:r w:rsidR="0032377D" w:rsidRPr="00103261">
        <w:rPr>
          <w:rFonts w:hint="cs"/>
          <w:rtl/>
        </w:rPr>
        <w:t>)</w:t>
      </w:r>
    </w:p>
    <w:tbl>
      <w:tblPr>
        <w:bidiVisual/>
        <w:tblW w:w="9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1928"/>
        <w:gridCol w:w="980"/>
        <w:gridCol w:w="1134"/>
        <w:gridCol w:w="2891"/>
      </w:tblGrid>
      <w:tr w:rsidR="0032377D" w:rsidRPr="00450D12" w:rsidTr="00914EA5">
        <w:trPr>
          <w:cantSplit/>
          <w:jc w:val="center"/>
        </w:trPr>
        <w:tc>
          <w:tcPr>
            <w:tcW w:w="2694" w:type="dxa"/>
            <w:tcMar>
              <w:left w:w="85" w:type="dxa"/>
              <w:right w:w="85" w:type="dxa"/>
            </w:tcMar>
          </w:tcPr>
          <w:p w:rsidR="0032377D" w:rsidRPr="00450D12" w:rsidRDefault="0032377D" w:rsidP="0032377D">
            <w:pPr>
              <w:pStyle w:val="TableHead0"/>
              <w:spacing w:before="40" w:after="40"/>
              <w:rPr>
                <w:rFonts w:hint="eastAsia"/>
                <w:lang w:eastAsia="en-US"/>
              </w:rPr>
            </w:pPr>
            <w:r w:rsidRPr="00450D12">
              <w:rPr>
                <w:rFonts w:hint="cs"/>
                <w:rtl/>
                <w:lang w:eastAsia="en-US"/>
              </w:rPr>
              <w:t>نمط المحطة القاعدة المتشاركة في الموقع</w:t>
            </w:r>
          </w:p>
        </w:tc>
        <w:tc>
          <w:tcPr>
            <w:tcW w:w="1928" w:type="dxa"/>
            <w:tcMar>
              <w:left w:w="85" w:type="dxa"/>
              <w:right w:w="85" w:type="dxa"/>
            </w:tcMar>
            <w:vAlign w:val="center"/>
          </w:tcPr>
          <w:p w:rsidR="0032377D" w:rsidRPr="00450D12" w:rsidRDefault="0032377D" w:rsidP="0032377D">
            <w:pPr>
              <w:pStyle w:val="TableHead0"/>
              <w:spacing w:before="40" w:after="40"/>
              <w:rPr>
                <w:rFonts w:hint="eastAsia"/>
                <w:lang w:eastAsia="en-US"/>
              </w:rPr>
            </w:pPr>
            <w:r w:rsidRPr="00450D12">
              <w:rPr>
                <w:rFonts w:hint="cs"/>
                <w:rtl/>
                <w:lang w:eastAsia="en-US"/>
              </w:rPr>
              <w:t>مدى الترددات لمتطلب التشارك في الموقع</w:t>
            </w:r>
          </w:p>
        </w:tc>
        <w:tc>
          <w:tcPr>
            <w:tcW w:w="980" w:type="dxa"/>
            <w:tcMar>
              <w:left w:w="85" w:type="dxa"/>
              <w:right w:w="85" w:type="dxa"/>
            </w:tcMar>
            <w:vAlign w:val="center"/>
          </w:tcPr>
          <w:p w:rsidR="0032377D" w:rsidRPr="00450D12" w:rsidRDefault="0032377D" w:rsidP="0032377D">
            <w:pPr>
              <w:pStyle w:val="TableHead0"/>
              <w:spacing w:before="40" w:after="40"/>
              <w:rPr>
                <w:rFonts w:hint="eastAsia"/>
                <w:lang w:eastAsia="en-US"/>
              </w:rPr>
            </w:pPr>
            <w:r w:rsidRPr="00450D12">
              <w:rPr>
                <w:rFonts w:hint="cs"/>
                <w:rtl/>
                <w:lang w:eastAsia="en-US"/>
              </w:rPr>
              <w:t>المستوى الأقصى</w:t>
            </w:r>
          </w:p>
        </w:tc>
        <w:tc>
          <w:tcPr>
            <w:tcW w:w="1134" w:type="dxa"/>
            <w:tcMar>
              <w:left w:w="85" w:type="dxa"/>
              <w:right w:w="85" w:type="dxa"/>
            </w:tcMar>
            <w:vAlign w:val="center"/>
          </w:tcPr>
          <w:p w:rsidR="0032377D" w:rsidRPr="00450D12" w:rsidRDefault="0032377D" w:rsidP="0032377D">
            <w:pPr>
              <w:pStyle w:val="TableHead0"/>
              <w:spacing w:before="40" w:after="40"/>
              <w:rPr>
                <w:rFonts w:hint="eastAsia"/>
                <w:lang w:eastAsia="en-US"/>
              </w:rPr>
            </w:pPr>
            <w:r w:rsidRPr="00450D12">
              <w:rPr>
                <w:rtl/>
                <w:lang w:eastAsia="en-US"/>
              </w:rPr>
              <w:t>عرض نطاق القياس</w:t>
            </w:r>
          </w:p>
        </w:tc>
        <w:tc>
          <w:tcPr>
            <w:tcW w:w="2891" w:type="dxa"/>
            <w:tcMar>
              <w:left w:w="85" w:type="dxa"/>
              <w:right w:w="85" w:type="dxa"/>
            </w:tcMar>
            <w:vAlign w:val="center"/>
          </w:tcPr>
          <w:p w:rsidR="0032377D" w:rsidRPr="00450D12" w:rsidRDefault="0032377D" w:rsidP="0032377D">
            <w:pPr>
              <w:pStyle w:val="TableHead0"/>
              <w:spacing w:before="40" w:after="40"/>
              <w:rPr>
                <w:rFonts w:hint="eastAsia"/>
                <w:lang w:eastAsia="en-US"/>
              </w:rPr>
            </w:pPr>
            <w:r w:rsidRPr="00450D12">
              <w:rPr>
                <w:rtl/>
                <w:lang w:eastAsia="en-US"/>
              </w:rPr>
              <w:t>ملاحظ</w:t>
            </w:r>
            <w:r w:rsidRPr="00450D12">
              <w:rPr>
                <w:rFonts w:hint="cs"/>
                <w:rtl/>
                <w:lang w:eastAsia="en-US"/>
              </w:rPr>
              <w:t>ات</w:t>
            </w:r>
          </w:p>
        </w:tc>
      </w:tr>
      <w:tr w:rsidR="00E173F3" w:rsidRPr="00450D12" w:rsidTr="0032377D">
        <w:trPr>
          <w:cantSplit/>
          <w:jc w:val="center"/>
        </w:trPr>
        <w:tc>
          <w:tcPr>
            <w:tcW w:w="2694" w:type="dxa"/>
            <w:tcMar>
              <w:left w:w="85" w:type="dxa"/>
              <w:right w:w="85" w:type="dxa"/>
            </w:tcMar>
          </w:tcPr>
          <w:p w:rsidR="00E173F3" w:rsidRPr="00450D12" w:rsidRDefault="00E173F3" w:rsidP="0032377D">
            <w:pPr>
              <w:pStyle w:val="Tabletexte"/>
              <w:jc w:val="left"/>
              <w:rPr>
                <w:rtl/>
                <w:lang w:eastAsia="fr-FR"/>
              </w:rPr>
            </w:pPr>
            <w:r w:rsidRPr="00450D12">
              <w:rPr>
                <w:lang w:eastAsia="fr-FR"/>
              </w:rPr>
              <w:t>WA UTRA TDD in Band a)</w:t>
            </w:r>
            <w:r w:rsidRPr="00450D12">
              <w:rPr>
                <w:rtl/>
                <w:lang w:eastAsia="fr-FR" w:bidi="ar-EG"/>
              </w:rPr>
              <w:br/>
            </w:r>
            <w:r w:rsidRPr="00450D12">
              <w:rPr>
                <w:rFonts w:hint="cs"/>
                <w:rtl/>
                <w:lang w:eastAsia="fr-FR"/>
              </w:rPr>
              <w:t xml:space="preserve">أو </w:t>
            </w:r>
            <w:r w:rsidRPr="00450D12">
              <w:rPr>
                <w:lang w:eastAsia="fr-FR"/>
              </w:rPr>
              <w:t>E</w:t>
            </w:r>
            <w:r w:rsidRPr="00450D12">
              <w:rPr>
                <w:lang w:eastAsia="fr-FR"/>
              </w:rPr>
              <w:noBreakHyphen/>
              <w:t>UTRA Band 34</w:t>
            </w:r>
          </w:p>
        </w:tc>
        <w:tc>
          <w:tcPr>
            <w:tcW w:w="1928" w:type="dxa"/>
            <w:tcMar>
              <w:left w:w="85" w:type="dxa"/>
              <w:right w:w="85" w:type="dxa"/>
            </w:tcMar>
          </w:tcPr>
          <w:p w:rsidR="00E173F3" w:rsidRPr="00450D12" w:rsidRDefault="00E173F3" w:rsidP="00C73D6E">
            <w:pPr>
              <w:pStyle w:val="Tabletexte"/>
              <w:jc w:val="center"/>
              <w:rPr>
                <w:lang w:eastAsia="fr-FR"/>
              </w:rPr>
            </w:pPr>
            <w:r w:rsidRPr="00450D12">
              <w:rPr>
                <w:lang w:eastAsia="fr-FR"/>
              </w:rPr>
              <w:t>MHz 2 025-2 010</w:t>
            </w:r>
          </w:p>
        </w:tc>
        <w:tc>
          <w:tcPr>
            <w:tcW w:w="980" w:type="dxa"/>
            <w:tcMar>
              <w:left w:w="85" w:type="dxa"/>
              <w:right w:w="85" w:type="dxa"/>
            </w:tcMar>
          </w:tcPr>
          <w:p w:rsidR="00E173F3" w:rsidRPr="00450D12" w:rsidRDefault="00E173F3" w:rsidP="00C73D6E">
            <w:pPr>
              <w:pStyle w:val="Tabletexte"/>
              <w:jc w:val="center"/>
              <w:rPr>
                <w:lang w:eastAsia="fr-FR"/>
              </w:rPr>
            </w:pPr>
            <w:r w:rsidRPr="00450D12">
              <w:rPr>
                <w:lang w:eastAsia="fr-FR"/>
              </w:rPr>
              <w:t>dBm 96−</w:t>
            </w:r>
          </w:p>
        </w:tc>
        <w:tc>
          <w:tcPr>
            <w:tcW w:w="1134" w:type="dxa"/>
            <w:tcMar>
              <w:left w:w="85" w:type="dxa"/>
              <w:right w:w="85" w:type="dxa"/>
            </w:tcMar>
          </w:tcPr>
          <w:p w:rsidR="00E173F3" w:rsidRPr="00450D12" w:rsidRDefault="00E173F3" w:rsidP="00C73D6E">
            <w:pPr>
              <w:pStyle w:val="Tabletexte"/>
              <w:jc w:val="center"/>
              <w:rPr>
                <w:lang w:eastAsia="fr-FR"/>
              </w:rPr>
            </w:pPr>
            <w:r w:rsidRPr="00450D12">
              <w:rPr>
                <w:lang w:val="fr-CH" w:eastAsia="fr-FR"/>
              </w:rPr>
              <w:t>kHz 100</w:t>
            </w:r>
          </w:p>
        </w:tc>
        <w:tc>
          <w:tcPr>
            <w:tcW w:w="2891" w:type="dxa"/>
            <w:tcMar>
              <w:left w:w="85" w:type="dxa"/>
              <w:right w:w="85" w:type="dxa"/>
            </w:tcMar>
          </w:tcPr>
          <w:p w:rsidR="00E173F3" w:rsidRPr="00450D12" w:rsidRDefault="00E173F3" w:rsidP="00C73D6E">
            <w:pPr>
              <w:pStyle w:val="Tabletexte"/>
              <w:jc w:val="left"/>
              <w:rPr>
                <w:lang w:val="en-GB" w:eastAsia="fr-FR" w:bidi="ar-EG"/>
              </w:rPr>
            </w:pPr>
            <w:r w:rsidRPr="00450D12">
              <w:rPr>
                <w:rFonts w:hint="cs"/>
                <w:rtl/>
                <w:lang w:val="en-GB" w:eastAsia="fr-FR" w:bidi="ar-EG"/>
              </w:rPr>
              <w:t>لا ينطبق هذا المتطلب على المحطات القاعدة </w:t>
            </w:r>
            <w:r w:rsidRPr="00450D12">
              <w:rPr>
                <w:lang w:eastAsia="fr-FR"/>
              </w:rPr>
              <w:t>E</w:t>
            </w:r>
            <w:r w:rsidRPr="00450D12">
              <w:rPr>
                <w:lang w:eastAsia="fr-FR"/>
              </w:rPr>
              <w:noBreakHyphen/>
              <w:t>UTRA</w:t>
            </w:r>
            <w:r w:rsidRPr="00450D12">
              <w:rPr>
                <w:rtl/>
                <w:lang w:val="en-GB" w:eastAsia="fr-FR" w:bidi="ar-EG"/>
              </w:rPr>
              <w:t xml:space="preserve"> </w:t>
            </w:r>
            <w:r w:rsidRPr="00450D12">
              <w:rPr>
                <w:rFonts w:hint="cs"/>
                <w:rtl/>
                <w:lang w:val="en-GB" w:eastAsia="fr-FR" w:bidi="ar-EG"/>
              </w:rPr>
              <w:t>العاملة في النطاق</w:t>
            </w:r>
            <w:r w:rsidRPr="00450D12">
              <w:rPr>
                <w:rFonts w:hint="eastAsia"/>
                <w:rtl/>
                <w:lang w:val="en-GB" w:eastAsia="fr-FR" w:bidi="ar-EG"/>
              </w:rPr>
              <w:t> </w:t>
            </w:r>
            <w:r w:rsidRPr="00450D12">
              <w:rPr>
                <w:lang w:val="en-GB" w:eastAsia="fr-FR" w:bidi="ar-EG"/>
              </w:rPr>
              <w:t>34</w:t>
            </w:r>
          </w:p>
        </w:tc>
      </w:tr>
      <w:tr w:rsidR="00E173F3" w:rsidRPr="00450D12" w:rsidTr="0032377D">
        <w:trPr>
          <w:cantSplit/>
          <w:jc w:val="center"/>
        </w:trPr>
        <w:tc>
          <w:tcPr>
            <w:tcW w:w="2694" w:type="dxa"/>
            <w:tcMar>
              <w:left w:w="85" w:type="dxa"/>
              <w:right w:w="85" w:type="dxa"/>
            </w:tcMar>
          </w:tcPr>
          <w:p w:rsidR="00E173F3" w:rsidRPr="00450D12" w:rsidRDefault="00E173F3" w:rsidP="0032377D">
            <w:pPr>
              <w:pStyle w:val="Tabletexte"/>
              <w:jc w:val="left"/>
              <w:rPr>
                <w:rtl/>
                <w:lang w:eastAsia="fr-FR"/>
              </w:rPr>
            </w:pPr>
            <w:r w:rsidRPr="00450D12">
              <w:rPr>
                <w:lang w:eastAsia="fr-FR"/>
              </w:rPr>
              <w:t>WA UTRA TDD in Band b)</w:t>
            </w:r>
            <w:r w:rsidRPr="00450D12">
              <w:rPr>
                <w:rtl/>
                <w:lang w:eastAsia="fr-FR"/>
              </w:rPr>
              <w:br/>
            </w:r>
            <w:r w:rsidRPr="00450D12">
              <w:rPr>
                <w:rFonts w:hint="cs"/>
                <w:rtl/>
                <w:lang w:eastAsia="fr-FR"/>
              </w:rPr>
              <w:t xml:space="preserve">أو </w:t>
            </w:r>
            <w:r w:rsidRPr="00450D12">
              <w:rPr>
                <w:lang w:eastAsia="fr-FR"/>
              </w:rPr>
              <w:t>E</w:t>
            </w:r>
            <w:r w:rsidRPr="00450D12">
              <w:rPr>
                <w:lang w:eastAsia="fr-FR"/>
              </w:rPr>
              <w:noBreakHyphen/>
              <w:t>UTRA Band 35</w:t>
            </w:r>
          </w:p>
        </w:tc>
        <w:tc>
          <w:tcPr>
            <w:tcW w:w="1928" w:type="dxa"/>
            <w:tcMar>
              <w:left w:w="85" w:type="dxa"/>
              <w:right w:w="85" w:type="dxa"/>
            </w:tcMar>
          </w:tcPr>
          <w:p w:rsidR="00E173F3" w:rsidRPr="00450D12" w:rsidRDefault="00E173F3" w:rsidP="00C73D6E">
            <w:pPr>
              <w:pStyle w:val="Tabletexte"/>
              <w:jc w:val="center"/>
              <w:rPr>
                <w:lang w:eastAsia="fr-FR"/>
              </w:rPr>
            </w:pPr>
            <w:r w:rsidRPr="00450D12">
              <w:rPr>
                <w:lang w:eastAsia="fr-FR"/>
              </w:rPr>
              <w:t>MHz 1 910-1 850</w:t>
            </w:r>
          </w:p>
        </w:tc>
        <w:tc>
          <w:tcPr>
            <w:tcW w:w="980" w:type="dxa"/>
            <w:tcMar>
              <w:left w:w="85" w:type="dxa"/>
              <w:right w:w="85" w:type="dxa"/>
            </w:tcMar>
          </w:tcPr>
          <w:p w:rsidR="00E173F3" w:rsidRPr="00450D12" w:rsidRDefault="00E173F3" w:rsidP="00C73D6E">
            <w:pPr>
              <w:pStyle w:val="Tabletexte"/>
              <w:jc w:val="center"/>
              <w:rPr>
                <w:lang w:eastAsia="fr-FR"/>
              </w:rPr>
            </w:pPr>
            <w:r w:rsidRPr="00450D12">
              <w:rPr>
                <w:lang w:eastAsia="fr-FR"/>
              </w:rPr>
              <w:t>dBm 96−</w:t>
            </w:r>
          </w:p>
        </w:tc>
        <w:tc>
          <w:tcPr>
            <w:tcW w:w="1134" w:type="dxa"/>
            <w:tcMar>
              <w:left w:w="85" w:type="dxa"/>
              <w:right w:w="85" w:type="dxa"/>
            </w:tcMar>
          </w:tcPr>
          <w:p w:rsidR="00E173F3" w:rsidRPr="00450D12" w:rsidRDefault="00E173F3" w:rsidP="00C73D6E">
            <w:pPr>
              <w:pStyle w:val="Tabletexte"/>
              <w:jc w:val="center"/>
              <w:rPr>
                <w:lang w:eastAsia="fr-FR"/>
              </w:rPr>
            </w:pPr>
            <w:r w:rsidRPr="00450D12">
              <w:rPr>
                <w:lang w:val="fr-CH" w:eastAsia="fr-FR"/>
              </w:rPr>
              <w:t>kHz 100</w:t>
            </w:r>
          </w:p>
        </w:tc>
        <w:tc>
          <w:tcPr>
            <w:tcW w:w="2891" w:type="dxa"/>
            <w:tcMar>
              <w:left w:w="85" w:type="dxa"/>
              <w:right w:w="85" w:type="dxa"/>
            </w:tcMar>
          </w:tcPr>
          <w:p w:rsidR="00E173F3" w:rsidRPr="00450D12" w:rsidRDefault="00E173F3" w:rsidP="00C73D6E">
            <w:pPr>
              <w:pStyle w:val="Tabletexte"/>
              <w:jc w:val="left"/>
              <w:rPr>
                <w:lang w:val="en-GB" w:eastAsia="fr-FR" w:bidi="ar-EG"/>
              </w:rPr>
            </w:pPr>
            <w:r w:rsidRPr="00450D12">
              <w:rPr>
                <w:rFonts w:hint="cs"/>
                <w:rtl/>
                <w:lang w:val="en-GB" w:eastAsia="fr-FR" w:bidi="ar-EG"/>
              </w:rPr>
              <w:t>لا ينطبق هذا المتطلب على المحطات القاعدة </w:t>
            </w:r>
            <w:r w:rsidRPr="00450D12">
              <w:rPr>
                <w:lang w:eastAsia="fr-FR"/>
              </w:rPr>
              <w:t>E</w:t>
            </w:r>
            <w:r w:rsidRPr="00450D12">
              <w:rPr>
                <w:lang w:eastAsia="fr-FR"/>
              </w:rPr>
              <w:noBreakHyphen/>
              <w:t>UTRA</w:t>
            </w:r>
            <w:r w:rsidRPr="00450D12">
              <w:rPr>
                <w:rtl/>
                <w:lang w:val="en-GB" w:eastAsia="fr-FR" w:bidi="ar-EG"/>
              </w:rPr>
              <w:t xml:space="preserve"> </w:t>
            </w:r>
            <w:r w:rsidRPr="00450D12">
              <w:rPr>
                <w:rFonts w:hint="cs"/>
                <w:rtl/>
                <w:lang w:val="en-GB" w:eastAsia="fr-FR" w:bidi="ar-EG"/>
              </w:rPr>
              <w:t>العاملة في النطاق</w:t>
            </w:r>
            <w:r w:rsidRPr="00450D12">
              <w:rPr>
                <w:rFonts w:hint="eastAsia"/>
                <w:rtl/>
                <w:lang w:val="en-GB" w:eastAsia="fr-FR" w:bidi="ar-EG"/>
              </w:rPr>
              <w:t> </w:t>
            </w:r>
            <w:r w:rsidRPr="00450D12">
              <w:rPr>
                <w:lang w:val="en-GB" w:eastAsia="fr-FR" w:bidi="ar-EG"/>
              </w:rPr>
              <w:t>35</w:t>
            </w:r>
          </w:p>
        </w:tc>
      </w:tr>
      <w:tr w:rsidR="00E173F3" w:rsidRPr="00450D12" w:rsidTr="0032377D">
        <w:trPr>
          <w:cantSplit/>
          <w:jc w:val="center"/>
        </w:trPr>
        <w:tc>
          <w:tcPr>
            <w:tcW w:w="2694" w:type="dxa"/>
            <w:tcMar>
              <w:left w:w="85" w:type="dxa"/>
              <w:right w:w="85" w:type="dxa"/>
            </w:tcMar>
          </w:tcPr>
          <w:p w:rsidR="00E173F3" w:rsidRPr="00450D12" w:rsidRDefault="00E173F3" w:rsidP="0032377D">
            <w:pPr>
              <w:pStyle w:val="Tabletexte"/>
              <w:jc w:val="left"/>
              <w:rPr>
                <w:rtl/>
                <w:lang w:eastAsia="fr-FR"/>
              </w:rPr>
            </w:pPr>
            <w:r w:rsidRPr="00450D12">
              <w:rPr>
                <w:lang w:eastAsia="fr-FR"/>
              </w:rPr>
              <w:t>WA UTRA TDD in Band b)</w:t>
            </w:r>
            <w:r w:rsidRPr="00450D12">
              <w:rPr>
                <w:rtl/>
                <w:lang w:eastAsia="fr-FR"/>
              </w:rPr>
              <w:br/>
            </w:r>
            <w:r w:rsidRPr="00450D12">
              <w:rPr>
                <w:rFonts w:hint="cs"/>
                <w:rtl/>
                <w:lang w:eastAsia="fr-FR"/>
              </w:rPr>
              <w:t>أو</w:t>
            </w:r>
            <w:r w:rsidRPr="00450D12">
              <w:rPr>
                <w:rFonts w:hint="cs"/>
                <w:rtl/>
                <w:lang w:eastAsia="fr-FR" w:bidi="ar-EG"/>
              </w:rPr>
              <w:t xml:space="preserve"> </w:t>
            </w:r>
            <w:r w:rsidRPr="00450D12">
              <w:rPr>
                <w:lang w:eastAsia="fr-FR"/>
              </w:rPr>
              <w:t>E</w:t>
            </w:r>
            <w:r w:rsidRPr="00450D12">
              <w:rPr>
                <w:lang w:eastAsia="fr-FR"/>
              </w:rPr>
              <w:noBreakHyphen/>
              <w:t>UTRA Band 36</w:t>
            </w:r>
          </w:p>
        </w:tc>
        <w:tc>
          <w:tcPr>
            <w:tcW w:w="1928" w:type="dxa"/>
            <w:tcMar>
              <w:left w:w="85" w:type="dxa"/>
              <w:right w:w="85" w:type="dxa"/>
            </w:tcMar>
          </w:tcPr>
          <w:p w:rsidR="00E173F3" w:rsidRPr="00450D12" w:rsidRDefault="00E173F3" w:rsidP="00C73D6E">
            <w:pPr>
              <w:pStyle w:val="Tabletexte"/>
              <w:jc w:val="center"/>
              <w:rPr>
                <w:lang w:eastAsia="fr-FR"/>
              </w:rPr>
            </w:pPr>
            <w:r w:rsidRPr="00450D12">
              <w:rPr>
                <w:lang w:eastAsia="fr-FR"/>
              </w:rPr>
              <w:t>MHz 1 990-1 930</w:t>
            </w:r>
          </w:p>
        </w:tc>
        <w:tc>
          <w:tcPr>
            <w:tcW w:w="980" w:type="dxa"/>
            <w:tcMar>
              <w:left w:w="85" w:type="dxa"/>
              <w:right w:w="85" w:type="dxa"/>
            </w:tcMar>
          </w:tcPr>
          <w:p w:rsidR="00E173F3" w:rsidRPr="00450D12" w:rsidRDefault="00E173F3" w:rsidP="00C73D6E">
            <w:pPr>
              <w:pStyle w:val="Tabletexte"/>
              <w:jc w:val="center"/>
              <w:rPr>
                <w:lang w:eastAsia="fr-FR"/>
              </w:rPr>
            </w:pPr>
            <w:r w:rsidRPr="00450D12">
              <w:rPr>
                <w:lang w:eastAsia="fr-FR"/>
              </w:rPr>
              <w:t>dBm 96−</w:t>
            </w:r>
          </w:p>
        </w:tc>
        <w:tc>
          <w:tcPr>
            <w:tcW w:w="1134" w:type="dxa"/>
            <w:tcMar>
              <w:left w:w="85" w:type="dxa"/>
              <w:right w:w="85" w:type="dxa"/>
            </w:tcMar>
          </w:tcPr>
          <w:p w:rsidR="00E173F3" w:rsidRPr="00450D12" w:rsidRDefault="00E173F3" w:rsidP="00C73D6E">
            <w:pPr>
              <w:pStyle w:val="Tabletexte"/>
              <w:jc w:val="center"/>
              <w:rPr>
                <w:lang w:eastAsia="fr-FR"/>
              </w:rPr>
            </w:pPr>
            <w:r w:rsidRPr="00450D12">
              <w:rPr>
                <w:lang w:val="fr-CH" w:eastAsia="fr-FR"/>
              </w:rPr>
              <w:t>kHz 100</w:t>
            </w:r>
          </w:p>
        </w:tc>
        <w:tc>
          <w:tcPr>
            <w:tcW w:w="2891" w:type="dxa"/>
            <w:tcMar>
              <w:left w:w="85" w:type="dxa"/>
              <w:right w:w="85" w:type="dxa"/>
            </w:tcMar>
          </w:tcPr>
          <w:p w:rsidR="00E173F3" w:rsidRPr="00450D12" w:rsidRDefault="00E173F3" w:rsidP="00C73D6E">
            <w:pPr>
              <w:pStyle w:val="Tabletexte"/>
              <w:jc w:val="left"/>
              <w:rPr>
                <w:lang w:val="en-GB" w:eastAsia="fr-FR" w:bidi="ar-EG"/>
              </w:rPr>
            </w:pPr>
            <w:r w:rsidRPr="00450D12">
              <w:rPr>
                <w:rFonts w:hint="cs"/>
                <w:rtl/>
                <w:lang w:val="en-GB" w:eastAsia="fr-FR" w:bidi="ar-EG"/>
              </w:rPr>
              <w:t>لا ينطبق هذا المتطلب على المحطات القاعدة </w:t>
            </w:r>
            <w:r w:rsidRPr="00450D12">
              <w:rPr>
                <w:lang w:eastAsia="fr-FR"/>
              </w:rPr>
              <w:t>E</w:t>
            </w:r>
            <w:r w:rsidRPr="00450D12">
              <w:rPr>
                <w:lang w:eastAsia="fr-FR"/>
              </w:rPr>
              <w:noBreakHyphen/>
              <w:t>UTRA</w:t>
            </w:r>
            <w:r w:rsidRPr="00450D12">
              <w:rPr>
                <w:rtl/>
                <w:lang w:val="en-GB" w:eastAsia="fr-FR" w:bidi="ar-EG"/>
              </w:rPr>
              <w:t xml:space="preserve"> </w:t>
            </w:r>
            <w:r w:rsidRPr="00450D12">
              <w:rPr>
                <w:rFonts w:hint="cs"/>
                <w:rtl/>
                <w:lang w:val="en-GB" w:eastAsia="fr-FR" w:bidi="ar-EG"/>
              </w:rPr>
              <w:t>العاملة في النطاقين </w:t>
            </w:r>
            <w:r w:rsidRPr="00450D12">
              <w:rPr>
                <w:lang w:val="en-GB" w:eastAsia="fr-FR" w:bidi="ar-EG"/>
              </w:rPr>
              <w:t>2</w:t>
            </w:r>
            <w:r w:rsidRPr="00450D12">
              <w:rPr>
                <w:rFonts w:hint="eastAsia"/>
                <w:rtl/>
                <w:lang w:val="en-GB" w:eastAsia="fr-FR" w:bidi="ar-EG"/>
              </w:rPr>
              <w:t> و</w:t>
            </w:r>
            <w:r w:rsidRPr="00450D12">
              <w:rPr>
                <w:lang w:val="en-GB" w:eastAsia="fr-FR" w:bidi="ar-EG"/>
              </w:rPr>
              <w:t>36</w:t>
            </w:r>
          </w:p>
        </w:tc>
      </w:tr>
      <w:tr w:rsidR="00E173F3" w:rsidRPr="00450D12" w:rsidTr="0032377D">
        <w:trPr>
          <w:cantSplit/>
          <w:jc w:val="center"/>
        </w:trPr>
        <w:tc>
          <w:tcPr>
            <w:tcW w:w="2694" w:type="dxa"/>
            <w:tcMar>
              <w:left w:w="85" w:type="dxa"/>
              <w:right w:w="85" w:type="dxa"/>
            </w:tcMar>
          </w:tcPr>
          <w:p w:rsidR="00E173F3" w:rsidRPr="00450D12" w:rsidRDefault="00E173F3" w:rsidP="0032377D">
            <w:pPr>
              <w:pStyle w:val="Tabletexte"/>
              <w:jc w:val="left"/>
              <w:rPr>
                <w:rtl/>
                <w:lang w:eastAsia="fr-FR"/>
              </w:rPr>
            </w:pPr>
            <w:r w:rsidRPr="00450D12">
              <w:rPr>
                <w:lang w:eastAsia="fr-FR"/>
              </w:rPr>
              <w:t>WA UTRA TDD in Band c)</w:t>
            </w:r>
            <w:r w:rsidRPr="00450D12">
              <w:rPr>
                <w:rtl/>
                <w:lang w:eastAsia="fr-FR"/>
              </w:rPr>
              <w:br/>
            </w:r>
            <w:r w:rsidRPr="00450D12">
              <w:rPr>
                <w:rFonts w:hint="cs"/>
                <w:rtl/>
                <w:lang w:eastAsia="fr-FR"/>
              </w:rPr>
              <w:t>أو</w:t>
            </w:r>
            <w:r w:rsidRPr="00450D12">
              <w:rPr>
                <w:rFonts w:hint="cs"/>
                <w:rtl/>
                <w:lang w:eastAsia="fr-FR" w:bidi="ar-EG"/>
              </w:rPr>
              <w:t xml:space="preserve"> </w:t>
            </w:r>
            <w:r w:rsidRPr="00450D12">
              <w:rPr>
                <w:lang w:eastAsia="fr-FR"/>
              </w:rPr>
              <w:t>E</w:t>
            </w:r>
            <w:r w:rsidRPr="00450D12">
              <w:rPr>
                <w:lang w:eastAsia="fr-FR"/>
              </w:rPr>
              <w:noBreakHyphen/>
              <w:t>UTRA Band 37</w:t>
            </w:r>
          </w:p>
        </w:tc>
        <w:tc>
          <w:tcPr>
            <w:tcW w:w="1928" w:type="dxa"/>
            <w:tcMar>
              <w:left w:w="85" w:type="dxa"/>
              <w:right w:w="85" w:type="dxa"/>
            </w:tcMar>
          </w:tcPr>
          <w:p w:rsidR="00E173F3" w:rsidRPr="00450D12" w:rsidRDefault="00E173F3" w:rsidP="00C73D6E">
            <w:pPr>
              <w:pStyle w:val="Tabletexte"/>
              <w:jc w:val="center"/>
              <w:rPr>
                <w:lang w:eastAsia="fr-FR"/>
              </w:rPr>
            </w:pPr>
            <w:r w:rsidRPr="00450D12">
              <w:rPr>
                <w:lang w:eastAsia="fr-FR"/>
              </w:rPr>
              <w:t>MHz 1 930-1 910</w:t>
            </w:r>
          </w:p>
        </w:tc>
        <w:tc>
          <w:tcPr>
            <w:tcW w:w="980" w:type="dxa"/>
            <w:tcMar>
              <w:left w:w="85" w:type="dxa"/>
              <w:right w:w="85" w:type="dxa"/>
            </w:tcMar>
          </w:tcPr>
          <w:p w:rsidR="00E173F3" w:rsidRPr="00450D12" w:rsidRDefault="00E173F3" w:rsidP="00C73D6E">
            <w:pPr>
              <w:pStyle w:val="Tabletexte"/>
              <w:jc w:val="center"/>
              <w:rPr>
                <w:lang w:eastAsia="fr-FR"/>
              </w:rPr>
            </w:pPr>
            <w:r w:rsidRPr="00450D12">
              <w:rPr>
                <w:lang w:eastAsia="fr-FR"/>
              </w:rPr>
              <w:t>dBm 96−</w:t>
            </w:r>
          </w:p>
        </w:tc>
        <w:tc>
          <w:tcPr>
            <w:tcW w:w="1134" w:type="dxa"/>
            <w:tcMar>
              <w:left w:w="85" w:type="dxa"/>
              <w:right w:w="85" w:type="dxa"/>
            </w:tcMar>
          </w:tcPr>
          <w:p w:rsidR="00E173F3" w:rsidRPr="00450D12" w:rsidRDefault="00E173F3" w:rsidP="00C73D6E">
            <w:pPr>
              <w:pStyle w:val="Tabletexte"/>
              <w:jc w:val="center"/>
              <w:rPr>
                <w:lang w:eastAsia="fr-FR"/>
              </w:rPr>
            </w:pPr>
            <w:r w:rsidRPr="00450D12">
              <w:rPr>
                <w:lang w:val="fr-CH" w:eastAsia="fr-FR"/>
              </w:rPr>
              <w:t>kHz 100</w:t>
            </w:r>
          </w:p>
        </w:tc>
        <w:tc>
          <w:tcPr>
            <w:tcW w:w="2891" w:type="dxa"/>
            <w:tcMar>
              <w:left w:w="85" w:type="dxa"/>
              <w:right w:w="85" w:type="dxa"/>
            </w:tcMar>
          </w:tcPr>
          <w:p w:rsidR="00E173F3" w:rsidRPr="00450D12" w:rsidRDefault="00E173F3" w:rsidP="00C73D6E">
            <w:pPr>
              <w:pStyle w:val="Tabletexte"/>
              <w:jc w:val="left"/>
              <w:rPr>
                <w:spacing w:val="-4"/>
                <w:rtl/>
                <w:lang w:val="en-GB" w:eastAsia="fr-FR" w:bidi="ar-EG"/>
              </w:rPr>
            </w:pPr>
            <w:r w:rsidRPr="00450D12">
              <w:rPr>
                <w:rFonts w:hint="cs"/>
                <w:spacing w:val="-4"/>
                <w:rtl/>
                <w:lang w:val="en-GB" w:eastAsia="fr-FR" w:bidi="ar-EG"/>
              </w:rPr>
              <w:t>لا ينطبق هذا المتطلب على المحطات القاعدة </w:t>
            </w:r>
            <w:r w:rsidRPr="00450D12">
              <w:rPr>
                <w:spacing w:val="-4"/>
                <w:lang w:eastAsia="fr-FR"/>
              </w:rPr>
              <w:t>E</w:t>
            </w:r>
            <w:r w:rsidRPr="00450D12">
              <w:rPr>
                <w:spacing w:val="-4"/>
                <w:lang w:eastAsia="fr-FR"/>
              </w:rPr>
              <w:noBreakHyphen/>
              <w:t>UTRA</w:t>
            </w:r>
            <w:r w:rsidRPr="00450D12">
              <w:rPr>
                <w:spacing w:val="-4"/>
                <w:rtl/>
                <w:lang w:val="en-GB" w:eastAsia="fr-FR" w:bidi="ar-EG"/>
              </w:rPr>
              <w:t xml:space="preserve"> </w:t>
            </w:r>
            <w:r w:rsidRPr="00450D12">
              <w:rPr>
                <w:rFonts w:hint="cs"/>
                <w:spacing w:val="-4"/>
                <w:rtl/>
                <w:lang w:val="en-GB" w:eastAsia="fr-FR" w:bidi="ar-EG"/>
              </w:rPr>
              <w:t>العاملة في النطاق</w:t>
            </w:r>
            <w:r w:rsidRPr="00450D12">
              <w:rPr>
                <w:rFonts w:hint="eastAsia"/>
                <w:spacing w:val="-4"/>
                <w:rtl/>
                <w:lang w:val="en-GB" w:eastAsia="fr-FR" w:bidi="ar-EG"/>
              </w:rPr>
              <w:t> </w:t>
            </w:r>
            <w:r w:rsidRPr="00450D12">
              <w:rPr>
                <w:spacing w:val="-4"/>
                <w:lang w:val="en-GB" w:eastAsia="fr-FR" w:bidi="ar-EG"/>
              </w:rPr>
              <w:t>37</w:t>
            </w:r>
            <w:r w:rsidRPr="00450D12">
              <w:rPr>
                <w:rFonts w:hint="cs"/>
                <w:spacing w:val="-4"/>
                <w:rtl/>
                <w:lang w:val="en-GB" w:eastAsia="fr-FR" w:bidi="ar-EG"/>
              </w:rPr>
              <w:t>. ويرد تعريف هذا</w:t>
            </w:r>
            <w:r w:rsidRPr="00450D12">
              <w:rPr>
                <w:rFonts w:hint="eastAsia"/>
                <w:spacing w:val="-4"/>
                <w:rtl/>
                <w:lang w:val="en-GB" w:eastAsia="fr-FR" w:bidi="ar-EG"/>
              </w:rPr>
              <w:t> </w:t>
            </w:r>
            <w:r w:rsidRPr="00450D12">
              <w:rPr>
                <w:rFonts w:hint="cs"/>
                <w:spacing w:val="-4"/>
                <w:rtl/>
                <w:lang w:val="en-GB" w:eastAsia="fr-FR" w:bidi="ar-EG"/>
              </w:rPr>
              <w:t>النطاق غير المتزاوج في التوصية</w:t>
            </w:r>
            <w:r w:rsidRPr="00450D12">
              <w:rPr>
                <w:rFonts w:hint="eastAsia"/>
                <w:spacing w:val="-4"/>
                <w:rtl/>
                <w:lang w:val="en-GB" w:eastAsia="fr-FR" w:bidi="ar-EG"/>
              </w:rPr>
              <w:t> </w:t>
            </w:r>
            <w:r w:rsidRPr="00450D12">
              <w:rPr>
                <w:spacing w:val="-4"/>
                <w:lang w:val="en-GB" w:eastAsia="fr-FR" w:bidi="ar-EG"/>
              </w:rPr>
              <w:t>ITU</w:t>
            </w:r>
            <w:r w:rsidRPr="00450D12">
              <w:rPr>
                <w:spacing w:val="-4"/>
                <w:lang w:val="en-GB" w:eastAsia="fr-FR" w:bidi="ar-EG"/>
              </w:rPr>
              <w:sym w:font="Symbol" w:char="F02D"/>
            </w:r>
            <w:r w:rsidRPr="00450D12">
              <w:rPr>
                <w:spacing w:val="-4"/>
                <w:lang w:val="en-GB" w:eastAsia="fr-FR" w:bidi="ar-EG"/>
              </w:rPr>
              <w:t>R M.1036</w:t>
            </w:r>
            <w:r w:rsidRPr="00450D12">
              <w:rPr>
                <w:rFonts w:hint="cs"/>
                <w:spacing w:val="-4"/>
                <w:rtl/>
                <w:lang w:val="en-GB" w:eastAsia="fr-FR" w:bidi="ar-EG"/>
              </w:rPr>
              <w:t>، غير أنه في انتظار أي نشر</w:t>
            </w:r>
            <w:r w:rsidRPr="00450D12">
              <w:rPr>
                <w:rFonts w:hint="eastAsia"/>
                <w:spacing w:val="-4"/>
                <w:rtl/>
                <w:lang w:val="en-GB" w:eastAsia="fr-FR" w:bidi="ar-EG"/>
              </w:rPr>
              <w:t> </w:t>
            </w:r>
            <w:r w:rsidRPr="00450D12">
              <w:rPr>
                <w:rFonts w:hint="cs"/>
                <w:spacing w:val="-4"/>
                <w:rtl/>
                <w:lang w:val="en-GB" w:eastAsia="fr-FR" w:bidi="ar-EG"/>
              </w:rPr>
              <w:t>مستقبلي</w:t>
            </w:r>
          </w:p>
        </w:tc>
      </w:tr>
      <w:tr w:rsidR="00E173F3" w:rsidRPr="00450D12" w:rsidTr="0032377D">
        <w:trPr>
          <w:cantSplit/>
          <w:jc w:val="center"/>
        </w:trPr>
        <w:tc>
          <w:tcPr>
            <w:tcW w:w="2694" w:type="dxa"/>
            <w:tcMar>
              <w:left w:w="85" w:type="dxa"/>
              <w:right w:w="85" w:type="dxa"/>
            </w:tcMar>
          </w:tcPr>
          <w:p w:rsidR="00E173F3" w:rsidRPr="00450D12" w:rsidRDefault="00E173F3" w:rsidP="0032377D">
            <w:pPr>
              <w:pStyle w:val="Tabletexte"/>
              <w:jc w:val="left"/>
              <w:rPr>
                <w:rtl/>
                <w:lang w:eastAsia="fr-FR"/>
              </w:rPr>
            </w:pPr>
            <w:r w:rsidRPr="00450D12">
              <w:rPr>
                <w:lang w:eastAsia="fr-FR"/>
              </w:rPr>
              <w:t>WA UTRA TDD in Band d)</w:t>
            </w:r>
            <w:r w:rsidRPr="00450D12">
              <w:rPr>
                <w:rtl/>
                <w:lang w:eastAsia="fr-FR"/>
              </w:rPr>
              <w:br/>
            </w:r>
            <w:r w:rsidRPr="00450D12">
              <w:rPr>
                <w:rFonts w:hint="cs"/>
                <w:rtl/>
                <w:lang w:eastAsia="fr-FR"/>
              </w:rPr>
              <w:t xml:space="preserve">أو </w:t>
            </w:r>
            <w:r w:rsidRPr="00450D12">
              <w:rPr>
                <w:lang w:eastAsia="fr-FR"/>
              </w:rPr>
              <w:t>E</w:t>
            </w:r>
            <w:r w:rsidRPr="00450D12">
              <w:rPr>
                <w:lang w:eastAsia="fr-FR"/>
              </w:rPr>
              <w:noBreakHyphen/>
              <w:t>UTRA Band 38</w:t>
            </w:r>
          </w:p>
        </w:tc>
        <w:tc>
          <w:tcPr>
            <w:tcW w:w="1928" w:type="dxa"/>
            <w:tcMar>
              <w:left w:w="85" w:type="dxa"/>
              <w:right w:w="85" w:type="dxa"/>
            </w:tcMar>
          </w:tcPr>
          <w:p w:rsidR="00E173F3" w:rsidRPr="00450D12" w:rsidRDefault="00E173F3" w:rsidP="00C73D6E">
            <w:pPr>
              <w:pStyle w:val="Tabletexte"/>
              <w:jc w:val="center"/>
              <w:rPr>
                <w:lang w:eastAsia="fr-FR"/>
              </w:rPr>
            </w:pPr>
            <w:r w:rsidRPr="00450D12">
              <w:rPr>
                <w:lang w:eastAsia="fr-FR"/>
              </w:rPr>
              <w:t>MHz 2 620-2 570</w:t>
            </w:r>
          </w:p>
        </w:tc>
        <w:tc>
          <w:tcPr>
            <w:tcW w:w="980" w:type="dxa"/>
            <w:tcMar>
              <w:left w:w="85" w:type="dxa"/>
              <w:right w:w="85" w:type="dxa"/>
            </w:tcMar>
          </w:tcPr>
          <w:p w:rsidR="00E173F3" w:rsidRPr="00450D12" w:rsidRDefault="00E173F3" w:rsidP="00C73D6E">
            <w:pPr>
              <w:pStyle w:val="Tabletexte"/>
              <w:jc w:val="center"/>
              <w:rPr>
                <w:lang w:eastAsia="fr-FR"/>
              </w:rPr>
            </w:pPr>
            <w:r w:rsidRPr="00450D12">
              <w:rPr>
                <w:lang w:eastAsia="fr-FR"/>
              </w:rPr>
              <w:t>dBm 96−</w:t>
            </w:r>
          </w:p>
        </w:tc>
        <w:tc>
          <w:tcPr>
            <w:tcW w:w="1134" w:type="dxa"/>
            <w:tcMar>
              <w:left w:w="85" w:type="dxa"/>
              <w:right w:w="85" w:type="dxa"/>
            </w:tcMar>
          </w:tcPr>
          <w:p w:rsidR="00E173F3" w:rsidRPr="00450D12" w:rsidRDefault="00E173F3" w:rsidP="00C73D6E">
            <w:pPr>
              <w:pStyle w:val="Tabletexte"/>
              <w:jc w:val="center"/>
              <w:rPr>
                <w:lang w:eastAsia="fr-FR"/>
              </w:rPr>
            </w:pPr>
            <w:r w:rsidRPr="00450D12">
              <w:rPr>
                <w:lang w:val="fr-CH" w:eastAsia="fr-FR"/>
              </w:rPr>
              <w:t>kHz 100</w:t>
            </w:r>
          </w:p>
        </w:tc>
        <w:tc>
          <w:tcPr>
            <w:tcW w:w="2891" w:type="dxa"/>
            <w:tcMar>
              <w:left w:w="85" w:type="dxa"/>
              <w:right w:w="85" w:type="dxa"/>
            </w:tcMar>
          </w:tcPr>
          <w:p w:rsidR="00E173F3" w:rsidRPr="00450D12" w:rsidRDefault="00E173F3" w:rsidP="00C73D6E">
            <w:pPr>
              <w:pStyle w:val="Tabletexte"/>
              <w:jc w:val="left"/>
              <w:rPr>
                <w:rtl/>
                <w:lang w:val="en-GB" w:eastAsia="fr-FR" w:bidi="ar-EG"/>
              </w:rPr>
            </w:pPr>
            <w:r w:rsidRPr="00450D12">
              <w:rPr>
                <w:rFonts w:hint="cs"/>
                <w:rtl/>
                <w:lang w:val="en-GB" w:eastAsia="fr-FR" w:bidi="ar-EG"/>
              </w:rPr>
              <w:t>لا ينطبق هذا المتطلب على المحطات القاعدة </w:t>
            </w:r>
            <w:r w:rsidRPr="00450D12">
              <w:rPr>
                <w:lang w:eastAsia="fr-FR"/>
              </w:rPr>
              <w:t>E</w:t>
            </w:r>
            <w:r w:rsidRPr="00450D12">
              <w:rPr>
                <w:lang w:eastAsia="fr-FR"/>
              </w:rPr>
              <w:noBreakHyphen/>
              <w:t>UTRA</w:t>
            </w:r>
            <w:r w:rsidRPr="00450D12">
              <w:rPr>
                <w:rtl/>
                <w:lang w:val="en-GB" w:eastAsia="fr-FR" w:bidi="ar-EG"/>
              </w:rPr>
              <w:t xml:space="preserve"> </w:t>
            </w:r>
            <w:r w:rsidRPr="00450D12">
              <w:rPr>
                <w:rFonts w:hint="cs"/>
                <w:rtl/>
                <w:lang w:val="en-GB" w:eastAsia="fr-FR" w:bidi="ar-EG"/>
              </w:rPr>
              <w:t>العاملة في النطاق</w:t>
            </w:r>
            <w:r w:rsidRPr="00450D12">
              <w:rPr>
                <w:rFonts w:hint="eastAsia"/>
                <w:rtl/>
                <w:lang w:val="en-GB" w:eastAsia="fr-FR" w:bidi="ar-EG"/>
              </w:rPr>
              <w:t> </w:t>
            </w:r>
            <w:r w:rsidRPr="00450D12">
              <w:rPr>
                <w:lang w:val="en-GB" w:eastAsia="fr-FR" w:bidi="ar-EG"/>
              </w:rPr>
              <w:t>38</w:t>
            </w:r>
          </w:p>
        </w:tc>
      </w:tr>
      <w:tr w:rsidR="00E173F3" w:rsidRPr="00450D12" w:rsidTr="0032377D">
        <w:trPr>
          <w:cantSplit/>
          <w:jc w:val="center"/>
        </w:trPr>
        <w:tc>
          <w:tcPr>
            <w:tcW w:w="2694" w:type="dxa"/>
            <w:tcMar>
              <w:left w:w="85" w:type="dxa"/>
              <w:right w:w="85" w:type="dxa"/>
            </w:tcMar>
          </w:tcPr>
          <w:p w:rsidR="00E173F3" w:rsidRPr="00450D12" w:rsidRDefault="00E173F3" w:rsidP="0032377D">
            <w:pPr>
              <w:pStyle w:val="Tabletexte"/>
              <w:jc w:val="left"/>
              <w:rPr>
                <w:rtl/>
                <w:lang w:eastAsia="fr-FR"/>
              </w:rPr>
            </w:pPr>
            <w:r w:rsidRPr="00450D12">
              <w:rPr>
                <w:rFonts w:cs="v5.0.0"/>
                <w:lang w:val="en-GB" w:eastAsia="fr-FR"/>
              </w:rPr>
              <w:t>WA</w:t>
            </w:r>
            <w:r w:rsidRPr="00450D12">
              <w:rPr>
                <w:lang w:val="en-GB" w:eastAsia="fr-FR"/>
              </w:rPr>
              <w:t xml:space="preserve"> </w:t>
            </w:r>
            <w:r w:rsidRPr="00450D12">
              <w:rPr>
                <w:rFonts w:cs="v5.0.0"/>
                <w:lang w:val="en-GB" w:eastAsia="fr-FR"/>
              </w:rPr>
              <w:t>UTRA TDD Band f)</w:t>
            </w:r>
            <w:r w:rsidRPr="00450D12">
              <w:rPr>
                <w:rtl/>
                <w:lang w:eastAsia="fr-FR"/>
              </w:rPr>
              <w:br/>
            </w:r>
            <w:r w:rsidRPr="00450D12">
              <w:rPr>
                <w:rFonts w:hint="cs"/>
                <w:rtl/>
                <w:lang w:eastAsia="fr-FR"/>
              </w:rPr>
              <w:t>أو</w:t>
            </w:r>
            <w:r w:rsidRPr="00450D12">
              <w:rPr>
                <w:rFonts w:hint="cs"/>
                <w:rtl/>
                <w:lang w:eastAsia="fr-FR" w:bidi="ar-EG"/>
              </w:rPr>
              <w:t xml:space="preserve"> </w:t>
            </w:r>
            <w:r w:rsidRPr="00450D12">
              <w:rPr>
                <w:lang w:eastAsia="fr-FR"/>
              </w:rPr>
              <w:t>WA E</w:t>
            </w:r>
            <w:r w:rsidRPr="00450D12">
              <w:rPr>
                <w:lang w:eastAsia="fr-FR"/>
              </w:rPr>
              <w:noBreakHyphen/>
              <w:t>UTRA Band 39</w:t>
            </w:r>
          </w:p>
        </w:tc>
        <w:tc>
          <w:tcPr>
            <w:tcW w:w="1928" w:type="dxa"/>
            <w:tcMar>
              <w:left w:w="85" w:type="dxa"/>
              <w:right w:w="85" w:type="dxa"/>
            </w:tcMar>
          </w:tcPr>
          <w:p w:rsidR="00E173F3" w:rsidRPr="00450D12" w:rsidRDefault="00E173F3" w:rsidP="00C73D6E">
            <w:pPr>
              <w:pStyle w:val="Tabletexte"/>
              <w:jc w:val="center"/>
              <w:rPr>
                <w:lang w:eastAsia="fr-FR"/>
              </w:rPr>
            </w:pPr>
            <w:r w:rsidRPr="00450D12">
              <w:rPr>
                <w:lang w:eastAsia="fr-FR"/>
              </w:rPr>
              <w:t>MHz 1 920-1 880</w:t>
            </w:r>
          </w:p>
        </w:tc>
        <w:tc>
          <w:tcPr>
            <w:tcW w:w="980" w:type="dxa"/>
            <w:tcMar>
              <w:left w:w="85" w:type="dxa"/>
              <w:right w:w="85" w:type="dxa"/>
            </w:tcMar>
          </w:tcPr>
          <w:p w:rsidR="00E173F3" w:rsidRPr="00450D12" w:rsidRDefault="00E173F3" w:rsidP="00C73D6E">
            <w:pPr>
              <w:pStyle w:val="Tabletexte"/>
              <w:jc w:val="center"/>
              <w:rPr>
                <w:lang w:eastAsia="fr-FR"/>
              </w:rPr>
            </w:pPr>
            <w:r w:rsidRPr="00450D12">
              <w:rPr>
                <w:lang w:eastAsia="fr-FR"/>
              </w:rPr>
              <w:t>dBm 96−</w:t>
            </w:r>
          </w:p>
        </w:tc>
        <w:tc>
          <w:tcPr>
            <w:tcW w:w="1134" w:type="dxa"/>
            <w:tcMar>
              <w:left w:w="85" w:type="dxa"/>
              <w:right w:w="85" w:type="dxa"/>
            </w:tcMar>
          </w:tcPr>
          <w:p w:rsidR="00E173F3" w:rsidRPr="00450D12" w:rsidRDefault="00E173F3" w:rsidP="00C73D6E">
            <w:pPr>
              <w:pStyle w:val="Tabletexte"/>
              <w:jc w:val="center"/>
              <w:rPr>
                <w:lang w:eastAsia="fr-FR"/>
              </w:rPr>
            </w:pPr>
            <w:r w:rsidRPr="00450D12">
              <w:rPr>
                <w:lang w:val="fr-CH" w:eastAsia="fr-FR"/>
              </w:rPr>
              <w:t>kHz 100</w:t>
            </w:r>
          </w:p>
        </w:tc>
        <w:tc>
          <w:tcPr>
            <w:tcW w:w="2891" w:type="dxa"/>
            <w:tcMar>
              <w:left w:w="85" w:type="dxa"/>
              <w:right w:w="85" w:type="dxa"/>
            </w:tcMar>
          </w:tcPr>
          <w:p w:rsidR="00E173F3" w:rsidRPr="00450D12" w:rsidRDefault="00E173F3" w:rsidP="00C73D6E">
            <w:pPr>
              <w:pStyle w:val="Tabletexte"/>
              <w:jc w:val="left"/>
              <w:rPr>
                <w:lang w:val="en-GB" w:eastAsia="fr-FR" w:bidi="ar-EG"/>
              </w:rPr>
            </w:pPr>
            <w:r w:rsidRPr="00450D12">
              <w:rPr>
                <w:rFonts w:hint="cs"/>
                <w:rtl/>
                <w:lang w:val="en-GB" w:eastAsia="fr-FR" w:bidi="ar-EG"/>
              </w:rPr>
              <w:t>لا ينطبق هذا المتطلب على المحطات القاعدة </w:t>
            </w:r>
            <w:r w:rsidRPr="00450D12">
              <w:rPr>
                <w:lang w:eastAsia="fr-FR"/>
              </w:rPr>
              <w:t>E</w:t>
            </w:r>
            <w:r w:rsidRPr="00450D12">
              <w:rPr>
                <w:lang w:eastAsia="fr-FR"/>
              </w:rPr>
              <w:noBreakHyphen/>
              <w:t>UTRA</w:t>
            </w:r>
            <w:r w:rsidRPr="00450D12">
              <w:rPr>
                <w:rtl/>
                <w:lang w:val="en-GB" w:eastAsia="fr-FR" w:bidi="ar-EG"/>
              </w:rPr>
              <w:t xml:space="preserve"> </w:t>
            </w:r>
            <w:r w:rsidRPr="00450D12">
              <w:rPr>
                <w:rFonts w:hint="cs"/>
                <w:rtl/>
                <w:lang w:val="en-GB" w:eastAsia="fr-FR" w:bidi="ar-EG"/>
              </w:rPr>
              <w:t>العاملة في النطاقين</w:t>
            </w:r>
            <w:r w:rsidRPr="00450D12">
              <w:rPr>
                <w:rFonts w:hint="eastAsia"/>
                <w:rtl/>
                <w:lang w:val="en-GB" w:eastAsia="fr-FR" w:bidi="ar-EG"/>
              </w:rPr>
              <w:t> </w:t>
            </w:r>
            <w:r w:rsidRPr="00450D12">
              <w:rPr>
                <w:lang w:val="en-GB" w:eastAsia="fr-FR" w:bidi="ar-EG"/>
              </w:rPr>
              <w:t>33</w:t>
            </w:r>
            <w:r w:rsidRPr="00450D12">
              <w:rPr>
                <w:rFonts w:hint="eastAsia"/>
                <w:rtl/>
                <w:lang w:val="en-GB" w:eastAsia="fr-FR" w:bidi="ar-EG"/>
              </w:rPr>
              <w:t> </w:t>
            </w:r>
            <w:r w:rsidRPr="00450D12">
              <w:rPr>
                <w:rFonts w:hint="cs"/>
                <w:rtl/>
                <w:lang w:val="en-GB" w:eastAsia="fr-FR" w:bidi="ar-EG"/>
              </w:rPr>
              <w:t>و</w:t>
            </w:r>
            <w:r w:rsidRPr="00450D12">
              <w:rPr>
                <w:lang w:val="en-GB" w:eastAsia="fr-FR" w:bidi="ar-EG"/>
              </w:rPr>
              <w:t>39</w:t>
            </w:r>
          </w:p>
        </w:tc>
      </w:tr>
      <w:tr w:rsidR="00E173F3" w:rsidRPr="00450D12" w:rsidTr="0032377D">
        <w:trPr>
          <w:cantSplit/>
          <w:jc w:val="center"/>
        </w:trPr>
        <w:tc>
          <w:tcPr>
            <w:tcW w:w="2694" w:type="dxa"/>
            <w:tcMar>
              <w:left w:w="85" w:type="dxa"/>
              <w:right w:w="85" w:type="dxa"/>
            </w:tcMar>
          </w:tcPr>
          <w:p w:rsidR="00E173F3" w:rsidRPr="00450D12" w:rsidRDefault="00E173F3" w:rsidP="0032377D">
            <w:pPr>
              <w:pStyle w:val="Tabletexte"/>
              <w:jc w:val="left"/>
              <w:rPr>
                <w:rtl/>
                <w:lang w:eastAsia="fr-FR"/>
              </w:rPr>
            </w:pPr>
            <w:r w:rsidRPr="00450D12">
              <w:rPr>
                <w:rFonts w:cs="v5.0.0"/>
                <w:lang w:val="en-GB" w:eastAsia="fr-FR"/>
              </w:rPr>
              <w:t>WA</w:t>
            </w:r>
            <w:r w:rsidRPr="00450D12">
              <w:rPr>
                <w:lang w:val="en-GB" w:eastAsia="fr-FR"/>
              </w:rPr>
              <w:t xml:space="preserve"> </w:t>
            </w:r>
            <w:r w:rsidRPr="00450D12">
              <w:rPr>
                <w:rFonts w:cs="v5.0.0"/>
                <w:lang w:val="en-GB" w:eastAsia="fr-FR"/>
              </w:rPr>
              <w:t>UTRA TDD Band e)</w:t>
            </w:r>
            <w:r w:rsidRPr="00450D12">
              <w:rPr>
                <w:rFonts w:cs="v5.0.0"/>
                <w:lang w:val="en-GB" w:eastAsia="fr-FR"/>
              </w:rPr>
              <w:br/>
            </w:r>
            <w:r w:rsidRPr="00450D12">
              <w:rPr>
                <w:rFonts w:hint="cs"/>
                <w:rtl/>
                <w:lang w:eastAsia="fr-FR"/>
              </w:rPr>
              <w:t xml:space="preserve">أو </w:t>
            </w:r>
            <w:r w:rsidRPr="00450D12">
              <w:rPr>
                <w:lang w:val="es-ES" w:eastAsia="fr-FR"/>
              </w:rPr>
              <w:t>WA </w:t>
            </w:r>
            <w:r w:rsidRPr="00450D12">
              <w:rPr>
                <w:lang w:eastAsia="fr-FR"/>
              </w:rPr>
              <w:t>E</w:t>
            </w:r>
            <w:r w:rsidRPr="00450D12">
              <w:rPr>
                <w:lang w:eastAsia="fr-FR"/>
              </w:rPr>
              <w:noBreakHyphen/>
              <w:t>UTRA</w:t>
            </w:r>
            <w:r w:rsidRPr="00450D12">
              <w:rPr>
                <w:lang w:val="es-ES" w:eastAsia="fr-FR"/>
              </w:rPr>
              <w:t xml:space="preserve"> Band 40</w:t>
            </w:r>
          </w:p>
        </w:tc>
        <w:tc>
          <w:tcPr>
            <w:tcW w:w="1928" w:type="dxa"/>
            <w:tcMar>
              <w:left w:w="85" w:type="dxa"/>
              <w:right w:w="85" w:type="dxa"/>
            </w:tcMar>
          </w:tcPr>
          <w:p w:rsidR="00E173F3" w:rsidRPr="00450D12" w:rsidRDefault="00E173F3" w:rsidP="00C73D6E">
            <w:pPr>
              <w:pStyle w:val="Tabletexte"/>
              <w:jc w:val="center"/>
              <w:rPr>
                <w:rtl/>
                <w:lang w:eastAsia="fr-FR"/>
              </w:rPr>
            </w:pPr>
            <w:r w:rsidRPr="00450D12">
              <w:rPr>
                <w:lang w:eastAsia="fr-FR"/>
              </w:rPr>
              <w:t>MHz 2 400-2 300</w:t>
            </w:r>
          </w:p>
        </w:tc>
        <w:tc>
          <w:tcPr>
            <w:tcW w:w="980" w:type="dxa"/>
            <w:tcMar>
              <w:left w:w="85" w:type="dxa"/>
              <w:right w:w="85" w:type="dxa"/>
            </w:tcMar>
          </w:tcPr>
          <w:p w:rsidR="00E173F3" w:rsidRPr="00450D12" w:rsidRDefault="00E173F3" w:rsidP="00C73D6E">
            <w:pPr>
              <w:pStyle w:val="Tabletexte"/>
              <w:jc w:val="center"/>
              <w:rPr>
                <w:lang w:eastAsia="fr-FR"/>
              </w:rPr>
            </w:pPr>
            <w:r w:rsidRPr="00450D12">
              <w:rPr>
                <w:lang w:eastAsia="fr-FR"/>
              </w:rPr>
              <w:t>dBm 96−</w:t>
            </w:r>
          </w:p>
        </w:tc>
        <w:tc>
          <w:tcPr>
            <w:tcW w:w="1134" w:type="dxa"/>
            <w:tcMar>
              <w:left w:w="85" w:type="dxa"/>
              <w:right w:w="85" w:type="dxa"/>
            </w:tcMar>
          </w:tcPr>
          <w:p w:rsidR="00E173F3" w:rsidRPr="00450D12" w:rsidRDefault="00E173F3" w:rsidP="00C73D6E">
            <w:pPr>
              <w:pStyle w:val="Tabletexte"/>
              <w:jc w:val="center"/>
              <w:rPr>
                <w:lang w:eastAsia="fr-FR"/>
              </w:rPr>
            </w:pPr>
            <w:r w:rsidRPr="00450D12">
              <w:rPr>
                <w:lang w:val="fr-CH" w:eastAsia="fr-FR"/>
              </w:rPr>
              <w:t>kHz 100</w:t>
            </w:r>
          </w:p>
        </w:tc>
        <w:tc>
          <w:tcPr>
            <w:tcW w:w="2891" w:type="dxa"/>
            <w:tcMar>
              <w:left w:w="85" w:type="dxa"/>
              <w:right w:w="85" w:type="dxa"/>
            </w:tcMar>
          </w:tcPr>
          <w:p w:rsidR="00E173F3" w:rsidRPr="00450D12" w:rsidRDefault="00E173F3" w:rsidP="00C73D6E">
            <w:pPr>
              <w:pStyle w:val="Tabletexte"/>
              <w:jc w:val="left"/>
              <w:rPr>
                <w:rtl/>
                <w:lang w:val="en-GB" w:eastAsia="fr-FR" w:bidi="ar-EG"/>
              </w:rPr>
            </w:pPr>
            <w:r w:rsidRPr="00450D12">
              <w:rPr>
                <w:rFonts w:hint="cs"/>
                <w:rtl/>
                <w:lang w:val="en-GB" w:eastAsia="fr-FR" w:bidi="ar-EG"/>
              </w:rPr>
              <w:t>لا ينطبق هذا المتطلب على المحطات القاعدة </w:t>
            </w:r>
            <w:r w:rsidRPr="00450D12">
              <w:rPr>
                <w:lang w:eastAsia="fr-FR"/>
              </w:rPr>
              <w:t>E</w:t>
            </w:r>
            <w:r w:rsidRPr="00450D12">
              <w:rPr>
                <w:lang w:eastAsia="fr-FR"/>
              </w:rPr>
              <w:noBreakHyphen/>
              <w:t>UTRA</w:t>
            </w:r>
            <w:r w:rsidRPr="00450D12">
              <w:rPr>
                <w:rtl/>
                <w:lang w:val="en-GB" w:eastAsia="fr-FR" w:bidi="ar-EG"/>
              </w:rPr>
              <w:t xml:space="preserve"> </w:t>
            </w:r>
            <w:r w:rsidRPr="00450D12">
              <w:rPr>
                <w:rFonts w:hint="cs"/>
                <w:rtl/>
                <w:lang w:val="en-GB" w:eastAsia="fr-FR" w:bidi="ar-EG"/>
              </w:rPr>
              <w:t>العاملة في النطاق</w:t>
            </w:r>
            <w:r w:rsidRPr="00450D12">
              <w:rPr>
                <w:rFonts w:hint="eastAsia"/>
                <w:rtl/>
                <w:lang w:val="en-GB" w:eastAsia="fr-FR" w:bidi="ar-EG"/>
              </w:rPr>
              <w:t> </w:t>
            </w:r>
            <w:r w:rsidRPr="00450D12">
              <w:rPr>
                <w:lang w:val="en-GB" w:eastAsia="fr-FR" w:bidi="ar-EG"/>
              </w:rPr>
              <w:t>40</w:t>
            </w:r>
          </w:p>
        </w:tc>
      </w:tr>
      <w:tr w:rsidR="00E173F3" w:rsidRPr="00450D12" w:rsidTr="0032377D">
        <w:trPr>
          <w:cantSplit/>
          <w:jc w:val="center"/>
        </w:trPr>
        <w:tc>
          <w:tcPr>
            <w:tcW w:w="2694" w:type="dxa"/>
            <w:tcMar>
              <w:left w:w="85" w:type="dxa"/>
              <w:right w:w="85" w:type="dxa"/>
            </w:tcMar>
          </w:tcPr>
          <w:p w:rsidR="00E173F3" w:rsidRPr="00450D12" w:rsidRDefault="00E173F3" w:rsidP="0032377D">
            <w:pPr>
              <w:pStyle w:val="Tabletexte"/>
              <w:jc w:val="left"/>
              <w:rPr>
                <w:lang w:eastAsia="fr-FR"/>
              </w:rPr>
            </w:pPr>
            <w:r w:rsidRPr="00450D12">
              <w:rPr>
                <w:lang w:eastAsia="fr-FR"/>
              </w:rPr>
              <w:t>WA E-UTRA Band 41</w:t>
            </w:r>
          </w:p>
        </w:tc>
        <w:tc>
          <w:tcPr>
            <w:tcW w:w="1928" w:type="dxa"/>
            <w:tcMar>
              <w:left w:w="85" w:type="dxa"/>
              <w:right w:w="85" w:type="dxa"/>
            </w:tcMar>
          </w:tcPr>
          <w:p w:rsidR="00E173F3" w:rsidRPr="00450D12" w:rsidRDefault="00E173F3" w:rsidP="00C73D6E">
            <w:pPr>
              <w:pStyle w:val="Tabletexte"/>
              <w:jc w:val="center"/>
              <w:rPr>
                <w:rtl/>
                <w:lang w:eastAsia="fr-FR"/>
              </w:rPr>
            </w:pPr>
            <w:r w:rsidRPr="00450D12">
              <w:rPr>
                <w:lang w:eastAsia="fr-FR"/>
              </w:rPr>
              <w:t>MHz 2 690-2 496</w:t>
            </w:r>
          </w:p>
        </w:tc>
        <w:tc>
          <w:tcPr>
            <w:tcW w:w="980" w:type="dxa"/>
            <w:tcMar>
              <w:left w:w="85" w:type="dxa"/>
              <w:right w:w="85" w:type="dxa"/>
            </w:tcMar>
          </w:tcPr>
          <w:p w:rsidR="00E173F3" w:rsidRPr="00450D12" w:rsidRDefault="00E173F3" w:rsidP="00C73D6E">
            <w:pPr>
              <w:pStyle w:val="Tabletexte"/>
              <w:jc w:val="center"/>
              <w:rPr>
                <w:lang w:eastAsia="fr-FR"/>
              </w:rPr>
            </w:pPr>
            <w:r w:rsidRPr="00450D12">
              <w:rPr>
                <w:lang w:eastAsia="fr-FR"/>
              </w:rPr>
              <w:t>dBm 96−</w:t>
            </w:r>
          </w:p>
        </w:tc>
        <w:tc>
          <w:tcPr>
            <w:tcW w:w="1134" w:type="dxa"/>
            <w:tcMar>
              <w:left w:w="85" w:type="dxa"/>
              <w:right w:w="85" w:type="dxa"/>
            </w:tcMar>
          </w:tcPr>
          <w:p w:rsidR="00E173F3" w:rsidRPr="00450D12" w:rsidRDefault="00E173F3" w:rsidP="00C73D6E">
            <w:pPr>
              <w:pStyle w:val="Tabletexte"/>
              <w:jc w:val="center"/>
              <w:rPr>
                <w:lang w:eastAsia="fr-FR"/>
              </w:rPr>
            </w:pPr>
            <w:r w:rsidRPr="00450D12">
              <w:rPr>
                <w:lang w:val="fr-CH" w:eastAsia="fr-FR"/>
              </w:rPr>
              <w:t>kHz 100</w:t>
            </w:r>
          </w:p>
        </w:tc>
        <w:tc>
          <w:tcPr>
            <w:tcW w:w="2891" w:type="dxa"/>
            <w:tcMar>
              <w:left w:w="85" w:type="dxa"/>
              <w:right w:w="85" w:type="dxa"/>
            </w:tcMar>
          </w:tcPr>
          <w:p w:rsidR="00E173F3" w:rsidRPr="00450D12" w:rsidRDefault="00E173F3" w:rsidP="00C73D6E">
            <w:pPr>
              <w:pStyle w:val="Tabletexte"/>
              <w:jc w:val="left"/>
              <w:rPr>
                <w:rtl/>
                <w:lang w:val="en-GB" w:eastAsia="fr-FR" w:bidi="ar-EG"/>
              </w:rPr>
            </w:pPr>
            <w:r w:rsidRPr="00450D12">
              <w:rPr>
                <w:rFonts w:hint="cs"/>
                <w:rtl/>
                <w:lang w:val="en-GB" w:eastAsia="fr-FR" w:bidi="ar-EG"/>
              </w:rPr>
              <w:t>لا ينطبق هذا المتطلب على المحطات القاعدة </w:t>
            </w:r>
            <w:r w:rsidRPr="00450D12">
              <w:rPr>
                <w:lang w:eastAsia="fr-FR"/>
              </w:rPr>
              <w:t>E</w:t>
            </w:r>
            <w:r w:rsidRPr="00450D12">
              <w:rPr>
                <w:lang w:eastAsia="fr-FR"/>
              </w:rPr>
              <w:noBreakHyphen/>
              <w:t>UTRA</w:t>
            </w:r>
            <w:r w:rsidRPr="00450D12">
              <w:rPr>
                <w:rtl/>
                <w:lang w:val="en-GB" w:eastAsia="fr-FR" w:bidi="ar-EG"/>
              </w:rPr>
              <w:t xml:space="preserve"> </w:t>
            </w:r>
            <w:r w:rsidRPr="00450D12">
              <w:rPr>
                <w:rFonts w:hint="cs"/>
                <w:rtl/>
                <w:lang w:val="en-GB" w:eastAsia="fr-FR" w:bidi="ar-EG"/>
              </w:rPr>
              <w:t>العاملة في النطاق</w:t>
            </w:r>
            <w:r w:rsidRPr="00450D12">
              <w:rPr>
                <w:rFonts w:hint="eastAsia"/>
                <w:rtl/>
                <w:lang w:val="en-GB" w:eastAsia="fr-FR" w:bidi="ar-EG"/>
              </w:rPr>
              <w:t> </w:t>
            </w:r>
            <w:r w:rsidRPr="00450D12">
              <w:rPr>
                <w:lang w:val="en-GB" w:eastAsia="fr-FR" w:bidi="ar-EG"/>
              </w:rPr>
              <w:t>41</w:t>
            </w:r>
          </w:p>
        </w:tc>
      </w:tr>
      <w:tr w:rsidR="00E173F3" w:rsidRPr="00450D12" w:rsidTr="0032377D">
        <w:trPr>
          <w:cantSplit/>
          <w:jc w:val="center"/>
        </w:trPr>
        <w:tc>
          <w:tcPr>
            <w:tcW w:w="2694" w:type="dxa"/>
            <w:tcMar>
              <w:left w:w="85" w:type="dxa"/>
              <w:right w:w="85" w:type="dxa"/>
            </w:tcMar>
          </w:tcPr>
          <w:p w:rsidR="00E173F3" w:rsidRPr="00450D12" w:rsidRDefault="00E173F3" w:rsidP="0032377D">
            <w:pPr>
              <w:pStyle w:val="Tabletexte"/>
              <w:jc w:val="left"/>
              <w:rPr>
                <w:lang w:eastAsia="fr-FR"/>
              </w:rPr>
            </w:pPr>
            <w:r w:rsidRPr="00450D12">
              <w:rPr>
                <w:lang w:eastAsia="fr-FR"/>
              </w:rPr>
              <w:t>WA E-UTRA Band 42</w:t>
            </w:r>
          </w:p>
        </w:tc>
        <w:tc>
          <w:tcPr>
            <w:tcW w:w="1928" w:type="dxa"/>
            <w:tcMar>
              <w:left w:w="85" w:type="dxa"/>
              <w:right w:w="85" w:type="dxa"/>
            </w:tcMar>
          </w:tcPr>
          <w:p w:rsidR="00E173F3" w:rsidRPr="00450D12" w:rsidRDefault="00E173F3" w:rsidP="00C73D6E">
            <w:pPr>
              <w:pStyle w:val="Tabletexte"/>
              <w:jc w:val="center"/>
              <w:rPr>
                <w:rtl/>
                <w:lang w:eastAsia="fr-FR"/>
              </w:rPr>
            </w:pPr>
            <w:r w:rsidRPr="00450D12">
              <w:rPr>
                <w:lang w:eastAsia="fr-FR"/>
              </w:rPr>
              <w:t>MHz 3 600-3 400</w:t>
            </w:r>
          </w:p>
        </w:tc>
        <w:tc>
          <w:tcPr>
            <w:tcW w:w="980" w:type="dxa"/>
            <w:tcMar>
              <w:left w:w="85" w:type="dxa"/>
              <w:right w:w="85" w:type="dxa"/>
            </w:tcMar>
          </w:tcPr>
          <w:p w:rsidR="00E173F3" w:rsidRPr="00450D12" w:rsidRDefault="00E173F3" w:rsidP="00C73D6E">
            <w:pPr>
              <w:pStyle w:val="Tabletexte"/>
              <w:jc w:val="center"/>
              <w:rPr>
                <w:lang w:eastAsia="fr-FR"/>
              </w:rPr>
            </w:pPr>
            <w:r w:rsidRPr="00450D12">
              <w:rPr>
                <w:lang w:eastAsia="fr-FR"/>
              </w:rPr>
              <w:t>dBm 96−</w:t>
            </w:r>
          </w:p>
        </w:tc>
        <w:tc>
          <w:tcPr>
            <w:tcW w:w="1134" w:type="dxa"/>
            <w:tcMar>
              <w:left w:w="85" w:type="dxa"/>
              <w:right w:w="85" w:type="dxa"/>
            </w:tcMar>
          </w:tcPr>
          <w:p w:rsidR="00E173F3" w:rsidRPr="00450D12" w:rsidRDefault="00E173F3" w:rsidP="00C73D6E">
            <w:pPr>
              <w:pStyle w:val="Tabletexte"/>
              <w:jc w:val="center"/>
              <w:rPr>
                <w:lang w:eastAsia="fr-FR"/>
              </w:rPr>
            </w:pPr>
            <w:r w:rsidRPr="00450D12">
              <w:rPr>
                <w:lang w:val="fr-CH" w:eastAsia="fr-FR"/>
              </w:rPr>
              <w:t>kHz 100</w:t>
            </w:r>
          </w:p>
        </w:tc>
        <w:tc>
          <w:tcPr>
            <w:tcW w:w="2891" w:type="dxa"/>
            <w:tcMar>
              <w:left w:w="85" w:type="dxa"/>
              <w:right w:w="85" w:type="dxa"/>
            </w:tcMar>
          </w:tcPr>
          <w:p w:rsidR="00E173F3" w:rsidRPr="00450D12" w:rsidRDefault="00E173F3" w:rsidP="00C73D6E">
            <w:pPr>
              <w:pStyle w:val="Tabletexte"/>
              <w:jc w:val="left"/>
              <w:rPr>
                <w:rtl/>
                <w:lang w:val="en-GB" w:eastAsia="fr-FR"/>
              </w:rPr>
            </w:pPr>
            <w:r w:rsidRPr="00450D12">
              <w:rPr>
                <w:rFonts w:hint="cs"/>
                <w:rtl/>
                <w:lang w:val="en-GB" w:eastAsia="fr-FR" w:bidi="ar-EG"/>
              </w:rPr>
              <w:t>لا ينطبق هذا المتطلب على المحطات القاعدة </w:t>
            </w:r>
            <w:r w:rsidRPr="00450D12">
              <w:rPr>
                <w:lang w:eastAsia="fr-FR"/>
              </w:rPr>
              <w:t>E</w:t>
            </w:r>
            <w:r w:rsidRPr="00450D12">
              <w:rPr>
                <w:lang w:eastAsia="fr-FR"/>
              </w:rPr>
              <w:noBreakHyphen/>
              <w:t>UTRA</w:t>
            </w:r>
            <w:r w:rsidRPr="00450D12">
              <w:rPr>
                <w:rtl/>
                <w:lang w:val="en-GB" w:eastAsia="fr-FR" w:bidi="ar-EG"/>
              </w:rPr>
              <w:t xml:space="preserve"> </w:t>
            </w:r>
            <w:r w:rsidRPr="00450D12">
              <w:rPr>
                <w:rFonts w:hint="cs"/>
                <w:rtl/>
                <w:lang w:val="en-GB" w:eastAsia="fr-FR" w:bidi="ar-EG"/>
              </w:rPr>
              <w:t>العاملة</w:t>
            </w:r>
            <w:r w:rsidRPr="00450D12">
              <w:rPr>
                <w:rtl/>
                <w:lang w:val="en-GB" w:eastAsia="fr-FR" w:bidi="ar-EG"/>
              </w:rPr>
              <w:br/>
            </w:r>
            <w:r w:rsidRPr="00450D12">
              <w:rPr>
                <w:rFonts w:hint="cs"/>
                <w:rtl/>
                <w:lang w:val="en-GB" w:eastAsia="fr-FR" w:bidi="ar-EG"/>
              </w:rPr>
              <w:t>في النطاق</w:t>
            </w:r>
            <w:r w:rsidRPr="00450D12">
              <w:rPr>
                <w:rFonts w:hint="eastAsia"/>
                <w:rtl/>
                <w:lang w:val="en-GB" w:eastAsia="fr-FR" w:bidi="ar-EG"/>
              </w:rPr>
              <w:t> </w:t>
            </w:r>
            <w:r w:rsidRPr="00450D12">
              <w:rPr>
                <w:lang w:val="en-GB" w:eastAsia="fr-FR" w:bidi="ar-EG"/>
              </w:rPr>
              <w:t>42</w:t>
            </w:r>
            <w:r w:rsidRPr="00450D12">
              <w:rPr>
                <w:rFonts w:hint="cs"/>
                <w:rtl/>
                <w:lang w:val="en-GB" w:eastAsia="fr-FR"/>
              </w:rPr>
              <w:t xml:space="preserve"> </w:t>
            </w:r>
            <w:r w:rsidRPr="00450D12">
              <w:rPr>
                <w:rFonts w:hint="cs"/>
                <w:rtl/>
                <w:lang w:val="en-GB" w:eastAsia="fr-FR" w:bidi="ar-EG"/>
              </w:rPr>
              <w:t xml:space="preserve">أو </w:t>
            </w:r>
            <w:r w:rsidRPr="00450D12">
              <w:rPr>
                <w:lang w:val="en-GB" w:eastAsia="fr-FR" w:bidi="ar-EG"/>
              </w:rPr>
              <w:t xml:space="preserve"> 43</w:t>
            </w:r>
          </w:p>
        </w:tc>
      </w:tr>
      <w:tr w:rsidR="00E173F3" w:rsidRPr="00450D12" w:rsidTr="0032377D">
        <w:trPr>
          <w:cantSplit/>
          <w:jc w:val="center"/>
        </w:trPr>
        <w:tc>
          <w:tcPr>
            <w:tcW w:w="2694" w:type="dxa"/>
            <w:tcMar>
              <w:left w:w="85" w:type="dxa"/>
              <w:right w:w="85" w:type="dxa"/>
            </w:tcMar>
          </w:tcPr>
          <w:p w:rsidR="00E173F3" w:rsidRPr="00450D12" w:rsidRDefault="00E173F3" w:rsidP="0032377D">
            <w:pPr>
              <w:pStyle w:val="Tabletexte"/>
              <w:jc w:val="left"/>
              <w:rPr>
                <w:lang w:eastAsia="fr-FR"/>
              </w:rPr>
            </w:pPr>
            <w:r w:rsidRPr="00450D12">
              <w:rPr>
                <w:lang w:eastAsia="fr-FR"/>
              </w:rPr>
              <w:t>WA E-UTRA Band 43</w:t>
            </w:r>
          </w:p>
        </w:tc>
        <w:tc>
          <w:tcPr>
            <w:tcW w:w="1928" w:type="dxa"/>
            <w:tcMar>
              <w:left w:w="85" w:type="dxa"/>
              <w:right w:w="85" w:type="dxa"/>
            </w:tcMar>
          </w:tcPr>
          <w:p w:rsidR="00E173F3" w:rsidRPr="00450D12" w:rsidRDefault="00E173F3" w:rsidP="00C73D6E">
            <w:pPr>
              <w:pStyle w:val="Tabletexte"/>
              <w:jc w:val="center"/>
              <w:rPr>
                <w:rtl/>
                <w:lang w:eastAsia="fr-FR"/>
              </w:rPr>
            </w:pPr>
            <w:r w:rsidRPr="00450D12">
              <w:rPr>
                <w:lang w:eastAsia="fr-FR"/>
              </w:rPr>
              <w:t>MHz 3 800-3 600</w:t>
            </w:r>
          </w:p>
        </w:tc>
        <w:tc>
          <w:tcPr>
            <w:tcW w:w="980" w:type="dxa"/>
            <w:tcMar>
              <w:left w:w="85" w:type="dxa"/>
              <w:right w:w="85" w:type="dxa"/>
            </w:tcMar>
          </w:tcPr>
          <w:p w:rsidR="00E173F3" w:rsidRPr="00450D12" w:rsidRDefault="00E173F3" w:rsidP="00C73D6E">
            <w:pPr>
              <w:pStyle w:val="Tabletexte"/>
              <w:jc w:val="center"/>
              <w:rPr>
                <w:lang w:eastAsia="fr-FR"/>
              </w:rPr>
            </w:pPr>
            <w:r w:rsidRPr="00450D12">
              <w:rPr>
                <w:lang w:eastAsia="fr-FR"/>
              </w:rPr>
              <w:t>dBm 96−</w:t>
            </w:r>
          </w:p>
        </w:tc>
        <w:tc>
          <w:tcPr>
            <w:tcW w:w="1134" w:type="dxa"/>
            <w:tcMar>
              <w:left w:w="85" w:type="dxa"/>
              <w:right w:w="85" w:type="dxa"/>
            </w:tcMar>
          </w:tcPr>
          <w:p w:rsidR="00E173F3" w:rsidRPr="00450D12" w:rsidRDefault="00E173F3" w:rsidP="00C73D6E">
            <w:pPr>
              <w:pStyle w:val="Tabletexte"/>
              <w:jc w:val="center"/>
              <w:rPr>
                <w:lang w:eastAsia="fr-FR"/>
              </w:rPr>
            </w:pPr>
            <w:r w:rsidRPr="00450D12">
              <w:rPr>
                <w:lang w:val="fr-CH" w:eastAsia="fr-FR"/>
              </w:rPr>
              <w:t>kHz 100</w:t>
            </w:r>
          </w:p>
        </w:tc>
        <w:tc>
          <w:tcPr>
            <w:tcW w:w="2891" w:type="dxa"/>
            <w:tcMar>
              <w:left w:w="85" w:type="dxa"/>
              <w:right w:w="85" w:type="dxa"/>
            </w:tcMar>
          </w:tcPr>
          <w:p w:rsidR="00E173F3" w:rsidRPr="00450D12" w:rsidRDefault="00E173F3" w:rsidP="00C73D6E">
            <w:pPr>
              <w:pStyle w:val="Tabletexte"/>
              <w:jc w:val="left"/>
              <w:rPr>
                <w:rtl/>
                <w:lang w:val="en-GB" w:eastAsia="fr-FR" w:bidi="ar-EG"/>
              </w:rPr>
            </w:pPr>
            <w:r w:rsidRPr="00450D12">
              <w:rPr>
                <w:rFonts w:hint="cs"/>
                <w:rtl/>
                <w:lang w:val="en-GB" w:eastAsia="fr-FR" w:bidi="ar-EG"/>
              </w:rPr>
              <w:t>لا ينطبق هذا المتطلب على المحطات القاعدة </w:t>
            </w:r>
            <w:r w:rsidRPr="00450D12">
              <w:rPr>
                <w:lang w:eastAsia="fr-FR"/>
              </w:rPr>
              <w:t>E</w:t>
            </w:r>
            <w:r w:rsidRPr="00450D12">
              <w:rPr>
                <w:lang w:eastAsia="fr-FR"/>
              </w:rPr>
              <w:noBreakHyphen/>
              <w:t>UTRA</w:t>
            </w:r>
            <w:r w:rsidRPr="00450D12">
              <w:rPr>
                <w:rtl/>
                <w:lang w:val="en-GB" w:eastAsia="fr-FR" w:bidi="ar-EG"/>
              </w:rPr>
              <w:t xml:space="preserve"> </w:t>
            </w:r>
            <w:r w:rsidRPr="00450D12">
              <w:rPr>
                <w:rFonts w:hint="cs"/>
                <w:rtl/>
                <w:lang w:val="en-GB" w:eastAsia="fr-FR" w:bidi="ar-EG"/>
              </w:rPr>
              <w:t>العاملة</w:t>
            </w:r>
            <w:r w:rsidRPr="00450D12">
              <w:rPr>
                <w:rtl/>
                <w:lang w:val="en-GB" w:eastAsia="fr-FR" w:bidi="ar-EG"/>
              </w:rPr>
              <w:br/>
            </w:r>
            <w:r w:rsidRPr="00450D12">
              <w:rPr>
                <w:rFonts w:hint="cs"/>
                <w:rtl/>
                <w:lang w:val="en-GB" w:eastAsia="fr-FR" w:bidi="ar-EG"/>
              </w:rPr>
              <w:t>في النطاق</w:t>
            </w:r>
            <w:r w:rsidRPr="00450D12">
              <w:rPr>
                <w:rFonts w:hint="eastAsia"/>
                <w:rtl/>
                <w:lang w:val="en-GB" w:eastAsia="fr-FR" w:bidi="ar-EG"/>
              </w:rPr>
              <w:t> </w:t>
            </w:r>
            <w:r w:rsidRPr="00450D12">
              <w:rPr>
                <w:lang w:val="en-GB" w:eastAsia="fr-FR" w:bidi="ar-EG"/>
              </w:rPr>
              <w:t>42</w:t>
            </w:r>
            <w:r w:rsidRPr="00450D12">
              <w:rPr>
                <w:rFonts w:hint="cs"/>
                <w:rtl/>
                <w:lang w:val="en-GB" w:eastAsia="fr-FR" w:bidi="ar-EG"/>
              </w:rPr>
              <w:t xml:space="preserve"> أو</w:t>
            </w:r>
            <w:r w:rsidRPr="00450D12">
              <w:rPr>
                <w:rFonts w:hint="eastAsia"/>
                <w:rtl/>
                <w:lang w:val="en-GB" w:eastAsia="fr-FR" w:bidi="ar-EG"/>
              </w:rPr>
              <w:t> </w:t>
            </w:r>
            <w:r w:rsidRPr="00450D12">
              <w:rPr>
                <w:lang w:val="en-GB" w:eastAsia="fr-FR" w:bidi="ar-EG"/>
              </w:rPr>
              <w:t>43</w:t>
            </w:r>
          </w:p>
        </w:tc>
      </w:tr>
      <w:tr w:rsidR="00E173F3" w:rsidRPr="00450D12" w:rsidTr="0032377D">
        <w:trPr>
          <w:cantSplit/>
          <w:jc w:val="center"/>
        </w:trPr>
        <w:tc>
          <w:tcPr>
            <w:tcW w:w="2694" w:type="dxa"/>
            <w:tcMar>
              <w:left w:w="85" w:type="dxa"/>
              <w:right w:w="85" w:type="dxa"/>
            </w:tcMar>
          </w:tcPr>
          <w:p w:rsidR="00E173F3" w:rsidRPr="00450D12" w:rsidRDefault="00E173F3" w:rsidP="0032377D">
            <w:pPr>
              <w:pStyle w:val="Tabletexte"/>
              <w:jc w:val="left"/>
              <w:rPr>
                <w:lang w:eastAsia="fr-FR"/>
              </w:rPr>
            </w:pPr>
            <w:r w:rsidRPr="00450D12">
              <w:rPr>
                <w:lang w:eastAsia="fr-FR"/>
              </w:rPr>
              <w:t>WA E-UTRA Band 44</w:t>
            </w:r>
          </w:p>
        </w:tc>
        <w:tc>
          <w:tcPr>
            <w:tcW w:w="1928" w:type="dxa"/>
            <w:tcMar>
              <w:left w:w="85" w:type="dxa"/>
              <w:right w:w="85" w:type="dxa"/>
            </w:tcMar>
          </w:tcPr>
          <w:p w:rsidR="00E173F3" w:rsidRPr="00450D12" w:rsidRDefault="00E173F3" w:rsidP="00C73D6E">
            <w:pPr>
              <w:pStyle w:val="Tabletexte"/>
              <w:jc w:val="center"/>
              <w:rPr>
                <w:lang w:eastAsia="fr-FR" w:bidi="ar-EG"/>
              </w:rPr>
            </w:pPr>
            <w:r w:rsidRPr="00450D12">
              <w:rPr>
                <w:lang w:eastAsia="fr-FR" w:bidi="ar-EG"/>
              </w:rPr>
              <w:t>MHz 803</w:t>
            </w:r>
            <w:r w:rsidRPr="00450D12">
              <w:rPr>
                <w:lang w:eastAsia="fr-FR" w:bidi="ar-EG"/>
              </w:rPr>
              <w:noBreakHyphen/>
              <w:t>703</w:t>
            </w:r>
          </w:p>
        </w:tc>
        <w:tc>
          <w:tcPr>
            <w:tcW w:w="980" w:type="dxa"/>
            <w:tcMar>
              <w:left w:w="85" w:type="dxa"/>
              <w:right w:w="85" w:type="dxa"/>
            </w:tcMar>
          </w:tcPr>
          <w:p w:rsidR="00E173F3" w:rsidRPr="00450D12" w:rsidRDefault="00E173F3" w:rsidP="00C73D6E">
            <w:pPr>
              <w:pStyle w:val="Tabletexte"/>
              <w:jc w:val="center"/>
              <w:rPr>
                <w:lang w:eastAsia="fr-FR"/>
              </w:rPr>
            </w:pPr>
            <w:r w:rsidRPr="00450D12">
              <w:rPr>
                <w:lang w:eastAsia="fr-FR"/>
              </w:rPr>
              <w:t>dBm 96−</w:t>
            </w:r>
          </w:p>
        </w:tc>
        <w:tc>
          <w:tcPr>
            <w:tcW w:w="1134" w:type="dxa"/>
            <w:tcMar>
              <w:left w:w="85" w:type="dxa"/>
              <w:right w:w="85" w:type="dxa"/>
            </w:tcMar>
          </w:tcPr>
          <w:p w:rsidR="00E173F3" w:rsidRPr="00450D12" w:rsidRDefault="00E173F3" w:rsidP="00C73D6E">
            <w:pPr>
              <w:pStyle w:val="Tabletexte"/>
              <w:jc w:val="center"/>
              <w:rPr>
                <w:lang w:eastAsia="fr-FR"/>
              </w:rPr>
            </w:pPr>
            <w:r w:rsidRPr="00450D12">
              <w:rPr>
                <w:lang w:val="fr-CH" w:eastAsia="fr-FR"/>
              </w:rPr>
              <w:t>kHz 100</w:t>
            </w:r>
          </w:p>
        </w:tc>
        <w:tc>
          <w:tcPr>
            <w:tcW w:w="2891" w:type="dxa"/>
            <w:tcMar>
              <w:left w:w="85" w:type="dxa"/>
              <w:right w:w="85" w:type="dxa"/>
            </w:tcMar>
          </w:tcPr>
          <w:p w:rsidR="00E173F3" w:rsidRPr="00450D12" w:rsidRDefault="00E173F3" w:rsidP="00C73D6E">
            <w:pPr>
              <w:pStyle w:val="Tabletexte"/>
              <w:jc w:val="left"/>
              <w:rPr>
                <w:rtl/>
                <w:lang w:val="en-GB" w:eastAsia="fr-FR" w:bidi="ar-EG"/>
              </w:rPr>
            </w:pPr>
            <w:r w:rsidRPr="00450D12">
              <w:rPr>
                <w:rFonts w:hint="cs"/>
                <w:rtl/>
                <w:lang w:val="en-GB" w:eastAsia="fr-FR" w:bidi="ar-EG"/>
              </w:rPr>
              <w:t>لا ينطبق هذا المتطلب على المحطات القاعدة </w:t>
            </w:r>
            <w:r w:rsidRPr="00450D12">
              <w:rPr>
                <w:lang w:eastAsia="fr-FR"/>
              </w:rPr>
              <w:t>E</w:t>
            </w:r>
            <w:r w:rsidRPr="00450D12">
              <w:rPr>
                <w:lang w:eastAsia="fr-FR"/>
              </w:rPr>
              <w:noBreakHyphen/>
              <w:t>UTRA</w:t>
            </w:r>
            <w:r w:rsidRPr="00450D12">
              <w:rPr>
                <w:rtl/>
                <w:lang w:val="en-GB" w:eastAsia="fr-FR" w:bidi="ar-EG"/>
              </w:rPr>
              <w:t xml:space="preserve"> </w:t>
            </w:r>
            <w:r w:rsidRPr="00450D12">
              <w:rPr>
                <w:rFonts w:hint="cs"/>
                <w:rtl/>
                <w:lang w:val="en-GB" w:eastAsia="fr-FR" w:bidi="ar-EG"/>
              </w:rPr>
              <w:t>العاملة</w:t>
            </w:r>
            <w:r w:rsidRPr="00450D12">
              <w:rPr>
                <w:rtl/>
                <w:lang w:val="en-GB" w:eastAsia="fr-FR" w:bidi="ar-EG"/>
              </w:rPr>
              <w:br/>
            </w:r>
            <w:r w:rsidRPr="00450D12">
              <w:rPr>
                <w:rFonts w:hint="cs"/>
                <w:rtl/>
                <w:lang w:val="en-GB" w:eastAsia="fr-FR" w:bidi="ar-EG"/>
              </w:rPr>
              <w:t>في النطاق</w:t>
            </w:r>
            <w:r w:rsidRPr="00450D12">
              <w:rPr>
                <w:rFonts w:hint="eastAsia"/>
                <w:rtl/>
                <w:lang w:val="en-GB" w:eastAsia="fr-FR" w:bidi="ar-EG"/>
              </w:rPr>
              <w:t> </w:t>
            </w:r>
            <w:r w:rsidRPr="00450D12">
              <w:rPr>
                <w:lang w:val="en-GB" w:eastAsia="fr-FR" w:bidi="ar-EG"/>
              </w:rPr>
              <w:t>28</w:t>
            </w:r>
            <w:r w:rsidRPr="00450D12">
              <w:rPr>
                <w:rFonts w:hint="cs"/>
                <w:rtl/>
                <w:lang w:val="en-GB" w:eastAsia="fr-FR" w:bidi="ar-EG"/>
              </w:rPr>
              <w:t xml:space="preserve"> أو</w:t>
            </w:r>
            <w:r w:rsidRPr="00450D12">
              <w:rPr>
                <w:rFonts w:hint="eastAsia"/>
                <w:rtl/>
                <w:lang w:val="en-GB" w:eastAsia="fr-FR" w:bidi="ar-EG"/>
              </w:rPr>
              <w:t> </w:t>
            </w:r>
            <w:r w:rsidRPr="00450D12">
              <w:rPr>
                <w:lang w:val="en-GB" w:eastAsia="fr-FR" w:bidi="ar-EG"/>
              </w:rPr>
              <w:t>44</w:t>
            </w:r>
          </w:p>
        </w:tc>
      </w:tr>
    </w:tbl>
    <w:p w:rsidR="00E173F3" w:rsidRPr="00450D12" w:rsidRDefault="00E173F3" w:rsidP="00E173F3">
      <w:pPr>
        <w:spacing w:before="240"/>
        <w:rPr>
          <w:rtl/>
          <w:lang w:bidi="ar-EG"/>
        </w:rPr>
      </w:pPr>
      <w:r w:rsidRPr="00450D12">
        <w:rPr>
          <w:rFonts w:hint="cs"/>
          <w:rtl/>
        </w:rPr>
        <w:t>ويجب ألا تتجاوز قدرة أي بث هامشي الحدود الواردة في الجدول </w:t>
      </w:r>
      <w:r w:rsidRPr="00450D12">
        <w:t>2</w:t>
      </w:r>
      <w:r w:rsidRPr="00450D12">
        <w:noBreakHyphen/>
        <w:t>5.6.2</w:t>
      </w:r>
      <w:r w:rsidRPr="00450D12">
        <w:rPr>
          <w:rFonts w:hint="cs"/>
          <w:rtl/>
        </w:rPr>
        <w:t xml:space="preserve"> للمحطات القاعدة الخاصة بمنطقة محلية، حيث تنطبق متطلبات التشارك في الموقع مع نمط المحطة القاعدة المدرج في العمود الأول.</w:t>
      </w:r>
    </w:p>
    <w:p w:rsidR="00450D12" w:rsidRDefault="00450D12">
      <w:pPr>
        <w:overflowPunct/>
        <w:autoSpaceDE/>
        <w:autoSpaceDN/>
        <w:bidi w:val="0"/>
        <w:adjustRightInd/>
        <w:spacing w:before="0" w:line="240" w:lineRule="auto"/>
        <w:jc w:val="left"/>
        <w:textAlignment w:val="auto"/>
        <w:rPr>
          <w:rtl/>
          <w:lang w:bidi="ar-EG"/>
        </w:rPr>
      </w:pPr>
      <w:r>
        <w:rPr>
          <w:rtl/>
        </w:rPr>
        <w:br w:type="page"/>
      </w:r>
    </w:p>
    <w:p w:rsidR="00E173F3" w:rsidRPr="00450D12" w:rsidRDefault="00914EA5" w:rsidP="00081AA3">
      <w:pPr>
        <w:pStyle w:val="TableNo"/>
        <w:rPr>
          <w:rtl/>
        </w:rPr>
      </w:pPr>
      <w:r w:rsidRPr="0032377D">
        <w:rPr>
          <w:rtl/>
          <w:lang w:bidi="ar-SA"/>
        </w:rPr>
        <w:lastRenderedPageBreak/>
        <w:t>الج</w:t>
      </w:r>
      <w:r w:rsidRPr="0032377D">
        <w:rPr>
          <w:rFonts w:hint="cs"/>
          <w:rtl/>
          <w:lang w:bidi="ar-SA"/>
        </w:rPr>
        <w:t>ـــــــ</w:t>
      </w:r>
      <w:r w:rsidRPr="0032377D">
        <w:rPr>
          <w:rtl/>
          <w:lang w:bidi="ar-SA"/>
        </w:rPr>
        <w:t>دول</w:t>
      </w:r>
      <w:r w:rsidR="00E173F3" w:rsidRPr="00450D12">
        <w:rPr>
          <w:rFonts w:hint="cs"/>
          <w:rtl/>
        </w:rPr>
        <w:t> </w:t>
      </w:r>
      <w:r w:rsidR="00E173F3" w:rsidRPr="00450D12">
        <w:t>2</w:t>
      </w:r>
      <w:r w:rsidR="00E173F3" w:rsidRPr="00450D12">
        <w:noBreakHyphen/>
        <w:t>5.6.2</w:t>
      </w:r>
    </w:p>
    <w:p w:rsidR="00E173F3" w:rsidRPr="00914EA5" w:rsidRDefault="00E173F3" w:rsidP="00450D12">
      <w:pPr>
        <w:pStyle w:val="Tabletitle0"/>
        <w:rPr>
          <w:rtl/>
        </w:rPr>
      </w:pPr>
      <w:r w:rsidRPr="00914EA5">
        <w:rPr>
          <w:rFonts w:hint="cs"/>
          <w:rtl/>
        </w:rPr>
        <w:t>حدود البث الهامشي للمحطات القاعدة الخاصة بمنطقة محلية المتشاركة</w:t>
      </w:r>
      <w:r w:rsidR="00450D12" w:rsidRPr="00914EA5">
        <w:rPr>
          <w:rFonts w:hint="cs"/>
          <w:rtl/>
        </w:rPr>
        <w:t xml:space="preserve"> </w:t>
      </w:r>
      <w:r w:rsidRPr="00914EA5">
        <w:rPr>
          <w:rFonts w:hint="cs"/>
          <w:rtl/>
        </w:rPr>
        <w:t>في الموقع مع محطات قاعدة أخرى</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1896"/>
        <w:gridCol w:w="1260"/>
        <w:gridCol w:w="1400"/>
        <w:gridCol w:w="2674"/>
      </w:tblGrid>
      <w:tr w:rsidR="00E173F3" w:rsidRPr="00914EA5" w:rsidTr="00450D12">
        <w:trPr>
          <w:cantSplit/>
          <w:tblHeader/>
          <w:jc w:val="center"/>
        </w:trPr>
        <w:tc>
          <w:tcPr>
            <w:tcW w:w="2410" w:type="dxa"/>
            <w:tcMar>
              <w:left w:w="85" w:type="dxa"/>
              <w:right w:w="85" w:type="dxa"/>
            </w:tcMar>
          </w:tcPr>
          <w:p w:rsidR="00E173F3" w:rsidRPr="00914EA5" w:rsidRDefault="00E173F3" w:rsidP="00450D12">
            <w:pPr>
              <w:pStyle w:val="TableHead0"/>
              <w:rPr>
                <w:rFonts w:hint="eastAsia"/>
                <w:lang w:eastAsia="en-US"/>
              </w:rPr>
            </w:pPr>
            <w:r w:rsidRPr="00914EA5">
              <w:rPr>
                <w:rFonts w:hint="cs"/>
                <w:rtl/>
                <w:lang w:eastAsia="en-US"/>
              </w:rPr>
              <w:t>نمط المحطة القاعدة المتشاركة في الموقع</w:t>
            </w:r>
          </w:p>
        </w:tc>
        <w:tc>
          <w:tcPr>
            <w:tcW w:w="1896" w:type="dxa"/>
            <w:tcMar>
              <w:left w:w="85" w:type="dxa"/>
              <w:right w:w="85" w:type="dxa"/>
            </w:tcMar>
            <w:vAlign w:val="center"/>
          </w:tcPr>
          <w:p w:rsidR="00E173F3" w:rsidRPr="00914EA5" w:rsidRDefault="00E173F3" w:rsidP="00C73D6E">
            <w:pPr>
              <w:pStyle w:val="TableHead0"/>
              <w:rPr>
                <w:rFonts w:hint="eastAsia"/>
                <w:lang w:eastAsia="en-US"/>
              </w:rPr>
            </w:pPr>
            <w:r w:rsidRPr="00914EA5">
              <w:rPr>
                <w:rFonts w:hint="cs"/>
                <w:rtl/>
                <w:lang w:eastAsia="en-US"/>
              </w:rPr>
              <w:t>مدى الترددات لمتطلب التشارك في الموقع</w:t>
            </w:r>
          </w:p>
        </w:tc>
        <w:tc>
          <w:tcPr>
            <w:tcW w:w="1260" w:type="dxa"/>
            <w:tcMar>
              <w:left w:w="85" w:type="dxa"/>
              <w:right w:w="85" w:type="dxa"/>
            </w:tcMar>
            <w:vAlign w:val="center"/>
          </w:tcPr>
          <w:p w:rsidR="00E173F3" w:rsidRPr="00914EA5" w:rsidRDefault="00E173F3" w:rsidP="00C73D6E">
            <w:pPr>
              <w:pStyle w:val="TableHead0"/>
              <w:rPr>
                <w:rFonts w:hint="eastAsia"/>
                <w:lang w:eastAsia="en-US"/>
              </w:rPr>
            </w:pPr>
            <w:r w:rsidRPr="00914EA5">
              <w:rPr>
                <w:rFonts w:hint="cs"/>
                <w:rtl/>
                <w:lang w:eastAsia="en-US"/>
              </w:rPr>
              <w:t>المستوى الأقصى</w:t>
            </w:r>
          </w:p>
        </w:tc>
        <w:tc>
          <w:tcPr>
            <w:tcW w:w="1400" w:type="dxa"/>
            <w:tcMar>
              <w:left w:w="85" w:type="dxa"/>
              <w:right w:w="85" w:type="dxa"/>
            </w:tcMar>
            <w:vAlign w:val="center"/>
          </w:tcPr>
          <w:p w:rsidR="00E173F3" w:rsidRPr="00914EA5" w:rsidRDefault="00E173F3" w:rsidP="00C73D6E">
            <w:pPr>
              <w:pStyle w:val="TableHead0"/>
              <w:rPr>
                <w:rFonts w:hint="eastAsia"/>
                <w:lang w:eastAsia="en-US"/>
              </w:rPr>
            </w:pPr>
            <w:r w:rsidRPr="00914EA5">
              <w:rPr>
                <w:rtl/>
                <w:lang w:eastAsia="en-US"/>
              </w:rPr>
              <w:t>عرض نطاق القياس</w:t>
            </w:r>
          </w:p>
        </w:tc>
        <w:tc>
          <w:tcPr>
            <w:tcW w:w="2674" w:type="dxa"/>
            <w:tcMar>
              <w:left w:w="85" w:type="dxa"/>
              <w:right w:w="85" w:type="dxa"/>
            </w:tcMar>
            <w:vAlign w:val="center"/>
          </w:tcPr>
          <w:p w:rsidR="00E173F3" w:rsidRPr="00914EA5" w:rsidRDefault="00E173F3" w:rsidP="00C73D6E">
            <w:pPr>
              <w:pStyle w:val="TableHead0"/>
              <w:rPr>
                <w:rFonts w:hint="eastAsia"/>
                <w:lang w:eastAsia="en-US"/>
              </w:rPr>
            </w:pPr>
            <w:r w:rsidRPr="00914EA5">
              <w:rPr>
                <w:rtl/>
                <w:lang w:eastAsia="en-US"/>
              </w:rPr>
              <w:t>ملاحظ</w:t>
            </w:r>
            <w:r w:rsidRPr="00914EA5">
              <w:rPr>
                <w:rFonts w:hint="cs"/>
                <w:rtl/>
                <w:lang w:eastAsia="en-US"/>
              </w:rPr>
              <w:t>ات</w:t>
            </w:r>
          </w:p>
        </w:tc>
      </w:tr>
      <w:tr w:rsidR="00E173F3" w:rsidRPr="00914EA5" w:rsidTr="00450D12">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lang w:val="en-GB" w:eastAsia="fr-FR"/>
              </w:rPr>
            </w:pPr>
            <w:r w:rsidRPr="00914EA5">
              <w:rPr>
                <w:lang w:val="en-GB" w:eastAsia="fr-FR"/>
              </w:rPr>
              <w:t>Pico GSM900</w:t>
            </w:r>
          </w:p>
        </w:tc>
        <w:tc>
          <w:tcPr>
            <w:tcW w:w="1896"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MHz 915-876</w:t>
            </w:r>
          </w:p>
        </w:tc>
        <w:tc>
          <w:tcPr>
            <w:tcW w:w="126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70−</w:t>
            </w:r>
          </w:p>
        </w:tc>
        <w:tc>
          <w:tcPr>
            <w:tcW w:w="140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2674"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rFonts w:hint="cs"/>
                <w:rtl/>
                <w:lang w:eastAsia="fr-FR"/>
              </w:rPr>
              <w:t>-</w:t>
            </w:r>
          </w:p>
        </w:tc>
      </w:tr>
      <w:tr w:rsidR="00E173F3" w:rsidRPr="00914EA5" w:rsidTr="00450D12">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lang w:val="en-GB" w:eastAsia="fr-FR"/>
              </w:rPr>
            </w:pPr>
            <w:r w:rsidRPr="00914EA5">
              <w:rPr>
                <w:lang w:val="en-GB" w:eastAsia="fr-FR"/>
              </w:rPr>
              <w:t>Pico DCS1800</w:t>
            </w:r>
          </w:p>
        </w:tc>
        <w:tc>
          <w:tcPr>
            <w:tcW w:w="1896"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MHz 1 785-1 710</w:t>
            </w:r>
          </w:p>
        </w:tc>
        <w:tc>
          <w:tcPr>
            <w:tcW w:w="126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80−</w:t>
            </w:r>
          </w:p>
        </w:tc>
        <w:tc>
          <w:tcPr>
            <w:tcW w:w="140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2674"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rFonts w:hint="cs"/>
                <w:rtl/>
                <w:lang w:eastAsia="fr-FR"/>
              </w:rPr>
              <w:t>-</w:t>
            </w:r>
          </w:p>
        </w:tc>
      </w:tr>
      <w:tr w:rsidR="00E173F3" w:rsidRPr="00914EA5" w:rsidTr="00450D12">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lang w:val="en-GB" w:eastAsia="fr-FR"/>
              </w:rPr>
            </w:pPr>
            <w:r w:rsidRPr="00914EA5">
              <w:rPr>
                <w:lang w:val="en-GB" w:eastAsia="fr-FR"/>
              </w:rPr>
              <w:t>Pico PCS1900</w:t>
            </w:r>
          </w:p>
        </w:tc>
        <w:tc>
          <w:tcPr>
            <w:tcW w:w="1896"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MHz 1 910-1 850</w:t>
            </w:r>
          </w:p>
        </w:tc>
        <w:tc>
          <w:tcPr>
            <w:tcW w:w="126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80−</w:t>
            </w:r>
          </w:p>
        </w:tc>
        <w:tc>
          <w:tcPr>
            <w:tcW w:w="140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2674"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rFonts w:hint="cs"/>
                <w:rtl/>
                <w:lang w:eastAsia="fr-FR"/>
              </w:rPr>
              <w:t>-</w:t>
            </w:r>
          </w:p>
        </w:tc>
      </w:tr>
      <w:tr w:rsidR="00E173F3" w:rsidRPr="00914EA5" w:rsidTr="00450D12">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lang w:val="en-GB" w:eastAsia="fr-FR"/>
              </w:rPr>
            </w:pPr>
            <w:r w:rsidRPr="00914EA5">
              <w:rPr>
                <w:lang w:val="en-GB" w:eastAsia="fr-FR"/>
              </w:rPr>
              <w:t>Pico GSM850</w:t>
            </w:r>
          </w:p>
        </w:tc>
        <w:tc>
          <w:tcPr>
            <w:tcW w:w="1896"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MHz 849-824</w:t>
            </w:r>
          </w:p>
        </w:tc>
        <w:tc>
          <w:tcPr>
            <w:tcW w:w="126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70−</w:t>
            </w:r>
          </w:p>
        </w:tc>
        <w:tc>
          <w:tcPr>
            <w:tcW w:w="140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2674"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rFonts w:hint="cs"/>
                <w:rtl/>
                <w:lang w:eastAsia="fr-FR"/>
              </w:rPr>
              <w:t>-</w:t>
            </w:r>
          </w:p>
        </w:tc>
      </w:tr>
      <w:tr w:rsidR="00E173F3" w:rsidRPr="00914EA5" w:rsidTr="00450D12">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rtl/>
                <w:lang w:eastAsia="fr-FR"/>
              </w:rPr>
            </w:pPr>
            <w:r w:rsidRPr="00914EA5">
              <w:rPr>
                <w:lang w:eastAsia="fr-FR"/>
              </w:rPr>
              <w:t>LA UTRA FDD Band I</w:t>
            </w:r>
            <w:r w:rsidRPr="00914EA5">
              <w:rPr>
                <w:rtl/>
                <w:lang w:eastAsia="fr-FR"/>
              </w:rPr>
              <w:br/>
            </w:r>
            <w:r w:rsidRPr="00914EA5">
              <w:rPr>
                <w:rFonts w:hint="cs"/>
                <w:rtl/>
                <w:lang w:eastAsia="fr-FR"/>
              </w:rPr>
              <w:t xml:space="preserve">أو </w:t>
            </w:r>
            <w:r w:rsidRPr="00914EA5">
              <w:rPr>
                <w:lang w:eastAsia="fr-FR"/>
              </w:rPr>
              <w:t>E</w:t>
            </w:r>
            <w:r w:rsidRPr="00914EA5">
              <w:rPr>
                <w:lang w:eastAsia="fr-FR"/>
              </w:rPr>
              <w:noBreakHyphen/>
              <w:t>UTRA Band 1</w:t>
            </w:r>
          </w:p>
        </w:tc>
        <w:tc>
          <w:tcPr>
            <w:tcW w:w="1896"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MHz 1 980-1 920</w:t>
            </w:r>
          </w:p>
        </w:tc>
        <w:tc>
          <w:tcPr>
            <w:tcW w:w="126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40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2674"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rFonts w:hint="cs"/>
                <w:rtl/>
                <w:lang w:eastAsia="fr-FR"/>
              </w:rPr>
              <w:t>-</w:t>
            </w:r>
          </w:p>
        </w:tc>
      </w:tr>
      <w:tr w:rsidR="00E173F3" w:rsidRPr="00914EA5" w:rsidTr="00450D12">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rtl/>
                <w:lang w:eastAsia="fr-FR"/>
              </w:rPr>
            </w:pPr>
            <w:r w:rsidRPr="00914EA5">
              <w:rPr>
                <w:lang w:eastAsia="fr-FR"/>
              </w:rPr>
              <w:t>LA UTRA FDD Band II</w:t>
            </w:r>
            <w:r w:rsidRPr="00914EA5">
              <w:rPr>
                <w:rtl/>
                <w:lang w:eastAsia="fr-FR"/>
              </w:rPr>
              <w:br/>
            </w:r>
            <w:r w:rsidRPr="00914EA5">
              <w:rPr>
                <w:rFonts w:hint="cs"/>
                <w:rtl/>
                <w:lang w:eastAsia="fr-FR"/>
              </w:rPr>
              <w:t xml:space="preserve">أو </w:t>
            </w:r>
            <w:r w:rsidRPr="00914EA5">
              <w:rPr>
                <w:lang w:eastAsia="fr-FR"/>
              </w:rPr>
              <w:t>E</w:t>
            </w:r>
            <w:r w:rsidRPr="00914EA5">
              <w:rPr>
                <w:lang w:eastAsia="fr-FR"/>
              </w:rPr>
              <w:noBreakHyphen/>
              <w:t>UTRA Band 2</w:t>
            </w:r>
          </w:p>
        </w:tc>
        <w:tc>
          <w:tcPr>
            <w:tcW w:w="1896"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MHz 1 910-1 850</w:t>
            </w:r>
          </w:p>
        </w:tc>
        <w:tc>
          <w:tcPr>
            <w:tcW w:w="126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40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2674"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rFonts w:hint="cs"/>
                <w:rtl/>
                <w:lang w:eastAsia="fr-FR"/>
              </w:rPr>
              <w:t>-</w:t>
            </w:r>
          </w:p>
        </w:tc>
      </w:tr>
      <w:tr w:rsidR="00E173F3" w:rsidRPr="00914EA5" w:rsidTr="00450D12">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rtl/>
                <w:lang w:eastAsia="fr-FR"/>
              </w:rPr>
            </w:pPr>
            <w:r w:rsidRPr="00914EA5">
              <w:rPr>
                <w:lang w:eastAsia="fr-FR"/>
              </w:rPr>
              <w:t>LA UTRA FDD Band III</w:t>
            </w:r>
            <w:r w:rsidRPr="00914EA5">
              <w:rPr>
                <w:rtl/>
                <w:lang w:eastAsia="fr-FR"/>
              </w:rPr>
              <w:br/>
            </w:r>
            <w:r w:rsidRPr="00914EA5">
              <w:rPr>
                <w:rFonts w:hint="cs"/>
                <w:rtl/>
                <w:lang w:eastAsia="fr-FR"/>
              </w:rPr>
              <w:t xml:space="preserve">أو </w:t>
            </w:r>
            <w:r w:rsidRPr="00914EA5">
              <w:rPr>
                <w:lang w:eastAsia="fr-FR"/>
              </w:rPr>
              <w:t>E</w:t>
            </w:r>
            <w:r w:rsidRPr="00914EA5">
              <w:rPr>
                <w:lang w:eastAsia="fr-FR"/>
              </w:rPr>
              <w:noBreakHyphen/>
              <w:t>UTRA Band 3</w:t>
            </w:r>
          </w:p>
        </w:tc>
        <w:tc>
          <w:tcPr>
            <w:tcW w:w="1896"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MHz 1 785-1 710</w:t>
            </w:r>
          </w:p>
        </w:tc>
        <w:tc>
          <w:tcPr>
            <w:tcW w:w="126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40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2674"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rFonts w:hint="cs"/>
                <w:rtl/>
                <w:lang w:eastAsia="fr-FR"/>
              </w:rPr>
              <w:t>-</w:t>
            </w:r>
          </w:p>
        </w:tc>
      </w:tr>
      <w:tr w:rsidR="00E173F3" w:rsidRPr="00914EA5" w:rsidTr="00450D12">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rtl/>
                <w:lang w:eastAsia="fr-FR"/>
              </w:rPr>
            </w:pPr>
            <w:r w:rsidRPr="00914EA5">
              <w:rPr>
                <w:lang w:eastAsia="fr-FR"/>
              </w:rPr>
              <w:t>LA UTRA FDD Band IV</w:t>
            </w:r>
            <w:r w:rsidRPr="00914EA5">
              <w:rPr>
                <w:rtl/>
                <w:lang w:eastAsia="fr-FR"/>
              </w:rPr>
              <w:br/>
            </w:r>
            <w:r w:rsidRPr="00914EA5">
              <w:rPr>
                <w:rFonts w:hint="cs"/>
                <w:rtl/>
                <w:lang w:eastAsia="fr-FR"/>
              </w:rPr>
              <w:t xml:space="preserve">أو </w:t>
            </w:r>
            <w:r w:rsidRPr="00914EA5">
              <w:rPr>
                <w:lang w:eastAsia="fr-FR"/>
              </w:rPr>
              <w:t>E</w:t>
            </w:r>
            <w:r w:rsidRPr="00914EA5">
              <w:rPr>
                <w:lang w:eastAsia="fr-FR"/>
              </w:rPr>
              <w:noBreakHyphen/>
              <w:t>UTRA Band 4</w:t>
            </w:r>
          </w:p>
        </w:tc>
        <w:tc>
          <w:tcPr>
            <w:tcW w:w="1896"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MHz 1 755-1 710</w:t>
            </w:r>
          </w:p>
        </w:tc>
        <w:tc>
          <w:tcPr>
            <w:tcW w:w="126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40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2674"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rFonts w:hint="cs"/>
                <w:rtl/>
                <w:lang w:eastAsia="fr-FR"/>
              </w:rPr>
              <w:t>-</w:t>
            </w:r>
          </w:p>
        </w:tc>
      </w:tr>
      <w:tr w:rsidR="00E173F3" w:rsidRPr="00914EA5" w:rsidTr="00450D12">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rtl/>
                <w:lang w:eastAsia="fr-FR"/>
              </w:rPr>
            </w:pPr>
            <w:r w:rsidRPr="00914EA5">
              <w:rPr>
                <w:lang w:eastAsia="fr-FR"/>
              </w:rPr>
              <w:t>LA UTRA FDD Band V</w:t>
            </w:r>
            <w:r w:rsidRPr="00914EA5">
              <w:rPr>
                <w:rtl/>
                <w:lang w:eastAsia="fr-FR"/>
              </w:rPr>
              <w:br/>
            </w:r>
            <w:r w:rsidRPr="00914EA5">
              <w:rPr>
                <w:rFonts w:hint="cs"/>
                <w:rtl/>
                <w:lang w:eastAsia="fr-FR"/>
              </w:rPr>
              <w:t xml:space="preserve">أو </w:t>
            </w:r>
            <w:r w:rsidRPr="00914EA5">
              <w:rPr>
                <w:lang w:eastAsia="fr-FR"/>
              </w:rPr>
              <w:t>E</w:t>
            </w:r>
            <w:r w:rsidRPr="00914EA5">
              <w:rPr>
                <w:lang w:eastAsia="fr-FR"/>
              </w:rPr>
              <w:noBreakHyphen/>
              <w:t>UTRA Band 5</w:t>
            </w:r>
          </w:p>
        </w:tc>
        <w:tc>
          <w:tcPr>
            <w:tcW w:w="1896"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MHz 849-824</w:t>
            </w:r>
          </w:p>
        </w:tc>
        <w:tc>
          <w:tcPr>
            <w:tcW w:w="126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40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2674"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rFonts w:hint="cs"/>
                <w:rtl/>
                <w:lang w:eastAsia="fr-FR"/>
              </w:rPr>
              <w:t>-</w:t>
            </w:r>
          </w:p>
        </w:tc>
      </w:tr>
      <w:tr w:rsidR="00E173F3" w:rsidRPr="00914EA5" w:rsidTr="00450D12">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rtl/>
                <w:lang w:eastAsia="fr-FR"/>
              </w:rPr>
            </w:pPr>
            <w:r w:rsidRPr="00914EA5">
              <w:rPr>
                <w:lang w:eastAsia="fr-FR"/>
              </w:rPr>
              <w:t>LA UTRA FDD Band VI,</w:t>
            </w:r>
            <w:r w:rsidRPr="00914EA5">
              <w:rPr>
                <w:lang w:eastAsia="fr-FR"/>
              </w:rPr>
              <w:br/>
              <w:t>XIX</w:t>
            </w:r>
            <w:r w:rsidRPr="00914EA5">
              <w:rPr>
                <w:rFonts w:hint="cs"/>
                <w:rtl/>
                <w:lang w:eastAsia="fr-FR" w:bidi="ar-EG"/>
              </w:rPr>
              <w:t xml:space="preserve"> </w:t>
            </w:r>
            <w:r w:rsidRPr="00914EA5">
              <w:rPr>
                <w:rFonts w:hint="cs"/>
                <w:rtl/>
                <w:lang w:eastAsia="fr-FR"/>
              </w:rPr>
              <w:t xml:space="preserve">أو </w:t>
            </w:r>
            <w:r w:rsidRPr="00914EA5">
              <w:rPr>
                <w:lang w:eastAsia="fr-FR"/>
              </w:rPr>
              <w:t>E</w:t>
            </w:r>
            <w:r w:rsidRPr="00914EA5">
              <w:rPr>
                <w:lang w:eastAsia="fr-FR"/>
              </w:rPr>
              <w:noBreakHyphen/>
              <w:t>UTRA Band 6, 19</w:t>
            </w:r>
          </w:p>
        </w:tc>
        <w:tc>
          <w:tcPr>
            <w:tcW w:w="1896"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MHz 845-830</w:t>
            </w:r>
          </w:p>
        </w:tc>
        <w:tc>
          <w:tcPr>
            <w:tcW w:w="126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40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kHz 100</w:t>
            </w:r>
          </w:p>
        </w:tc>
        <w:tc>
          <w:tcPr>
            <w:tcW w:w="2674"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rFonts w:hint="cs"/>
                <w:rtl/>
                <w:lang w:eastAsia="fr-FR"/>
              </w:rPr>
              <w:t>-</w:t>
            </w:r>
          </w:p>
        </w:tc>
      </w:tr>
      <w:tr w:rsidR="00E173F3" w:rsidRPr="00914EA5" w:rsidTr="00450D12">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rtl/>
                <w:lang w:eastAsia="fr-FR"/>
              </w:rPr>
            </w:pPr>
            <w:r w:rsidRPr="00914EA5">
              <w:rPr>
                <w:lang w:eastAsia="fr-FR"/>
              </w:rPr>
              <w:t>LA UTRA FDD Band VII</w:t>
            </w:r>
            <w:r w:rsidRPr="00914EA5">
              <w:rPr>
                <w:rtl/>
                <w:lang w:eastAsia="fr-FR"/>
              </w:rPr>
              <w:br/>
            </w:r>
            <w:r w:rsidRPr="00914EA5">
              <w:rPr>
                <w:rFonts w:hint="cs"/>
                <w:rtl/>
                <w:lang w:eastAsia="fr-FR"/>
              </w:rPr>
              <w:t xml:space="preserve">أو </w:t>
            </w:r>
            <w:r w:rsidRPr="00914EA5">
              <w:rPr>
                <w:lang w:eastAsia="fr-FR"/>
              </w:rPr>
              <w:t>E</w:t>
            </w:r>
            <w:r w:rsidRPr="00914EA5">
              <w:rPr>
                <w:lang w:eastAsia="fr-FR"/>
              </w:rPr>
              <w:noBreakHyphen/>
              <w:t>UTRA Band 7</w:t>
            </w:r>
          </w:p>
        </w:tc>
        <w:tc>
          <w:tcPr>
            <w:tcW w:w="1896"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MHz 2 570-2 500</w:t>
            </w:r>
          </w:p>
        </w:tc>
        <w:tc>
          <w:tcPr>
            <w:tcW w:w="126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40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kHz 100</w:t>
            </w:r>
          </w:p>
        </w:tc>
        <w:tc>
          <w:tcPr>
            <w:tcW w:w="2674"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rFonts w:hint="cs"/>
                <w:rtl/>
                <w:lang w:eastAsia="fr-FR"/>
              </w:rPr>
              <w:t>-</w:t>
            </w:r>
          </w:p>
        </w:tc>
      </w:tr>
      <w:tr w:rsidR="00E173F3" w:rsidRPr="00914EA5" w:rsidTr="00450D12">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rtl/>
                <w:lang w:eastAsia="fr-FR"/>
              </w:rPr>
            </w:pPr>
            <w:r w:rsidRPr="00914EA5">
              <w:rPr>
                <w:lang w:eastAsia="fr-FR"/>
              </w:rPr>
              <w:t>LA UTRA FDD Band VIII</w:t>
            </w:r>
            <w:r w:rsidRPr="00914EA5">
              <w:rPr>
                <w:rtl/>
                <w:lang w:eastAsia="fr-FR"/>
              </w:rPr>
              <w:br/>
            </w:r>
            <w:r w:rsidRPr="00914EA5">
              <w:rPr>
                <w:rFonts w:hint="cs"/>
                <w:rtl/>
                <w:lang w:eastAsia="fr-FR"/>
              </w:rPr>
              <w:t xml:space="preserve">أو </w:t>
            </w:r>
            <w:r w:rsidRPr="00914EA5">
              <w:rPr>
                <w:lang w:eastAsia="fr-FR"/>
              </w:rPr>
              <w:t>E</w:t>
            </w:r>
            <w:r w:rsidRPr="00914EA5">
              <w:rPr>
                <w:lang w:eastAsia="fr-FR"/>
              </w:rPr>
              <w:noBreakHyphen/>
              <w:t>UTRA Band 8</w:t>
            </w:r>
          </w:p>
        </w:tc>
        <w:tc>
          <w:tcPr>
            <w:tcW w:w="1896"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MHz 915-880</w:t>
            </w:r>
          </w:p>
        </w:tc>
        <w:tc>
          <w:tcPr>
            <w:tcW w:w="126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40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2674"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rFonts w:hint="cs"/>
                <w:rtl/>
                <w:lang w:eastAsia="fr-FR"/>
              </w:rPr>
              <w:t>-</w:t>
            </w:r>
          </w:p>
        </w:tc>
      </w:tr>
      <w:tr w:rsidR="00E173F3" w:rsidRPr="00914EA5" w:rsidTr="00450D12">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rtl/>
                <w:lang w:eastAsia="fr-FR"/>
              </w:rPr>
            </w:pPr>
            <w:r w:rsidRPr="00914EA5">
              <w:rPr>
                <w:lang w:eastAsia="fr-FR"/>
              </w:rPr>
              <w:t>LA UTRA FDD Band IX</w:t>
            </w:r>
            <w:r w:rsidRPr="00914EA5">
              <w:rPr>
                <w:rtl/>
                <w:lang w:eastAsia="fr-FR"/>
              </w:rPr>
              <w:br/>
            </w:r>
            <w:r w:rsidRPr="00914EA5">
              <w:rPr>
                <w:rFonts w:hint="cs"/>
                <w:rtl/>
                <w:lang w:eastAsia="fr-FR"/>
              </w:rPr>
              <w:t xml:space="preserve">أو </w:t>
            </w:r>
            <w:r w:rsidRPr="00914EA5">
              <w:rPr>
                <w:lang w:eastAsia="fr-FR"/>
              </w:rPr>
              <w:t>E</w:t>
            </w:r>
            <w:r w:rsidRPr="00914EA5">
              <w:rPr>
                <w:lang w:eastAsia="fr-FR"/>
              </w:rPr>
              <w:noBreakHyphen/>
              <w:t>UTRA Band 9</w:t>
            </w:r>
          </w:p>
        </w:tc>
        <w:tc>
          <w:tcPr>
            <w:tcW w:w="1896"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MHz 1 784,9-1 749,9</w:t>
            </w:r>
          </w:p>
        </w:tc>
        <w:tc>
          <w:tcPr>
            <w:tcW w:w="126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40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2674"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rFonts w:hint="cs"/>
                <w:rtl/>
                <w:lang w:eastAsia="fr-FR"/>
              </w:rPr>
              <w:t>-</w:t>
            </w:r>
          </w:p>
        </w:tc>
      </w:tr>
      <w:tr w:rsidR="00E173F3" w:rsidRPr="00914EA5" w:rsidTr="00450D12">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rtl/>
                <w:lang w:eastAsia="fr-FR"/>
              </w:rPr>
            </w:pPr>
            <w:r w:rsidRPr="00914EA5">
              <w:rPr>
                <w:lang w:eastAsia="fr-FR"/>
              </w:rPr>
              <w:t>LA UTRA FDD Band X</w:t>
            </w:r>
            <w:r w:rsidRPr="00914EA5">
              <w:rPr>
                <w:rtl/>
                <w:lang w:eastAsia="fr-FR"/>
              </w:rPr>
              <w:br/>
            </w:r>
            <w:r w:rsidRPr="00914EA5">
              <w:rPr>
                <w:rFonts w:hint="cs"/>
                <w:rtl/>
                <w:lang w:eastAsia="fr-FR"/>
              </w:rPr>
              <w:t xml:space="preserve">أو </w:t>
            </w:r>
            <w:r w:rsidRPr="00914EA5">
              <w:rPr>
                <w:lang w:eastAsia="fr-FR"/>
              </w:rPr>
              <w:t>E</w:t>
            </w:r>
            <w:r w:rsidRPr="00914EA5">
              <w:rPr>
                <w:lang w:eastAsia="fr-FR"/>
              </w:rPr>
              <w:noBreakHyphen/>
              <w:t>UTRA Band 10</w:t>
            </w:r>
          </w:p>
        </w:tc>
        <w:tc>
          <w:tcPr>
            <w:tcW w:w="1896"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MHz 1 770-1 710</w:t>
            </w:r>
          </w:p>
        </w:tc>
        <w:tc>
          <w:tcPr>
            <w:tcW w:w="126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40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2674"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rFonts w:hint="cs"/>
                <w:rtl/>
                <w:lang w:eastAsia="fr-FR"/>
              </w:rPr>
              <w:t>-</w:t>
            </w:r>
          </w:p>
        </w:tc>
      </w:tr>
      <w:tr w:rsidR="00E173F3" w:rsidRPr="00914EA5" w:rsidTr="00450D12">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rtl/>
                <w:lang w:eastAsia="fr-FR"/>
              </w:rPr>
            </w:pPr>
            <w:r w:rsidRPr="00914EA5">
              <w:rPr>
                <w:lang w:eastAsia="fr-FR"/>
              </w:rPr>
              <w:t>LA UTRA FDD Band XI</w:t>
            </w:r>
            <w:r w:rsidRPr="00914EA5">
              <w:rPr>
                <w:rtl/>
                <w:lang w:eastAsia="fr-FR"/>
              </w:rPr>
              <w:br/>
            </w:r>
            <w:r w:rsidRPr="00914EA5">
              <w:rPr>
                <w:rFonts w:hint="cs"/>
                <w:rtl/>
                <w:lang w:eastAsia="fr-FR"/>
              </w:rPr>
              <w:t xml:space="preserve">أو </w:t>
            </w:r>
            <w:r w:rsidRPr="00914EA5">
              <w:rPr>
                <w:lang w:eastAsia="fr-FR"/>
              </w:rPr>
              <w:t>E</w:t>
            </w:r>
            <w:r w:rsidRPr="00914EA5">
              <w:rPr>
                <w:lang w:eastAsia="fr-FR"/>
              </w:rPr>
              <w:noBreakHyphen/>
              <w:t>UTRA Band 11</w:t>
            </w:r>
          </w:p>
        </w:tc>
        <w:tc>
          <w:tcPr>
            <w:tcW w:w="1896"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MHz 1 447,9-1 427,9</w:t>
            </w:r>
          </w:p>
        </w:tc>
        <w:tc>
          <w:tcPr>
            <w:tcW w:w="126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40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2674"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rFonts w:hint="cs"/>
                <w:rtl/>
                <w:lang w:eastAsia="fr-FR"/>
              </w:rPr>
              <w:t>-</w:t>
            </w:r>
          </w:p>
        </w:tc>
      </w:tr>
      <w:tr w:rsidR="00E173F3" w:rsidRPr="00914EA5" w:rsidTr="00450D12">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lang w:eastAsia="fr-FR"/>
              </w:rPr>
            </w:pPr>
            <w:r w:rsidRPr="00914EA5">
              <w:rPr>
                <w:lang w:eastAsia="fr-FR"/>
              </w:rPr>
              <w:t>LA UTRA FDD Band XII</w:t>
            </w:r>
            <w:r w:rsidRPr="00914EA5">
              <w:rPr>
                <w:rtl/>
                <w:lang w:eastAsia="fr-FR"/>
              </w:rPr>
              <w:br/>
            </w:r>
            <w:r w:rsidRPr="00914EA5">
              <w:rPr>
                <w:rFonts w:hint="cs"/>
                <w:rtl/>
                <w:lang w:eastAsia="fr-FR"/>
              </w:rPr>
              <w:t xml:space="preserve">أو </w:t>
            </w:r>
            <w:r w:rsidRPr="00914EA5">
              <w:rPr>
                <w:lang w:eastAsia="fr-FR"/>
              </w:rPr>
              <w:t>E</w:t>
            </w:r>
            <w:r w:rsidRPr="00914EA5">
              <w:rPr>
                <w:lang w:eastAsia="fr-FR"/>
              </w:rPr>
              <w:noBreakHyphen/>
              <w:t>UTRA Band 12</w:t>
            </w:r>
          </w:p>
        </w:tc>
        <w:tc>
          <w:tcPr>
            <w:tcW w:w="1896"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MHz 716-699</w:t>
            </w:r>
          </w:p>
        </w:tc>
        <w:tc>
          <w:tcPr>
            <w:tcW w:w="126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40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2674"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rFonts w:hint="cs"/>
                <w:rtl/>
                <w:lang w:eastAsia="fr-FR"/>
              </w:rPr>
              <w:t>-</w:t>
            </w:r>
          </w:p>
        </w:tc>
      </w:tr>
      <w:tr w:rsidR="00E173F3" w:rsidRPr="00914EA5" w:rsidTr="00450D12">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rtl/>
                <w:lang w:eastAsia="fr-FR"/>
              </w:rPr>
            </w:pPr>
            <w:r w:rsidRPr="00914EA5">
              <w:rPr>
                <w:lang w:eastAsia="fr-FR"/>
              </w:rPr>
              <w:t>LA UTRA FDD Band XIII</w:t>
            </w:r>
            <w:r w:rsidRPr="00914EA5">
              <w:rPr>
                <w:rtl/>
                <w:lang w:eastAsia="fr-FR"/>
              </w:rPr>
              <w:br/>
            </w:r>
            <w:r w:rsidRPr="00914EA5">
              <w:rPr>
                <w:rFonts w:hint="cs"/>
                <w:rtl/>
                <w:lang w:eastAsia="fr-FR"/>
              </w:rPr>
              <w:t xml:space="preserve">أو </w:t>
            </w:r>
            <w:r w:rsidRPr="00914EA5">
              <w:rPr>
                <w:lang w:eastAsia="fr-FR"/>
              </w:rPr>
              <w:t>E</w:t>
            </w:r>
            <w:r w:rsidRPr="00914EA5">
              <w:rPr>
                <w:lang w:eastAsia="fr-FR"/>
              </w:rPr>
              <w:noBreakHyphen/>
              <w:t>UTRA Band 13</w:t>
            </w:r>
          </w:p>
        </w:tc>
        <w:tc>
          <w:tcPr>
            <w:tcW w:w="1896"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MHz 787-777</w:t>
            </w:r>
          </w:p>
        </w:tc>
        <w:tc>
          <w:tcPr>
            <w:tcW w:w="126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40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2674"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rFonts w:hint="cs"/>
                <w:rtl/>
                <w:lang w:eastAsia="fr-FR"/>
              </w:rPr>
              <w:t>-</w:t>
            </w:r>
          </w:p>
        </w:tc>
      </w:tr>
      <w:tr w:rsidR="00E173F3" w:rsidRPr="00914EA5" w:rsidTr="00450D12">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rtl/>
                <w:lang w:eastAsia="fr-FR"/>
              </w:rPr>
            </w:pPr>
            <w:r w:rsidRPr="00914EA5">
              <w:rPr>
                <w:lang w:eastAsia="fr-FR"/>
              </w:rPr>
              <w:t>LA UTRA FDD Band XIV</w:t>
            </w:r>
            <w:r w:rsidRPr="00914EA5">
              <w:rPr>
                <w:rtl/>
                <w:lang w:eastAsia="fr-FR"/>
              </w:rPr>
              <w:br/>
            </w:r>
            <w:r w:rsidRPr="00914EA5">
              <w:rPr>
                <w:rFonts w:hint="cs"/>
                <w:rtl/>
                <w:lang w:eastAsia="fr-FR"/>
              </w:rPr>
              <w:t xml:space="preserve">أو </w:t>
            </w:r>
            <w:r w:rsidRPr="00914EA5">
              <w:rPr>
                <w:lang w:eastAsia="fr-FR"/>
              </w:rPr>
              <w:t>E</w:t>
            </w:r>
            <w:r w:rsidRPr="00914EA5">
              <w:rPr>
                <w:lang w:eastAsia="fr-FR"/>
              </w:rPr>
              <w:noBreakHyphen/>
              <w:t>UTRA Band 14</w:t>
            </w:r>
          </w:p>
        </w:tc>
        <w:tc>
          <w:tcPr>
            <w:tcW w:w="1896"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MHz 798-788</w:t>
            </w:r>
          </w:p>
        </w:tc>
        <w:tc>
          <w:tcPr>
            <w:tcW w:w="126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40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2674"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rFonts w:hint="cs"/>
                <w:rtl/>
                <w:lang w:eastAsia="fr-FR"/>
              </w:rPr>
              <w:t>-</w:t>
            </w:r>
          </w:p>
        </w:tc>
      </w:tr>
      <w:tr w:rsidR="00E173F3" w:rsidRPr="00914EA5" w:rsidTr="00450D12">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lang w:eastAsia="fr-FR"/>
              </w:rPr>
            </w:pPr>
            <w:r w:rsidRPr="00914EA5">
              <w:rPr>
                <w:lang w:eastAsia="fr-FR"/>
              </w:rPr>
              <w:t>LA E</w:t>
            </w:r>
            <w:r w:rsidRPr="00914EA5">
              <w:rPr>
                <w:lang w:eastAsia="fr-FR"/>
              </w:rPr>
              <w:noBreakHyphen/>
              <w:t>UTRA Band 17</w:t>
            </w:r>
          </w:p>
        </w:tc>
        <w:tc>
          <w:tcPr>
            <w:tcW w:w="1896"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MHz 716-704</w:t>
            </w:r>
          </w:p>
        </w:tc>
        <w:tc>
          <w:tcPr>
            <w:tcW w:w="126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40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2674"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rFonts w:hint="cs"/>
                <w:rtl/>
                <w:lang w:eastAsia="fr-FR"/>
              </w:rPr>
              <w:t>-</w:t>
            </w:r>
          </w:p>
        </w:tc>
      </w:tr>
      <w:tr w:rsidR="00E173F3" w:rsidRPr="00914EA5" w:rsidTr="00450D12">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lang w:eastAsia="fr-FR"/>
              </w:rPr>
            </w:pPr>
            <w:r w:rsidRPr="00914EA5">
              <w:rPr>
                <w:lang w:eastAsia="fr-FR"/>
              </w:rPr>
              <w:t>LA E</w:t>
            </w:r>
            <w:r w:rsidRPr="00914EA5">
              <w:rPr>
                <w:lang w:eastAsia="fr-FR"/>
              </w:rPr>
              <w:noBreakHyphen/>
              <w:t>UTRA Band 18</w:t>
            </w:r>
          </w:p>
        </w:tc>
        <w:tc>
          <w:tcPr>
            <w:tcW w:w="1896"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MHz 830-815</w:t>
            </w:r>
          </w:p>
        </w:tc>
        <w:tc>
          <w:tcPr>
            <w:tcW w:w="126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400"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lang w:val="fr-CH" w:eastAsia="fr-FR"/>
              </w:rPr>
              <w:t>kHz 100</w:t>
            </w:r>
          </w:p>
        </w:tc>
        <w:tc>
          <w:tcPr>
            <w:tcW w:w="2674"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rFonts w:hint="cs"/>
                <w:rtl/>
                <w:lang w:eastAsia="fr-FR"/>
              </w:rPr>
              <w:t>-</w:t>
            </w:r>
          </w:p>
        </w:tc>
      </w:tr>
      <w:tr w:rsidR="00E173F3" w:rsidRPr="00914EA5" w:rsidTr="00450D12">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lang w:eastAsia="fr-FR"/>
              </w:rPr>
            </w:pPr>
            <w:r w:rsidRPr="00914EA5">
              <w:rPr>
                <w:lang w:eastAsia="fr-FR"/>
              </w:rPr>
              <w:t xml:space="preserve">LA </w:t>
            </w:r>
            <w:r w:rsidRPr="00914EA5">
              <w:rPr>
                <w:lang w:val="en-GB" w:eastAsia="fr-FR"/>
              </w:rPr>
              <w:t>UTRA FDD Band XX</w:t>
            </w:r>
            <w:r w:rsidRPr="00914EA5">
              <w:rPr>
                <w:lang w:val="en-GB" w:eastAsia="fr-FR"/>
              </w:rPr>
              <w:br/>
            </w:r>
            <w:r w:rsidRPr="00914EA5">
              <w:rPr>
                <w:rFonts w:hint="cs"/>
                <w:rtl/>
                <w:lang w:eastAsia="fr-FR"/>
              </w:rPr>
              <w:t xml:space="preserve">أو </w:t>
            </w:r>
            <w:r w:rsidRPr="00914EA5">
              <w:rPr>
                <w:lang w:eastAsia="fr-FR"/>
              </w:rPr>
              <w:t>E-UTRA Band 20</w:t>
            </w:r>
          </w:p>
        </w:tc>
        <w:tc>
          <w:tcPr>
            <w:tcW w:w="1896"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MHz 862-832</w:t>
            </w:r>
          </w:p>
        </w:tc>
        <w:tc>
          <w:tcPr>
            <w:tcW w:w="126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40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kHz 100</w:t>
            </w:r>
          </w:p>
        </w:tc>
        <w:tc>
          <w:tcPr>
            <w:tcW w:w="2674"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rFonts w:hint="cs"/>
                <w:rtl/>
                <w:lang w:eastAsia="fr-FR"/>
              </w:rPr>
              <w:t>-</w:t>
            </w:r>
          </w:p>
        </w:tc>
      </w:tr>
      <w:tr w:rsidR="00E173F3" w:rsidRPr="00914EA5" w:rsidTr="00450D12">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rtl/>
                <w:lang w:eastAsia="fr-FR"/>
              </w:rPr>
            </w:pPr>
            <w:r w:rsidRPr="00914EA5">
              <w:rPr>
                <w:lang w:eastAsia="fr-FR"/>
              </w:rPr>
              <w:t>LA UTRA FDD Band XXI</w:t>
            </w:r>
            <w:r w:rsidRPr="00914EA5">
              <w:rPr>
                <w:rtl/>
                <w:lang w:eastAsia="fr-FR"/>
              </w:rPr>
              <w:br/>
            </w:r>
            <w:r w:rsidRPr="00914EA5">
              <w:rPr>
                <w:rFonts w:hint="cs"/>
                <w:rtl/>
                <w:lang w:eastAsia="fr-FR"/>
              </w:rPr>
              <w:t xml:space="preserve">أو </w:t>
            </w:r>
            <w:r w:rsidRPr="00914EA5">
              <w:rPr>
                <w:lang w:eastAsia="fr-FR"/>
              </w:rPr>
              <w:t>E</w:t>
            </w:r>
            <w:r w:rsidRPr="00914EA5">
              <w:rPr>
                <w:lang w:eastAsia="fr-FR"/>
              </w:rPr>
              <w:noBreakHyphen/>
              <w:t>UTRA Band 21</w:t>
            </w:r>
          </w:p>
        </w:tc>
        <w:tc>
          <w:tcPr>
            <w:tcW w:w="1896"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MHz 1 462,9-1 447,9</w:t>
            </w:r>
          </w:p>
        </w:tc>
        <w:tc>
          <w:tcPr>
            <w:tcW w:w="126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40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kHz 100</w:t>
            </w:r>
          </w:p>
        </w:tc>
        <w:tc>
          <w:tcPr>
            <w:tcW w:w="2674" w:type="dxa"/>
            <w:tcMar>
              <w:left w:w="85" w:type="dxa"/>
              <w:right w:w="85" w:type="dxa"/>
            </w:tcMar>
          </w:tcPr>
          <w:p w:rsidR="00E173F3" w:rsidRPr="00914EA5" w:rsidRDefault="00E173F3" w:rsidP="00450D12">
            <w:pPr>
              <w:pStyle w:val="Tabletexte"/>
              <w:spacing w:before="0" w:line="240" w:lineRule="exact"/>
              <w:jc w:val="center"/>
              <w:rPr>
                <w:rtl/>
                <w:lang w:eastAsia="fr-FR" w:bidi="ar-EG"/>
              </w:rPr>
            </w:pPr>
            <w:r w:rsidRPr="00914EA5">
              <w:rPr>
                <w:rFonts w:hint="cs"/>
                <w:rtl/>
                <w:lang w:eastAsia="fr-FR" w:bidi="ar-EG"/>
              </w:rPr>
              <w:t>-</w:t>
            </w:r>
          </w:p>
        </w:tc>
      </w:tr>
      <w:tr w:rsidR="00E173F3" w:rsidRPr="00914EA5" w:rsidTr="00450D12">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lang w:eastAsia="fr-FR"/>
              </w:rPr>
            </w:pPr>
            <w:r w:rsidRPr="00914EA5">
              <w:rPr>
                <w:lang w:eastAsia="fr-FR"/>
              </w:rPr>
              <w:t>LA UTRA FDD Band XXII</w:t>
            </w:r>
            <w:r w:rsidRPr="00914EA5">
              <w:rPr>
                <w:rFonts w:hint="cs"/>
                <w:rtl/>
                <w:lang w:eastAsia="fr-FR" w:bidi="ar-EG"/>
              </w:rPr>
              <w:t xml:space="preserve"> </w:t>
            </w:r>
            <w:r w:rsidRPr="00914EA5">
              <w:rPr>
                <w:rFonts w:hint="cs"/>
                <w:rtl/>
                <w:lang w:eastAsia="fr-FR"/>
              </w:rPr>
              <w:t xml:space="preserve">أو </w:t>
            </w:r>
            <w:r w:rsidRPr="00914EA5">
              <w:rPr>
                <w:lang w:eastAsia="fr-FR"/>
              </w:rPr>
              <w:t>E</w:t>
            </w:r>
            <w:r w:rsidRPr="00914EA5">
              <w:rPr>
                <w:lang w:eastAsia="fr-FR"/>
              </w:rPr>
              <w:noBreakHyphen/>
              <w:t>UTRA Band 22</w:t>
            </w:r>
          </w:p>
        </w:tc>
        <w:tc>
          <w:tcPr>
            <w:tcW w:w="1896" w:type="dxa"/>
            <w:tcMar>
              <w:left w:w="85" w:type="dxa"/>
              <w:right w:w="85" w:type="dxa"/>
            </w:tcMar>
          </w:tcPr>
          <w:p w:rsidR="00E173F3" w:rsidRPr="00914EA5" w:rsidRDefault="00E173F3" w:rsidP="00450D12">
            <w:pPr>
              <w:pStyle w:val="Tabletexte"/>
              <w:spacing w:before="0" w:line="240" w:lineRule="exact"/>
              <w:jc w:val="center"/>
              <w:rPr>
                <w:rtl/>
                <w:lang w:eastAsia="fr-FR" w:bidi="ar-EG"/>
              </w:rPr>
            </w:pPr>
            <w:r w:rsidRPr="00914EA5">
              <w:rPr>
                <w:lang w:val="en-GB" w:eastAsia="ja-JP"/>
              </w:rPr>
              <w:t>MHz 3 490-3 410</w:t>
            </w:r>
          </w:p>
        </w:tc>
        <w:tc>
          <w:tcPr>
            <w:tcW w:w="126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40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kHz 100</w:t>
            </w:r>
          </w:p>
        </w:tc>
        <w:tc>
          <w:tcPr>
            <w:tcW w:w="2674" w:type="dxa"/>
            <w:tcMar>
              <w:left w:w="85" w:type="dxa"/>
              <w:right w:w="85" w:type="dxa"/>
            </w:tcMar>
          </w:tcPr>
          <w:p w:rsidR="00E173F3" w:rsidRPr="00914EA5" w:rsidRDefault="00E173F3" w:rsidP="00450D12">
            <w:pPr>
              <w:pStyle w:val="Tabletexte"/>
              <w:spacing w:before="0" w:line="240" w:lineRule="exact"/>
              <w:jc w:val="left"/>
              <w:rPr>
                <w:rtl/>
                <w:lang w:eastAsia="fr-FR"/>
              </w:rPr>
            </w:pPr>
            <w:r w:rsidRPr="00914EA5">
              <w:rPr>
                <w:rFonts w:hint="cs"/>
                <w:rtl/>
                <w:lang w:val="en-GB" w:eastAsia="fr-FR" w:bidi="ar-EG"/>
              </w:rPr>
              <w:t>لا ينطبق هذا المتطلب على المحطات القاعدة </w:t>
            </w:r>
            <w:r w:rsidRPr="00914EA5">
              <w:rPr>
                <w:lang w:eastAsia="fr-FR"/>
              </w:rPr>
              <w:t>E</w:t>
            </w:r>
            <w:r w:rsidRPr="00914EA5">
              <w:rPr>
                <w:lang w:eastAsia="fr-FR"/>
              </w:rPr>
              <w:noBreakHyphen/>
              <w:t>UTRA</w:t>
            </w:r>
            <w:r w:rsidRPr="00914EA5">
              <w:rPr>
                <w:rtl/>
                <w:lang w:val="en-GB" w:eastAsia="fr-FR" w:bidi="ar-EG"/>
              </w:rPr>
              <w:t xml:space="preserve"> </w:t>
            </w:r>
            <w:r w:rsidRPr="00914EA5">
              <w:rPr>
                <w:rFonts w:hint="cs"/>
                <w:rtl/>
                <w:lang w:val="en-GB" w:eastAsia="fr-FR" w:bidi="ar-EG"/>
              </w:rPr>
              <w:t>العاملة في النطاق</w:t>
            </w:r>
            <w:r w:rsidRPr="00914EA5">
              <w:rPr>
                <w:rFonts w:hint="eastAsia"/>
                <w:rtl/>
                <w:lang w:val="en-GB" w:eastAsia="fr-FR" w:bidi="ar-EG"/>
              </w:rPr>
              <w:t> </w:t>
            </w:r>
            <w:r w:rsidRPr="00914EA5">
              <w:rPr>
                <w:lang w:val="en-GB" w:eastAsia="fr-FR" w:bidi="ar-EG"/>
              </w:rPr>
              <w:t>42</w:t>
            </w:r>
          </w:p>
        </w:tc>
      </w:tr>
      <w:tr w:rsidR="00E173F3" w:rsidRPr="00914EA5" w:rsidTr="00450D12">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lang w:eastAsia="fr-FR"/>
              </w:rPr>
            </w:pPr>
            <w:r w:rsidRPr="00914EA5">
              <w:rPr>
                <w:lang w:eastAsia="fr-FR"/>
              </w:rPr>
              <w:t>LA E</w:t>
            </w:r>
            <w:r w:rsidRPr="00914EA5">
              <w:rPr>
                <w:lang w:eastAsia="fr-FR"/>
              </w:rPr>
              <w:noBreakHyphen/>
              <w:t>UTRA Band 23</w:t>
            </w:r>
          </w:p>
        </w:tc>
        <w:tc>
          <w:tcPr>
            <w:tcW w:w="1896" w:type="dxa"/>
            <w:tcMar>
              <w:left w:w="85" w:type="dxa"/>
              <w:right w:w="85" w:type="dxa"/>
            </w:tcMar>
          </w:tcPr>
          <w:p w:rsidR="00E173F3" w:rsidRPr="00914EA5" w:rsidRDefault="00E173F3" w:rsidP="00450D12">
            <w:pPr>
              <w:pStyle w:val="Tabletexte"/>
              <w:spacing w:before="0" w:line="240" w:lineRule="exact"/>
              <w:jc w:val="center"/>
              <w:rPr>
                <w:rtl/>
                <w:lang w:eastAsia="fr-FR" w:bidi="ar-EG"/>
              </w:rPr>
            </w:pPr>
            <w:r w:rsidRPr="00914EA5">
              <w:rPr>
                <w:lang w:val="en-GB" w:eastAsia="ja-JP"/>
              </w:rPr>
              <w:t>MHz 2 020-2 000</w:t>
            </w:r>
          </w:p>
        </w:tc>
        <w:tc>
          <w:tcPr>
            <w:tcW w:w="126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40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kHz 100</w:t>
            </w:r>
          </w:p>
        </w:tc>
        <w:tc>
          <w:tcPr>
            <w:tcW w:w="2674"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rFonts w:hint="cs"/>
                <w:rtl/>
                <w:lang w:eastAsia="fr-FR"/>
              </w:rPr>
              <w:t>-</w:t>
            </w:r>
          </w:p>
        </w:tc>
      </w:tr>
      <w:tr w:rsidR="00E173F3" w:rsidRPr="00914EA5" w:rsidTr="00450D12">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lang w:eastAsia="fr-FR"/>
              </w:rPr>
            </w:pPr>
            <w:r w:rsidRPr="00914EA5">
              <w:rPr>
                <w:lang w:eastAsia="fr-FR"/>
              </w:rPr>
              <w:t>LA E</w:t>
            </w:r>
            <w:r w:rsidRPr="00914EA5">
              <w:rPr>
                <w:lang w:eastAsia="fr-FR"/>
              </w:rPr>
              <w:noBreakHyphen/>
              <w:t>UTRA Band 24</w:t>
            </w:r>
          </w:p>
        </w:tc>
        <w:tc>
          <w:tcPr>
            <w:tcW w:w="1896" w:type="dxa"/>
            <w:tcMar>
              <w:left w:w="85" w:type="dxa"/>
              <w:right w:w="85" w:type="dxa"/>
            </w:tcMar>
          </w:tcPr>
          <w:p w:rsidR="00E173F3" w:rsidRPr="00914EA5" w:rsidRDefault="00E173F3" w:rsidP="00450D12">
            <w:pPr>
              <w:pStyle w:val="Tabletexte"/>
              <w:spacing w:before="0" w:line="240" w:lineRule="exact"/>
              <w:jc w:val="center"/>
              <w:rPr>
                <w:rtl/>
                <w:lang w:eastAsia="fr-FR" w:bidi="ar-EG"/>
              </w:rPr>
            </w:pPr>
            <w:r w:rsidRPr="00914EA5">
              <w:rPr>
                <w:lang w:val="en-GB" w:eastAsia="ja-JP"/>
              </w:rPr>
              <w:t>MHz</w:t>
            </w:r>
            <w:r w:rsidRPr="00914EA5">
              <w:rPr>
                <w:lang w:val="en-GB" w:eastAsia="fr-FR"/>
              </w:rPr>
              <w:t xml:space="preserve"> 1 660,5-1 626,5</w:t>
            </w:r>
          </w:p>
        </w:tc>
        <w:tc>
          <w:tcPr>
            <w:tcW w:w="126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40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kHz 100</w:t>
            </w:r>
          </w:p>
        </w:tc>
        <w:tc>
          <w:tcPr>
            <w:tcW w:w="2674" w:type="dxa"/>
            <w:tcMar>
              <w:left w:w="85" w:type="dxa"/>
              <w:right w:w="85" w:type="dxa"/>
            </w:tcMar>
          </w:tcPr>
          <w:p w:rsidR="00E173F3" w:rsidRPr="00914EA5" w:rsidRDefault="00E173F3" w:rsidP="00450D12">
            <w:pPr>
              <w:pStyle w:val="Tabletexte"/>
              <w:spacing w:before="0" w:line="240" w:lineRule="exact"/>
              <w:jc w:val="center"/>
              <w:rPr>
                <w:rtl/>
                <w:lang w:eastAsia="fr-FR" w:bidi="ar-EG"/>
              </w:rPr>
            </w:pPr>
            <w:r w:rsidRPr="00914EA5">
              <w:rPr>
                <w:rFonts w:hint="cs"/>
                <w:rtl/>
                <w:lang w:eastAsia="fr-FR" w:bidi="ar-EG"/>
              </w:rPr>
              <w:t>-</w:t>
            </w:r>
          </w:p>
        </w:tc>
      </w:tr>
      <w:tr w:rsidR="00E173F3" w:rsidRPr="009A0A21" w:rsidTr="00450D12">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lang w:eastAsia="fr-FR"/>
              </w:rPr>
            </w:pPr>
            <w:r w:rsidRPr="00914EA5">
              <w:rPr>
                <w:lang w:eastAsia="fr-FR"/>
              </w:rPr>
              <w:t>LA UTRA FDD Band XXV</w:t>
            </w:r>
            <w:r w:rsidRPr="00914EA5">
              <w:rPr>
                <w:rFonts w:hint="cs"/>
                <w:rtl/>
                <w:lang w:eastAsia="fr-FR" w:bidi="ar-EG"/>
              </w:rPr>
              <w:t xml:space="preserve"> </w:t>
            </w:r>
            <w:r w:rsidRPr="00914EA5">
              <w:rPr>
                <w:rFonts w:hint="cs"/>
                <w:rtl/>
                <w:lang w:eastAsia="fr-FR"/>
              </w:rPr>
              <w:t>أو</w:t>
            </w:r>
            <w:r w:rsidRPr="00914EA5">
              <w:rPr>
                <w:rFonts w:hint="eastAsia"/>
                <w:rtl/>
                <w:lang w:eastAsia="fr-FR"/>
              </w:rPr>
              <w:t> </w:t>
            </w:r>
            <w:r w:rsidRPr="00914EA5">
              <w:rPr>
                <w:lang w:eastAsia="fr-FR"/>
              </w:rPr>
              <w:t>E</w:t>
            </w:r>
            <w:r w:rsidRPr="00914EA5">
              <w:rPr>
                <w:lang w:eastAsia="fr-FR"/>
              </w:rPr>
              <w:noBreakHyphen/>
              <w:t>UTRA Band 25</w:t>
            </w:r>
          </w:p>
        </w:tc>
        <w:tc>
          <w:tcPr>
            <w:tcW w:w="1896" w:type="dxa"/>
            <w:tcMar>
              <w:left w:w="85" w:type="dxa"/>
              <w:right w:w="85" w:type="dxa"/>
            </w:tcMar>
          </w:tcPr>
          <w:p w:rsidR="00E173F3" w:rsidRPr="00914EA5" w:rsidRDefault="00E173F3" w:rsidP="00450D12">
            <w:pPr>
              <w:pStyle w:val="Tabletexte"/>
              <w:spacing w:before="0" w:line="240" w:lineRule="exact"/>
              <w:jc w:val="center"/>
              <w:rPr>
                <w:rtl/>
                <w:lang w:eastAsia="fr-FR" w:bidi="ar-EG"/>
              </w:rPr>
            </w:pPr>
            <w:r w:rsidRPr="00914EA5">
              <w:rPr>
                <w:lang w:val="en-GB" w:eastAsia="ja-JP"/>
              </w:rPr>
              <w:t>MHz 1 915-1 850</w:t>
            </w:r>
          </w:p>
        </w:tc>
        <w:tc>
          <w:tcPr>
            <w:tcW w:w="126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40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kHz 100</w:t>
            </w:r>
          </w:p>
        </w:tc>
        <w:tc>
          <w:tcPr>
            <w:tcW w:w="2674"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rFonts w:hint="cs"/>
                <w:rtl/>
                <w:lang w:eastAsia="fr-FR"/>
              </w:rPr>
              <w:t>-</w:t>
            </w:r>
          </w:p>
        </w:tc>
      </w:tr>
    </w:tbl>
    <w:p w:rsidR="00450D12" w:rsidRPr="00103261" w:rsidRDefault="00914EA5" w:rsidP="00450D12">
      <w:pPr>
        <w:pStyle w:val="TableNo"/>
        <w:rPr>
          <w:rtl/>
        </w:rPr>
      </w:pPr>
      <w:r w:rsidRPr="0032377D">
        <w:rPr>
          <w:rtl/>
          <w:lang w:bidi="ar-SA"/>
        </w:rPr>
        <w:lastRenderedPageBreak/>
        <w:t>الج</w:t>
      </w:r>
      <w:r w:rsidRPr="0032377D">
        <w:rPr>
          <w:rFonts w:hint="cs"/>
          <w:rtl/>
          <w:lang w:bidi="ar-SA"/>
        </w:rPr>
        <w:t>ـــــــ</w:t>
      </w:r>
      <w:r w:rsidRPr="0032377D">
        <w:rPr>
          <w:rtl/>
          <w:lang w:bidi="ar-SA"/>
        </w:rPr>
        <w:t>دول</w:t>
      </w:r>
      <w:r w:rsidR="00450D12" w:rsidRPr="00450D12">
        <w:rPr>
          <w:rFonts w:hint="cs"/>
          <w:rtl/>
          <w:lang w:bidi="ar-SA"/>
        </w:rPr>
        <w:t> </w:t>
      </w:r>
      <w:r w:rsidR="00450D12" w:rsidRPr="00450D12">
        <w:rPr>
          <w:lang w:bidi="ar-SA"/>
        </w:rPr>
        <w:t>2</w:t>
      </w:r>
      <w:r w:rsidR="00450D12" w:rsidRPr="00450D12">
        <w:rPr>
          <w:lang w:bidi="ar-SA"/>
        </w:rPr>
        <w:noBreakHyphen/>
        <w:t>5.6.2</w:t>
      </w:r>
      <w:r w:rsidR="00450D12" w:rsidRPr="00103261">
        <w:rPr>
          <w:rFonts w:hint="cs"/>
          <w:rtl/>
        </w:rPr>
        <w:t xml:space="preserve"> (</w:t>
      </w:r>
      <w:r w:rsidR="00450D12" w:rsidRPr="00103261">
        <w:rPr>
          <w:rFonts w:hint="eastAsia"/>
          <w:sz w:val="14"/>
          <w:szCs w:val="22"/>
          <w:rtl/>
        </w:rPr>
        <w:t> </w:t>
      </w:r>
      <w:r w:rsidR="00450D12">
        <w:rPr>
          <w:rFonts w:hint="cs"/>
          <w:i/>
          <w:iCs/>
          <w:rtl/>
        </w:rPr>
        <w:t>تتمة</w:t>
      </w:r>
      <w:r w:rsidR="00450D12" w:rsidRPr="00103261">
        <w:rPr>
          <w:rFonts w:hint="cs"/>
          <w:rtl/>
        </w:rPr>
        <w:t>)</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1896"/>
        <w:gridCol w:w="1260"/>
        <w:gridCol w:w="1400"/>
        <w:gridCol w:w="2674"/>
      </w:tblGrid>
      <w:tr w:rsidR="00914EA5" w:rsidRPr="00914EA5" w:rsidTr="00914EA5">
        <w:trPr>
          <w:cantSplit/>
          <w:jc w:val="center"/>
        </w:trPr>
        <w:tc>
          <w:tcPr>
            <w:tcW w:w="2410" w:type="dxa"/>
            <w:tcMar>
              <w:left w:w="85" w:type="dxa"/>
              <w:right w:w="85" w:type="dxa"/>
            </w:tcMar>
          </w:tcPr>
          <w:p w:rsidR="00914EA5" w:rsidRPr="00914EA5" w:rsidRDefault="00914EA5" w:rsidP="00914EA5">
            <w:pPr>
              <w:pStyle w:val="TableHead0"/>
              <w:rPr>
                <w:rFonts w:hint="eastAsia"/>
                <w:lang w:eastAsia="en-US"/>
              </w:rPr>
            </w:pPr>
            <w:r w:rsidRPr="00914EA5">
              <w:rPr>
                <w:rFonts w:hint="cs"/>
                <w:rtl/>
                <w:lang w:eastAsia="en-US"/>
              </w:rPr>
              <w:t>نمط المحطة القاعدة المتشاركة في الموقع</w:t>
            </w:r>
          </w:p>
        </w:tc>
        <w:tc>
          <w:tcPr>
            <w:tcW w:w="1896" w:type="dxa"/>
            <w:tcMar>
              <w:left w:w="85" w:type="dxa"/>
              <w:right w:w="85" w:type="dxa"/>
            </w:tcMar>
            <w:vAlign w:val="center"/>
          </w:tcPr>
          <w:p w:rsidR="00914EA5" w:rsidRPr="00914EA5" w:rsidRDefault="00914EA5" w:rsidP="00914EA5">
            <w:pPr>
              <w:pStyle w:val="TableHead0"/>
              <w:rPr>
                <w:rFonts w:hint="eastAsia"/>
                <w:lang w:eastAsia="en-US"/>
              </w:rPr>
            </w:pPr>
            <w:r w:rsidRPr="00914EA5">
              <w:rPr>
                <w:rFonts w:hint="cs"/>
                <w:rtl/>
                <w:lang w:eastAsia="en-US"/>
              </w:rPr>
              <w:t>مدى الترددات لمتطلب التشارك في الموقع</w:t>
            </w:r>
          </w:p>
        </w:tc>
        <w:tc>
          <w:tcPr>
            <w:tcW w:w="1260" w:type="dxa"/>
            <w:tcMar>
              <w:left w:w="85" w:type="dxa"/>
              <w:right w:w="85" w:type="dxa"/>
            </w:tcMar>
            <w:vAlign w:val="center"/>
          </w:tcPr>
          <w:p w:rsidR="00914EA5" w:rsidRPr="00914EA5" w:rsidRDefault="00914EA5" w:rsidP="00914EA5">
            <w:pPr>
              <w:pStyle w:val="TableHead0"/>
              <w:rPr>
                <w:rFonts w:hint="eastAsia"/>
                <w:lang w:eastAsia="en-US"/>
              </w:rPr>
            </w:pPr>
            <w:r w:rsidRPr="00914EA5">
              <w:rPr>
                <w:rFonts w:hint="cs"/>
                <w:rtl/>
                <w:lang w:eastAsia="en-US"/>
              </w:rPr>
              <w:t>المستوى الأقصى</w:t>
            </w:r>
          </w:p>
        </w:tc>
        <w:tc>
          <w:tcPr>
            <w:tcW w:w="1400" w:type="dxa"/>
            <w:tcMar>
              <w:left w:w="85" w:type="dxa"/>
              <w:right w:w="85" w:type="dxa"/>
            </w:tcMar>
            <w:vAlign w:val="center"/>
          </w:tcPr>
          <w:p w:rsidR="00914EA5" w:rsidRPr="00914EA5" w:rsidRDefault="00914EA5" w:rsidP="00914EA5">
            <w:pPr>
              <w:pStyle w:val="TableHead0"/>
              <w:rPr>
                <w:rFonts w:hint="eastAsia"/>
                <w:lang w:eastAsia="en-US"/>
              </w:rPr>
            </w:pPr>
            <w:r w:rsidRPr="00914EA5">
              <w:rPr>
                <w:rtl/>
                <w:lang w:eastAsia="en-US"/>
              </w:rPr>
              <w:t>عرض نطاق القياس</w:t>
            </w:r>
          </w:p>
        </w:tc>
        <w:tc>
          <w:tcPr>
            <w:tcW w:w="2674" w:type="dxa"/>
            <w:tcMar>
              <w:left w:w="85" w:type="dxa"/>
              <w:right w:w="85" w:type="dxa"/>
            </w:tcMar>
            <w:vAlign w:val="center"/>
          </w:tcPr>
          <w:p w:rsidR="00914EA5" w:rsidRPr="00914EA5" w:rsidRDefault="00914EA5" w:rsidP="00914EA5">
            <w:pPr>
              <w:pStyle w:val="TableHead0"/>
              <w:rPr>
                <w:rFonts w:hint="eastAsia"/>
                <w:lang w:eastAsia="en-US"/>
              </w:rPr>
            </w:pPr>
            <w:r w:rsidRPr="00914EA5">
              <w:rPr>
                <w:rtl/>
                <w:lang w:eastAsia="en-US"/>
              </w:rPr>
              <w:t>ملاحظ</w:t>
            </w:r>
            <w:r w:rsidRPr="00914EA5">
              <w:rPr>
                <w:rFonts w:hint="cs"/>
                <w:rtl/>
                <w:lang w:eastAsia="en-US"/>
              </w:rPr>
              <w:t>ات</w:t>
            </w:r>
          </w:p>
        </w:tc>
      </w:tr>
      <w:tr w:rsidR="00E173F3" w:rsidRPr="00914EA5" w:rsidTr="00450D12">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lang w:eastAsia="fr-FR"/>
              </w:rPr>
            </w:pPr>
            <w:r w:rsidRPr="00914EA5">
              <w:rPr>
                <w:lang w:eastAsia="fr-FR"/>
              </w:rPr>
              <w:t xml:space="preserve">LA UTRA FDD Band XXVI </w:t>
            </w:r>
            <w:r w:rsidRPr="00914EA5">
              <w:rPr>
                <w:rtl/>
                <w:lang w:eastAsia="fr-FR" w:bidi="ar-EG"/>
              </w:rPr>
              <w:br/>
            </w:r>
            <w:r w:rsidRPr="00914EA5">
              <w:rPr>
                <w:rFonts w:hint="cs"/>
                <w:rtl/>
                <w:lang w:eastAsia="fr-FR"/>
              </w:rPr>
              <w:t xml:space="preserve">أو </w:t>
            </w:r>
            <w:r w:rsidRPr="00914EA5">
              <w:rPr>
                <w:lang w:eastAsia="fr-FR"/>
              </w:rPr>
              <w:t>E-UTRA Band 26</w:t>
            </w:r>
          </w:p>
        </w:tc>
        <w:tc>
          <w:tcPr>
            <w:tcW w:w="1896" w:type="dxa"/>
            <w:tcMar>
              <w:left w:w="85" w:type="dxa"/>
              <w:right w:w="85" w:type="dxa"/>
            </w:tcMar>
          </w:tcPr>
          <w:p w:rsidR="00E173F3" w:rsidRPr="00914EA5" w:rsidRDefault="00E173F3" w:rsidP="00450D12">
            <w:pPr>
              <w:pStyle w:val="Tabletexte"/>
              <w:spacing w:before="0" w:line="240" w:lineRule="exact"/>
              <w:jc w:val="center"/>
              <w:rPr>
                <w:lang w:eastAsia="ja-JP" w:bidi="ar-EG"/>
              </w:rPr>
            </w:pPr>
            <w:r w:rsidRPr="00914EA5">
              <w:rPr>
                <w:lang w:eastAsia="ja-JP" w:bidi="ar-EG"/>
              </w:rPr>
              <w:t>MHz 849</w:t>
            </w:r>
            <w:r w:rsidRPr="00914EA5">
              <w:rPr>
                <w:lang w:eastAsia="ja-JP" w:bidi="ar-EG"/>
              </w:rPr>
              <w:noBreakHyphen/>
              <w:t>814</w:t>
            </w:r>
          </w:p>
        </w:tc>
        <w:tc>
          <w:tcPr>
            <w:tcW w:w="126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40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kHz 100</w:t>
            </w:r>
          </w:p>
        </w:tc>
        <w:tc>
          <w:tcPr>
            <w:tcW w:w="2674"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rFonts w:hint="cs"/>
                <w:rtl/>
                <w:lang w:eastAsia="fr-FR"/>
              </w:rPr>
              <w:t>-</w:t>
            </w:r>
          </w:p>
        </w:tc>
      </w:tr>
      <w:tr w:rsidR="00E173F3" w:rsidRPr="00914EA5" w:rsidTr="00450D12">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lang w:eastAsia="fr-FR"/>
              </w:rPr>
            </w:pPr>
            <w:r w:rsidRPr="00914EA5">
              <w:rPr>
                <w:lang w:eastAsia="fr-FR"/>
              </w:rPr>
              <w:t>LA E-UTRA Band 27</w:t>
            </w:r>
          </w:p>
        </w:tc>
        <w:tc>
          <w:tcPr>
            <w:tcW w:w="1896" w:type="dxa"/>
            <w:tcMar>
              <w:left w:w="85" w:type="dxa"/>
              <w:right w:w="85" w:type="dxa"/>
            </w:tcMar>
          </w:tcPr>
          <w:p w:rsidR="00E173F3" w:rsidRPr="00914EA5" w:rsidRDefault="00E173F3" w:rsidP="00450D12">
            <w:pPr>
              <w:pStyle w:val="Tabletexte"/>
              <w:spacing w:before="0" w:line="240" w:lineRule="exact"/>
              <w:jc w:val="center"/>
              <w:rPr>
                <w:lang w:eastAsia="ja-JP" w:bidi="ar-EG"/>
              </w:rPr>
            </w:pPr>
            <w:r w:rsidRPr="00914EA5">
              <w:rPr>
                <w:lang w:eastAsia="ja-JP" w:bidi="ar-EG"/>
              </w:rPr>
              <w:t>MHz 824</w:t>
            </w:r>
            <w:r w:rsidRPr="00914EA5">
              <w:rPr>
                <w:lang w:eastAsia="ja-JP" w:bidi="ar-EG"/>
              </w:rPr>
              <w:noBreakHyphen/>
              <w:t>807</w:t>
            </w:r>
          </w:p>
        </w:tc>
        <w:tc>
          <w:tcPr>
            <w:tcW w:w="126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40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kHz 100</w:t>
            </w:r>
          </w:p>
        </w:tc>
        <w:tc>
          <w:tcPr>
            <w:tcW w:w="2674"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rFonts w:hint="cs"/>
                <w:rtl/>
                <w:lang w:eastAsia="fr-FR"/>
              </w:rPr>
              <w:t>-</w:t>
            </w:r>
          </w:p>
        </w:tc>
      </w:tr>
      <w:tr w:rsidR="00E173F3" w:rsidRPr="00914EA5" w:rsidTr="00450D12">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lang w:eastAsia="fr-FR"/>
              </w:rPr>
            </w:pPr>
            <w:r w:rsidRPr="00914EA5">
              <w:rPr>
                <w:lang w:eastAsia="fr-FR"/>
              </w:rPr>
              <w:t>LA E-UTRA Band 28</w:t>
            </w:r>
          </w:p>
        </w:tc>
        <w:tc>
          <w:tcPr>
            <w:tcW w:w="1896" w:type="dxa"/>
            <w:tcMar>
              <w:left w:w="85" w:type="dxa"/>
              <w:right w:w="85" w:type="dxa"/>
            </w:tcMar>
          </w:tcPr>
          <w:p w:rsidR="00E173F3" w:rsidRPr="00914EA5" w:rsidRDefault="00E173F3" w:rsidP="00450D12">
            <w:pPr>
              <w:pStyle w:val="Tabletexte"/>
              <w:spacing w:before="0" w:line="240" w:lineRule="exact"/>
              <w:jc w:val="center"/>
              <w:rPr>
                <w:lang w:eastAsia="ja-JP" w:bidi="ar-EG"/>
              </w:rPr>
            </w:pPr>
            <w:r w:rsidRPr="00914EA5">
              <w:rPr>
                <w:lang w:eastAsia="ja-JP" w:bidi="ar-EG"/>
              </w:rPr>
              <w:t>MHz 748</w:t>
            </w:r>
            <w:r w:rsidRPr="00914EA5">
              <w:rPr>
                <w:lang w:eastAsia="ja-JP" w:bidi="ar-EG"/>
              </w:rPr>
              <w:noBreakHyphen/>
              <w:t>703</w:t>
            </w:r>
          </w:p>
        </w:tc>
        <w:tc>
          <w:tcPr>
            <w:tcW w:w="126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40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kHz 100</w:t>
            </w:r>
          </w:p>
        </w:tc>
        <w:tc>
          <w:tcPr>
            <w:tcW w:w="2674" w:type="dxa"/>
            <w:tcMar>
              <w:left w:w="85" w:type="dxa"/>
              <w:right w:w="85" w:type="dxa"/>
            </w:tcMar>
          </w:tcPr>
          <w:p w:rsidR="00E173F3" w:rsidRPr="00914EA5" w:rsidRDefault="00E173F3" w:rsidP="00450D12">
            <w:pPr>
              <w:pStyle w:val="Tabletexte"/>
              <w:spacing w:before="0" w:line="240" w:lineRule="exact"/>
              <w:jc w:val="left"/>
              <w:rPr>
                <w:rtl/>
                <w:lang w:eastAsia="fr-FR"/>
              </w:rPr>
            </w:pPr>
            <w:r w:rsidRPr="00914EA5">
              <w:rPr>
                <w:rFonts w:hint="cs"/>
                <w:rtl/>
                <w:lang w:eastAsia="fr-FR"/>
              </w:rPr>
              <w:t>لا ينطبق هذا المتطلب على المحطات القاعدة </w:t>
            </w:r>
            <w:r w:rsidRPr="00914EA5">
              <w:rPr>
                <w:lang w:eastAsia="fr-FR"/>
              </w:rPr>
              <w:t>E</w:t>
            </w:r>
            <w:r w:rsidRPr="00914EA5">
              <w:rPr>
                <w:lang w:eastAsia="fr-FR"/>
              </w:rPr>
              <w:noBreakHyphen/>
              <w:t>UTRA</w:t>
            </w:r>
            <w:r w:rsidRPr="00914EA5">
              <w:rPr>
                <w:rtl/>
                <w:lang w:eastAsia="fr-FR"/>
              </w:rPr>
              <w:t xml:space="preserve"> </w:t>
            </w:r>
            <w:r w:rsidRPr="00914EA5">
              <w:rPr>
                <w:rFonts w:hint="cs"/>
                <w:rtl/>
                <w:lang w:eastAsia="fr-FR"/>
              </w:rPr>
              <w:t>العاملة في النطاق</w:t>
            </w:r>
            <w:r w:rsidRPr="00914EA5">
              <w:rPr>
                <w:rFonts w:hint="eastAsia"/>
                <w:rtl/>
                <w:lang w:eastAsia="fr-FR"/>
              </w:rPr>
              <w:t> </w:t>
            </w:r>
            <w:r w:rsidRPr="00914EA5">
              <w:rPr>
                <w:lang w:eastAsia="fr-FR"/>
              </w:rPr>
              <w:t>44</w:t>
            </w:r>
          </w:p>
        </w:tc>
      </w:tr>
      <w:tr w:rsidR="00E173F3" w:rsidRPr="00914EA5" w:rsidTr="00450D12">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rtl/>
                <w:lang w:eastAsia="fr-FR"/>
              </w:rPr>
            </w:pPr>
            <w:r w:rsidRPr="00914EA5">
              <w:rPr>
                <w:lang w:eastAsia="fr-FR"/>
              </w:rPr>
              <w:t>LA UTRA TDD in Band a)</w:t>
            </w:r>
            <w:r w:rsidRPr="00914EA5">
              <w:rPr>
                <w:rtl/>
                <w:lang w:eastAsia="fr-FR"/>
              </w:rPr>
              <w:br/>
            </w:r>
            <w:r w:rsidRPr="00914EA5">
              <w:rPr>
                <w:rFonts w:hint="cs"/>
                <w:rtl/>
                <w:lang w:eastAsia="fr-FR"/>
              </w:rPr>
              <w:t xml:space="preserve">أو </w:t>
            </w:r>
            <w:r w:rsidRPr="00914EA5">
              <w:rPr>
                <w:lang w:eastAsia="fr-FR"/>
              </w:rPr>
              <w:t>E</w:t>
            </w:r>
            <w:r w:rsidRPr="00914EA5">
              <w:rPr>
                <w:lang w:eastAsia="fr-FR"/>
              </w:rPr>
              <w:noBreakHyphen/>
              <w:t>UTRA Band 33</w:t>
            </w:r>
          </w:p>
        </w:tc>
        <w:tc>
          <w:tcPr>
            <w:tcW w:w="1896" w:type="dxa"/>
            <w:tcMar>
              <w:left w:w="85" w:type="dxa"/>
              <w:right w:w="85" w:type="dxa"/>
            </w:tcMar>
          </w:tcPr>
          <w:p w:rsidR="00E173F3" w:rsidRPr="00914EA5" w:rsidRDefault="00E173F3" w:rsidP="00450D12">
            <w:pPr>
              <w:pStyle w:val="Tabletexte"/>
              <w:spacing w:before="0" w:line="240" w:lineRule="exact"/>
              <w:jc w:val="center"/>
              <w:rPr>
                <w:rtl/>
                <w:lang w:eastAsia="fr-FR" w:bidi="ar-EG"/>
              </w:rPr>
            </w:pPr>
            <w:r w:rsidRPr="00914EA5">
              <w:rPr>
                <w:lang w:eastAsia="fr-FR"/>
              </w:rPr>
              <w:t>MHz 1 920-1 900</w:t>
            </w:r>
          </w:p>
        </w:tc>
        <w:tc>
          <w:tcPr>
            <w:tcW w:w="126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40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kHz 100</w:t>
            </w:r>
          </w:p>
        </w:tc>
        <w:tc>
          <w:tcPr>
            <w:tcW w:w="2674" w:type="dxa"/>
            <w:tcMar>
              <w:left w:w="85" w:type="dxa"/>
              <w:right w:w="85" w:type="dxa"/>
            </w:tcMar>
          </w:tcPr>
          <w:p w:rsidR="00E173F3" w:rsidRPr="00914EA5" w:rsidRDefault="00E173F3" w:rsidP="00450D12">
            <w:pPr>
              <w:pStyle w:val="Tabletexte"/>
              <w:spacing w:before="0" w:line="240" w:lineRule="exact"/>
              <w:jc w:val="left"/>
              <w:rPr>
                <w:rtl/>
                <w:lang w:eastAsia="fr-FR"/>
              </w:rPr>
            </w:pPr>
            <w:r w:rsidRPr="00914EA5">
              <w:rPr>
                <w:rFonts w:hint="cs"/>
                <w:rtl/>
                <w:lang w:eastAsia="fr-FR"/>
              </w:rPr>
              <w:t>لا ينطبق هذا المتطلب على المحطات القاعدة </w:t>
            </w:r>
            <w:r w:rsidRPr="00914EA5">
              <w:rPr>
                <w:lang w:eastAsia="fr-FR"/>
              </w:rPr>
              <w:t>E</w:t>
            </w:r>
            <w:r w:rsidRPr="00914EA5">
              <w:rPr>
                <w:lang w:eastAsia="fr-FR"/>
              </w:rPr>
              <w:noBreakHyphen/>
              <w:t>UTRA</w:t>
            </w:r>
            <w:r w:rsidRPr="00914EA5">
              <w:rPr>
                <w:rtl/>
                <w:lang w:eastAsia="fr-FR"/>
              </w:rPr>
              <w:t xml:space="preserve"> </w:t>
            </w:r>
            <w:r w:rsidRPr="00914EA5">
              <w:rPr>
                <w:rFonts w:hint="cs"/>
                <w:rtl/>
                <w:lang w:eastAsia="fr-FR"/>
              </w:rPr>
              <w:t>العاملة في النطاق</w:t>
            </w:r>
            <w:r w:rsidRPr="00914EA5">
              <w:rPr>
                <w:rFonts w:hint="eastAsia"/>
                <w:rtl/>
                <w:lang w:eastAsia="fr-FR"/>
              </w:rPr>
              <w:t> </w:t>
            </w:r>
            <w:r w:rsidRPr="00914EA5">
              <w:rPr>
                <w:lang w:eastAsia="fr-FR"/>
              </w:rPr>
              <w:t>33</w:t>
            </w:r>
          </w:p>
        </w:tc>
      </w:tr>
      <w:tr w:rsidR="00E173F3" w:rsidRPr="00914EA5" w:rsidTr="00450D12">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rtl/>
                <w:lang w:eastAsia="fr-FR"/>
              </w:rPr>
            </w:pPr>
            <w:r w:rsidRPr="00914EA5">
              <w:rPr>
                <w:lang w:eastAsia="fr-FR"/>
              </w:rPr>
              <w:t>LA UTRA TDD in Band a)</w:t>
            </w:r>
            <w:r w:rsidRPr="00914EA5">
              <w:rPr>
                <w:rtl/>
                <w:lang w:eastAsia="fr-FR"/>
              </w:rPr>
              <w:br/>
            </w:r>
            <w:r w:rsidRPr="00914EA5">
              <w:rPr>
                <w:rFonts w:hint="cs"/>
                <w:rtl/>
                <w:lang w:eastAsia="fr-FR"/>
              </w:rPr>
              <w:t xml:space="preserve">أو </w:t>
            </w:r>
            <w:r w:rsidRPr="00914EA5">
              <w:rPr>
                <w:lang w:eastAsia="fr-FR"/>
              </w:rPr>
              <w:t>E</w:t>
            </w:r>
            <w:r w:rsidRPr="00914EA5">
              <w:rPr>
                <w:lang w:eastAsia="fr-FR"/>
              </w:rPr>
              <w:noBreakHyphen/>
              <w:t>UTRA Band 34</w:t>
            </w:r>
          </w:p>
        </w:tc>
        <w:tc>
          <w:tcPr>
            <w:tcW w:w="1896"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MHz 2 025-2 010</w:t>
            </w:r>
          </w:p>
        </w:tc>
        <w:tc>
          <w:tcPr>
            <w:tcW w:w="126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40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2674" w:type="dxa"/>
            <w:tcMar>
              <w:left w:w="85" w:type="dxa"/>
              <w:right w:w="85" w:type="dxa"/>
            </w:tcMar>
          </w:tcPr>
          <w:p w:rsidR="00E173F3" w:rsidRPr="00914EA5" w:rsidRDefault="00E173F3" w:rsidP="00450D12">
            <w:pPr>
              <w:pStyle w:val="Tabletexte"/>
              <w:spacing w:before="0" w:line="240" w:lineRule="exact"/>
              <w:jc w:val="left"/>
              <w:rPr>
                <w:rtl/>
                <w:lang w:eastAsia="fr-FR"/>
              </w:rPr>
            </w:pPr>
            <w:r w:rsidRPr="00914EA5">
              <w:rPr>
                <w:rFonts w:hint="cs"/>
                <w:rtl/>
                <w:lang w:eastAsia="fr-FR"/>
              </w:rPr>
              <w:t>لا ينطبق هذا المتطلب على المحطات القاعدة </w:t>
            </w:r>
            <w:r w:rsidRPr="00914EA5">
              <w:rPr>
                <w:lang w:eastAsia="fr-FR"/>
              </w:rPr>
              <w:t>E</w:t>
            </w:r>
            <w:r w:rsidRPr="00914EA5">
              <w:rPr>
                <w:lang w:eastAsia="fr-FR"/>
              </w:rPr>
              <w:noBreakHyphen/>
              <w:t>UTRA</w:t>
            </w:r>
            <w:r w:rsidRPr="00914EA5">
              <w:rPr>
                <w:rtl/>
                <w:lang w:eastAsia="fr-FR"/>
              </w:rPr>
              <w:t xml:space="preserve"> </w:t>
            </w:r>
            <w:r w:rsidRPr="00914EA5">
              <w:rPr>
                <w:rFonts w:hint="cs"/>
                <w:rtl/>
                <w:lang w:eastAsia="fr-FR"/>
              </w:rPr>
              <w:t>العاملة في النطاق</w:t>
            </w:r>
            <w:r w:rsidRPr="00914EA5">
              <w:rPr>
                <w:rFonts w:hint="eastAsia"/>
                <w:rtl/>
                <w:lang w:eastAsia="fr-FR"/>
              </w:rPr>
              <w:t> </w:t>
            </w:r>
            <w:r w:rsidRPr="00914EA5">
              <w:rPr>
                <w:lang w:eastAsia="fr-FR"/>
              </w:rPr>
              <w:t>34</w:t>
            </w:r>
          </w:p>
        </w:tc>
      </w:tr>
      <w:tr w:rsidR="00E173F3" w:rsidRPr="00914EA5" w:rsidTr="00450D12">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lang w:eastAsia="fr-FR"/>
              </w:rPr>
            </w:pPr>
            <w:r w:rsidRPr="00914EA5">
              <w:rPr>
                <w:lang w:eastAsia="fr-FR"/>
              </w:rPr>
              <w:t>LA UTRA TDD in Band b)</w:t>
            </w:r>
            <w:r w:rsidRPr="00914EA5">
              <w:rPr>
                <w:rtl/>
                <w:lang w:eastAsia="fr-FR"/>
              </w:rPr>
              <w:br/>
            </w:r>
            <w:r w:rsidRPr="00914EA5">
              <w:rPr>
                <w:rFonts w:hint="cs"/>
                <w:rtl/>
                <w:lang w:eastAsia="fr-FR"/>
              </w:rPr>
              <w:t xml:space="preserve">أو </w:t>
            </w:r>
            <w:r w:rsidRPr="00914EA5">
              <w:rPr>
                <w:lang w:eastAsia="fr-FR"/>
              </w:rPr>
              <w:t>E</w:t>
            </w:r>
            <w:r w:rsidRPr="00914EA5">
              <w:rPr>
                <w:lang w:eastAsia="fr-FR"/>
              </w:rPr>
              <w:noBreakHyphen/>
              <w:t>UTRA Band 35</w:t>
            </w:r>
          </w:p>
        </w:tc>
        <w:tc>
          <w:tcPr>
            <w:tcW w:w="1896"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MHz 1 910-1 850</w:t>
            </w:r>
          </w:p>
        </w:tc>
        <w:tc>
          <w:tcPr>
            <w:tcW w:w="126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40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2674" w:type="dxa"/>
            <w:tcMar>
              <w:left w:w="85" w:type="dxa"/>
              <w:right w:w="85" w:type="dxa"/>
            </w:tcMar>
          </w:tcPr>
          <w:p w:rsidR="00E173F3" w:rsidRPr="00914EA5" w:rsidRDefault="00E173F3" w:rsidP="00450D12">
            <w:pPr>
              <w:pStyle w:val="Tabletexte"/>
              <w:spacing w:before="0" w:line="240" w:lineRule="exact"/>
              <w:jc w:val="left"/>
              <w:rPr>
                <w:rtl/>
                <w:lang w:eastAsia="fr-FR"/>
              </w:rPr>
            </w:pPr>
            <w:r w:rsidRPr="00914EA5">
              <w:rPr>
                <w:rFonts w:hint="cs"/>
                <w:rtl/>
                <w:lang w:eastAsia="fr-FR"/>
              </w:rPr>
              <w:t>لا ينطبق هذا المتطلب على المحطات القاعدة </w:t>
            </w:r>
            <w:r w:rsidRPr="00914EA5">
              <w:rPr>
                <w:lang w:eastAsia="fr-FR"/>
              </w:rPr>
              <w:t>E</w:t>
            </w:r>
            <w:r w:rsidRPr="00914EA5">
              <w:rPr>
                <w:lang w:eastAsia="fr-FR"/>
              </w:rPr>
              <w:noBreakHyphen/>
              <w:t>UTRA</w:t>
            </w:r>
            <w:r w:rsidRPr="00914EA5">
              <w:rPr>
                <w:rtl/>
                <w:lang w:eastAsia="fr-FR"/>
              </w:rPr>
              <w:t xml:space="preserve"> </w:t>
            </w:r>
            <w:r w:rsidRPr="00914EA5">
              <w:rPr>
                <w:rFonts w:hint="cs"/>
                <w:rtl/>
                <w:lang w:eastAsia="fr-FR"/>
              </w:rPr>
              <w:t>العاملة في النطاق</w:t>
            </w:r>
            <w:r w:rsidRPr="00914EA5">
              <w:rPr>
                <w:rFonts w:hint="eastAsia"/>
                <w:rtl/>
                <w:lang w:eastAsia="fr-FR"/>
              </w:rPr>
              <w:t> </w:t>
            </w:r>
            <w:r w:rsidRPr="00914EA5">
              <w:rPr>
                <w:lang w:eastAsia="fr-FR"/>
              </w:rPr>
              <w:t>35</w:t>
            </w:r>
          </w:p>
        </w:tc>
      </w:tr>
      <w:tr w:rsidR="00E173F3" w:rsidRPr="00914EA5" w:rsidTr="00450D12">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rtl/>
                <w:lang w:eastAsia="fr-FR"/>
              </w:rPr>
            </w:pPr>
            <w:r w:rsidRPr="00914EA5">
              <w:rPr>
                <w:lang w:eastAsia="fr-FR"/>
              </w:rPr>
              <w:t>LA UTRA TDD in Band a)</w:t>
            </w:r>
            <w:r w:rsidRPr="00914EA5">
              <w:rPr>
                <w:rtl/>
                <w:lang w:eastAsia="fr-FR"/>
              </w:rPr>
              <w:br/>
            </w:r>
            <w:r w:rsidRPr="00914EA5">
              <w:rPr>
                <w:rFonts w:hint="cs"/>
                <w:rtl/>
                <w:lang w:eastAsia="fr-FR"/>
              </w:rPr>
              <w:t xml:space="preserve">أو </w:t>
            </w:r>
            <w:r w:rsidRPr="00914EA5">
              <w:rPr>
                <w:lang w:eastAsia="fr-FR"/>
              </w:rPr>
              <w:t>E</w:t>
            </w:r>
            <w:r w:rsidRPr="00914EA5">
              <w:rPr>
                <w:lang w:eastAsia="fr-FR"/>
              </w:rPr>
              <w:noBreakHyphen/>
              <w:t>UTRA Band 36</w:t>
            </w:r>
          </w:p>
        </w:tc>
        <w:tc>
          <w:tcPr>
            <w:tcW w:w="1896"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MHz 1 990-1 930</w:t>
            </w:r>
          </w:p>
        </w:tc>
        <w:tc>
          <w:tcPr>
            <w:tcW w:w="126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40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2674" w:type="dxa"/>
            <w:tcMar>
              <w:left w:w="85" w:type="dxa"/>
              <w:right w:w="85" w:type="dxa"/>
            </w:tcMar>
          </w:tcPr>
          <w:p w:rsidR="00E173F3" w:rsidRPr="00914EA5" w:rsidRDefault="00E173F3" w:rsidP="00450D12">
            <w:pPr>
              <w:pStyle w:val="Tabletexte"/>
              <w:spacing w:before="0" w:line="240" w:lineRule="exact"/>
              <w:jc w:val="left"/>
              <w:rPr>
                <w:lang w:eastAsia="fr-FR"/>
              </w:rPr>
            </w:pPr>
            <w:r w:rsidRPr="00914EA5">
              <w:rPr>
                <w:rFonts w:hint="cs"/>
                <w:rtl/>
                <w:lang w:eastAsia="fr-FR"/>
              </w:rPr>
              <w:t>لا ينطبق هذا المتطلب على المحطات القاعدة </w:t>
            </w:r>
            <w:r w:rsidRPr="00914EA5">
              <w:rPr>
                <w:lang w:eastAsia="fr-FR"/>
              </w:rPr>
              <w:t>E</w:t>
            </w:r>
            <w:r w:rsidRPr="00914EA5">
              <w:rPr>
                <w:lang w:eastAsia="fr-FR"/>
              </w:rPr>
              <w:noBreakHyphen/>
              <w:t>UTRA</w:t>
            </w:r>
            <w:r w:rsidRPr="00914EA5">
              <w:rPr>
                <w:rtl/>
                <w:lang w:eastAsia="fr-FR"/>
              </w:rPr>
              <w:t xml:space="preserve"> </w:t>
            </w:r>
            <w:r w:rsidRPr="00914EA5">
              <w:rPr>
                <w:rFonts w:hint="cs"/>
                <w:rtl/>
                <w:lang w:eastAsia="fr-FR"/>
              </w:rPr>
              <w:t>العاملة في النطاقين </w:t>
            </w:r>
            <w:r w:rsidRPr="00914EA5">
              <w:rPr>
                <w:lang w:eastAsia="fr-FR"/>
              </w:rPr>
              <w:t>2</w:t>
            </w:r>
            <w:r w:rsidRPr="00914EA5">
              <w:rPr>
                <w:rFonts w:hint="eastAsia"/>
                <w:rtl/>
                <w:lang w:eastAsia="fr-FR"/>
              </w:rPr>
              <w:t> </w:t>
            </w:r>
            <w:r w:rsidRPr="00914EA5">
              <w:rPr>
                <w:rFonts w:hint="cs"/>
                <w:rtl/>
                <w:lang w:eastAsia="fr-FR"/>
              </w:rPr>
              <w:t>و</w:t>
            </w:r>
            <w:r w:rsidRPr="00914EA5">
              <w:rPr>
                <w:lang w:eastAsia="fr-FR"/>
              </w:rPr>
              <w:t>36</w:t>
            </w:r>
          </w:p>
        </w:tc>
      </w:tr>
      <w:tr w:rsidR="00E173F3" w:rsidRPr="00914EA5" w:rsidTr="00450D12">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rtl/>
                <w:lang w:eastAsia="fr-FR"/>
              </w:rPr>
            </w:pPr>
            <w:r w:rsidRPr="00914EA5">
              <w:rPr>
                <w:lang w:eastAsia="fr-FR"/>
              </w:rPr>
              <w:t>LA UTRA TDD in Band c)</w:t>
            </w:r>
            <w:r w:rsidRPr="00914EA5">
              <w:rPr>
                <w:rtl/>
                <w:lang w:eastAsia="fr-FR"/>
              </w:rPr>
              <w:br/>
            </w:r>
            <w:r w:rsidRPr="00914EA5">
              <w:rPr>
                <w:rFonts w:hint="cs"/>
                <w:rtl/>
                <w:lang w:eastAsia="fr-FR"/>
              </w:rPr>
              <w:t xml:space="preserve">أو </w:t>
            </w:r>
            <w:r w:rsidRPr="00914EA5">
              <w:rPr>
                <w:lang w:eastAsia="fr-FR"/>
              </w:rPr>
              <w:t>E</w:t>
            </w:r>
            <w:r w:rsidRPr="00914EA5">
              <w:rPr>
                <w:lang w:eastAsia="fr-FR"/>
              </w:rPr>
              <w:noBreakHyphen/>
              <w:t>UTRA Band 37</w:t>
            </w:r>
          </w:p>
        </w:tc>
        <w:tc>
          <w:tcPr>
            <w:tcW w:w="1896"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MHz 1 930-1 910</w:t>
            </w:r>
          </w:p>
        </w:tc>
        <w:tc>
          <w:tcPr>
            <w:tcW w:w="126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40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2674" w:type="dxa"/>
            <w:tcMar>
              <w:left w:w="85" w:type="dxa"/>
              <w:right w:w="85" w:type="dxa"/>
            </w:tcMar>
          </w:tcPr>
          <w:p w:rsidR="00E173F3" w:rsidRPr="00914EA5" w:rsidRDefault="00E173F3" w:rsidP="00450D12">
            <w:pPr>
              <w:pStyle w:val="Tabletexte"/>
              <w:spacing w:before="0" w:line="240" w:lineRule="exact"/>
              <w:jc w:val="left"/>
              <w:rPr>
                <w:rtl/>
                <w:lang w:eastAsia="fr-FR"/>
              </w:rPr>
            </w:pPr>
            <w:r w:rsidRPr="00914EA5">
              <w:rPr>
                <w:rFonts w:hint="cs"/>
                <w:rtl/>
                <w:lang w:eastAsia="fr-FR"/>
              </w:rPr>
              <w:t>لا ينطبق هذا المتطلب على المحطات القاعدة </w:t>
            </w:r>
            <w:r w:rsidRPr="00914EA5">
              <w:rPr>
                <w:lang w:eastAsia="fr-FR"/>
              </w:rPr>
              <w:t>E</w:t>
            </w:r>
            <w:r w:rsidRPr="00914EA5">
              <w:rPr>
                <w:lang w:eastAsia="fr-FR"/>
              </w:rPr>
              <w:noBreakHyphen/>
              <w:t>UTRA</w:t>
            </w:r>
            <w:r w:rsidRPr="00914EA5">
              <w:rPr>
                <w:rtl/>
                <w:lang w:eastAsia="fr-FR"/>
              </w:rPr>
              <w:t xml:space="preserve"> </w:t>
            </w:r>
            <w:r w:rsidRPr="00914EA5">
              <w:rPr>
                <w:rFonts w:hint="cs"/>
                <w:rtl/>
                <w:lang w:eastAsia="fr-FR"/>
              </w:rPr>
              <w:t>العاملة في النطاق</w:t>
            </w:r>
            <w:r w:rsidRPr="00914EA5">
              <w:rPr>
                <w:rFonts w:hint="eastAsia"/>
                <w:rtl/>
                <w:lang w:eastAsia="fr-FR"/>
              </w:rPr>
              <w:t> </w:t>
            </w:r>
            <w:r w:rsidRPr="00914EA5">
              <w:rPr>
                <w:lang w:eastAsia="fr-FR"/>
              </w:rPr>
              <w:t>37</w:t>
            </w:r>
            <w:r w:rsidRPr="00914EA5">
              <w:rPr>
                <w:rFonts w:hint="cs"/>
                <w:rtl/>
                <w:lang w:eastAsia="fr-FR"/>
              </w:rPr>
              <w:t>. ويرد تعريف هذا النطاق غير المتزاوج في التوصيات</w:t>
            </w:r>
            <w:r w:rsidRPr="00914EA5">
              <w:rPr>
                <w:rFonts w:hint="eastAsia"/>
                <w:rtl/>
                <w:lang w:eastAsia="fr-FR"/>
              </w:rPr>
              <w:t> </w:t>
            </w:r>
            <w:r w:rsidRPr="00914EA5">
              <w:rPr>
                <w:lang w:eastAsia="fr-FR"/>
              </w:rPr>
              <w:t>ITU</w:t>
            </w:r>
            <w:r w:rsidRPr="00914EA5">
              <w:rPr>
                <w:lang w:eastAsia="fr-FR"/>
              </w:rPr>
              <w:sym w:font="Symbol" w:char="F02D"/>
            </w:r>
            <w:r w:rsidRPr="00914EA5">
              <w:rPr>
                <w:lang w:eastAsia="fr-FR"/>
              </w:rPr>
              <w:t>R M.1036</w:t>
            </w:r>
            <w:r w:rsidRPr="00914EA5">
              <w:rPr>
                <w:rFonts w:hint="cs"/>
                <w:rtl/>
                <w:lang w:eastAsia="fr-FR"/>
              </w:rPr>
              <w:t>، غير أنه في انتظار أي نشر</w:t>
            </w:r>
            <w:r w:rsidRPr="00914EA5">
              <w:rPr>
                <w:rFonts w:hint="eastAsia"/>
                <w:rtl/>
                <w:lang w:eastAsia="fr-FR"/>
              </w:rPr>
              <w:t> </w:t>
            </w:r>
            <w:r w:rsidRPr="00914EA5">
              <w:rPr>
                <w:rFonts w:hint="cs"/>
                <w:rtl/>
                <w:lang w:eastAsia="fr-FR"/>
              </w:rPr>
              <w:t>مستقبلي</w:t>
            </w:r>
          </w:p>
        </w:tc>
      </w:tr>
      <w:tr w:rsidR="00E173F3" w:rsidRPr="00914EA5" w:rsidTr="00450D12">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rtl/>
                <w:lang w:eastAsia="fr-FR"/>
              </w:rPr>
            </w:pPr>
            <w:r w:rsidRPr="00914EA5">
              <w:rPr>
                <w:lang w:eastAsia="fr-FR"/>
              </w:rPr>
              <w:t>LA UTRA TDD in Band d)</w:t>
            </w:r>
            <w:r w:rsidRPr="00914EA5">
              <w:rPr>
                <w:rtl/>
                <w:lang w:eastAsia="fr-FR"/>
              </w:rPr>
              <w:br/>
            </w:r>
            <w:r w:rsidRPr="00914EA5">
              <w:rPr>
                <w:rFonts w:hint="cs"/>
                <w:rtl/>
                <w:lang w:eastAsia="fr-FR"/>
              </w:rPr>
              <w:t xml:space="preserve">أو </w:t>
            </w:r>
            <w:r w:rsidRPr="00914EA5">
              <w:rPr>
                <w:lang w:eastAsia="fr-FR"/>
              </w:rPr>
              <w:t>E</w:t>
            </w:r>
            <w:r w:rsidRPr="00914EA5">
              <w:rPr>
                <w:lang w:eastAsia="fr-FR"/>
              </w:rPr>
              <w:noBreakHyphen/>
              <w:t>UTRA Band 38</w:t>
            </w:r>
          </w:p>
        </w:tc>
        <w:tc>
          <w:tcPr>
            <w:tcW w:w="1896"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MHz 2 620-2 570</w:t>
            </w:r>
          </w:p>
        </w:tc>
        <w:tc>
          <w:tcPr>
            <w:tcW w:w="126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40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2674" w:type="dxa"/>
            <w:tcMar>
              <w:left w:w="85" w:type="dxa"/>
              <w:right w:w="85" w:type="dxa"/>
            </w:tcMar>
          </w:tcPr>
          <w:p w:rsidR="00E173F3" w:rsidRPr="00914EA5" w:rsidRDefault="00E173F3" w:rsidP="00450D12">
            <w:pPr>
              <w:pStyle w:val="Tabletexte"/>
              <w:spacing w:before="0" w:line="240" w:lineRule="exact"/>
              <w:jc w:val="left"/>
              <w:rPr>
                <w:rtl/>
                <w:lang w:eastAsia="fr-FR"/>
              </w:rPr>
            </w:pPr>
            <w:r w:rsidRPr="00914EA5">
              <w:rPr>
                <w:rFonts w:hint="cs"/>
                <w:rtl/>
                <w:lang w:eastAsia="fr-FR"/>
              </w:rPr>
              <w:t>لا ينطبق هذا المتطلب على المحطات القاعدة </w:t>
            </w:r>
            <w:r w:rsidRPr="00914EA5">
              <w:rPr>
                <w:lang w:eastAsia="fr-FR"/>
              </w:rPr>
              <w:t>E</w:t>
            </w:r>
            <w:r w:rsidRPr="00914EA5">
              <w:rPr>
                <w:lang w:eastAsia="fr-FR"/>
              </w:rPr>
              <w:noBreakHyphen/>
              <w:t>UTRA</w:t>
            </w:r>
            <w:r w:rsidRPr="00914EA5">
              <w:rPr>
                <w:rtl/>
                <w:lang w:eastAsia="fr-FR"/>
              </w:rPr>
              <w:t xml:space="preserve"> </w:t>
            </w:r>
            <w:r w:rsidRPr="00914EA5">
              <w:rPr>
                <w:rFonts w:hint="cs"/>
                <w:rtl/>
                <w:lang w:eastAsia="fr-FR"/>
              </w:rPr>
              <w:t>العاملة في النطاق</w:t>
            </w:r>
            <w:r w:rsidRPr="00914EA5">
              <w:rPr>
                <w:rFonts w:hint="eastAsia"/>
                <w:rtl/>
                <w:lang w:eastAsia="fr-FR"/>
              </w:rPr>
              <w:t> </w:t>
            </w:r>
            <w:r w:rsidRPr="00914EA5">
              <w:rPr>
                <w:lang w:eastAsia="fr-FR"/>
              </w:rPr>
              <w:t>38</w:t>
            </w:r>
          </w:p>
        </w:tc>
      </w:tr>
      <w:tr w:rsidR="00E173F3" w:rsidRPr="00914EA5" w:rsidTr="00450D12">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rFonts w:cs="v5.0.0"/>
                <w:rtl/>
                <w:lang w:val="es-ES" w:eastAsia="fr-FR"/>
              </w:rPr>
            </w:pPr>
            <w:r w:rsidRPr="00914EA5">
              <w:rPr>
                <w:lang w:val="en-GB" w:eastAsia="fr-FR"/>
              </w:rPr>
              <w:t xml:space="preserve">LA </w:t>
            </w:r>
            <w:r w:rsidRPr="00914EA5">
              <w:rPr>
                <w:rFonts w:cs="v5.0.0"/>
                <w:lang w:val="en-GB" w:eastAsia="fr-FR"/>
              </w:rPr>
              <w:t>UTRA TDD Band f)</w:t>
            </w:r>
          </w:p>
          <w:p w:rsidR="00E173F3" w:rsidRPr="00914EA5" w:rsidRDefault="00E173F3" w:rsidP="00450D12">
            <w:pPr>
              <w:pStyle w:val="Tabletexte"/>
              <w:spacing w:before="0" w:line="240" w:lineRule="exact"/>
              <w:jc w:val="left"/>
              <w:rPr>
                <w:lang w:val="es-ES" w:eastAsia="fr-FR"/>
              </w:rPr>
            </w:pPr>
            <w:r w:rsidRPr="00914EA5">
              <w:rPr>
                <w:rFonts w:cs="Times New Roman" w:hint="cs"/>
                <w:rtl/>
                <w:lang w:val="es-ES" w:eastAsia="fr-FR"/>
              </w:rPr>
              <w:t>أو</w:t>
            </w:r>
            <w:r w:rsidRPr="00914EA5">
              <w:rPr>
                <w:rFonts w:cs="Arial"/>
                <w:rtl/>
                <w:lang w:val="es-ES" w:eastAsia="fr-FR" w:bidi="ar-EG"/>
              </w:rPr>
              <w:br/>
            </w:r>
            <w:r w:rsidRPr="00914EA5">
              <w:rPr>
                <w:lang w:val="it-IT" w:eastAsia="fr-FR"/>
              </w:rPr>
              <w:t>E</w:t>
            </w:r>
            <w:r w:rsidRPr="00914EA5">
              <w:rPr>
                <w:lang w:val="it-IT" w:eastAsia="fr-FR"/>
              </w:rPr>
              <w:noBreakHyphen/>
              <w:t>UTRA</w:t>
            </w:r>
            <w:r w:rsidRPr="00914EA5">
              <w:rPr>
                <w:lang w:val="es-ES" w:eastAsia="fr-FR"/>
              </w:rPr>
              <w:t> Band 39</w:t>
            </w:r>
          </w:p>
        </w:tc>
        <w:tc>
          <w:tcPr>
            <w:tcW w:w="1896"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MHz 1 920-1 880</w:t>
            </w:r>
          </w:p>
        </w:tc>
        <w:tc>
          <w:tcPr>
            <w:tcW w:w="126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40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2674" w:type="dxa"/>
            <w:tcMar>
              <w:left w:w="85" w:type="dxa"/>
              <w:right w:w="85" w:type="dxa"/>
            </w:tcMar>
          </w:tcPr>
          <w:p w:rsidR="00E173F3" w:rsidRPr="00914EA5" w:rsidRDefault="00E173F3" w:rsidP="00450D12">
            <w:pPr>
              <w:pStyle w:val="Tabletexte"/>
              <w:spacing w:before="0" w:line="240" w:lineRule="exact"/>
              <w:jc w:val="left"/>
              <w:rPr>
                <w:lang w:eastAsia="fr-FR"/>
              </w:rPr>
            </w:pPr>
            <w:r w:rsidRPr="00914EA5">
              <w:rPr>
                <w:rFonts w:hint="cs"/>
                <w:rtl/>
                <w:lang w:eastAsia="fr-FR"/>
              </w:rPr>
              <w:t>لا ينطبق هذا المتطلب على المحطات القاعدة </w:t>
            </w:r>
            <w:r w:rsidRPr="00914EA5">
              <w:rPr>
                <w:lang w:eastAsia="fr-FR"/>
              </w:rPr>
              <w:t>E</w:t>
            </w:r>
            <w:r w:rsidRPr="00914EA5">
              <w:rPr>
                <w:lang w:eastAsia="fr-FR"/>
              </w:rPr>
              <w:noBreakHyphen/>
              <w:t>UTRA</w:t>
            </w:r>
            <w:r w:rsidRPr="00914EA5">
              <w:rPr>
                <w:rtl/>
                <w:lang w:eastAsia="fr-FR"/>
              </w:rPr>
              <w:t xml:space="preserve"> </w:t>
            </w:r>
            <w:r w:rsidRPr="00914EA5">
              <w:rPr>
                <w:rFonts w:hint="cs"/>
                <w:rtl/>
                <w:lang w:eastAsia="fr-FR"/>
              </w:rPr>
              <w:t>العاملة في النطاقين</w:t>
            </w:r>
            <w:r w:rsidRPr="00914EA5">
              <w:rPr>
                <w:rFonts w:hint="eastAsia"/>
                <w:rtl/>
                <w:lang w:eastAsia="fr-FR"/>
              </w:rPr>
              <w:t> </w:t>
            </w:r>
            <w:r w:rsidRPr="00914EA5">
              <w:rPr>
                <w:lang w:eastAsia="fr-FR"/>
              </w:rPr>
              <w:t>33</w:t>
            </w:r>
            <w:r w:rsidRPr="00914EA5">
              <w:rPr>
                <w:rFonts w:hint="cs"/>
                <w:rtl/>
                <w:lang w:eastAsia="fr-FR"/>
              </w:rPr>
              <w:t xml:space="preserve"> و</w:t>
            </w:r>
            <w:r w:rsidRPr="00914EA5">
              <w:rPr>
                <w:lang w:eastAsia="fr-FR"/>
              </w:rPr>
              <w:t>39</w:t>
            </w:r>
          </w:p>
        </w:tc>
      </w:tr>
      <w:tr w:rsidR="00E173F3" w:rsidRPr="00914EA5" w:rsidTr="00450D12">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rtl/>
                <w:lang w:val="es-ES" w:eastAsia="fr-FR"/>
              </w:rPr>
            </w:pPr>
            <w:r w:rsidRPr="00914EA5">
              <w:rPr>
                <w:lang w:val="es-ES" w:eastAsia="fr-FR"/>
              </w:rPr>
              <w:t xml:space="preserve">LA </w:t>
            </w:r>
            <w:r w:rsidRPr="00914EA5">
              <w:rPr>
                <w:rFonts w:cs="v5.0.0"/>
                <w:lang w:val="es-ES" w:eastAsia="fr-FR"/>
              </w:rPr>
              <w:t>UTRA TDD Band e)</w:t>
            </w:r>
            <w:r w:rsidRPr="00914EA5">
              <w:rPr>
                <w:rFonts w:cs="Times New Roman" w:hint="cs"/>
                <w:rtl/>
                <w:lang w:val="es-ES" w:eastAsia="fr-FR"/>
              </w:rPr>
              <w:t xml:space="preserve"> أو </w:t>
            </w:r>
            <w:r w:rsidRPr="00914EA5">
              <w:rPr>
                <w:rFonts w:cs="v5.0.0"/>
                <w:lang w:val="es-ES" w:eastAsia="fr-FR"/>
              </w:rPr>
              <w:t xml:space="preserve"> </w:t>
            </w:r>
            <w:r w:rsidRPr="00914EA5">
              <w:rPr>
                <w:lang w:val="es-ES" w:eastAsia="fr-FR"/>
              </w:rPr>
              <w:t>E</w:t>
            </w:r>
            <w:r w:rsidRPr="00914EA5">
              <w:rPr>
                <w:lang w:val="es-ES" w:eastAsia="fr-FR"/>
              </w:rPr>
              <w:noBreakHyphen/>
              <w:t>UTRA Band 40</w:t>
            </w:r>
          </w:p>
        </w:tc>
        <w:tc>
          <w:tcPr>
            <w:tcW w:w="1896" w:type="dxa"/>
            <w:tcMar>
              <w:left w:w="85" w:type="dxa"/>
              <w:right w:w="85" w:type="dxa"/>
            </w:tcMar>
          </w:tcPr>
          <w:p w:rsidR="00E173F3" w:rsidRPr="00914EA5" w:rsidRDefault="00E173F3" w:rsidP="00450D12">
            <w:pPr>
              <w:pStyle w:val="Tabletexte"/>
              <w:spacing w:before="0" w:line="240" w:lineRule="exact"/>
              <w:jc w:val="center"/>
              <w:rPr>
                <w:rtl/>
                <w:lang w:eastAsia="fr-FR"/>
              </w:rPr>
            </w:pPr>
            <w:r w:rsidRPr="00914EA5">
              <w:rPr>
                <w:lang w:eastAsia="fr-FR"/>
              </w:rPr>
              <w:t>MHz 2 400-2 300</w:t>
            </w:r>
          </w:p>
        </w:tc>
        <w:tc>
          <w:tcPr>
            <w:tcW w:w="126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40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2674" w:type="dxa"/>
            <w:tcMar>
              <w:left w:w="85" w:type="dxa"/>
              <w:right w:w="85" w:type="dxa"/>
            </w:tcMar>
          </w:tcPr>
          <w:p w:rsidR="00E173F3" w:rsidRPr="00914EA5" w:rsidRDefault="00E173F3" w:rsidP="00450D12">
            <w:pPr>
              <w:pStyle w:val="Tabletexte"/>
              <w:spacing w:before="0" w:line="240" w:lineRule="exact"/>
              <w:jc w:val="left"/>
              <w:rPr>
                <w:rtl/>
                <w:lang w:eastAsia="fr-FR"/>
              </w:rPr>
            </w:pPr>
            <w:r w:rsidRPr="00914EA5">
              <w:rPr>
                <w:rFonts w:hint="cs"/>
                <w:rtl/>
                <w:lang w:eastAsia="fr-FR"/>
              </w:rPr>
              <w:t>لا ينطبق هذا المتطلب على المحطات القاعدة </w:t>
            </w:r>
            <w:r w:rsidRPr="00914EA5">
              <w:rPr>
                <w:lang w:eastAsia="fr-FR"/>
              </w:rPr>
              <w:t>E</w:t>
            </w:r>
            <w:r w:rsidRPr="00914EA5">
              <w:rPr>
                <w:lang w:eastAsia="fr-FR"/>
              </w:rPr>
              <w:noBreakHyphen/>
              <w:t>UTRA</w:t>
            </w:r>
            <w:r w:rsidRPr="00914EA5">
              <w:rPr>
                <w:rtl/>
                <w:lang w:eastAsia="fr-FR"/>
              </w:rPr>
              <w:t xml:space="preserve"> </w:t>
            </w:r>
            <w:r w:rsidRPr="00914EA5">
              <w:rPr>
                <w:rFonts w:hint="cs"/>
                <w:rtl/>
                <w:lang w:eastAsia="fr-FR"/>
              </w:rPr>
              <w:t>العاملة في النطاق</w:t>
            </w:r>
            <w:r w:rsidRPr="00914EA5">
              <w:rPr>
                <w:rFonts w:hint="eastAsia"/>
                <w:rtl/>
                <w:lang w:eastAsia="fr-FR"/>
              </w:rPr>
              <w:t> </w:t>
            </w:r>
            <w:r w:rsidRPr="00914EA5">
              <w:rPr>
                <w:lang w:eastAsia="fr-FR"/>
              </w:rPr>
              <w:t>40</w:t>
            </w:r>
          </w:p>
        </w:tc>
      </w:tr>
      <w:tr w:rsidR="00E173F3" w:rsidRPr="00914EA5" w:rsidTr="00450D12">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lang w:val="en-GB" w:eastAsia="fr-FR"/>
              </w:rPr>
            </w:pPr>
            <w:r w:rsidRPr="00914EA5">
              <w:rPr>
                <w:lang w:val="en-GB"/>
              </w:rPr>
              <w:t xml:space="preserve">LA </w:t>
            </w:r>
            <w:r w:rsidRPr="00914EA5">
              <w:rPr>
                <w:lang w:eastAsia="fr-FR"/>
              </w:rPr>
              <w:t>E</w:t>
            </w:r>
            <w:r w:rsidRPr="00914EA5">
              <w:rPr>
                <w:lang w:eastAsia="fr-FR"/>
              </w:rPr>
              <w:noBreakHyphen/>
              <w:t>UTRA</w:t>
            </w:r>
            <w:r w:rsidRPr="00914EA5">
              <w:rPr>
                <w:lang w:val="en-GB" w:eastAsia="fr-FR"/>
              </w:rPr>
              <w:t xml:space="preserve"> Band </w:t>
            </w:r>
            <w:r w:rsidRPr="00914EA5">
              <w:rPr>
                <w:lang w:val="en-GB"/>
              </w:rPr>
              <w:t>41</w:t>
            </w:r>
          </w:p>
        </w:tc>
        <w:tc>
          <w:tcPr>
            <w:tcW w:w="1896" w:type="dxa"/>
            <w:tcMar>
              <w:left w:w="85" w:type="dxa"/>
              <w:right w:w="85" w:type="dxa"/>
            </w:tcMar>
          </w:tcPr>
          <w:p w:rsidR="00E173F3" w:rsidRPr="00914EA5" w:rsidRDefault="00E173F3" w:rsidP="00450D12">
            <w:pPr>
              <w:pStyle w:val="Tabletexte"/>
              <w:spacing w:before="0" w:line="240" w:lineRule="exact"/>
              <w:jc w:val="center"/>
              <w:rPr>
                <w:rtl/>
                <w:lang w:eastAsia="fr-FR" w:bidi="ar-EG"/>
              </w:rPr>
            </w:pPr>
            <w:r w:rsidRPr="00914EA5">
              <w:rPr>
                <w:lang w:val="en-GB"/>
              </w:rPr>
              <w:t>MHz 2 690-2 496</w:t>
            </w:r>
          </w:p>
        </w:tc>
        <w:tc>
          <w:tcPr>
            <w:tcW w:w="126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40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2674" w:type="dxa"/>
            <w:tcMar>
              <w:left w:w="85" w:type="dxa"/>
              <w:right w:w="85" w:type="dxa"/>
            </w:tcMar>
          </w:tcPr>
          <w:p w:rsidR="00E173F3" w:rsidRPr="00914EA5" w:rsidRDefault="00E173F3" w:rsidP="00450D12">
            <w:pPr>
              <w:pStyle w:val="Tabletexte"/>
              <w:spacing w:before="0" w:line="240" w:lineRule="exact"/>
              <w:jc w:val="left"/>
              <w:rPr>
                <w:rtl/>
                <w:lang w:eastAsia="fr-FR"/>
              </w:rPr>
            </w:pPr>
            <w:r w:rsidRPr="00914EA5">
              <w:rPr>
                <w:rFonts w:hint="cs"/>
                <w:rtl/>
                <w:lang w:eastAsia="fr-FR"/>
              </w:rPr>
              <w:t>لا ينطبق هذا المتطلب على المحطات القاعدة </w:t>
            </w:r>
            <w:r w:rsidRPr="00914EA5">
              <w:rPr>
                <w:lang w:eastAsia="fr-FR"/>
              </w:rPr>
              <w:t>E</w:t>
            </w:r>
            <w:r w:rsidRPr="00914EA5">
              <w:rPr>
                <w:lang w:eastAsia="fr-FR"/>
              </w:rPr>
              <w:noBreakHyphen/>
              <w:t>UTRA</w:t>
            </w:r>
            <w:r w:rsidRPr="00914EA5">
              <w:rPr>
                <w:rtl/>
                <w:lang w:eastAsia="fr-FR"/>
              </w:rPr>
              <w:t xml:space="preserve"> </w:t>
            </w:r>
            <w:r w:rsidRPr="00914EA5">
              <w:rPr>
                <w:rFonts w:hint="cs"/>
                <w:rtl/>
                <w:lang w:eastAsia="fr-FR"/>
              </w:rPr>
              <w:t>العاملة في النطاق</w:t>
            </w:r>
            <w:r w:rsidRPr="00914EA5">
              <w:rPr>
                <w:rFonts w:hint="eastAsia"/>
                <w:rtl/>
                <w:lang w:eastAsia="fr-FR"/>
              </w:rPr>
              <w:t> </w:t>
            </w:r>
            <w:r w:rsidRPr="00914EA5">
              <w:rPr>
                <w:lang w:eastAsia="fr-FR"/>
              </w:rPr>
              <w:t>41</w:t>
            </w:r>
          </w:p>
        </w:tc>
      </w:tr>
      <w:tr w:rsidR="00E173F3" w:rsidRPr="00914EA5" w:rsidTr="00450D12">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lang w:val="en-GB" w:eastAsia="fr-FR"/>
              </w:rPr>
            </w:pPr>
            <w:r w:rsidRPr="00914EA5">
              <w:rPr>
                <w:rFonts w:cs="v5.0.0"/>
                <w:lang w:val="en-GB"/>
              </w:rPr>
              <w:t xml:space="preserve">LA </w:t>
            </w:r>
            <w:r w:rsidRPr="00914EA5">
              <w:rPr>
                <w:lang w:eastAsia="fr-FR"/>
              </w:rPr>
              <w:t>E</w:t>
            </w:r>
            <w:r w:rsidRPr="00914EA5">
              <w:rPr>
                <w:lang w:eastAsia="fr-FR"/>
              </w:rPr>
              <w:noBreakHyphen/>
              <w:t>UTRA</w:t>
            </w:r>
            <w:r w:rsidRPr="00914EA5">
              <w:rPr>
                <w:rFonts w:cs="v5.0.0"/>
                <w:lang w:val="en-GB" w:eastAsia="fr-FR"/>
              </w:rPr>
              <w:t xml:space="preserve"> Band 42</w:t>
            </w:r>
          </w:p>
        </w:tc>
        <w:tc>
          <w:tcPr>
            <w:tcW w:w="1896" w:type="dxa"/>
            <w:tcMar>
              <w:left w:w="85" w:type="dxa"/>
              <w:right w:w="85" w:type="dxa"/>
            </w:tcMar>
          </w:tcPr>
          <w:p w:rsidR="00E173F3" w:rsidRPr="00914EA5" w:rsidRDefault="00E173F3" w:rsidP="00450D12">
            <w:pPr>
              <w:pStyle w:val="Tabletexte"/>
              <w:spacing w:before="0" w:line="240" w:lineRule="exact"/>
              <w:jc w:val="center"/>
              <w:rPr>
                <w:rtl/>
                <w:lang w:eastAsia="fr-FR" w:bidi="ar-EG"/>
              </w:rPr>
            </w:pPr>
            <w:r w:rsidRPr="00914EA5">
              <w:rPr>
                <w:lang w:val="en-GB" w:eastAsia="ja-JP"/>
              </w:rPr>
              <w:t>MHz 3 600-3 400</w:t>
            </w:r>
          </w:p>
        </w:tc>
        <w:tc>
          <w:tcPr>
            <w:tcW w:w="126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40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2674" w:type="dxa"/>
            <w:tcMar>
              <w:left w:w="85" w:type="dxa"/>
              <w:right w:w="85" w:type="dxa"/>
            </w:tcMar>
          </w:tcPr>
          <w:p w:rsidR="00E173F3" w:rsidRPr="00914EA5" w:rsidRDefault="00E173F3" w:rsidP="00450D12">
            <w:pPr>
              <w:pStyle w:val="Tabletexte"/>
              <w:spacing w:before="0" w:line="240" w:lineRule="exact"/>
              <w:jc w:val="left"/>
              <w:rPr>
                <w:lang w:eastAsia="fr-FR"/>
              </w:rPr>
            </w:pPr>
            <w:r w:rsidRPr="00914EA5">
              <w:rPr>
                <w:rFonts w:hint="cs"/>
                <w:rtl/>
                <w:lang w:eastAsia="fr-FR"/>
              </w:rPr>
              <w:t>لا ينطبق هذا المتطلب على المحطات القاعدة </w:t>
            </w:r>
            <w:r w:rsidRPr="00914EA5">
              <w:rPr>
                <w:lang w:eastAsia="fr-FR"/>
              </w:rPr>
              <w:t>E</w:t>
            </w:r>
            <w:r w:rsidRPr="00914EA5">
              <w:rPr>
                <w:lang w:eastAsia="fr-FR"/>
              </w:rPr>
              <w:noBreakHyphen/>
              <w:t>UTRA</w:t>
            </w:r>
            <w:r w:rsidRPr="00914EA5">
              <w:rPr>
                <w:rtl/>
                <w:lang w:eastAsia="fr-FR"/>
              </w:rPr>
              <w:t xml:space="preserve"> </w:t>
            </w:r>
            <w:r w:rsidRPr="00914EA5">
              <w:rPr>
                <w:rFonts w:hint="cs"/>
                <w:rtl/>
                <w:lang w:eastAsia="fr-FR"/>
              </w:rPr>
              <w:t>العاملة في النطاق</w:t>
            </w:r>
            <w:r w:rsidRPr="00914EA5">
              <w:rPr>
                <w:rFonts w:hint="eastAsia"/>
                <w:rtl/>
                <w:lang w:eastAsia="fr-FR"/>
              </w:rPr>
              <w:t> </w:t>
            </w:r>
            <w:r w:rsidRPr="00914EA5">
              <w:rPr>
                <w:lang w:eastAsia="fr-FR"/>
              </w:rPr>
              <w:t>42</w:t>
            </w:r>
            <w:r w:rsidRPr="00914EA5">
              <w:rPr>
                <w:rFonts w:hint="cs"/>
                <w:rtl/>
                <w:lang w:eastAsia="fr-FR"/>
              </w:rPr>
              <w:t xml:space="preserve"> أو</w:t>
            </w:r>
            <w:r w:rsidRPr="00914EA5">
              <w:rPr>
                <w:rFonts w:hint="eastAsia"/>
                <w:rtl/>
                <w:lang w:eastAsia="fr-FR"/>
              </w:rPr>
              <w:t> </w:t>
            </w:r>
            <w:r w:rsidRPr="00914EA5">
              <w:rPr>
                <w:lang w:eastAsia="fr-FR"/>
              </w:rPr>
              <w:t>43</w:t>
            </w:r>
          </w:p>
        </w:tc>
      </w:tr>
      <w:tr w:rsidR="00E173F3" w:rsidRPr="00914EA5" w:rsidTr="00450D12">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lang w:val="en-GB" w:eastAsia="fr-FR"/>
              </w:rPr>
            </w:pPr>
            <w:r w:rsidRPr="00914EA5">
              <w:rPr>
                <w:rFonts w:cs="v5.0.0"/>
                <w:lang w:val="en-GB"/>
              </w:rPr>
              <w:t xml:space="preserve">LA </w:t>
            </w:r>
            <w:r w:rsidRPr="00914EA5">
              <w:rPr>
                <w:lang w:eastAsia="fr-FR"/>
              </w:rPr>
              <w:t>E</w:t>
            </w:r>
            <w:r w:rsidRPr="00914EA5">
              <w:rPr>
                <w:lang w:eastAsia="fr-FR"/>
              </w:rPr>
              <w:noBreakHyphen/>
              <w:t>UTRA</w:t>
            </w:r>
            <w:r w:rsidRPr="00914EA5">
              <w:rPr>
                <w:rFonts w:cs="v5.0.0"/>
                <w:lang w:val="en-GB" w:eastAsia="fr-FR"/>
              </w:rPr>
              <w:t xml:space="preserve"> Band 43</w:t>
            </w:r>
          </w:p>
        </w:tc>
        <w:tc>
          <w:tcPr>
            <w:tcW w:w="1896" w:type="dxa"/>
            <w:tcMar>
              <w:left w:w="85" w:type="dxa"/>
              <w:right w:w="85" w:type="dxa"/>
            </w:tcMar>
          </w:tcPr>
          <w:p w:rsidR="00E173F3" w:rsidRPr="00914EA5" w:rsidRDefault="00E173F3" w:rsidP="00450D12">
            <w:pPr>
              <w:pStyle w:val="Tabletexte"/>
              <w:spacing w:before="0" w:line="240" w:lineRule="exact"/>
              <w:jc w:val="center"/>
              <w:rPr>
                <w:lang w:eastAsia="fr-FR" w:bidi="ar-EG"/>
              </w:rPr>
            </w:pPr>
            <w:r w:rsidRPr="00914EA5">
              <w:rPr>
                <w:lang w:val="en-GB" w:eastAsia="ja-JP"/>
              </w:rPr>
              <w:t>MHz 3 800</w:t>
            </w:r>
            <w:r w:rsidRPr="00914EA5">
              <w:rPr>
                <w:lang w:eastAsia="ja-JP" w:bidi="ar-EG"/>
              </w:rPr>
              <w:t>-</w:t>
            </w:r>
            <w:r w:rsidRPr="00914EA5">
              <w:rPr>
                <w:lang w:val="en-GB" w:eastAsia="ja-JP"/>
              </w:rPr>
              <w:t>3 600</w:t>
            </w:r>
          </w:p>
        </w:tc>
        <w:tc>
          <w:tcPr>
            <w:tcW w:w="126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40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2674" w:type="dxa"/>
            <w:tcMar>
              <w:left w:w="85" w:type="dxa"/>
              <w:right w:w="85" w:type="dxa"/>
            </w:tcMar>
          </w:tcPr>
          <w:p w:rsidR="00E173F3" w:rsidRPr="00914EA5" w:rsidRDefault="00E173F3" w:rsidP="00450D12">
            <w:pPr>
              <w:pStyle w:val="Tabletexte"/>
              <w:spacing w:before="0" w:line="240" w:lineRule="exact"/>
              <w:jc w:val="left"/>
              <w:rPr>
                <w:rtl/>
                <w:lang w:eastAsia="fr-FR"/>
              </w:rPr>
            </w:pPr>
            <w:r w:rsidRPr="00914EA5">
              <w:rPr>
                <w:rFonts w:hint="cs"/>
                <w:rtl/>
                <w:lang w:eastAsia="fr-FR"/>
              </w:rPr>
              <w:t>لا ينطبق هذا المتطلب على المحطات القاعدة </w:t>
            </w:r>
            <w:r w:rsidRPr="00914EA5">
              <w:rPr>
                <w:lang w:eastAsia="fr-FR"/>
              </w:rPr>
              <w:t>E</w:t>
            </w:r>
            <w:r w:rsidRPr="00914EA5">
              <w:rPr>
                <w:lang w:eastAsia="fr-FR"/>
              </w:rPr>
              <w:noBreakHyphen/>
              <w:t>UTRA</w:t>
            </w:r>
            <w:r w:rsidRPr="00914EA5">
              <w:rPr>
                <w:rtl/>
                <w:lang w:eastAsia="fr-FR"/>
              </w:rPr>
              <w:t xml:space="preserve"> </w:t>
            </w:r>
            <w:r w:rsidRPr="00914EA5">
              <w:rPr>
                <w:rFonts w:hint="cs"/>
                <w:rtl/>
                <w:lang w:eastAsia="fr-FR"/>
              </w:rPr>
              <w:t>العاملة في النطاق</w:t>
            </w:r>
            <w:r w:rsidRPr="00914EA5">
              <w:rPr>
                <w:rFonts w:hint="eastAsia"/>
                <w:rtl/>
                <w:lang w:eastAsia="fr-FR"/>
              </w:rPr>
              <w:t> </w:t>
            </w:r>
            <w:r w:rsidRPr="00914EA5">
              <w:rPr>
                <w:lang w:eastAsia="fr-FR"/>
              </w:rPr>
              <w:t>42</w:t>
            </w:r>
            <w:r w:rsidRPr="00914EA5">
              <w:rPr>
                <w:rFonts w:hint="cs"/>
                <w:rtl/>
                <w:lang w:eastAsia="fr-FR"/>
              </w:rPr>
              <w:t xml:space="preserve"> أو</w:t>
            </w:r>
            <w:r w:rsidRPr="00914EA5">
              <w:rPr>
                <w:rFonts w:hint="eastAsia"/>
                <w:rtl/>
                <w:lang w:eastAsia="fr-FR"/>
              </w:rPr>
              <w:t> </w:t>
            </w:r>
            <w:r w:rsidRPr="00914EA5">
              <w:rPr>
                <w:lang w:eastAsia="fr-FR"/>
              </w:rPr>
              <w:t>43</w:t>
            </w:r>
          </w:p>
        </w:tc>
      </w:tr>
      <w:tr w:rsidR="00E173F3" w:rsidRPr="00914EA5" w:rsidTr="00450D12">
        <w:trPr>
          <w:cantSplit/>
          <w:jc w:val="center"/>
        </w:trPr>
        <w:tc>
          <w:tcPr>
            <w:tcW w:w="2410" w:type="dxa"/>
            <w:tcMar>
              <w:left w:w="85" w:type="dxa"/>
              <w:right w:w="85" w:type="dxa"/>
            </w:tcMar>
          </w:tcPr>
          <w:p w:rsidR="00E173F3" w:rsidRPr="00914EA5" w:rsidRDefault="00E173F3" w:rsidP="00450D12">
            <w:pPr>
              <w:pStyle w:val="Tabletexte"/>
              <w:spacing w:before="0" w:line="240" w:lineRule="exact"/>
              <w:jc w:val="left"/>
              <w:rPr>
                <w:lang w:eastAsia="fr-FR"/>
              </w:rPr>
            </w:pPr>
            <w:r w:rsidRPr="00914EA5">
              <w:rPr>
                <w:lang w:eastAsia="fr-FR"/>
              </w:rPr>
              <w:t>LA E-UTRA Band 44</w:t>
            </w:r>
          </w:p>
        </w:tc>
        <w:tc>
          <w:tcPr>
            <w:tcW w:w="1896" w:type="dxa"/>
            <w:tcMar>
              <w:left w:w="85" w:type="dxa"/>
              <w:right w:w="85" w:type="dxa"/>
            </w:tcMar>
          </w:tcPr>
          <w:p w:rsidR="00E173F3" w:rsidRPr="00914EA5" w:rsidRDefault="00E173F3" w:rsidP="00450D12">
            <w:pPr>
              <w:pStyle w:val="Tabletexte"/>
              <w:spacing w:before="0" w:line="240" w:lineRule="exact"/>
              <w:jc w:val="center"/>
              <w:rPr>
                <w:lang w:eastAsia="fr-FR" w:bidi="ar-EG"/>
              </w:rPr>
            </w:pPr>
            <w:r w:rsidRPr="00914EA5">
              <w:rPr>
                <w:lang w:val="en-GB" w:eastAsia="ja-JP"/>
              </w:rPr>
              <w:t>MHz 803</w:t>
            </w:r>
            <w:r w:rsidRPr="00914EA5">
              <w:rPr>
                <w:lang w:val="en-GB" w:eastAsia="ja-JP"/>
              </w:rPr>
              <w:noBreakHyphen/>
              <w:t>703</w:t>
            </w:r>
          </w:p>
        </w:tc>
        <w:tc>
          <w:tcPr>
            <w:tcW w:w="126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eastAsia="fr-FR"/>
              </w:rPr>
              <w:t>dBm 88−</w:t>
            </w:r>
          </w:p>
        </w:tc>
        <w:tc>
          <w:tcPr>
            <w:tcW w:w="1400" w:type="dxa"/>
            <w:tcMar>
              <w:left w:w="85" w:type="dxa"/>
              <w:right w:w="85" w:type="dxa"/>
            </w:tcMar>
          </w:tcPr>
          <w:p w:rsidR="00E173F3" w:rsidRPr="00914EA5" w:rsidRDefault="00E173F3" w:rsidP="00450D12">
            <w:pPr>
              <w:pStyle w:val="Tabletexte"/>
              <w:spacing w:before="0" w:line="240" w:lineRule="exact"/>
              <w:jc w:val="center"/>
              <w:rPr>
                <w:lang w:eastAsia="fr-FR"/>
              </w:rPr>
            </w:pPr>
            <w:r w:rsidRPr="00914EA5">
              <w:rPr>
                <w:lang w:val="fr-CH" w:eastAsia="fr-FR"/>
              </w:rPr>
              <w:t>kHz 100</w:t>
            </w:r>
          </w:p>
        </w:tc>
        <w:tc>
          <w:tcPr>
            <w:tcW w:w="2674" w:type="dxa"/>
            <w:tcMar>
              <w:left w:w="85" w:type="dxa"/>
              <w:right w:w="85" w:type="dxa"/>
            </w:tcMar>
          </w:tcPr>
          <w:p w:rsidR="00E173F3" w:rsidRPr="00914EA5" w:rsidRDefault="00E173F3" w:rsidP="00450D12">
            <w:pPr>
              <w:pStyle w:val="Tabletexte"/>
              <w:spacing w:before="0" w:line="240" w:lineRule="exact"/>
              <w:jc w:val="left"/>
              <w:rPr>
                <w:rtl/>
                <w:lang w:eastAsia="fr-FR"/>
              </w:rPr>
            </w:pPr>
            <w:r w:rsidRPr="00914EA5">
              <w:rPr>
                <w:rFonts w:hint="cs"/>
                <w:rtl/>
                <w:lang w:eastAsia="fr-FR"/>
              </w:rPr>
              <w:t>لا ينطبق هذا المتطلب على المحطات القاعدة </w:t>
            </w:r>
            <w:r w:rsidRPr="00914EA5">
              <w:rPr>
                <w:lang w:eastAsia="fr-FR"/>
              </w:rPr>
              <w:t>E</w:t>
            </w:r>
            <w:r w:rsidRPr="00914EA5">
              <w:rPr>
                <w:lang w:eastAsia="fr-FR"/>
              </w:rPr>
              <w:noBreakHyphen/>
              <w:t>UTRA</w:t>
            </w:r>
            <w:r w:rsidRPr="00914EA5">
              <w:rPr>
                <w:rtl/>
                <w:lang w:eastAsia="fr-FR"/>
              </w:rPr>
              <w:t xml:space="preserve"> </w:t>
            </w:r>
            <w:r w:rsidRPr="00914EA5">
              <w:rPr>
                <w:rFonts w:hint="cs"/>
                <w:rtl/>
                <w:lang w:eastAsia="fr-FR"/>
              </w:rPr>
              <w:t>العاملة في النطاق</w:t>
            </w:r>
            <w:r w:rsidRPr="00914EA5">
              <w:rPr>
                <w:rFonts w:hint="eastAsia"/>
                <w:rtl/>
                <w:lang w:eastAsia="fr-FR"/>
              </w:rPr>
              <w:t> </w:t>
            </w:r>
            <w:r w:rsidRPr="00914EA5">
              <w:rPr>
                <w:lang w:eastAsia="fr-FR"/>
              </w:rPr>
              <w:t>28</w:t>
            </w:r>
            <w:r w:rsidRPr="00914EA5">
              <w:rPr>
                <w:rFonts w:hint="cs"/>
                <w:rtl/>
                <w:lang w:eastAsia="fr-FR"/>
              </w:rPr>
              <w:t xml:space="preserve"> أ</w:t>
            </w:r>
            <w:r w:rsidRPr="00914EA5">
              <w:rPr>
                <w:rFonts w:hint="cs"/>
                <w:rtl/>
                <w:lang w:eastAsia="fr-FR" w:bidi="ar-EG"/>
              </w:rPr>
              <w:t>و</w:t>
            </w:r>
            <w:r w:rsidRPr="00914EA5">
              <w:rPr>
                <w:rFonts w:hint="eastAsia"/>
                <w:rtl/>
                <w:lang w:eastAsia="fr-FR" w:bidi="ar-EG"/>
              </w:rPr>
              <w:t> </w:t>
            </w:r>
            <w:r w:rsidRPr="00914EA5">
              <w:rPr>
                <w:lang w:eastAsia="fr-FR"/>
              </w:rPr>
              <w:t>44</w:t>
            </w:r>
          </w:p>
        </w:tc>
      </w:tr>
    </w:tbl>
    <w:p w:rsidR="00E173F3" w:rsidRPr="00914EA5" w:rsidRDefault="00E173F3" w:rsidP="005479BA">
      <w:pPr>
        <w:keepNext/>
        <w:spacing w:before="240"/>
        <w:rPr>
          <w:rtl/>
          <w:lang w:bidi="ar-EG"/>
        </w:rPr>
      </w:pPr>
      <w:r w:rsidRPr="00914EA5">
        <w:rPr>
          <w:rFonts w:hint="cs"/>
          <w:rtl/>
        </w:rPr>
        <w:lastRenderedPageBreak/>
        <w:t>ويجب ألا تتجاوز قدرة أي بث هامشي الحدود الواردة في الجدول </w:t>
      </w:r>
      <w:r w:rsidRPr="00914EA5">
        <w:t>3</w:t>
      </w:r>
      <w:r w:rsidRPr="00914EA5">
        <w:noBreakHyphen/>
        <w:t>5.6.2</w:t>
      </w:r>
      <w:r w:rsidRPr="00914EA5">
        <w:rPr>
          <w:rFonts w:hint="cs"/>
          <w:rtl/>
        </w:rPr>
        <w:t xml:space="preserve"> للمحطات القاعدة متوسطة المدى، حيث تنطبق متطلبات التشارك في الموقع مع نمط المحطة القاعدة المدرج في العمود الأول.</w:t>
      </w:r>
    </w:p>
    <w:p w:rsidR="00E173F3" w:rsidRPr="00914EA5" w:rsidRDefault="00914EA5" w:rsidP="00081AA3">
      <w:pPr>
        <w:pStyle w:val="TableNo"/>
        <w:rPr>
          <w:rtl/>
        </w:rPr>
      </w:pPr>
      <w:r w:rsidRPr="00914EA5">
        <w:rPr>
          <w:rtl/>
          <w:lang w:bidi="ar-SA"/>
        </w:rPr>
        <w:t>الج</w:t>
      </w:r>
      <w:r w:rsidRPr="00914EA5">
        <w:rPr>
          <w:rFonts w:hint="cs"/>
          <w:rtl/>
          <w:lang w:bidi="ar-SA"/>
        </w:rPr>
        <w:t>ـــــــ</w:t>
      </w:r>
      <w:r w:rsidRPr="00914EA5">
        <w:rPr>
          <w:rtl/>
          <w:lang w:bidi="ar-SA"/>
        </w:rPr>
        <w:t>دول</w:t>
      </w:r>
      <w:r w:rsidR="00E173F3" w:rsidRPr="00914EA5">
        <w:rPr>
          <w:rFonts w:hint="cs"/>
          <w:rtl/>
        </w:rPr>
        <w:t> </w:t>
      </w:r>
      <w:r w:rsidR="00E173F3" w:rsidRPr="00914EA5">
        <w:t>3</w:t>
      </w:r>
      <w:r w:rsidR="00E173F3" w:rsidRPr="00914EA5">
        <w:noBreakHyphen/>
        <w:t>5.6.2</w:t>
      </w:r>
    </w:p>
    <w:p w:rsidR="00E173F3" w:rsidRPr="00914EA5" w:rsidRDefault="00E173F3" w:rsidP="00914EA5">
      <w:pPr>
        <w:pStyle w:val="Tabletitle0"/>
        <w:rPr>
          <w:rtl/>
        </w:rPr>
      </w:pPr>
      <w:r w:rsidRPr="00914EA5">
        <w:rPr>
          <w:rFonts w:hint="cs"/>
          <w:rtl/>
        </w:rPr>
        <w:t>حدود البث الهامشي للمحطات القاعدة المتوسطة المدى المتشاركة</w:t>
      </w:r>
      <w:r w:rsidR="00914EA5" w:rsidRPr="00914EA5">
        <w:rPr>
          <w:rFonts w:hint="cs"/>
          <w:rtl/>
        </w:rPr>
        <w:t xml:space="preserve"> </w:t>
      </w:r>
      <w:r w:rsidRPr="00914EA5">
        <w:rPr>
          <w:rFonts w:hint="cs"/>
          <w:rtl/>
        </w:rPr>
        <w:t>في الموقع مع محطات قاعدة أخرى</w:t>
      </w:r>
    </w:p>
    <w:tbl>
      <w:tblPr>
        <w:bidiVisual/>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2071"/>
        <w:gridCol w:w="1134"/>
        <w:gridCol w:w="1134"/>
        <w:gridCol w:w="3005"/>
      </w:tblGrid>
      <w:tr w:rsidR="00E173F3" w:rsidRPr="00914EA5" w:rsidTr="00C73D6E">
        <w:trPr>
          <w:cantSplit/>
          <w:tblHeader/>
          <w:jc w:val="center"/>
        </w:trPr>
        <w:tc>
          <w:tcPr>
            <w:tcW w:w="2235" w:type="dxa"/>
            <w:tcMar>
              <w:left w:w="85" w:type="dxa"/>
              <w:right w:w="85" w:type="dxa"/>
            </w:tcMar>
          </w:tcPr>
          <w:p w:rsidR="00E173F3" w:rsidRPr="00914EA5" w:rsidRDefault="00E173F3" w:rsidP="00914EA5">
            <w:pPr>
              <w:pStyle w:val="TableHead0"/>
              <w:rPr>
                <w:rFonts w:hint="eastAsia"/>
                <w:lang w:eastAsia="en-US"/>
              </w:rPr>
            </w:pPr>
            <w:r w:rsidRPr="00914EA5">
              <w:rPr>
                <w:rFonts w:hint="cs"/>
                <w:rtl/>
                <w:lang w:eastAsia="en-US"/>
              </w:rPr>
              <w:t>نمط المحطة القاعدة المتشاركة في الموقع</w:t>
            </w:r>
          </w:p>
        </w:tc>
        <w:tc>
          <w:tcPr>
            <w:tcW w:w="2071" w:type="dxa"/>
            <w:tcMar>
              <w:left w:w="85" w:type="dxa"/>
              <w:right w:w="85" w:type="dxa"/>
            </w:tcMar>
            <w:vAlign w:val="center"/>
          </w:tcPr>
          <w:p w:rsidR="00E173F3" w:rsidRPr="00914EA5" w:rsidRDefault="00E173F3" w:rsidP="00C73D6E">
            <w:pPr>
              <w:pStyle w:val="TableHead0"/>
              <w:rPr>
                <w:rFonts w:hint="eastAsia"/>
                <w:lang w:eastAsia="en-US"/>
              </w:rPr>
            </w:pPr>
            <w:r w:rsidRPr="00914EA5">
              <w:rPr>
                <w:rFonts w:hint="cs"/>
                <w:rtl/>
                <w:lang w:eastAsia="en-US"/>
              </w:rPr>
              <w:t>مدى الترددات لمتطلب التشارك في الموقع</w:t>
            </w:r>
          </w:p>
        </w:tc>
        <w:tc>
          <w:tcPr>
            <w:tcW w:w="1134" w:type="dxa"/>
            <w:tcMar>
              <w:left w:w="85" w:type="dxa"/>
              <w:right w:w="85" w:type="dxa"/>
            </w:tcMar>
            <w:vAlign w:val="center"/>
          </w:tcPr>
          <w:p w:rsidR="00E173F3" w:rsidRPr="00914EA5" w:rsidRDefault="00E173F3" w:rsidP="00C73D6E">
            <w:pPr>
              <w:pStyle w:val="TableHead0"/>
              <w:rPr>
                <w:rFonts w:hint="eastAsia"/>
                <w:lang w:eastAsia="en-US"/>
              </w:rPr>
            </w:pPr>
            <w:r w:rsidRPr="00914EA5">
              <w:rPr>
                <w:rFonts w:hint="cs"/>
                <w:rtl/>
                <w:lang w:eastAsia="en-US"/>
              </w:rPr>
              <w:t>المستوى الأقصى</w:t>
            </w:r>
          </w:p>
        </w:tc>
        <w:tc>
          <w:tcPr>
            <w:tcW w:w="1134" w:type="dxa"/>
            <w:tcMar>
              <w:left w:w="85" w:type="dxa"/>
              <w:right w:w="85" w:type="dxa"/>
            </w:tcMar>
            <w:vAlign w:val="center"/>
          </w:tcPr>
          <w:p w:rsidR="00E173F3" w:rsidRPr="00914EA5" w:rsidRDefault="00E173F3" w:rsidP="00C73D6E">
            <w:pPr>
              <w:pStyle w:val="TableHead0"/>
              <w:rPr>
                <w:rFonts w:hint="eastAsia"/>
                <w:lang w:eastAsia="en-US"/>
              </w:rPr>
            </w:pPr>
            <w:r w:rsidRPr="00914EA5">
              <w:rPr>
                <w:rtl/>
                <w:lang w:eastAsia="en-US"/>
              </w:rPr>
              <w:t>عرض نطاق القياس</w:t>
            </w:r>
          </w:p>
        </w:tc>
        <w:tc>
          <w:tcPr>
            <w:tcW w:w="3005" w:type="dxa"/>
            <w:tcMar>
              <w:left w:w="85" w:type="dxa"/>
              <w:right w:w="85" w:type="dxa"/>
            </w:tcMar>
            <w:vAlign w:val="center"/>
          </w:tcPr>
          <w:p w:rsidR="00E173F3" w:rsidRPr="00914EA5" w:rsidRDefault="00E173F3" w:rsidP="00C73D6E">
            <w:pPr>
              <w:pStyle w:val="TableHead0"/>
              <w:rPr>
                <w:rFonts w:hint="eastAsia"/>
                <w:lang w:eastAsia="en-US"/>
              </w:rPr>
            </w:pPr>
            <w:r w:rsidRPr="00914EA5">
              <w:rPr>
                <w:rtl/>
                <w:lang w:eastAsia="en-US"/>
              </w:rPr>
              <w:t>ملاحظ</w:t>
            </w:r>
            <w:r w:rsidRPr="00914EA5">
              <w:rPr>
                <w:rFonts w:hint="cs"/>
                <w:rtl/>
                <w:lang w:eastAsia="en-US"/>
              </w:rPr>
              <w:t>ات</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Micro/MR GSM900</w:t>
            </w:r>
          </w:p>
        </w:tc>
        <w:tc>
          <w:tcPr>
            <w:tcW w:w="2071" w:type="dxa"/>
            <w:tcMar>
              <w:left w:w="85" w:type="dxa"/>
              <w:right w:w="85" w:type="dxa"/>
            </w:tcMar>
          </w:tcPr>
          <w:p w:rsidR="00E173F3" w:rsidRPr="00914EA5" w:rsidRDefault="00E173F3" w:rsidP="00C73D6E">
            <w:pPr>
              <w:pStyle w:val="Tabletexte"/>
              <w:jc w:val="center"/>
              <w:rPr>
                <w:lang w:eastAsia="fr-FR"/>
              </w:rPr>
            </w:pPr>
            <w:r w:rsidRPr="00914EA5">
              <w:rPr>
                <w:lang w:eastAsia="fr-FR"/>
              </w:rPr>
              <w:t>MHz 915-876</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val="fr-CH" w:eastAsia="fr-FR"/>
              </w:rPr>
              <w:t>kHz 100</w:t>
            </w:r>
          </w:p>
        </w:tc>
        <w:tc>
          <w:tcPr>
            <w:tcW w:w="3005" w:type="dxa"/>
            <w:tcMar>
              <w:left w:w="85" w:type="dxa"/>
              <w:right w:w="85" w:type="dxa"/>
            </w:tcMar>
          </w:tcPr>
          <w:p w:rsidR="00E173F3" w:rsidRPr="00914EA5" w:rsidRDefault="00E173F3" w:rsidP="00C73D6E">
            <w:pPr>
              <w:pStyle w:val="Tabletexte"/>
              <w:jc w:val="center"/>
              <w:rPr>
                <w:rtl/>
                <w:lang w:eastAsia="fr-FR"/>
              </w:rPr>
            </w:pP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Micro/MR DCS1800</w:t>
            </w:r>
          </w:p>
        </w:tc>
        <w:tc>
          <w:tcPr>
            <w:tcW w:w="2071" w:type="dxa"/>
            <w:tcMar>
              <w:left w:w="85" w:type="dxa"/>
              <w:right w:w="85" w:type="dxa"/>
            </w:tcMar>
          </w:tcPr>
          <w:p w:rsidR="00E173F3" w:rsidRPr="00914EA5" w:rsidRDefault="00E173F3" w:rsidP="00C73D6E">
            <w:pPr>
              <w:pStyle w:val="Tabletexte"/>
              <w:jc w:val="center"/>
              <w:rPr>
                <w:lang w:eastAsia="fr-FR"/>
              </w:rPr>
            </w:pPr>
            <w:r w:rsidRPr="00914EA5">
              <w:rPr>
                <w:lang w:eastAsia="fr-FR"/>
              </w:rPr>
              <w:t>MHz 1 785-1 710</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val="fr-CH" w:eastAsia="fr-FR"/>
              </w:rPr>
              <w:t>kHz 100</w:t>
            </w:r>
          </w:p>
        </w:tc>
        <w:tc>
          <w:tcPr>
            <w:tcW w:w="3005" w:type="dxa"/>
            <w:tcMar>
              <w:left w:w="85" w:type="dxa"/>
              <w:right w:w="85" w:type="dxa"/>
            </w:tcMar>
          </w:tcPr>
          <w:p w:rsidR="00E173F3" w:rsidRPr="00914EA5" w:rsidRDefault="00E173F3" w:rsidP="00C73D6E">
            <w:pPr>
              <w:pStyle w:val="Tabletexte"/>
              <w:jc w:val="center"/>
              <w:rPr>
                <w:rtl/>
                <w:lang w:eastAsia="fr-FR"/>
              </w:rPr>
            </w:pP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Micro/MR PCS1900</w:t>
            </w:r>
          </w:p>
        </w:tc>
        <w:tc>
          <w:tcPr>
            <w:tcW w:w="2071" w:type="dxa"/>
            <w:tcMar>
              <w:left w:w="85" w:type="dxa"/>
              <w:right w:w="85" w:type="dxa"/>
            </w:tcMar>
          </w:tcPr>
          <w:p w:rsidR="00E173F3" w:rsidRPr="00914EA5" w:rsidRDefault="00E173F3" w:rsidP="00C73D6E">
            <w:pPr>
              <w:pStyle w:val="Tabletexte"/>
              <w:jc w:val="center"/>
              <w:rPr>
                <w:lang w:eastAsia="fr-FR"/>
              </w:rPr>
            </w:pPr>
            <w:r w:rsidRPr="00914EA5">
              <w:rPr>
                <w:lang w:eastAsia="fr-FR"/>
              </w:rPr>
              <w:t>MHz 1 910-1 850</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val="fr-CH" w:eastAsia="fr-FR"/>
              </w:rPr>
              <w:t>kHz 100</w:t>
            </w:r>
          </w:p>
        </w:tc>
        <w:tc>
          <w:tcPr>
            <w:tcW w:w="3005" w:type="dxa"/>
            <w:tcMar>
              <w:left w:w="85" w:type="dxa"/>
              <w:right w:w="85" w:type="dxa"/>
            </w:tcMar>
          </w:tcPr>
          <w:p w:rsidR="00E173F3" w:rsidRPr="00914EA5" w:rsidRDefault="00E173F3" w:rsidP="00C73D6E">
            <w:pPr>
              <w:pStyle w:val="Tabletexte"/>
              <w:jc w:val="center"/>
              <w:rPr>
                <w:rtl/>
                <w:lang w:eastAsia="fr-FR"/>
              </w:rPr>
            </w:pP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Micro/MR GSM850</w:t>
            </w:r>
          </w:p>
        </w:tc>
        <w:tc>
          <w:tcPr>
            <w:tcW w:w="2071" w:type="dxa"/>
            <w:tcMar>
              <w:left w:w="85" w:type="dxa"/>
              <w:right w:w="85" w:type="dxa"/>
            </w:tcMar>
          </w:tcPr>
          <w:p w:rsidR="00E173F3" w:rsidRPr="00914EA5" w:rsidRDefault="00E173F3" w:rsidP="00C73D6E">
            <w:pPr>
              <w:pStyle w:val="Tabletexte"/>
              <w:jc w:val="center"/>
              <w:rPr>
                <w:lang w:eastAsia="fr-FR"/>
              </w:rPr>
            </w:pPr>
            <w:r w:rsidRPr="00914EA5">
              <w:rPr>
                <w:lang w:eastAsia="fr-FR"/>
              </w:rPr>
              <w:t>MHz 849-824</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val="fr-CH" w:eastAsia="fr-FR"/>
              </w:rPr>
              <w:t>kHz 100</w:t>
            </w:r>
          </w:p>
        </w:tc>
        <w:tc>
          <w:tcPr>
            <w:tcW w:w="3005" w:type="dxa"/>
            <w:tcMar>
              <w:left w:w="85" w:type="dxa"/>
              <w:right w:w="85" w:type="dxa"/>
            </w:tcMar>
          </w:tcPr>
          <w:p w:rsidR="00E173F3" w:rsidRPr="00914EA5" w:rsidRDefault="00E173F3" w:rsidP="00C73D6E">
            <w:pPr>
              <w:pStyle w:val="Tabletexte"/>
              <w:jc w:val="center"/>
              <w:rPr>
                <w:rtl/>
                <w:lang w:eastAsia="fr-FR"/>
              </w:rPr>
            </w:pP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 xml:space="preserve">MR UTRA FDD Band I </w:t>
            </w:r>
            <w:r w:rsidRPr="00914EA5">
              <w:rPr>
                <w:rtl/>
                <w:lang w:eastAsia="fr-FR" w:bidi="ar-EG"/>
              </w:rPr>
              <w:br/>
            </w:r>
            <w:r w:rsidRPr="00914EA5">
              <w:rPr>
                <w:rFonts w:hint="cs"/>
                <w:rtl/>
                <w:lang w:eastAsia="fr-FR" w:bidi="ar-EG"/>
              </w:rPr>
              <w:t xml:space="preserve">أو </w:t>
            </w:r>
            <w:r w:rsidRPr="00914EA5">
              <w:rPr>
                <w:lang w:eastAsia="fr-FR"/>
              </w:rPr>
              <w:t>E-UTRA Band 1</w:t>
            </w:r>
          </w:p>
        </w:tc>
        <w:tc>
          <w:tcPr>
            <w:tcW w:w="2071" w:type="dxa"/>
            <w:tcMar>
              <w:left w:w="85" w:type="dxa"/>
              <w:right w:w="85" w:type="dxa"/>
            </w:tcMar>
          </w:tcPr>
          <w:p w:rsidR="00E173F3" w:rsidRPr="00914EA5" w:rsidRDefault="00E173F3" w:rsidP="00C73D6E">
            <w:pPr>
              <w:pStyle w:val="Tabletexte"/>
              <w:jc w:val="center"/>
              <w:rPr>
                <w:lang w:eastAsia="fr-FR"/>
              </w:rPr>
            </w:pPr>
            <w:r w:rsidRPr="00914EA5">
              <w:rPr>
                <w:lang w:eastAsia="fr-FR"/>
              </w:rPr>
              <w:t>MHz 1 980-1 920</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kHz 100</w:t>
            </w:r>
          </w:p>
        </w:tc>
        <w:tc>
          <w:tcPr>
            <w:tcW w:w="3005" w:type="dxa"/>
            <w:tcMar>
              <w:left w:w="85" w:type="dxa"/>
              <w:right w:w="85" w:type="dxa"/>
            </w:tcMar>
          </w:tcPr>
          <w:p w:rsidR="00E173F3" w:rsidRPr="00914EA5" w:rsidRDefault="00E173F3" w:rsidP="00C73D6E">
            <w:pPr>
              <w:pStyle w:val="Tabletexte"/>
              <w:jc w:val="center"/>
              <w:rPr>
                <w:rtl/>
                <w:lang w:eastAsia="fr-FR"/>
              </w:rPr>
            </w:pPr>
            <w:r w:rsidRPr="00914EA5">
              <w:rPr>
                <w:rFonts w:hint="cs"/>
                <w:rtl/>
                <w:lang w:eastAsia="fr-FR"/>
              </w:rPr>
              <w:t>-</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 xml:space="preserve">MR UTRA FDD Band II </w:t>
            </w:r>
            <w:r w:rsidRPr="00914EA5">
              <w:rPr>
                <w:rtl/>
                <w:lang w:eastAsia="fr-FR" w:bidi="ar-EG"/>
              </w:rPr>
              <w:br/>
            </w:r>
            <w:r w:rsidRPr="00914EA5">
              <w:rPr>
                <w:rFonts w:hint="cs"/>
                <w:rtl/>
                <w:lang w:eastAsia="fr-FR" w:bidi="ar-EG"/>
              </w:rPr>
              <w:t xml:space="preserve">أو </w:t>
            </w:r>
            <w:r w:rsidRPr="00914EA5">
              <w:rPr>
                <w:lang w:eastAsia="fr-FR"/>
              </w:rPr>
              <w:t>E-UTRA Band 2</w:t>
            </w:r>
          </w:p>
        </w:tc>
        <w:tc>
          <w:tcPr>
            <w:tcW w:w="2071" w:type="dxa"/>
            <w:tcMar>
              <w:left w:w="85" w:type="dxa"/>
              <w:right w:w="85" w:type="dxa"/>
            </w:tcMar>
          </w:tcPr>
          <w:p w:rsidR="00E173F3" w:rsidRPr="00914EA5" w:rsidRDefault="00E173F3" w:rsidP="00C73D6E">
            <w:pPr>
              <w:pStyle w:val="Tabletexte"/>
              <w:jc w:val="center"/>
              <w:rPr>
                <w:lang w:eastAsia="fr-FR"/>
              </w:rPr>
            </w:pPr>
            <w:r w:rsidRPr="00914EA5">
              <w:rPr>
                <w:lang w:eastAsia="fr-FR"/>
              </w:rPr>
              <w:t>MHz 1 910-1 850</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kHz 100</w:t>
            </w:r>
          </w:p>
        </w:tc>
        <w:tc>
          <w:tcPr>
            <w:tcW w:w="3005" w:type="dxa"/>
            <w:tcMar>
              <w:left w:w="85" w:type="dxa"/>
              <w:right w:w="85" w:type="dxa"/>
            </w:tcMar>
          </w:tcPr>
          <w:p w:rsidR="00E173F3" w:rsidRPr="00914EA5" w:rsidRDefault="00E173F3" w:rsidP="00C73D6E">
            <w:pPr>
              <w:pStyle w:val="Tabletexte"/>
              <w:jc w:val="center"/>
              <w:rPr>
                <w:rtl/>
                <w:lang w:eastAsia="fr-FR"/>
              </w:rPr>
            </w:pPr>
            <w:r w:rsidRPr="00914EA5">
              <w:rPr>
                <w:rFonts w:hint="cs"/>
                <w:rtl/>
                <w:lang w:eastAsia="fr-FR"/>
              </w:rPr>
              <w:t>-</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 xml:space="preserve">MR UTRA FDD Band III </w:t>
            </w:r>
            <w:r w:rsidRPr="00914EA5">
              <w:rPr>
                <w:lang w:eastAsia="fr-FR"/>
              </w:rPr>
              <w:br/>
            </w:r>
            <w:r w:rsidRPr="00914EA5">
              <w:rPr>
                <w:rFonts w:hint="cs"/>
                <w:rtl/>
                <w:lang w:eastAsia="fr-FR" w:bidi="ar-EG"/>
              </w:rPr>
              <w:t xml:space="preserve">أو </w:t>
            </w:r>
            <w:r w:rsidRPr="00914EA5">
              <w:rPr>
                <w:lang w:eastAsia="fr-FR"/>
              </w:rPr>
              <w:t>E-UTRA Band 3</w:t>
            </w:r>
          </w:p>
        </w:tc>
        <w:tc>
          <w:tcPr>
            <w:tcW w:w="2071" w:type="dxa"/>
            <w:tcMar>
              <w:left w:w="85" w:type="dxa"/>
              <w:right w:w="85" w:type="dxa"/>
            </w:tcMar>
          </w:tcPr>
          <w:p w:rsidR="00E173F3" w:rsidRPr="00914EA5" w:rsidRDefault="00E173F3" w:rsidP="00C73D6E">
            <w:pPr>
              <w:pStyle w:val="Tabletexte"/>
              <w:jc w:val="center"/>
              <w:rPr>
                <w:lang w:eastAsia="fr-FR"/>
              </w:rPr>
            </w:pPr>
            <w:r w:rsidRPr="00914EA5">
              <w:rPr>
                <w:lang w:eastAsia="fr-FR"/>
              </w:rPr>
              <w:t>MHz 1 785-1 710</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kHz 100</w:t>
            </w:r>
          </w:p>
        </w:tc>
        <w:tc>
          <w:tcPr>
            <w:tcW w:w="3005" w:type="dxa"/>
            <w:tcMar>
              <w:left w:w="85" w:type="dxa"/>
              <w:right w:w="85" w:type="dxa"/>
            </w:tcMar>
          </w:tcPr>
          <w:p w:rsidR="00E173F3" w:rsidRPr="00914EA5" w:rsidRDefault="00E173F3" w:rsidP="00C73D6E">
            <w:pPr>
              <w:pStyle w:val="Tabletexte"/>
              <w:jc w:val="center"/>
              <w:rPr>
                <w:rtl/>
                <w:lang w:eastAsia="fr-FR"/>
              </w:rPr>
            </w:pPr>
            <w:r w:rsidRPr="00914EA5">
              <w:rPr>
                <w:rFonts w:hint="cs"/>
                <w:rtl/>
                <w:lang w:eastAsia="fr-FR"/>
              </w:rPr>
              <w:t>-</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 xml:space="preserve">MR UTRA FDD Band IV </w:t>
            </w:r>
            <w:r w:rsidRPr="00914EA5">
              <w:rPr>
                <w:lang w:eastAsia="fr-FR"/>
              </w:rPr>
              <w:br/>
            </w:r>
            <w:r w:rsidRPr="00914EA5">
              <w:rPr>
                <w:rFonts w:hint="cs"/>
                <w:rtl/>
                <w:lang w:eastAsia="fr-FR" w:bidi="ar-EG"/>
              </w:rPr>
              <w:t xml:space="preserve">أو </w:t>
            </w:r>
            <w:r w:rsidRPr="00914EA5">
              <w:rPr>
                <w:lang w:eastAsia="fr-FR"/>
              </w:rPr>
              <w:t>E-UTRA Band 4</w:t>
            </w:r>
          </w:p>
        </w:tc>
        <w:tc>
          <w:tcPr>
            <w:tcW w:w="2071" w:type="dxa"/>
            <w:tcMar>
              <w:left w:w="85" w:type="dxa"/>
              <w:right w:w="85" w:type="dxa"/>
            </w:tcMar>
          </w:tcPr>
          <w:p w:rsidR="00E173F3" w:rsidRPr="00914EA5" w:rsidRDefault="00E173F3" w:rsidP="00C73D6E">
            <w:pPr>
              <w:pStyle w:val="Tabletexte"/>
              <w:jc w:val="center"/>
              <w:rPr>
                <w:lang w:eastAsia="fr-FR"/>
              </w:rPr>
            </w:pPr>
            <w:r w:rsidRPr="00914EA5">
              <w:rPr>
                <w:lang w:eastAsia="fr-FR"/>
              </w:rPr>
              <w:t>MHz 1 755-1 710</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kHz 100</w:t>
            </w:r>
          </w:p>
        </w:tc>
        <w:tc>
          <w:tcPr>
            <w:tcW w:w="3005" w:type="dxa"/>
            <w:tcMar>
              <w:left w:w="85" w:type="dxa"/>
              <w:right w:w="85" w:type="dxa"/>
            </w:tcMar>
          </w:tcPr>
          <w:p w:rsidR="00E173F3" w:rsidRPr="00914EA5" w:rsidRDefault="00E173F3" w:rsidP="00C73D6E">
            <w:pPr>
              <w:pStyle w:val="Tabletexte"/>
              <w:jc w:val="center"/>
              <w:rPr>
                <w:rtl/>
                <w:lang w:eastAsia="fr-FR"/>
              </w:rPr>
            </w:pPr>
            <w:r w:rsidRPr="00914EA5">
              <w:rPr>
                <w:rFonts w:hint="cs"/>
                <w:rtl/>
                <w:lang w:eastAsia="fr-FR"/>
              </w:rPr>
              <w:t>-</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 xml:space="preserve">MR UTRA FDD Band V </w:t>
            </w:r>
            <w:r w:rsidRPr="00914EA5">
              <w:rPr>
                <w:rtl/>
                <w:lang w:eastAsia="fr-FR" w:bidi="ar-EG"/>
              </w:rPr>
              <w:br/>
            </w:r>
            <w:r w:rsidRPr="00914EA5">
              <w:rPr>
                <w:rFonts w:hint="cs"/>
                <w:rtl/>
                <w:lang w:eastAsia="fr-FR" w:bidi="ar-EG"/>
              </w:rPr>
              <w:t xml:space="preserve">أو </w:t>
            </w:r>
            <w:r w:rsidRPr="00914EA5">
              <w:rPr>
                <w:lang w:eastAsia="fr-FR"/>
              </w:rPr>
              <w:t>E-UTRA Band 5</w:t>
            </w:r>
          </w:p>
        </w:tc>
        <w:tc>
          <w:tcPr>
            <w:tcW w:w="2071" w:type="dxa"/>
            <w:tcMar>
              <w:left w:w="85" w:type="dxa"/>
              <w:right w:w="85" w:type="dxa"/>
            </w:tcMar>
          </w:tcPr>
          <w:p w:rsidR="00E173F3" w:rsidRPr="00914EA5" w:rsidRDefault="00E173F3" w:rsidP="00C73D6E">
            <w:pPr>
              <w:pStyle w:val="Tabletexte"/>
              <w:jc w:val="center"/>
              <w:rPr>
                <w:lang w:eastAsia="fr-FR"/>
              </w:rPr>
            </w:pPr>
            <w:r w:rsidRPr="00914EA5">
              <w:rPr>
                <w:lang w:eastAsia="fr-FR"/>
              </w:rPr>
              <w:t>MHz 849-824</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kHz 100</w:t>
            </w:r>
          </w:p>
        </w:tc>
        <w:tc>
          <w:tcPr>
            <w:tcW w:w="3005" w:type="dxa"/>
            <w:tcMar>
              <w:left w:w="85" w:type="dxa"/>
              <w:right w:w="85" w:type="dxa"/>
            </w:tcMar>
          </w:tcPr>
          <w:p w:rsidR="00E173F3" w:rsidRPr="00914EA5" w:rsidRDefault="00E173F3" w:rsidP="00C73D6E">
            <w:pPr>
              <w:pStyle w:val="Tabletexte"/>
              <w:jc w:val="center"/>
              <w:rPr>
                <w:rtl/>
                <w:lang w:eastAsia="fr-FR"/>
              </w:rPr>
            </w:pPr>
            <w:r w:rsidRPr="00914EA5">
              <w:rPr>
                <w:rFonts w:hint="cs"/>
                <w:rtl/>
                <w:lang w:eastAsia="fr-FR"/>
              </w:rPr>
              <w:t>-</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 xml:space="preserve">MR UTRA FDD Band VI, XIX </w:t>
            </w:r>
            <w:r w:rsidRPr="00914EA5">
              <w:rPr>
                <w:lang w:eastAsia="fr-FR"/>
              </w:rPr>
              <w:br/>
            </w:r>
            <w:r w:rsidRPr="00914EA5">
              <w:rPr>
                <w:rFonts w:hint="cs"/>
                <w:rtl/>
                <w:lang w:eastAsia="fr-FR" w:bidi="ar-EG"/>
              </w:rPr>
              <w:t xml:space="preserve">أو </w:t>
            </w:r>
            <w:r w:rsidRPr="00914EA5">
              <w:rPr>
                <w:lang w:eastAsia="fr-FR"/>
              </w:rPr>
              <w:t>E-UTRA Band 6, 19</w:t>
            </w:r>
          </w:p>
        </w:tc>
        <w:tc>
          <w:tcPr>
            <w:tcW w:w="2071" w:type="dxa"/>
            <w:tcMar>
              <w:left w:w="85" w:type="dxa"/>
              <w:right w:w="85" w:type="dxa"/>
            </w:tcMar>
          </w:tcPr>
          <w:p w:rsidR="00E173F3" w:rsidRPr="00914EA5" w:rsidRDefault="00E173F3" w:rsidP="00C73D6E">
            <w:pPr>
              <w:pStyle w:val="Tabletexte"/>
              <w:jc w:val="center"/>
              <w:rPr>
                <w:lang w:eastAsia="fr-FR"/>
              </w:rPr>
            </w:pPr>
            <w:r w:rsidRPr="00914EA5">
              <w:rPr>
                <w:lang w:eastAsia="fr-FR"/>
              </w:rPr>
              <w:t>MHz 845-830</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kHz 100</w:t>
            </w:r>
          </w:p>
        </w:tc>
        <w:tc>
          <w:tcPr>
            <w:tcW w:w="3005" w:type="dxa"/>
            <w:tcMar>
              <w:left w:w="85" w:type="dxa"/>
              <w:right w:w="85" w:type="dxa"/>
            </w:tcMar>
          </w:tcPr>
          <w:p w:rsidR="00E173F3" w:rsidRPr="00914EA5" w:rsidRDefault="00E173F3" w:rsidP="00C73D6E">
            <w:pPr>
              <w:pStyle w:val="Tabletexte"/>
              <w:jc w:val="center"/>
              <w:rPr>
                <w:rtl/>
                <w:lang w:eastAsia="fr-FR"/>
              </w:rPr>
            </w:pPr>
            <w:r w:rsidRPr="00914EA5">
              <w:rPr>
                <w:rFonts w:hint="cs"/>
                <w:rtl/>
                <w:lang w:eastAsia="fr-FR"/>
              </w:rPr>
              <w:t>-</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 xml:space="preserve">MR UTRA FDD Band VII </w:t>
            </w:r>
            <w:r w:rsidRPr="00914EA5">
              <w:rPr>
                <w:lang w:eastAsia="fr-FR"/>
              </w:rPr>
              <w:br/>
            </w:r>
            <w:r w:rsidRPr="00914EA5">
              <w:rPr>
                <w:rFonts w:hint="cs"/>
                <w:rtl/>
                <w:lang w:eastAsia="fr-FR" w:bidi="ar-EG"/>
              </w:rPr>
              <w:t xml:space="preserve">أو </w:t>
            </w:r>
            <w:r w:rsidRPr="00914EA5">
              <w:rPr>
                <w:lang w:eastAsia="fr-FR"/>
              </w:rPr>
              <w:t>E-UTRA Band 7</w:t>
            </w:r>
          </w:p>
        </w:tc>
        <w:tc>
          <w:tcPr>
            <w:tcW w:w="2071" w:type="dxa"/>
            <w:tcMar>
              <w:left w:w="85" w:type="dxa"/>
              <w:right w:w="85" w:type="dxa"/>
            </w:tcMar>
          </w:tcPr>
          <w:p w:rsidR="00E173F3" w:rsidRPr="00914EA5" w:rsidRDefault="00E173F3" w:rsidP="00C73D6E">
            <w:pPr>
              <w:pStyle w:val="Tabletexte"/>
              <w:jc w:val="center"/>
              <w:rPr>
                <w:lang w:eastAsia="fr-FR"/>
              </w:rPr>
            </w:pPr>
            <w:r w:rsidRPr="00914EA5">
              <w:rPr>
                <w:lang w:eastAsia="fr-FR"/>
              </w:rPr>
              <w:t>MHz 2 570-2 500</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kHz 100</w:t>
            </w:r>
          </w:p>
        </w:tc>
        <w:tc>
          <w:tcPr>
            <w:tcW w:w="3005" w:type="dxa"/>
            <w:tcMar>
              <w:left w:w="85" w:type="dxa"/>
              <w:right w:w="85" w:type="dxa"/>
            </w:tcMar>
          </w:tcPr>
          <w:p w:rsidR="00E173F3" w:rsidRPr="00914EA5" w:rsidRDefault="00E173F3" w:rsidP="00C73D6E">
            <w:pPr>
              <w:pStyle w:val="Tabletexte"/>
              <w:jc w:val="center"/>
              <w:rPr>
                <w:rtl/>
                <w:lang w:eastAsia="fr-FR"/>
              </w:rPr>
            </w:pPr>
            <w:r w:rsidRPr="00914EA5">
              <w:rPr>
                <w:rFonts w:hint="cs"/>
                <w:rtl/>
                <w:lang w:eastAsia="fr-FR"/>
              </w:rPr>
              <w:t>-</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 xml:space="preserve">MR UTRA FDD Band VIII </w:t>
            </w:r>
            <w:r w:rsidRPr="00914EA5">
              <w:rPr>
                <w:lang w:eastAsia="fr-FR"/>
              </w:rPr>
              <w:br/>
            </w:r>
            <w:r w:rsidRPr="00914EA5">
              <w:rPr>
                <w:rFonts w:hint="cs"/>
                <w:rtl/>
                <w:lang w:eastAsia="fr-FR" w:bidi="ar-EG"/>
              </w:rPr>
              <w:t xml:space="preserve">أو </w:t>
            </w:r>
            <w:r w:rsidRPr="00914EA5">
              <w:rPr>
                <w:lang w:eastAsia="fr-FR"/>
              </w:rPr>
              <w:t>E-UTRA Band 8</w:t>
            </w:r>
          </w:p>
        </w:tc>
        <w:tc>
          <w:tcPr>
            <w:tcW w:w="2071" w:type="dxa"/>
            <w:tcMar>
              <w:left w:w="85" w:type="dxa"/>
              <w:right w:w="85" w:type="dxa"/>
            </w:tcMar>
          </w:tcPr>
          <w:p w:rsidR="00E173F3" w:rsidRPr="00914EA5" w:rsidRDefault="00E173F3" w:rsidP="00C73D6E">
            <w:pPr>
              <w:pStyle w:val="Tabletexte"/>
              <w:jc w:val="center"/>
              <w:rPr>
                <w:lang w:eastAsia="fr-FR"/>
              </w:rPr>
            </w:pPr>
            <w:r w:rsidRPr="00914EA5">
              <w:rPr>
                <w:lang w:eastAsia="fr-FR"/>
              </w:rPr>
              <w:t>MHz 915-880</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kHz 100</w:t>
            </w:r>
          </w:p>
        </w:tc>
        <w:tc>
          <w:tcPr>
            <w:tcW w:w="3005" w:type="dxa"/>
            <w:tcMar>
              <w:left w:w="85" w:type="dxa"/>
              <w:right w:w="85" w:type="dxa"/>
            </w:tcMar>
          </w:tcPr>
          <w:p w:rsidR="00E173F3" w:rsidRPr="00914EA5" w:rsidRDefault="00E173F3" w:rsidP="00C73D6E">
            <w:pPr>
              <w:pStyle w:val="Tabletexte"/>
              <w:jc w:val="center"/>
              <w:rPr>
                <w:rtl/>
                <w:lang w:eastAsia="fr-FR"/>
              </w:rPr>
            </w:pPr>
            <w:r w:rsidRPr="00914EA5">
              <w:rPr>
                <w:rFonts w:hint="cs"/>
                <w:rtl/>
                <w:lang w:eastAsia="fr-FR"/>
              </w:rPr>
              <w:t>-</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 xml:space="preserve">MR UTRA FDD Band IX </w:t>
            </w:r>
            <w:r w:rsidRPr="00914EA5">
              <w:rPr>
                <w:lang w:eastAsia="fr-FR"/>
              </w:rPr>
              <w:br/>
            </w:r>
            <w:r w:rsidRPr="00914EA5">
              <w:rPr>
                <w:rFonts w:hint="cs"/>
                <w:rtl/>
                <w:lang w:eastAsia="fr-FR" w:bidi="ar-EG"/>
              </w:rPr>
              <w:t xml:space="preserve">أو </w:t>
            </w:r>
            <w:r w:rsidRPr="00914EA5">
              <w:rPr>
                <w:lang w:eastAsia="fr-FR"/>
              </w:rPr>
              <w:t>E-UTRA Band 9</w:t>
            </w:r>
          </w:p>
        </w:tc>
        <w:tc>
          <w:tcPr>
            <w:tcW w:w="2071" w:type="dxa"/>
            <w:tcMar>
              <w:left w:w="85" w:type="dxa"/>
              <w:right w:w="85" w:type="dxa"/>
            </w:tcMar>
          </w:tcPr>
          <w:p w:rsidR="00E173F3" w:rsidRPr="00914EA5" w:rsidRDefault="00E173F3" w:rsidP="00C73D6E">
            <w:pPr>
              <w:pStyle w:val="Tabletexte"/>
              <w:jc w:val="center"/>
              <w:rPr>
                <w:lang w:eastAsia="fr-FR"/>
              </w:rPr>
            </w:pPr>
            <w:r w:rsidRPr="00914EA5">
              <w:rPr>
                <w:lang w:eastAsia="fr-FR"/>
              </w:rPr>
              <w:t>MHz 1 784,9-1 749,9</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kHz 100</w:t>
            </w:r>
          </w:p>
        </w:tc>
        <w:tc>
          <w:tcPr>
            <w:tcW w:w="3005" w:type="dxa"/>
            <w:tcMar>
              <w:left w:w="85" w:type="dxa"/>
              <w:right w:w="85" w:type="dxa"/>
            </w:tcMar>
          </w:tcPr>
          <w:p w:rsidR="00E173F3" w:rsidRPr="00914EA5" w:rsidRDefault="00E173F3" w:rsidP="00C73D6E">
            <w:pPr>
              <w:pStyle w:val="Tabletexte"/>
              <w:jc w:val="center"/>
              <w:rPr>
                <w:rtl/>
                <w:lang w:eastAsia="fr-FR"/>
              </w:rPr>
            </w:pPr>
            <w:r w:rsidRPr="00914EA5">
              <w:rPr>
                <w:rFonts w:hint="cs"/>
                <w:rtl/>
                <w:lang w:eastAsia="fr-FR"/>
              </w:rPr>
              <w:t>-</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 xml:space="preserve">MR UTRA FDD Band X </w:t>
            </w:r>
            <w:r w:rsidRPr="00914EA5">
              <w:rPr>
                <w:rtl/>
                <w:lang w:eastAsia="fr-FR" w:bidi="ar-EG"/>
              </w:rPr>
              <w:br/>
            </w:r>
            <w:r w:rsidRPr="00914EA5">
              <w:rPr>
                <w:rFonts w:hint="cs"/>
                <w:rtl/>
                <w:lang w:eastAsia="fr-FR" w:bidi="ar-EG"/>
              </w:rPr>
              <w:t xml:space="preserve">أو </w:t>
            </w:r>
            <w:r w:rsidRPr="00914EA5">
              <w:rPr>
                <w:lang w:eastAsia="fr-FR"/>
              </w:rPr>
              <w:t>E-UTRA Band 10</w:t>
            </w:r>
          </w:p>
        </w:tc>
        <w:tc>
          <w:tcPr>
            <w:tcW w:w="2071" w:type="dxa"/>
            <w:tcMar>
              <w:left w:w="85" w:type="dxa"/>
              <w:right w:w="85" w:type="dxa"/>
            </w:tcMar>
          </w:tcPr>
          <w:p w:rsidR="00E173F3" w:rsidRPr="00914EA5" w:rsidRDefault="00E173F3" w:rsidP="00C73D6E">
            <w:pPr>
              <w:pStyle w:val="Tabletexte"/>
              <w:jc w:val="center"/>
              <w:rPr>
                <w:lang w:eastAsia="fr-FR"/>
              </w:rPr>
            </w:pPr>
            <w:r w:rsidRPr="00914EA5">
              <w:rPr>
                <w:lang w:eastAsia="fr-FR"/>
              </w:rPr>
              <w:t>MHz 1 770-1 710</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kHz 100</w:t>
            </w:r>
          </w:p>
        </w:tc>
        <w:tc>
          <w:tcPr>
            <w:tcW w:w="3005" w:type="dxa"/>
            <w:tcMar>
              <w:left w:w="85" w:type="dxa"/>
              <w:right w:w="85" w:type="dxa"/>
            </w:tcMar>
          </w:tcPr>
          <w:p w:rsidR="00E173F3" w:rsidRPr="00914EA5" w:rsidRDefault="00E173F3" w:rsidP="00C73D6E">
            <w:pPr>
              <w:pStyle w:val="Tabletexte"/>
              <w:jc w:val="center"/>
              <w:rPr>
                <w:rtl/>
                <w:lang w:eastAsia="fr-FR"/>
              </w:rPr>
            </w:pPr>
            <w:r w:rsidRPr="00914EA5">
              <w:rPr>
                <w:rFonts w:hint="cs"/>
                <w:rtl/>
                <w:lang w:eastAsia="fr-FR"/>
              </w:rPr>
              <w:t>-</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 xml:space="preserve">MR UTRA FDD Band XI </w:t>
            </w:r>
            <w:r w:rsidRPr="00914EA5">
              <w:rPr>
                <w:lang w:eastAsia="fr-FR"/>
              </w:rPr>
              <w:br/>
            </w:r>
            <w:r w:rsidRPr="00914EA5">
              <w:rPr>
                <w:rFonts w:hint="cs"/>
                <w:rtl/>
                <w:lang w:eastAsia="fr-FR" w:bidi="ar-EG"/>
              </w:rPr>
              <w:t xml:space="preserve">أو </w:t>
            </w:r>
            <w:r w:rsidRPr="00914EA5">
              <w:rPr>
                <w:lang w:eastAsia="fr-FR"/>
              </w:rPr>
              <w:t>E-UTRA Band 11</w:t>
            </w:r>
          </w:p>
        </w:tc>
        <w:tc>
          <w:tcPr>
            <w:tcW w:w="2071" w:type="dxa"/>
            <w:tcMar>
              <w:left w:w="85" w:type="dxa"/>
              <w:right w:w="85" w:type="dxa"/>
            </w:tcMar>
          </w:tcPr>
          <w:p w:rsidR="00E173F3" w:rsidRPr="00914EA5" w:rsidRDefault="00E173F3" w:rsidP="00C73D6E">
            <w:pPr>
              <w:pStyle w:val="Tabletexte"/>
              <w:jc w:val="center"/>
              <w:rPr>
                <w:lang w:eastAsia="fr-FR"/>
              </w:rPr>
            </w:pPr>
            <w:r w:rsidRPr="00914EA5">
              <w:rPr>
                <w:lang w:eastAsia="fr-FR"/>
              </w:rPr>
              <w:t>MHz 1 447,9-1 427,9</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kHz 100</w:t>
            </w:r>
          </w:p>
        </w:tc>
        <w:tc>
          <w:tcPr>
            <w:tcW w:w="3005" w:type="dxa"/>
            <w:tcMar>
              <w:left w:w="85" w:type="dxa"/>
              <w:right w:w="85" w:type="dxa"/>
            </w:tcMar>
          </w:tcPr>
          <w:p w:rsidR="00E173F3" w:rsidRPr="00914EA5" w:rsidRDefault="00E173F3" w:rsidP="00C73D6E">
            <w:pPr>
              <w:pStyle w:val="Tabletexte"/>
              <w:jc w:val="center"/>
              <w:rPr>
                <w:rtl/>
                <w:lang w:eastAsia="fr-FR"/>
              </w:rPr>
            </w:pPr>
            <w:r w:rsidRPr="00914EA5">
              <w:rPr>
                <w:rFonts w:hint="cs"/>
                <w:rtl/>
                <w:lang w:eastAsia="fr-FR"/>
              </w:rPr>
              <w:t>-</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 xml:space="preserve">MR UTRA FDD Band XII </w:t>
            </w:r>
            <w:r w:rsidRPr="00914EA5">
              <w:rPr>
                <w:lang w:eastAsia="fr-FR"/>
              </w:rPr>
              <w:br/>
            </w:r>
            <w:r w:rsidRPr="00914EA5">
              <w:rPr>
                <w:rFonts w:hint="cs"/>
                <w:rtl/>
                <w:lang w:eastAsia="fr-FR" w:bidi="ar-EG"/>
              </w:rPr>
              <w:t xml:space="preserve">أو </w:t>
            </w:r>
            <w:r w:rsidRPr="00914EA5">
              <w:rPr>
                <w:lang w:eastAsia="fr-FR"/>
              </w:rPr>
              <w:t>E-UTRA Band 12</w:t>
            </w:r>
          </w:p>
        </w:tc>
        <w:tc>
          <w:tcPr>
            <w:tcW w:w="2071" w:type="dxa"/>
            <w:tcMar>
              <w:left w:w="85" w:type="dxa"/>
              <w:right w:w="85" w:type="dxa"/>
            </w:tcMar>
          </w:tcPr>
          <w:p w:rsidR="00E173F3" w:rsidRPr="00914EA5" w:rsidRDefault="00E173F3" w:rsidP="00C73D6E">
            <w:pPr>
              <w:pStyle w:val="Tabletexte"/>
              <w:jc w:val="center"/>
              <w:rPr>
                <w:lang w:eastAsia="fr-FR"/>
              </w:rPr>
            </w:pPr>
            <w:r w:rsidRPr="00914EA5">
              <w:rPr>
                <w:lang w:eastAsia="fr-FR"/>
              </w:rPr>
              <w:t>MHz 716-699</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kHz 100</w:t>
            </w:r>
          </w:p>
        </w:tc>
        <w:tc>
          <w:tcPr>
            <w:tcW w:w="3005" w:type="dxa"/>
            <w:tcMar>
              <w:left w:w="85" w:type="dxa"/>
              <w:right w:w="85" w:type="dxa"/>
            </w:tcMar>
          </w:tcPr>
          <w:p w:rsidR="00E173F3" w:rsidRPr="00914EA5" w:rsidRDefault="00E173F3" w:rsidP="00C73D6E">
            <w:pPr>
              <w:pStyle w:val="Tabletexte"/>
              <w:jc w:val="center"/>
              <w:rPr>
                <w:rtl/>
                <w:lang w:eastAsia="fr-FR"/>
              </w:rPr>
            </w:pPr>
            <w:r w:rsidRPr="00914EA5">
              <w:rPr>
                <w:rFonts w:hint="cs"/>
                <w:rtl/>
                <w:lang w:eastAsia="fr-FR"/>
              </w:rPr>
              <w:t>-</w:t>
            </w:r>
          </w:p>
        </w:tc>
      </w:tr>
    </w:tbl>
    <w:p w:rsidR="005479BA" w:rsidRPr="00103261" w:rsidRDefault="005479BA" w:rsidP="005479BA">
      <w:pPr>
        <w:pStyle w:val="TableNo"/>
        <w:rPr>
          <w:rtl/>
        </w:rPr>
      </w:pPr>
      <w:r w:rsidRPr="005479BA">
        <w:rPr>
          <w:rtl/>
          <w:lang w:bidi="ar-SA"/>
        </w:rPr>
        <w:lastRenderedPageBreak/>
        <w:t>الج</w:t>
      </w:r>
      <w:r w:rsidRPr="005479BA">
        <w:rPr>
          <w:rFonts w:hint="cs"/>
          <w:rtl/>
          <w:lang w:bidi="ar-SA"/>
        </w:rPr>
        <w:t>ـــــــ</w:t>
      </w:r>
      <w:r w:rsidRPr="005479BA">
        <w:rPr>
          <w:rtl/>
          <w:lang w:bidi="ar-SA"/>
        </w:rPr>
        <w:t>دول</w:t>
      </w:r>
      <w:r w:rsidRPr="005479BA">
        <w:rPr>
          <w:rFonts w:hint="cs"/>
          <w:rtl/>
          <w:lang w:bidi="ar-SA"/>
        </w:rPr>
        <w:t> </w:t>
      </w:r>
      <w:r w:rsidRPr="005479BA">
        <w:rPr>
          <w:lang w:bidi="ar-SA"/>
        </w:rPr>
        <w:t>3</w:t>
      </w:r>
      <w:r w:rsidRPr="005479BA">
        <w:rPr>
          <w:lang w:bidi="ar-SA"/>
        </w:rPr>
        <w:noBreakHyphen/>
        <w:t>5.6.2</w:t>
      </w:r>
      <w:r w:rsidRPr="00103261">
        <w:rPr>
          <w:rFonts w:hint="cs"/>
          <w:rtl/>
        </w:rPr>
        <w:t xml:space="preserve"> (</w:t>
      </w:r>
      <w:r w:rsidRPr="00103261">
        <w:rPr>
          <w:rFonts w:hint="eastAsia"/>
          <w:sz w:val="14"/>
          <w:szCs w:val="22"/>
          <w:rtl/>
        </w:rPr>
        <w:t> </w:t>
      </w:r>
      <w:r>
        <w:rPr>
          <w:rFonts w:hint="cs"/>
          <w:i/>
          <w:iCs/>
          <w:rtl/>
        </w:rPr>
        <w:t>تابع</w:t>
      </w:r>
      <w:r w:rsidRPr="005479BA">
        <w:rPr>
          <w:rFonts w:hint="cs"/>
          <w:i/>
          <w:iCs/>
          <w:sz w:val="8"/>
          <w:szCs w:val="16"/>
          <w:rtl/>
        </w:rPr>
        <w:t> </w:t>
      </w:r>
      <w:r w:rsidRPr="00103261">
        <w:rPr>
          <w:rFonts w:hint="cs"/>
          <w:rtl/>
        </w:rPr>
        <w:t>)</w:t>
      </w:r>
    </w:p>
    <w:tbl>
      <w:tblPr>
        <w:bidiVisual/>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2071"/>
        <w:gridCol w:w="1134"/>
        <w:gridCol w:w="1134"/>
        <w:gridCol w:w="3005"/>
      </w:tblGrid>
      <w:tr w:rsidR="005479BA" w:rsidRPr="00914EA5" w:rsidTr="00F35BBB">
        <w:trPr>
          <w:cantSplit/>
          <w:jc w:val="center"/>
        </w:trPr>
        <w:tc>
          <w:tcPr>
            <w:tcW w:w="2235" w:type="dxa"/>
            <w:tcMar>
              <w:left w:w="85" w:type="dxa"/>
              <w:right w:w="85" w:type="dxa"/>
            </w:tcMar>
          </w:tcPr>
          <w:p w:rsidR="005479BA" w:rsidRPr="00914EA5" w:rsidRDefault="005479BA" w:rsidP="005479BA">
            <w:pPr>
              <w:pStyle w:val="TableHead0"/>
              <w:rPr>
                <w:rFonts w:hint="eastAsia"/>
                <w:lang w:eastAsia="en-US"/>
              </w:rPr>
            </w:pPr>
            <w:r w:rsidRPr="00914EA5">
              <w:rPr>
                <w:rFonts w:hint="cs"/>
                <w:rtl/>
                <w:lang w:eastAsia="en-US"/>
              </w:rPr>
              <w:t>نمط المحطة القاعدة المتشاركة في الموقع</w:t>
            </w:r>
          </w:p>
        </w:tc>
        <w:tc>
          <w:tcPr>
            <w:tcW w:w="2071" w:type="dxa"/>
            <w:tcMar>
              <w:left w:w="85" w:type="dxa"/>
              <w:right w:w="85" w:type="dxa"/>
            </w:tcMar>
            <w:vAlign w:val="center"/>
          </w:tcPr>
          <w:p w:rsidR="005479BA" w:rsidRPr="00914EA5" w:rsidRDefault="005479BA" w:rsidP="005479BA">
            <w:pPr>
              <w:pStyle w:val="TableHead0"/>
              <w:rPr>
                <w:rFonts w:hint="eastAsia"/>
                <w:lang w:eastAsia="en-US"/>
              </w:rPr>
            </w:pPr>
            <w:r w:rsidRPr="00914EA5">
              <w:rPr>
                <w:rFonts w:hint="cs"/>
                <w:rtl/>
                <w:lang w:eastAsia="en-US"/>
              </w:rPr>
              <w:t>مدى الترددات لمتطلب التشارك في الموقع</w:t>
            </w:r>
          </w:p>
        </w:tc>
        <w:tc>
          <w:tcPr>
            <w:tcW w:w="1134" w:type="dxa"/>
            <w:tcMar>
              <w:left w:w="85" w:type="dxa"/>
              <w:right w:w="85" w:type="dxa"/>
            </w:tcMar>
            <w:vAlign w:val="center"/>
          </w:tcPr>
          <w:p w:rsidR="005479BA" w:rsidRPr="00914EA5" w:rsidRDefault="005479BA" w:rsidP="005479BA">
            <w:pPr>
              <w:pStyle w:val="TableHead0"/>
              <w:rPr>
                <w:rFonts w:hint="eastAsia"/>
                <w:lang w:eastAsia="en-US"/>
              </w:rPr>
            </w:pPr>
            <w:r w:rsidRPr="00914EA5">
              <w:rPr>
                <w:rFonts w:hint="cs"/>
                <w:rtl/>
                <w:lang w:eastAsia="en-US"/>
              </w:rPr>
              <w:t>المستوى الأقصى</w:t>
            </w:r>
          </w:p>
        </w:tc>
        <w:tc>
          <w:tcPr>
            <w:tcW w:w="1134" w:type="dxa"/>
            <w:tcMar>
              <w:left w:w="85" w:type="dxa"/>
              <w:right w:w="85" w:type="dxa"/>
            </w:tcMar>
            <w:vAlign w:val="center"/>
          </w:tcPr>
          <w:p w:rsidR="005479BA" w:rsidRPr="00914EA5" w:rsidRDefault="005479BA" w:rsidP="005479BA">
            <w:pPr>
              <w:pStyle w:val="TableHead0"/>
              <w:rPr>
                <w:rFonts w:hint="eastAsia"/>
                <w:lang w:eastAsia="en-US"/>
              </w:rPr>
            </w:pPr>
            <w:r w:rsidRPr="00914EA5">
              <w:rPr>
                <w:rtl/>
                <w:lang w:eastAsia="en-US"/>
              </w:rPr>
              <w:t>عرض نطاق القياس</w:t>
            </w:r>
          </w:p>
        </w:tc>
        <w:tc>
          <w:tcPr>
            <w:tcW w:w="3005" w:type="dxa"/>
            <w:tcMar>
              <w:left w:w="85" w:type="dxa"/>
              <w:right w:w="85" w:type="dxa"/>
            </w:tcMar>
            <w:vAlign w:val="center"/>
          </w:tcPr>
          <w:p w:rsidR="005479BA" w:rsidRPr="00914EA5" w:rsidRDefault="005479BA" w:rsidP="005479BA">
            <w:pPr>
              <w:pStyle w:val="TableHead0"/>
              <w:rPr>
                <w:rFonts w:hint="eastAsia"/>
                <w:lang w:eastAsia="en-US"/>
              </w:rPr>
            </w:pPr>
            <w:r w:rsidRPr="00914EA5">
              <w:rPr>
                <w:rtl/>
                <w:lang w:eastAsia="en-US"/>
              </w:rPr>
              <w:t>ملاحظ</w:t>
            </w:r>
            <w:r w:rsidRPr="00914EA5">
              <w:rPr>
                <w:rFonts w:hint="cs"/>
                <w:rtl/>
                <w:lang w:eastAsia="en-US"/>
              </w:rPr>
              <w:t>ات</w:t>
            </w:r>
          </w:p>
        </w:tc>
      </w:tr>
      <w:tr w:rsidR="005479BA" w:rsidRPr="00914EA5" w:rsidTr="00C73D6E">
        <w:trPr>
          <w:cantSplit/>
          <w:jc w:val="center"/>
        </w:trPr>
        <w:tc>
          <w:tcPr>
            <w:tcW w:w="2235" w:type="dxa"/>
            <w:tcMar>
              <w:left w:w="85" w:type="dxa"/>
              <w:right w:w="85" w:type="dxa"/>
            </w:tcMar>
          </w:tcPr>
          <w:p w:rsidR="005479BA" w:rsidRPr="00914EA5" w:rsidRDefault="005479BA" w:rsidP="005479BA">
            <w:pPr>
              <w:pStyle w:val="Tabletexte"/>
              <w:jc w:val="left"/>
              <w:rPr>
                <w:lang w:eastAsia="fr-FR"/>
              </w:rPr>
            </w:pPr>
            <w:r w:rsidRPr="00914EA5">
              <w:rPr>
                <w:lang w:eastAsia="fr-FR"/>
              </w:rPr>
              <w:t xml:space="preserve">MR UTRA FDD Band XIII </w:t>
            </w:r>
            <w:r w:rsidRPr="00914EA5">
              <w:rPr>
                <w:rtl/>
                <w:lang w:eastAsia="fr-FR"/>
              </w:rPr>
              <w:br/>
            </w:r>
            <w:r w:rsidRPr="00914EA5">
              <w:rPr>
                <w:rFonts w:hint="cs"/>
                <w:rtl/>
                <w:lang w:eastAsia="fr-FR"/>
              </w:rPr>
              <w:t xml:space="preserve">أو </w:t>
            </w:r>
            <w:r w:rsidRPr="00914EA5">
              <w:rPr>
                <w:lang w:eastAsia="fr-FR"/>
              </w:rPr>
              <w:t>E-UTRA Band 13</w:t>
            </w:r>
          </w:p>
        </w:tc>
        <w:tc>
          <w:tcPr>
            <w:tcW w:w="2071" w:type="dxa"/>
            <w:tcMar>
              <w:left w:w="85" w:type="dxa"/>
              <w:right w:w="85" w:type="dxa"/>
            </w:tcMar>
          </w:tcPr>
          <w:p w:rsidR="005479BA" w:rsidRPr="00914EA5" w:rsidRDefault="005479BA" w:rsidP="005479BA">
            <w:pPr>
              <w:pStyle w:val="Tabletexte"/>
              <w:jc w:val="center"/>
              <w:rPr>
                <w:lang w:eastAsia="fr-FR"/>
              </w:rPr>
            </w:pPr>
            <w:r w:rsidRPr="00914EA5">
              <w:rPr>
                <w:lang w:eastAsia="fr-FR"/>
              </w:rPr>
              <w:t>MHz 787-777</w:t>
            </w:r>
          </w:p>
        </w:tc>
        <w:tc>
          <w:tcPr>
            <w:tcW w:w="1134" w:type="dxa"/>
            <w:tcMar>
              <w:left w:w="85" w:type="dxa"/>
              <w:right w:w="85" w:type="dxa"/>
            </w:tcMar>
          </w:tcPr>
          <w:p w:rsidR="005479BA" w:rsidRPr="00914EA5" w:rsidRDefault="005479BA" w:rsidP="005479BA">
            <w:pPr>
              <w:pStyle w:val="Tabletexte"/>
              <w:jc w:val="center"/>
              <w:rPr>
                <w:lang w:eastAsia="fr-FR"/>
              </w:rPr>
            </w:pPr>
            <w:r w:rsidRPr="00914EA5">
              <w:rPr>
                <w:lang w:eastAsia="fr-FR"/>
              </w:rPr>
              <w:t>dBm 91−</w:t>
            </w:r>
          </w:p>
        </w:tc>
        <w:tc>
          <w:tcPr>
            <w:tcW w:w="1134" w:type="dxa"/>
            <w:tcMar>
              <w:left w:w="85" w:type="dxa"/>
              <w:right w:w="85" w:type="dxa"/>
            </w:tcMar>
          </w:tcPr>
          <w:p w:rsidR="005479BA" w:rsidRPr="00914EA5" w:rsidRDefault="005479BA" w:rsidP="005479BA">
            <w:pPr>
              <w:pStyle w:val="Tabletexte"/>
              <w:jc w:val="center"/>
              <w:rPr>
                <w:lang w:eastAsia="fr-FR"/>
              </w:rPr>
            </w:pPr>
            <w:r w:rsidRPr="00914EA5">
              <w:rPr>
                <w:lang w:eastAsia="fr-FR"/>
              </w:rPr>
              <w:t>kHz 100</w:t>
            </w:r>
          </w:p>
        </w:tc>
        <w:tc>
          <w:tcPr>
            <w:tcW w:w="3005" w:type="dxa"/>
            <w:tcMar>
              <w:left w:w="85" w:type="dxa"/>
              <w:right w:w="85" w:type="dxa"/>
            </w:tcMar>
          </w:tcPr>
          <w:p w:rsidR="005479BA" w:rsidRPr="00914EA5" w:rsidRDefault="005479BA" w:rsidP="005479BA">
            <w:pPr>
              <w:pStyle w:val="Tabletexte"/>
              <w:jc w:val="center"/>
              <w:rPr>
                <w:rtl/>
                <w:lang w:eastAsia="fr-FR"/>
              </w:rPr>
            </w:pPr>
            <w:r w:rsidRPr="00914EA5">
              <w:rPr>
                <w:rFonts w:hint="cs"/>
                <w:rtl/>
                <w:lang w:eastAsia="fr-FR"/>
              </w:rPr>
              <w:t>-</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 xml:space="preserve">MR UTRA FDD Band XIV </w:t>
            </w:r>
            <w:r w:rsidRPr="00914EA5">
              <w:rPr>
                <w:lang w:eastAsia="fr-FR"/>
              </w:rPr>
              <w:br/>
            </w:r>
            <w:r w:rsidRPr="00914EA5">
              <w:rPr>
                <w:rFonts w:hint="cs"/>
                <w:rtl/>
                <w:lang w:eastAsia="fr-FR" w:bidi="ar-EG"/>
              </w:rPr>
              <w:t xml:space="preserve">أو </w:t>
            </w:r>
            <w:r w:rsidRPr="00914EA5">
              <w:rPr>
                <w:lang w:eastAsia="fr-FR"/>
              </w:rPr>
              <w:t>E-UTRA Band 14</w:t>
            </w:r>
          </w:p>
        </w:tc>
        <w:tc>
          <w:tcPr>
            <w:tcW w:w="2071" w:type="dxa"/>
            <w:tcMar>
              <w:left w:w="85" w:type="dxa"/>
              <w:right w:w="85" w:type="dxa"/>
            </w:tcMar>
          </w:tcPr>
          <w:p w:rsidR="00E173F3" w:rsidRPr="00914EA5" w:rsidRDefault="00E173F3" w:rsidP="00C73D6E">
            <w:pPr>
              <w:pStyle w:val="Tabletexte"/>
              <w:jc w:val="center"/>
              <w:rPr>
                <w:lang w:eastAsia="fr-FR"/>
              </w:rPr>
            </w:pPr>
            <w:r w:rsidRPr="00914EA5">
              <w:rPr>
                <w:lang w:eastAsia="fr-FR"/>
              </w:rPr>
              <w:t>MHz 798-788</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kHz 100</w:t>
            </w:r>
          </w:p>
        </w:tc>
        <w:tc>
          <w:tcPr>
            <w:tcW w:w="3005" w:type="dxa"/>
            <w:tcMar>
              <w:left w:w="85" w:type="dxa"/>
              <w:right w:w="85" w:type="dxa"/>
            </w:tcMar>
          </w:tcPr>
          <w:p w:rsidR="00E173F3" w:rsidRPr="00914EA5" w:rsidRDefault="00E173F3" w:rsidP="00C73D6E">
            <w:pPr>
              <w:pStyle w:val="Tabletexte"/>
              <w:jc w:val="center"/>
              <w:rPr>
                <w:rtl/>
                <w:lang w:eastAsia="fr-FR"/>
              </w:rPr>
            </w:pPr>
            <w:r w:rsidRPr="00914EA5">
              <w:rPr>
                <w:rFonts w:hint="cs"/>
                <w:rtl/>
                <w:lang w:eastAsia="fr-FR"/>
              </w:rPr>
              <w:t>-</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MR E-UTRA Band 17</w:t>
            </w:r>
          </w:p>
        </w:tc>
        <w:tc>
          <w:tcPr>
            <w:tcW w:w="2071" w:type="dxa"/>
            <w:tcMar>
              <w:left w:w="85" w:type="dxa"/>
              <w:right w:w="85" w:type="dxa"/>
            </w:tcMar>
          </w:tcPr>
          <w:p w:rsidR="00E173F3" w:rsidRPr="00914EA5" w:rsidRDefault="00E173F3" w:rsidP="00C73D6E">
            <w:pPr>
              <w:pStyle w:val="Tabletexte"/>
              <w:jc w:val="center"/>
              <w:rPr>
                <w:lang w:eastAsia="fr-FR"/>
              </w:rPr>
            </w:pPr>
            <w:r w:rsidRPr="00914EA5">
              <w:rPr>
                <w:lang w:eastAsia="fr-FR"/>
              </w:rPr>
              <w:t>MHz 716-704</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val="fr-CH" w:eastAsia="fr-FR"/>
              </w:rPr>
              <w:t>kHz 100</w:t>
            </w:r>
          </w:p>
        </w:tc>
        <w:tc>
          <w:tcPr>
            <w:tcW w:w="3005" w:type="dxa"/>
            <w:tcMar>
              <w:left w:w="85" w:type="dxa"/>
              <w:right w:w="85" w:type="dxa"/>
            </w:tcMar>
          </w:tcPr>
          <w:p w:rsidR="00E173F3" w:rsidRPr="00914EA5" w:rsidRDefault="00E173F3" w:rsidP="00C73D6E">
            <w:pPr>
              <w:pStyle w:val="Tabletexte"/>
              <w:jc w:val="center"/>
              <w:rPr>
                <w:rtl/>
                <w:lang w:eastAsia="fr-FR"/>
              </w:rPr>
            </w:pPr>
            <w:r w:rsidRPr="00914EA5">
              <w:rPr>
                <w:rFonts w:hint="cs"/>
                <w:rtl/>
                <w:lang w:eastAsia="fr-FR"/>
              </w:rPr>
              <w:t>-</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MR E-UTRA Band 18</w:t>
            </w:r>
          </w:p>
        </w:tc>
        <w:tc>
          <w:tcPr>
            <w:tcW w:w="2071" w:type="dxa"/>
            <w:tcMar>
              <w:left w:w="85" w:type="dxa"/>
              <w:right w:w="85" w:type="dxa"/>
            </w:tcMar>
          </w:tcPr>
          <w:p w:rsidR="00E173F3" w:rsidRPr="00914EA5" w:rsidRDefault="00E173F3" w:rsidP="00C73D6E">
            <w:pPr>
              <w:pStyle w:val="Tabletexte"/>
              <w:jc w:val="center"/>
              <w:rPr>
                <w:lang w:eastAsia="fr-FR"/>
              </w:rPr>
            </w:pPr>
            <w:r w:rsidRPr="00914EA5">
              <w:rPr>
                <w:lang w:eastAsia="fr-FR"/>
              </w:rPr>
              <w:t>MHz 830-815</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rtl/>
                <w:lang w:eastAsia="fr-FR"/>
              </w:rPr>
            </w:pPr>
            <w:r w:rsidRPr="00914EA5">
              <w:rPr>
                <w:lang w:val="fr-CH" w:eastAsia="fr-FR"/>
              </w:rPr>
              <w:t>kHz 100</w:t>
            </w:r>
          </w:p>
        </w:tc>
        <w:tc>
          <w:tcPr>
            <w:tcW w:w="3005" w:type="dxa"/>
            <w:tcMar>
              <w:left w:w="85" w:type="dxa"/>
              <w:right w:w="85" w:type="dxa"/>
            </w:tcMar>
          </w:tcPr>
          <w:p w:rsidR="00E173F3" w:rsidRPr="00914EA5" w:rsidRDefault="00E173F3" w:rsidP="00C73D6E">
            <w:pPr>
              <w:pStyle w:val="Tabletexte"/>
              <w:jc w:val="center"/>
              <w:rPr>
                <w:rtl/>
                <w:lang w:eastAsia="fr-FR"/>
              </w:rPr>
            </w:pPr>
            <w:r w:rsidRPr="00914EA5">
              <w:rPr>
                <w:rFonts w:hint="cs"/>
                <w:rtl/>
                <w:lang w:eastAsia="fr-FR"/>
              </w:rPr>
              <w:t>-</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 xml:space="preserve">MR UTRA FDD Band XX </w:t>
            </w:r>
            <w:r w:rsidRPr="00914EA5">
              <w:rPr>
                <w:lang w:eastAsia="fr-FR"/>
              </w:rPr>
              <w:br/>
            </w:r>
            <w:r w:rsidRPr="00914EA5">
              <w:rPr>
                <w:rFonts w:hint="cs"/>
                <w:rtl/>
                <w:lang w:eastAsia="fr-FR" w:bidi="ar-EG"/>
              </w:rPr>
              <w:t xml:space="preserve">أو </w:t>
            </w:r>
            <w:r w:rsidRPr="00914EA5">
              <w:rPr>
                <w:lang w:eastAsia="fr-FR"/>
              </w:rPr>
              <w:t>E-UTRA Band 20</w:t>
            </w:r>
          </w:p>
        </w:tc>
        <w:tc>
          <w:tcPr>
            <w:tcW w:w="2071" w:type="dxa"/>
            <w:tcMar>
              <w:left w:w="85" w:type="dxa"/>
              <w:right w:w="85" w:type="dxa"/>
            </w:tcMar>
          </w:tcPr>
          <w:p w:rsidR="00E173F3" w:rsidRPr="00914EA5" w:rsidRDefault="00E173F3" w:rsidP="00C73D6E">
            <w:pPr>
              <w:pStyle w:val="Tabletexte"/>
              <w:jc w:val="center"/>
              <w:rPr>
                <w:lang w:eastAsia="fr-FR"/>
              </w:rPr>
            </w:pPr>
            <w:r w:rsidRPr="00914EA5">
              <w:rPr>
                <w:lang w:eastAsia="fr-FR"/>
              </w:rPr>
              <w:t>MHz 862-832</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kHz 100</w:t>
            </w:r>
          </w:p>
        </w:tc>
        <w:tc>
          <w:tcPr>
            <w:tcW w:w="3005" w:type="dxa"/>
            <w:tcMar>
              <w:left w:w="85" w:type="dxa"/>
              <w:right w:w="85" w:type="dxa"/>
            </w:tcMar>
          </w:tcPr>
          <w:p w:rsidR="00E173F3" w:rsidRPr="00914EA5" w:rsidRDefault="00E173F3" w:rsidP="00C73D6E">
            <w:pPr>
              <w:pStyle w:val="Tabletexte"/>
              <w:jc w:val="center"/>
              <w:rPr>
                <w:rtl/>
                <w:lang w:eastAsia="fr-FR"/>
              </w:rPr>
            </w:pPr>
            <w:r w:rsidRPr="00914EA5">
              <w:rPr>
                <w:rFonts w:hint="cs"/>
                <w:rtl/>
                <w:lang w:eastAsia="fr-FR"/>
              </w:rPr>
              <w:t>-</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 xml:space="preserve">MR UTRA FDD Band XXI </w:t>
            </w:r>
            <w:r w:rsidRPr="00914EA5">
              <w:rPr>
                <w:lang w:eastAsia="fr-FR"/>
              </w:rPr>
              <w:br/>
            </w:r>
            <w:r w:rsidRPr="00914EA5">
              <w:rPr>
                <w:rFonts w:hint="cs"/>
                <w:rtl/>
                <w:lang w:eastAsia="fr-FR" w:bidi="ar-EG"/>
              </w:rPr>
              <w:t xml:space="preserve">أو </w:t>
            </w:r>
            <w:r w:rsidRPr="00914EA5">
              <w:rPr>
                <w:lang w:eastAsia="fr-FR"/>
              </w:rPr>
              <w:t>E-UTRA Band 21</w:t>
            </w:r>
          </w:p>
        </w:tc>
        <w:tc>
          <w:tcPr>
            <w:tcW w:w="2071" w:type="dxa"/>
            <w:tcMar>
              <w:left w:w="85" w:type="dxa"/>
              <w:right w:w="85" w:type="dxa"/>
            </w:tcMar>
          </w:tcPr>
          <w:p w:rsidR="00E173F3" w:rsidRPr="00914EA5" w:rsidRDefault="00E173F3" w:rsidP="00C73D6E">
            <w:pPr>
              <w:pStyle w:val="Tabletexte"/>
              <w:jc w:val="center"/>
              <w:rPr>
                <w:lang w:eastAsia="fr-FR"/>
              </w:rPr>
            </w:pPr>
            <w:r w:rsidRPr="00914EA5">
              <w:rPr>
                <w:lang w:eastAsia="fr-FR"/>
              </w:rPr>
              <w:t>MHz 1 462,9-1 447,9</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kHz 100</w:t>
            </w:r>
          </w:p>
        </w:tc>
        <w:tc>
          <w:tcPr>
            <w:tcW w:w="3005" w:type="dxa"/>
            <w:tcMar>
              <w:left w:w="85" w:type="dxa"/>
              <w:right w:w="85" w:type="dxa"/>
            </w:tcMar>
          </w:tcPr>
          <w:p w:rsidR="00E173F3" w:rsidRPr="00914EA5" w:rsidRDefault="00E173F3" w:rsidP="00C73D6E">
            <w:pPr>
              <w:pStyle w:val="Tabletexte"/>
              <w:jc w:val="center"/>
              <w:rPr>
                <w:rtl/>
                <w:lang w:eastAsia="fr-FR" w:bidi="ar-EG"/>
              </w:rPr>
            </w:pPr>
            <w:r w:rsidRPr="00914EA5">
              <w:rPr>
                <w:rFonts w:hint="cs"/>
                <w:rtl/>
                <w:lang w:eastAsia="fr-FR" w:bidi="ar-EG"/>
              </w:rPr>
              <w:t>-</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 xml:space="preserve">MR UTRA FDD Band XXII </w:t>
            </w:r>
            <w:r w:rsidRPr="00914EA5">
              <w:rPr>
                <w:lang w:eastAsia="fr-FR"/>
              </w:rPr>
              <w:br/>
            </w:r>
            <w:r w:rsidRPr="00914EA5">
              <w:rPr>
                <w:rFonts w:hint="cs"/>
                <w:rtl/>
                <w:lang w:eastAsia="fr-FR" w:bidi="ar-EG"/>
              </w:rPr>
              <w:t xml:space="preserve">أو </w:t>
            </w:r>
            <w:r w:rsidRPr="00914EA5">
              <w:rPr>
                <w:lang w:eastAsia="fr-FR"/>
              </w:rPr>
              <w:t>E-UTRA Band 22</w:t>
            </w:r>
          </w:p>
        </w:tc>
        <w:tc>
          <w:tcPr>
            <w:tcW w:w="2071" w:type="dxa"/>
            <w:tcMar>
              <w:left w:w="85" w:type="dxa"/>
              <w:right w:w="85" w:type="dxa"/>
            </w:tcMar>
          </w:tcPr>
          <w:p w:rsidR="00E173F3" w:rsidRPr="00914EA5" w:rsidRDefault="00E173F3" w:rsidP="00C73D6E">
            <w:pPr>
              <w:pStyle w:val="Tabletexte"/>
              <w:jc w:val="center"/>
              <w:rPr>
                <w:rtl/>
                <w:lang w:eastAsia="fr-FR" w:bidi="ar-EG"/>
              </w:rPr>
            </w:pPr>
            <w:r w:rsidRPr="00914EA5">
              <w:rPr>
                <w:lang w:val="en-GB" w:eastAsia="ja-JP"/>
              </w:rPr>
              <w:t>MHz 3 490-3 410</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kHz 100</w:t>
            </w:r>
          </w:p>
        </w:tc>
        <w:tc>
          <w:tcPr>
            <w:tcW w:w="3005" w:type="dxa"/>
            <w:tcMar>
              <w:left w:w="85" w:type="dxa"/>
              <w:right w:w="85" w:type="dxa"/>
            </w:tcMar>
          </w:tcPr>
          <w:p w:rsidR="00E173F3" w:rsidRPr="00914EA5" w:rsidRDefault="00E173F3" w:rsidP="00C73D6E">
            <w:pPr>
              <w:pStyle w:val="Tabletexte"/>
              <w:jc w:val="left"/>
              <w:rPr>
                <w:rtl/>
                <w:lang w:eastAsia="fr-FR"/>
              </w:rPr>
            </w:pPr>
            <w:r w:rsidRPr="00914EA5">
              <w:rPr>
                <w:rFonts w:hint="cs"/>
                <w:rtl/>
                <w:lang w:val="en-GB" w:eastAsia="fr-FR" w:bidi="ar-EG"/>
              </w:rPr>
              <w:t>لا ينطبق هذا المتطلب على المحطات القاعدة </w:t>
            </w:r>
            <w:r w:rsidRPr="00914EA5">
              <w:rPr>
                <w:lang w:eastAsia="fr-FR"/>
              </w:rPr>
              <w:t>E</w:t>
            </w:r>
            <w:r w:rsidRPr="00914EA5">
              <w:rPr>
                <w:lang w:eastAsia="fr-FR"/>
              </w:rPr>
              <w:noBreakHyphen/>
              <w:t>UTRA</w:t>
            </w:r>
            <w:r w:rsidRPr="00914EA5">
              <w:rPr>
                <w:rtl/>
                <w:lang w:val="en-GB" w:eastAsia="fr-FR" w:bidi="ar-EG"/>
              </w:rPr>
              <w:t xml:space="preserve"> </w:t>
            </w:r>
            <w:r w:rsidRPr="00914EA5">
              <w:rPr>
                <w:rFonts w:hint="cs"/>
                <w:rtl/>
                <w:lang w:val="en-GB" w:eastAsia="fr-FR" w:bidi="ar-EG"/>
              </w:rPr>
              <w:t>العاملة في النطاق</w:t>
            </w:r>
            <w:r w:rsidRPr="00914EA5">
              <w:rPr>
                <w:rFonts w:hint="eastAsia"/>
                <w:rtl/>
                <w:lang w:val="en-GB" w:eastAsia="fr-FR" w:bidi="ar-EG"/>
              </w:rPr>
              <w:t> </w:t>
            </w:r>
            <w:r w:rsidRPr="00914EA5">
              <w:rPr>
                <w:lang w:val="en-GB" w:eastAsia="fr-FR" w:bidi="ar-EG"/>
              </w:rPr>
              <w:t>42</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MR E-UTRA Band 23</w:t>
            </w:r>
          </w:p>
        </w:tc>
        <w:tc>
          <w:tcPr>
            <w:tcW w:w="2071" w:type="dxa"/>
            <w:tcMar>
              <w:left w:w="85" w:type="dxa"/>
              <w:right w:w="85" w:type="dxa"/>
            </w:tcMar>
          </w:tcPr>
          <w:p w:rsidR="00E173F3" w:rsidRPr="00914EA5" w:rsidRDefault="00E173F3" w:rsidP="00C73D6E">
            <w:pPr>
              <w:pStyle w:val="Tabletexte"/>
              <w:jc w:val="center"/>
              <w:rPr>
                <w:rtl/>
                <w:lang w:eastAsia="fr-FR" w:bidi="ar-EG"/>
              </w:rPr>
            </w:pPr>
            <w:r w:rsidRPr="00914EA5">
              <w:rPr>
                <w:lang w:val="en-GB" w:eastAsia="ja-JP"/>
              </w:rPr>
              <w:t>MHz 2 020-2 000</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kHz 100</w:t>
            </w:r>
          </w:p>
        </w:tc>
        <w:tc>
          <w:tcPr>
            <w:tcW w:w="3005" w:type="dxa"/>
            <w:tcMar>
              <w:left w:w="85" w:type="dxa"/>
              <w:right w:w="85" w:type="dxa"/>
            </w:tcMar>
          </w:tcPr>
          <w:p w:rsidR="00E173F3" w:rsidRPr="00914EA5" w:rsidRDefault="00E173F3" w:rsidP="00C73D6E">
            <w:pPr>
              <w:pStyle w:val="Tabletexte"/>
              <w:jc w:val="center"/>
              <w:rPr>
                <w:rtl/>
                <w:lang w:eastAsia="fr-FR"/>
              </w:rPr>
            </w:pPr>
            <w:r w:rsidRPr="00914EA5">
              <w:rPr>
                <w:rFonts w:hint="cs"/>
                <w:rtl/>
                <w:lang w:eastAsia="fr-FR"/>
              </w:rPr>
              <w:t>-</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MR E-UTRA Band 24</w:t>
            </w:r>
          </w:p>
        </w:tc>
        <w:tc>
          <w:tcPr>
            <w:tcW w:w="2071" w:type="dxa"/>
            <w:tcMar>
              <w:left w:w="85" w:type="dxa"/>
              <w:right w:w="85" w:type="dxa"/>
            </w:tcMar>
          </w:tcPr>
          <w:p w:rsidR="00E173F3" w:rsidRPr="00914EA5" w:rsidRDefault="00E173F3" w:rsidP="00C73D6E">
            <w:pPr>
              <w:pStyle w:val="Tabletexte"/>
              <w:jc w:val="center"/>
              <w:rPr>
                <w:rtl/>
                <w:lang w:eastAsia="fr-FR" w:bidi="ar-EG"/>
              </w:rPr>
            </w:pPr>
            <w:r w:rsidRPr="00914EA5">
              <w:rPr>
                <w:lang w:val="en-GB" w:eastAsia="ja-JP"/>
              </w:rPr>
              <w:t>MHz</w:t>
            </w:r>
            <w:r w:rsidRPr="00914EA5">
              <w:rPr>
                <w:lang w:val="en-GB" w:eastAsia="fr-FR"/>
              </w:rPr>
              <w:t xml:space="preserve"> 1 660,5-1 626,5</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kHz 100</w:t>
            </w:r>
          </w:p>
        </w:tc>
        <w:tc>
          <w:tcPr>
            <w:tcW w:w="3005" w:type="dxa"/>
            <w:tcMar>
              <w:left w:w="85" w:type="dxa"/>
              <w:right w:w="85" w:type="dxa"/>
            </w:tcMar>
          </w:tcPr>
          <w:p w:rsidR="00E173F3" w:rsidRPr="00914EA5" w:rsidRDefault="00E173F3" w:rsidP="00C73D6E">
            <w:pPr>
              <w:pStyle w:val="Tabletexte"/>
              <w:jc w:val="center"/>
              <w:rPr>
                <w:rtl/>
                <w:lang w:eastAsia="fr-FR" w:bidi="ar-EG"/>
              </w:rPr>
            </w:pPr>
            <w:r w:rsidRPr="00914EA5">
              <w:rPr>
                <w:rFonts w:hint="cs"/>
                <w:rtl/>
                <w:lang w:eastAsia="fr-FR" w:bidi="ar-EG"/>
              </w:rPr>
              <w:t>-</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 xml:space="preserve">MR UTRA FDD Band XXV </w:t>
            </w:r>
            <w:r w:rsidRPr="00914EA5">
              <w:rPr>
                <w:lang w:eastAsia="fr-FR"/>
              </w:rPr>
              <w:br/>
            </w:r>
            <w:r w:rsidRPr="00914EA5">
              <w:rPr>
                <w:rFonts w:hint="cs"/>
                <w:rtl/>
                <w:lang w:eastAsia="fr-FR" w:bidi="ar-EG"/>
              </w:rPr>
              <w:t xml:space="preserve">أو </w:t>
            </w:r>
            <w:r w:rsidRPr="00914EA5">
              <w:rPr>
                <w:lang w:eastAsia="fr-FR"/>
              </w:rPr>
              <w:t>E-UTRA Band 25</w:t>
            </w:r>
          </w:p>
        </w:tc>
        <w:tc>
          <w:tcPr>
            <w:tcW w:w="2071" w:type="dxa"/>
            <w:tcMar>
              <w:left w:w="85" w:type="dxa"/>
              <w:right w:w="85" w:type="dxa"/>
            </w:tcMar>
          </w:tcPr>
          <w:p w:rsidR="00E173F3" w:rsidRPr="00914EA5" w:rsidRDefault="00E173F3" w:rsidP="00C73D6E">
            <w:pPr>
              <w:pStyle w:val="Tabletexte"/>
              <w:jc w:val="center"/>
              <w:rPr>
                <w:rtl/>
                <w:lang w:eastAsia="fr-FR" w:bidi="ar-EG"/>
              </w:rPr>
            </w:pPr>
            <w:r w:rsidRPr="00914EA5">
              <w:rPr>
                <w:lang w:val="en-GB" w:eastAsia="ja-JP"/>
              </w:rPr>
              <w:t>MHz 1 915-1 850</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kHz 100</w:t>
            </w:r>
          </w:p>
        </w:tc>
        <w:tc>
          <w:tcPr>
            <w:tcW w:w="3005" w:type="dxa"/>
            <w:tcMar>
              <w:left w:w="85" w:type="dxa"/>
              <w:right w:w="85" w:type="dxa"/>
            </w:tcMar>
          </w:tcPr>
          <w:p w:rsidR="00E173F3" w:rsidRPr="00914EA5" w:rsidRDefault="00E173F3" w:rsidP="00C73D6E">
            <w:pPr>
              <w:pStyle w:val="Tabletexte"/>
              <w:jc w:val="center"/>
              <w:rPr>
                <w:rtl/>
                <w:lang w:eastAsia="fr-FR"/>
              </w:rPr>
            </w:pPr>
            <w:r w:rsidRPr="00914EA5">
              <w:rPr>
                <w:rFonts w:hint="cs"/>
                <w:rtl/>
                <w:lang w:eastAsia="fr-FR"/>
              </w:rPr>
              <w:t>-</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 xml:space="preserve">MR UTRA FDD Band XXVI </w:t>
            </w:r>
            <w:r w:rsidRPr="00914EA5">
              <w:rPr>
                <w:lang w:eastAsia="fr-FR"/>
              </w:rPr>
              <w:br/>
            </w:r>
            <w:r w:rsidRPr="00914EA5">
              <w:rPr>
                <w:rFonts w:hint="cs"/>
                <w:rtl/>
                <w:lang w:eastAsia="fr-FR" w:bidi="ar-EG"/>
              </w:rPr>
              <w:t xml:space="preserve">أو </w:t>
            </w:r>
            <w:r w:rsidRPr="00914EA5">
              <w:rPr>
                <w:lang w:eastAsia="fr-FR"/>
              </w:rPr>
              <w:t>E-UTRA Band 26</w:t>
            </w:r>
          </w:p>
        </w:tc>
        <w:tc>
          <w:tcPr>
            <w:tcW w:w="2071" w:type="dxa"/>
            <w:tcMar>
              <w:left w:w="85" w:type="dxa"/>
              <w:right w:w="85" w:type="dxa"/>
            </w:tcMar>
          </w:tcPr>
          <w:p w:rsidR="00E173F3" w:rsidRPr="00914EA5" w:rsidRDefault="00E173F3" w:rsidP="00C73D6E">
            <w:pPr>
              <w:pStyle w:val="Tabletexte"/>
              <w:jc w:val="center"/>
              <w:rPr>
                <w:lang w:eastAsia="ja-JP" w:bidi="ar-EG"/>
              </w:rPr>
            </w:pPr>
            <w:r w:rsidRPr="00914EA5">
              <w:rPr>
                <w:lang w:eastAsia="ja-JP" w:bidi="ar-EG"/>
              </w:rPr>
              <w:t>MHz 849</w:t>
            </w:r>
            <w:r w:rsidRPr="00914EA5">
              <w:rPr>
                <w:lang w:eastAsia="ja-JP" w:bidi="ar-EG"/>
              </w:rPr>
              <w:noBreakHyphen/>
              <w:t>814</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kHz 100</w:t>
            </w:r>
          </w:p>
        </w:tc>
        <w:tc>
          <w:tcPr>
            <w:tcW w:w="3005" w:type="dxa"/>
            <w:tcMar>
              <w:left w:w="85" w:type="dxa"/>
              <w:right w:w="85" w:type="dxa"/>
            </w:tcMar>
          </w:tcPr>
          <w:p w:rsidR="00E173F3" w:rsidRPr="00914EA5" w:rsidRDefault="00E173F3" w:rsidP="00C73D6E">
            <w:pPr>
              <w:pStyle w:val="Tabletexte"/>
              <w:jc w:val="center"/>
              <w:rPr>
                <w:rtl/>
                <w:lang w:eastAsia="fr-FR"/>
              </w:rPr>
            </w:pPr>
            <w:r w:rsidRPr="00914EA5">
              <w:rPr>
                <w:rFonts w:hint="cs"/>
                <w:rtl/>
                <w:lang w:eastAsia="fr-FR"/>
              </w:rPr>
              <w:t>-</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MR E-UTRA Band 27</w:t>
            </w:r>
          </w:p>
        </w:tc>
        <w:tc>
          <w:tcPr>
            <w:tcW w:w="2071" w:type="dxa"/>
            <w:tcMar>
              <w:left w:w="85" w:type="dxa"/>
              <w:right w:w="85" w:type="dxa"/>
            </w:tcMar>
          </w:tcPr>
          <w:p w:rsidR="00E173F3" w:rsidRPr="00914EA5" w:rsidRDefault="00E173F3" w:rsidP="00C73D6E">
            <w:pPr>
              <w:pStyle w:val="Tabletexte"/>
              <w:jc w:val="center"/>
              <w:rPr>
                <w:lang w:eastAsia="ja-JP" w:bidi="ar-EG"/>
              </w:rPr>
            </w:pPr>
            <w:r w:rsidRPr="00914EA5">
              <w:rPr>
                <w:lang w:eastAsia="ja-JP" w:bidi="ar-EG"/>
              </w:rPr>
              <w:t>MHz 824</w:t>
            </w:r>
            <w:r w:rsidRPr="00914EA5">
              <w:rPr>
                <w:lang w:eastAsia="ja-JP" w:bidi="ar-EG"/>
              </w:rPr>
              <w:noBreakHyphen/>
              <w:t>807</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kHz 100</w:t>
            </w:r>
          </w:p>
        </w:tc>
        <w:tc>
          <w:tcPr>
            <w:tcW w:w="3005" w:type="dxa"/>
            <w:tcMar>
              <w:left w:w="85" w:type="dxa"/>
              <w:right w:w="85" w:type="dxa"/>
            </w:tcMar>
          </w:tcPr>
          <w:p w:rsidR="00E173F3" w:rsidRPr="00914EA5" w:rsidRDefault="00E173F3" w:rsidP="00C73D6E">
            <w:pPr>
              <w:pStyle w:val="Tabletexte"/>
              <w:jc w:val="center"/>
              <w:rPr>
                <w:rtl/>
                <w:lang w:eastAsia="fr-FR"/>
              </w:rPr>
            </w:pPr>
            <w:r w:rsidRPr="00914EA5">
              <w:rPr>
                <w:rFonts w:hint="cs"/>
                <w:rtl/>
                <w:lang w:eastAsia="fr-FR"/>
              </w:rPr>
              <w:t>-</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MR E-UTRA Band 28</w:t>
            </w:r>
          </w:p>
        </w:tc>
        <w:tc>
          <w:tcPr>
            <w:tcW w:w="2071" w:type="dxa"/>
            <w:tcMar>
              <w:left w:w="85" w:type="dxa"/>
              <w:right w:w="85" w:type="dxa"/>
            </w:tcMar>
          </w:tcPr>
          <w:p w:rsidR="00E173F3" w:rsidRPr="00914EA5" w:rsidRDefault="00E173F3" w:rsidP="00C73D6E">
            <w:pPr>
              <w:pStyle w:val="Tabletexte"/>
              <w:jc w:val="center"/>
              <w:rPr>
                <w:lang w:eastAsia="ja-JP" w:bidi="ar-EG"/>
              </w:rPr>
            </w:pPr>
            <w:r w:rsidRPr="00914EA5">
              <w:rPr>
                <w:lang w:eastAsia="ja-JP" w:bidi="ar-EG"/>
              </w:rPr>
              <w:t>MHz 748</w:t>
            </w:r>
            <w:r w:rsidRPr="00914EA5">
              <w:rPr>
                <w:lang w:eastAsia="ja-JP" w:bidi="ar-EG"/>
              </w:rPr>
              <w:noBreakHyphen/>
              <w:t>703</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kHz 100</w:t>
            </w:r>
          </w:p>
        </w:tc>
        <w:tc>
          <w:tcPr>
            <w:tcW w:w="3005" w:type="dxa"/>
            <w:tcMar>
              <w:left w:w="85" w:type="dxa"/>
              <w:right w:w="85" w:type="dxa"/>
            </w:tcMar>
          </w:tcPr>
          <w:p w:rsidR="00E173F3" w:rsidRPr="00914EA5" w:rsidRDefault="00E173F3" w:rsidP="00C73D6E">
            <w:pPr>
              <w:pStyle w:val="Tabletexte"/>
              <w:jc w:val="left"/>
              <w:rPr>
                <w:rtl/>
                <w:lang w:eastAsia="fr-FR"/>
              </w:rPr>
            </w:pPr>
            <w:r w:rsidRPr="00914EA5">
              <w:rPr>
                <w:rFonts w:hint="cs"/>
                <w:rtl/>
                <w:lang w:eastAsia="fr-FR"/>
              </w:rPr>
              <w:t>لا ينطبق هذا المتطلب على المحطات القاعدة </w:t>
            </w:r>
            <w:r w:rsidRPr="00914EA5">
              <w:rPr>
                <w:lang w:eastAsia="fr-FR"/>
              </w:rPr>
              <w:t>E</w:t>
            </w:r>
            <w:r w:rsidRPr="00914EA5">
              <w:rPr>
                <w:lang w:eastAsia="fr-FR"/>
              </w:rPr>
              <w:noBreakHyphen/>
              <w:t>UTRA</w:t>
            </w:r>
            <w:r w:rsidRPr="00914EA5">
              <w:rPr>
                <w:rtl/>
                <w:lang w:eastAsia="fr-FR"/>
              </w:rPr>
              <w:t xml:space="preserve"> </w:t>
            </w:r>
            <w:r w:rsidRPr="00914EA5">
              <w:rPr>
                <w:rFonts w:hint="cs"/>
                <w:rtl/>
                <w:lang w:eastAsia="fr-FR"/>
              </w:rPr>
              <w:t>العاملة في النطاق</w:t>
            </w:r>
            <w:r w:rsidRPr="00914EA5">
              <w:rPr>
                <w:rFonts w:hint="eastAsia"/>
                <w:rtl/>
                <w:lang w:eastAsia="fr-FR"/>
              </w:rPr>
              <w:t> </w:t>
            </w:r>
            <w:r w:rsidRPr="00914EA5">
              <w:rPr>
                <w:lang w:eastAsia="fr-FR"/>
              </w:rPr>
              <w:t>44</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 xml:space="preserve">MR UTRA TDD Band a) </w:t>
            </w:r>
            <w:r w:rsidRPr="00914EA5">
              <w:rPr>
                <w:lang w:eastAsia="fr-FR"/>
              </w:rPr>
              <w:br/>
            </w:r>
            <w:r w:rsidRPr="00914EA5">
              <w:rPr>
                <w:rFonts w:hint="cs"/>
                <w:rtl/>
                <w:lang w:eastAsia="fr-FR" w:bidi="ar-EG"/>
              </w:rPr>
              <w:t xml:space="preserve">أو </w:t>
            </w:r>
            <w:r w:rsidRPr="00914EA5">
              <w:rPr>
                <w:lang w:eastAsia="fr-FR"/>
              </w:rPr>
              <w:t>E-UTRA Band 33</w:t>
            </w:r>
          </w:p>
        </w:tc>
        <w:tc>
          <w:tcPr>
            <w:tcW w:w="2071" w:type="dxa"/>
            <w:tcMar>
              <w:left w:w="85" w:type="dxa"/>
              <w:right w:w="85" w:type="dxa"/>
            </w:tcMar>
          </w:tcPr>
          <w:p w:rsidR="00E173F3" w:rsidRPr="00914EA5" w:rsidRDefault="00E173F3" w:rsidP="00C73D6E">
            <w:pPr>
              <w:pStyle w:val="Tabletexte"/>
              <w:jc w:val="center"/>
              <w:rPr>
                <w:rtl/>
                <w:lang w:eastAsia="fr-FR" w:bidi="ar-EG"/>
              </w:rPr>
            </w:pPr>
            <w:r w:rsidRPr="00914EA5">
              <w:rPr>
                <w:lang w:eastAsia="fr-FR"/>
              </w:rPr>
              <w:t>MHz 1 920-1 900</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kHz 100</w:t>
            </w:r>
          </w:p>
        </w:tc>
        <w:tc>
          <w:tcPr>
            <w:tcW w:w="3005" w:type="dxa"/>
            <w:tcMar>
              <w:left w:w="85" w:type="dxa"/>
              <w:right w:w="85" w:type="dxa"/>
            </w:tcMar>
          </w:tcPr>
          <w:p w:rsidR="00E173F3" w:rsidRPr="00914EA5" w:rsidRDefault="00E173F3" w:rsidP="00C73D6E">
            <w:pPr>
              <w:pStyle w:val="Tabletexte"/>
              <w:jc w:val="left"/>
              <w:rPr>
                <w:rtl/>
                <w:lang w:eastAsia="fr-FR"/>
              </w:rPr>
            </w:pPr>
            <w:r w:rsidRPr="00914EA5">
              <w:rPr>
                <w:rFonts w:hint="cs"/>
                <w:rtl/>
                <w:lang w:eastAsia="fr-FR"/>
              </w:rPr>
              <w:t>لا ينطبق هذا المتطلب على المحطات القاعدة </w:t>
            </w:r>
            <w:r w:rsidRPr="00914EA5">
              <w:rPr>
                <w:lang w:eastAsia="fr-FR"/>
              </w:rPr>
              <w:t>E</w:t>
            </w:r>
            <w:r w:rsidRPr="00914EA5">
              <w:rPr>
                <w:lang w:eastAsia="fr-FR"/>
              </w:rPr>
              <w:noBreakHyphen/>
              <w:t>UTRA</w:t>
            </w:r>
            <w:r w:rsidRPr="00914EA5">
              <w:rPr>
                <w:rtl/>
                <w:lang w:eastAsia="fr-FR"/>
              </w:rPr>
              <w:t xml:space="preserve"> </w:t>
            </w:r>
            <w:r w:rsidRPr="00914EA5">
              <w:rPr>
                <w:rFonts w:hint="cs"/>
                <w:rtl/>
                <w:lang w:eastAsia="fr-FR"/>
              </w:rPr>
              <w:t>العاملة في النطاق</w:t>
            </w:r>
            <w:r w:rsidRPr="00914EA5">
              <w:rPr>
                <w:rFonts w:hint="eastAsia"/>
                <w:rtl/>
                <w:lang w:eastAsia="fr-FR"/>
              </w:rPr>
              <w:t> </w:t>
            </w:r>
            <w:r w:rsidRPr="00914EA5">
              <w:rPr>
                <w:lang w:eastAsia="fr-FR"/>
              </w:rPr>
              <w:t>33</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 xml:space="preserve">MR UTRA TDD Band a) </w:t>
            </w:r>
            <w:r w:rsidRPr="00914EA5">
              <w:rPr>
                <w:lang w:eastAsia="fr-FR"/>
              </w:rPr>
              <w:br/>
            </w:r>
            <w:r w:rsidRPr="00914EA5">
              <w:rPr>
                <w:rFonts w:hint="cs"/>
                <w:rtl/>
                <w:lang w:eastAsia="fr-FR" w:bidi="ar-EG"/>
              </w:rPr>
              <w:t xml:space="preserve">أو </w:t>
            </w:r>
            <w:r w:rsidRPr="00914EA5">
              <w:rPr>
                <w:lang w:eastAsia="fr-FR"/>
              </w:rPr>
              <w:t>E-UTRA Band 34</w:t>
            </w:r>
          </w:p>
        </w:tc>
        <w:tc>
          <w:tcPr>
            <w:tcW w:w="2071" w:type="dxa"/>
            <w:tcMar>
              <w:left w:w="85" w:type="dxa"/>
              <w:right w:w="85" w:type="dxa"/>
            </w:tcMar>
          </w:tcPr>
          <w:p w:rsidR="00E173F3" w:rsidRPr="00914EA5" w:rsidRDefault="00E173F3" w:rsidP="00C73D6E">
            <w:pPr>
              <w:pStyle w:val="Tabletexte"/>
              <w:jc w:val="center"/>
              <w:rPr>
                <w:lang w:eastAsia="fr-FR"/>
              </w:rPr>
            </w:pPr>
            <w:r w:rsidRPr="00914EA5">
              <w:rPr>
                <w:lang w:eastAsia="fr-FR"/>
              </w:rPr>
              <w:t>MHz 2 025-2 010</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val="fr-CH" w:eastAsia="fr-FR"/>
              </w:rPr>
              <w:t>kHz 100</w:t>
            </w:r>
          </w:p>
        </w:tc>
        <w:tc>
          <w:tcPr>
            <w:tcW w:w="3005" w:type="dxa"/>
            <w:tcMar>
              <w:left w:w="85" w:type="dxa"/>
              <w:right w:w="85" w:type="dxa"/>
            </w:tcMar>
          </w:tcPr>
          <w:p w:rsidR="00E173F3" w:rsidRPr="00914EA5" w:rsidRDefault="00E173F3" w:rsidP="00C73D6E">
            <w:pPr>
              <w:pStyle w:val="Tabletexte"/>
              <w:jc w:val="left"/>
              <w:rPr>
                <w:rtl/>
                <w:lang w:eastAsia="fr-FR"/>
              </w:rPr>
            </w:pPr>
            <w:r w:rsidRPr="00914EA5">
              <w:rPr>
                <w:rFonts w:hint="cs"/>
                <w:rtl/>
                <w:lang w:eastAsia="fr-FR"/>
              </w:rPr>
              <w:t>لا ينطبق هذا المتطلب على المحطات القاعدة </w:t>
            </w:r>
            <w:r w:rsidRPr="00914EA5">
              <w:rPr>
                <w:lang w:eastAsia="fr-FR"/>
              </w:rPr>
              <w:t>E</w:t>
            </w:r>
            <w:r w:rsidRPr="00914EA5">
              <w:rPr>
                <w:lang w:eastAsia="fr-FR"/>
              </w:rPr>
              <w:noBreakHyphen/>
              <w:t>UTRA</w:t>
            </w:r>
            <w:r w:rsidRPr="00914EA5">
              <w:rPr>
                <w:rtl/>
                <w:lang w:eastAsia="fr-FR"/>
              </w:rPr>
              <w:t xml:space="preserve"> </w:t>
            </w:r>
            <w:r w:rsidRPr="00914EA5">
              <w:rPr>
                <w:rFonts w:hint="cs"/>
                <w:rtl/>
                <w:lang w:eastAsia="fr-FR"/>
              </w:rPr>
              <w:t>العاملة في النطاق</w:t>
            </w:r>
            <w:r w:rsidRPr="00914EA5">
              <w:rPr>
                <w:rFonts w:hint="eastAsia"/>
                <w:rtl/>
                <w:lang w:eastAsia="fr-FR"/>
              </w:rPr>
              <w:t> </w:t>
            </w:r>
            <w:r w:rsidRPr="00914EA5">
              <w:rPr>
                <w:lang w:eastAsia="fr-FR"/>
              </w:rPr>
              <w:t>34</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 xml:space="preserve">MR UTRA TDD Band b) </w:t>
            </w:r>
            <w:r w:rsidRPr="00914EA5">
              <w:rPr>
                <w:lang w:eastAsia="fr-FR"/>
              </w:rPr>
              <w:br/>
            </w:r>
            <w:r w:rsidRPr="00914EA5">
              <w:rPr>
                <w:rFonts w:hint="cs"/>
                <w:rtl/>
                <w:lang w:eastAsia="fr-FR" w:bidi="ar-EG"/>
              </w:rPr>
              <w:t xml:space="preserve">أو </w:t>
            </w:r>
            <w:r w:rsidRPr="00914EA5">
              <w:rPr>
                <w:lang w:eastAsia="fr-FR"/>
              </w:rPr>
              <w:t>E-UTRA Band 35</w:t>
            </w:r>
          </w:p>
        </w:tc>
        <w:tc>
          <w:tcPr>
            <w:tcW w:w="2071" w:type="dxa"/>
            <w:tcMar>
              <w:left w:w="85" w:type="dxa"/>
              <w:right w:w="85" w:type="dxa"/>
            </w:tcMar>
          </w:tcPr>
          <w:p w:rsidR="00E173F3" w:rsidRPr="00914EA5" w:rsidRDefault="00E173F3" w:rsidP="00C73D6E">
            <w:pPr>
              <w:pStyle w:val="Tabletexte"/>
              <w:jc w:val="center"/>
              <w:rPr>
                <w:lang w:eastAsia="fr-FR"/>
              </w:rPr>
            </w:pPr>
            <w:r w:rsidRPr="00914EA5">
              <w:rPr>
                <w:lang w:eastAsia="fr-FR"/>
              </w:rPr>
              <w:t>MHz 1 910-1 850</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val="fr-CH" w:eastAsia="fr-FR"/>
              </w:rPr>
              <w:t>kHz 100</w:t>
            </w:r>
          </w:p>
        </w:tc>
        <w:tc>
          <w:tcPr>
            <w:tcW w:w="3005" w:type="dxa"/>
            <w:tcMar>
              <w:left w:w="85" w:type="dxa"/>
              <w:right w:w="85" w:type="dxa"/>
            </w:tcMar>
          </w:tcPr>
          <w:p w:rsidR="00E173F3" w:rsidRPr="00914EA5" w:rsidRDefault="00E173F3" w:rsidP="00C73D6E">
            <w:pPr>
              <w:pStyle w:val="Tabletexte"/>
              <w:jc w:val="left"/>
              <w:rPr>
                <w:rtl/>
                <w:lang w:eastAsia="fr-FR"/>
              </w:rPr>
            </w:pPr>
            <w:r w:rsidRPr="00914EA5">
              <w:rPr>
                <w:rFonts w:hint="cs"/>
                <w:rtl/>
                <w:lang w:eastAsia="fr-FR"/>
              </w:rPr>
              <w:t>لا ينطبق هذا المتطلب على المحطات القاعدة </w:t>
            </w:r>
            <w:r w:rsidRPr="00914EA5">
              <w:rPr>
                <w:lang w:eastAsia="fr-FR"/>
              </w:rPr>
              <w:t>E</w:t>
            </w:r>
            <w:r w:rsidRPr="00914EA5">
              <w:rPr>
                <w:lang w:eastAsia="fr-FR"/>
              </w:rPr>
              <w:noBreakHyphen/>
              <w:t>UTRA</w:t>
            </w:r>
            <w:r w:rsidRPr="00914EA5">
              <w:rPr>
                <w:rtl/>
                <w:lang w:eastAsia="fr-FR"/>
              </w:rPr>
              <w:t xml:space="preserve"> </w:t>
            </w:r>
            <w:r w:rsidRPr="00914EA5">
              <w:rPr>
                <w:rFonts w:hint="cs"/>
                <w:rtl/>
                <w:lang w:eastAsia="fr-FR"/>
              </w:rPr>
              <w:t>العاملة في النطاق</w:t>
            </w:r>
            <w:r w:rsidRPr="00914EA5">
              <w:rPr>
                <w:rFonts w:hint="eastAsia"/>
                <w:rtl/>
                <w:lang w:eastAsia="fr-FR"/>
              </w:rPr>
              <w:t> </w:t>
            </w:r>
            <w:r w:rsidRPr="00914EA5">
              <w:rPr>
                <w:lang w:eastAsia="fr-FR"/>
              </w:rPr>
              <w:t>35</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 xml:space="preserve">MR UTRA TDD Band b) </w:t>
            </w:r>
            <w:r w:rsidRPr="00914EA5">
              <w:rPr>
                <w:lang w:eastAsia="fr-FR"/>
              </w:rPr>
              <w:br/>
            </w:r>
            <w:r w:rsidRPr="00914EA5">
              <w:rPr>
                <w:rFonts w:hint="cs"/>
                <w:rtl/>
                <w:lang w:eastAsia="fr-FR" w:bidi="ar-EG"/>
              </w:rPr>
              <w:t xml:space="preserve">أو </w:t>
            </w:r>
            <w:r w:rsidRPr="00914EA5">
              <w:rPr>
                <w:lang w:eastAsia="fr-FR"/>
              </w:rPr>
              <w:t>E-UTRA Band 36</w:t>
            </w:r>
          </w:p>
        </w:tc>
        <w:tc>
          <w:tcPr>
            <w:tcW w:w="2071" w:type="dxa"/>
            <w:tcMar>
              <w:left w:w="85" w:type="dxa"/>
              <w:right w:w="85" w:type="dxa"/>
            </w:tcMar>
          </w:tcPr>
          <w:p w:rsidR="00E173F3" w:rsidRPr="00914EA5" w:rsidRDefault="00E173F3" w:rsidP="00C73D6E">
            <w:pPr>
              <w:pStyle w:val="Tabletexte"/>
              <w:jc w:val="center"/>
              <w:rPr>
                <w:lang w:eastAsia="fr-FR"/>
              </w:rPr>
            </w:pPr>
            <w:r w:rsidRPr="00914EA5">
              <w:rPr>
                <w:lang w:eastAsia="fr-FR"/>
              </w:rPr>
              <w:t>MHz 1 990-1 930</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val="fr-CH" w:eastAsia="fr-FR"/>
              </w:rPr>
              <w:t>kHz 100</w:t>
            </w:r>
          </w:p>
        </w:tc>
        <w:tc>
          <w:tcPr>
            <w:tcW w:w="3005" w:type="dxa"/>
            <w:tcMar>
              <w:left w:w="85" w:type="dxa"/>
              <w:right w:w="85" w:type="dxa"/>
            </w:tcMar>
          </w:tcPr>
          <w:p w:rsidR="00E173F3" w:rsidRPr="00914EA5" w:rsidRDefault="00E173F3" w:rsidP="00C73D6E">
            <w:pPr>
              <w:pStyle w:val="Tabletexte"/>
              <w:jc w:val="left"/>
              <w:rPr>
                <w:lang w:eastAsia="fr-FR"/>
              </w:rPr>
            </w:pPr>
            <w:r w:rsidRPr="00914EA5">
              <w:rPr>
                <w:rFonts w:hint="cs"/>
                <w:rtl/>
                <w:lang w:eastAsia="fr-FR"/>
              </w:rPr>
              <w:t>لا ينطبق هذا المتطلب على المحطات القاعدة </w:t>
            </w:r>
            <w:r w:rsidRPr="00914EA5">
              <w:rPr>
                <w:lang w:eastAsia="fr-FR"/>
              </w:rPr>
              <w:t>E</w:t>
            </w:r>
            <w:r w:rsidRPr="00914EA5">
              <w:rPr>
                <w:lang w:eastAsia="fr-FR"/>
              </w:rPr>
              <w:noBreakHyphen/>
              <w:t>UTRA</w:t>
            </w:r>
            <w:r w:rsidRPr="00914EA5">
              <w:rPr>
                <w:rtl/>
                <w:lang w:eastAsia="fr-FR"/>
              </w:rPr>
              <w:t xml:space="preserve"> </w:t>
            </w:r>
            <w:r w:rsidRPr="00914EA5">
              <w:rPr>
                <w:rFonts w:hint="cs"/>
                <w:rtl/>
                <w:lang w:eastAsia="fr-FR"/>
              </w:rPr>
              <w:t>العاملة في النطاقين </w:t>
            </w:r>
            <w:r w:rsidRPr="00914EA5">
              <w:rPr>
                <w:lang w:eastAsia="fr-FR"/>
              </w:rPr>
              <w:t>2</w:t>
            </w:r>
            <w:r w:rsidRPr="00914EA5">
              <w:rPr>
                <w:rFonts w:hint="eastAsia"/>
                <w:rtl/>
                <w:lang w:eastAsia="fr-FR"/>
              </w:rPr>
              <w:t> </w:t>
            </w:r>
            <w:r w:rsidRPr="00914EA5">
              <w:rPr>
                <w:rFonts w:hint="cs"/>
                <w:rtl/>
                <w:lang w:eastAsia="fr-FR"/>
              </w:rPr>
              <w:t>و</w:t>
            </w:r>
            <w:r w:rsidRPr="00914EA5">
              <w:rPr>
                <w:lang w:eastAsia="fr-FR"/>
              </w:rPr>
              <w:t>36</w:t>
            </w:r>
          </w:p>
        </w:tc>
      </w:tr>
    </w:tbl>
    <w:p w:rsidR="005479BA" w:rsidRPr="00103261" w:rsidRDefault="005479BA" w:rsidP="005479BA">
      <w:pPr>
        <w:pStyle w:val="TableNo"/>
        <w:rPr>
          <w:rtl/>
        </w:rPr>
      </w:pPr>
      <w:r w:rsidRPr="005479BA">
        <w:rPr>
          <w:rtl/>
          <w:lang w:bidi="ar-SA"/>
        </w:rPr>
        <w:lastRenderedPageBreak/>
        <w:t>الج</w:t>
      </w:r>
      <w:r w:rsidRPr="005479BA">
        <w:rPr>
          <w:rFonts w:hint="cs"/>
          <w:rtl/>
          <w:lang w:bidi="ar-SA"/>
        </w:rPr>
        <w:t>ـــــــ</w:t>
      </w:r>
      <w:r w:rsidRPr="005479BA">
        <w:rPr>
          <w:rtl/>
          <w:lang w:bidi="ar-SA"/>
        </w:rPr>
        <w:t>دول</w:t>
      </w:r>
      <w:r w:rsidRPr="005479BA">
        <w:rPr>
          <w:rFonts w:hint="cs"/>
          <w:rtl/>
          <w:lang w:bidi="ar-SA"/>
        </w:rPr>
        <w:t> </w:t>
      </w:r>
      <w:r w:rsidRPr="005479BA">
        <w:rPr>
          <w:lang w:bidi="ar-SA"/>
        </w:rPr>
        <w:t>3</w:t>
      </w:r>
      <w:r w:rsidRPr="005479BA">
        <w:rPr>
          <w:lang w:bidi="ar-SA"/>
        </w:rPr>
        <w:noBreakHyphen/>
        <w:t>5.6.2</w:t>
      </w:r>
      <w:r w:rsidRPr="00103261">
        <w:rPr>
          <w:rFonts w:hint="cs"/>
          <w:rtl/>
        </w:rPr>
        <w:t xml:space="preserve"> (</w:t>
      </w:r>
      <w:r w:rsidRPr="00103261">
        <w:rPr>
          <w:rFonts w:hint="eastAsia"/>
          <w:sz w:val="14"/>
          <w:szCs w:val="22"/>
          <w:rtl/>
        </w:rPr>
        <w:t> </w:t>
      </w:r>
      <w:r>
        <w:rPr>
          <w:rFonts w:hint="cs"/>
          <w:i/>
          <w:iCs/>
          <w:rtl/>
        </w:rPr>
        <w:t>تتمة</w:t>
      </w:r>
      <w:r w:rsidRPr="00103261">
        <w:rPr>
          <w:rFonts w:hint="cs"/>
          <w:rtl/>
        </w:rPr>
        <w:t>)</w:t>
      </w:r>
    </w:p>
    <w:tbl>
      <w:tblPr>
        <w:bidiVisual/>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2071"/>
        <w:gridCol w:w="1134"/>
        <w:gridCol w:w="1134"/>
        <w:gridCol w:w="3005"/>
      </w:tblGrid>
      <w:tr w:rsidR="005479BA" w:rsidRPr="00914EA5" w:rsidTr="00F35BBB">
        <w:trPr>
          <w:cantSplit/>
          <w:jc w:val="center"/>
        </w:trPr>
        <w:tc>
          <w:tcPr>
            <w:tcW w:w="2235" w:type="dxa"/>
            <w:tcMar>
              <w:left w:w="85" w:type="dxa"/>
              <w:right w:w="85" w:type="dxa"/>
            </w:tcMar>
          </w:tcPr>
          <w:p w:rsidR="005479BA" w:rsidRPr="00914EA5" w:rsidRDefault="005479BA" w:rsidP="005479BA">
            <w:pPr>
              <w:pStyle w:val="TableHead0"/>
              <w:rPr>
                <w:rFonts w:hint="eastAsia"/>
                <w:lang w:eastAsia="en-US"/>
              </w:rPr>
            </w:pPr>
            <w:r w:rsidRPr="00914EA5">
              <w:rPr>
                <w:rFonts w:hint="cs"/>
                <w:rtl/>
                <w:lang w:eastAsia="en-US"/>
              </w:rPr>
              <w:t>نمط المحطة القاعدة المتشاركة في الموقع</w:t>
            </w:r>
          </w:p>
        </w:tc>
        <w:tc>
          <w:tcPr>
            <w:tcW w:w="2071" w:type="dxa"/>
            <w:tcMar>
              <w:left w:w="85" w:type="dxa"/>
              <w:right w:w="85" w:type="dxa"/>
            </w:tcMar>
            <w:vAlign w:val="center"/>
          </w:tcPr>
          <w:p w:rsidR="005479BA" w:rsidRPr="00914EA5" w:rsidRDefault="005479BA" w:rsidP="005479BA">
            <w:pPr>
              <w:pStyle w:val="TableHead0"/>
              <w:rPr>
                <w:rFonts w:hint="eastAsia"/>
                <w:lang w:eastAsia="en-US"/>
              </w:rPr>
            </w:pPr>
            <w:r w:rsidRPr="00914EA5">
              <w:rPr>
                <w:rFonts w:hint="cs"/>
                <w:rtl/>
                <w:lang w:eastAsia="en-US"/>
              </w:rPr>
              <w:t>مدى الترددات لمتطلب التشارك في الموقع</w:t>
            </w:r>
          </w:p>
        </w:tc>
        <w:tc>
          <w:tcPr>
            <w:tcW w:w="1134" w:type="dxa"/>
            <w:tcMar>
              <w:left w:w="85" w:type="dxa"/>
              <w:right w:w="85" w:type="dxa"/>
            </w:tcMar>
            <w:vAlign w:val="center"/>
          </w:tcPr>
          <w:p w:rsidR="005479BA" w:rsidRPr="00914EA5" w:rsidRDefault="005479BA" w:rsidP="005479BA">
            <w:pPr>
              <w:pStyle w:val="TableHead0"/>
              <w:rPr>
                <w:rFonts w:hint="eastAsia"/>
                <w:lang w:eastAsia="en-US"/>
              </w:rPr>
            </w:pPr>
            <w:r w:rsidRPr="00914EA5">
              <w:rPr>
                <w:rFonts w:hint="cs"/>
                <w:rtl/>
                <w:lang w:eastAsia="en-US"/>
              </w:rPr>
              <w:t>المستوى الأقصى</w:t>
            </w:r>
          </w:p>
        </w:tc>
        <w:tc>
          <w:tcPr>
            <w:tcW w:w="1134" w:type="dxa"/>
            <w:tcMar>
              <w:left w:w="85" w:type="dxa"/>
              <w:right w:w="85" w:type="dxa"/>
            </w:tcMar>
            <w:vAlign w:val="center"/>
          </w:tcPr>
          <w:p w:rsidR="005479BA" w:rsidRPr="00914EA5" w:rsidRDefault="005479BA" w:rsidP="005479BA">
            <w:pPr>
              <w:pStyle w:val="TableHead0"/>
              <w:rPr>
                <w:rFonts w:hint="eastAsia"/>
                <w:lang w:eastAsia="en-US"/>
              </w:rPr>
            </w:pPr>
            <w:r w:rsidRPr="00914EA5">
              <w:rPr>
                <w:rtl/>
                <w:lang w:eastAsia="en-US"/>
              </w:rPr>
              <w:t>عرض نطاق القياس</w:t>
            </w:r>
          </w:p>
        </w:tc>
        <w:tc>
          <w:tcPr>
            <w:tcW w:w="3005" w:type="dxa"/>
            <w:tcMar>
              <w:left w:w="85" w:type="dxa"/>
              <w:right w:w="85" w:type="dxa"/>
            </w:tcMar>
            <w:vAlign w:val="center"/>
          </w:tcPr>
          <w:p w:rsidR="005479BA" w:rsidRPr="00914EA5" w:rsidRDefault="005479BA" w:rsidP="005479BA">
            <w:pPr>
              <w:pStyle w:val="TableHead0"/>
              <w:rPr>
                <w:rFonts w:hint="eastAsia"/>
                <w:lang w:eastAsia="en-US"/>
              </w:rPr>
            </w:pPr>
            <w:r w:rsidRPr="00914EA5">
              <w:rPr>
                <w:rtl/>
                <w:lang w:eastAsia="en-US"/>
              </w:rPr>
              <w:t>ملاحظ</w:t>
            </w:r>
            <w:r w:rsidRPr="00914EA5">
              <w:rPr>
                <w:rFonts w:hint="cs"/>
                <w:rtl/>
                <w:lang w:eastAsia="en-US"/>
              </w:rPr>
              <w:t>ات</w:t>
            </w:r>
          </w:p>
        </w:tc>
      </w:tr>
      <w:tr w:rsidR="005479BA" w:rsidRPr="00914EA5" w:rsidTr="00C73D6E">
        <w:trPr>
          <w:cantSplit/>
          <w:jc w:val="center"/>
        </w:trPr>
        <w:tc>
          <w:tcPr>
            <w:tcW w:w="2235" w:type="dxa"/>
            <w:tcMar>
              <w:left w:w="85" w:type="dxa"/>
              <w:right w:w="85" w:type="dxa"/>
            </w:tcMar>
          </w:tcPr>
          <w:p w:rsidR="005479BA" w:rsidRPr="00914EA5" w:rsidRDefault="005479BA" w:rsidP="005479BA">
            <w:pPr>
              <w:pStyle w:val="Tabletexte"/>
              <w:jc w:val="left"/>
              <w:rPr>
                <w:lang w:eastAsia="fr-FR"/>
              </w:rPr>
            </w:pPr>
            <w:r w:rsidRPr="00914EA5">
              <w:rPr>
                <w:lang w:eastAsia="fr-FR"/>
              </w:rPr>
              <w:t xml:space="preserve">MR UTRA TDD Band c) </w:t>
            </w:r>
            <w:r w:rsidRPr="00914EA5">
              <w:rPr>
                <w:lang w:eastAsia="fr-FR"/>
              </w:rPr>
              <w:br/>
            </w:r>
            <w:r w:rsidRPr="00914EA5">
              <w:rPr>
                <w:rFonts w:hint="cs"/>
                <w:rtl/>
                <w:lang w:eastAsia="fr-FR" w:bidi="ar-EG"/>
              </w:rPr>
              <w:t xml:space="preserve">أو </w:t>
            </w:r>
            <w:r w:rsidRPr="00914EA5">
              <w:rPr>
                <w:lang w:eastAsia="fr-FR"/>
              </w:rPr>
              <w:t>E-UTRA Band 37</w:t>
            </w:r>
          </w:p>
        </w:tc>
        <w:tc>
          <w:tcPr>
            <w:tcW w:w="2071" w:type="dxa"/>
            <w:tcMar>
              <w:left w:w="85" w:type="dxa"/>
              <w:right w:w="85" w:type="dxa"/>
            </w:tcMar>
          </w:tcPr>
          <w:p w:rsidR="005479BA" w:rsidRPr="00914EA5" w:rsidRDefault="005479BA" w:rsidP="005479BA">
            <w:pPr>
              <w:pStyle w:val="Tabletexte"/>
              <w:jc w:val="center"/>
              <w:rPr>
                <w:lang w:eastAsia="fr-FR"/>
              </w:rPr>
            </w:pPr>
            <w:r w:rsidRPr="00914EA5">
              <w:rPr>
                <w:lang w:eastAsia="fr-FR"/>
              </w:rPr>
              <w:t>MHz 1 930-1 910</w:t>
            </w:r>
          </w:p>
        </w:tc>
        <w:tc>
          <w:tcPr>
            <w:tcW w:w="1134" w:type="dxa"/>
            <w:tcMar>
              <w:left w:w="85" w:type="dxa"/>
              <w:right w:w="85" w:type="dxa"/>
            </w:tcMar>
          </w:tcPr>
          <w:p w:rsidR="005479BA" w:rsidRPr="00914EA5" w:rsidRDefault="005479BA" w:rsidP="005479BA">
            <w:pPr>
              <w:pStyle w:val="Tabletexte"/>
              <w:jc w:val="center"/>
              <w:rPr>
                <w:lang w:eastAsia="fr-FR"/>
              </w:rPr>
            </w:pPr>
            <w:r w:rsidRPr="00914EA5">
              <w:rPr>
                <w:lang w:eastAsia="fr-FR"/>
              </w:rPr>
              <w:t>dBm 91−</w:t>
            </w:r>
          </w:p>
        </w:tc>
        <w:tc>
          <w:tcPr>
            <w:tcW w:w="1134" w:type="dxa"/>
            <w:tcMar>
              <w:left w:w="85" w:type="dxa"/>
              <w:right w:w="85" w:type="dxa"/>
            </w:tcMar>
          </w:tcPr>
          <w:p w:rsidR="005479BA" w:rsidRPr="00914EA5" w:rsidRDefault="005479BA" w:rsidP="005479BA">
            <w:pPr>
              <w:pStyle w:val="Tabletexte"/>
              <w:jc w:val="center"/>
              <w:rPr>
                <w:lang w:eastAsia="fr-FR"/>
              </w:rPr>
            </w:pPr>
            <w:r w:rsidRPr="00914EA5">
              <w:rPr>
                <w:lang w:val="fr-CH" w:eastAsia="fr-FR"/>
              </w:rPr>
              <w:t>kHz 100</w:t>
            </w:r>
          </w:p>
        </w:tc>
        <w:tc>
          <w:tcPr>
            <w:tcW w:w="3005" w:type="dxa"/>
            <w:tcMar>
              <w:left w:w="85" w:type="dxa"/>
              <w:right w:w="85" w:type="dxa"/>
            </w:tcMar>
          </w:tcPr>
          <w:p w:rsidR="005479BA" w:rsidRPr="00914EA5" w:rsidRDefault="005479BA" w:rsidP="005479BA">
            <w:pPr>
              <w:pStyle w:val="Tabletexte"/>
              <w:jc w:val="left"/>
              <w:rPr>
                <w:rtl/>
                <w:lang w:eastAsia="fr-FR"/>
              </w:rPr>
            </w:pPr>
            <w:r w:rsidRPr="00914EA5">
              <w:rPr>
                <w:rFonts w:hint="cs"/>
                <w:rtl/>
                <w:lang w:eastAsia="fr-FR"/>
              </w:rPr>
              <w:t>لا ينطبق هذا المتطلب على المحطات القاعدة </w:t>
            </w:r>
            <w:r w:rsidRPr="00914EA5">
              <w:rPr>
                <w:lang w:eastAsia="fr-FR"/>
              </w:rPr>
              <w:t>E</w:t>
            </w:r>
            <w:r w:rsidRPr="00914EA5">
              <w:rPr>
                <w:lang w:eastAsia="fr-FR"/>
              </w:rPr>
              <w:noBreakHyphen/>
              <w:t>UTRA</w:t>
            </w:r>
            <w:r w:rsidRPr="00914EA5">
              <w:rPr>
                <w:rtl/>
                <w:lang w:eastAsia="fr-FR"/>
              </w:rPr>
              <w:t xml:space="preserve"> </w:t>
            </w:r>
            <w:r w:rsidRPr="00914EA5">
              <w:rPr>
                <w:rFonts w:hint="cs"/>
                <w:rtl/>
                <w:lang w:eastAsia="fr-FR"/>
              </w:rPr>
              <w:t>العاملة</w:t>
            </w:r>
            <w:r w:rsidRPr="00914EA5">
              <w:rPr>
                <w:rFonts w:hint="eastAsia"/>
                <w:rtl/>
                <w:lang w:eastAsia="fr-FR"/>
              </w:rPr>
              <w:t> </w:t>
            </w:r>
            <w:r w:rsidRPr="00914EA5">
              <w:rPr>
                <w:rFonts w:hint="cs"/>
                <w:rtl/>
                <w:lang w:eastAsia="fr-FR"/>
              </w:rPr>
              <w:t>في النطاق</w:t>
            </w:r>
            <w:r w:rsidRPr="00914EA5">
              <w:rPr>
                <w:rFonts w:hint="eastAsia"/>
                <w:rtl/>
                <w:lang w:eastAsia="fr-FR"/>
              </w:rPr>
              <w:t> </w:t>
            </w:r>
            <w:r w:rsidRPr="00914EA5">
              <w:rPr>
                <w:lang w:eastAsia="fr-FR"/>
              </w:rPr>
              <w:t>37</w:t>
            </w:r>
            <w:r w:rsidRPr="00914EA5">
              <w:rPr>
                <w:rFonts w:hint="cs"/>
                <w:rtl/>
                <w:lang w:eastAsia="fr-FR"/>
              </w:rPr>
              <w:t>. ويرد تعريف</w:t>
            </w:r>
            <w:r w:rsidRPr="00914EA5">
              <w:rPr>
                <w:rFonts w:hint="eastAsia"/>
                <w:rtl/>
                <w:lang w:eastAsia="fr-FR"/>
              </w:rPr>
              <w:t> </w:t>
            </w:r>
            <w:r w:rsidRPr="00914EA5">
              <w:rPr>
                <w:rFonts w:hint="cs"/>
                <w:rtl/>
                <w:lang w:eastAsia="fr-FR"/>
              </w:rPr>
              <w:t>هذا</w:t>
            </w:r>
            <w:r w:rsidRPr="00914EA5">
              <w:rPr>
                <w:rFonts w:hint="eastAsia"/>
                <w:rtl/>
                <w:lang w:eastAsia="fr-FR"/>
              </w:rPr>
              <w:t> </w:t>
            </w:r>
            <w:r w:rsidRPr="00914EA5">
              <w:rPr>
                <w:rFonts w:hint="cs"/>
                <w:rtl/>
                <w:lang w:eastAsia="fr-FR"/>
              </w:rPr>
              <w:t>النطاق غير المتزاوج في التوصيات</w:t>
            </w:r>
            <w:r w:rsidRPr="00914EA5">
              <w:rPr>
                <w:rFonts w:hint="eastAsia"/>
                <w:rtl/>
                <w:lang w:eastAsia="fr-FR"/>
              </w:rPr>
              <w:t> </w:t>
            </w:r>
            <w:r w:rsidRPr="00914EA5">
              <w:rPr>
                <w:lang w:eastAsia="fr-FR"/>
              </w:rPr>
              <w:t>ITU</w:t>
            </w:r>
            <w:r w:rsidRPr="00914EA5">
              <w:rPr>
                <w:lang w:eastAsia="fr-FR"/>
              </w:rPr>
              <w:sym w:font="Symbol" w:char="F02D"/>
            </w:r>
            <w:r w:rsidRPr="00914EA5">
              <w:rPr>
                <w:lang w:eastAsia="fr-FR"/>
              </w:rPr>
              <w:t>R M.1036</w:t>
            </w:r>
            <w:r w:rsidRPr="00914EA5">
              <w:rPr>
                <w:rFonts w:hint="cs"/>
                <w:rtl/>
                <w:lang w:eastAsia="fr-FR"/>
              </w:rPr>
              <w:t>، غير أنه في انتظار أي نشر</w:t>
            </w:r>
            <w:r w:rsidRPr="00914EA5">
              <w:rPr>
                <w:rFonts w:hint="eastAsia"/>
                <w:rtl/>
                <w:lang w:eastAsia="fr-FR"/>
              </w:rPr>
              <w:t> </w:t>
            </w:r>
            <w:r w:rsidRPr="00914EA5">
              <w:rPr>
                <w:rFonts w:hint="cs"/>
                <w:rtl/>
                <w:lang w:eastAsia="fr-FR"/>
              </w:rPr>
              <w:t>مستقبلي</w:t>
            </w:r>
          </w:p>
        </w:tc>
      </w:tr>
      <w:tr w:rsidR="005479BA" w:rsidRPr="00914EA5" w:rsidTr="00C73D6E">
        <w:trPr>
          <w:cantSplit/>
          <w:jc w:val="center"/>
        </w:trPr>
        <w:tc>
          <w:tcPr>
            <w:tcW w:w="2235" w:type="dxa"/>
            <w:tcMar>
              <w:left w:w="85" w:type="dxa"/>
              <w:right w:w="85" w:type="dxa"/>
            </w:tcMar>
          </w:tcPr>
          <w:p w:rsidR="005479BA" w:rsidRPr="00914EA5" w:rsidRDefault="005479BA" w:rsidP="005479BA">
            <w:pPr>
              <w:pStyle w:val="Tabletexte"/>
              <w:jc w:val="left"/>
              <w:rPr>
                <w:lang w:eastAsia="fr-FR"/>
              </w:rPr>
            </w:pPr>
            <w:r w:rsidRPr="00914EA5">
              <w:rPr>
                <w:lang w:eastAsia="fr-FR"/>
              </w:rPr>
              <w:t xml:space="preserve">MR UTRA TDD Band d) </w:t>
            </w:r>
            <w:r w:rsidRPr="00914EA5">
              <w:rPr>
                <w:lang w:eastAsia="fr-FR"/>
              </w:rPr>
              <w:br/>
            </w:r>
            <w:r w:rsidRPr="00914EA5">
              <w:rPr>
                <w:rFonts w:hint="cs"/>
                <w:rtl/>
                <w:lang w:eastAsia="fr-FR" w:bidi="ar-EG"/>
              </w:rPr>
              <w:t xml:space="preserve">أو </w:t>
            </w:r>
            <w:r w:rsidRPr="00914EA5">
              <w:rPr>
                <w:lang w:eastAsia="fr-FR"/>
              </w:rPr>
              <w:t>E-UTRA Band 38</w:t>
            </w:r>
          </w:p>
        </w:tc>
        <w:tc>
          <w:tcPr>
            <w:tcW w:w="2071" w:type="dxa"/>
            <w:tcMar>
              <w:left w:w="85" w:type="dxa"/>
              <w:right w:w="85" w:type="dxa"/>
            </w:tcMar>
          </w:tcPr>
          <w:p w:rsidR="005479BA" w:rsidRPr="00914EA5" w:rsidRDefault="005479BA" w:rsidP="005479BA">
            <w:pPr>
              <w:pStyle w:val="Tabletexte"/>
              <w:jc w:val="center"/>
              <w:rPr>
                <w:lang w:eastAsia="fr-FR"/>
              </w:rPr>
            </w:pPr>
            <w:r w:rsidRPr="00914EA5">
              <w:rPr>
                <w:lang w:eastAsia="fr-FR"/>
              </w:rPr>
              <w:t>MHz 2 620-2 570</w:t>
            </w:r>
          </w:p>
        </w:tc>
        <w:tc>
          <w:tcPr>
            <w:tcW w:w="1134" w:type="dxa"/>
            <w:tcMar>
              <w:left w:w="85" w:type="dxa"/>
              <w:right w:w="85" w:type="dxa"/>
            </w:tcMar>
          </w:tcPr>
          <w:p w:rsidR="005479BA" w:rsidRPr="00914EA5" w:rsidRDefault="005479BA" w:rsidP="005479BA">
            <w:pPr>
              <w:pStyle w:val="Tabletexte"/>
              <w:jc w:val="center"/>
              <w:rPr>
                <w:lang w:eastAsia="fr-FR"/>
              </w:rPr>
            </w:pPr>
            <w:r w:rsidRPr="00914EA5">
              <w:rPr>
                <w:lang w:eastAsia="fr-FR"/>
              </w:rPr>
              <w:t>dBm 91−</w:t>
            </w:r>
          </w:p>
        </w:tc>
        <w:tc>
          <w:tcPr>
            <w:tcW w:w="1134" w:type="dxa"/>
            <w:tcMar>
              <w:left w:w="85" w:type="dxa"/>
              <w:right w:w="85" w:type="dxa"/>
            </w:tcMar>
          </w:tcPr>
          <w:p w:rsidR="005479BA" w:rsidRPr="00914EA5" w:rsidRDefault="005479BA" w:rsidP="005479BA">
            <w:pPr>
              <w:pStyle w:val="Tabletexte"/>
              <w:jc w:val="center"/>
              <w:rPr>
                <w:lang w:eastAsia="fr-FR"/>
              </w:rPr>
            </w:pPr>
            <w:r w:rsidRPr="00914EA5">
              <w:rPr>
                <w:lang w:val="fr-CH" w:eastAsia="fr-FR"/>
              </w:rPr>
              <w:t>kHz 100</w:t>
            </w:r>
          </w:p>
        </w:tc>
        <w:tc>
          <w:tcPr>
            <w:tcW w:w="3005" w:type="dxa"/>
            <w:tcMar>
              <w:left w:w="85" w:type="dxa"/>
              <w:right w:w="85" w:type="dxa"/>
            </w:tcMar>
          </w:tcPr>
          <w:p w:rsidR="005479BA" w:rsidRPr="00914EA5" w:rsidRDefault="005479BA" w:rsidP="005479BA">
            <w:pPr>
              <w:pStyle w:val="Tabletexte"/>
              <w:jc w:val="left"/>
              <w:rPr>
                <w:rtl/>
                <w:lang w:eastAsia="fr-FR"/>
              </w:rPr>
            </w:pPr>
            <w:r w:rsidRPr="00914EA5">
              <w:rPr>
                <w:rFonts w:hint="cs"/>
                <w:rtl/>
                <w:lang w:eastAsia="fr-FR"/>
              </w:rPr>
              <w:t>لا ينطبق هذا المتطلب على المحطات القاعدة </w:t>
            </w:r>
            <w:r w:rsidRPr="00914EA5">
              <w:rPr>
                <w:lang w:eastAsia="fr-FR"/>
              </w:rPr>
              <w:t>E</w:t>
            </w:r>
            <w:r w:rsidRPr="00914EA5">
              <w:rPr>
                <w:lang w:eastAsia="fr-FR"/>
              </w:rPr>
              <w:noBreakHyphen/>
              <w:t>UTRA</w:t>
            </w:r>
            <w:r w:rsidRPr="00914EA5">
              <w:rPr>
                <w:rtl/>
                <w:lang w:eastAsia="fr-FR"/>
              </w:rPr>
              <w:t xml:space="preserve"> </w:t>
            </w:r>
            <w:r w:rsidRPr="00914EA5">
              <w:rPr>
                <w:rFonts w:hint="cs"/>
                <w:rtl/>
                <w:lang w:eastAsia="fr-FR"/>
              </w:rPr>
              <w:t>العاملة في النطاق</w:t>
            </w:r>
            <w:r w:rsidRPr="00914EA5">
              <w:rPr>
                <w:rFonts w:hint="eastAsia"/>
                <w:rtl/>
                <w:lang w:eastAsia="fr-FR"/>
              </w:rPr>
              <w:t> </w:t>
            </w:r>
            <w:r w:rsidRPr="00914EA5">
              <w:rPr>
                <w:lang w:eastAsia="fr-FR"/>
              </w:rPr>
              <w:t>38</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 xml:space="preserve">MR LUTRA TDD Band f) </w:t>
            </w:r>
            <w:r w:rsidRPr="00914EA5">
              <w:rPr>
                <w:lang w:eastAsia="fr-FR"/>
              </w:rPr>
              <w:br/>
            </w:r>
            <w:r w:rsidRPr="00914EA5">
              <w:rPr>
                <w:rFonts w:hint="cs"/>
                <w:rtl/>
                <w:lang w:eastAsia="fr-FR" w:bidi="ar-EG"/>
              </w:rPr>
              <w:t xml:space="preserve">أو </w:t>
            </w:r>
            <w:r w:rsidRPr="00914EA5">
              <w:rPr>
                <w:lang w:eastAsia="fr-FR"/>
              </w:rPr>
              <w:t>E-UTRA Band 39</w:t>
            </w:r>
          </w:p>
        </w:tc>
        <w:tc>
          <w:tcPr>
            <w:tcW w:w="2071" w:type="dxa"/>
            <w:tcMar>
              <w:left w:w="85" w:type="dxa"/>
              <w:right w:w="85" w:type="dxa"/>
            </w:tcMar>
          </w:tcPr>
          <w:p w:rsidR="00E173F3" w:rsidRPr="00914EA5" w:rsidRDefault="00E173F3" w:rsidP="00C73D6E">
            <w:pPr>
              <w:pStyle w:val="Tabletexte"/>
              <w:jc w:val="center"/>
              <w:rPr>
                <w:lang w:eastAsia="fr-FR"/>
              </w:rPr>
            </w:pPr>
            <w:r w:rsidRPr="00914EA5">
              <w:rPr>
                <w:lang w:eastAsia="fr-FR"/>
              </w:rPr>
              <w:t>MHz 1 920-1 880</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val="fr-CH" w:eastAsia="fr-FR"/>
              </w:rPr>
              <w:t>kHz 100</w:t>
            </w:r>
          </w:p>
        </w:tc>
        <w:tc>
          <w:tcPr>
            <w:tcW w:w="3005" w:type="dxa"/>
            <w:tcMar>
              <w:left w:w="85" w:type="dxa"/>
              <w:right w:w="85" w:type="dxa"/>
            </w:tcMar>
          </w:tcPr>
          <w:p w:rsidR="00E173F3" w:rsidRPr="00914EA5" w:rsidRDefault="00E173F3" w:rsidP="00C73D6E">
            <w:pPr>
              <w:pStyle w:val="Tabletexte"/>
              <w:jc w:val="left"/>
              <w:rPr>
                <w:lang w:eastAsia="fr-FR"/>
              </w:rPr>
            </w:pPr>
            <w:r w:rsidRPr="00914EA5">
              <w:rPr>
                <w:rFonts w:hint="cs"/>
                <w:rtl/>
                <w:lang w:eastAsia="fr-FR"/>
              </w:rPr>
              <w:t>لا ينطبق هذا المتطلب على المحطات القاعدة </w:t>
            </w:r>
            <w:r w:rsidRPr="00914EA5">
              <w:rPr>
                <w:lang w:eastAsia="fr-FR"/>
              </w:rPr>
              <w:t>E</w:t>
            </w:r>
            <w:r w:rsidRPr="00914EA5">
              <w:rPr>
                <w:lang w:eastAsia="fr-FR"/>
              </w:rPr>
              <w:noBreakHyphen/>
              <w:t>UTRA</w:t>
            </w:r>
            <w:r w:rsidRPr="00914EA5">
              <w:rPr>
                <w:rtl/>
                <w:lang w:eastAsia="fr-FR"/>
              </w:rPr>
              <w:t xml:space="preserve"> </w:t>
            </w:r>
            <w:r w:rsidRPr="00914EA5">
              <w:rPr>
                <w:rFonts w:hint="cs"/>
                <w:rtl/>
                <w:lang w:eastAsia="fr-FR"/>
              </w:rPr>
              <w:t>العاملة في النطاقين</w:t>
            </w:r>
            <w:r w:rsidRPr="00914EA5">
              <w:rPr>
                <w:rFonts w:hint="eastAsia"/>
                <w:rtl/>
                <w:lang w:eastAsia="fr-FR"/>
              </w:rPr>
              <w:t> </w:t>
            </w:r>
            <w:r w:rsidRPr="00914EA5">
              <w:rPr>
                <w:lang w:eastAsia="fr-FR"/>
              </w:rPr>
              <w:t>33</w:t>
            </w:r>
            <w:r w:rsidRPr="00914EA5">
              <w:rPr>
                <w:rFonts w:hint="cs"/>
                <w:rtl/>
                <w:lang w:eastAsia="fr-FR"/>
              </w:rPr>
              <w:t xml:space="preserve"> و</w:t>
            </w:r>
            <w:r w:rsidRPr="00914EA5">
              <w:rPr>
                <w:lang w:eastAsia="fr-FR"/>
              </w:rPr>
              <w:t>39</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 xml:space="preserve">MR UTRA TDD Band e) </w:t>
            </w:r>
            <w:r w:rsidRPr="00914EA5">
              <w:rPr>
                <w:lang w:eastAsia="fr-FR"/>
              </w:rPr>
              <w:br/>
            </w:r>
            <w:r w:rsidRPr="00914EA5">
              <w:rPr>
                <w:rFonts w:hint="cs"/>
                <w:rtl/>
                <w:lang w:eastAsia="fr-FR" w:bidi="ar-EG"/>
              </w:rPr>
              <w:t xml:space="preserve">أو </w:t>
            </w:r>
            <w:r w:rsidRPr="00914EA5">
              <w:rPr>
                <w:lang w:eastAsia="fr-FR"/>
              </w:rPr>
              <w:t>E-UTRA Band 40</w:t>
            </w:r>
          </w:p>
        </w:tc>
        <w:tc>
          <w:tcPr>
            <w:tcW w:w="2071" w:type="dxa"/>
            <w:tcMar>
              <w:left w:w="85" w:type="dxa"/>
              <w:right w:w="85" w:type="dxa"/>
            </w:tcMar>
          </w:tcPr>
          <w:p w:rsidR="00E173F3" w:rsidRPr="00914EA5" w:rsidRDefault="00E173F3" w:rsidP="00C73D6E">
            <w:pPr>
              <w:pStyle w:val="Tabletexte"/>
              <w:jc w:val="center"/>
              <w:rPr>
                <w:rtl/>
                <w:lang w:eastAsia="fr-FR"/>
              </w:rPr>
            </w:pPr>
            <w:r w:rsidRPr="00914EA5">
              <w:rPr>
                <w:lang w:eastAsia="fr-FR"/>
              </w:rPr>
              <w:t>MHz 2 400-2 300</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val="fr-CH" w:eastAsia="fr-FR"/>
              </w:rPr>
              <w:t>kHz 100</w:t>
            </w:r>
          </w:p>
        </w:tc>
        <w:tc>
          <w:tcPr>
            <w:tcW w:w="3005" w:type="dxa"/>
            <w:tcMar>
              <w:left w:w="85" w:type="dxa"/>
              <w:right w:w="85" w:type="dxa"/>
            </w:tcMar>
          </w:tcPr>
          <w:p w:rsidR="00E173F3" w:rsidRPr="00914EA5" w:rsidRDefault="00E173F3" w:rsidP="00C73D6E">
            <w:pPr>
              <w:pStyle w:val="Tabletexte"/>
              <w:jc w:val="left"/>
              <w:rPr>
                <w:rtl/>
                <w:lang w:eastAsia="fr-FR"/>
              </w:rPr>
            </w:pPr>
            <w:r w:rsidRPr="00914EA5">
              <w:rPr>
                <w:rFonts w:hint="cs"/>
                <w:rtl/>
                <w:lang w:eastAsia="fr-FR"/>
              </w:rPr>
              <w:t>لا ينطبق هذا المتطلب على المحطات القاعدة </w:t>
            </w:r>
            <w:r w:rsidRPr="00914EA5">
              <w:rPr>
                <w:lang w:eastAsia="fr-FR"/>
              </w:rPr>
              <w:t>E</w:t>
            </w:r>
            <w:r w:rsidRPr="00914EA5">
              <w:rPr>
                <w:lang w:eastAsia="fr-FR"/>
              </w:rPr>
              <w:noBreakHyphen/>
              <w:t>UTRA</w:t>
            </w:r>
            <w:r w:rsidRPr="00914EA5">
              <w:rPr>
                <w:rtl/>
                <w:lang w:eastAsia="fr-FR"/>
              </w:rPr>
              <w:t xml:space="preserve"> </w:t>
            </w:r>
            <w:r w:rsidRPr="00914EA5">
              <w:rPr>
                <w:rFonts w:hint="cs"/>
                <w:rtl/>
                <w:lang w:eastAsia="fr-FR"/>
              </w:rPr>
              <w:t>العاملة في النطاق</w:t>
            </w:r>
            <w:r w:rsidRPr="00914EA5">
              <w:rPr>
                <w:rFonts w:hint="eastAsia"/>
                <w:rtl/>
                <w:lang w:eastAsia="fr-FR"/>
              </w:rPr>
              <w:t> </w:t>
            </w:r>
            <w:r w:rsidRPr="00914EA5">
              <w:rPr>
                <w:lang w:eastAsia="fr-FR"/>
              </w:rPr>
              <w:t>40</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MR E-UTRA Band 41</w:t>
            </w:r>
          </w:p>
        </w:tc>
        <w:tc>
          <w:tcPr>
            <w:tcW w:w="2071" w:type="dxa"/>
            <w:tcMar>
              <w:left w:w="85" w:type="dxa"/>
              <w:right w:w="85" w:type="dxa"/>
            </w:tcMar>
          </w:tcPr>
          <w:p w:rsidR="00E173F3" w:rsidRPr="00914EA5" w:rsidRDefault="00E173F3" w:rsidP="00C73D6E">
            <w:pPr>
              <w:pStyle w:val="Tabletexte"/>
              <w:jc w:val="center"/>
              <w:rPr>
                <w:rtl/>
                <w:lang w:eastAsia="fr-FR" w:bidi="ar-EG"/>
              </w:rPr>
            </w:pPr>
            <w:r w:rsidRPr="00914EA5">
              <w:rPr>
                <w:lang w:val="en-GB"/>
              </w:rPr>
              <w:t>MHz 2 690-2 496</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val="fr-CH" w:eastAsia="fr-FR"/>
              </w:rPr>
              <w:t>kHz 100</w:t>
            </w:r>
          </w:p>
        </w:tc>
        <w:tc>
          <w:tcPr>
            <w:tcW w:w="3005" w:type="dxa"/>
            <w:tcMar>
              <w:left w:w="85" w:type="dxa"/>
              <w:right w:w="85" w:type="dxa"/>
            </w:tcMar>
          </w:tcPr>
          <w:p w:rsidR="00E173F3" w:rsidRPr="00914EA5" w:rsidRDefault="00E173F3" w:rsidP="00C73D6E">
            <w:pPr>
              <w:pStyle w:val="Tabletexte"/>
              <w:jc w:val="left"/>
              <w:rPr>
                <w:rtl/>
                <w:lang w:eastAsia="fr-FR"/>
              </w:rPr>
            </w:pPr>
            <w:r w:rsidRPr="00914EA5">
              <w:rPr>
                <w:rFonts w:hint="cs"/>
                <w:rtl/>
                <w:lang w:eastAsia="fr-FR"/>
              </w:rPr>
              <w:t>لا ينطبق هذا المتطلب على المحطات القاعدة </w:t>
            </w:r>
            <w:r w:rsidRPr="00914EA5">
              <w:rPr>
                <w:lang w:eastAsia="fr-FR"/>
              </w:rPr>
              <w:t>E</w:t>
            </w:r>
            <w:r w:rsidRPr="00914EA5">
              <w:rPr>
                <w:lang w:eastAsia="fr-FR"/>
              </w:rPr>
              <w:noBreakHyphen/>
              <w:t>UTRA</w:t>
            </w:r>
            <w:r w:rsidRPr="00914EA5">
              <w:rPr>
                <w:rtl/>
                <w:lang w:eastAsia="fr-FR"/>
              </w:rPr>
              <w:t xml:space="preserve"> </w:t>
            </w:r>
            <w:r w:rsidRPr="00914EA5">
              <w:rPr>
                <w:rFonts w:hint="cs"/>
                <w:rtl/>
                <w:lang w:eastAsia="fr-FR"/>
              </w:rPr>
              <w:t>العاملة في النطاق</w:t>
            </w:r>
            <w:r w:rsidRPr="00914EA5">
              <w:rPr>
                <w:rFonts w:hint="eastAsia"/>
                <w:rtl/>
                <w:lang w:eastAsia="fr-FR"/>
              </w:rPr>
              <w:t> </w:t>
            </w:r>
            <w:r w:rsidRPr="00914EA5">
              <w:rPr>
                <w:lang w:eastAsia="fr-FR"/>
              </w:rPr>
              <w:t>41</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MR E-UTRA Band 42</w:t>
            </w:r>
          </w:p>
        </w:tc>
        <w:tc>
          <w:tcPr>
            <w:tcW w:w="2071" w:type="dxa"/>
            <w:tcMar>
              <w:left w:w="85" w:type="dxa"/>
              <w:right w:w="85" w:type="dxa"/>
            </w:tcMar>
          </w:tcPr>
          <w:p w:rsidR="00E173F3" w:rsidRPr="00914EA5" w:rsidRDefault="00E173F3" w:rsidP="00C73D6E">
            <w:pPr>
              <w:pStyle w:val="Tabletexte"/>
              <w:jc w:val="center"/>
              <w:rPr>
                <w:rtl/>
                <w:lang w:eastAsia="fr-FR" w:bidi="ar-EG"/>
              </w:rPr>
            </w:pPr>
            <w:r w:rsidRPr="00914EA5">
              <w:rPr>
                <w:lang w:val="en-GB" w:eastAsia="ja-JP"/>
              </w:rPr>
              <w:t>MHz 3 600-3 400</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val="fr-CH" w:eastAsia="fr-FR"/>
              </w:rPr>
              <w:t>kHz 100</w:t>
            </w:r>
          </w:p>
        </w:tc>
        <w:tc>
          <w:tcPr>
            <w:tcW w:w="3005" w:type="dxa"/>
            <w:tcMar>
              <w:left w:w="85" w:type="dxa"/>
              <w:right w:w="85" w:type="dxa"/>
            </w:tcMar>
          </w:tcPr>
          <w:p w:rsidR="00E173F3" w:rsidRPr="00914EA5" w:rsidRDefault="00E173F3" w:rsidP="00C73D6E">
            <w:pPr>
              <w:pStyle w:val="Tabletexte"/>
              <w:jc w:val="left"/>
              <w:rPr>
                <w:lang w:eastAsia="fr-FR"/>
              </w:rPr>
            </w:pPr>
            <w:r w:rsidRPr="00914EA5">
              <w:rPr>
                <w:rFonts w:hint="cs"/>
                <w:rtl/>
                <w:lang w:eastAsia="fr-FR"/>
              </w:rPr>
              <w:t>لا ينطبق هذا المتطلب على المحطات القاعدة </w:t>
            </w:r>
            <w:r w:rsidRPr="00914EA5">
              <w:rPr>
                <w:lang w:eastAsia="fr-FR"/>
              </w:rPr>
              <w:t>E</w:t>
            </w:r>
            <w:r w:rsidRPr="00914EA5">
              <w:rPr>
                <w:lang w:eastAsia="fr-FR"/>
              </w:rPr>
              <w:noBreakHyphen/>
              <w:t>UTRA</w:t>
            </w:r>
            <w:r w:rsidRPr="00914EA5">
              <w:rPr>
                <w:rtl/>
                <w:lang w:eastAsia="fr-FR"/>
              </w:rPr>
              <w:t xml:space="preserve"> </w:t>
            </w:r>
            <w:r w:rsidRPr="00914EA5">
              <w:rPr>
                <w:rFonts w:hint="cs"/>
                <w:rtl/>
                <w:lang w:eastAsia="fr-FR"/>
              </w:rPr>
              <w:t>العاملة في النطاقين</w:t>
            </w:r>
            <w:r w:rsidRPr="00914EA5">
              <w:rPr>
                <w:rFonts w:hint="eastAsia"/>
                <w:rtl/>
                <w:lang w:eastAsia="fr-FR"/>
              </w:rPr>
              <w:t> </w:t>
            </w:r>
            <w:r w:rsidRPr="00914EA5">
              <w:rPr>
                <w:lang w:eastAsia="fr-FR"/>
              </w:rPr>
              <w:t>42</w:t>
            </w:r>
            <w:r w:rsidRPr="00914EA5">
              <w:rPr>
                <w:rFonts w:hint="cs"/>
                <w:rtl/>
                <w:lang w:eastAsia="fr-FR"/>
              </w:rPr>
              <w:t xml:space="preserve"> أو</w:t>
            </w:r>
            <w:r w:rsidRPr="00914EA5">
              <w:rPr>
                <w:rFonts w:hint="eastAsia"/>
                <w:rtl/>
                <w:lang w:eastAsia="fr-FR"/>
              </w:rPr>
              <w:t> </w:t>
            </w:r>
            <w:r w:rsidRPr="00914EA5">
              <w:rPr>
                <w:lang w:eastAsia="fr-FR"/>
              </w:rPr>
              <w:t>43</w:t>
            </w:r>
          </w:p>
        </w:tc>
      </w:tr>
      <w:tr w:rsidR="00E173F3" w:rsidRPr="00914EA5"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MR E-UTRA Band 43</w:t>
            </w:r>
          </w:p>
        </w:tc>
        <w:tc>
          <w:tcPr>
            <w:tcW w:w="2071" w:type="dxa"/>
            <w:tcMar>
              <w:left w:w="85" w:type="dxa"/>
              <w:right w:w="85" w:type="dxa"/>
            </w:tcMar>
          </w:tcPr>
          <w:p w:rsidR="00E173F3" w:rsidRPr="00914EA5" w:rsidRDefault="00E173F3" w:rsidP="00C73D6E">
            <w:pPr>
              <w:pStyle w:val="Tabletexte"/>
              <w:jc w:val="center"/>
              <w:rPr>
                <w:lang w:eastAsia="fr-FR" w:bidi="ar-EG"/>
              </w:rPr>
            </w:pPr>
            <w:r w:rsidRPr="00914EA5">
              <w:rPr>
                <w:lang w:val="en-GB" w:eastAsia="ja-JP"/>
              </w:rPr>
              <w:t>MHz 3 800</w:t>
            </w:r>
            <w:r w:rsidRPr="00914EA5">
              <w:rPr>
                <w:lang w:eastAsia="ja-JP" w:bidi="ar-EG"/>
              </w:rPr>
              <w:t>-</w:t>
            </w:r>
            <w:r w:rsidRPr="00914EA5">
              <w:rPr>
                <w:lang w:val="en-GB" w:eastAsia="ja-JP"/>
              </w:rPr>
              <w:t>3 600</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val="fr-CH" w:eastAsia="fr-FR"/>
              </w:rPr>
              <w:t>kHz 100</w:t>
            </w:r>
          </w:p>
        </w:tc>
        <w:tc>
          <w:tcPr>
            <w:tcW w:w="3005" w:type="dxa"/>
            <w:tcMar>
              <w:left w:w="85" w:type="dxa"/>
              <w:right w:w="85" w:type="dxa"/>
            </w:tcMar>
          </w:tcPr>
          <w:p w:rsidR="00E173F3" w:rsidRPr="00914EA5" w:rsidRDefault="00E173F3" w:rsidP="00C73D6E">
            <w:pPr>
              <w:pStyle w:val="Tabletexte"/>
              <w:jc w:val="left"/>
              <w:rPr>
                <w:rtl/>
                <w:lang w:eastAsia="fr-FR"/>
              </w:rPr>
            </w:pPr>
            <w:r w:rsidRPr="00914EA5">
              <w:rPr>
                <w:rFonts w:hint="cs"/>
                <w:rtl/>
                <w:lang w:eastAsia="fr-FR"/>
              </w:rPr>
              <w:t>لا ينطبق هذا المتطلب على المحطات القاعدة </w:t>
            </w:r>
            <w:r w:rsidRPr="00914EA5">
              <w:rPr>
                <w:lang w:eastAsia="fr-FR"/>
              </w:rPr>
              <w:t>E</w:t>
            </w:r>
            <w:r w:rsidRPr="00914EA5">
              <w:rPr>
                <w:lang w:eastAsia="fr-FR"/>
              </w:rPr>
              <w:noBreakHyphen/>
              <w:t>UTRA</w:t>
            </w:r>
            <w:r w:rsidRPr="00914EA5">
              <w:rPr>
                <w:rtl/>
                <w:lang w:eastAsia="fr-FR"/>
              </w:rPr>
              <w:t xml:space="preserve"> </w:t>
            </w:r>
            <w:r w:rsidRPr="00914EA5">
              <w:rPr>
                <w:rFonts w:hint="cs"/>
                <w:rtl/>
                <w:lang w:eastAsia="fr-FR"/>
              </w:rPr>
              <w:t>العاملة في النطاق</w:t>
            </w:r>
            <w:r w:rsidRPr="00914EA5">
              <w:rPr>
                <w:rFonts w:hint="eastAsia"/>
                <w:rtl/>
                <w:lang w:eastAsia="fr-FR"/>
              </w:rPr>
              <w:t> </w:t>
            </w:r>
            <w:r w:rsidRPr="00914EA5">
              <w:rPr>
                <w:lang w:eastAsia="fr-FR"/>
              </w:rPr>
              <w:t>42</w:t>
            </w:r>
            <w:r w:rsidRPr="00914EA5">
              <w:rPr>
                <w:rFonts w:hint="cs"/>
                <w:rtl/>
                <w:lang w:eastAsia="fr-FR"/>
              </w:rPr>
              <w:t xml:space="preserve"> أو</w:t>
            </w:r>
            <w:r w:rsidRPr="00914EA5">
              <w:rPr>
                <w:rFonts w:hint="eastAsia"/>
                <w:rtl/>
                <w:lang w:eastAsia="fr-FR"/>
              </w:rPr>
              <w:t> </w:t>
            </w:r>
            <w:r w:rsidRPr="00914EA5">
              <w:rPr>
                <w:lang w:eastAsia="fr-FR"/>
              </w:rPr>
              <w:t>43</w:t>
            </w:r>
          </w:p>
        </w:tc>
      </w:tr>
      <w:tr w:rsidR="00E173F3" w:rsidRPr="009A0A21" w:rsidTr="00C73D6E">
        <w:trPr>
          <w:cantSplit/>
          <w:jc w:val="center"/>
        </w:trPr>
        <w:tc>
          <w:tcPr>
            <w:tcW w:w="2235" w:type="dxa"/>
            <w:tcMar>
              <w:left w:w="85" w:type="dxa"/>
              <w:right w:w="85" w:type="dxa"/>
            </w:tcMar>
          </w:tcPr>
          <w:p w:rsidR="00E173F3" w:rsidRPr="00914EA5" w:rsidRDefault="00E173F3" w:rsidP="00914EA5">
            <w:pPr>
              <w:pStyle w:val="Tabletexte"/>
              <w:jc w:val="left"/>
              <w:rPr>
                <w:lang w:eastAsia="fr-FR"/>
              </w:rPr>
            </w:pPr>
            <w:r w:rsidRPr="00914EA5">
              <w:rPr>
                <w:lang w:eastAsia="fr-FR"/>
              </w:rPr>
              <w:t>MR E-UTRA Band 44</w:t>
            </w:r>
          </w:p>
        </w:tc>
        <w:tc>
          <w:tcPr>
            <w:tcW w:w="2071" w:type="dxa"/>
            <w:tcMar>
              <w:left w:w="85" w:type="dxa"/>
              <w:right w:w="85" w:type="dxa"/>
            </w:tcMar>
          </w:tcPr>
          <w:p w:rsidR="00E173F3" w:rsidRPr="00914EA5" w:rsidRDefault="00E173F3" w:rsidP="00C73D6E">
            <w:pPr>
              <w:pStyle w:val="Tabletexte"/>
              <w:jc w:val="center"/>
              <w:rPr>
                <w:lang w:eastAsia="fr-FR" w:bidi="ar-EG"/>
              </w:rPr>
            </w:pPr>
            <w:r w:rsidRPr="00914EA5">
              <w:rPr>
                <w:lang w:val="en-GB" w:eastAsia="ja-JP"/>
              </w:rPr>
              <w:t>MHz 803</w:t>
            </w:r>
            <w:r w:rsidRPr="00914EA5">
              <w:rPr>
                <w:lang w:val="en-GB" w:eastAsia="ja-JP"/>
              </w:rPr>
              <w:noBreakHyphen/>
              <w:t>703</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eastAsia="fr-FR"/>
              </w:rPr>
              <w:t>dBm 91−</w:t>
            </w:r>
          </w:p>
        </w:tc>
        <w:tc>
          <w:tcPr>
            <w:tcW w:w="1134" w:type="dxa"/>
            <w:tcMar>
              <w:left w:w="85" w:type="dxa"/>
              <w:right w:w="85" w:type="dxa"/>
            </w:tcMar>
          </w:tcPr>
          <w:p w:rsidR="00E173F3" w:rsidRPr="00914EA5" w:rsidRDefault="00E173F3" w:rsidP="00C73D6E">
            <w:pPr>
              <w:pStyle w:val="Tabletexte"/>
              <w:jc w:val="center"/>
              <w:rPr>
                <w:lang w:eastAsia="fr-FR"/>
              </w:rPr>
            </w:pPr>
            <w:r w:rsidRPr="00914EA5">
              <w:rPr>
                <w:lang w:val="fr-CH" w:eastAsia="fr-FR"/>
              </w:rPr>
              <w:t>kHz 100</w:t>
            </w:r>
          </w:p>
        </w:tc>
        <w:tc>
          <w:tcPr>
            <w:tcW w:w="3005" w:type="dxa"/>
            <w:tcMar>
              <w:left w:w="85" w:type="dxa"/>
              <w:right w:w="85" w:type="dxa"/>
            </w:tcMar>
          </w:tcPr>
          <w:p w:rsidR="00E173F3" w:rsidRPr="00914EA5" w:rsidRDefault="00E173F3" w:rsidP="00C73D6E">
            <w:pPr>
              <w:pStyle w:val="Tabletexte"/>
              <w:jc w:val="left"/>
              <w:rPr>
                <w:rtl/>
                <w:lang w:eastAsia="fr-FR"/>
              </w:rPr>
            </w:pPr>
            <w:r w:rsidRPr="00914EA5">
              <w:rPr>
                <w:rFonts w:hint="cs"/>
                <w:rtl/>
                <w:lang w:eastAsia="fr-FR"/>
              </w:rPr>
              <w:t>لا ينطبق هذا المتطلب على المحطات القاعدة </w:t>
            </w:r>
            <w:r w:rsidRPr="00914EA5">
              <w:rPr>
                <w:lang w:eastAsia="fr-FR"/>
              </w:rPr>
              <w:t>E</w:t>
            </w:r>
            <w:r w:rsidRPr="00914EA5">
              <w:rPr>
                <w:lang w:eastAsia="fr-FR"/>
              </w:rPr>
              <w:noBreakHyphen/>
              <w:t>UTRA</w:t>
            </w:r>
            <w:r w:rsidRPr="00914EA5">
              <w:rPr>
                <w:rtl/>
                <w:lang w:eastAsia="fr-FR"/>
              </w:rPr>
              <w:t xml:space="preserve"> </w:t>
            </w:r>
            <w:r w:rsidRPr="00914EA5">
              <w:rPr>
                <w:rFonts w:hint="cs"/>
                <w:rtl/>
                <w:lang w:eastAsia="fr-FR"/>
              </w:rPr>
              <w:t>العاملة في النطاق</w:t>
            </w:r>
            <w:r w:rsidRPr="00914EA5">
              <w:rPr>
                <w:rFonts w:hint="eastAsia"/>
                <w:rtl/>
                <w:lang w:eastAsia="fr-FR"/>
              </w:rPr>
              <w:t> </w:t>
            </w:r>
            <w:r w:rsidRPr="00914EA5">
              <w:rPr>
                <w:lang w:eastAsia="fr-FR"/>
              </w:rPr>
              <w:t>28</w:t>
            </w:r>
            <w:r w:rsidRPr="00914EA5">
              <w:rPr>
                <w:rFonts w:hint="cs"/>
                <w:rtl/>
                <w:lang w:eastAsia="fr-FR"/>
              </w:rPr>
              <w:t xml:space="preserve"> أ</w:t>
            </w:r>
            <w:r w:rsidRPr="00914EA5">
              <w:rPr>
                <w:rFonts w:hint="cs"/>
                <w:rtl/>
                <w:lang w:eastAsia="fr-FR" w:bidi="ar-EG"/>
              </w:rPr>
              <w:t>و</w:t>
            </w:r>
            <w:r w:rsidRPr="00914EA5">
              <w:rPr>
                <w:rFonts w:hint="eastAsia"/>
                <w:rtl/>
                <w:lang w:eastAsia="fr-FR" w:bidi="ar-EG"/>
              </w:rPr>
              <w:t> </w:t>
            </w:r>
            <w:r w:rsidRPr="00914EA5">
              <w:rPr>
                <w:lang w:eastAsia="fr-FR"/>
              </w:rPr>
              <w:t>44</w:t>
            </w:r>
          </w:p>
        </w:tc>
      </w:tr>
    </w:tbl>
    <w:p w:rsidR="00E173F3" w:rsidRPr="005479BA" w:rsidRDefault="00E173F3" w:rsidP="005479BA">
      <w:pPr>
        <w:pStyle w:val="Tabletexte"/>
        <w:rPr>
          <w:rtl/>
          <w:lang w:eastAsia="en-US" w:bidi="ar-EG"/>
        </w:rPr>
      </w:pPr>
      <w:r w:rsidRPr="005479BA">
        <w:rPr>
          <w:rFonts w:hint="cs"/>
          <w:b/>
          <w:bCs/>
          <w:rtl/>
          <w:lang w:eastAsia="en-US" w:bidi="ar-LB"/>
        </w:rPr>
        <w:t>ال</w:t>
      </w:r>
      <w:r w:rsidRPr="005479BA">
        <w:rPr>
          <w:rFonts w:hint="cs"/>
          <w:b/>
          <w:bCs/>
          <w:rtl/>
          <w:lang w:eastAsia="en-US"/>
        </w:rPr>
        <w:t xml:space="preserve">ملاحظـة </w:t>
      </w:r>
      <w:r w:rsidRPr="005479BA">
        <w:rPr>
          <w:b/>
          <w:bCs/>
          <w:lang w:eastAsia="en-US"/>
        </w:rPr>
        <w:t>1</w:t>
      </w:r>
      <w:r w:rsidRPr="005479BA">
        <w:rPr>
          <w:rFonts w:hint="cs"/>
          <w:b/>
          <w:bCs/>
          <w:rtl/>
          <w:lang w:eastAsia="en-US"/>
        </w:rPr>
        <w:t xml:space="preserve"> -</w:t>
      </w:r>
      <w:r w:rsidRPr="005479BA">
        <w:rPr>
          <w:rFonts w:hint="cs"/>
          <w:rtl/>
          <w:lang w:eastAsia="en-US"/>
        </w:rPr>
        <w:t xml:space="preserve"> وفقاً لما هو محدد في نطاق تطبيق البث الهامشي في هذه الفقرة، لا تسري متطلبات التشارك في الموقع الواردة في الجداول </w:t>
      </w:r>
      <w:r w:rsidRPr="005479BA">
        <w:rPr>
          <w:lang w:eastAsia="en-US"/>
        </w:rPr>
        <w:t>1</w:t>
      </w:r>
      <w:r w:rsidRPr="005479BA">
        <w:rPr>
          <w:lang w:eastAsia="en-US"/>
        </w:rPr>
        <w:noBreakHyphen/>
        <w:t>5.6.2</w:t>
      </w:r>
      <w:r w:rsidRPr="005479BA">
        <w:rPr>
          <w:rFonts w:hint="cs"/>
          <w:rtl/>
          <w:lang w:eastAsia="en-US" w:bidi="ar-EG"/>
        </w:rPr>
        <w:t xml:space="preserve"> إلى</w:t>
      </w:r>
      <w:r w:rsidR="005479BA" w:rsidRPr="005479BA">
        <w:rPr>
          <w:rFonts w:hint="eastAsia"/>
          <w:rtl/>
          <w:lang w:eastAsia="en-US" w:bidi="ar-EG"/>
        </w:rPr>
        <w:t> </w:t>
      </w:r>
      <w:r w:rsidRPr="005479BA">
        <w:rPr>
          <w:lang w:eastAsia="en-US" w:bidi="ar-EG"/>
        </w:rPr>
        <w:t>3</w:t>
      </w:r>
      <w:r w:rsidRPr="005479BA">
        <w:rPr>
          <w:lang w:eastAsia="en-US" w:bidi="ar-EG"/>
        </w:rPr>
        <w:noBreakHyphen/>
        <w:t>5.6.2</w:t>
      </w:r>
      <w:r w:rsidRPr="005479BA">
        <w:rPr>
          <w:rtl/>
          <w:lang w:eastAsia="en-US"/>
        </w:rPr>
        <w:t xml:space="preserve"> </w:t>
      </w:r>
      <w:r w:rsidRPr="005479BA">
        <w:rPr>
          <w:rFonts w:hint="cs"/>
          <w:rtl/>
          <w:lang w:eastAsia="en-US"/>
        </w:rPr>
        <w:t>على مدى ترددات مقداره</w:t>
      </w:r>
      <w:r w:rsidRPr="005479BA">
        <w:rPr>
          <w:rFonts w:hint="eastAsia"/>
          <w:rtl/>
          <w:lang w:eastAsia="en-US"/>
        </w:rPr>
        <w:t> </w:t>
      </w:r>
      <w:r w:rsidRPr="005479BA">
        <w:rPr>
          <w:lang w:eastAsia="en-US"/>
        </w:rPr>
        <w:t>MHz 10</w:t>
      </w:r>
      <w:r w:rsidRPr="005479BA">
        <w:rPr>
          <w:rFonts w:hint="cs"/>
          <w:rtl/>
          <w:lang w:eastAsia="en-US"/>
        </w:rPr>
        <w:t xml:space="preserve"> يقع مباشرةً خارج المدى الترددي لإرسال المحطة القاعدة لنطاق تردد الوصلة الهابطة (انظر الجدول </w:t>
      </w:r>
      <w:r w:rsidRPr="005479BA">
        <w:rPr>
          <w:lang w:eastAsia="en-US"/>
        </w:rPr>
        <w:t>1</w:t>
      </w:r>
      <w:r w:rsidRPr="005479BA">
        <w:rPr>
          <w:lang w:eastAsia="en-US"/>
        </w:rPr>
        <w:noBreakHyphen/>
        <w:t>1</w:t>
      </w:r>
      <w:r w:rsidRPr="005479BA">
        <w:rPr>
          <w:rFonts w:hint="cs"/>
          <w:rtl/>
          <w:lang w:eastAsia="en-US" w:bidi="ar-EG"/>
        </w:rPr>
        <w:t>)</w:t>
      </w:r>
      <w:r w:rsidRPr="005479BA">
        <w:rPr>
          <w:rFonts w:hint="cs"/>
          <w:rtl/>
          <w:lang w:eastAsia="en-US"/>
        </w:rPr>
        <w:t>. ولا تسمح أحدث التكنولوجيات الحالية بحل عام وحيد للتشارك في الموقع مع نظام آخر على الترددات المجاورة بالنسبة لخسارة اقتران دنيا بين المحطتين القاعدة قيمتها </w:t>
      </w:r>
      <w:r w:rsidRPr="005479BA">
        <w:rPr>
          <w:lang w:eastAsia="en-US"/>
        </w:rPr>
        <w:t>dB 30</w:t>
      </w:r>
      <w:r w:rsidRPr="005479BA">
        <w:rPr>
          <w:rFonts w:hint="cs"/>
          <w:rtl/>
          <w:lang w:eastAsia="en-US"/>
        </w:rPr>
        <w:t>. بيد أنه توجد بعض حلول هندسة المواقع التي يمكن</w:t>
      </w:r>
      <w:r w:rsidRPr="005479BA">
        <w:rPr>
          <w:rFonts w:hint="eastAsia"/>
          <w:rtl/>
          <w:lang w:eastAsia="en-US"/>
        </w:rPr>
        <w:t> </w:t>
      </w:r>
      <w:r w:rsidRPr="005479BA">
        <w:rPr>
          <w:rFonts w:hint="cs"/>
          <w:rtl/>
          <w:lang w:eastAsia="en-US"/>
        </w:rPr>
        <w:t xml:space="preserve">استعمالها. وقد تناولت المواصفة </w:t>
      </w:r>
      <w:r w:rsidRPr="005479BA">
        <w:rPr>
          <w:lang w:eastAsia="en-US"/>
        </w:rPr>
        <w:t>3GPP TR 25.942</w:t>
      </w:r>
      <w:r w:rsidR="005479BA" w:rsidRPr="005479BA">
        <w:rPr>
          <w:rFonts w:hint="cs"/>
          <w:rtl/>
          <w:lang w:eastAsia="en-US"/>
        </w:rPr>
        <w:t xml:space="preserve"> هذه التقنيات.</w:t>
      </w:r>
    </w:p>
    <w:p w:rsidR="00E173F3" w:rsidRPr="005479BA" w:rsidRDefault="00E173F3" w:rsidP="00E173F3">
      <w:pPr>
        <w:pStyle w:val="Tabletexte"/>
        <w:rPr>
          <w:rtl/>
          <w:lang w:eastAsia="en-US"/>
        </w:rPr>
      </w:pPr>
      <w:r w:rsidRPr="005479BA">
        <w:rPr>
          <w:rFonts w:hint="cs"/>
          <w:b/>
          <w:bCs/>
          <w:rtl/>
          <w:lang w:eastAsia="en-US"/>
        </w:rPr>
        <w:t xml:space="preserve">الملاحظـة </w:t>
      </w:r>
      <w:r w:rsidRPr="005479BA">
        <w:rPr>
          <w:b/>
          <w:bCs/>
          <w:lang w:eastAsia="en-US"/>
        </w:rPr>
        <w:t>2</w:t>
      </w:r>
      <w:r w:rsidRPr="005479BA">
        <w:rPr>
          <w:rFonts w:hint="cs"/>
          <w:b/>
          <w:bCs/>
          <w:rtl/>
          <w:lang w:eastAsia="en-US"/>
        </w:rPr>
        <w:t xml:space="preserve"> -</w:t>
      </w:r>
      <w:r w:rsidRPr="005479BA">
        <w:rPr>
          <w:rFonts w:hint="cs"/>
          <w:rtl/>
          <w:lang w:eastAsia="en-US"/>
        </w:rPr>
        <w:t xml:space="preserve"> تفترض الجداول </w:t>
      </w:r>
      <w:r w:rsidRPr="005479BA">
        <w:rPr>
          <w:lang w:eastAsia="en-US"/>
        </w:rPr>
        <w:t>1</w:t>
      </w:r>
      <w:r w:rsidRPr="005479BA">
        <w:rPr>
          <w:lang w:eastAsia="en-US"/>
        </w:rPr>
        <w:noBreakHyphen/>
        <w:t>5.6.2</w:t>
      </w:r>
      <w:r w:rsidRPr="005479BA">
        <w:rPr>
          <w:rFonts w:hint="cs"/>
          <w:rtl/>
          <w:lang w:eastAsia="en-US" w:bidi="ar-EG"/>
        </w:rPr>
        <w:t xml:space="preserve"> إلى </w:t>
      </w:r>
      <w:r w:rsidRPr="005479BA">
        <w:rPr>
          <w:lang w:eastAsia="en-US" w:bidi="ar-EG"/>
        </w:rPr>
        <w:t>3</w:t>
      </w:r>
      <w:r w:rsidRPr="005479BA">
        <w:rPr>
          <w:lang w:eastAsia="en-US" w:bidi="ar-EG"/>
        </w:rPr>
        <w:noBreakHyphen/>
        <w:t>5.6.2</w:t>
      </w:r>
      <w:r w:rsidRPr="005479BA">
        <w:rPr>
          <w:rFonts w:hint="cs"/>
          <w:rtl/>
          <w:lang w:eastAsia="en-US"/>
        </w:rPr>
        <w:t xml:space="preserve"> أن نطاقي التشغيل اللذين يتراكب فيهما مديا تردد الإرسال والاستقبال</w:t>
      </w:r>
      <w:r w:rsidRPr="005479BA">
        <w:rPr>
          <w:rFonts w:hint="eastAsia"/>
          <w:rtl/>
          <w:lang w:eastAsia="en-US"/>
        </w:rPr>
        <w:t> </w:t>
      </w:r>
      <w:r w:rsidRPr="005479BA">
        <w:rPr>
          <w:lang w:eastAsia="en-US"/>
        </w:rPr>
        <w:t>eNode B</w:t>
      </w:r>
      <w:r w:rsidRPr="005479BA">
        <w:rPr>
          <w:rFonts w:hint="cs"/>
          <w:rtl/>
          <w:lang w:eastAsia="en-US"/>
        </w:rPr>
        <w:t xml:space="preserve"> المقابلان، لن</w:t>
      </w:r>
      <w:r w:rsidRPr="005479BA">
        <w:rPr>
          <w:rFonts w:hint="eastAsia"/>
          <w:rtl/>
          <w:lang w:eastAsia="en-US"/>
        </w:rPr>
        <w:t> </w:t>
      </w:r>
      <w:r w:rsidRPr="005479BA">
        <w:rPr>
          <w:rFonts w:hint="cs"/>
          <w:rtl/>
          <w:lang w:eastAsia="en-US"/>
        </w:rPr>
        <w:t>يُنشرا في المنطقة الجغرافية نفسها. بالنسبة لحالة التشغيل هذه التي تتراكب فيها ترتيبات الترددات في المنطقة الجغرافية نفسها، يجوز تطبيق متطلبات خاصة للتشارك في الموقع لا تشملها هذه المواصفات</w:t>
      </w:r>
      <w:r w:rsidRPr="005479BA">
        <w:rPr>
          <w:rtl/>
          <w:lang w:eastAsia="en-US"/>
        </w:rPr>
        <w:t>.</w:t>
      </w:r>
    </w:p>
    <w:p w:rsidR="00E173F3" w:rsidRPr="005479BA" w:rsidRDefault="00E173F3" w:rsidP="00E173F3">
      <w:pPr>
        <w:pStyle w:val="Tabletexte"/>
        <w:rPr>
          <w:rtl/>
          <w:lang w:eastAsia="en-US"/>
        </w:rPr>
      </w:pPr>
      <w:r w:rsidRPr="005479BA">
        <w:rPr>
          <w:rFonts w:hint="cs"/>
          <w:b/>
          <w:bCs/>
          <w:rtl/>
          <w:lang w:eastAsia="en-US"/>
        </w:rPr>
        <w:t xml:space="preserve">الملاحظـة </w:t>
      </w:r>
      <w:r w:rsidRPr="005479BA">
        <w:rPr>
          <w:b/>
          <w:bCs/>
          <w:lang w:eastAsia="en-US"/>
        </w:rPr>
        <w:t>3</w:t>
      </w:r>
      <w:r w:rsidRPr="005479BA">
        <w:rPr>
          <w:rFonts w:hint="cs"/>
          <w:b/>
          <w:bCs/>
          <w:rtl/>
          <w:lang w:eastAsia="en-US"/>
        </w:rPr>
        <w:t xml:space="preserve"> -</w:t>
      </w:r>
      <w:r w:rsidRPr="005479BA">
        <w:rPr>
          <w:rFonts w:hint="cs"/>
          <w:rtl/>
          <w:lang w:eastAsia="en-US"/>
        </w:rPr>
        <w:t xml:space="preserve"> المحطات القاعدة من النمط </w:t>
      </w:r>
      <w:r w:rsidRPr="005479BA">
        <w:rPr>
          <w:lang w:eastAsia="en-US"/>
        </w:rPr>
        <w:t>TDD</w:t>
      </w:r>
      <w:r w:rsidRPr="005479BA">
        <w:rPr>
          <w:rFonts w:hint="cs"/>
          <w:rtl/>
          <w:lang w:eastAsia="en-US"/>
        </w:rPr>
        <w:t xml:space="preserve"> المتشاركة في الموقع والمتزامنة والتي تستعمل نفس نطاق التشغيل أو نطاق تشغيل مجاور، يمكنها الإرسال بدون متطلبات خاصة للتشارك في الموقع. وبالنسبة للمحطات القاعدة غير المتزامنة، يجوز تطبيق متطلبات خاصة للتشارك في الموقع لا تشملها هذه المواصفات.</w:t>
      </w:r>
    </w:p>
    <w:p w:rsidR="00914EA5" w:rsidRPr="005479BA" w:rsidRDefault="00914EA5">
      <w:pPr>
        <w:overflowPunct/>
        <w:autoSpaceDE/>
        <w:autoSpaceDN/>
        <w:bidi w:val="0"/>
        <w:adjustRightInd/>
        <w:spacing w:before="0" w:line="240" w:lineRule="auto"/>
        <w:jc w:val="left"/>
        <w:textAlignment w:val="auto"/>
        <w:rPr>
          <w:rtl/>
        </w:rPr>
      </w:pPr>
      <w:r w:rsidRPr="005479BA">
        <w:rPr>
          <w:rtl/>
        </w:rPr>
        <w:br w:type="page"/>
      </w:r>
    </w:p>
    <w:p w:rsidR="00E173F3" w:rsidRPr="005479BA" w:rsidRDefault="00E173F3" w:rsidP="001D6718">
      <w:pPr>
        <w:pStyle w:val="Heading2"/>
        <w:rPr>
          <w:rtl/>
        </w:rPr>
      </w:pPr>
      <w:r w:rsidRPr="005479BA">
        <w:lastRenderedPageBreak/>
        <w:t>7.2</w:t>
      </w:r>
      <w:r w:rsidRPr="005479BA">
        <w:rPr>
          <w:rtl/>
        </w:rPr>
        <w:tab/>
      </w:r>
      <w:r w:rsidRPr="005479BA">
        <w:rPr>
          <w:rFonts w:hint="cs"/>
          <w:rtl/>
        </w:rPr>
        <w:t>البث الهامشي للمستقبل</w:t>
      </w:r>
    </w:p>
    <w:p w:rsidR="00E173F3" w:rsidRPr="005479BA" w:rsidRDefault="00E173F3" w:rsidP="00E173F3">
      <w:pPr>
        <w:rPr>
          <w:rtl/>
        </w:rPr>
      </w:pPr>
      <w:r w:rsidRPr="005479BA">
        <w:rPr>
          <w:rFonts w:hint="cs"/>
          <w:rtl/>
          <w:lang w:val="en-GB" w:bidi="ar-LB"/>
        </w:rPr>
        <w:t xml:space="preserve">يجب ألاّ </w:t>
      </w:r>
      <w:r w:rsidRPr="005479BA">
        <w:rPr>
          <w:rFonts w:hint="cs"/>
          <w:rtl/>
          <w:lang w:val="en-GB"/>
        </w:rPr>
        <w:t>تتجاوز قدرة أي بث هامشي الحدود الواردة في الجدول </w:t>
      </w:r>
      <w:r w:rsidRPr="005479BA">
        <w:t>1</w:t>
      </w:r>
      <w:r w:rsidRPr="005479BA">
        <w:noBreakHyphen/>
        <w:t>7.2</w:t>
      </w:r>
      <w:r w:rsidRPr="005479BA">
        <w:rPr>
          <w:rFonts w:hint="cs"/>
          <w:rtl/>
        </w:rPr>
        <w:t>.</w:t>
      </w:r>
    </w:p>
    <w:p w:rsidR="00E173F3" w:rsidRPr="005479BA" w:rsidRDefault="00E173F3" w:rsidP="00E173F3">
      <w:pPr>
        <w:rPr>
          <w:rtl/>
        </w:rPr>
      </w:pPr>
      <w:r w:rsidRPr="005479BA">
        <w:rPr>
          <w:rFonts w:hint="cs"/>
          <w:rtl/>
        </w:rPr>
        <w:t>وإلى جانب المتطلبات الواردة في الجدول </w:t>
      </w:r>
      <w:r w:rsidRPr="005479BA">
        <w:t>1</w:t>
      </w:r>
      <w:r w:rsidRPr="005479BA">
        <w:noBreakHyphen/>
        <w:t>7.2</w:t>
      </w:r>
      <w:r w:rsidRPr="005479BA">
        <w:rPr>
          <w:rFonts w:hint="cs"/>
          <w:rtl/>
        </w:rPr>
        <w:t>، ينبغي ألاّ تتجاوز قدرة أي بث هامشي الحدود المحددة لحماية مستقبل المحطة القاعدة من النمط </w:t>
      </w:r>
      <w:r w:rsidRPr="005479BA">
        <w:t>E</w:t>
      </w:r>
      <w:r w:rsidRPr="005479BA">
        <w:noBreakHyphen/>
        <w:t>UTRA FDD</w:t>
      </w:r>
      <w:r w:rsidRPr="005479BA">
        <w:rPr>
          <w:rFonts w:hint="cs"/>
          <w:rtl/>
        </w:rPr>
        <w:t xml:space="preserve"> من نفس المحطة القاعدة أو من محطة قاعدة مختلفة كما هو وارد في الفقرة </w:t>
      </w:r>
      <w:r w:rsidRPr="005479BA">
        <w:t>3.6.2</w:t>
      </w:r>
      <w:r w:rsidRPr="005479BA">
        <w:rPr>
          <w:rFonts w:hint="cs"/>
          <w:rtl/>
        </w:rPr>
        <w:t>، وللتعايش مع الأنظمة الأخرى العاملة في نفس المنطقة الجغرافية كما هو وارد في الفقرة </w:t>
      </w:r>
      <w:r w:rsidRPr="005479BA">
        <w:t>4.6.2</w:t>
      </w:r>
      <w:r w:rsidRPr="005479BA">
        <w:rPr>
          <w:rFonts w:hint="cs"/>
          <w:rtl/>
        </w:rPr>
        <w:t>. وبالإضافة إلى ذلك، يجوز أيضاً تطبيق المتطلبات الخاصة بالمحطات القاعدة المتشاركة في الموقع المحددة في الفقرة </w:t>
      </w:r>
      <w:r w:rsidRPr="005479BA">
        <w:t>5.6.2</w:t>
      </w:r>
      <w:r w:rsidRPr="005479BA">
        <w:rPr>
          <w:rFonts w:hint="cs"/>
          <w:rtl/>
        </w:rPr>
        <w:t>.</w:t>
      </w:r>
    </w:p>
    <w:p w:rsidR="00E173F3" w:rsidRPr="00101D3B" w:rsidRDefault="00914EA5" w:rsidP="00081AA3">
      <w:pPr>
        <w:pStyle w:val="TableNo"/>
        <w:rPr>
          <w:rtl/>
        </w:rPr>
      </w:pPr>
      <w:r w:rsidRPr="00101D3B">
        <w:rPr>
          <w:rtl/>
          <w:lang w:bidi="ar-SA"/>
        </w:rPr>
        <w:t>الج</w:t>
      </w:r>
      <w:r w:rsidRPr="00101D3B">
        <w:rPr>
          <w:rFonts w:hint="cs"/>
          <w:rtl/>
          <w:lang w:bidi="ar-SA"/>
        </w:rPr>
        <w:t>ـــــــ</w:t>
      </w:r>
      <w:r w:rsidRPr="00101D3B">
        <w:rPr>
          <w:rtl/>
          <w:lang w:bidi="ar-SA"/>
        </w:rPr>
        <w:t>دول</w:t>
      </w:r>
      <w:r w:rsidR="00E173F3" w:rsidRPr="00101D3B">
        <w:rPr>
          <w:rFonts w:hint="cs"/>
          <w:rtl/>
        </w:rPr>
        <w:t> </w:t>
      </w:r>
      <w:r w:rsidR="00E173F3" w:rsidRPr="00101D3B">
        <w:t>1</w:t>
      </w:r>
      <w:r w:rsidR="00E173F3" w:rsidRPr="00101D3B">
        <w:noBreakHyphen/>
        <w:t>7.2</w:t>
      </w:r>
    </w:p>
    <w:p w:rsidR="00E173F3" w:rsidRPr="00101D3B" w:rsidRDefault="00E173F3" w:rsidP="00081AA3">
      <w:pPr>
        <w:pStyle w:val="Tabletitle0"/>
        <w:rPr>
          <w:rtl/>
        </w:rPr>
      </w:pPr>
      <w:r w:rsidRPr="00101D3B">
        <w:rPr>
          <w:rFonts w:hint="cs"/>
          <w:rtl/>
        </w:rPr>
        <w:t>متطلبات الاختبار العامة للبث الهامشي</w:t>
      </w:r>
    </w:p>
    <w:tbl>
      <w:tblPr>
        <w:bidiVisual/>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93"/>
        <w:gridCol w:w="1559"/>
        <w:gridCol w:w="1843"/>
        <w:gridCol w:w="3544"/>
      </w:tblGrid>
      <w:tr w:rsidR="00E173F3" w:rsidRPr="00101D3B" w:rsidTr="00C73D6E">
        <w:trPr>
          <w:jc w:val="center"/>
        </w:trPr>
        <w:tc>
          <w:tcPr>
            <w:tcW w:w="2693" w:type="dxa"/>
            <w:tcBorders>
              <w:top w:val="single" w:sz="4" w:space="0" w:color="auto"/>
              <w:left w:val="single" w:sz="4" w:space="0" w:color="auto"/>
              <w:bottom w:val="single" w:sz="4" w:space="0" w:color="auto"/>
              <w:right w:val="single" w:sz="4" w:space="0" w:color="auto"/>
            </w:tcBorders>
          </w:tcPr>
          <w:p w:rsidR="00E173F3" w:rsidRPr="00101D3B" w:rsidRDefault="00E173F3" w:rsidP="005479BA">
            <w:pPr>
              <w:pStyle w:val="TableHead0"/>
              <w:rPr>
                <w:rFonts w:hint="eastAsia"/>
                <w:rtl/>
                <w:lang w:eastAsia="en-US"/>
              </w:rPr>
            </w:pPr>
            <w:r w:rsidRPr="00101D3B">
              <w:rPr>
                <w:rtl/>
                <w:lang w:eastAsia="en-US"/>
              </w:rPr>
              <w:t>النطاق</w:t>
            </w:r>
          </w:p>
        </w:tc>
        <w:tc>
          <w:tcPr>
            <w:tcW w:w="1559" w:type="dxa"/>
            <w:tcBorders>
              <w:top w:val="single" w:sz="4" w:space="0" w:color="auto"/>
              <w:left w:val="single" w:sz="4" w:space="0" w:color="auto"/>
              <w:bottom w:val="single" w:sz="4" w:space="0" w:color="auto"/>
              <w:right w:val="single" w:sz="4" w:space="0" w:color="auto"/>
            </w:tcBorders>
          </w:tcPr>
          <w:p w:rsidR="00E173F3" w:rsidRPr="00101D3B" w:rsidRDefault="00E173F3" w:rsidP="005479BA">
            <w:pPr>
              <w:pStyle w:val="TableHead0"/>
              <w:rPr>
                <w:rFonts w:hint="eastAsia"/>
                <w:lang w:eastAsia="en-US"/>
              </w:rPr>
            </w:pPr>
            <w:r w:rsidRPr="00101D3B">
              <w:rPr>
                <w:rFonts w:hint="cs"/>
                <w:rtl/>
                <w:lang w:eastAsia="en-US"/>
              </w:rPr>
              <w:t>المستوى الأقصى</w:t>
            </w:r>
          </w:p>
        </w:tc>
        <w:tc>
          <w:tcPr>
            <w:tcW w:w="1843" w:type="dxa"/>
            <w:tcBorders>
              <w:top w:val="single" w:sz="4" w:space="0" w:color="auto"/>
              <w:left w:val="single" w:sz="4" w:space="0" w:color="auto"/>
              <w:bottom w:val="single" w:sz="4" w:space="0" w:color="auto"/>
              <w:right w:val="single" w:sz="4" w:space="0" w:color="auto"/>
            </w:tcBorders>
          </w:tcPr>
          <w:p w:rsidR="00E173F3" w:rsidRPr="00101D3B" w:rsidRDefault="00E173F3" w:rsidP="005479BA">
            <w:pPr>
              <w:pStyle w:val="TableHead0"/>
              <w:rPr>
                <w:rFonts w:hint="eastAsia"/>
                <w:lang w:eastAsia="en-US"/>
              </w:rPr>
            </w:pPr>
            <w:r w:rsidRPr="00101D3B">
              <w:rPr>
                <w:rtl/>
                <w:lang w:eastAsia="en-US"/>
              </w:rPr>
              <w:t>عرض نطاق القياس</w:t>
            </w:r>
          </w:p>
        </w:tc>
        <w:tc>
          <w:tcPr>
            <w:tcW w:w="3544" w:type="dxa"/>
            <w:tcBorders>
              <w:top w:val="single" w:sz="4" w:space="0" w:color="auto"/>
              <w:left w:val="single" w:sz="4" w:space="0" w:color="auto"/>
              <w:bottom w:val="single" w:sz="4" w:space="0" w:color="auto"/>
              <w:right w:val="single" w:sz="4" w:space="0" w:color="auto"/>
            </w:tcBorders>
          </w:tcPr>
          <w:p w:rsidR="00E173F3" w:rsidRPr="00101D3B" w:rsidRDefault="00E173F3" w:rsidP="005479BA">
            <w:pPr>
              <w:pStyle w:val="TableHead0"/>
              <w:rPr>
                <w:rFonts w:hint="eastAsia"/>
                <w:lang w:eastAsia="en-US"/>
              </w:rPr>
            </w:pPr>
            <w:r w:rsidRPr="00101D3B">
              <w:rPr>
                <w:rtl/>
                <w:lang w:eastAsia="en-US"/>
              </w:rPr>
              <w:t>ملاحظ</w:t>
            </w:r>
            <w:r w:rsidRPr="00101D3B">
              <w:rPr>
                <w:rFonts w:hint="cs"/>
                <w:rtl/>
                <w:lang w:eastAsia="en-US"/>
              </w:rPr>
              <w:t>ات</w:t>
            </w:r>
          </w:p>
        </w:tc>
      </w:tr>
      <w:tr w:rsidR="00E173F3" w:rsidRPr="00101D3B" w:rsidTr="00C73D6E">
        <w:trPr>
          <w:jc w:val="center"/>
        </w:trPr>
        <w:tc>
          <w:tcPr>
            <w:tcW w:w="2693" w:type="dxa"/>
            <w:tcBorders>
              <w:top w:val="single" w:sz="4" w:space="0" w:color="auto"/>
              <w:left w:val="single" w:sz="4" w:space="0" w:color="auto"/>
              <w:bottom w:val="single" w:sz="4" w:space="0" w:color="auto"/>
              <w:right w:val="single" w:sz="4" w:space="0" w:color="auto"/>
            </w:tcBorders>
          </w:tcPr>
          <w:p w:rsidR="00E173F3" w:rsidRPr="00101D3B" w:rsidRDefault="00E173F3" w:rsidP="007E54B9">
            <w:pPr>
              <w:pStyle w:val="Tabletexte"/>
              <w:spacing w:before="0"/>
              <w:jc w:val="center"/>
              <w:rPr>
                <w:lang w:eastAsia="fr-FR"/>
              </w:rPr>
            </w:pPr>
            <w:r w:rsidRPr="00101D3B">
              <w:rPr>
                <w:lang w:eastAsia="fr-FR"/>
              </w:rPr>
              <w:t>GHz 1-MHz 30</w:t>
            </w:r>
          </w:p>
        </w:tc>
        <w:tc>
          <w:tcPr>
            <w:tcW w:w="1559" w:type="dxa"/>
            <w:tcBorders>
              <w:top w:val="single" w:sz="4" w:space="0" w:color="auto"/>
              <w:left w:val="single" w:sz="4" w:space="0" w:color="auto"/>
              <w:bottom w:val="single" w:sz="4" w:space="0" w:color="auto"/>
              <w:right w:val="single" w:sz="4" w:space="0" w:color="auto"/>
            </w:tcBorders>
          </w:tcPr>
          <w:p w:rsidR="00E173F3" w:rsidRPr="00101D3B" w:rsidRDefault="00E173F3" w:rsidP="007E54B9">
            <w:pPr>
              <w:pStyle w:val="Tabletexte"/>
              <w:spacing w:before="0"/>
              <w:jc w:val="center"/>
              <w:rPr>
                <w:lang w:eastAsia="fr-FR"/>
              </w:rPr>
            </w:pPr>
            <w:r w:rsidRPr="00101D3B">
              <w:rPr>
                <w:lang w:eastAsia="fr-FR"/>
              </w:rPr>
              <w:t>dBm 57</w:t>
            </w:r>
            <w:r w:rsidRPr="00101D3B">
              <w:rPr>
                <w:lang w:eastAsia="fr-FR"/>
              </w:rPr>
              <w:sym w:font="Symbol" w:char="F02D"/>
            </w:r>
          </w:p>
        </w:tc>
        <w:tc>
          <w:tcPr>
            <w:tcW w:w="1843" w:type="dxa"/>
            <w:tcBorders>
              <w:top w:val="single" w:sz="4" w:space="0" w:color="auto"/>
              <w:left w:val="single" w:sz="4" w:space="0" w:color="auto"/>
              <w:bottom w:val="single" w:sz="4" w:space="0" w:color="auto"/>
              <w:right w:val="single" w:sz="4" w:space="0" w:color="auto"/>
            </w:tcBorders>
          </w:tcPr>
          <w:p w:rsidR="00E173F3" w:rsidRPr="00101D3B" w:rsidRDefault="00E173F3" w:rsidP="007E54B9">
            <w:pPr>
              <w:pStyle w:val="Tabletexte"/>
              <w:spacing w:before="0"/>
              <w:jc w:val="center"/>
              <w:rPr>
                <w:lang w:eastAsia="fr-FR"/>
              </w:rPr>
            </w:pPr>
            <w:r w:rsidRPr="00101D3B">
              <w:rPr>
                <w:lang w:eastAsia="fr-FR"/>
              </w:rPr>
              <w:t>kHz 100</w:t>
            </w:r>
          </w:p>
        </w:tc>
        <w:tc>
          <w:tcPr>
            <w:tcW w:w="3544" w:type="dxa"/>
            <w:tcBorders>
              <w:left w:val="single" w:sz="4" w:space="0" w:color="auto"/>
              <w:bottom w:val="single" w:sz="4" w:space="0" w:color="auto"/>
              <w:right w:val="single" w:sz="4" w:space="0" w:color="auto"/>
            </w:tcBorders>
            <w:shd w:val="clear" w:color="auto" w:fill="auto"/>
          </w:tcPr>
          <w:p w:rsidR="00E173F3" w:rsidRPr="00101D3B" w:rsidRDefault="00E173F3" w:rsidP="007E54B9">
            <w:pPr>
              <w:pStyle w:val="Tabletexte"/>
              <w:spacing w:before="0"/>
              <w:jc w:val="center"/>
              <w:rPr>
                <w:lang w:eastAsia="fr-FR"/>
              </w:rPr>
            </w:pPr>
            <w:r w:rsidRPr="00101D3B">
              <w:rPr>
                <w:rFonts w:hint="cs"/>
                <w:rtl/>
                <w:lang w:eastAsia="fr-FR"/>
              </w:rPr>
              <w:t>-</w:t>
            </w:r>
          </w:p>
        </w:tc>
      </w:tr>
      <w:tr w:rsidR="00E173F3" w:rsidRPr="00101D3B" w:rsidTr="00C73D6E">
        <w:trPr>
          <w:jc w:val="center"/>
        </w:trPr>
        <w:tc>
          <w:tcPr>
            <w:tcW w:w="2693" w:type="dxa"/>
            <w:tcBorders>
              <w:top w:val="single" w:sz="4" w:space="0" w:color="auto"/>
              <w:left w:val="single" w:sz="4" w:space="0" w:color="auto"/>
              <w:bottom w:val="single" w:sz="4" w:space="0" w:color="auto"/>
              <w:right w:val="single" w:sz="4" w:space="0" w:color="auto"/>
            </w:tcBorders>
          </w:tcPr>
          <w:p w:rsidR="00E173F3" w:rsidRPr="00101D3B" w:rsidRDefault="00E173F3" w:rsidP="007E54B9">
            <w:pPr>
              <w:pStyle w:val="Tabletexte"/>
              <w:spacing w:before="0"/>
              <w:jc w:val="center"/>
              <w:rPr>
                <w:lang w:eastAsia="fr-FR"/>
              </w:rPr>
            </w:pPr>
            <w:r w:rsidRPr="00101D3B">
              <w:rPr>
                <w:lang w:eastAsia="fr-FR"/>
              </w:rPr>
              <w:t>GHz 12,75-1</w:t>
            </w:r>
          </w:p>
        </w:tc>
        <w:tc>
          <w:tcPr>
            <w:tcW w:w="1559" w:type="dxa"/>
            <w:tcBorders>
              <w:top w:val="single" w:sz="4" w:space="0" w:color="auto"/>
              <w:left w:val="single" w:sz="4" w:space="0" w:color="auto"/>
              <w:bottom w:val="single" w:sz="4" w:space="0" w:color="auto"/>
              <w:right w:val="single" w:sz="4" w:space="0" w:color="auto"/>
            </w:tcBorders>
          </w:tcPr>
          <w:p w:rsidR="00E173F3" w:rsidRPr="00101D3B" w:rsidRDefault="00E173F3" w:rsidP="007E54B9">
            <w:pPr>
              <w:pStyle w:val="Tabletexte"/>
              <w:spacing w:before="0"/>
              <w:jc w:val="center"/>
              <w:rPr>
                <w:lang w:eastAsia="fr-FR"/>
              </w:rPr>
            </w:pPr>
            <w:r w:rsidRPr="00101D3B">
              <w:rPr>
                <w:lang w:eastAsia="fr-FR"/>
              </w:rPr>
              <w:t>dBm 47</w:t>
            </w:r>
            <w:r w:rsidRPr="00101D3B">
              <w:rPr>
                <w:lang w:eastAsia="fr-FR"/>
              </w:rPr>
              <w:sym w:font="Symbol" w:char="F02D"/>
            </w:r>
          </w:p>
        </w:tc>
        <w:tc>
          <w:tcPr>
            <w:tcW w:w="1843" w:type="dxa"/>
            <w:tcBorders>
              <w:top w:val="single" w:sz="4" w:space="0" w:color="auto"/>
              <w:left w:val="single" w:sz="4" w:space="0" w:color="auto"/>
              <w:bottom w:val="single" w:sz="4" w:space="0" w:color="auto"/>
              <w:right w:val="single" w:sz="4" w:space="0" w:color="auto"/>
            </w:tcBorders>
          </w:tcPr>
          <w:p w:rsidR="00E173F3" w:rsidRPr="00101D3B" w:rsidRDefault="00E173F3" w:rsidP="007E54B9">
            <w:pPr>
              <w:pStyle w:val="Tabletexte"/>
              <w:spacing w:before="0"/>
              <w:jc w:val="center"/>
              <w:rPr>
                <w:lang w:eastAsia="fr-FR"/>
              </w:rPr>
            </w:pPr>
            <w:r w:rsidRPr="00101D3B">
              <w:rPr>
                <w:lang w:eastAsia="fr-FR"/>
              </w:rPr>
              <w:t>MHz 1</w:t>
            </w:r>
          </w:p>
        </w:tc>
        <w:tc>
          <w:tcPr>
            <w:tcW w:w="3544" w:type="dxa"/>
            <w:tcBorders>
              <w:top w:val="single" w:sz="4" w:space="0" w:color="auto"/>
              <w:left w:val="single" w:sz="4" w:space="0" w:color="auto"/>
              <w:bottom w:val="single" w:sz="4" w:space="0" w:color="auto"/>
              <w:right w:val="single" w:sz="4" w:space="0" w:color="auto"/>
            </w:tcBorders>
          </w:tcPr>
          <w:p w:rsidR="00E173F3" w:rsidRPr="00101D3B" w:rsidRDefault="00E173F3" w:rsidP="007E54B9">
            <w:pPr>
              <w:pStyle w:val="Tabletexte"/>
              <w:spacing w:before="0"/>
              <w:jc w:val="center"/>
              <w:rPr>
                <w:lang w:eastAsia="fr-FR"/>
              </w:rPr>
            </w:pPr>
            <w:r w:rsidRPr="00101D3B">
              <w:rPr>
                <w:rFonts w:hint="cs"/>
                <w:rtl/>
                <w:lang w:eastAsia="fr-FR"/>
              </w:rPr>
              <w:t>-</w:t>
            </w:r>
          </w:p>
        </w:tc>
      </w:tr>
      <w:tr w:rsidR="00E173F3" w:rsidRPr="00101D3B" w:rsidTr="00C73D6E">
        <w:trPr>
          <w:jc w:val="center"/>
        </w:trPr>
        <w:tc>
          <w:tcPr>
            <w:tcW w:w="2693" w:type="dxa"/>
            <w:tcBorders>
              <w:top w:val="single" w:sz="4" w:space="0" w:color="auto"/>
              <w:left w:val="single" w:sz="4" w:space="0" w:color="auto"/>
              <w:bottom w:val="single" w:sz="4" w:space="0" w:color="auto"/>
              <w:right w:val="single" w:sz="4" w:space="0" w:color="auto"/>
            </w:tcBorders>
          </w:tcPr>
          <w:p w:rsidR="00E173F3" w:rsidRPr="00101D3B" w:rsidRDefault="00E173F3" w:rsidP="007E54B9">
            <w:pPr>
              <w:pStyle w:val="Tabletexte"/>
              <w:spacing w:before="0"/>
              <w:jc w:val="center"/>
              <w:rPr>
                <w:lang w:eastAsia="fr-FR" w:bidi="ar-EG"/>
              </w:rPr>
            </w:pPr>
            <w:r w:rsidRPr="00101D3B">
              <w:rPr>
                <w:lang w:eastAsia="fr-FR"/>
              </w:rPr>
              <w:t>GHz 12,75</w:t>
            </w:r>
            <w:r w:rsidRPr="00101D3B">
              <w:rPr>
                <w:rFonts w:hint="cs"/>
                <w:rtl/>
                <w:lang w:eastAsia="fr-FR" w:bidi="ar-EG"/>
              </w:rPr>
              <w:t xml:space="preserve"> - التوافقية الخامسة لحافة التردد الأعلى من نطاق تشغيل الوصلة الصاعدة بوحدات </w:t>
            </w:r>
            <w:r w:rsidRPr="00101D3B">
              <w:rPr>
                <w:lang w:eastAsia="fr-FR" w:bidi="ar-EG"/>
              </w:rPr>
              <w:t>GHz</w:t>
            </w:r>
          </w:p>
        </w:tc>
        <w:tc>
          <w:tcPr>
            <w:tcW w:w="1559" w:type="dxa"/>
            <w:tcBorders>
              <w:top w:val="single" w:sz="4" w:space="0" w:color="auto"/>
              <w:left w:val="single" w:sz="4" w:space="0" w:color="auto"/>
              <w:bottom w:val="single" w:sz="4" w:space="0" w:color="auto"/>
              <w:right w:val="single" w:sz="4" w:space="0" w:color="auto"/>
            </w:tcBorders>
          </w:tcPr>
          <w:p w:rsidR="00E173F3" w:rsidRPr="00101D3B" w:rsidRDefault="00E173F3" w:rsidP="007E54B9">
            <w:pPr>
              <w:pStyle w:val="Tabletexte"/>
              <w:spacing w:before="0"/>
              <w:jc w:val="center"/>
              <w:rPr>
                <w:lang w:eastAsia="fr-FR"/>
              </w:rPr>
            </w:pPr>
            <w:r w:rsidRPr="00101D3B">
              <w:rPr>
                <w:lang w:eastAsia="fr-FR"/>
              </w:rPr>
              <w:t>dBm 47</w:t>
            </w:r>
            <w:r w:rsidRPr="00101D3B">
              <w:rPr>
                <w:lang w:eastAsia="fr-FR"/>
              </w:rPr>
              <w:sym w:font="Symbol" w:char="F02D"/>
            </w:r>
          </w:p>
        </w:tc>
        <w:tc>
          <w:tcPr>
            <w:tcW w:w="1843" w:type="dxa"/>
            <w:tcBorders>
              <w:top w:val="single" w:sz="4" w:space="0" w:color="auto"/>
              <w:left w:val="single" w:sz="4" w:space="0" w:color="auto"/>
              <w:bottom w:val="single" w:sz="4" w:space="0" w:color="auto"/>
              <w:right w:val="single" w:sz="4" w:space="0" w:color="auto"/>
            </w:tcBorders>
          </w:tcPr>
          <w:p w:rsidR="00E173F3" w:rsidRPr="00101D3B" w:rsidRDefault="00E173F3" w:rsidP="007E54B9">
            <w:pPr>
              <w:pStyle w:val="Tabletexte"/>
              <w:spacing w:before="0"/>
              <w:jc w:val="center"/>
              <w:rPr>
                <w:lang w:eastAsia="fr-FR"/>
              </w:rPr>
            </w:pPr>
            <w:r w:rsidRPr="00101D3B">
              <w:rPr>
                <w:lang w:eastAsia="fr-FR"/>
              </w:rPr>
              <w:t>MHz 1</w:t>
            </w:r>
          </w:p>
        </w:tc>
        <w:tc>
          <w:tcPr>
            <w:tcW w:w="3544" w:type="dxa"/>
            <w:tcBorders>
              <w:top w:val="single" w:sz="4" w:space="0" w:color="auto"/>
              <w:left w:val="single" w:sz="4" w:space="0" w:color="auto"/>
              <w:bottom w:val="single" w:sz="4" w:space="0" w:color="auto"/>
              <w:right w:val="single" w:sz="4" w:space="0" w:color="auto"/>
            </w:tcBorders>
          </w:tcPr>
          <w:p w:rsidR="00E173F3" w:rsidRPr="00101D3B" w:rsidRDefault="00E173F3" w:rsidP="007E54B9">
            <w:pPr>
              <w:pStyle w:val="Tabletexte"/>
              <w:spacing w:before="0"/>
              <w:jc w:val="left"/>
              <w:rPr>
                <w:rtl/>
                <w:lang w:eastAsia="fr-FR" w:bidi="ar-EG"/>
              </w:rPr>
            </w:pPr>
            <w:r w:rsidRPr="00101D3B">
              <w:rPr>
                <w:rFonts w:hint="cs"/>
                <w:rtl/>
                <w:lang w:eastAsia="fr-FR"/>
              </w:rPr>
              <w:t xml:space="preserve">لا ينطبق إلا على النطاق </w:t>
            </w:r>
            <w:r w:rsidRPr="00101D3B">
              <w:rPr>
                <w:lang w:eastAsia="fr-FR"/>
              </w:rPr>
              <w:t>22</w:t>
            </w:r>
            <w:r w:rsidRPr="00101D3B">
              <w:rPr>
                <w:rFonts w:hint="cs"/>
                <w:rtl/>
                <w:lang w:eastAsia="fr-FR" w:bidi="ar-EG"/>
              </w:rPr>
              <w:t xml:space="preserve"> و</w:t>
            </w:r>
            <w:r w:rsidRPr="00101D3B">
              <w:rPr>
                <w:lang w:eastAsia="fr-FR" w:bidi="ar-EG"/>
              </w:rPr>
              <w:t>42</w:t>
            </w:r>
            <w:r w:rsidRPr="00101D3B">
              <w:rPr>
                <w:rFonts w:hint="cs"/>
                <w:rtl/>
                <w:lang w:eastAsia="fr-FR" w:bidi="ar-EG"/>
              </w:rPr>
              <w:t xml:space="preserve"> و</w:t>
            </w:r>
            <w:r w:rsidRPr="00101D3B">
              <w:rPr>
                <w:lang w:eastAsia="fr-FR" w:bidi="ar-EG"/>
              </w:rPr>
              <w:t>43</w:t>
            </w:r>
            <w:r w:rsidRPr="00101D3B">
              <w:rPr>
                <w:rFonts w:hint="cs"/>
                <w:rtl/>
                <w:lang w:eastAsia="fr-FR" w:bidi="ar-EG"/>
              </w:rPr>
              <w:t>.</w:t>
            </w:r>
          </w:p>
        </w:tc>
      </w:tr>
      <w:tr w:rsidR="00E173F3" w:rsidRPr="009A0A21" w:rsidTr="00C73D6E">
        <w:trPr>
          <w:jc w:val="center"/>
        </w:trPr>
        <w:tc>
          <w:tcPr>
            <w:tcW w:w="9639" w:type="dxa"/>
            <w:gridSpan w:val="4"/>
            <w:tcBorders>
              <w:top w:val="single" w:sz="4" w:space="0" w:color="auto"/>
              <w:left w:val="nil"/>
              <w:bottom w:val="nil"/>
              <w:right w:val="nil"/>
            </w:tcBorders>
          </w:tcPr>
          <w:p w:rsidR="00E173F3" w:rsidRPr="00101D3B" w:rsidRDefault="00E173F3" w:rsidP="005479BA">
            <w:pPr>
              <w:pStyle w:val="Tabletexte"/>
              <w:rPr>
                <w:rtl/>
                <w:lang w:eastAsia="en-US"/>
              </w:rPr>
            </w:pPr>
            <w:r w:rsidRPr="00101D3B">
              <w:rPr>
                <w:rFonts w:hint="cs"/>
                <w:b/>
                <w:bCs/>
                <w:rtl/>
                <w:lang w:eastAsia="en-US"/>
              </w:rPr>
              <w:t xml:space="preserve">ملاحظـة - </w:t>
            </w:r>
            <w:r w:rsidRPr="00101D3B">
              <w:rPr>
                <w:rFonts w:hint="cs"/>
                <w:rtl/>
                <w:lang w:eastAsia="en-US"/>
              </w:rPr>
              <w:t>يمكن أن يُستثنى من المتطلب المدى الترددي الواقع ما بين</w:t>
            </w:r>
            <w:r w:rsidRPr="00101D3B">
              <w:rPr>
                <w:rFonts w:hint="eastAsia"/>
                <w:rtl/>
                <w:lang w:eastAsia="en-US"/>
              </w:rPr>
              <w:t> </w:t>
            </w:r>
            <w:r w:rsidRPr="00101D3B">
              <w:rPr>
                <w:lang w:eastAsia="en-US"/>
              </w:rPr>
              <w:t>2,5</w:t>
            </w:r>
            <w:r w:rsidRPr="00101D3B">
              <w:rPr>
                <w:rFonts w:hint="cs"/>
                <w:rtl/>
                <w:lang w:eastAsia="en-US"/>
              </w:rPr>
              <w:t xml:space="preserve"> مضروباً في عرض نطاق القناة </w:t>
            </w:r>
            <w:r w:rsidRPr="00101D3B">
              <w:rPr>
                <w:lang w:eastAsia="en-US"/>
              </w:rPr>
              <w:t xml:space="preserve">(2,5 * </w:t>
            </w:r>
            <w:r w:rsidR="005479BA" w:rsidRPr="00101D3B">
              <w:rPr>
                <w:i/>
                <w:iCs/>
                <w:lang w:eastAsia="en-US"/>
              </w:rPr>
              <w:t>BW</w:t>
            </w:r>
            <w:r w:rsidR="005479BA" w:rsidRPr="00101D3B">
              <w:rPr>
                <w:i/>
                <w:iCs/>
                <w:vertAlign w:val="subscript"/>
                <w:lang w:eastAsia="en-US"/>
              </w:rPr>
              <w:t>Channel</w:t>
            </w:r>
            <w:r w:rsidRPr="00101D3B">
              <w:rPr>
                <w:lang w:val="fr-FR" w:eastAsia="en-US"/>
              </w:rPr>
              <w:t>)</w:t>
            </w:r>
            <w:r w:rsidRPr="00101D3B">
              <w:rPr>
                <w:rFonts w:hint="cs"/>
                <w:rtl/>
                <w:lang w:val="fr-FR" w:eastAsia="en-US"/>
              </w:rPr>
              <w:t xml:space="preserve"> </w:t>
            </w:r>
            <w:r w:rsidRPr="00101D3B">
              <w:rPr>
                <w:rFonts w:hint="cs"/>
                <w:rtl/>
                <w:lang w:eastAsia="en-US"/>
              </w:rPr>
              <w:t>دون تردد أول موجة حاملة و</w:t>
            </w:r>
            <w:r w:rsidRPr="00101D3B">
              <w:rPr>
                <w:lang w:eastAsia="en-US"/>
              </w:rPr>
              <w:t>2,5</w:t>
            </w:r>
            <w:r w:rsidRPr="00101D3B">
              <w:rPr>
                <w:rFonts w:hint="cs"/>
                <w:rtl/>
                <w:lang w:eastAsia="en-US"/>
              </w:rPr>
              <w:t xml:space="preserve"> مضروباً في عرض نطاق القناة </w:t>
            </w:r>
            <w:r w:rsidRPr="00101D3B">
              <w:rPr>
                <w:lang w:eastAsia="en-US"/>
              </w:rPr>
              <w:t xml:space="preserve">(2,5 * </w:t>
            </w:r>
            <w:r w:rsidR="005479BA" w:rsidRPr="00101D3B">
              <w:rPr>
                <w:i/>
                <w:iCs/>
                <w:lang w:eastAsia="en-US"/>
              </w:rPr>
              <w:t>BW</w:t>
            </w:r>
            <w:r w:rsidR="005479BA" w:rsidRPr="00101D3B">
              <w:rPr>
                <w:i/>
                <w:iCs/>
                <w:vertAlign w:val="subscript"/>
                <w:lang w:eastAsia="en-US"/>
              </w:rPr>
              <w:t>Channel</w:t>
            </w:r>
            <w:r w:rsidRPr="00101D3B">
              <w:rPr>
                <w:lang w:val="fr-FR" w:eastAsia="en-US"/>
              </w:rPr>
              <w:t>)</w:t>
            </w:r>
            <w:r w:rsidRPr="00101D3B">
              <w:rPr>
                <w:rFonts w:hint="cs"/>
                <w:rtl/>
                <w:lang w:eastAsia="en-US"/>
              </w:rPr>
              <w:t xml:space="preserve"> فوق تردد آخر موجة حاملة مرسلة من المحطة القاعدة. ومع ذلك يتعين ألا تستثنى من المتطلب الترددات التي تزيد على</w:t>
            </w:r>
            <w:r w:rsidRPr="00101D3B">
              <w:rPr>
                <w:rFonts w:hint="eastAsia"/>
                <w:rtl/>
                <w:lang w:eastAsia="en-US"/>
              </w:rPr>
              <w:t> </w:t>
            </w:r>
            <w:r w:rsidRPr="00101D3B">
              <w:rPr>
                <w:lang w:eastAsia="en-US"/>
              </w:rPr>
              <w:t>MHz 10</w:t>
            </w:r>
            <w:r w:rsidRPr="00101D3B">
              <w:rPr>
                <w:rFonts w:hint="cs"/>
                <w:rtl/>
                <w:lang w:eastAsia="en-US"/>
              </w:rPr>
              <w:t xml:space="preserve"> دون أدنى تردد لنطاق تشغيل الوصلة الهابطة للمحطة القاعدة أو تزيد على</w:t>
            </w:r>
            <w:r w:rsidRPr="00101D3B">
              <w:rPr>
                <w:rFonts w:hint="eastAsia"/>
                <w:rtl/>
                <w:lang w:eastAsia="en-US"/>
              </w:rPr>
              <w:t> </w:t>
            </w:r>
            <w:r w:rsidRPr="00101D3B">
              <w:rPr>
                <w:lang w:eastAsia="en-US"/>
              </w:rPr>
              <w:t>MHz 10</w:t>
            </w:r>
            <w:r w:rsidRPr="00101D3B">
              <w:rPr>
                <w:rFonts w:hint="cs"/>
                <w:rtl/>
                <w:lang w:eastAsia="en-US"/>
              </w:rPr>
              <w:t xml:space="preserve"> فوق أعلى تردد لنطاق تشغيل الوصلة الهابطة للمحطة</w:t>
            </w:r>
            <w:r w:rsidRPr="00101D3B">
              <w:rPr>
                <w:rFonts w:hint="eastAsia"/>
                <w:rtl/>
                <w:lang w:eastAsia="en-US"/>
              </w:rPr>
              <w:t> </w:t>
            </w:r>
            <w:r w:rsidRPr="00101D3B">
              <w:rPr>
                <w:rFonts w:hint="cs"/>
                <w:rtl/>
                <w:lang w:eastAsia="en-US"/>
              </w:rPr>
              <w:t>القاعدة</w:t>
            </w:r>
            <w:r w:rsidR="005479BA" w:rsidRPr="00101D3B">
              <w:rPr>
                <w:rFonts w:hint="cs"/>
                <w:rtl/>
                <w:lang w:eastAsia="en-US"/>
              </w:rPr>
              <w:t xml:space="preserve"> (انظر الجدول </w:t>
            </w:r>
            <w:r w:rsidR="005479BA" w:rsidRPr="00101D3B">
              <w:rPr>
                <w:lang w:eastAsia="en-US"/>
              </w:rPr>
              <w:t>1-1</w:t>
            </w:r>
            <w:r w:rsidR="005479BA" w:rsidRPr="00101D3B">
              <w:rPr>
                <w:rFonts w:hint="cs"/>
                <w:rtl/>
                <w:lang w:eastAsia="en-US" w:bidi="ar-EG"/>
              </w:rPr>
              <w:t>)</w:t>
            </w:r>
            <w:r w:rsidRPr="00101D3B">
              <w:rPr>
                <w:rFonts w:hint="cs"/>
                <w:rtl/>
                <w:lang w:eastAsia="en-US"/>
              </w:rPr>
              <w:t>.</w:t>
            </w:r>
          </w:p>
        </w:tc>
      </w:tr>
    </w:tbl>
    <w:p w:rsidR="00E173F3" w:rsidRPr="007E54B9" w:rsidRDefault="00E173F3" w:rsidP="001D6718">
      <w:pPr>
        <w:pStyle w:val="Heading1"/>
        <w:rPr>
          <w:rtl/>
          <w:lang w:bidi="ar-EG"/>
        </w:rPr>
      </w:pPr>
      <w:r w:rsidRPr="007E54B9">
        <w:rPr>
          <w:lang w:bidi="ar-EG"/>
        </w:rPr>
        <w:t>3</w:t>
      </w:r>
      <w:r w:rsidRPr="007E54B9">
        <w:rPr>
          <w:rtl/>
          <w:lang w:bidi="ar-EG"/>
        </w:rPr>
        <w:tab/>
      </w:r>
      <w:r w:rsidRPr="007E54B9">
        <w:rPr>
          <w:rtl/>
        </w:rPr>
        <w:t>الخصائص العامة للبث غير المطلوب</w:t>
      </w:r>
      <w:r w:rsidRPr="007E54B9">
        <w:rPr>
          <w:rFonts w:hint="cs"/>
          <w:rtl/>
        </w:rPr>
        <w:t xml:space="preserve"> في الإرسال الراديوي متعدد المعايير</w:t>
      </w:r>
    </w:p>
    <w:p w:rsidR="00E173F3" w:rsidRPr="007E54B9" w:rsidRDefault="00E173F3" w:rsidP="00E173F3">
      <w:pPr>
        <w:rPr>
          <w:rtl/>
        </w:rPr>
      </w:pPr>
      <w:r w:rsidRPr="007E54B9">
        <w:rPr>
          <w:rFonts w:hint="cs"/>
          <w:rtl/>
        </w:rPr>
        <w:t xml:space="preserve">تشمل متطلبات الإرسال الراديوي متعدد المعايير في هذه الوثيقة تشغيل النفاذ </w:t>
      </w:r>
      <w:r w:rsidRPr="007E54B9">
        <w:t>E-UTRA</w:t>
      </w:r>
      <w:r w:rsidRPr="007E54B9">
        <w:rPr>
          <w:rFonts w:hint="cs"/>
          <w:rtl/>
          <w:lang w:bidi="ar-LB"/>
        </w:rPr>
        <w:t xml:space="preserve"> على </w:t>
      </w:r>
      <w:r w:rsidRPr="007E54B9">
        <w:rPr>
          <w:rFonts w:hint="cs"/>
          <w:rtl/>
        </w:rPr>
        <w:t xml:space="preserve">الإرسال والاستقبال المتعدد وكذلك على الإرسال والاستقبال الوحيد. ولأغراض تحديد متطلبات المحطات القاعدة الراديوية متعددة المعايير، قسمت نطاقات التشغيل إلى ثلاث فئات من النطاقات على النحو التالي: </w:t>
      </w:r>
    </w:p>
    <w:p w:rsidR="00E173F3" w:rsidRPr="007E54B9" w:rsidRDefault="00E173F3" w:rsidP="00E173F3">
      <w:pPr>
        <w:pStyle w:val="enumlev10"/>
        <w:rPr>
          <w:rtl/>
        </w:rPr>
      </w:pPr>
      <w:r w:rsidRPr="007E54B9">
        <w:rPr>
          <w:rFonts w:hint="cs"/>
          <w:rtl/>
          <w:lang w:bidi="ar-EG"/>
        </w:rPr>
        <w:t>-</w:t>
      </w:r>
      <w:r w:rsidRPr="007E54B9">
        <w:rPr>
          <w:rFonts w:hint="cs"/>
          <w:rtl/>
          <w:lang w:bidi="ar-EG"/>
        </w:rPr>
        <w:tab/>
        <w:t xml:space="preserve">فئة النطاق </w:t>
      </w:r>
      <w:r w:rsidRPr="007E54B9">
        <w:rPr>
          <w:lang w:bidi="ar-EG"/>
        </w:rPr>
        <w:t>1</w:t>
      </w:r>
      <w:r w:rsidRPr="007E54B9">
        <w:rPr>
          <w:rFonts w:hint="cs"/>
          <w:rtl/>
        </w:rPr>
        <w:t xml:space="preserve"> </w:t>
      </w:r>
      <w:r w:rsidRPr="007E54B9">
        <w:t>(BC1)</w:t>
      </w:r>
      <w:r w:rsidRPr="007E54B9">
        <w:rPr>
          <w:rFonts w:hint="cs"/>
          <w:rtl/>
        </w:rPr>
        <w:t xml:space="preserve">: وهي نطاقات تشغيل النظام </w:t>
      </w:r>
      <w:r w:rsidRPr="007E54B9">
        <w:t>E-UTRA FDD</w:t>
      </w:r>
      <w:r w:rsidRPr="007E54B9">
        <w:rPr>
          <w:rFonts w:hint="cs"/>
          <w:rtl/>
        </w:rPr>
        <w:t xml:space="preserve"> والنظام </w:t>
      </w:r>
      <w:r w:rsidRPr="007E54B9">
        <w:t>UTRA FDD</w:t>
      </w:r>
    </w:p>
    <w:p w:rsidR="00E173F3" w:rsidRPr="007E54B9" w:rsidRDefault="00E173F3" w:rsidP="00E173F3">
      <w:pPr>
        <w:pStyle w:val="enumlev10"/>
        <w:rPr>
          <w:rtl/>
        </w:rPr>
      </w:pPr>
      <w:r w:rsidRPr="007E54B9">
        <w:rPr>
          <w:rFonts w:hint="cs"/>
          <w:rtl/>
          <w:lang w:bidi="ar-EG"/>
        </w:rPr>
        <w:t>-</w:t>
      </w:r>
      <w:r w:rsidRPr="007E54B9">
        <w:rPr>
          <w:rFonts w:hint="cs"/>
          <w:rtl/>
          <w:lang w:bidi="ar-EG"/>
        </w:rPr>
        <w:tab/>
        <w:t xml:space="preserve">فئة النطاق </w:t>
      </w:r>
      <w:r w:rsidRPr="007E54B9">
        <w:rPr>
          <w:lang w:bidi="ar-EG"/>
        </w:rPr>
        <w:t>2</w:t>
      </w:r>
      <w:r w:rsidRPr="007E54B9">
        <w:rPr>
          <w:rFonts w:hint="cs"/>
          <w:rtl/>
        </w:rPr>
        <w:t xml:space="preserve"> </w:t>
      </w:r>
      <w:r w:rsidRPr="007E54B9">
        <w:t>(BC2)</w:t>
      </w:r>
      <w:r w:rsidRPr="007E54B9">
        <w:rPr>
          <w:rFonts w:hint="cs"/>
          <w:rtl/>
        </w:rPr>
        <w:t xml:space="preserve">: وهي نطاقات تشغيل النظام </w:t>
      </w:r>
      <w:r w:rsidRPr="007E54B9">
        <w:t>E-UTRA FDD</w:t>
      </w:r>
      <w:r w:rsidRPr="007E54B9">
        <w:rPr>
          <w:rFonts w:hint="cs"/>
          <w:rtl/>
        </w:rPr>
        <w:t xml:space="preserve"> والنظام </w:t>
      </w:r>
      <w:r w:rsidRPr="007E54B9">
        <w:t>UTRA FDD</w:t>
      </w:r>
      <w:r w:rsidRPr="007E54B9">
        <w:rPr>
          <w:rFonts w:hint="cs"/>
          <w:rtl/>
        </w:rPr>
        <w:t xml:space="preserve"> والنظام </w:t>
      </w:r>
      <w:r w:rsidRPr="007E54B9">
        <w:t>GSM/EDGE</w:t>
      </w:r>
    </w:p>
    <w:p w:rsidR="00E173F3" w:rsidRPr="007E54B9" w:rsidRDefault="00E173F3" w:rsidP="00E173F3">
      <w:pPr>
        <w:pStyle w:val="enumlev10"/>
        <w:rPr>
          <w:lang w:bidi="ar-EG"/>
        </w:rPr>
      </w:pPr>
      <w:r w:rsidRPr="007E54B9">
        <w:rPr>
          <w:rFonts w:hint="cs"/>
          <w:rtl/>
        </w:rPr>
        <w:t>-</w:t>
      </w:r>
      <w:r w:rsidRPr="007E54B9">
        <w:rPr>
          <w:rFonts w:hint="cs"/>
          <w:rtl/>
        </w:rPr>
        <w:tab/>
      </w:r>
      <w:r w:rsidRPr="007E54B9">
        <w:rPr>
          <w:rFonts w:hint="cs"/>
          <w:rtl/>
          <w:lang w:bidi="ar-EG"/>
        </w:rPr>
        <w:t xml:space="preserve">فئة النطاق </w:t>
      </w:r>
      <w:r w:rsidRPr="007E54B9">
        <w:rPr>
          <w:lang w:bidi="ar-EG"/>
        </w:rPr>
        <w:t>3</w:t>
      </w:r>
      <w:r w:rsidRPr="007E54B9">
        <w:rPr>
          <w:rFonts w:hint="cs"/>
          <w:rtl/>
        </w:rPr>
        <w:t xml:space="preserve"> </w:t>
      </w:r>
      <w:r w:rsidRPr="007E54B9">
        <w:t>(BC3)</w:t>
      </w:r>
      <w:r w:rsidRPr="007E54B9">
        <w:rPr>
          <w:rFonts w:hint="cs"/>
          <w:rtl/>
        </w:rPr>
        <w:t xml:space="preserve">: وهي نطاقات تشغيل النظام </w:t>
      </w:r>
      <w:r w:rsidRPr="007E54B9">
        <w:t>E-UTRA TDD</w:t>
      </w:r>
      <w:r w:rsidRPr="007E54B9">
        <w:rPr>
          <w:rFonts w:hint="cs"/>
          <w:rtl/>
        </w:rPr>
        <w:t xml:space="preserve"> والنظام </w:t>
      </w:r>
      <w:r w:rsidRPr="007E54B9">
        <w:t>UTRA TDD</w:t>
      </w:r>
    </w:p>
    <w:p w:rsidR="00E173F3" w:rsidRPr="007E54B9" w:rsidRDefault="00E173F3" w:rsidP="00E173F3">
      <w:pPr>
        <w:pStyle w:val="Headingb0"/>
        <w:rPr>
          <w:lang w:eastAsia="fr-FR"/>
        </w:rPr>
      </w:pPr>
      <w:r w:rsidRPr="007E54B9">
        <w:rPr>
          <w:rFonts w:ascii="Times New Roman Bold" w:eastAsia="Times New Roman" w:hAnsi="Times New Roman Bold" w:hint="cs"/>
          <w:b w:val="0"/>
          <w:sz w:val="24"/>
          <w:rtl/>
          <w:lang w:eastAsia="fr-FR" w:bidi="ar-LB"/>
        </w:rPr>
        <w:t xml:space="preserve">الجوانب المتعلقة بفئة النطاق </w:t>
      </w:r>
      <w:r w:rsidRPr="007E54B9">
        <w:rPr>
          <w:rFonts w:ascii="Times New Roman Bold" w:eastAsia="Times New Roman" w:hAnsi="Times New Roman Bold"/>
          <w:b w:val="0"/>
          <w:sz w:val="24"/>
          <w:lang w:eastAsia="fr-FR" w:bidi="ar-LB"/>
        </w:rPr>
        <w:t>1</w:t>
      </w:r>
      <w:r w:rsidRPr="007E54B9">
        <w:rPr>
          <w:rFonts w:ascii="Times New Roman Bold" w:eastAsia="Times New Roman" w:hAnsi="Times New Roman Bold" w:hint="cs"/>
          <w:b w:val="0"/>
          <w:sz w:val="24"/>
          <w:rtl/>
          <w:lang w:eastAsia="fr-FR" w:bidi="ar-LB"/>
        </w:rPr>
        <w:t xml:space="preserve"> </w:t>
      </w:r>
      <w:r w:rsidRPr="007E54B9">
        <w:rPr>
          <w:rFonts w:ascii="Times New Roman Bold" w:eastAsia="Times New Roman" w:hAnsi="Times New Roman Bold"/>
          <w:b w:val="0"/>
          <w:sz w:val="24"/>
          <w:rtl/>
          <w:lang w:eastAsia="fr-FR" w:bidi="ar-LB"/>
        </w:rPr>
        <w:t>(</w:t>
      </w:r>
      <w:r w:rsidRPr="007E54B9">
        <w:rPr>
          <w:rFonts w:ascii="Times New Roman Bold" w:eastAsia="Times New Roman" w:hAnsi="Times New Roman Bold"/>
          <w:b w:val="0"/>
          <w:sz w:val="24"/>
          <w:lang w:eastAsia="fr-FR" w:bidi="ar-LB"/>
        </w:rPr>
        <w:t>BC1</w:t>
      </w:r>
      <w:r w:rsidRPr="007E54B9">
        <w:rPr>
          <w:rFonts w:ascii="Times New Roman Bold" w:eastAsia="Times New Roman" w:hAnsi="Times New Roman Bold"/>
          <w:b w:val="0"/>
          <w:sz w:val="24"/>
          <w:rtl/>
          <w:lang w:eastAsia="fr-FR" w:bidi="ar-LB"/>
        </w:rPr>
        <w:t>)</w:t>
      </w:r>
    </w:p>
    <w:p w:rsidR="00E173F3" w:rsidRPr="007E54B9" w:rsidRDefault="00E173F3" w:rsidP="007E54B9">
      <w:pPr>
        <w:rPr>
          <w:rtl/>
          <w:lang w:bidi="ar-EG"/>
        </w:rPr>
      </w:pPr>
      <w:r w:rsidRPr="007E54B9">
        <w:rPr>
          <w:rFonts w:hint="cs"/>
          <w:rtl/>
          <w:lang w:bidi="ar-EG"/>
        </w:rPr>
        <w:t xml:space="preserve">تطبق متطلبات الفئة </w:t>
      </w:r>
      <w:r w:rsidRPr="007E54B9">
        <w:rPr>
          <w:lang w:bidi="ar-EG"/>
        </w:rPr>
        <w:t>BC1</w:t>
      </w:r>
      <w:r w:rsidRPr="007E54B9">
        <w:rPr>
          <w:rFonts w:hint="cs"/>
          <w:rtl/>
          <w:lang w:bidi="ar-LB"/>
        </w:rPr>
        <w:t xml:space="preserve"> الخاصة بالمستقبل والمرسل مع تخالف تردد من أدنى وأعلى موجتين حاملتين إلى حافتي عرض نطاق التردد الراديوي (</w:t>
      </w:r>
      <w:r w:rsidR="007E54B9" w:rsidRPr="007E54B9">
        <w:rPr>
          <w:bCs/>
          <w:i/>
          <w:iCs/>
        </w:rPr>
        <w:t>F</w:t>
      </w:r>
      <w:r w:rsidR="007E54B9" w:rsidRPr="007E54B9">
        <w:rPr>
          <w:bCs/>
          <w:i/>
          <w:iCs/>
          <w:vertAlign w:val="subscript"/>
        </w:rPr>
        <w:t>offset</w:t>
      </w:r>
      <w:r w:rsidRPr="007E54B9">
        <w:rPr>
          <w:rFonts w:hint="cs"/>
          <w:rtl/>
          <w:lang w:bidi="ar-LB"/>
        </w:rPr>
        <w:t xml:space="preserve">، </w:t>
      </w:r>
      <w:r w:rsidR="007E54B9" w:rsidRPr="007E54B9">
        <w:rPr>
          <w:bCs/>
          <w:i/>
          <w:iCs/>
          <w:vertAlign w:val="subscript"/>
          <w:lang w:bidi="ar-LB"/>
        </w:rPr>
        <w:t>RAT</w:t>
      </w:r>
      <w:r w:rsidRPr="007E54B9">
        <w:rPr>
          <w:rFonts w:hint="cs"/>
          <w:rtl/>
          <w:lang w:bidi="ar-LB"/>
        </w:rPr>
        <w:t xml:space="preserve">) كما هو محدد في الجدول </w:t>
      </w:r>
      <w:r w:rsidRPr="007E54B9">
        <w:rPr>
          <w:lang w:bidi="ar-LB"/>
        </w:rPr>
        <w:t>1-3</w:t>
      </w:r>
      <w:r w:rsidRPr="007E54B9">
        <w:rPr>
          <w:rFonts w:hint="cs"/>
          <w:rtl/>
          <w:lang w:bidi="ar-LB"/>
        </w:rPr>
        <w:t>.</w:t>
      </w:r>
    </w:p>
    <w:p w:rsidR="00E173F3" w:rsidRPr="007E54B9" w:rsidRDefault="00914EA5" w:rsidP="007E54B9">
      <w:pPr>
        <w:pStyle w:val="TableNo"/>
        <w:spacing w:before="360"/>
        <w:rPr>
          <w:rtl/>
        </w:rPr>
      </w:pPr>
      <w:r w:rsidRPr="007E54B9">
        <w:rPr>
          <w:rtl/>
          <w:lang w:bidi="ar-SA"/>
        </w:rPr>
        <w:t>الج</w:t>
      </w:r>
      <w:r w:rsidRPr="007E54B9">
        <w:rPr>
          <w:rFonts w:hint="cs"/>
          <w:rtl/>
          <w:lang w:bidi="ar-SA"/>
        </w:rPr>
        <w:t>ـــــــ</w:t>
      </w:r>
      <w:r w:rsidRPr="007E54B9">
        <w:rPr>
          <w:rtl/>
          <w:lang w:bidi="ar-SA"/>
        </w:rPr>
        <w:t>دول</w:t>
      </w:r>
      <w:r w:rsidR="00E173F3" w:rsidRPr="007E54B9">
        <w:rPr>
          <w:rFonts w:hint="cs"/>
          <w:rtl/>
        </w:rPr>
        <w:t> </w:t>
      </w:r>
      <w:r w:rsidR="00E173F3" w:rsidRPr="007E54B9">
        <w:t>1</w:t>
      </w:r>
      <w:r w:rsidR="00E173F3" w:rsidRPr="007E54B9">
        <w:noBreakHyphen/>
        <w:t>3</w:t>
      </w:r>
    </w:p>
    <w:p w:rsidR="00E173F3" w:rsidRPr="007E54B9" w:rsidRDefault="00E173F3" w:rsidP="00081AA3">
      <w:pPr>
        <w:pStyle w:val="Tabletitle0"/>
      </w:pPr>
      <w:r w:rsidRPr="007E54B9">
        <w:rPr>
          <w:i/>
          <w:iCs/>
        </w:rPr>
        <w:t>F</w:t>
      </w:r>
      <w:r w:rsidRPr="007E54B9">
        <w:rPr>
          <w:i/>
          <w:iCs/>
          <w:vertAlign w:val="subscript"/>
        </w:rPr>
        <w:t>offset, RAT</w:t>
      </w:r>
      <w:r w:rsidRPr="007E54B9">
        <w:rPr>
          <w:rFonts w:hint="cs"/>
          <w:i/>
          <w:iCs/>
          <w:vertAlign w:val="subscript"/>
          <w:rtl/>
        </w:rPr>
        <w:t xml:space="preserve"> </w:t>
      </w:r>
      <w:r w:rsidRPr="007E54B9">
        <w:rPr>
          <w:rFonts w:hint="cs"/>
          <w:rtl/>
        </w:rPr>
        <w:t xml:space="preserve">الخاصة بفئة النطاق </w:t>
      </w:r>
      <w:r w:rsidRPr="007E54B9">
        <w:t>BC1</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1"/>
        <w:gridCol w:w="1997"/>
      </w:tblGrid>
      <w:tr w:rsidR="00E173F3" w:rsidRPr="007E54B9" w:rsidTr="00C73D6E">
        <w:trPr>
          <w:jc w:val="center"/>
        </w:trPr>
        <w:tc>
          <w:tcPr>
            <w:tcW w:w="0" w:type="auto"/>
          </w:tcPr>
          <w:p w:rsidR="00E173F3" w:rsidRPr="007E54B9" w:rsidRDefault="00E173F3" w:rsidP="00C73D6E">
            <w:pPr>
              <w:pStyle w:val="TableHead0"/>
              <w:rPr>
                <w:rFonts w:hint="eastAsia"/>
                <w:lang w:eastAsia="en-US"/>
              </w:rPr>
            </w:pPr>
            <w:r w:rsidRPr="007E54B9">
              <w:rPr>
                <w:lang w:eastAsia="en-US"/>
              </w:rPr>
              <w:t>RAT</w:t>
            </w:r>
          </w:p>
        </w:tc>
        <w:tc>
          <w:tcPr>
            <w:tcW w:w="0" w:type="auto"/>
          </w:tcPr>
          <w:p w:rsidR="00E173F3" w:rsidRPr="007E54B9" w:rsidRDefault="00E173F3" w:rsidP="00C73D6E">
            <w:pPr>
              <w:pStyle w:val="TableHead0"/>
              <w:rPr>
                <w:rFonts w:hint="eastAsia"/>
                <w:i/>
                <w:iCs/>
                <w:lang w:eastAsia="en-US"/>
              </w:rPr>
            </w:pPr>
            <w:r w:rsidRPr="007E54B9">
              <w:rPr>
                <w:i/>
                <w:iCs/>
                <w:lang w:eastAsia="en-US"/>
              </w:rPr>
              <w:t>F</w:t>
            </w:r>
            <w:r w:rsidRPr="007E54B9">
              <w:rPr>
                <w:i/>
                <w:iCs/>
                <w:vertAlign w:val="subscript"/>
                <w:lang w:eastAsia="en-US"/>
              </w:rPr>
              <w:t>offset, RAT</w:t>
            </w:r>
          </w:p>
        </w:tc>
      </w:tr>
      <w:tr w:rsidR="00E173F3" w:rsidRPr="007E54B9" w:rsidTr="00C73D6E">
        <w:trPr>
          <w:jc w:val="center"/>
        </w:trPr>
        <w:tc>
          <w:tcPr>
            <w:tcW w:w="0" w:type="auto"/>
          </w:tcPr>
          <w:p w:rsidR="00E173F3" w:rsidRPr="007E54B9" w:rsidRDefault="00E173F3" w:rsidP="007E54B9">
            <w:pPr>
              <w:pStyle w:val="Tabletexte"/>
              <w:spacing w:before="0"/>
              <w:jc w:val="center"/>
              <w:rPr>
                <w:lang w:eastAsia="fr-FR"/>
              </w:rPr>
            </w:pPr>
            <w:r w:rsidRPr="007E54B9">
              <w:rPr>
                <w:lang w:eastAsia="fr-FR"/>
              </w:rPr>
              <w:t>1,4, 3 MHz E-UTRA</w:t>
            </w:r>
          </w:p>
        </w:tc>
        <w:tc>
          <w:tcPr>
            <w:tcW w:w="0" w:type="auto"/>
          </w:tcPr>
          <w:p w:rsidR="00E173F3" w:rsidRPr="007E54B9" w:rsidRDefault="007E54B9" w:rsidP="007E54B9">
            <w:pPr>
              <w:pStyle w:val="Tabletexte"/>
              <w:spacing w:before="0"/>
              <w:jc w:val="center"/>
              <w:rPr>
                <w:lang w:eastAsia="fr-FR"/>
              </w:rPr>
            </w:pPr>
            <w:r w:rsidRPr="008739A8">
              <w:rPr>
                <w:i/>
                <w:iCs/>
              </w:rPr>
              <w:t>BW</w:t>
            </w:r>
            <w:r w:rsidRPr="008739A8">
              <w:rPr>
                <w:i/>
                <w:iCs/>
                <w:vertAlign w:val="subscript"/>
              </w:rPr>
              <w:t>Channel</w:t>
            </w:r>
            <w:r w:rsidRPr="00FB2C90">
              <w:rPr>
                <w:rFonts w:eastAsia="SimSun"/>
                <w:kern w:val="2"/>
              </w:rPr>
              <w:t>/2 + 200 kHz</w:t>
            </w:r>
          </w:p>
        </w:tc>
      </w:tr>
      <w:tr w:rsidR="00E173F3" w:rsidRPr="007E54B9" w:rsidTr="00C73D6E">
        <w:trPr>
          <w:jc w:val="center"/>
        </w:trPr>
        <w:tc>
          <w:tcPr>
            <w:tcW w:w="0" w:type="auto"/>
          </w:tcPr>
          <w:p w:rsidR="00E173F3" w:rsidRPr="007E54B9" w:rsidRDefault="00E173F3" w:rsidP="007E54B9">
            <w:pPr>
              <w:pStyle w:val="Tabletexte"/>
              <w:spacing w:before="0"/>
              <w:jc w:val="center"/>
              <w:rPr>
                <w:lang w:eastAsia="fr-FR"/>
              </w:rPr>
            </w:pPr>
            <w:r w:rsidRPr="007E54B9">
              <w:rPr>
                <w:lang w:eastAsia="fr-FR"/>
              </w:rPr>
              <w:t>5, 10, 15, 20 MHz E-UTRA</w:t>
            </w:r>
          </w:p>
        </w:tc>
        <w:tc>
          <w:tcPr>
            <w:tcW w:w="0" w:type="auto"/>
          </w:tcPr>
          <w:p w:rsidR="00E173F3" w:rsidRPr="007E54B9" w:rsidRDefault="007E54B9" w:rsidP="007E54B9">
            <w:pPr>
              <w:pStyle w:val="Tabletexte"/>
              <w:spacing w:before="0"/>
              <w:jc w:val="center"/>
              <w:rPr>
                <w:lang w:eastAsia="fr-FR"/>
              </w:rPr>
            </w:pPr>
            <w:r w:rsidRPr="008739A8">
              <w:rPr>
                <w:i/>
                <w:iCs/>
              </w:rPr>
              <w:t>BW</w:t>
            </w:r>
            <w:r w:rsidRPr="008739A8">
              <w:rPr>
                <w:i/>
                <w:iCs/>
                <w:vertAlign w:val="subscript"/>
              </w:rPr>
              <w:t>Channel</w:t>
            </w:r>
            <w:r w:rsidRPr="00FB2C90">
              <w:rPr>
                <w:rFonts w:eastAsia="SimSun"/>
                <w:kern w:val="2"/>
              </w:rPr>
              <w:t>/2</w:t>
            </w:r>
          </w:p>
        </w:tc>
      </w:tr>
      <w:tr w:rsidR="00E173F3" w:rsidRPr="007E54B9" w:rsidTr="00C73D6E">
        <w:trPr>
          <w:jc w:val="center"/>
        </w:trPr>
        <w:tc>
          <w:tcPr>
            <w:tcW w:w="0" w:type="auto"/>
          </w:tcPr>
          <w:p w:rsidR="00E173F3" w:rsidRPr="007E54B9" w:rsidRDefault="00E173F3" w:rsidP="007E54B9">
            <w:pPr>
              <w:pStyle w:val="Tabletexte"/>
              <w:spacing w:before="0"/>
              <w:jc w:val="center"/>
              <w:rPr>
                <w:lang w:eastAsia="fr-FR"/>
              </w:rPr>
            </w:pPr>
            <w:r w:rsidRPr="007E54B9">
              <w:rPr>
                <w:lang w:eastAsia="fr-FR"/>
              </w:rPr>
              <w:t>UTRA FDD</w:t>
            </w:r>
          </w:p>
        </w:tc>
        <w:tc>
          <w:tcPr>
            <w:tcW w:w="0" w:type="auto"/>
          </w:tcPr>
          <w:p w:rsidR="00E173F3" w:rsidRPr="007E54B9" w:rsidRDefault="00E173F3" w:rsidP="007E54B9">
            <w:pPr>
              <w:pStyle w:val="Tabletexte"/>
              <w:spacing w:before="0"/>
              <w:jc w:val="center"/>
              <w:rPr>
                <w:lang w:eastAsia="fr-FR"/>
              </w:rPr>
            </w:pPr>
            <w:r w:rsidRPr="007E54B9">
              <w:rPr>
                <w:lang w:eastAsia="fr-FR"/>
              </w:rPr>
              <w:t>2,5 MHz</w:t>
            </w:r>
          </w:p>
        </w:tc>
      </w:tr>
    </w:tbl>
    <w:p w:rsidR="00E173F3" w:rsidRPr="007E54B9" w:rsidRDefault="00E173F3" w:rsidP="00E173F3">
      <w:pPr>
        <w:pStyle w:val="Headingb0"/>
        <w:rPr>
          <w:rtl/>
          <w:lang w:eastAsia="fr-FR"/>
        </w:rPr>
      </w:pPr>
      <w:r w:rsidRPr="007E54B9">
        <w:rPr>
          <w:rFonts w:ascii="Times New Roman Bold" w:eastAsia="Times New Roman" w:hAnsi="Times New Roman Bold" w:hint="cs"/>
          <w:b w:val="0"/>
          <w:sz w:val="24"/>
          <w:rtl/>
          <w:lang w:eastAsia="fr-FR" w:bidi="ar-LB"/>
        </w:rPr>
        <w:lastRenderedPageBreak/>
        <w:t xml:space="preserve">الجوانب المتعلقة بفئة النطاق </w:t>
      </w:r>
      <w:r w:rsidRPr="007E54B9">
        <w:rPr>
          <w:rFonts w:ascii="Times New Roman Bold" w:eastAsia="Times New Roman" w:hAnsi="Times New Roman Bold"/>
          <w:b w:val="0"/>
          <w:sz w:val="24"/>
          <w:rtl/>
          <w:lang w:eastAsia="fr-FR" w:bidi="ar-LB"/>
        </w:rPr>
        <w:t>2</w:t>
      </w:r>
      <w:r w:rsidRPr="007E54B9">
        <w:rPr>
          <w:rFonts w:ascii="Times New Roman Bold" w:eastAsia="Times New Roman" w:hAnsi="Times New Roman Bold" w:hint="cs"/>
          <w:b w:val="0"/>
          <w:sz w:val="24"/>
          <w:rtl/>
          <w:lang w:eastAsia="fr-FR" w:bidi="ar-LB"/>
        </w:rPr>
        <w:t xml:space="preserve"> </w:t>
      </w:r>
      <w:r w:rsidRPr="007E54B9">
        <w:rPr>
          <w:rFonts w:ascii="Times New Roman Bold" w:eastAsia="Times New Roman" w:hAnsi="Times New Roman Bold"/>
          <w:b w:val="0"/>
          <w:sz w:val="24"/>
          <w:rtl/>
          <w:lang w:eastAsia="fr-FR" w:bidi="ar-LB"/>
        </w:rPr>
        <w:t>(</w:t>
      </w:r>
      <w:r w:rsidRPr="007E54B9">
        <w:rPr>
          <w:rFonts w:ascii="Times New Roman Bold" w:eastAsia="Times New Roman" w:hAnsi="Times New Roman Bold"/>
          <w:b w:val="0"/>
          <w:sz w:val="24"/>
          <w:lang w:eastAsia="fr-FR" w:bidi="ar-LB"/>
        </w:rPr>
        <w:t>BC2</w:t>
      </w:r>
      <w:r w:rsidRPr="007E54B9">
        <w:rPr>
          <w:rFonts w:ascii="Times New Roman Bold" w:eastAsia="Times New Roman" w:hAnsi="Times New Roman Bold"/>
          <w:b w:val="0"/>
          <w:sz w:val="24"/>
          <w:rtl/>
          <w:lang w:eastAsia="fr-FR" w:bidi="ar-LB"/>
        </w:rPr>
        <w:t>)</w:t>
      </w:r>
    </w:p>
    <w:p w:rsidR="00E173F3" w:rsidRPr="00AF17BE" w:rsidRDefault="00E173F3" w:rsidP="007E54B9">
      <w:pPr>
        <w:rPr>
          <w:rtl/>
          <w:lang w:bidi="ar-EG"/>
        </w:rPr>
      </w:pPr>
      <w:r w:rsidRPr="00AF17BE">
        <w:rPr>
          <w:rFonts w:hint="cs"/>
          <w:rtl/>
          <w:lang w:bidi="ar-EG"/>
        </w:rPr>
        <w:t xml:space="preserve">تطبق </w:t>
      </w:r>
      <w:r w:rsidRPr="00AF17BE">
        <w:rPr>
          <w:rFonts w:hint="cs"/>
          <w:rtl/>
          <w:lang w:bidi="ar-LB"/>
        </w:rPr>
        <w:t xml:space="preserve">متطلبات </w:t>
      </w:r>
      <w:r w:rsidRPr="00AF17BE">
        <w:rPr>
          <w:rFonts w:hint="cs"/>
          <w:rtl/>
          <w:lang w:bidi="ar-EG"/>
        </w:rPr>
        <w:t xml:space="preserve">الفئة </w:t>
      </w:r>
      <w:r w:rsidRPr="00AF17BE">
        <w:rPr>
          <w:lang w:bidi="ar-EG"/>
        </w:rPr>
        <w:t>BC2</w:t>
      </w:r>
      <w:r w:rsidRPr="00AF17BE">
        <w:rPr>
          <w:rFonts w:hint="cs"/>
          <w:rtl/>
          <w:lang w:bidi="ar-LB"/>
        </w:rPr>
        <w:t xml:space="preserve"> الخاصة بالمستقبل والمرسل مع تخالف تردد من أدنى وأعلى موجتين حاملتين إلى حافتي عرض نطاق التردد الراديوي (</w:t>
      </w:r>
      <w:r w:rsidR="007E54B9" w:rsidRPr="00AF17BE">
        <w:rPr>
          <w:bCs/>
          <w:i/>
          <w:iCs/>
        </w:rPr>
        <w:t>F</w:t>
      </w:r>
      <w:r w:rsidR="007E54B9" w:rsidRPr="00AF17BE">
        <w:rPr>
          <w:bCs/>
          <w:i/>
          <w:iCs/>
          <w:vertAlign w:val="subscript"/>
        </w:rPr>
        <w:t>offset</w:t>
      </w:r>
      <w:r w:rsidRPr="00AF17BE">
        <w:rPr>
          <w:rFonts w:hint="cs"/>
          <w:rtl/>
          <w:lang w:bidi="ar-LB"/>
        </w:rPr>
        <w:t xml:space="preserve">، </w:t>
      </w:r>
      <w:r w:rsidR="007E54B9" w:rsidRPr="00AF17BE">
        <w:rPr>
          <w:bCs/>
          <w:i/>
          <w:iCs/>
          <w:vertAlign w:val="subscript"/>
        </w:rPr>
        <w:t>RAT</w:t>
      </w:r>
      <w:r w:rsidRPr="00AF17BE">
        <w:rPr>
          <w:rFonts w:hint="cs"/>
          <w:rtl/>
          <w:lang w:bidi="ar-LB"/>
        </w:rPr>
        <w:t xml:space="preserve">) كما هو محدد في الجدول </w:t>
      </w:r>
      <w:r w:rsidRPr="00AF17BE">
        <w:rPr>
          <w:lang w:bidi="ar-LB"/>
        </w:rPr>
        <w:t>2-3</w:t>
      </w:r>
      <w:r w:rsidRPr="00AF17BE">
        <w:rPr>
          <w:rFonts w:hint="cs"/>
          <w:rtl/>
          <w:lang w:bidi="ar-LB"/>
        </w:rPr>
        <w:t>.</w:t>
      </w:r>
    </w:p>
    <w:p w:rsidR="00E173F3" w:rsidRPr="00AF17BE" w:rsidRDefault="00914EA5" w:rsidP="00081AA3">
      <w:pPr>
        <w:pStyle w:val="TableNo"/>
        <w:rPr>
          <w:rtl/>
        </w:rPr>
      </w:pPr>
      <w:r w:rsidRPr="00AF17BE">
        <w:rPr>
          <w:rtl/>
          <w:lang w:bidi="ar-SA"/>
        </w:rPr>
        <w:t>الج</w:t>
      </w:r>
      <w:r w:rsidRPr="00AF17BE">
        <w:rPr>
          <w:rFonts w:hint="cs"/>
          <w:rtl/>
          <w:lang w:bidi="ar-SA"/>
        </w:rPr>
        <w:t>ـــــــ</w:t>
      </w:r>
      <w:r w:rsidRPr="00AF17BE">
        <w:rPr>
          <w:rtl/>
          <w:lang w:bidi="ar-SA"/>
        </w:rPr>
        <w:t>دول</w:t>
      </w:r>
      <w:r w:rsidR="00E173F3" w:rsidRPr="00AF17BE">
        <w:rPr>
          <w:rFonts w:hint="cs"/>
          <w:rtl/>
        </w:rPr>
        <w:t> </w:t>
      </w:r>
      <w:r w:rsidR="00E173F3" w:rsidRPr="00AF17BE">
        <w:t>2</w:t>
      </w:r>
      <w:r w:rsidR="00E173F3" w:rsidRPr="00AF17BE">
        <w:noBreakHyphen/>
        <w:t>3</w:t>
      </w:r>
    </w:p>
    <w:p w:rsidR="00E173F3" w:rsidRPr="00AF17BE" w:rsidRDefault="00E173F3" w:rsidP="00081AA3">
      <w:pPr>
        <w:pStyle w:val="Tabletitle0"/>
        <w:rPr>
          <w:rtl/>
        </w:rPr>
      </w:pPr>
      <w:r w:rsidRPr="00AF17BE">
        <w:rPr>
          <w:i/>
          <w:iCs/>
        </w:rPr>
        <w:t>F</w:t>
      </w:r>
      <w:r w:rsidRPr="00AF17BE">
        <w:rPr>
          <w:i/>
          <w:iCs/>
          <w:vertAlign w:val="subscript"/>
        </w:rPr>
        <w:t>offset, RAT</w:t>
      </w:r>
      <w:r w:rsidRPr="00AF17BE">
        <w:rPr>
          <w:rFonts w:hint="cs"/>
          <w:i/>
          <w:iCs/>
          <w:vertAlign w:val="subscript"/>
          <w:rtl/>
        </w:rPr>
        <w:t xml:space="preserve"> </w:t>
      </w:r>
      <w:r w:rsidRPr="00AF17BE">
        <w:rPr>
          <w:rFonts w:hint="cs"/>
          <w:rtl/>
        </w:rPr>
        <w:t xml:space="preserve">الخاصة بفئة النطاق </w:t>
      </w:r>
      <w:r w:rsidRPr="00AF17BE">
        <w:t>BC2</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9"/>
        <w:gridCol w:w="1101"/>
      </w:tblGrid>
      <w:tr w:rsidR="00E173F3" w:rsidRPr="00AF17BE" w:rsidTr="00C73D6E">
        <w:trPr>
          <w:jc w:val="center"/>
        </w:trPr>
        <w:tc>
          <w:tcPr>
            <w:tcW w:w="0" w:type="auto"/>
          </w:tcPr>
          <w:p w:rsidR="00E173F3" w:rsidRPr="00AF17BE" w:rsidRDefault="00E173F3" w:rsidP="00C73D6E">
            <w:pPr>
              <w:pStyle w:val="TableHead0"/>
              <w:rPr>
                <w:rFonts w:hint="eastAsia"/>
                <w:lang w:eastAsia="en-US"/>
              </w:rPr>
            </w:pPr>
            <w:r w:rsidRPr="00AF17BE">
              <w:rPr>
                <w:lang w:eastAsia="en-US"/>
              </w:rPr>
              <w:t>RAT</w:t>
            </w:r>
          </w:p>
        </w:tc>
        <w:tc>
          <w:tcPr>
            <w:tcW w:w="0" w:type="auto"/>
          </w:tcPr>
          <w:p w:rsidR="00E173F3" w:rsidRPr="00AF17BE" w:rsidRDefault="00E173F3" w:rsidP="00C73D6E">
            <w:pPr>
              <w:pStyle w:val="TableHead0"/>
              <w:rPr>
                <w:rFonts w:hint="eastAsia"/>
                <w:i/>
                <w:iCs/>
                <w:lang w:eastAsia="en-US"/>
              </w:rPr>
            </w:pPr>
            <w:r w:rsidRPr="00AF17BE">
              <w:rPr>
                <w:i/>
                <w:iCs/>
                <w:lang w:eastAsia="en-US"/>
              </w:rPr>
              <w:t>F</w:t>
            </w:r>
            <w:r w:rsidRPr="00AF17BE">
              <w:rPr>
                <w:i/>
                <w:iCs/>
                <w:vertAlign w:val="subscript"/>
                <w:lang w:eastAsia="en-US"/>
              </w:rPr>
              <w:t>offset, RAT</w:t>
            </w:r>
          </w:p>
        </w:tc>
      </w:tr>
      <w:tr w:rsidR="00E173F3" w:rsidRPr="00AF17BE" w:rsidTr="00C73D6E">
        <w:trPr>
          <w:jc w:val="center"/>
        </w:trPr>
        <w:tc>
          <w:tcPr>
            <w:tcW w:w="0" w:type="auto"/>
          </w:tcPr>
          <w:p w:rsidR="00E173F3" w:rsidRPr="00AF17BE" w:rsidRDefault="00E173F3" w:rsidP="00C73D6E">
            <w:pPr>
              <w:pStyle w:val="Tabletexte"/>
              <w:jc w:val="center"/>
              <w:rPr>
                <w:lang w:eastAsia="fr-FR"/>
              </w:rPr>
            </w:pPr>
            <w:r w:rsidRPr="00AF17BE">
              <w:rPr>
                <w:lang w:eastAsia="fr-FR"/>
              </w:rPr>
              <w:t>E-UTRA</w:t>
            </w:r>
          </w:p>
        </w:tc>
        <w:tc>
          <w:tcPr>
            <w:tcW w:w="0" w:type="auto"/>
          </w:tcPr>
          <w:p w:rsidR="00E173F3" w:rsidRPr="00AF17BE" w:rsidRDefault="00E173F3" w:rsidP="00C73D6E">
            <w:pPr>
              <w:pStyle w:val="Tabletexte"/>
              <w:jc w:val="center"/>
              <w:rPr>
                <w:lang w:eastAsia="fr-FR"/>
              </w:rPr>
            </w:pPr>
            <w:r w:rsidRPr="00AF17BE">
              <w:rPr>
                <w:i/>
                <w:iCs/>
                <w:lang w:eastAsia="fr-FR"/>
              </w:rPr>
              <w:t>BW</w:t>
            </w:r>
            <w:r w:rsidRPr="00AF17BE">
              <w:rPr>
                <w:i/>
                <w:iCs/>
                <w:vertAlign w:val="subscript"/>
                <w:lang w:eastAsia="fr-FR"/>
              </w:rPr>
              <w:t>Channel</w:t>
            </w:r>
            <w:r w:rsidRPr="00AF17BE">
              <w:rPr>
                <w:rFonts w:eastAsia="SimSun"/>
                <w:kern w:val="2"/>
              </w:rPr>
              <w:t>/2</w:t>
            </w:r>
          </w:p>
        </w:tc>
      </w:tr>
      <w:tr w:rsidR="00E173F3" w:rsidRPr="00AF17BE" w:rsidTr="00C73D6E">
        <w:trPr>
          <w:jc w:val="center"/>
        </w:trPr>
        <w:tc>
          <w:tcPr>
            <w:tcW w:w="0" w:type="auto"/>
          </w:tcPr>
          <w:p w:rsidR="00E173F3" w:rsidRPr="00AF17BE" w:rsidRDefault="00E173F3" w:rsidP="00C73D6E">
            <w:pPr>
              <w:pStyle w:val="Tabletexte"/>
              <w:jc w:val="center"/>
              <w:rPr>
                <w:lang w:eastAsia="fr-FR"/>
              </w:rPr>
            </w:pPr>
            <w:r w:rsidRPr="00AF17BE">
              <w:rPr>
                <w:lang w:eastAsia="fr-FR"/>
              </w:rPr>
              <w:t>UTRA FDD</w:t>
            </w:r>
          </w:p>
        </w:tc>
        <w:tc>
          <w:tcPr>
            <w:tcW w:w="0" w:type="auto"/>
          </w:tcPr>
          <w:p w:rsidR="00E173F3" w:rsidRPr="00AF17BE" w:rsidRDefault="00E173F3" w:rsidP="00C73D6E">
            <w:pPr>
              <w:pStyle w:val="Tabletexte"/>
              <w:jc w:val="center"/>
              <w:rPr>
                <w:lang w:eastAsia="fr-FR"/>
              </w:rPr>
            </w:pPr>
            <w:r w:rsidRPr="00AF17BE">
              <w:rPr>
                <w:lang w:eastAsia="fr-FR"/>
              </w:rPr>
              <w:t>2,5</w:t>
            </w:r>
            <w:r w:rsidR="00AF17BE" w:rsidRPr="00AF17BE">
              <w:rPr>
                <w:lang w:eastAsia="fr-FR"/>
              </w:rPr>
              <w:t xml:space="preserve"> MHz</w:t>
            </w:r>
          </w:p>
        </w:tc>
      </w:tr>
      <w:tr w:rsidR="00E173F3" w:rsidRPr="00AF17BE" w:rsidTr="00C73D6E">
        <w:trPr>
          <w:jc w:val="center"/>
        </w:trPr>
        <w:tc>
          <w:tcPr>
            <w:tcW w:w="0" w:type="auto"/>
          </w:tcPr>
          <w:p w:rsidR="00E173F3" w:rsidRPr="00AF17BE" w:rsidRDefault="00E173F3" w:rsidP="00C73D6E">
            <w:pPr>
              <w:pStyle w:val="Tabletexte"/>
              <w:jc w:val="center"/>
              <w:rPr>
                <w:lang w:eastAsia="fr-FR"/>
              </w:rPr>
            </w:pPr>
            <w:r w:rsidRPr="00AF17BE">
              <w:rPr>
                <w:lang w:eastAsia="fr-FR"/>
              </w:rPr>
              <w:t>GSM/EDGE</w:t>
            </w:r>
          </w:p>
        </w:tc>
        <w:tc>
          <w:tcPr>
            <w:tcW w:w="0" w:type="auto"/>
          </w:tcPr>
          <w:p w:rsidR="00E173F3" w:rsidRPr="00AF17BE" w:rsidRDefault="00E173F3" w:rsidP="00C73D6E">
            <w:pPr>
              <w:pStyle w:val="Tabletexte"/>
              <w:jc w:val="center"/>
              <w:rPr>
                <w:lang w:eastAsia="fr-FR"/>
              </w:rPr>
            </w:pPr>
            <w:r w:rsidRPr="00AF17BE">
              <w:rPr>
                <w:lang w:eastAsia="fr-FR"/>
              </w:rPr>
              <w:t>200</w:t>
            </w:r>
            <w:r w:rsidR="00AF17BE" w:rsidRPr="00AF17BE">
              <w:rPr>
                <w:lang w:eastAsia="fr-FR"/>
              </w:rPr>
              <w:t xml:space="preserve"> kHz</w:t>
            </w:r>
          </w:p>
        </w:tc>
      </w:tr>
    </w:tbl>
    <w:p w:rsidR="00E173F3" w:rsidRPr="00AF17BE" w:rsidRDefault="00E173F3" w:rsidP="00E173F3">
      <w:pPr>
        <w:pStyle w:val="Headingb0"/>
        <w:rPr>
          <w:rtl/>
          <w:lang w:eastAsia="fr-FR"/>
        </w:rPr>
      </w:pPr>
      <w:r w:rsidRPr="00AF17BE">
        <w:rPr>
          <w:rFonts w:ascii="Times New Roman Bold" w:eastAsia="Times New Roman" w:hAnsi="Times New Roman Bold" w:hint="cs"/>
          <w:b w:val="0"/>
          <w:sz w:val="24"/>
          <w:rtl/>
          <w:lang w:eastAsia="fr-FR" w:bidi="ar-LB"/>
        </w:rPr>
        <w:t xml:space="preserve">الجوانب المتعلقة بفئة النطاق </w:t>
      </w:r>
      <w:r w:rsidRPr="00AF17BE">
        <w:rPr>
          <w:rFonts w:ascii="Times New Roman Bold" w:eastAsia="Times New Roman" w:hAnsi="Times New Roman Bold"/>
          <w:b w:val="0"/>
          <w:sz w:val="24"/>
          <w:rtl/>
          <w:lang w:eastAsia="fr-FR" w:bidi="ar-LB"/>
        </w:rPr>
        <w:t>3</w:t>
      </w:r>
      <w:r w:rsidRPr="00AF17BE">
        <w:rPr>
          <w:rFonts w:ascii="Times New Roman Bold" w:eastAsia="Times New Roman" w:hAnsi="Times New Roman Bold" w:hint="cs"/>
          <w:b w:val="0"/>
          <w:sz w:val="24"/>
          <w:rtl/>
          <w:lang w:eastAsia="fr-FR" w:bidi="ar-LB"/>
        </w:rPr>
        <w:t xml:space="preserve"> </w:t>
      </w:r>
      <w:r w:rsidRPr="00AF17BE">
        <w:rPr>
          <w:rFonts w:ascii="Times New Roman Bold" w:eastAsia="Times New Roman" w:hAnsi="Times New Roman Bold"/>
          <w:b w:val="0"/>
          <w:sz w:val="24"/>
          <w:rtl/>
          <w:lang w:eastAsia="fr-FR" w:bidi="ar-LB"/>
        </w:rPr>
        <w:t>(</w:t>
      </w:r>
      <w:r w:rsidRPr="00AF17BE">
        <w:rPr>
          <w:rFonts w:ascii="Times New Roman Bold" w:eastAsia="Times New Roman" w:hAnsi="Times New Roman Bold"/>
          <w:b w:val="0"/>
          <w:sz w:val="24"/>
          <w:lang w:eastAsia="fr-FR" w:bidi="ar-LB"/>
        </w:rPr>
        <w:t>BC3</w:t>
      </w:r>
      <w:r w:rsidRPr="00AF17BE">
        <w:rPr>
          <w:rFonts w:ascii="Times New Roman Bold" w:eastAsia="Times New Roman" w:hAnsi="Times New Roman Bold"/>
          <w:b w:val="0"/>
          <w:sz w:val="24"/>
          <w:rtl/>
          <w:lang w:eastAsia="fr-FR" w:bidi="ar-LB"/>
        </w:rPr>
        <w:t>)</w:t>
      </w:r>
    </w:p>
    <w:p w:rsidR="00E173F3" w:rsidRPr="00AF17BE" w:rsidRDefault="00E173F3" w:rsidP="00AF17BE">
      <w:pPr>
        <w:keepNext/>
        <w:spacing w:before="240"/>
        <w:rPr>
          <w:lang w:bidi="ar-LB"/>
        </w:rPr>
      </w:pPr>
      <w:r w:rsidRPr="00AF17BE">
        <w:rPr>
          <w:rFonts w:hint="cs"/>
          <w:rtl/>
          <w:lang w:bidi="ar-EG"/>
        </w:rPr>
        <w:t xml:space="preserve">تطبق </w:t>
      </w:r>
      <w:r w:rsidRPr="00AF17BE">
        <w:rPr>
          <w:rFonts w:hint="cs"/>
          <w:rtl/>
          <w:lang w:bidi="ar-LB"/>
        </w:rPr>
        <w:t xml:space="preserve">متطلبات </w:t>
      </w:r>
      <w:r w:rsidRPr="00AF17BE">
        <w:rPr>
          <w:rFonts w:hint="cs"/>
          <w:rtl/>
          <w:lang w:bidi="ar-EG"/>
        </w:rPr>
        <w:t xml:space="preserve">الفئة </w:t>
      </w:r>
      <w:r w:rsidRPr="00AF17BE">
        <w:rPr>
          <w:lang w:bidi="ar-EG"/>
        </w:rPr>
        <w:t>BC3</w:t>
      </w:r>
      <w:r w:rsidRPr="00AF17BE">
        <w:rPr>
          <w:rFonts w:hint="cs"/>
          <w:rtl/>
          <w:lang w:bidi="ar-LB"/>
        </w:rPr>
        <w:t xml:space="preserve"> الخاصة بالمستقبل والمرسل مع تخالف تردد من أدنى وأعلى موجتين حاملتين إلى حافتي عرض نطاق التردد الراديوي </w:t>
      </w:r>
      <w:r w:rsidR="00AF17BE" w:rsidRPr="00AF17BE">
        <w:rPr>
          <w:rFonts w:hint="cs"/>
          <w:rtl/>
          <w:lang w:bidi="ar-LB"/>
        </w:rPr>
        <w:t>(</w:t>
      </w:r>
      <w:r w:rsidR="00AF17BE" w:rsidRPr="00AF17BE">
        <w:rPr>
          <w:bCs/>
          <w:i/>
          <w:iCs/>
        </w:rPr>
        <w:t>F</w:t>
      </w:r>
      <w:r w:rsidR="00AF17BE" w:rsidRPr="00AF17BE">
        <w:rPr>
          <w:bCs/>
          <w:i/>
          <w:iCs/>
          <w:vertAlign w:val="subscript"/>
        </w:rPr>
        <w:t>offset</w:t>
      </w:r>
      <w:r w:rsidR="00AF17BE" w:rsidRPr="00AF17BE">
        <w:rPr>
          <w:rFonts w:hint="cs"/>
          <w:rtl/>
          <w:lang w:bidi="ar-LB"/>
        </w:rPr>
        <w:t xml:space="preserve">، </w:t>
      </w:r>
      <w:r w:rsidR="00AF17BE" w:rsidRPr="00AF17BE">
        <w:rPr>
          <w:bCs/>
          <w:i/>
          <w:iCs/>
          <w:vertAlign w:val="subscript"/>
        </w:rPr>
        <w:t>RAT</w:t>
      </w:r>
      <w:r w:rsidR="00AF17BE" w:rsidRPr="00AF17BE">
        <w:rPr>
          <w:rFonts w:hint="cs"/>
          <w:rtl/>
          <w:lang w:bidi="ar-LB"/>
        </w:rPr>
        <w:t>)</w:t>
      </w:r>
      <w:r w:rsidRPr="00AF17BE">
        <w:rPr>
          <w:rFonts w:hint="cs"/>
          <w:rtl/>
          <w:lang w:bidi="ar-LB"/>
        </w:rPr>
        <w:t xml:space="preserve"> كما هو محدد في الجدول </w:t>
      </w:r>
      <w:r w:rsidRPr="00AF17BE">
        <w:rPr>
          <w:lang w:bidi="ar-LB"/>
        </w:rPr>
        <w:t>3-3</w:t>
      </w:r>
      <w:r w:rsidRPr="00AF17BE">
        <w:rPr>
          <w:rFonts w:hint="cs"/>
          <w:rtl/>
          <w:lang w:bidi="ar-LB"/>
        </w:rPr>
        <w:t>.</w:t>
      </w:r>
    </w:p>
    <w:p w:rsidR="00E173F3" w:rsidRPr="00AF17BE" w:rsidRDefault="00914EA5" w:rsidP="00081AA3">
      <w:pPr>
        <w:pStyle w:val="TableNo"/>
        <w:rPr>
          <w:rtl/>
        </w:rPr>
      </w:pPr>
      <w:r w:rsidRPr="00AF17BE">
        <w:rPr>
          <w:rtl/>
          <w:lang w:bidi="ar-SA"/>
        </w:rPr>
        <w:t>الج</w:t>
      </w:r>
      <w:r w:rsidRPr="00AF17BE">
        <w:rPr>
          <w:rFonts w:hint="cs"/>
          <w:rtl/>
          <w:lang w:bidi="ar-SA"/>
        </w:rPr>
        <w:t>ـــــــ</w:t>
      </w:r>
      <w:r w:rsidRPr="00AF17BE">
        <w:rPr>
          <w:rtl/>
          <w:lang w:bidi="ar-SA"/>
        </w:rPr>
        <w:t>دول</w:t>
      </w:r>
      <w:r w:rsidR="00E173F3" w:rsidRPr="00AF17BE">
        <w:rPr>
          <w:rFonts w:hint="cs"/>
          <w:rtl/>
        </w:rPr>
        <w:t> </w:t>
      </w:r>
      <w:r w:rsidR="00E173F3" w:rsidRPr="00AF17BE">
        <w:t>3</w:t>
      </w:r>
      <w:r w:rsidR="00E173F3" w:rsidRPr="00AF17BE">
        <w:noBreakHyphen/>
        <w:t>3</w:t>
      </w:r>
    </w:p>
    <w:p w:rsidR="00E173F3" w:rsidRPr="00AF17BE" w:rsidRDefault="00E173F3" w:rsidP="00081AA3">
      <w:pPr>
        <w:pStyle w:val="Tabletitle0"/>
        <w:rPr>
          <w:rtl/>
        </w:rPr>
      </w:pPr>
      <w:r w:rsidRPr="00AF17BE">
        <w:rPr>
          <w:i/>
          <w:iCs/>
        </w:rPr>
        <w:t>F</w:t>
      </w:r>
      <w:r w:rsidRPr="00AF17BE">
        <w:rPr>
          <w:i/>
          <w:iCs/>
          <w:vertAlign w:val="subscript"/>
        </w:rPr>
        <w:t>offset, RAT</w:t>
      </w:r>
      <w:r w:rsidRPr="00AF17BE">
        <w:rPr>
          <w:rFonts w:hint="cs"/>
          <w:i/>
          <w:iCs/>
          <w:vertAlign w:val="subscript"/>
          <w:rtl/>
        </w:rPr>
        <w:t xml:space="preserve"> </w:t>
      </w:r>
      <w:r w:rsidRPr="00AF17BE">
        <w:rPr>
          <w:rFonts w:hint="cs"/>
          <w:rtl/>
        </w:rPr>
        <w:t xml:space="preserve">الخاصة بفئة النطاق </w:t>
      </w:r>
      <w:r w:rsidRPr="00AF17BE">
        <w:t>BC3</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1"/>
        <w:gridCol w:w="1997"/>
      </w:tblGrid>
      <w:tr w:rsidR="00E173F3" w:rsidRPr="00AF17BE" w:rsidTr="00C73D6E">
        <w:trPr>
          <w:jc w:val="center"/>
        </w:trPr>
        <w:tc>
          <w:tcPr>
            <w:tcW w:w="0" w:type="auto"/>
          </w:tcPr>
          <w:p w:rsidR="00E173F3" w:rsidRPr="00AF17BE" w:rsidRDefault="00E173F3" w:rsidP="00C73D6E">
            <w:pPr>
              <w:pStyle w:val="TableHead0"/>
              <w:rPr>
                <w:rFonts w:hint="eastAsia"/>
                <w:lang w:eastAsia="en-US"/>
              </w:rPr>
            </w:pPr>
            <w:r w:rsidRPr="00AF17BE">
              <w:rPr>
                <w:lang w:eastAsia="en-US"/>
              </w:rPr>
              <w:t>RAT</w:t>
            </w:r>
          </w:p>
        </w:tc>
        <w:tc>
          <w:tcPr>
            <w:tcW w:w="0" w:type="auto"/>
          </w:tcPr>
          <w:p w:rsidR="00E173F3" w:rsidRPr="00AF17BE" w:rsidRDefault="00E173F3" w:rsidP="00C73D6E">
            <w:pPr>
              <w:pStyle w:val="TableHead0"/>
              <w:rPr>
                <w:rFonts w:hint="eastAsia"/>
                <w:i/>
                <w:iCs/>
                <w:lang w:eastAsia="en-US"/>
              </w:rPr>
            </w:pPr>
            <w:r w:rsidRPr="00AF17BE">
              <w:rPr>
                <w:i/>
                <w:iCs/>
                <w:lang w:eastAsia="en-US"/>
              </w:rPr>
              <w:t>F</w:t>
            </w:r>
            <w:r w:rsidRPr="00AF17BE">
              <w:rPr>
                <w:i/>
                <w:iCs/>
                <w:vertAlign w:val="subscript"/>
                <w:lang w:eastAsia="en-US"/>
              </w:rPr>
              <w:t>offset, RAT</w:t>
            </w:r>
          </w:p>
        </w:tc>
      </w:tr>
      <w:tr w:rsidR="00E173F3" w:rsidRPr="00AF17BE" w:rsidTr="00C73D6E">
        <w:trPr>
          <w:jc w:val="center"/>
        </w:trPr>
        <w:tc>
          <w:tcPr>
            <w:tcW w:w="0" w:type="auto"/>
          </w:tcPr>
          <w:p w:rsidR="00E173F3" w:rsidRPr="00AF17BE" w:rsidRDefault="00E173F3" w:rsidP="00C73D6E">
            <w:pPr>
              <w:pStyle w:val="Tabletexte"/>
              <w:jc w:val="center"/>
              <w:rPr>
                <w:lang w:eastAsia="fr-FR"/>
              </w:rPr>
            </w:pPr>
            <w:r w:rsidRPr="00AF17BE">
              <w:rPr>
                <w:lang w:eastAsia="fr-FR"/>
              </w:rPr>
              <w:t>1,4, 3 MHz E-UTRA</w:t>
            </w:r>
          </w:p>
        </w:tc>
        <w:tc>
          <w:tcPr>
            <w:tcW w:w="0" w:type="auto"/>
          </w:tcPr>
          <w:p w:rsidR="00E173F3" w:rsidRPr="00AF17BE" w:rsidRDefault="00E173F3" w:rsidP="00C73D6E">
            <w:pPr>
              <w:pStyle w:val="Tabletexte"/>
              <w:jc w:val="center"/>
              <w:rPr>
                <w:lang w:eastAsia="fr-FR"/>
              </w:rPr>
            </w:pPr>
            <w:r w:rsidRPr="00AF17BE">
              <w:rPr>
                <w:i/>
                <w:iCs/>
                <w:lang w:eastAsia="fr-FR"/>
              </w:rPr>
              <w:t>BW</w:t>
            </w:r>
            <w:r w:rsidRPr="00AF17BE">
              <w:rPr>
                <w:i/>
                <w:iCs/>
                <w:vertAlign w:val="subscript"/>
                <w:lang w:eastAsia="fr-FR"/>
              </w:rPr>
              <w:t>Channel</w:t>
            </w:r>
            <w:r w:rsidRPr="00AF17BE">
              <w:rPr>
                <w:lang w:eastAsia="fr-FR"/>
              </w:rPr>
              <w:t>/2 + 200 kHz</w:t>
            </w:r>
          </w:p>
        </w:tc>
      </w:tr>
      <w:tr w:rsidR="00E173F3" w:rsidRPr="00AF17BE" w:rsidTr="00C73D6E">
        <w:trPr>
          <w:jc w:val="center"/>
        </w:trPr>
        <w:tc>
          <w:tcPr>
            <w:tcW w:w="0" w:type="auto"/>
          </w:tcPr>
          <w:p w:rsidR="00E173F3" w:rsidRPr="00AF17BE" w:rsidRDefault="00E173F3" w:rsidP="00C73D6E">
            <w:pPr>
              <w:pStyle w:val="Tabletexte"/>
              <w:jc w:val="center"/>
              <w:rPr>
                <w:lang w:eastAsia="fr-FR"/>
              </w:rPr>
            </w:pPr>
            <w:r w:rsidRPr="00AF17BE">
              <w:rPr>
                <w:lang w:eastAsia="fr-FR"/>
              </w:rPr>
              <w:t>5, 10, 15, 20 MHz E-UTRA</w:t>
            </w:r>
          </w:p>
        </w:tc>
        <w:tc>
          <w:tcPr>
            <w:tcW w:w="0" w:type="auto"/>
          </w:tcPr>
          <w:p w:rsidR="00E173F3" w:rsidRPr="00AF17BE" w:rsidRDefault="00E173F3" w:rsidP="00C73D6E">
            <w:pPr>
              <w:pStyle w:val="Tabletexte"/>
              <w:jc w:val="center"/>
              <w:rPr>
                <w:lang w:eastAsia="fr-FR"/>
              </w:rPr>
            </w:pPr>
            <w:r w:rsidRPr="00AF17BE">
              <w:rPr>
                <w:i/>
                <w:iCs/>
                <w:lang w:eastAsia="fr-FR"/>
              </w:rPr>
              <w:t>BW</w:t>
            </w:r>
            <w:r w:rsidRPr="00AF17BE">
              <w:rPr>
                <w:i/>
                <w:iCs/>
                <w:vertAlign w:val="subscript"/>
                <w:lang w:eastAsia="fr-FR"/>
              </w:rPr>
              <w:t>Channel</w:t>
            </w:r>
            <w:r w:rsidRPr="00AF17BE">
              <w:rPr>
                <w:lang w:eastAsia="fr-FR"/>
              </w:rPr>
              <w:t>/2</w:t>
            </w:r>
          </w:p>
        </w:tc>
      </w:tr>
      <w:tr w:rsidR="00E173F3" w:rsidRPr="00AF17BE" w:rsidTr="00C73D6E">
        <w:trPr>
          <w:jc w:val="center"/>
        </w:trPr>
        <w:tc>
          <w:tcPr>
            <w:tcW w:w="0" w:type="auto"/>
          </w:tcPr>
          <w:p w:rsidR="00E173F3" w:rsidRPr="00AF17BE" w:rsidRDefault="00E173F3" w:rsidP="00C73D6E">
            <w:pPr>
              <w:pStyle w:val="Tabletexte"/>
              <w:jc w:val="center"/>
              <w:rPr>
                <w:lang w:eastAsia="fr-FR"/>
              </w:rPr>
            </w:pPr>
            <w:r w:rsidRPr="00AF17BE">
              <w:rPr>
                <w:lang w:eastAsia="fr-FR"/>
              </w:rPr>
              <w:t>1,28 Mcps UTRA TDD</w:t>
            </w:r>
          </w:p>
        </w:tc>
        <w:tc>
          <w:tcPr>
            <w:tcW w:w="0" w:type="auto"/>
          </w:tcPr>
          <w:p w:rsidR="00E173F3" w:rsidRPr="00AF17BE" w:rsidRDefault="00E173F3" w:rsidP="00C73D6E">
            <w:pPr>
              <w:pStyle w:val="Tabletexte"/>
              <w:jc w:val="center"/>
              <w:rPr>
                <w:lang w:eastAsia="fr-FR"/>
              </w:rPr>
            </w:pPr>
            <w:r w:rsidRPr="00AF17BE">
              <w:rPr>
                <w:lang w:eastAsia="fr-FR"/>
              </w:rPr>
              <w:t>1 MHz</w:t>
            </w:r>
          </w:p>
        </w:tc>
      </w:tr>
    </w:tbl>
    <w:p w:rsidR="00E173F3" w:rsidRPr="00AF17BE" w:rsidRDefault="00E173F3" w:rsidP="001D6718">
      <w:pPr>
        <w:pStyle w:val="Heading2"/>
        <w:rPr>
          <w:rtl/>
        </w:rPr>
      </w:pPr>
      <w:r w:rsidRPr="00AF17BE">
        <w:rPr>
          <w:lang w:bidi="ar-EG"/>
        </w:rPr>
        <w:t>1.3</w:t>
      </w:r>
      <w:r w:rsidRPr="00AF17BE">
        <w:rPr>
          <w:rtl/>
          <w:lang w:bidi="ar-EG"/>
        </w:rPr>
        <w:tab/>
      </w:r>
      <w:r w:rsidRPr="00AF17BE">
        <w:rPr>
          <w:rFonts w:hint="cs"/>
          <w:rtl/>
          <w:lang w:bidi="ar-EG"/>
        </w:rPr>
        <w:t>تعاريف</w:t>
      </w:r>
    </w:p>
    <w:p w:rsidR="00E173F3" w:rsidRPr="00AF17BE" w:rsidRDefault="00E173F3" w:rsidP="00E173F3">
      <w:pPr>
        <w:rPr>
          <w:spacing w:val="-4"/>
          <w:rtl/>
          <w:lang w:bidi="ar-LB"/>
        </w:rPr>
      </w:pPr>
      <w:r w:rsidRPr="00AF17BE">
        <w:rPr>
          <w:rFonts w:hint="cs"/>
          <w:b/>
          <w:bCs/>
          <w:spacing w:val="-4"/>
          <w:rtl/>
        </w:rPr>
        <w:t xml:space="preserve">فئة النطاق </w:t>
      </w:r>
      <w:r w:rsidRPr="00AF17BE">
        <w:rPr>
          <w:b/>
          <w:bCs/>
          <w:spacing w:val="-4"/>
        </w:rPr>
        <w:t>(Band category)</w:t>
      </w:r>
      <w:r w:rsidRPr="00AF17BE">
        <w:rPr>
          <w:rFonts w:hint="cs"/>
          <w:b/>
          <w:bCs/>
          <w:spacing w:val="-4"/>
          <w:rtl/>
        </w:rPr>
        <w:t>:</w:t>
      </w:r>
      <w:r w:rsidRPr="00AF17BE">
        <w:rPr>
          <w:rFonts w:hint="cs"/>
          <w:spacing w:val="-4"/>
          <w:rtl/>
          <w:lang w:bidi="ar-LB"/>
        </w:rPr>
        <w:t xml:space="preserve"> مجموعة من نطاقات التشغيل تنطبق عليها السيناريوات ذاتها المتعلقة بالإرسال الراديوي متعدد</w:t>
      </w:r>
      <w:r w:rsidRPr="00AF17BE">
        <w:rPr>
          <w:rFonts w:hint="eastAsia"/>
          <w:spacing w:val="-4"/>
          <w:rtl/>
          <w:lang w:bidi="ar-LB"/>
        </w:rPr>
        <w:t> </w:t>
      </w:r>
      <w:r w:rsidRPr="00AF17BE">
        <w:rPr>
          <w:rFonts w:hint="cs"/>
          <w:spacing w:val="-4"/>
          <w:rtl/>
          <w:lang w:bidi="ar-LB"/>
        </w:rPr>
        <w:t>المعايير.</w:t>
      </w:r>
    </w:p>
    <w:p w:rsidR="00E173F3" w:rsidRPr="00AF17BE" w:rsidRDefault="00E173F3" w:rsidP="00E173F3">
      <w:pPr>
        <w:rPr>
          <w:rtl/>
          <w:lang w:bidi="ar-LB"/>
        </w:rPr>
      </w:pPr>
      <w:r w:rsidRPr="00AF17BE">
        <w:rPr>
          <w:rFonts w:hint="cs"/>
          <w:b/>
          <w:bCs/>
          <w:rtl/>
          <w:lang w:bidi="ar-LB"/>
        </w:rPr>
        <w:t xml:space="preserve">عرض النطاق الراديوي للمحطة القاعدة </w:t>
      </w:r>
      <w:r w:rsidRPr="00AF17BE">
        <w:rPr>
          <w:b/>
          <w:bCs/>
        </w:rPr>
        <w:t>(Base station RF bandwidth)</w:t>
      </w:r>
      <w:r w:rsidRPr="00AF17BE">
        <w:rPr>
          <w:rFonts w:hint="cs"/>
          <w:b/>
          <w:bCs/>
          <w:rtl/>
          <w:lang w:bidi="ar-LB"/>
        </w:rPr>
        <w:t>:</w:t>
      </w:r>
      <w:r w:rsidRPr="00AF17BE">
        <w:rPr>
          <w:rFonts w:hint="cs"/>
          <w:rtl/>
          <w:lang w:bidi="ar-LB"/>
        </w:rPr>
        <w:t xml:space="preserve"> عرض النطاق الذي ترسل فيه إحدى المحطات القاعدة وتستقبل عدة موجات حاملة و/أو تكنو</w:t>
      </w:r>
      <w:r w:rsidR="00AF17BE">
        <w:rPr>
          <w:rFonts w:hint="cs"/>
          <w:rtl/>
          <w:lang w:bidi="ar-LB"/>
        </w:rPr>
        <w:t>لوجيات نفاذ راديوي بشكل متزامن.</w:t>
      </w:r>
    </w:p>
    <w:p w:rsidR="00E173F3" w:rsidRPr="00AF17BE" w:rsidRDefault="00E173F3" w:rsidP="00E173F3">
      <w:pPr>
        <w:rPr>
          <w:rtl/>
          <w:lang w:bidi="ar-LB"/>
        </w:rPr>
      </w:pPr>
      <w:r w:rsidRPr="00AF17BE">
        <w:rPr>
          <w:rFonts w:hint="cs"/>
          <w:b/>
          <w:bCs/>
          <w:rtl/>
          <w:lang w:bidi="ar-LB"/>
        </w:rPr>
        <w:t xml:space="preserve">حافة عرض النطاق الراديوي للمحطة القاعدة </w:t>
      </w:r>
      <w:r w:rsidRPr="00AF17BE">
        <w:rPr>
          <w:b/>
          <w:bCs/>
        </w:rPr>
        <w:t>(Base station RF bandwidth edge)</w:t>
      </w:r>
      <w:r w:rsidRPr="00AF17BE">
        <w:rPr>
          <w:rFonts w:hint="cs"/>
          <w:b/>
          <w:bCs/>
          <w:rtl/>
          <w:lang w:bidi="ar-LB"/>
        </w:rPr>
        <w:t>:</w:t>
      </w:r>
      <w:r w:rsidRPr="00AF17BE">
        <w:rPr>
          <w:rFonts w:hint="cs"/>
          <w:rtl/>
          <w:lang w:bidi="ar-LB"/>
        </w:rPr>
        <w:t xml:space="preserve"> التردد عند إحدى حافتي عرض النطاق الراديوي للمحطة القاعدة.</w:t>
      </w:r>
    </w:p>
    <w:p w:rsidR="00E173F3" w:rsidRPr="00AF17BE" w:rsidRDefault="00E173F3" w:rsidP="00386104">
      <w:pPr>
        <w:rPr>
          <w:rtl/>
          <w:lang w:bidi="ar-LB"/>
        </w:rPr>
      </w:pPr>
      <w:r w:rsidRPr="00AF17BE">
        <w:rPr>
          <w:rFonts w:ascii="Times New Roman Bold" w:hAnsi="Times New Roman Bold" w:hint="cs"/>
          <w:b/>
          <w:bCs/>
          <w:rtl/>
          <w:lang w:bidi="ar-EG"/>
        </w:rPr>
        <w:t xml:space="preserve">موجات حاملة متلاصقة </w:t>
      </w:r>
      <w:r w:rsidR="00386104">
        <w:rPr>
          <w:rFonts w:ascii="Times New Roman Bold" w:hAnsi="Times New Roman Bold"/>
          <w:b/>
          <w:bCs/>
          <w:lang w:bidi="ar-EG"/>
        </w:rPr>
        <w:t>(</w:t>
      </w:r>
      <w:r w:rsidRPr="00AF17BE">
        <w:rPr>
          <w:rFonts w:ascii="Times New Roman Bold" w:hAnsi="Times New Roman Bold"/>
          <w:b/>
          <w:bCs/>
          <w:lang w:bidi="ar-EG"/>
        </w:rPr>
        <w:t>Contiguous carriers</w:t>
      </w:r>
      <w:r w:rsidR="00386104">
        <w:rPr>
          <w:rFonts w:ascii="Times New Roman Bold" w:hAnsi="Times New Roman Bold"/>
          <w:b/>
          <w:bCs/>
          <w:lang w:bidi="ar-EG"/>
        </w:rPr>
        <w:t>)</w:t>
      </w:r>
      <w:r w:rsidRPr="00AF17BE">
        <w:rPr>
          <w:rFonts w:hint="cs"/>
          <w:b/>
          <w:bCs/>
          <w:rtl/>
          <w:lang w:bidi="ar-EG"/>
        </w:rPr>
        <w:t xml:space="preserve">: </w:t>
      </w:r>
      <w:r w:rsidRPr="00AF17BE">
        <w:rPr>
          <w:rFonts w:hint="cs"/>
          <w:rtl/>
          <w:lang w:bidi="ar-LB"/>
        </w:rPr>
        <w:t>مجموعة من اثنتين أو أكثر من الموجات الحاملة المشكلة في كتلة من الطيف لا توجد فيها متطلبات راديوية تستند على التعايش فيما يتعلق بالتشغيل غير المنسق داخل كتلة الطيف.</w:t>
      </w:r>
      <w:r w:rsidRPr="00AF17BE">
        <w:rPr>
          <w:rFonts w:hint="cs"/>
          <w:rtl/>
          <w:lang w:bidi="ar-EG"/>
        </w:rPr>
        <w:t xml:space="preserve"> </w:t>
      </w:r>
    </w:p>
    <w:p w:rsidR="00E173F3" w:rsidRPr="00AF17BE" w:rsidRDefault="00E173F3" w:rsidP="00E173F3">
      <w:pPr>
        <w:rPr>
          <w:rtl/>
          <w:lang w:bidi="ar-LB"/>
        </w:rPr>
      </w:pPr>
      <w:r w:rsidRPr="00AF17BE">
        <w:rPr>
          <w:rFonts w:hint="cs"/>
          <w:b/>
          <w:bCs/>
          <w:rtl/>
          <w:lang w:bidi="ar-EG"/>
        </w:rPr>
        <w:t>الحافة الدنيا لعرض النطاق الراديوي</w:t>
      </w:r>
      <w:r w:rsidRPr="00AF17BE">
        <w:rPr>
          <w:rFonts w:hint="cs"/>
          <w:b/>
          <w:bCs/>
          <w:rtl/>
          <w:lang w:bidi="ar-LB"/>
        </w:rPr>
        <w:t xml:space="preserve"> </w:t>
      </w:r>
      <w:r w:rsidRPr="00AF17BE">
        <w:rPr>
          <w:b/>
          <w:bCs/>
        </w:rPr>
        <w:t>(Lower RF bandwidth edge)</w:t>
      </w:r>
      <w:r w:rsidRPr="00AF17BE">
        <w:rPr>
          <w:rFonts w:hint="cs"/>
          <w:b/>
          <w:bCs/>
          <w:rtl/>
          <w:lang w:bidi="ar-LB"/>
        </w:rPr>
        <w:t xml:space="preserve">: </w:t>
      </w:r>
      <w:r w:rsidRPr="00AF17BE">
        <w:rPr>
          <w:rFonts w:hint="cs"/>
          <w:rtl/>
          <w:lang w:bidi="ar-LB"/>
        </w:rPr>
        <w:t>تردد الحافة الدنيا لعرض نطاق المحطة القاعدة، يستعمل نقطة تردد مرجعية لمتطلبات المرسل والمستقبل.</w:t>
      </w:r>
    </w:p>
    <w:p w:rsidR="00E173F3" w:rsidRPr="00AF17BE" w:rsidRDefault="00E173F3" w:rsidP="00E173F3">
      <w:pPr>
        <w:rPr>
          <w:rtl/>
          <w:lang w:bidi="ar-EG"/>
        </w:rPr>
      </w:pPr>
      <w:r w:rsidRPr="00AF17BE">
        <w:rPr>
          <w:rFonts w:hint="cs"/>
          <w:b/>
          <w:bCs/>
          <w:rtl/>
          <w:lang w:bidi="ar-EG"/>
        </w:rPr>
        <w:t>الحافة الدنيا لجزء فرعي</w:t>
      </w:r>
      <w:r w:rsidRPr="00AF17BE">
        <w:rPr>
          <w:rFonts w:hint="cs"/>
          <w:b/>
          <w:bCs/>
          <w:rtl/>
          <w:lang w:bidi="ar-LB"/>
        </w:rPr>
        <w:t xml:space="preserve"> </w:t>
      </w:r>
      <w:r w:rsidRPr="00AF17BE">
        <w:rPr>
          <w:b/>
          <w:bCs/>
        </w:rPr>
        <w:t>(Lower sub-block edge)</w:t>
      </w:r>
      <w:r w:rsidRPr="00AF17BE">
        <w:rPr>
          <w:rFonts w:hint="cs"/>
          <w:b/>
          <w:bCs/>
          <w:rtl/>
          <w:lang w:bidi="ar-LB"/>
        </w:rPr>
        <w:t xml:space="preserve">: </w:t>
      </w:r>
      <w:r w:rsidRPr="00AF17BE">
        <w:rPr>
          <w:rFonts w:hint="cs"/>
          <w:rtl/>
          <w:lang w:bidi="ar-LB"/>
        </w:rPr>
        <w:t>تردد الحافة الدنيا لكتلة فرعية واحدة. يستعمل نقطة تردد مرجعية لمتطلبات المرسل والمستقبل.</w:t>
      </w:r>
    </w:p>
    <w:p w:rsidR="00E173F3" w:rsidRPr="00AF17BE" w:rsidRDefault="00E173F3" w:rsidP="00E173F3">
      <w:pPr>
        <w:rPr>
          <w:spacing w:val="-4"/>
          <w:rtl/>
          <w:lang w:bidi="ar-LB"/>
        </w:rPr>
      </w:pPr>
      <w:r w:rsidRPr="00AF17BE">
        <w:rPr>
          <w:b/>
          <w:bCs/>
          <w:spacing w:val="-4"/>
          <w:rtl/>
        </w:rPr>
        <w:lastRenderedPageBreak/>
        <w:t>محطة قاعدة راديوية متعددة المعايير</w:t>
      </w:r>
      <w:r w:rsidRPr="00AF17BE">
        <w:rPr>
          <w:rFonts w:hint="cs"/>
          <w:b/>
          <w:bCs/>
          <w:spacing w:val="-4"/>
          <w:rtl/>
        </w:rPr>
        <w:t xml:space="preserve"> </w:t>
      </w:r>
      <w:r w:rsidRPr="00AF17BE">
        <w:rPr>
          <w:b/>
          <w:bCs/>
          <w:spacing w:val="-4"/>
        </w:rPr>
        <w:t>(MSR base station)</w:t>
      </w:r>
      <w:r w:rsidRPr="00AF17BE">
        <w:rPr>
          <w:rFonts w:hint="cs"/>
          <w:b/>
          <w:bCs/>
          <w:spacing w:val="-4"/>
          <w:rtl/>
          <w:lang w:bidi="ar-LB"/>
        </w:rPr>
        <w:t>:</w:t>
      </w:r>
      <w:r w:rsidRPr="00AF17BE">
        <w:rPr>
          <w:rFonts w:hint="cs"/>
          <w:spacing w:val="-4"/>
          <w:rtl/>
          <w:lang w:bidi="ar-LB"/>
        </w:rPr>
        <w:t xml:space="preserve"> محطة قاعدة تتميز بقدرة جهازي الاستقبال والإرسال فيها على معالجة موجتين حاملتين أو أكثر في مكونات راديوية فاعلة مشتركة بشكل متزامن داخل عرض نطاق راديوي معلن، حيث تستعمل موجة حاملة واحدة على الأقل تكنولوجيا نفاذ راديوي </w:t>
      </w:r>
      <w:r w:rsidRPr="00AF17BE">
        <w:rPr>
          <w:spacing w:val="-4"/>
        </w:rPr>
        <w:t>(RAT)</w:t>
      </w:r>
      <w:r w:rsidRPr="00AF17BE">
        <w:rPr>
          <w:rFonts w:hint="cs"/>
          <w:spacing w:val="-4"/>
          <w:rtl/>
          <w:lang w:bidi="ar-LB"/>
        </w:rPr>
        <w:t xml:space="preserve"> مختلفة عن التكنولوجيا التي تستعملها الموجة أو</w:t>
      </w:r>
      <w:r w:rsidRPr="00AF17BE">
        <w:rPr>
          <w:rFonts w:hint="eastAsia"/>
          <w:spacing w:val="-4"/>
          <w:rtl/>
          <w:lang w:bidi="ar-LB"/>
        </w:rPr>
        <w:t> </w:t>
      </w:r>
      <w:r w:rsidRPr="00AF17BE">
        <w:rPr>
          <w:rFonts w:hint="cs"/>
          <w:spacing w:val="-4"/>
          <w:rtl/>
          <w:lang w:bidi="ar-LB"/>
        </w:rPr>
        <w:t>الموجات الحاملة</w:t>
      </w:r>
      <w:r w:rsidRPr="00AF17BE">
        <w:rPr>
          <w:rFonts w:hint="eastAsia"/>
          <w:spacing w:val="-4"/>
          <w:rtl/>
          <w:lang w:bidi="ar-LB"/>
        </w:rPr>
        <w:t> </w:t>
      </w:r>
      <w:r w:rsidRPr="00AF17BE">
        <w:rPr>
          <w:rFonts w:hint="cs"/>
          <w:spacing w:val="-4"/>
          <w:rtl/>
          <w:lang w:bidi="ar-LB"/>
        </w:rPr>
        <w:t>الأخرى.</w:t>
      </w:r>
    </w:p>
    <w:p w:rsidR="00E173F3" w:rsidRPr="00AF17BE" w:rsidRDefault="00E173F3" w:rsidP="00386104">
      <w:pPr>
        <w:spacing w:line="180" w:lineRule="auto"/>
        <w:rPr>
          <w:rtl/>
          <w:lang w:bidi="ar-LB"/>
        </w:rPr>
      </w:pPr>
      <w:r w:rsidRPr="00AF17BE">
        <w:rPr>
          <w:rFonts w:ascii="Times New Roman Bold" w:hAnsi="Times New Roman Bold" w:hint="cs"/>
          <w:b/>
          <w:bCs/>
          <w:rtl/>
          <w:lang w:bidi="ar-EG"/>
        </w:rPr>
        <w:t xml:space="preserve">كتلة فرعية </w:t>
      </w:r>
      <w:r w:rsidR="00386104">
        <w:rPr>
          <w:rFonts w:ascii="Times New Roman Bold" w:hAnsi="Times New Roman Bold"/>
          <w:b/>
          <w:bCs/>
          <w:lang w:bidi="ar-EG"/>
        </w:rPr>
        <w:t>(</w:t>
      </w:r>
      <w:r w:rsidRPr="00AF17BE">
        <w:rPr>
          <w:rFonts w:ascii="Times New Roman Bold" w:hAnsi="Times New Roman Bold"/>
          <w:b/>
          <w:bCs/>
          <w:lang w:bidi="ar-EG"/>
        </w:rPr>
        <w:t>Sub-block</w:t>
      </w:r>
      <w:r w:rsidR="00386104">
        <w:rPr>
          <w:rFonts w:ascii="Times New Roman Bold" w:hAnsi="Times New Roman Bold"/>
          <w:b/>
          <w:bCs/>
          <w:lang w:bidi="ar-EG"/>
        </w:rPr>
        <w:t>)</w:t>
      </w:r>
      <w:r w:rsidRPr="00AF17BE">
        <w:rPr>
          <w:rFonts w:hint="cs"/>
          <w:b/>
          <w:bCs/>
          <w:rtl/>
          <w:lang w:bidi="ar-EG"/>
        </w:rPr>
        <w:t xml:space="preserve">: </w:t>
      </w:r>
      <w:r w:rsidRPr="00AF17BE">
        <w:rPr>
          <w:rFonts w:hint="cs"/>
          <w:rtl/>
          <w:lang w:bidi="ar-LB"/>
        </w:rPr>
        <w:t>كتلة واحدة مخصصة ملاصقة من الطيف تستعملها المحطة القاعدة نفسها. وقد يكون هناك حالات متعددة من الكتل الفرعية في عرض النطاق الراديوي.</w:t>
      </w:r>
    </w:p>
    <w:p w:rsidR="00E173F3" w:rsidRPr="00AF17BE" w:rsidRDefault="00E173F3" w:rsidP="00386104">
      <w:pPr>
        <w:rPr>
          <w:rtl/>
          <w:lang w:bidi="ar-EG"/>
        </w:rPr>
      </w:pPr>
      <w:r w:rsidRPr="00AF17BE">
        <w:rPr>
          <w:rFonts w:hint="cs"/>
          <w:b/>
          <w:bCs/>
          <w:rtl/>
          <w:lang w:bidi="ar-EG"/>
        </w:rPr>
        <w:t xml:space="preserve">عرض نطاق الكتلة الفرعية </w:t>
      </w:r>
      <w:r w:rsidR="00386104">
        <w:rPr>
          <w:b/>
          <w:bCs/>
          <w:lang w:bidi="ar-EG"/>
        </w:rPr>
        <w:t>(</w:t>
      </w:r>
      <w:r w:rsidRPr="00AF17BE">
        <w:rPr>
          <w:b/>
          <w:bCs/>
          <w:lang w:bidi="ar-EG"/>
        </w:rPr>
        <w:t>Sub-block bandwidth</w:t>
      </w:r>
      <w:r w:rsidR="00386104">
        <w:rPr>
          <w:b/>
          <w:bCs/>
          <w:lang w:bidi="ar-EG"/>
        </w:rPr>
        <w:t>)</w:t>
      </w:r>
      <w:r w:rsidRPr="00AF17BE">
        <w:rPr>
          <w:rFonts w:hint="cs"/>
          <w:b/>
          <w:bCs/>
          <w:rtl/>
          <w:lang w:bidi="ar-EG"/>
        </w:rPr>
        <w:t xml:space="preserve">: </w:t>
      </w:r>
      <w:r w:rsidRPr="00AF17BE">
        <w:rPr>
          <w:rFonts w:hint="cs"/>
          <w:rtl/>
          <w:lang w:bidi="ar-LB"/>
        </w:rPr>
        <w:t>عرض نطاق كتلة فرعية واحد من الطيف.</w:t>
      </w:r>
    </w:p>
    <w:p w:rsidR="00E173F3" w:rsidRPr="00AF17BE" w:rsidRDefault="00E173F3" w:rsidP="00386104">
      <w:pPr>
        <w:rPr>
          <w:rtl/>
          <w:lang w:bidi="ar-EG"/>
        </w:rPr>
      </w:pPr>
      <w:r w:rsidRPr="00AF17BE">
        <w:rPr>
          <w:rFonts w:hint="cs"/>
          <w:b/>
          <w:bCs/>
          <w:rtl/>
          <w:lang w:bidi="ar-EG"/>
        </w:rPr>
        <w:t xml:space="preserve">الفجوة بين الكتل الفرعية </w:t>
      </w:r>
      <w:r w:rsidR="00386104">
        <w:rPr>
          <w:b/>
          <w:bCs/>
          <w:lang w:bidi="ar-EG"/>
        </w:rPr>
        <w:t>(</w:t>
      </w:r>
      <w:r w:rsidRPr="00AF17BE">
        <w:rPr>
          <w:b/>
          <w:bCs/>
          <w:lang w:bidi="ar-EG"/>
        </w:rPr>
        <w:t>Sub-block gap</w:t>
      </w:r>
      <w:r w:rsidR="00386104">
        <w:rPr>
          <w:b/>
          <w:bCs/>
          <w:lang w:bidi="ar-EG"/>
        </w:rPr>
        <w:t>)</w:t>
      </w:r>
      <w:r w:rsidRPr="00AF17BE">
        <w:rPr>
          <w:rFonts w:hint="cs"/>
          <w:b/>
          <w:bCs/>
          <w:rtl/>
          <w:lang w:bidi="ar-EG"/>
        </w:rPr>
        <w:t xml:space="preserve">: </w:t>
      </w:r>
      <w:r w:rsidRPr="00AF17BE">
        <w:rPr>
          <w:rFonts w:hint="cs"/>
          <w:rtl/>
          <w:lang w:bidi="ar-EG"/>
        </w:rPr>
        <w:t>.</w:t>
      </w:r>
      <w:r w:rsidRPr="00AF17BE">
        <w:rPr>
          <w:rFonts w:hint="cs"/>
          <w:rtl/>
          <w:lang w:bidi="ar-LB"/>
        </w:rPr>
        <w:t xml:space="preserve"> فجوة ترددات بين كتلتين فرعيتين متتاليتين ضمن عرض النطاق الراديوي، تستند فيها المتطلبات الراديوية في الفجوة على التعايش فيما يتعلق بالتشغيل غير المنسق.</w:t>
      </w:r>
    </w:p>
    <w:p w:rsidR="00E173F3" w:rsidRPr="00AF17BE" w:rsidRDefault="00E173F3" w:rsidP="00E173F3">
      <w:pPr>
        <w:rPr>
          <w:rtl/>
          <w:lang w:bidi="ar-LB"/>
        </w:rPr>
      </w:pPr>
      <w:r w:rsidRPr="00AF17BE">
        <w:rPr>
          <w:rFonts w:hint="cs"/>
          <w:b/>
          <w:bCs/>
          <w:rtl/>
          <w:lang w:bidi="ar-LB"/>
        </w:rPr>
        <w:t xml:space="preserve">الحافة العلوية لعرض النطاق الراديوي </w:t>
      </w:r>
      <w:r w:rsidRPr="00AF17BE">
        <w:rPr>
          <w:b/>
          <w:bCs/>
        </w:rPr>
        <w:t>(Upper RF bandwidth edge)</w:t>
      </w:r>
      <w:r w:rsidRPr="00AF17BE">
        <w:rPr>
          <w:rFonts w:hint="cs"/>
          <w:b/>
          <w:bCs/>
          <w:rtl/>
          <w:lang w:bidi="ar-LB"/>
        </w:rPr>
        <w:t>:</w:t>
      </w:r>
      <w:r w:rsidRPr="00AF17BE">
        <w:rPr>
          <w:rFonts w:hint="cs"/>
          <w:rtl/>
          <w:lang w:bidi="ar-LB"/>
        </w:rPr>
        <w:t xml:space="preserve"> تردد الحافة العلوية لعرض النطاق الراديوي للمحطة القاعدة، يستعمل كنقطة تردد مرجعية في متطلبات المرسل والمستقبل.</w:t>
      </w:r>
    </w:p>
    <w:p w:rsidR="00E173F3" w:rsidRPr="00AF17BE" w:rsidRDefault="00E173F3" w:rsidP="00E173F3">
      <w:pPr>
        <w:rPr>
          <w:rtl/>
          <w:lang w:bidi="ar-LB"/>
        </w:rPr>
      </w:pPr>
      <w:r w:rsidRPr="00AF17BE">
        <w:rPr>
          <w:rFonts w:hint="cs"/>
          <w:b/>
          <w:bCs/>
          <w:rtl/>
          <w:lang w:bidi="ar-LB"/>
        </w:rPr>
        <w:t xml:space="preserve">الحافة العلوية للكتلة الفرعية </w:t>
      </w:r>
      <w:r w:rsidRPr="00AF17BE">
        <w:rPr>
          <w:b/>
          <w:bCs/>
        </w:rPr>
        <w:t>(Upper sub-block edge)</w:t>
      </w:r>
      <w:r w:rsidRPr="00AF17BE">
        <w:rPr>
          <w:rFonts w:hint="cs"/>
          <w:b/>
          <w:bCs/>
          <w:rtl/>
          <w:lang w:bidi="ar-LB"/>
        </w:rPr>
        <w:t>:</w:t>
      </w:r>
      <w:r w:rsidRPr="00AF17BE">
        <w:rPr>
          <w:rFonts w:hint="cs"/>
          <w:rtl/>
          <w:lang w:bidi="ar-LB"/>
        </w:rPr>
        <w:t xml:space="preserve"> تردد الحافة العلوية لكتلة فرعية واحدة، يستعمل كنقطة تردد مرجعية في متطلبات المرسل والمستقبل.</w:t>
      </w:r>
    </w:p>
    <w:p w:rsidR="00E173F3" w:rsidRPr="00AF17BE" w:rsidRDefault="00E173F3" w:rsidP="001D6718">
      <w:pPr>
        <w:pStyle w:val="Heading2"/>
        <w:rPr>
          <w:rtl/>
        </w:rPr>
      </w:pPr>
      <w:r w:rsidRPr="00AF17BE">
        <w:rPr>
          <w:lang w:bidi="ar-LB"/>
        </w:rPr>
        <w:t>2.3</w:t>
      </w:r>
      <w:r w:rsidRPr="00AF17BE">
        <w:rPr>
          <w:rtl/>
          <w:lang w:bidi="ar-LB"/>
        </w:rPr>
        <w:tab/>
      </w:r>
      <w:r w:rsidRPr="00AF17BE">
        <w:rPr>
          <w:rFonts w:hint="cs"/>
          <w:rtl/>
          <w:lang w:bidi="ar-LB"/>
        </w:rPr>
        <w:t>الرموز</w:t>
      </w:r>
    </w:p>
    <w:p w:rsidR="00E173F3" w:rsidRPr="00EF0300" w:rsidRDefault="00E173F3" w:rsidP="00E173F3">
      <w:pPr>
        <w:ind w:left="1247" w:hanging="1247"/>
        <w:rPr>
          <w:rtl/>
          <w:lang w:bidi="ar-LB"/>
        </w:rPr>
      </w:pPr>
      <w:r w:rsidRPr="00EF0300">
        <w:rPr>
          <w:i/>
          <w:iCs/>
          <w:sz w:val="24"/>
          <w:szCs w:val="24"/>
        </w:rPr>
        <w:t>BW</w:t>
      </w:r>
      <w:r w:rsidRPr="00EF0300">
        <w:rPr>
          <w:i/>
          <w:iCs/>
          <w:sz w:val="24"/>
          <w:szCs w:val="24"/>
          <w:vertAlign w:val="subscript"/>
        </w:rPr>
        <w:t>Channel</w:t>
      </w:r>
      <w:r w:rsidRPr="00EF0300">
        <w:rPr>
          <w:rtl/>
          <w:lang w:bidi="ar-EG"/>
        </w:rPr>
        <w:tab/>
      </w:r>
      <w:r w:rsidRPr="00EF0300">
        <w:rPr>
          <w:rFonts w:hint="cs"/>
          <w:rtl/>
          <w:lang w:bidi="ar-EG"/>
        </w:rPr>
        <w:t xml:space="preserve">عرض نطاق القناة (في النظام </w:t>
      </w:r>
      <w:r w:rsidRPr="00EF0300">
        <w:rPr>
          <w:lang w:bidi="ar-EG"/>
        </w:rPr>
        <w:t>E-UTRA</w:t>
      </w:r>
      <w:r w:rsidRPr="00EF0300">
        <w:rPr>
          <w:rFonts w:hint="cs"/>
          <w:rtl/>
          <w:lang w:bidi="ar-LB"/>
        </w:rPr>
        <w:t>)</w:t>
      </w:r>
    </w:p>
    <w:p w:rsidR="00E173F3" w:rsidRPr="00EF0300" w:rsidRDefault="00E173F3" w:rsidP="00386104">
      <w:pPr>
        <w:ind w:left="1247" w:hanging="1247"/>
        <w:rPr>
          <w:rtl/>
          <w:lang w:bidi="ar-EG"/>
        </w:rPr>
      </w:pPr>
      <w:r w:rsidRPr="00EF0300">
        <w:rPr>
          <w:i/>
          <w:iCs/>
          <w:lang w:val="it-IT"/>
        </w:rPr>
        <w:t>BW</w:t>
      </w:r>
      <w:r w:rsidRPr="00EF0300">
        <w:rPr>
          <w:i/>
          <w:iCs/>
          <w:vertAlign w:val="subscript"/>
          <w:lang w:val="it-IT"/>
        </w:rPr>
        <w:t>Config</w:t>
      </w:r>
      <w:r w:rsidRPr="00EF0300">
        <w:rPr>
          <w:rtl/>
          <w:lang w:bidi="ar-EG"/>
        </w:rPr>
        <w:tab/>
      </w:r>
      <w:r w:rsidRPr="00EF0300">
        <w:rPr>
          <w:rFonts w:hint="cs"/>
          <w:spacing w:val="-4"/>
          <w:rtl/>
          <w:lang w:bidi="ar-EG"/>
        </w:rPr>
        <w:t xml:space="preserve">تشكيلة عرض نطاق الإرسال (في النظام </w:t>
      </w:r>
      <w:r w:rsidRPr="00EF0300">
        <w:rPr>
          <w:spacing w:val="-4"/>
          <w:lang w:bidi="ar-EG"/>
        </w:rPr>
        <w:t>E-UTRA</w:t>
      </w:r>
      <w:r w:rsidRPr="00EF0300">
        <w:rPr>
          <w:rFonts w:hint="cs"/>
          <w:spacing w:val="-4"/>
          <w:rtl/>
          <w:lang w:bidi="ar-LB"/>
        </w:rPr>
        <w:t xml:space="preserve">) معبراً عنها بةحدات </w:t>
      </w:r>
      <w:r w:rsidRPr="00EF0300">
        <w:rPr>
          <w:spacing w:val="-4"/>
          <w:lang w:bidi="ar-LB"/>
        </w:rPr>
        <w:t>MHz</w:t>
      </w:r>
      <w:r w:rsidRPr="00EF0300">
        <w:rPr>
          <w:rFonts w:hint="cs"/>
          <w:spacing w:val="-4"/>
          <w:rtl/>
          <w:lang w:bidi="ar-LB"/>
        </w:rPr>
        <w:t xml:space="preserve">، حيث </w:t>
      </w:r>
      <w:r w:rsidRPr="00EF0300">
        <w:rPr>
          <w:i/>
          <w:iCs/>
          <w:spacing w:val="-4"/>
          <w:lang w:val="it-IT"/>
        </w:rPr>
        <w:t>BW</w:t>
      </w:r>
      <w:r w:rsidRPr="00EF0300">
        <w:rPr>
          <w:i/>
          <w:iCs/>
          <w:spacing w:val="-4"/>
          <w:vertAlign w:val="subscript"/>
          <w:lang w:val="it-IT"/>
        </w:rPr>
        <w:t>Config</w:t>
      </w:r>
      <w:r w:rsidRPr="00EF0300">
        <w:rPr>
          <w:rFonts w:hint="cs"/>
          <w:i/>
          <w:iCs/>
          <w:spacing w:val="-4"/>
          <w:vertAlign w:val="subscript"/>
          <w:rtl/>
          <w:lang w:val="it-IT"/>
        </w:rPr>
        <w:t xml:space="preserve"> </w:t>
      </w:r>
      <w:r w:rsidRPr="00EF0300">
        <w:rPr>
          <w:rFonts w:hint="cs"/>
          <w:spacing w:val="-4"/>
          <w:rtl/>
          <w:lang w:val="it-IT"/>
        </w:rPr>
        <w:t>تساوي</w:t>
      </w:r>
      <w:r w:rsidR="00386104" w:rsidRPr="00EF0300">
        <w:rPr>
          <w:spacing w:val="-4"/>
          <w:rtl/>
          <w:lang w:val="it-IT"/>
        </w:rPr>
        <w:br/>
      </w:r>
      <w:r w:rsidRPr="00EF0300">
        <w:rPr>
          <w:spacing w:val="-4"/>
          <w:lang w:bidi="ar-LB"/>
        </w:rPr>
        <w:t>(</w:t>
      </w:r>
      <w:r w:rsidR="00386104" w:rsidRPr="00EF0300">
        <w:rPr>
          <w:i/>
          <w:iCs/>
          <w:lang w:val="it-IT"/>
        </w:rPr>
        <w:t>N</w:t>
      </w:r>
      <w:r w:rsidR="00386104" w:rsidRPr="00EF0300">
        <w:rPr>
          <w:vertAlign w:val="subscript"/>
          <w:lang w:val="it-IT"/>
        </w:rPr>
        <w:t>RB</w:t>
      </w:r>
      <w:r w:rsidR="00386104" w:rsidRPr="00EF0300">
        <w:rPr>
          <w:lang w:val="it-IT"/>
        </w:rPr>
        <w:t xml:space="preserve"> </w:t>
      </w:r>
      <w:r w:rsidR="00386104" w:rsidRPr="00EF0300">
        <w:rPr>
          <w:lang w:val="it-IT"/>
        </w:rPr>
        <w:sym w:font="Symbol" w:char="F0B4"/>
      </w:r>
      <w:r w:rsidR="00386104" w:rsidRPr="00EF0300">
        <w:rPr>
          <w:lang w:val="it-IT"/>
        </w:rPr>
        <w:t xml:space="preserve"> 180 kHz</w:t>
      </w:r>
      <w:r w:rsidRPr="00EF0300">
        <w:rPr>
          <w:spacing w:val="-4"/>
        </w:rPr>
        <w:t>)</w:t>
      </w:r>
      <w:r w:rsidRPr="00EF0300">
        <w:rPr>
          <w:rFonts w:hint="cs"/>
          <w:i/>
          <w:iCs/>
          <w:spacing w:val="-4"/>
          <w:vertAlign w:val="subscript"/>
          <w:rtl/>
          <w:lang w:val="it-IT"/>
        </w:rPr>
        <w:t xml:space="preserve"> </w:t>
      </w:r>
      <w:r w:rsidRPr="00EF0300">
        <w:rPr>
          <w:rFonts w:hint="cs"/>
          <w:spacing w:val="-4"/>
          <w:rtl/>
          <w:lang w:bidi="ar-LB"/>
        </w:rPr>
        <w:t>في الوصلة الصاعدة و</w:t>
      </w:r>
      <w:r w:rsidRPr="00EF0300">
        <w:rPr>
          <w:spacing w:val="-4"/>
          <w:lang w:bidi="ar-LB"/>
        </w:rPr>
        <w:t>(</w:t>
      </w:r>
      <w:r w:rsidR="00386104" w:rsidRPr="00EF0300">
        <w:rPr>
          <w:lang w:val="it-IT"/>
        </w:rPr>
        <w:t xml:space="preserve">15 kHz + </w:t>
      </w:r>
      <w:r w:rsidR="00386104" w:rsidRPr="00EF0300">
        <w:rPr>
          <w:i/>
          <w:iCs/>
          <w:lang w:val="it-IT"/>
        </w:rPr>
        <w:t>N</w:t>
      </w:r>
      <w:r w:rsidR="00386104" w:rsidRPr="00EF0300">
        <w:rPr>
          <w:vertAlign w:val="subscript"/>
          <w:lang w:val="it-IT"/>
        </w:rPr>
        <w:t>RB</w:t>
      </w:r>
      <w:r w:rsidR="00386104" w:rsidRPr="00EF0300">
        <w:rPr>
          <w:lang w:val="it-IT"/>
        </w:rPr>
        <w:t xml:space="preserve"> </w:t>
      </w:r>
      <w:r w:rsidR="00386104" w:rsidRPr="00EF0300">
        <w:rPr>
          <w:lang w:val="it-IT"/>
        </w:rPr>
        <w:sym w:font="Symbol" w:char="F0B4"/>
      </w:r>
      <w:r w:rsidR="00386104" w:rsidRPr="00EF0300">
        <w:rPr>
          <w:lang w:val="it-IT"/>
        </w:rPr>
        <w:t xml:space="preserve"> 180</w:t>
      </w:r>
      <w:r w:rsidRPr="00EF0300">
        <w:rPr>
          <w:spacing w:val="-4"/>
        </w:rPr>
        <w:t>)</w:t>
      </w:r>
      <w:r w:rsidRPr="00EF0300">
        <w:rPr>
          <w:rFonts w:hint="cs"/>
          <w:spacing w:val="-4"/>
          <w:rtl/>
          <w:lang w:bidi="ar-LB"/>
        </w:rPr>
        <w:t xml:space="preserve"> في الوصلة الهابطة (</w:t>
      </w:r>
      <w:r w:rsidRPr="00EF0300">
        <w:rPr>
          <w:i/>
          <w:iCs/>
          <w:spacing w:val="-4"/>
        </w:rPr>
        <w:t>N</w:t>
      </w:r>
      <w:r w:rsidRPr="00EF0300">
        <w:rPr>
          <w:i/>
          <w:iCs/>
          <w:spacing w:val="-4"/>
          <w:vertAlign w:val="subscript"/>
        </w:rPr>
        <w:t xml:space="preserve">RB </w:t>
      </w:r>
      <w:r w:rsidRPr="00EF0300">
        <w:rPr>
          <w:rFonts w:hint="cs"/>
          <w:i/>
          <w:iCs/>
          <w:spacing w:val="-4"/>
          <w:vertAlign w:val="subscript"/>
          <w:rtl/>
        </w:rPr>
        <w:t xml:space="preserve"> </w:t>
      </w:r>
      <w:r w:rsidRPr="00EF0300">
        <w:rPr>
          <w:rFonts w:hint="cs"/>
          <w:spacing w:val="-4"/>
          <w:rtl/>
          <w:lang w:bidi="ar-LB"/>
        </w:rPr>
        <w:t>هي تشكيلة عرض نطاق الإرسال)</w:t>
      </w:r>
      <w:r w:rsidR="00386104" w:rsidRPr="00EF0300">
        <w:rPr>
          <w:rFonts w:hint="cs"/>
          <w:spacing w:val="-4"/>
          <w:rtl/>
          <w:lang w:bidi="ar-LB"/>
        </w:rPr>
        <w:t>.</w:t>
      </w:r>
    </w:p>
    <w:p w:rsidR="00E173F3" w:rsidRPr="00EF0300" w:rsidRDefault="00E173F3" w:rsidP="00E173F3">
      <w:pPr>
        <w:ind w:left="1247" w:hanging="1247"/>
        <w:rPr>
          <w:rtl/>
          <w:lang w:bidi="ar-LB"/>
        </w:rPr>
      </w:pPr>
      <w:r w:rsidRPr="00EF0300">
        <w:rPr>
          <w:lang w:bidi="ar-EG"/>
        </w:rPr>
        <w:t>CA_X</w:t>
      </w:r>
      <w:r w:rsidRPr="00EF0300">
        <w:rPr>
          <w:rtl/>
          <w:lang w:bidi="ar-EG"/>
        </w:rPr>
        <w:tab/>
      </w:r>
      <w:r w:rsidRPr="00EF0300">
        <w:rPr>
          <w:rFonts w:hint="cs"/>
          <w:rtl/>
          <w:lang w:bidi="ar-EG"/>
        </w:rPr>
        <w:t xml:space="preserve">تجميع الموجات الحاملة داخل النطاق الخاصة بالنطاق </w:t>
      </w:r>
      <w:r w:rsidRPr="00EF0300">
        <w:rPr>
          <w:lang w:bidi="ar-EG"/>
        </w:rPr>
        <w:t>X</w:t>
      </w:r>
      <w:r w:rsidRPr="00EF0300">
        <w:rPr>
          <w:rFonts w:hint="cs"/>
          <w:rtl/>
          <w:lang w:bidi="ar-LB"/>
        </w:rPr>
        <w:t xml:space="preserve"> حيث </w:t>
      </w:r>
      <w:r w:rsidRPr="00EF0300">
        <w:rPr>
          <w:lang w:bidi="ar-LB"/>
        </w:rPr>
        <w:t>X</w:t>
      </w:r>
      <w:r w:rsidRPr="00EF0300">
        <w:rPr>
          <w:rFonts w:hint="cs"/>
          <w:rtl/>
          <w:lang w:bidi="ar-LB"/>
        </w:rPr>
        <w:t xml:space="preserve"> هي نطاق التشغيل المطبق للنظام </w:t>
      </w:r>
      <w:r w:rsidRPr="00EF0300">
        <w:rPr>
          <w:lang w:bidi="ar-LB"/>
        </w:rPr>
        <w:t>E-UTRA</w:t>
      </w:r>
      <w:r w:rsidRPr="00EF0300">
        <w:rPr>
          <w:rFonts w:hint="cs"/>
          <w:rtl/>
          <w:lang w:bidi="ar-LB"/>
        </w:rPr>
        <w:t>.</w:t>
      </w:r>
    </w:p>
    <w:p w:rsidR="00E173F3" w:rsidRPr="00EF0300" w:rsidRDefault="00E173F3" w:rsidP="00EF0300">
      <w:pPr>
        <w:spacing w:before="100"/>
        <w:ind w:left="1247" w:hanging="1247"/>
        <w:rPr>
          <w:rtl/>
          <w:lang w:bidi="ar-LB"/>
        </w:rPr>
      </w:pPr>
      <w:r w:rsidRPr="00EF0300">
        <w:rPr>
          <w:lang w:val="es-ES" w:bidi="ar-EG"/>
        </w:rPr>
        <w:t>CA_X</w:t>
      </w:r>
      <w:r w:rsidRPr="00EF0300">
        <w:rPr>
          <w:lang w:val="es-ES" w:bidi="ar-EG"/>
        </w:rPr>
        <w:noBreakHyphen/>
        <w:t>Y</w:t>
      </w:r>
      <w:r w:rsidRPr="00EF0300">
        <w:rPr>
          <w:rtl/>
          <w:lang w:bidi="ar-EG"/>
        </w:rPr>
        <w:tab/>
      </w:r>
      <w:r w:rsidRPr="00EF0300">
        <w:rPr>
          <w:rFonts w:hint="cs"/>
          <w:rtl/>
          <w:lang w:bidi="ar-EG"/>
        </w:rPr>
        <w:t xml:space="preserve">تجميع الموجات الحاملة في النطاق </w:t>
      </w:r>
      <w:r w:rsidRPr="00EF0300">
        <w:rPr>
          <w:lang w:bidi="ar-EG"/>
        </w:rPr>
        <w:t>X</w:t>
      </w:r>
      <w:r w:rsidRPr="00EF0300">
        <w:rPr>
          <w:rFonts w:hint="cs"/>
          <w:rtl/>
          <w:lang w:bidi="ar-LB"/>
        </w:rPr>
        <w:t xml:space="preserve"> والنطاق </w:t>
      </w:r>
      <w:r w:rsidRPr="00EF0300">
        <w:rPr>
          <w:lang w:bidi="ar-LB"/>
        </w:rPr>
        <w:t>Y</w:t>
      </w:r>
      <w:r w:rsidRPr="00EF0300">
        <w:rPr>
          <w:rFonts w:hint="cs"/>
          <w:rtl/>
          <w:lang w:bidi="ar-LB"/>
        </w:rPr>
        <w:t xml:space="preserve"> حيث </w:t>
      </w:r>
      <w:r w:rsidRPr="00EF0300">
        <w:rPr>
          <w:lang w:bidi="ar-LB"/>
        </w:rPr>
        <w:t>X</w:t>
      </w:r>
      <w:r w:rsidRPr="00EF0300">
        <w:rPr>
          <w:rFonts w:hint="cs"/>
          <w:rtl/>
          <w:lang w:bidi="ar-LB"/>
        </w:rPr>
        <w:t xml:space="preserve"> و</w:t>
      </w:r>
      <w:r w:rsidRPr="00EF0300">
        <w:rPr>
          <w:lang w:bidi="ar-LB"/>
        </w:rPr>
        <w:t>Y</w:t>
      </w:r>
      <w:r w:rsidRPr="00EF0300">
        <w:rPr>
          <w:rFonts w:hint="cs"/>
          <w:rtl/>
          <w:lang w:bidi="ar-LB"/>
        </w:rPr>
        <w:t xml:space="preserve"> هما نطاق التشغيل المطبق للنظام </w:t>
      </w:r>
      <w:r w:rsidRPr="00EF0300">
        <w:rPr>
          <w:lang w:bidi="ar-LB"/>
        </w:rPr>
        <w:t>E-UTRA</w:t>
      </w:r>
      <w:r w:rsidRPr="00EF0300">
        <w:rPr>
          <w:rFonts w:hint="cs"/>
          <w:rtl/>
          <w:lang w:bidi="ar-LB"/>
        </w:rPr>
        <w:t>.</w:t>
      </w:r>
    </w:p>
    <w:p w:rsidR="00E173F3" w:rsidRPr="00EF0300" w:rsidRDefault="00E173F3" w:rsidP="00EF0300">
      <w:pPr>
        <w:spacing w:before="100"/>
        <w:ind w:left="1247" w:hanging="1247"/>
        <w:rPr>
          <w:rtl/>
          <w:lang w:bidi="ar-EG"/>
        </w:rPr>
      </w:pPr>
      <w:r w:rsidRPr="00EF0300">
        <w:rPr>
          <w:sz w:val="24"/>
          <w:szCs w:val="24"/>
        </w:rPr>
        <w:sym w:font="Symbol" w:char="F044"/>
      </w:r>
      <w:r w:rsidRPr="00EF0300">
        <w:rPr>
          <w:i/>
          <w:iCs/>
          <w:sz w:val="24"/>
          <w:szCs w:val="24"/>
        </w:rPr>
        <w:t>f</w:t>
      </w:r>
      <w:r w:rsidRPr="00EF0300">
        <w:rPr>
          <w:rtl/>
          <w:lang w:bidi="ar-EG"/>
        </w:rPr>
        <w:tab/>
      </w:r>
      <w:r w:rsidRPr="00EF0300">
        <w:rPr>
          <w:rtl/>
        </w:rPr>
        <w:t xml:space="preserve">المباعدة بين تردد </w:t>
      </w:r>
      <w:r w:rsidRPr="00EF0300">
        <w:rPr>
          <w:rFonts w:hint="cs"/>
          <w:rtl/>
        </w:rPr>
        <w:t xml:space="preserve">حافة عرض النطاق الراديوي للمحطة القاعدة </w:t>
      </w:r>
      <w:r w:rsidRPr="00EF0300">
        <w:rPr>
          <w:rtl/>
        </w:rPr>
        <w:t xml:space="preserve">وتردد النقطة الاسمية </w:t>
      </w:r>
      <w:r w:rsidRPr="00EF0300">
        <w:t>dB 3–</w:t>
      </w:r>
      <w:r w:rsidRPr="00EF0300">
        <w:rPr>
          <w:rtl/>
        </w:rPr>
        <w:t xml:space="preserve"> لمرشاح القياس الأقرب من تردد الموجة</w:t>
      </w:r>
      <w:r w:rsidRPr="00EF0300">
        <w:rPr>
          <w:rFonts w:hint="eastAsia"/>
          <w:rtl/>
        </w:rPr>
        <w:t> </w:t>
      </w:r>
      <w:r w:rsidRPr="00EF0300">
        <w:rPr>
          <w:rtl/>
        </w:rPr>
        <w:t>الحاملة.</w:t>
      </w:r>
    </w:p>
    <w:p w:rsidR="00E173F3" w:rsidRPr="00EF0300" w:rsidRDefault="00386104" w:rsidP="00EF0300">
      <w:pPr>
        <w:spacing w:before="100"/>
        <w:ind w:left="1247" w:hanging="1247"/>
        <w:rPr>
          <w:rtl/>
        </w:rPr>
      </w:pPr>
      <w:r w:rsidRPr="00EF0300">
        <w:sym w:font="Symbol" w:char="F044"/>
      </w:r>
      <w:r w:rsidRPr="00EF0300">
        <w:rPr>
          <w:i/>
          <w:iCs/>
        </w:rPr>
        <w:t>f</w:t>
      </w:r>
      <w:r w:rsidRPr="00EF0300">
        <w:rPr>
          <w:vertAlign w:val="subscript"/>
        </w:rPr>
        <w:t>max</w:t>
      </w:r>
      <w:r w:rsidR="00E173F3" w:rsidRPr="00EF0300">
        <w:rPr>
          <w:rtl/>
          <w:lang w:bidi="ar-EG"/>
        </w:rPr>
        <w:tab/>
      </w:r>
      <w:r w:rsidR="00E173F3" w:rsidRPr="00EF0300">
        <w:rPr>
          <w:rFonts w:hint="cs"/>
          <w:rtl/>
        </w:rPr>
        <w:t xml:space="preserve">أعلى قيمة للكمية </w:t>
      </w:r>
      <w:r w:rsidR="00E173F3" w:rsidRPr="00EF0300">
        <w:rPr>
          <w:sz w:val="24"/>
          <w:szCs w:val="24"/>
        </w:rPr>
        <w:sym w:font="Symbol" w:char="F044"/>
      </w:r>
      <w:r w:rsidR="00E173F3" w:rsidRPr="00EF0300">
        <w:rPr>
          <w:i/>
          <w:iCs/>
          <w:sz w:val="24"/>
          <w:szCs w:val="24"/>
        </w:rPr>
        <w:t>f</w:t>
      </w:r>
      <w:r w:rsidR="00E173F3" w:rsidRPr="00EF0300">
        <w:rPr>
          <w:rFonts w:hint="cs"/>
          <w:rtl/>
        </w:rPr>
        <w:t xml:space="preserve"> تستعمل لتحديد المتطلبات</w:t>
      </w:r>
      <w:r w:rsidR="00E173F3" w:rsidRPr="00EF0300">
        <w:rPr>
          <w:rtl/>
        </w:rPr>
        <w:t>.</w:t>
      </w:r>
    </w:p>
    <w:p w:rsidR="00E173F3" w:rsidRPr="00EF0300" w:rsidRDefault="00386104" w:rsidP="00EF0300">
      <w:pPr>
        <w:spacing w:before="100"/>
        <w:ind w:left="1247" w:hanging="1247"/>
        <w:rPr>
          <w:rtl/>
          <w:lang w:bidi="ar-EG"/>
        </w:rPr>
      </w:pPr>
      <w:r w:rsidRPr="00EF0300">
        <w:t>F</w:t>
      </w:r>
      <w:r w:rsidRPr="00EF0300">
        <w:rPr>
          <w:vertAlign w:val="subscript"/>
        </w:rPr>
        <w:t>filter</w:t>
      </w:r>
      <w:r w:rsidR="00E173F3" w:rsidRPr="00EF0300">
        <w:rPr>
          <w:rtl/>
          <w:lang w:bidi="ar-EG"/>
        </w:rPr>
        <w:tab/>
      </w:r>
      <w:r w:rsidR="00E173F3" w:rsidRPr="00EF0300">
        <w:rPr>
          <w:rFonts w:hint="cs"/>
          <w:rtl/>
          <w:lang w:bidi="ar-EG"/>
        </w:rPr>
        <w:t>التردد المركزي للمرشاح</w:t>
      </w:r>
      <w:r w:rsidR="00EF0300" w:rsidRPr="00EF0300">
        <w:rPr>
          <w:rFonts w:hint="cs"/>
          <w:rtl/>
          <w:lang w:bidi="ar-EG"/>
        </w:rPr>
        <w:t>.</w:t>
      </w:r>
    </w:p>
    <w:p w:rsidR="00E173F3" w:rsidRPr="00EF0300" w:rsidRDefault="00E173F3" w:rsidP="00EF0300">
      <w:pPr>
        <w:spacing w:before="100"/>
        <w:ind w:left="1247" w:hanging="1247"/>
        <w:rPr>
          <w:rtl/>
          <w:lang w:bidi="ar-EG"/>
        </w:rPr>
      </w:pPr>
      <w:r w:rsidRPr="00EF0300">
        <w:rPr>
          <w:i/>
          <w:iCs/>
          <w:sz w:val="24"/>
          <w:szCs w:val="24"/>
        </w:rPr>
        <w:t>f_offset</w:t>
      </w:r>
      <w:r w:rsidRPr="00EF0300">
        <w:rPr>
          <w:rtl/>
          <w:lang w:bidi="ar-EG"/>
        </w:rPr>
        <w:tab/>
      </w:r>
      <w:r w:rsidRPr="00EF0300">
        <w:rPr>
          <w:rtl/>
        </w:rPr>
        <w:t xml:space="preserve">المباعدة بين تردد </w:t>
      </w:r>
      <w:r w:rsidRPr="00EF0300">
        <w:rPr>
          <w:rFonts w:hint="cs"/>
          <w:rtl/>
        </w:rPr>
        <w:t>حافة عرض النطاق الراديوي للمحطة القاعدة</w:t>
      </w:r>
      <w:r w:rsidRPr="00EF0300">
        <w:rPr>
          <w:rtl/>
        </w:rPr>
        <w:t xml:space="preserve"> والتردد المركزي لمرشاح</w:t>
      </w:r>
      <w:r w:rsidRPr="00EF0300">
        <w:rPr>
          <w:rFonts w:hint="eastAsia"/>
          <w:rtl/>
        </w:rPr>
        <w:t> </w:t>
      </w:r>
      <w:r w:rsidRPr="00EF0300">
        <w:rPr>
          <w:rtl/>
        </w:rPr>
        <w:t>القياس</w:t>
      </w:r>
      <w:r w:rsidRPr="00EF0300">
        <w:rPr>
          <w:rFonts w:hint="cs"/>
          <w:rtl/>
        </w:rPr>
        <w:t>.</w:t>
      </w:r>
    </w:p>
    <w:p w:rsidR="00E173F3" w:rsidRPr="00EF0300" w:rsidRDefault="00386104" w:rsidP="00EF0300">
      <w:pPr>
        <w:spacing w:before="100"/>
        <w:ind w:left="1247" w:hanging="1247"/>
        <w:rPr>
          <w:rtl/>
        </w:rPr>
      </w:pPr>
      <w:r w:rsidRPr="00EF0300">
        <w:rPr>
          <w:i/>
          <w:iCs/>
        </w:rPr>
        <w:t>f_offset</w:t>
      </w:r>
      <w:r w:rsidRPr="00EF0300">
        <w:rPr>
          <w:vertAlign w:val="subscript"/>
        </w:rPr>
        <w:t>max</w:t>
      </w:r>
      <w:r w:rsidR="00E173F3" w:rsidRPr="00EF0300">
        <w:rPr>
          <w:i/>
          <w:iCs/>
          <w:sz w:val="24"/>
          <w:szCs w:val="24"/>
          <w:vertAlign w:val="subscript"/>
          <w:rtl/>
        </w:rPr>
        <w:tab/>
      </w:r>
      <w:r w:rsidR="00E173F3" w:rsidRPr="00EF0300">
        <w:rPr>
          <w:rFonts w:hint="cs"/>
          <w:rtl/>
        </w:rPr>
        <w:t xml:space="preserve">القيمة القصوى للكمية </w:t>
      </w:r>
      <w:r w:rsidR="00E173F3" w:rsidRPr="00EF0300">
        <w:rPr>
          <w:i/>
          <w:iCs/>
          <w:sz w:val="24"/>
          <w:szCs w:val="24"/>
        </w:rPr>
        <w:t>f_offset</w:t>
      </w:r>
      <w:r w:rsidR="00E173F3" w:rsidRPr="00EF0300">
        <w:rPr>
          <w:rFonts w:hint="cs"/>
          <w:rtl/>
        </w:rPr>
        <w:t xml:space="preserve"> تستعمل لتحديد المتطلبات.</w:t>
      </w:r>
    </w:p>
    <w:p w:rsidR="00E173F3" w:rsidRPr="00EF0300" w:rsidRDefault="00E173F3" w:rsidP="00EF0300">
      <w:pPr>
        <w:spacing w:before="100"/>
        <w:ind w:left="1247" w:hanging="1247"/>
        <w:rPr>
          <w:rtl/>
          <w:lang w:bidi="ar-EG"/>
        </w:rPr>
      </w:pPr>
      <w:r w:rsidRPr="00EF0300">
        <w:rPr>
          <w:i/>
          <w:iCs/>
          <w:sz w:val="24"/>
          <w:szCs w:val="24"/>
        </w:rPr>
        <w:t>f_</w:t>
      </w:r>
      <w:r w:rsidRPr="00EF0300">
        <w:rPr>
          <w:i/>
          <w:iCs/>
        </w:rPr>
        <w:t xml:space="preserve"> F</w:t>
      </w:r>
      <w:r w:rsidRPr="00EF0300">
        <w:rPr>
          <w:i/>
          <w:iCs/>
          <w:vertAlign w:val="subscript"/>
        </w:rPr>
        <w:t>offset, RAT</w:t>
      </w:r>
      <w:r w:rsidRPr="00EF0300">
        <w:rPr>
          <w:rtl/>
          <w:lang w:bidi="ar-EG"/>
        </w:rPr>
        <w:tab/>
      </w:r>
      <w:r w:rsidRPr="00EF0300">
        <w:rPr>
          <w:rFonts w:hint="cs"/>
          <w:rtl/>
          <w:lang w:bidi="ar-EG"/>
        </w:rPr>
        <w:t xml:space="preserve">تخالف التردد من التردد المركزي لأعلى موجة حاملة مرسلة أو مستقبلة إلى الحافة </w:t>
      </w:r>
      <w:r w:rsidRPr="00EF0300">
        <w:rPr>
          <w:rFonts w:hint="cs"/>
          <w:i/>
          <w:iCs/>
          <w:rtl/>
          <w:lang w:bidi="ar-EG"/>
        </w:rPr>
        <w:t>العليا</w:t>
      </w:r>
      <w:r w:rsidRPr="00EF0300">
        <w:rPr>
          <w:rFonts w:hint="cs"/>
          <w:rtl/>
          <w:lang w:bidi="ar-EG"/>
        </w:rPr>
        <w:t xml:space="preserve"> لعرض النطاق الراديوي أو</w:t>
      </w:r>
      <w:r w:rsidR="00EF0300" w:rsidRPr="00EF0300">
        <w:rPr>
          <w:rFonts w:hint="eastAsia"/>
          <w:rtl/>
          <w:lang w:bidi="ar-EG"/>
        </w:rPr>
        <w:t> </w:t>
      </w:r>
      <w:r w:rsidRPr="00EF0300">
        <w:rPr>
          <w:rFonts w:hint="cs"/>
          <w:rtl/>
          <w:lang w:bidi="ar-EG"/>
        </w:rPr>
        <w:t xml:space="preserve">حافة الكتلة الفرعية، أو من التردد المركزي لأدنى موجة حاملة مرسلة أو مستقبلة إلى الحافة </w:t>
      </w:r>
      <w:r w:rsidRPr="00EF0300">
        <w:rPr>
          <w:rFonts w:hint="cs"/>
          <w:i/>
          <w:iCs/>
          <w:rtl/>
          <w:lang w:bidi="ar-EG"/>
        </w:rPr>
        <w:t>الدنيا</w:t>
      </w:r>
      <w:r w:rsidRPr="00EF0300">
        <w:rPr>
          <w:rFonts w:hint="cs"/>
          <w:rtl/>
          <w:lang w:bidi="ar-EG"/>
        </w:rPr>
        <w:t xml:space="preserve"> لعرض النطاق الراديوي أو حافة الكتلة الفرعية في تكنولوجيا نفاذ راديوي محددة.</w:t>
      </w:r>
    </w:p>
    <w:p w:rsidR="00E173F3" w:rsidRPr="00EF0300" w:rsidRDefault="00386104" w:rsidP="00EF0300">
      <w:pPr>
        <w:spacing w:before="100"/>
        <w:ind w:left="1247" w:hanging="1247"/>
        <w:rPr>
          <w:rtl/>
          <w:lang w:bidi="ar-EG"/>
        </w:rPr>
      </w:pPr>
      <w:r w:rsidRPr="00EF0300">
        <w:t>F</w:t>
      </w:r>
      <w:r w:rsidRPr="00EF0300">
        <w:rPr>
          <w:vertAlign w:val="subscript"/>
        </w:rPr>
        <w:t>DL_low</w:t>
      </w:r>
      <w:r w:rsidR="00E173F3" w:rsidRPr="00EF0300">
        <w:rPr>
          <w:rtl/>
          <w:lang w:bidi="ar-EG"/>
        </w:rPr>
        <w:tab/>
      </w:r>
      <w:r w:rsidR="00E173F3" w:rsidRPr="00EF0300">
        <w:rPr>
          <w:rFonts w:hint="cs"/>
          <w:rtl/>
          <w:lang w:bidi="ar-EG"/>
        </w:rPr>
        <w:t>أدنى تردد في نطاق تشغيل الوصلة الهابطة.</w:t>
      </w:r>
    </w:p>
    <w:p w:rsidR="00E173F3" w:rsidRPr="00EF0300" w:rsidRDefault="00386104" w:rsidP="00EF0300">
      <w:pPr>
        <w:spacing w:before="100"/>
        <w:ind w:left="1247" w:hanging="1247"/>
        <w:rPr>
          <w:rtl/>
          <w:lang w:bidi="ar-EG"/>
        </w:rPr>
      </w:pPr>
      <w:r w:rsidRPr="00EF0300">
        <w:t>F</w:t>
      </w:r>
      <w:r w:rsidRPr="00EF0300">
        <w:rPr>
          <w:vertAlign w:val="subscript"/>
        </w:rPr>
        <w:t>DL_high</w:t>
      </w:r>
      <w:r w:rsidR="00E173F3" w:rsidRPr="00EF0300">
        <w:rPr>
          <w:rtl/>
          <w:lang w:bidi="ar-EG"/>
        </w:rPr>
        <w:tab/>
      </w:r>
      <w:r w:rsidR="00E173F3" w:rsidRPr="00EF0300">
        <w:rPr>
          <w:rFonts w:hint="cs"/>
          <w:rtl/>
          <w:lang w:bidi="ar-EG"/>
        </w:rPr>
        <w:t>أعلى تردد في نطاق تشغيل الوصلة الهابطة.</w:t>
      </w:r>
    </w:p>
    <w:p w:rsidR="00E173F3" w:rsidRPr="00EF0300" w:rsidRDefault="00386104" w:rsidP="00EF0300">
      <w:pPr>
        <w:spacing w:before="100"/>
        <w:ind w:left="1247" w:hanging="1247"/>
        <w:rPr>
          <w:rtl/>
          <w:lang w:bidi="ar-EG"/>
        </w:rPr>
      </w:pPr>
      <w:r w:rsidRPr="00EF0300">
        <w:t>F</w:t>
      </w:r>
      <w:r w:rsidRPr="00EF0300">
        <w:rPr>
          <w:vertAlign w:val="subscript"/>
        </w:rPr>
        <w:t>UL_low</w:t>
      </w:r>
      <w:r w:rsidR="00E173F3" w:rsidRPr="00EF0300">
        <w:rPr>
          <w:rtl/>
          <w:lang w:bidi="ar-EG"/>
        </w:rPr>
        <w:tab/>
      </w:r>
      <w:r w:rsidR="00E173F3" w:rsidRPr="00EF0300">
        <w:rPr>
          <w:rFonts w:hint="cs"/>
          <w:rtl/>
          <w:lang w:bidi="ar-EG"/>
        </w:rPr>
        <w:t>أدنى تردد في نطاق تشغيل الوصلة الصاعدة.</w:t>
      </w:r>
    </w:p>
    <w:p w:rsidR="00E173F3" w:rsidRPr="00EF0300" w:rsidRDefault="00386104" w:rsidP="00EF0300">
      <w:pPr>
        <w:spacing w:before="100"/>
        <w:ind w:left="1247" w:hanging="1247"/>
        <w:rPr>
          <w:rtl/>
          <w:lang w:bidi="ar-EG"/>
        </w:rPr>
      </w:pPr>
      <w:r w:rsidRPr="00EF0300">
        <w:t>F</w:t>
      </w:r>
      <w:r w:rsidRPr="00EF0300">
        <w:rPr>
          <w:vertAlign w:val="subscript"/>
        </w:rPr>
        <w:t>UL_high</w:t>
      </w:r>
      <w:r w:rsidR="00E173F3" w:rsidRPr="00EF0300">
        <w:tab/>
      </w:r>
      <w:r w:rsidR="00E173F3" w:rsidRPr="00EF0300">
        <w:rPr>
          <w:rFonts w:hint="cs"/>
          <w:rtl/>
          <w:lang w:bidi="ar-EG"/>
        </w:rPr>
        <w:t>أعلى تردد في نطاق تشغيل الوصلة الصاعدة.</w:t>
      </w:r>
    </w:p>
    <w:p w:rsidR="00E173F3" w:rsidRPr="00EF0300" w:rsidRDefault="00E173F3" w:rsidP="00EF0300">
      <w:pPr>
        <w:spacing w:before="100"/>
        <w:ind w:left="1247" w:hanging="1247"/>
        <w:rPr>
          <w:rtl/>
          <w:lang w:bidi="ar-EG"/>
        </w:rPr>
      </w:pPr>
      <w:r w:rsidRPr="00EF0300">
        <w:rPr>
          <w:rFonts w:cs="v5.0.0"/>
          <w:i/>
          <w:iCs/>
        </w:rPr>
        <w:t>W</w:t>
      </w:r>
      <w:r w:rsidRPr="00EF0300">
        <w:rPr>
          <w:rFonts w:cs="v5.0.0"/>
          <w:i/>
          <w:iCs/>
          <w:vertAlign w:val="subscript"/>
        </w:rPr>
        <w:t>gap</w:t>
      </w:r>
      <w:r w:rsidRPr="00EF0300">
        <w:rPr>
          <w:rtl/>
          <w:lang w:bidi="ar-EG"/>
        </w:rPr>
        <w:tab/>
      </w:r>
      <w:r w:rsidRPr="00EF0300">
        <w:rPr>
          <w:rFonts w:hint="cs"/>
          <w:rtl/>
          <w:lang w:bidi="ar-EG"/>
        </w:rPr>
        <w:t>حجم الفجوة بين الكتل الفرعية.</w:t>
      </w:r>
    </w:p>
    <w:p w:rsidR="00E173F3" w:rsidRPr="00EF0300" w:rsidRDefault="00E173F3" w:rsidP="001D6718">
      <w:pPr>
        <w:pStyle w:val="Heading2"/>
        <w:rPr>
          <w:rtl/>
        </w:rPr>
      </w:pPr>
      <w:r w:rsidRPr="00EF0300">
        <w:rPr>
          <w:lang w:bidi="ar-EG"/>
        </w:rPr>
        <w:lastRenderedPageBreak/>
        <w:t>3.3</w:t>
      </w:r>
      <w:r w:rsidRPr="00EF0300">
        <w:rPr>
          <w:rtl/>
          <w:lang w:bidi="ar-EG"/>
        </w:rPr>
        <w:tab/>
      </w:r>
      <w:r w:rsidRPr="00EF0300">
        <w:rPr>
          <w:rFonts w:hint="cs"/>
          <w:rtl/>
          <w:lang w:bidi="ar-EG"/>
        </w:rPr>
        <w:t>البث غير المطلوب في نطاق التشغيل</w:t>
      </w:r>
    </w:p>
    <w:p w:rsidR="00E173F3" w:rsidRPr="00EF0300" w:rsidRDefault="00E173F3" w:rsidP="00386104">
      <w:pPr>
        <w:rPr>
          <w:rtl/>
          <w:lang w:bidi="ar-LB"/>
        </w:rPr>
      </w:pPr>
      <w:r w:rsidRPr="00EF0300">
        <w:rPr>
          <w:rFonts w:hint="cs"/>
          <w:rtl/>
          <w:lang w:bidi="ar-EG"/>
        </w:rPr>
        <w:t>تحدد حدود البث غير المطلوب في نطاق التشغيل</w:t>
      </w:r>
      <w:r w:rsidRPr="00EF0300">
        <w:rPr>
          <w:rFonts w:hint="cs"/>
          <w:rtl/>
          <w:lang w:bidi="ar-LB"/>
        </w:rPr>
        <w:t xml:space="preserve"> في مدى يمتد من</w:t>
      </w:r>
      <w:r w:rsidRPr="00EF0300">
        <w:rPr>
          <w:rFonts w:hint="cs"/>
          <w:rtl/>
        </w:rPr>
        <w:t> </w:t>
      </w:r>
      <w:r w:rsidRPr="00EF0300">
        <w:t>MHz 10</w:t>
      </w:r>
      <w:r w:rsidRPr="00EF0300">
        <w:rPr>
          <w:rFonts w:hint="cs"/>
          <w:rtl/>
        </w:rPr>
        <w:t xml:space="preserve"> تحت أقل تردد لنطاق تشغيل الوصلة الهابطة إلى الحافة الدنيا لعرض النطاق الراديوي الواقعة عند </w:t>
      </w:r>
      <w:r w:rsidR="00386104" w:rsidRPr="00EF0300">
        <w:rPr>
          <w:i/>
          <w:iCs/>
        </w:rPr>
        <w:t>F</w:t>
      </w:r>
      <w:r w:rsidR="00386104" w:rsidRPr="00EF0300">
        <w:rPr>
          <w:i/>
          <w:iCs/>
          <w:vertAlign w:val="subscript"/>
        </w:rPr>
        <w:t>BW RF,low</w:t>
      </w:r>
      <w:r w:rsidRPr="00EF0300">
        <w:rPr>
          <w:rFonts w:hint="cs"/>
          <w:rtl/>
          <w:lang w:bidi="ar-LB"/>
        </w:rPr>
        <w:t>، ومن الحافة العليا لعرض النطاق الراديوي الواقعة عند</w:t>
      </w:r>
      <w:r w:rsidR="00386104" w:rsidRPr="00EF0300">
        <w:rPr>
          <w:rFonts w:hint="cs"/>
          <w:rtl/>
          <w:lang w:bidi="ar-EG"/>
        </w:rPr>
        <w:t xml:space="preserve"> </w:t>
      </w:r>
      <w:r w:rsidR="00386104" w:rsidRPr="00EF0300">
        <w:rPr>
          <w:i/>
          <w:iCs/>
        </w:rPr>
        <w:t>F</w:t>
      </w:r>
      <w:r w:rsidR="00386104" w:rsidRPr="00EF0300">
        <w:rPr>
          <w:i/>
          <w:iCs/>
          <w:vertAlign w:val="subscript"/>
        </w:rPr>
        <w:t>BW RF,high</w:t>
      </w:r>
      <w:r w:rsidRPr="00EF0300">
        <w:rPr>
          <w:rFonts w:hint="cs"/>
          <w:rtl/>
          <w:lang w:bidi="ar-LB"/>
        </w:rPr>
        <w:t xml:space="preserve"> إلى</w:t>
      </w:r>
      <w:r w:rsidR="00386104" w:rsidRPr="00EF0300">
        <w:rPr>
          <w:rFonts w:hint="eastAsia"/>
          <w:rtl/>
          <w:lang w:bidi="ar-LB"/>
        </w:rPr>
        <w:t> </w:t>
      </w:r>
      <w:r w:rsidRPr="00EF0300">
        <w:rPr>
          <w:lang w:bidi="ar-LB"/>
        </w:rPr>
        <w:t>MHz</w:t>
      </w:r>
      <w:r w:rsidR="00386104" w:rsidRPr="00EF0300">
        <w:rPr>
          <w:lang w:bidi="ar-LB"/>
        </w:rPr>
        <w:t> </w:t>
      </w:r>
      <w:r w:rsidRPr="00EF0300">
        <w:rPr>
          <w:lang w:bidi="ar-LB"/>
        </w:rPr>
        <w:t>10</w:t>
      </w:r>
      <w:r w:rsidRPr="00EF0300">
        <w:rPr>
          <w:rFonts w:hint="cs"/>
          <w:rtl/>
          <w:lang w:bidi="ar-LB"/>
        </w:rPr>
        <w:t xml:space="preserve"> فوق أعلى تردد لنطاق تشغيل الوصلة الهابطة. كما أنه ينطبق بالنسبة إلى محطة قاعدة تعمل في طيف غير متلاصق على أي فجوة بين الكتل الفرعية من الطيف. </w:t>
      </w:r>
    </w:p>
    <w:p w:rsidR="00E173F3" w:rsidRPr="00EF0300" w:rsidRDefault="00E173F3" w:rsidP="001D6718">
      <w:pPr>
        <w:pStyle w:val="Heading3"/>
        <w:rPr>
          <w:lang w:bidi="ar-LB"/>
        </w:rPr>
      </w:pPr>
      <w:r w:rsidRPr="00EF0300">
        <w:rPr>
          <w:lang w:bidi="ar-EG"/>
        </w:rPr>
        <w:t>1.3.3</w:t>
      </w:r>
      <w:r w:rsidRPr="00EF0300">
        <w:rPr>
          <w:rtl/>
          <w:lang w:bidi="ar-EG"/>
        </w:rPr>
        <w:tab/>
      </w:r>
      <w:r w:rsidRPr="00EF0300">
        <w:rPr>
          <w:rFonts w:hint="cs"/>
          <w:rtl/>
          <w:lang w:bidi="ar-EG"/>
        </w:rPr>
        <w:t xml:space="preserve">البث غير المطلوب في نطاق التشغيل لفئتي النطاق </w:t>
      </w:r>
      <w:r w:rsidRPr="00EF0300">
        <w:rPr>
          <w:lang w:bidi="ar-EG"/>
        </w:rPr>
        <w:t>1</w:t>
      </w:r>
      <w:r w:rsidRPr="00EF0300">
        <w:rPr>
          <w:rFonts w:hint="cs"/>
          <w:rtl/>
          <w:lang w:bidi="ar-LB"/>
        </w:rPr>
        <w:t xml:space="preserve"> و</w:t>
      </w:r>
      <w:r w:rsidRPr="00EF0300">
        <w:rPr>
          <w:lang w:bidi="ar-LB"/>
        </w:rPr>
        <w:t>3</w:t>
      </w:r>
    </w:p>
    <w:p w:rsidR="00E173F3" w:rsidRPr="00EF0300" w:rsidRDefault="00E173F3" w:rsidP="00E173F3">
      <w:pPr>
        <w:tabs>
          <w:tab w:val="right" w:pos="2169"/>
        </w:tabs>
        <w:rPr>
          <w:rtl/>
          <w:lang w:bidi="ar-LB"/>
        </w:rPr>
      </w:pPr>
      <w:r w:rsidRPr="00EF0300">
        <w:rPr>
          <w:rFonts w:hint="cs"/>
          <w:rtl/>
          <w:lang w:bidi="ar-LB"/>
        </w:rPr>
        <w:t xml:space="preserve">بالنسبة لمحطة قاعدة خاصة بمنطقة واسعة تعمل في فئة النطاق </w:t>
      </w:r>
      <w:r w:rsidRPr="00EF0300">
        <w:rPr>
          <w:lang w:bidi="ar-LB"/>
        </w:rPr>
        <w:t>1</w:t>
      </w:r>
      <w:r w:rsidRPr="00EF0300">
        <w:rPr>
          <w:rFonts w:hint="cs"/>
          <w:rtl/>
          <w:lang w:bidi="ar-LB"/>
        </w:rPr>
        <w:t xml:space="preserve"> أو فئة النطاق </w:t>
      </w:r>
      <w:r w:rsidRPr="00EF0300">
        <w:rPr>
          <w:lang w:bidi="ar-LB"/>
        </w:rPr>
        <w:t>3</w:t>
      </w:r>
      <w:r w:rsidRPr="00EF0300">
        <w:rPr>
          <w:rFonts w:hint="cs"/>
          <w:rtl/>
          <w:lang w:bidi="ar-LB"/>
        </w:rPr>
        <w:t>، ينطبق المتطلب خارج حافتي عرض النطاق الراديوي. وبالنسبة إلى محطة قاعدة خاصة بمنطقة واسعة تعمل في طيف غير متلاصق، فإنه بالإضافة إلى ذلك ينطبق د</w:t>
      </w:r>
      <w:r w:rsidR="00EF0300" w:rsidRPr="00EF0300">
        <w:rPr>
          <w:rFonts w:hint="cs"/>
          <w:rtl/>
          <w:lang w:bidi="ar-LB"/>
        </w:rPr>
        <w:t>اخل أي فجوة بين الكتل الفرعية.</w:t>
      </w:r>
    </w:p>
    <w:p w:rsidR="00E173F3" w:rsidRPr="00EF0300" w:rsidRDefault="00E173F3" w:rsidP="00E173F3">
      <w:pPr>
        <w:rPr>
          <w:rtl/>
          <w:lang w:bidi="ar-EG"/>
        </w:rPr>
      </w:pPr>
      <w:r w:rsidRPr="00EF0300">
        <w:rPr>
          <w:rFonts w:hint="cs"/>
          <w:rtl/>
          <w:lang w:bidi="ar-LB"/>
        </w:rPr>
        <w:t xml:space="preserve">وبالنسبة لمحطة قاعدة متوسطة المدى تعمل في فئة النطاق </w:t>
      </w:r>
      <w:r w:rsidRPr="00EF0300">
        <w:rPr>
          <w:lang w:bidi="ar-LB"/>
        </w:rPr>
        <w:t>1</w:t>
      </w:r>
      <w:r w:rsidRPr="00EF0300">
        <w:rPr>
          <w:rFonts w:hint="cs"/>
          <w:rtl/>
          <w:lang w:bidi="ar-LB"/>
        </w:rPr>
        <w:t>، ينطبق المتطلب خارج حافتي عرض النطاق الراديوي. وبالنسبة لمحطة قاعدة متوسطة المدى تعمل في طيف غير متلاصق، فإنه بالإضافة إلى ذلك ينطبق داخل أي فجوة بين الكتل الفرعية.</w:t>
      </w:r>
    </w:p>
    <w:p w:rsidR="00E173F3" w:rsidRPr="00EF0300" w:rsidRDefault="00E173F3" w:rsidP="00E173F3">
      <w:pPr>
        <w:rPr>
          <w:rtl/>
          <w:lang w:bidi="ar-EG"/>
        </w:rPr>
      </w:pPr>
      <w:r w:rsidRPr="00EF0300">
        <w:rPr>
          <w:rFonts w:hint="cs"/>
          <w:rtl/>
          <w:lang w:bidi="ar-LB"/>
        </w:rPr>
        <w:t xml:space="preserve">وبالنسبة لمحطة قاعدة خاصة بمنطقة محلية تعمل في فئة النطاق </w:t>
      </w:r>
      <w:r w:rsidRPr="00EF0300">
        <w:rPr>
          <w:lang w:bidi="ar-LB"/>
        </w:rPr>
        <w:t>1</w:t>
      </w:r>
      <w:r w:rsidRPr="00EF0300">
        <w:rPr>
          <w:rFonts w:hint="cs"/>
          <w:rtl/>
          <w:lang w:bidi="ar-LB"/>
        </w:rPr>
        <w:t>، ينطبق المتطلب خارج حافتي عرض النطاق الراديوي. وبالنسبة لمحطة قاعدة خاصة بمنطقة محلية تعمل في طيف غير متلاصق، فإنه بالإضافة إلى ذلك ينطبق داخل أي فجوة بين الكتل الفرعية.</w:t>
      </w:r>
    </w:p>
    <w:p w:rsidR="00E173F3" w:rsidRPr="00EF0300" w:rsidRDefault="00E173F3" w:rsidP="00E173F3">
      <w:pPr>
        <w:rPr>
          <w:spacing w:val="-4"/>
          <w:rtl/>
          <w:lang w:bidi="ar-LB"/>
        </w:rPr>
      </w:pPr>
      <w:r w:rsidRPr="00EF0300">
        <w:rPr>
          <w:rFonts w:hint="cs"/>
          <w:spacing w:val="-4"/>
          <w:rtl/>
          <w:lang w:bidi="ar-EG"/>
        </w:rPr>
        <w:t xml:space="preserve">ويجب ألا يتجاوز البث خارج حافتي عرض النطاق الراديوي المستويات القصوى المحددة في الجداول </w:t>
      </w:r>
      <w:r w:rsidRPr="00EF0300">
        <w:rPr>
          <w:spacing w:val="-4"/>
          <w:lang w:bidi="ar-EG"/>
        </w:rPr>
        <w:t>1-1.3.3</w:t>
      </w:r>
      <w:r w:rsidRPr="00EF0300">
        <w:rPr>
          <w:rFonts w:hint="cs"/>
          <w:spacing w:val="-4"/>
          <w:rtl/>
          <w:lang w:bidi="ar-LB"/>
        </w:rPr>
        <w:t xml:space="preserve"> إلى </w:t>
      </w:r>
      <w:r w:rsidRPr="00EF0300">
        <w:rPr>
          <w:spacing w:val="-4"/>
          <w:lang w:bidi="ar-LB"/>
        </w:rPr>
        <w:t>4-1.3.3</w:t>
      </w:r>
      <w:r w:rsidRPr="00EF0300">
        <w:rPr>
          <w:rFonts w:hint="cs"/>
          <w:spacing w:val="-4"/>
          <w:rtl/>
          <w:lang w:bidi="ar-LB"/>
        </w:rPr>
        <w:t xml:space="preserve"> أدناه، حيث:</w:t>
      </w:r>
    </w:p>
    <w:p w:rsidR="00E173F3" w:rsidRPr="00EF0300" w:rsidRDefault="00E173F3" w:rsidP="00EF0300">
      <w:pPr>
        <w:pStyle w:val="enumlev10"/>
        <w:rPr>
          <w:rtl/>
        </w:rPr>
      </w:pPr>
      <w:r w:rsidRPr="00EF0300">
        <w:rPr>
          <w:rFonts w:hint="cs"/>
          <w:rtl/>
        </w:rPr>
        <w:t>-</w:t>
      </w:r>
      <w:r w:rsidRPr="00EF0300">
        <w:rPr>
          <w:rFonts w:hint="cs"/>
          <w:rtl/>
        </w:rPr>
        <w:tab/>
      </w:r>
      <w:r w:rsidR="00EF0300" w:rsidRPr="00EF0300">
        <w:sym w:font="Symbol" w:char="F044"/>
      </w:r>
      <w:r w:rsidR="00EF0300" w:rsidRPr="00EF0300">
        <w:rPr>
          <w:i/>
          <w:iCs/>
        </w:rPr>
        <w:t>f</w:t>
      </w:r>
      <w:r w:rsidRPr="00EF0300">
        <w:rPr>
          <w:rFonts w:hint="cs"/>
          <w:rtl/>
        </w:rPr>
        <w:t xml:space="preserve"> </w:t>
      </w:r>
      <w:r w:rsidRPr="00EF0300">
        <w:rPr>
          <w:rtl/>
        </w:rPr>
        <w:t xml:space="preserve">المباعدة بين تردد </w:t>
      </w:r>
      <w:r w:rsidRPr="00EF0300">
        <w:rPr>
          <w:rFonts w:hint="cs"/>
          <w:rtl/>
        </w:rPr>
        <w:t xml:space="preserve">حافة عرض النطاق الراديوي </w:t>
      </w:r>
      <w:r w:rsidRPr="00EF0300">
        <w:rPr>
          <w:rtl/>
        </w:rPr>
        <w:t xml:space="preserve">وتردد النقطة الاسمية </w:t>
      </w:r>
      <w:r w:rsidRPr="00EF0300">
        <w:t>dB 3–</w:t>
      </w:r>
      <w:r w:rsidRPr="00EF0300">
        <w:rPr>
          <w:rtl/>
        </w:rPr>
        <w:t xml:space="preserve"> لمرشاح القياس الأقرب من تردد الموجة</w:t>
      </w:r>
      <w:r w:rsidRPr="00EF0300">
        <w:rPr>
          <w:rFonts w:hint="eastAsia"/>
          <w:rtl/>
        </w:rPr>
        <w:t> </w:t>
      </w:r>
      <w:r w:rsidRPr="00EF0300">
        <w:rPr>
          <w:rtl/>
        </w:rPr>
        <w:t>الحاملة.</w:t>
      </w:r>
    </w:p>
    <w:p w:rsidR="00E173F3" w:rsidRPr="00EF0300" w:rsidRDefault="00E173F3" w:rsidP="00EF0300">
      <w:pPr>
        <w:pStyle w:val="enumlev10"/>
        <w:rPr>
          <w:rtl/>
        </w:rPr>
      </w:pPr>
      <w:r w:rsidRPr="00EF0300">
        <w:rPr>
          <w:rtl/>
        </w:rPr>
        <w:t>-</w:t>
      </w:r>
      <w:r w:rsidRPr="00EF0300">
        <w:rPr>
          <w:rtl/>
        </w:rPr>
        <w:tab/>
      </w:r>
      <w:r w:rsidR="00EF0300" w:rsidRPr="00EF0300">
        <w:rPr>
          <w:i/>
          <w:iCs/>
        </w:rPr>
        <w:t>f_offset</w:t>
      </w:r>
      <w:r w:rsidRPr="00EF0300">
        <w:rPr>
          <w:rtl/>
        </w:rPr>
        <w:t xml:space="preserve"> المباعدة بين تردد </w:t>
      </w:r>
      <w:r w:rsidRPr="00EF0300">
        <w:rPr>
          <w:rFonts w:hint="cs"/>
          <w:rtl/>
        </w:rPr>
        <w:t xml:space="preserve">حافة عرض النطاق الراديوي </w:t>
      </w:r>
      <w:r w:rsidRPr="00EF0300">
        <w:rPr>
          <w:rtl/>
        </w:rPr>
        <w:t>والتردد المركزي لمرشاح</w:t>
      </w:r>
      <w:r w:rsidRPr="00EF0300">
        <w:rPr>
          <w:rFonts w:hint="cs"/>
          <w:rtl/>
        </w:rPr>
        <w:t> </w:t>
      </w:r>
      <w:r w:rsidRPr="00EF0300">
        <w:rPr>
          <w:rtl/>
        </w:rPr>
        <w:t>القياس</w:t>
      </w:r>
      <w:r w:rsidRPr="00EF0300">
        <w:rPr>
          <w:rFonts w:hint="cs"/>
          <w:rtl/>
        </w:rPr>
        <w:t>.</w:t>
      </w:r>
    </w:p>
    <w:p w:rsidR="00E173F3" w:rsidRPr="00EF0300" w:rsidRDefault="00E173F3" w:rsidP="00EF0300">
      <w:pPr>
        <w:pStyle w:val="enumlev10"/>
        <w:rPr>
          <w:rtl/>
        </w:rPr>
      </w:pPr>
      <w:r w:rsidRPr="00EF0300">
        <w:rPr>
          <w:rFonts w:hint="cs"/>
          <w:rtl/>
        </w:rPr>
        <w:t>-</w:t>
      </w:r>
      <w:r w:rsidRPr="00EF0300">
        <w:rPr>
          <w:rtl/>
        </w:rPr>
        <w:tab/>
      </w:r>
      <w:r w:rsidR="00EF0300" w:rsidRPr="00EF0300">
        <w:rPr>
          <w:i/>
          <w:iCs/>
        </w:rPr>
        <w:t>f_offset</w:t>
      </w:r>
      <w:r w:rsidR="00EF0300" w:rsidRPr="00EF0300">
        <w:rPr>
          <w:vertAlign w:val="subscript"/>
        </w:rPr>
        <w:t>max</w:t>
      </w:r>
      <w:r w:rsidRPr="00EF0300">
        <w:rPr>
          <w:rtl/>
          <w:lang w:val="en-GB"/>
        </w:rPr>
        <w:t xml:space="preserve"> </w:t>
      </w:r>
      <w:r w:rsidRPr="00EF0300">
        <w:rPr>
          <w:rtl/>
        </w:rPr>
        <w:t xml:space="preserve">هو التخالف </w:t>
      </w:r>
      <w:r w:rsidRPr="00EF0300">
        <w:rPr>
          <w:rFonts w:hint="cs"/>
          <w:rtl/>
        </w:rPr>
        <w:t>م</w:t>
      </w:r>
      <w:r w:rsidRPr="00EF0300">
        <w:rPr>
          <w:rtl/>
        </w:rPr>
        <w:t xml:space="preserve">ن </w:t>
      </w:r>
      <w:r w:rsidRPr="00EF0300">
        <w:rPr>
          <w:rFonts w:hint="cs"/>
          <w:rtl/>
          <w:lang w:bidi="ar-LB"/>
        </w:rPr>
        <w:t xml:space="preserve">التردد </w:t>
      </w:r>
      <w:r w:rsidRPr="00EF0300">
        <w:rPr>
          <w:lang w:bidi="ar-LB"/>
        </w:rPr>
        <w:t>MHz 10</w:t>
      </w:r>
      <w:r w:rsidRPr="00EF0300">
        <w:rPr>
          <w:rFonts w:hint="cs"/>
          <w:rtl/>
          <w:lang w:bidi="ar-LB"/>
        </w:rPr>
        <w:t xml:space="preserve"> </w:t>
      </w:r>
      <w:r w:rsidRPr="00EF0300">
        <w:rPr>
          <w:rFonts w:hint="cs"/>
          <w:rtl/>
        </w:rPr>
        <w:t>خارج نطاق تشغيل الوصلة الهابطة</w:t>
      </w:r>
      <w:r w:rsidRPr="00EF0300">
        <w:rPr>
          <w:rtl/>
        </w:rPr>
        <w:t>.</w:t>
      </w:r>
    </w:p>
    <w:p w:rsidR="00E173F3" w:rsidRPr="00EF0300" w:rsidRDefault="00E173F3" w:rsidP="00EF0300">
      <w:pPr>
        <w:pStyle w:val="enumlev10"/>
        <w:rPr>
          <w:rtl/>
        </w:rPr>
      </w:pPr>
      <w:r w:rsidRPr="00EF0300">
        <w:rPr>
          <w:rFonts w:hint="cs"/>
          <w:rtl/>
        </w:rPr>
        <w:t>-</w:t>
      </w:r>
      <w:r w:rsidRPr="00EF0300">
        <w:rPr>
          <w:rtl/>
        </w:rPr>
        <w:tab/>
      </w:r>
      <w:r w:rsidRPr="00EF0300">
        <w:sym w:font="Symbol" w:char="F044"/>
      </w:r>
      <w:r w:rsidRPr="00EF0300">
        <w:rPr>
          <w:i/>
          <w:iCs/>
        </w:rPr>
        <w:t>f</w:t>
      </w:r>
      <w:r w:rsidRPr="00EF0300">
        <w:rPr>
          <w:i/>
          <w:iCs/>
          <w:vertAlign w:val="subscript"/>
        </w:rPr>
        <w:t>max</w:t>
      </w:r>
      <w:r w:rsidRPr="00EF0300">
        <w:rPr>
          <w:rtl/>
        </w:rPr>
        <w:t xml:space="preserve"> </w:t>
      </w:r>
      <w:r w:rsidRPr="00EF0300">
        <w:rPr>
          <w:rFonts w:hint="cs"/>
          <w:rtl/>
        </w:rPr>
        <w:t>ت</w:t>
      </w:r>
      <w:r w:rsidRPr="00EF0300">
        <w:rPr>
          <w:rtl/>
        </w:rPr>
        <w:t xml:space="preserve">ساوي </w:t>
      </w:r>
      <w:r w:rsidR="00EF0300" w:rsidRPr="00EF0300">
        <w:t>f_offset</w:t>
      </w:r>
      <w:r w:rsidR="00EF0300" w:rsidRPr="00EF0300">
        <w:rPr>
          <w:vertAlign w:val="subscript"/>
        </w:rPr>
        <w:t>max</w:t>
      </w:r>
      <w:r w:rsidRPr="00EF0300">
        <w:rPr>
          <w:rtl/>
        </w:rPr>
        <w:t xml:space="preserve"> </w:t>
      </w:r>
      <w:r w:rsidRPr="00EF0300">
        <w:rPr>
          <w:rFonts w:hint="cs"/>
          <w:rtl/>
        </w:rPr>
        <w:t>مطروحاً منها</w:t>
      </w:r>
      <w:r w:rsidRPr="00EF0300">
        <w:rPr>
          <w:rtl/>
        </w:rPr>
        <w:t xml:space="preserve"> نصف عرض نطاق مرشاح القياس.</w:t>
      </w:r>
    </w:p>
    <w:p w:rsidR="00E173F3" w:rsidRPr="00EB76BE" w:rsidRDefault="00E173F3" w:rsidP="00E173F3">
      <w:pPr>
        <w:spacing w:line="180" w:lineRule="auto"/>
        <w:rPr>
          <w:rtl/>
          <w:lang w:bidi="ar-LB"/>
        </w:rPr>
      </w:pPr>
      <w:r w:rsidRPr="00EF0300">
        <w:rPr>
          <w:rFonts w:hint="cs"/>
          <w:rtl/>
          <w:lang w:bidi="ar-SY"/>
        </w:rPr>
        <w:t>وفي داخل أي فجوة بين الكتل الفرعية من الطيف في حالة محطة قاعدة تعمل في طيف غير متلاصق، يجب ألا</w:t>
      </w:r>
      <w:r w:rsidR="00EF0300">
        <w:rPr>
          <w:rFonts w:hint="cs"/>
          <w:rtl/>
          <w:lang w:bidi="ar-SY"/>
        </w:rPr>
        <w:t xml:space="preserve"> </w:t>
      </w:r>
      <w:r w:rsidRPr="00EF0300">
        <w:rPr>
          <w:rFonts w:hint="cs"/>
          <w:rtl/>
          <w:lang w:bidi="ar-SY"/>
        </w:rPr>
        <w:t xml:space="preserve">يتجاوز البث المجموع التراكمي لمتطلبات الاختبار المحددة للكتل </w:t>
      </w:r>
      <w:r w:rsidRPr="00EB76BE">
        <w:rPr>
          <w:rFonts w:hint="cs"/>
          <w:rtl/>
          <w:lang w:bidi="ar-SY"/>
        </w:rPr>
        <w:t xml:space="preserve">الفرعية المجاورة على كل جانب من جانبي فجوة الكتلة الفرعية. وتحدد متطلبات الاختبار لكل فجوة بين الكتل الفرعية </w:t>
      </w:r>
      <w:r w:rsidRPr="00EB76BE">
        <w:rPr>
          <w:rFonts w:hint="cs"/>
          <w:rtl/>
          <w:lang w:bidi="ar-EG"/>
        </w:rPr>
        <w:t xml:space="preserve">في الجداول من </w:t>
      </w:r>
      <w:r w:rsidRPr="00EB76BE">
        <w:rPr>
          <w:lang w:bidi="ar-EG"/>
        </w:rPr>
        <w:t>1-1.3.3</w:t>
      </w:r>
      <w:r w:rsidRPr="00EB76BE">
        <w:rPr>
          <w:rFonts w:hint="cs"/>
          <w:rtl/>
          <w:lang w:bidi="ar-LB"/>
        </w:rPr>
        <w:t xml:space="preserve"> إلى </w:t>
      </w:r>
      <w:r w:rsidRPr="00EB76BE">
        <w:rPr>
          <w:lang w:bidi="ar-LB"/>
        </w:rPr>
        <w:t>4-1.3.3</w:t>
      </w:r>
      <w:r w:rsidRPr="00EB76BE">
        <w:rPr>
          <w:rFonts w:hint="cs"/>
          <w:rtl/>
          <w:lang w:bidi="ar-LB"/>
        </w:rPr>
        <w:t xml:space="preserve"> أدناه، حيث إنه في هذه الحالة:</w:t>
      </w:r>
    </w:p>
    <w:p w:rsidR="00E173F3" w:rsidRPr="00EB76BE" w:rsidRDefault="00E173F3" w:rsidP="00050861">
      <w:pPr>
        <w:pStyle w:val="enumlev10"/>
        <w:rPr>
          <w:rtl/>
        </w:rPr>
      </w:pPr>
      <w:r w:rsidRPr="00EB76BE">
        <w:rPr>
          <w:rFonts w:hint="cs"/>
          <w:rtl/>
        </w:rPr>
        <w:t>-</w:t>
      </w:r>
      <w:r w:rsidRPr="00EB76BE">
        <w:rPr>
          <w:rFonts w:hint="cs"/>
          <w:rtl/>
        </w:rPr>
        <w:tab/>
      </w:r>
      <w:r w:rsidR="00050861" w:rsidRPr="00EB76BE">
        <w:sym w:font="Symbol" w:char="F044"/>
      </w:r>
      <w:r w:rsidR="00050861" w:rsidRPr="00EB76BE">
        <w:rPr>
          <w:i/>
          <w:iCs/>
        </w:rPr>
        <w:t>f</w:t>
      </w:r>
      <w:r w:rsidRPr="00EB76BE">
        <w:rPr>
          <w:rFonts w:hint="cs"/>
          <w:rtl/>
        </w:rPr>
        <w:t xml:space="preserve"> </w:t>
      </w:r>
      <w:r w:rsidRPr="00EB76BE">
        <w:rPr>
          <w:rtl/>
        </w:rPr>
        <w:t xml:space="preserve">المباعدة بين تردد </w:t>
      </w:r>
      <w:r w:rsidRPr="00EB76BE">
        <w:rPr>
          <w:rFonts w:hint="cs"/>
          <w:rtl/>
        </w:rPr>
        <w:t xml:space="preserve">حافة الكتلة الفرعية </w:t>
      </w:r>
      <w:r w:rsidRPr="00EB76BE">
        <w:rPr>
          <w:rtl/>
        </w:rPr>
        <w:t xml:space="preserve">وتردد النقطة الاسمية </w:t>
      </w:r>
      <w:r w:rsidRPr="00EB76BE">
        <w:t>dB 3–</w:t>
      </w:r>
      <w:r w:rsidRPr="00EB76BE">
        <w:rPr>
          <w:rtl/>
        </w:rPr>
        <w:t xml:space="preserve"> لمرشاح القياس الأقرب من تردد </w:t>
      </w:r>
      <w:r w:rsidRPr="00EB76BE">
        <w:rPr>
          <w:rFonts w:hint="cs"/>
          <w:rtl/>
        </w:rPr>
        <w:t>حافة الجزء الفرعي</w:t>
      </w:r>
      <w:r w:rsidRPr="00EB76BE">
        <w:rPr>
          <w:rtl/>
        </w:rPr>
        <w:t>.</w:t>
      </w:r>
    </w:p>
    <w:p w:rsidR="00E173F3" w:rsidRPr="00EB76BE" w:rsidRDefault="00E173F3" w:rsidP="00050861">
      <w:pPr>
        <w:pStyle w:val="enumlev10"/>
        <w:rPr>
          <w:rtl/>
        </w:rPr>
      </w:pPr>
      <w:r w:rsidRPr="00EB76BE">
        <w:rPr>
          <w:rtl/>
        </w:rPr>
        <w:t>-</w:t>
      </w:r>
      <w:r w:rsidRPr="00EB76BE">
        <w:rPr>
          <w:rtl/>
        </w:rPr>
        <w:tab/>
      </w:r>
      <w:r w:rsidR="00050861" w:rsidRPr="00EB76BE">
        <w:rPr>
          <w:i/>
          <w:iCs/>
        </w:rPr>
        <w:t>f_offset</w:t>
      </w:r>
      <w:r w:rsidRPr="00EB76BE">
        <w:rPr>
          <w:rtl/>
        </w:rPr>
        <w:t xml:space="preserve"> المباعدة بين تردد </w:t>
      </w:r>
      <w:r w:rsidRPr="00EB76BE">
        <w:rPr>
          <w:rFonts w:hint="cs"/>
          <w:rtl/>
        </w:rPr>
        <w:t xml:space="preserve">حافة الكتلة الفرعية </w:t>
      </w:r>
      <w:r w:rsidRPr="00EB76BE">
        <w:rPr>
          <w:rtl/>
        </w:rPr>
        <w:t>والتردد المركزي لمرشاح</w:t>
      </w:r>
      <w:r w:rsidRPr="00EB76BE">
        <w:rPr>
          <w:rFonts w:hint="cs"/>
          <w:rtl/>
        </w:rPr>
        <w:t> </w:t>
      </w:r>
      <w:r w:rsidRPr="00EB76BE">
        <w:rPr>
          <w:rtl/>
        </w:rPr>
        <w:t>القياس</w:t>
      </w:r>
      <w:r w:rsidRPr="00EB76BE">
        <w:rPr>
          <w:rFonts w:hint="cs"/>
          <w:rtl/>
        </w:rPr>
        <w:t>.</w:t>
      </w:r>
    </w:p>
    <w:p w:rsidR="00E173F3" w:rsidRPr="00EB76BE" w:rsidRDefault="00E173F3" w:rsidP="00050861">
      <w:pPr>
        <w:pStyle w:val="enumlev10"/>
        <w:rPr>
          <w:rtl/>
        </w:rPr>
      </w:pPr>
      <w:r w:rsidRPr="00EB76BE">
        <w:rPr>
          <w:rFonts w:hint="cs"/>
          <w:rtl/>
        </w:rPr>
        <w:t>-</w:t>
      </w:r>
      <w:r w:rsidRPr="00EB76BE">
        <w:rPr>
          <w:rtl/>
        </w:rPr>
        <w:tab/>
      </w:r>
      <w:r w:rsidR="00050861" w:rsidRPr="00EB76BE">
        <w:rPr>
          <w:i/>
          <w:iCs/>
        </w:rPr>
        <w:t>f_offset</w:t>
      </w:r>
      <w:r w:rsidR="00050861" w:rsidRPr="00EB76BE">
        <w:rPr>
          <w:vertAlign w:val="subscript"/>
        </w:rPr>
        <w:t>max</w:t>
      </w:r>
      <w:r w:rsidRPr="00EB76BE">
        <w:rPr>
          <w:rtl/>
          <w:lang w:val="en-GB"/>
        </w:rPr>
        <w:t xml:space="preserve"> </w:t>
      </w:r>
      <w:r w:rsidRPr="00EB76BE">
        <w:rPr>
          <w:rFonts w:hint="cs"/>
          <w:rtl/>
        </w:rPr>
        <w:t>تساوي</w:t>
      </w:r>
      <w:r w:rsidRPr="00EB76BE">
        <w:rPr>
          <w:rtl/>
        </w:rPr>
        <w:t xml:space="preserve"> </w:t>
      </w:r>
      <w:r w:rsidRPr="00EB76BE">
        <w:rPr>
          <w:rFonts w:hint="cs"/>
          <w:rtl/>
        </w:rPr>
        <w:t>الفجوة بين الكتل الفرعية مقسومة على اثنين</w:t>
      </w:r>
      <w:r w:rsidRPr="00EB76BE">
        <w:rPr>
          <w:rtl/>
        </w:rPr>
        <w:t>.</w:t>
      </w:r>
    </w:p>
    <w:p w:rsidR="00E173F3" w:rsidRPr="00EB76BE" w:rsidRDefault="00E173F3" w:rsidP="00EB76BE">
      <w:pPr>
        <w:pStyle w:val="enumlev10"/>
        <w:rPr>
          <w:rtl/>
        </w:rPr>
      </w:pPr>
      <w:r w:rsidRPr="00EB76BE">
        <w:rPr>
          <w:rFonts w:hint="cs"/>
          <w:rtl/>
        </w:rPr>
        <w:t>-</w:t>
      </w:r>
      <w:r w:rsidRPr="00EB76BE">
        <w:rPr>
          <w:rtl/>
        </w:rPr>
        <w:tab/>
      </w:r>
      <w:r w:rsidRPr="00EB76BE">
        <w:sym w:font="Symbol" w:char="F044"/>
      </w:r>
      <w:r w:rsidRPr="00EB76BE">
        <w:rPr>
          <w:i/>
          <w:iCs/>
        </w:rPr>
        <w:t>f</w:t>
      </w:r>
      <w:r w:rsidRPr="00EB76BE">
        <w:rPr>
          <w:i/>
          <w:iCs/>
          <w:vertAlign w:val="subscript"/>
        </w:rPr>
        <w:t>max</w:t>
      </w:r>
      <w:r w:rsidRPr="00EB76BE">
        <w:rPr>
          <w:rtl/>
        </w:rPr>
        <w:t xml:space="preserve"> </w:t>
      </w:r>
      <w:r w:rsidRPr="00EB76BE">
        <w:rPr>
          <w:rFonts w:hint="cs"/>
          <w:rtl/>
        </w:rPr>
        <w:t>ت</w:t>
      </w:r>
      <w:r w:rsidRPr="00EB76BE">
        <w:rPr>
          <w:rtl/>
        </w:rPr>
        <w:t xml:space="preserve">ساوي </w:t>
      </w:r>
      <w:r w:rsidR="00EB76BE" w:rsidRPr="00B402E3">
        <w:rPr>
          <w:i/>
          <w:iCs/>
        </w:rPr>
        <w:t>f_offset</w:t>
      </w:r>
      <w:r w:rsidR="00EB76BE" w:rsidRPr="00B402E3">
        <w:rPr>
          <w:vertAlign w:val="subscript"/>
        </w:rPr>
        <w:t>max</w:t>
      </w:r>
      <w:r w:rsidRPr="00EB76BE">
        <w:rPr>
          <w:rtl/>
        </w:rPr>
        <w:t xml:space="preserve"> </w:t>
      </w:r>
      <w:r w:rsidRPr="00EB76BE">
        <w:rPr>
          <w:rFonts w:hint="cs"/>
          <w:rtl/>
        </w:rPr>
        <w:t>مطروحاً منها</w:t>
      </w:r>
      <w:r w:rsidRPr="00EB76BE">
        <w:rPr>
          <w:rtl/>
        </w:rPr>
        <w:t xml:space="preserve"> نصف عرض نطاق مرشاح القياس.</w:t>
      </w:r>
    </w:p>
    <w:p w:rsidR="00E173F3" w:rsidRPr="00EB76BE" w:rsidRDefault="00E173F3" w:rsidP="00E173F3">
      <w:pPr>
        <w:rPr>
          <w:rtl/>
          <w:lang w:bidi="ar-EG"/>
        </w:rPr>
      </w:pPr>
      <w:r w:rsidRPr="00EB76BE">
        <w:rPr>
          <w:rtl/>
          <w:lang w:bidi="ar-EG"/>
        </w:rPr>
        <w:br w:type="page"/>
      </w:r>
    </w:p>
    <w:p w:rsidR="00E173F3" w:rsidRPr="00EB76BE" w:rsidRDefault="00914EA5" w:rsidP="00081AA3">
      <w:pPr>
        <w:pStyle w:val="TableNo"/>
        <w:rPr>
          <w:rtl/>
        </w:rPr>
      </w:pPr>
      <w:r w:rsidRPr="00EB76BE">
        <w:rPr>
          <w:rtl/>
          <w:lang w:bidi="ar-SA"/>
        </w:rPr>
        <w:lastRenderedPageBreak/>
        <w:t>الج</w:t>
      </w:r>
      <w:r w:rsidRPr="00EB76BE">
        <w:rPr>
          <w:rFonts w:hint="cs"/>
          <w:rtl/>
          <w:lang w:bidi="ar-SA"/>
        </w:rPr>
        <w:t>ـــــــ</w:t>
      </w:r>
      <w:r w:rsidRPr="00EB76BE">
        <w:rPr>
          <w:rtl/>
          <w:lang w:bidi="ar-SA"/>
        </w:rPr>
        <w:t>دول</w:t>
      </w:r>
      <w:r w:rsidR="00E173F3" w:rsidRPr="00EB76BE">
        <w:rPr>
          <w:rFonts w:hint="cs"/>
          <w:rtl/>
        </w:rPr>
        <w:t> </w:t>
      </w:r>
      <w:r w:rsidR="00E173F3" w:rsidRPr="00EB76BE">
        <w:t>1</w:t>
      </w:r>
      <w:r w:rsidR="00E173F3" w:rsidRPr="00EB76BE">
        <w:noBreakHyphen/>
        <w:t>1.3.3</w:t>
      </w:r>
    </w:p>
    <w:p w:rsidR="00E173F3" w:rsidRPr="00EB76BE" w:rsidRDefault="00E173F3" w:rsidP="00081AA3">
      <w:pPr>
        <w:pStyle w:val="Tabletitle0"/>
        <w:rPr>
          <w:rtl/>
        </w:rPr>
      </w:pPr>
      <w:r w:rsidRPr="00EB76BE">
        <w:rPr>
          <w:rFonts w:hint="cs"/>
          <w:rtl/>
        </w:rPr>
        <w:t xml:space="preserve">قناع البث غير المطلوب في نطاق تشغيل محطة قاعدة خاصة بمنطقة واسعة تعمل في نطاقات </w:t>
      </w:r>
      <w:r w:rsidRPr="00EB76BE">
        <w:rPr>
          <w:rFonts w:cs="Times New Roman"/>
          <w:szCs w:val="22"/>
          <w:rtl/>
        </w:rPr>
        <w:t>≤</w:t>
      </w:r>
      <w:r w:rsidRPr="00EB76BE">
        <w:rPr>
          <w:rFonts w:cs="Times New Roman" w:hint="cs"/>
          <w:rtl/>
        </w:rPr>
        <w:t xml:space="preserve"> </w:t>
      </w:r>
      <w:r w:rsidRPr="00EB76BE">
        <w:rPr>
          <w:rFonts w:cs="Times New Roman"/>
        </w:rPr>
        <w:t>GHz 3</w:t>
      </w:r>
      <w:r w:rsidRPr="00EB76BE">
        <w:rPr>
          <w:rFonts w:cs="Times New Roman"/>
        </w:rPr>
        <w:br/>
      </w:r>
      <w:r w:rsidRPr="00EB76BE">
        <w:rPr>
          <w:rFonts w:ascii="Traditional Arabic" w:hAnsi="Traditional Arabic"/>
          <w:rtl/>
        </w:rPr>
        <w:t>ضمن</w:t>
      </w:r>
      <w:r w:rsidRPr="00EB76BE">
        <w:rPr>
          <w:rFonts w:cs="Times New Roman" w:hint="cs"/>
          <w:rtl/>
        </w:rPr>
        <w:t xml:space="preserve"> </w:t>
      </w:r>
      <w:r w:rsidRPr="00EB76BE">
        <w:rPr>
          <w:rFonts w:hint="cs"/>
          <w:rtl/>
          <w:lang w:bidi="ar-LB"/>
        </w:rPr>
        <w:t>فئتي النطاق</w:t>
      </w:r>
      <w:r w:rsidRPr="00EB76BE">
        <w:rPr>
          <w:rFonts w:hint="cs"/>
          <w:rtl/>
        </w:rPr>
        <w:t xml:space="preserve"> </w:t>
      </w:r>
      <w:r w:rsidRPr="00EB76BE">
        <w:t>BC1</w:t>
      </w:r>
      <w:r w:rsidRPr="00EB76BE">
        <w:rPr>
          <w:rFonts w:hint="cs"/>
          <w:rtl/>
          <w:lang w:bidi="ar-LB"/>
        </w:rPr>
        <w:t xml:space="preserve"> و</w:t>
      </w:r>
      <w:r w:rsidRPr="00EB76BE">
        <w:rPr>
          <w:lang w:bidi="ar-LB"/>
        </w:rPr>
        <w:t>BC3</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880"/>
        <w:gridCol w:w="3420"/>
        <w:gridCol w:w="1387"/>
      </w:tblGrid>
      <w:tr w:rsidR="00E173F3" w:rsidRPr="00EB76BE" w:rsidTr="00C73D6E">
        <w:trPr>
          <w:jc w:val="center"/>
        </w:trPr>
        <w:tc>
          <w:tcPr>
            <w:tcW w:w="2009" w:type="dxa"/>
            <w:vAlign w:val="center"/>
          </w:tcPr>
          <w:p w:rsidR="00E173F3" w:rsidRPr="00EB76BE" w:rsidRDefault="00E173F3" w:rsidP="00C73D6E">
            <w:pPr>
              <w:keepNext/>
              <w:spacing w:before="60" w:after="60" w:line="260" w:lineRule="exact"/>
              <w:jc w:val="center"/>
              <w:rPr>
                <w:b/>
                <w:bCs/>
                <w:sz w:val="20"/>
                <w:szCs w:val="26"/>
                <w:lang w:eastAsia="en-US"/>
              </w:rPr>
            </w:pPr>
            <w:r w:rsidRPr="00EB76BE">
              <w:rPr>
                <w:b/>
                <w:bCs/>
                <w:sz w:val="20"/>
                <w:szCs w:val="26"/>
                <w:rtl/>
                <w:lang w:eastAsia="en-US"/>
              </w:rPr>
              <w:t xml:space="preserve">تخالف تردد النقطة </w:t>
            </w:r>
            <w:r w:rsidRPr="00EB76BE">
              <w:rPr>
                <w:b/>
                <w:bCs/>
                <w:sz w:val="20"/>
                <w:szCs w:val="26"/>
                <w:lang w:eastAsia="en-US"/>
              </w:rPr>
              <w:t>dB 3–</w:t>
            </w:r>
            <w:r w:rsidRPr="00EB76BE">
              <w:rPr>
                <w:b/>
                <w:bCs/>
                <w:sz w:val="20"/>
                <w:szCs w:val="26"/>
                <w:rtl/>
                <w:lang w:eastAsia="en-US"/>
              </w:rPr>
              <w:t xml:space="preserve"> لمرشاح القياس،</w:t>
            </w:r>
            <w:r w:rsidRPr="00EB76BE">
              <w:rPr>
                <w:rFonts w:hint="cs"/>
                <w:b/>
                <w:bCs/>
                <w:sz w:val="20"/>
                <w:szCs w:val="26"/>
                <w:rtl/>
                <w:lang w:eastAsia="en-US"/>
              </w:rPr>
              <w:t xml:space="preserve"> </w:t>
            </w:r>
            <w:r w:rsidRPr="00EB76BE">
              <w:rPr>
                <w:b/>
                <w:bCs/>
                <w:sz w:val="20"/>
                <w:szCs w:val="26"/>
                <w:lang w:eastAsia="en-US"/>
              </w:rPr>
              <w:sym w:font="Symbol" w:char="F044"/>
            </w:r>
            <w:r w:rsidRPr="00EB76BE">
              <w:rPr>
                <w:b/>
                <w:bCs/>
                <w:i/>
                <w:iCs/>
                <w:sz w:val="20"/>
                <w:szCs w:val="26"/>
                <w:lang w:eastAsia="en-US"/>
              </w:rPr>
              <w:t>f</w:t>
            </w:r>
          </w:p>
        </w:tc>
        <w:tc>
          <w:tcPr>
            <w:tcW w:w="2880" w:type="dxa"/>
            <w:vAlign w:val="center"/>
          </w:tcPr>
          <w:p w:rsidR="00E173F3" w:rsidRPr="00EB76BE" w:rsidRDefault="00E173F3" w:rsidP="00C73D6E">
            <w:pPr>
              <w:keepNext/>
              <w:spacing w:before="60" w:after="60" w:line="260" w:lineRule="exact"/>
              <w:jc w:val="center"/>
              <w:rPr>
                <w:b/>
                <w:bCs/>
                <w:sz w:val="20"/>
                <w:szCs w:val="26"/>
                <w:rtl/>
                <w:lang w:eastAsia="en-US" w:bidi="ar-EG"/>
              </w:rPr>
            </w:pPr>
            <w:r w:rsidRPr="00EB76BE">
              <w:rPr>
                <w:b/>
                <w:bCs/>
                <w:sz w:val="20"/>
                <w:szCs w:val="26"/>
                <w:rtl/>
                <w:lang w:eastAsia="en-US"/>
              </w:rPr>
              <w:t>تخالف التردد المركزي لمرشاح القياس،</w:t>
            </w:r>
            <w:r w:rsidRPr="00EB76BE">
              <w:rPr>
                <w:rFonts w:hint="cs"/>
                <w:b/>
                <w:bCs/>
                <w:sz w:val="20"/>
                <w:szCs w:val="26"/>
                <w:rtl/>
                <w:lang w:eastAsia="en-US" w:bidi="ar-SY"/>
              </w:rPr>
              <w:t xml:space="preserve"> </w:t>
            </w:r>
            <w:r w:rsidRPr="00EB76BE">
              <w:rPr>
                <w:b/>
                <w:bCs/>
                <w:i/>
                <w:iCs/>
                <w:sz w:val="20"/>
                <w:szCs w:val="26"/>
                <w:lang w:eastAsia="en-US"/>
              </w:rPr>
              <w:t>f_offset</w:t>
            </w:r>
          </w:p>
        </w:tc>
        <w:tc>
          <w:tcPr>
            <w:tcW w:w="3420" w:type="dxa"/>
            <w:vAlign w:val="center"/>
          </w:tcPr>
          <w:p w:rsidR="00E173F3" w:rsidRPr="00EB76BE" w:rsidRDefault="00E173F3" w:rsidP="00EB76BE">
            <w:pPr>
              <w:keepNext/>
              <w:spacing w:before="60" w:after="60" w:line="260" w:lineRule="exact"/>
              <w:jc w:val="center"/>
              <w:rPr>
                <w:b/>
                <w:bCs/>
                <w:sz w:val="20"/>
                <w:szCs w:val="26"/>
                <w:rtl/>
                <w:lang w:eastAsia="en-US" w:bidi="ar-EG"/>
              </w:rPr>
            </w:pPr>
            <w:r w:rsidRPr="00EB76BE">
              <w:rPr>
                <w:rFonts w:hint="cs"/>
                <w:b/>
                <w:bCs/>
                <w:sz w:val="20"/>
                <w:szCs w:val="26"/>
                <w:rtl/>
                <w:lang w:eastAsia="en-US"/>
              </w:rPr>
              <w:t>متطلبات الاختبار</w:t>
            </w:r>
            <w:r w:rsidR="00EB76BE" w:rsidRPr="00EB76BE">
              <w:rPr>
                <w:rFonts w:hint="cs"/>
                <w:b/>
                <w:bCs/>
                <w:sz w:val="20"/>
                <w:szCs w:val="26"/>
                <w:rtl/>
                <w:lang w:eastAsia="en-US"/>
              </w:rPr>
              <w:t xml:space="preserve"> </w:t>
            </w:r>
            <w:r w:rsidRPr="00EB76BE">
              <w:rPr>
                <w:rFonts w:hint="cs"/>
                <w:b/>
                <w:bCs/>
                <w:sz w:val="20"/>
                <w:szCs w:val="26"/>
                <w:rtl/>
                <w:lang w:eastAsia="en-US"/>
              </w:rPr>
              <w:t>(الملاحظة </w:t>
            </w:r>
            <w:r w:rsidRPr="00EB76BE">
              <w:rPr>
                <w:b/>
                <w:bCs/>
                <w:sz w:val="20"/>
                <w:szCs w:val="26"/>
                <w:lang w:eastAsia="en-US"/>
              </w:rPr>
              <w:t>1</w:t>
            </w:r>
            <w:r w:rsidRPr="00EB76BE">
              <w:rPr>
                <w:rFonts w:hint="cs"/>
                <w:b/>
                <w:bCs/>
                <w:sz w:val="20"/>
                <w:szCs w:val="26"/>
                <w:rtl/>
                <w:lang w:eastAsia="en-US" w:bidi="ar-EG"/>
              </w:rPr>
              <w:t>)</w:t>
            </w:r>
          </w:p>
        </w:tc>
        <w:tc>
          <w:tcPr>
            <w:tcW w:w="1387" w:type="dxa"/>
            <w:vAlign w:val="center"/>
          </w:tcPr>
          <w:p w:rsidR="00E173F3" w:rsidRPr="00EB76BE" w:rsidRDefault="00E173F3" w:rsidP="00C73D6E">
            <w:pPr>
              <w:keepNext/>
              <w:spacing w:before="60" w:after="60" w:line="260" w:lineRule="exact"/>
              <w:jc w:val="center"/>
              <w:rPr>
                <w:b/>
                <w:bCs/>
                <w:sz w:val="20"/>
                <w:szCs w:val="26"/>
                <w:rtl/>
                <w:lang w:eastAsia="en-US" w:bidi="ar-EG"/>
              </w:rPr>
            </w:pPr>
            <w:r w:rsidRPr="00EB76BE">
              <w:rPr>
                <w:b/>
                <w:bCs/>
                <w:sz w:val="20"/>
                <w:szCs w:val="26"/>
                <w:rtl/>
                <w:lang w:eastAsia="en-US"/>
              </w:rPr>
              <w:t>عرض نطاق القياس</w:t>
            </w:r>
            <w:r w:rsidRPr="00EB76BE">
              <w:rPr>
                <w:rFonts w:hint="cs"/>
                <w:b/>
                <w:bCs/>
                <w:sz w:val="20"/>
                <w:szCs w:val="26"/>
                <w:rtl/>
                <w:lang w:eastAsia="en-US"/>
              </w:rPr>
              <w:br/>
              <w:t xml:space="preserve">(الملاحظة </w:t>
            </w:r>
            <w:r w:rsidRPr="00EB76BE">
              <w:rPr>
                <w:b/>
                <w:bCs/>
                <w:sz w:val="20"/>
                <w:szCs w:val="26"/>
                <w:lang w:eastAsia="en-US"/>
              </w:rPr>
              <w:t>3</w:t>
            </w:r>
            <w:r w:rsidRPr="00EB76BE">
              <w:rPr>
                <w:rFonts w:hint="cs"/>
                <w:b/>
                <w:bCs/>
                <w:sz w:val="20"/>
                <w:szCs w:val="26"/>
                <w:rtl/>
                <w:lang w:eastAsia="en-US"/>
              </w:rPr>
              <w:t>)</w:t>
            </w:r>
          </w:p>
        </w:tc>
      </w:tr>
      <w:tr w:rsidR="00E173F3" w:rsidRPr="00EB76BE" w:rsidTr="00C73D6E">
        <w:trPr>
          <w:jc w:val="center"/>
        </w:trPr>
        <w:tc>
          <w:tcPr>
            <w:tcW w:w="2009" w:type="dxa"/>
          </w:tcPr>
          <w:p w:rsidR="00E173F3" w:rsidRPr="00EB76BE" w:rsidRDefault="00E173F3" w:rsidP="00C73D6E">
            <w:pPr>
              <w:spacing w:before="20" w:after="60" w:line="260" w:lineRule="exact"/>
              <w:jc w:val="center"/>
              <w:rPr>
                <w:spacing w:val="-6"/>
                <w:sz w:val="20"/>
                <w:szCs w:val="26"/>
              </w:rPr>
            </w:pPr>
            <w:r w:rsidRPr="00EB76BE">
              <w:rPr>
                <w:spacing w:val="-6"/>
                <w:sz w:val="20"/>
                <w:szCs w:val="26"/>
              </w:rPr>
              <w:t xml:space="preserve">0 MHz </w:t>
            </w:r>
            <w:r w:rsidRPr="00EB76BE">
              <w:rPr>
                <w:spacing w:val="-6"/>
                <w:sz w:val="20"/>
                <w:szCs w:val="26"/>
              </w:rPr>
              <w:sym w:font="Symbol" w:char="F0A3"/>
            </w:r>
            <w:r w:rsidRPr="00EB76BE">
              <w:rPr>
                <w:spacing w:val="-6"/>
                <w:sz w:val="20"/>
                <w:szCs w:val="26"/>
              </w:rPr>
              <w:t xml:space="preserve"> </w:t>
            </w:r>
            <w:r w:rsidRPr="00EB76BE">
              <w:rPr>
                <w:spacing w:val="-6"/>
                <w:sz w:val="20"/>
                <w:szCs w:val="26"/>
              </w:rPr>
              <w:sym w:font="Symbol" w:char="F044"/>
            </w:r>
            <w:r w:rsidRPr="00EB76BE">
              <w:rPr>
                <w:i/>
                <w:iCs/>
                <w:spacing w:val="-6"/>
                <w:sz w:val="20"/>
                <w:szCs w:val="26"/>
              </w:rPr>
              <w:t>f</w:t>
            </w:r>
            <w:r w:rsidRPr="00EB76BE">
              <w:rPr>
                <w:spacing w:val="-6"/>
                <w:sz w:val="20"/>
                <w:szCs w:val="26"/>
              </w:rPr>
              <w:t xml:space="preserve"> &lt; 0,2 MHz</w:t>
            </w:r>
          </w:p>
        </w:tc>
        <w:tc>
          <w:tcPr>
            <w:tcW w:w="2880" w:type="dxa"/>
            <w:tcMar>
              <w:left w:w="28" w:type="dxa"/>
              <w:right w:w="28" w:type="dxa"/>
            </w:tcMar>
          </w:tcPr>
          <w:p w:rsidR="00E173F3" w:rsidRPr="00EB76BE" w:rsidRDefault="00E173F3" w:rsidP="00C73D6E">
            <w:pPr>
              <w:spacing w:before="20" w:after="60" w:line="260" w:lineRule="exact"/>
              <w:jc w:val="center"/>
              <w:rPr>
                <w:spacing w:val="-6"/>
                <w:sz w:val="20"/>
                <w:szCs w:val="26"/>
              </w:rPr>
            </w:pPr>
            <w:r w:rsidRPr="00EB76BE">
              <w:rPr>
                <w:spacing w:val="-6"/>
                <w:sz w:val="20"/>
                <w:szCs w:val="26"/>
              </w:rPr>
              <w:t xml:space="preserve">0,015 MHz </w:t>
            </w:r>
            <w:r w:rsidRPr="00EB76BE">
              <w:rPr>
                <w:spacing w:val="-6"/>
                <w:sz w:val="20"/>
                <w:szCs w:val="26"/>
              </w:rPr>
              <w:sym w:font="Symbol" w:char="F0A3"/>
            </w:r>
            <w:r w:rsidRPr="00EB76BE">
              <w:rPr>
                <w:spacing w:val="-6"/>
                <w:sz w:val="20"/>
                <w:szCs w:val="26"/>
              </w:rPr>
              <w:t xml:space="preserve"> </w:t>
            </w:r>
            <w:r w:rsidRPr="00EB76BE">
              <w:rPr>
                <w:i/>
                <w:iCs/>
                <w:spacing w:val="-6"/>
                <w:sz w:val="20"/>
                <w:szCs w:val="26"/>
              </w:rPr>
              <w:t>f_offset</w:t>
            </w:r>
            <w:r w:rsidRPr="00EB76BE">
              <w:rPr>
                <w:spacing w:val="-6"/>
                <w:sz w:val="20"/>
                <w:szCs w:val="26"/>
              </w:rPr>
              <w:t xml:space="preserve"> &lt; 0,215 MHz</w:t>
            </w:r>
          </w:p>
        </w:tc>
        <w:tc>
          <w:tcPr>
            <w:tcW w:w="3420" w:type="dxa"/>
          </w:tcPr>
          <w:p w:rsidR="00E173F3" w:rsidRPr="00EB76BE" w:rsidRDefault="00E173F3" w:rsidP="00C73D6E">
            <w:pPr>
              <w:spacing w:before="20" w:after="60" w:line="260" w:lineRule="exact"/>
              <w:jc w:val="center"/>
              <w:rPr>
                <w:sz w:val="20"/>
                <w:szCs w:val="26"/>
              </w:rPr>
            </w:pPr>
            <w:r w:rsidRPr="00EB76BE">
              <w:rPr>
                <w:sz w:val="20"/>
                <w:szCs w:val="26"/>
              </w:rPr>
              <w:t>12,5–</w:t>
            </w:r>
            <w:r w:rsidRPr="00EB76BE">
              <w:rPr>
                <w:rFonts w:hint="cs"/>
                <w:sz w:val="20"/>
                <w:szCs w:val="26"/>
                <w:rtl/>
                <w:lang w:bidi="ar-SY"/>
              </w:rPr>
              <w:t xml:space="preserve"> </w:t>
            </w:r>
            <w:r w:rsidRPr="00EB76BE">
              <w:rPr>
                <w:sz w:val="20"/>
                <w:szCs w:val="26"/>
              </w:rPr>
              <w:t>dBm</w:t>
            </w:r>
          </w:p>
        </w:tc>
        <w:tc>
          <w:tcPr>
            <w:tcW w:w="1387" w:type="dxa"/>
          </w:tcPr>
          <w:p w:rsidR="00E173F3" w:rsidRPr="00EB76BE" w:rsidRDefault="00E173F3" w:rsidP="00C73D6E">
            <w:pPr>
              <w:spacing w:before="20" w:after="60" w:line="260" w:lineRule="exact"/>
              <w:jc w:val="center"/>
              <w:rPr>
                <w:sz w:val="20"/>
                <w:szCs w:val="26"/>
              </w:rPr>
            </w:pPr>
            <w:r w:rsidRPr="00EB76BE">
              <w:rPr>
                <w:sz w:val="20"/>
                <w:szCs w:val="26"/>
              </w:rPr>
              <w:t>30</w:t>
            </w:r>
            <w:r w:rsidRPr="00EB76BE">
              <w:rPr>
                <w:rFonts w:hint="cs"/>
                <w:sz w:val="20"/>
                <w:szCs w:val="26"/>
                <w:rtl/>
              </w:rPr>
              <w:t xml:space="preserve"> </w:t>
            </w:r>
            <w:r w:rsidRPr="00EB76BE">
              <w:rPr>
                <w:sz w:val="20"/>
                <w:szCs w:val="26"/>
              </w:rPr>
              <w:t>kHz</w:t>
            </w:r>
          </w:p>
        </w:tc>
      </w:tr>
      <w:tr w:rsidR="00E173F3" w:rsidRPr="00EB76BE" w:rsidTr="00C73D6E">
        <w:trPr>
          <w:jc w:val="center"/>
        </w:trPr>
        <w:tc>
          <w:tcPr>
            <w:tcW w:w="2009" w:type="dxa"/>
          </w:tcPr>
          <w:p w:rsidR="00E173F3" w:rsidRPr="00EB76BE" w:rsidRDefault="00E173F3" w:rsidP="00C73D6E">
            <w:pPr>
              <w:spacing w:before="20" w:after="60" w:line="260" w:lineRule="exact"/>
              <w:jc w:val="center"/>
              <w:rPr>
                <w:spacing w:val="-6"/>
                <w:sz w:val="20"/>
                <w:szCs w:val="26"/>
              </w:rPr>
            </w:pPr>
            <w:r w:rsidRPr="00EB76BE">
              <w:rPr>
                <w:spacing w:val="-6"/>
                <w:sz w:val="20"/>
                <w:szCs w:val="26"/>
              </w:rPr>
              <w:t xml:space="preserve">0,2 MHz </w:t>
            </w:r>
            <w:r w:rsidRPr="00EB76BE">
              <w:rPr>
                <w:spacing w:val="-6"/>
                <w:sz w:val="20"/>
                <w:szCs w:val="26"/>
              </w:rPr>
              <w:sym w:font="Symbol" w:char="F0A3"/>
            </w:r>
            <w:r w:rsidRPr="00EB76BE">
              <w:rPr>
                <w:spacing w:val="-6"/>
                <w:sz w:val="20"/>
                <w:szCs w:val="26"/>
              </w:rPr>
              <w:t xml:space="preserve"> </w:t>
            </w:r>
            <w:r w:rsidRPr="00EB76BE">
              <w:rPr>
                <w:spacing w:val="-6"/>
                <w:sz w:val="20"/>
                <w:szCs w:val="26"/>
              </w:rPr>
              <w:sym w:font="Symbol" w:char="F044"/>
            </w:r>
            <w:r w:rsidRPr="00EB76BE">
              <w:rPr>
                <w:i/>
                <w:iCs/>
                <w:spacing w:val="-6"/>
                <w:sz w:val="20"/>
                <w:szCs w:val="26"/>
              </w:rPr>
              <w:t>f</w:t>
            </w:r>
            <w:r w:rsidRPr="00EB76BE">
              <w:rPr>
                <w:spacing w:val="-6"/>
                <w:sz w:val="20"/>
                <w:szCs w:val="26"/>
              </w:rPr>
              <w:t xml:space="preserve"> &lt; 1 MHz</w:t>
            </w:r>
          </w:p>
        </w:tc>
        <w:tc>
          <w:tcPr>
            <w:tcW w:w="2880" w:type="dxa"/>
            <w:tcMar>
              <w:left w:w="0" w:type="dxa"/>
              <w:right w:w="0" w:type="dxa"/>
            </w:tcMar>
          </w:tcPr>
          <w:p w:rsidR="00E173F3" w:rsidRPr="00EB76BE" w:rsidRDefault="00E173F3" w:rsidP="00C73D6E">
            <w:pPr>
              <w:spacing w:before="20" w:after="60" w:line="260" w:lineRule="exact"/>
              <w:jc w:val="center"/>
              <w:rPr>
                <w:spacing w:val="-6"/>
                <w:sz w:val="20"/>
                <w:szCs w:val="26"/>
              </w:rPr>
            </w:pPr>
            <w:r w:rsidRPr="00EB76BE">
              <w:rPr>
                <w:spacing w:val="-6"/>
                <w:sz w:val="20"/>
                <w:szCs w:val="26"/>
              </w:rPr>
              <w:t xml:space="preserve">0,215 MHz </w:t>
            </w:r>
            <w:r w:rsidRPr="00EB76BE">
              <w:rPr>
                <w:spacing w:val="-6"/>
                <w:sz w:val="20"/>
                <w:szCs w:val="26"/>
              </w:rPr>
              <w:sym w:font="Symbol" w:char="F0A3"/>
            </w:r>
            <w:r w:rsidRPr="00EB76BE">
              <w:rPr>
                <w:spacing w:val="-6"/>
                <w:sz w:val="20"/>
                <w:szCs w:val="26"/>
              </w:rPr>
              <w:t xml:space="preserve"> </w:t>
            </w:r>
            <w:r w:rsidRPr="00EB76BE">
              <w:rPr>
                <w:i/>
                <w:iCs/>
                <w:spacing w:val="-6"/>
                <w:sz w:val="20"/>
                <w:szCs w:val="26"/>
              </w:rPr>
              <w:t>f_offset</w:t>
            </w:r>
            <w:r w:rsidRPr="00EB76BE">
              <w:rPr>
                <w:spacing w:val="-6"/>
                <w:sz w:val="20"/>
                <w:szCs w:val="26"/>
              </w:rPr>
              <w:t xml:space="preserve"> &lt; 1,015MHz</w:t>
            </w:r>
          </w:p>
        </w:tc>
        <w:tc>
          <w:tcPr>
            <w:tcW w:w="3420" w:type="dxa"/>
          </w:tcPr>
          <w:p w:rsidR="00E173F3" w:rsidRPr="00EB76BE" w:rsidRDefault="00E173F3" w:rsidP="00C73D6E">
            <w:pPr>
              <w:spacing w:before="60" w:after="60" w:line="240" w:lineRule="auto"/>
              <w:jc w:val="center"/>
              <w:rPr>
                <w:sz w:val="20"/>
                <w:szCs w:val="26"/>
                <w:rtl/>
                <w:lang w:bidi="ar-EG"/>
              </w:rPr>
            </w:pPr>
            <w:r w:rsidRPr="00EB76BE">
              <w:rPr>
                <w:rFonts w:cs="Times New Roman"/>
                <w:position w:val="-28"/>
                <w:sz w:val="24"/>
                <w:szCs w:val="20"/>
                <w:lang w:val="fr-CH" w:eastAsia="en-US"/>
              </w:rPr>
              <w:object w:dxaOrig="3920" w:dyaOrig="680">
                <v:shape id="_x0000_i1080" type="#_x0000_t75" style="width:154.3pt;height:29pt" o:ole="" fillcolor="window">
                  <v:imagedata r:id="rId122" o:title=""/>
                </v:shape>
                <o:OLEObject Type="Embed" ProgID="Equation.3" ShapeID="_x0000_i1080" DrawAspect="Content" ObjectID="_1525870307" r:id="rId123"/>
              </w:object>
            </w:r>
          </w:p>
        </w:tc>
        <w:tc>
          <w:tcPr>
            <w:tcW w:w="1387" w:type="dxa"/>
          </w:tcPr>
          <w:p w:rsidR="00E173F3" w:rsidRPr="00EB76BE" w:rsidRDefault="00E173F3" w:rsidP="00C73D6E">
            <w:pPr>
              <w:spacing w:before="20" w:after="60" w:line="260" w:lineRule="exact"/>
              <w:jc w:val="center"/>
              <w:rPr>
                <w:sz w:val="20"/>
                <w:szCs w:val="26"/>
              </w:rPr>
            </w:pPr>
            <w:r w:rsidRPr="00EB76BE">
              <w:rPr>
                <w:sz w:val="20"/>
                <w:szCs w:val="26"/>
              </w:rPr>
              <w:t>30</w:t>
            </w:r>
            <w:r w:rsidRPr="00EB76BE">
              <w:rPr>
                <w:rFonts w:hint="cs"/>
                <w:sz w:val="20"/>
                <w:szCs w:val="26"/>
                <w:rtl/>
              </w:rPr>
              <w:t xml:space="preserve"> </w:t>
            </w:r>
            <w:r w:rsidRPr="00EB76BE">
              <w:rPr>
                <w:sz w:val="20"/>
                <w:szCs w:val="26"/>
              </w:rPr>
              <w:t>kHz</w:t>
            </w:r>
          </w:p>
        </w:tc>
      </w:tr>
      <w:tr w:rsidR="00E173F3" w:rsidRPr="00EB76BE" w:rsidTr="00C73D6E">
        <w:trPr>
          <w:jc w:val="center"/>
        </w:trPr>
        <w:tc>
          <w:tcPr>
            <w:tcW w:w="2009" w:type="dxa"/>
          </w:tcPr>
          <w:p w:rsidR="00E173F3" w:rsidRPr="00EB76BE" w:rsidRDefault="00E173F3" w:rsidP="00C73D6E">
            <w:pPr>
              <w:spacing w:before="20" w:after="60" w:line="260" w:lineRule="exact"/>
              <w:jc w:val="center"/>
              <w:rPr>
                <w:sz w:val="20"/>
                <w:szCs w:val="26"/>
                <w:rtl/>
                <w:lang w:bidi="ar-EG"/>
              </w:rPr>
            </w:pPr>
            <w:r w:rsidRPr="00EB76BE">
              <w:rPr>
                <w:rFonts w:hint="cs"/>
                <w:sz w:val="20"/>
                <w:szCs w:val="26"/>
                <w:rtl/>
                <w:lang w:bidi="ar-EG"/>
              </w:rPr>
              <w:t>(الملاحظة </w:t>
            </w:r>
            <w:r w:rsidRPr="00EB76BE">
              <w:rPr>
                <w:sz w:val="20"/>
                <w:szCs w:val="26"/>
                <w:lang w:bidi="ar-EG"/>
              </w:rPr>
              <w:t>2</w:t>
            </w:r>
            <w:r w:rsidRPr="00EB76BE">
              <w:rPr>
                <w:rFonts w:hint="cs"/>
                <w:sz w:val="20"/>
                <w:szCs w:val="26"/>
                <w:rtl/>
                <w:lang w:bidi="ar-EG"/>
              </w:rPr>
              <w:t>)</w:t>
            </w:r>
          </w:p>
        </w:tc>
        <w:tc>
          <w:tcPr>
            <w:tcW w:w="2880" w:type="dxa"/>
            <w:tcMar>
              <w:left w:w="0" w:type="dxa"/>
              <w:right w:w="0" w:type="dxa"/>
            </w:tcMar>
          </w:tcPr>
          <w:p w:rsidR="00E173F3" w:rsidRPr="00EB76BE" w:rsidRDefault="00E173F3" w:rsidP="00C73D6E">
            <w:pPr>
              <w:spacing w:before="20" w:after="60" w:line="260" w:lineRule="exact"/>
              <w:jc w:val="center"/>
              <w:rPr>
                <w:sz w:val="20"/>
                <w:szCs w:val="26"/>
              </w:rPr>
            </w:pPr>
            <w:r w:rsidRPr="00EB76BE">
              <w:rPr>
                <w:sz w:val="20"/>
                <w:szCs w:val="26"/>
              </w:rPr>
              <w:t xml:space="preserve">1,015 MHz </w:t>
            </w:r>
            <w:r w:rsidRPr="00EB76BE">
              <w:rPr>
                <w:sz w:val="20"/>
                <w:szCs w:val="26"/>
              </w:rPr>
              <w:sym w:font="Symbol" w:char="F0A3"/>
            </w:r>
            <w:r w:rsidRPr="00EB76BE">
              <w:rPr>
                <w:sz w:val="20"/>
                <w:szCs w:val="26"/>
              </w:rPr>
              <w:t xml:space="preserve"> </w:t>
            </w:r>
            <w:r w:rsidRPr="00EB76BE">
              <w:rPr>
                <w:i/>
                <w:iCs/>
                <w:sz w:val="20"/>
                <w:szCs w:val="26"/>
              </w:rPr>
              <w:t>f_offset</w:t>
            </w:r>
            <w:r w:rsidRPr="00EB76BE">
              <w:rPr>
                <w:sz w:val="20"/>
                <w:szCs w:val="26"/>
              </w:rPr>
              <w:t xml:space="preserve"> &lt; 1,5 MHz</w:t>
            </w:r>
          </w:p>
        </w:tc>
        <w:tc>
          <w:tcPr>
            <w:tcW w:w="3420" w:type="dxa"/>
          </w:tcPr>
          <w:p w:rsidR="00E173F3" w:rsidRPr="00EB76BE" w:rsidRDefault="00E173F3" w:rsidP="00C73D6E">
            <w:pPr>
              <w:spacing w:before="20" w:after="60" w:line="260" w:lineRule="exact"/>
              <w:jc w:val="center"/>
              <w:rPr>
                <w:sz w:val="20"/>
                <w:szCs w:val="26"/>
              </w:rPr>
            </w:pPr>
            <w:r w:rsidRPr="00EB76BE">
              <w:rPr>
                <w:sz w:val="20"/>
                <w:szCs w:val="26"/>
              </w:rPr>
              <w:t>24,5–</w:t>
            </w:r>
            <w:r w:rsidRPr="00EB76BE">
              <w:rPr>
                <w:rFonts w:hint="cs"/>
                <w:sz w:val="20"/>
                <w:szCs w:val="26"/>
                <w:rtl/>
                <w:lang w:bidi="ar-SY"/>
              </w:rPr>
              <w:t xml:space="preserve"> </w:t>
            </w:r>
            <w:r w:rsidRPr="00EB76BE">
              <w:rPr>
                <w:sz w:val="20"/>
                <w:szCs w:val="26"/>
              </w:rPr>
              <w:t>dBm</w:t>
            </w:r>
          </w:p>
        </w:tc>
        <w:tc>
          <w:tcPr>
            <w:tcW w:w="1387" w:type="dxa"/>
          </w:tcPr>
          <w:p w:rsidR="00E173F3" w:rsidRPr="00EB76BE" w:rsidRDefault="00E173F3" w:rsidP="00C73D6E">
            <w:pPr>
              <w:spacing w:before="20" w:after="60" w:line="260" w:lineRule="exact"/>
              <w:jc w:val="center"/>
              <w:rPr>
                <w:sz w:val="20"/>
                <w:szCs w:val="26"/>
              </w:rPr>
            </w:pPr>
            <w:r w:rsidRPr="00EB76BE">
              <w:rPr>
                <w:sz w:val="20"/>
                <w:szCs w:val="26"/>
              </w:rPr>
              <w:t>30</w:t>
            </w:r>
            <w:r w:rsidRPr="00EB76BE">
              <w:rPr>
                <w:rFonts w:hint="cs"/>
                <w:sz w:val="20"/>
                <w:szCs w:val="26"/>
                <w:rtl/>
              </w:rPr>
              <w:t xml:space="preserve"> </w:t>
            </w:r>
            <w:r w:rsidRPr="00EB76BE">
              <w:rPr>
                <w:sz w:val="20"/>
                <w:szCs w:val="26"/>
              </w:rPr>
              <w:t>kHz</w:t>
            </w:r>
          </w:p>
        </w:tc>
      </w:tr>
      <w:tr w:rsidR="00E173F3" w:rsidRPr="00EB76BE" w:rsidTr="00C73D6E">
        <w:trPr>
          <w:jc w:val="center"/>
        </w:trPr>
        <w:tc>
          <w:tcPr>
            <w:tcW w:w="2009" w:type="dxa"/>
          </w:tcPr>
          <w:p w:rsidR="00E173F3" w:rsidRPr="00EB76BE" w:rsidRDefault="00E173F3" w:rsidP="00C73D6E">
            <w:pPr>
              <w:spacing w:before="20" w:after="60" w:line="260" w:lineRule="exact"/>
              <w:jc w:val="center"/>
              <w:rPr>
                <w:sz w:val="20"/>
                <w:szCs w:val="26"/>
                <w:lang w:val="de-CH"/>
              </w:rPr>
            </w:pPr>
            <w:r w:rsidRPr="00EB76BE">
              <w:rPr>
                <w:sz w:val="20"/>
                <w:szCs w:val="26"/>
                <w:lang w:val="de-CH"/>
              </w:rPr>
              <w:t xml:space="preserve">1 MHz </w:t>
            </w:r>
            <w:r w:rsidRPr="00EB76BE">
              <w:rPr>
                <w:sz w:val="20"/>
                <w:szCs w:val="26"/>
              </w:rPr>
              <w:sym w:font="Symbol" w:char="F0A3"/>
            </w:r>
            <w:r w:rsidRPr="00EB76BE">
              <w:rPr>
                <w:sz w:val="20"/>
                <w:szCs w:val="26"/>
                <w:lang w:val="de-CH"/>
              </w:rPr>
              <w:t xml:space="preserve"> </w:t>
            </w:r>
            <w:r w:rsidRPr="00EB76BE">
              <w:rPr>
                <w:sz w:val="20"/>
                <w:szCs w:val="26"/>
              </w:rPr>
              <w:sym w:font="Symbol" w:char="F044"/>
            </w:r>
            <w:r w:rsidRPr="00EB76BE">
              <w:rPr>
                <w:i/>
                <w:iCs/>
                <w:sz w:val="20"/>
                <w:szCs w:val="26"/>
                <w:lang w:val="de-CH"/>
              </w:rPr>
              <w:t>f</w:t>
            </w:r>
            <w:r w:rsidRPr="00EB76BE">
              <w:rPr>
                <w:sz w:val="20"/>
                <w:szCs w:val="26"/>
                <w:lang w:val="de-CH"/>
              </w:rPr>
              <w:t xml:space="preserve"> </w:t>
            </w:r>
            <w:r w:rsidRPr="00EB76BE">
              <w:rPr>
                <w:sz w:val="20"/>
                <w:szCs w:val="26"/>
              </w:rPr>
              <w:sym w:font="Symbol" w:char="F0A3"/>
            </w:r>
          </w:p>
          <w:p w:rsidR="00E173F3" w:rsidRPr="00EB76BE" w:rsidRDefault="00E173F3" w:rsidP="00C73D6E">
            <w:pPr>
              <w:spacing w:before="20" w:after="60" w:line="260" w:lineRule="exact"/>
              <w:jc w:val="center"/>
              <w:rPr>
                <w:sz w:val="20"/>
                <w:szCs w:val="26"/>
                <w:lang w:val="de-CH"/>
              </w:rPr>
            </w:pPr>
            <w:r w:rsidRPr="00EB76BE">
              <w:rPr>
                <w:sz w:val="20"/>
                <w:szCs w:val="26"/>
                <w:lang w:val="de-CH"/>
              </w:rPr>
              <w:t>min(</w:t>
            </w:r>
            <w:r w:rsidRPr="00EB76BE" w:rsidDel="00931AED">
              <w:rPr>
                <w:sz w:val="20"/>
                <w:szCs w:val="26"/>
                <w:lang w:val="de-CH"/>
              </w:rPr>
              <w:t xml:space="preserve"> </w:t>
            </w:r>
            <w:r w:rsidRPr="00EB76BE">
              <w:rPr>
                <w:sz w:val="20"/>
                <w:szCs w:val="26"/>
                <w:lang w:val="de-CH"/>
              </w:rPr>
              <w:t xml:space="preserve">10 MHz, </w:t>
            </w:r>
            <w:r w:rsidRPr="00EB76BE">
              <w:rPr>
                <w:sz w:val="20"/>
                <w:szCs w:val="26"/>
              </w:rPr>
              <w:sym w:font="Symbol" w:char="F044"/>
            </w:r>
            <w:r w:rsidRPr="00EB76BE">
              <w:rPr>
                <w:i/>
                <w:iCs/>
                <w:sz w:val="20"/>
                <w:szCs w:val="26"/>
                <w:lang w:val="de-CH"/>
              </w:rPr>
              <w:t>f</w:t>
            </w:r>
            <w:r w:rsidRPr="00EB76BE">
              <w:rPr>
                <w:sz w:val="20"/>
                <w:szCs w:val="26"/>
                <w:vertAlign w:val="subscript"/>
                <w:lang w:val="de-CH"/>
              </w:rPr>
              <w:t>max</w:t>
            </w:r>
            <w:r w:rsidRPr="00EB76BE">
              <w:rPr>
                <w:sz w:val="20"/>
                <w:szCs w:val="26"/>
                <w:lang w:val="de-CH"/>
              </w:rPr>
              <w:t>)</w:t>
            </w:r>
          </w:p>
        </w:tc>
        <w:tc>
          <w:tcPr>
            <w:tcW w:w="2880" w:type="dxa"/>
            <w:tcMar>
              <w:left w:w="0" w:type="dxa"/>
              <w:right w:w="0" w:type="dxa"/>
            </w:tcMar>
          </w:tcPr>
          <w:p w:rsidR="00E173F3" w:rsidRPr="00EB76BE" w:rsidRDefault="00E173F3" w:rsidP="00C73D6E">
            <w:pPr>
              <w:spacing w:before="20" w:after="60" w:line="260" w:lineRule="exact"/>
              <w:jc w:val="center"/>
              <w:rPr>
                <w:sz w:val="20"/>
                <w:szCs w:val="26"/>
              </w:rPr>
            </w:pPr>
            <w:r w:rsidRPr="00EB76BE">
              <w:rPr>
                <w:sz w:val="20"/>
                <w:szCs w:val="26"/>
              </w:rPr>
              <w:t xml:space="preserve">1,5 MHz </w:t>
            </w:r>
            <w:r w:rsidRPr="00EB76BE">
              <w:rPr>
                <w:sz w:val="20"/>
                <w:szCs w:val="26"/>
              </w:rPr>
              <w:sym w:font="Symbol" w:char="F0A3"/>
            </w:r>
            <w:r w:rsidRPr="00EB76BE">
              <w:rPr>
                <w:sz w:val="20"/>
                <w:szCs w:val="26"/>
              </w:rPr>
              <w:t xml:space="preserve"> </w:t>
            </w:r>
            <w:r w:rsidRPr="00EB76BE">
              <w:rPr>
                <w:i/>
                <w:iCs/>
                <w:sz w:val="20"/>
                <w:szCs w:val="26"/>
              </w:rPr>
              <w:t>f_offset</w:t>
            </w:r>
            <w:r w:rsidRPr="00EB76BE">
              <w:rPr>
                <w:sz w:val="20"/>
                <w:szCs w:val="26"/>
              </w:rPr>
              <w:t xml:space="preserve"> &lt;</w:t>
            </w:r>
          </w:p>
          <w:p w:rsidR="00E173F3" w:rsidRPr="00EB76BE" w:rsidRDefault="00E173F3" w:rsidP="00C73D6E">
            <w:pPr>
              <w:spacing w:before="20" w:after="60" w:line="260" w:lineRule="exact"/>
              <w:jc w:val="center"/>
              <w:rPr>
                <w:sz w:val="20"/>
                <w:szCs w:val="26"/>
              </w:rPr>
            </w:pPr>
            <w:r w:rsidRPr="00EB76BE">
              <w:rPr>
                <w:sz w:val="20"/>
                <w:szCs w:val="26"/>
              </w:rPr>
              <w:t xml:space="preserve">min(10,5 MHz, </w:t>
            </w:r>
            <w:r w:rsidRPr="00EB76BE">
              <w:rPr>
                <w:i/>
                <w:iCs/>
                <w:sz w:val="20"/>
                <w:szCs w:val="26"/>
              </w:rPr>
              <w:t>f_offset</w:t>
            </w:r>
            <w:r w:rsidRPr="00EB76BE">
              <w:rPr>
                <w:sz w:val="20"/>
                <w:szCs w:val="26"/>
                <w:vertAlign w:val="subscript"/>
              </w:rPr>
              <w:t>max</w:t>
            </w:r>
            <w:r w:rsidRPr="00EB76BE">
              <w:rPr>
                <w:sz w:val="20"/>
                <w:szCs w:val="26"/>
              </w:rPr>
              <w:t>)</w:t>
            </w:r>
          </w:p>
        </w:tc>
        <w:tc>
          <w:tcPr>
            <w:tcW w:w="3420" w:type="dxa"/>
          </w:tcPr>
          <w:p w:rsidR="00E173F3" w:rsidRPr="00EB76BE" w:rsidRDefault="00E173F3" w:rsidP="00C73D6E">
            <w:pPr>
              <w:spacing w:before="20" w:after="60" w:line="260" w:lineRule="exact"/>
              <w:jc w:val="center"/>
              <w:rPr>
                <w:sz w:val="20"/>
                <w:szCs w:val="26"/>
              </w:rPr>
            </w:pPr>
            <w:r w:rsidRPr="00EB76BE">
              <w:rPr>
                <w:sz w:val="20"/>
                <w:szCs w:val="26"/>
              </w:rPr>
              <w:t>11,5–</w:t>
            </w:r>
            <w:r w:rsidRPr="00EB76BE">
              <w:rPr>
                <w:rFonts w:hint="cs"/>
                <w:sz w:val="20"/>
                <w:szCs w:val="26"/>
                <w:rtl/>
                <w:lang w:bidi="ar-SY"/>
              </w:rPr>
              <w:t xml:space="preserve"> </w:t>
            </w:r>
            <w:r w:rsidRPr="00EB76BE">
              <w:rPr>
                <w:sz w:val="20"/>
                <w:szCs w:val="26"/>
              </w:rPr>
              <w:t>dBm</w:t>
            </w:r>
          </w:p>
        </w:tc>
        <w:tc>
          <w:tcPr>
            <w:tcW w:w="1387" w:type="dxa"/>
          </w:tcPr>
          <w:p w:rsidR="00E173F3" w:rsidRPr="00EB76BE" w:rsidRDefault="00E173F3" w:rsidP="00C73D6E">
            <w:pPr>
              <w:spacing w:before="20" w:after="60" w:line="260" w:lineRule="exact"/>
              <w:jc w:val="center"/>
              <w:rPr>
                <w:sz w:val="20"/>
                <w:szCs w:val="26"/>
              </w:rPr>
            </w:pPr>
            <w:r w:rsidRPr="00EB76BE">
              <w:rPr>
                <w:sz w:val="20"/>
                <w:szCs w:val="26"/>
              </w:rPr>
              <w:t>MHz 1</w:t>
            </w:r>
          </w:p>
        </w:tc>
      </w:tr>
      <w:tr w:rsidR="00E173F3" w:rsidRPr="00EB76BE" w:rsidTr="009A13C4">
        <w:trPr>
          <w:jc w:val="center"/>
        </w:trPr>
        <w:tc>
          <w:tcPr>
            <w:tcW w:w="2009" w:type="dxa"/>
            <w:tcBorders>
              <w:bottom w:val="single" w:sz="4" w:space="0" w:color="auto"/>
            </w:tcBorders>
          </w:tcPr>
          <w:p w:rsidR="00E173F3" w:rsidRPr="00EB76BE" w:rsidRDefault="00E173F3" w:rsidP="00C73D6E">
            <w:pPr>
              <w:spacing w:before="20" w:after="60" w:line="260" w:lineRule="exact"/>
              <w:jc w:val="center"/>
              <w:rPr>
                <w:sz w:val="20"/>
                <w:szCs w:val="26"/>
              </w:rPr>
            </w:pPr>
            <w:r w:rsidRPr="00EB76BE">
              <w:rPr>
                <w:sz w:val="20"/>
                <w:szCs w:val="26"/>
              </w:rPr>
              <w:t xml:space="preserve">10 MHz </w:t>
            </w:r>
            <w:r w:rsidRPr="00EB76BE">
              <w:rPr>
                <w:sz w:val="20"/>
                <w:szCs w:val="26"/>
              </w:rPr>
              <w:sym w:font="Symbol" w:char="F0A3"/>
            </w:r>
            <w:r w:rsidRPr="00EB76BE">
              <w:rPr>
                <w:sz w:val="20"/>
                <w:szCs w:val="26"/>
              </w:rPr>
              <w:t xml:space="preserve"> </w:t>
            </w:r>
            <w:r w:rsidRPr="00EB76BE">
              <w:rPr>
                <w:sz w:val="20"/>
                <w:szCs w:val="26"/>
              </w:rPr>
              <w:sym w:font="Symbol" w:char="F044"/>
            </w:r>
            <w:r w:rsidRPr="00EB76BE">
              <w:rPr>
                <w:i/>
                <w:iCs/>
                <w:sz w:val="20"/>
                <w:szCs w:val="26"/>
              </w:rPr>
              <w:t>f</w:t>
            </w:r>
            <w:r w:rsidRPr="00EB76BE">
              <w:rPr>
                <w:sz w:val="20"/>
                <w:szCs w:val="26"/>
              </w:rPr>
              <w:t xml:space="preserve"> </w:t>
            </w:r>
            <w:r w:rsidRPr="00EB76BE">
              <w:rPr>
                <w:sz w:val="20"/>
                <w:szCs w:val="26"/>
              </w:rPr>
              <w:sym w:font="Symbol" w:char="F0A3"/>
            </w:r>
            <w:r w:rsidRPr="00EB76BE">
              <w:rPr>
                <w:sz w:val="20"/>
                <w:szCs w:val="26"/>
              </w:rPr>
              <w:t xml:space="preserve"> </w:t>
            </w:r>
            <w:r w:rsidRPr="00EB76BE">
              <w:rPr>
                <w:sz w:val="20"/>
                <w:szCs w:val="26"/>
              </w:rPr>
              <w:sym w:font="Symbol" w:char="F044"/>
            </w:r>
            <w:r w:rsidRPr="00EB76BE">
              <w:rPr>
                <w:i/>
                <w:iCs/>
                <w:sz w:val="20"/>
                <w:szCs w:val="26"/>
              </w:rPr>
              <w:t>f</w:t>
            </w:r>
            <w:r w:rsidRPr="00EB76BE">
              <w:rPr>
                <w:sz w:val="20"/>
                <w:szCs w:val="26"/>
                <w:vertAlign w:val="subscript"/>
              </w:rPr>
              <w:t>max</w:t>
            </w:r>
          </w:p>
        </w:tc>
        <w:tc>
          <w:tcPr>
            <w:tcW w:w="2880" w:type="dxa"/>
            <w:tcBorders>
              <w:bottom w:val="single" w:sz="4" w:space="0" w:color="auto"/>
            </w:tcBorders>
            <w:tcMar>
              <w:left w:w="0" w:type="dxa"/>
              <w:right w:w="0" w:type="dxa"/>
            </w:tcMar>
          </w:tcPr>
          <w:p w:rsidR="00E173F3" w:rsidRPr="00EB76BE" w:rsidRDefault="00E173F3" w:rsidP="00C73D6E">
            <w:pPr>
              <w:spacing w:before="20" w:after="60" w:line="260" w:lineRule="exact"/>
              <w:jc w:val="center"/>
              <w:rPr>
                <w:sz w:val="20"/>
                <w:szCs w:val="26"/>
              </w:rPr>
            </w:pPr>
            <w:r w:rsidRPr="00EB76BE">
              <w:rPr>
                <w:sz w:val="20"/>
                <w:szCs w:val="26"/>
              </w:rPr>
              <w:t xml:space="preserve">10,5 MHz </w:t>
            </w:r>
            <w:r w:rsidRPr="00EB76BE">
              <w:rPr>
                <w:sz w:val="20"/>
                <w:szCs w:val="26"/>
              </w:rPr>
              <w:sym w:font="Symbol" w:char="F0A3"/>
            </w:r>
            <w:r w:rsidRPr="00EB76BE">
              <w:rPr>
                <w:sz w:val="20"/>
                <w:szCs w:val="26"/>
              </w:rPr>
              <w:t xml:space="preserve"> </w:t>
            </w:r>
            <w:r w:rsidRPr="00EB76BE">
              <w:rPr>
                <w:i/>
                <w:iCs/>
                <w:sz w:val="20"/>
                <w:szCs w:val="26"/>
              </w:rPr>
              <w:t>f_offset</w:t>
            </w:r>
            <w:r w:rsidRPr="00EB76BE">
              <w:rPr>
                <w:sz w:val="20"/>
                <w:szCs w:val="26"/>
              </w:rPr>
              <w:t xml:space="preserve"> &lt; </w:t>
            </w:r>
            <w:r w:rsidRPr="00EB76BE">
              <w:rPr>
                <w:i/>
                <w:iCs/>
                <w:sz w:val="20"/>
                <w:szCs w:val="26"/>
              </w:rPr>
              <w:t>f_offset</w:t>
            </w:r>
            <w:r w:rsidRPr="00EB76BE">
              <w:rPr>
                <w:sz w:val="20"/>
                <w:szCs w:val="26"/>
                <w:vertAlign w:val="subscript"/>
              </w:rPr>
              <w:t>max</w:t>
            </w:r>
          </w:p>
        </w:tc>
        <w:tc>
          <w:tcPr>
            <w:tcW w:w="3420" w:type="dxa"/>
            <w:tcBorders>
              <w:bottom w:val="single" w:sz="4" w:space="0" w:color="auto"/>
            </w:tcBorders>
          </w:tcPr>
          <w:p w:rsidR="00E173F3" w:rsidRPr="00EB76BE" w:rsidRDefault="00E173F3" w:rsidP="00C73D6E">
            <w:pPr>
              <w:spacing w:before="20" w:after="60" w:line="260" w:lineRule="exact"/>
              <w:jc w:val="center"/>
              <w:rPr>
                <w:sz w:val="20"/>
                <w:szCs w:val="26"/>
                <w:rtl/>
                <w:lang w:bidi="ar-EG"/>
              </w:rPr>
            </w:pPr>
            <w:r w:rsidRPr="00EB76BE">
              <w:rPr>
                <w:sz w:val="20"/>
                <w:szCs w:val="26"/>
              </w:rPr>
              <w:t>15–</w:t>
            </w:r>
            <w:r w:rsidRPr="00EB76BE">
              <w:rPr>
                <w:rFonts w:hint="cs"/>
                <w:sz w:val="20"/>
                <w:szCs w:val="26"/>
                <w:rtl/>
                <w:lang w:bidi="ar-SY"/>
              </w:rPr>
              <w:t xml:space="preserve"> </w:t>
            </w:r>
            <w:r w:rsidRPr="00EB76BE">
              <w:rPr>
                <w:sz w:val="20"/>
                <w:szCs w:val="26"/>
              </w:rPr>
              <w:t>dBm</w:t>
            </w:r>
            <w:r w:rsidRPr="00EB76BE">
              <w:rPr>
                <w:rFonts w:hint="cs"/>
                <w:sz w:val="20"/>
                <w:szCs w:val="26"/>
                <w:rtl/>
                <w:lang w:bidi="ar-EG"/>
              </w:rPr>
              <w:t xml:space="preserve"> (الملاحظة </w:t>
            </w:r>
            <w:r w:rsidRPr="00EB76BE">
              <w:rPr>
                <w:sz w:val="20"/>
                <w:szCs w:val="26"/>
                <w:lang w:bidi="ar-EG"/>
              </w:rPr>
              <w:t>4</w:t>
            </w:r>
            <w:r w:rsidRPr="00EB76BE">
              <w:rPr>
                <w:rFonts w:hint="cs"/>
                <w:sz w:val="20"/>
                <w:szCs w:val="26"/>
                <w:rtl/>
                <w:lang w:bidi="ar-EG"/>
              </w:rPr>
              <w:t>)</w:t>
            </w:r>
          </w:p>
        </w:tc>
        <w:tc>
          <w:tcPr>
            <w:tcW w:w="1387" w:type="dxa"/>
            <w:tcBorders>
              <w:bottom w:val="single" w:sz="4" w:space="0" w:color="auto"/>
            </w:tcBorders>
          </w:tcPr>
          <w:p w:rsidR="00E173F3" w:rsidRPr="00EB76BE" w:rsidRDefault="00E173F3" w:rsidP="00C73D6E">
            <w:pPr>
              <w:spacing w:before="20" w:after="60" w:line="260" w:lineRule="exact"/>
              <w:jc w:val="center"/>
              <w:rPr>
                <w:sz w:val="20"/>
                <w:szCs w:val="26"/>
              </w:rPr>
            </w:pPr>
            <w:r w:rsidRPr="00EB76BE">
              <w:rPr>
                <w:sz w:val="20"/>
                <w:szCs w:val="26"/>
              </w:rPr>
              <w:t>MHz 1</w:t>
            </w:r>
          </w:p>
        </w:tc>
      </w:tr>
      <w:tr w:rsidR="00E173F3" w:rsidRPr="00EB76BE" w:rsidTr="009A13C4">
        <w:trPr>
          <w:jc w:val="center"/>
        </w:trPr>
        <w:tc>
          <w:tcPr>
            <w:tcW w:w="9696" w:type="dxa"/>
            <w:gridSpan w:val="4"/>
            <w:tcBorders>
              <w:left w:val="nil"/>
              <w:bottom w:val="nil"/>
              <w:right w:val="nil"/>
            </w:tcBorders>
          </w:tcPr>
          <w:p w:rsidR="00E173F3" w:rsidRPr="00EB76BE" w:rsidRDefault="00E173F3" w:rsidP="00C73D6E">
            <w:pPr>
              <w:pStyle w:val="Tabletexte"/>
              <w:rPr>
                <w:lang w:eastAsia="fr-FR"/>
              </w:rPr>
            </w:pPr>
            <w:r w:rsidRPr="00EB76BE">
              <w:rPr>
                <w:rFonts w:hint="cs"/>
                <w:b/>
                <w:bCs/>
                <w:rtl/>
                <w:lang w:eastAsia="fr-FR"/>
              </w:rPr>
              <w:t xml:space="preserve">ملاحظة - </w:t>
            </w:r>
            <w:r w:rsidRPr="00EB76BE">
              <w:rPr>
                <w:rFonts w:hint="cs"/>
                <w:rtl/>
                <w:lang w:eastAsia="fr-FR"/>
              </w:rPr>
              <w:t xml:space="preserve">في حالة محطة قاعدة راديوية متعددة المعايير 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 يستثنى من ذلك إذا كانت </w:t>
            </w:r>
            <w:r w:rsidRPr="00EB76BE">
              <w:rPr>
                <w:lang w:eastAsia="fr-FR"/>
              </w:rPr>
              <w:t xml:space="preserve">MHz 10 </w:t>
            </w:r>
            <w:r w:rsidRPr="00EB76BE">
              <w:rPr>
                <w:lang w:val="es-ES_tradnl" w:eastAsia="fr-FR"/>
              </w:rPr>
              <w:sym w:font="Symbol" w:char="F0A3"/>
            </w:r>
            <w:r w:rsidRPr="00EB76BE">
              <w:rPr>
                <w:lang w:val="es-ES_tradnl" w:eastAsia="fr-FR"/>
              </w:rPr>
              <w:t xml:space="preserve"> </w:t>
            </w:r>
            <w:r w:rsidRPr="00EB76BE">
              <w:rPr>
                <w:lang w:val="es-ES_tradnl" w:eastAsia="fr-FR"/>
              </w:rPr>
              <w:sym w:font="Symbol" w:char="F044"/>
            </w:r>
            <w:r w:rsidRPr="00EB76BE">
              <w:rPr>
                <w:i/>
                <w:iCs/>
                <w:lang w:val="es-ES_tradnl" w:eastAsia="fr-FR"/>
              </w:rPr>
              <w:t>f</w:t>
            </w:r>
            <w:r w:rsidRPr="00EB76BE">
              <w:rPr>
                <w:rFonts w:hint="cs"/>
                <w:i/>
                <w:iCs/>
                <w:rtl/>
                <w:lang w:val="es-ES_tradnl" w:eastAsia="fr-FR"/>
              </w:rPr>
              <w:t xml:space="preserve"> </w:t>
            </w:r>
            <w:r w:rsidRPr="00EB76BE">
              <w:rPr>
                <w:rFonts w:hint="cs"/>
                <w:rtl/>
                <w:lang w:val="es-ES_tradnl" w:eastAsia="fr-FR"/>
              </w:rPr>
              <w:t xml:space="preserve">من الكتلتين الفرعيتين المجاورتين على كل جانب من جانبي الفجوة بين الكتل الفرعية، حيث تكون متطلبات الاختبار ضمن الفجوات بين الكتل الفرعية </w:t>
            </w:r>
            <w:r w:rsidRPr="00EB76BE">
              <w:rPr>
                <w:lang w:val="es-ES_tradnl" w:eastAsia="fr-FR"/>
              </w:rPr>
              <w:t>dBm/MHz 15</w:t>
            </w:r>
            <w:r w:rsidRPr="00EB76BE">
              <w:rPr>
                <w:lang w:eastAsia="fr-FR"/>
              </w:rPr>
              <w:t>–</w:t>
            </w:r>
            <w:r w:rsidRPr="00EB76BE">
              <w:rPr>
                <w:rFonts w:hint="cs"/>
                <w:rtl/>
                <w:lang w:val="es-ES_tradnl" w:eastAsia="fr-FR"/>
              </w:rPr>
              <w:t>.</w:t>
            </w:r>
          </w:p>
        </w:tc>
      </w:tr>
    </w:tbl>
    <w:p w:rsidR="00E173F3" w:rsidRPr="00EB76BE" w:rsidRDefault="00914EA5" w:rsidP="00081AA3">
      <w:pPr>
        <w:pStyle w:val="TableNo"/>
        <w:rPr>
          <w:rtl/>
        </w:rPr>
      </w:pPr>
      <w:r w:rsidRPr="00EB76BE">
        <w:rPr>
          <w:rtl/>
          <w:lang w:bidi="ar-SA"/>
        </w:rPr>
        <w:t>الج</w:t>
      </w:r>
      <w:r w:rsidRPr="00EB76BE">
        <w:rPr>
          <w:rFonts w:hint="cs"/>
          <w:rtl/>
          <w:lang w:bidi="ar-SA"/>
        </w:rPr>
        <w:t>ـــــــ</w:t>
      </w:r>
      <w:r w:rsidRPr="00EB76BE">
        <w:rPr>
          <w:rtl/>
          <w:lang w:bidi="ar-SA"/>
        </w:rPr>
        <w:t>دول</w:t>
      </w:r>
      <w:r w:rsidR="00E173F3" w:rsidRPr="00EB76BE">
        <w:rPr>
          <w:rFonts w:hint="cs"/>
          <w:rtl/>
        </w:rPr>
        <w:t> </w:t>
      </w:r>
      <w:r w:rsidR="00E173F3" w:rsidRPr="00EB76BE">
        <w:t>1</w:t>
      </w:r>
      <w:r w:rsidR="00E173F3" w:rsidRPr="00EB76BE">
        <w:noBreakHyphen/>
        <w:t>1.3.3</w:t>
      </w:r>
      <w:r w:rsidR="00E173F3" w:rsidRPr="00EB76BE">
        <w:rPr>
          <w:rFonts w:hint="cs"/>
          <w:rtl/>
        </w:rPr>
        <w:t>أ</w:t>
      </w:r>
    </w:p>
    <w:p w:rsidR="00E173F3" w:rsidRPr="00EB76BE" w:rsidRDefault="00E173F3" w:rsidP="00081AA3">
      <w:pPr>
        <w:pStyle w:val="Tabletitle0"/>
        <w:rPr>
          <w:rtl/>
        </w:rPr>
      </w:pPr>
      <w:r w:rsidRPr="00EB76BE">
        <w:rPr>
          <w:rFonts w:hint="cs"/>
          <w:rtl/>
        </w:rPr>
        <w:t xml:space="preserve">قناع البث غير المطلوب في نطاق تشغيل محطة قاعدة خاصة بمنطقة واسعة تعمل في نطاقات </w:t>
      </w:r>
      <w:r w:rsidRPr="00EB76BE">
        <w:rPr>
          <w:rFonts w:cs="Times New Roman"/>
          <w:rtl/>
        </w:rPr>
        <w:t>&gt;</w:t>
      </w:r>
      <w:r w:rsidRPr="00EB76BE">
        <w:rPr>
          <w:rFonts w:cs="Times New Roman" w:hint="cs"/>
          <w:rtl/>
        </w:rPr>
        <w:t xml:space="preserve"> </w:t>
      </w:r>
      <w:r w:rsidRPr="00EB76BE">
        <w:rPr>
          <w:rFonts w:cs="Times New Roman"/>
        </w:rPr>
        <w:t>GHz 3</w:t>
      </w:r>
      <w:r w:rsidRPr="00EB76BE">
        <w:rPr>
          <w:rFonts w:cs="Times New Roman"/>
        </w:rPr>
        <w:br/>
      </w:r>
      <w:r w:rsidRPr="00EB76BE">
        <w:rPr>
          <w:rFonts w:hint="cs"/>
          <w:rtl/>
        </w:rPr>
        <w:t xml:space="preserve">ضمن فئتي النطاق </w:t>
      </w:r>
      <w:r w:rsidRPr="00EB76BE">
        <w:t>BC1</w:t>
      </w:r>
      <w:r w:rsidRPr="00EB76BE">
        <w:rPr>
          <w:rFonts w:hint="cs"/>
          <w:rtl/>
          <w:lang w:bidi="ar-LB"/>
        </w:rPr>
        <w:t xml:space="preserve"> و</w:t>
      </w:r>
      <w:r w:rsidRPr="00EB76BE">
        <w:rPr>
          <w:lang w:bidi="ar-LB"/>
        </w:rPr>
        <w:t>BC3</w:t>
      </w:r>
      <w:r w:rsidRPr="00EB76BE">
        <w:rPr>
          <w:rFonts w:cs="Times New Roman"/>
          <w:rtl/>
        </w:rPr>
        <w:t xml:space="preserve"> </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880"/>
        <w:gridCol w:w="3420"/>
        <w:gridCol w:w="1387"/>
      </w:tblGrid>
      <w:tr w:rsidR="00E173F3" w:rsidRPr="00EB76BE" w:rsidTr="00C73D6E">
        <w:trPr>
          <w:jc w:val="center"/>
        </w:trPr>
        <w:tc>
          <w:tcPr>
            <w:tcW w:w="2009" w:type="dxa"/>
            <w:vAlign w:val="center"/>
          </w:tcPr>
          <w:p w:rsidR="00E173F3" w:rsidRPr="00EB76BE" w:rsidRDefault="00E173F3" w:rsidP="00C73D6E">
            <w:pPr>
              <w:keepNext/>
              <w:spacing w:before="60" w:after="60" w:line="260" w:lineRule="exact"/>
              <w:jc w:val="center"/>
              <w:rPr>
                <w:b/>
                <w:bCs/>
                <w:sz w:val="20"/>
                <w:szCs w:val="26"/>
                <w:lang w:eastAsia="en-US"/>
              </w:rPr>
            </w:pPr>
            <w:r w:rsidRPr="00EB76BE">
              <w:rPr>
                <w:b/>
                <w:bCs/>
                <w:sz w:val="20"/>
                <w:szCs w:val="26"/>
                <w:rtl/>
                <w:lang w:eastAsia="en-US"/>
              </w:rPr>
              <w:t xml:space="preserve">تخالف تردد النقطة </w:t>
            </w:r>
            <w:r w:rsidRPr="00EB76BE">
              <w:rPr>
                <w:b/>
                <w:bCs/>
                <w:sz w:val="20"/>
                <w:szCs w:val="26"/>
                <w:lang w:eastAsia="en-US"/>
              </w:rPr>
              <w:t>dB 3–</w:t>
            </w:r>
            <w:r w:rsidRPr="00EB76BE">
              <w:rPr>
                <w:b/>
                <w:bCs/>
                <w:sz w:val="20"/>
                <w:szCs w:val="26"/>
                <w:rtl/>
                <w:lang w:eastAsia="en-US"/>
              </w:rPr>
              <w:t xml:space="preserve"> لمرشاح القياس،</w:t>
            </w:r>
            <w:r w:rsidRPr="00EB76BE">
              <w:rPr>
                <w:rFonts w:hint="cs"/>
                <w:b/>
                <w:bCs/>
                <w:sz w:val="20"/>
                <w:szCs w:val="26"/>
                <w:rtl/>
                <w:lang w:eastAsia="en-US"/>
              </w:rPr>
              <w:t xml:space="preserve"> </w:t>
            </w:r>
            <w:r w:rsidRPr="00EB76BE">
              <w:rPr>
                <w:b/>
                <w:bCs/>
                <w:sz w:val="20"/>
                <w:szCs w:val="26"/>
                <w:lang w:eastAsia="en-US"/>
              </w:rPr>
              <w:sym w:font="Symbol" w:char="F044"/>
            </w:r>
            <w:r w:rsidRPr="00EB76BE">
              <w:rPr>
                <w:b/>
                <w:bCs/>
                <w:i/>
                <w:iCs/>
                <w:sz w:val="20"/>
                <w:szCs w:val="26"/>
                <w:lang w:eastAsia="en-US"/>
              </w:rPr>
              <w:t>f</w:t>
            </w:r>
          </w:p>
        </w:tc>
        <w:tc>
          <w:tcPr>
            <w:tcW w:w="2880" w:type="dxa"/>
            <w:vAlign w:val="center"/>
          </w:tcPr>
          <w:p w:rsidR="00E173F3" w:rsidRPr="00EB76BE" w:rsidRDefault="00E173F3" w:rsidP="00C73D6E">
            <w:pPr>
              <w:keepNext/>
              <w:spacing w:before="60" w:after="60" w:line="260" w:lineRule="exact"/>
              <w:jc w:val="center"/>
              <w:rPr>
                <w:b/>
                <w:bCs/>
                <w:sz w:val="20"/>
                <w:szCs w:val="26"/>
                <w:rtl/>
                <w:lang w:eastAsia="en-US" w:bidi="ar-EG"/>
              </w:rPr>
            </w:pPr>
            <w:r w:rsidRPr="00EB76BE">
              <w:rPr>
                <w:b/>
                <w:bCs/>
                <w:sz w:val="20"/>
                <w:szCs w:val="26"/>
                <w:rtl/>
                <w:lang w:eastAsia="en-US"/>
              </w:rPr>
              <w:t>تخالف التردد المركزي لمرشاح القياس،</w:t>
            </w:r>
            <w:r w:rsidRPr="00EB76BE">
              <w:rPr>
                <w:rFonts w:hint="cs"/>
                <w:b/>
                <w:bCs/>
                <w:sz w:val="20"/>
                <w:szCs w:val="26"/>
                <w:rtl/>
                <w:lang w:eastAsia="en-US" w:bidi="ar-SY"/>
              </w:rPr>
              <w:t xml:space="preserve"> </w:t>
            </w:r>
            <w:r w:rsidRPr="00EB76BE">
              <w:rPr>
                <w:b/>
                <w:bCs/>
                <w:i/>
                <w:iCs/>
                <w:sz w:val="20"/>
                <w:szCs w:val="26"/>
                <w:lang w:eastAsia="en-US"/>
              </w:rPr>
              <w:t>f_offset</w:t>
            </w:r>
          </w:p>
        </w:tc>
        <w:tc>
          <w:tcPr>
            <w:tcW w:w="3420" w:type="dxa"/>
            <w:vAlign w:val="center"/>
          </w:tcPr>
          <w:p w:rsidR="00E173F3" w:rsidRPr="00EB76BE" w:rsidRDefault="00E173F3" w:rsidP="00C73D6E">
            <w:pPr>
              <w:keepNext/>
              <w:spacing w:before="60" w:after="60" w:line="260" w:lineRule="exact"/>
              <w:jc w:val="center"/>
              <w:rPr>
                <w:b/>
                <w:bCs/>
                <w:sz w:val="20"/>
                <w:szCs w:val="26"/>
                <w:rtl/>
                <w:lang w:eastAsia="en-US" w:bidi="ar-EG"/>
              </w:rPr>
            </w:pPr>
            <w:r w:rsidRPr="00EB76BE">
              <w:rPr>
                <w:rFonts w:hint="cs"/>
                <w:b/>
                <w:bCs/>
                <w:sz w:val="20"/>
                <w:szCs w:val="26"/>
                <w:rtl/>
                <w:lang w:eastAsia="en-US"/>
              </w:rPr>
              <w:t>متطلبات الاختبار</w:t>
            </w:r>
            <w:r w:rsidRPr="00EB76BE">
              <w:rPr>
                <w:b/>
                <w:bCs/>
                <w:sz w:val="20"/>
                <w:szCs w:val="26"/>
                <w:rtl/>
                <w:lang w:eastAsia="en-US"/>
              </w:rPr>
              <w:br/>
            </w:r>
            <w:r w:rsidRPr="00EB76BE">
              <w:rPr>
                <w:rFonts w:hint="cs"/>
                <w:b/>
                <w:bCs/>
                <w:sz w:val="20"/>
                <w:szCs w:val="26"/>
                <w:rtl/>
                <w:lang w:eastAsia="en-US"/>
              </w:rPr>
              <w:t>(الملاحظة </w:t>
            </w:r>
            <w:r w:rsidRPr="00EB76BE">
              <w:rPr>
                <w:b/>
                <w:bCs/>
                <w:sz w:val="20"/>
                <w:szCs w:val="26"/>
                <w:lang w:eastAsia="en-US"/>
              </w:rPr>
              <w:t>1</w:t>
            </w:r>
            <w:r w:rsidRPr="00EB76BE">
              <w:rPr>
                <w:rFonts w:hint="cs"/>
                <w:b/>
                <w:bCs/>
                <w:sz w:val="20"/>
                <w:szCs w:val="26"/>
                <w:rtl/>
                <w:lang w:eastAsia="en-US" w:bidi="ar-EG"/>
              </w:rPr>
              <w:t>)</w:t>
            </w:r>
          </w:p>
        </w:tc>
        <w:tc>
          <w:tcPr>
            <w:tcW w:w="1387" w:type="dxa"/>
            <w:vAlign w:val="center"/>
          </w:tcPr>
          <w:p w:rsidR="00E173F3" w:rsidRPr="00EB76BE" w:rsidRDefault="00E173F3" w:rsidP="00C73D6E">
            <w:pPr>
              <w:keepNext/>
              <w:spacing w:before="60" w:after="60" w:line="260" w:lineRule="exact"/>
              <w:jc w:val="center"/>
              <w:rPr>
                <w:b/>
                <w:bCs/>
                <w:sz w:val="20"/>
                <w:szCs w:val="26"/>
                <w:rtl/>
                <w:lang w:eastAsia="en-US" w:bidi="ar-EG"/>
              </w:rPr>
            </w:pPr>
            <w:r w:rsidRPr="00EB76BE">
              <w:rPr>
                <w:b/>
                <w:bCs/>
                <w:sz w:val="20"/>
                <w:szCs w:val="26"/>
                <w:rtl/>
                <w:lang w:eastAsia="en-US"/>
              </w:rPr>
              <w:t>عرض نطاق القياس</w:t>
            </w:r>
            <w:r w:rsidRPr="00EB76BE">
              <w:rPr>
                <w:rFonts w:hint="cs"/>
                <w:b/>
                <w:bCs/>
                <w:sz w:val="20"/>
                <w:szCs w:val="26"/>
                <w:rtl/>
                <w:lang w:eastAsia="en-US"/>
              </w:rPr>
              <w:br/>
              <w:t xml:space="preserve">(الملاحظة </w:t>
            </w:r>
            <w:r w:rsidRPr="00EB76BE">
              <w:rPr>
                <w:b/>
                <w:bCs/>
                <w:sz w:val="20"/>
                <w:szCs w:val="26"/>
                <w:lang w:eastAsia="en-US"/>
              </w:rPr>
              <w:t>3</w:t>
            </w:r>
            <w:r w:rsidRPr="00EB76BE">
              <w:rPr>
                <w:rFonts w:hint="cs"/>
                <w:b/>
                <w:bCs/>
                <w:sz w:val="20"/>
                <w:szCs w:val="26"/>
                <w:rtl/>
                <w:lang w:eastAsia="en-US"/>
              </w:rPr>
              <w:t>)</w:t>
            </w:r>
          </w:p>
        </w:tc>
      </w:tr>
      <w:tr w:rsidR="00E173F3" w:rsidRPr="00EB76BE" w:rsidTr="00C73D6E">
        <w:trPr>
          <w:jc w:val="center"/>
        </w:trPr>
        <w:tc>
          <w:tcPr>
            <w:tcW w:w="2009" w:type="dxa"/>
            <w:vAlign w:val="center"/>
          </w:tcPr>
          <w:p w:rsidR="00E173F3" w:rsidRPr="00EB76BE" w:rsidRDefault="00E173F3" w:rsidP="00C73D6E">
            <w:pPr>
              <w:spacing w:before="20" w:after="60" w:line="260" w:lineRule="exact"/>
              <w:jc w:val="center"/>
              <w:rPr>
                <w:sz w:val="20"/>
                <w:szCs w:val="26"/>
              </w:rPr>
            </w:pPr>
            <w:r w:rsidRPr="00EB76BE">
              <w:rPr>
                <w:sz w:val="20"/>
                <w:szCs w:val="26"/>
              </w:rPr>
              <w:t xml:space="preserve">0 MHz </w:t>
            </w:r>
            <w:r w:rsidRPr="00EB76BE">
              <w:rPr>
                <w:sz w:val="20"/>
                <w:szCs w:val="26"/>
              </w:rPr>
              <w:sym w:font="Symbol" w:char="F0A3"/>
            </w:r>
            <w:r w:rsidRPr="00EB76BE">
              <w:rPr>
                <w:sz w:val="20"/>
                <w:szCs w:val="26"/>
              </w:rPr>
              <w:t xml:space="preserve"> </w:t>
            </w:r>
            <w:r w:rsidRPr="00EB76BE">
              <w:rPr>
                <w:sz w:val="20"/>
                <w:szCs w:val="26"/>
              </w:rPr>
              <w:sym w:font="Symbol" w:char="F044"/>
            </w:r>
            <w:r w:rsidRPr="00EB76BE">
              <w:rPr>
                <w:i/>
                <w:iCs/>
                <w:sz w:val="20"/>
                <w:szCs w:val="26"/>
              </w:rPr>
              <w:t>f</w:t>
            </w:r>
            <w:r w:rsidRPr="00EB76BE">
              <w:rPr>
                <w:sz w:val="20"/>
                <w:szCs w:val="26"/>
              </w:rPr>
              <w:br/>
              <w:t>&lt; 0,2 MHz</w:t>
            </w:r>
          </w:p>
        </w:tc>
        <w:tc>
          <w:tcPr>
            <w:tcW w:w="2880" w:type="dxa"/>
            <w:tcMar>
              <w:left w:w="28" w:type="dxa"/>
              <w:right w:w="28" w:type="dxa"/>
            </w:tcMar>
            <w:vAlign w:val="center"/>
          </w:tcPr>
          <w:p w:rsidR="00E173F3" w:rsidRPr="00EB76BE" w:rsidRDefault="00E173F3" w:rsidP="00C73D6E">
            <w:pPr>
              <w:spacing w:before="20" w:after="60" w:line="260" w:lineRule="exact"/>
              <w:jc w:val="center"/>
              <w:rPr>
                <w:sz w:val="20"/>
                <w:szCs w:val="26"/>
              </w:rPr>
            </w:pPr>
            <w:r w:rsidRPr="00EB76BE">
              <w:rPr>
                <w:sz w:val="20"/>
                <w:szCs w:val="26"/>
              </w:rPr>
              <w:t xml:space="preserve">0,015 MHz </w:t>
            </w:r>
            <w:r w:rsidRPr="00EB76BE">
              <w:rPr>
                <w:sz w:val="20"/>
                <w:szCs w:val="26"/>
              </w:rPr>
              <w:sym w:font="Symbol" w:char="F0A3"/>
            </w:r>
            <w:r w:rsidRPr="00EB76BE">
              <w:rPr>
                <w:sz w:val="20"/>
                <w:szCs w:val="26"/>
              </w:rPr>
              <w:t xml:space="preserve"> </w:t>
            </w:r>
            <w:r w:rsidRPr="00EB76BE">
              <w:rPr>
                <w:i/>
                <w:iCs/>
                <w:sz w:val="20"/>
                <w:szCs w:val="26"/>
              </w:rPr>
              <w:t>f_offset</w:t>
            </w:r>
            <w:r w:rsidRPr="00EB76BE">
              <w:rPr>
                <w:sz w:val="20"/>
                <w:szCs w:val="26"/>
              </w:rPr>
              <w:t xml:space="preserve"> </w:t>
            </w:r>
            <w:r w:rsidRPr="00EB76BE">
              <w:rPr>
                <w:sz w:val="20"/>
                <w:szCs w:val="26"/>
              </w:rPr>
              <w:br/>
              <w:t>&lt; 0,215 MHz</w:t>
            </w:r>
          </w:p>
        </w:tc>
        <w:tc>
          <w:tcPr>
            <w:tcW w:w="3420" w:type="dxa"/>
          </w:tcPr>
          <w:p w:rsidR="00E173F3" w:rsidRPr="00EB76BE" w:rsidRDefault="00E173F3" w:rsidP="00C73D6E">
            <w:pPr>
              <w:spacing w:before="20" w:after="60" w:line="260" w:lineRule="exact"/>
              <w:jc w:val="center"/>
              <w:rPr>
                <w:sz w:val="20"/>
                <w:szCs w:val="26"/>
              </w:rPr>
            </w:pPr>
            <w:r w:rsidRPr="00EB76BE">
              <w:rPr>
                <w:sz w:val="20"/>
                <w:szCs w:val="26"/>
              </w:rPr>
              <w:t>12,2–</w:t>
            </w:r>
            <w:r w:rsidRPr="00EB76BE">
              <w:rPr>
                <w:rFonts w:hint="cs"/>
                <w:sz w:val="20"/>
                <w:szCs w:val="26"/>
                <w:rtl/>
                <w:lang w:bidi="ar-SY"/>
              </w:rPr>
              <w:t xml:space="preserve"> </w:t>
            </w:r>
            <w:r w:rsidRPr="00EB76BE">
              <w:rPr>
                <w:sz w:val="20"/>
                <w:szCs w:val="26"/>
              </w:rPr>
              <w:t>dBm</w:t>
            </w:r>
          </w:p>
        </w:tc>
        <w:tc>
          <w:tcPr>
            <w:tcW w:w="1387" w:type="dxa"/>
          </w:tcPr>
          <w:p w:rsidR="00E173F3" w:rsidRPr="00EB76BE" w:rsidRDefault="00E173F3" w:rsidP="00C73D6E">
            <w:pPr>
              <w:spacing w:before="20" w:after="60" w:line="260" w:lineRule="exact"/>
              <w:jc w:val="center"/>
              <w:rPr>
                <w:sz w:val="20"/>
                <w:szCs w:val="26"/>
              </w:rPr>
            </w:pPr>
            <w:r w:rsidRPr="00EB76BE">
              <w:rPr>
                <w:sz w:val="20"/>
                <w:szCs w:val="26"/>
              </w:rPr>
              <w:t>30</w:t>
            </w:r>
            <w:r w:rsidRPr="00EB76BE">
              <w:rPr>
                <w:rFonts w:hint="cs"/>
                <w:sz w:val="20"/>
                <w:szCs w:val="26"/>
                <w:rtl/>
              </w:rPr>
              <w:t xml:space="preserve"> </w:t>
            </w:r>
            <w:r w:rsidRPr="00EB76BE">
              <w:rPr>
                <w:sz w:val="20"/>
                <w:szCs w:val="26"/>
              </w:rPr>
              <w:t>kHz</w:t>
            </w:r>
          </w:p>
        </w:tc>
      </w:tr>
      <w:tr w:rsidR="00E173F3" w:rsidRPr="00EB76BE" w:rsidTr="00C73D6E">
        <w:trPr>
          <w:jc w:val="center"/>
        </w:trPr>
        <w:tc>
          <w:tcPr>
            <w:tcW w:w="2009" w:type="dxa"/>
            <w:vAlign w:val="center"/>
          </w:tcPr>
          <w:p w:rsidR="00E173F3" w:rsidRPr="00EB76BE" w:rsidRDefault="00E173F3" w:rsidP="00C73D6E">
            <w:pPr>
              <w:spacing w:before="20" w:after="60" w:line="260" w:lineRule="exact"/>
              <w:jc w:val="center"/>
              <w:rPr>
                <w:sz w:val="20"/>
                <w:szCs w:val="26"/>
              </w:rPr>
            </w:pPr>
            <w:r w:rsidRPr="00EB76BE">
              <w:rPr>
                <w:sz w:val="20"/>
                <w:szCs w:val="26"/>
              </w:rPr>
              <w:t xml:space="preserve">0,2 MHz </w:t>
            </w:r>
            <w:r w:rsidRPr="00EB76BE">
              <w:rPr>
                <w:sz w:val="20"/>
                <w:szCs w:val="26"/>
              </w:rPr>
              <w:sym w:font="Symbol" w:char="F0A3"/>
            </w:r>
            <w:r w:rsidRPr="00EB76BE">
              <w:rPr>
                <w:sz w:val="20"/>
                <w:szCs w:val="26"/>
              </w:rPr>
              <w:t xml:space="preserve"> </w:t>
            </w:r>
            <w:r w:rsidRPr="00EB76BE">
              <w:rPr>
                <w:sz w:val="20"/>
                <w:szCs w:val="26"/>
              </w:rPr>
              <w:sym w:font="Symbol" w:char="F044"/>
            </w:r>
            <w:r w:rsidRPr="00EB76BE">
              <w:rPr>
                <w:i/>
                <w:iCs/>
                <w:sz w:val="20"/>
                <w:szCs w:val="26"/>
              </w:rPr>
              <w:t>f</w:t>
            </w:r>
            <w:r w:rsidRPr="00EB76BE">
              <w:rPr>
                <w:sz w:val="20"/>
                <w:szCs w:val="26"/>
              </w:rPr>
              <w:br/>
              <w:t>&lt; 1 MHz</w:t>
            </w:r>
          </w:p>
        </w:tc>
        <w:tc>
          <w:tcPr>
            <w:tcW w:w="2880" w:type="dxa"/>
            <w:tcMar>
              <w:left w:w="0" w:type="dxa"/>
              <w:right w:w="0" w:type="dxa"/>
            </w:tcMar>
            <w:vAlign w:val="center"/>
          </w:tcPr>
          <w:p w:rsidR="00E173F3" w:rsidRPr="00EB76BE" w:rsidRDefault="00E173F3" w:rsidP="00C73D6E">
            <w:pPr>
              <w:spacing w:before="20" w:after="60" w:line="260" w:lineRule="exact"/>
              <w:jc w:val="center"/>
              <w:rPr>
                <w:sz w:val="20"/>
                <w:szCs w:val="26"/>
              </w:rPr>
            </w:pPr>
            <w:r w:rsidRPr="00EB76BE">
              <w:rPr>
                <w:sz w:val="20"/>
                <w:szCs w:val="26"/>
              </w:rPr>
              <w:t xml:space="preserve">0,215 MHz </w:t>
            </w:r>
            <w:r w:rsidRPr="00EB76BE">
              <w:rPr>
                <w:sz w:val="20"/>
                <w:szCs w:val="26"/>
              </w:rPr>
              <w:sym w:font="Symbol" w:char="F0A3"/>
            </w:r>
            <w:r w:rsidRPr="00EB76BE">
              <w:rPr>
                <w:sz w:val="20"/>
                <w:szCs w:val="26"/>
              </w:rPr>
              <w:t xml:space="preserve"> </w:t>
            </w:r>
            <w:r w:rsidRPr="00EB76BE">
              <w:rPr>
                <w:i/>
                <w:iCs/>
                <w:sz w:val="20"/>
                <w:szCs w:val="26"/>
              </w:rPr>
              <w:t>f_offset</w:t>
            </w:r>
            <w:r w:rsidRPr="00EB76BE">
              <w:rPr>
                <w:sz w:val="20"/>
                <w:szCs w:val="26"/>
              </w:rPr>
              <w:t xml:space="preserve"> </w:t>
            </w:r>
            <w:r w:rsidRPr="00EB76BE">
              <w:rPr>
                <w:sz w:val="20"/>
                <w:szCs w:val="26"/>
              </w:rPr>
              <w:br/>
              <w:t>&lt; 1,015 MHz</w:t>
            </w:r>
          </w:p>
        </w:tc>
        <w:tc>
          <w:tcPr>
            <w:tcW w:w="3420" w:type="dxa"/>
          </w:tcPr>
          <w:p w:rsidR="00E173F3" w:rsidRPr="00EB76BE" w:rsidRDefault="00E173F3" w:rsidP="00C73D6E">
            <w:pPr>
              <w:spacing w:before="60" w:after="60" w:line="240" w:lineRule="auto"/>
              <w:jc w:val="center"/>
              <w:rPr>
                <w:sz w:val="20"/>
                <w:szCs w:val="26"/>
                <w:rtl/>
                <w:lang w:bidi="ar-EG"/>
              </w:rPr>
            </w:pPr>
            <w:r w:rsidRPr="00EB76BE">
              <w:rPr>
                <w:rFonts w:cs="Times New Roman"/>
                <w:position w:val="-28"/>
                <w:sz w:val="20"/>
                <w:szCs w:val="20"/>
                <w:lang w:val="fr-CH" w:eastAsia="en-US"/>
              </w:rPr>
              <w:object w:dxaOrig="4000" w:dyaOrig="680">
                <v:shape id="_x0000_i1081" type="#_x0000_t75" style="width:163.15pt;height:29.9pt" o:ole="" fillcolor="window">
                  <v:imagedata r:id="rId124" o:title=""/>
                </v:shape>
                <o:OLEObject Type="Embed" ProgID="Equation.3" ShapeID="_x0000_i1081" DrawAspect="Content" ObjectID="_1525870308" r:id="rId125"/>
              </w:object>
            </w:r>
          </w:p>
        </w:tc>
        <w:tc>
          <w:tcPr>
            <w:tcW w:w="1387" w:type="dxa"/>
          </w:tcPr>
          <w:p w:rsidR="00E173F3" w:rsidRPr="00EB76BE" w:rsidRDefault="00E173F3" w:rsidP="00C73D6E">
            <w:pPr>
              <w:spacing w:before="20" w:after="60" w:line="260" w:lineRule="exact"/>
              <w:jc w:val="center"/>
              <w:rPr>
                <w:sz w:val="20"/>
                <w:szCs w:val="26"/>
              </w:rPr>
            </w:pPr>
            <w:r w:rsidRPr="00EB76BE">
              <w:rPr>
                <w:sz w:val="20"/>
                <w:szCs w:val="26"/>
              </w:rPr>
              <w:t>30</w:t>
            </w:r>
            <w:r w:rsidRPr="00EB76BE">
              <w:rPr>
                <w:rFonts w:hint="cs"/>
                <w:sz w:val="20"/>
                <w:szCs w:val="26"/>
                <w:rtl/>
              </w:rPr>
              <w:t xml:space="preserve"> </w:t>
            </w:r>
            <w:r w:rsidRPr="00EB76BE">
              <w:rPr>
                <w:sz w:val="20"/>
                <w:szCs w:val="26"/>
              </w:rPr>
              <w:t>kHz</w:t>
            </w:r>
          </w:p>
        </w:tc>
      </w:tr>
      <w:tr w:rsidR="00E173F3" w:rsidRPr="00EB76BE" w:rsidTr="00C73D6E">
        <w:trPr>
          <w:jc w:val="center"/>
        </w:trPr>
        <w:tc>
          <w:tcPr>
            <w:tcW w:w="2009" w:type="dxa"/>
            <w:vAlign w:val="center"/>
          </w:tcPr>
          <w:p w:rsidR="00E173F3" w:rsidRPr="00EB76BE" w:rsidRDefault="00E173F3" w:rsidP="00C73D6E">
            <w:pPr>
              <w:spacing w:before="20" w:after="60" w:line="260" w:lineRule="exact"/>
              <w:jc w:val="center"/>
              <w:rPr>
                <w:sz w:val="20"/>
                <w:szCs w:val="26"/>
                <w:rtl/>
                <w:lang w:bidi="ar-EG"/>
              </w:rPr>
            </w:pPr>
            <w:r w:rsidRPr="00EB76BE">
              <w:rPr>
                <w:rFonts w:hint="cs"/>
                <w:sz w:val="20"/>
                <w:szCs w:val="26"/>
                <w:rtl/>
              </w:rPr>
              <w:t>(</w:t>
            </w:r>
            <w:r w:rsidRPr="00EB76BE">
              <w:rPr>
                <w:rFonts w:hint="cs"/>
                <w:sz w:val="20"/>
                <w:szCs w:val="26"/>
                <w:rtl/>
                <w:lang w:bidi="ar-LB"/>
              </w:rPr>
              <w:t>ال</w:t>
            </w:r>
            <w:r w:rsidRPr="00EB76BE">
              <w:rPr>
                <w:rFonts w:hint="cs"/>
                <w:sz w:val="20"/>
                <w:szCs w:val="26"/>
                <w:rtl/>
              </w:rPr>
              <w:t>ملاحظة </w:t>
            </w:r>
            <w:r w:rsidRPr="00EB76BE">
              <w:rPr>
                <w:sz w:val="20"/>
                <w:szCs w:val="26"/>
              </w:rPr>
              <w:t>2</w:t>
            </w:r>
            <w:r w:rsidRPr="00EB76BE">
              <w:rPr>
                <w:rFonts w:hint="cs"/>
                <w:sz w:val="20"/>
                <w:szCs w:val="26"/>
                <w:rtl/>
                <w:lang w:bidi="ar-EG"/>
              </w:rPr>
              <w:t>)</w:t>
            </w:r>
          </w:p>
        </w:tc>
        <w:tc>
          <w:tcPr>
            <w:tcW w:w="2880" w:type="dxa"/>
            <w:tcMar>
              <w:left w:w="0" w:type="dxa"/>
              <w:right w:w="0" w:type="dxa"/>
            </w:tcMar>
            <w:vAlign w:val="center"/>
          </w:tcPr>
          <w:p w:rsidR="00E173F3" w:rsidRPr="00EB76BE" w:rsidRDefault="00E173F3" w:rsidP="00C73D6E">
            <w:pPr>
              <w:spacing w:before="20" w:after="60" w:line="260" w:lineRule="exact"/>
              <w:jc w:val="center"/>
              <w:rPr>
                <w:sz w:val="20"/>
                <w:szCs w:val="26"/>
              </w:rPr>
            </w:pPr>
            <w:r w:rsidRPr="00EB76BE">
              <w:rPr>
                <w:sz w:val="20"/>
                <w:szCs w:val="26"/>
              </w:rPr>
              <w:t xml:space="preserve">1,015 MHz </w:t>
            </w:r>
            <w:r w:rsidRPr="00EB76BE">
              <w:rPr>
                <w:sz w:val="20"/>
                <w:szCs w:val="26"/>
              </w:rPr>
              <w:sym w:font="Symbol" w:char="F0A3"/>
            </w:r>
            <w:r w:rsidRPr="00EB76BE">
              <w:rPr>
                <w:sz w:val="20"/>
                <w:szCs w:val="26"/>
              </w:rPr>
              <w:t xml:space="preserve"> </w:t>
            </w:r>
            <w:r w:rsidRPr="00EB76BE">
              <w:rPr>
                <w:i/>
                <w:iCs/>
                <w:sz w:val="20"/>
                <w:szCs w:val="26"/>
              </w:rPr>
              <w:t>f_offset</w:t>
            </w:r>
            <w:r w:rsidRPr="00EB76BE">
              <w:rPr>
                <w:sz w:val="20"/>
                <w:szCs w:val="26"/>
              </w:rPr>
              <w:br/>
              <w:t>&lt; 1,5 MHz</w:t>
            </w:r>
          </w:p>
        </w:tc>
        <w:tc>
          <w:tcPr>
            <w:tcW w:w="3420" w:type="dxa"/>
          </w:tcPr>
          <w:p w:rsidR="00E173F3" w:rsidRPr="00EB76BE" w:rsidRDefault="00E173F3" w:rsidP="00C73D6E">
            <w:pPr>
              <w:spacing w:before="20" w:after="60" w:line="260" w:lineRule="exact"/>
              <w:jc w:val="center"/>
              <w:rPr>
                <w:sz w:val="20"/>
                <w:szCs w:val="26"/>
              </w:rPr>
            </w:pPr>
            <w:r w:rsidRPr="00EB76BE">
              <w:rPr>
                <w:sz w:val="20"/>
                <w:szCs w:val="26"/>
              </w:rPr>
              <w:t>24,2–</w:t>
            </w:r>
            <w:r w:rsidRPr="00EB76BE">
              <w:rPr>
                <w:rFonts w:hint="cs"/>
                <w:sz w:val="20"/>
                <w:szCs w:val="26"/>
                <w:rtl/>
                <w:lang w:bidi="ar-SY"/>
              </w:rPr>
              <w:t xml:space="preserve"> </w:t>
            </w:r>
            <w:r w:rsidRPr="00EB76BE">
              <w:rPr>
                <w:sz w:val="20"/>
                <w:szCs w:val="26"/>
              </w:rPr>
              <w:t>dBm</w:t>
            </w:r>
          </w:p>
        </w:tc>
        <w:tc>
          <w:tcPr>
            <w:tcW w:w="1387" w:type="dxa"/>
          </w:tcPr>
          <w:p w:rsidR="00E173F3" w:rsidRPr="00EB76BE" w:rsidRDefault="00E173F3" w:rsidP="00C73D6E">
            <w:pPr>
              <w:spacing w:before="20" w:after="60" w:line="260" w:lineRule="exact"/>
              <w:jc w:val="center"/>
              <w:rPr>
                <w:sz w:val="20"/>
                <w:szCs w:val="26"/>
              </w:rPr>
            </w:pPr>
            <w:r w:rsidRPr="00EB76BE">
              <w:rPr>
                <w:sz w:val="20"/>
                <w:szCs w:val="26"/>
              </w:rPr>
              <w:t>30</w:t>
            </w:r>
            <w:r w:rsidRPr="00EB76BE">
              <w:rPr>
                <w:rFonts w:hint="cs"/>
                <w:sz w:val="20"/>
                <w:szCs w:val="26"/>
                <w:rtl/>
              </w:rPr>
              <w:t xml:space="preserve"> </w:t>
            </w:r>
            <w:r w:rsidRPr="00EB76BE">
              <w:rPr>
                <w:sz w:val="20"/>
                <w:szCs w:val="26"/>
              </w:rPr>
              <w:t>kHz</w:t>
            </w:r>
          </w:p>
        </w:tc>
      </w:tr>
      <w:tr w:rsidR="00E173F3" w:rsidRPr="00EB76BE" w:rsidTr="00C73D6E">
        <w:trPr>
          <w:jc w:val="center"/>
        </w:trPr>
        <w:tc>
          <w:tcPr>
            <w:tcW w:w="2009" w:type="dxa"/>
            <w:vAlign w:val="center"/>
          </w:tcPr>
          <w:p w:rsidR="00E173F3" w:rsidRPr="00EB76BE" w:rsidRDefault="00E173F3" w:rsidP="00EB76BE">
            <w:pPr>
              <w:spacing w:before="20" w:after="60" w:line="260" w:lineRule="exact"/>
              <w:jc w:val="center"/>
              <w:rPr>
                <w:sz w:val="20"/>
                <w:szCs w:val="26"/>
                <w:lang w:val="da-DK"/>
              </w:rPr>
            </w:pPr>
            <w:r w:rsidRPr="00EB76BE">
              <w:rPr>
                <w:sz w:val="20"/>
                <w:szCs w:val="26"/>
                <w:lang w:val="da-DK"/>
              </w:rPr>
              <w:t xml:space="preserve">1 MHz </w:t>
            </w:r>
            <w:r w:rsidRPr="00EB76BE">
              <w:rPr>
                <w:sz w:val="20"/>
                <w:szCs w:val="26"/>
              </w:rPr>
              <w:sym w:font="Symbol" w:char="F0A3"/>
            </w:r>
            <w:r w:rsidRPr="00EB76BE">
              <w:rPr>
                <w:sz w:val="20"/>
                <w:szCs w:val="26"/>
                <w:lang w:val="da-DK"/>
              </w:rPr>
              <w:t xml:space="preserve"> </w:t>
            </w:r>
            <w:r w:rsidRPr="00EB76BE">
              <w:rPr>
                <w:sz w:val="20"/>
                <w:szCs w:val="26"/>
              </w:rPr>
              <w:sym w:font="Symbol" w:char="F044"/>
            </w:r>
            <w:r w:rsidRPr="00EB76BE">
              <w:rPr>
                <w:i/>
                <w:iCs/>
                <w:sz w:val="20"/>
                <w:szCs w:val="26"/>
                <w:lang w:val="da-DK"/>
              </w:rPr>
              <w:t>f</w:t>
            </w:r>
            <w:r w:rsidRPr="00EB76BE">
              <w:rPr>
                <w:sz w:val="20"/>
                <w:szCs w:val="26"/>
                <w:lang w:val="da-DK"/>
              </w:rPr>
              <w:t xml:space="preserve"> </w:t>
            </w:r>
            <w:r w:rsidRPr="00EB76BE">
              <w:rPr>
                <w:sz w:val="20"/>
                <w:szCs w:val="26"/>
              </w:rPr>
              <w:sym w:font="Symbol" w:char="F0A3"/>
            </w:r>
            <w:r w:rsidR="00EB76BE">
              <w:rPr>
                <w:sz w:val="20"/>
                <w:szCs w:val="26"/>
                <w:rtl/>
              </w:rPr>
              <w:br/>
            </w:r>
            <w:r w:rsidRPr="00EB76BE">
              <w:rPr>
                <w:sz w:val="20"/>
                <w:szCs w:val="26"/>
                <w:lang w:val="da-DK"/>
              </w:rPr>
              <w:t>min(</w:t>
            </w:r>
            <w:r w:rsidRPr="00EB76BE">
              <w:rPr>
                <w:sz w:val="20"/>
                <w:szCs w:val="26"/>
              </w:rPr>
              <w:sym w:font="Symbol" w:char="F044"/>
            </w:r>
            <w:r w:rsidRPr="00EB76BE">
              <w:rPr>
                <w:i/>
                <w:iCs/>
                <w:sz w:val="20"/>
                <w:szCs w:val="26"/>
                <w:lang w:val="da-DK"/>
              </w:rPr>
              <w:t>f</w:t>
            </w:r>
            <w:r w:rsidRPr="00EB76BE">
              <w:rPr>
                <w:sz w:val="20"/>
                <w:szCs w:val="26"/>
                <w:vertAlign w:val="subscript"/>
                <w:lang w:val="da-DK"/>
              </w:rPr>
              <w:t>max</w:t>
            </w:r>
            <w:r w:rsidRPr="00EB76BE">
              <w:rPr>
                <w:sz w:val="20"/>
                <w:szCs w:val="26"/>
                <w:lang w:val="da-DK"/>
              </w:rPr>
              <w:t>, 10 MHz)</w:t>
            </w:r>
          </w:p>
        </w:tc>
        <w:tc>
          <w:tcPr>
            <w:tcW w:w="2880" w:type="dxa"/>
            <w:tcMar>
              <w:left w:w="0" w:type="dxa"/>
              <w:right w:w="0" w:type="dxa"/>
            </w:tcMar>
            <w:vAlign w:val="center"/>
          </w:tcPr>
          <w:p w:rsidR="00E173F3" w:rsidRPr="00EB76BE" w:rsidRDefault="00E173F3" w:rsidP="00C73D6E">
            <w:pPr>
              <w:spacing w:before="20" w:after="60" w:line="260" w:lineRule="exact"/>
              <w:jc w:val="center"/>
              <w:rPr>
                <w:sz w:val="20"/>
                <w:szCs w:val="26"/>
                <w:lang w:val="sv-SE"/>
              </w:rPr>
            </w:pPr>
            <w:r w:rsidRPr="00EB76BE">
              <w:rPr>
                <w:sz w:val="20"/>
                <w:szCs w:val="26"/>
                <w:lang w:val="sv-SE"/>
              </w:rPr>
              <w:t xml:space="preserve">1,5 MHz </w:t>
            </w:r>
            <w:r w:rsidRPr="00EB76BE">
              <w:rPr>
                <w:sz w:val="20"/>
                <w:szCs w:val="26"/>
              </w:rPr>
              <w:sym w:font="Symbol" w:char="F0A3"/>
            </w:r>
            <w:r w:rsidRPr="00EB76BE">
              <w:rPr>
                <w:sz w:val="20"/>
                <w:szCs w:val="26"/>
                <w:lang w:val="sv-SE"/>
              </w:rPr>
              <w:t xml:space="preserve"> </w:t>
            </w:r>
            <w:r w:rsidRPr="00EB76BE">
              <w:rPr>
                <w:i/>
                <w:iCs/>
                <w:sz w:val="20"/>
                <w:szCs w:val="26"/>
                <w:lang w:val="sv-SE"/>
              </w:rPr>
              <w:t>f_offset</w:t>
            </w:r>
            <w:r w:rsidRPr="00EB76BE">
              <w:rPr>
                <w:sz w:val="20"/>
                <w:szCs w:val="26"/>
                <w:lang w:val="sv-SE"/>
              </w:rPr>
              <w:t xml:space="preserve"> </w:t>
            </w:r>
            <w:r w:rsidRPr="00EB76BE">
              <w:rPr>
                <w:sz w:val="20"/>
                <w:szCs w:val="26"/>
                <w:lang w:val="sv-SE"/>
              </w:rPr>
              <w:br/>
              <w:t>&lt; min(</w:t>
            </w:r>
            <w:r w:rsidRPr="00EB76BE">
              <w:rPr>
                <w:i/>
                <w:iCs/>
                <w:sz w:val="20"/>
                <w:szCs w:val="26"/>
                <w:lang w:val="sv-SE"/>
              </w:rPr>
              <w:t>f_offset</w:t>
            </w:r>
            <w:r w:rsidRPr="00EB76BE">
              <w:rPr>
                <w:sz w:val="20"/>
                <w:szCs w:val="26"/>
                <w:vertAlign w:val="subscript"/>
                <w:lang w:val="sv-SE"/>
              </w:rPr>
              <w:t>max</w:t>
            </w:r>
            <w:r w:rsidRPr="00EB76BE">
              <w:rPr>
                <w:sz w:val="20"/>
                <w:szCs w:val="26"/>
                <w:lang w:val="sv-SE"/>
              </w:rPr>
              <w:t>,</w:t>
            </w:r>
            <w:r w:rsidRPr="00EB76BE">
              <w:rPr>
                <w:sz w:val="20"/>
                <w:szCs w:val="26"/>
                <w:lang w:val="sv-SE"/>
              </w:rPr>
              <w:br/>
              <w:t>10,5 MHz)</w:t>
            </w:r>
          </w:p>
        </w:tc>
        <w:tc>
          <w:tcPr>
            <w:tcW w:w="3420" w:type="dxa"/>
          </w:tcPr>
          <w:p w:rsidR="00E173F3" w:rsidRPr="00EB76BE" w:rsidRDefault="00E173F3" w:rsidP="00C73D6E">
            <w:pPr>
              <w:spacing w:before="20" w:after="60" w:line="260" w:lineRule="exact"/>
              <w:jc w:val="center"/>
              <w:rPr>
                <w:sz w:val="20"/>
                <w:szCs w:val="26"/>
              </w:rPr>
            </w:pPr>
            <w:r w:rsidRPr="00EB76BE">
              <w:rPr>
                <w:sz w:val="20"/>
                <w:szCs w:val="26"/>
              </w:rPr>
              <w:t>11,2–</w:t>
            </w:r>
            <w:r w:rsidRPr="00EB76BE">
              <w:rPr>
                <w:rFonts w:hint="cs"/>
                <w:sz w:val="20"/>
                <w:szCs w:val="26"/>
                <w:rtl/>
                <w:lang w:bidi="ar-SY"/>
              </w:rPr>
              <w:t xml:space="preserve"> </w:t>
            </w:r>
            <w:r w:rsidRPr="00EB76BE">
              <w:rPr>
                <w:sz w:val="20"/>
                <w:szCs w:val="26"/>
              </w:rPr>
              <w:t>dBm</w:t>
            </w:r>
          </w:p>
        </w:tc>
        <w:tc>
          <w:tcPr>
            <w:tcW w:w="1387" w:type="dxa"/>
          </w:tcPr>
          <w:p w:rsidR="00E173F3" w:rsidRPr="00EB76BE" w:rsidRDefault="00E173F3" w:rsidP="00C73D6E">
            <w:pPr>
              <w:spacing w:before="20" w:after="60" w:line="260" w:lineRule="exact"/>
              <w:jc w:val="center"/>
              <w:rPr>
                <w:sz w:val="20"/>
                <w:szCs w:val="26"/>
              </w:rPr>
            </w:pPr>
            <w:r w:rsidRPr="00EB76BE">
              <w:rPr>
                <w:sz w:val="20"/>
                <w:szCs w:val="26"/>
              </w:rPr>
              <w:t>MHz 1</w:t>
            </w:r>
          </w:p>
        </w:tc>
      </w:tr>
      <w:tr w:rsidR="00E173F3" w:rsidRPr="00EB76BE" w:rsidTr="009A13C4">
        <w:trPr>
          <w:jc w:val="center"/>
        </w:trPr>
        <w:tc>
          <w:tcPr>
            <w:tcW w:w="2009" w:type="dxa"/>
            <w:tcBorders>
              <w:bottom w:val="single" w:sz="4" w:space="0" w:color="auto"/>
            </w:tcBorders>
            <w:vAlign w:val="center"/>
          </w:tcPr>
          <w:p w:rsidR="00E173F3" w:rsidRPr="00EB76BE" w:rsidRDefault="00E173F3" w:rsidP="00C73D6E">
            <w:pPr>
              <w:spacing w:before="20" w:after="60" w:line="260" w:lineRule="exact"/>
              <w:jc w:val="center"/>
              <w:rPr>
                <w:sz w:val="20"/>
                <w:szCs w:val="26"/>
                <w:lang w:val="sv-SE"/>
              </w:rPr>
            </w:pPr>
            <w:r w:rsidRPr="00EB76BE">
              <w:rPr>
                <w:sz w:val="20"/>
                <w:szCs w:val="26"/>
                <w:lang w:val="sv-SE"/>
              </w:rPr>
              <w:t xml:space="preserve">10 MHz </w:t>
            </w:r>
            <w:r w:rsidRPr="00EB76BE">
              <w:rPr>
                <w:sz w:val="20"/>
                <w:szCs w:val="26"/>
              </w:rPr>
              <w:sym w:font="Symbol" w:char="F0A3"/>
            </w:r>
            <w:r w:rsidRPr="00EB76BE">
              <w:rPr>
                <w:sz w:val="20"/>
                <w:szCs w:val="26"/>
                <w:lang w:val="sv-SE"/>
              </w:rPr>
              <w:t xml:space="preserve"> </w:t>
            </w:r>
            <w:r w:rsidRPr="00EB76BE">
              <w:rPr>
                <w:sz w:val="20"/>
                <w:szCs w:val="26"/>
              </w:rPr>
              <w:sym w:font="Symbol" w:char="F044"/>
            </w:r>
            <w:r w:rsidRPr="00EB76BE">
              <w:rPr>
                <w:i/>
                <w:iCs/>
                <w:sz w:val="20"/>
                <w:szCs w:val="26"/>
                <w:lang w:val="sv-SE"/>
              </w:rPr>
              <w:t>f</w:t>
            </w:r>
            <w:r w:rsidRPr="00EB76BE">
              <w:rPr>
                <w:sz w:val="20"/>
                <w:szCs w:val="26"/>
                <w:lang w:val="sv-SE"/>
              </w:rPr>
              <w:t xml:space="preserve"> </w:t>
            </w:r>
            <w:r w:rsidRPr="00EB76BE">
              <w:rPr>
                <w:sz w:val="20"/>
                <w:szCs w:val="26"/>
              </w:rPr>
              <w:sym w:font="Symbol" w:char="F0A3"/>
            </w:r>
            <w:r w:rsidRPr="00EB76BE">
              <w:rPr>
                <w:sz w:val="20"/>
                <w:szCs w:val="26"/>
                <w:lang w:val="sv-SE"/>
              </w:rPr>
              <w:t xml:space="preserve"> </w:t>
            </w:r>
            <w:r w:rsidRPr="00EB76BE">
              <w:rPr>
                <w:sz w:val="20"/>
                <w:szCs w:val="26"/>
              </w:rPr>
              <w:sym w:font="Symbol" w:char="F044"/>
            </w:r>
            <w:r w:rsidRPr="00EB76BE">
              <w:rPr>
                <w:i/>
                <w:iCs/>
                <w:sz w:val="20"/>
                <w:szCs w:val="26"/>
                <w:lang w:val="sv-SE"/>
              </w:rPr>
              <w:t>f</w:t>
            </w:r>
            <w:r w:rsidRPr="00EB76BE">
              <w:rPr>
                <w:sz w:val="20"/>
                <w:szCs w:val="26"/>
                <w:vertAlign w:val="subscript"/>
                <w:lang w:val="sv-SE"/>
              </w:rPr>
              <w:t>max</w:t>
            </w:r>
          </w:p>
        </w:tc>
        <w:tc>
          <w:tcPr>
            <w:tcW w:w="2880" w:type="dxa"/>
            <w:tcBorders>
              <w:bottom w:val="single" w:sz="4" w:space="0" w:color="auto"/>
            </w:tcBorders>
            <w:tcMar>
              <w:left w:w="0" w:type="dxa"/>
              <w:right w:w="0" w:type="dxa"/>
            </w:tcMar>
            <w:vAlign w:val="center"/>
          </w:tcPr>
          <w:p w:rsidR="00E173F3" w:rsidRPr="00EB76BE" w:rsidRDefault="00E173F3" w:rsidP="00C73D6E">
            <w:pPr>
              <w:spacing w:before="20" w:after="60" w:line="260" w:lineRule="exact"/>
              <w:jc w:val="center"/>
              <w:rPr>
                <w:sz w:val="20"/>
                <w:szCs w:val="26"/>
              </w:rPr>
            </w:pPr>
            <w:r w:rsidRPr="00EB76BE">
              <w:rPr>
                <w:sz w:val="20"/>
                <w:szCs w:val="26"/>
              </w:rPr>
              <w:t xml:space="preserve">10,5 MHz </w:t>
            </w:r>
            <w:r w:rsidRPr="00EB76BE">
              <w:rPr>
                <w:sz w:val="20"/>
                <w:szCs w:val="26"/>
              </w:rPr>
              <w:sym w:font="Symbol" w:char="F0A3"/>
            </w:r>
            <w:r w:rsidRPr="00EB76BE">
              <w:rPr>
                <w:sz w:val="20"/>
                <w:szCs w:val="26"/>
              </w:rPr>
              <w:t xml:space="preserve"> </w:t>
            </w:r>
            <w:r w:rsidRPr="00EB76BE">
              <w:rPr>
                <w:i/>
                <w:iCs/>
                <w:sz w:val="20"/>
                <w:szCs w:val="26"/>
              </w:rPr>
              <w:t>f_offset</w:t>
            </w:r>
            <w:r w:rsidRPr="00EB76BE">
              <w:rPr>
                <w:sz w:val="20"/>
                <w:szCs w:val="26"/>
              </w:rPr>
              <w:t xml:space="preserve"> &lt; </w:t>
            </w:r>
            <w:r w:rsidRPr="00EB76BE">
              <w:rPr>
                <w:i/>
                <w:iCs/>
                <w:sz w:val="20"/>
                <w:szCs w:val="26"/>
              </w:rPr>
              <w:t>f_offset</w:t>
            </w:r>
            <w:r w:rsidRPr="00EB76BE">
              <w:rPr>
                <w:sz w:val="20"/>
                <w:szCs w:val="26"/>
                <w:vertAlign w:val="subscript"/>
              </w:rPr>
              <w:t>max</w:t>
            </w:r>
          </w:p>
        </w:tc>
        <w:tc>
          <w:tcPr>
            <w:tcW w:w="3420" w:type="dxa"/>
            <w:tcBorders>
              <w:bottom w:val="single" w:sz="4" w:space="0" w:color="auto"/>
            </w:tcBorders>
          </w:tcPr>
          <w:p w:rsidR="00E173F3" w:rsidRPr="00EB76BE" w:rsidRDefault="00E173F3" w:rsidP="00C73D6E">
            <w:pPr>
              <w:spacing w:before="20" w:after="60" w:line="260" w:lineRule="exact"/>
              <w:jc w:val="center"/>
              <w:rPr>
                <w:sz w:val="20"/>
                <w:szCs w:val="26"/>
                <w:rtl/>
                <w:lang w:bidi="ar-EG"/>
              </w:rPr>
            </w:pPr>
            <w:r w:rsidRPr="00EB76BE">
              <w:rPr>
                <w:sz w:val="20"/>
                <w:szCs w:val="26"/>
              </w:rPr>
              <w:t>15–</w:t>
            </w:r>
            <w:r w:rsidRPr="00EB76BE">
              <w:rPr>
                <w:rFonts w:hint="cs"/>
                <w:sz w:val="20"/>
                <w:szCs w:val="26"/>
                <w:rtl/>
                <w:lang w:bidi="ar-SY"/>
              </w:rPr>
              <w:t xml:space="preserve"> </w:t>
            </w:r>
            <w:r w:rsidRPr="00EB76BE">
              <w:rPr>
                <w:sz w:val="20"/>
                <w:szCs w:val="26"/>
              </w:rPr>
              <w:t>dBm</w:t>
            </w:r>
            <w:r w:rsidRPr="00EB76BE">
              <w:rPr>
                <w:rFonts w:hint="cs"/>
                <w:sz w:val="20"/>
                <w:szCs w:val="26"/>
                <w:rtl/>
                <w:lang w:bidi="ar-EG"/>
              </w:rPr>
              <w:t xml:space="preserve"> (الملاحظة </w:t>
            </w:r>
            <w:r w:rsidRPr="00EB76BE">
              <w:rPr>
                <w:sz w:val="20"/>
                <w:szCs w:val="26"/>
                <w:lang w:bidi="ar-EG"/>
              </w:rPr>
              <w:t>4</w:t>
            </w:r>
            <w:r w:rsidRPr="00EB76BE">
              <w:rPr>
                <w:rFonts w:hint="cs"/>
                <w:sz w:val="20"/>
                <w:szCs w:val="26"/>
                <w:rtl/>
                <w:lang w:bidi="ar-EG"/>
              </w:rPr>
              <w:t>)</w:t>
            </w:r>
          </w:p>
        </w:tc>
        <w:tc>
          <w:tcPr>
            <w:tcW w:w="1387" w:type="dxa"/>
            <w:tcBorders>
              <w:bottom w:val="single" w:sz="4" w:space="0" w:color="auto"/>
            </w:tcBorders>
          </w:tcPr>
          <w:p w:rsidR="00E173F3" w:rsidRPr="00EB76BE" w:rsidRDefault="00E173F3" w:rsidP="00C73D6E">
            <w:pPr>
              <w:spacing w:before="20" w:after="60" w:line="260" w:lineRule="exact"/>
              <w:jc w:val="center"/>
              <w:rPr>
                <w:sz w:val="20"/>
                <w:szCs w:val="26"/>
              </w:rPr>
            </w:pPr>
            <w:r w:rsidRPr="00EB76BE">
              <w:rPr>
                <w:sz w:val="20"/>
                <w:szCs w:val="26"/>
              </w:rPr>
              <w:t>MHz 1</w:t>
            </w:r>
          </w:p>
        </w:tc>
      </w:tr>
      <w:tr w:rsidR="00E173F3" w:rsidRPr="00EB76BE" w:rsidTr="009A13C4">
        <w:trPr>
          <w:jc w:val="center"/>
        </w:trPr>
        <w:tc>
          <w:tcPr>
            <w:tcW w:w="9696" w:type="dxa"/>
            <w:gridSpan w:val="4"/>
            <w:tcBorders>
              <w:left w:val="nil"/>
              <w:bottom w:val="nil"/>
              <w:right w:val="nil"/>
            </w:tcBorders>
          </w:tcPr>
          <w:p w:rsidR="00E173F3" w:rsidRPr="00EB76BE" w:rsidRDefault="00E173F3" w:rsidP="00C73D6E">
            <w:pPr>
              <w:pStyle w:val="Tabletexte"/>
              <w:rPr>
                <w:lang w:eastAsia="fr-FR"/>
              </w:rPr>
            </w:pPr>
            <w:r w:rsidRPr="00EB76BE">
              <w:rPr>
                <w:rFonts w:hint="cs"/>
                <w:b/>
                <w:bCs/>
                <w:rtl/>
                <w:lang w:eastAsia="fr-FR"/>
              </w:rPr>
              <w:t xml:space="preserve">ملاحظة - </w:t>
            </w:r>
            <w:r w:rsidRPr="00EB76BE">
              <w:rPr>
                <w:rFonts w:hint="cs"/>
                <w:rtl/>
                <w:lang w:eastAsia="fr-FR"/>
              </w:rPr>
              <w:t xml:space="preserve">في حالة محطة قاعدة راديوية متعددة المعايير 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 يستثنى من ذلك إذا كانت </w:t>
            </w:r>
            <w:r w:rsidRPr="00EB76BE">
              <w:rPr>
                <w:lang w:eastAsia="fr-FR"/>
              </w:rPr>
              <w:t xml:space="preserve">MHz 10 </w:t>
            </w:r>
            <w:r w:rsidRPr="00EB76BE">
              <w:rPr>
                <w:lang w:val="es-ES_tradnl" w:eastAsia="fr-FR"/>
              </w:rPr>
              <w:sym w:font="Symbol" w:char="F0A3"/>
            </w:r>
            <w:r w:rsidRPr="00EB76BE">
              <w:rPr>
                <w:lang w:val="es-ES_tradnl" w:eastAsia="fr-FR"/>
              </w:rPr>
              <w:t xml:space="preserve"> </w:t>
            </w:r>
            <w:r w:rsidRPr="00EB76BE">
              <w:rPr>
                <w:lang w:val="es-ES_tradnl" w:eastAsia="fr-FR"/>
              </w:rPr>
              <w:sym w:font="Symbol" w:char="F044"/>
            </w:r>
            <w:r w:rsidRPr="00EB76BE">
              <w:rPr>
                <w:i/>
                <w:iCs/>
                <w:lang w:val="es-ES_tradnl" w:eastAsia="fr-FR"/>
              </w:rPr>
              <w:t>f</w:t>
            </w:r>
            <w:r w:rsidRPr="00EB76BE">
              <w:rPr>
                <w:rFonts w:hint="cs"/>
                <w:i/>
                <w:iCs/>
                <w:rtl/>
                <w:lang w:val="es-ES_tradnl" w:eastAsia="fr-FR"/>
              </w:rPr>
              <w:t xml:space="preserve"> </w:t>
            </w:r>
            <w:r w:rsidRPr="00EB76BE">
              <w:rPr>
                <w:rFonts w:hint="cs"/>
                <w:rtl/>
                <w:lang w:val="es-ES_tradnl" w:eastAsia="fr-FR"/>
              </w:rPr>
              <w:t xml:space="preserve">من الكتلتين الفرعيتين المجاورتين على كل جانب من جانبي الفجوة بين الكتل الفرعية، حيث تكون متطلبات الاختبار ضمن الفجوات بين الكتل الفرعية </w:t>
            </w:r>
            <w:r w:rsidRPr="00EB76BE">
              <w:rPr>
                <w:lang w:val="es-ES_tradnl" w:eastAsia="fr-FR"/>
              </w:rPr>
              <w:t>dBm/MHz 15</w:t>
            </w:r>
            <w:r w:rsidRPr="00EB76BE">
              <w:rPr>
                <w:lang w:eastAsia="fr-FR"/>
              </w:rPr>
              <w:t>–</w:t>
            </w:r>
            <w:r w:rsidRPr="00EB76BE">
              <w:rPr>
                <w:rFonts w:hint="cs"/>
                <w:rtl/>
                <w:lang w:val="es-ES_tradnl" w:eastAsia="fr-FR"/>
              </w:rPr>
              <w:t>.</w:t>
            </w:r>
          </w:p>
        </w:tc>
      </w:tr>
    </w:tbl>
    <w:p w:rsidR="00E173F3" w:rsidRPr="00B724A2" w:rsidRDefault="00914EA5" w:rsidP="00081AA3">
      <w:pPr>
        <w:pStyle w:val="TableNo"/>
        <w:rPr>
          <w:rtl/>
        </w:rPr>
      </w:pPr>
      <w:r w:rsidRPr="00B724A2">
        <w:rPr>
          <w:rtl/>
          <w:lang w:bidi="ar-SA"/>
        </w:rPr>
        <w:lastRenderedPageBreak/>
        <w:t>الج</w:t>
      </w:r>
      <w:r w:rsidRPr="00B724A2">
        <w:rPr>
          <w:rFonts w:hint="cs"/>
          <w:rtl/>
          <w:lang w:bidi="ar-SA"/>
        </w:rPr>
        <w:t>ـــــــ</w:t>
      </w:r>
      <w:r w:rsidRPr="00B724A2">
        <w:rPr>
          <w:rtl/>
          <w:lang w:bidi="ar-SA"/>
        </w:rPr>
        <w:t>دول</w:t>
      </w:r>
      <w:r w:rsidR="00E173F3" w:rsidRPr="00B724A2">
        <w:rPr>
          <w:rFonts w:hint="cs"/>
          <w:rtl/>
        </w:rPr>
        <w:t> </w:t>
      </w:r>
      <w:r w:rsidR="00E173F3" w:rsidRPr="00B724A2">
        <w:t>2</w:t>
      </w:r>
      <w:r w:rsidR="00E173F3" w:rsidRPr="00B724A2">
        <w:noBreakHyphen/>
        <w:t>1.3.3</w:t>
      </w:r>
    </w:p>
    <w:p w:rsidR="00E173F3" w:rsidRPr="00B724A2" w:rsidRDefault="00E173F3" w:rsidP="00136D4E">
      <w:pPr>
        <w:pStyle w:val="Tabletitle0"/>
      </w:pPr>
      <w:r w:rsidRPr="00B724A2">
        <w:rPr>
          <w:rFonts w:hint="cs"/>
          <w:rtl/>
        </w:rPr>
        <w:t xml:space="preserve">قناع البث غير المطلوب في نطاق تشغيل محطة قاعدة متوسطة المدى تعمل في نطاقات </w:t>
      </w:r>
      <w:r w:rsidRPr="00B724A2">
        <w:rPr>
          <w:rFonts w:cs="Times New Roman"/>
          <w:szCs w:val="22"/>
          <w:rtl/>
        </w:rPr>
        <w:t>≤</w:t>
      </w:r>
      <w:r w:rsidRPr="00B724A2">
        <w:rPr>
          <w:rFonts w:cs="Times New Roman" w:hint="cs"/>
          <w:rtl/>
        </w:rPr>
        <w:t xml:space="preserve"> </w:t>
      </w:r>
      <w:r w:rsidRPr="00B724A2">
        <w:rPr>
          <w:rFonts w:cs="Times New Roman"/>
        </w:rPr>
        <w:t>GHz 3</w:t>
      </w:r>
      <w:r w:rsidRPr="00B724A2">
        <w:rPr>
          <w:rFonts w:cs="Times New Roman"/>
        </w:rPr>
        <w:br/>
      </w:r>
      <w:r w:rsidRPr="00B724A2">
        <w:rPr>
          <w:rFonts w:ascii="Traditional Arabic" w:hAnsi="Traditional Arabic"/>
          <w:rtl/>
        </w:rPr>
        <w:t>ضمن</w:t>
      </w:r>
      <w:r w:rsidRPr="00B724A2">
        <w:rPr>
          <w:rFonts w:cs="Times New Roman" w:hint="cs"/>
          <w:rtl/>
        </w:rPr>
        <w:t xml:space="preserve"> </w:t>
      </w:r>
      <w:r w:rsidRPr="00B724A2">
        <w:rPr>
          <w:rFonts w:hint="cs"/>
          <w:rtl/>
        </w:rPr>
        <w:t xml:space="preserve">فئة النطاق </w:t>
      </w:r>
      <w:r w:rsidRPr="00B724A2">
        <w:t>BC1</w:t>
      </w:r>
      <w:r w:rsidRPr="00B724A2">
        <w:rPr>
          <w:rFonts w:cs="Times New Roman" w:hint="cs"/>
          <w:rtl/>
        </w:rPr>
        <w:t xml:space="preserve">، </w:t>
      </w:r>
      <w:r w:rsidRPr="00B724A2">
        <w:rPr>
          <w:rFonts w:ascii="Traditional Arabic" w:hAnsi="Traditional Arabic"/>
          <w:rtl/>
        </w:rPr>
        <w:t>قدرة الخ</w:t>
      </w:r>
      <w:r w:rsidRPr="00B724A2">
        <w:rPr>
          <w:rFonts w:ascii="Traditional Arabic" w:hAnsi="Traditional Arabic" w:hint="cs"/>
          <w:rtl/>
        </w:rPr>
        <w:t>ر</w:t>
      </w:r>
      <w:r w:rsidRPr="00B724A2">
        <w:rPr>
          <w:rFonts w:ascii="Traditional Arabic" w:hAnsi="Traditional Arabic"/>
          <w:rtl/>
        </w:rPr>
        <w:t>ج القصوى للمحطة القاعدة</w:t>
      </w:r>
      <w:r w:rsidRPr="00B724A2">
        <w:rPr>
          <w:rFonts w:cs="Times New Roman" w:hint="cs"/>
          <w:rtl/>
        </w:rPr>
        <w:t xml:space="preserve"> </w:t>
      </w:r>
      <w:r w:rsidRPr="00B724A2">
        <w:t>dBm 38 </w:t>
      </w:r>
      <w:r w:rsidRPr="00B724A2">
        <w:rPr>
          <w:rFonts w:cs="Times New Roman"/>
        </w:rPr>
        <w:t>≥</w:t>
      </w:r>
      <w:r w:rsidRPr="00B724A2">
        <w:t> </w:t>
      </w:r>
      <w:r w:rsidR="00136D4E" w:rsidRPr="00B724A2">
        <w:rPr>
          <w:i/>
          <w:iCs/>
        </w:rPr>
        <w:t>P</w:t>
      </w:r>
      <w:r w:rsidRPr="00B724A2">
        <w:t> </w:t>
      </w:r>
      <w:r w:rsidRPr="00B724A2">
        <w:rPr>
          <w:rFonts w:cs="Times New Roman"/>
        </w:rPr>
        <w:t>&gt;</w:t>
      </w:r>
      <w:r w:rsidRPr="00B724A2">
        <w:t> 31</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880"/>
        <w:gridCol w:w="3420"/>
        <w:gridCol w:w="1387"/>
      </w:tblGrid>
      <w:tr w:rsidR="00E173F3" w:rsidRPr="00B724A2" w:rsidTr="00C73D6E">
        <w:trPr>
          <w:jc w:val="center"/>
        </w:trPr>
        <w:tc>
          <w:tcPr>
            <w:tcW w:w="2009" w:type="dxa"/>
            <w:vAlign w:val="center"/>
          </w:tcPr>
          <w:p w:rsidR="00E173F3" w:rsidRPr="00B724A2" w:rsidRDefault="00E173F3" w:rsidP="00136D4E">
            <w:pPr>
              <w:keepNext/>
              <w:spacing w:before="60" w:after="60" w:line="260" w:lineRule="exact"/>
              <w:jc w:val="center"/>
              <w:rPr>
                <w:b/>
                <w:bCs/>
                <w:sz w:val="20"/>
                <w:szCs w:val="26"/>
                <w:lang w:eastAsia="en-US"/>
              </w:rPr>
            </w:pPr>
            <w:r w:rsidRPr="00B724A2">
              <w:rPr>
                <w:b/>
                <w:bCs/>
                <w:sz w:val="20"/>
                <w:szCs w:val="26"/>
                <w:rtl/>
                <w:lang w:eastAsia="en-US"/>
              </w:rPr>
              <w:t>تخالف تردد النقطة</w:t>
            </w:r>
            <w:r w:rsidR="00136D4E" w:rsidRPr="00B724A2">
              <w:rPr>
                <w:rFonts w:hint="cs"/>
                <w:b/>
                <w:bCs/>
                <w:sz w:val="20"/>
                <w:szCs w:val="26"/>
                <w:rtl/>
                <w:lang w:eastAsia="en-US"/>
              </w:rPr>
              <w:t> </w:t>
            </w:r>
            <w:r w:rsidRPr="00B724A2">
              <w:rPr>
                <w:b/>
                <w:bCs/>
                <w:sz w:val="20"/>
                <w:szCs w:val="26"/>
                <w:lang w:eastAsia="en-US"/>
              </w:rPr>
              <w:t>dB 3–</w:t>
            </w:r>
            <w:r w:rsidRPr="00B724A2">
              <w:rPr>
                <w:b/>
                <w:bCs/>
                <w:sz w:val="20"/>
                <w:szCs w:val="26"/>
                <w:rtl/>
                <w:lang w:eastAsia="en-US"/>
              </w:rPr>
              <w:t xml:space="preserve"> لمرشاح القياس،</w:t>
            </w:r>
            <w:r w:rsidRPr="00B724A2">
              <w:rPr>
                <w:rFonts w:hint="cs"/>
                <w:b/>
                <w:bCs/>
                <w:sz w:val="20"/>
                <w:szCs w:val="26"/>
                <w:rtl/>
                <w:lang w:eastAsia="en-US"/>
              </w:rPr>
              <w:t xml:space="preserve"> </w:t>
            </w:r>
            <w:r w:rsidRPr="00B724A2">
              <w:rPr>
                <w:b/>
                <w:bCs/>
                <w:sz w:val="20"/>
                <w:szCs w:val="26"/>
                <w:lang w:eastAsia="en-US"/>
              </w:rPr>
              <w:sym w:font="Symbol" w:char="F044"/>
            </w:r>
            <w:r w:rsidRPr="00B724A2">
              <w:rPr>
                <w:b/>
                <w:bCs/>
                <w:i/>
                <w:iCs/>
                <w:sz w:val="20"/>
                <w:szCs w:val="26"/>
                <w:lang w:eastAsia="en-US"/>
              </w:rPr>
              <w:t>f</w:t>
            </w:r>
          </w:p>
        </w:tc>
        <w:tc>
          <w:tcPr>
            <w:tcW w:w="2880" w:type="dxa"/>
            <w:vAlign w:val="center"/>
          </w:tcPr>
          <w:p w:rsidR="00E173F3" w:rsidRPr="00B724A2" w:rsidRDefault="00E173F3" w:rsidP="00C73D6E">
            <w:pPr>
              <w:keepNext/>
              <w:spacing w:before="60" w:after="60" w:line="260" w:lineRule="exact"/>
              <w:jc w:val="center"/>
              <w:rPr>
                <w:b/>
                <w:bCs/>
                <w:sz w:val="20"/>
                <w:szCs w:val="26"/>
                <w:rtl/>
                <w:lang w:eastAsia="en-US" w:bidi="ar-EG"/>
              </w:rPr>
            </w:pPr>
            <w:r w:rsidRPr="00B724A2">
              <w:rPr>
                <w:b/>
                <w:bCs/>
                <w:sz w:val="20"/>
                <w:szCs w:val="26"/>
                <w:rtl/>
                <w:lang w:eastAsia="en-US"/>
              </w:rPr>
              <w:t>تخالف التردد المركزي لمرشاح القياس،</w:t>
            </w:r>
            <w:r w:rsidRPr="00B724A2">
              <w:rPr>
                <w:rFonts w:hint="cs"/>
                <w:b/>
                <w:bCs/>
                <w:sz w:val="20"/>
                <w:szCs w:val="26"/>
                <w:rtl/>
                <w:lang w:eastAsia="en-US" w:bidi="ar-SY"/>
              </w:rPr>
              <w:t xml:space="preserve"> </w:t>
            </w:r>
            <w:r w:rsidRPr="00B724A2">
              <w:rPr>
                <w:b/>
                <w:bCs/>
                <w:i/>
                <w:iCs/>
                <w:sz w:val="20"/>
                <w:szCs w:val="26"/>
                <w:lang w:eastAsia="en-US"/>
              </w:rPr>
              <w:t>f_offset</w:t>
            </w:r>
          </w:p>
        </w:tc>
        <w:tc>
          <w:tcPr>
            <w:tcW w:w="3420" w:type="dxa"/>
            <w:vAlign w:val="center"/>
          </w:tcPr>
          <w:p w:rsidR="00E173F3" w:rsidRPr="00B724A2" w:rsidRDefault="00E173F3" w:rsidP="00136D4E">
            <w:pPr>
              <w:keepNext/>
              <w:spacing w:before="60" w:after="60" w:line="260" w:lineRule="exact"/>
              <w:jc w:val="center"/>
              <w:rPr>
                <w:b/>
                <w:bCs/>
                <w:sz w:val="20"/>
                <w:szCs w:val="26"/>
                <w:rtl/>
                <w:lang w:eastAsia="en-US" w:bidi="ar-EG"/>
              </w:rPr>
            </w:pPr>
            <w:r w:rsidRPr="00B724A2">
              <w:rPr>
                <w:rFonts w:hint="cs"/>
                <w:b/>
                <w:bCs/>
                <w:sz w:val="20"/>
                <w:szCs w:val="26"/>
                <w:rtl/>
                <w:lang w:eastAsia="en-US"/>
              </w:rPr>
              <w:t>متطلبات الاختبار</w:t>
            </w:r>
            <w:r w:rsidR="00136D4E" w:rsidRPr="00B724A2">
              <w:rPr>
                <w:rFonts w:hint="cs"/>
                <w:b/>
                <w:bCs/>
                <w:sz w:val="20"/>
                <w:szCs w:val="26"/>
                <w:rtl/>
                <w:lang w:eastAsia="en-US"/>
              </w:rPr>
              <w:t xml:space="preserve"> </w:t>
            </w:r>
            <w:r w:rsidRPr="00B724A2">
              <w:rPr>
                <w:rFonts w:hint="cs"/>
                <w:b/>
                <w:bCs/>
                <w:sz w:val="20"/>
                <w:szCs w:val="26"/>
                <w:rtl/>
                <w:lang w:eastAsia="en-US"/>
              </w:rPr>
              <w:t>(الملاحظة </w:t>
            </w:r>
            <w:r w:rsidRPr="00B724A2">
              <w:rPr>
                <w:b/>
                <w:bCs/>
                <w:sz w:val="20"/>
                <w:szCs w:val="26"/>
                <w:lang w:eastAsia="en-US"/>
              </w:rPr>
              <w:t>1</w:t>
            </w:r>
            <w:r w:rsidRPr="00B724A2">
              <w:rPr>
                <w:rFonts w:hint="cs"/>
                <w:b/>
                <w:bCs/>
                <w:sz w:val="20"/>
                <w:szCs w:val="26"/>
                <w:rtl/>
                <w:lang w:eastAsia="en-US" w:bidi="ar-EG"/>
              </w:rPr>
              <w:t>)</w:t>
            </w:r>
          </w:p>
        </w:tc>
        <w:tc>
          <w:tcPr>
            <w:tcW w:w="1387" w:type="dxa"/>
            <w:vAlign w:val="center"/>
          </w:tcPr>
          <w:p w:rsidR="00E173F3" w:rsidRPr="00B724A2" w:rsidRDefault="00E173F3" w:rsidP="00C73D6E">
            <w:pPr>
              <w:keepNext/>
              <w:spacing w:before="60" w:after="60" w:line="260" w:lineRule="exact"/>
              <w:jc w:val="center"/>
              <w:rPr>
                <w:b/>
                <w:bCs/>
                <w:sz w:val="20"/>
                <w:szCs w:val="26"/>
                <w:rtl/>
                <w:lang w:eastAsia="en-US" w:bidi="ar-EG"/>
              </w:rPr>
            </w:pPr>
            <w:r w:rsidRPr="00B724A2">
              <w:rPr>
                <w:b/>
                <w:bCs/>
                <w:sz w:val="20"/>
                <w:szCs w:val="26"/>
                <w:rtl/>
                <w:lang w:eastAsia="en-US"/>
              </w:rPr>
              <w:t>عرض نطاق القياس</w:t>
            </w:r>
            <w:r w:rsidRPr="00B724A2">
              <w:rPr>
                <w:rFonts w:hint="cs"/>
                <w:b/>
                <w:bCs/>
                <w:sz w:val="20"/>
                <w:szCs w:val="26"/>
                <w:rtl/>
                <w:lang w:eastAsia="en-US"/>
              </w:rPr>
              <w:br/>
              <w:t xml:space="preserve">(الملاحظة </w:t>
            </w:r>
            <w:r w:rsidRPr="00B724A2">
              <w:rPr>
                <w:b/>
                <w:bCs/>
                <w:sz w:val="20"/>
                <w:szCs w:val="26"/>
                <w:lang w:eastAsia="en-US"/>
              </w:rPr>
              <w:t>3</w:t>
            </w:r>
            <w:r w:rsidRPr="00B724A2">
              <w:rPr>
                <w:rFonts w:hint="cs"/>
                <w:b/>
                <w:bCs/>
                <w:sz w:val="20"/>
                <w:szCs w:val="26"/>
                <w:rtl/>
                <w:lang w:eastAsia="en-US"/>
              </w:rPr>
              <w:t>)</w:t>
            </w:r>
          </w:p>
        </w:tc>
      </w:tr>
      <w:tr w:rsidR="00E173F3" w:rsidRPr="00B724A2" w:rsidTr="00C73D6E">
        <w:trPr>
          <w:jc w:val="center"/>
        </w:trPr>
        <w:tc>
          <w:tcPr>
            <w:tcW w:w="2009" w:type="dxa"/>
          </w:tcPr>
          <w:p w:rsidR="00E173F3" w:rsidRPr="00B724A2" w:rsidRDefault="00E173F3" w:rsidP="00B724A2">
            <w:pPr>
              <w:spacing w:before="20" w:after="60" w:line="260" w:lineRule="exact"/>
              <w:jc w:val="center"/>
              <w:rPr>
                <w:sz w:val="20"/>
                <w:szCs w:val="26"/>
              </w:rPr>
            </w:pPr>
            <w:r w:rsidRPr="00B724A2">
              <w:rPr>
                <w:sz w:val="20"/>
                <w:szCs w:val="26"/>
              </w:rPr>
              <w:t xml:space="preserve">0 MHz </w:t>
            </w:r>
            <w:r w:rsidRPr="00B724A2">
              <w:rPr>
                <w:sz w:val="20"/>
                <w:szCs w:val="26"/>
              </w:rPr>
              <w:sym w:font="Symbol" w:char="F0A3"/>
            </w:r>
            <w:r w:rsidRPr="00B724A2">
              <w:rPr>
                <w:sz w:val="20"/>
                <w:szCs w:val="26"/>
              </w:rPr>
              <w:t xml:space="preserve"> </w:t>
            </w:r>
            <w:r w:rsidRPr="00B724A2">
              <w:rPr>
                <w:sz w:val="20"/>
                <w:szCs w:val="26"/>
              </w:rPr>
              <w:sym w:font="Symbol" w:char="F044"/>
            </w:r>
            <w:r w:rsidRPr="00B724A2">
              <w:rPr>
                <w:i/>
                <w:iCs/>
                <w:sz w:val="20"/>
                <w:szCs w:val="26"/>
              </w:rPr>
              <w:t>f</w:t>
            </w:r>
            <w:r w:rsidRPr="00B724A2">
              <w:rPr>
                <w:sz w:val="20"/>
                <w:szCs w:val="26"/>
              </w:rPr>
              <w:t xml:space="preserve"> </w:t>
            </w:r>
            <w:r w:rsidRPr="00B724A2">
              <w:rPr>
                <w:sz w:val="20"/>
                <w:szCs w:val="26"/>
              </w:rPr>
              <w:br/>
              <w:t>&lt; 0</w:t>
            </w:r>
            <w:r w:rsidR="00B724A2" w:rsidRPr="00B724A2">
              <w:rPr>
                <w:sz w:val="20"/>
                <w:szCs w:val="26"/>
              </w:rPr>
              <w:t>,</w:t>
            </w:r>
            <w:r w:rsidRPr="00B724A2">
              <w:rPr>
                <w:sz w:val="20"/>
                <w:szCs w:val="26"/>
              </w:rPr>
              <w:t>6 MHz</w:t>
            </w:r>
          </w:p>
        </w:tc>
        <w:tc>
          <w:tcPr>
            <w:tcW w:w="2880" w:type="dxa"/>
            <w:tcMar>
              <w:left w:w="28" w:type="dxa"/>
              <w:right w:w="28" w:type="dxa"/>
            </w:tcMar>
          </w:tcPr>
          <w:p w:rsidR="00E173F3" w:rsidRPr="00B724A2" w:rsidRDefault="00E173F3" w:rsidP="00B724A2">
            <w:pPr>
              <w:spacing w:before="20" w:after="60" w:line="260" w:lineRule="exact"/>
              <w:jc w:val="center"/>
              <w:rPr>
                <w:sz w:val="20"/>
                <w:szCs w:val="26"/>
              </w:rPr>
            </w:pPr>
            <w:r w:rsidRPr="00B724A2">
              <w:rPr>
                <w:sz w:val="20"/>
                <w:szCs w:val="26"/>
              </w:rPr>
              <w:t>0</w:t>
            </w:r>
            <w:r w:rsidR="00B724A2" w:rsidRPr="00B724A2">
              <w:rPr>
                <w:sz w:val="20"/>
                <w:szCs w:val="26"/>
              </w:rPr>
              <w:t>,</w:t>
            </w:r>
            <w:r w:rsidRPr="00B724A2">
              <w:rPr>
                <w:sz w:val="20"/>
                <w:szCs w:val="26"/>
              </w:rPr>
              <w:t xml:space="preserve">015 MHz </w:t>
            </w:r>
            <w:r w:rsidRPr="00B724A2">
              <w:rPr>
                <w:sz w:val="20"/>
                <w:szCs w:val="26"/>
              </w:rPr>
              <w:sym w:font="Symbol" w:char="F0A3"/>
            </w:r>
            <w:r w:rsidRPr="00B724A2">
              <w:rPr>
                <w:sz w:val="20"/>
                <w:szCs w:val="26"/>
              </w:rPr>
              <w:t xml:space="preserve"> </w:t>
            </w:r>
            <w:r w:rsidRPr="00B724A2">
              <w:rPr>
                <w:i/>
                <w:iCs/>
                <w:sz w:val="20"/>
                <w:szCs w:val="26"/>
              </w:rPr>
              <w:t>f_offset</w:t>
            </w:r>
            <w:r w:rsidRPr="00B724A2">
              <w:rPr>
                <w:sz w:val="20"/>
                <w:szCs w:val="26"/>
              </w:rPr>
              <w:t xml:space="preserve"> </w:t>
            </w:r>
            <w:r w:rsidRPr="00B724A2">
              <w:rPr>
                <w:sz w:val="20"/>
                <w:szCs w:val="26"/>
              </w:rPr>
              <w:br/>
              <w:t>&lt; 0</w:t>
            </w:r>
            <w:r w:rsidR="00B724A2" w:rsidRPr="00B724A2">
              <w:rPr>
                <w:sz w:val="20"/>
                <w:szCs w:val="26"/>
              </w:rPr>
              <w:t>,</w:t>
            </w:r>
            <w:r w:rsidRPr="00B724A2">
              <w:rPr>
                <w:sz w:val="20"/>
                <w:szCs w:val="26"/>
              </w:rPr>
              <w:t>615MHz</w:t>
            </w:r>
          </w:p>
        </w:tc>
        <w:tc>
          <w:tcPr>
            <w:tcW w:w="3420" w:type="dxa"/>
          </w:tcPr>
          <w:p w:rsidR="00E173F3" w:rsidRPr="00B724A2" w:rsidRDefault="00136D4E" w:rsidP="00C73D6E">
            <w:pPr>
              <w:spacing w:before="60" w:after="60" w:line="240" w:lineRule="auto"/>
              <w:jc w:val="center"/>
              <w:rPr>
                <w:sz w:val="20"/>
                <w:szCs w:val="26"/>
                <w:rtl/>
                <w:lang w:bidi="ar-EG"/>
              </w:rPr>
            </w:pPr>
            <w:r w:rsidRPr="00B724A2">
              <w:rPr>
                <w:rFonts w:cs="Times New Roman"/>
                <w:position w:val="-28"/>
                <w:sz w:val="20"/>
                <w:szCs w:val="20"/>
                <w:lang w:val="ru-RU" w:eastAsia="en-US"/>
              </w:rPr>
              <w:object w:dxaOrig="3879" w:dyaOrig="680">
                <v:shape id="_x0000_i1082" type="#_x0000_t75" style="width:152.9pt;height:28.05pt" o:ole="" fillcolor="window">
                  <v:imagedata r:id="rId126" o:title=""/>
                </v:shape>
                <o:OLEObject Type="Embed" ProgID="Equation.3" ShapeID="_x0000_i1082" DrawAspect="Content" ObjectID="_1525870309" r:id="rId127"/>
              </w:object>
            </w:r>
          </w:p>
        </w:tc>
        <w:tc>
          <w:tcPr>
            <w:tcW w:w="1387" w:type="dxa"/>
          </w:tcPr>
          <w:p w:rsidR="00E173F3" w:rsidRPr="00B724A2" w:rsidRDefault="00E173F3" w:rsidP="00C73D6E">
            <w:pPr>
              <w:spacing w:before="20" w:after="60" w:line="260" w:lineRule="exact"/>
              <w:jc w:val="center"/>
              <w:rPr>
                <w:sz w:val="20"/>
                <w:szCs w:val="26"/>
              </w:rPr>
            </w:pPr>
            <w:r w:rsidRPr="00B724A2">
              <w:rPr>
                <w:sz w:val="20"/>
                <w:szCs w:val="26"/>
              </w:rPr>
              <w:t>30</w:t>
            </w:r>
            <w:r w:rsidRPr="00B724A2">
              <w:rPr>
                <w:rFonts w:hint="cs"/>
                <w:sz w:val="20"/>
                <w:szCs w:val="26"/>
                <w:rtl/>
              </w:rPr>
              <w:t xml:space="preserve"> </w:t>
            </w:r>
            <w:r w:rsidRPr="00B724A2">
              <w:rPr>
                <w:sz w:val="20"/>
                <w:szCs w:val="26"/>
              </w:rPr>
              <w:t>kHz</w:t>
            </w:r>
          </w:p>
        </w:tc>
      </w:tr>
      <w:tr w:rsidR="00E173F3" w:rsidRPr="00B724A2" w:rsidTr="00B724A2">
        <w:trPr>
          <w:jc w:val="center"/>
        </w:trPr>
        <w:tc>
          <w:tcPr>
            <w:tcW w:w="2009" w:type="dxa"/>
          </w:tcPr>
          <w:p w:rsidR="00E173F3" w:rsidRPr="00B724A2" w:rsidRDefault="00E173F3" w:rsidP="00C73D6E">
            <w:pPr>
              <w:spacing w:before="20" w:after="60" w:line="260" w:lineRule="exact"/>
              <w:jc w:val="center"/>
              <w:rPr>
                <w:sz w:val="20"/>
                <w:szCs w:val="26"/>
              </w:rPr>
            </w:pPr>
            <w:r w:rsidRPr="00B724A2">
              <w:rPr>
                <w:sz w:val="20"/>
                <w:szCs w:val="26"/>
              </w:rPr>
              <w:t xml:space="preserve">0.6 MHz </w:t>
            </w:r>
            <w:r w:rsidRPr="00B724A2">
              <w:rPr>
                <w:sz w:val="20"/>
                <w:szCs w:val="26"/>
              </w:rPr>
              <w:sym w:font="Symbol" w:char="F0A3"/>
            </w:r>
            <w:r w:rsidRPr="00B724A2">
              <w:rPr>
                <w:sz w:val="20"/>
                <w:szCs w:val="26"/>
              </w:rPr>
              <w:t xml:space="preserve"> </w:t>
            </w:r>
            <w:r w:rsidRPr="00B724A2">
              <w:rPr>
                <w:sz w:val="20"/>
                <w:szCs w:val="26"/>
              </w:rPr>
              <w:sym w:font="Symbol" w:char="F044"/>
            </w:r>
            <w:r w:rsidRPr="00B724A2">
              <w:rPr>
                <w:i/>
                <w:iCs/>
                <w:sz w:val="20"/>
                <w:szCs w:val="26"/>
              </w:rPr>
              <w:t>f</w:t>
            </w:r>
            <w:r w:rsidRPr="00B724A2">
              <w:rPr>
                <w:sz w:val="20"/>
                <w:szCs w:val="26"/>
              </w:rPr>
              <w:br/>
              <w:t>&lt; 1 MHz</w:t>
            </w:r>
          </w:p>
        </w:tc>
        <w:tc>
          <w:tcPr>
            <w:tcW w:w="2880" w:type="dxa"/>
            <w:tcMar>
              <w:left w:w="0" w:type="dxa"/>
              <w:right w:w="0" w:type="dxa"/>
            </w:tcMar>
          </w:tcPr>
          <w:p w:rsidR="00E173F3" w:rsidRPr="00B724A2" w:rsidRDefault="00E173F3" w:rsidP="00B724A2">
            <w:pPr>
              <w:spacing w:before="20" w:after="60" w:line="260" w:lineRule="exact"/>
              <w:jc w:val="center"/>
              <w:rPr>
                <w:sz w:val="20"/>
                <w:szCs w:val="26"/>
              </w:rPr>
            </w:pPr>
            <w:r w:rsidRPr="00B724A2">
              <w:rPr>
                <w:sz w:val="20"/>
                <w:szCs w:val="26"/>
              </w:rPr>
              <w:t>0</w:t>
            </w:r>
            <w:r w:rsidR="00B724A2" w:rsidRPr="00B724A2">
              <w:rPr>
                <w:sz w:val="20"/>
                <w:szCs w:val="26"/>
              </w:rPr>
              <w:t>,</w:t>
            </w:r>
            <w:r w:rsidRPr="00B724A2">
              <w:rPr>
                <w:sz w:val="20"/>
                <w:szCs w:val="26"/>
              </w:rPr>
              <w:t xml:space="preserve">615 MHz </w:t>
            </w:r>
            <w:r w:rsidRPr="00B724A2">
              <w:rPr>
                <w:sz w:val="20"/>
                <w:szCs w:val="26"/>
              </w:rPr>
              <w:sym w:font="Symbol" w:char="F0A3"/>
            </w:r>
            <w:r w:rsidRPr="00B724A2">
              <w:rPr>
                <w:sz w:val="20"/>
                <w:szCs w:val="26"/>
              </w:rPr>
              <w:t xml:space="preserve"> </w:t>
            </w:r>
            <w:r w:rsidRPr="00B724A2">
              <w:rPr>
                <w:i/>
                <w:iCs/>
                <w:sz w:val="20"/>
                <w:szCs w:val="26"/>
              </w:rPr>
              <w:t>f_offset</w:t>
            </w:r>
            <w:r w:rsidRPr="00B724A2">
              <w:rPr>
                <w:sz w:val="20"/>
                <w:szCs w:val="26"/>
              </w:rPr>
              <w:t xml:space="preserve"> </w:t>
            </w:r>
            <w:r w:rsidRPr="00B724A2">
              <w:rPr>
                <w:sz w:val="20"/>
                <w:szCs w:val="26"/>
              </w:rPr>
              <w:br/>
              <w:t>&lt; 1</w:t>
            </w:r>
            <w:r w:rsidR="00B724A2" w:rsidRPr="00B724A2">
              <w:rPr>
                <w:sz w:val="20"/>
                <w:szCs w:val="26"/>
              </w:rPr>
              <w:t>,</w:t>
            </w:r>
            <w:r w:rsidRPr="00B724A2">
              <w:rPr>
                <w:sz w:val="20"/>
                <w:szCs w:val="26"/>
              </w:rPr>
              <w:t>015MHz</w:t>
            </w:r>
          </w:p>
        </w:tc>
        <w:tc>
          <w:tcPr>
            <w:tcW w:w="3420" w:type="dxa"/>
            <w:tcMar>
              <w:right w:w="28" w:type="dxa"/>
            </w:tcMar>
          </w:tcPr>
          <w:p w:rsidR="00E173F3" w:rsidRPr="00B724A2" w:rsidRDefault="00B724A2" w:rsidP="00C73D6E">
            <w:pPr>
              <w:spacing w:before="60" w:after="60" w:line="240" w:lineRule="auto"/>
              <w:jc w:val="center"/>
              <w:rPr>
                <w:sz w:val="20"/>
                <w:szCs w:val="26"/>
                <w:rtl/>
                <w:lang w:bidi="ar-EG"/>
              </w:rPr>
            </w:pPr>
            <w:r w:rsidRPr="00B724A2">
              <w:rPr>
                <w:rFonts w:cs="Times New Roman"/>
                <w:position w:val="-28"/>
                <w:sz w:val="20"/>
                <w:szCs w:val="20"/>
                <w:lang w:val="es-ES_tradnl" w:eastAsia="en-US"/>
              </w:rPr>
              <w:object w:dxaOrig="4239" w:dyaOrig="680">
                <v:shape id="_x0000_i1083" type="#_x0000_t75" style="width:166.45pt;height:28.05pt" o:ole="" fillcolor="window">
                  <v:imagedata r:id="rId128" o:title=""/>
                </v:shape>
                <o:OLEObject Type="Embed" ProgID="Equation.3" ShapeID="_x0000_i1083" DrawAspect="Content" ObjectID="_1525870310" r:id="rId129"/>
              </w:object>
            </w:r>
          </w:p>
        </w:tc>
        <w:tc>
          <w:tcPr>
            <w:tcW w:w="1387" w:type="dxa"/>
          </w:tcPr>
          <w:p w:rsidR="00E173F3" w:rsidRPr="00B724A2" w:rsidRDefault="00E173F3" w:rsidP="00C73D6E">
            <w:pPr>
              <w:spacing w:before="20" w:after="60" w:line="260" w:lineRule="exact"/>
              <w:jc w:val="center"/>
              <w:rPr>
                <w:sz w:val="20"/>
                <w:szCs w:val="26"/>
              </w:rPr>
            </w:pPr>
            <w:r w:rsidRPr="00B724A2">
              <w:rPr>
                <w:sz w:val="20"/>
                <w:szCs w:val="26"/>
              </w:rPr>
              <w:t>30</w:t>
            </w:r>
            <w:r w:rsidRPr="00B724A2">
              <w:rPr>
                <w:rFonts w:hint="cs"/>
                <w:sz w:val="20"/>
                <w:szCs w:val="26"/>
                <w:rtl/>
              </w:rPr>
              <w:t xml:space="preserve"> </w:t>
            </w:r>
            <w:r w:rsidRPr="00B724A2">
              <w:rPr>
                <w:sz w:val="20"/>
                <w:szCs w:val="26"/>
              </w:rPr>
              <w:t>kHz</w:t>
            </w:r>
          </w:p>
        </w:tc>
      </w:tr>
      <w:tr w:rsidR="00E173F3" w:rsidRPr="00B724A2" w:rsidTr="00C73D6E">
        <w:trPr>
          <w:jc w:val="center"/>
        </w:trPr>
        <w:tc>
          <w:tcPr>
            <w:tcW w:w="2009" w:type="dxa"/>
          </w:tcPr>
          <w:p w:rsidR="00E173F3" w:rsidRPr="00B724A2" w:rsidRDefault="00E173F3" w:rsidP="00C73D6E">
            <w:pPr>
              <w:spacing w:before="20" w:after="60" w:line="260" w:lineRule="exact"/>
              <w:jc w:val="center"/>
              <w:rPr>
                <w:sz w:val="20"/>
                <w:szCs w:val="26"/>
                <w:rtl/>
                <w:lang w:bidi="ar-EG"/>
              </w:rPr>
            </w:pPr>
            <w:r w:rsidRPr="00B724A2">
              <w:rPr>
                <w:rFonts w:hint="cs"/>
                <w:sz w:val="20"/>
                <w:szCs w:val="26"/>
                <w:rtl/>
              </w:rPr>
              <w:t>(الملاحظة </w:t>
            </w:r>
            <w:r w:rsidRPr="00B724A2">
              <w:rPr>
                <w:sz w:val="20"/>
                <w:szCs w:val="26"/>
              </w:rPr>
              <w:t>2</w:t>
            </w:r>
            <w:r w:rsidRPr="00B724A2">
              <w:rPr>
                <w:rFonts w:hint="cs"/>
                <w:sz w:val="20"/>
                <w:szCs w:val="26"/>
                <w:rtl/>
                <w:lang w:bidi="ar-EG"/>
              </w:rPr>
              <w:t>)</w:t>
            </w:r>
          </w:p>
        </w:tc>
        <w:tc>
          <w:tcPr>
            <w:tcW w:w="2880" w:type="dxa"/>
            <w:tcMar>
              <w:left w:w="0" w:type="dxa"/>
              <w:right w:w="0" w:type="dxa"/>
            </w:tcMar>
          </w:tcPr>
          <w:p w:rsidR="00E173F3" w:rsidRPr="00B724A2" w:rsidRDefault="00E173F3" w:rsidP="00B724A2">
            <w:pPr>
              <w:spacing w:before="20" w:after="60" w:line="260" w:lineRule="exact"/>
              <w:jc w:val="center"/>
              <w:rPr>
                <w:sz w:val="20"/>
                <w:szCs w:val="26"/>
              </w:rPr>
            </w:pPr>
            <w:r w:rsidRPr="00B724A2">
              <w:rPr>
                <w:sz w:val="20"/>
                <w:szCs w:val="26"/>
              </w:rPr>
              <w:t>1</w:t>
            </w:r>
            <w:r w:rsidR="00B724A2" w:rsidRPr="00B724A2">
              <w:rPr>
                <w:sz w:val="20"/>
                <w:szCs w:val="26"/>
              </w:rPr>
              <w:t>,</w:t>
            </w:r>
            <w:r w:rsidRPr="00B724A2">
              <w:rPr>
                <w:sz w:val="20"/>
                <w:szCs w:val="26"/>
              </w:rPr>
              <w:t xml:space="preserve">015MHz </w:t>
            </w:r>
            <w:r w:rsidRPr="00B724A2">
              <w:rPr>
                <w:sz w:val="20"/>
                <w:szCs w:val="26"/>
              </w:rPr>
              <w:sym w:font="Symbol" w:char="F0A3"/>
            </w:r>
            <w:r w:rsidRPr="00B724A2">
              <w:rPr>
                <w:sz w:val="20"/>
                <w:szCs w:val="26"/>
              </w:rPr>
              <w:t xml:space="preserve"> </w:t>
            </w:r>
            <w:r w:rsidRPr="00B724A2">
              <w:rPr>
                <w:i/>
                <w:iCs/>
                <w:sz w:val="20"/>
                <w:szCs w:val="26"/>
              </w:rPr>
              <w:t>f_offset</w:t>
            </w:r>
            <w:r w:rsidRPr="00B724A2">
              <w:rPr>
                <w:sz w:val="20"/>
                <w:szCs w:val="26"/>
              </w:rPr>
              <w:br/>
              <w:t>&lt; 1</w:t>
            </w:r>
            <w:r w:rsidR="00B724A2" w:rsidRPr="00B724A2">
              <w:rPr>
                <w:sz w:val="20"/>
                <w:szCs w:val="26"/>
              </w:rPr>
              <w:t>,</w:t>
            </w:r>
            <w:r w:rsidRPr="00B724A2">
              <w:rPr>
                <w:sz w:val="20"/>
                <w:szCs w:val="26"/>
              </w:rPr>
              <w:t>5 MHz</w:t>
            </w:r>
          </w:p>
        </w:tc>
        <w:tc>
          <w:tcPr>
            <w:tcW w:w="3420" w:type="dxa"/>
          </w:tcPr>
          <w:p w:rsidR="00E173F3" w:rsidRPr="00B724A2" w:rsidRDefault="00E173F3" w:rsidP="00C73D6E">
            <w:pPr>
              <w:spacing w:before="20" w:after="60" w:line="260" w:lineRule="exact"/>
              <w:jc w:val="center"/>
              <w:rPr>
                <w:sz w:val="20"/>
                <w:szCs w:val="26"/>
              </w:rPr>
            </w:pPr>
            <w:r w:rsidRPr="00B724A2">
              <w:rPr>
                <w:i/>
                <w:iCs/>
                <w:sz w:val="20"/>
                <w:szCs w:val="26"/>
              </w:rPr>
              <w:t>P</w:t>
            </w:r>
            <w:r w:rsidRPr="00B724A2">
              <w:rPr>
                <w:sz w:val="20"/>
                <w:szCs w:val="26"/>
              </w:rPr>
              <w:t xml:space="preserve"> – 63.5 dB</w:t>
            </w:r>
          </w:p>
        </w:tc>
        <w:tc>
          <w:tcPr>
            <w:tcW w:w="1387" w:type="dxa"/>
          </w:tcPr>
          <w:p w:rsidR="00E173F3" w:rsidRPr="00B724A2" w:rsidRDefault="00E173F3" w:rsidP="00C73D6E">
            <w:pPr>
              <w:spacing w:before="20" w:after="60" w:line="260" w:lineRule="exact"/>
              <w:jc w:val="center"/>
              <w:rPr>
                <w:sz w:val="20"/>
                <w:szCs w:val="26"/>
              </w:rPr>
            </w:pPr>
            <w:r w:rsidRPr="00B724A2">
              <w:rPr>
                <w:sz w:val="20"/>
                <w:szCs w:val="26"/>
              </w:rPr>
              <w:t>30</w:t>
            </w:r>
            <w:r w:rsidRPr="00B724A2">
              <w:rPr>
                <w:rFonts w:hint="cs"/>
                <w:sz w:val="20"/>
                <w:szCs w:val="26"/>
                <w:rtl/>
              </w:rPr>
              <w:t xml:space="preserve"> </w:t>
            </w:r>
            <w:r w:rsidRPr="00B724A2">
              <w:rPr>
                <w:sz w:val="20"/>
                <w:szCs w:val="26"/>
              </w:rPr>
              <w:t>kHz</w:t>
            </w:r>
          </w:p>
        </w:tc>
      </w:tr>
      <w:tr w:rsidR="00E173F3" w:rsidRPr="00B724A2" w:rsidTr="00C73D6E">
        <w:trPr>
          <w:jc w:val="center"/>
        </w:trPr>
        <w:tc>
          <w:tcPr>
            <w:tcW w:w="2009" w:type="dxa"/>
          </w:tcPr>
          <w:p w:rsidR="00E173F3" w:rsidRPr="00B724A2" w:rsidRDefault="00E173F3" w:rsidP="00B724A2">
            <w:pPr>
              <w:spacing w:before="20" w:after="60" w:line="260" w:lineRule="exact"/>
              <w:jc w:val="center"/>
              <w:rPr>
                <w:sz w:val="20"/>
                <w:szCs w:val="26"/>
              </w:rPr>
            </w:pPr>
            <w:r w:rsidRPr="00B724A2">
              <w:rPr>
                <w:sz w:val="20"/>
                <w:szCs w:val="26"/>
              </w:rPr>
              <w:t xml:space="preserve">1 MHz </w:t>
            </w:r>
            <w:r w:rsidRPr="00B724A2">
              <w:rPr>
                <w:sz w:val="20"/>
                <w:szCs w:val="26"/>
              </w:rPr>
              <w:sym w:font="Symbol" w:char="F0A3"/>
            </w:r>
            <w:r w:rsidRPr="00B724A2">
              <w:rPr>
                <w:sz w:val="20"/>
                <w:szCs w:val="26"/>
              </w:rPr>
              <w:t xml:space="preserve"> </w:t>
            </w:r>
            <w:r w:rsidRPr="00B724A2">
              <w:rPr>
                <w:sz w:val="20"/>
                <w:szCs w:val="26"/>
              </w:rPr>
              <w:sym w:font="Symbol" w:char="F044"/>
            </w:r>
            <w:r w:rsidRPr="00B724A2">
              <w:rPr>
                <w:i/>
                <w:iCs/>
                <w:sz w:val="20"/>
                <w:szCs w:val="26"/>
              </w:rPr>
              <w:t>f</w:t>
            </w:r>
            <w:r w:rsidRPr="00B724A2">
              <w:rPr>
                <w:sz w:val="20"/>
                <w:szCs w:val="26"/>
              </w:rPr>
              <w:br/>
            </w:r>
            <w:r w:rsidRPr="00B724A2">
              <w:rPr>
                <w:sz w:val="20"/>
                <w:szCs w:val="26"/>
              </w:rPr>
              <w:sym w:font="Symbol" w:char="F0A3"/>
            </w:r>
            <w:r w:rsidRPr="00B724A2">
              <w:rPr>
                <w:sz w:val="20"/>
                <w:szCs w:val="26"/>
              </w:rPr>
              <w:t xml:space="preserve"> 2</w:t>
            </w:r>
            <w:r w:rsidR="00B724A2" w:rsidRPr="00B724A2">
              <w:rPr>
                <w:sz w:val="20"/>
                <w:szCs w:val="26"/>
              </w:rPr>
              <w:t>,</w:t>
            </w:r>
            <w:r w:rsidRPr="00B724A2">
              <w:rPr>
                <w:sz w:val="20"/>
                <w:szCs w:val="26"/>
              </w:rPr>
              <w:t>6 MHz</w:t>
            </w:r>
          </w:p>
        </w:tc>
        <w:tc>
          <w:tcPr>
            <w:tcW w:w="2880" w:type="dxa"/>
            <w:tcMar>
              <w:left w:w="0" w:type="dxa"/>
              <w:right w:w="0" w:type="dxa"/>
            </w:tcMar>
          </w:tcPr>
          <w:p w:rsidR="00E173F3" w:rsidRPr="00B724A2" w:rsidRDefault="00E173F3" w:rsidP="00B724A2">
            <w:pPr>
              <w:spacing w:before="20" w:after="60" w:line="260" w:lineRule="exact"/>
              <w:jc w:val="center"/>
              <w:rPr>
                <w:sz w:val="20"/>
                <w:szCs w:val="26"/>
              </w:rPr>
            </w:pPr>
            <w:r w:rsidRPr="00B724A2">
              <w:rPr>
                <w:sz w:val="20"/>
                <w:szCs w:val="26"/>
              </w:rPr>
              <w:t>1</w:t>
            </w:r>
            <w:r w:rsidR="00B724A2" w:rsidRPr="00B724A2">
              <w:rPr>
                <w:sz w:val="20"/>
                <w:szCs w:val="26"/>
              </w:rPr>
              <w:t>,</w:t>
            </w:r>
            <w:r w:rsidRPr="00B724A2">
              <w:rPr>
                <w:sz w:val="20"/>
                <w:szCs w:val="26"/>
              </w:rPr>
              <w:t xml:space="preserve">5 MHz </w:t>
            </w:r>
            <w:r w:rsidRPr="00B724A2">
              <w:rPr>
                <w:sz w:val="20"/>
                <w:szCs w:val="26"/>
              </w:rPr>
              <w:sym w:font="Symbol" w:char="F0A3"/>
            </w:r>
            <w:r w:rsidRPr="00B724A2">
              <w:rPr>
                <w:sz w:val="20"/>
                <w:szCs w:val="26"/>
              </w:rPr>
              <w:t xml:space="preserve"> </w:t>
            </w:r>
            <w:r w:rsidRPr="00B724A2">
              <w:rPr>
                <w:i/>
                <w:iCs/>
                <w:sz w:val="20"/>
                <w:szCs w:val="26"/>
              </w:rPr>
              <w:t>f_offset</w:t>
            </w:r>
            <w:r w:rsidRPr="00B724A2">
              <w:rPr>
                <w:sz w:val="20"/>
                <w:szCs w:val="26"/>
              </w:rPr>
              <w:br/>
              <w:t>&lt; 3</w:t>
            </w:r>
            <w:r w:rsidR="00B724A2" w:rsidRPr="00B724A2">
              <w:rPr>
                <w:sz w:val="20"/>
                <w:szCs w:val="26"/>
              </w:rPr>
              <w:t>,</w:t>
            </w:r>
            <w:r w:rsidRPr="00B724A2">
              <w:rPr>
                <w:sz w:val="20"/>
                <w:szCs w:val="26"/>
              </w:rPr>
              <w:t>1 MHz</w:t>
            </w:r>
          </w:p>
        </w:tc>
        <w:tc>
          <w:tcPr>
            <w:tcW w:w="3420" w:type="dxa"/>
          </w:tcPr>
          <w:p w:rsidR="00E173F3" w:rsidRPr="00B724A2" w:rsidRDefault="00E173F3" w:rsidP="00C73D6E">
            <w:pPr>
              <w:spacing w:before="20" w:after="60" w:line="260" w:lineRule="exact"/>
              <w:jc w:val="center"/>
              <w:rPr>
                <w:sz w:val="20"/>
                <w:szCs w:val="26"/>
              </w:rPr>
            </w:pPr>
            <w:r w:rsidRPr="00B724A2">
              <w:rPr>
                <w:i/>
                <w:iCs/>
                <w:sz w:val="20"/>
                <w:szCs w:val="26"/>
              </w:rPr>
              <w:t>P</w:t>
            </w:r>
            <w:r w:rsidRPr="00B724A2">
              <w:rPr>
                <w:sz w:val="20"/>
                <w:szCs w:val="26"/>
              </w:rPr>
              <w:t xml:space="preserve"> – 50.5 dB</w:t>
            </w:r>
          </w:p>
        </w:tc>
        <w:tc>
          <w:tcPr>
            <w:tcW w:w="1387" w:type="dxa"/>
          </w:tcPr>
          <w:p w:rsidR="00E173F3" w:rsidRPr="00B724A2" w:rsidRDefault="00E173F3" w:rsidP="00C73D6E">
            <w:pPr>
              <w:spacing w:before="20" w:after="60" w:line="260" w:lineRule="exact"/>
              <w:jc w:val="center"/>
              <w:rPr>
                <w:sz w:val="20"/>
                <w:szCs w:val="26"/>
              </w:rPr>
            </w:pPr>
            <w:r w:rsidRPr="00B724A2">
              <w:rPr>
                <w:sz w:val="20"/>
                <w:szCs w:val="26"/>
              </w:rPr>
              <w:t>MHz 1</w:t>
            </w:r>
          </w:p>
        </w:tc>
      </w:tr>
      <w:tr w:rsidR="00E173F3" w:rsidRPr="00B724A2" w:rsidTr="00C73D6E">
        <w:trPr>
          <w:jc w:val="center"/>
        </w:trPr>
        <w:tc>
          <w:tcPr>
            <w:tcW w:w="2009" w:type="dxa"/>
          </w:tcPr>
          <w:p w:rsidR="00E173F3" w:rsidRPr="00B724A2" w:rsidRDefault="00E173F3" w:rsidP="00B724A2">
            <w:pPr>
              <w:spacing w:before="20" w:after="60" w:line="260" w:lineRule="exact"/>
              <w:jc w:val="center"/>
              <w:rPr>
                <w:sz w:val="20"/>
                <w:szCs w:val="26"/>
              </w:rPr>
            </w:pPr>
            <w:r w:rsidRPr="00B724A2">
              <w:rPr>
                <w:sz w:val="20"/>
                <w:szCs w:val="26"/>
              </w:rPr>
              <w:t>2</w:t>
            </w:r>
            <w:r w:rsidR="00B724A2" w:rsidRPr="00B724A2">
              <w:rPr>
                <w:sz w:val="20"/>
                <w:szCs w:val="26"/>
              </w:rPr>
              <w:t>,</w:t>
            </w:r>
            <w:r w:rsidRPr="00B724A2">
              <w:rPr>
                <w:sz w:val="20"/>
                <w:szCs w:val="26"/>
              </w:rPr>
              <w:t xml:space="preserve">6 MHz </w:t>
            </w:r>
            <w:r w:rsidRPr="00B724A2">
              <w:rPr>
                <w:sz w:val="20"/>
                <w:szCs w:val="26"/>
              </w:rPr>
              <w:sym w:font="Symbol" w:char="F0A3"/>
            </w:r>
            <w:r w:rsidRPr="00B724A2">
              <w:rPr>
                <w:sz w:val="20"/>
                <w:szCs w:val="26"/>
              </w:rPr>
              <w:t xml:space="preserve"> </w:t>
            </w:r>
            <w:r w:rsidRPr="00B724A2">
              <w:rPr>
                <w:sz w:val="20"/>
                <w:szCs w:val="26"/>
              </w:rPr>
              <w:sym w:font="Symbol" w:char="F044"/>
            </w:r>
            <w:r w:rsidRPr="00B724A2">
              <w:rPr>
                <w:i/>
                <w:iCs/>
                <w:sz w:val="20"/>
                <w:szCs w:val="26"/>
              </w:rPr>
              <w:t>f</w:t>
            </w:r>
            <w:r w:rsidRPr="00B724A2">
              <w:rPr>
                <w:sz w:val="20"/>
                <w:szCs w:val="26"/>
              </w:rPr>
              <w:br/>
            </w:r>
            <w:r w:rsidRPr="00B724A2">
              <w:rPr>
                <w:sz w:val="20"/>
                <w:szCs w:val="26"/>
              </w:rPr>
              <w:sym w:font="Symbol" w:char="F0A3"/>
            </w:r>
            <w:r w:rsidRPr="00B724A2">
              <w:rPr>
                <w:sz w:val="20"/>
                <w:szCs w:val="26"/>
              </w:rPr>
              <w:t xml:space="preserve"> 5 MHz</w:t>
            </w:r>
          </w:p>
        </w:tc>
        <w:tc>
          <w:tcPr>
            <w:tcW w:w="2880" w:type="dxa"/>
            <w:tcMar>
              <w:left w:w="0" w:type="dxa"/>
              <w:right w:w="0" w:type="dxa"/>
            </w:tcMar>
          </w:tcPr>
          <w:p w:rsidR="00E173F3" w:rsidRPr="00B724A2" w:rsidRDefault="00E173F3" w:rsidP="00B724A2">
            <w:pPr>
              <w:spacing w:before="20" w:after="60" w:line="260" w:lineRule="exact"/>
              <w:jc w:val="center"/>
              <w:rPr>
                <w:sz w:val="20"/>
                <w:szCs w:val="26"/>
              </w:rPr>
            </w:pPr>
            <w:r w:rsidRPr="00B724A2">
              <w:rPr>
                <w:sz w:val="20"/>
                <w:szCs w:val="26"/>
              </w:rPr>
              <w:t>3</w:t>
            </w:r>
            <w:r w:rsidR="00B724A2" w:rsidRPr="00B724A2">
              <w:rPr>
                <w:sz w:val="20"/>
                <w:szCs w:val="26"/>
              </w:rPr>
              <w:t>,</w:t>
            </w:r>
            <w:r w:rsidRPr="00B724A2">
              <w:rPr>
                <w:sz w:val="20"/>
                <w:szCs w:val="26"/>
              </w:rPr>
              <w:t xml:space="preserve">1 MHz </w:t>
            </w:r>
            <w:r w:rsidRPr="00B724A2">
              <w:rPr>
                <w:sz w:val="20"/>
                <w:szCs w:val="26"/>
              </w:rPr>
              <w:sym w:font="Symbol" w:char="F0A3"/>
            </w:r>
            <w:r w:rsidRPr="00B724A2">
              <w:rPr>
                <w:sz w:val="20"/>
                <w:szCs w:val="26"/>
              </w:rPr>
              <w:t xml:space="preserve"> </w:t>
            </w:r>
            <w:r w:rsidRPr="00B724A2">
              <w:rPr>
                <w:i/>
                <w:iCs/>
                <w:sz w:val="20"/>
                <w:szCs w:val="26"/>
              </w:rPr>
              <w:t>f_offset</w:t>
            </w:r>
            <w:r w:rsidRPr="00B724A2">
              <w:rPr>
                <w:sz w:val="20"/>
                <w:szCs w:val="26"/>
              </w:rPr>
              <w:br/>
              <w:t>&lt; 5</w:t>
            </w:r>
            <w:r w:rsidR="00B724A2" w:rsidRPr="00B724A2">
              <w:rPr>
                <w:sz w:val="20"/>
                <w:szCs w:val="26"/>
              </w:rPr>
              <w:t>,</w:t>
            </w:r>
            <w:r w:rsidRPr="00B724A2">
              <w:rPr>
                <w:sz w:val="20"/>
                <w:szCs w:val="26"/>
              </w:rPr>
              <w:t>5 MHz</w:t>
            </w:r>
          </w:p>
        </w:tc>
        <w:tc>
          <w:tcPr>
            <w:tcW w:w="3420" w:type="dxa"/>
          </w:tcPr>
          <w:p w:rsidR="00E173F3" w:rsidRPr="00B724A2" w:rsidRDefault="00E173F3" w:rsidP="00B724A2">
            <w:pPr>
              <w:spacing w:before="20" w:after="60" w:line="260" w:lineRule="exact"/>
              <w:jc w:val="center"/>
              <w:rPr>
                <w:sz w:val="20"/>
                <w:szCs w:val="26"/>
              </w:rPr>
            </w:pPr>
            <w:r w:rsidRPr="00B724A2">
              <w:rPr>
                <w:sz w:val="20"/>
                <w:szCs w:val="26"/>
              </w:rPr>
              <w:t>min(</w:t>
            </w:r>
            <w:r w:rsidRPr="00B724A2">
              <w:rPr>
                <w:i/>
                <w:iCs/>
                <w:sz w:val="20"/>
                <w:szCs w:val="26"/>
              </w:rPr>
              <w:t>P</w:t>
            </w:r>
            <w:r w:rsidRPr="00B724A2">
              <w:rPr>
                <w:sz w:val="20"/>
                <w:szCs w:val="26"/>
              </w:rPr>
              <w:t xml:space="preserve"> </w:t>
            </w:r>
            <w:r w:rsidRPr="00B724A2">
              <w:rPr>
                <w:sz w:val="20"/>
                <w:szCs w:val="26"/>
              </w:rPr>
              <w:sym w:font="Symbol" w:char="F02D"/>
            </w:r>
            <w:r w:rsidRPr="00B724A2">
              <w:rPr>
                <w:sz w:val="20"/>
                <w:szCs w:val="26"/>
              </w:rPr>
              <w:t xml:space="preserve"> 50</w:t>
            </w:r>
            <w:r w:rsidR="00B724A2" w:rsidRPr="00B724A2">
              <w:rPr>
                <w:sz w:val="20"/>
                <w:szCs w:val="26"/>
              </w:rPr>
              <w:t>,</w:t>
            </w:r>
            <w:r w:rsidRPr="00B724A2">
              <w:rPr>
                <w:sz w:val="20"/>
                <w:szCs w:val="26"/>
              </w:rPr>
              <w:t xml:space="preserve">5 dB, </w:t>
            </w:r>
            <w:r w:rsidRPr="00B724A2">
              <w:rPr>
                <w:sz w:val="20"/>
                <w:szCs w:val="26"/>
              </w:rPr>
              <w:sym w:font="Symbol" w:char="F02D"/>
            </w:r>
            <w:r w:rsidRPr="00B724A2">
              <w:rPr>
                <w:sz w:val="20"/>
                <w:szCs w:val="26"/>
              </w:rPr>
              <w:t>13</w:t>
            </w:r>
            <w:r w:rsidR="00B724A2" w:rsidRPr="00B724A2">
              <w:rPr>
                <w:sz w:val="20"/>
                <w:szCs w:val="26"/>
              </w:rPr>
              <w:t>,</w:t>
            </w:r>
            <w:r w:rsidRPr="00B724A2">
              <w:rPr>
                <w:sz w:val="20"/>
                <w:szCs w:val="26"/>
              </w:rPr>
              <w:t>5dBm)</w:t>
            </w:r>
          </w:p>
        </w:tc>
        <w:tc>
          <w:tcPr>
            <w:tcW w:w="1387" w:type="dxa"/>
          </w:tcPr>
          <w:p w:rsidR="00E173F3" w:rsidRPr="00B724A2" w:rsidRDefault="00E173F3" w:rsidP="00C73D6E">
            <w:pPr>
              <w:spacing w:before="20" w:after="60" w:line="260" w:lineRule="exact"/>
              <w:jc w:val="center"/>
              <w:rPr>
                <w:sz w:val="20"/>
                <w:szCs w:val="26"/>
              </w:rPr>
            </w:pPr>
            <w:r w:rsidRPr="00B724A2">
              <w:rPr>
                <w:sz w:val="20"/>
                <w:szCs w:val="26"/>
              </w:rPr>
              <w:t>MHz 1</w:t>
            </w:r>
          </w:p>
        </w:tc>
      </w:tr>
      <w:tr w:rsidR="00E173F3" w:rsidRPr="00B724A2" w:rsidTr="00C73D6E">
        <w:trPr>
          <w:jc w:val="center"/>
        </w:trPr>
        <w:tc>
          <w:tcPr>
            <w:tcW w:w="2009" w:type="dxa"/>
          </w:tcPr>
          <w:p w:rsidR="00E173F3" w:rsidRPr="00B724A2" w:rsidRDefault="00E173F3" w:rsidP="00C73D6E">
            <w:pPr>
              <w:spacing w:before="20" w:after="60" w:line="260" w:lineRule="exact"/>
              <w:jc w:val="center"/>
              <w:rPr>
                <w:sz w:val="20"/>
                <w:szCs w:val="26"/>
                <w:lang w:val="sv-SE"/>
              </w:rPr>
            </w:pPr>
            <w:r w:rsidRPr="00B724A2">
              <w:rPr>
                <w:sz w:val="20"/>
                <w:szCs w:val="26"/>
                <w:lang w:val="sv-SE"/>
              </w:rPr>
              <w:t xml:space="preserve">5 MHz </w:t>
            </w:r>
            <w:r w:rsidRPr="00B724A2">
              <w:rPr>
                <w:sz w:val="20"/>
                <w:szCs w:val="26"/>
              </w:rPr>
              <w:sym w:font="Symbol" w:char="F0A3"/>
            </w:r>
            <w:r w:rsidRPr="00B724A2">
              <w:rPr>
                <w:sz w:val="20"/>
                <w:szCs w:val="26"/>
                <w:lang w:val="sv-SE"/>
              </w:rPr>
              <w:t xml:space="preserve"> </w:t>
            </w:r>
            <w:r w:rsidRPr="00B724A2">
              <w:rPr>
                <w:sz w:val="20"/>
                <w:szCs w:val="26"/>
              </w:rPr>
              <w:sym w:font="Symbol" w:char="F044"/>
            </w:r>
            <w:r w:rsidRPr="00B724A2">
              <w:rPr>
                <w:i/>
                <w:iCs/>
                <w:sz w:val="20"/>
                <w:szCs w:val="26"/>
                <w:lang w:val="sv-SE"/>
              </w:rPr>
              <w:t>f</w:t>
            </w:r>
            <w:r w:rsidRPr="00B724A2">
              <w:rPr>
                <w:sz w:val="20"/>
                <w:szCs w:val="26"/>
                <w:lang w:val="sv-SE"/>
              </w:rPr>
              <w:t xml:space="preserve"> </w:t>
            </w:r>
            <w:r w:rsidRPr="00B724A2">
              <w:rPr>
                <w:sz w:val="20"/>
                <w:szCs w:val="26"/>
              </w:rPr>
              <w:sym w:font="Symbol" w:char="F0A3"/>
            </w:r>
            <w:r w:rsidRPr="00B724A2">
              <w:rPr>
                <w:sz w:val="20"/>
                <w:szCs w:val="26"/>
                <w:lang w:val="sv-SE"/>
              </w:rPr>
              <w:t xml:space="preserve"> min(</w:t>
            </w:r>
            <w:r w:rsidRPr="00B724A2">
              <w:rPr>
                <w:sz w:val="20"/>
                <w:szCs w:val="26"/>
              </w:rPr>
              <w:sym w:font="Symbol" w:char="F044"/>
            </w:r>
            <w:r w:rsidRPr="00B724A2">
              <w:rPr>
                <w:i/>
                <w:iCs/>
                <w:sz w:val="20"/>
                <w:szCs w:val="26"/>
                <w:lang w:val="sv-SE"/>
              </w:rPr>
              <w:t>f</w:t>
            </w:r>
            <w:r w:rsidRPr="00B724A2">
              <w:rPr>
                <w:sz w:val="20"/>
                <w:szCs w:val="26"/>
                <w:vertAlign w:val="subscript"/>
                <w:lang w:val="sv-SE"/>
              </w:rPr>
              <w:t xml:space="preserve">max, </w:t>
            </w:r>
            <w:r w:rsidRPr="00B724A2">
              <w:rPr>
                <w:sz w:val="20"/>
                <w:szCs w:val="26"/>
                <w:lang w:val="sv-SE"/>
              </w:rPr>
              <w:t>10MHz)</w:t>
            </w:r>
          </w:p>
        </w:tc>
        <w:tc>
          <w:tcPr>
            <w:tcW w:w="2880" w:type="dxa"/>
            <w:tcMar>
              <w:left w:w="0" w:type="dxa"/>
              <w:right w:w="0" w:type="dxa"/>
            </w:tcMar>
          </w:tcPr>
          <w:p w:rsidR="00E173F3" w:rsidRPr="00B724A2" w:rsidRDefault="00E173F3" w:rsidP="00B724A2">
            <w:pPr>
              <w:spacing w:before="20" w:after="60" w:line="260" w:lineRule="exact"/>
              <w:jc w:val="center"/>
              <w:rPr>
                <w:sz w:val="20"/>
                <w:szCs w:val="26"/>
                <w:lang w:val="sv-SE"/>
              </w:rPr>
            </w:pPr>
            <w:r w:rsidRPr="00B724A2">
              <w:rPr>
                <w:sz w:val="20"/>
                <w:szCs w:val="26"/>
                <w:lang w:val="sv-SE"/>
              </w:rPr>
              <w:t>5</w:t>
            </w:r>
            <w:r w:rsidR="00B724A2" w:rsidRPr="00B724A2">
              <w:rPr>
                <w:sz w:val="20"/>
                <w:szCs w:val="26"/>
                <w:lang w:val="sv-SE"/>
              </w:rPr>
              <w:t>,</w:t>
            </w:r>
            <w:r w:rsidRPr="00B724A2">
              <w:rPr>
                <w:sz w:val="20"/>
                <w:szCs w:val="26"/>
                <w:lang w:val="sv-SE"/>
              </w:rPr>
              <w:t xml:space="preserve">5 MHz </w:t>
            </w:r>
            <w:r w:rsidRPr="00B724A2">
              <w:rPr>
                <w:sz w:val="20"/>
                <w:szCs w:val="26"/>
              </w:rPr>
              <w:sym w:font="Symbol" w:char="F0A3"/>
            </w:r>
            <w:r w:rsidRPr="00B724A2">
              <w:rPr>
                <w:sz w:val="20"/>
                <w:szCs w:val="26"/>
                <w:lang w:val="sv-SE"/>
              </w:rPr>
              <w:t xml:space="preserve"> </w:t>
            </w:r>
            <w:r w:rsidRPr="00B724A2">
              <w:rPr>
                <w:i/>
                <w:iCs/>
                <w:sz w:val="20"/>
                <w:szCs w:val="26"/>
                <w:lang w:val="sv-SE"/>
              </w:rPr>
              <w:t>f_offset</w:t>
            </w:r>
            <w:r w:rsidRPr="00B724A2">
              <w:rPr>
                <w:sz w:val="20"/>
                <w:szCs w:val="26"/>
                <w:lang w:val="sv-SE"/>
              </w:rPr>
              <w:t xml:space="preserve"> &lt; min (</w:t>
            </w:r>
            <w:r w:rsidRPr="00B724A2">
              <w:rPr>
                <w:i/>
                <w:iCs/>
                <w:sz w:val="20"/>
                <w:szCs w:val="26"/>
                <w:lang w:val="sv-SE"/>
              </w:rPr>
              <w:t>f_offset</w:t>
            </w:r>
            <w:r w:rsidRPr="00B724A2">
              <w:rPr>
                <w:sz w:val="20"/>
                <w:szCs w:val="26"/>
                <w:vertAlign w:val="subscript"/>
                <w:lang w:val="sv-SE"/>
              </w:rPr>
              <w:t>max</w:t>
            </w:r>
            <w:r w:rsidRPr="00B724A2">
              <w:rPr>
                <w:sz w:val="20"/>
                <w:szCs w:val="26"/>
                <w:lang w:val="sv-SE"/>
              </w:rPr>
              <w:t>, 10</w:t>
            </w:r>
            <w:r w:rsidR="00B724A2" w:rsidRPr="00B724A2">
              <w:rPr>
                <w:sz w:val="20"/>
                <w:szCs w:val="26"/>
                <w:lang w:val="sv-SE"/>
              </w:rPr>
              <w:t>,</w:t>
            </w:r>
            <w:r w:rsidRPr="00B724A2">
              <w:rPr>
                <w:sz w:val="20"/>
                <w:szCs w:val="26"/>
                <w:lang w:val="sv-SE"/>
              </w:rPr>
              <w:t>5 MHz)</w:t>
            </w:r>
          </w:p>
        </w:tc>
        <w:tc>
          <w:tcPr>
            <w:tcW w:w="3420" w:type="dxa"/>
          </w:tcPr>
          <w:p w:rsidR="00E173F3" w:rsidRPr="00B724A2" w:rsidRDefault="00E173F3" w:rsidP="00B724A2">
            <w:pPr>
              <w:spacing w:before="20" w:after="60" w:line="260" w:lineRule="exact"/>
              <w:jc w:val="center"/>
              <w:rPr>
                <w:sz w:val="20"/>
                <w:szCs w:val="26"/>
              </w:rPr>
            </w:pPr>
            <w:r w:rsidRPr="00B724A2">
              <w:rPr>
                <w:i/>
                <w:iCs/>
                <w:sz w:val="20"/>
                <w:szCs w:val="26"/>
              </w:rPr>
              <w:t>P</w:t>
            </w:r>
            <w:r w:rsidRPr="00B724A2">
              <w:rPr>
                <w:sz w:val="20"/>
                <w:szCs w:val="26"/>
              </w:rPr>
              <w:t xml:space="preserve"> </w:t>
            </w:r>
            <w:r w:rsidRPr="00B724A2">
              <w:rPr>
                <w:sz w:val="20"/>
                <w:szCs w:val="26"/>
              </w:rPr>
              <w:sym w:font="Symbol" w:char="F02D"/>
            </w:r>
            <w:r w:rsidRPr="00B724A2">
              <w:rPr>
                <w:sz w:val="20"/>
                <w:szCs w:val="26"/>
              </w:rPr>
              <w:t xml:space="preserve"> 54</w:t>
            </w:r>
            <w:r w:rsidR="00B724A2" w:rsidRPr="00B724A2">
              <w:rPr>
                <w:sz w:val="20"/>
                <w:szCs w:val="26"/>
              </w:rPr>
              <w:t>,</w:t>
            </w:r>
            <w:r w:rsidRPr="00B724A2">
              <w:rPr>
                <w:sz w:val="20"/>
                <w:szCs w:val="26"/>
              </w:rPr>
              <w:t>5 dB</w:t>
            </w:r>
          </w:p>
        </w:tc>
        <w:tc>
          <w:tcPr>
            <w:tcW w:w="1387" w:type="dxa"/>
          </w:tcPr>
          <w:p w:rsidR="00E173F3" w:rsidRPr="00B724A2" w:rsidRDefault="00E173F3" w:rsidP="00C73D6E">
            <w:pPr>
              <w:spacing w:before="20" w:after="60" w:line="260" w:lineRule="exact"/>
              <w:jc w:val="center"/>
              <w:rPr>
                <w:sz w:val="20"/>
                <w:szCs w:val="26"/>
              </w:rPr>
            </w:pPr>
          </w:p>
        </w:tc>
      </w:tr>
      <w:tr w:rsidR="00E173F3" w:rsidRPr="00B724A2" w:rsidTr="009A13C4">
        <w:trPr>
          <w:jc w:val="center"/>
        </w:trPr>
        <w:tc>
          <w:tcPr>
            <w:tcW w:w="2009" w:type="dxa"/>
            <w:tcBorders>
              <w:bottom w:val="single" w:sz="4" w:space="0" w:color="auto"/>
            </w:tcBorders>
          </w:tcPr>
          <w:p w:rsidR="00E173F3" w:rsidRPr="00B724A2" w:rsidRDefault="00E173F3" w:rsidP="00C73D6E">
            <w:pPr>
              <w:spacing w:before="20" w:after="60" w:line="260" w:lineRule="exact"/>
              <w:jc w:val="center"/>
              <w:rPr>
                <w:sz w:val="20"/>
                <w:szCs w:val="26"/>
              </w:rPr>
            </w:pPr>
            <w:r w:rsidRPr="00B724A2">
              <w:rPr>
                <w:sz w:val="20"/>
                <w:szCs w:val="26"/>
              </w:rPr>
              <w:t xml:space="preserve">10 MHz </w:t>
            </w:r>
            <w:r w:rsidRPr="00B724A2">
              <w:rPr>
                <w:sz w:val="20"/>
                <w:szCs w:val="26"/>
              </w:rPr>
              <w:sym w:font="Symbol" w:char="F0A3"/>
            </w:r>
            <w:r w:rsidRPr="00B724A2">
              <w:rPr>
                <w:sz w:val="20"/>
                <w:szCs w:val="26"/>
              </w:rPr>
              <w:t xml:space="preserve"> </w:t>
            </w:r>
            <w:r w:rsidRPr="00B724A2">
              <w:rPr>
                <w:sz w:val="20"/>
                <w:szCs w:val="26"/>
              </w:rPr>
              <w:sym w:font="Symbol" w:char="F044"/>
            </w:r>
            <w:r w:rsidRPr="00B724A2">
              <w:rPr>
                <w:i/>
                <w:iCs/>
                <w:sz w:val="20"/>
                <w:szCs w:val="26"/>
              </w:rPr>
              <w:t>f</w:t>
            </w:r>
            <w:r w:rsidRPr="00B724A2">
              <w:rPr>
                <w:sz w:val="20"/>
                <w:szCs w:val="26"/>
              </w:rPr>
              <w:t xml:space="preserve"> </w:t>
            </w:r>
            <w:r w:rsidRPr="00B724A2">
              <w:rPr>
                <w:sz w:val="20"/>
                <w:szCs w:val="26"/>
              </w:rPr>
              <w:sym w:font="Symbol" w:char="F0A3"/>
            </w:r>
            <w:r w:rsidRPr="00B724A2">
              <w:rPr>
                <w:sz w:val="20"/>
                <w:szCs w:val="26"/>
              </w:rPr>
              <w:t xml:space="preserve"> </w:t>
            </w:r>
            <w:r w:rsidRPr="00B724A2">
              <w:rPr>
                <w:sz w:val="20"/>
                <w:szCs w:val="26"/>
              </w:rPr>
              <w:sym w:font="Symbol" w:char="F044"/>
            </w:r>
            <w:r w:rsidRPr="00B724A2">
              <w:rPr>
                <w:i/>
                <w:iCs/>
                <w:sz w:val="20"/>
                <w:szCs w:val="26"/>
              </w:rPr>
              <w:t>f</w:t>
            </w:r>
            <w:r w:rsidRPr="00B724A2">
              <w:rPr>
                <w:sz w:val="20"/>
                <w:szCs w:val="26"/>
                <w:vertAlign w:val="subscript"/>
              </w:rPr>
              <w:t>max</w:t>
            </w:r>
          </w:p>
        </w:tc>
        <w:tc>
          <w:tcPr>
            <w:tcW w:w="2880" w:type="dxa"/>
            <w:tcBorders>
              <w:bottom w:val="single" w:sz="4" w:space="0" w:color="auto"/>
            </w:tcBorders>
            <w:tcMar>
              <w:left w:w="0" w:type="dxa"/>
              <w:right w:w="0" w:type="dxa"/>
            </w:tcMar>
          </w:tcPr>
          <w:p w:rsidR="00E173F3" w:rsidRPr="00B724A2" w:rsidRDefault="00E173F3" w:rsidP="00B724A2">
            <w:pPr>
              <w:spacing w:before="20" w:after="60" w:line="260" w:lineRule="exact"/>
              <w:jc w:val="center"/>
              <w:rPr>
                <w:sz w:val="20"/>
                <w:szCs w:val="26"/>
                <w:rtl/>
                <w:lang w:bidi="ar-EG"/>
              </w:rPr>
            </w:pPr>
            <w:r w:rsidRPr="00B724A2">
              <w:rPr>
                <w:sz w:val="20"/>
                <w:szCs w:val="26"/>
              </w:rPr>
              <w:t>10</w:t>
            </w:r>
            <w:r w:rsidR="00B724A2" w:rsidRPr="00B724A2">
              <w:rPr>
                <w:sz w:val="20"/>
                <w:szCs w:val="26"/>
              </w:rPr>
              <w:t>,</w:t>
            </w:r>
            <w:r w:rsidRPr="00B724A2">
              <w:rPr>
                <w:sz w:val="20"/>
                <w:szCs w:val="26"/>
              </w:rPr>
              <w:t xml:space="preserve">5 MHz </w:t>
            </w:r>
            <w:r w:rsidRPr="00B724A2">
              <w:rPr>
                <w:sz w:val="20"/>
                <w:szCs w:val="26"/>
              </w:rPr>
              <w:sym w:font="Symbol" w:char="F0A3"/>
            </w:r>
            <w:r w:rsidRPr="00B724A2">
              <w:rPr>
                <w:sz w:val="20"/>
                <w:szCs w:val="26"/>
              </w:rPr>
              <w:t xml:space="preserve"> </w:t>
            </w:r>
            <w:r w:rsidRPr="00B724A2">
              <w:rPr>
                <w:i/>
                <w:iCs/>
                <w:sz w:val="20"/>
                <w:szCs w:val="26"/>
              </w:rPr>
              <w:t>f_offset</w:t>
            </w:r>
            <w:r w:rsidRPr="00B724A2">
              <w:rPr>
                <w:sz w:val="20"/>
                <w:szCs w:val="26"/>
              </w:rPr>
              <w:t xml:space="preserve"> &lt; </w:t>
            </w:r>
            <w:r w:rsidRPr="00B724A2">
              <w:rPr>
                <w:i/>
                <w:iCs/>
                <w:sz w:val="20"/>
                <w:szCs w:val="26"/>
              </w:rPr>
              <w:t>f_offset</w:t>
            </w:r>
            <w:r w:rsidRPr="00B724A2">
              <w:rPr>
                <w:sz w:val="20"/>
                <w:szCs w:val="26"/>
                <w:vertAlign w:val="subscript"/>
              </w:rPr>
              <w:t>max</w:t>
            </w:r>
          </w:p>
        </w:tc>
        <w:tc>
          <w:tcPr>
            <w:tcW w:w="3420" w:type="dxa"/>
            <w:tcBorders>
              <w:bottom w:val="single" w:sz="4" w:space="0" w:color="auto"/>
            </w:tcBorders>
          </w:tcPr>
          <w:p w:rsidR="00E173F3" w:rsidRPr="00B724A2" w:rsidRDefault="00E173F3" w:rsidP="00C73D6E">
            <w:pPr>
              <w:spacing w:before="20" w:after="60" w:line="260" w:lineRule="exact"/>
              <w:jc w:val="center"/>
              <w:rPr>
                <w:sz w:val="20"/>
                <w:szCs w:val="26"/>
                <w:rtl/>
                <w:lang w:bidi="ar-EG"/>
              </w:rPr>
            </w:pPr>
            <w:r w:rsidRPr="00B724A2">
              <w:rPr>
                <w:i/>
                <w:iCs/>
                <w:sz w:val="20"/>
                <w:szCs w:val="26"/>
              </w:rPr>
              <w:t>P</w:t>
            </w:r>
            <w:r w:rsidRPr="00B724A2">
              <w:rPr>
                <w:sz w:val="20"/>
                <w:szCs w:val="26"/>
              </w:rPr>
              <w:t xml:space="preserve"> </w:t>
            </w:r>
            <w:r w:rsidRPr="00B724A2">
              <w:rPr>
                <w:sz w:val="20"/>
                <w:szCs w:val="26"/>
              </w:rPr>
              <w:sym w:font="Symbol" w:char="F02D"/>
            </w:r>
            <w:r w:rsidRPr="00B724A2">
              <w:rPr>
                <w:sz w:val="20"/>
                <w:szCs w:val="26"/>
              </w:rPr>
              <w:t xml:space="preserve"> 56dB</w:t>
            </w:r>
            <w:r w:rsidRPr="00B724A2">
              <w:rPr>
                <w:rFonts w:hint="cs"/>
                <w:sz w:val="20"/>
                <w:szCs w:val="26"/>
                <w:rtl/>
                <w:lang w:bidi="ar-EG"/>
              </w:rPr>
              <w:t xml:space="preserve"> (الملاحظة </w:t>
            </w:r>
            <w:r w:rsidRPr="00B724A2">
              <w:rPr>
                <w:sz w:val="20"/>
                <w:szCs w:val="26"/>
                <w:lang w:bidi="ar-EG"/>
              </w:rPr>
              <w:t>4</w:t>
            </w:r>
            <w:r w:rsidRPr="00B724A2">
              <w:rPr>
                <w:rFonts w:hint="cs"/>
                <w:sz w:val="20"/>
                <w:szCs w:val="26"/>
                <w:rtl/>
                <w:lang w:bidi="ar-EG"/>
              </w:rPr>
              <w:t>)</w:t>
            </w:r>
          </w:p>
        </w:tc>
        <w:tc>
          <w:tcPr>
            <w:tcW w:w="1387" w:type="dxa"/>
            <w:tcBorders>
              <w:bottom w:val="single" w:sz="4" w:space="0" w:color="auto"/>
            </w:tcBorders>
          </w:tcPr>
          <w:p w:rsidR="00E173F3" w:rsidRPr="00B724A2" w:rsidRDefault="00E173F3" w:rsidP="00C73D6E">
            <w:pPr>
              <w:spacing w:before="20" w:after="60" w:line="260" w:lineRule="exact"/>
              <w:jc w:val="center"/>
              <w:rPr>
                <w:sz w:val="20"/>
                <w:szCs w:val="26"/>
              </w:rPr>
            </w:pPr>
          </w:p>
        </w:tc>
      </w:tr>
      <w:tr w:rsidR="00E173F3" w:rsidRPr="00B724A2" w:rsidTr="009A13C4">
        <w:trPr>
          <w:jc w:val="center"/>
        </w:trPr>
        <w:tc>
          <w:tcPr>
            <w:tcW w:w="9696" w:type="dxa"/>
            <w:gridSpan w:val="4"/>
            <w:tcBorders>
              <w:left w:val="nil"/>
              <w:bottom w:val="nil"/>
              <w:right w:val="nil"/>
            </w:tcBorders>
          </w:tcPr>
          <w:p w:rsidR="00E173F3" w:rsidRPr="00B724A2" w:rsidRDefault="00E173F3" w:rsidP="00C73D6E">
            <w:pPr>
              <w:pStyle w:val="Tabletexte"/>
              <w:rPr>
                <w:lang w:eastAsia="fr-FR"/>
              </w:rPr>
            </w:pPr>
            <w:r w:rsidRPr="00B724A2">
              <w:rPr>
                <w:rFonts w:hint="cs"/>
                <w:b/>
                <w:bCs/>
                <w:rtl/>
                <w:lang w:eastAsia="fr-FR"/>
              </w:rPr>
              <w:t xml:space="preserve">ملاحظة - </w:t>
            </w:r>
            <w:r w:rsidRPr="00B724A2">
              <w:rPr>
                <w:rFonts w:hint="cs"/>
                <w:rtl/>
                <w:lang w:eastAsia="fr-FR"/>
              </w:rPr>
              <w:t xml:space="preserve">في حالة محطة قاعدة راديوية متعددة المعايير 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 يستثنى من ذلك إذا كانت </w:t>
            </w:r>
            <w:r w:rsidRPr="00B724A2">
              <w:rPr>
                <w:lang w:eastAsia="fr-FR"/>
              </w:rPr>
              <w:t xml:space="preserve">MHz 10 </w:t>
            </w:r>
            <w:r w:rsidRPr="00B724A2">
              <w:rPr>
                <w:lang w:val="es-ES_tradnl" w:eastAsia="fr-FR"/>
              </w:rPr>
              <w:sym w:font="Symbol" w:char="F0A3"/>
            </w:r>
            <w:r w:rsidRPr="00B724A2">
              <w:rPr>
                <w:lang w:val="es-ES_tradnl" w:eastAsia="fr-FR"/>
              </w:rPr>
              <w:t xml:space="preserve"> </w:t>
            </w:r>
            <w:r w:rsidRPr="00B724A2">
              <w:rPr>
                <w:lang w:val="es-ES_tradnl" w:eastAsia="fr-FR"/>
              </w:rPr>
              <w:sym w:font="Symbol" w:char="F044"/>
            </w:r>
            <w:r w:rsidRPr="00B724A2">
              <w:rPr>
                <w:i/>
                <w:iCs/>
                <w:lang w:val="es-ES_tradnl" w:eastAsia="fr-FR"/>
              </w:rPr>
              <w:t>f</w:t>
            </w:r>
            <w:r w:rsidRPr="00B724A2">
              <w:rPr>
                <w:rFonts w:hint="cs"/>
                <w:i/>
                <w:iCs/>
                <w:rtl/>
                <w:lang w:val="es-ES_tradnl" w:eastAsia="fr-FR"/>
              </w:rPr>
              <w:t xml:space="preserve"> </w:t>
            </w:r>
            <w:r w:rsidRPr="00B724A2">
              <w:rPr>
                <w:rFonts w:hint="cs"/>
                <w:rtl/>
                <w:lang w:val="es-ES_tradnl" w:eastAsia="fr-FR"/>
              </w:rPr>
              <w:t xml:space="preserve">من الكتلتين الفرعيتين المجاورتين على كل جانب من جانبي الفجوة بين الكتل الفرعية، حيث تكون متطلبات الاختبار ضمن الفجوات بين الكتل الفرعية </w:t>
            </w:r>
            <w:r w:rsidRPr="00B724A2">
              <w:rPr>
                <w:lang w:val="es-ES_tradnl" w:eastAsia="fr-FR"/>
              </w:rPr>
              <w:t>dBm/MHz 56</w:t>
            </w:r>
            <w:r w:rsidRPr="00B724A2">
              <w:rPr>
                <w:lang w:eastAsia="fr-FR"/>
              </w:rPr>
              <w:t>–</w:t>
            </w:r>
            <w:r w:rsidRPr="00B724A2">
              <w:rPr>
                <w:rFonts w:hint="cs"/>
                <w:rtl/>
                <w:lang w:val="es-ES_tradnl" w:eastAsia="fr-FR"/>
              </w:rPr>
              <w:t>.</w:t>
            </w:r>
          </w:p>
        </w:tc>
      </w:tr>
    </w:tbl>
    <w:p w:rsidR="00E173F3" w:rsidRPr="008E7E62" w:rsidRDefault="00914EA5" w:rsidP="00081AA3">
      <w:pPr>
        <w:pStyle w:val="TableNo"/>
        <w:rPr>
          <w:rtl/>
        </w:rPr>
      </w:pPr>
      <w:r w:rsidRPr="008E7E62">
        <w:rPr>
          <w:rtl/>
          <w:lang w:bidi="ar-SA"/>
        </w:rPr>
        <w:t>الج</w:t>
      </w:r>
      <w:r w:rsidRPr="008E7E62">
        <w:rPr>
          <w:rFonts w:hint="cs"/>
          <w:rtl/>
          <w:lang w:bidi="ar-SA"/>
        </w:rPr>
        <w:t>ـــــــ</w:t>
      </w:r>
      <w:r w:rsidRPr="008E7E62">
        <w:rPr>
          <w:rtl/>
          <w:lang w:bidi="ar-SA"/>
        </w:rPr>
        <w:t>دول</w:t>
      </w:r>
      <w:r w:rsidR="00E173F3" w:rsidRPr="008E7E62">
        <w:rPr>
          <w:rFonts w:hint="cs"/>
          <w:rtl/>
        </w:rPr>
        <w:t> </w:t>
      </w:r>
      <w:r w:rsidR="00E173F3" w:rsidRPr="008E7E62">
        <w:t>2</w:t>
      </w:r>
      <w:r w:rsidR="00E173F3" w:rsidRPr="008E7E62">
        <w:noBreakHyphen/>
        <w:t>1.3.3</w:t>
      </w:r>
      <w:r w:rsidR="00E173F3" w:rsidRPr="008E7E62">
        <w:rPr>
          <w:rFonts w:hint="cs"/>
          <w:rtl/>
        </w:rPr>
        <w:t>أ</w:t>
      </w:r>
    </w:p>
    <w:p w:rsidR="00E173F3" w:rsidRPr="008E7E62" w:rsidRDefault="00E173F3" w:rsidP="00081AA3">
      <w:pPr>
        <w:pStyle w:val="Tabletitle0"/>
      </w:pPr>
      <w:r w:rsidRPr="008E7E62">
        <w:rPr>
          <w:rFonts w:hint="cs"/>
          <w:rtl/>
        </w:rPr>
        <w:t>قناع البث غير المطلوب</w:t>
      </w:r>
      <w:r w:rsidRPr="008E7E62">
        <w:rPr>
          <w:rFonts w:hint="cs"/>
          <w:rtl/>
          <w:lang w:bidi="ar-LB"/>
        </w:rPr>
        <w:t xml:space="preserve"> </w:t>
      </w:r>
      <w:r w:rsidRPr="008E7E62">
        <w:rPr>
          <w:rFonts w:hint="cs"/>
          <w:rtl/>
        </w:rPr>
        <w:t xml:space="preserve">في نطاق تشغيل محطة قاعدة متوسطة المدى تعمل في نطاقات </w:t>
      </w:r>
      <w:r w:rsidRPr="008E7E62">
        <w:rPr>
          <w:rFonts w:cs="Times New Roman"/>
          <w:szCs w:val="22"/>
          <w:rtl/>
        </w:rPr>
        <w:t>&gt;</w:t>
      </w:r>
      <w:r w:rsidRPr="008E7E62">
        <w:rPr>
          <w:rFonts w:cs="Times New Roman" w:hint="cs"/>
          <w:rtl/>
        </w:rPr>
        <w:t xml:space="preserve"> </w:t>
      </w:r>
      <w:r w:rsidRPr="008E7E62">
        <w:rPr>
          <w:rFonts w:cs="Times New Roman"/>
        </w:rPr>
        <w:t>GHz 3</w:t>
      </w:r>
      <w:r w:rsidRPr="008E7E62">
        <w:rPr>
          <w:rFonts w:hint="cs"/>
          <w:rtl/>
        </w:rPr>
        <w:t xml:space="preserve"> ضمن فئة النطاق </w:t>
      </w:r>
      <w:r w:rsidRPr="008E7E62">
        <w:t>BC1</w:t>
      </w:r>
      <w:r w:rsidRPr="008E7E62">
        <w:rPr>
          <w:rFonts w:cs="Times New Roman" w:hint="cs"/>
          <w:rtl/>
        </w:rPr>
        <w:t xml:space="preserve">، </w:t>
      </w:r>
      <w:r w:rsidRPr="008E7E62">
        <w:rPr>
          <w:rFonts w:ascii="Traditional Arabic" w:hAnsi="Traditional Arabic"/>
          <w:rtl/>
        </w:rPr>
        <w:t>قدرة الخ</w:t>
      </w:r>
      <w:r w:rsidRPr="008E7E62">
        <w:rPr>
          <w:rFonts w:ascii="Traditional Arabic" w:hAnsi="Traditional Arabic" w:hint="cs"/>
          <w:rtl/>
        </w:rPr>
        <w:t>ر</w:t>
      </w:r>
      <w:r w:rsidRPr="008E7E62">
        <w:rPr>
          <w:rFonts w:ascii="Traditional Arabic" w:hAnsi="Traditional Arabic"/>
          <w:rtl/>
        </w:rPr>
        <w:t>ج القصوى للمحطة القاعدة</w:t>
      </w:r>
      <w:r w:rsidRPr="008E7E62">
        <w:rPr>
          <w:rFonts w:cs="Times New Roman" w:hint="cs"/>
          <w:rtl/>
          <w:lang w:bidi="ar-LB"/>
        </w:rPr>
        <w:t xml:space="preserve"> </w:t>
      </w:r>
      <w:r w:rsidRPr="008E7E62">
        <w:t>dBm 38 </w:t>
      </w:r>
      <w:r w:rsidRPr="008E7E62">
        <w:rPr>
          <w:rFonts w:cs="Times New Roman"/>
        </w:rPr>
        <w:t>≥</w:t>
      </w:r>
      <w:r w:rsidRPr="008E7E62">
        <w:t> P </w:t>
      </w:r>
      <w:r w:rsidRPr="008E7E62">
        <w:rPr>
          <w:rFonts w:cs="Times New Roman"/>
        </w:rPr>
        <w:t>&gt;</w:t>
      </w:r>
      <w:r w:rsidRPr="008E7E62">
        <w:t> 31</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880"/>
        <w:gridCol w:w="3420"/>
        <w:gridCol w:w="1387"/>
      </w:tblGrid>
      <w:tr w:rsidR="00E173F3" w:rsidRPr="008E7E62" w:rsidTr="00C73D6E">
        <w:trPr>
          <w:jc w:val="center"/>
        </w:trPr>
        <w:tc>
          <w:tcPr>
            <w:tcW w:w="2009" w:type="dxa"/>
            <w:vAlign w:val="center"/>
          </w:tcPr>
          <w:p w:rsidR="00E173F3" w:rsidRPr="008E7E62" w:rsidRDefault="00E173F3" w:rsidP="00136D4E">
            <w:pPr>
              <w:keepNext/>
              <w:spacing w:before="60" w:after="60" w:line="260" w:lineRule="exact"/>
              <w:jc w:val="center"/>
              <w:rPr>
                <w:b/>
                <w:bCs/>
                <w:sz w:val="20"/>
                <w:szCs w:val="26"/>
                <w:lang w:eastAsia="en-US"/>
              </w:rPr>
            </w:pPr>
            <w:r w:rsidRPr="008E7E62">
              <w:rPr>
                <w:b/>
                <w:bCs/>
                <w:sz w:val="20"/>
                <w:szCs w:val="26"/>
                <w:rtl/>
                <w:lang w:eastAsia="en-US"/>
              </w:rPr>
              <w:t>تخالف تردد النقطة</w:t>
            </w:r>
            <w:r w:rsidR="00136D4E" w:rsidRPr="008E7E62">
              <w:rPr>
                <w:rFonts w:hint="cs"/>
                <w:b/>
                <w:bCs/>
                <w:sz w:val="20"/>
                <w:szCs w:val="26"/>
                <w:rtl/>
                <w:lang w:eastAsia="en-US"/>
              </w:rPr>
              <w:t> </w:t>
            </w:r>
            <w:r w:rsidRPr="008E7E62">
              <w:rPr>
                <w:b/>
                <w:bCs/>
                <w:sz w:val="20"/>
                <w:szCs w:val="26"/>
                <w:lang w:eastAsia="en-US"/>
              </w:rPr>
              <w:t>dB 3–</w:t>
            </w:r>
            <w:r w:rsidRPr="008E7E62">
              <w:rPr>
                <w:b/>
                <w:bCs/>
                <w:sz w:val="20"/>
                <w:szCs w:val="26"/>
                <w:rtl/>
                <w:lang w:eastAsia="en-US"/>
              </w:rPr>
              <w:t xml:space="preserve"> لمرشاح القياس،</w:t>
            </w:r>
            <w:r w:rsidRPr="008E7E62">
              <w:rPr>
                <w:rFonts w:hint="cs"/>
                <w:b/>
                <w:bCs/>
                <w:sz w:val="20"/>
                <w:szCs w:val="26"/>
                <w:rtl/>
                <w:lang w:eastAsia="en-US"/>
              </w:rPr>
              <w:t xml:space="preserve"> </w:t>
            </w:r>
            <w:r w:rsidRPr="008E7E62">
              <w:rPr>
                <w:b/>
                <w:bCs/>
                <w:sz w:val="20"/>
                <w:szCs w:val="26"/>
                <w:lang w:eastAsia="en-US"/>
              </w:rPr>
              <w:sym w:font="Symbol" w:char="F044"/>
            </w:r>
            <w:r w:rsidRPr="008E7E62">
              <w:rPr>
                <w:b/>
                <w:bCs/>
                <w:i/>
                <w:iCs/>
                <w:sz w:val="20"/>
                <w:szCs w:val="26"/>
                <w:lang w:eastAsia="en-US"/>
              </w:rPr>
              <w:t>f</w:t>
            </w:r>
          </w:p>
        </w:tc>
        <w:tc>
          <w:tcPr>
            <w:tcW w:w="2880" w:type="dxa"/>
            <w:vAlign w:val="center"/>
          </w:tcPr>
          <w:p w:rsidR="00E173F3" w:rsidRPr="008E7E62" w:rsidRDefault="00E173F3" w:rsidP="00C73D6E">
            <w:pPr>
              <w:keepNext/>
              <w:spacing w:before="60" w:after="60" w:line="260" w:lineRule="exact"/>
              <w:jc w:val="center"/>
              <w:rPr>
                <w:b/>
                <w:bCs/>
                <w:sz w:val="20"/>
                <w:szCs w:val="26"/>
                <w:rtl/>
                <w:lang w:eastAsia="en-US" w:bidi="ar-EG"/>
              </w:rPr>
            </w:pPr>
            <w:r w:rsidRPr="008E7E62">
              <w:rPr>
                <w:b/>
                <w:bCs/>
                <w:sz w:val="20"/>
                <w:szCs w:val="26"/>
                <w:rtl/>
                <w:lang w:eastAsia="en-US"/>
              </w:rPr>
              <w:t>تخالف التردد المركزي لمرشاح القياس،</w:t>
            </w:r>
            <w:r w:rsidRPr="008E7E62">
              <w:rPr>
                <w:rFonts w:hint="cs"/>
                <w:b/>
                <w:bCs/>
                <w:sz w:val="20"/>
                <w:szCs w:val="26"/>
                <w:rtl/>
                <w:lang w:eastAsia="en-US" w:bidi="ar-SY"/>
              </w:rPr>
              <w:t xml:space="preserve"> </w:t>
            </w:r>
            <w:r w:rsidRPr="008E7E62">
              <w:rPr>
                <w:b/>
                <w:bCs/>
                <w:i/>
                <w:iCs/>
                <w:sz w:val="20"/>
                <w:szCs w:val="26"/>
                <w:lang w:eastAsia="en-US"/>
              </w:rPr>
              <w:t>f_offset</w:t>
            </w:r>
          </w:p>
        </w:tc>
        <w:tc>
          <w:tcPr>
            <w:tcW w:w="3420" w:type="dxa"/>
            <w:vAlign w:val="center"/>
          </w:tcPr>
          <w:p w:rsidR="00E173F3" w:rsidRPr="008E7E62" w:rsidRDefault="00E173F3" w:rsidP="008E7E62">
            <w:pPr>
              <w:keepNext/>
              <w:spacing w:before="60" w:after="60" w:line="260" w:lineRule="exact"/>
              <w:jc w:val="center"/>
              <w:rPr>
                <w:b/>
                <w:bCs/>
                <w:sz w:val="20"/>
                <w:szCs w:val="26"/>
                <w:rtl/>
                <w:lang w:eastAsia="en-US" w:bidi="ar-EG"/>
              </w:rPr>
            </w:pPr>
            <w:r w:rsidRPr="008E7E62">
              <w:rPr>
                <w:rFonts w:hint="cs"/>
                <w:b/>
                <w:bCs/>
                <w:sz w:val="20"/>
                <w:szCs w:val="26"/>
                <w:rtl/>
                <w:lang w:eastAsia="en-US"/>
              </w:rPr>
              <w:t>متطلبات الاختبار</w:t>
            </w:r>
            <w:r w:rsidR="008E7E62" w:rsidRPr="008E7E62">
              <w:rPr>
                <w:rFonts w:hint="cs"/>
                <w:b/>
                <w:bCs/>
                <w:sz w:val="20"/>
                <w:szCs w:val="26"/>
                <w:rtl/>
                <w:lang w:eastAsia="en-US" w:bidi="ar-EG"/>
              </w:rPr>
              <w:t xml:space="preserve"> </w:t>
            </w:r>
            <w:r w:rsidRPr="008E7E62">
              <w:rPr>
                <w:rFonts w:hint="cs"/>
                <w:b/>
                <w:bCs/>
                <w:sz w:val="20"/>
                <w:szCs w:val="26"/>
                <w:rtl/>
                <w:lang w:eastAsia="en-US"/>
              </w:rPr>
              <w:t>(الملاحظة </w:t>
            </w:r>
            <w:r w:rsidRPr="008E7E62">
              <w:rPr>
                <w:b/>
                <w:bCs/>
                <w:sz w:val="20"/>
                <w:szCs w:val="26"/>
                <w:lang w:eastAsia="en-US"/>
              </w:rPr>
              <w:t>1</w:t>
            </w:r>
            <w:r w:rsidRPr="008E7E62">
              <w:rPr>
                <w:rFonts w:hint="cs"/>
                <w:b/>
                <w:bCs/>
                <w:sz w:val="20"/>
                <w:szCs w:val="26"/>
                <w:rtl/>
                <w:lang w:eastAsia="en-US" w:bidi="ar-EG"/>
              </w:rPr>
              <w:t>)</w:t>
            </w:r>
          </w:p>
        </w:tc>
        <w:tc>
          <w:tcPr>
            <w:tcW w:w="1387" w:type="dxa"/>
            <w:vAlign w:val="center"/>
          </w:tcPr>
          <w:p w:rsidR="00E173F3" w:rsidRPr="008E7E62" w:rsidRDefault="00E173F3" w:rsidP="00C73D6E">
            <w:pPr>
              <w:keepNext/>
              <w:spacing w:before="60" w:after="60" w:line="260" w:lineRule="exact"/>
              <w:jc w:val="center"/>
              <w:rPr>
                <w:b/>
                <w:bCs/>
                <w:sz w:val="20"/>
                <w:szCs w:val="26"/>
                <w:rtl/>
                <w:lang w:eastAsia="en-US" w:bidi="ar-EG"/>
              </w:rPr>
            </w:pPr>
            <w:r w:rsidRPr="008E7E62">
              <w:rPr>
                <w:b/>
                <w:bCs/>
                <w:sz w:val="20"/>
                <w:szCs w:val="26"/>
                <w:rtl/>
                <w:lang w:eastAsia="en-US"/>
              </w:rPr>
              <w:t>عرض نطاق القياس</w:t>
            </w:r>
            <w:r w:rsidRPr="008E7E62">
              <w:rPr>
                <w:rFonts w:hint="cs"/>
                <w:b/>
                <w:bCs/>
                <w:sz w:val="20"/>
                <w:szCs w:val="26"/>
                <w:rtl/>
                <w:lang w:eastAsia="en-US"/>
              </w:rPr>
              <w:br/>
              <w:t xml:space="preserve">(الملاحظة </w:t>
            </w:r>
            <w:r w:rsidRPr="008E7E62">
              <w:rPr>
                <w:b/>
                <w:bCs/>
                <w:sz w:val="20"/>
                <w:szCs w:val="26"/>
                <w:lang w:eastAsia="en-US"/>
              </w:rPr>
              <w:t>3</w:t>
            </w:r>
            <w:r w:rsidRPr="008E7E62">
              <w:rPr>
                <w:rFonts w:hint="cs"/>
                <w:b/>
                <w:bCs/>
                <w:sz w:val="20"/>
                <w:szCs w:val="26"/>
                <w:rtl/>
                <w:lang w:eastAsia="en-US"/>
              </w:rPr>
              <w:t>)</w:t>
            </w:r>
          </w:p>
        </w:tc>
      </w:tr>
      <w:tr w:rsidR="00E173F3" w:rsidRPr="008E7E62" w:rsidTr="00C73D6E">
        <w:trPr>
          <w:jc w:val="center"/>
        </w:trPr>
        <w:tc>
          <w:tcPr>
            <w:tcW w:w="2009" w:type="dxa"/>
          </w:tcPr>
          <w:p w:rsidR="00E173F3" w:rsidRPr="008E7E62" w:rsidRDefault="00E173F3" w:rsidP="00C73D6E">
            <w:pPr>
              <w:spacing w:before="20" w:after="60" w:line="260" w:lineRule="exact"/>
              <w:jc w:val="center"/>
              <w:rPr>
                <w:sz w:val="20"/>
                <w:szCs w:val="26"/>
              </w:rPr>
            </w:pPr>
            <w:r w:rsidRPr="008E7E62">
              <w:rPr>
                <w:sz w:val="20"/>
                <w:szCs w:val="26"/>
              </w:rPr>
              <w:t xml:space="preserve">0 MHz </w:t>
            </w:r>
            <w:r w:rsidRPr="008E7E62">
              <w:rPr>
                <w:sz w:val="20"/>
                <w:szCs w:val="26"/>
              </w:rPr>
              <w:sym w:font="Symbol" w:char="F0A3"/>
            </w:r>
            <w:r w:rsidRPr="008E7E62">
              <w:rPr>
                <w:sz w:val="20"/>
                <w:szCs w:val="26"/>
              </w:rPr>
              <w:t xml:space="preserve"> </w:t>
            </w:r>
            <w:r w:rsidRPr="008E7E62">
              <w:rPr>
                <w:sz w:val="20"/>
                <w:szCs w:val="26"/>
              </w:rPr>
              <w:sym w:font="Symbol" w:char="F044"/>
            </w:r>
            <w:r w:rsidRPr="008E7E62">
              <w:rPr>
                <w:i/>
                <w:iCs/>
                <w:sz w:val="20"/>
                <w:szCs w:val="26"/>
              </w:rPr>
              <w:t>f</w:t>
            </w:r>
            <w:r w:rsidRPr="008E7E62">
              <w:rPr>
                <w:sz w:val="20"/>
                <w:szCs w:val="26"/>
              </w:rPr>
              <w:br/>
              <w:t>&lt; 0,6 MHz</w:t>
            </w:r>
          </w:p>
        </w:tc>
        <w:tc>
          <w:tcPr>
            <w:tcW w:w="2880" w:type="dxa"/>
            <w:tcMar>
              <w:left w:w="28" w:type="dxa"/>
              <w:right w:w="28" w:type="dxa"/>
            </w:tcMar>
          </w:tcPr>
          <w:p w:rsidR="00E173F3" w:rsidRPr="008E7E62" w:rsidRDefault="00E173F3" w:rsidP="00C73D6E">
            <w:pPr>
              <w:spacing w:before="20" w:after="60" w:line="260" w:lineRule="exact"/>
              <w:jc w:val="center"/>
              <w:rPr>
                <w:sz w:val="20"/>
                <w:szCs w:val="26"/>
              </w:rPr>
            </w:pPr>
            <w:r w:rsidRPr="008E7E62">
              <w:rPr>
                <w:sz w:val="20"/>
                <w:szCs w:val="26"/>
              </w:rPr>
              <w:t xml:space="preserve">0,015MHz </w:t>
            </w:r>
            <w:r w:rsidRPr="008E7E62">
              <w:rPr>
                <w:sz w:val="20"/>
                <w:szCs w:val="26"/>
              </w:rPr>
              <w:sym w:font="Symbol" w:char="F0A3"/>
            </w:r>
            <w:r w:rsidRPr="008E7E62">
              <w:rPr>
                <w:sz w:val="20"/>
                <w:szCs w:val="26"/>
              </w:rPr>
              <w:t xml:space="preserve"> </w:t>
            </w:r>
            <w:r w:rsidRPr="008E7E62">
              <w:rPr>
                <w:i/>
                <w:iCs/>
                <w:sz w:val="20"/>
                <w:szCs w:val="26"/>
              </w:rPr>
              <w:t>f_offset</w:t>
            </w:r>
            <w:r w:rsidRPr="008E7E62">
              <w:rPr>
                <w:sz w:val="20"/>
                <w:szCs w:val="26"/>
              </w:rPr>
              <w:t xml:space="preserve"> &lt; 0,615MHz</w:t>
            </w:r>
          </w:p>
        </w:tc>
        <w:tc>
          <w:tcPr>
            <w:tcW w:w="3420" w:type="dxa"/>
          </w:tcPr>
          <w:p w:rsidR="00E173F3" w:rsidRPr="008E7E62" w:rsidRDefault="00E173F3" w:rsidP="00C73D6E">
            <w:pPr>
              <w:spacing w:before="60" w:after="60" w:line="240" w:lineRule="auto"/>
              <w:jc w:val="center"/>
              <w:rPr>
                <w:sz w:val="20"/>
                <w:szCs w:val="26"/>
                <w:rtl/>
                <w:lang w:bidi="ar-EG"/>
              </w:rPr>
            </w:pPr>
            <w:r w:rsidRPr="008E7E62">
              <w:rPr>
                <w:rFonts w:cs="Times New Roman"/>
                <w:position w:val="-28"/>
                <w:sz w:val="18"/>
                <w:szCs w:val="18"/>
                <w:lang w:val="ru-RU" w:eastAsia="en-US"/>
              </w:rPr>
              <w:object w:dxaOrig="3700" w:dyaOrig="680">
                <v:shape id="_x0000_i1084" type="#_x0000_t75" style="width:145.4pt;height:28.05pt" o:ole="" fillcolor="window">
                  <v:imagedata r:id="rId130" o:title=""/>
                </v:shape>
                <o:OLEObject Type="Embed" ProgID="Equation.3" ShapeID="_x0000_i1084" DrawAspect="Content" ObjectID="_1525870311" r:id="rId131"/>
              </w:object>
            </w:r>
          </w:p>
        </w:tc>
        <w:tc>
          <w:tcPr>
            <w:tcW w:w="1387" w:type="dxa"/>
          </w:tcPr>
          <w:p w:rsidR="00E173F3" w:rsidRPr="008E7E62" w:rsidRDefault="00E173F3" w:rsidP="00C73D6E">
            <w:pPr>
              <w:spacing w:before="20" w:after="60" w:line="260" w:lineRule="exact"/>
              <w:jc w:val="center"/>
              <w:rPr>
                <w:sz w:val="20"/>
                <w:szCs w:val="26"/>
              </w:rPr>
            </w:pPr>
            <w:r w:rsidRPr="008E7E62">
              <w:rPr>
                <w:sz w:val="20"/>
                <w:szCs w:val="26"/>
              </w:rPr>
              <w:t>30</w:t>
            </w:r>
            <w:r w:rsidRPr="008E7E62">
              <w:rPr>
                <w:rFonts w:hint="cs"/>
                <w:sz w:val="20"/>
                <w:szCs w:val="26"/>
                <w:rtl/>
              </w:rPr>
              <w:t xml:space="preserve"> </w:t>
            </w:r>
            <w:r w:rsidRPr="008E7E62">
              <w:rPr>
                <w:sz w:val="20"/>
                <w:szCs w:val="26"/>
              </w:rPr>
              <w:t>kHz</w:t>
            </w:r>
          </w:p>
        </w:tc>
      </w:tr>
      <w:tr w:rsidR="00E173F3" w:rsidRPr="008E7E62" w:rsidTr="00C73D6E">
        <w:trPr>
          <w:jc w:val="center"/>
        </w:trPr>
        <w:tc>
          <w:tcPr>
            <w:tcW w:w="2009" w:type="dxa"/>
          </w:tcPr>
          <w:p w:rsidR="00E173F3" w:rsidRPr="008E7E62" w:rsidRDefault="00E173F3" w:rsidP="00C73D6E">
            <w:pPr>
              <w:spacing w:before="20" w:after="60" w:line="260" w:lineRule="exact"/>
              <w:jc w:val="center"/>
              <w:rPr>
                <w:sz w:val="20"/>
                <w:szCs w:val="26"/>
              </w:rPr>
            </w:pPr>
            <w:r w:rsidRPr="008E7E62">
              <w:rPr>
                <w:sz w:val="20"/>
                <w:szCs w:val="26"/>
              </w:rPr>
              <w:t xml:space="preserve">0,6 MHz </w:t>
            </w:r>
            <w:r w:rsidRPr="008E7E62">
              <w:rPr>
                <w:sz w:val="20"/>
                <w:szCs w:val="26"/>
              </w:rPr>
              <w:sym w:font="Symbol" w:char="F0A3"/>
            </w:r>
            <w:r w:rsidRPr="008E7E62">
              <w:rPr>
                <w:sz w:val="20"/>
                <w:szCs w:val="26"/>
              </w:rPr>
              <w:t xml:space="preserve"> </w:t>
            </w:r>
            <w:r w:rsidRPr="008E7E62">
              <w:rPr>
                <w:sz w:val="20"/>
                <w:szCs w:val="26"/>
              </w:rPr>
              <w:sym w:font="Symbol" w:char="F044"/>
            </w:r>
            <w:r w:rsidRPr="008E7E62">
              <w:rPr>
                <w:i/>
                <w:iCs/>
                <w:sz w:val="20"/>
                <w:szCs w:val="26"/>
              </w:rPr>
              <w:t>f</w:t>
            </w:r>
            <w:r w:rsidRPr="008E7E62">
              <w:rPr>
                <w:sz w:val="20"/>
                <w:szCs w:val="26"/>
              </w:rPr>
              <w:br/>
              <w:t>&lt; 1 MHz</w:t>
            </w:r>
          </w:p>
        </w:tc>
        <w:tc>
          <w:tcPr>
            <w:tcW w:w="2880" w:type="dxa"/>
            <w:tcMar>
              <w:left w:w="0" w:type="dxa"/>
              <w:right w:w="0" w:type="dxa"/>
            </w:tcMar>
          </w:tcPr>
          <w:p w:rsidR="00E173F3" w:rsidRPr="008E7E62" w:rsidRDefault="00E173F3" w:rsidP="00C73D6E">
            <w:pPr>
              <w:spacing w:before="20" w:after="60" w:line="260" w:lineRule="exact"/>
              <w:jc w:val="center"/>
              <w:rPr>
                <w:sz w:val="20"/>
                <w:szCs w:val="26"/>
              </w:rPr>
            </w:pPr>
            <w:r w:rsidRPr="008E7E62">
              <w:rPr>
                <w:sz w:val="20"/>
                <w:szCs w:val="26"/>
              </w:rPr>
              <w:t xml:space="preserve">0,615MHz </w:t>
            </w:r>
            <w:r w:rsidRPr="008E7E62">
              <w:rPr>
                <w:sz w:val="20"/>
                <w:szCs w:val="26"/>
              </w:rPr>
              <w:sym w:font="Symbol" w:char="F0A3"/>
            </w:r>
            <w:r w:rsidRPr="008E7E62">
              <w:rPr>
                <w:sz w:val="20"/>
                <w:szCs w:val="26"/>
              </w:rPr>
              <w:t xml:space="preserve"> </w:t>
            </w:r>
            <w:r w:rsidRPr="008E7E62">
              <w:rPr>
                <w:i/>
                <w:iCs/>
                <w:sz w:val="20"/>
                <w:szCs w:val="26"/>
              </w:rPr>
              <w:t>f_offset</w:t>
            </w:r>
            <w:r w:rsidRPr="008E7E62">
              <w:rPr>
                <w:sz w:val="20"/>
                <w:szCs w:val="26"/>
              </w:rPr>
              <w:t xml:space="preserve"> &lt; 1,015MHz</w:t>
            </w:r>
          </w:p>
        </w:tc>
        <w:tc>
          <w:tcPr>
            <w:tcW w:w="3420" w:type="dxa"/>
          </w:tcPr>
          <w:p w:rsidR="00E173F3" w:rsidRPr="008E7E62" w:rsidRDefault="00E173F3" w:rsidP="00C73D6E">
            <w:pPr>
              <w:spacing w:before="60" w:after="60" w:line="240" w:lineRule="auto"/>
              <w:jc w:val="center"/>
              <w:rPr>
                <w:sz w:val="20"/>
                <w:szCs w:val="26"/>
                <w:rtl/>
                <w:lang w:bidi="ar-EG"/>
              </w:rPr>
            </w:pPr>
            <w:r w:rsidRPr="008E7E62">
              <w:rPr>
                <w:rFonts w:cs="Times New Roman"/>
                <w:position w:val="-28"/>
                <w:sz w:val="24"/>
                <w:szCs w:val="20"/>
                <w:lang w:val="es-ES_tradnl" w:eastAsia="en-US"/>
              </w:rPr>
              <w:object w:dxaOrig="3940" w:dyaOrig="680">
                <v:shape id="_x0000_i1085" type="#_x0000_t75" style="width:154.75pt;height:28.05pt" o:ole="" fillcolor="window">
                  <v:imagedata r:id="rId132" o:title=""/>
                </v:shape>
                <o:OLEObject Type="Embed" ProgID="Equation.3" ShapeID="_x0000_i1085" DrawAspect="Content" ObjectID="_1525870312" r:id="rId133"/>
              </w:object>
            </w:r>
          </w:p>
        </w:tc>
        <w:tc>
          <w:tcPr>
            <w:tcW w:w="1387" w:type="dxa"/>
          </w:tcPr>
          <w:p w:rsidR="00E173F3" w:rsidRPr="008E7E62" w:rsidRDefault="00E173F3" w:rsidP="00C73D6E">
            <w:pPr>
              <w:spacing w:before="20" w:after="60" w:line="260" w:lineRule="exact"/>
              <w:jc w:val="center"/>
              <w:rPr>
                <w:sz w:val="20"/>
                <w:szCs w:val="26"/>
              </w:rPr>
            </w:pPr>
            <w:r w:rsidRPr="008E7E62">
              <w:rPr>
                <w:sz w:val="20"/>
                <w:szCs w:val="26"/>
              </w:rPr>
              <w:t>30</w:t>
            </w:r>
            <w:r w:rsidRPr="008E7E62">
              <w:rPr>
                <w:rFonts w:hint="cs"/>
                <w:sz w:val="20"/>
                <w:szCs w:val="26"/>
                <w:rtl/>
              </w:rPr>
              <w:t xml:space="preserve"> </w:t>
            </w:r>
            <w:r w:rsidRPr="008E7E62">
              <w:rPr>
                <w:sz w:val="20"/>
                <w:szCs w:val="26"/>
              </w:rPr>
              <w:t>kHz</w:t>
            </w:r>
          </w:p>
        </w:tc>
      </w:tr>
      <w:tr w:rsidR="00E173F3" w:rsidRPr="008E7E62" w:rsidTr="00C73D6E">
        <w:trPr>
          <w:jc w:val="center"/>
        </w:trPr>
        <w:tc>
          <w:tcPr>
            <w:tcW w:w="2009" w:type="dxa"/>
          </w:tcPr>
          <w:p w:rsidR="00E173F3" w:rsidRPr="008E7E62" w:rsidRDefault="00E173F3" w:rsidP="00C73D6E">
            <w:pPr>
              <w:spacing w:before="20" w:after="60" w:line="260" w:lineRule="exact"/>
              <w:jc w:val="center"/>
              <w:rPr>
                <w:sz w:val="20"/>
                <w:szCs w:val="26"/>
                <w:rtl/>
                <w:lang w:bidi="ar-EG"/>
              </w:rPr>
            </w:pPr>
            <w:r w:rsidRPr="008E7E62">
              <w:rPr>
                <w:rFonts w:hint="cs"/>
                <w:sz w:val="20"/>
                <w:szCs w:val="26"/>
                <w:rtl/>
              </w:rPr>
              <w:t>(ملاحظة </w:t>
            </w:r>
            <w:r w:rsidRPr="008E7E62">
              <w:rPr>
                <w:sz w:val="20"/>
                <w:szCs w:val="26"/>
              </w:rPr>
              <w:t>2</w:t>
            </w:r>
            <w:r w:rsidRPr="008E7E62">
              <w:rPr>
                <w:rFonts w:hint="cs"/>
                <w:sz w:val="20"/>
                <w:szCs w:val="26"/>
                <w:rtl/>
                <w:lang w:bidi="ar-EG"/>
              </w:rPr>
              <w:t>)</w:t>
            </w:r>
          </w:p>
        </w:tc>
        <w:tc>
          <w:tcPr>
            <w:tcW w:w="2880" w:type="dxa"/>
            <w:tcMar>
              <w:left w:w="0" w:type="dxa"/>
              <w:right w:w="0" w:type="dxa"/>
            </w:tcMar>
          </w:tcPr>
          <w:p w:rsidR="00E173F3" w:rsidRPr="008E7E62" w:rsidRDefault="00E173F3" w:rsidP="00C73D6E">
            <w:pPr>
              <w:spacing w:before="20" w:after="60" w:line="260" w:lineRule="exact"/>
              <w:jc w:val="center"/>
              <w:rPr>
                <w:sz w:val="20"/>
                <w:szCs w:val="26"/>
              </w:rPr>
            </w:pPr>
            <w:r w:rsidRPr="008E7E62">
              <w:rPr>
                <w:sz w:val="20"/>
                <w:szCs w:val="26"/>
              </w:rPr>
              <w:t xml:space="preserve">1,015MHz </w:t>
            </w:r>
            <w:r w:rsidRPr="008E7E62">
              <w:rPr>
                <w:sz w:val="20"/>
                <w:szCs w:val="26"/>
              </w:rPr>
              <w:sym w:font="Symbol" w:char="F0A3"/>
            </w:r>
            <w:r w:rsidRPr="008E7E62">
              <w:rPr>
                <w:sz w:val="20"/>
                <w:szCs w:val="26"/>
              </w:rPr>
              <w:t xml:space="preserve"> </w:t>
            </w:r>
            <w:r w:rsidRPr="008E7E62">
              <w:rPr>
                <w:i/>
                <w:iCs/>
                <w:sz w:val="20"/>
                <w:szCs w:val="26"/>
              </w:rPr>
              <w:t>f_offset</w:t>
            </w:r>
            <w:r w:rsidRPr="008E7E62">
              <w:rPr>
                <w:sz w:val="20"/>
                <w:szCs w:val="26"/>
              </w:rPr>
              <w:br/>
              <w:t>&lt; 1,5 MHz</w:t>
            </w:r>
          </w:p>
        </w:tc>
        <w:tc>
          <w:tcPr>
            <w:tcW w:w="3420" w:type="dxa"/>
          </w:tcPr>
          <w:p w:rsidR="00E173F3" w:rsidRPr="008E7E62" w:rsidRDefault="00E173F3" w:rsidP="00C73D6E">
            <w:pPr>
              <w:spacing w:before="20" w:after="60" w:line="260" w:lineRule="exact"/>
              <w:jc w:val="center"/>
              <w:rPr>
                <w:sz w:val="20"/>
                <w:szCs w:val="26"/>
              </w:rPr>
            </w:pPr>
            <w:r w:rsidRPr="008E7E62">
              <w:rPr>
                <w:i/>
                <w:iCs/>
                <w:sz w:val="20"/>
                <w:szCs w:val="26"/>
              </w:rPr>
              <w:t>P</w:t>
            </w:r>
            <w:r w:rsidRPr="008E7E62">
              <w:rPr>
                <w:sz w:val="20"/>
                <w:szCs w:val="26"/>
              </w:rPr>
              <w:t xml:space="preserve"> </w:t>
            </w:r>
            <w:r w:rsidRPr="008E7E62">
              <w:rPr>
                <w:sz w:val="20"/>
                <w:szCs w:val="26"/>
              </w:rPr>
              <w:sym w:font="Symbol" w:char="F02D"/>
            </w:r>
            <w:r w:rsidRPr="008E7E62">
              <w:rPr>
                <w:sz w:val="20"/>
                <w:szCs w:val="26"/>
              </w:rPr>
              <w:t xml:space="preserve"> 63,2 dB</w:t>
            </w:r>
          </w:p>
        </w:tc>
        <w:tc>
          <w:tcPr>
            <w:tcW w:w="1387" w:type="dxa"/>
          </w:tcPr>
          <w:p w:rsidR="00E173F3" w:rsidRPr="008E7E62" w:rsidRDefault="00E173F3" w:rsidP="00C73D6E">
            <w:pPr>
              <w:spacing w:before="20" w:after="60" w:line="260" w:lineRule="exact"/>
              <w:jc w:val="center"/>
              <w:rPr>
                <w:sz w:val="20"/>
                <w:szCs w:val="26"/>
              </w:rPr>
            </w:pPr>
            <w:r w:rsidRPr="008E7E62">
              <w:rPr>
                <w:sz w:val="20"/>
                <w:szCs w:val="26"/>
              </w:rPr>
              <w:t>30</w:t>
            </w:r>
            <w:r w:rsidRPr="008E7E62">
              <w:rPr>
                <w:rFonts w:hint="cs"/>
                <w:sz w:val="20"/>
                <w:szCs w:val="26"/>
                <w:rtl/>
              </w:rPr>
              <w:t xml:space="preserve"> </w:t>
            </w:r>
            <w:r w:rsidRPr="008E7E62">
              <w:rPr>
                <w:sz w:val="20"/>
                <w:szCs w:val="26"/>
              </w:rPr>
              <w:t>kHz</w:t>
            </w:r>
          </w:p>
        </w:tc>
      </w:tr>
    </w:tbl>
    <w:p w:rsidR="008E7E62" w:rsidRPr="008E7E62" w:rsidRDefault="008E7E62" w:rsidP="008E7E62">
      <w:pPr>
        <w:pStyle w:val="TableNo"/>
        <w:rPr>
          <w:rtl/>
        </w:rPr>
      </w:pPr>
      <w:r w:rsidRPr="008E7E62">
        <w:rPr>
          <w:rtl/>
          <w:lang w:bidi="ar-SA"/>
        </w:rPr>
        <w:lastRenderedPageBreak/>
        <w:t>الج</w:t>
      </w:r>
      <w:r w:rsidRPr="008E7E62">
        <w:rPr>
          <w:rFonts w:hint="cs"/>
          <w:rtl/>
          <w:lang w:bidi="ar-SA"/>
        </w:rPr>
        <w:t>ـــــــ</w:t>
      </w:r>
      <w:r w:rsidRPr="008E7E62">
        <w:rPr>
          <w:rtl/>
          <w:lang w:bidi="ar-SA"/>
        </w:rPr>
        <w:t>دول</w:t>
      </w:r>
      <w:r w:rsidRPr="008E7E62">
        <w:rPr>
          <w:rFonts w:hint="cs"/>
          <w:rtl/>
        </w:rPr>
        <w:t> </w:t>
      </w:r>
      <w:r w:rsidRPr="008E7E62">
        <w:t>2</w:t>
      </w:r>
      <w:r w:rsidRPr="008E7E62">
        <w:noBreakHyphen/>
        <w:t>1.3.3</w:t>
      </w:r>
      <w:r w:rsidRPr="008E7E62">
        <w:rPr>
          <w:rFonts w:hint="cs"/>
          <w:rtl/>
        </w:rPr>
        <w:t>أ</w:t>
      </w:r>
      <w:r>
        <w:rPr>
          <w:rFonts w:hint="cs"/>
          <w:rtl/>
        </w:rPr>
        <w:t xml:space="preserve"> (</w:t>
      </w:r>
      <w:r w:rsidRPr="008E7E62">
        <w:rPr>
          <w:rFonts w:hint="eastAsia"/>
          <w:sz w:val="14"/>
          <w:szCs w:val="22"/>
          <w:rtl/>
        </w:rPr>
        <w:t> </w:t>
      </w:r>
      <w:r w:rsidRPr="008E7E62">
        <w:rPr>
          <w:rFonts w:hint="cs"/>
          <w:i/>
          <w:iCs/>
          <w:rtl/>
        </w:rPr>
        <w:t>تتمة</w:t>
      </w:r>
      <w:r>
        <w:rPr>
          <w:rFonts w:hint="cs"/>
          <w:rtl/>
        </w:rPr>
        <w:t>)</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880"/>
        <w:gridCol w:w="3420"/>
        <w:gridCol w:w="1387"/>
      </w:tblGrid>
      <w:tr w:rsidR="008E7E62" w:rsidRPr="008E7E62" w:rsidTr="00F35BBB">
        <w:trPr>
          <w:jc w:val="center"/>
        </w:trPr>
        <w:tc>
          <w:tcPr>
            <w:tcW w:w="2009" w:type="dxa"/>
            <w:vAlign w:val="center"/>
          </w:tcPr>
          <w:p w:rsidR="008E7E62" w:rsidRPr="008E7E62" w:rsidRDefault="008E7E62" w:rsidP="008E7E62">
            <w:pPr>
              <w:keepNext/>
              <w:spacing w:before="60" w:after="60" w:line="260" w:lineRule="exact"/>
              <w:jc w:val="center"/>
              <w:rPr>
                <w:b/>
                <w:bCs/>
                <w:sz w:val="20"/>
                <w:szCs w:val="26"/>
                <w:lang w:eastAsia="en-US"/>
              </w:rPr>
            </w:pPr>
            <w:r w:rsidRPr="008E7E62">
              <w:rPr>
                <w:b/>
                <w:bCs/>
                <w:sz w:val="20"/>
                <w:szCs w:val="26"/>
                <w:rtl/>
                <w:lang w:eastAsia="en-US"/>
              </w:rPr>
              <w:t>تخالف تردد النقطة</w:t>
            </w:r>
            <w:r w:rsidRPr="008E7E62">
              <w:rPr>
                <w:rFonts w:hint="cs"/>
                <w:b/>
                <w:bCs/>
                <w:sz w:val="20"/>
                <w:szCs w:val="26"/>
                <w:rtl/>
                <w:lang w:eastAsia="en-US"/>
              </w:rPr>
              <w:t> </w:t>
            </w:r>
            <w:r w:rsidRPr="008E7E62">
              <w:rPr>
                <w:b/>
                <w:bCs/>
                <w:sz w:val="20"/>
                <w:szCs w:val="26"/>
                <w:lang w:eastAsia="en-US"/>
              </w:rPr>
              <w:t>dB 3–</w:t>
            </w:r>
            <w:r w:rsidRPr="008E7E62">
              <w:rPr>
                <w:b/>
                <w:bCs/>
                <w:sz w:val="20"/>
                <w:szCs w:val="26"/>
                <w:rtl/>
                <w:lang w:eastAsia="en-US"/>
              </w:rPr>
              <w:t xml:space="preserve"> لمرشاح القياس،</w:t>
            </w:r>
            <w:r w:rsidRPr="008E7E62">
              <w:rPr>
                <w:rFonts w:hint="cs"/>
                <w:b/>
                <w:bCs/>
                <w:sz w:val="20"/>
                <w:szCs w:val="26"/>
                <w:rtl/>
                <w:lang w:eastAsia="en-US"/>
              </w:rPr>
              <w:t xml:space="preserve"> </w:t>
            </w:r>
            <w:r w:rsidRPr="008E7E62">
              <w:rPr>
                <w:b/>
                <w:bCs/>
                <w:sz w:val="20"/>
                <w:szCs w:val="26"/>
                <w:lang w:eastAsia="en-US"/>
              </w:rPr>
              <w:sym w:font="Symbol" w:char="F044"/>
            </w:r>
            <w:r w:rsidRPr="008E7E62">
              <w:rPr>
                <w:b/>
                <w:bCs/>
                <w:i/>
                <w:iCs/>
                <w:sz w:val="20"/>
                <w:szCs w:val="26"/>
                <w:lang w:eastAsia="en-US"/>
              </w:rPr>
              <w:t>f</w:t>
            </w:r>
          </w:p>
        </w:tc>
        <w:tc>
          <w:tcPr>
            <w:tcW w:w="2880" w:type="dxa"/>
            <w:tcMar>
              <w:left w:w="0" w:type="dxa"/>
              <w:right w:w="0" w:type="dxa"/>
            </w:tcMar>
            <w:vAlign w:val="center"/>
          </w:tcPr>
          <w:p w:rsidR="008E7E62" w:rsidRPr="008E7E62" w:rsidRDefault="008E7E62" w:rsidP="008E7E62">
            <w:pPr>
              <w:keepNext/>
              <w:spacing w:before="60" w:after="60" w:line="260" w:lineRule="exact"/>
              <w:jc w:val="center"/>
              <w:rPr>
                <w:b/>
                <w:bCs/>
                <w:sz w:val="20"/>
                <w:szCs w:val="26"/>
                <w:rtl/>
                <w:lang w:eastAsia="en-US" w:bidi="ar-EG"/>
              </w:rPr>
            </w:pPr>
            <w:r w:rsidRPr="008E7E62">
              <w:rPr>
                <w:b/>
                <w:bCs/>
                <w:sz w:val="20"/>
                <w:szCs w:val="26"/>
                <w:rtl/>
                <w:lang w:eastAsia="en-US"/>
              </w:rPr>
              <w:t>تخالف التردد المركزي لمرشاح القياس،</w:t>
            </w:r>
            <w:r w:rsidRPr="008E7E62">
              <w:rPr>
                <w:rFonts w:hint="cs"/>
                <w:b/>
                <w:bCs/>
                <w:sz w:val="20"/>
                <w:szCs w:val="26"/>
                <w:rtl/>
                <w:lang w:eastAsia="en-US" w:bidi="ar-SY"/>
              </w:rPr>
              <w:t xml:space="preserve"> </w:t>
            </w:r>
            <w:r w:rsidRPr="008E7E62">
              <w:rPr>
                <w:b/>
                <w:bCs/>
                <w:i/>
                <w:iCs/>
                <w:sz w:val="20"/>
                <w:szCs w:val="26"/>
                <w:lang w:eastAsia="en-US"/>
              </w:rPr>
              <w:t>f_offset</w:t>
            </w:r>
          </w:p>
        </w:tc>
        <w:tc>
          <w:tcPr>
            <w:tcW w:w="3420" w:type="dxa"/>
            <w:vAlign w:val="center"/>
          </w:tcPr>
          <w:p w:rsidR="008E7E62" w:rsidRPr="008E7E62" w:rsidRDefault="008E7E62" w:rsidP="008E7E62">
            <w:pPr>
              <w:keepNext/>
              <w:spacing w:before="60" w:after="60" w:line="260" w:lineRule="exact"/>
              <w:jc w:val="center"/>
              <w:rPr>
                <w:b/>
                <w:bCs/>
                <w:sz w:val="20"/>
                <w:szCs w:val="26"/>
                <w:rtl/>
                <w:lang w:eastAsia="en-US" w:bidi="ar-EG"/>
              </w:rPr>
            </w:pPr>
            <w:r w:rsidRPr="008E7E62">
              <w:rPr>
                <w:rFonts w:hint="cs"/>
                <w:b/>
                <w:bCs/>
                <w:sz w:val="20"/>
                <w:szCs w:val="26"/>
                <w:rtl/>
                <w:lang w:eastAsia="en-US"/>
              </w:rPr>
              <w:t>متطلبات الاختبار</w:t>
            </w:r>
            <w:r w:rsidRPr="008E7E62">
              <w:rPr>
                <w:rFonts w:hint="cs"/>
                <w:b/>
                <w:bCs/>
                <w:sz w:val="20"/>
                <w:szCs w:val="26"/>
                <w:rtl/>
                <w:lang w:eastAsia="en-US" w:bidi="ar-EG"/>
              </w:rPr>
              <w:t xml:space="preserve"> </w:t>
            </w:r>
            <w:r w:rsidRPr="008E7E62">
              <w:rPr>
                <w:rFonts w:hint="cs"/>
                <w:b/>
                <w:bCs/>
                <w:sz w:val="20"/>
                <w:szCs w:val="26"/>
                <w:rtl/>
                <w:lang w:eastAsia="en-US"/>
              </w:rPr>
              <w:t>(الملاحظة </w:t>
            </w:r>
            <w:r w:rsidRPr="008E7E62">
              <w:rPr>
                <w:b/>
                <w:bCs/>
                <w:sz w:val="20"/>
                <w:szCs w:val="26"/>
                <w:lang w:eastAsia="en-US"/>
              </w:rPr>
              <w:t>1</w:t>
            </w:r>
            <w:r w:rsidRPr="008E7E62">
              <w:rPr>
                <w:rFonts w:hint="cs"/>
                <w:b/>
                <w:bCs/>
                <w:sz w:val="20"/>
                <w:szCs w:val="26"/>
                <w:rtl/>
                <w:lang w:eastAsia="en-US" w:bidi="ar-EG"/>
              </w:rPr>
              <w:t>)</w:t>
            </w:r>
          </w:p>
        </w:tc>
        <w:tc>
          <w:tcPr>
            <w:tcW w:w="1387" w:type="dxa"/>
            <w:vAlign w:val="center"/>
          </w:tcPr>
          <w:p w:rsidR="008E7E62" w:rsidRPr="008E7E62" w:rsidRDefault="008E7E62" w:rsidP="008E7E62">
            <w:pPr>
              <w:keepNext/>
              <w:spacing w:before="60" w:after="60" w:line="260" w:lineRule="exact"/>
              <w:jc w:val="center"/>
              <w:rPr>
                <w:b/>
                <w:bCs/>
                <w:sz w:val="20"/>
                <w:szCs w:val="26"/>
                <w:rtl/>
                <w:lang w:eastAsia="en-US" w:bidi="ar-EG"/>
              </w:rPr>
            </w:pPr>
            <w:r w:rsidRPr="008E7E62">
              <w:rPr>
                <w:b/>
                <w:bCs/>
                <w:sz w:val="20"/>
                <w:szCs w:val="26"/>
                <w:rtl/>
                <w:lang w:eastAsia="en-US"/>
              </w:rPr>
              <w:t>عرض نطاق القياس</w:t>
            </w:r>
            <w:r w:rsidRPr="008E7E62">
              <w:rPr>
                <w:rFonts w:hint="cs"/>
                <w:b/>
                <w:bCs/>
                <w:sz w:val="20"/>
                <w:szCs w:val="26"/>
                <w:rtl/>
                <w:lang w:eastAsia="en-US"/>
              </w:rPr>
              <w:br/>
              <w:t xml:space="preserve">(الملاحظة </w:t>
            </w:r>
            <w:r w:rsidRPr="008E7E62">
              <w:rPr>
                <w:b/>
                <w:bCs/>
                <w:sz w:val="20"/>
                <w:szCs w:val="26"/>
                <w:lang w:eastAsia="en-US"/>
              </w:rPr>
              <w:t>3</w:t>
            </w:r>
            <w:r w:rsidRPr="008E7E62">
              <w:rPr>
                <w:rFonts w:hint="cs"/>
                <w:b/>
                <w:bCs/>
                <w:sz w:val="20"/>
                <w:szCs w:val="26"/>
                <w:rtl/>
                <w:lang w:eastAsia="en-US"/>
              </w:rPr>
              <w:t>)</w:t>
            </w:r>
          </w:p>
        </w:tc>
      </w:tr>
      <w:tr w:rsidR="00E173F3" w:rsidRPr="002C2236" w:rsidTr="00C73D6E">
        <w:trPr>
          <w:jc w:val="center"/>
        </w:trPr>
        <w:tc>
          <w:tcPr>
            <w:tcW w:w="2009" w:type="dxa"/>
          </w:tcPr>
          <w:p w:rsidR="00E173F3" w:rsidRPr="002C2236" w:rsidRDefault="00E173F3" w:rsidP="00C73D6E">
            <w:pPr>
              <w:spacing w:before="20" w:after="60" w:line="260" w:lineRule="exact"/>
              <w:jc w:val="center"/>
              <w:rPr>
                <w:sz w:val="20"/>
                <w:szCs w:val="26"/>
              </w:rPr>
            </w:pPr>
            <w:r w:rsidRPr="002C2236">
              <w:rPr>
                <w:sz w:val="20"/>
                <w:szCs w:val="26"/>
              </w:rPr>
              <w:t xml:space="preserve">1 MHz </w:t>
            </w:r>
            <w:r w:rsidRPr="002C2236">
              <w:rPr>
                <w:sz w:val="20"/>
                <w:szCs w:val="26"/>
              </w:rPr>
              <w:sym w:font="Symbol" w:char="F0A3"/>
            </w:r>
            <w:r w:rsidRPr="002C2236">
              <w:rPr>
                <w:sz w:val="20"/>
                <w:szCs w:val="26"/>
              </w:rPr>
              <w:t xml:space="preserve"> </w:t>
            </w:r>
            <w:r w:rsidRPr="002C2236">
              <w:rPr>
                <w:sz w:val="20"/>
                <w:szCs w:val="26"/>
              </w:rPr>
              <w:sym w:font="Symbol" w:char="F044"/>
            </w:r>
            <w:r w:rsidRPr="002C2236">
              <w:rPr>
                <w:i/>
                <w:iCs/>
                <w:sz w:val="20"/>
                <w:szCs w:val="26"/>
              </w:rPr>
              <w:t>f</w:t>
            </w:r>
            <w:r w:rsidRPr="002C2236">
              <w:rPr>
                <w:sz w:val="20"/>
                <w:szCs w:val="26"/>
              </w:rPr>
              <w:br/>
            </w:r>
            <w:r w:rsidRPr="002C2236">
              <w:rPr>
                <w:sz w:val="20"/>
                <w:szCs w:val="26"/>
              </w:rPr>
              <w:sym w:font="Symbol" w:char="F0A3"/>
            </w:r>
            <w:r w:rsidRPr="002C2236">
              <w:rPr>
                <w:sz w:val="20"/>
                <w:szCs w:val="26"/>
              </w:rPr>
              <w:t xml:space="preserve"> 2,6 MHz</w:t>
            </w:r>
          </w:p>
        </w:tc>
        <w:tc>
          <w:tcPr>
            <w:tcW w:w="2880" w:type="dxa"/>
            <w:tcMar>
              <w:left w:w="0" w:type="dxa"/>
              <w:right w:w="0" w:type="dxa"/>
            </w:tcMar>
          </w:tcPr>
          <w:p w:rsidR="00E173F3" w:rsidRPr="002C2236" w:rsidRDefault="00E173F3" w:rsidP="00C73D6E">
            <w:pPr>
              <w:spacing w:before="20" w:after="60" w:line="260" w:lineRule="exact"/>
              <w:jc w:val="center"/>
              <w:rPr>
                <w:sz w:val="20"/>
                <w:szCs w:val="26"/>
              </w:rPr>
            </w:pPr>
            <w:r w:rsidRPr="002C2236">
              <w:rPr>
                <w:sz w:val="20"/>
                <w:szCs w:val="26"/>
              </w:rPr>
              <w:t xml:space="preserve">1,5 MHz </w:t>
            </w:r>
            <w:r w:rsidRPr="002C2236">
              <w:rPr>
                <w:sz w:val="20"/>
                <w:szCs w:val="26"/>
              </w:rPr>
              <w:sym w:font="Symbol" w:char="F0A3"/>
            </w:r>
            <w:r w:rsidRPr="002C2236">
              <w:rPr>
                <w:sz w:val="20"/>
                <w:szCs w:val="26"/>
              </w:rPr>
              <w:t xml:space="preserve"> </w:t>
            </w:r>
            <w:r w:rsidRPr="002C2236">
              <w:rPr>
                <w:i/>
                <w:iCs/>
                <w:sz w:val="20"/>
                <w:szCs w:val="26"/>
              </w:rPr>
              <w:t>f_offset</w:t>
            </w:r>
            <w:r w:rsidRPr="002C2236">
              <w:rPr>
                <w:sz w:val="20"/>
                <w:szCs w:val="26"/>
              </w:rPr>
              <w:br/>
              <w:t>&lt; 3,1 MHz</w:t>
            </w:r>
          </w:p>
        </w:tc>
        <w:tc>
          <w:tcPr>
            <w:tcW w:w="3420" w:type="dxa"/>
          </w:tcPr>
          <w:p w:rsidR="00E173F3" w:rsidRPr="002C2236" w:rsidRDefault="00E173F3" w:rsidP="00C73D6E">
            <w:pPr>
              <w:spacing w:before="20" w:after="60" w:line="260" w:lineRule="exact"/>
              <w:jc w:val="center"/>
              <w:rPr>
                <w:sz w:val="20"/>
                <w:szCs w:val="26"/>
              </w:rPr>
            </w:pPr>
            <w:r w:rsidRPr="002C2236">
              <w:rPr>
                <w:i/>
                <w:iCs/>
                <w:sz w:val="20"/>
                <w:szCs w:val="26"/>
              </w:rPr>
              <w:t>P</w:t>
            </w:r>
            <w:r w:rsidRPr="002C2236">
              <w:rPr>
                <w:sz w:val="20"/>
                <w:szCs w:val="26"/>
              </w:rPr>
              <w:t xml:space="preserve"> </w:t>
            </w:r>
            <w:r w:rsidRPr="002C2236">
              <w:rPr>
                <w:sz w:val="20"/>
                <w:szCs w:val="26"/>
              </w:rPr>
              <w:sym w:font="Symbol" w:char="F02D"/>
            </w:r>
            <w:r w:rsidRPr="002C2236">
              <w:rPr>
                <w:sz w:val="20"/>
                <w:szCs w:val="26"/>
              </w:rPr>
              <w:t xml:space="preserve"> 50,2 dB</w:t>
            </w:r>
          </w:p>
        </w:tc>
        <w:tc>
          <w:tcPr>
            <w:tcW w:w="1387" w:type="dxa"/>
          </w:tcPr>
          <w:p w:rsidR="00E173F3" w:rsidRPr="002C2236" w:rsidRDefault="00E173F3" w:rsidP="00C73D6E">
            <w:pPr>
              <w:spacing w:before="20" w:after="60" w:line="260" w:lineRule="exact"/>
              <w:jc w:val="center"/>
              <w:rPr>
                <w:sz w:val="20"/>
                <w:szCs w:val="26"/>
              </w:rPr>
            </w:pPr>
            <w:r w:rsidRPr="002C2236">
              <w:rPr>
                <w:sz w:val="20"/>
                <w:szCs w:val="26"/>
              </w:rPr>
              <w:t>MHz 1</w:t>
            </w:r>
          </w:p>
        </w:tc>
      </w:tr>
      <w:tr w:rsidR="00E173F3" w:rsidRPr="002C2236" w:rsidTr="00C73D6E">
        <w:trPr>
          <w:jc w:val="center"/>
        </w:trPr>
        <w:tc>
          <w:tcPr>
            <w:tcW w:w="2009" w:type="dxa"/>
          </w:tcPr>
          <w:p w:rsidR="00E173F3" w:rsidRPr="002C2236" w:rsidRDefault="00E173F3" w:rsidP="00C73D6E">
            <w:pPr>
              <w:spacing w:before="20" w:after="60" w:line="260" w:lineRule="exact"/>
              <w:jc w:val="center"/>
              <w:rPr>
                <w:sz w:val="20"/>
                <w:szCs w:val="26"/>
              </w:rPr>
            </w:pPr>
            <w:r w:rsidRPr="002C2236">
              <w:rPr>
                <w:sz w:val="20"/>
                <w:szCs w:val="26"/>
              </w:rPr>
              <w:t xml:space="preserve">2,6 MHz </w:t>
            </w:r>
            <w:r w:rsidRPr="002C2236">
              <w:rPr>
                <w:sz w:val="20"/>
                <w:szCs w:val="26"/>
              </w:rPr>
              <w:sym w:font="Symbol" w:char="F0A3"/>
            </w:r>
            <w:r w:rsidRPr="002C2236">
              <w:rPr>
                <w:sz w:val="20"/>
                <w:szCs w:val="26"/>
              </w:rPr>
              <w:t xml:space="preserve"> </w:t>
            </w:r>
            <w:r w:rsidRPr="002C2236">
              <w:rPr>
                <w:sz w:val="20"/>
                <w:szCs w:val="26"/>
              </w:rPr>
              <w:sym w:font="Symbol" w:char="F044"/>
            </w:r>
            <w:r w:rsidRPr="002C2236">
              <w:rPr>
                <w:i/>
                <w:iCs/>
                <w:sz w:val="20"/>
                <w:szCs w:val="26"/>
              </w:rPr>
              <w:t>f</w:t>
            </w:r>
            <w:r w:rsidRPr="002C2236">
              <w:rPr>
                <w:sz w:val="20"/>
                <w:szCs w:val="26"/>
              </w:rPr>
              <w:br/>
            </w:r>
            <w:r w:rsidRPr="002C2236">
              <w:rPr>
                <w:sz w:val="20"/>
                <w:szCs w:val="26"/>
              </w:rPr>
              <w:sym w:font="Symbol" w:char="F0A3"/>
            </w:r>
            <w:r w:rsidRPr="002C2236">
              <w:rPr>
                <w:sz w:val="20"/>
                <w:szCs w:val="26"/>
              </w:rPr>
              <w:t xml:space="preserve"> 5 MHz</w:t>
            </w:r>
          </w:p>
        </w:tc>
        <w:tc>
          <w:tcPr>
            <w:tcW w:w="2880" w:type="dxa"/>
            <w:tcMar>
              <w:left w:w="0" w:type="dxa"/>
              <w:right w:w="0" w:type="dxa"/>
            </w:tcMar>
          </w:tcPr>
          <w:p w:rsidR="00E173F3" w:rsidRPr="002C2236" w:rsidRDefault="00E173F3" w:rsidP="00C73D6E">
            <w:pPr>
              <w:spacing w:before="20" w:after="60" w:line="260" w:lineRule="exact"/>
              <w:jc w:val="center"/>
              <w:rPr>
                <w:sz w:val="20"/>
                <w:szCs w:val="26"/>
              </w:rPr>
            </w:pPr>
            <w:r w:rsidRPr="002C2236">
              <w:rPr>
                <w:sz w:val="20"/>
                <w:szCs w:val="26"/>
              </w:rPr>
              <w:t xml:space="preserve">3,1 MHz </w:t>
            </w:r>
            <w:r w:rsidRPr="002C2236">
              <w:rPr>
                <w:sz w:val="20"/>
                <w:szCs w:val="26"/>
              </w:rPr>
              <w:sym w:font="Symbol" w:char="F0A3"/>
            </w:r>
            <w:r w:rsidRPr="002C2236">
              <w:rPr>
                <w:sz w:val="20"/>
                <w:szCs w:val="26"/>
              </w:rPr>
              <w:t xml:space="preserve"> </w:t>
            </w:r>
            <w:r w:rsidRPr="002C2236">
              <w:rPr>
                <w:i/>
                <w:iCs/>
                <w:sz w:val="20"/>
                <w:szCs w:val="26"/>
              </w:rPr>
              <w:t>f_offset</w:t>
            </w:r>
            <w:r w:rsidRPr="002C2236">
              <w:rPr>
                <w:sz w:val="20"/>
                <w:szCs w:val="26"/>
              </w:rPr>
              <w:br/>
              <w:t>&lt; 5,5 MHz</w:t>
            </w:r>
          </w:p>
        </w:tc>
        <w:tc>
          <w:tcPr>
            <w:tcW w:w="3420" w:type="dxa"/>
          </w:tcPr>
          <w:p w:rsidR="00E173F3" w:rsidRPr="002C2236" w:rsidRDefault="00E173F3" w:rsidP="00C73D6E">
            <w:pPr>
              <w:spacing w:before="20" w:after="60" w:line="260" w:lineRule="exact"/>
              <w:jc w:val="center"/>
              <w:rPr>
                <w:sz w:val="20"/>
                <w:szCs w:val="26"/>
              </w:rPr>
            </w:pPr>
            <w:r w:rsidRPr="002C2236">
              <w:rPr>
                <w:sz w:val="20"/>
                <w:szCs w:val="26"/>
              </w:rPr>
              <w:t>min(</w:t>
            </w:r>
            <w:r w:rsidRPr="002C2236">
              <w:rPr>
                <w:i/>
                <w:iCs/>
                <w:sz w:val="20"/>
                <w:szCs w:val="26"/>
              </w:rPr>
              <w:t>P</w:t>
            </w:r>
            <w:r w:rsidRPr="002C2236">
              <w:rPr>
                <w:sz w:val="20"/>
                <w:szCs w:val="26"/>
              </w:rPr>
              <w:t xml:space="preserve"> – 50,2 dB, -13,2dBm)</w:t>
            </w:r>
          </w:p>
        </w:tc>
        <w:tc>
          <w:tcPr>
            <w:tcW w:w="1387" w:type="dxa"/>
          </w:tcPr>
          <w:p w:rsidR="00E173F3" w:rsidRPr="002C2236" w:rsidRDefault="00E173F3" w:rsidP="00C73D6E">
            <w:pPr>
              <w:spacing w:before="20" w:after="60" w:line="260" w:lineRule="exact"/>
              <w:jc w:val="center"/>
              <w:rPr>
                <w:sz w:val="20"/>
                <w:szCs w:val="26"/>
              </w:rPr>
            </w:pPr>
            <w:r w:rsidRPr="002C2236">
              <w:rPr>
                <w:sz w:val="20"/>
                <w:szCs w:val="26"/>
              </w:rPr>
              <w:t>MHz 1</w:t>
            </w:r>
          </w:p>
        </w:tc>
      </w:tr>
      <w:tr w:rsidR="00E173F3" w:rsidRPr="002C2236" w:rsidTr="00C73D6E">
        <w:trPr>
          <w:jc w:val="center"/>
        </w:trPr>
        <w:tc>
          <w:tcPr>
            <w:tcW w:w="2009" w:type="dxa"/>
          </w:tcPr>
          <w:p w:rsidR="00E173F3" w:rsidRPr="002C2236" w:rsidRDefault="00E173F3" w:rsidP="00C73D6E">
            <w:pPr>
              <w:spacing w:before="20" w:after="60" w:line="260" w:lineRule="exact"/>
              <w:jc w:val="center"/>
              <w:rPr>
                <w:sz w:val="20"/>
                <w:szCs w:val="26"/>
                <w:lang w:val="sv-SE"/>
              </w:rPr>
            </w:pPr>
            <w:r w:rsidRPr="002C2236">
              <w:rPr>
                <w:sz w:val="20"/>
                <w:szCs w:val="26"/>
                <w:lang w:val="sv-SE"/>
              </w:rPr>
              <w:t xml:space="preserve">5 MHz </w:t>
            </w:r>
            <w:r w:rsidRPr="002C2236">
              <w:rPr>
                <w:sz w:val="20"/>
                <w:szCs w:val="26"/>
              </w:rPr>
              <w:sym w:font="Symbol" w:char="F0A3"/>
            </w:r>
            <w:r w:rsidRPr="002C2236">
              <w:rPr>
                <w:sz w:val="20"/>
                <w:szCs w:val="26"/>
                <w:lang w:val="sv-SE"/>
              </w:rPr>
              <w:t xml:space="preserve"> </w:t>
            </w:r>
            <w:r w:rsidRPr="002C2236">
              <w:rPr>
                <w:sz w:val="20"/>
                <w:szCs w:val="26"/>
              </w:rPr>
              <w:sym w:font="Symbol" w:char="F044"/>
            </w:r>
            <w:r w:rsidRPr="002C2236">
              <w:rPr>
                <w:i/>
                <w:iCs/>
                <w:sz w:val="20"/>
                <w:szCs w:val="26"/>
                <w:lang w:val="sv-SE"/>
              </w:rPr>
              <w:t>f</w:t>
            </w:r>
            <w:r w:rsidRPr="002C2236">
              <w:rPr>
                <w:sz w:val="20"/>
                <w:szCs w:val="26"/>
                <w:lang w:val="sv-SE"/>
              </w:rPr>
              <w:t xml:space="preserve"> </w:t>
            </w:r>
            <w:r w:rsidRPr="002C2236">
              <w:rPr>
                <w:sz w:val="20"/>
                <w:szCs w:val="26"/>
              </w:rPr>
              <w:sym w:font="Symbol" w:char="F0A3"/>
            </w:r>
            <w:r w:rsidRPr="002C2236">
              <w:rPr>
                <w:sz w:val="20"/>
                <w:szCs w:val="26"/>
                <w:lang w:val="sv-SE"/>
              </w:rPr>
              <w:t xml:space="preserve"> min(</w:t>
            </w:r>
            <w:r w:rsidRPr="002C2236">
              <w:rPr>
                <w:sz w:val="20"/>
                <w:szCs w:val="26"/>
              </w:rPr>
              <w:sym w:font="Symbol" w:char="F044"/>
            </w:r>
            <w:r w:rsidRPr="002C2236">
              <w:rPr>
                <w:i/>
                <w:iCs/>
                <w:sz w:val="20"/>
                <w:szCs w:val="26"/>
                <w:lang w:val="sv-SE"/>
              </w:rPr>
              <w:t>f</w:t>
            </w:r>
            <w:r w:rsidRPr="002C2236">
              <w:rPr>
                <w:sz w:val="20"/>
                <w:szCs w:val="26"/>
                <w:vertAlign w:val="subscript"/>
                <w:lang w:val="sv-SE"/>
              </w:rPr>
              <w:t>max</w:t>
            </w:r>
            <w:r w:rsidRPr="002C2236">
              <w:rPr>
                <w:sz w:val="20"/>
                <w:szCs w:val="26"/>
                <w:lang w:val="sv-SE"/>
              </w:rPr>
              <w:t>, 10MHz)</w:t>
            </w:r>
          </w:p>
        </w:tc>
        <w:tc>
          <w:tcPr>
            <w:tcW w:w="2880" w:type="dxa"/>
            <w:tcMar>
              <w:left w:w="0" w:type="dxa"/>
              <w:right w:w="0" w:type="dxa"/>
            </w:tcMar>
          </w:tcPr>
          <w:p w:rsidR="00E173F3" w:rsidRPr="002C2236" w:rsidRDefault="00E173F3" w:rsidP="00C73D6E">
            <w:pPr>
              <w:spacing w:before="20" w:after="60" w:line="260" w:lineRule="exact"/>
              <w:jc w:val="center"/>
              <w:rPr>
                <w:sz w:val="20"/>
                <w:szCs w:val="26"/>
                <w:lang w:val="sv-SE"/>
              </w:rPr>
            </w:pPr>
            <w:r w:rsidRPr="002C2236">
              <w:rPr>
                <w:sz w:val="20"/>
                <w:szCs w:val="26"/>
                <w:lang w:val="sv-SE"/>
              </w:rPr>
              <w:t xml:space="preserve">5,5 MHz </w:t>
            </w:r>
            <w:r w:rsidRPr="002C2236">
              <w:rPr>
                <w:sz w:val="20"/>
                <w:szCs w:val="26"/>
              </w:rPr>
              <w:sym w:font="Symbol" w:char="F0A3"/>
            </w:r>
            <w:r w:rsidRPr="002C2236">
              <w:rPr>
                <w:sz w:val="20"/>
                <w:szCs w:val="26"/>
                <w:lang w:val="sv-SE"/>
              </w:rPr>
              <w:t xml:space="preserve"> </w:t>
            </w:r>
            <w:r w:rsidRPr="002C2236">
              <w:rPr>
                <w:i/>
                <w:iCs/>
                <w:sz w:val="20"/>
                <w:szCs w:val="26"/>
                <w:lang w:val="sv-SE"/>
              </w:rPr>
              <w:t>f_offset</w:t>
            </w:r>
            <w:r w:rsidRPr="002C2236">
              <w:rPr>
                <w:sz w:val="20"/>
                <w:szCs w:val="26"/>
                <w:lang w:val="sv-SE"/>
              </w:rPr>
              <w:t xml:space="preserve"> &lt; min(</w:t>
            </w:r>
            <w:r w:rsidRPr="002C2236">
              <w:rPr>
                <w:i/>
                <w:iCs/>
                <w:sz w:val="20"/>
                <w:szCs w:val="26"/>
                <w:lang w:val="sv-SE"/>
              </w:rPr>
              <w:t>f_offset</w:t>
            </w:r>
            <w:r w:rsidRPr="002C2236">
              <w:rPr>
                <w:sz w:val="20"/>
                <w:szCs w:val="26"/>
                <w:vertAlign w:val="subscript"/>
                <w:lang w:val="sv-SE"/>
              </w:rPr>
              <w:t>max</w:t>
            </w:r>
            <w:r w:rsidRPr="002C2236">
              <w:rPr>
                <w:sz w:val="20"/>
                <w:szCs w:val="26"/>
                <w:lang w:val="sv-SE"/>
              </w:rPr>
              <w:t xml:space="preserve"> ,10,5MHz)</w:t>
            </w:r>
          </w:p>
        </w:tc>
        <w:tc>
          <w:tcPr>
            <w:tcW w:w="3420" w:type="dxa"/>
          </w:tcPr>
          <w:p w:rsidR="00E173F3" w:rsidRPr="002C2236" w:rsidRDefault="00E173F3" w:rsidP="00C73D6E">
            <w:pPr>
              <w:spacing w:before="20" w:after="60" w:line="260" w:lineRule="exact"/>
              <w:jc w:val="center"/>
              <w:rPr>
                <w:sz w:val="20"/>
                <w:szCs w:val="26"/>
              </w:rPr>
            </w:pPr>
            <w:r w:rsidRPr="002C2236">
              <w:rPr>
                <w:i/>
                <w:iCs/>
                <w:sz w:val="20"/>
                <w:szCs w:val="26"/>
              </w:rPr>
              <w:t>P</w:t>
            </w:r>
            <w:r w:rsidRPr="002C2236">
              <w:rPr>
                <w:sz w:val="20"/>
                <w:szCs w:val="26"/>
              </w:rPr>
              <w:t xml:space="preserve"> – 54,2 dB</w:t>
            </w:r>
          </w:p>
        </w:tc>
        <w:tc>
          <w:tcPr>
            <w:tcW w:w="1387" w:type="dxa"/>
          </w:tcPr>
          <w:p w:rsidR="00E173F3" w:rsidRPr="002C2236" w:rsidRDefault="00E173F3" w:rsidP="00C73D6E">
            <w:pPr>
              <w:spacing w:before="20" w:after="60" w:line="260" w:lineRule="exact"/>
              <w:jc w:val="center"/>
              <w:rPr>
                <w:sz w:val="20"/>
                <w:szCs w:val="26"/>
              </w:rPr>
            </w:pPr>
            <w:r w:rsidRPr="002C2236">
              <w:rPr>
                <w:sz w:val="20"/>
                <w:szCs w:val="26"/>
              </w:rPr>
              <w:t>MHz 1</w:t>
            </w:r>
          </w:p>
        </w:tc>
      </w:tr>
      <w:tr w:rsidR="00E173F3" w:rsidRPr="002C2236" w:rsidTr="009A13C4">
        <w:trPr>
          <w:jc w:val="center"/>
        </w:trPr>
        <w:tc>
          <w:tcPr>
            <w:tcW w:w="2009" w:type="dxa"/>
            <w:tcBorders>
              <w:bottom w:val="single" w:sz="4" w:space="0" w:color="auto"/>
            </w:tcBorders>
          </w:tcPr>
          <w:p w:rsidR="00E173F3" w:rsidRPr="002C2236" w:rsidRDefault="00E173F3" w:rsidP="00C73D6E">
            <w:pPr>
              <w:spacing w:before="20" w:after="60" w:line="260" w:lineRule="exact"/>
              <w:jc w:val="center"/>
              <w:rPr>
                <w:sz w:val="20"/>
                <w:szCs w:val="26"/>
              </w:rPr>
            </w:pPr>
            <w:r w:rsidRPr="002C2236">
              <w:rPr>
                <w:sz w:val="20"/>
                <w:szCs w:val="26"/>
              </w:rPr>
              <w:t xml:space="preserve">10 MHz </w:t>
            </w:r>
            <w:r w:rsidRPr="002C2236">
              <w:rPr>
                <w:sz w:val="20"/>
                <w:szCs w:val="26"/>
              </w:rPr>
              <w:sym w:font="Symbol" w:char="F0A3"/>
            </w:r>
            <w:r w:rsidRPr="002C2236">
              <w:rPr>
                <w:sz w:val="20"/>
                <w:szCs w:val="26"/>
              </w:rPr>
              <w:t xml:space="preserve"> </w:t>
            </w:r>
            <w:r w:rsidRPr="002C2236">
              <w:rPr>
                <w:sz w:val="20"/>
                <w:szCs w:val="26"/>
              </w:rPr>
              <w:sym w:font="Symbol" w:char="F044"/>
            </w:r>
            <w:r w:rsidRPr="002C2236">
              <w:rPr>
                <w:i/>
                <w:iCs/>
                <w:sz w:val="20"/>
                <w:szCs w:val="26"/>
              </w:rPr>
              <w:t>f</w:t>
            </w:r>
            <w:r w:rsidRPr="002C2236">
              <w:rPr>
                <w:sz w:val="20"/>
                <w:szCs w:val="26"/>
              </w:rPr>
              <w:t xml:space="preserve"> </w:t>
            </w:r>
            <w:r w:rsidRPr="002C2236">
              <w:rPr>
                <w:sz w:val="20"/>
                <w:szCs w:val="26"/>
              </w:rPr>
              <w:sym w:font="Symbol" w:char="F0A3"/>
            </w:r>
            <w:r w:rsidRPr="002C2236">
              <w:rPr>
                <w:sz w:val="20"/>
                <w:szCs w:val="26"/>
              </w:rPr>
              <w:t xml:space="preserve"> </w:t>
            </w:r>
            <w:r w:rsidRPr="002C2236">
              <w:rPr>
                <w:sz w:val="20"/>
                <w:szCs w:val="26"/>
              </w:rPr>
              <w:sym w:font="Symbol" w:char="F044"/>
            </w:r>
            <w:r w:rsidRPr="002C2236">
              <w:rPr>
                <w:sz w:val="20"/>
                <w:szCs w:val="26"/>
              </w:rPr>
              <w:t>f</w:t>
            </w:r>
            <w:r w:rsidRPr="002C2236">
              <w:rPr>
                <w:sz w:val="20"/>
                <w:szCs w:val="26"/>
                <w:vertAlign w:val="subscript"/>
              </w:rPr>
              <w:t>max</w:t>
            </w:r>
          </w:p>
        </w:tc>
        <w:tc>
          <w:tcPr>
            <w:tcW w:w="2880" w:type="dxa"/>
            <w:tcBorders>
              <w:bottom w:val="single" w:sz="4" w:space="0" w:color="auto"/>
            </w:tcBorders>
            <w:tcMar>
              <w:left w:w="0" w:type="dxa"/>
              <w:right w:w="0" w:type="dxa"/>
            </w:tcMar>
          </w:tcPr>
          <w:p w:rsidR="00E173F3" w:rsidRPr="002C2236" w:rsidRDefault="00E173F3" w:rsidP="00C73D6E">
            <w:pPr>
              <w:spacing w:before="20" w:after="60" w:line="260" w:lineRule="exact"/>
              <w:jc w:val="center"/>
              <w:rPr>
                <w:sz w:val="20"/>
                <w:szCs w:val="26"/>
              </w:rPr>
            </w:pPr>
            <w:r w:rsidRPr="002C2236">
              <w:rPr>
                <w:sz w:val="20"/>
                <w:szCs w:val="26"/>
              </w:rPr>
              <w:t xml:space="preserve">10,5 MHz </w:t>
            </w:r>
            <w:r w:rsidRPr="002C2236">
              <w:rPr>
                <w:sz w:val="20"/>
                <w:szCs w:val="26"/>
              </w:rPr>
              <w:sym w:font="Symbol" w:char="F0A3"/>
            </w:r>
            <w:r w:rsidRPr="002C2236">
              <w:rPr>
                <w:sz w:val="20"/>
                <w:szCs w:val="26"/>
              </w:rPr>
              <w:t xml:space="preserve"> </w:t>
            </w:r>
            <w:r w:rsidRPr="002C2236">
              <w:rPr>
                <w:i/>
                <w:iCs/>
                <w:sz w:val="20"/>
                <w:szCs w:val="26"/>
              </w:rPr>
              <w:t>f_offset</w:t>
            </w:r>
            <w:r w:rsidRPr="002C2236">
              <w:rPr>
                <w:sz w:val="20"/>
                <w:szCs w:val="26"/>
              </w:rPr>
              <w:t xml:space="preserve"> &lt; </w:t>
            </w:r>
            <w:r w:rsidRPr="002C2236">
              <w:rPr>
                <w:i/>
                <w:iCs/>
                <w:sz w:val="20"/>
                <w:szCs w:val="26"/>
              </w:rPr>
              <w:t>f_offset</w:t>
            </w:r>
            <w:r w:rsidRPr="002C2236">
              <w:rPr>
                <w:sz w:val="20"/>
                <w:szCs w:val="26"/>
                <w:vertAlign w:val="subscript"/>
              </w:rPr>
              <w:t>max</w:t>
            </w:r>
          </w:p>
        </w:tc>
        <w:tc>
          <w:tcPr>
            <w:tcW w:w="3420" w:type="dxa"/>
            <w:tcBorders>
              <w:bottom w:val="single" w:sz="4" w:space="0" w:color="auto"/>
            </w:tcBorders>
          </w:tcPr>
          <w:p w:rsidR="00E173F3" w:rsidRPr="002C2236" w:rsidRDefault="00E173F3" w:rsidP="00C73D6E">
            <w:pPr>
              <w:spacing w:before="20" w:after="60" w:line="260" w:lineRule="exact"/>
              <w:jc w:val="center"/>
              <w:rPr>
                <w:sz w:val="20"/>
                <w:szCs w:val="26"/>
                <w:rtl/>
                <w:lang w:bidi="ar-EG"/>
              </w:rPr>
            </w:pPr>
            <w:r w:rsidRPr="002C2236">
              <w:rPr>
                <w:i/>
                <w:iCs/>
                <w:sz w:val="20"/>
                <w:szCs w:val="26"/>
              </w:rPr>
              <w:t>P</w:t>
            </w:r>
            <w:r w:rsidRPr="002C2236">
              <w:rPr>
                <w:sz w:val="20"/>
                <w:szCs w:val="26"/>
              </w:rPr>
              <w:t xml:space="preserve"> </w:t>
            </w:r>
            <w:r w:rsidRPr="002C2236">
              <w:rPr>
                <w:sz w:val="20"/>
                <w:szCs w:val="26"/>
              </w:rPr>
              <w:sym w:font="Symbol" w:char="F02D"/>
            </w:r>
            <w:r w:rsidRPr="002C2236">
              <w:rPr>
                <w:sz w:val="20"/>
                <w:szCs w:val="26"/>
              </w:rPr>
              <w:t xml:space="preserve"> 56dB</w:t>
            </w:r>
            <w:r w:rsidRPr="002C2236">
              <w:rPr>
                <w:rFonts w:hint="cs"/>
                <w:sz w:val="20"/>
                <w:szCs w:val="26"/>
                <w:rtl/>
                <w:lang w:bidi="ar-EG"/>
              </w:rPr>
              <w:t xml:space="preserve"> (ملاحظة </w:t>
            </w:r>
            <w:r w:rsidRPr="002C2236">
              <w:rPr>
                <w:sz w:val="20"/>
                <w:szCs w:val="26"/>
                <w:lang w:bidi="ar-EG"/>
              </w:rPr>
              <w:t>4</w:t>
            </w:r>
            <w:r w:rsidRPr="002C2236">
              <w:rPr>
                <w:rFonts w:hint="cs"/>
                <w:sz w:val="20"/>
                <w:szCs w:val="26"/>
                <w:rtl/>
                <w:lang w:bidi="ar-EG"/>
              </w:rPr>
              <w:t>)</w:t>
            </w:r>
          </w:p>
        </w:tc>
        <w:tc>
          <w:tcPr>
            <w:tcW w:w="1387" w:type="dxa"/>
            <w:tcBorders>
              <w:bottom w:val="single" w:sz="4" w:space="0" w:color="auto"/>
            </w:tcBorders>
          </w:tcPr>
          <w:p w:rsidR="00E173F3" w:rsidRPr="002C2236" w:rsidRDefault="00E173F3" w:rsidP="00C73D6E">
            <w:pPr>
              <w:spacing w:before="20" w:after="60" w:line="260" w:lineRule="exact"/>
              <w:jc w:val="center"/>
              <w:rPr>
                <w:sz w:val="20"/>
                <w:szCs w:val="26"/>
              </w:rPr>
            </w:pPr>
            <w:r w:rsidRPr="002C2236">
              <w:rPr>
                <w:sz w:val="20"/>
                <w:szCs w:val="26"/>
              </w:rPr>
              <w:t>MHz 1</w:t>
            </w:r>
          </w:p>
        </w:tc>
      </w:tr>
      <w:tr w:rsidR="00E173F3" w:rsidRPr="002C2236" w:rsidTr="009A13C4">
        <w:trPr>
          <w:jc w:val="center"/>
        </w:trPr>
        <w:tc>
          <w:tcPr>
            <w:tcW w:w="9696" w:type="dxa"/>
            <w:gridSpan w:val="4"/>
            <w:tcBorders>
              <w:left w:val="nil"/>
              <w:bottom w:val="nil"/>
              <w:right w:val="nil"/>
            </w:tcBorders>
          </w:tcPr>
          <w:p w:rsidR="00E173F3" w:rsidRPr="002C2236" w:rsidRDefault="00E173F3" w:rsidP="00C73D6E">
            <w:pPr>
              <w:pStyle w:val="Tabletexte"/>
              <w:rPr>
                <w:spacing w:val="-6"/>
                <w:lang w:eastAsia="fr-FR"/>
              </w:rPr>
            </w:pPr>
            <w:r w:rsidRPr="002C2236">
              <w:rPr>
                <w:rFonts w:hint="cs"/>
                <w:b/>
                <w:bCs/>
                <w:spacing w:val="-6"/>
                <w:rtl/>
                <w:lang w:eastAsia="fr-FR"/>
              </w:rPr>
              <w:t xml:space="preserve">ملاحظة - </w:t>
            </w:r>
            <w:r w:rsidRPr="002C2236">
              <w:rPr>
                <w:rFonts w:hint="cs"/>
                <w:spacing w:val="-6"/>
                <w:rtl/>
                <w:lang w:eastAsia="fr-FR"/>
              </w:rPr>
              <w:t xml:space="preserve">في حالة محطة قاعدة راديوية متعددة المعايير 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 يستثنى من ذلك إذا كانت </w:t>
            </w:r>
            <w:r w:rsidRPr="002C2236">
              <w:rPr>
                <w:spacing w:val="-6"/>
                <w:lang w:eastAsia="fr-FR"/>
              </w:rPr>
              <w:t xml:space="preserve">MHz 10 </w:t>
            </w:r>
            <w:r w:rsidRPr="002C2236">
              <w:rPr>
                <w:spacing w:val="-6"/>
                <w:lang w:val="es-ES_tradnl" w:eastAsia="fr-FR"/>
              </w:rPr>
              <w:sym w:font="Symbol" w:char="F0A3"/>
            </w:r>
            <w:r w:rsidRPr="002C2236">
              <w:rPr>
                <w:spacing w:val="-6"/>
                <w:lang w:val="es-ES_tradnl" w:eastAsia="fr-FR"/>
              </w:rPr>
              <w:t xml:space="preserve"> </w:t>
            </w:r>
            <w:r w:rsidRPr="002C2236">
              <w:rPr>
                <w:spacing w:val="-6"/>
                <w:lang w:val="es-ES_tradnl" w:eastAsia="fr-FR"/>
              </w:rPr>
              <w:sym w:font="Symbol" w:char="F044"/>
            </w:r>
            <w:r w:rsidRPr="002C2236">
              <w:rPr>
                <w:i/>
                <w:iCs/>
                <w:spacing w:val="-6"/>
                <w:lang w:val="es-ES_tradnl" w:eastAsia="fr-FR"/>
              </w:rPr>
              <w:t>f</w:t>
            </w:r>
            <w:r w:rsidRPr="002C2236">
              <w:rPr>
                <w:rFonts w:hint="cs"/>
                <w:i/>
                <w:iCs/>
                <w:spacing w:val="-6"/>
                <w:rtl/>
                <w:lang w:val="es-ES_tradnl" w:eastAsia="fr-FR"/>
              </w:rPr>
              <w:t xml:space="preserve"> </w:t>
            </w:r>
            <w:r w:rsidRPr="002C2236">
              <w:rPr>
                <w:rFonts w:hint="cs"/>
                <w:spacing w:val="-6"/>
                <w:rtl/>
                <w:lang w:val="es-ES_tradnl" w:eastAsia="fr-FR"/>
              </w:rPr>
              <w:t xml:space="preserve">من الكتلتين الفرعيتين المجاورتين على كل جانب من جانبي الفجوة بين الكتل الفرعية، حيث تكون متطلبات الاختبار ضمن الفجوات بين الكتل الفرعية </w:t>
            </w:r>
            <w:r w:rsidRPr="002C2236">
              <w:rPr>
                <w:spacing w:val="-6"/>
                <w:lang w:val="es-ES_tradnl" w:eastAsia="fr-FR"/>
              </w:rPr>
              <w:t>dBm/MHz 56</w:t>
            </w:r>
            <w:r w:rsidRPr="002C2236">
              <w:rPr>
                <w:spacing w:val="-6"/>
                <w:lang w:eastAsia="fr-FR"/>
              </w:rPr>
              <w:t>–</w:t>
            </w:r>
            <w:r w:rsidRPr="002C2236">
              <w:rPr>
                <w:rFonts w:hint="cs"/>
                <w:spacing w:val="-6"/>
                <w:rtl/>
                <w:lang w:val="es-ES_tradnl" w:eastAsia="fr-FR"/>
              </w:rPr>
              <w:t>.</w:t>
            </w:r>
          </w:p>
        </w:tc>
      </w:tr>
    </w:tbl>
    <w:p w:rsidR="00E173F3" w:rsidRPr="002C2236" w:rsidRDefault="00914EA5" w:rsidP="00081AA3">
      <w:pPr>
        <w:pStyle w:val="TableNo"/>
        <w:rPr>
          <w:rtl/>
        </w:rPr>
      </w:pPr>
      <w:r w:rsidRPr="002C2236">
        <w:rPr>
          <w:rtl/>
          <w:lang w:bidi="ar-SA"/>
        </w:rPr>
        <w:t>الج</w:t>
      </w:r>
      <w:r w:rsidRPr="002C2236">
        <w:rPr>
          <w:rFonts w:hint="cs"/>
          <w:rtl/>
          <w:lang w:bidi="ar-SA"/>
        </w:rPr>
        <w:t>ـــــــ</w:t>
      </w:r>
      <w:r w:rsidRPr="002C2236">
        <w:rPr>
          <w:rtl/>
          <w:lang w:bidi="ar-SA"/>
        </w:rPr>
        <w:t>دول</w:t>
      </w:r>
      <w:r w:rsidR="00E173F3" w:rsidRPr="002C2236">
        <w:rPr>
          <w:rFonts w:hint="cs"/>
          <w:rtl/>
        </w:rPr>
        <w:t> </w:t>
      </w:r>
      <w:r w:rsidR="00E173F3" w:rsidRPr="002C2236">
        <w:t>3</w:t>
      </w:r>
      <w:r w:rsidR="00E173F3" w:rsidRPr="002C2236">
        <w:noBreakHyphen/>
        <w:t>1.3.3</w:t>
      </w:r>
    </w:p>
    <w:p w:rsidR="00E173F3" w:rsidRPr="002C2236" w:rsidRDefault="00E173F3" w:rsidP="002C2236">
      <w:pPr>
        <w:pStyle w:val="Tabletitle0"/>
        <w:rPr>
          <w:rtl/>
        </w:rPr>
      </w:pPr>
      <w:r w:rsidRPr="002C2236">
        <w:rPr>
          <w:rFonts w:hint="cs"/>
          <w:rtl/>
        </w:rPr>
        <w:t xml:space="preserve">قناع البث غير المطلوب في نطاق تشغيل محطة قاعدة متوسطة المدى تعمل في نطاقات </w:t>
      </w:r>
      <w:r w:rsidRPr="002C2236">
        <w:rPr>
          <w:rFonts w:cs="Times New Roman"/>
          <w:szCs w:val="22"/>
          <w:rtl/>
        </w:rPr>
        <w:t>≤</w:t>
      </w:r>
      <w:r w:rsidRPr="002C2236">
        <w:rPr>
          <w:rFonts w:cs="Times New Roman" w:hint="cs"/>
          <w:rtl/>
        </w:rPr>
        <w:t xml:space="preserve"> </w:t>
      </w:r>
      <w:r w:rsidRPr="002C2236">
        <w:rPr>
          <w:rFonts w:cs="Times New Roman"/>
        </w:rPr>
        <w:t>GHz 3</w:t>
      </w:r>
      <w:r w:rsidRPr="002C2236">
        <w:br/>
      </w:r>
      <w:r w:rsidRPr="002C2236">
        <w:rPr>
          <w:rFonts w:hint="cs"/>
          <w:rtl/>
        </w:rPr>
        <w:t xml:space="preserve">ضمن فئة النطاق </w:t>
      </w:r>
      <w:r w:rsidRPr="002C2236">
        <w:t>BC1</w:t>
      </w:r>
      <w:r w:rsidRPr="002C2236">
        <w:rPr>
          <w:rFonts w:cs="Times New Roman" w:hint="cs"/>
          <w:rtl/>
        </w:rPr>
        <w:t xml:space="preserve">، </w:t>
      </w:r>
      <w:r w:rsidRPr="002C2236">
        <w:rPr>
          <w:rFonts w:ascii="Traditional Arabic" w:hAnsi="Traditional Arabic"/>
          <w:rtl/>
        </w:rPr>
        <w:t>قدرة الخ</w:t>
      </w:r>
      <w:r w:rsidRPr="002C2236">
        <w:rPr>
          <w:rFonts w:ascii="Traditional Arabic" w:hAnsi="Traditional Arabic" w:hint="cs"/>
          <w:rtl/>
        </w:rPr>
        <w:t>ر</w:t>
      </w:r>
      <w:r w:rsidRPr="002C2236">
        <w:rPr>
          <w:rFonts w:ascii="Traditional Arabic" w:hAnsi="Traditional Arabic"/>
          <w:rtl/>
        </w:rPr>
        <w:t>ج القصوى للمحطة القاعدة</w:t>
      </w:r>
      <w:r w:rsidRPr="002C2236">
        <w:rPr>
          <w:rFonts w:hint="cs"/>
          <w:rtl/>
        </w:rPr>
        <w:t xml:space="preserve"> </w:t>
      </w:r>
      <w:r w:rsidRPr="002C2236">
        <w:t>dBm 31 </w:t>
      </w:r>
      <w:r w:rsidRPr="002C2236">
        <w:rPr>
          <w:rFonts w:cs="Times New Roman"/>
        </w:rPr>
        <w:t>≥</w:t>
      </w:r>
      <w:r w:rsidRPr="002C2236">
        <w:t> </w:t>
      </w:r>
      <w:r w:rsidR="002C2236" w:rsidRPr="00B402E3">
        <w:rPr>
          <w:i/>
          <w:iCs/>
        </w:rPr>
        <w:t>P</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880"/>
        <w:gridCol w:w="3420"/>
        <w:gridCol w:w="1387"/>
      </w:tblGrid>
      <w:tr w:rsidR="00E173F3" w:rsidRPr="002C2236" w:rsidTr="00C73D6E">
        <w:trPr>
          <w:jc w:val="center"/>
        </w:trPr>
        <w:tc>
          <w:tcPr>
            <w:tcW w:w="2009" w:type="dxa"/>
            <w:vAlign w:val="center"/>
          </w:tcPr>
          <w:p w:rsidR="00E173F3" w:rsidRPr="002C2236" w:rsidRDefault="00E173F3" w:rsidP="00136D4E">
            <w:pPr>
              <w:keepNext/>
              <w:spacing w:before="60" w:after="60" w:line="260" w:lineRule="exact"/>
              <w:jc w:val="center"/>
              <w:rPr>
                <w:b/>
                <w:bCs/>
                <w:sz w:val="20"/>
                <w:szCs w:val="26"/>
                <w:lang w:eastAsia="en-US"/>
              </w:rPr>
            </w:pPr>
            <w:r w:rsidRPr="002C2236">
              <w:rPr>
                <w:b/>
                <w:bCs/>
                <w:sz w:val="20"/>
                <w:szCs w:val="26"/>
                <w:rtl/>
                <w:lang w:eastAsia="en-US"/>
              </w:rPr>
              <w:t>تخالف تردد النقطة</w:t>
            </w:r>
            <w:r w:rsidR="00136D4E" w:rsidRPr="002C2236">
              <w:rPr>
                <w:rFonts w:hint="cs"/>
                <w:b/>
                <w:bCs/>
                <w:sz w:val="20"/>
                <w:szCs w:val="26"/>
                <w:rtl/>
                <w:lang w:eastAsia="en-US"/>
              </w:rPr>
              <w:t> </w:t>
            </w:r>
            <w:r w:rsidRPr="002C2236">
              <w:rPr>
                <w:b/>
                <w:bCs/>
                <w:sz w:val="20"/>
                <w:szCs w:val="26"/>
                <w:lang w:eastAsia="en-US"/>
              </w:rPr>
              <w:t>dB 3–</w:t>
            </w:r>
            <w:r w:rsidRPr="002C2236">
              <w:rPr>
                <w:b/>
                <w:bCs/>
                <w:sz w:val="20"/>
                <w:szCs w:val="26"/>
                <w:rtl/>
                <w:lang w:eastAsia="en-US"/>
              </w:rPr>
              <w:t xml:space="preserve"> لمرشاح القياس،</w:t>
            </w:r>
            <w:r w:rsidRPr="002C2236">
              <w:rPr>
                <w:rFonts w:hint="cs"/>
                <w:b/>
                <w:bCs/>
                <w:sz w:val="20"/>
                <w:szCs w:val="26"/>
                <w:rtl/>
                <w:lang w:eastAsia="en-US"/>
              </w:rPr>
              <w:t xml:space="preserve"> </w:t>
            </w:r>
            <w:r w:rsidRPr="002C2236">
              <w:rPr>
                <w:b/>
                <w:bCs/>
                <w:sz w:val="20"/>
                <w:szCs w:val="26"/>
                <w:lang w:eastAsia="en-US"/>
              </w:rPr>
              <w:sym w:font="Symbol" w:char="F044"/>
            </w:r>
            <w:r w:rsidRPr="002C2236">
              <w:rPr>
                <w:b/>
                <w:bCs/>
                <w:i/>
                <w:iCs/>
                <w:sz w:val="20"/>
                <w:szCs w:val="26"/>
                <w:lang w:eastAsia="en-US"/>
              </w:rPr>
              <w:t>f</w:t>
            </w:r>
          </w:p>
        </w:tc>
        <w:tc>
          <w:tcPr>
            <w:tcW w:w="2880" w:type="dxa"/>
            <w:vAlign w:val="center"/>
          </w:tcPr>
          <w:p w:rsidR="00E173F3" w:rsidRPr="002C2236" w:rsidRDefault="00E173F3" w:rsidP="00C73D6E">
            <w:pPr>
              <w:keepNext/>
              <w:spacing w:before="60" w:after="60" w:line="260" w:lineRule="exact"/>
              <w:jc w:val="center"/>
              <w:rPr>
                <w:b/>
                <w:bCs/>
                <w:sz w:val="20"/>
                <w:szCs w:val="26"/>
                <w:rtl/>
                <w:lang w:eastAsia="en-US" w:bidi="ar-EG"/>
              </w:rPr>
            </w:pPr>
            <w:r w:rsidRPr="002C2236">
              <w:rPr>
                <w:b/>
                <w:bCs/>
                <w:sz w:val="20"/>
                <w:szCs w:val="26"/>
                <w:rtl/>
                <w:lang w:eastAsia="en-US"/>
              </w:rPr>
              <w:t>تخالف التردد المركزي لمرشاح القياس،</w:t>
            </w:r>
            <w:r w:rsidRPr="002C2236">
              <w:rPr>
                <w:rFonts w:hint="cs"/>
                <w:b/>
                <w:bCs/>
                <w:sz w:val="20"/>
                <w:szCs w:val="26"/>
                <w:rtl/>
                <w:lang w:eastAsia="en-US" w:bidi="ar-SY"/>
              </w:rPr>
              <w:t xml:space="preserve"> </w:t>
            </w:r>
            <w:r w:rsidRPr="002C2236">
              <w:rPr>
                <w:b/>
                <w:bCs/>
                <w:i/>
                <w:iCs/>
                <w:sz w:val="20"/>
                <w:szCs w:val="26"/>
                <w:lang w:eastAsia="en-US"/>
              </w:rPr>
              <w:t>f_offset</w:t>
            </w:r>
          </w:p>
        </w:tc>
        <w:tc>
          <w:tcPr>
            <w:tcW w:w="3420" w:type="dxa"/>
            <w:vAlign w:val="center"/>
          </w:tcPr>
          <w:p w:rsidR="00E173F3" w:rsidRPr="002C2236" w:rsidRDefault="00E173F3" w:rsidP="002C2236">
            <w:pPr>
              <w:keepNext/>
              <w:spacing w:before="60" w:after="60" w:line="260" w:lineRule="exact"/>
              <w:jc w:val="center"/>
              <w:rPr>
                <w:b/>
                <w:bCs/>
                <w:sz w:val="20"/>
                <w:szCs w:val="26"/>
                <w:rtl/>
                <w:lang w:eastAsia="en-US" w:bidi="ar-EG"/>
              </w:rPr>
            </w:pPr>
            <w:r w:rsidRPr="002C2236">
              <w:rPr>
                <w:rFonts w:hint="cs"/>
                <w:b/>
                <w:bCs/>
                <w:sz w:val="20"/>
                <w:szCs w:val="26"/>
                <w:rtl/>
                <w:lang w:eastAsia="en-US"/>
              </w:rPr>
              <w:t>متطلبات الاختبار</w:t>
            </w:r>
            <w:r w:rsidR="002C2236">
              <w:rPr>
                <w:rFonts w:hint="cs"/>
                <w:b/>
                <w:bCs/>
                <w:sz w:val="20"/>
                <w:szCs w:val="26"/>
                <w:rtl/>
                <w:lang w:eastAsia="en-US"/>
              </w:rPr>
              <w:t xml:space="preserve"> </w:t>
            </w:r>
            <w:r w:rsidRPr="002C2236">
              <w:rPr>
                <w:rFonts w:hint="cs"/>
                <w:b/>
                <w:bCs/>
                <w:sz w:val="20"/>
                <w:szCs w:val="26"/>
                <w:rtl/>
                <w:lang w:eastAsia="en-US"/>
              </w:rPr>
              <w:t>(الملاحظة </w:t>
            </w:r>
            <w:r w:rsidRPr="002C2236">
              <w:rPr>
                <w:b/>
                <w:bCs/>
                <w:sz w:val="20"/>
                <w:szCs w:val="26"/>
                <w:lang w:eastAsia="en-US"/>
              </w:rPr>
              <w:t>1</w:t>
            </w:r>
            <w:r w:rsidRPr="002C2236">
              <w:rPr>
                <w:rFonts w:hint="cs"/>
                <w:b/>
                <w:bCs/>
                <w:sz w:val="20"/>
                <w:szCs w:val="26"/>
                <w:rtl/>
                <w:lang w:eastAsia="en-US" w:bidi="ar-EG"/>
              </w:rPr>
              <w:t>)</w:t>
            </w:r>
          </w:p>
        </w:tc>
        <w:tc>
          <w:tcPr>
            <w:tcW w:w="1387" w:type="dxa"/>
            <w:vAlign w:val="center"/>
          </w:tcPr>
          <w:p w:rsidR="00E173F3" w:rsidRPr="002C2236" w:rsidRDefault="00E173F3" w:rsidP="00C73D6E">
            <w:pPr>
              <w:keepNext/>
              <w:spacing w:before="60" w:after="60" w:line="260" w:lineRule="exact"/>
              <w:jc w:val="center"/>
              <w:rPr>
                <w:b/>
                <w:bCs/>
                <w:sz w:val="20"/>
                <w:szCs w:val="26"/>
                <w:rtl/>
                <w:lang w:eastAsia="en-US" w:bidi="ar-EG"/>
              </w:rPr>
            </w:pPr>
            <w:r w:rsidRPr="002C2236">
              <w:rPr>
                <w:b/>
                <w:bCs/>
                <w:sz w:val="20"/>
                <w:szCs w:val="26"/>
                <w:rtl/>
                <w:lang w:eastAsia="en-US"/>
              </w:rPr>
              <w:t>عرض نطاق القياس</w:t>
            </w:r>
            <w:r w:rsidRPr="002C2236">
              <w:rPr>
                <w:rFonts w:hint="cs"/>
                <w:b/>
                <w:bCs/>
                <w:sz w:val="20"/>
                <w:szCs w:val="26"/>
                <w:rtl/>
                <w:lang w:eastAsia="en-US"/>
              </w:rPr>
              <w:br/>
              <w:t xml:space="preserve">(الملاحظة </w:t>
            </w:r>
            <w:r w:rsidRPr="002C2236">
              <w:rPr>
                <w:b/>
                <w:bCs/>
                <w:sz w:val="20"/>
                <w:szCs w:val="26"/>
                <w:lang w:eastAsia="en-US"/>
              </w:rPr>
              <w:t>3</w:t>
            </w:r>
            <w:r w:rsidRPr="002C2236">
              <w:rPr>
                <w:rFonts w:hint="cs"/>
                <w:b/>
                <w:bCs/>
                <w:sz w:val="20"/>
                <w:szCs w:val="26"/>
                <w:rtl/>
                <w:lang w:eastAsia="en-US"/>
              </w:rPr>
              <w:t>)</w:t>
            </w:r>
          </w:p>
        </w:tc>
      </w:tr>
      <w:tr w:rsidR="00E173F3" w:rsidRPr="002C2236" w:rsidTr="00C73D6E">
        <w:trPr>
          <w:jc w:val="center"/>
        </w:trPr>
        <w:tc>
          <w:tcPr>
            <w:tcW w:w="2009" w:type="dxa"/>
          </w:tcPr>
          <w:p w:rsidR="00E173F3" w:rsidRPr="002C2236" w:rsidRDefault="00E173F3" w:rsidP="002C2236">
            <w:pPr>
              <w:spacing w:before="20" w:after="60" w:line="260" w:lineRule="exact"/>
              <w:jc w:val="center"/>
              <w:rPr>
                <w:sz w:val="20"/>
                <w:szCs w:val="26"/>
              </w:rPr>
            </w:pPr>
            <w:r w:rsidRPr="002C2236">
              <w:rPr>
                <w:sz w:val="20"/>
                <w:szCs w:val="26"/>
              </w:rPr>
              <w:t xml:space="preserve">0 MHz </w:t>
            </w:r>
            <w:r w:rsidRPr="002C2236">
              <w:rPr>
                <w:sz w:val="20"/>
                <w:szCs w:val="26"/>
              </w:rPr>
              <w:sym w:font="Symbol" w:char="F0A3"/>
            </w:r>
            <w:r w:rsidRPr="002C2236">
              <w:rPr>
                <w:sz w:val="20"/>
                <w:szCs w:val="26"/>
              </w:rPr>
              <w:t xml:space="preserve"> </w:t>
            </w:r>
            <w:r w:rsidRPr="002C2236">
              <w:rPr>
                <w:sz w:val="20"/>
                <w:szCs w:val="26"/>
              </w:rPr>
              <w:sym w:font="Symbol" w:char="F044"/>
            </w:r>
            <w:r w:rsidRPr="002C2236">
              <w:rPr>
                <w:i/>
                <w:iCs/>
                <w:sz w:val="20"/>
                <w:szCs w:val="26"/>
              </w:rPr>
              <w:t>f</w:t>
            </w:r>
            <w:r w:rsidRPr="002C2236">
              <w:rPr>
                <w:sz w:val="20"/>
                <w:szCs w:val="26"/>
              </w:rPr>
              <w:t xml:space="preserve"> &lt; 0,6 MHz</w:t>
            </w:r>
          </w:p>
        </w:tc>
        <w:tc>
          <w:tcPr>
            <w:tcW w:w="2880" w:type="dxa"/>
            <w:tcMar>
              <w:left w:w="28" w:type="dxa"/>
              <w:right w:w="28" w:type="dxa"/>
            </w:tcMar>
          </w:tcPr>
          <w:p w:rsidR="00E173F3" w:rsidRPr="002C2236" w:rsidRDefault="00E173F3" w:rsidP="002C2236">
            <w:pPr>
              <w:spacing w:before="20" w:after="60" w:line="260" w:lineRule="exact"/>
              <w:jc w:val="center"/>
              <w:rPr>
                <w:sz w:val="20"/>
                <w:szCs w:val="26"/>
              </w:rPr>
            </w:pPr>
            <w:r w:rsidRPr="002C2236">
              <w:rPr>
                <w:sz w:val="20"/>
                <w:szCs w:val="26"/>
              </w:rPr>
              <w:t xml:space="preserve">0,015MHz </w:t>
            </w:r>
            <w:r w:rsidRPr="002C2236">
              <w:rPr>
                <w:sz w:val="20"/>
                <w:szCs w:val="26"/>
              </w:rPr>
              <w:sym w:font="Symbol" w:char="F0A3"/>
            </w:r>
            <w:r w:rsidRPr="002C2236">
              <w:rPr>
                <w:sz w:val="20"/>
                <w:szCs w:val="26"/>
              </w:rPr>
              <w:t xml:space="preserve"> </w:t>
            </w:r>
            <w:r w:rsidRPr="002C2236">
              <w:rPr>
                <w:i/>
                <w:iCs/>
                <w:sz w:val="20"/>
                <w:szCs w:val="26"/>
              </w:rPr>
              <w:t>f_offset</w:t>
            </w:r>
            <w:r w:rsidRPr="002C2236">
              <w:rPr>
                <w:sz w:val="20"/>
                <w:szCs w:val="26"/>
              </w:rPr>
              <w:t xml:space="preserve"> &lt; 0,615 MHz</w:t>
            </w:r>
          </w:p>
        </w:tc>
        <w:tc>
          <w:tcPr>
            <w:tcW w:w="3420" w:type="dxa"/>
          </w:tcPr>
          <w:p w:rsidR="00E173F3" w:rsidRPr="002C2236" w:rsidRDefault="008E7E62" w:rsidP="002C2236">
            <w:pPr>
              <w:spacing w:before="20" w:after="60" w:line="240" w:lineRule="auto"/>
              <w:jc w:val="center"/>
              <w:rPr>
                <w:sz w:val="20"/>
                <w:szCs w:val="26"/>
                <w:rtl/>
                <w:lang w:bidi="ar-EG"/>
              </w:rPr>
            </w:pPr>
            <w:r w:rsidRPr="002C2236">
              <w:rPr>
                <w:rFonts w:cs="Times New Roman"/>
                <w:position w:val="-28"/>
                <w:sz w:val="18"/>
                <w:szCs w:val="18"/>
                <w:lang w:val="ru-RU" w:eastAsia="en-US"/>
              </w:rPr>
              <w:object w:dxaOrig="3879" w:dyaOrig="680">
                <v:shape id="_x0000_i1086" type="#_x0000_t75" style="width:141.2pt;height:25.7pt" o:ole="" fillcolor="window">
                  <v:imagedata r:id="rId134" o:title=""/>
                </v:shape>
                <o:OLEObject Type="Embed" ProgID="Equation.3" ShapeID="_x0000_i1086" DrawAspect="Content" ObjectID="_1525870313" r:id="rId135"/>
              </w:object>
            </w:r>
          </w:p>
        </w:tc>
        <w:tc>
          <w:tcPr>
            <w:tcW w:w="1387" w:type="dxa"/>
          </w:tcPr>
          <w:p w:rsidR="00E173F3" w:rsidRPr="002C2236" w:rsidRDefault="00E173F3" w:rsidP="002C2236">
            <w:pPr>
              <w:spacing w:before="20" w:after="60" w:line="260" w:lineRule="exact"/>
              <w:jc w:val="center"/>
              <w:rPr>
                <w:sz w:val="20"/>
                <w:szCs w:val="26"/>
              </w:rPr>
            </w:pPr>
            <w:r w:rsidRPr="002C2236">
              <w:rPr>
                <w:sz w:val="20"/>
                <w:szCs w:val="26"/>
              </w:rPr>
              <w:t>30</w:t>
            </w:r>
            <w:r w:rsidRPr="002C2236">
              <w:rPr>
                <w:rFonts w:hint="cs"/>
                <w:sz w:val="20"/>
                <w:szCs w:val="26"/>
                <w:rtl/>
              </w:rPr>
              <w:t xml:space="preserve"> </w:t>
            </w:r>
            <w:r w:rsidRPr="002C2236">
              <w:rPr>
                <w:sz w:val="20"/>
                <w:szCs w:val="26"/>
              </w:rPr>
              <w:t>kHz</w:t>
            </w:r>
          </w:p>
        </w:tc>
      </w:tr>
      <w:tr w:rsidR="00E173F3" w:rsidRPr="002C2236" w:rsidTr="00C73D6E">
        <w:trPr>
          <w:jc w:val="center"/>
        </w:trPr>
        <w:tc>
          <w:tcPr>
            <w:tcW w:w="2009" w:type="dxa"/>
          </w:tcPr>
          <w:p w:rsidR="00E173F3" w:rsidRPr="002C2236" w:rsidRDefault="00E173F3" w:rsidP="002C2236">
            <w:pPr>
              <w:spacing w:before="20" w:after="60" w:line="260" w:lineRule="exact"/>
              <w:jc w:val="center"/>
              <w:rPr>
                <w:sz w:val="20"/>
                <w:szCs w:val="26"/>
              </w:rPr>
            </w:pPr>
            <w:r w:rsidRPr="002C2236">
              <w:rPr>
                <w:sz w:val="20"/>
                <w:szCs w:val="26"/>
              </w:rPr>
              <w:t xml:space="preserve">0,6 MHz </w:t>
            </w:r>
            <w:r w:rsidRPr="002C2236">
              <w:rPr>
                <w:sz w:val="20"/>
                <w:szCs w:val="26"/>
              </w:rPr>
              <w:sym w:font="Symbol" w:char="F0A3"/>
            </w:r>
            <w:r w:rsidRPr="002C2236">
              <w:rPr>
                <w:sz w:val="20"/>
                <w:szCs w:val="26"/>
              </w:rPr>
              <w:t xml:space="preserve"> </w:t>
            </w:r>
            <w:r w:rsidRPr="002C2236">
              <w:rPr>
                <w:sz w:val="20"/>
                <w:szCs w:val="26"/>
              </w:rPr>
              <w:sym w:font="Symbol" w:char="F044"/>
            </w:r>
            <w:r w:rsidRPr="002C2236">
              <w:rPr>
                <w:i/>
                <w:iCs/>
                <w:sz w:val="20"/>
                <w:szCs w:val="26"/>
              </w:rPr>
              <w:t>f</w:t>
            </w:r>
            <w:r w:rsidRPr="002C2236">
              <w:rPr>
                <w:sz w:val="20"/>
                <w:szCs w:val="26"/>
              </w:rPr>
              <w:t xml:space="preserve"> &lt; 1 MHz</w:t>
            </w:r>
          </w:p>
        </w:tc>
        <w:tc>
          <w:tcPr>
            <w:tcW w:w="2880" w:type="dxa"/>
            <w:tcMar>
              <w:left w:w="0" w:type="dxa"/>
              <w:right w:w="0" w:type="dxa"/>
            </w:tcMar>
          </w:tcPr>
          <w:p w:rsidR="00E173F3" w:rsidRPr="002C2236" w:rsidRDefault="00E173F3" w:rsidP="002C2236">
            <w:pPr>
              <w:spacing w:before="20" w:after="60" w:line="260" w:lineRule="exact"/>
              <w:jc w:val="center"/>
              <w:rPr>
                <w:sz w:val="20"/>
                <w:szCs w:val="26"/>
              </w:rPr>
            </w:pPr>
            <w:r w:rsidRPr="002C2236">
              <w:rPr>
                <w:sz w:val="20"/>
                <w:szCs w:val="26"/>
              </w:rPr>
              <w:t xml:space="preserve">0,615MHz </w:t>
            </w:r>
            <w:r w:rsidRPr="002C2236">
              <w:rPr>
                <w:sz w:val="20"/>
                <w:szCs w:val="26"/>
              </w:rPr>
              <w:sym w:font="Symbol" w:char="F0A3"/>
            </w:r>
            <w:r w:rsidRPr="002C2236">
              <w:rPr>
                <w:sz w:val="20"/>
                <w:szCs w:val="26"/>
              </w:rPr>
              <w:t xml:space="preserve"> </w:t>
            </w:r>
            <w:r w:rsidRPr="002C2236">
              <w:rPr>
                <w:i/>
                <w:iCs/>
                <w:sz w:val="20"/>
                <w:szCs w:val="26"/>
              </w:rPr>
              <w:t>f_offset</w:t>
            </w:r>
            <w:r w:rsidRPr="002C2236">
              <w:rPr>
                <w:sz w:val="20"/>
                <w:szCs w:val="26"/>
              </w:rPr>
              <w:t xml:space="preserve"> &lt; 1,015 MHz</w:t>
            </w:r>
          </w:p>
        </w:tc>
        <w:tc>
          <w:tcPr>
            <w:tcW w:w="3420" w:type="dxa"/>
          </w:tcPr>
          <w:p w:rsidR="00E173F3" w:rsidRPr="002C2236" w:rsidRDefault="002C2236" w:rsidP="002C2236">
            <w:pPr>
              <w:spacing w:before="20" w:after="60" w:line="240" w:lineRule="auto"/>
              <w:jc w:val="center"/>
              <w:rPr>
                <w:sz w:val="20"/>
                <w:szCs w:val="26"/>
                <w:lang w:bidi="ar-EG"/>
              </w:rPr>
            </w:pPr>
            <w:r w:rsidRPr="002C2236">
              <w:rPr>
                <w:rFonts w:cs="Times New Roman"/>
                <w:position w:val="-28"/>
                <w:sz w:val="18"/>
                <w:szCs w:val="18"/>
                <w:lang w:val="ru-RU" w:eastAsia="en-US"/>
              </w:rPr>
              <w:object w:dxaOrig="4040" w:dyaOrig="680">
                <v:shape id="_x0000_i1087" type="#_x0000_t75" style="width:159.45pt;height:28.05pt" o:ole="" fillcolor="window">
                  <v:imagedata r:id="rId136" o:title=""/>
                </v:shape>
                <o:OLEObject Type="Embed" ProgID="Equation.3" ShapeID="_x0000_i1087" DrawAspect="Content" ObjectID="_1525870314" r:id="rId137"/>
              </w:object>
            </w:r>
          </w:p>
        </w:tc>
        <w:tc>
          <w:tcPr>
            <w:tcW w:w="1387" w:type="dxa"/>
          </w:tcPr>
          <w:p w:rsidR="00E173F3" w:rsidRPr="002C2236" w:rsidRDefault="00E173F3" w:rsidP="002C2236">
            <w:pPr>
              <w:spacing w:before="20" w:after="60" w:line="260" w:lineRule="exact"/>
              <w:jc w:val="center"/>
              <w:rPr>
                <w:sz w:val="20"/>
                <w:szCs w:val="26"/>
              </w:rPr>
            </w:pPr>
            <w:r w:rsidRPr="002C2236">
              <w:rPr>
                <w:sz w:val="20"/>
                <w:szCs w:val="26"/>
              </w:rPr>
              <w:t>30</w:t>
            </w:r>
            <w:r w:rsidRPr="002C2236">
              <w:rPr>
                <w:rFonts w:hint="cs"/>
                <w:sz w:val="20"/>
                <w:szCs w:val="26"/>
                <w:rtl/>
              </w:rPr>
              <w:t xml:space="preserve"> </w:t>
            </w:r>
            <w:r w:rsidRPr="002C2236">
              <w:rPr>
                <w:sz w:val="20"/>
                <w:szCs w:val="26"/>
              </w:rPr>
              <w:t>kHz</w:t>
            </w:r>
          </w:p>
        </w:tc>
      </w:tr>
      <w:tr w:rsidR="00E173F3" w:rsidRPr="002C2236" w:rsidTr="00C73D6E">
        <w:trPr>
          <w:jc w:val="center"/>
        </w:trPr>
        <w:tc>
          <w:tcPr>
            <w:tcW w:w="2009" w:type="dxa"/>
          </w:tcPr>
          <w:p w:rsidR="00E173F3" w:rsidRPr="002C2236" w:rsidRDefault="00E173F3" w:rsidP="002C2236">
            <w:pPr>
              <w:spacing w:before="20" w:after="60" w:line="260" w:lineRule="exact"/>
              <w:jc w:val="center"/>
              <w:rPr>
                <w:sz w:val="20"/>
                <w:szCs w:val="26"/>
                <w:rtl/>
                <w:lang w:bidi="ar-EG"/>
              </w:rPr>
            </w:pPr>
            <w:r w:rsidRPr="002C2236">
              <w:rPr>
                <w:rFonts w:hint="cs"/>
                <w:sz w:val="20"/>
                <w:szCs w:val="26"/>
                <w:rtl/>
              </w:rPr>
              <w:t>(الملاحظة </w:t>
            </w:r>
            <w:r w:rsidRPr="002C2236">
              <w:rPr>
                <w:sz w:val="20"/>
                <w:szCs w:val="26"/>
              </w:rPr>
              <w:t>2</w:t>
            </w:r>
            <w:r w:rsidRPr="002C2236">
              <w:rPr>
                <w:rFonts w:hint="cs"/>
                <w:sz w:val="20"/>
                <w:szCs w:val="26"/>
                <w:rtl/>
                <w:lang w:bidi="ar-EG"/>
              </w:rPr>
              <w:t>)</w:t>
            </w:r>
          </w:p>
        </w:tc>
        <w:tc>
          <w:tcPr>
            <w:tcW w:w="2880" w:type="dxa"/>
            <w:tcMar>
              <w:left w:w="0" w:type="dxa"/>
              <w:right w:w="0" w:type="dxa"/>
            </w:tcMar>
          </w:tcPr>
          <w:p w:rsidR="00E173F3" w:rsidRPr="002C2236" w:rsidRDefault="00E173F3" w:rsidP="002C2236">
            <w:pPr>
              <w:spacing w:before="20" w:after="60" w:line="260" w:lineRule="exact"/>
              <w:jc w:val="center"/>
              <w:rPr>
                <w:sz w:val="20"/>
                <w:szCs w:val="26"/>
              </w:rPr>
            </w:pPr>
            <w:r w:rsidRPr="002C2236">
              <w:rPr>
                <w:sz w:val="20"/>
                <w:szCs w:val="26"/>
              </w:rPr>
              <w:t xml:space="preserve">1,015MHz </w:t>
            </w:r>
            <w:r w:rsidRPr="002C2236">
              <w:rPr>
                <w:sz w:val="20"/>
                <w:szCs w:val="26"/>
              </w:rPr>
              <w:sym w:font="Symbol" w:char="F0A3"/>
            </w:r>
            <w:r w:rsidRPr="002C2236">
              <w:rPr>
                <w:sz w:val="20"/>
                <w:szCs w:val="26"/>
              </w:rPr>
              <w:t xml:space="preserve"> f_offset</w:t>
            </w:r>
            <w:r w:rsidRPr="002C2236">
              <w:rPr>
                <w:sz w:val="20"/>
                <w:szCs w:val="26"/>
              </w:rPr>
              <w:br/>
              <w:t>&lt; 1,5 MHz</w:t>
            </w:r>
          </w:p>
        </w:tc>
        <w:tc>
          <w:tcPr>
            <w:tcW w:w="3420" w:type="dxa"/>
          </w:tcPr>
          <w:p w:rsidR="00E173F3" w:rsidRPr="002C2236" w:rsidRDefault="00E173F3" w:rsidP="002C2236">
            <w:pPr>
              <w:spacing w:before="20" w:after="60" w:line="260" w:lineRule="exact"/>
              <w:jc w:val="center"/>
              <w:rPr>
                <w:sz w:val="20"/>
                <w:szCs w:val="26"/>
              </w:rPr>
            </w:pPr>
            <w:r w:rsidRPr="002C2236">
              <w:rPr>
                <w:sz w:val="20"/>
                <w:szCs w:val="26"/>
              </w:rPr>
              <w:t>32,5–</w:t>
            </w:r>
            <w:r w:rsidRPr="002C2236">
              <w:rPr>
                <w:rFonts w:hint="cs"/>
                <w:sz w:val="20"/>
                <w:szCs w:val="26"/>
                <w:rtl/>
                <w:lang w:bidi="ar-SY"/>
              </w:rPr>
              <w:t xml:space="preserve"> </w:t>
            </w:r>
            <w:r w:rsidRPr="002C2236">
              <w:rPr>
                <w:sz w:val="20"/>
                <w:szCs w:val="26"/>
              </w:rPr>
              <w:t>dBm</w:t>
            </w:r>
          </w:p>
        </w:tc>
        <w:tc>
          <w:tcPr>
            <w:tcW w:w="1387" w:type="dxa"/>
          </w:tcPr>
          <w:p w:rsidR="00E173F3" w:rsidRPr="002C2236" w:rsidRDefault="00E173F3" w:rsidP="002C2236">
            <w:pPr>
              <w:spacing w:before="20" w:after="60" w:line="260" w:lineRule="exact"/>
              <w:jc w:val="center"/>
              <w:rPr>
                <w:sz w:val="20"/>
                <w:szCs w:val="26"/>
              </w:rPr>
            </w:pPr>
            <w:r w:rsidRPr="002C2236">
              <w:rPr>
                <w:sz w:val="20"/>
                <w:szCs w:val="26"/>
              </w:rPr>
              <w:t>30</w:t>
            </w:r>
            <w:r w:rsidRPr="002C2236">
              <w:rPr>
                <w:rFonts w:hint="cs"/>
                <w:sz w:val="20"/>
                <w:szCs w:val="26"/>
                <w:rtl/>
              </w:rPr>
              <w:t xml:space="preserve"> </w:t>
            </w:r>
            <w:r w:rsidRPr="002C2236">
              <w:rPr>
                <w:sz w:val="20"/>
                <w:szCs w:val="26"/>
              </w:rPr>
              <w:t>kHz</w:t>
            </w:r>
          </w:p>
        </w:tc>
      </w:tr>
      <w:tr w:rsidR="00E173F3" w:rsidRPr="002C2236" w:rsidTr="00C73D6E">
        <w:trPr>
          <w:jc w:val="center"/>
        </w:trPr>
        <w:tc>
          <w:tcPr>
            <w:tcW w:w="2009" w:type="dxa"/>
          </w:tcPr>
          <w:p w:rsidR="00E173F3" w:rsidRPr="002C2236" w:rsidRDefault="00E173F3" w:rsidP="002C2236">
            <w:pPr>
              <w:spacing w:before="20" w:after="60" w:line="260" w:lineRule="exact"/>
              <w:jc w:val="center"/>
              <w:rPr>
                <w:sz w:val="20"/>
                <w:szCs w:val="26"/>
              </w:rPr>
            </w:pPr>
            <w:r w:rsidRPr="002C2236">
              <w:rPr>
                <w:sz w:val="20"/>
                <w:szCs w:val="26"/>
              </w:rPr>
              <w:t xml:space="preserve">1 MHz </w:t>
            </w:r>
            <w:r w:rsidRPr="002C2236">
              <w:rPr>
                <w:sz w:val="20"/>
                <w:szCs w:val="26"/>
              </w:rPr>
              <w:sym w:font="Symbol" w:char="F0A3"/>
            </w:r>
            <w:r w:rsidRPr="002C2236">
              <w:rPr>
                <w:sz w:val="20"/>
                <w:szCs w:val="26"/>
              </w:rPr>
              <w:t xml:space="preserve"> </w:t>
            </w:r>
            <w:r w:rsidRPr="002C2236">
              <w:rPr>
                <w:sz w:val="20"/>
                <w:szCs w:val="26"/>
              </w:rPr>
              <w:sym w:font="Symbol" w:char="F044"/>
            </w:r>
            <w:r w:rsidRPr="002C2236">
              <w:rPr>
                <w:i/>
                <w:iCs/>
                <w:sz w:val="20"/>
                <w:szCs w:val="26"/>
              </w:rPr>
              <w:t>f</w:t>
            </w:r>
            <w:r w:rsidRPr="002C2236">
              <w:rPr>
                <w:sz w:val="20"/>
                <w:szCs w:val="26"/>
              </w:rPr>
              <w:t xml:space="preserve"> </w:t>
            </w:r>
            <w:r w:rsidRPr="002C2236">
              <w:rPr>
                <w:sz w:val="20"/>
                <w:szCs w:val="26"/>
              </w:rPr>
              <w:sym w:font="Symbol" w:char="F0A3"/>
            </w:r>
            <w:r w:rsidRPr="002C2236">
              <w:rPr>
                <w:sz w:val="20"/>
                <w:szCs w:val="26"/>
              </w:rPr>
              <w:t xml:space="preserve"> 5 MHz</w:t>
            </w:r>
          </w:p>
        </w:tc>
        <w:tc>
          <w:tcPr>
            <w:tcW w:w="2880" w:type="dxa"/>
            <w:tcMar>
              <w:left w:w="0" w:type="dxa"/>
              <w:right w:w="0" w:type="dxa"/>
            </w:tcMar>
          </w:tcPr>
          <w:p w:rsidR="00E173F3" w:rsidRPr="002C2236" w:rsidRDefault="00E173F3" w:rsidP="002C2236">
            <w:pPr>
              <w:spacing w:before="20" w:after="60" w:line="260" w:lineRule="exact"/>
              <w:jc w:val="center"/>
              <w:rPr>
                <w:sz w:val="20"/>
                <w:szCs w:val="26"/>
              </w:rPr>
            </w:pPr>
            <w:r w:rsidRPr="002C2236">
              <w:rPr>
                <w:sz w:val="20"/>
                <w:szCs w:val="26"/>
              </w:rPr>
              <w:t xml:space="preserve">1,5 MHz </w:t>
            </w:r>
            <w:r w:rsidRPr="002C2236">
              <w:rPr>
                <w:sz w:val="20"/>
                <w:szCs w:val="26"/>
              </w:rPr>
              <w:sym w:font="Symbol" w:char="F0A3"/>
            </w:r>
            <w:r w:rsidRPr="002C2236">
              <w:rPr>
                <w:sz w:val="20"/>
                <w:szCs w:val="26"/>
              </w:rPr>
              <w:t xml:space="preserve"> f_offset</w:t>
            </w:r>
            <w:r w:rsidRPr="002C2236">
              <w:rPr>
                <w:sz w:val="20"/>
                <w:szCs w:val="26"/>
              </w:rPr>
              <w:br/>
              <w:t>&lt; 5,5 MHz</w:t>
            </w:r>
          </w:p>
        </w:tc>
        <w:tc>
          <w:tcPr>
            <w:tcW w:w="3420" w:type="dxa"/>
          </w:tcPr>
          <w:p w:rsidR="00E173F3" w:rsidRPr="002C2236" w:rsidRDefault="00E173F3" w:rsidP="002C2236">
            <w:pPr>
              <w:spacing w:before="20" w:after="60" w:line="260" w:lineRule="exact"/>
              <w:jc w:val="center"/>
              <w:rPr>
                <w:sz w:val="20"/>
                <w:szCs w:val="26"/>
              </w:rPr>
            </w:pPr>
            <w:r w:rsidRPr="002C2236">
              <w:rPr>
                <w:sz w:val="20"/>
                <w:szCs w:val="26"/>
              </w:rPr>
              <w:t>19,5–</w:t>
            </w:r>
            <w:r w:rsidRPr="002C2236">
              <w:rPr>
                <w:rFonts w:hint="cs"/>
                <w:sz w:val="20"/>
                <w:szCs w:val="26"/>
                <w:rtl/>
                <w:lang w:bidi="ar-SY"/>
              </w:rPr>
              <w:t xml:space="preserve"> </w:t>
            </w:r>
            <w:r w:rsidRPr="002C2236">
              <w:rPr>
                <w:sz w:val="20"/>
                <w:szCs w:val="26"/>
              </w:rPr>
              <w:t>dBm</w:t>
            </w:r>
          </w:p>
        </w:tc>
        <w:tc>
          <w:tcPr>
            <w:tcW w:w="1387" w:type="dxa"/>
          </w:tcPr>
          <w:p w:rsidR="00E173F3" w:rsidRPr="002C2236" w:rsidRDefault="00E173F3" w:rsidP="002C2236">
            <w:pPr>
              <w:spacing w:before="20" w:after="60" w:line="260" w:lineRule="exact"/>
              <w:jc w:val="center"/>
              <w:rPr>
                <w:sz w:val="20"/>
                <w:szCs w:val="26"/>
              </w:rPr>
            </w:pPr>
            <w:r w:rsidRPr="002C2236">
              <w:rPr>
                <w:sz w:val="20"/>
                <w:szCs w:val="26"/>
              </w:rPr>
              <w:t>MHz 1</w:t>
            </w:r>
          </w:p>
        </w:tc>
      </w:tr>
      <w:tr w:rsidR="00E173F3" w:rsidRPr="002C2236" w:rsidTr="00C73D6E">
        <w:trPr>
          <w:jc w:val="center"/>
        </w:trPr>
        <w:tc>
          <w:tcPr>
            <w:tcW w:w="2009" w:type="dxa"/>
          </w:tcPr>
          <w:p w:rsidR="00E173F3" w:rsidRPr="002C2236" w:rsidRDefault="00E173F3" w:rsidP="002C2236">
            <w:pPr>
              <w:spacing w:before="20" w:after="60" w:line="260" w:lineRule="exact"/>
              <w:jc w:val="center"/>
              <w:rPr>
                <w:sz w:val="20"/>
                <w:szCs w:val="26"/>
                <w:lang w:val="sv-SE"/>
              </w:rPr>
            </w:pPr>
            <w:r w:rsidRPr="002C2236">
              <w:rPr>
                <w:sz w:val="20"/>
                <w:szCs w:val="26"/>
                <w:lang w:val="sv-SE"/>
              </w:rPr>
              <w:t xml:space="preserve">5 MHz </w:t>
            </w:r>
            <w:r w:rsidRPr="002C2236">
              <w:rPr>
                <w:sz w:val="20"/>
                <w:szCs w:val="26"/>
              </w:rPr>
              <w:sym w:font="Symbol" w:char="F0A3"/>
            </w:r>
            <w:r w:rsidRPr="002C2236">
              <w:rPr>
                <w:sz w:val="20"/>
                <w:szCs w:val="26"/>
                <w:lang w:val="sv-SE"/>
              </w:rPr>
              <w:t xml:space="preserve"> </w:t>
            </w:r>
            <w:r w:rsidRPr="002C2236">
              <w:rPr>
                <w:sz w:val="20"/>
                <w:szCs w:val="26"/>
              </w:rPr>
              <w:sym w:font="Symbol" w:char="F044"/>
            </w:r>
            <w:r w:rsidRPr="002C2236">
              <w:rPr>
                <w:i/>
                <w:iCs/>
                <w:sz w:val="20"/>
                <w:szCs w:val="26"/>
                <w:lang w:val="sv-SE"/>
              </w:rPr>
              <w:t>f</w:t>
            </w:r>
            <w:r w:rsidRPr="002C2236">
              <w:rPr>
                <w:sz w:val="20"/>
                <w:szCs w:val="26"/>
                <w:lang w:val="sv-SE"/>
              </w:rPr>
              <w:t xml:space="preserve"> </w:t>
            </w:r>
            <w:r w:rsidRPr="002C2236">
              <w:rPr>
                <w:sz w:val="20"/>
                <w:szCs w:val="26"/>
              </w:rPr>
              <w:sym w:font="Symbol" w:char="F0A3"/>
            </w:r>
            <w:r w:rsidRPr="002C2236">
              <w:rPr>
                <w:sz w:val="20"/>
                <w:szCs w:val="26"/>
                <w:lang w:val="sv-SE"/>
              </w:rPr>
              <w:t xml:space="preserve"> min(</w:t>
            </w:r>
            <w:r w:rsidRPr="002C2236">
              <w:rPr>
                <w:sz w:val="20"/>
                <w:szCs w:val="26"/>
              </w:rPr>
              <w:sym w:font="Symbol" w:char="F044"/>
            </w:r>
            <w:r w:rsidRPr="002C2236">
              <w:rPr>
                <w:i/>
                <w:iCs/>
                <w:sz w:val="20"/>
                <w:szCs w:val="26"/>
                <w:lang w:val="sv-SE"/>
              </w:rPr>
              <w:t>f</w:t>
            </w:r>
            <w:r w:rsidRPr="002C2236">
              <w:rPr>
                <w:sz w:val="20"/>
                <w:szCs w:val="26"/>
                <w:vertAlign w:val="subscript"/>
                <w:lang w:val="sv-SE"/>
              </w:rPr>
              <w:t>max</w:t>
            </w:r>
            <w:r w:rsidRPr="002C2236">
              <w:rPr>
                <w:sz w:val="20"/>
                <w:szCs w:val="26"/>
                <w:lang w:val="sv-SE"/>
              </w:rPr>
              <w:t>,10MHz)</w:t>
            </w:r>
          </w:p>
        </w:tc>
        <w:tc>
          <w:tcPr>
            <w:tcW w:w="2880" w:type="dxa"/>
            <w:tcMar>
              <w:left w:w="0" w:type="dxa"/>
              <w:right w:w="0" w:type="dxa"/>
            </w:tcMar>
          </w:tcPr>
          <w:p w:rsidR="00E173F3" w:rsidRPr="002C2236" w:rsidRDefault="00E173F3" w:rsidP="002C2236">
            <w:pPr>
              <w:spacing w:before="20" w:after="60" w:line="260" w:lineRule="exact"/>
              <w:jc w:val="center"/>
              <w:rPr>
                <w:sz w:val="20"/>
                <w:szCs w:val="26"/>
                <w:lang w:val="sv-SE"/>
              </w:rPr>
            </w:pPr>
            <w:r w:rsidRPr="002C2236">
              <w:rPr>
                <w:sz w:val="20"/>
                <w:szCs w:val="26"/>
                <w:lang w:val="sv-SE"/>
              </w:rPr>
              <w:t xml:space="preserve">5,5 MHz </w:t>
            </w:r>
            <w:r w:rsidRPr="002C2236">
              <w:rPr>
                <w:sz w:val="20"/>
                <w:szCs w:val="26"/>
              </w:rPr>
              <w:sym w:font="Symbol" w:char="F0A3"/>
            </w:r>
            <w:r w:rsidRPr="002C2236">
              <w:rPr>
                <w:sz w:val="20"/>
                <w:szCs w:val="26"/>
                <w:lang w:val="sv-SE"/>
              </w:rPr>
              <w:t xml:space="preserve"> </w:t>
            </w:r>
            <w:r w:rsidRPr="002C2236">
              <w:rPr>
                <w:i/>
                <w:iCs/>
                <w:sz w:val="20"/>
                <w:szCs w:val="26"/>
                <w:lang w:val="sv-SE"/>
              </w:rPr>
              <w:t>f_offset</w:t>
            </w:r>
            <w:r w:rsidRPr="002C2236">
              <w:rPr>
                <w:sz w:val="20"/>
                <w:szCs w:val="26"/>
                <w:lang w:val="sv-SE"/>
              </w:rPr>
              <w:t xml:space="preserve"> &lt; min(</w:t>
            </w:r>
            <w:r w:rsidRPr="002C2236">
              <w:rPr>
                <w:i/>
                <w:iCs/>
                <w:sz w:val="20"/>
                <w:szCs w:val="26"/>
                <w:lang w:val="sv-SE"/>
              </w:rPr>
              <w:t>f_offset</w:t>
            </w:r>
            <w:r w:rsidRPr="002C2236">
              <w:rPr>
                <w:sz w:val="20"/>
                <w:szCs w:val="26"/>
                <w:vertAlign w:val="subscript"/>
                <w:lang w:val="sv-SE"/>
              </w:rPr>
              <w:t>max</w:t>
            </w:r>
            <w:r w:rsidRPr="002C2236">
              <w:rPr>
                <w:sz w:val="20"/>
                <w:szCs w:val="26"/>
                <w:lang w:val="sv-SE"/>
              </w:rPr>
              <w:t>,10,5MHz)</w:t>
            </w:r>
          </w:p>
        </w:tc>
        <w:tc>
          <w:tcPr>
            <w:tcW w:w="3420" w:type="dxa"/>
          </w:tcPr>
          <w:p w:rsidR="00E173F3" w:rsidRPr="002C2236" w:rsidRDefault="00E173F3" w:rsidP="002C2236">
            <w:pPr>
              <w:spacing w:before="20" w:after="60" w:line="260" w:lineRule="exact"/>
              <w:jc w:val="center"/>
              <w:rPr>
                <w:sz w:val="20"/>
                <w:szCs w:val="26"/>
              </w:rPr>
            </w:pPr>
            <w:r w:rsidRPr="002C2236">
              <w:rPr>
                <w:sz w:val="20"/>
                <w:szCs w:val="26"/>
              </w:rPr>
              <w:t>23,5–</w:t>
            </w:r>
            <w:r w:rsidRPr="002C2236">
              <w:rPr>
                <w:rFonts w:hint="cs"/>
                <w:sz w:val="20"/>
                <w:szCs w:val="26"/>
                <w:rtl/>
                <w:lang w:bidi="ar-SY"/>
              </w:rPr>
              <w:t xml:space="preserve"> </w:t>
            </w:r>
            <w:r w:rsidRPr="002C2236">
              <w:rPr>
                <w:sz w:val="20"/>
                <w:szCs w:val="26"/>
              </w:rPr>
              <w:t>dBm</w:t>
            </w:r>
          </w:p>
        </w:tc>
        <w:tc>
          <w:tcPr>
            <w:tcW w:w="1387" w:type="dxa"/>
          </w:tcPr>
          <w:p w:rsidR="00E173F3" w:rsidRPr="002C2236" w:rsidRDefault="00E173F3" w:rsidP="002C2236">
            <w:pPr>
              <w:spacing w:before="20" w:after="60" w:line="260" w:lineRule="exact"/>
              <w:jc w:val="center"/>
              <w:rPr>
                <w:sz w:val="20"/>
                <w:szCs w:val="26"/>
              </w:rPr>
            </w:pPr>
            <w:r w:rsidRPr="002C2236">
              <w:rPr>
                <w:sz w:val="20"/>
                <w:szCs w:val="26"/>
              </w:rPr>
              <w:t>MHz 1</w:t>
            </w:r>
          </w:p>
        </w:tc>
      </w:tr>
      <w:tr w:rsidR="00E173F3" w:rsidRPr="002C2236" w:rsidTr="009A13C4">
        <w:trPr>
          <w:jc w:val="center"/>
        </w:trPr>
        <w:tc>
          <w:tcPr>
            <w:tcW w:w="2009" w:type="dxa"/>
            <w:tcBorders>
              <w:bottom w:val="single" w:sz="4" w:space="0" w:color="auto"/>
            </w:tcBorders>
          </w:tcPr>
          <w:p w:rsidR="00E173F3" w:rsidRPr="002C2236" w:rsidRDefault="00E173F3" w:rsidP="002C2236">
            <w:pPr>
              <w:spacing w:before="20" w:after="60" w:line="260" w:lineRule="exact"/>
              <w:jc w:val="center"/>
              <w:rPr>
                <w:sz w:val="20"/>
                <w:szCs w:val="26"/>
              </w:rPr>
            </w:pPr>
            <w:r w:rsidRPr="002C2236">
              <w:rPr>
                <w:sz w:val="20"/>
                <w:szCs w:val="26"/>
              </w:rPr>
              <w:t xml:space="preserve">10 MHz </w:t>
            </w:r>
            <w:r w:rsidRPr="002C2236">
              <w:rPr>
                <w:sz w:val="20"/>
                <w:szCs w:val="26"/>
              </w:rPr>
              <w:sym w:font="Symbol" w:char="F0A3"/>
            </w:r>
            <w:r w:rsidRPr="002C2236">
              <w:rPr>
                <w:sz w:val="20"/>
                <w:szCs w:val="26"/>
              </w:rPr>
              <w:t xml:space="preserve"> </w:t>
            </w:r>
            <w:r w:rsidRPr="002C2236">
              <w:rPr>
                <w:sz w:val="20"/>
                <w:szCs w:val="26"/>
              </w:rPr>
              <w:sym w:font="Symbol" w:char="F044"/>
            </w:r>
            <w:r w:rsidRPr="002C2236">
              <w:rPr>
                <w:i/>
                <w:iCs/>
                <w:sz w:val="20"/>
                <w:szCs w:val="26"/>
              </w:rPr>
              <w:t>f</w:t>
            </w:r>
            <w:r w:rsidRPr="002C2236">
              <w:rPr>
                <w:sz w:val="20"/>
                <w:szCs w:val="26"/>
              </w:rPr>
              <w:t xml:space="preserve"> </w:t>
            </w:r>
            <w:r w:rsidRPr="002C2236">
              <w:rPr>
                <w:sz w:val="20"/>
                <w:szCs w:val="26"/>
              </w:rPr>
              <w:sym w:font="Symbol" w:char="F0A3"/>
            </w:r>
            <w:r w:rsidRPr="002C2236">
              <w:rPr>
                <w:sz w:val="20"/>
                <w:szCs w:val="26"/>
              </w:rPr>
              <w:t xml:space="preserve"> </w:t>
            </w:r>
            <w:r w:rsidRPr="002C2236">
              <w:rPr>
                <w:sz w:val="20"/>
                <w:szCs w:val="26"/>
              </w:rPr>
              <w:sym w:font="Symbol" w:char="F044"/>
            </w:r>
            <w:r w:rsidRPr="002C2236">
              <w:rPr>
                <w:i/>
                <w:iCs/>
                <w:sz w:val="20"/>
                <w:szCs w:val="26"/>
              </w:rPr>
              <w:t>f</w:t>
            </w:r>
            <w:r w:rsidRPr="002C2236">
              <w:rPr>
                <w:sz w:val="20"/>
                <w:szCs w:val="26"/>
                <w:vertAlign w:val="subscript"/>
              </w:rPr>
              <w:t>max</w:t>
            </w:r>
          </w:p>
        </w:tc>
        <w:tc>
          <w:tcPr>
            <w:tcW w:w="2880" w:type="dxa"/>
            <w:tcBorders>
              <w:bottom w:val="single" w:sz="4" w:space="0" w:color="auto"/>
            </w:tcBorders>
            <w:tcMar>
              <w:left w:w="0" w:type="dxa"/>
              <w:right w:w="0" w:type="dxa"/>
            </w:tcMar>
          </w:tcPr>
          <w:p w:rsidR="00E173F3" w:rsidRPr="002C2236" w:rsidRDefault="00E173F3" w:rsidP="002C2236">
            <w:pPr>
              <w:spacing w:before="20" w:after="60" w:line="260" w:lineRule="exact"/>
              <w:jc w:val="center"/>
              <w:rPr>
                <w:sz w:val="20"/>
                <w:szCs w:val="26"/>
              </w:rPr>
            </w:pPr>
            <w:r w:rsidRPr="002C2236">
              <w:rPr>
                <w:sz w:val="20"/>
                <w:szCs w:val="26"/>
              </w:rPr>
              <w:t xml:space="preserve">10,5 MHz </w:t>
            </w:r>
            <w:r w:rsidRPr="002C2236">
              <w:rPr>
                <w:sz w:val="20"/>
                <w:szCs w:val="26"/>
              </w:rPr>
              <w:sym w:font="Symbol" w:char="F0A3"/>
            </w:r>
            <w:r w:rsidRPr="002C2236">
              <w:rPr>
                <w:sz w:val="20"/>
                <w:szCs w:val="26"/>
              </w:rPr>
              <w:t xml:space="preserve"> </w:t>
            </w:r>
            <w:r w:rsidRPr="002C2236">
              <w:rPr>
                <w:i/>
                <w:iCs/>
                <w:sz w:val="20"/>
                <w:szCs w:val="26"/>
              </w:rPr>
              <w:t>f_offset</w:t>
            </w:r>
            <w:r w:rsidRPr="002C2236">
              <w:rPr>
                <w:sz w:val="20"/>
                <w:szCs w:val="26"/>
              </w:rPr>
              <w:t xml:space="preserve"> &lt; </w:t>
            </w:r>
            <w:r w:rsidRPr="002C2236">
              <w:rPr>
                <w:i/>
                <w:iCs/>
                <w:sz w:val="20"/>
                <w:szCs w:val="26"/>
              </w:rPr>
              <w:t>f_offset</w:t>
            </w:r>
            <w:r w:rsidRPr="002C2236">
              <w:rPr>
                <w:sz w:val="20"/>
                <w:szCs w:val="26"/>
                <w:vertAlign w:val="subscript"/>
              </w:rPr>
              <w:t>max</w:t>
            </w:r>
          </w:p>
        </w:tc>
        <w:tc>
          <w:tcPr>
            <w:tcW w:w="3420" w:type="dxa"/>
            <w:tcBorders>
              <w:bottom w:val="single" w:sz="4" w:space="0" w:color="auto"/>
            </w:tcBorders>
          </w:tcPr>
          <w:p w:rsidR="00E173F3" w:rsidRPr="002C2236" w:rsidRDefault="00E173F3" w:rsidP="002C2236">
            <w:pPr>
              <w:spacing w:before="20" w:after="60" w:line="260" w:lineRule="exact"/>
              <w:jc w:val="center"/>
              <w:rPr>
                <w:sz w:val="20"/>
                <w:szCs w:val="26"/>
                <w:rtl/>
                <w:lang w:bidi="ar-EG"/>
              </w:rPr>
            </w:pPr>
            <w:r w:rsidRPr="002C2236">
              <w:rPr>
                <w:sz w:val="20"/>
                <w:szCs w:val="26"/>
              </w:rPr>
              <w:t>25–</w:t>
            </w:r>
            <w:r w:rsidRPr="002C2236">
              <w:rPr>
                <w:rFonts w:hint="cs"/>
                <w:sz w:val="20"/>
                <w:szCs w:val="26"/>
                <w:rtl/>
                <w:lang w:bidi="ar-SY"/>
              </w:rPr>
              <w:t xml:space="preserve"> </w:t>
            </w:r>
            <w:r w:rsidRPr="002C2236">
              <w:rPr>
                <w:sz w:val="20"/>
                <w:szCs w:val="26"/>
              </w:rPr>
              <w:t>dBm</w:t>
            </w:r>
            <w:r w:rsidRPr="002C2236">
              <w:rPr>
                <w:rFonts w:hint="cs"/>
                <w:sz w:val="20"/>
                <w:szCs w:val="26"/>
                <w:rtl/>
                <w:lang w:bidi="ar-EG"/>
              </w:rPr>
              <w:t xml:space="preserve"> (الملاحظة </w:t>
            </w:r>
            <w:r w:rsidRPr="002C2236">
              <w:rPr>
                <w:sz w:val="20"/>
                <w:szCs w:val="26"/>
                <w:lang w:bidi="ar-EG"/>
              </w:rPr>
              <w:t>4</w:t>
            </w:r>
            <w:r w:rsidRPr="002C2236">
              <w:rPr>
                <w:rFonts w:hint="cs"/>
                <w:sz w:val="20"/>
                <w:szCs w:val="26"/>
                <w:rtl/>
                <w:lang w:bidi="ar-EG"/>
              </w:rPr>
              <w:t>)</w:t>
            </w:r>
          </w:p>
        </w:tc>
        <w:tc>
          <w:tcPr>
            <w:tcW w:w="1387" w:type="dxa"/>
            <w:tcBorders>
              <w:bottom w:val="single" w:sz="4" w:space="0" w:color="auto"/>
            </w:tcBorders>
          </w:tcPr>
          <w:p w:rsidR="00E173F3" w:rsidRPr="002C2236" w:rsidRDefault="00E173F3" w:rsidP="002C2236">
            <w:pPr>
              <w:spacing w:before="20" w:after="60" w:line="260" w:lineRule="exact"/>
              <w:jc w:val="center"/>
              <w:rPr>
                <w:sz w:val="20"/>
                <w:szCs w:val="26"/>
              </w:rPr>
            </w:pPr>
            <w:r w:rsidRPr="002C2236">
              <w:rPr>
                <w:sz w:val="20"/>
                <w:szCs w:val="26"/>
              </w:rPr>
              <w:t>MHz 1</w:t>
            </w:r>
          </w:p>
        </w:tc>
      </w:tr>
      <w:tr w:rsidR="00E173F3" w:rsidRPr="009A0A21" w:rsidTr="009A13C4">
        <w:trPr>
          <w:jc w:val="center"/>
        </w:trPr>
        <w:tc>
          <w:tcPr>
            <w:tcW w:w="9696" w:type="dxa"/>
            <w:gridSpan w:val="4"/>
            <w:tcBorders>
              <w:left w:val="nil"/>
              <w:bottom w:val="nil"/>
              <w:right w:val="nil"/>
            </w:tcBorders>
          </w:tcPr>
          <w:p w:rsidR="00E173F3" w:rsidRPr="002C2236" w:rsidRDefault="00E173F3" w:rsidP="00C73D6E">
            <w:pPr>
              <w:pStyle w:val="Tabletexte"/>
              <w:rPr>
                <w:spacing w:val="-6"/>
                <w:lang w:eastAsia="fr-FR"/>
              </w:rPr>
            </w:pPr>
            <w:r w:rsidRPr="002C2236">
              <w:rPr>
                <w:rFonts w:hint="cs"/>
                <w:b/>
                <w:bCs/>
                <w:spacing w:val="-6"/>
                <w:rtl/>
                <w:lang w:eastAsia="fr-FR"/>
              </w:rPr>
              <w:t xml:space="preserve">ملاحظة - </w:t>
            </w:r>
            <w:r w:rsidRPr="002C2236">
              <w:rPr>
                <w:rFonts w:hint="cs"/>
                <w:spacing w:val="-6"/>
                <w:rtl/>
                <w:lang w:eastAsia="fr-FR"/>
              </w:rPr>
              <w:t xml:space="preserve">في حالة محطة قاعدة راديوية متعددة المعايير 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 يستثنى من ذلك إذا كانت </w:t>
            </w:r>
            <w:r w:rsidRPr="002C2236">
              <w:rPr>
                <w:spacing w:val="-6"/>
                <w:lang w:eastAsia="fr-FR"/>
              </w:rPr>
              <w:t xml:space="preserve">MHz 10 </w:t>
            </w:r>
            <w:r w:rsidRPr="002C2236">
              <w:rPr>
                <w:spacing w:val="-6"/>
                <w:lang w:val="es-ES_tradnl" w:eastAsia="fr-FR"/>
              </w:rPr>
              <w:sym w:font="Symbol" w:char="F0A3"/>
            </w:r>
            <w:r w:rsidRPr="002C2236">
              <w:rPr>
                <w:spacing w:val="-6"/>
                <w:lang w:val="es-ES_tradnl" w:eastAsia="fr-FR"/>
              </w:rPr>
              <w:t xml:space="preserve"> </w:t>
            </w:r>
            <w:r w:rsidRPr="002C2236">
              <w:rPr>
                <w:spacing w:val="-6"/>
                <w:lang w:val="es-ES_tradnl" w:eastAsia="fr-FR"/>
              </w:rPr>
              <w:sym w:font="Symbol" w:char="F044"/>
            </w:r>
            <w:r w:rsidRPr="002C2236">
              <w:rPr>
                <w:i/>
                <w:iCs/>
                <w:spacing w:val="-6"/>
                <w:lang w:val="es-ES_tradnl" w:eastAsia="fr-FR"/>
              </w:rPr>
              <w:t>f</w:t>
            </w:r>
            <w:r w:rsidRPr="002C2236">
              <w:rPr>
                <w:rFonts w:hint="cs"/>
                <w:i/>
                <w:iCs/>
                <w:spacing w:val="-6"/>
                <w:rtl/>
                <w:lang w:val="es-ES_tradnl" w:eastAsia="fr-FR"/>
              </w:rPr>
              <w:t xml:space="preserve"> </w:t>
            </w:r>
            <w:r w:rsidRPr="002C2236">
              <w:rPr>
                <w:rFonts w:hint="cs"/>
                <w:spacing w:val="-6"/>
                <w:rtl/>
                <w:lang w:val="es-ES_tradnl" w:eastAsia="fr-FR"/>
              </w:rPr>
              <w:t xml:space="preserve">من الكتلتين الفرعيتين المجاورتين على كل جانب من جانبي الفجوة بين الكتل الفرعية، حيث تكون متطلبات الاختبار ضمن الفجوات بين الكتل الفرعية </w:t>
            </w:r>
            <w:r w:rsidRPr="002C2236">
              <w:rPr>
                <w:spacing w:val="-6"/>
                <w:lang w:val="es-ES_tradnl" w:eastAsia="fr-FR"/>
              </w:rPr>
              <w:t>dBm/MHz 25</w:t>
            </w:r>
            <w:r w:rsidRPr="002C2236">
              <w:rPr>
                <w:spacing w:val="-6"/>
                <w:lang w:eastAsia="fr-FR"/>
              </w:rPr>
              <w:t>–</w:t>
            </w:r>
            <w:r w:rsidRPr="002C2236">
              <w:rPr>
                <w:rFonts w:hint="cs"/>
                <w:spacing w:val="-6"/>
                <w:rtl/>
                <w:lang w:val="es-ES_tradnl" w:eastAsia="fr-FR"/>
              </w:rPr>
              <w:t>.</w:t>
            </w:r>
          </w:p>
        </w:tc>
      </w:tr>
    </w:tbl>
    <w:p w:rsidR="00E173F3" w:rsidRPr="002C2236" w:rsidRDefault="00914EA5" w:rsidP="00081AA3">
      <w:pPr>
        <w:pStyle w:val="TableNo"/>
        <w:rPr>
          <w:rtl/>
        </w:rPr>
      </w:pPr>
      <w:r w:rsidRPr="002C2236">
        <w:rPr>
          <w:rtl/>
          <w:lang w:bidi="ar-SA"/>
        </w:rPr>
        <w:lastRenderedPageBreak/>
        <w:t>الج</w:t>
      </w:r>
      <w:r w:rsidRPr="002C2236">
        <w:rPr>
          <w:rFonts w:hint="cs"/>
          <w:rtl/>
          <w:lang w:bidi="ar-SA"/>
        </w:rPr>
        <w:t>ـــــــ</w:t>
      </w:r>
      <w:r w:rsidRPr="002C2236">
        <w:rPr>
          <w:rtl/>
          <w:lang w:bidi="ar-SA"/>
        </w:rPr>
        <w:t>دول</w:t>
      </w:r>
      <w:r w:rsidR="00E173F3" w:rsidRPr="002C2236">
        <w:rPr>
          <w:rFonts w:hint="cs"/>
          <w:rtl/>
        </w:rPr>
        <w:t> </w:t>
      </w:r>
      <w:r w:rsidR="00E173F3" w:rsidRPr="002C2236">
        <w:t>3</w:t>
      </w:r>
      <w:r w:rsidR="00E173F3" w:rsidRPr="002C2236">
        <w:noBreakHyphen/>
        <w:t>1.3.3</w:t>
      </w:r>
      <w:r w:rsidR="00E173F3" w:rsidRPr="002C2236">
        <w:rPr>
          <w:rFonts w:hint="cs"/>
          <w:rtl/>
        </w:rPr>
        <w:t>أ</w:t>
      </w:r>
    </w:p>
    <w:p w:rsidR="00E173F3" w:rsidRPr="002C2236" w:rsidRDefault="00E173F3" w:rsidP="00081AA3">
      <w:pPr>
        <w:pStyle w:val="Tabletitle0"/>
        <w:rPr>
          <w:rtl/>
        </w:rPr>
      </w:pPr>
      <w:r w:rsidRPr="002C2236">
        <w:rPr>
          <w:rFonts w:hint="cs"/>
          <w:rtl/>
        </w:rPr>
        <w:t xml:space="preserve">قناع البث غير المطلوب في نطاق تشغيل محطة قاعدة متوسطة المدى تعمل في نطاقات </w:t>
      </w:r>
      <w:r w:rsidRPr="002C2236">
        <w:rPr>
          <w:rFonts w:cs="Times New Roman"/>
          <w:szCs w:val="22"/>
          <w:rtl/>
        </w:rPr>
        <w:t>&gt;</w:t>
      </w:r>
      <w:r w:rsidRPr="002C2236">
        <w:rPr>
          <w:rFonts w:cs="Times New Roman" w:hint="cs"/>
          <w:rtl/>
        </w:rPr>
        <w:t xml:space="preserve"> </w:t>
      </w:r>
      <w:r w:rsidRPr="002C2236">
        <w:rPr>
          <w:rFonts w:cs="Times New Roman"/>
        </w:rPr>
        <w:t>GHz 3</w:t>
      </w:r>
      <w:r w:rsidRPr="002C2236">
        <w:br/>
      </w:r>
      <w:r w:rsidRPr="002C2236">
        <w:rPr>
          <w:rFonts w:hint="cs"/>
          <w:rtl/>
        </w:rPr>
        <w:t xml:space="preserve">ضمن فئة النطاق </w:t>
      </w:r>
      <w:r w:rsidRPr="002C2236">
        <w:t>BC1</w:t>
      </w:r>
      <w:r w:rsidRPr="002C2236">
        <w:rPr>
          <w:rFonts w:cs="Times New Roman" w:hint="cs"/>
          <w:rtl/>
        </w:rPr>
        <w:t xml:space="preserve">، </w:t>
      </w:r>
      <w:r w:rsidRPr="002C2236">
        <w:rPr>
          <w:rFonts w:ascii="Traditional Arabic" w:hAnsi="Traditional Arabic"/>
          <w:rtl/>
        </w:rPr>
        <w:t>قدرة الخ</w:t>
      </w:r>
      <w:r w:rsidRPr="002C2236">
        <w:rPr>
          <w:rFonts w:ascii="Traditional Arabic" w:hAnsi="Traditional Arabic" w:hint="cs"/>
          <w:rtl/>
        </w:rPr>
        <w:t>ر</w:t>
      </w:r>
      <w:r w:rsidRPr="002C2236">
        <w:rPr>
          <w:rFonts w:ascii="Traditional Arabic" w:hAnsi="Traditional Arabic"/>
          <w:rtl/>
        </w:rPr>
        <w:t>ج القصوى للمحطة القاعدة</w:t>
      </w:r>
      <w:r w:rsidRPr="002C2236">
        <w:t xml:space="preserve"> </w:t>
      </w:r>
      <w:r w:rsidRPr="002C2236">
        <w:rPr>
          <w:rFonts w:hint="cs"/>
          <w:rtl/>
          <w:lang w:bidi="ar-LB"/>
        </w:rPr>
        <w:t xml:space="preserve"> </w:t>
      </w:r>
      <w:r w:rsidRPr="002C2236">
        <w:t>dBm 31 </w:t>
      </w:r>
      <w:r w:rsidRPr="002C2236">
        <w:rPr>
          <w:rFonts w:cs="Times New Roman"/>
        </w:rPr>
        <w:t>≥</w:t>
      </w:r>
      <w:r w:rsidRPr="002C2236">
        <w:t> </w:t>
      </w:r>
      <w:r w:rsidRPr="002C2236">
        <w:rPr>
          <w:i/>
          <w:iCs/>
        </w:rPr>
        <w:t>P</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880"/>
        <w:gridCol w:w="3420"/>
        <w:gridCol w:w="1387"/>
      </w:tblGrid>
      <w:tr w:rsidR="00E173F3" w:rsidRPr="002C2236" w:rsidTr="00C73D6E">
        <w:trPr>
          <w:jc w:val="center"/>
        </w:trPr>
        <w:tc>
          <w:tcPr>
            <w:tcW w:w="2009" w:type="dxa"/>
            <w:vAlign w:val="center"/>
          </w:tcPr>
          <w:p w:rsidR="00E173F3" w:rsidRPr="002C2236" w:rsidRDefault="00E173F3" w:rsidP="00136D4E">
            <w:pPr>
              <w:keepNext/>
              <w:spacing w:before="60" w:after="60" w:line="260" w:lineRule="exact"/>
              <w:jc w:val="center"/>
              <w:rPr>
                <w:b/>
                <w:bCs/>
                <w:sz w:val="20"/>
                <w:szCs w:val="26"/>
                <w:lang w:eastAsia="en-US"/>
              </w:rPr>
            </w:pPr>
            <w:r w:rsidRPr="002C2236">
              <w:rPr>
                <w:b/>
                <w:bCs/>
                <w:sz w:val="20"/>
                <w:szCs w:val="26"/>
                <w:rtl/>
                <w:lang w:eastAsia="en-US"/>
              </w:rPr>
              <w:t>تخالف تردد النقطة</w:t>
            </w:r>
            <w:r w:rsidR="00136D4E" w:rsidRPr="002C2236">
              <w:rPr>
                <w:rFonts w:hint="cs"/>
                <w:b/>
                <w:bCs/>
                <w:sz w:val="20"/>
                <w:szCs w:val="26"/>
                <w:rtl/>
                <w:lang w:eastAsia="en-US"/>
              </w:rPr>
              <w:t> </w:t>
            </w:r>
            <w:r w:rsidRPr="002C2236">
              <w:rPr>
                <w:b/>
                <w:bCs/>
                <w:sz w:val="20"/>
                <w:szCs w:val="26"/>
                <w:lang w:eastAsia="en-US"/>
              </w:rPr>
              <w:t>dB 3–</w:t>
            </w:r>
            <w:r w:rsidRPr="002C2236">
              <w:rPr>
                <w:b/>
                <w:bCs/>
                <w:sz w:val="20"/>
                <w:szCs w:val="26"/>
                <w:rtl/>
                <w:lang w:eastAsia="en-US"/>
              </w:rPr>
              <w:t xml:space="preserve"> لمرشاح القياس،</w:t>
            </w:r>
            <w:r w:rsidRPr="002C2236">
              <w:rPr>
                <w:rFonts w:hint="cs"/>
                <w:b/>
                <w:bCs/>
                <w:sz w:val="20"/>
                <w:szCs w:val="26"/>
                <w:rtl/>
                <w:lang w:eastAsia="en-US"/>
              </w:rPr>
              <w:t xml:space="preserve"> </w:t>
            </w:r>
            <w:r w:rsidRPr="002C2236">
              <w:rPr>
                <w:b/>
                <w:bCs/>
                <w:sz w:val="20"/>
                <w:szCs w:val="26"/>
                <w:lang w:eastAsia="en-US"/>
              </w:rPr>
              <w:sym w:font="Symbol" w:char="F044"/>
            </w:r>
            <w:r w:rsidRPr="002C2236">
              <w:rPr>
                <w:b/>
                <w:bCs/>
                <w:i/>
                <w:iCs/>
                <w:sz w:val="20"/>
                <w:szCs w:val="26"/>
                <w:lang w:eastAsia="en-US"/>
              </w:rPr>
              <w:t>f</w:t>
            </w:r>
          </w:p>
        </w:tc>
        <w:tc>
          <w:tcPr>
            <w:tcW w:w="2880" w:type="dxa"/>
            <w:vAlign w:val="center"/>
          </w:tcPr>
          <w:p w:rsidR="00E173F3" w:rsidRPr="002C2236" w:rsidRDefault="00E173F3" w:rsidP="00C73D6E">
            <w:pPr>
              <w:keepNext/>
              <w:spacing w:before="60" w:after="60" w:line="260" w:lineRule="exact"/>
              <w:jc w:val="center"/>
              <w:rPr>
                <w:b/>
                <w:bCs/>
                <w:sz w:val="20"/>
                <w:szCs w:val="26"/>
                <w:rtl/>
                <w:lang w:eastAsia="en-US" w:bidi="ar-EG"/>
              </w:rPr>
            </w:pPr>
            <w:r w:rsidRPr="002C2236">
              <w:rPr>
                <w:b/>
                <w:bCs/>
                <w:sz w:val="20"/>
                <w:szCs w:val="26"/>
                <w:rtl/>
                <w:lang w:eastAsia="en-US"/>
              </w:rPr>
              <w:t>تخالف التردد المركزي لمرشاح القياس،</w:t>
            </w:r>
            <w:r w:rsidRPr="002C2236">
              <w:rPr>
                <w:rFonts w:hint="cs"/>
                <w:b/>
                <w:bCs/>
                <w:sz w:val="20"/>
                <w:szCs w:val="26"/>
                <w:rtl/>
                <w:lang w:eastAsia="en-US" w:bidi="ar-SY"/>
              </w:rPr>
              <w:t xml:space="preserve"> </w:t>
            </w:r>
            <w:r w:rsidRPr="002C2236">
              <w:rPr>
                <w:b/>
                <w:bCs/>
                <w:i/>
                <w:iCs/>
                <w:sz w:val="20"/>
                <w:szCs w:val="26"/>
                <w:lang w:eastAsia="en-US"/>
              </w:rPr>
              <w:t>f_offset</w:t>
            </w:r>
          </w:p>
        </w:tc>
        <w:tc>
          <w:tcPr>
            <w:tcW w:w="3420" w:type="dxa"/>
            <w:vAlign w:val="center"/>
          </w:tcPr>
          <w:p w:rsidR="00E173F3" w:rsidRPr="002C2236" w:rsidRDefault="00E173F3" w:rsidP="00A763B9">
            <w:pPr>
              <w:keepNext/>
              <w:spacing w:before="60" w:after="60" w:line="260" w:lineRule="exact"/>
              <w:jc w:val="center"/>
              <w:rPr>
                <w:b/>
                <w:bCs/>
                <w:sz w:val="20"/>
                <w:szCs w:val="26"/>
                <w:rtl/>
                <w:lang w:eastAsia="en-US" w:bidi="ar-EG"/>
              </w:rPr>
            </w:pPr>
            <w:r w:rsidRPr="002C2236">
              <w:rPr>
                <w:rFonts w:hint="cs"/>
                <w:b/>
                <w:bCs/>
                <w:sz w:val="20"/>
                <w:szCs w:val="26"/>
                <w:rtl/>
                <w:lang w:eastAsia="en-US"/>
              </w:rPr>
              <w:t>متطلبات الاختبار</w:t>
            </w:r>
            <w:r w:rsidR="00A763B9">
              <w:rPr>
                <w:rFonts w:hint="cs"/>
                <w:b/>
                <w:bCs/>
                <w:sz w:val="20"/>
                <w:szCs w:val="26"/>
                <w:rtl/>
                <w:lang w:eastAsia="en-US"/>
              </w:rPr>
              <w:t xml:space="preserve"> </w:t>
            </w:r>
            <w:r w:rsidRPr="002C2236">
              <w:rPr>
                <w:rFonts w:hint="cs"/>
                <w:b/>
                <w:bCs/>
                <w:sz w:val="20"/>
                <w:szCs w:val="26"/>
                <w:rtl/>
                <w:lang w:eastAsia="en-US"/>
              </w:rPr>
              <w:t>(الملاحظة </w:t>
            </w:r>
            <w:r w:rsidRPr="002C2236">
              <w:rPr>
                <w:b/>
                <w:bCs/>
                <w:sz w:val="20"/>
                <w:szCs w:val="26"/>
                <w:lang w:eastAsia="en-US"/>
              </w:rPr>
              <w:t>1</w:t>
            </w:r>
            <w:r w:rsidRPr="002C2236">
              <w:rPr>
                <w:rFonts w:hint="cs"/>
                <w:b/>
                <w:bCs/>
                <w:sz w:val="20"/>
                <w:szCs w:val="26"/>
                <w:rtl/>
                <w:lang w:eastAsia="en-US" w:bidi="ar-EG"/>
              </w:rPr>
              <w:t>)</w:t>
            </w:r>
          </w:p>
        </w:tc>
        <w:tc>
          <w:tcPr>
            <w:tcW w:w="1387" w:type="dxa"/>
            <w:vAlign w:val="center"/>
          </w:tcPr>
          <w:p w:rsidR="00E173F3" w:rsidRPr="002C2236" w:rsidRDefault="00E173F3" w:rsidP="00C73D6E">
            <w:pPr>
              <w:keepNext/>
              <w:spacing w:before="60" w:after="60" w:line="260" w:lineRule="exact"/>
              <w:jc w:val="center"/>
              <w:rPr>
                <w:b/>
                <w:bCs/>
                <w:sz w:val="20"/>
                <w:szCs w:val="26"/>
                <w:rtl/>
                <w:lang w:eastAsia="en-US" w:bidi="ar-EG"/>
              </w:rPr>
            </w:pPr>
            <w:r w:rsidRPr="002C2236">
              <w:rPr>
                <w:b/>
                <w:bCs/>
                <w:sz w:val="20"/>
                <w:szCs w:val="26"/>
                <w:rtl/>
                <w:lang w:eastAsia="en-US"/>
              </w:rPr>
              <w:t>عرض نطاق القياس</w:t>
            </w:r>
            <w:r w:rsidRPr="002C2236">
              <w:rPr>
                <w:rFonts w:hint="cs"/>
                <w:b/>
                <w:bCs/>
                <w:sz w:val="20"/>
                <w:szCs w:val="26"/>
                <w:rtl/>
                <w:lang w:eastAsia="en-US"/>
              </w:rPr>
              <w:br/>
              <w:t xml:space="preserve">(الملاحظة </w:t>
            </w:r>
            <w:r w:rsidRPr="002C2236">
              <w:rPr>
                <w:b/>
                <w:bCs/>
                <w:sz w:val="20"/>
                <w:szCs w:val="26"/>
                <w:lang w:eastAsia="en-US"/>
              </w:rPr>
              <w:t>3</w:t>
            </w:r>
            <w:r w:rsidRPr="002C2236">
              <w:rPr>
                <w:rFonts w:hint="cs"/>
                <w:b/>
                <w:bCs/>
                <w:sz w:val="20"/>
                <w:szCs w:val="26"/>
                <w:rtl/>
                <w:lang w:eastAsia="en-US"/>
              </w:rPr>
              <w:t>)</w:t>
            </w:r>
          </w:p>
        </w:tc>
      </w:tr>
      <w:tr w:rsidR="00E173F3" w:rsidRPr="002C2236" w:rsidTr="00C73D6E">
        <w:trPr>
          <w:jc w:val="center"/>
        </w:trPr>
        <w:tc>
          <w:tcPr>
            <w:tcW w:w="2009" w:type="dxa"/>
          </w:tcPr>
          <w:p w:rsidR="00E173F3" w:rsidRPr="002C2236" w:rsidRDefault="00E173F3" w:rsidP="00C73D6E">
            <w:pPr>
              <w:spacing w:before="20" w:after="60" w:line="260" w:lineRule="exact"/>
              <w:jc w:val="center"/>
              <w:rPr>
                <w:sz w:val="20"/>
                <w:szCs w:val="26"/>
              </w:rPr>
            </w:pPr>
            <w:r w:rsidRPr="002C2236">
              <w:rPr>
                <w:sz w:val="20"/>
                <w:szCs w:val="26"/>
              </w:rPr>
              <w:t xml:space="preserve">0 MHz </w:t>
            </w:r>
            <w:r w:rsidRPr="002C2236">
              <w:rPr>
                <w:sz w:val="20"/>
                <w:szCs w:val="26"/>
              </w:rPr>
              <w:sym w:font="Symbol" w:char="F0A3"/>
            </w:r>
            <w:r w:rsidRPr="002C2236">
              <w:rPr>
                <w:sz w:val="20"/>
                <w:szCs w:val="26"/>
              </w:rPr>
              <w:t xml:space="preserve"> </w:t>
            </w:r>
            <w:r w:rsidRPr="002C2236">
              <w:rPr>
                <w:sz w:val="20"/>
                <w:szCs w:val="26"/>
              </w:rPr>
              <w:sym w:font="Symbol" w:char="F044"/>
            </w:r>
            <w:r w:rsidRPr="002C2236">
              <w:rPr>
                <w:i/>
                <w:iCs/>
                <w:sz w:val="20"/>
                <w:szCs w:val="26"/>
              </w:rPr>
              <w:t>f</w:t>
            </w:r>
            <w:r w:rsidRPr="002C2236">
              <w:rPr>
                <w:sz w:val="20"/>
                <w:szCs w:val="26"/>
              </w:rPr>
              <w:br/>
              <w:t>&lt; 0,6 MHz</w:t>
            </w:r>
          </w:p>
        </w:tc>
        <w:tc>
          <w:tcPr>
            <w:tcW w:w="2880" w:type="dxa"/>
            <w:tcMar>
              <w:left w:w="28" w:type="dxa"/>
              <w:right w:w="28" w:type="dxa"/>
            </w:tcMar>
          </w:tcPr>
          <w:p w:rsidR="00E173F3" w:rsidRPr="002C2236" w:rsidRDefault="00E173F3" w:rsidP="00C73D6E">
            <w:pPr>
              <w:spacing w:before="20" w:after="60" w:line="260" w:lineRule="exact"/>
              <w:jc w:val="center"/>
              <w:rPr>
                <w:sz w:val="20"/>
                <w:szCs w:val="26"/>
              </w:rPr>
            </w:pPr>
            <w:r w:rsidRPr="002C2236">
              <w:rPr>
                <w:sz w:val="20"/>
                <w:szCs w:val="26"/>
              </w:rPr>
              <w:t xml:space="preserve">0,015MHz </w:t>
            </w:r>
            <w:r w:rsidRPr="002C2236">
              <w:rPr>
                <w:sz w:val="20"/>
                <w:szCs w:val="26"/>
              </w:rPr>
              <w:sym w:font="Symbol" w:char="F0A3"/>
            </w:r>
            <w:r w:rsidRPr="002C2236">
              <w:rPr>
                <w:sz w:val="20"/>
                <w:szCs w:val="26"/>
              </w:rPr>
              <w:t xml:space="preserve"> </w:t>
            </w:r>
            <w:r w:rsidRPr="002C2236">
              <w:rPr>
                <w:i/>
                <w:iCs/>
                <w:sz w:val="20"/>
                <w:szCs w:val="26"/>
              </w:rPr>
              <w:t>f_offset</w:t>
            </w:r>
            <w:r w:rsidRPr="002C2236">
              <w:rPr>
                <w:sz w:val="20"/>
                <w:szCs w:val="26"/>
              </w:rPr>
              <w:br/>
              <w:t>&lt; 0,615 MHz</w:t>
            </w:r>
          </w:p>
        </w:tc>
        <w:tc>
          <w:tcPr>
            <w:tcW w:w="3420" w:type="dxa"/>
          </w:tcPr>
          <w:p w:rsidR="00E173F3" w:rsidRPr="002C2236" w:rsidRDefault="002C2236" w:rsidP="00C73D6E">
            <w:pPr>
              <w:spacing w:before="60" w:after="60" w:line="240" w:lineRule="auto"/>
              <w:jc w:val="center"/>
              <w:rPr>
                <w:sz w:val="20"/>
                <w:szCs w:val="26"/>
                <w:rtl/>
                <w:lang w:bidi="ar-EG"/>
              </w:rPr>
            </w:pPr>
            <w:r w:rsidRPr="002C2236">
              <w:rPr>
                <w:rFonts w:cs="Times New Roman"/>
                <w:position w:val="-28"/>
                <w:sz w:val="18"/>
                <w:szCs w:val="18"/>
                <w:lang w:val="ru-RU" w:eastAsia="en-US"/>
              </w:rPr>
              <w:object w:dxaOrig="3820" w:dyaOrig="680">
                <v:shape id="_x0000_i1088" type="#_x0000_t75" style="width:138.4pt;height:25.25pt" o:ole="" fillcolor="window">
                  <v:imagedata r:id="rId138" o:title=""/>
                </v:shape>
                <o:OLEObject Type="Embed" ProgID="Equation.3" ShapeID="_x0000_i1088" DrawAspect="Content" ObjectID="_1525870315" r:id="rId139"/>
              </w:object>
            </w:r>
          </w:p>
        </w:tc>
        <w:tc>
          <w:tcPr>
            <w:tcW w:w="1387" w:type="dxa"/>
          </w:tcPr>
          <w:p w:rsidR="00E173F3" w:rsidRPr="002C2236" w:rsidRDefault="00E173F3" w:rsidP="00C73D6E">
            <w:pPr>
              <w:spacing w:before="20" w:after="60" w:line="260" w:lineRule="exact"/>
              <w:jc w:val="center"/>
              <w:rPr>
                <w:sz w:val="20"/>
                <w:szCs w:val="26"/>
              </w:rPr>
            </w:pPr>
            <w:r w:rsidRPr="002C2236">
              <w:rPr>
                <w:sz w:val="20"/>
                <w:szCs w:val="26"/>
              </w:rPr>
              <w:t>30</w:t>
            </w:r>
            <w:r w:rsidRPr="002C2236">
              <w:rPr>
                <w:rFonts w:hint="cs"/>
                <w:sz w:val="20"/>
                <w:szCs w:val="26"/>
                <w:rtl/>
              </w:rPr>
              <w:t xml:space="preserve"> </w:t>
            </w:r>
            <w:r w:rsidRPr="002C2236">
              <w:rPr>
                <w:sz w:val="20"/>
                <w:szCs w:val="26"/>
              </w:rPr>
              <w:t>kHz</w:t>
            </w:r>
          </w:p>
        </w:tc>
      </w:tr>
      <w:tr w:rsidR="00E173F3" w:rsidRPr="002C2236" w:rsidTr="00C73D6E">
        <w:trPr>
          <w:jc w:val="center"/>
        </w:trPr>
        <w:tc>
          <w:tcPr>
            <w:tcW w:w="2009" w:type="dxa"/>
          </w:tcPr>
          <w:p w:rsidR="00E173F3" w:rsidRPr="002C2236" w:rsidRDefault="00E173F3" w:rsidP="00C73D6E">
            <w:pPr>
              <w:spacing w:before="20" w:after="60" w:line="260" w:lineRule="exact"/>
              <w:jc w:val="center"/>
              <w:rPr>
                <w:sz w:val="20"/>
                <w:szCs w:val="26"/>
              </w:rPr>
            </w:pPr>
            <w:r w:rsidRPr="002C2236">
              <w:rPr>
                <w:sz w:val="20"/>
                <w:szCs w:val="26"/>
              </w:rPr>
              <w:t xml:space="preserve">0,6 MHz </w:t>
            </w:r>
            <w:r w:rsidRPr="002C2236">
              <w:rPr>
                <w:sz w:val="20"/>
                <w:szCs w:val="26"/>
              </w:rPr>
              <w:sym w:font="Symbol" w:char="F0A3"/>
            </w:r>
            <w:r w:rsidRPr="002C2236">
              <w:rPr>
                <w:sz w:val="20"/>
                <w:szCs w:val="26"/>
              </w:rPr>
              <w:t xml:space="preserve"> </w:t>
            </w:r>
            <w:r w:rsidRPr="002C2236">
              <w:rPr>
                <w:sz w:val="20"/>
                <w:szCs w:val="26"/>
              </w:rPr>
              <w:sym w:font="Symbol" w:char="F044"/>
            </w:r>
            <w:r w:rsidRPr="002C2236">
              <w:rPr>
                <w:i/>
                <w:iCs/>
                <w:sz w:val="20"/>
                <w:szCs w:val="26"/>
              </w:rPr>
              <w:t>f</w:t>
            </w:r>
            <w:r w:rsidRPr="002C2236">
              <w:rPr>
                <w:sz w:val="20"/>
                <w:szCs w:val="26"/>
              </w:rPr>
              <w:br/>
              <w:t>&lt; 1 MHz</w:t>
            </w:r>
          </w:p>
        </w:tc>
        <w:tc>
          <w:tcPr>
            <w:tcW w:w="2880" w:type="dxa"/>
            <w:tcMar>
              <w:left w:w="0" w:type="dxa"/>
              <w:right w:w="0" w:type="dxa"/>
            </w:tcMar>
          </w:tcPr>
          <w:p w:rsidR="00E173F3" w:rsidRPr="002C2236" w:rsidRDefault="00E173F3" w:rsidP="00C73D6E">
            <w:pPr>
              <w:spacing w:before="20" w:after="60" w:line="260" w:lineRule="exact"/>
              <w:jc w:val="center"/>
              <w:rPr>
                <w:sz w:val="20"/>
                <w:szCs w:val="26"/>
              </w:rPr>
            </w:pPr>
            <w:r w:rsidRPr="002C2236">
              <w:rPr>
                <w:sz w:val="20"/>
                <w:szCs w:val="26"/>
              </w:rPr>
              <w:t xml:space="preserve">0,615MHz </w:t>
            </w:r>
            <w:r w:rsidRPr="002C2236">
              <w:rPr>
                <w:sz w:val="20"/>
                <w:szCs w:val="26"/>
              </w:rPr>
              <w:sym w:font="Symbol" w:char="F0A3"/>
            </w:r>
            <w:r w:rsidRPr="002C2236">
              <w:rPr>
                <w:sz w:val="20"/>
                <w:szCs w:val="26"/>
              </w:rPr>
              <w:t xml:space="preserve"> </w:t>
            </w:r>
            <w:r w:rsidRPr="002C2236">
              <w:rPr>
                <w:i/>
                <w:iCs/>
                <w:sz w:val="20"/>
                <w:szCs w:val="26"/>
              </w:rPr>
              <w:t>f_offset</w:t>
            </w:r>
            <w:r w:rsidRPr="002C2236">
              <w:rPr>
                <w:sz w:val="20"/>
                <w:szCs w:val="26"/>
              </w:rPr>
              <w:br/>
              <w:t>&lt; 1,015 MHz</w:t>
            </w:r>
          </w:p>
        </w:tc>
        <w:tc>
          <w:tcPr>
            <w:tcW w:w="3420" w:type="dxa"/>
          </w:tcPr>
          <w:p w:rsidR="00E173F3" w:rsidRPr="002C2236" w:rsidRDefault="002C2236" w:rsidP="00C73D6E">
            <w:pPr>
              <w:spacing w:before="60" w:after="60" w:line="240" w:lineRule="auto"/>
              <w:jc w:val="center"/>
              <w:rPr>
                <w:sz w:val="20"/>
                <w:szCs w:val="26"/>
                <w:lang w:bidi="ar-EG"/>
              </w:rPr>
            </w:pPr>
            <w:r w:rsidRPr="002C2236">
              <w:rPr>
                <w:rFonts w:cs="Times New Roman"/>
                <w:position w:val="-28"/>
                <w:sz w:val="18"/>
                <w:szCs w:val="18"/>
                <w:lang w:val="ru-RU" w:eastAsia="en-US"/>
              </w:rPr>
              <w:object w:dxaOrig="4040" w:dyaOrig="680">
                <v:shape id="_x0000_i1089" type="#_x0000_t75" style="width:2in;height:25.25pt" o:ole="" fillcolor="window">
                  <v:imagedata r:id="rId140" o:title=""/>
                </v:shape>
                <o:OLEObject Type="Embed" ProgID="Equation.3" ShapeID="_x0000_i1089" DrawAspect="Content" ObjectID="_1525870316" r:id="rId141"/>
              </w:object>
            </w:r>
          </w:p>
        </w:tc>
        <w:tc>
          <w:tcPr>
            <w:tcW w:w="1387" w:type="dxa"/>
          </w:tcPr>
          <w:p w:rsidR="00E173F3" w:rsidRPr="002C2236" w:rsidRDefault="00E173F3" w:rsidP="00C73D6E">
            <w:pPr>
              <w:spacing w:before="20" w:after="60" w:line="260" w:lineRule="exact"/>
              <w:jc w:val="center"/>
              <w:rPr>
                <w:sz w:val="20"/>
                <w:szCs w:val="26"/>
              </w:rPr>
            </w:pPr>
            <w:r w:rsidRPr="002C2236">
              <w:rPr>
                <w:sz w:val="20"/>
                <w:szCs w:val="26"/>
              </w:rPr>
              <w:t>30</w:t>
            </w:r>
            <w:r w:rsidRPr="002C2236">
              <w:rPr>
                <w:rFonts w:hint="cs"/>
                <w:sz w:val="20"/>
                <w:szCs w:val="26"/>
                <w:rtl/>
              </w:rPr>
              <w:t xml:space="preserve"> </w:t>
            </w:r>
            <w:r w:rsidRPr="002C2236">
              <w:rPr>
                <w:sz w:val="20"/>
                <w:szCs w:val="26"/>
              </w:rPr>
              <w:t>kHz</w:t>
            </w:r>
          </w:p>
        </w:tc>
      </w:tr>
      <w:tr w:rsidR="00E173F3" w:rsidRPr="002C2236" w:rsidTr="00C73D6E">
        <w:trPr>
          <w:jc w:val="center"/>
        </w:trPr>
        <w:tc>
          <w:tcPr>
            <w:tcW w:w="2009" w:type="dxa"/>
          </w:tcPr>
          <w:p w:rsidR="00E173F3" w:rsidRPr="002C2236" w:rsidRDefault="00E173F3" w:rsidP="00C73D6E">
            <w:pPr>
              <w:spacing w:before="20" w:after="60" w:line="260" w:lineRule="exact"/>
              <w:jc w:val="center"/>
              <w:rPr>
                <w:sz w:val="20"/>
                <w:szCs w:val="26"/>
                <w:rtl/>
                <w:lang w:bidi="ar-EG"/>
              </w:rPr>
            </w:pPr>
            <w:r w:rsidRPr="002C2236">
              <w:rPr>
                <w:rFonts w:hint="cs"/>
                <w:sz w:val="20"/>
                <w:szCs w:val="26"/>
                <w:rtl/>
              </w:rPr>
              <w:t>(الملاحظة </w:t>
            </w:r>
            <w:r w:rsidRPr="002C2236">
              <w:rPr>
                <w:sz w:val="20"/>
                <w:szCs w:val="26"/>
              </w:rPr>
              <w:t>2</w:t>
            </w:r>
            <w:r w:rsidRPr="002C2236">
              <w:rPr>
                <w:rFonts w:hint="cs"/>
                <w:sz w:val="20"/>
                <w:szCs w:val="26"/>
                <w:rtl/>
                <w:lang w:bidi="ar-EG"/>
              </w:rPr>
              <w:t>)</w:t>
            </w:r>
          </w:p>
        </w:tc>
        <w:tc>
          <w:tcPr>
            <w:tcW w:w="2880" w:type="dxa"/>
            <w:tcMar>
              <w:left w:w="0" w:type="dxa"/>
              <w:right w:w="0" w:type="dxa"/>
            </w:tcMar>
          </w:tcPr>
          <w:p w:rsidR="00E173F3" w:rsidRPr="002C2236" w:rsidRDefault="00E173F3" w:rsidP="00C73D6E">
            <w:pPr>
              <w:spacing w:before="20" w:after="60" w:line="260" w:lineRule="exact"/>
              <w:jc w:val="center"/>
              <w:rPr>
                <w:sz w:val="20"/>
                <w:szCs w:val="26"/>
              </w:rPr>
            </w:pPr>
            <w:r w:rsidRPr="002C2236">
              <w:rPr>
                <w:sz w:val="20"/>
                <w:szCs w:val="26"/>
              </w:rPr>
              <w:t xml:space="preserve">1,015MHz </w:t>
            </w:r>
            <w:r w:rsidRPr="002C2236">
              <w:rPr>
                <w:sz w:val="20"/>
                <w:szCs w:val="26"/>
              </w:rPr>
              <w:sym w:font="Symbol" w:char="F0A3"/>
            </w:r>
            <w:r w:rsidRPr="002C2236">
              <w:rPr>
                <w:sz w:val="20"/>
                <w:szCs w:val="26"/>
              </w:rPr>
              <w:t xml:space="preserve"> </w:t>
            </w:r>
            <w:r w:rsidRPr="002C2236">
              <w:rPr>
                <w:i/>
                <w:iCs/>
                <w:sz w:val="20"/>
                <w:szCs w:val="26"/>
              </w:rPr>
              <w:t>f_offset</w:t>
            </w:r>
            <w:r w:rsidRPr="002C2236">
              <w:rPr>
                <w:sz w:val="20"/>
                <w:szCs w:val="26"/>
              </w:rPr>
              <w:br/>
              <w:t>&lt; 1,5 MHz</w:t>
            </w:r>
          </w:p>
        </w:tc>
        <w:tc>
          <w:tcPr>
            <w:tcW w:w="3420" w:type="dxa"/>
          </w:tcPr>
          <w:p w:rsidR="00E173F3" w:rsidRPr="002C2236" w:rsidRDefault="00E173F3" w:rsidP="00C73D6E">
            <w:pPr>
              <w:spacing w:before="20" w:after="60" w:line="260" w:lineRule="exact"/>
              <w:jc w:val="center"/>
              <w:rPr>
                <w:sz w:val="20"/>
                <w:szCs w:val="26"/>
              </w:rPr>
            </w:pPr>
            <w:r w:rsidRPr="002C2236">
              <w:rPr>
                <w:sz w:val="20"/>
                <w:szCs w:val="26"/>
              </w:rPr>
              <w:t>32,2–</w:t>
            </w:r>
            <w:r w:rsidRPr="002C2236">
              <w:rPr>
                <w:rFonts w:hint="cs"/>
                <w:sz w:val="20"/>
                <w:szCs w:val="26"/>
                <w:rtl/>
                <w:lang w:bidi="ar-SY"/>
              </w:rPr>
              <w:t xml:space="preserve"> </w:t>
            </w:r>
            <w:r w:rsidRPr="002C2236">
              <w:rPr>
                <w:sz w:val="20"/>
                <w:szCs w:val="26"/>
              </w:rPr>
              <w:t>dBm</w:t>
            </w:r>
          </w:p>
        </w:tc>
        <w:tc>
          <w:tcPr>
            <w:tcW w:w="1387" w:type="dxa"/>
          </w:tcPr>
          <w:p w:rsidR="00E173F3" w:rsidRPr="002C2236" w:rsidRDefault="00E173F3" w:rsidP="00C73D6E">
            <w:pPr>
              <w:spacing w:before="20" w:after="60" w:line="260" w:lineRule="exact"/>
              <w:jc w:val="center"/>
              <w:rPr>
                <w:sz w:val="20"/>
                <w:szCs w:val="26"/>
              </w:rPr>
            </w:pPr>
            <w:r w:rsidRPr="002C2236">
              <w:rPr>
                <w:sz w:val="20"/>
                <w:szCs w:val="26"/>
              </w:rPr>
              <w:t>30</w:t>
            </w:r>
            <w:r w:rsidRPr="002C2236">
              <w:rPr>
                <w:rFonts w:hint="cs"/>
                <w:sz w:val="20"/>
                <w:szCs w:val="26"/>
                <w:rtl/>
              </w:rPr>
              <w:t xml:space="preserve"> </w:t>
            </w:r>
            <w:r w:rsidRPr="002C2236">
              <w:rPr>
                <w:sz w:val="20"/>
                <w:szCs w:val="26"/>
              </w:rPr>
              <w:t>kHz</w:t>
            </w:r>
          </w:p>
        </w:tc>
      </w:tr>
      <w:tr w:rsidR="00E173F3" w:rsidRPr="002C2236" w:rsidTr="00C73D6E">
        <w:trPr>
          <w:jc w:val="center"/>
        </w:trPr>
        <w:tc>
          <w:tcPr>
            <w:tcW w:w="2009" w:type="dxa"/>
          </w:tcPr>
          <w:p w:rsidR="00E173F3" w:rsidRPr="002C2236" w:rsidRDefault="00E173F3" w:rsidP="00C73D6E">
            <w:pPr>
              <w:spacing w:before="20" w:after="60" w:line="260" w:lineRule="exact"/>
              <w:jc w:val="center"/>
              <w:rPr>
                <w:sz w:val="20"/>
                <w:szCs w:val="26"/>
              </w:rPr>
            </w:pPr>
            <w:r w:rsidRPr="002C2236">
              <w:rPr>
                <w:sz w:val="20"/>
                <w:szCs w:val="26"/>
              </w:rPr>
              <w:t xml:space="preserve">1 MHz </w:t>
            </w:r>
            <w:r w:rsidRPr="002C2236">
              <w:rPr>
                <w:sz w:val="20"/>
                <w:szCs w:val="26"/>
              </w:rPr>
              <w:sym w:font="Symbol" w:char="F0A3"/>
            </w:r>
            <w:r w:rsidRPr="002C2236">
              <w:rPr>
                <w:sz w:val="20"/>
                <w:szCs w:val="26"/>
              </w:rPr>
              <w:t xml:space="preserve"> </w:t>
            </w:r>
            <w:r w:rsidRPr="002C2236">
              <w:rPr>
                <w:sz w:val="20"/>
                <w:szCs w:val="26"/>
              </w:rPr>
              <w:sym w:font="Symbol" w:char="F044"/>
            </w:r>
            <w:r w:rsidRPr="002C2236">
              <w:rPr>
                <w:i/>
                <w:iCs/>
                <w:sz w:val="20"/>
                <w:szCs w:val="26"/>
              </w:rPr>
              <w:t>f</w:t>
            </w:r>
            <w:r w:rsidRPr="002C2236">
              <w:rPr>
                <w:sz w:val="20"/>
                <w:szCs w:val="26"/>
              </w:rPr>
              <w:br/>
            </w:r>
            <w:r w:rsidRPr="002C2236">
              <w:rPr>
                <w:sz w:val="20"/>
                <w:szCs w:val="26"/>
              </w:rPr>
              <w:sym w:font="Symbol" w:char="F0A3"/>
            </w:r>
            <w:r w:rsidRPr="002C2236">
              <w:rPr>
                <w:sz w:val="20"/>
                <w:szCs w:val="26"/>
              </w:rPr>
              <w:t xml:space="preserve"> 5 MHz</w:t>
            </w:r>
          </w:p>
        </w:tc>
        <w:tc>
          <w:tcPr>
            <w:tcW w:w="2880" w:type="dxa"/>
            <w:tcMar>
              <w:left w:w="0" w:type="dxa"/>
              <w:right w:w="0" w:type="dxa"/>
            </w:tcMar>
          </w:tcPr>
          <w:p w:rsidR="00E173F3" w:rsidRPr="002C2236" w:rsidRDefault="00E173F3" w:rsidP="00C73D6E">
            <w:pPr>
              <w:spacing w:before="20" w:after="60" w:line="260" w:lineRule="exact"/>
              <w:jc w:val="center"/>
              <w:rPr>
                <w:sz w:val="20"/>
                <w:szCs w:val="26"/>
              </w:rPr>
            </w:pPr>
            <w:r w:rsidRPr="002C2236">
              <w:rPr>
                <w:sz w:val="20"/>
                <w:szCs w:val="26"/>
              </w:rPr>
              <w:t xml:space="preserve">1,5 MHz </w:t>
            </w:r>
            <w:r w:rsidRPr="002C2236">
              <w:rPr>
                <w:sz w:val="20"/>
                <w:szCs w:val="26"/>
              </w:rPr>
              <w:sym w:font="Symbol" w:char="F0A3"/>
            </w:r>
            <w:r w:rsidRPr="002C2236">
              <w:rPr>
                <w:sz w:val="20"/>
                <w:szCs w:val="26"/>
              </w:rPr>
              <w:t xml:space="preserve"> </w:t>
            </w:r>
            <w:r w:rsidRPr="002C2236">
              <w:rPr>
                <w:i/>
                <w:iCs/>
                <w:sz w:val="20"/>
                <w:szCs w:val="26"/>
              </w:rPr>
              <w:t>f_offset</w:t>
            </w:r>
            <w:r w:rsidRPr="002C2236">
              <w:rPr>
                <w:sz w:val="20"/>
                <w:szCs w:val="26"/>
              </w:rPr>
              <w:br/>
              <w:t>&lt; 5,5 MHz</w:t>
            </w:r>
          </w:p>
        </w:tc>
        <w:tc>
          <w:tcPr>
            <w:tcW w:w="3420" w:type="dxa"/>
          </w:tcPr>
          <w:p w:rsidR="00E173F3" w:rsidRPr="002C2236" w:rsidRDefault="00E173F3" w:rsidP="00C73D6E">
            <w:pPr>
              <w:spacing w:before="20" w:after="60" w:line="260" w:lineRule="exact"/>
              <w:jc w:val="center"/>
              <w:rPr>
                <w:sz w:val="20"/>
                <w:szCs w:val="26"/>
              </w:rPr>
            </w:pPr>
            <w:r w:rsidRPr="002C2236">
              <w:rPr>
                <w:sz w:val="20"/>
                <w:szCs w:val="26"/>
              </w:rPr>
              <w:t>19,2–</w:t>
            </w:r>
            <w:r w:rsidRPr="002C2236">
              <w:rPr>
                <w:rFonts w:hint="cs"/>
                <w:sz w:val="20"/>
                <w:szCs w:val="26"/>
                <w:rtl/>
                <w:lang w:bidi="ar-SY"/>
              </w:rPr>
              <w:t xml:space="preserve"> </w:t>
            </w:r>
            <w:r w:rsidRPr="002C2236">
              <w:rPr>
                <w:sz w:val="20"/>
                <w:szCs w:val="26"/>
              </w:rPr>
              <w:t>dBm</w:t>
            </w:r>
          </w:p>
        </w:tc>
        <w:tc>
          <w:tcPr>
            <w:tcW w:w="1387" w:type="dxa"/>
          </w:tcPr>
          <w:p w:rsidR="00E173F3" w:rsidRPr="002C2236" w:rsidRDefault="00E173F3" w:rsidP="00C73D6E">
            <w:pPr>
              <w:spacing w:before="20" w:after="60" w:line="260" w:lineRule="exact"/>
              <w:jc w:val="center"/>
              <w:rPr>
                <w:sz w:val="20"/>
                <w:szCs w:val="26"/>
              </w:rPr>
            </w:pPr>
            <w:r w:rsidRPr="002C2236">
              <w:rPr>
                <w:sz w:val="20"/>
                <w:szCs w:val="26"/>
              </w:rPr>
              <w:t>MHz 1</w:t>
            </w:r>
          </w:p>
        </w:tc>
      </w:tr>
      <w:tr w:rsidR="00E173F3" w:rsidRPr="002C2236" w:rsidTr="00C73D6E">
        <w:trPr>
          <w:jc w:val="center"/>
        </w:trPr>
        <w:tc>
          <w:tcPr>
            <w:tcW w:w="2009" w:type="dxa"/>
          </w:tcPr>
          <w:p w:rsidR="00E173F3" w:rsidRPr="002C2236" w:rsidRDefault="00E173F3" w:rsidP="00C73D6E">
            <w:pPr>
              <w:spacing w:before="20" w:after="60" w:line="260" w:lineRule="exact"/>
              <w:jc w:val="center"/>
              <w:rPr>
                <w:sz w:val="20"/>
                <w:szCs w:val="26"/>
                <w:lang w:val="sv-SE"/>
              </w:rPr>
            </w:pPr>
            <w:r w:rsidRPr="002C2236">
              <w:rPr>
                <w:sz w:val="20"/>
                <w:szCs w:val="26"/>
                <w:lang w:val="sv-SE"/>
              </w:rPr>
              <w:t xml:space="preserve">5 MHz </w:t>
            </w:r>
            <w:r w:rsidRPr="002C2236">
              <w:rPr>
                <w:sz w:val="20"/>
                <w:szCs w:val="26"/>
              </w:rPr>
              <w:sym w:font="Symbol" w:char="F0A3"/>
            </w:r>
            <w:r w:rsidRPr="002C2236">
              <w:rPr>
                <w:sz w:val="20"/>
                <w:szCs w:val="26"/>
                <w:lang w:val="sv-SE"/>
              </w:rPr>
              <w:t xml:space="preserve"> </w:t>
            </w:r>
            <w:r w:rsidRPr="002C2236">
              <w:rPr>
                <w:sz w:val="20"/>
                <w:szCs w:val="26"/>
              </w:rPr>
              <w:sym w:font="Symbol" w:char="F044"/>
            </w:r>
            <w:r w:rsidRPr="002C2236">
              <w:rPr>
                <w:i/>
                <w:iCs/>
                <w:sz w:val="20"/>
                <w:szCs w:val="26"/>
                <w:lang w:val="sv-SE"/>
              </w:rPr>
              <w:t>f</w:t>
            </w:r>
            <w:r w:rsidRPr="002C2236">
              <w:rPr>
                <w:sz w:val="20"/>
                <w:szCs w:val="26"/>
                <w:lang w:val="sv-SE"/>
              </w:rPr>
              <w:t xml:space="preserve"> </w:t>
            </w:r>
            <w:r w:rsidRPr="002C2236">
              <w:rPr>
                <w:sz w:val="20"/>
                <w:szCs w:val="26"/>
              </w:rPr>
              <w:sym w:font="Symbol" w:char="F0A3"/>
            </w:r>
            <w:r w:rsidRPr="002C2236">
              <w:rPr>
                <w:sz w:val="20"/>
                <w:szCs w:val="26"/>
                <w:lang w:val="sv-SE"/>
              </w:rPr>
              <w:t xml:space="preserve"> min(</w:t>
            </w:r>
            <w:r w:rsidRPr="002C2236">
              <w:rPr>
                <w:sz w:val="20"/>
                <w:szCs w:val="26"/>
              </w:rPr>
              <w:sym w:font="Symbol" w:char="F044"/>
            </w:r>
            <w:r w:rsidRPr="002C2236">
              <w:rPr>
                <w:i/>
                <w:iCs/>
                <w:sz w:val="20"/>
                <w:szCs w:val="26"/>
                <w:lang w:val="sv-SE"/>
              </w:rPr>
              <w:t>f</w:t>
            </w:r>
            <w:r w:rsidRPr="002C2236">
              <w:rPr>
                <w:sz w:val="20"/>
                <w:szCs w:val="26"/>
                <w:vertAlign w:val="subscript"/>
                <w:lang w:val="sv-SE"/>
              </w:rPr>
              <w:t>max</w:t>
            </w:r>
            <w:r w:rsidRPr="002C2236">
              <w:rPr>
                <w:sz w:val="20"/>
                <w:szCs w:val="26"/>
                <w:lang w:val="sv-SE"/>
              </w:rPr>
              <w:t>,10MHz)</w:t>
            </w:r>
          </w:p>
        </w:tc>
        <w:tc>
          <w:tcPr>
            <w:tcW w:w="2880" w:type="dxa"/>
            <w:tcMar>
              <w:left w:w="0" w:type="dxa"/>
              <w:right w:w="0" w:type="dxa"/>
            </w:tcMar>
          </w:tcPr>
          <w:p w:rsidR="00E173F3" w:rsidRPr="002C2236" w:rsidRDefault="00E173F3" w:rsidP="00C73D6E">
            <w:pPr>
              <w:spacing w:before="20" w:after="60" w:line="260" w:lineRule="exact"/>
              <w:jc w:val="center"/>
              <w:rPr>
                <w:sz w:val="20"/>
                <w:szCs w:val="26"/>
                <w:lang w:val="sv-SE"/>
              </w:rPr>
            </w:pPr>
            <w:r w:rsidRPr="002C2236">
              <w:rPr>
                <w:sz w:val="20"/>
                <w:szCs w:val="26"/>
                <w:lang w:val="sv-SE"/>
              </w:rPr>
              <w:t xml:space="preserve">5,5 MHz </w:t>
            </w:r>
            <w:r w:rsidRPr="002C2236">
              <w:rPr>
                <w:sz w:val="20"/>
                <w:szCs w:val="26"/>
              </w:rPr>
              <w:sym w:font="Symbol" w:char="F0A3"/>
            </w:r>
            <w:r w:rsidRPr="002C2236">
              <w:rPr>
                <w:sz w:val="20"/>
                <w:szCs w:val="26"/>
                <w:lang w:val="sv-SE"/>
              </w:rPr>
              <w:t xml:space="preserve"> </w:t>
            </w:r>
            <w:r w:rsidRPr="002C2236">
              <w:rPr>
                <w:i/>
                <w:iCs/>
                <w:sz w:val="20"/>
                <w:szCs w:val="26"/>
                <w:lang w:val="sv-SE"/>
              </w:rPr>
              <w:t>f_offset</w:t>
            </w:r>
            <w:r w:rsidRPr="002C2236">
              <w:rPr>
                <w:sz w:val="20"/>
                <w:szCs w:val="26"/>
                <w:lang w:val="sv-SE"/>
              </w:rPr>
              <w:t xml:space="preserve"> &lt; min(</w:t>
            </w:r>
            <w:r w:rsidRPr="002C2236">
              <w:rPr>
                <w:i/>
                <w:iCs/>
                <w:sz w:val="20"/>
                <w:szCs w:val="26"/>
                <w:lang w:val="sv-SE"/>
              </w:rPr>
              <w:t>f_offset</w:t>
            </w:r>
            <w:r w:rsidRPr="002C2236">
              <w:rPr>
                <w:sz w:val="20"/>
                <w:szCs w:val="26"/>
                <w:vertAlign w:val="subscript"/>
                <w:lang w:val="sv-SE"/>
              </w:rPr>
              <w:t>max</w:t>
            </w:r>
            <w:r w:rsidRPr="002C2236">
              <w:rPr>
                <w:sz w:val="20"/>
                <w:szCs w:val="26"/>
                <w:lang w:val="sv-SE"/>
              </w:rPr>
              <w:t>,10,5MHz)</w:t>
            </w:r>
          </w:p>
        </w:tc>
        <w:tc>
          <w:tcPr>
            <w:tcW w:w="3420" w:type="dxa"/>
          </w:tcPr>
          <w:p w:rsidR="00E173F3" w:rsidRPr="002C2236" w:rsidRDefault="00E173F3" w:rsidP="00C73D6E">
            <w:pPr>
              <w:spacing w:before="20" w:after="60" w:line="260" w:lineRule="exact"/>
              <w:jc w:val="center"/>
              <w:rPr>
                <w:sz w:val="20"/>
                <w:szCs w:val="26"/>
              </w:rPr>
            </w:pPr>
            <w:r w:rsidRPr="002C2236">
              <w:rPr>
                <w:sz w:val="20"/>
                <w:szCs w:val="26"/>
              </w:rPr>
              <w:t>23,2–</w:t>
            </w:r>
            <w:r w:rsidRPr="002C2236">
              <w:rPr>
                <w:rFonts w:hint="cs"/>
                <w:sz w:val="20"/>
                <w:szCs w:val="26"/>
                <w:rtl/>
                <w:lang w:bidi="ar-SY"/>
              </w:rPr>
              <w:t xml:space="preserve"> </w:t>
            </w:r>
            <w:r w:rsidRPr="002C2236">
              <w:rPr>
                <w:sz w:val="20"/>
                <w:szCs w:val="26"/>
              </w:rPr>
              <w:t>dBm</w:t>
            </w:r>
          </w:p>
        </w:tc>
        <w:tc>
          <w:tcPr>
            <w:tcW w:w="1387" w:type="dxa"/>
          </w:tcPr>
          <w:p w:rsidR="00E173F3" w:rsidRPr="002C2236" w:rsidRDefault="00E173F3" w:rsidP="00C73D6E">
            <w:pPr>
              <w:spacing w:before="20" w:after="60" w:line="260" w:lineRule="exact"/>
              <w:jc w:val="center"/>
              <w:rPr>
                <w:sz w:val="20"/>
                <w:szCs w:val="26"/>
              </w:rPr>
            </w:pPr>
            <w:r w:rsidRPr="002C2236">
              <w:rPr>
                <w:sz w:val="20"/>
                <w:szCs w:val="26"/>
              </w:rPr>
              <w:t>MHz 1</w:t>
            </w:r>
          </w:p>
        </w:tc>
      </w:tr>
      <w:tr w:rsidR="00E173F3" w:rsidRPr="002C2236" w:rsidTr="009A13C4">
        <w:trPr>
          <w:jc w:val="center"/>
        </w:trPr>
        <w:tc>
          <w:tcPr>
            <w:tcW w:w="2009" w:type="dxa"/>
            <w:tcBorders>
              <w:bottom w:val="single" w:sz="4" w:space="0" w:color="auto"/>
            </w:tcBorders>
          </w:tcPr>
          <w:p w:rsidR="00E173F3" w:rsidRPr="002C2236" w:rsidRDefault="00E173F3" w:rsidP="00C73D6E">
            <w:pPr>
              <w:spacing w:before="20" w:after="60" w:line="260" w:lineRule="exact"/>
              <w:jc w:val="center"/>
              <w:rPr>
                <w:sz w:val="20"/>
                <w:szCs w:val="26"/>
              </w:rPr>
            </w:pPr>
            <w:r w:rsidRPr="002C2236">
              <w:rPr>
                <w:sz w:val="20"/>
                <w:szCs w:val="26"/>
              </w:rPr>
              <w:t xml:space="preserve">10 MHz </w:t>
            </w:r>
            <w:r w:rsidRPr="002C2236">
              <w:rPr>
                <w:sz w:val="20"/>
                <w:szCs w:val="26"/>
              </w:rPr>
              <w:sym w:font="Symbol" w:char="F0A3"/>
            </w:r>
            <w:r w:rsidRPr="002C2236">
              <w:rPr>
                <w:sz w:val="20"/>
                <w:szCs w:val="26"/>
              </w:rPr>
              <w:t xml:space="preserve"> </w:t>
            </w:r>
            <w:r w:rsidRPr="002C2236">
              <w:rPr>
                <w:sz w:val="20"/>
                <w:szCs w:val="26"/>
              </w:rPr>
              <w:sym w:font="Symbol" w:char="F044"/>
            </w:r>
            <w:r w:rsidRPr="002C2236">
              <w:rPr>
                <w:i/>
                <w:iCs/>
                <w:sz w:val="20"/>
                <w:szCs w:val="26"/>
              </w:rPr>
              <w:t>f</w:t>
            </w:r>
            <w:r w:rsidRPr="002C2236">
              <w:rPr>
                <w:sz w:val="20"/>
                <w:szCs w:val="26"/>
              </w:rPr>
              <w:t xml:space="preserve"> </w:t>
            </w:r>
            <w:r w:rsidRPr="002C2236">
              <w:rPr>
                <w:sz w:val="20"/>
                <w:szCs w:val="26"/>
              </w:rPr>
              <w:sym w:font="Symbol" w:char="F0A3"/>
            </w:r>
            <w:r w:rsidRPr="002C2236">
              <w:rPr>
                <w:sz w:val="20"/>
                <w:szCs w:val="26"/>
              </w:rPr>
              <w:t xml:space="preserve"> </w:t>
            </w:r>
            <w:r w:rsidRPr="002C2236">
              <w:rPr>
                <w:sz w:val="20"/>
                <w:szCs w:val="26"/>
              </w:rPr>
              <w:sym w:font="Symbol" w:char="F044"/>
            </w:r>
            <w:r w:rsidRPr="002C2236">
              <w:rPr>
                <w:sz w:val="20"/>
                <w:szCs w:val="26"/>
              </w:rPr>
              <w:t>f</w:t>
            </w:r>
            <w:r w:rsidRPr="002C2236">
              <w:rPr>
                <w:sz w:val="20"/>
                <w:szCs w:val="26"/>
                <w:vertAlign w:val="subscript"/>
              </w:rPr>
              <w:t>max</w:t>
            </w:r>
          </w:p>
        </w:tc>
        <w:tc>
          <w:tcPr>
            <w:tcW w:w="2880" w:type="dxa"/>
            <w:tcBorders>
              <w:bottom w:val="single" w:sz="4" w:space="0" w:color="auto"/>
            </w:tcBorders>
            <w:tcMar>
              <w:left w:w="0" w:type="dxa"/>
              <w:right w:w="0" w:type="dxa"/>
            </w:tcMar>
          </w:tcPr>
          <w:p w:rsidR="00E173F3" w:rsidRPr="002C2236" w:rsidRDefault="00E173F3" w:rsidP="00C73D6E">
            <w:pPr>
              <w:spacing w:before="20" w:after="60" w:line="260" w:lineRule="exact"/>
              <w:jc w:val="center"/>
              <w:rPr>
                <w:sz w:val="20"/>
                <w:szCs w:val="26"/>
              </w:rPr>
            </w:pPr>
            <w:r w:rsidRPr="002C2236">
              <w:rPr>
                <w:sz w:val="20"/>
                <w:szCs w:val="26"/>
              </w:rPr>
              <w:t xml:space="preserve">10,5 MHz </w:t>
            </w:r>
            <w:r w:rsidRPr="002C2236">
              <w:rPr>
                <w:sz w:val="20"/>
                <w:szCs w:val="26"/>
              </w:rPr>
              <w:sym w:font="Symbol" w:char="F0A3"/>
            </w:r>
            <w:r w:rsidRPr="002C2236">
              <w:rPr>
                <w:sz w:val="20"/>
                <w:szCs w:val="26"/>
              </w:rPr>
              <w:t xml:space="preserve"> </w:t>
            </w:r>
            <w:r w:rsidRPr="002C2236">
              <w:rPr>
                <w:i/>
                <w:iCs/>
                <w:sz w:val="20"/>
                <w:szCs w:val="26"/>
              </w:rPr>
              <w:t>f_offset</w:t>
            </w:r>
            <w:r w:rsidRPr="002C2236">
              <w:rPr>
                <w:sz w:val="20"/>
                <w:szCs w:val="26"/>
              </w:rPr>
              <w:t xml:space="preserve"> &lt; </w:t>
            </w:r>
            <w:r w:rsidRPr="002C2236">
              <w:rPr>
                <w:i/>
                <w:iCs/>
                <w:sz w:val="20"/>
                <w:szCs w:val="26"/>
              </w:rPr>
              <w:t>f_offset</w:t>
            </w:r>
            <w:r w:rsidRPr="002C2236">
              <w:rPr>
                <w:sz w:val="20"/>
                <w:szCs w:val="26"/>
                <w:vertAlign w:val="subscript"/>
              </w:rPr>
              <w:t>max</w:t>
            </w:r>
          </w:p>
        </w:tc>
        <w:tc>
          <w:tcPr>
            <w:tcW w:w="3420" w:type="dxa"/>
            <w:tcBorders>
              <w:bottom w:val="single" w:sz="4" w:space="0" w:color="auto"/>
            </w:tcBorders>
          </w:tcPr>
          <w:p w:rsidR="00E173F3" w:rsidRPr="002C2236" w:rsidRDefault="00E173F3" w:rsidP="00C73D6E">
            <w:pPr>
              <w:spacing w:before="20" w:after="60" w:line="260" w:lineRule="exact"/>
              <w:jc w:val="center"/>
              <w:rPr>
                <w:sz w:val="20"/>
                <w:szCs w:val="26"/>
                <w:rtl/>
                <w:lang w:bidi="ar-EG"/>
              </w:rPr>
            </w:pPr>
            <w:r w:rsidRPr="002C2236">
              <w:rPr>
                <w:sz w:val="20"/>
                <w:szCs w:val="26"/>
              </w:rPr>
              <w:t>25–</w:t>
            </w:r>
            <w:r w:rsidRPr="002C2236">
              <w:rPr>
                <w:rFonts w:hint="cs"/>
                <w:sz w:val="20"/>
                <w:szCs w:val="26"/>
                <w:rtl/>
                <w:lang w:bidi="ar-SY"/>
              </w:rPr>
              <w:t xml:space="preserve"> </w:t>
            </w:r>
            <w:r w:rsidRPr="002C2236">
              <w:rPr>
                <w:sz w:val="20"/>
                <w:szCs w:val="26"/>
              </w:rPr>
              <w:t>dBm</w:t>
            </w:r>
            <w:r w:rsidRPr="002C2236">
              <w:rPr>
                <w:rFonts w:hint="cs"/>
                <w:sz w:val="20"/>
                <w:szCs w:val="26"/>
                <w:rtl/>
                <w:lang w:bidi="ar-EG"/>
              </w:rPr>
              <w:t xml:space="preserve"> (الملاحظة </w:t>
            </w:r>
            <w:r w:rsidRPr="002C2236">
              <w:rPr>
                <w:sz w:val="20"/>
                <w:szCs w:val="26"/>
                <w:lang w:bidi="ar-EG"/>
              </w:rPr>
              <w:t>4</w:t>
            </w:r>
            <w:r w:rsidRPr="002C2236">
              <w:rPr>
                <w:rFonts w:hint="cs"/>
                <w:sz w:val="20"/>
                <w:szCs w:val="26"/>
                <w:rtl/>
                <w:lang w:bidi="ar-EG"/>
              </w:rPr>
              <w:t>)</w:t>
            </w:r>
          </w:p>
        </w:tc>
        <w:tc>
          <w:tcPr>
            <w:tcW w:w="1387" w:type="dxa"/>
            <w:tcBorders>
              <w:bottom w:val="single" w:sz="4" w:space="0" w:color="auto"/>
            </w:tcBorders>
          </w:tcPr>
          <w:p w:rsidR="00E173F3" w:rsidRPr="002C2236" w:rsidRDefault="00E173F3" w:rsidP="00C73D6E">
            <w:pPr>
              <w:spacing w:before="20" w:after="60" w:line="260" w:lineRule="exact"/>
              <w:jc w:val="center"/>
              <w:rPr>
                <w:sz w:val="20"/>
                <w:szCs w:val="26"/>
              </w:rPr>
            </w:pPr>
            <w:r w:rsidRPr="002C2236">
              <w:rPr>
                <w:sz w:val="20"/>
                <w:szCs w:val="26"/>
              </w:rPr>
              <w:t>MHz 1</w:t>
            </w:r>
          </w:p>
        </w:tc>
      </w:tr>
      <w:tr w:rsidR="00E173F3" w:rsidRPr="009A0A21" w:rsidTr="009A13C4">
        <w:trPr>
          <w:jc w:val="center"/>
        </w:trPr>
        <w:tc>
          <w:tcPr>
            <w:tcW w:w="9696" w:type="dxa"/>
            <w:gridSpan w:val="4"/>
            <w:tcBorders>
              <w:left w:val="nil"/>
              <w:bottom w:val="nil"/>
              <w:right w:val="nil"/>
            </w:tcBorders>
          </w:tcPr>
          <w:p w:rsidR="00E173F3" w:rsidRPr="002C2236" w:rsidRDefault="00E173F3" w:rsidP="00C73D6E">
            <w:pPr>
              <w:pStyle w:val="Tabletexte"/>
              <w:rPr>
                <w:lang w:eastAsia="fr-FR"/>
              </w:rPr>
            </w:pPr>
            <w:r w:rsidRPr="002C2236">
              <w:rPr>
                <w:rFonts w:hint="cs"/>
                <w:b/>
                <w:bCs/>
                <w:rtl/>
                <w:lang w:eastAsia="fr-FR"/>
              </w:rPr>
              <w:t xml:space="preserve">ملاحظة - </w:t>
            </w:r>
            <w:r w:rsidRPr="002C2236">
              <w:rPr>
                <w:rFonts w:hint="cs"/>
                <w:rtl/>
                <w:lang w:eastAsia="fr-FR"/>
              </w:rPr>
              <w:t xml:space="preserve">في حالة محطة قاعدة راديوية متعددة المعايير 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 يستثنى من ذلك إذا كانت </w:t>
            </w:r>
            <w:r w:rsidRPr="002C2236">
              <w:rPr>
                <w:lang w:eastAsia="fr-FR"/>
              </w:rPr>
              <w:t xml:space="preserve">MHz 10 </w:t>
            </w:r>
            <w:r w:rsidRPr="002C2236">
              <w:rPr>
                <w:lang w:val="es-ES_tradnl" w:eastAsia="fr-FR"/>
              </w:rPr>
              <w:sym w:font="Symbol" w:char="F0A3"/>
            </w:r>
            <w:r w:rsidRPr="002C2236">
              <w:rPr>
                <w:lang w:val="es-ES_tradnl" w:eastAsia="fr-FR"/>
              </w:rPr>
              <w:t xml:space="preserve"> </w:t>
            </w:r>
            <w:r w:rsidRPr="002C2236">
              <w:rPr>
                <w:lang w:val="es-ES_tradnl" w:eastAsia="fr-FR"/>
              </w:rPr>
              <w:sym w:font="Symbol" w:char="F044"/>
            </w:r>
            <w:r w:rsidRPr="002C2236">
              <w:rPr>
                <w:i/>
                <w:iCs/>
                <w:lang w:val="es-ES_tradnl" w:eastAsia="fr-FR"/>
              </w:rPr>
              <w:t>f</w:t>
            </w:r>
            <w:r w:rsidRPr="002C2236">
              <w:rPr>
                <w:rFonts w:hint="cs"/>
                <w:i/>
                <w:iCs/>
                <w:rtl/>
                <w:lang w:val="es-ES_tradnl" w:eastAsia="fr-FR"/>
              </w:rPr>
              <w:t xml:space="preserve"> </w:t>
            </w:r>
            <w:r w:rsidRPr="002C2236">
              <w:rPr>
                <w:rFonts w:hint="cs"/>
                <w:rtl/>
                <w:lang w:val="es-ES_tradnl" w:eastAsia="fr-FR"/>
              </w:rPr>
              <w:t xml:space="preserve">من الكتلتين الفرعيتين المجاورتين على كل جانب من جانبي الفجوة بين الكتل الفرعية، حيث تكون متطلبات الاختبار ضمن الفجوات بين الكتل الفرعية </w:t>
            </w:r>
            <w:r w:rsidRPr="002C2236">
              <w:rPr>
                <w:lang w:val="es-ES_tradnl" w:eastAsia="fr-FR"/>
              </w:rPr>
              <w:t>dBm/MHz 25</w:t>
            </w:r>
            <w:r w:rsidRPr="002C2236">
              <w:rPr>
                <w:lang w:eastAsia="fr-FR"/>
              </w:rPr>
              <w:t>–</w:t>
            </w:r>
            <w:r w:rsidRPr="002C2236">
              <w:rPr>
                <w:rFonts w:hint="cs"/>
                <w:rtl/>
                <w:lang w:val="es-ES_tradnl" w:eastAsia="fr-FR"/>
              </w:rPr>
              <w:t>.</w:t>
            </w:r>
          </w:p>
        </w:tc>
      </w:tr>
    </w:tbl>
    <w:p w:rsidR="00E173F3" w:rsidRPr="00142497" w:rsidRDefault="00914EA5" w:rsidP="00081AA3">
      <w:pPr>
        <w:pStyle w:val="TableNo"/>
        <w:rPr>
          <w:rtl/>
        </w:rPr>
      </w:pPr>
      <w:r w:rsidRPr="00142497">
        <w:rPr>
          <w:rtl/>
          <w:lang w:bidi="ar-SA"/>
        </w:rPr>
        <w:t>الج</w:t>
      </w:r>
      <w:r w:rsidRPr="00142497">
        <w:rPr>
          <w:rFonts w:hint="cs"/>
          <w:rtl/>
          <w:lang w:bidi="ar-SA"/>
        </w:rPr>
        <w:t>ـــــــ</w:t>
      </w:r>
      <w:r w:rsidRPr="00142497">
        <w:rPr>
          <w:rtl/>
          <w:lang w:bidi="ar-SA"/>
        </w:rPr>
        <w:t>دول</w:t>
      </w:r>
      <w:r w:rsidR="00E173F3" w:rsidRPr="00142497">
        <w:rPr>
          <w:rFonts w:hint="cs"/>
          <w:rtl/>
        </w:rPr>
        <w:t> </w:t>
      </w:r>
      <w:r w:rsidR="00E173F3" w:rsidRPr="00142497">
        <w:t>4</w:t>
      </w:r>
      <w:r w:rsidR="00E173F3" w:rsidRPr="00142497">
        <w:noBreakHyphen/>
        <w:t>1.3.3</w:t>
      </w:r>
    </w:p>
    <w:p w:rsidR="00E173F3" w:rsidRPr="00142497" w:rsidRDefault="00E173F3" w:rsidP="00081AA3">
      <w:pPr>
        <w:pStyle w:val="Tabletitle0"/>
        <w:rPr>
          <w:rtl/>
        </w:rPr>
      </w:pPr>
      <w:r w:rsidRPr="00142497">
        <w:rPr>
          <w:rFonts w:hint="cs"/>
          <w:rtl/>
        </w:rPr>
        <w:t>قناع البث غير المرغوب في نطاق تشغيل محطة قاعدة خاصة بمنطقة محلية تعمل في نطاقات</w:t>
      </w:r>
      <w:r w:rsidRPr="00142497">
        <w:rPr>
          <w:rFonts w:cs="Times New Roman"/>
          <w:rtl/>
        </w:rPr>
        <w:t xml:space="preserve"> </w:t>
      </w:r>
      <w:r w:rsidRPr="00142497">
        <w:rPr>
          <w:rFonts w:cs="Times New Roman"/>
          <w:szCs w:val="22"/>
          <w:rtl/>
        </w:rPr>
        <w:t>≤</w:t>
      </w:r>
      <w:r w:rsidRPr="00142497">
        <w:rPr>
          <w:rFonts w:cs="Times New Roman" w:hint="cs"/>
          <w:rtl/>
        </w:rPr>
        <w:t xml:space="preserve"> </w:t>
      </w:r>
      <w:r w:rsidRPr="00142497">
        <w:rPr>
          <w:rFonts w:cs="Times New Roman"/>
        </w:rPr>
        <w:t>GHz 3</w:t>
      </w:r>
      <w:r w:rsidRPr="00142497">
        <w:rPr>
          <w:rFonts w:cs="Times New Roman"/>
        </w:rPr>
        <w:br/>
      </w:r>
      <w:r w:rsidRPr="00142497">
        <w:rPr>
          <w:rFonts w:ascii="Traditional Arabic" w:hAnsi="Traditional Arabic"/>
          <w:rtl/>
        </w:rPr>
        <w:t>ضمن</w:t>
      </w:r>
      <w:r w:rsidRPr="00142497">
        <w:rPr>
          <w:rFonts w:cs="Times New Roman" w:hint="cs"/>
          <w:rtl/>
        </w:rPr>
        <w:t xml:space="preserve"> </w:t>
      </w:r>
      <w:r w:rsidRPr="00142497">
        <w:rPr>
          <w:rFonts w:hint="cs"/>
          <w:rtl/>
        </w:rPr>
        <w:t xml:space="preserve">فئة النطاق </w:t>
      </w:r>
      <w:r w:rsidRPr="00142497">
        <w:t>BC1</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880"/>
        <w:gridCol w:w="3420"/>
        <w:gridCol w:w="1387"/>
      </w:tblGrid>
      <w:tr w:rsidR="00E173F3" w:rsidRPr="00142497" w:rsidTr="00C73D6E">
        <w:trPr>
          <w:jc w:val="center"/>
        </w:trPr>
        <w:tc>
          <w:tcPr>
            <w:tcW w:w="2009" w:type="dxa"/>
            <w:vAlign w:val="center"/>
          </w:tcPr>
          <w:p w:rsidR="00E173F3" w:rsidRPr="00142497" w:rsidRDefault="00E173F3" w:rsidP="00136D4E">
            <w:pPr>
              <w:keepNext/>
              <w:spacing w:before="60" w:after="60" w:line="260" w:lineRule="exact"/>
              <w:jc w:val="center"/>
              <w:rPr>
                <w:b/>
                <w:bCs/>
                <w:sz w:val="20"/>
                <w:szCs w:val="26"/>
                <w:lang w:eastAsia="en-US"/>
              </w:rPr>
            </w:pPr>
            <w:r w:rsidRPr="00142497">
              <w:rPr>
                <w:b/>
                <w:bCs/>
                <w:sz w:val="20"/>
                <w:szCs w:val="26"/>
                <w:rtl/>
                <w:lang w:eastAsia="en-US"/>
              </w:rPr>
              <w:t>تخالف تردد النقطة</w:t>
            </w:r>
            <w:r w:rsidR="00136D4E" w:rsidRPr="00142497">
              <w:rPr>
                <w:rFonts w:hint="cs"/>
                <w:b/>
                <w:bCs/>
                <w:sz w:val="20"/>
                <w:szCs w:val="26"/>
                <w:rtl/>
                <w:lang w:eastAsia="en-US"/>
              </w:rPr>
              <w:t> </w:t>
            </w:r>
            <w:r w:rsidRPr="00142497">
              <w:rPr>
                <w:b/>
                <w:bCs/>
                <w:sz w:val="20"/>
                <w:szCs w:val="26"/>
                <w:lang w:eastAsia="en-US"/>
              </w:rPr>
              <w:t>dB 3–</w:t>
            </w:r>
            <w:r w:rsidRPr="00142497">
              <w:rPr>
                <w:b/>
                <w:bCs/>
                <w:sz w:val="20"/>
                <w:szCs w:val="26"/>
                <w:rtl/>
                <w:lang w:eastAsia="en-US"/>
              </w:rPr>
              <w:t xml:space="preserve"> لمرشاح القياس،</w:t>
            </w:r>
            <w:r w:rsidRPr="00142497">
              <w:rPr>
                <w:rFonts w:hint="cs"/>
                <w:b/>
                <w:bCs/>
                <w:sz w:val="20"/>
                <w:szCs w:val="26"/>
                <w:rtl/>
                <w:lang w:eastAsia="en-US"/>
              </w:rPr>
              <w:t xml:space="preserve"> </w:t>
            </w:r>
            <w:r w:rsidRPr="00142497">
              <w:rPr>
                <w:b/>
                <w:bCs/>
                <w:sz w:val="20"/>
                <w:szCs w:val="26"/>
                <w:lang w:eastAsia="en-US"/>
              </w:rPr>
              <w:sym w:font="Symbol" w:char="F044"/>
            </w:r>
            <w:r w:rsidRPr="00142497">
              <w:rPr>
                <w:b/>
                <w:bCs/>
                <w:i/>
                <w:iCs/>
                <w:sz w:val="20"/>
                <w:szCs w:val="26"/>
                <w:lang w:eastAsia="en-US"/>
              </w:rPr>
              <w:t>f</w:t>
            </w:r>
          </w:p>
        </w:tc>
        <w:tc>
          <w:tcPr>
            <w:tcW w:w="2880" w:type="dxa"/>
            <w:vAlign w:val="center"/>
          </w:tcPr>
          <w:p w:rsidR="00E173F3" w:rsidRPr="00142497" w:rsidRDefault="00E173F3" w:rsidP="00C73D6E">
            <w:pPr>
              <w:keepNext/>
              <w:spacing w:before="60" w:after="60" w:line="260" w:lineRule="exact"/>
              <w:jc w:val="center"/>
              <w:rPr>
                <w:b/>
                <w:bCs/>
                <w:sz w:val="20"/>
                <w:szCs w:val="26"/>
                <w:rtl/>
                <w:lang w:eastAsia="en-US" w:bidi="ar-EG"/>
              </w:rPr>
            </w:pPr>
            <w:r w:rsidRPr="00142497">
              <w:rPr>
                <w:b/>
                <w:bCs/>
                <w:sz w:val="20"/>
                <w:szCs w:val="26"/>
                <w:rtl/>
                <w:lang w:eastAsia="en-US"/>
              </w:rPr>
              <w:t>تخالف التردد المركزي لمرشاح القياس،</w:t>
            </w:r>
            <w:r w:rsidRPr="00142497">
              <w:rPr>
                <w:rFonts w:hint="cs"/>
                <w:b/>
                <w:bCs/>
                <w:sz w:val="20"/>
                <w:szCs w:val="26"/>
                <w:rtl/>
                <w:lang w:eastAsia="en-US" w:bidi="ar-SY"/>
              </w:rPr>
              <w:t xml:space="preserve"> </w:t>
            </w:r>
            <w:r w:rsidRPr="00142497">
              <w:rPr>
                <w:b/>
                <w:bCs/>
                <w:i/>
                <w:iCs/>
                <w:sz w:val="20"/>
                <w:szCs w:val="26"/>
                <w:lang w:eastAsia="en-US"/>
              </w:rPr>
              <w:t>f_offset</w:t>
            </w:r>
          </w:p>
        </w:tc>
        <w:tc>
          <w:tcPr>
            <w:tcW w:w="3420" w:type="dxa"/>
            <w:vAlign w:val="center"/>
          </w:tcPr>
          <w:p w:rsidR="00E173F3" w:rsidRPr="00142497" w:rsidRDefault="00E173F3" w:rsidP="00A763B9">
            <w:pPr>
              <w:keepNext/>
              <w:spacing w:before="60" w:after="60" w:line="260" w:lineRule="exact"/>
              <w:jc w:val="center"/>
              <w:rPr>
                <w:b/>
                <w:bCs/>
                <w:sz w:val="20"/>
                <w:szCs w:val="26"/>
                <w:rtl/>
                <w:lang w:eastAsia="en-US" w:bidi="ar-EG"/>
              </w:rPr>
            </w:pPr>
            <w:r w:rsidRPr="00142497">
              <w:rPr>
                <w:rFonts w:hint="cs"/>
                <w:b/>
                <w:bCs/>
                <w:sz w:val="20"/>
                <w:szCs w:val="26"/>
                <w:rtl/>
                <w:lang w:eastAsia="en-US"/>
              </w:rPr>
              <w:t>متطلبات الاختبار</w:t>
            </w:r>
            <w:r w:rsidR="00A763B9">
              <w:rPr>
                <w:rFonts w:hint="cs"/>
                <w:b/>
                <w:bCs/>
                <w:sz w:val="20"/>
                <w:szCs w:val="26"/>
                <w:rtl/>
                <w:lang w:eastAsia="en-US"/>
              </w:rPr>
              <w:t xml:space="preserve"> </w:t>
            </w:r>
            <w:r w:rsidRPr="00142497">
              <w:rPr>
                <w:rFonts w:hint="cs"/>
                <w:b/>
                <w:bCs/>
                <w:sz w:val="20"/>
                <w:szCs w:val="26"/>
                <w:rtl/>
                <w:lang w:eastAsia="en-US"/>
              </w:rPr>
              <w:t>(الملاحظة </w:t>
            </w:r>
            <w:r w:rsidRPr="00142497">
              <w:rPr>
                <w:b/>
                <w:bCs/>
                <w:sz w:val="20"/>
                <w:szCs w:val="26"/>
                <w:lang w:eastAsia="en-US"/>
              </w:rPr>
              <w:t>1</w:t>
            </w:r>
            <w:r w:rsidRPr="00142497">
              <w:rPr>
                <w:rFonts w:hint="cs"/>
                <w:b/>
                <w:bCs/>
                <w:sz w:val="20"/>
                <w:szCs w:val="26"/>
                <w:rtl/>
                <w:lang w:eastAsia="en-US" w:bidi="ar-EG"/>
              </w:rPr>
              <w:t>)</w:t>
            </w:r>
          </w:p>
        </w:tc>
        <w:tc>
          <w:tcPr>
            <w:tcW w:w="1387" w:type="dxa"/>
            <w:vAlign w:val="center"/>
          </w:tcPr>
          <w:p w:rsidR="00E173F3" w:rsidRPr="00142497" w:rsidRDefault="00E173F3" w:rsidP="00C73D6E">
            <w:pPr>
              <w:keepNext/>
              <w:spacing w:before="60" w:after="60" w:line="260" w:lineRule="exact"/>
              <w:jc w:val="center"/>
              <w:rPr>
                <w:b/>
                <w:bCs/>
                <w:sz w:val="20"/>
                <w:szCs w:val="26"/>
                <w:rtl/>
                <w:lang w:eastAsia="en-US" w:bidi="ar-EG"/>
              </w:rPr>
            </w:pPr>
            <w:r w:rsidRPr="00142497">
              <w:rPr>
                <w:b/>
                <w:bCs/>
                <w:sz w:val="20"/>
                <w:szCs w:val="26"/>
                <w:rtl/>
                <w:lang w:eastAsia="en-US"/>
              </w:rPr>
              <w:t>عرض نطاق القياس</w:t>
            </w:r>
            <w:r w:rsidRPr="00142497">
              <w:rPr>
                <w:rFonts w:hint="cs"/>
                <w:b/>
                <w:bCs/>
                <w:sz w:val="20"/>
                <w:szCs w:val="26"/>
                <w:rtl/>
                <w:lang w:eastAsia="en-US"/>
              </w:rPr>
              <w:br/>
              <w:t xml:space="preserve">(الملاحظة </w:t>
            </w:r>
            <w:r w:rsidRPr="00142497">
              <w:rPr>
                <w:b/>
                <w:bCs/>
                <w:sz w:val="20"/>
                <w:szCs w:val="26"/>
                <w:lang w:eastAsia="en-US"/>
              </w:rPr>
              <w:t>3</w:t>
            </w:r>
            <w:r w:rsidRPr="00142497">
              <w:rPr>
                <w:rFonts w:hint="cs"/>
                <w:b/>
                <w:bCs/>
                <w:sz w:val="20"/>
                <w:szCs w:val="26"/>
                <w:rtl/>
                <w:lang w:eastAsia="en-US"/>
              </w:rPr>
              <w:t>)</w:t>
            </w:r>
          </w:p>
        </w:tc>
      </w:tr>
      <w:tr w:rsidR="00E173F3" w:rsidRPr="00142497" w:rsidTr="00C73D6E">
        <w:trPr>
          <w:jc w:val="center"/>
        </w:trPr>
        <w:tc>
          <w:tcPr>
            <w:tcW w:w="2009" w:type="dxa"/>
          </w:tcPr>
          <w:p w:rsidR="00E173F3" w:rsidRPr="00142497" w:rsidRDefault="00E173F3" w:rsidP="00C73D6E">
            <w:pPr>
              <w:spacing w:before="20" w:after="60" w:line="260" w:lineRule="exact"/>
              <w:jc w:val="center"/>
              <w:rPr>
                <w:sz w:val="20"/>
                <w:szCs w:val="26"/>
              </w:rPr>
            </w:pPr>
            <w:r w:rsidRPr="00142497">
              <w:rPr>
                <w:sz w:val="20"/>
                <w:szCs w:val="26"/>
              </w:rPr>
              <w:t xml:space="preserve">0 MHz </w:t>
            </w:r>
            <w:r w:rsidRPr="00142497">
              <w:rPr>
                <w:sz w:val="20"/>
                <w:szCs w:val="26"/>
              </w:rPr>
              <w:sym w:font="Symbol" w:char="F0A3"/>
            </w:r>
            <w:r w:rsidRPr="00142497">
              <w:rPr>
                <w:sz w:val="20"/>
                <w:szCs w:val="26"/>
              </w:rPr>
              <w:t xml:space="preserve"> </w:t>
            </w:r>
            <w:r w:rsidRPr="00142497">
              <w:rPr>
                <w:sz w:val="20"/>
                <w:szCs w:val="26"/>
              </w:rPr>
              <w:sym w:font="Symbol" w:char="F044"/>
            </w:r>
            <w:r w:rsidRPr="00142497">
              <w:rPr>
                <w:i/>
                <w:iCs/>
                <w:sz w:val="20"/>
                <w:szCs w:val="26"/>
              </w:rPr>
              <w:t>f</w:t>
            </w:r>
            <w:r w:rsidRPr="00142497">
              <w:rPr>
                <w:sz w:val="20"/>
                <w:szCs w:val="26"/>
              </w:rPr>
              <w:br/>
              <w:t>&lt; 5 MHz</w:t>
            </w:r>
          </w:p>
        </w:tc>
        <w:tc>
          <w:tcPr>
            <w:tcW w:w="2880" w:type="dxa"/>
            <w:tcMar>
              <w:left w:w="28" w:type="dxa"/>
              <w:right w:w="28" w:type="dxa"/>
            </w:tcMar>
          </w:tcPr>
          <w:p w:rsidR="00E173F3" w:rsidRPr="00142497" w:rsidRDefault="00E173F3" w:rsidP="00C73D6E">
            <w:pPr>
              <w:spacing w:before="20" w:after="60" w:line="260" w:lineRule="exact"/>
              <w:jc w:val="center"/>
              <w:rPr>
                <w:sz w:val="20"/>
                <w:szCs w:val="26"/>
              </w:rPr>
            </w:pPr>
            <w:r w:rsidRPr="00142497">
              <w:rPr>
                <w:sz w:val="20"/>
                <w:szCs w:val="26"/>
              </w:rPr>
              <w:t xml:space="preserve">0,05 MHz </w:t>
            </w:r>
            <w:r w:rsidRPr="00142497">
              <w:rPr>
                <w:sz w:val="20"/>
                <w:szCs w:val="26"/>
              </w:rPr>
              <w:sym w:font="Symbol" w:char="F0A3"/>
            </w:r>
            <w:r w:rsidRPr="00142497">
              <w:rPr>
                <w:sz w:val="20"/>
                <w:szCs w:val="26"/>
              </w:rPr>
              <w:t xml:space="preserve"> </w:t>
            </w:r>
            <w:r w:rsidRPr="00142497">
              <w:rPr>
                <w:i/>
                <w:iCs/>
                <w:sz w:val="20"/>
                <w:szCs w:val="26"/>
              </w:rPr>
              <w:t>f_offset</w:t>
            </w:r>
            <w:r w:rsidRPr="00142497">
              <w:rPr>
                <w:sz w:val="20"/>
                <w:szCs w:val="26"/>
              </w:rPr>
              <w:br/>
              <w:t>&lt; 5,05 MHz</w:t>
            </w:r>
          </w:p>
        </w:tc>
        <w:tc>
          <w:tcPr>
            <w:tcW w:w="3420" w:type="dxa"/>
          </w:tcPr>
          <w:p w:rsidR="00E173F3" w:rsidRPr="00142497" w:rsidRDefault="00E173F3" w:rsidP="00C73D6E">
            <w:pPr>
              <w:spacing w:before="60" w:after="60" w:line="240" w:lineRule="auto"/>
              <w:jc w:val="center"/>
              <w:rPr>
                <w:sz w:val="20"/>
                <w:szCs w:val="26"/>
                <w:rtl/>
                <w:lang w:bidi="ar-EG"/>
              </w:rPr>
            </w:pPr>
            <w:r w:rsidRPr="00142497">
              <w:rPr>
                <w:rFonts w:cs="Times New Roman"/>
                <w:position w:val="-28"/>
                <w:sz w:val="24"/>
                <w:szCs w:val="20"/>
                <w:lang w:val="fr-CH" w:eastAsia="en-US"/>
              </w:rPr>
              <w:object w:dxaOrig="3600" w:dyaOrig="680">
                <v:shape id="_x0000_i1090" type="#_x0000_t75" style="width:157.55pt;height:29.9pt" o:ole="">
                  <v:imagedata r:id="rId142" o:title=""/>
                </v:shape>
                <o:OLEObject Type="Embed" ProgID="Equation.3" ShapeID="_x0000_i1090" DrawAspect="Content" ObjectID="_1525870317" r:id="rId143"/>
              </w:object>
            </w:r>
          </w:p>
        </w:tc>
        <w:tc>
          <w:tcPr>
            <w:tcW w:w="1387" w:type="dxa"/>
          </w:tcPr>
          <w:p w:rsidR="00E173F3" w:rsidRPr="00142497" w:rsidRDefault="00E173F3" w:rsidP="00C73D6E">
            <w:pPr>
              <w:spacing w:before="20" w:after="60" w:line="260" w:lineRule="exact"/>
              <w:jc w:val="center"/>
              <w:rPr>
                <w:sz w:val="20"/>
                <w:szCs w:val="26"/>
              </w:rPr>
            </w:pPr>
            <w:r w:rsidRPr="00142497">
              <w:rPr>
                <w:sz w:val="20"/>
                <w:szCs w:val="26"/>
              </w:rPr>
              <w:t>100</w:t>
            </w:r>
            <w:r w:rsidRPr="00142497">
              <w:rPr>
                <w:rFonts w:hint="cs"/>
                <w:sz w:val="20"/>
                <w:szCs w:val="26"/>
                <w:rtl/>
              </w:rPr>
              <w:t xml:space="preserve"> </w:t>
            </w:r>
            <w:r w:rsidRPr="00142497">
              <w:rPr>
                <w:sz w:val="20"/>
                <w:szCs w:val="26"/>
              </w:rPr>
              <w:t>kHz</w:t>
            </w:r>
          </w:p>
        </w:tc>
      </w:tr>
      <w:tr w:rsidR="00E173F3" w:rsidRPr="00142497" w:rsidTr="00C73D6E">
        <w:trPr>
          <w:jc w:val="center"/>
        </w:trPr>
        <w:tc>
          <w:tcPr>
            <w:tcW w:w="2009" w:type="dxa"/>
          </w:tcPr>
          <w:p w:rsidR="00E173F3" w:rsidRPr="00142497" w:rsidRDefault="00E173F3" w:rsidP="00C73D6E">
            <w:pPr>
              <w:spacing w:before="20" w:after="60" w:line="260" w:lineRule="exact"/>
              <w:jc w:val="center"/>
              <w:rPr>
                <w:sz w:val="20"/>
                <w:szCs w:val="26"/>
                <w:lang w:val="sv-SE"/>
              </w:rPr>
            </w:pPr>
            <w:r w:rsidRPr="00142497">
              <w:rPr>
                <w:sz w:val="20"/>
                <w:szCs w:val="26"/>
                <w:lang w:val="sv-SE"/>
              </w:rPr>
              <w:t xml:space="preserve">5 MHz </w:t>
            </w:r>
            <w:r w:rsidRPr="00142497">
              <w:rPr>
                <w:sz w:val="20"/>
                <w:szCs w:val="26"/>
              </w:rPr>
              <w:sym w:font="Symbol" w:char="F0A3"/>
            </w:r>
            <w:r w:rsidRPr="00142497">
              <w:rPr>
                <w:sz w:val="20"/>
                <w:szCs w:val="26"/>
                <w:lang w:val="sv-SE"/>
              </w:rPr>
              <w:t xml:space="preserve"> </w:t>
            </w:r>
            <w:r w:rsidRPr="00142497">
              <w:rPr>
                <w:sz w:val="20"/>
                <w:szCs w:val="26"/>
              </w:rPr>
              <w:sym w:font="Symbol" w:char="F044"/>
            </w:r>
            <w:r w:rsidRPr="00142497">
              <w:rPr>
                <w:i/>
                <w:iCs/>
                <w:sz w:val="20"/>
                <w:szCs w:val="26"/>
                <w:lang w:val="sv-SE"/>
              </w:rPr>
              <w:t>f</w:t>
            </w:r>
            <w:r w:rsidRPr="00142497">
              <w:rPr>
                <w:sz w:val="20"/>
                <w:szCs w:val="26"/>
                <w:lang w:val="sv-SE"/>
              </w:rPr>
              <w:t xml:space="preserve"> &lt; min(10 MHz, </w:t>
            </w:r>
            <w:r w:rsidRPr="00142497">
              <w:rPr>
                <w:sz w:val="20"/>
                <w:szCs w:val="26"/>
              </w:rPr>
              <w:t>Δ</w:t>
            </w:r>
            <w:r w:rsidRPr="00142497">
              <w:rPr>
                <w:i/>
                <w:iCs/>
                <w:sz w:val="20"/>
                <w:szCs w:val="26"/>
                <w:lang w:val="sv-SE"/>
              </w:rPr>
              <w:t>f</w:t>
            </w:r>
            <w:r w:rsidRPr="00142497">
              <w:rPr>
                <w:sz w:val="20"/>
                <w:szCs w:val="26"/>
                <w:vertAlign w:val="subscript"/>
                <w:lang w:val="sv-SE"/>
              </w:rPr>
              <w:t>max</w:t>
            </w:r>
            <w:r w:rsidRPr="00142497">
              <w:rPr>
                <w:sz w:val="20"/>
                <w:szCs w:val="26"/>
                <w:lang w:val="sv-SE"/>
              </w:rPr>
              <w:t>)</w:t>
            </w:r>
          </w:p>
        </w:tc>
        <w:tc>
          <w:tcPr>
            <w:tcW w:w="2880" w:type="dxa"/>
            <w:tcMar>
              <w:left w:w="0" w:type="dxa"/>
              <w:right w:w="0" w:type="dxa"/>
            </w:tcMar>
          </w:tcPr>
          <w:p w:rsidR="00E173F3" w:rsidRPr="00142497" w:rsidRDefault="00E173F3" w:rsidP="00C73D6E">
            <w:pPr>
              <w:spacing w:before="20" w:after="60" w:line="260" w:lineRule="exact"/>
              <w:jc w:val="center"/>
              <w:rPr>
                <w:sz w:val="20"/>
                <w:szCs w:val="26"/>
                <w:lang w:val="sv-SE"/>
              </w:rPr>
            </w:pPr>
            <w:r w:rsidRPr="00142497">
              <w:rPr>
                <w:sz w:val="20"/>
                <w:szCs w:val="26"/>
                <w:lang w:val="sv-SE"/>
              </w:rPr>
              <w:t xml:space="preserve">5,05 MHz </w:t>
            </w:r>
            <w:r w:rsidRPr="00142497">
              <w:rPr>
                <w:sz w:val="20"/>
                <w:szCs w:val="26"/>
              </w:rPr>
              <w:sym w:font="Symbol" w:char="F0A3"/>
            </w:r>
            <w:r w:rsidRPr="00142497">
              <w:rPr>
                <w:sz w:val="20"/>
                <w:szCs w:val="26"/>
                <w:lang w:val="sv-SE"/>
              </w:rPr>
              <w:t xml:space="preserve"> </w:t>
            </w:r>
            <w:r w:rsidRPr="00142497">
              <w:rPr>
                <w:i/>
                <w:iCs/>
                <w:sz w:val="20"/>
                <w:szCs w:val="26"/>
                <w:lang w:val="sv-SE"/>
              </w:rPr>
              <w:t>f_offset</w:t>
            </w:r>
            <w:r w:rsidRPr="00142497">
              <w:rPr>
                <w:sz w:val="20"/>
                <w:szCs w:val="26"/>
                <w:lang w:val="sv-SE"/>
              </w:rPr>
              <w:t xml:space="preserve"> &lt; min(10,05 MHz, </w:t>
            </w:r>
            <w:r w:rsidRPr="00142497">
              <w:rPr>
                <w:i/>
                <w:iCs/>
                <w:sz w:val="20"/>
                <w:szCs w:val="26"/>
                <w:lang w:val="sv-SE"/>
              </w:rPr>
              <w:t>f_offset</w:t>
            </w:r>
            <w:r w:rsidRPr="00142497">
              <w:rPr>
                <w:sz w:val="20"/>
                <w:szCs w:val="26"/>
                <w:vertAlign w:val="subscript"/>
                <w:lang w:val="sv-SE"/>
              </w:rPr>
              <w:t>max</w:t>
            </w:r>
            <w:r w:rsidRPr="00142497">
              <w:rPr>
                <w:sz w:val="20"/>
                <w:szCs w:val="26"/>
                <w:lang w:val="sv-SE"/>
              </w:rPr>
              <w:t>)</w:t>
            </w:r>
          </w:p>
        </w:tc>
        <w:tc>
          <w:tcPr>
            <w:tcW w:w="3420" w:type="dxa"/>
          </w:tcPr>
          <w:p w:rsidR="00E173F3" w:rsidRPr="00142497" w:rsidRDefault="00E173F3" w:rsidP="00C73D6E">
            <w:pPr>
              <w:spacing w:before="20" w:after="60" w:line="260" w:lineRule="exact"/>
              <w:jc w:val="center"/>
              <w:rPr>
                <w:sz w:val="20"/>
                <w:szCs w:val="26"/>
              </w:rPr>
            </w:pPr>
            <w:r w:rsidRPr="00142497">
              <w:rPr>
                <w:sz w:val="20"/>
                <w:szCs w:val="26"/>
              </w:rPr>
              <w:t>35,5–</w:t>
            </w:r>
            <w:r w:rsidRPr="00142497">
              <w:rPr>
                <w:rFonts w:hint="cs"/>
                <w:sz w:val="20"/>
                <w:szCs w:val="26"/>
                <w:rtl/>
                <w:lang w:bidi="ar-SY"/>
              </w:rPr>
              <w:t xml:space="preserve"> </w:t>
            </w:r>
            <w:r w:rsidRPr="00142497">
              <w:rPr>
                <w:sz w:val="20"/>
                <w:szCs w:val="26"/>
              </w:rPr>
              <w:t>dBm</w:t>
            </w:r>
          </w:p>
        </w:tc>
        <w:tc>
          <w:tcPr>
            <w:tcW w:w="1387" w:type="dxa"/>
          </w:tcPr>
          <w:p w:rsidR="00E173F3" w:rsidRPr="00142497" w:rsidRDefault="00E173F3" w:rsidP="00C73D6E">
            <w:pPr>
              <w:spacing w:before="20" w:after="60" w:line="260" w:lineRule="exact"/>
              <w:jc w:val="center"/>
              <w:rPr>
                <w:sz w:val="20"/>
                <w:szCs w:val="26"/>
              </w:rPr>
            </w:pPr>
            <w:r w:rsidRPr="00142497">
              <w:rPr>
                <w:sz w:val="20"/>
                <w:szCs w:val="26"/>
              </w:rPr>
              <w:t>100</w:t>
            </w:r>
            <w:r w:rsidRPr="00142497">
              <w:rPr>
                <w:rFonts w:hint="cs"/>
                <w:sz w:val="20"/>
                <w:szCs w:val="26"/>
                <w:rtl/>
              </w:rPr>
              <w:t xml:space="preserve"> </w:t>
            </w:r>
            <w:r w:rsidRPr="00142497">
              <w:rPr>
                <w:sz w:val="20"/>
                <w:szCs w:val="26"/>
              </w:rPr>
              <w:t>kHz</w:t>
            </w:r>
          </w:p>
        </w:tc>
      </w:tr>
      <w:tr w:rsidR="00E173F3" w:rsidRPr="00142497" w:rsidTr="009A13C4">
        <w:trPr>
          <w:jc w:val="center"/>
        </w:trPr>
        <w:tc>
          <w:tcPr>
            <w:tcW w:w="2009" w:type="dxa"/>
            <w:tcBorders>
              <w:bottom w:val="single" w:sz="4" w:space="0" w:color="auto"/>
            </w:tcBorders>
          </w:tcPr>
          <w:p w:rsidR="00E173F3" w:rsidRPr="00142497" w:rsidRDefault="00E173F3" w:rsidP="00C73D6E">
            <w:pPr>
              <w:spacing w:before="20" w:after="60" w:line="260" w:lineRule="exact"/>
              <w:jc w:val="center"/>
              <w:rPr>
                <w:sz w:val="20"/>
                <w:szCs w:val="26"/>
              </w:rPr>
            </w:pPr>
            <w:r w:rsidRPr="00142497">
              <w:rPr>
                <w:sz w:val="20"/>
                <w:szCs w:val="26"/>
              </w:rPr>
              <w:t xml:space="preserve">10 MHz </w:t>
            </w:r>
            <w:r w:rsidRPr="00142497">
              <w:rPr>
                <w:sz w:val="20"/>
                <w:szCs w:val="26"/>
              </w:rPr>
              <w:sym w:font="Symbol" w:char="F0A3"/>
            </w:r>
            <w:r w:rsidRPr="00142497">
              <w:rPr>
                <w:sz w:val="20"/>
                <w:szCs w:val="26"/>
              </w:rPr>
              <w:t xml:space="preserve"> </w:t>
            </w:r>
            <w:r w:rsidRPr="00142497">
              <w:rPr>
                <w:sz w:val="20"/>
                <w:szCs w:val="26"/>
              </w:rPr>
              <w:sym w:font="Symbol" w:char="F044"/>
            </w:r>
            <w:r w:rsidRPr="00142497">
              <w:rPr>
                <w:i/>
                <w:iCs/>
                <w:sz w:val="20"/>
                <w:szCs w:val="26"/>
              </w:rPr>
              <w:t>f</w:t>
            </w:r>
            <w:r w:rsidRPr="00142497">
              <w:rPr>
                <w:sz w:val="20"/>
                <w:szCs w:val="26"/>
              </w:rPr>
              <w:t xml:space="preserve"> </w:t>
            </w:r>
            <w:r w:rsidRPr="00142497">
              <w:rPr>
                <w:sz w:val="20"/>
                <w:szCs w:val="26"/>
              </w:rPr>
              <w:sym w:font="Symbol" w:char="F0A3"/>
            </w:r>
            <w:r w:rsidRPr="00142497">
              <w:rPr>
                <w:sz w:val="20"/>
                <w:szCs w:val="26"/>
              </w:rPr>
              <w:t xml:space="preserve"> </w:t>
            </w:r>
            <w:r w:rsidRPr="00142497">
              <w:rPr>
                <w:sz w:val="20"/>
                <w:szCs w:val="26"/>
              </w:rPr>
              <w:sym w:font="Symbol" w:char="F044"/>
            </w:r>
            <w:r w:rsidRPr="00142497">
              <w:rPr>
                <w:i/>
                <w:iCs/>
                <w:sz w:val="20"/>
                <w:szCs w:val="26"/>
              </w:rPr>
              <w:t>f</w:t>
            </w:r>
            <w:r w:rsidRPr="00142497">
              <w:rPr>
                <w:sz w:val="20"/>
                <w:szCs w:val="26"/>
                <w:vertAlign w:val="subscript"/>
              </w:rPr>
              <w:t>max</w:t>
            </w:r>
          </w:p>
        </w:tc>
        <w:tc>
          <w:tcPr>
            <w:tcW w:w="2880" w:type="dxa"/>
            <w:tcBorders>
              <w:bottom w:val="single" w:sz="4" w:space="0" w:color="auto"/>
            </w:tcBorders>
            <w:tcMar>
              <w:left w:w="0" w:type="dxa"/>
              <w:right w:w="0" w:type="dxa"/>
            </w:tcMar>
          </w:tcPr>
          <w:p w:rsidR="00E173F3" w:rsidRPr="00142497" w:rsidRDefault="00E173F3" w:rsidP="00C73D6E">
            <w:pPr>
              <w:spacing w:before="20" w:after="60" w:line="260" w:lineRule="exact"/>
              <w:jc w:val="center"/>
              <w:rPr>
                <w:sz w:val="20"/>
                <w:szCs w:val="26"/>
              </w:rPr>
            </w:pPr>
            <w:r w:rsidRPr="00142497">
              <w:rPr>
                <w:sz w:val="20"/>
                <w:szCs w:val="26"/>
              </w:rPr>
              <w:t xml:space="preserve">10,05 MHz </w:t>
            </w:r>
            <w:r w:rsidRPr="00142497">
              <w:rPr>
                <w:sz w:val="20"/>
                <w:szCs w:val="26"/>
              </w:rPr>
              <w:sym w:font="Symbol" w:char="F0A3"/>
            </w:r>
            <w:r w:rsidRPr="00142497">
              <w:rPr>
                <w:sz w:val="20"/>
                <w:szCs w:val="26"/>
              </w:rPr>
              <w:t xml:space="preserve"> </w:t>
            </w:r>
            <w:r w:rsidRPr="00142497">
              <w:rPr>
                <w:i/>
                <w:iCs/>
                <w:sz w:val="20"/>
                <w:szCs w:val="26"/>
              </w:rPr>
              <w:t>f_offset</w:t>
            </w:r>
            <w:r w:rsidRPr="00142497">
              <w:rPr>
                <w:sz w:val="20"/>
                <w:szCs w:val="26"/>
              </w:rPr>
              <w:t xml:space="preserve"> &lt; </w:t>
            </w:r>
            <w:r w:rsidRPr="00142497">
              <w:rPr>
                <w:i/>
                <w:iCs/>
                <w:sz w:val="20"/>
                <w:szCs w:val="26"/>
              </w:rPr>
              <w:t>f_offset</w:t>
            </w:r>
            <w:r w:rsidRPr="00142497">
              <w:rPr>
                <w:sz w:val="20"/>
                <w:szCs w:val="26"/>
                <w:vertAlign w:val="subscript"/>
              </w:rPr>
              <w:t>max</w:t>
            </w:r>
          </w:p>
        </w:tc>
        <w:tc>
          <w:tcPr>
            <w:tcW w:w="3420" w:type="dxa"/>
            <w:tcBorders>
              <w:bottom w:val="single" w:sz="4" w:space="0" w:color="auto"/>
            </w:tcBorders>
          </w:tcPr>
          <w:p w:rsidR="00E173F3" w:rsidRPr="00142497" w:rsidRDefault="00E173F3" w:rsidP="00C73D6E">
            <w:pPr>
              <w:spacing w:before="20" w:after="60" w:line="260" w:lineRule="exact"/>
              <w:jc w:val="center"/>
              <w:rPr>
                <w:sz w:val="20"/>
                <w:szCs w:val="26"/>
                <w:rtl/>
                <w:lang w:bidi="ar-EG"/>
              </w:rPr>
            </w:pPr>
            <w:r w:rsidRPr="00142497">
              <w:rPr>
                <w:sz w:val="20"/>
                <w:szCs w:val="26"/>
              </w:rPr>
              <w:t>37–</w:t>
            </w:r>
            <w:r w:rsidRPr="00142497">
              <w:rPr>
                <w:rFonts w:hint="cs"/>
                <w:sz w:val="20"/>
                <w:szCs w:val="26"/>
                <w:rtl/>
                <w:lang w:bidi="ar-SY"/>
              </w:rPr>
              <w:t xml:space="preserve"> </w:t>
            </w:r>
            <w:r w:rsidRPr="00142497">
              <w:rPr>
                <w:sz w:val="20"/>
                <w:szCs w:val="26"/>
              </w:rPr>
              <w:t>dBm</w:t>
            </w:r>
            <w:r w:rsidRPr="00142497">
              <w:rPr>
                <w:rFonts w:hint="cs"/>
                <w:sz w:val="20"/>
                <w:szCs w:val="26"/>
                <w:rtl/>
                <w:lang w:bidi="ar-EG"/>
              </w:rPr>
              <w:t xml:space="preserve"> (الملاحظة</w:t>
            </w:r>
            <w:r w:rsidRPr="00142497">
              <w:rPr>
                <w:rFonts w:hint="eastAsia"/>
                <w:sz w:val="20"/>
                <w:szCs w:val="26"/>
                <w:rtl/>
                <w:lang w:bidi="ar-EG"/>
              </w:rPr>
              <w:t> </w:t>
            </w:r>
            <w:r w:rsidRPr="00142497">
              <w:rPr>
                <w:sz w:val="20"/>
                <w:szCs w:val="26"/>
                <w:lang w:bidi="ar-EG"/>
              </w:rPr>
              <w:t>4</w:t>
            </w:r>
            <w:r w:rsidRPr="00142497">
              <w:rPr>
                <w:rFonts w:hint="cs"/>
                <w:sz w:val="20"/>
                <w:szCs w:val="26"/>
                <w:rtl/>
                <w:lang w:bidi="ar-EG"/>
              </w:rPr>
              <w:t>)</w:t>
            </w:r>
          </w:p>
        </w:tc>
        <w:tc>
          <w:tcPr>
            <w:tcW w:w="1387" w:type="dxa"/>
            <w:tcBorders>
              <w:bottom w:val="single" w:sz="4" w:space="0" w:color="auto"/>
            </w:tcBorders>
          </w:tcPr>
          <w:p w:rsidR="00E173F3" w:rsidRPr="00142497" w:rsidRDefault="00E173F3" w:rsidP="00C73D6E">
            <w:pPr>
              <w:spacing w:before="20" w:after="60" w:line="260" w:lineRule="exact"/>
              <w:jc w:val="center"/>
              <w:rPr>
                <w:sz w:val="20"/>
                <w:szCs w:val="26"/>
              </w:rPr>
            </w:pPr>
            <w:r w:rsidRPr="00142497">
              <w:rPr>
                <w:sz w:val="20"/>
                <w:szCs w:val="26"/>
              </w:rPr>
              <w:t>100</w:t>
            </w:r>
            <w:r w:rsidRPr="00142497">
              <w:rPr>
                <w:rFonts w:hint="cs"/>
                <w:sz w:val="20"/>
                <w:szCs w:val="26"/>
                <w:rtl/>
              </w:rPr>
              <w:t xml:space="preserve"> </w:t>
            </w:r>
            <w:r w:rsidRPr="00142497">
              <w:rPr>
                <w:sz w:val="20"/>
                <w:szCs w:val="26"/>
              </w:rPr>
              <w:t>kHz</w:t>
            </w:r>
          </w:p>
        </w:tc>
      </w:tr>
      <w:tr w:rsidR="00E173F3" w:rsidRPr="009A0A21" w:rsidTr="009A13C4">
        <w:trPr>
          <w:jc w:val="center"/>
        </w:trPr>
        <w:tc>
          <w:tcPr>
            <w:tcW w:w="9696" w:type="dxa"/>
            <w:gridSpan w:val="4"/>
            <w:tcBorders>
              <w:left w:val="nil"/>
              <w:bottom w:val="nil"/>
              <w:right w:val="nil"/>
            </w:tcBorders>
          </w:tcPr>
          <w:p w:rsidR="00E173F3" w:rsidRPr="00142497" w:rsidRDefault="00E173F3" w:rsidP="00C73D6E">
            <w:pPr>
              <w:pStyle w:val="Tabletexte"/>
              <w:rPr>
                <w:lang w:eastAsia="fr-FR"/>
              </w:rPr>
            </w:pPr>
            <w:r w:rsidRPr="00142497">
              <w:rPr>
                <w:rFonts w:hint="cs"/>
                <w:b/>
                <w:bCs/>
                <w:rtl/>
                <w:lang w:eastAsia="fr-FR"/>
              </w:rPr>
              <w:t xml:space="preserve">ملاحظة - </w:t>
            </w:r>
            <w:r w:rsidRPr="00142497">
              <w:rPr>
                <w:rFonts w:hint="cs"/>
                <w:rtl/>
                <w:lang w:eastAsia="fr-FR"/>
              </w:rPr>
              <w:t xml:space="preserve">في حالة محطة قاعدة راديوية متعددة المعايير 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 يستثنى من ذلك إذا كانت </w:t>
            </w:r>
            <w:r w:rsidRPr="00142497">
              <w:rPr>
                <w:lang w:eastAsia="fr-FR"/>
              </w:rPr>
              <w:t xml:space="preserve">MHz 10 </w:t>
            </w:r>
            <w:r w:rsidRPr="00142497">
              <w:rPr>
                <w:lang w:val="es-ES_tradnl" w:eastAsia="fr-FR"/>
              </w:rPr>
              <w:sym w:font="Symbol" w:char="F0A3"/>
            </w:r>
            <w:r w:rsidRPr="00142497">
              <w:rPr>
                <w:lang w:val="es-ES_tradnl" w:eastAsia="fr-FR"/>
              </w:rPr>
              <w:t xml:space="preserve"> </w:t>
            </w:r>
            <w:r w:rsidRPr="00142497">
              <w:rPr>
                <w:lang w:val="es-ES_tradnl" w:eastAsia="fr-FR"/>
              </w:rPr>
              <w:sym w:font="Symbol" w:char="F044"/>
            </w:r>
            <w:r w:rsidRPr="00142497">
              <w:rPr>
                <w:i/>
                <w:iCs/>
                <w:lang w:val="es-ES_tradnl" w:eastAsia="fr-FR"/>
              </w:rPr>
              <w:t>f</w:t>
            </w:r>
            <w:r w:rsidRPr="00142497">
              <w:rPr>
                <w:rFonts w:hint="cs"/>
                <w:i/>
                <w:iCs/>
                <w:rtl/>
                <w:lang w:val="es-ES_tradnl" w:eastAsia="fr-FR"/>
              </w:rPr>
              <w:t xml:space="preserve"> </w:t>
            </w:r>
            <w:r w:rsidRPr="00142497">
              <w:rPr>
                <w:rFonts w:hint="cs"/>
                <w:rtl/>
                <w:lang w:val="es-ES_tradnl" w:eastAsia="fr-FR"/>
              </w:rPr>
              <w:t xml:space="preserve">من الكتلتين الفرعيتين المجاورتين على كل جانب من جانبي الفجوة بين الكتل الفرعية، حيث تكون متطلبات الاختبار ضمن الفجوات بين الكتل الفرعية </w:t>
            </w:r>
            <w:r w:rsidRPr="00142497">
              <w:rPr>
                <w:lang w:val="es-ES_tradnl" w:eastAsia="fr-FR"/>
              </w:rPr>
              <w:t>dBm/MHz 37</w:t>
            </w:r>
            <w:r w:rsidRPr="00142497">
              <w:rPr>
                <w:lang w:eastAsia="fr-FR"/>
              </w:rPr>
              <w:t>–</w:t>
            </w:r>
            <w:r w:rsidRPr="00142497">
              <w:rPr>
                <w:rFonts w:hint="cs"/>
                <w:rtl/>
                <w:lang w:val="es-ES_tradnl" w:eastAsia="fr-FR"/>
              </w:rPr>
              <w:t>.</w:t>
            </w:r>
          </w:p>
        </w:tc>
      </w:tr>
    </w:tbl>
    <w:p w:rsidR="00E173F3" w:rsidRPr="00142497" w:rsidRDefault="00914EA5" w:rsidP="00081AA3">
      <w:pPr>
        <w:pStyle w:val="TableNo"/>
        <w:rPr>
          <w:rtl/>
        </w:rPr>
      </w:pPr>
      <w:r w:rsidRPr="00142497">
        <w:rPr>
          <w:rtl/>
          <w:lang w:bidi="ar-SA"/>
        </w:rPr>
        <w:lastRenderedPageBreak/>
        <w:t>الج</w:t>
      </w:r>
      <w:r w:rsidRPr="00142497">
        <w:rPr>
          <w:rFonts w:hint="cs"/>
          <w:rtl/>
          <w:lang w:bidi="ar-SA"/>
        </w:rPr>
        <w:t>ـــــــ</w:t>
      </w:r>
      <w:r w:rsidRPr="00142497">
        <w:rPr>
          <w:rtl/>
          <w:lang w:bidi="ar-SA"/>
        </w:rPr>
        <w:t>دول</w:t>
      </w:r>
      <w:r w:rsidR="00E173F3" w:rsidRPr="00142497">
        <w:rPr>
          <w:rFonts w:hint="cs"/>
          <w:rtl/>
        </w:rPr>
        <w:t> </w:t>
      </w:r>
      <w:r w:rsidR="00E173F3" w:rsidRPr="00142497">
        <w:t>4</w:t>
      </w:r>
      <w:r w:rsidR="00E173F3" w:rsidRPr="00142497">
        <w:noBreakHyphen/>
        <w:t>1.3.3</w:t>
      </w:r>
      <w:r w:rsidR="00E173F3" w:rsidRPr="00142497">
        <w:rPr>
          <w:rFonts w:hint="cs"/>
          <w:rtl/>
        </w:rPr>
        <w:t>أ</w:t>
      </w:r>
    </w:p>
    <w:p w:rsidR="00E173F3" w:rsidRPr="00142497" w:rsidRDefault="00E173F3" w:rsidP="00142497">
      <w:pPr>
        <w:pStyle w:val="Tabletitle0"/>
        <w:rPr>
          <w:rtl/>
        </w:rPr>
      </w:pPr>
      <w:r w:rsidRPr="00142497">
        <w:rPr>
          <w:rFonts w:hint="cs"/>
          <w:rtl/>
        </w:rPr>
        <w:t xml:space="preserve">قناع البث غير المطلوب في نطاق تشغيل محطة قاعدة خاصة بمنطقة محلية تعمل نطاقات </w:t>
      </w:r>
      <w:r w:rsidRPr="00142497">
        <w:rPr>
          <w:rFonts w:cs="Times New Roman"/>
        </w:rPr>
        <w:t>GHz 3 &lt;</w:t>
      </w:r>
      <w:r w:rsidRPr="00142497">
        <w:rPr>
          <w:rFonts w:cs="Times New Roman"/>
        </w:rPr>
        <w:br/>
      </w:r>
      <w:r w:rsidRPr="00142497">
        <w:rPr>
          <w:rFonts w:ascii="Traditional Arabic" w:hAnsi="Traditional Arabic"/>
          <w:rtl/>
        </w:rPr>
        <w:t>ضمن</w:t>
      </w:r>
      <w:r w:rsidRPr="00142497">
        <w:rPr>
          <w:rFonts w:hint="cs"/>
          <w:rtl/>
        </w:rPr>
        <w:t xml:space="preserve"> فئة النطاق </w:t>
      </w:r>
      <w:r w:rsidRPr="00142497">
        <w:t>BC1</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880"/>
        <w:gridCol w:w="3420"/>
        <w:gridCol w:w="1387"/>
      </w:tblGrid>
      <w:tr w:rsidR="00E173F3" w:rsidRPr="00142497" w:rsidTr="00C73D6E">
        <w:trPr>
          <w:jc w:val="center"/>
        </w:trPr>
        <w:tc>
          <w:tcPr>
            <w:tcW w:w="2009" w:type="dxa"/>
            <w:vAlign w:val="center"/>
          </w:tcPr>
          <w:p w:rsidR="00E173F3" w:rsidRPr="00142497" w:rsidRDefault="00E173F3" w:rsidP="00136D4E">
            <w:pPr>
              <w:keepNext/>
              <w:spacing w:before="60" w:after="60" w:line="260" w:lineRule="exact"/>
              <w:jc w:val="center"/>
              <w:rPr>
                <w:b/>
                <w:bCs/>
                <w:sz w:val="20"/>
                <w:szCs w:val="26"/>
                <w:lang w:eastAsia="en-US"/>
              </w:rPr>
            </w:pPr>
            <w:r w:rsidRPr="00142497">
              <w:rPr>
                <w:b/>
                <w:bCs/>
                <w:sz w:val="20"/>
                <w:szCs w:val="26"/>
                <w:rtl/>
                <w:lang w:eastAsia="en-US"/>
              </w:rPr>
              <w:t>تخالف تردد النقطة</w:t>
            </w:r>
            <w:r w:rsidR="00136D4E" w:rsidRPr="00142497">
              <w:rPr>
                <w:rFonts w:hint="cs"/>
                <w:b/>
                <w:bCs/>
                <w:sz w:val="20"/>
                <w:szCs w:val="26"/>
                <w:rtl/>
                <w:lang w:eastAsia="en-US"/>
              </w:rPr>
              <w:t> </w:t>
            </w:r>
            <w:r w:rsidRPr="00142497">
              <w:rPr>
                <w:b/>
                <w:bCs/>
                <w:sz w:val="20"/>
                <w:szCs w:val="26"/>
                <w:lang w:eastAsia="en-US"/>
              </w:rPr>
              <w:t>dB 3–</w:t>
            </w:r>
            <w:r w:rsidRPr="00142497">
              <w:rPr>
                <w:b/>
                <w:bCs/>
                <w:sz w:val="20"/>
                <w:szCs w:val="26"/>
                <w:rtl/>
                <w:lang w:eastAsia="en-US"/>
              </w:rPr>
              <w:t xml:space="preserve"> لمرشاح القياس،</w:t>
            </w:r>
            <w:r w:rsidRPr="00142497">
              <w:rPr>
                <w:rFonts w:hint="cs"/>
                <w:b/>
                <w:bCs/>
                <w:sz w:val="20"/>
                <w:szCs w:val="26"/>
                <w:rtl/>
                <w:lang w:eastAsia="en-US"/>
              </w:rPr>
              <w:t xml:space="preserve"> </w:t>
            </w:r>
            <w:r w:rsidRPr="00142497">
              <w:rPr>
                <w:b/>
                <w:bCs/>
                <w:sz w:val="20"/>
                <w:szCs w:val="26"/>
                <w:lang w:eastAsia="en-US"/>
              </w:rPr>
              <w:sym w:font="Symbol" w:char="F044"/>
            </w:r>
            <w:r w:rsidRPr="00142497">
              <w:rPr>
                <w:b/>
                <w:bCs/>
                <w:i/>
                <w:iCs/>
                <w:sz w:val="20"/>
                <w:szCs w:val="26"/>
                <w:lang w:eastAsia="en-US"/>
              </w:rPr>
              <w:t>f</w:t>
            </w:r>
          </w:p>
        </w:tc>
        <w:tc>
          <w:tcPr>
            <w:tcW w:w="2880" w:type="dxa"/>
            <w:vAlign w:val="center"/>
          </w:tcPr>
          <w:p w:rsidR="00E173F3" w:rsidRPr="00142497" w:rsidRDefault="00E173F3" w:rsidP="00C73D6E">
            <w:pPr>
              <w:keepNext/>
              <w:spacing w:before="60" w:after="60" w:line="260" w:lineRule="exact"/>
              <w:jc w:val="center"/>
              <w:rPr>
                <w:b/>
                <w:bCs/>
                <w:sz w:val="20"/>
                <w:szCs w:val="26"/>
                <w:rtl/>
                <w:lang w:eastAsia="en-US" w:bidi="ar-EG"/>
              </w:rPr>
            </w:pPr>
            <w:r w:rsidRPr="00142497">
              <w:rPr>
                <w:b/>
                <w:bCs/>
                <w:sz w:val="20"/>
                <w:szCs w:val="26"/>
                <w:rtl/>
                <w:lang w:eastAsia="en-US"/>
              </w:rPr>
              <w:t>تخالف التردد المركزي لمرشاح القياس،</w:t>
            </w:r>
            <w:r w:rsidRPr="00142497">
              <w:rPr>
                <w:rFonts w:hint="cs"/>
                <w:b/>
                <w:bCs/>
                <w:sz w:val="20"/>
                <w:szCs w:val="26"/>
                <w:rtl/>
                <w:lang w:eastAsia="en-US" w:bidi="ar-SY"/>
              </w:rPr>
              <w:t xml:space="preserve"> </w:t>
            </w:r>
            <w:r w:rsidRPr="00142497">
              <w:rPr>
                <w:b/>
                <w:bCs/>
                <w:i/>
                <w:iCs/>
                <w:sz w:val="20"/>
                <w:szCs w:val="26"/>
                <w:lang w:eastAsia="en-US"/>
              </w:rPr>
              <w:t>f_offset</w:t>
            </w:r>
          </w:p>
        </w:tc>
        <w:tc>
          <w:tcPr>
            <w:tcW w:w="3420" w:type="dxa"/>
            <w:vAlign w:val="center"/>
          </w:tcPr>
          <w:p w:rsidR="00E173F3" w:rsidRPr="00142497" w:rsidRDefault="00E173F3" w:rsidP="00A763B9">
            <w:pPr>
              <w:keepNext/>
              <w:spacing w:before="60" w:after="60" w:line="260" w:lineRule="exact"/>
              <w:jc w:val="center"/>
              <w:rPr>
                <w:b/>
                <w:bCs/>
                <w:sz w:val="20"/>
                <w:szCs w:val="26"/>
                <w:rtl/>
                <w:lang w:eastAsia="en-US" w:bidi="ar-EG"/>
              </w:rPr>
            </w:pPr>
            <w:r w:rsidRPr="00142497">
              <w:rPr>
                <w:rFonts w:hint="cs"/>
                <w:b/>
                <w:bCs/>
                <w:sz w:val="20"/>
                <w:szCs w:val="26"/>
                <w:rtl/>
                <w:lang w:eastAsia="en-US"/>
              </w:rPr>
              <w:t>متطلبات الاختبار</w:t>
            </w:r>
            <w:r w:rsidR="00A763B9">
              <w:rPr>
                <w:rFonts w:hint="cs"/>
                <w:b/>
                <w:bCs/>
                <w:sz w:val="20"/>
                <w:szCs w:val="26"/>
                <w:rtl/>
                <w:lang w:eastAsia="en-US"/>
              </w:rPr>
              <w:t xml:space="preserve"> </w:t>
            </w:r>
            <w:r w:rsidRPr="00142497">
              <w:rPr>
                <w:rFonts w:hint="cs"/>
                <w:b/>
                <w:bCs/>
                <w:sz w:val="20"/>
                <w:szCs w:val="26"/>
                <w:rtl/>
                <w:lang w:eastAsia="en-US"/>
              </w:rPr>
              <w:t>(الملاحظة </w:t>
            </w:r>
            <w:r w:rsidRPr="00142497">
              <w:rPr>
                <w:b/>
                <w:bCs/>
                <w:sz w:val="20"/>
                <w:szCs w:val="26"/>
                <w:lang w:eastAsia="en-US"/>
              </w:rPr>
              <w:t>1</w:t>
            </w:r>
            <w:r w:rsidRPr="00142497">
              <w:rPr>
                <w:rFonts w:hint="cs"/>
                <w:b/>
                <w:bCs/>
                <w:sz w:val="20"/>
                <w:szCs w:val="26"/>
                <w:rtl/>
                <w:lang w:eastAsia="en-US" w:bidi="ar-EG"/>
              </w:rPr>
              <w:t>)</w:t>
            </w:r>
          </w:p>
        </w:tc>
        <w:tc>
          <w:tcPr>
            <w:tcW w:w="1387" w:type="dxa"/>
            <w:vAlign w:val="center"/>
          </w:tcPr>
          <w:p w:rsidR="00E173F3" w:rsidRPr="00142497" w:rsidRDefault="00E173F3" w:rsidP="00C73D6E">
            <w:pPr>
              <w:keepNext/>
              <w:spacing w:before="60" w:after="60" w:line="260" w:lineRule="exact"/>
              <w:jc w:val="center"/>
              <w:rPr>
                <w:b/>
                <w:bCs/>
                <w:sz w:val="20"/>
                <w:szCs w:val="26"/>
                <w:rtl/>
                <w:lang w:eastAsia="en-US" w:bidi="ar-EG"/>
              </w:rPr>
            </w:pPr>
            <w:r w:rsidRPr="00142497">
              <w:rPr>
                <w:b/>
                <w:bCs/>
                <w:sz w:val="20"/>
                <w:szCs w:val="26"/>
                <w:rtl/>
                <w:lang w:eastAsia="en-US"/>
              </w:rPr>
              <w:t>عرض نطاق القياس</w:t>
            </w:r>
            <w:r w:rsidRPr="00142497">
              <w:rPr>
                <w:rFonts w:hint="cs"/>
                <w:b/>
                <w:bCs/>
                <w:sz w:val="20"/>
                <w:szCs w:val="26"/>
                <w:rtl/>
                <w:lang w:eastAsia="en-US"/>
              </w:rPr>
              <w:br/>
              <w:t xml:space="preserve">(الملاحظة </w:t>
            </w:r>
            <w:r w:rsidRPr="00142497">
              <w:rPr>
                <w:b/>
                <w:bCs/>
                <w:sz w:val="20"/>
                <w:szCs w:val="26"/>
                <w:lang w:eastAsia="en-US"/>
              </w:rPr>
              <w:t>3</w:t>
            </w:r>
            <w:r w:rsidRPr="00142497">
              <w:rPr>
                <w:rFonts w:hint="cs"/>
                <w:b/>
                <w:bCs/>
                <w:sz w:val="20"/>
                <w:szCs w:val="26"/>
                <w:rtl/>
                <w:lang w:eastAsia="en-US"/>
              </w:rPr>
              <w:t>)</w:t>
            </w:r>
          </w:p>
        </w:tc>
      </w:tr>
      <w:tr w:rsidR="00E173F3" w:rsidRPr="00142497" w:rsidTr="00C73D6E">
        <w:trPr>
          <w:jc w:val="center"/>
        </w:trPr>
        <w:tc>
          <w:tcPr>
            <w:tcW w:w="2009" w:type="dxa"/>
          </w:tcPr>
          <w:p w:rsidR="00E173F3" w:rsidRPr="00142497" w:rsidRDefault="00E173F3" w:rsidP="00C73D6E">
            <w:pPr>
              <w:spacing w:before="20" w:after="60" w:line="260" w:lineRule="exact"/>
              <w:jc w:val="center"/>
              <w:rPr>
                <w:sz w:val="20"/>
                <w:szCs w:val="26"/>
              </w:rPr>
            </w:pPr>
            <w:r w:rsidRPr="00142497">
              <w:rPr>
                <w:sz w:val="20"/>
                <w:szCs w:val="26"/>
              </w:rPr>
              <w:t xml:space="preserve">0 MHz </w:t>
            </w:r>
            <w:r w:rsidRPr="00142497">
              <w:rPr>
                <w:sz w:val="20"/>
                <w:szCs w:val="26"/>
              </w:rPr>
              <w:sym w:font="Symbol" w:char="F0A3"/>
            </w:r>
            <w:r w:rsidRPr="00142497">
              <w:rPr>
                <w:sz w:val="20"/>
                <w:szCs w:val="26"/>
              </w:rPr>
              <w:t xml:space="preserve"> </w:t>
            </w:r>
            <w:r w:rsidRPr="00142497">
              <w:rPr>
                <w:sz w:val="20"/>
                <w:szCs w:val="26"/>
              </w:rPr>
              <w:sym w:font="Symbol" w:char="F044"/>
            </w:r>
            <w:r w:rsidRPr="00142497">
              <w:rPr>
                <w:i/>
                <w:iCs/>
                <w:sz w:val="20"/>
                <w:szCs w:val="26"/>
              </w:rPr>
              <w:t>f</w:t>
            </w:r>
            <w:r w:rsidRPr="00142497">
              <w:rPr>
                <w:sz w:val="20"/>
                <w:szCs w:val="26"/>
              </w:rPr>
              <w:br/>
              <w:t>&lt; 5 MHz</w:t>
            </w:r>
          </w:p>
        </w:tc>
        <w:tc>
          <w:tcPr>
            <w:tcW w:w="2880" w:type="dxa"/>
            <w:tcMar>
              <w:left w:w="28" w:type="dxa"/>
              <w:right w:w="28" w:type="dxa"/>
            </w:tcMar>
          </w:tcPr>
          <w:p w:rsidR="00E173F3" w:rsidRPr="00142497" w:rsidRDefault="00E173F3" w:rsidP="00C73D6E">
            <w:pPr>
              <w:spacing w:before="20" w:after="60" w:line="260" w:lineRule="exact"/>
              <w:jc w:val="center"/>
              <w:rPr>
                <w:sz w:val="20"/>
                <w:szCs w:val="26"/>
              </w:rPr>
            </w:pPr>
            <w:r w:rsidRPr="00142497">
              <w:rPr>
                <w:sz w:val="20"/>
                <w:szCs w:val="26"/>
              </w:rPr>
              <w:t xml:space="preserve">0,05 MHz </w:t>
            </w:r>
            <w:r w:rsidRPr="00142497">
              <w:rPr>
                <w:sz w:val="20"/>
                <w:szCs w:val="26"/>
              </w:rPr>
              <w:sym w:font="Symbol" w:char="F0A3"/>
            </w:r>
            <w:r w:rsidRPr="00142497">
              <w:rPr>
                <w:sz w:val="20"/>
                <w:szCs w:val="26"/>
              </w:rPr>
              <w:t xml:space="preserve"> </w:t>
            </w:r>
            <w:r w:rsidRPr="00142497">
              <w:rPr>
                <w:i/>
                <w:iCs/>
                <w:sz w:val="20"/>
                <w:szCs w:val="26"/>
              </w:rPr>
              <w:t>f_offset</w:t>
            </w:r>
            <w:r w:rsidRPr="00142497">
              <w:rPr>
                <w:sz w:val="20"/>
                <w:szCs w:val="26"/>
              </w:rPr>
              <w:br/>
              <w:t>&lt; 5,05 MHz</w:t>
            </w:r>
          </w:p>
        </w:tc>
        <w:tc>
          <w:tcPr>
            <w:tcW w:w="3420" w:type="dxa"/>
          </w:tcPr>
          <w:p w:rsidR="00E173F3" w:rsidRPr="00142497" w:rsidRDefault="00E173F3" w:rsidP="00C73D6E">
            <w:pPr>
              <w:spacing w:before="60" w:after="60" w:line="240" w:lineRule="auto"/>
              <w:jc w:val="center"/>
              <w:rPr>
                <w:sz w:val="20"/>
                <w:szCs w:val="26"/>
                <w:rtl/>
                <w:lang w:bidi="ar-EG"/>
              </w:rPr>
            </w:pPr>
            <w:r w:rsidRPr="00142497">
              <w:rPr>
                <w:rFonts w:cs="Times New Roman"/>
                <w:position w:val="-28"/>
                <w:sz w:val="24"/>
                <w:szCs w:val="20"/>
                <w:lang w:val="fr-CH" w:eastAsia="en-US"/>
              </w:rPr>
              <w:object w:dxaOrig="3620" w:dyaOrig="680">
                <v:shape id="_x0000_i1091" type="#_x0000_t75" style="width:155.7pt;height:29.9pt" o:ole="">
                  <v:imagedata r:id="rId144" o:title=""/>
                </v:shape>
                <o:OLEObject Type="Embed" ProgID="Equation.3" ShapeID="_x0000_i1091" DrawAspect="Content" ObjectID="_1525870318" r:id="rId145"/>
              </w:object>
            </w:r>
          </w:p>
        </w:tc>
        <w:tc>
          <w:tcPr>
            <w:tcW w:w="1387" w:type="dxa"/>
          </w:tcPr>
          <w:p w:rsidR="00E173F3" w:rsidRPr="00142497" w:rsidRDefault="00E173F3" w:rsidP="00C73D6E">
            <w:pPr>
              <w:spacing w:before="20" w:after="60" w:line="260" w:lineRule="exact"/>
              <w:jc w:val="center"/>
              <w:rPr>
                <w:sz w:val="20"/>
                <w:szCs w:val="26"/>
              </w:rPr>
            </w:pPr>
            <w:r w:rsidRPr="00142497">
              <w:rPr>
                <w:sz w:val="20"/>
                <w:szCs w:val="26"/>
              </w:rPr>
              <w:t>100</w:t>
            </w:r>
            <w:r w:rsidRPr="00142497">
              <w:rPr>
                <w:rFonts w:hint="cs"/>
                <w:sz w:val="20"/>
                <w:szCs w:val="26"/>
                <w:rtl/>
              </w:rPr>
              <w:t xml:space="preserve"> </w:t>
            </w:r>
            <w:r w:rsidRPr="00142497">
              <w:rPr>
                <w:sz w:val="20"/>
                <w:szCs w:val="26"/>
              </w:rPr>
              <w:t>kHz</w:t>
            </w:r>
          </w:p>
        </w:tc>
      </w:tr>
      <w:tr w:rsidR="00E173F3" w:rsidRPr="00142497" w:rsidTr="00C73D6E">
        <w:trPr>
          <w:jc w:val="center"/>
        </w:trPr>
        <w:tc>
          <w:tcPr>
            <w:tcW w:w="2009" w:type="dxa"/>
          </w:tcPr>
          <w:p w:rsidR="00E173F3" w:rsidRPr="00142497" w:rsidRDefault="00E173F3" w:rsidP="00C73D6E">
            <w:pPr>
              <w:spacing w:before="20" w:after="60" w:line="260" w:lineRule="exact"/>
              <w:jc w:val="center"/>
              <w:rPr>
                <w:sz w:val="20"/>
                <w:szCs w:val="26"/>
                <w:lang w:val="sv-SE"/>
              </w:rPr>
            </w:pPr>
            <w:r w:rsidRPr="00142497">
              <w:rPr>
                <w:sz w:val="20"/>
                <w:szCs w:val="26"/>
                <w:lang w:val="sv-SE"/>
              </w:rPr>
              <w:t xml:space="preserve">5 MHz </w:t>
            </w:r>
            <w:r w:rsidRPr="00142497">
              <w:rPr>
                <w:sz w:val="20"/>
                <w:szCs w:val="26"/>
              </w:rPr>
              <w:sym w:font="Symbol" w:char="F0A3"/>
            </w:r>
            <w:r w:rsidRPr="00142497">
              <w:rPr>
                <w:sz w:val="20"/>
                <w:szCs w:val="26"/>
                <w:lang w:val="sv-SE"/>
              </w:rPr>
              <w:t xml:space="preserve"> </w:t>
            </w:r>
            <w:r w:rsidRPr="00142497">
              <w:rPr>
                <w:sz w:val="20"/>
                <w:szCs w:val="26"/>
              </w:rPr>
              <w:sym w:font="Symbol" w:char="F044"/>
            </w:r>
            <w:r w:rsidRPr="00142497">
              <w:rPr>
                <w:i/>
                <w:iCs/>
                <w:sz w:val="20"/>
                <w:szCs w:val="26"/>
                <w:lang w:val="sv-SE"/>
              </w:rPr>
              <w:t>f</w:t>
            </w:r>
            <w:r w:rsidRPr="00142497">
              <w:rPr>
                <w:sz w:val="20"/>
                <w:szCs w:val="26"/>
                <w:lang w:val="sv-SE"/>
              </w:rPr>
              <w:t xml:space="preserve"> &lt; min(10 MHz, </w:t>
            </w:r>
            <w:r w:rsidRPr="00142497">
              <w:rPr>
                <w:sz w:val="20"/>
                <w:szCs w:val="26"/>
              </w:rPr>
              <w:t>Δ</w:t>
            </w:r>
            <w:r w:rsidRPr="00142497">
              <w:rPr>
                <w:i/>
                <w:iCs/>
                <w:sz w:val="20"/>
                <w:szCs w:val="26"/>
                <w:lang w:val="sv-SE"/>
              </w:rPr>
              <w:t>f</w:t>
            </w:r>
            <w:r w:rsidRPr="00142497">
              <w:rPr>
                <w:sz w:val="20"/>
                <w:szCs w:val="26"/>
                <w:vertAlign w:val="subscript"/>
                <w:lang w:val="sv-SE"/>
              </w:rPr>
              <w:t>max</w:t>
            </w:r>
            <w:r w:rsidRPr="00142497">
              <w:rPr>
                <w:sz w:val="20"/>
                <w:szCs w:val="26"/>
                <w:lang w:val="sv-SE"/>
              </w:rPr>
              <w:t>)</w:t>
            </w:r>
          </w:p>
        </w:tc>
        <w:tc>
          <w:tcPr>
            <w:tcW w:w="2880" w:type="dxa"/>
            <w:tcMar>
              <w:left w:w="0" w:type="dxa"/>
              <w:right w:w="0" w:type="dxa"/>
            </w:tcMar>
          </w:tcPr>
          <w:p w:rsidR="00E173F3" w:rsidRPr="00142497" w:rsidRDefault="00E173F3" w:rsidP="00C73D6E">
            <w:pPr>
              <w:spacing w:before="20" w:after="60" w:line="260" w:lineRule="exact"/>
              <w:jc w:val="center"/>
              <w:rPr>
                <w:sz w:val="20"/>
                <w:szCs w:val="26"/>
                <w:lang w:val="sv-SE"/>
              </w:rPr>
            </w:pPr>
            <w:r w:rsidRPr="00142497">
              <w:rPr>
                <w:sz w:val="20"/>
                <w:szCs w:val="26"/>
                <w:lang w:val="sv-SE"/>
              </w:rPr>
              <w:t xml:space="preserve">5,05 MHz </w:t>
            </w:r>
            <w:r w:rsidRPr="00142497">
              <w:rPr>
                <w:sz w:val="20"/>
                <w:szCs w:val="26"/>
              </w:rPr>
              <w:sym w:font="Symbol" w:char="F0A3"/>
            </w:r>
            <w:r w:rsidRPr="00142497">
              <w:rPr>
                <w:sz w:val="20"/>
                <w:szCs w:val="26"/>
                <w:lang w:val="sv-SE"/>
              </w:rPr>
              <w:t xml:space="preserve"> </w:t>
            </w:r>
            <w:r w:rsidRPr="00142497">
              <w:rPr>
                <w:i/>
                <w:iCs/>
                <w:sz w:val="20"/>
                <w:szCs w:val="26"/>
                <w:lang w:val="sv-SE"/>
              </w:rPr>
              <w:t>f_offset</w:t>
            </w:r>
            <w:r w:rsidRPr="00142497">
              <w:rPr>
                <w:sz w:val="20"/>
                <w:szCs w:val="26"/>
                <w:lang w:val="sv-SE"/>
              </w:rPr>
              <w:t xml:space="preserve"> &lt; </w:t>
            </w:r>
            <w:r w:rsidR="00142497">
              <w:rPr>
                <w:sz w:val="20"/>
                <w:szCs w:val="26"/>
                <w:rtl/>
                <w:lang w:val="sv-SE"/>
              </w:rPr>
              <w:br/>
            </w:r>
            <w:r w:rsidRPr="00142497">
              <w:rPr>
                <w:sz w:val="20"/>
                <w:szCs w:val="26"/>
                <w:lang w:val="sv-SE"/>
              </w:rPr>
              <w:t xml:space="preserve">min(10,05 MHz, </w:t>
            </w:r>
            <w:r w:rsidRPr="00142497">
              <w:rPr>
                <w:i/>
                <w:iCs/>
                <w:sz w:val="20"/>
                <w:szCs w:val="26"/>
                <w:lang w:val="sv-SE"/>
              </w:rPr>
              <w:t>f_offset</w:t>
            </w:r>
            <w:r w:rsidRPr="00142497">
              <w:rPr>
                <w:sz w:val="20"/>
                <w:szCs w:val="26"/>
                <w:vertAlign w:val="subscript"/>
                <w:lang w:val="sv-SE"/>
              </w:rPr>
              <w:t>max</w:t>
            </w:r>
            <w:r w:rsidRPr="00142497">
              <w:rPr>
                <w:sz w:val="20"/>
                <w:szCs w:val="26"/>
                <w:lang w:val="sv-SE"/>
              </w:rPr>
              <w:t>)</w:t>
            </w:r>
          </w:p>
        </w:tc>
        <w:tc>
          <w:tcPr>
            <w:tcW w:w="3420" w:type="dxa"/>
          </w:tcPr>
          <w:p w:rsidR="00E173F3" w:rsidRPr="00142497" w:rsidRDefault="00E173F3" w:rsidP="00C73D6E">
            <w:pPr>
              <w:spacing w:before="20" w:after="60" w:line="260" w:lineRule="exact"/>
              <w:jc w:val="center"/>
              <w:rPr>
                <w:sz w:val="20"/>
                <w:szCs w:val="26"/>
                <w:lang w:val="sv-SE"/>
              </w:rPr>
            </w:pPr>
            <w:r w:rsidRPr="00142497">
              <w:rPr>
                <w:sz w:val="20"/>
                <w:szCs w:val="26"/>
                <w:lang w:val="sv-SE"/>
              </w:rPr>
              <w:t>35,2–</w:t>
            </w:r>
            <w:r w:rsidRPr="00142497">
              <w:rPr>
                <w:rFonts w:hint="cs"/>
                <w:sz w:val="20"/>
                <w:szCs w:val="26"/>
                <w:rtl/>
                <w:lang w:bidi="ar-SY"/>
              </w:rPr>
              <w:t xml:space="preserve"> </w:t>
            </w:r>
            <w:r w:rsidRPr="00142497">
              <w:rPr>
                <w:sz w:val="20"/>
                <w:szCs w:val="26"/>
                <w:lang w:val="sv-SE"/>
              </w:rPr>
              <w:t>dBm</w:t>
            </w:r>
          </w:p>
        </w:tc>
        <w:tc>
          <w:tcPr>
            <w:tcW w:w="1387" w:type="dxa"/>
          </w:tcPr>
          <w:p w:rsidR="00E173F3" w:rsidRPr="00142497" w:rsidRDefault="00E173F3" w:rsidP="00C73D6E">
            <w:pPr>
              <w:spacing w:before="20" w:after="60" w:line="260" w:lineRule="exact"/>
              <w:jc w:val="center"/>
              <w:rPr>
                <w:sz w:val="20"/>
                <w:szCs w:val="26"/>
                <w:lang w:val="sv-SE"/>
              </w:rPr>
            </w:pPr>
            <w:r w:rsidRPr="00142497">
              <w:rPr>
                <w:sz w:val="20"/>
                <w:szCs w:val="26"/>
                <w:lang w:val="sv-SE"/>
              </w:rPr>
              <w:t>100</w:t>
            </w:r>
            <w:r w:rsidRPr="00142497">
              <w:rPr>
                <w:rFonts w:hint="cs"/>
                <w:sz w:val="20"/>
                <w:szCs w:val="26"/>
                <w:rtl/>
              </w:rPr>
              <w:t xml:space="preserve"> </w:t>
            </w:r>
            <w:r w:rsidRPr="00142497">
              <w:rPr>
                <w:sz w:val="20"/>
                <w:szCs w:val="26"/>
                <w:lang w:val="sv-SE"/>
              </w:rPr>
              <w:t>kHz</w:t>
            </w:r>
          </w:p>
        </w:tc>
      </w:tr>
      <w:tr w:rsidR="00E173F3" w:rsidRPr="00142497" w:rsidTr="009A13C4">
        <w:trPr>
          <w:jc w:val="center"/>
        </w:trPr>
        <w:tc>
          <w:tcPr>
            <w:tcW w:w="2009" w:type="dxa"/>
            <w:tcBorders>
              <w:bottom w:val="single" w:sz="4" w:space="0" w:color="auto"/>
            </w:tcBorders>
          </w:tcPr>
          <w:p w:rsidR="00E173F3" w:rsidRPr="00142497" w:rsidRDefault="00E173F3" w:rsidP="00C73D6E">
            <w:pPr>
              <w:spacing w:before="20" w:after="60" w:line="260" w:lineRule="exact"/>
              <w:jc w:val="center"/>
              <w:rPr>
                <w:sz w:val="20"/>
                <w:szCs w:val="26"/>
                <w:lang w:val="sv-SE"/>
              </w:rPr>
            </w:pPr>
            <w:r w:rsidRPr="00142497">
              <w:rPr>
                <w:sz w:val="20"/>
                <w:szCs w:val="26"/>
                <w:lang w:val="sv-SE"/>
              </w:rPr>
              <w:t xml:space="preserve">10 MHz </w:t>
            </w:r>
            <w:r w:rsidRPr="00142497">
              <w:rPr>
                <w:sz w:val="20"/>
                <w:szCs w:val="26"/>
              </w:rPr>
              <w:sym w:font="Symbol" w:char="F0A3"/>
            </w:r>
            <w:r w:rsidRPr="00142497">
              <w:rPr>
                <w:sz w:val="20"/>
                <w:szCs w:val="26"/>
                <w:lang w:val="sv-SE"/>
              </w:rPr>
              <w:t xml:space="preserve"> </w:t>
            </w:r>
            <w:r w:rsidRPr="00142497">
              <w:rPr>
                <w:sz w:val="20"/>
                <w:szCs w:val="26"/>
              </w:rPr>
              <w:sym w:font="Symbol" w:char="F044"/>
            </w:r>
            <w:r w:rsidRPr="00142497">
              <w:rPr>
                <w:i/>
                <w:iCs/>
                <w:sz w:val="20"/>
                <w:szCs w:val="26"/>
                <w:lang w:val="sv-SE"/>
              </w:rPr>
              <w:t>f</w:t>
            </w:r>
            <w:r w:rsidRPr="00142497">
              <w:rPr>
                <w:sz w:val="20"/>
                <w:szCs w:val="26"/>
                <w:lang w:val="sv-SE"/>
              </w:rPr>
              <w:t xml:space="preserve"> </w:t>
            </w:r>
            <w:r w:rsidRPr="00142497">
              <w:rPr>
                <w:sz w:val="20"/>
                <w:szCs w:val="26"/>
              </w:rPr>
              <w:sym w:font="Symbol" w:char="F0A3"/>
            </w:r>
            <w:r w:rsidRPr="00142497">
              <w:rPr>
                <w:sz w:val="20"/>
                <w:szCs w:val="26"/>
                <w:lang w:val="sv-SE"/>
              </w:rPr>
              <w:t xml:space="preserve"> </w:t>
            </w:r>
            <w:r w:rsidRPr="00142497">
              <w:rPr>
                <w:sz w:val="20"/>
                <w:szCs w:val="26"/>
              </w:rPr>
              <w:sym w:font="Symbol" w:char="F044"/>
            </w:r>
            <w:r w:rsidRPr="00142497">
              <w:rPr>
                <w:i/>
                <w:iCs/>
                <w:sz w:val="20"/>
                <w:szCs w:val="26"/>
                <w:lang w:val="sv-SE"/>
              </w:rPr>
              <w:t>f</w:t>
            </w:r>
            <w:r w:rsidRPr="00142497">
              <w:rPr>
                <w:sz w:val="20"/>
                <w:szCs w:val="26"/>
                <w:vertAlign w:val="subscript"/>
                <w:lang w:val="sv-SE"/>
              </w:rPr>
              <w:t>max</w:t>
            </w:r>
          </w:p>
        </w:tc>
        <w:tc>
          <w:tcPr>
            <w:tcW w:w="2880" w:type="dxa"/>
            <w:tcBorders>
              <w:bottom w:val="single" w:sz="4" w:space="0" w:color="auto"/>
            </w:tcBorders>
            <w:tcMar>
              <w:left w:w="0" w:type="dxa"/>
              <w:right w:w="0" w:type="dxa"/>
            </w:tcMar>
          </w:tcPr>
          <w:p w:rsidR="00E173F3" w:rsidRPr="00142497" w:rsidRDefault="00E173F3" w:rsidP="00C73D6E">
            <w:pPr>
              <w:spacing w:before="20" w:after="60" w:line="260" w:lineRule="exact"/>
              <w:jc w:val="center"/>
              <w:rPr>
                <w:sz w:val="20"/>
                <w:szCs w:val="26"/>
                <w:lang w:val="sv-SE"/>
              </w:rPr>
            </w:pPr>
            <w:r w:rsidRPr="00142497">
              <w:rPr>
                <w:sz w:val="20"/>
                <w:szCs w:val="26"/>
                <w:lang w:val="sv-SE"/>
              </w:rPr>
              <w:t xml:space="preserve">10,05 MHz </w:t>
            </w:r>
            <w:r w:rsidRPr="00142497">
              <w:rPr>
                <w:sz w:val="20"/>
                <w:szCs w:val="26"/>
              </w:rPr>
              <w:sym w:font="Symbol" w:char="F0A3"/>
            </w:r>
            <w:r w:rsidRPr="00142497">
              <w:rPr>
                <w:sz w:val="20"/>
                <w:szCs w:val="26"/>
                <w:lang w:val="sv-SE"/>
              </w:rPr>
              <w:t xml:space="preserve"> </w:t>
            </w:r>
            <w:r w:rsidRPr="00142497">
              <w:rPr>
                <w:i/>
                <w:iCs/>
                <w:sz w:val="20"/>
                <w:szCs w:val="26"/>
                <w:lang w:val="sv-SE"/>
              </w:rPr>
              <w:t>f_offset</w:t>
            </w:r>
            <w:r w:rsidRPr="00142497">
              <w:rPr>
                <w:sz w:val="20"/>
                <w:szCs w:val="26"/>
                <w:lang w:val="sv-SE"/>
              </w:rPr>
              <w:t xml:space="preserve"> &lt; </w:t>
            </w:r>
            <w:r w:rsidRPr="00142497">
              <w:rPr>
                <w:i/>
                <w:iCs/>
                <w:sz w:val="20"/>
                <w:szCs w:val="26"/>
                <w:lang w:val="sv-SE"/>
              </w:rPr>
              <w:t>f_offset</w:t>
            </w:r>
            <w:r w:rsidRPr="00142497">
              <w:rPr>
                <w:sz w:val="20"/>
                <w:szCs w:val="26"/>
                <w:vertAlign w:val="subscript"/>
                <w:lang w:val="sv-SE"/>
              </w:rPr>
              <w:t>max</w:t>
            </w:r>
          </w:p>
        </w:tc>
        <w:tc>
          <w:tcPr>
            <w:tcW w:w="3420" w:type="dxa"/>
            <w:tcBorders>
              <w:bottom w:val="single" w:sz="4" w:space="0" w:color="auto"/>
            </w:tcBorders>
          </w:tcPr>
          <w:p w:rsidR="00E173F3" w:rsidRPr="00142497" w:rsidRDefault="00E173F3" w:rsidP="00C73D6E">
            <w:pPr>
              <w:spacing w:before="20" w:after="60" w:line="260" w:lineRule="exact"/>
              <w:jc w:val="center"/>
              <w:rPr>
                <w:sz w:val="20"/>
                <w:szCs w:val="26"/>
                <w:rtl/>
                <w:lang w:bidi="ar-EG"/>
              </w:rPr>
            </w:pPr>
            <w:r w:rsidRPr="00142497">
              <w:rPr>
                <w:sz w:val="20"/>
                <w:szCs w:val="26"/>
                <w:lang w:val="sv-SE"/>
              </w:rPr>
              <w:t>37–</w:t>
            </w:r>
            <w:r w:rsidRPr="00142497">
              <w:rPr>
                <w:rFonts w:hint="cs"/>
                <w:sz w:val="20"/>
                <w:szCs w:val="26"/>
                <w:rtl/>
                <w:lang w:bidi="ar-SY"/>
              </w:rPr>
              <w:t xml:space="preserve"> </w:t>
            </w:r>
            <w:r w:rsidRPr="00142497">
              <w:rPr>
                <w:sz w:val="20"/>
                <w:szCs w:val="26"/>
                <w:lang w:val="sv-SE"/>
              </w:rPr>
              <w:t>dBm</w:t>
            </w:r>
            <w:r w:rsidRPr="00142497">
              <w:rPr>
                <w:rFonts w:hint="cs"/>
                <w:sz w:val="20"/>
                <w:szCs w:val="26"/>
                <w:rtl/>
                <w:lang w:bidi="ar-EG"/>
              </w:rPr>
              <w:t xml:space="preserve"> (الملاحظة</w:t>
            </w:r>
            <w:r w:rsidRPr="00142497">
              <w:rPr>
                <w:rFonts w:hint="eastAsia"/>
                <w:sz w:val="20"/>
                <w:szCs w:val="26"/>
                <w:rtl/>
                <w:lang w:bidi="ar-EG"/>
              </w:rPr>
              <w:t> </w:t>
            </w:r>
            <w:r w:rsidRPr="00142497">
              <w:rPr>
                <w:sz w:val="20"/>
                <w:szCs w:val="26"/>
                <w:lang w:val="sv-SE" w:bidi="ar-EG"/>
              </w:rPr>
              <w:t>4</w:t>
            </w:r>
            <w:r w:rsidRPr="00142497">
              <w:rPr>
                <w:rFonts w:hint="cs"/>
                <w:sz w:val="20"/>
                <w:szCs w:val="26"/>
                <w:rtl/>
                <w:lang w:bidi="ar-EG"/>
              </w:rPr>
              <w:t>)</w:t>
            </w:r>
          </w:p>
        </w:tc>
        <w:tc>
          <w:tcPr>
            <w:tcW w:w="1387" w:type="dxa"/>
            <w:tcBorders>
              <w:bottom w:val="single" w:sz="4" w:space="0" w:color="auto"/>
            </w:tcBorders>
          </w:tcPr>
          <w:p w:rsidR="00E173F3" w:rsidRPr="00142497" w:rsidRDefault="00E173F3" w:rsidP="00C73D6E">
            <w:pPr>
              <w:spacing w:before="20" w:after="60" w:line="260" w:lineRule="exact"/>
              <w:jc w:val="center"/>
              <w:rPr>
                <w:sz w:val="20"/>
                <w:szCs w:val="26"/>
                <w:lang w:val="sv-SE"/>
              </w:rPr>
            </w:pPr>
            <w:r w:rsidRPr="00142497">
              <w:rPr>
                <w:sz w:val="20"/>
                <w:szCs w:val="26"/>
                <w:lang w:val="sv-SE"/>
              </w:rPr>
              <w:t>100</w:t>
            </w:r>
            <w:r w:rsidRPr="00142497">
              <w:rPr>
                <w:rFonts w:hint="cs"/>
                <w:sz w:val="20"/>
                <w:szCs w:val="26"/>
                <w:rtl/>
              </w:rPr>
              <w:t xml:space="preserve"> </w:t>
            </w:r>
            <w:r w:rsidRPr="00142497">
              <w:rPr>
                <w:sz w:val="20"/>
                <w:szCs w:val="26"/>
                <w:lang w:val="sv-SE"/>
              </w:rPr>
              <w:t>kHz</w:t>
            </w:r>
          </w:p>
        </w:tc>
      </w:tr>
      <w:tr w:rsidR="00E173F3" w:rsidRPr="00142497" w:rsidTr="009A13C4">
        <w:trPr>
          <w:jc w:val="center"/>
        </w:trPr>
        <w:tc>
          <w:tcPr>
            <w:tcW w:w="9696" w:type="dxa"/>
            <w:gridSpan w:val="4"/>
            <w:tcBorders>
              <w:left w:val="nil"/>
              <w:bottom w:val="nil"/>
              <w:right w:val="nil"/>
            </w:tcBorders>
          </w:tcPr>
          <w:p w:rsidR="00E173F3" w:rsidRPr="00142497" w:rsidRDefault="00E173F3" w:rsidP="00142497">
            <w:pPr>
              <w:pStyle w:val="Tabletexte"/>
              <w:rPr>
                <w:rtl/>
                <w:lang w:val="es-ES_tradnl" w:eastAsia="fr-FR"/>
              </w:rPr>
            </w:pPr>
            <w:r w:rsidRPr="00142497">
              <w:rPr>
                <w:rFonts w:hint="cs"/>
                <w:b/>
                <w:bCs/>
                <w:rtl/>
                <w:lang w:eastAsia="fr-FR"/>
              </w:rPr>
              <w:t>الملاحظة</w:t>
            </w:r>
            <w:r w:rsidRPr="00142497">
              <w:rPr>
                <w:rFonts w:hint="eastAsia"/>
                <w:b/>
                <w:bCs/>
                <w:rtl/>
                <w:lang w:eastAsia="fr-FR"/>
              </w:rPr>
              <w:t> </w:t>
            </w:r>
            <w:r w:rsidRPr="00142497">
              <w:rPr>
                <w:b/>
                <w:bCs/>
                <w:lang w:val="sv-SE" w:eastAsia="fr-FR"/>
              </w:rPr>
              <w:t>1</w:t>
            </w:r>
            <w:r w:rsidRPr="00142497">
              <w:rPr>
                <w:rFonts w:hint="cs"/>
                <w:b/>
                <w:bCs/>
                <w:rtl/>
                <w:lang w:eastAsia="fr-FR"/>
              </w:rPr>
              <w:t xml:space="preserve"> - </w:t>
            </w:r>
            <w:r w:rsidRPr="00142497">
              <w:rPr>
                <w:rFonts w:hint="cs"/>
                <w:spacing w:val="6"/>
                <w:rtl/>
                <w:lang w:eastAsia="fr-FR"/>
              </w:rPr>
              <w:t xml:space="preserve">في حالة محطة قاعدة راديوية متعددة المعايير </w:t>
            </w:r>
            <w:r w:rsidRPr="00142497">
              <w:rPr>
                <w:rFonts w:hint="cs"/>
                <w:spacing w:val="6"/>
                <w:rtl/>
                <w:lang w:eastAsia="fr-FR" w:bidi="ar-EG"/>
              </w:rPr>
              <w:t>تدعم التشغيل في طيف غير متلاصق تحسب متطلبات الاختبار ضمن الفجوات بين</w:t>
            </w:r>
            <w:r w:rsidR="00142497" w:rsidRPr="00142497">
              <w:rPr>
                <w:rFonts w:hint="eastAsia"/>
                <w:spacing w:val="6"/>
                <w:rtl/>
                <w:lang w:eastAsia="fr-FR" w:bidi="ar-EG"/>
              </w:rPr>
              <w:t> </w:t>
            </w:r>
            <w:r w:rsidRPr="00142497">
              <w:rPr>
                <w:rFonts w:hint="cs"/>
                <w:spacing w:val="6"/>
                <w:rtl/>
                <w:lang w:eastAsia="fr-FR" w:bidi="ar-EG"/>
              </w:rPr>
              <w:t xml:space="preserve">الكتل الفرعية كمجموع تراكمي للكتل الفرعية المجاورة على كل جانب من جانبي الفجوة بين الكتل الفرعية. يستثنى من ذلك إذا كانت </w:t>
            </w:r>
            <w:r w:rsidRPr="00142497">
              <w:rPr>
                <w:spacing w:val="6"/>
                <w:lang w:eastAsia="fr-FR" w:bidi="ar-EG"/>
              </w:rPr>
              <w:t>MHz</w:t>
            </w:r>
            <w:r w:rsidR="00142497" w:rsidRPr="00142497">
              <w:rPr>
                <w:spacing w:val="6"/>
                <w:lang w:eastAsia="fr-FR" w:bidi="ar-EG"/>
              </w:rPr>
              <w:t> </w:t>
            </w:r>
            <w:r w:rsidRPr="00142497">
              <w:rPr>
                <w:spacing w:val="6"/>
                <w:lang w:eastAsia="fr-FR" w:bidi="ar-EG"/>
              </w:rPr>
              <w:t>10</w:t>
            </w:r>
            <w:r w:rsidR="00142497" w:rsidRPr="00142497">
              <w:rPr>
                <w:spacing w:val="6"/>
                <w:lang w:eastAsia="fr-FR" w:bidi="ar-EG"/>
              </w:rPr>
              <w:t> </w:t>
            </w:r>
            <w:r w:rsidRPr="00142497">
              <w:rPr>
                <w:spacing w:val="6"/>
                <w:lang w:val="es-ES_tradnl" w:eastAsia="fr-FR"/>
              </w:rPr>
              <w:sym w:font="Symbol" w:char="F0A3"/>
            </w:r>
            <w:r w:rsidR="00142497" w:rsidRPr="00142497">
              <w:rPr>
                <w:spacing w:val="6"/>
                <w:lang w:val="es-ES_tradnl" w:eastAsia="fr-FR"/>
              </w:rPr>
              <w:t> </w:t>
            </w:r>
            <w:r w:rsidRPr="00142497">
              <w:rPr>
                <w:spacing w:val="6"/>
                <w:lang w:val="es-ES_tradnl" w:eastAsia="fr-FR"/>
              </w:rPr>
              <w:sym w:font="Symbol" w:char="F044"/>
            </w:r>
            <w:r w:rsidRPr="00142497">
              <w:rPr>
                <w:i/>
                <w:iCs/>
                <w:spacing w:val="6"/>
                <w:lang w:val="es-ES_tradnl" w:eastAsia="fr-FR"/>
              </w:rPr>
              <w:t>f</w:t>
            </w:r>
            <w:r w:rsidRPr="00142497">
              <w:rPr>
                <w:rFonts w:hint="cs"/>
                <w:i/>
                <w:iCs/>
                <w:spacing w:val="6"/>
                <w:rtl/>
                <w:lang w:val="es-ES_tradnl" w:eastAsia="fr-FR"/>
              </w:rPr>
              <w:t xml:space="preserve"> </w:t>
            </w:r>
            <w:r w:rsidRPr="00142497">
              <w:rPr>
                <w:rFonts w:hint="cs"/>
                <w:rtl/>
                <w:lang w:val="es-ES_tradnl" w:eastAsia="fr-FR"/>
              </w:rPr>
              <w:t>من الكتلتين الفرعيتين المجاورتين على كل جانب من جانبي الفجوة بين الكتل الفرعية، حيث تكون متطلبات الاختبار ضمن الفجوات بين الكتل الفرعية</w:t>
            </w:r>
            <w:r w:rsidRPr="00142497">
              <w:rPr>
                <w:lang w:val="es-ES_tradnl" w:eastAsia="fr-FR"/>
              </w:rPr>
              <w:t>dBm/MHz 37</w:t>
            </w:r>
            <w:r w:rsidRPr="00142497">
              <w:rPr>
                <w:lang w:eastAsia="fr-FR"/>
              </w:rPr>
              <w:t>–</w:t>
            </w:r>
            <w:r w:rsidRPr="00142497">
              <w:rPr>
                <w:rFonts w:hint="cs"/>
                <w:rtl/>
                <w:lang w:val="es-ES_tradnl" w:eastAsia="fr-FR"/>
              </w:rPr>
              <w:t>.</w:t>
            </w:r>
          </w:p>
          <w:p w:rsidR="00E173F3" w:rsidRPr="00142497" w:rsidRDefault="00E173F3" w:rsidP="00C73D6E">
            <w:pPr>
              <w:pStyle w:val="Tabletexte"/>
              <w:rPr>
                <w:rtl/>
                <w:lang w:eastAsia="fr-FR" w:bidi="ar-LB"/>
              </w:rPr>
            </w:pPr>
            <w:r w:rsidRPr="00142497">
              <w:rPr>
                <w:rFonts w:hint="cs"/>
                <w:rtl/>
                <w:lang w:eastAsia="fr-FR"/>
              </w:rPr>
              <w:t xml:space="preserve">الملاحظات التالية مشتركة للجداول </w:t>
            </w:r>
            <w:r w:rsidRPr="00142497">
              <w:rPr>
                <w:lang w:eastAsia="fr-FR"/>
              </w:rPr>
              <w:t>1-1.3.3</w:t>
            </w:r>
            <w:r w:rsidRPr="00142497">
              <w:rPr>
                <w:rFonts w:hint="cs"/>
                <w:rtl/>
                <w:lang w:eastAsia="fr-FR" w:bidi="ar-LB"/>
              </w:rPr>
              <w:t xml:space="preserve"> إلى </w:t>
            </w:r>
            <w:r w:rsidRPr="00142497">
              <w:rPr>
                <w:lang w:eastAsia="fr-FR" w:bidi="ar-LB"/>
              </w:rPr>
              <w:t>4-1.3.3</w:t>
            </w:r>
            <w:r w:rsidRPr="00142497">
              <w:rPr>
                <w:rFonts w:hint="cs"/>
                <w:rtl/>
                <w:lang w:eastAsia="fr-FR" w:bidi="ar-LB"/>
              </w:rPr>
              <w:t>أ.</w:t>
            </w:r>
          </w:p>
          <w:p w:rsidR="00E173F3" w:rsidRPr="00142497" w:rsidRDefault="00E173F3" w:rsidP="00C73D6E">
            <w:pPr>
              <w:pStyle w:val="Tabletexte"/>
              <w:rPr>
                <w:rtl/>
                <w:lang w:eastAsia="fr-FR"/>
              </w:rPr>
            </w:pPr>
            <w:r w:rsidRPr="00142497">
              <w:rPr>
                <w:rFonts w:hint="cs"/>
                <w:b/>
                <w:bCs/>
                <w:rtl/>
                <w:lang w:eastAsia="fr-FR"/>
              </w:rPr>
              <w:t>الملاحظة</w:t>
            </w:r>
            <w:r w:rsidRPr="00142497">
              <w:rPr>
                <w:rFonts w:hint="eastAsia"/>
                <w:b/>
                <w:bCs/>
                <w:rtl/>
                <w:lang w:eastAsia="fr-FR"/>
              </w:rPr>
              <w:t> </w:t>
            </w:r>
            <w:r w:rsidRPr="00142497">
              <w:rPr>
                <w:b/>
                <w:bCs/>
                <w:lang w:eastAsia="fr-FR"/>
              </w:rPr>
              <w:t>2</w:t>
            </w:r>
            <w:r w:rsidRPr="00142497">
              <w:rPr>
                <w:rFonts w:hint="cs"/>
                <w:b/>
                <w:bCs/>
                <w:rtl/>
                <w:lang w:eastAsia="fr-FR"/>
              </w:rPr>
              <w:t xml:space="preserve"> - </w:t>
            </w:r>
            <w:r w:rsidRPr="00142497">
              <w:rPr>
                <w:rFonts w:hint="cs"/>
                <w:rtl/>
                <w:lang w:eastAsia="fr-FR"/>
              </w:rPr>
              <w:t>يكفل نطاق التردد هذا أن مدى قيم</w:t>
            </w:r>
            <w:r w:rsidRPr="00142497">
              <w:rPr>
                <w:rFonts w:hint="eastAsia"/>
                <w:rtl/>
                <w:lang w:eastAsia="fr-FR"/>
              </w:rPr>
              <w:t> </w:t>
            </w:r>
            <w:r w:rsidR="00142497" w:rsidRPr="00770E81">
              <w:rPr>
                <w:i/>
                <w:iCs/>
              </w:rPr>
              <w:t>f_offset</w:t>
            </w:r>
            <w:r w:rsidRPr="00142497">
              <w:rPr>
                <w:rFonts w:hint="eastAsia"/>
                <w:rtl/>
                <w:lang w:eastAsia="fr-FR"/>
              </w:rPr>
              <w:t> </w:t>
            </w:r>
            <w:r w:rsidRPr="00142497">
              <w:rPr>
                <w:rFonts w:hint="cs"/>
                <w:rtl/>
                <w:lang w:val="en-GB" w:eastAsia="fr-FR"/>
              </w:rPr>
              <w:t>متواصل.</w:t>
            </w:r>
          </w:p>
          <w:p w:rsidR="00E173F3" w:rsidRPr="00142497" w:rsidRDefault="00E173F3" w:rsidP="00C73D6E">
            <w:pPr>
              <w:pStyle w:val="Tabletexte"/>
              <w:rPr>
                <w:rtl/>
                <w:lang w:eastAsia="fr-FR" w:bidi="ar-EG"/>
              </w:rPr>
            </w:pPr>
            <w:r w:rsidRPr="00142497">
              <w:rPr>
                <w:rFonts w:hint="cs"/>
                <w:b/>
                <w:bCs/>
                <w:rtl/>
                <w:lang w:eastAsia="fr-FR"/>
              </w:rPr>
              <w:t>الملاحظة</w:t>
            </w:r>
            <w:r w:rsidRPr="00142497">
              <w:rPr>
                <w:rFonts w:hint="eastAsia"/>
                <w:b/>
                <w:bCs/>
                <w:rtl/>
                <w:lang w:eastAsia="fr-FR"/>
              </w:rPr>
              <w:t> </w:t>
            </w:r>
            <w:r w:rsidRPr="00142497">
              <w:rPr>
                <w:b/>
                <w:bCs/>
                <w:lang w:eastAsia="fr-FR"/>
              </w:rPr>
              <w:t>3</w:t>
            </w:r>
            <w:r w:rsidRPr="00142497">
              <w:rPr>
                <w:rFonts w:hint="cs"/>
                <w:b/>
                <w:bCs/>
                <w:rtl/>
                <w:lang w:eastAsia="fr-FR"/>
              </w:rPr>
              <w:t xml:space="preserve"> - </w:t>
            </w:r>
            <w:r w:rsidRPr="00142497">
              <w:rPr>
                <w:rtl/>
                <w:lang w:eastAsia="fr-FR"/>
              </w:rPr>
              <w:t>كقاعدة عام</w:t>
            </w:r>
            <w:r w:rsidRPr="00142497">
              <w:rPr>
                <w:rFonts w:hint="cs"/>
                <w:rtl/>
                <w:lang w:eastAsia="fr-FR" w:bidi="ar-EG"/>
              </w:rPr>
              <w:t xml:space="preserve">ة </w:t>
            </w:r>
            <w:r w:rsidRPr="00142497">
              <w:rPr>
                <w:rFonts w:hint="cs"/>
                <w:rtl/>
                <w:lang w:eastAsia="fr-FR" w:bidi="ar-LB"/>
              </w:rPr>
              <w:t xml:space="preserve">بالنسبة </w:t>
            </w:r>
            <w:r w:rsidRPr="00142497">
              <w:rPr>
                <w:rFonts w:hint="cs"/>
                <w:rtl/>
                <w:lang w:eastAsia="fr-FR" w:bidi="ar-EG"/>
              </w:rPr>
              <w:t>للمتطلبات في هذه الفقرة الفرعية</w:t>
            </w:r>
            <w:r w:rsidRPr="00142497">
              <w:rPr>
                <w:rFonts w:hint="cs"/>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142497">
              <w:rPr>
                <w:rtl/>
                <w:lang w:eastAsia="fr-FR"/>
              </w:rPr>
              <w:t>أن تكون النتيجة متكاملة على مدى</w:t>
            </w:r>
            <w:r w:rsidRPr="00142497">
              <w:rPr>
                <w:rFonts w:hint="cs"/>
                <w:rtl/>
                <w:lang w:eastAsia="fr-FR"/>
              </w:rPr>
              <w:t xml:space="preserve"> عرض نطاق القياس </w:t>
            </w:r>
            <w:r w:rsidRPr="00142497">
              <w:rPr>
                <w:rtl/>
                <w:lang w:eastAsia="fr-FR"/>
              </w:rPr>
              <w:t xml:space="preserve">من أجل الحصول على ما يعادل </w:t>
            </w:r>
            <w:r w:rsidRPr="00142497">
              <w:rPr>
                <w:rFonts w:hint="cs"/>
                <w:rtl/>
                <w:lang w:eastAsia="fr-FR"/>
              </w:rPr>
              <w:t xml:space="preserve">عرض نطاق </w:t>
            </w:r>
            <w:r w:rsidRPr="00142497">
              <w:rPr>
                <w:rtl/>
                <w:lang w:eastAsia="fr-FR"/>
              </w:rPr>
              <w:t>الضوضاء</w:t>
            </w:r>
            <w:r w:rsidRPr="00142497">
              <w:rPr>
                <w:rFonts w:hint="cs"/>
                <w:rtl/>
                <w:lang w:eastAsia="fr-FR"/>
              </w:rPr>
              <w:t xml:space="preserve"> لعرض نطاق</w:t>
            </w:r>
            <w:r w:rsidRPr="00142497">
              <w:rPr>
                <w:rFonts w:hint="eastAsia"/>
                <w:rtl/>
                <w:lang w:eastAsia="fr-FR"/>
              </w:rPr>
              <w:t> </w:t>
            </w:r>
            <w:r w:rsidRPr="00142497">
              <w:rPr>
                <w:rFonts w:hint="cs"/>
                <w:rtl/>
                <w:lang w:eastAsia="fr-FR"/>
              </w:rPr>
              <w:t>القياس.</w:t>
            </w:r>
          </w:p>
          <w:p w:rsidR="00E173F3" w:rsidRPr="00142497" w:rsidRDefault="00E173F3" w:rsidP="00C73D6E">
            <w:pPr>
              <w:pStyle w:val="Tabletexte"/>
              <w:rPr>
                <w:lang w:eastAsia="fr-FR" w:bidi="ar-EG"/>
              </w:rPr>
            </w:pPr>
            <w:r w:rsidRPr="00142497">
              <w:rPr>
                <w:rFonts w:hint="cs"/>
                <w:b/>
                <w:bCs/>
                <w:rtl/>
                <w:lang w:eastAsia="fr-FR" w:bidi="ar-EG"/>
              </w:rPr>
              <w:t>ال</w:t>
            </w:r>
            <w:r w:rsidRPr="00142497">
              <w:rPr>
                <w:rFonts w:hint="cs"/>
                <w:b/>
                <w:bCs/>
                <w:rtl/>
                <w:lang w:eastAsia="fr-FR"/>
              </w:rPr>
              <w:t>ملاحظة</w:t>
            </w:r>
            <w:r w:rsidRPr="00142497">
              <w:rPr>
                <w:rFonts w:hint="eastAsia"/>
                <w:b/>
                <w:bCs/>
                <w:rtl/>
                <w:lang w:eastAsia="fr-FR"/>
              </w:rPr>
              <w:t> </w:t>
            </w:r>
            <w:r w:rsidRPr="00142497">
              <w:rPr>
                <w:b/>
                <w:bCs/>
                <w:lang w:eastAsia="fr-FR"/>
              </w:rPr>
              <w:t>4</w:t>
            </w:r>
            <w:r w:rsidRPr="00142497">
              <w:rPr>
                <w:rFonts w:hint="cs"/>
                <w:b/>
                <w:bCs/>
                <w:rtl/>
                <w:lang w:eastAsia="fr-FR"/>
              </w:rPr>
              <w:t xml:space="preserve"> - </w:t>
            </w:r>
            <w:r w:rsidRPr="00142497">
              <w:rPr>
                <w:rFonts w:hint="cs"/>
                <w:rtl/>
                <w:lang w:val="en-GB" w:eastAsia="fr-FR"/>
              </w:rPr>
              <w:t xml:space="preserve">لا يطبق هذا المتطلب عندما تكون </w:t>
            </w:r>
            <w:r w:rsidRPr="00142497">
              <w:rPr>
                <w:rFonts w:eastAsia="SimSun"/>
                <w:szCs w:val="22"/>
                <w:lang w:val="en-GB" w:eastAsia="fr-FR"/>
              </w:rPr>
              <w:sym w:font="Symbol" w:char="F044"/>
            </w:r>
            <w:r w:rsidRPr="00142497">
              <w:rPr>
                <w:rFonts w:eastAsia="SimSun"/>
                <w:i/>
                <w:iCs/>
                <w:lang w:val="en-GB" w:eastAsia="fr-FR"/>
              </w:rPr>
              <w:t>f</w:t>
            </w:r>
            <w:r w:rsidRPr="00142497">
              <w:rPr>
                <w:rFonts w:eastAsia="SimSun"/>
                <w:i/>
                <w:iCs/>
                <w:vertAlign w:val="subscript"/>
                <w:lang w:val="en-GB" w:eastAsia="fr-FR"/>
              </w:rPr>
              <w:t>max</w:t>
            </w:r>
            <w:r w:rsidRPr="00142497">
              <w:rPr>
                <w:rFonts w:eastAsia="SimSun"/>
                <w:lang w:val="en-GB" w:eastAsia="fr-FR"/>
              </w:rPr>
              <w:t xml:space="preserve"> &lt; 10 MHz</w:t>
            </w:r>
          </w:p>
        </w:tc>
      </w:tr>
    </w:tbl>
    <w:p w:rsidR="00E173F3" w:rsidRPr="00142497" w:rsidRDefault="00E173F3" w:rsidP="001D6718">
      <w:pPr>
        <w:pStyle w:val="Heading3"/>
        <w:rPr>
          <w:lang w:bidi="ar-EG"/>
        </w:rPr>
      </w:pPr>
      <w:r w:rsidRPr="00142497">
        <w:rPr>
          <w:lang w:bidi="ar-EG"/>
        </w:rPr>
        <w:t>2.2.3</w:t>
      </w:r>
      <w:r w:rsidRPr="00142497">
        <w:rPr>
          <w:lang w:bidi="ar-EG"/>
        </w:rPr>
        <w:tab/>
      </w:r>
      <w:r w:rsidRPr="00142497">
        <w:rPr>
          <w:rFonts w:hint="cs"/>
          <w:rtl/>
          <w:lang w:bidi="ar-EG"/>
        </w:rPr>
        <w:t xml:space="preserve">البث غير المرغوب في نطاق التشغيل في فئة النطاق </w:t>
      </w:r>
      <w:r w:rsidRPr="00142497">
        <w:rPr>
          <w:lang w:bidi="ar-EG"/>
        </w:rPr>
        <w:t>2</w:t>
      </w:r>
    </w:p>
    <w:p w:rsidR="00E173F3" w:rsidRPr="00142497" w:rsidRDefault="00E173F3" w:rsidP="00142497">
      <w:pPr>
        <w:tabs>
          <w:tab w:val="right" w:pos="2169"/>
        </w:tabs>
        <w:rPr>
          <w:rtl/>
          <w:lang w:bidi="ar-LB"/>
        </w:rPr>
      </w:pPr>
      <w:r w:rsidRPr="00142497">
        <w:rPr>
          <w:rFonts w:hint="cs"/>
          <w:rtl/>
          <w:lang w:bidi="ar-LB"/>
        </w:rPr>
        <w:t xml:space="preserve">بالنسبة لمحطة قاعدة تعمل في فئة النطاق </w:t>
      </w:r>
      <w:r w:rsidRPr="00142497">
        <w:rPr>
          <w:lang w:bidi="ar-LB"/>
        </w:rPr>
        <w:t>2</w:t>
      </w:r>
      <w:r w:rsidRPr="00142497">
        <w:rPr>
          <w:rFonts w:hint="cs"/>
          <w:rtl/>
          <w:lang w:bidi="ar-LB"/>
        </w:rPr>
        <w:t>، ينطبق المتطلب خارج حافتي عرض النطاق الراديوي. وبالنسبة لمحطة قاعدة تعمل في</w:t>
      </w:r>
      <w:r w:rsidR="00142497">
        <w:rPr>
          <w:rFonts w:hint="eastAsia"/>
          <w:rtl/>
          <w:lang w:bidi="ar-LB"/>
        </w:rPr>
        <w:t> </w:t>
      </w:r>
      <w:r w:rsidRPr="00142497">
        <w:rPr>
          <w:rFonts w:hint="cs"/>
          <w:rtl/>
          <w:lang w:bidi="ar-LB"/>
        </w:rPr>
        <w:t xml:space="preserve">طيف غير متلاصق، فإنه بالإضافة إلى ذلك ينطبق داخل أي فجوة بين الكتل الفرعية. </w:t>
      </w:r>
    </w:p>
    <w:p w:rsidR="00E173F3" w:rsidRPr="00142497" w:rsidRDefault="00E173F3" w:rsidP="00E173F3">
      <w:pPr>
        <w:rPr>
          <w:spacing w:val="-4"/>
          <w:rtl/>
          <w:lang w:bidi="ar-LB"/>
        </w:rPr>
      </w:pPr>
      <w:r w:rsidRPr="00142497">
        <w:rPr>
          <w:rFonts w:hint="cs"/>
          <w:spacing w:val="-4"/>
          <w:rtl/>
          <w:lang w:bidi="ar-EG"/>
        </w:rPr>
        <w:t>ويجب ألا يتجاوز البث خارج حافتي عرض النطاق الراديوي</w:t>
      </w:r>
      <w:r w:rsidRPr="00142497">
        <w:rPr>
          <w:spacing w:val="-4"/>
          <w:lang w:bidi="ar-EG"/>
        </w:rPr>
        <w:t xml:space="preserve"> </w:t>
      </w:r>
      <w:r w:rsidRPr="00142497">
        <w:rPr>
          <w:rFonts w:hint="cs"/>
          <w:spacing w:val="-4"/>
          <w:rtl/>
          <w:lang w:bidi="ar-EG"/>
        </w:rPr>
        <w:t xml:space="preserve">المستويات القصوى المحددة في الجداول </w:t>
      </w:r>
      <w:r w:rsidRPr="00142497">
        <w:rPr>
          <w:spacing w:val="-4"/>
          <w:lang w:bidi="ar-EG"/>
        </w:rPr>
        <w:t>1-2.3.3</w:t>
      </w:r>
      <w:r w:rsidRPr="00142497">
        <w:rPr>
          <w:rFonts w:hint="cs"/>
          <w:spacing w:val="-4"/>
          <w:rtl/>
          <w:lang w:bidi="ar-LB"/>
        </w:rPr>
        <w:t xml:space="preserve"> إلى </w:t>
      </w:r>
      <w:r w:rsidRPr="00142497">
        <w:rPr>
          <w:spacing w:val="-4"/>
          <w:lang w:bidi="ar-LB"/>
        </w:rPr>
        <w:t>8-2.3.3</w:t>
      </w:r>
      <w:r w:rsidRPr="00142497">
        <w:rPr>
          <w:rFonts w:hint="cs"/>
          <w:spacing w:val="-4"/>
          <w:rtl/>
          <w:lang w:bidi="ar-LB"/>
        </w:rPr>
        <w:t xml:space="preserve"> أدناه، حيث:</w:t>
      </w:r>
    </w:p>
    <w:p w:rsidR="00E173F3" w:rsidRPr="00142497" w:rsidRDefault="00E173F3" w:rsidP="00142497">
      <w:pPr>
        <w:pStyle w:val="enumlev10"/>
        <w:rPr>
          <w:rtl/>
        </w:rPr>
      </w:pPr>
      <w:r w:rsidRPr="00142497">
        <w:rPr>
          <w:rFonts w:hint="cs"/>
          <w:rtl/>
        </w:rPr>
        <w:t>-</w:t>
      </w:r>
      <w:r w:rsidRPr="00142497">
        <w:rPr>
          <w:rFonts w:hint="cs"/>
          <w:rtl/>
        </w:rPr>
        <w:tab/>
      </w:r>
      <w:r w:rsidR="00142497" w:rsidRPr="00DD00A2">
        <w:sym w:font="Symbol" w:char="F044"/>
      </w:r>
      <w:r w:rsidR="00142497" w:rsidRPr="007058BF">
        <w:rPr>
          <w:i/>
          <w:iCs/>
        </w:rPr>
        <w:t>f</w:t>
      </w:r>
      <w:r w:rsidRPr="00142497">
        <w:rPr>
          <w:rFonts w:hint="cs"/>
          <w:rtl/>
        </w:rPr>
        <w:t xml:space="preserve"> </w:t>
      </w:r>
      <w:r w:rsidRPr="00142497">
        <w:rPr>
          <w:rtl/>
        </w:rPr>
        <w:t xml:space="preserve">المباعدة بين تردد </w:t>
      </w:r>
      <w:r w:rsidRPr="00142497">
        <w:rPr>
          <w:rFonts w:hint="cs"/>
          <w:rtl/>
        </w:rPr>
        <w:t>حافة عرض النطاق الراديوي</w:t>
      </w:r>
      <w:r w:rsidRPr="00142497">
        <w:rPr>
          <w:rFonts w:hint="cs"/>
          <w:rtl/>
          <w:lang w:bidi="ar-LB"/>
        </w:rPr>
        <w:t xml:space="preserve"> </w:t>
      </w:r>
      <w:r w:rsidRPr="00142497">
        <w:rPr>
          <w:rtl/>
        </w:rPr>
        <w:t xml:space="preserve">وتردد النقطة الاسمية </w:t>
      </w:r>
      <w:r w:rsidRPr="00142497">
        <w:t>dB 3–</w:t>
      </w:r>
      <w:r w:rsidRPr="00142497">
        <w:rPr>
          <w:rtl/>
        </w:rPr>
        <w:t xml:space="preserve"> لمرشاح القياس الأقرب من تردد الموجة</w:t>
      </w:r>
      <w:r w:rsidRPr="00142497">
        <w:rPr>
          <w:rFonts w:hint="eastAsia"/>
          <w:rtl/>
        </w:rPr>
        <w:t> </w:t>
      </w:r>
      <w:r w:rsidRPr="00142497">
        <w:rPr>
          <w:rtl/>
        </w:rPr>
        <w:t>الحاملة.</w:t>
      </w:r>
    </w:p>
    <w:p w:rsidR="00E173F3" w:rsidRPr="00142497" w:rsidRDefault="00E173F3" w:rsidP="00142497">
      <w:pPr>
        <w:pStyle w:val="enumlev10"/>
        <w:rPr>
          <w:rtl/>
        </w:rPr>
      </w:pPr>
      <w:r w:rsidRPr="00142497">
        <w:rPr>
          <w:rtl/>
        </w:rPr>
        <w:t>-</w:t>
      </w:r>
      <w:r w:rsidRPr="00142497">
        <w:rPr>
          <w:rtl/>
        </w:rPr>
        <w:tab/>
      </w:r>
      <w:r w:rsidR="00142497" w:rsidRPr="007058BF">
        <w:rPr>
          <w:i/>
          <w:iCs/>
        </w:rPr>
        <w:t>f_offset</w:t>
      </w:r>
      <w:r w:rsidRPr="00142497">
        <w:rPr>
          <w:rtl/>
        </w:rPr>
        <w:t xml:space="preserve"> المباعدة بين تردد </w:t>
      </w:r>
      <w:r w:rsidRPr="00142497">
        <w:rPr>
          <w:rFonts w:hint="cs"/>
          <w:rtl/>
        </w:rPr>
        <w:t xml:space="preserve">حافة عرض النطاق الراديوي </w:t>
      </w:r>
      <w:r w:rsidRPr="00142497">
        <w:rPr>
          <w:rtl/>
        </w:rPr>
        <w:t>والتردد المركزي لمرشاح</w:t>
      </w:r>
      <w:r w:rsidRPr="00142497">
        <w:rPr>
          <w:rFonts w:hint="cs"/>
          <w:rtl/>
        </w:rPr>
        <w:t> </w:t>
      </w:r>
      <w:r w:rsidRPr="00142497">
        <w:rPr>
          <w:rtl/>
        </w:rPr>
        <w:t>القياس</w:t>
      </w:r>
      <w:r w:rsidRPr="00142497">
        <w:rPr>
          <w:rFonts w:hint="cs"/>
          <w:rtl/>
        </w:rPr>
        <w:t>.</w:t>
      </w:r>
    </w:p>
    <w:p w:rsidR="00E173F3" w:rsidRPr="00142497" w:rsidRDefault="00E173F3" w:rsidP="00142497">
      <w:pPr>
        <w:pStyle w:val="enumlev10"/>
        <w:rPr>
          <w:rtl/>
        </w:rPr>
      </w:pPr>
      <w:r w:rsidRPr="00142497">
        <w:rPr>
          <w:rFonts w:hint="cs"/>
          <w:rtl/>
        </w:rPr>
        <w:t>-</w:t>
      </w:r>
      <w:r w:rsidRPr="00142497">
        <w:rPr>
          <w:rtl/>
        </w:rPr>
        <w:tab/>
      </w:r>
      <w:r w:rsidR="00142497" w:rsidRPr="00356E55">
        <w:rPr>
          <w:i/>
          <w:iCs/>
        </w:rPr>
        <w:t>f_offset</w:t>
      </w:r>
      <w:r w:rsidR="00142497" w:rsidRPr="00356E55">
        <w:rPr>
          <w:vertAlign w:val="subscript"/>
        </w:rPr>
        <w:t>max</w:t>
      </w:r>
      <w:r w:rsidRPr="00142497">
        <w:rPr>
          <w:rtl/>
          <w:lang w:val="en-GB"/>
        </w:rPr>
        <w:t xml:space="preserve"> </w:t>
      </w:r>
      <w:r w:rsidRPr="00142497">
        <w:rPr>
          <w:rtl/>
        </w:rPr>
        <w:t xml:space="preserve">التخالف </w:t>
      </w:r>
      <w:r w:rsidRPr="00142497">
        <w:rPr>
          <w:rFonts w:hint="cs"/>
          <w:rtl/>
        </w:rPr>
        <w:t>م</w:t>
      </w:r>
      <w:r w:rsidRPr="00142497">
        <w:rPr>
          <w:rtl/>
        </w:rPr>
        <w:t xml:space="preserve">ن </w:t>
      </w:r>
      <w:r w:rsidRPr="00142497">
        <w:rPr>
          <w:rFonts w:hint="cs"/>
          <w:rtl/>
          <w:lang w:bidi="ar-LB"/>
        </w:rPr>
        <w:t xml:space="preserve">التردد </w:t>
      </w:r>
      <w:r w:rsidRPr="00142497">
        <w:rPr>
          <w:lang w:bidi="ar-LB"/>
        </w:rPr>
        <w:t>MHz 10</w:t>
      </w:r>
      <w:r w:rsidRPr="00142497">
        <w:rPr>
          <w:rFonts w:hint="cs"/>
          <w:rtl/>
          <w:lang w:bidi="ar-LB"/>
        </w:rPr>
        <w:t xml:space="preserve"> </w:t>
      </w:r>
      <w:r w:rsidRPr="00142497">
        <w:rPr>
          <w:rFonts w:hint="cs"/>
          <w:rtl/>
        </w:rPr>
        <w:t>خارج نطاق تشغيل الوصلة الهابطة</w:t>
      </w:r>
      <w:r w:rsidRPr="00142497">
        <w:rPr>
          <w:rtl/>
        </w:rPr>
        <w:t>.</w:t>
      </w:r>
    </w:p>
    <w:p w:rsidR="00E173F3" w:rsidRPr="00142497" w:rsidRDefault="00E173F3" w:rsidP="00142497">
      <w:pPr>
        <w:pStyle w:val="enumlev10"/>
        <w:rPr>
          <w:rtl/>
        </w:rPr>
      </w:pPr>
      <w:r w:rsidRPr="00142497">
        <w:rPr>
          <w:rFonts w:hint="cs"/>
          <w:rtl/>
        </w:rPr>
        <w:t>-</w:t>
      </w:r>
      <w:r w:rsidRPr="00142497">
        <w:rPr>
          <w:rtl/>
        </w:rPr>
        <w:tab/>
      </w:r>
      <w:r w:rsidR="00142497" w:rsidRPr="00AE0F9A">
        <w:sym w:font="Symbol" w:char="F044"/>
      </w:r>
      <w:r w:rsidR="00142497" w:rsidRPr="007058BF">
        <w:rPr>
          <w:i/>
          <w:iCs/>
        </w:rPr>
        <w:t>f</w:t>
      </w:r>
      <w:r w:rsidR="00142497" w:rsidRPr="007058BF">
        <w:rPr>
          <w:vertAlign w:val="subscript"/>
        </w:rPr>
        <w:t>max</w:t>
      </w:r>
      <w:r w:rsidRPr="00142497">
        <w:rPr>
          <w:rtl/>
        </w:rPr>
        <w:t xml:space="preserve"> </w:t>
      </w:r>
      <w:r w:rsidRPr="00142497">
        <w:rPr>
          <w:rFonts w:hint="cs"/>
          <w:rtl/>
        </w:rPr>
        <w:t>ت</w:t>
      </w:r>
      <w:r w:rsidRPr="00142497">
        <w:rPr>
          <w:rtl/>
        </w:rPr>
        <w:t xml:space="preserve">ساوي </w:t>
      </w:r>
      <w:r w:rsidR="00142497" w:rsidRPr="00356E55">
        <w:rPr>
          <w:i/>
          <w:iCs/>
        </w:rPr>
        <w:t>f_offset</w:t>
      </w:r>
      <w:r w:rsidR="00142497" w:rsidRPr="00356E55">
        <w:rPr>
          <w:vertAlign w:val="subscript"/>
        </w:rPr>
        <w:t>max</w:t>
      </w:r>
      <w:r w:rsidRPr="00142497">
        <w:rPr>
          <w:rtl/>
        </w:rPr>
        <w:t xml:space="preserve"> </w:t>
      </w:r>
      <w:r w:rsidRPr="00142497">
        <w:rPr>
          <w:rFonts w:hint="cs"/>
          <w:rtl/>
        </w:rPr>
        <w:t>مطروحاً منها</w:t>
      </w:r>
      <w:r w:rsidRPr="00142497">
        <w:rPr>
          <w:rtl/>
        </w:rPr>
        <w:t xml:space="preserve"> نصف عرض نطاق مرشاح القياس.</w:t>
      </w:r>
    </w:p>
    <w:p w:rsidR="00E173F3" w:rsidRPr="00142497" w:rsidRDefault="00E173F3" w:rsidP="00E173F3">
      <w:pPr>
        <w:spacing w:line="180" w:lineRule="auto"/>
        <w:rPr>
          <w:rtl/>
          <w:lang w:bidi="ar-LB"/>
        </w:rPr>
      </w:pPr>
      <w:r w:rsidRPr="00142497">
        <w:rPr>
          <w:rFonts w:hint="cs"/>
          <w:rtl/>
          <w:lang w:bidi="ar-SY"/>
        </w:rPr>
        <w:t>وفي داخل أي فجوة بين الكتل الفرعية من الطيف بالنسبة لمحطة قاعدة تعمل في طيف غير متلاصق، يجب ألا</w:t>
      </w:r>
      <w:r w:rsidR="00EF24B6">
        <w:rPr>
          <w:rFonts w:hint="cs"/>
          <w:rtl/>
          <w:lang w:bidi="ar-SY"/>
        </w:rPr>
        <w:t xml:space="preserve"> </w:t>
      </w:r>
      <w:r w:rsidRPr="00142497">
        <w:rPr>
          <w:rFonts w:hint="cs"/>
          <w:rtl/>
          <w:lang w:bidi="ar-SY"/>
        </w:rPr>
        <w:t xml:space="preserve">يتجاوز البث المجموع التراكمي لمتطلبات الاختبار المحددة للكتل الفرعية المجاورة على كل جانب من جانبي فجوة الكتلة الفرعية. وتحدد متطلبات الاختبار لكل فجوة بين الكتل الفرعية </w:t>
      </w:r>
      <w:r w:rsidRPr="00142497">
        <w:rPr>
          <w:rFonts w:hint="cs"/>
          <w:rtl/>
          <w:lang w:bidi="ar-EG"/>
        </w:rPr>
        <w:t xml:space="preserve">في الجداول من </w:t>
      </w:r>
      <w:r w:rsidRPr="00142497">
        <w:rPr>
          <w:lang w:bidi="ar-EG"/>
        </w:rPr>
        <w:t>1-2.3.3</w:t>
      </w:r>
      <w:r w:rsidRPr="00142497">
        <w:rPr>
          <w:rFonts w:hint="cs"/>
          <w:rtl/>
          <w:lang w:bidi="ar-LB"/>
        </w:rPr>
        <w:t xml:space="preserve"> إلى </w:t>
      </w:r>
      <w:r w:rsidRPr="00142497">
        <w:rPr>
          <w:lang w:bidi="ar-LB"/>
        </w:rPr>
        <w:t>8-2.3.3</w:t>
      </w:r>
      <w:r w:rsidRPr="00142497">
        <w:rPr>
          <w:rFonts w:hint="cs"/>
          <w:rtl/>
          <w:lang w:bidi="ar-LB"/>
        </w:rPr>
        <w:t xml:space="preserve"> أدناه، حيث إنه في هذه الحالة:</w:t>
      </w:r>
    </w:p>
    <w:p w:rsidR="00E173F3" w:rsidRPr="00142497" w:rsidRDefault="00E173F3" w:rsidP="00142497">
      <w:pPr>
        <w:pStyle w:val="enumlev10"/>
        <w:rPr>
          <w:rtl/>
        </w:rPr>
      </w:pPr>
      <w:r w:rsidRPr="00142497">
        <w:rPr>
          <w:rFonts w:hint="cs"/>
          <w:rtl/>
        </w:rPr>
        <w:t>-</w:t>
      </w:r>
      <w:r w:rsidRPr="00142497">
        <w:rPr>
          <w:rFonts w:hint="cs"/>
          <w:rtl/>
        </w:rPr>
        <w:tab/>
      </w:r>
      <w:r w:rsidR="00142497" w:rsidRPr="00DD00A2">
        <w:sym w:font="Symbol" w:char="F044"/>
      </w:r>
      <w:r w:rsidR="00142497" w:rsidRPr="007058BF">
        <w:rPr>
          <w:i/>
          <w:iCs/>
        </w:rPr>
        <w:t>f</w:t>
      </w:r>
      <w:r w:rsidRPr="00142497">
        <w:rPr>
          <w:rFonts w:hint="cs"/>
          <w:rtl/>
        </w:rPr>
        <w:t xml:space="preserve"> </w:t>
      </w:r>
      <w:r w:rsidRPr="00142497">
        <w:rPr>
          <w:rtl/>
        </w:rPr>
        <w:t xml:space="preserve">المباعدة بين تردد </w:t>
      </w:r>
      <w:r w:rsidRPr="00142497">
        <w:rPr>
          <w:rFonts w:hint="cs"/>
          <w:rtl/>
        </w:rPr>
        <w:t xml:space="preserve">حافة الكتلة الفرعية </w:t>
      </w:r>
      <w:r w:rsidRPr="00142497">
        <w:rPr>
          <w:rtl/>
        </w:rPr>
        <w:t xml:space="preserve">وتردد النقطة الاسمية </w:t>
      </w:r>
      <w:r w:rsidRPr="00142497">
        <w:t>dB 3–</w:t>
      </w:r>
      <w:r w:rsidRPr="00142497">
        <w:rPr>
          <w:rtl/>
        </w:rPr>
        <w:t xml:space="preserve"> لمرشاح القياس الأقرب من تردد </w:t>
      </w:r>
      <w:r w:rsidRPr="00142497">
        <w:rPr>
          <w:rFonts w:hint="cs"/>
          <w:rtl/>
        </w:rPr>
        <w:t>حافة الكتلة الفرعية</w:t>
      </w:r>
      <w:r w:rsidRPr="00142497">
        <w:rPr>
          <w:rtl/>
        </w:rPr>
        <w:t>.</w:t>
      </w:r>
    </w:p>
    <w:p w:rsidR="00E173F3" w:rsidRPr="00142497" w:rsidRDefault="00E173F3" w:rsidP="00142497">
      <w:pPr>
        <w:pStyle w:val="enumlev10"/>
        <w:rPr>
          <w:rtl/>
        </w:rPr>
      </w:pPr>
      <w:r w:rsidRPr="00142497">
        <w:rPr>
          <w:rtl/>
        </w:rPr>
        <w:t>-</w:t>
      </w:r>
      <w:r w:rsidRPr="00142497">
        <w:rPr>
          <w:rtl/>
        </w:rPr>
        <w:tab/>
      </w:r>
      <w:r w:rsidR="00142497" w:rsidRPr="007058BF">
        <w:rPr>
          <w:i/>
          <w:iCs/>
        </w:rPr>
        <w:t>f_offset</w:t>
      </w:r>
      <w:r w:rsidRPr="00142497">
        <w:rPr>
          <w:rtl/>
        </w:rPr>
        <w:t xml:space="preserve"> المباعدة بين تردد </w:t>
      </w:r>
      <w:r w:rsidRPr="00142497">
        <w:rPr>
          <w:rFonts w:hint="cs"/>
          <w:rtl/>
        </w:rPr>
        <w:t xml:space="preserve">حافة الكتلة الفرعية </w:t>
      </w:r>
      <w:r w:rsidRPr="00142497">
        <w:rPr>
          <w:rtl/>
        </w:rPr>
        <w:t>والتردد المركزي لمرشاح</w:t>
      </w:r>
      <w:r w:rsidRPr="00142497">
        <w:rPr>
          <w:rFonts w:hint="cs"/>
          <w:rtl/>
        </w:rPr>
        <w:t> </w:t>
      </w:r>
      <w:r w:rsidRPr="00142497">
        <w:rPr>
          <w:rtl/>
        </w:rPr>
        <w:t>القياس</w:t>
      </w:r>
      <w:r w:rsidRPr="00142497">
        <w:rPr>
          <w:rFonts w:hint="cs"/>
          <w:rtl/>
        </w:rPr>
        <w:t>.</w:t>
      </w:r>
    </w:p>
    <w:p w:rsidR="00E173F3" w:rsidRPr="00142497" w:rsidRDefault="00E173F3" w:rsidP="00142497">
      <w:pPr>
        <w:pStyle w:val="enumlev10"/>
        <w:rPr>
          <w:rtl/>
        </w:rPr>
      </w:pPr>
      <w:r w:rsidRPr="00142497">
        <w:rPr>
          <w:rFonts w:hint="cs"/>
          <w:rtl/>
        </w:rPr>
        <w:t>-</w:t>
      </w:r>
      <w:r w:rsidRPr="00142497">
        <w:rPr>
          <w:rtl/>
        </w:rPr>
        <w:tab/>
      </w:r>
      <w:r w:rsidR="00142497" w:rsidRPr="00356E55">
        <w:rPr>
          <w:i/>
          <w:iCs/>
        </w:rPr>
        <w:t>f_offset</w:t>
      </w:r>
      <w:r w:rsidR="00142497" w:rsidRPr="00356E55">
        <w:rPr>
          <w:vertAlign w:val="subscript"/>
        </w:rPr>
        <w:t>max</w:t>
      </w:r>
      <w:r w:rsidRPr="00142497">
        <w:rPr>
          <w:rtl/>
          <w:lang w:val="en-GB"/>
        </w:rPr>
        <w:t xml:space="preserve"> </w:t>
      </w:r>
      <w:r w:rsidRPr="00142497">
        <w:rPr>
          <w:rFonts w:hint="cs"/>
          <w:rtl/>
        </w:rPr>
        <w:t>تساوي</w:t>
      </w:r>
      <w:r w:rsidRPr="00142497">
        <w:rPr>
          <w:rtl/>
        </w:rPr>
        <w:t xml:space="preserve"> </w:t>
      </w:r>
      <w:r w:rsidRPr="00142497">
        <w:rPr>
          <w:rFonts w:hint="cs"/>
          <w:rtl/>
        </w:rPr>
        <w:t>الفجوة بين الكتل الفرعية مقسومة على اثنين</w:t>
      </w:r>
      <w:r w:rsidRPr="00142497">
        <w:rPr>
          <w:rtl/>
        </w:rPr>
        <w:t>.</w:t>
      </w:r>
    </w:p>
    <w:p w:rsidR="00E173F3" w:rsidRPr="00F14FF5" w:rsidRDefault="00E173F3" w:rsidP="00142497">
      <w:pPr>
        <w:pStyle w:val="enumlev10"/>
        <w:rPr>
          <w:rtl/>
        </w:rPr>
      </w:pPr>
      <w:r w:rsidRPr="00142497">
        <w:rPr>
          <w:rFonts w:hint="cs"/>
          <w:rtl/>
        </w:rPr>
        <w:t>-</w:t>
      </w:r>
      <w:r w:rsidRPr="00142497">
        <w:rPr>
          <w:rtl/>
        </w:rPr>
        <w:tab/>
      </w:r>
      <w:r w:rsidR="00142497" w:rsidRPr="00AE0F9A">
        <w:sym w:font="Symbol" w:char="F044"/>
      </w:r>
      <w:r w:rsidR="00142497" w:rsidRPr="007058BF">
        <w:rPr>
          <w:i/>
          <w:iCs/>
        </w:rPr>
        <w:t>f</w:t>
      </w:r>
      <w:r w:rsidR="00142497" w:rsidRPr="007058BF">
        <w:rPr>
          <w:vertAlign w:val="subscript"/>
        </w:rPr>
        <w:t>max</w:t>
      </w:r>
      <w:r w:rsidRPr="00142497">
        <w:rPr>
          <w:rtl/>
        </w:rPr>
        <w:t xml:space="preserve"> </w:t>
      </w:r>
      <w:r w:rsidRPr="00142497">
        <w:rPr>
          <w:rFonts w:hint="cs"/>
          <w:rtl/>
        </w:rPr>
        <w:t>ت</w:t>
      </w:r>
      <w:r w:rsidRPr="00142497">
        <w:rPr>
          <w:rtl/>
        </w:rPr>
        <w:t xml:space="preserve">ساوي </w:t>
      </w:r>
      <w:r w:rsidR="00142497" w:rsidRPr="00356E55">
        <w:rPr>
          <w:i/>
          <w:iCs/>
        </w:rPr>
        <w:t>f_offset</w:t>
      </w:r>
      <w:r w:rsidR="00142497" w:rsidRPr="00356E55">
        <w:rPr>
          <w:vertAlign w:val="subscript"/>
        </w:rPr>
        <w:t>max</w:t>
      </w:r>
      <w:r w:rsidRPr="00142497">
        <w:rPr>
          <w:rtl/>
        </w:rPr>
        <w:t xml:space="preserve"> </w:t>
      </w:r>
      <w:r w:rsidRPr="00142497">
        <w:rPr>
          <w:rFonts w:hint="cs"/>
          <w:rtl/>
        </w:rPr>
        <w:t>مطروحاً منها</w:t>
      </w:r>
      <w:r w:rsidRPr="00142497">
        <w:rPr>
          <w:rtl/>
        </w:rPr>
        <w:t xml:space="preserve"> </w:t>
      </w:r>
      <w:r w:rsidRPr="00F14FF5">
        <w:rPr>
          <w:rtl/>
        </w:rPr>
        <w:t>نصف عرض نطاق مرشاح القياس.</w:t>
      </w:r>
    </w:p>
    <w:p w:rsidR="00E173F3" w:rsidRPr="00F14FF5" w:rsidRDefault="00914EA5" w:rsidP="00081AA3">
      <w:pPr>
        <w:pStyle w:val="TableNo"/>
        <w:rPr>
          <w:rtl/>
        </w:rPr>
      </w:pPr>
      <w:r w:rsidRPr="00F14FF5">
        <w:rPr>
          <w:rtl/>
          <w:lang w:bidi="ar-SA"/>
        </w:rPr>
        <w:lastRenderedPageBreak/>
        <w:t>الج</w:t>
      </w:r>
      <w:r w:rsidRPr="00F14FF5">
        <w:rPr>
          <w:rFonts w:hint="cs"/>
          <w:rtl/>
          <w:lang w:bidi="ar-SA"/>
        </w:rPr>
        <w:t>ـــــــ</w:t>
      </w:r>
      <w:r w:rsidRPr="00F14FF5">
        <w:rPr>
          <w:rtl/>
          <w:lang w:bidi="ar-SA"/>
        </w:rPr>
        <w:t>دول</w:t>
      </w:r>
      <w:r w:rsidR="00E173F3" w:rsidRPr="00F14FF5">
        <w:rPr>
          <w:rFonts w:hint="cs"/>
          <w:rtl/>
        </w:rPr>
        <w:t> </w:t>
      </w:r>
      <w:r w:rsidR="00E173F3" w:rsidRPr="00F14FF5">
        <w:t>1</w:t>
      </w:r>
      <w:r w:rsidR="00E173F3" w:rsidRPr="00F14FF5">
        <w:noBreakHyphen/>
        <w:t>2.3.3</w:t>
      </w:r>
    </w:p>
    <w:p w:rsidR="00E173F3" w:rsidRPr="00F14FF5" w:rsidRDefault="00E173F3" w:rsidP="00081AA3">
      <w:pPr>
        <w:pStyle w:val="Tabletitle0"/>
        <w:rPr>
          <w:rtl/>
        </w:rPr>
      </w:pPr>
      <w:r w:rsidRPr="00F14FF5">
        <w:rPr>
          <w:rFonts w:hint="cs"/>
          <w:rtl/>
        </w:rPr>
        <w:t xml:space="preserve">قناع البث غير المطلوب في نطاق تشغيل محطة قاعدة خاصة بمنطقة واسعة تعمل في </w:t>
      </w:r>
      <w:r w:rsidRPr="00F14FF5">
        <w:rPr>
          <w:rFonts w:hint="cs"/>
          <w:rtl/>
          <w:lang w:bidi="ar-LB"/>
        </w:rPr>
        <w:t>فئة النطاق</w:t>
      </w:r>
      <w:r w:rsidRPr="00F14FF5">
        <w:rPr>
          <w:rFonts w:hint="cs"/>
          <w:rtl/>
        </w:rPr>
        <w:t xml:space="preserve"> </w:t>
      </w:r>
      <w:r w:rsidRPr="00F14FF5">
        <w:t>BC2</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880"/>
        <w:gridCol w:w="3420"/>
        <w:gridCol w:w="1387"/>
      </w:tblGrid>
      <w:tr w:rsidR="00E173F3" w:rsidRPr="00F14FF5" w:rsidTr="00C73D6E">
        <w:trPr>
          <w:jc w:val="center"/>
        </w:trPr>
        <w:tc>
          <w:tcPr>
            <w:tcW w:w="2009" w:type="dxa"/>
            <w:vAlign w:val="center"/>
          </w:tcPr>
          <w:p w:rsidR="00E173F3" w:rsidRPr="00F14FF5" w:rsidRDefault="00E173F3" w:rsidP="00136D4E">
            <w:pPr>
              <w:keepNext/>
              <w:spacing w:before="60" w:after="60" w:line="260" w:lineRule="exact"/>
              <w:jc w:val="center"/>
              <w:rPr>
                <w:b/>
                <w:bCs/>
                <w:sz w:val="20"/>
                <w:szCs w:val="26"/>
                <w:lang w:eastAsia="en-US"/>
              </w:rPr>
            </w:pPr>
            <w:r w:rsidRPr="00F14FF5">
              <w:rPr>
                <w:b/>
                <w:bCs/>
                <w:sz w:val="20"/>
                <w:szCs w:val="26"/>
                <w:rtl/>
                <w:lang w:eastAsia="en-US"/>
              </w:rPr>
              <w:t>تخالف تردد النقطة</w:t>
            </w:r>
            <w:r w:rsidR="00136D4E" w:rsidRPr="00F14FF5">
              <w:rPr>
                <w:rFonts w:hint="cs"/>
                <w:b/>
                <w:bCs/>
                <w:sz w:val="20"/>
                <w:szCs w:val="26"/>
                <w:rtl/>
                <w:lang w:eastAsia="en-US"/>
              </w:rPr>
              <w:t> </w:t>
            </w:r>
            <w:r w:rsidRPr="00F14FF5">
              <w:rPr>
                <w:b/>
                <w:bCs/>
                <w:sz w:val="20"/>
                <w:szCs w:val="26"/>
                <w:lang w:eastAsia="en-US"/>
              </w:rPr>
              <w:t>dB 3–</w:t>
            </w:r>
            <w:r w:rsidRPr="00F14FF5">
              <w:rPr>
                <w:b/>
                <w:bCs/>
                <w:sz w:val="20"/>
                <w:szCs w:val="26"/>
                <w:rtl/>
                <w:lang w:eastAsia="en-US"/>
              </w:rPr>
              <w:t xml:space="preserve"> لمرشاح القياس،</w:t>
            </w:r>
            <w:r w:rsidRPr="00F14FF5">
              <w:rPr>
                <w:rFonts w:hint="cs"/>
                <w:b/>
                <w:bCs/>
                <w:sz w:val="20"/>
                <w:szCs w:val="26"/>
                <w:rtl/>
                <w:lang w:eastAsia="en-US"/>
              </w:rPr>
              <w:t xml:space="preserve"> </w:t>
            </w:r>
            <w:r w:rsidRPr="00F14FF5">
              <w:rPr>
                <w:b/>
                <w:bCs/>
                <w:sz w:val="20"/>
                <w:szCs w:val="26"/>
                <w:lang w:eastAsia="en-US"/>
              </w:rPr>
              <w:sym w:font="Symbol" w:char="F044"/>
            </w:r>
            <w:r w:rsidRPr="00F14FF5">
              <w:rPr>
                <w:b/>
                <w:bCs/>
                <w:i/>
                <w:iCs/>
                <w:sz w:val="20"/>
                <w:szCs w:val="26"/>
                <w:lang w:eastAsia="en-US"/>
              </w:rPr>
              <w:t>f</w:t>
            </w:r>
          </w:p>
        </w:tc>
        <w:tc>
          <w:tcPr>
            <w:tcW w:w="2880" w:type="dxa"/>
            <w:vAlign w:val="center"/>
          </w:tcPr>
          <w:p w:rsidR="00E173F3" w:rsidRPr="00F14FF5" w:rsidRDefault="00E173F3" w:rsidP="00C73D6E">
            <w:pPr>
              <w:keepNext/>
              <w:spacing w:before="60" w:after="60" w:line="260" w:lineRule="exact"/>
              <w:jc w:val="center"/>
              <w:rPr>
                <w:b/>
                <w:bCs/>
                <w:sz w:val="20"/>
                <w:szCs w:val="26"/>
                <w:rtl/>
                <w:lang w:eastAsia="en-US" w:bidi="ar-EG"/>
              </w:rPr>
            </w:pPr>
            <w:r w:rsidRPr="00F14FF5">
              <w:rPr>
                <w:b/>
                <w:bCs/>
                <w:sz w:val="20"/>
                <w:szCs w:val="26"/>
                <w:rtl/>
                <w:lang w:eastAsia="en-US"/>
              </w:rPr>
              <w:t>تخالف التردد المركزي لمرشاح القياس،</w:t>
            </w:r>
            <w:r w:rsidRPr="00F14FF5">
              <w:rPr>
                <w:rFonts w:hint="cs"/>
                <w:b/>
                <w:bCs/>
                <w:sz w:val="20"/>
                <w:szCs w:val="26"/>
                <w:rtl/>
                <w:lang w:eastAsia="en-US" w:bidi="ar-SY"/>
              </w:rPr>
              <w:t xml:space="preserve"> </w:t>
            </w:r>
            <w:r w:rsidRPr="00F14FF5">
              <w:rPr>
                <w:b/>
                <w:bCs/>
                <w:i/>
                <w:iCs/>
                <w:sz w:val="20"/>
                <w:szCs w:val="26"/>
                <w:lang w:eastAsia="en-US"/>
              </w:rPr>
              <w:t>f_offset</w:t>
            </w:r>
          </w:p>
        </w:tc>
        <w:tc>
          <w:tcPr>
            <w:tcW w:w="3420" w:type="dxa"/>
            <w:vAlign w:val="center"/>
          </w:tcPr>
          <w:p w:rsidR="00E173F3" w:rsidRPr="00F14FF5" w:rsidRDefault="00E173F3" w:rsidP="00A763B9">
            <w:pPr>
              <w:keepNext/>
              <w:spacing w:before="60" w:after="60" w:line="260" w:lineRule="exact"/>
              <w:jc w:val="center"/>
              <w:rPr>
                <w:b/>
                <w:bCs/>
                <w:sz w:val="20"/>
                <w:szCs w:val="26"/>
                <w:rtl/>
                <w:lang w:eastAsia="en-US" w:bidi="ar-EG"/>
              </w:rPr>
            </w:pPr>
            <w:r w:rsidRPr="00F14FF5">
              <w:rPr>
                <w:rFonts w:hint="cs"/>
                <w:b/>
                <w:bCs/>
                <w:sz w:val="20"/>
                <w:szCs w:val="26"/>
                <w:rtl/>
                <w:lang w:eastAsia="en-US"/>
              </w:rPr>
              <w:t>متطلبات الاختبار</w:t>
            </w:r>
            <w:r w:rsidR="00A763B9" w:rsidRPr="00F14FF5">
              <w:rPr>
                <w:rFonts w:hint="cs"/>
                <w:b/>
                <w:bCs/>
                <w:sz w:val="20"/>
                <w:szCs w:val="26"/>
                <w:rtl/>
                <w:lang w:eastAsia="en-US"/>
              </w:rPr>
              <w:t xml:space="preserve"> </w:t>
            </w:r>
            <w:r w:rsidRPr="00F14FF5">
              <w:rPr>
                <w:rFonts w:hint="cs"/>
                <w:b/>
                <w:bCs/>
                <w:sz w:val="20"/>
                <w:szCs w:val="26"/>
                <w:rtl/>
                <w:lang w:eastAsia="en-US"/>
              </w:rPr>
              <w:t>(الملاحظة </w:t>
            </w:r>
            <w:r w:rsidRPr="00F14FF5">
              <w:rPr>
                <w:b/>
                <w:bCs/>
                <w:sz w:val="20"/>
                <w:szCs w:val="26"/>
                <w:lang w:eastAsia="en-US"/>
              </w:rPr>
              <w:t>2</w:t>
            </w:r>
            <w:r w:rsidRPr="00F14FF5">
              <w:rPr>
                <w:rFonts w:hint="cs"/>
                <w:b/>
                <w:bCs/>
                <w:sz w:val="20"/>
                <w:szCs w:val="26"/>
                <w:rtl/>
                <w:lang w:eastAsia="en-US" w:bidi="ar-EG"/>
              </w:rPr>
              <w:t>)</w:t>
            </w:r>
          </w:p>
        </w:tc>
        <w:tc>
          <w:tcPr>
            <w:tcW w:w="1387" w:type="dxa"/>
            <w:vAlign w:val="center"/>
          </w:tcPr>
          <w:p w:rsidR="00E173F3" w:rsidRPr="00F14FF5" w:rsidRDefault="00E173F3" w:rsidP="00C73D6E">
            <w:pPr>
              <w:keepNext/>
              <w:spacing w:before="60" w:after="60" w:line="260" w:lineRule="exact"/>
              <w:jc w:val="center"/>
              <w:rPr>
                <w:b/>
                <w:bCs/>
                <w:sz w:val="20"/>
                <w:szCs w:val="26"/>
                <w:rtl/>
                <w:lang w:eastAsia="en-US"/>
              </w:rPr>
            </w:pPr>
            <w:r w:rsidRPr="00F14FF5">
              <w:rPr>
                <w:b/>
                <w:bCs/>
                <w:sz w:val="20"/>
                <w:szCs w:val="26"/>
                <w:rtl/>
                <w:lang w:eastAsia="en-US"/>
              </w:rPr>
              <w:t>عرض نطاق القياس</w:t>
            </w:r>
            <w:r w:rsidRPr="00F14FF5">
              <w:rPr>
                <w:rFonts w:hint="cs"/>
                <w:b/>
                <w:bCs/>
                <w:sz w:val="20"/>
                <w:szCs w:val="26"/>
                <w:rtl/>
                <w:lang w:eastAsia="en-US"/>
              </w:rPr>
              <w:br/>
              <w:t xml:space="preserve">(الملاحظة </w:t>
            </w:r>
            <w:r w:rsidRPr="00F14FF5">
              <w:rPr>
                <w:b/>
                <w:bCs/>
                <w:sz w:val="20"/>
                <w:szCs w:val="26"/>
                <w:lang w:eastAsia="en-US"/>
              </w:rPr>
              <w:t>6</w:t>
            </w:r>
            <w:r w:rsidRPr="00F14FF5">
              <w:rPr>
                <w:rFonts w:hint="cs"/>
                <w:b/>
                <w:bCs/>
                <w:sz w:val="20"/>
                <w:szCs w:val="26"/>
                <w:rtl/>
                <w:lang w:eastAsia="en-US"/>
              </w:rPr>
              <w:t>)</w:t>
            </w:r>
          </w:p>
        </w:tc>
      </w:tr>
      <w:tr w:rsidR="00E173F3" w:rsidRPr="00F14FF5" w:rsidTr="00C73D6E">
        <w:trPr>
          <w:jc w:val="center"/>
        </w:trPr>
        <w:tc>
          <w:tcPr>
            <w:tcW w:w="2009" w:type="dxa"/>
          </w:tcPr>
          <w:p w:rsidR="00E173F3" w:rsidRPr="00F14FF5" w:rsidRDefault="00E173F3" w:rsidP="00C73D6E">
            <w:pPr>
              <w:spacing w:before="20" w:after="60" w:line="260" w:lineRule="exact"/>
              <w:jc w:val="center"/>
              <w:rPr>
                <w:sz w:val="20"/>
                <w:szCs w:val="26"/>
              </w:rPr>
            </w:pPr>
            <w:r w:rsidRPr="00F14FF5">
              <w:rPr>
                <w:sz w:val="20"/>
                <w:szCs w:val="26"/>
              </w:rPr>
              <w:t xml:space="preserve">0 MHz </w:t>
            </w:r>
            <w:r w:rsidRPr="00F14FF5">
              <w:rPr>
                <w:sz w:val="20"/>
                <w:szCs w:val="26"/>
              </w:rPr>
              <w:sym w:font="Symbol" w:char="F0A3"/>
            </w:r>
            <w:r w:rsidRPr="00F14FF5">
              <w:rPr>
                <w:sz w:val="20"/>
                <w:szCs w:val="26"/>
              </w:rPr>
              <w:t xml:space="preserve"> </w:t>
            </w:r>
            <w:r w:rsidRPr="00F14FF5">
              <w:rPr>
                <w:sz w:val="20"/>
                <w:szCs w:val="26"/>
              </w:rPr>
              <w:sym w:font="Symbol" w:char="F044"/>
            </w:r>
            <w:r w:rsidRPr="00F14FF5">
              <w:rPr>
                <w:i/>
                <w:iCs/>
                <w:sz w:val="20"/>
                <w:szCs w:val="26"/>
              </w:rPr>
              <w:t>f</w:t>
            </w:r>
            <w:r w:rsidRPr="00F14FF5">
              <w:rPr>
                <w:i/>
                <w:iCs/>
                <w:sz w:val="20"/>
                <w:szCs w:val="26"/>
              </w:rPr>
              <w:br/>
            </w:r>
            <w:r w:rsidRPr="00F14FF5">
              <w:rPr>
                <w:sz w:val="20"/>
                <w:szCs w:val="26"/>
              </w:rPr>
              <w:t>&lt; 0,2 MHz</w:t>
            </w:r>
          </w:p>
          <w:p w:rsidR="00E173F3" w:rsidRPr="00F14FF5" w:rsidRDefault="00E173F3" w:rsidP="00C73D6E">
            <w:pPr>
              <w:spacing w:before="20" w:after="60" w:line="260" w:lineRule="exact"/>
              <w:jc w:val="center"/>
              <w:rPr>
                <w:sz w:val="20"/>
                <w:szCs w:val="26"/>
                <w:rtl/>
                <w:lang w:bidi="ar-EG"/>
              </w:rPr>
            </w:pPr>
            <w:r w:rsidRPr="00F14FF5">
              <w:rPr>
                <w:rFonts w:hint="cs"/>
                <w:sz w:val="20"/>
                <w:szCs w:val="26"/>
                <w:rtl/>
              </w:rPr>
              <w:t>(الملاحظة </w:t>
            </w:r>
            <w:r w:rsidRPr="00F14FF5">
              <w:rPr>
                <w:sz w:val="20"/>
                <w:szCs w:val="26"/>
              </w:rPr>
              <w:t>1</w:t>
            </w:r>
            <w:r w:rsidRPr="00F14FF5">
              <w:rPr>
                <w:rFonts w:hint="cs"/>
                <w:sz w:val="20"/>
                <w:szCs w:val="26"/>
                <w:rtl/>
                <w:lang w:bidi="ar-EG"/>
              </w:rPr>
              <w:t>)</w:t>
            </w:r>
          </w:p>
        </w:tc>
        <w:tc>
          <w:tcPr>
            <w:tcW w:w="2880" w:type="dxa"/>
            <w:tcMar>
              <w:left w:w="28" w:type="dxa"/>
              <w:right w:w="28" w:type="dxa"/>
            </w:tcMar>
          </w:tcPr>
          <w:p w:rsidR="00E173F3" w:rsidRPr="00F14FF5" w:rsidRDefault="00E173F3" w:rsidP="00C73D6E">
            <w:pPr>
              <w:spacing w:before="20" w:after="60" w:line="260" w:lineRule="exact"/>
              <w:jc w:val="center"/>
              <w:rPr>
                <w:sz w:val="20"/>
                <w:szCs w:val="26"/>
              </w:rPr>
            </w:pPr>
            <w:r w:rsidRPr="00F14FF5">
              <w:rPr>
                <w:sz w:val="20"/>
                <w:szCs w:val="26"/>
              </w:rPr>
              <w:t xml:space="preserve">0,015 MHz </w:t>
            </w:r>
            <w:r w:rsidRPr="00F14FF5">
              <w:rPr>
                <w:sz w:val="20"/>
                <w:szCs w:val="26"/>
              </w:rPr>
              <w:sym w:font="Symbol" w:char="F0A3"/>
            </w:r>
            <w:r w:rsidRPr="00F14FF5">
              <w:rPr>
                <w:sz w:val="20"/>
                <w:szCs w:val="26"/>
              </w:rPr>
              <w:t xml:space="preserve"> </w:t>
            </w:r>
            <w:r w:rsidRPr="00F14FF5">
              <w:rPr>
                <w:i/>
                <w:iCs/>
                <w:sz w:val="20"/>
                <w:szCs w:val="26"/>
              </w:rPr>
              <w:t>f_offset</w:t>
            </w:r>
            <w:r w:rsidRPr="00F14FF5">
              <w:rPr>
                <w:sz w:val="20"/>
                <w:szCs w:val="26"/>
              </w:rPr>
              <w:br/>
              <w:t>&lt; 0,215 MHz</w:t>
            </w:r>
          </w:p>
        </w:tc>
        <w:tc>
          <w:tcPr>
            <w:tcW w:w="3420" w:type="dxa"/>
          </w:tcPr>
          <w:p w:rsidR="00E173F3" w:rsidRPr="00F14FF5" w:rsidRDefault="00E173F3" w:rsidP="00C73D6E">
            <w:pPr>
              <w:spacing w:before="20" w:after="60" w:line="260" w:lineRule="exact"/>
              <w:jc w:val="center"/>
              <w:rPr>
                <w:sz w:val="20"/>
                <w:szCs w:val="26"/>
              </w:rPr>
            </w:pPr>
            <w:r w:rsidRPr="00F14FF5">
              <w:rPr>
                <w:sz w:val="20"/>
                <w:szCs w:val="26"/>
              </w:rPr>
              <w:t>12,5–</w:t>
            </w:r>
            <w:r w:rsidRPr="00F14FF5">
              <w:rPr>
                <w:rFonts w:hint="cs"/>
                <w:sz w:val="20"/>
                <w:szCs w:val="26"/>
                <w:rtl/>
                <w:lang w:bidi="ar-SY"/>
              </w:rPr>
              <w:t xml:space="preserve"> </w:t>
            </w:r>
            <w:r w:rsidRPr="00F14FF5">
              <w:rPr>
                <w:sz w:val="20"/>
                <w:szCs w:val="26"/>
              </w:rPr>
              <w:t>dBm</w:t>
            </w:r>
          </w:p>
        </w:tc>
        <w:tc>
          <w:tcPr>
            <w:tcW w:w="1387" w:type="dxa"/>
          </w:tcPr>
          <w:p w:rsidR="00E173F3" w:rsidRPr="00F14FF5" w:rsidRDefault="00E173F3" w:rsidP="00C73D6E">
            <w:pPr>
              <w:spacing w:before="20" w:after="60" w:line="260" w:lineRule="exact"/>
              <w:jc w:val="center"/>
              <w:rPr>
                <w:sz w:val="20"/>
                <w:szCs w:val="26"/>
              </w:rPr>
            </w:pPr>
            <w:r w:rsidRPr="00F14FF5">
              <w:rPr>
                <w:sz w:val="20"/>
                <w:szCs w:val="26"/>
              </w:rPr>
              <w:t>30</w:t>
            </w:r>
            <w:r w:rsidRPr="00F14FF5">
              <w:rPr>
                <w:rFonts w:hint="cs"/>
                <w:sz w:val="20"/>
                <w:szCs w:val="26"/>
                <w:rtl/>
              </w:rPr>
              <w:t xml:space="preserve"> </w:t>
            </w:r>
            <w:r w:rsidRPr="00F14FF5">
              <w:rPr>
                <w:sz w:val="20"/>
                <w:szCs w:val="26"/>
              </w:rPr>
              <w:t>kHz</w:t>
            </w:r>
          </w:p>
        </w:tc>
      </w:tr>
      <w:tr w:rsidR="00E173F3" w:rsidRPr="00F14FF5" w:rsidTr="00C73D6E">
        <w:trPr>
          <w:jc w:val="center"/>
        </w:trPr>
        <w:tc>
          <w:tcPr>
            <w:tcW w:w="2009" w:type="dxa"/>
          </w:tcPr>
          <w:p w:rsidR="00E173F3" w:rsidRPr="00F14FF5" w:rsidRDefault="00E173F3" w:rsidP="00C73D6E">
            <w:pPr>
              <w:spacing w:before="20" w:after="60" w:line="260" w:lineRule="exact"/>
              <w:jc w:val="center"/>
              <w:rPr>
                <w:sz w:val="20"/>
                <w:szCs w:val="26"/>
              </w:rPr>
            </w:pPr>
            <w:r w:rsidRPr="00F14FF5">
              <w:rPr>
                <w:sz w:val="20"/>
                <w:szCs w:val="26"/>
              </w:rPr>
              <w:t xml:space="preserve">0,2 MHz </w:t>
            </w:r>
            <w:r w:rsidRPr="00F14FF5">
              <w:rPr>
                <w:sz w:val="20"/>
                <w:szCs w:val="26"/>
              </w:rPr>
              <w:sym w:font="Symbol" w:char="F0A3"/>
            </w:r>
            <w:r w:rsidRPr="00F14FF5">
              <w:rPr>
                <w:sz w:val="20"/>
                <w:szCs w:val="26"/>
              </w:rPr>
              <w:t xml:space="preserve"> </w:t>
            </w:r>
            <w:r w:rsidRPr="00F14FF5">
              <w:rPr>
                <w:sz w:val="20"/>
                <w:szCs w:val="26"/>
              </w:rPr>
              <w:sym w:font="Symbol" w:char="F044"/>
            </w:r>
            <w:r w:rsidRPr="00F14FF5">
              <w:rPr>
                <w:i/>
                <w:iCs/>
                <w:sz w:val="20"/>
                <w:szCs w:val="26"/>
              </w:rPr>
              <w:t>f</w:t>
            </w:r>
            <w:r w:rsidRPr="00F14FF5">
              <w:rPr>
                <w:sz w:val="20"/>
                <w:szCs w:val="26"/>
              </w:rPr>
              <w:br/>
              <w:t>&lt; 1 MHz</w:t>
            </w:r>
          </w:p>
        </w:tc>
        <w:tc>
          <w:tcPr>
            <w:tcW w:w="2880" w:type="dxa"/>
            <w:tcMar>
              <w:left w:w="0" w:type="dxa"/>
              <w:right w:w="0" w:type="dxa"/>
            </w:tcMar>
          </w:tcPr>
          <w:p w:rsidR="00E173F3" w:rsidRPr="00F14FF5" w:rsidRDefault="00E173F3" w:rsidP="00C73D6E">
            <w:pPr>
              <w:spacing w:before="20" w:after="60" w:line="260" w:lineRule="exact"/>
              <w:jc w:val="center"/>
              <w:rPr>
                <w:sz w:val="20"/>
                <w:szCs w:val="26"/>
              </w:rPr>
            </w:pPr>
            <w:r w:rsidRPr="00F14FF5">
              <w:rPr>
                <w:sz w:val="20"/>
                <w:szCs w:val="26"/>
              </w:rPr>
              <w:t xml:space="preserve">0,215 MHz </w:t>
            </w:r>
            <w:r w:rsidRPr="00F14FF5">
              <w:rPr>
                <w:sz w:val="20"/>
                <w:szCs w:val="26"/>
              </w:rPr>
              <w:sym w:font="Symbol" w:char="F0A3"/>
            </w:r>
            <w:r w:rsidRPr="00F14FF5">
              <w:rPr>
                <w:sz w:val="20"/>
                <w:szCs w:val="26"/>
              </w:rPr>
              <w:t xml:space="preserve"> </w:t>
            </w:r>
            <w:r w:rsidRPr="00F14FF5">
              <w:rPr>
                <w:i/>
                <w:iCs/>
                <w:sz w:val="20"/>
                <w:szCs w:val="26"/>
              </w:rPr>
              <w:t>f_offset</w:t>
            </w:r>
            <w:r w:rsidRPr="00F14FF5">
              <w:rPr>
                <w:sz w:val="20"/>
                <w:szCs w:val="26"/>
              </w:rPr>
              <w:br/>
              <w:t>&lt; 1,015 MHz</w:t>
            </w:r>
          </w:p>
        </w:tc>
        <w:tc>
          <w:tcPr>
            <w:tcW w:w="3420" w:type="dxa"/>
          </w:tcPr>
          <w:p w:rsidR="00E173F3" w:rsidRPr="00F14FF5" w:rsidRDefault="00A763B9" w:rsidP="00C73D6E">
            <w:pPr>
              <w:spacing w:before="60" w:after="60" w:line="240" w:lineRule="auto"/>
              <w:jc w:val="center"/>
              <w:rPr>
                <w:sz w:val="20"/>
                <w:szCs w:val="26"/>
                <w:rtl/>
                <w:lang w:bidi="ar-EG"/>
              </w:rPr>
            </w:pPr>
            <w:r w:rsidRPr="00F14FF5">
              <w:rPr>
                <w:rFonts w:cs="Times New Roman"/>
                <w:position w:val="-28"/>
                <w:sz w:val="20"/>
                <w:szCs w:val="20"/>
                <w:lang w:val="ru-RU" w:eastAsia="en-US"/>
              </w:rPr>
              <w:object w:dxaOrig="4020" w:dyaOrig="680">
                <v:shape id="_x0000_i1092" type="#_x0000_t75" style="width:2in;height:25.25pt" o:ole="" fillcolor="window">
                  <v:imagedata r:id="rId146" o:title=""/>
                </v:shape>
                <o:OLEObject Type="Embed" ProgID="Equation.3" ShapeID="_x0000_i1092" DrawAspect="Content" ObjectID="_1525870319" r:id="rId147"/>
              </w:object>
            </w:r>
          </w:p>
        </w:tc>
        <w:tc>
          <w:tcPr>
            <w:tcW w:w="1387" w:type="dxa"/>
          </w:tcPr>
          <w:p w:rsidR="00E173F3" w:rsidRPr="00F14FF5" w:rsidRDefault="00E173F3" w:rsidP="00C73D6E">
            <w:pPr>
              <w:spacing w:before="20" w:after="60" w:line="260" w:lineRule="exact"/>
              <w:jc w:val="center"/>
              <w:rPr>
                <w:sz w:val="20"/>
                <w:szCs w:val="26"/>
              </w:rPr>
            </w:pPr>
            <w:r w:rsidRPr="00F14FF5">
              <w:rPr>
                <w:sz w:val="20"/>
                <w:szCs w:val="26"/>
              </w:rPr>
              <w:t>30</w:t>
            </w:r>
            <w:r w:rsidRPr="00F14FF5">
              <w:rPr>
                <w:rFonts w:hint="cs"/>
                <w:sz w:val="20"/>
                <w:szCs w:val="26"/>
                <w:rtl/>
              </w:rPr>
              <w:t xml:space="preserve"> </w:t>
            </w:r>
            <w:r w:rsidRPr="00F14FF5">
              <w:rPr>
                <w:sz w:val="20"/>
                <w:szCs w:val="26"/>
              </w:rPr>
              <w:t>kHz</w:t>
            </w:r>
          </w:p>
        </w:tc>
      </w:tr>
      <w:tr w:rsidR="00E173F3" w:rsidRPr="00F14FF5" w:rsidTr="00C73D6E">
        <w:trPr>
          <w:jc w:val="center"/>
        </w:trPr>
        <w:tc>
          <w:tcPr>
            <w:tcW w:w="2009" w:type="dxa"/>
          </w:tcPr>
          <w:p w:rsidR="00E173F3" w:rsidRPr="00F14FF5" w:rsidRDefault="00E173F3" w:rsidP="00C73D6E">
            <w:pPr>
              <w:spacing w:before="20" w:after="60" w:line="260" w:lineRule="exact"/>
              <w:jc w:val="center"/>
              <w:rPr>
                <w:sz w:val="20"/>
                <w:szCs w:val="26"/>
                <w:rtl/>
                <w:lang w:bidi="ar-EG"/>
              </w:rPr>
            </w:pPr>
            <w:r w:rsidRPr="00F14FF5">
              <w:rPr>
                <w:rFonts w:hint="cs"/>
                <w:sz w:val="20"/>
                <w:szCs w:val="26"/>
                <w:rtl/>
              </w:rPr>
              <w:t>(الملاحظة </w:t>
            </w:r>
            <w:r w:rsidRPr="00F14FF5">
              <w:rPr>
                <w:sz w:val="20"/>
                <w:szCs w:val="26"/>
              </w:rPr>
              <w:t>5</w:t>
            </w:r>
            <w:r w:rsidRPr="00F14FF5">
              <w:rPr>
                <w:rFonts w:hint="cs"/>
                <w:sz w:val="20"/>
                <w:szCs w:val="26"/>
                <w:rtl/>
                <w:lang w:bidi="ar-EG"/>
              </w:rPr>
              <w:t>)</w:t>
            </w:r>
          </w:p>
        </w:tc>
        <w:tc>
          <w:tcPr>
            <w:tcW w:w="2880" w:type="dxa"/>
            <w:tcMar>
              <w:left w:w="0" w:type="dxa"/>
              <w:right w:w="0" w:type="dxa"/>
            </w:tcMar>
          </w:tcPr>
          <w:p w:rsidR="00E173F3" w:rsidRPr="00F14FF5" w:rsidRDefault="00E173F3" w:rsidP="00C73D6E">
            <w:pPr>
              <w:spacing w:before="20" w:after="60" w:line="260" w:lineRule="exact"/>
              <w:jc w:val="center"/>
              <w:rPr>
                <w:sz w:val="20"/>
                <w:szCs w:val="26"/>
              </w:rPr>
            </w:pPr>
            <w:r w:rsidRPr="00F14FF5">
              <w:rPr>
                <w:sz w:val="20"/>
                <w:szCs w:val="26"/>
              </w:rPr>
              <w:t xml:space="preserve">1,015 MHz </w:t>
            </w:r>
            <w:r w:rsidRPr="00F14FF5">
              <w:rPr>
                <w:sz w:val="20"/>
                <w:szCs w:val="26"/>
              </w:rPr>
              <w:sym w:font="Symbol" w:char="F0A3"/>
            </w:r>
            <w:r w:rsidRPr="00F14FF5">
              <w:rPr>
                <w:sz w:val="20"/>
                <w:szCs w:val="26"/>
              </w:rPr>
              <w:t xml:space="preserve"> </w:t>
            </w:r>
            <w:r w:rsidRPr="00F14FF5">
              <w:rPr>
                <w:i/>
                <w:iCs/>
                <w:sz w:val="20"/>
                <w:szCs w:val="26"/>
              </w:rPr>
              <w:t>f_offset</w:t>
            </w:r>
            <w:r w:rsidRPr="00F14FF5">
              <w:rPr>
                <w:sz w:val="20"/>
                <w:szCs w:val="26"/>
              </w:rPr>
              <w:br/>
              <w:t>&lt; 1,5 MHz</w:t>
            </w:r>
          </w:p>
        </w:tc>
        <w:tc>
          <w:tcPr>
            <w:tcW w:w="3420" w:type="dxa"/>
          </w:tcPr>
          <w:p w:rsidR="00E173F3" w:rsidRPr="00F14FF5" w:rsidRDefault="00E173F3" w:rsidP="00C73D6E">
            <w:pPr>
              <w:spacing w:before="20" w:after="60" w:line="260" w:lineRule="exact"/>
              <w:jc w:val="center"/>
              <w:rPr>
                <w:sz w:val="20"/>
                <w:szCs w:val="26"/>
              </w:rPr>
            </w:pPr>
            <w:r w:rsidRPr="00F14FF5">
              <w:rPr>
                <w:sz w:val="20"/>
                <w:szCs w:val="26"/>
              </w:rPr>
              <w:t>24,5–</w:t>
            </w:r>
            <w:r w:rsidRPr="00F14FF5">
              <w:rPr>
                <w:rFonts w:hint="cs"/>
                <w:sz w:val="20"/>
                <w:szCs w:val="26"/>
                <w:rtl/>
                <w:lang w:bidi="ar-SY"/>
              </w:rPr>
              <w:t xml:space="preserve"> </w:t>
            </w:r>
            <w:r w:rsidRPr="00F14FF5">
              <w:rPr>
                <w:sz w:val="20"/>
                <w:szCs w:val="26"/>
              </w:rPr>
              <w:t>dBm</w:t>
            </w:r>
          </w:p>
        </w:tc>
        <w:tc>
          <w:tcPr>
            <w:tcW w:w="1387" w:type="dxa"/>
          </w:tcPr>
          <w:p w:rsidR="00E173F3" w:rsidRPr="00F14FF5" w:rsidRDefault="00E173F3" w:rsidP="00C73D6E">
            <w:pPr>
              <w:spacing w:before="20" w:after="60" w:line="260" w:lineRule="exact"/>
              <w:jc w:val="center"/>
              <w:rPr>
                <w:sz w:val="20"/>
                <w:szCs w:val="26"/>
              </w:rPr>
            </w:pPr>
            <w:r w:rsidRPr="00F14FF5">
              <w:rPr>
                <w:sz w:val="20"/>
                <w:szCs w:val="26"/>
              </w:rPr>
              <w:t>30</w:t>
            </w:r>
            <w:r w:rsidRPr="00F14FF5">
              <w:rPr>
                <w:rFonts w:hint="cs"/>
                <w:sz w:val="20"/>
                <w:szCs w:val="26"/>
                <w:rtl/>
              </w:rPr>
              <w:t xml:space="preserve"> </w:t>
            </w:r>
            <w:r w:rsidRPr="00F14FF5">
              <w:rPr>
                <w:sz w:val="20"/>
                <w:szCs w:val="26"/>
              </w:rPr>
              <w:t>kHz</w:t>
            </w:r>
          </w:p>
        </w:tc>
      </w:tr>
      <w:tr w:rsidR="00E173F3" w:rsidRPr="00F14FF5" w:rsidTr="00C73D6E">
        <w:trPr>
          <w:jc w:val="center"/>
        </w:trPr>
        <w:tc>
          <w:tcPr>
            <w:tcW w:w="2009" w:type="dxa"/>
          </w:tcPr>
          <w:p w:rsidR="00E173F3" w:rsidRPr="00F14FF5" w:rsidRDefault="00E173F3" w:rsidP="00C73D6E">
            <w:pPr>
              <w:spacing w:before="20" w:after="60" w:line="260" w:lineRule="exact"/>
              <w:jc w:val="center"/>
              <w:rPr>
                <w:sz w:val="20"/>
                <w:szCs w:val="26"/>
                <w:lang w:val="de-CH"/>
              </w:rPr>
            </w:pPr>
            <w:r w:rsidRPr="00F14FF5">
              <w:rPr>
                <w:sz w:val="20"/>
                <w:szCs w:val="26"/>
                <w:lang w:val="de-CH"/>
              </w:rPr>
              <w:t xml:space="preserve">1 MHz </w:t>
            </w:r>
            <w:r w:rsidRPr="00F14FF5">
              <w:rPr>
                <w:sz w:val="20"/>
                <w:szCs w:val="26"/>
              </w:rPr>
              <w:sym w:font="Symbol" w:char="F0A3"/>
            </w:r>
            <w:r w:rsidRPr="00F14FF5">
              <w:rPr>
                <w:sz w:val="20"/>
                <w:szCs w:val="26"/>
                <w:lang w:val="de-CH"/>
              </w:rPr>
              <w:t xml:space="preserve"> </w:t>
            </w:r>
            <w:r w:rsidRPr="00F14FF5">
              <w:rPr>
                <w:sz w:val="20"/>
                <w:szCs w:val="26"/>
              </w:rPr>
              <w:sym w:font="Symbol" w:char="F044"/>
            </w:r>
            <w:r w:rsidRPr="00F14FF5">
              <w:rPr>
                <w:i/>
                <w:iCs/>
                <w:sz w:val="20"/>
                <w:szCs w:val="26"/>
                <w:lang w:val="de-CH"/>
              </w:rPr>
              <w:t>f</w:t>
            </w:r>
            <w:r w:rsidRPr="00F14FF5">
              <w:rPr>
                <w:sz w:val="20"/>
                <w:szCs w:val="26"/>
                <w:lang w:val="de-CH"/>
              </w:rPr>
              <w:t xml:space="preserve"> </w:t>
            </w:r>
            <w:r w:rsidRPr="00F14FF5">
              <w:rPr>
                <w:sz w:val="20"/>
                <w:szCs w:val="26"/>
              </w:rPr>
              <w:sym w:font="Symbol" w:char="F0A3"/>
            </w:r>
          </w:p>
          <w:p w:rsidR="00E173F3" w:rsidRPr="00F14FF5" w:rsidRDefault="00E173F3" w:rsidP="00C73D6E">
            <w:pPr>
              <w:spacing w:before="20" w:after="60" w:line="260" w:lineRule="exact"/>
              <w:jc w:val="center"/>
              <w:rPr>
                <w:sz w:val="20"/>
                <w:szCs w:val="26"/>
                <w:lang w:val="de-CH"/>
              </w:rPr>
            </w:pPr>
            <w:r w:rsidRPr="00F14FF5">
              <w:rPr>
                <w:sz w:val="20"/>
                <w:szCs w:val="26"/>
                <w:lang w:val="de-CH"/>
              </w:rPr>
              <w:t>min(</w:t>
            </w:r>
            <w:r w:rsidRPr="00F14FF5">
              <w:rPr>
                <w:sz w:val="20"/>
                <w:szCs w:val="26"/>
              </w:rPr>
              <w:sym w:font="Symbol" w:char="F044"/>
            </w:r>
            <w:r w:rsidRPr="00F14FF5">
              <w:rPr>
                <w:i/>
                <w:iCs/>
                <w:sz w:val="20"/>
                <w:szCs w:val="26"/>
                <w:lang w:val="de-CH"/>
              </w:rPr>
              <w:t>f</w:t>
            </w:r>
            <w:r w:rsidRPr="00F14FF5">
              <w:rPr>
                <w:sz w:val="20"/>
                <w:szCs w:val="26"/>
                <w:vertAlign w:val="subscript"/>
                <w:lang w:val="de-CH"/>
              </w:rPr>
              <w:t>max</w:t>
            </w:r>
            <w:r w:rsidRPr="00F14FF5">
              <w:rPr>
                <w:sz w:val="20"/>
                <w:szCs w:val="26"/>
                <w:lang w:val="de-CH"/>
              </w:rPr>
              <w:t>, 10 MHz)</w:t>
            </w:r>
          </w:p>
        </w:tc>
        <w:tc>
          <w:tcPr>
            <w:tcW w:w="2880" w:type="dxa"/>
            <w:tcMar>
              <w:left w:w="0" w:type="dxa"/>
              <w:right w:w="0" w:type="dxa"/>
            </w:tcMar>
          </w:tcPr>
          <w:p w:rsidR="00E173F3" w:rsidRPr="00F14FF5" w:rsidRDefault="00E173F3" w:rsidP="00C73D6E">
            <w:pPr>
              <w:spacing w:before="20" w:after="60" w:line="260" w:lineRule="exact"/>
              <w:jc w:val="center"/>
              <w:rPr>
                <w:sz w:val="20"/>
                <w:szCs w:val="26"/>
                <w:lang w:val="sv-SE"/>
              </w:rPr>
            </w:pPr>
            <w:r w:rsidRPr="00F14FF5">
              <w:rPr>
                <w:sz w:val="20"/>
                <w:szCs w:val="26"/>
                <w:lang w:val="sv-SE"/>
              </w:rPr>
              <w:t xml:space="preserve">1,5 MHz </w:t>
            </w:r>
            <w:r w:rsidRPr="00F14FF5">
              <w:rPr>
                <w:sz w:val="20"/>
                <w:szCs w:val="26"/>
              </w:rPr>
              <w:sym w:font="Symbol" w:char="F0A3"/>
            </w:r>
            <w:r w:rsidRPr="00F14FF5">
              <w:rPr>
                <w:sz w:val="20"/>
                <w:szCs w:val="26"/>
                <w:lang w:val="sv-SE"/>
              </w:rPr>
              <w:t xml:space="preserve"> </w:t>
            </w:r>
            <w:r w:rsidRPr="00F14FF5">
              <w:rPr>
                <w:i/>
                <w:iCs/>
                <w:sz w:val="20"/>
                <w:szCs w:val="26"/>
                <w:lang w:val="sv-SE"/>
              </w:rPr>
              <w:t>f_offset</w:t>
            </w:r>
            <w:r w:rsidRPr="00F14FF5">
              <w:rPr>
                <w:sz w:val="20"/>
                <w:szCs w:val="26"/>
                <w:lang w:val="sv-SE"/>
              </w:rPr>
              <w:t xml:space="preserve"> &lt; min(</w:t>
            </w:r>
            <w:r w:rsidRPr="00F14FF5">
              <w:rPr>
                <w:i/>
                <w:iCs/>
                <w:sz w:val="20"/>
                <w:szCs w:val="26"/>
                <w:lang w:val="sv-SE"/>
              </w:rPr>
              <w:t>f_offset</w:t>
            </w:r>
            <w:r w:rsidRPr="00F14FF5">
              <w:rPr>
                <w:sz w:val="20"/>
                <w:szCs w:val="26"/>
                <w:vertAlign w:val="subscript"/>
                <w:lang w:val="sv-SE"/>
              </w:rPr>
              <w:t>max</w:t>
            </w:r>
            <w:r w:rsidRPr="00F14FF5">
              <w:rPr>
                <w:sz w:val="20"/>
                <w:szCs w:val="26"/>
                <w:lang w:val="sv-SE"/>
              </w:rPr>
              <w:t>, 10,5 MHz)</w:t>
            </w:r>
          </w:p>
        </w:tc>
        <w:tc>
          <w:tcPr>
            <w:tcW w:w="3420" w:type="dxa"/>
          </w:tcPr>
          <w:p w:rsidR="00E173F3" w:rsidRPr="00F14FF5" w:rsidRDefault="00E173F3" w:rsidP="00C73D6E">
            <w:pPr>
              <w:spacing w:before="20" w:after="60" w:line="260" w:lineRule="exact"/>
              <w:jc w:val="center"/>
              <w:rPr>
                <w:sz w:val="20"/>
                <w:szCs w:val="26"/>
              </w:rPr>
            </w:pPr>
            <w:r w:rsidRPr="00F14FF5">
              <w:rPr>
                <w:sz w:val="20"/>
                <w:szCs w:val="26"/>
              </w:rPr>
              <w:t>11,5–</w:t>
            </w:r>
            <w:r w:rsidRPr="00F14FF5">
              <w:rPr>
                <w:rFonts w:hint="cs"/>
                <w:sz w:val="20"/>
                <w:szCs w:val="26"/>
                <w:rtl/>
                <w:lang w:bidi="ar-SY"/>
              </w:rPr>
              <w:t xml:space="preserve"> </w:t>
            </w:r>
            <w:r w:rsidRPr="00F14FF5">
              <w:rPr>
                <w:sz w:val="20"/>
                <w:szCs w:val="26"/>
              </w:rPr>
              <w:t>dBm</w:t>
            </w:r>
          </w:p>
        </w:tc>
        <w:tc>
          <w:tcPr>
            <w:tcW w:w="1387" w:type="dxa"/>
          </w:tcPr>
          <w:p w:rsidR="00E173F3" w:rsidRPr="00F14FF5" w:rsidRDefault="00E173F3" w:rsidP="00C73D6E">
            <w:pPr>
              <w:spacing w:before="20" w:after="60" w:line="260" w:lineRule="exact"/>
              <w:jc w:val="center"/>
              <w:rPr>
                <w:sz w:val="20"/>
                <w:szCs w:val="26"/>
              </w:rPr>
            </w:pPr>
            <w:r w:rsidRPr="00F14FF5">
              <w:rPr>
                <w:sz w:val="20"/>
                <w:szCs w:val="26"/>
              </w:rPr>
              <w:t>MHz 1</w:t>
            </w:r>
          </w:p>
        </w:tc>
      </w:tr>
      <w:tr w:rsidR="00E173F3" w:rsidRPr="00F14FF5" w:rsidTr="009A13C4">
        <w:trPr>
          <w:jc w:val="center"/>
        </w:trPr>
        <w:tc>
          <w:tcPr>
            <w:tcW w:w="2009" w:type="dxa"/>
            <w:tcBorders>
              <w:bottom w:val="single" w:sz="4" w:space="0" w:color="auto"/>
            </w:tcBorders>
          </w:tcPr>
          <w:p w:rsidR="00E173F3" w:rsidRPr="00F14FF5" w:rsidRDefault="00E173F3" w:rsidP="00C73D6E">
            <w:pPr>
              <w:spacing w:before="20" w:after="60" w:line="260" w:lineRule="exact"/>
              <w:jc w:val="center"/>
              <w:rPr>
                <w:sz w:val="20"/>
                <w:szCs w:val="26"/>
              </w:rPr>
            </w:pPr>
            <w:r w:rsidRPr="00F14FF5">
              <w:rPr>
                <w:sz w:val="20"/>
                <w:szCs w:val="26"/>
              </w:rPr>
              <w:t xml:space="preserve">10 MHz </w:t>
            </w:r>
            <w:r w:rsidRPr="00F14FF5">
              <w:rPr>
                <w:sz w:val="20"/>
                <w:szCs w:val="26"/>
              </w:rPr>
              <w:sym w:font="Symbol" w:char="F0A3"/>
            </w:r>
            <w:r w:rsidRPr="00F14FF5">
              <w:rPr>
                <w:sz w:val="20"/>
                <w:szCs w:val="26"/>
              </w:rPr>
              <w:t xml:space="preserve"> </w:t>
            </w:r>
            <w:r w:rsidRPr="00F14FF5">
              <w:rPr>
                <w:sz w:val="20"/>
                <w:szCs w:val="26"/>
              </w:rPr>
              <w:sym w:font="Symbol" w:char="F044"/>
            </w:r>
            <w:r w:rsidRPr="00F14FF5">
              <w:rPr>
                <w:i/>
                <w:iCs/>
                <w:sz w:val="20"/>
                <w:szCs w:val="26"/>
              </w:rPr>
              <w:t>f</w:t>
            </w:r>
            <w:r w:rsidRPr="00F14FF5">
              <w:rPr>
                <w:sz w:val="20"/>
                <w:szCs w:val="26"/>
              </w:rPr>
              <w:t xml:space="preserve"> </w:t>
            </w:r>
            <w:r w:rsidRPr="00F14FF5">
              <w:rPr>
                <w:sz w:val="20"/>
                <w:szCs w:val="26"/>
              </w:rPr>
              <w:sym w:font="Symbol" w:char="F0A3"/>
            </w:r>
            <w:r w:rsidRPr="00F14FF5">
              <w:rPr>
                <w:sz w:val="20"/>
                <w:szCs w:val="26"/>
              </w:rPr>
              <w:t xml:space="preserve"> </w:t>
            </w:r>
            <w:r w:rsidRPr="00F14FF5">
              <w:rPr>
                <w:sz w:val="20"/>
                <w:szCs w:val="26"/>
              </w:rPr>
              <w:sym w:font="Symbol" w:char="F044"/>
            </w:r>
            <w:r w:rsidRPr="00F14FF5">
              <w:rPr>
                <w:i/>
                <w:iCs/>
                <w:sz w:val="20"/>
                <w:szCs w:val="26"/>
              </w:rPr>
              <w:t>f</w:t>
            </w:r>
            <w:r w:rsidRPr="00F14FF5">
              <w:rPr>
                <w:sz w:val="20"/>
                <w:szCs w:val="26"/>
                <w:vertAlign w:val="subscript"/>
              </w:rPr>
              <w:t>max</w:t>
            </w:r>
          </w:p>
        </w:tc>
        <w:tc>
          <w:tcPr>
            <w:tcW w:w="2880" w:type="dxa"/>
            <w:tcBorders>
              <w:bottom w:val="single" w:sz="4" w:space="0" w:color="auto"/>
            </w:tcBorders>
            <w:tcMar>
              <w:left w:w="0" w:type="dxa"/>
              <w:right w:w="0" w:type="dxa"/>
            </w:tcMar>
          </w:tcPr>
          <w:p w:rsidR="00E173F3" w:rsidRPr="00F14FF5" w:rsidRDefault="00E173F3" w:rsidP="00C73D6E">
            <w:pPr>
              <w:spacing w:before="20" w:after="60" w:line="260" w:lineRule="exact"/>
              <w:jc w:val="center"/>
              <w:rPr>
                <w:sz w:val="20"/>
                <w:szCs w:val="26"/>
              </w:rPr>
            </w:pPr>
            <w:r w:rsidRPr="00F14FF5">
              <w:rPr>
                <w:sz w:val="20"/>
                <w:szCs w:val="26"/>
              </w:rPr>
              <w:t xml:space="preserve">10,5 MHz </w:t>
            </w:r>
            <w:r w:rsidRPr="00F14FF5">
              <w:rPr>
                <w:sz w:val="20"/>
                <w:szCs w:val="26"/>
              </w:rPr>
              <w:sym w:font="Symbol" w:char="F0A3"/>
            </w:r>
            <w:r w:rsidRPr="00F14FF5">
              <w:rPr>
                <w:sz w:val="20"/>
                <w:szCs w:val="26"/>
              </w:rPr>
              <w:t xml:space="preserve"> </w:t>
            </w:r>
            <w:r w:rsidRPr="00F14FF5">
              <w:rPr>
                <w:i/>
                <w:iCs/>
                <w:sz w:val="20"/>
                <w:szCs w:val="26"/>
              </w:rPr>
              <w:t>f_offset</w:t>
            </w:r>
            <w:r w:rsidRPr="00F14FF5">
              <w:rPr>
                <w:sz w:val="20"/>
                <w:szCs w:val="26"/>
              </w:rPr>
              <w:t xml:space="preserve"> &lt; </w:t>
            </w:r>
            <w:r w:rsidRPr="00F14FF5">
              <w:rPr>
                <w:i/>
                <w:iCs/>
                <w:sz w:val="20"/>
                <w:szCs w:val="26"/>
              </w:rPr>
              <w:t>f_offset</w:t>
            </w:r>
            <w:r w:rsidRPr="00F14FF5">
              <w:rPr>
                <w:sz w:val="20"/>
                <w:szCs w:val="26"/>
                <w:vertAlign w:val="subscript"/>
              </w:rPr>
              <w:t>max</w:t>
            </w:r>
          </w:p>
        </w:tc>
        <w:tc>
          <w:tcPr>
            <w:tcW w:w="3420" w:type="dxa"/>
            <w:tcBorders>
              <w:bottom w:val="single" w:sz="4" w:space="0" w:color="auto"/>
            </w:tcBorders>
          </w:tcPr>
          <w:p w:rsidR="00E173F3" w:rsidRPr="00F14FF5" w:rsidRDefault="00E173F3" w:rsidP="00C73D6E">
            <w:pPr>
              <w:spacing w:before="20" w:after="60" w:line="260" w:lineRule="exact"/>
              <w:jc w:val="center"/>
              <w:rPr>
                <w:sz w:val="20"/>
                <w:szCs w:val="26"/>
                <w:rtl/>
                <w:lang w:bidi="ar-EG"/>
              </w:rPr>
            </w:pPr>
            <w:r w:rsidRPr="00F14FF5">
              <w:rPr>
                <w:sz w:val="20"/>
                <w:szCs w:val="26"/>
              </w:rPr>
              <w:t>15–</w:t>
            </w:r>
            <w:r w:rsidRPr="00F14FF5">
              <w:rPr>
                <w:rFonts w:hint="cs"/>
                <w:sz w:val="20"/>
                <w:szCs w:val="26"/>
                <w:rtl/>
                <w:lang w:bidi="ar-SY"/>
              </w:rPr>
              <w:t xml:space="preserve"> </w:t>
            </w:r>
            <w:r w:rsidRPr="00F14FF5">
              <w:rPr>
                <w:sz w:val="20"/>
                <w:szCs w:val="26"/>
              </w:rPr>
              <w:t>dBm</w:t>
            </w:r>
            <w:r w:rsidRPr="00F14FF5">
              <w:rPr>
                <w:rFonts w:hint="cs"/>
                <w:sz w:val="20"/>
                <w:szCs w:val="26"/>
                <w:rtl/>
                <w:lang w:bidi="ar-EG"/>
              </w:rPr>
              <w:t xml:space="preserve"> (الملاحظة </w:t>
            </w:r>
            <w:r w:rsidRPr="00F14FF5">
              <w:rPr>
                <w:sz w:val="20"/>
                <w:szCs w:val="26"/>
                <w:lang w:bidi="ar-EG"/>
              </w:rPr>
              <w:t>7</w:t>
            </w:r>
            <w:r w:rsidRPr="00F14FF5">
              <w:rPr>
                <w:rFonts w:hint="cs"/>
                <w:sz w:val="20"/>
                <w:szCs w:val="26"/>
                <w:rtl/>
                <w:lang w:bidi="ar-EG"/>
              </w:rPr>
              <w:t>)</w:t>
            </w:r>
          </w:p>
        </w:tc>
        <w:tc>
          <w:tcPr>
            <w:tcW w:w="1387" w:type="dxa"/>
            <w:tcBorders>
              <w:bottom w:val="single" w:sz="4" w:space="0" w:color="auto"/>
            </w:tcBorders>
          </w:tcPr>
          <w:p w:rsidR="00E173F3" w:rsidRPr="00F14FF5" w:rsidRDefault="00E173F3" w:rsidP="00C73D6E">
            <w:pPr>
              <w:spacing w:before="20" w:after="60" w:line="260" w:lineRule="exact"/>
              <w:jc w:val="center"/>
              <w:rPr>
                <w:sz w:val="20"/>
                <w:szCs w:val="26"/>
              </w:rPr>
            </w:pPr>
            <w:r w:rsidRPr="00F14FF5">
              <w:rPr>
                <w:sz w:val="20"/>
                <w:szCs w:val="26"/>
              </w:rPr>
              <w:t>MHz 1</w:t>
            </w:r>
          </w:p>
        </w:tc>
      </w:tr>
      <w:tr w:rsidR="00E173F3" w:rsidRPr="00F14FF5" w:rsidTr="009A13C4">
        <w:trPr>
          <w:jc w:val="center"/>
        </w:trPr>
        <w:tc>
          <w:tcPr>
            <w:tcW w:w="9696" w:type="dxa"/>
            <w:gridSpan w:val="4"/>
            <w:tcBorders>
              <w:left w:val="nil"/>
              <w:bottom w:val="nil"/>
              <w:right w:val="nil"/>
            </w:tcBorders>
          </w:tcPr>
          <w:p w:rsidR="00E173F3" w:rsidRPr="00F14FF5" w:rsidRDefault="00E173F3" w:rsidP="00C73D6E">
            <w:pPr>
              <w:pStyle w:val="Tabletexte"/>
              <w:rPr>
                <w:rtl/>
                <w:lang w:eastAsia="fr-FR"/>
              </w:rPr>
            </w:pPr>
            <w:r w:rsidRPr="00F14FF5">
              <w:rPr>
                <w:rFonts w:hint="cs"/>
                <w:b/>
                <w:bCs/>
                <w:rtl/>
                <w:lang w:eastAsia="fr-FR"/>
              </w:rPr>
              <w:t>الملاحظة</w:t>
            </w:r>
            <w:r w:rsidRPr="00F14FF5">
              <w:rPr>
                <w:rFonts w:hint="eastAsia"/>
                <w:b/>
                <w:bCs/>
                <w:rtl/>
                <w:lang w:eastAsia="fr-FR"/>
              </w:rPr>
              <w:t> </w:t>
            </w:r>
            <w:r w:rsidRPr="00F14FF5">
              <w:rPr>
                <w:b/>
                <w:bCs/>
                <w:lang w:eastAsia="fr-FR"/>
              </w:rPr>
              <w:t>1</w:t>
            </w:r>
            <w:r w:rsidRPr="00F14FF5">
              <w:rPr>
                <w:rFonts w:hint="cs"/>
                <w:b/>
                <w:bCs/>
                <w:rtl/>
                <w:lang w:eastAsia="fr-FR"/>
              </w:rPr>
              <w:t xml:space="preserve"> </w:t>
            </w:r>
            <w:r w:rsidRPr="00F14FF5">
              <w:rPr>
                <w:b/>
                <w:bCs/>
                <w:rtl/>
                <w:lang w:eastAsia="fr-FR"/>
              </w:rPr>
              <w:t>–</w:t>
            </w:r>
            <w:r w:rsidRPr="00F14FF5">
              <w:rPr>
                <w:rFonts w:hint="cs"/>
                <w:b/>
                <w:bCs/>
                <w:rtl/>
                <w:lang w:eastAsia="fr-FR"/>
              </w:rPr>
              <w:t xml:space="preserve"> </w:t>
            </w:r>
            <w:r w:rsidRPr="00F14FF5">
              <w:rPr>
                <w:rFonts w:hint="cs"/>
                <w:rtl/>
                <w:lang w:eastAsia="fr-FR"/>
              </w:rPr>
              <w:t xml:space="preserve">في حالة التشغيل في نظام </w:t>
            </w:r>
            <w:r w:rsidRPr="00F14FF5">
              <w:rPr>
                <w:lang w:eastAsia="fr-FR"/>
              </w:rPr>
              <w:t>GSM/EDGE</w:t>
            </w:r>
            <w:r w:rsidRPr="00F14FF5">
              <w:rPr>
                <w:rFonts w:hint="cs"/>
                <w:rtl/>
                <w:lang w:eastAsia="fr-FR"/>
              </w:rPr>
              <w:t xml:space="preserve"> أو </w:t>
            </w:r>
            <w:r w:rsidRPr="00F14FF5">
              <w:rPr>
                <w:lang w:eastAsia="fr-FR"/>
              </w:rPr>
              <w:t>E-UTRA</w:t>
            </w:r>
            <w:r w:rsidRPr="00F14FF5">
              <w:rPr>
                <w:rFonts w:hint="cs"/>
                <w:rtl/>
                <w:lang w:eastAsia="fr-FR"/>
              </w:rPr>
              <w:t xml:space="preserve"> بموجة حاملة بتردد </w:t>
            </w:r>
            <w:r w:rsidRPr="00F14FF5">
              <w:rPr>
                <w:lang w:eastAsia="fr-FR"/>
              </w:rPr>
              <w:t>1,4</w:t>
            </w:r>
            <w:r w:rsidRPr="00F14FF5">
              <w:rPr>
                <w:rFonts w:hint="cs"/>
                <w:rtl/>
                <w:lang w:eastAsia="fr-FR"/>
              </w:rPr>
              <w:t xml:space="preserve"> أو </w:t>
            </w:r>
            <w:r w:rsidRPr="00F14FF5">
              <w:rPr>
                <w:lang w:eastAsia="fr-FR"/>
              </w:rPr>
              <w:t>MHz 3</w:t>
            </w:r>
            <w:r w:rsidRPr="00F14FF5">
              <w:rPr>
                <w:rFonts w:hint="cs"/>
                <w:rtl/>
                <w:lang w:eastAsia="fr-FR"/>
              </w:rPr>
              <w:t xml:space="preserve"> مجاورة لحافة عرض النطاق الراديوي، تنطبق الحدود الواردة في الجدول </w:t>
            </w:r>
            <w:r w:rsidRPr="00F14FF5">
              <w:rPr>
                <w:lang w:eastAsia="fr-FR"/>
              </w:rPr>
              <w:t>2-2.3.3</w:t>
            </w:r>
            <w:r w:rsidRPr="00F14FF5">
              <w:rPr>
                <w:rFonts w:hint="cs"/>
                <w:rtl/>
                <w:lang w:eastAsia="fr-FR"/>
              </w:rPr>
              <w:t xml:space="preserve"> إذا كانت </w:t>
            </w:r>
            <w:r w:rsidRPr="00F14FF5">
              <w:rPr>
                <w:lang w:eastAsia="fr-FR"/>
              </w:rPr>
              <w:t xml:space="preserve">0 MHz </w:t>
            </w:r>
            <w:r w:rsidRPr="00F14FF5">
              <w:rPr>
                <w:rFonts w:cs="Times New Roman"/>
                <w:lang w:eastAsia="fr-FR"/>
              </w:rPr>
              <w:t>≤</w:t>
            </w:r>
            <w:r w:rsidRPr="00F14FF5">
              <w:rPr>
                <w:lang w:eastAsia="fr-FR"/>
              </w:rPr>
              <w:t xml:space="preserve"> Δf &lt; 0.15 MHz</w:t>
            </w:r>
            <w:r w:rsidRPr="00F14FF5">
              <w:rPr>
                <w:rFonts w:hint="cs"/>
                <w:rtl/>
                <w:lang w:eastAsia="fr-FR"/>
              </w:rPr>
              <w:t xml:space="preserve">.  </w:t>
            </w:r>
          </w:p>
          <w:p w:rsidR="00E173F3" w:rsidRPr="00F14FF5" w:rsidRDefault="00E173F3" w:rsidP="00C73D6E">
            <w:pPr>
              <w:pStyle w:val="Tabletexte"/>
              <w:rPr>
                <w:rtl/>
                <w:lang w:eastAsia="fr-FR" w:bidi="ar-EG"/>
              </w:rPr>
            </w:pPr>
            <w:r w:rsidRPr="00F14FF5">
              <w:rPr>
                <w:rFonts w:hint="cs"/>
                <w:b/>
                <w:bCs/>
                <w:rtl/>
                <w:lang w:eastAsia="fr-FR"/>
              </w:rPr>
              <w:t>الملاحظة</w:t>
            </w:r>
            <w:r w:rsidRPr="00F14FF5">
              <w:rPr>
                <w:rFonts w:hint="eastAsia"/>
                <w:b/>
                <w:bCs/>
                <w:rtl/>
                <w:lang w:eastAsia="fr-FR"/>
              </w:rPr>
              <w:t> </w:t>
            </w:r>
            <w:r w:rsidRPr="00F14FF5">
              <w:rPr>
                <w:b/>
                <w:bCs/>
                <w:lang w:eastAsia="fr-FR"/>
              </w:rPr>
              <w:t>2</w:t>
            </w:r>
            <w:r w:rsidRPr="00F14FF5">
              <w:rPr>
                <w:rFonts w:hint="cs"/>
                <w:b/>
                <w:bCs/>
                <w:rtl/>
                <w:lang w:eastAsia="fr-FR"/>
              </w:rPr>
              <w:t xml:space="preserve"> - </w:t>
            </w:r>
            <w:r w:rsidRPr="00F14FF5">
              <w:rPr>
                <w:rFonts w:hint="cs"/>
                <w:rtl/>
                <w:lang w:eastAsia="fr-FR"/>
              </w:rPr>
              <w:t xml:space="preserve">في حالة محطة قاعدة راديوية متعددة المعايير </w:t>
            </w:r>
            <w:r w:rsidRPr="00F14FF5">
              <w:rPr>
                <w:rFonts w:hint="cs"/>
                <w:rtl/>
                <w:lang w:eastAsia="fr-FR" w:bidi="ar-EG"/>
              </w:rPr>
              <w:t xml:space="preserve">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 يستثنى من ذلك إذا كانت </w:t>
            </w:r>
            <w:r w:rsidRPr="00F14FF5">
              <w:rPr>
                <w:lang w:eastAsia="fr-FR" w:bidi="ar-EG"/>
              </w:rPr>
              <w:t xml:space="preserve">MHz 10 </w:t>
            </w:r>
            <w:r w:rsidRPr="00F14FF5">
              <w:rPr>
                <w:lang w:val="es-ES_tradnl" w:eastAsia="fr-FR"/>
              </w:rPr>
              <w:sym w:font="Symbol" w:char="F0A3"/>
            </w:r>
            <w:r w:rsidRPr="00F14FF5">
              <w:rPr>
                <w:lang w:val="es-ES_tradnl" w:eastAsia="fr-FR"/>
              </w:rPr>
              <w:t xml:space="preserve"> </w:t>
            </w:r>
            <w:r w:rsidRPr="00F14FF5">
              <w:rPr>
                <w:lang w:val="es-ES_tradnl" w:eastAsia="fr-FR"/>
              </w:rPr>
              <w:sym w:font="Symbol" w:char="F044"/>
            </w:r>
            <w:r w:rsidRPr="00F14FF5">
              <w:rPr>
                <w:i/>
                <w:iCs/>
                <w:lang w:val="es-ES_tradnl" w:eastAsia="fr-FR"/>
              </w:rPr>
              <w:t>f</w:t>
            </w:r>
            <w:r w:rsidRPr="00F14FF5">
              <w:rPr>
                <w:rFonts w:hint="cs"/>
                <w:i/>
                <w:iCs/>
                <w:rtl/>
                <w:lang w:val="es-ES_tradnl" w:eastAsia="fr-FR"/>
              </w:rPr>
              <w:t xml:space="preserve"> </w:t>
            </w:r>
            <w:r w:rsidRPr="00F14FF5">
              <w:rPr>
                <w:rFonts w:hint="cs"/>
                <w:rtl/>
                <w:lang w:val="es-ES_tradnl" w:eastAsia="fr-FR"/>
              </w:rPr>
              <w:t xml:space="preserve">من الكتلتين الفرعيتين المجاورتين على كل جانب من جانبي الفجوة بين الكتل الفرعية، حيث تكون متطلبات الاختبار ضمن الفجوات بين الكتل الفرعية </w:t>
            </w:r>
            <w:r w:rsidRPr="00F14FF5">
              <w:rPr>
                <w:lang w:val="es-ES_tradnl" w:eastAsia="fr-FR"/>
              </w:rPr>
              <w:t>dBm/MHz 15</w:t>
            </w:r>
            <w:r w:rsidRPr="00F14FF5">
              <w:rPr>
                <w:lang w:eastAsia="fr-FR"/>
              </w:rPr>
              <w:t>–</w:t>
            </w:r>
            <w:r w:rsidRPr="00F14FF5">
              <w:rPr>
                <w:rFonts w:hint="cs"/>
                <w:rtl/>
                <w:lang w:val="es-ES_tradnl" w:eastAsia="fr-FR"/>
              </w:rPr>
              <w:t>.</w:t>
            </w:r>
          </w:p>
        </w:tc>
      </w:tr>
    </w:tbl>
    <w:p w:rsidR="00E173F3" w:rsidRPr="00F14FF5" w:rsidRDefault="00914EA5" w:rsidP="00081AA3">
      <w:pPr>
        <w:pStyle w:val="TableNo"/>
        <w:rPr>
          <w:rtl/>
        </w:rPr>
      </w:pPr>
      <w:r w:rsidRPr="00F14FF5">
        <w:rPr>
          <w:rtl/>
          <w:lang w:bidi="ar-SA"/>
        </w:rPr>
        <w:t>الج</w:t>
      </w:r>
      <w:r w:rsidRPr="00F14FF5">
        <w:rPr>
          <w:rFonts w:hint="cs"/>
          <w:rtl/>
          <w:lang w:bidi="ar-SA"/>
        </w:rPr>
        <w:t>ـــــــ</w:t>
      </w:r>
      <w:r w:rsidRPr="00F14FF5">
        <w:rPr>
          <w:rtl/>
          <w:lang w:bidi="ar-SA"/>
        </w:rPr>
        <w:t>دول</w:t>
      </w:r>
      <w:r w:rsidR="00E173F3" w:rsidRPr="00F14FF5">
        <w:rPr>
          <w:rFonts w:hint="cs"/>
          <w:rtl/>
        </w:rPr>
        <w:t> </w:t>
      </w:r>
      <w:r w:rsidR="00E173F3" w:rsidRPr="00F14FF5">
        <w:t>2</w:t>
      </w:r>
      <w:r w:rsidR="00E173F3" w:rsidRPr="00F14FF5">
        <w:noBreakHyphen/>
        <w:t>2.3.3</w:t>
      </w:r>
    </w:p>
    <w:p w:rsidR="00E173F3" w:rsidRPr="00F14FF5" w:rsidRDefault="00E173F3" w:rsidP="00081AA3">
      <w:pPr>
        <w:pStyle w:val="Tabletitle0"/>
        <w:rPr>
          <w:rtl/>
          <w:lang w:bidi="ar-EG"/>
        </w:rPr>
      </w:pPr>
      <w:r w:rsidRPr="00F14FF5">
        <w:rPr>
          <w:rFonts w:hint="cs"/>
          <w:rtl/>
          <w:lang w:bidi="ar-EG"/>
        </w:rPr>
        <w:t xml:space="preserve">حدود البث غير المطلوب في نطاق تشغيل محطة قاعدة خاصة بمنطقة واسعة تعمل ضمن </w:t>
      </w:r>
      <w:r w:rsidRPr="00F14FF5">
        <w:rPr>
          <w:rFonts w:hint="cs"/>
          <w:rtl/>
        </w:rPr>
        <w:t xml:space="preserve">فئة النطاق </w:t>
      </w:r>
      <w:r w:rsidRPr="00F14FF5">
        <w:t>BC2</w:t>
      </w:r>
      <w:r w:rsidRPr="00F14FF5">
        <w:br/>
      </w:r>
      <w:r w:rsidRPr="00F14FF5">
        <w:rPr>
          <w:rFonts w:hint="cs"/>
          <w:rtl/>
        </w:rPr>
        <w:t xml:space="preserve">بنظام </w:t>
      </w:r>
      <w:r w:rsidRPr="00F14FF5">
        <w:t>GSM/EDGE</w:t>
      </w:r>
      <w:r w:rsidRPr="00F14FF5">
        <w:rPr>
          <w:rFonts w:hint="cs"/>
          <w:rtl/>
        </w:rPr>
        <w:t xml:space="preserve"> أو </w:t>
      </w:r>
      <w:r w:rsidRPr="00F14FF5">
        <w:t>E-UTRA</w:t>
      </w:r>
      <w:r w:rsidRPr="00F14FF5">
        <w:rPr>
          <w:rFonts w:hint="cs"/>
          <w:rtl/>
        </w:rPr>
        <w:t xml:space="preserve"> بموجة حاملة قدرها </w:t>
      </w:r>
      <w:r w:rsidRPr="00F14FF5">
        <w:t>1,4</w:t>
      </w:r>
      <w:r w:rsidRPr="00F14FF5">
        <w:rPr>
          <w:rFonts w:hint="cs"/>
          <w:rtl/>
        </w:rPr>
        <w:t xml:space="preserve"> أو</w:t>
      </w:r>
      <w:r w:rsidRPr="00F14FF5">
        <w:t xml:space="preserve"> </w:t>
      </w:r>
      <w:r w:rsidRPr="00F14FF5">
        <w:rPr>
          <w:rFonts w:hint="cs"/>
          <w:rtl/>
        </w:rPr>
        <w:t xml:space="preserve"> </w:t>
      </w:r>
      <w:r w:rsidRPr="00F14FF5">
        <w:t>MHz 3</w:t>
      </w:r>
      <w:r w:rsidRPr="00F14FF5">
        <w:rPr>
          <w:rFonts w:hint="cs"/>
          <w:rtl/>
        </w:rPr>
        <w:t xml:space="preserve"> مجاورة لحافة عرض النطاق الراديوي</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880"/>
        <w:gridCol w:w="3420"/>
        <w:gridCol w:w="1387"/>
      </w:tblGrid>
      <w:tr w:rsidR="00E173F3" w:rsidRPr="00F14FF5" w:rsidTr="00C73D6E">
        <w:trPr>
          <w:jc w:val="center"/>
        </w:trPr>
        <w:tc>
          <w:tcPr>
            <w:tcW w:w="2009" w:type="dxa"/>
            <w:vAlign w:val="center"/>
          </w:tcPr>
          <w:p w:rsidR="00E173F3" w:rsidRPr="00F14FF5" w:rsidRDefault="00E173F3" w:rsidP="00136D4E">
            <w:pPr>
              <w:keepNext/>
              <w:spacing w:before="60" w:after="60" w:line="260" w:lineRule="exact"/>
              <w:jc w:val="center"/>
              <w:rPr>
                <w:b/>
                <w:bCs/>
                <w:sz w:val="20"/>
                <w:szCs w:val="26"/>
                <w:lang w:eastAsia="en-US"/>
              </w:rPr>
            </w:pPr>
            <w:r w:rsidRPr="00F14FF5">
              <w:rPr>
                <w:b/>
                <w:bCs/>
                <w:sz w:val="20"/>
                <w:szCs w:val="26"/>
                <w:rtl/>
                <w:lang w:eastAsia="en-US"/>
              </w:rPr>
              <w:t>تخالف تردد النقطة</w:t>
            </w:r>
            <w:r w:rsidR="00136D4E" w:rsidRPr="00F14FF5">
              <w:rPr>
                <w:rFonts w:hint="cs"/>
                <w:b/>
                <w:bCs/>
                <w:sz w:val="20"/>
                <w:szCs w:val="26"/>
                <w:rtl/>
                <w:lang w:eastAsia="en-US"/>
              </w:rPr>
              <w:t> </w:t>
            </w:r>
            <w:r w:rsidRPr="00F14FF5">
              <w:rPr>
                <w:b/>
                <w:bCs/>
                <w:sz w:val="20"/>
                <w:szCs w:val="26"/>
                <w:lang w:eastAsia="en-US"/>
              </w:rPr>
              <w:t>dB 3–</w:t>
            </w:r>
            <w:r w:rsidRPr="00F14FF5">
              <w:rPr>
                <w:b/>
                <w:bCs/>
                <w:sz w:val="20"/>
                <w:szCs w:val="26"/>
                <w:rtl/>
                <w:lang w:eastAsia="en-US"/>
              </w:rPr>
              <w:t xml:space="preserve"> لمرشاح القياس،</w:t>
            </w:r>
            <w:r w:rsidRPr="00F14FF5">
              <w:rPr>
                <w:rFonts w:hint="cs"/>
                <w:b/>
                <w:bCs/>
                <w:sz w:val="20"/>
                <w:szCs w:val="26"/>
                <w:rtl/>
                <w:lang w:eastAsia="en-US"/>
              </w:rPr>
              <w:t xml:space="preserve"> </w:t>
            </w:r>
            <w:r w:rsidRPr="00F14FF5">
              <w:rPr>
                <w:b/>
                <w:bCs/>
                <w:sz w:val="20"/>
                <w:szCs w:val="26"/>
                <w:lang w:eastAsia="en-US"/>
              </w:rPr>
              <w:sym w:font="Symbol" w:char="F044"/>
            </w:r>
            <w:r w:rsidRPr="00F14FF5">
              <w:rPr>
                <w:b/>
                <w:bCs/>
                <w:i/>
                <w:iCs/>
                <w:sz w:val="20"/>
                <w:szCs w:val="26"/>
                <w:lang w:eastAsia="en-US"/>
              </w:rPr>
              <w:t>f</w:t>
            </w:r>
          </w:p>
        </w:tc>
        <w:tc>
          <w:tcPr>
            <w:tcW w:w="2880" w:type="dxa"/>
            <w:vAlign w:val="center"/>
          </w:tcPr>
          <w:p w:rsidR="00E173F3" w:rsidRPr="00F14FF5" w:rsidRDefault="00E173F3" w:rsidP="00C73D6E">
            <w:pPr>
              <w:keepNext/>
              <w:spacing w:before="60" w:after="60" w:line="260" w:lineRule="exact"/>
              <w:jc w:val="center"/>
              <w:rPr>
                <w:b/>
                <w:bCs/>
                <w:sz w:val="20"/>
                <w:szCs w:val="26"/>
                <w:rtl/>
                <w:lang w:eastAsia="en-US" w:bidi="ar-EG"/>
              </w:rPr>
            </w:pPr>
            <w:r w:rsidRPr="00F14FF5">
              <w:rPr>
                <w:b/>
                <w:bCs/>
                <w:sz w:val="20"/>
                <w:szCs w:val="26"/>
                <w:rtl/>
                <w:lang w:eastAsia="en-US"/>
              </w:rPr>
              <w:t>تخالف التردد المركزي لمرشاح القياس،</w:t>
            </w:r>
            <w:r w:rsidRPr="00F14FF5">
              <w:rPr>
                <w:rFonts w:hint="cs"/>
                <w:b/>
                <w:bCs/>
                <w:sz w:val="20"/>
                <w:szCs w:val="26"/>
                <w:rtl/>
                <w:lang w:eastAsia="en-US" w:bidi="ar-SY"/>
              </w:rPr>
              <w:t xml:space="preserve"> </w:t>
            </w:r>
            <w:r w:rsidRPr="00F14FF5">
              <w:rPr>
                <w:b/>
                <w:bCs/>
                <w:i/>
                <w:iCs/>
                <w:sz w:val="20"/>
                <w:szCs w:val="26"/>
                <w:lang w:eastAsia="en-US"/>
              </w:rPr>
              <w:t>f_offset</w:t>
            </w:r>
          </w:p>
        </w:tc>
        <w:tc>
          <w:tcPr>
            <w:tcW w:w="3420" w:type="dxa"/>
            <w:vAlign w:val="center"/>
          </w:tcPr>
          <w:p w:rsidR="00E173F3" w:rsidRPr="00F14FF5" w:rsidRDefault="00E173F3" w:rsidP="00A763B9">
            <w:pPr>
              <w:keepNext/>
              <w:spacing w:before="60" w:after="60" w:line="260" w:lineRule="exact"/>
              <w:jc w:val="center"/>
              <w:rPr>
                <w:b/>
                <w:bCs/>
                <w:sz w:val="20"/>
                <w:szCs w:val="26"/>
                <w:rtl/>
                <w:lang w:eastAsia="en-US" w:bidi="ar-EG"/>
              </w:rPr>
            </w:pPr>
            <w:r w:rsidRPr="00F14FF5">
              <w:rPr>
                <w:rFonts w:hint="cs"/>
                <w:b/>
                <w:bCs/>
                <w:sz w:val="20"/>
                <w:szCs w:val="26"/>
                <w:rtl/>
                <w:lang w:eastAsia="en-US"/>
              </w:rPr>
              <w:t>متطلبات الاختبار</w:t>
            </w:r>
            <w:r w:rsidR="00A763B9" w:rsidRPr="00F14FF5">
              <w:rPr>
                <w:rFonts w:hint="cs"/>
                <w:b/>
                <w:bCs/>
                <w:sz w:val="20"/>
                <w:szCs w:val="26"/>
                <w:rtl/>
                <w:lang w:eastAsia="en-US"/>
              </w:rPr>
              <w:t xml:space="preserve"> </w:t>
            </w:r>
            <w:r w:rsidRPr="00F14FF5">
              <w:rPr>
                <w:rFonts w:hint="cs"/>
                <w:b/>
                <w:bCs/>
                <w:sz w:val="20"/>
                <w:szCs w:val="26"/>
                <w:rtl/>
                <w:lang w:eastAsia="en-US"/>
              </w:rPr>
              <w:t>(الملاحظات </w:t>
            </w:r>
            <w:r w:rsidRPr="00F14FF5">
              <w:rPr>
                <w:b/>
                <w:bCs/>
                <w:sz w:val="20"/>
                <w:szCs w:val="26"/>
                <w:lang w:eastAsia="en-US"/>
              </w:rPr>
              <w:t>2</w:t>
            </w:r>
            <w:r w:rsidRPr="00F14FF5">
              <w:rPr>
                <w:rFonts w:hint="cs"/>
                <w:b/>
                <w:bCs/>
                <w:sz w:val="20"/>
                <w:szCs w:val="26"/>
                <w:rtl/>
                <w:lang w:eastAsia="en-US" w:bidi="ar-EG"/>
              </w:rPr>
              <w:t xml:space="preserve"> و</w:t>
            </w:r>
            <w:r w:rsidRPr="00F14FF5">
              <w:rPr>
                <w:b/>
                <w:bCs/>
                <w:sz w:val="20"/>
                <w:szCs w:val="26"/>
                <w:lang w:eastAsia="en-US" w:bidi="ar-EG"/>
              </w:rPr>
              <w:t>3</w:t>
            </w:r>
            <w:r w:rsidRPr="00F14FF5">
              <w:rPr>
                <w:rFonts w:hint="cs"/>
                <w:b/>
                <w:bCs/>
                <w:sz w:val="20"/>
                <w:szCs w:val="26"/>
                <w:rtl/>
                <w:lang w:eastAsia="en-US" w:bidi="ar-EG"/>
              </w:rPr>
              <w:t xml:space="preserve"> و</w:t>
            </w:r>
            <w:r w:rsidRPr="00F14FF5">
              <w:rPr>
                <w:b/>
                <w:bCs/>
                <w:sz w:val="20"/>
                <w:szCs w:val="26"/>
                <w:lang w:eastAsia="en-US" w:bidi="ar-EG"/>
              </w:rPr>
              <w:t>4</w:t>
            </w:r>
            <w:r w:rsidRPr="00F14FF5">
              <w:rPr>
                <w:rFonts w:hint="cs"/>
                <w:b/>
                <w:bCs/>
                <w:sz w:val="20"/>
                <w:szCs w:val="26"/>
                <w:rtl/>
                <w:lang w:eastAsia="en-US" w:bidi="ar-EG"/>
              </w:rPr>
              <w:t>)</w:t>
            </w:r>
          </w:p>
        </w:tc>
        <w:tc>
          <w:tcPr>
            <w:tcW w:w="1387" w:type="dxa"/>
            <w:vAlign w:val="center"/>
          </w:tcPr>
          <w:p w:rsidR="00E173F3" w:rsidRPr="00F14FF5" w:rsidRDefault="00E173F3" w:rsidP="00C73D6E">
            <w:pPr>
              <w:keepNext/>
              <w:spacing w:before="60" w:after="60" w:line="260" w:lineRule="exact"/>
              <w:jc w:val="center"/>
              <w:rPr>
                <w:b/>
                <w:bCs/>
                <w:sz w:val="20"/>
                <w:szCs w:val="26"/>
                <w:rtl/>
                <w:lang w:eastAsia="en-US"/>
              </w:rPr>
            </w:pPr>
            <w:r w:rsidRPr="00F14FF5">
              <w:rPr>
                <w:b/>
                <w:bCs/>
                <w:sz w:val="20"/>
                <w:szCs w:val="26"/>
                <w:rtl/>
                <w:lang w:eastAsia="en-US"/>
              </w:rPr>
              <w:t>عرض نطاق القياس</w:t>
            </w:r>
            <w:r w:rsidRPr="00F14FF5">
              <w:rPr>
                <w:rFonts w:hint="cs"/>
                <w:b/>
                <w:bCs/>
                <w:sz w:val="20"/>
                <w:szCs w:val="26"/>
                <w:rtl/>
                <w:lang w:eastAsia="en-US"/>
              </w:rPr>
              <w:br/>
              <w:t xml:space="preserve">(الملاحظة </w:t>
            </w:r>
            <w:r w:rsidRPr="00F14FF5">
              <w:rPr>
                <w:b/>
                <w:bCs/>
                <w:sz w:val="20"/>
                <w:szCs w:val="26"/>
                <w:lang w:eastAsia="en-US"/>
              </w:rPr>
              <w:t>6</w:t>
            </w:r>
            <w:r w:rsidRPr="00F14FF5">
              <w:rPr>
                <w:rFonts w:hint="cs"/>
                <w:b/>
                <w:bCs/>
                <w:sz w:val="20"/>
                <w:szCs w:val="26"/>
                <w:rtl/>
                <w:lang w:eastAsia="en-US"/>
              </w:rPr>
              <w:t>)</w:t>
            </w:r>
          </w:p>
        </w:tc>
      </w:tr>
      <w:tr w:rsidR="00E173F3" w:rsidRPr="00F14FF5" w:rsidTr="00C73D6E">
        <w:trPr>
          <w:jc w:val="center"/>
        </w:trPr>
        <w:tc>
          <w:tcPr>
            <w:tcW w:w="2009" w:type="dxa"/>
          </w:tcPr>
          <w:p w:rsidR="00E173F3" w:rsidRPr="00F14FF5" w:rsidRDefault="00E173F3" w:rsidP="00C73D6E">
            <w:pPr>
              <w:spacing w:before="20" w:after="60" w:line="260" w:lineRule="exact"/>
              <w:jc w:val="center"/>
              <w:rPr>
                <w:sz w:val="20"/>
                <w:szCs w:val="26"/>
              </w:rPr>
            </w:pPr>
            <w:r w:rsidRPr="00F14FF5">
              <w:rPr>
                <w:sz w:val="20"/>
                <w:szCs w:val="26"/>
              </w:rPr>
              <w:t xml:space="preserve">0 MHz </w:t>
            </w:r>
            <w:r w:rsidRPr="00F14FF5">
              <w:rPr>
                <w:sz w:val="20"/>
                <w:szCs w:val="26"/>
              </w:rPr>
              <w:sym w:font="Symbol" w:char="F0A3"/>
            </w:r>
            <w:r w:rsidRPr="00F14FF5">
              <w:rPr>
                <w:sz w:val="20"/>
                <w:szCs w:val="26"/>
              </w:rPr>
              <w:t xml:space="preserve"> </w:t>
            </w:r>
            <w:r w:rsidRPr="00F14FF5">
              <w:rPr>
                <w:sz w:val="20"/>
                <w:szCs w:val="26"/>
              </w:rPr>
              <w:sym w:font="Symbol" w:char="F044"/>
            </w:r>
            <w:r w:rsidRPr="00F14FF5">
              <w:rPr>
                <w:i/>
                <w:iCs/>
                <w:sz w:val="20"/>
                <w:szCs w:val="26"/>
              </w:rPr>
              <w:t>f</w:t>
            </w:r>
            <w:r w:rsidRPr="00F14FF5">
              <w:rPr>
                <w:sz w:val="20"/>
                <w:szCs w:val="26"/>
              </w:rPr>
              <w:br/>
              <w:t>&lt; 0,05 MHz</w:t>
            </w:r>
          </w:p>
        </w:tc>
        <w:tc>
          <w:tcPr>
            <w:tcW w:w="2880" w:type="dxa"/>
            <w:tcMar>
              <w:left w:w="28" w:type="dxa"/>
              <w:right w:w="28" w:type="dxa"/>
            </w:tcMar>
          </w:tcPr>
          <w:p w:rsidR="00E173F3" w:rsidRPr="00F14FF5" w:rsidRDefault="00E173F3" w:rsidP="00C73D6E">
            <w:pPr>
              <w:spacing w:before="20" w:after="60" w:line="260" w:lineRule="exact"/>
              <w:jc w:val="center"/>
              <w:rPr>
                <w:sz w:val="20"/>
                <w:szCs w:val="26"/>
              </w:rPr>
            </w:pPr>
            <w:r w:rsidRPr="00F14FF5">
              <w:rPr>
                <w:sz w:val="20"/>
                <w:szCs w:val="26"/>
              </w:rPr>
              <w:t xml:space="preserve">0,015 MHz </w:t>
            </w:r>
            <w:r w:rsidRPr="00F14FF5">
              <w:rPr>
                <w:sz w:val="20"/>
                <w:szCs w:val="26"/>
              </w:rPr>
              <w:sym w:font="Symbol" w:char="F0A3"/>
            </w:r>
            <w:r w:rsidRPr="00F14FF5">
              <w:rPr>
                <w:sz w:val="20"/>
                <w:szCs w:val="26"/>
              </w:rPr>
              <w:t xml:space="preserve"> </w:t>
            </w:r>
            <w:r w:rsidRPr="00F14FF5">
              <w:rPr>
                <w:i/>
                <w:iCs/>
                <w:sz w:val="20"/>
                <w:szCs w:val="26"/>
              </w:rPr>
              <w:t>f_offset</w:t>
            </w:r>
            <w:r w:rsidRPr="00F14FF5">
              <w:rPr>
                <w:sz w:val="20"/>
                <w:szCs w:val="26"/>
              </w:rPr>
              <w:br/>
              <w:t>&lt; 0,065 MHz</w:t>
            </w:r>
          </w:p>
        </w:tc>
        <w:tc>
          <w:tcPr>
            <w:tcW w:w="3420" w:type="dxa"/>
          </w:tcPr>
          <w:p w:rsidR="00E173F3" w:rsidRPr="00F14FF5" w:rsidRDefault="00E173F3" w:rsidP="00C73D6E">
            <w:pPr>
              <w:spacing w:before="60" w:after="60" w:line="240" w:lineRule="auto"/>
              <w:jc w:val="center"/>
              <w:rPr>
                <w:sz w:val="20"/>
                <w:szCs w:val="26"/>
              </w:rPr>
            </w:pPr>
            <w:r w:rsidRPr="00F14FF5">
              <w:rPr>
                <w:rFonts w:cs="Times New Roman"/>
                <w:position w:val="-32"/>
                <w:sz w:val="20"/>
                <w:szCs w:val="20"/>
                <w:lang w:val="fr-CH" w:eastAsia="en-US"/>
              </w:rPr>
              <w:object w:dxaOrig="3840" w:dyaOrig="760">
                <v:shape id="_x0000_i1093" type="#_x0000_t75" style="width:153.35pt;height:29.9pt" o:ole="" fillcolor="window">
                  <v:imagedata r:id="rId148" o:title=""/>
                </v:shape>
                <o:OLEObject Type="Embed" ProgID="Equation.3" ShapeID="_x0000_i1093" DrawAspect="Content" ObjectID="_1525870320" r:id="rId149"/>
              </w:object>
            </w:r>
          </w:p>
        </w:tc>
        <w:tc>
          <w:tcPr>
            <w:tcW w:w="1387" w:type="dxa"/>
          </w:tcPr>
          <w:p w:rsidR="00E173F3" w:rsidRPr="00F14FF5" w:rsidRDefault="00E173F3" w:rsidP="00C73D6E">
            <w:pPr>
              <w:spacing w:before="20" w:after="60" w:line="260" w:lineRule="exact"/>
              <w:jc w:val="center"/>
              <w:rPr>
                <w:sz w:val="20"/>
                <w:szCs w:val="26"/>
              </w:rPr>
            </w:pPr>
            <w:r w:rsidRPr="00F14FF5">
              <w:rPr>
                <w:sz w:val="20"/>
                <w:szCs w:val="26"/>
              </w:rPr>
              <w:t>30</w:t>
            </w:r>
            <w:r w:rsidRPr="00F14FF5">
              <w:rPr>
                <w:rFonts w:hint="cs"/>
                <w:sz w:val="20"/>
                <w:szCs w:val="26"/>
                <w:rtl/>
              </w:rPr>
              <w:t xml:space="preserve"> </w:t>
            </w:r>
            <w:r w:rsidRPr="00F14FF5">
              <w:rPr>
                <w:sz w:val="20"/>
                <w:szCs w:val="26"/>
              </w:rPr>
              <w:t>kHz</w:t>
            </w:r>
          </w:p>
        </w:tc>
      </w:tr>
      <w:tr w:rsidR="00E173F3" w:rsidRPr="00F14FF5" w:rsidTr="009A13C4">
        <w:trPr>
          <w:jc w:val="center"/>
        </w:trPr>
        <w:tc>
          <w:tcPr>
            <w:tcW w:w="2009" w:type="dxa"/>
            <w:tcBorders>
              <w:bottom w:val="single" w:sz="4" w:space="0" w:color="auto"/>
            </w:tcBorders>
          </w:tcPr>
          <w:p w:rsidR="00E173F3" w:rsidRPr="00F14FF5" w:rsidRDefault="00E173F3" w:rsidP="00C73D6E">
            <w:pPr>
              <w:spacing w:before="20" w:after="60" w:line="260" w:lineRule="exact"/>
              <w:jc w:val="center"/>
              <w:rPr>
                <w:sz w:val="20"/>
                <w:szCs w:val="26"/>
              </w:rPr>
            </w:pPr>
            <w:r w:rsidRPr="00F14FF5">
              <w:rPr>
                <w:sz w:val="20"/>
                <w:szCs w:val="26"/>
              </w:rPr>
              <w:t xml:space="preserve">0,05 MHz </w:t>
            </w:r>
            <w:r w:rsidRPr="00F14FF5">
              <w:rPr>
                <w:sz w:val="20"/>
                <w:szCs w:val="26"/>
              </w:rPr>
              <w:sym w:font="Symbol" w:char="F0A3"/>
            </w:r>
            <w:r w:rsidRPr="00F14FF5">
              <w:rPr>
                <w:sz w:val="20"/>
                <w:szCs w:val="26"/>
              </w:rPr>
              <w:t xml:space="preserve"> </w:t>
            </w:r>
            <w:r w:rsidRPr="00F14FF5">
              <w:rPr>
                <w:sz w:val="20"/>
                <w:szCs w:val="26"/>
              </w:rPr>
              <w:sym w:font="Symbol" w:char="F044"/>
            </w:r>
            <w:r w:rsidRPr="00F14FF5">
              <w:rPr>
                <w:i/>
                <w:iCs/>
                <w:sz w:val="20"/>
                <w:szCs w:val="26"/>
              </w:rPr>
              <w:t>f</w:t>
            </w:r>
            <w:r w:rsidRPr="00F14FF5">
              <w:rPr>
                <w:sz w:val="20"/>
                <w:szCs w:val="26"/>
              </w:rPr>
              <w:br/>
              <w:t>&lt; 0,15 MHz</w:t>
            </w:r>
          </w:p>
        </w:tc>
        <w:tc>
          <w:tcPr>
            <w:tcW w:w="2880" w:type="dxa"/>
            <w:tcBorders>
              <w:bottom w:val="single" w:sz="4" w:space="0" w:color="auto"/>
            </w:tcBorders>
            <w:tcMar>
              <w:left w:w="0" w:type="dxa"/>
              <w:right w:w="0" w:type="dxa"/>
            </w:tcMar>
          </w:tcPr>
          <w:p w:rsidR="00E173F3" w:rsidRPr="00F14FF5" w:rsidRDefault="00E173F3" w:rsidP="00C73D6E">
            <w:pPr>
              <w:spacing w:before="20" w:after="60" w:line="260" w:lineRule="exact"/>
              <w:jc w:val="center"/>
              <w:rPr>
                <w:sz w:val="20"/>
                <w:szCs w:val="26"/>
              </w:rPr>
            </w:pPr>
            <w:r w:rsidRPr="00F14FF5">
              <w:rPr>
                <w:sz w:val="20"/>
                <w:szCs w:val="26"/>
              </w:rPr>
              <w:t xml:space="preserve">0,065 MHz </w:t>
            </w:r>
            <w:r w:rsidRPr="00F14FF5">
              <w:rPr>
                <w:sz w:val="20"/>
                <w:szCs w:val="26"/>
              </w:rPr>
              <w:sym w:font="Symbol" w:char="F0A3"/>
            </w:r>
            <w:r w:rsidRPr="00F14FF5">
              <w:rPr>
                <w:sz w:val="20"/>
                <w:szCs w:val="26"/>
              </w:rPr>
              <w:t xml:space="preserve"> </w:t>
            </w:r>
            <w:r w:rsidRPr="00F14FF5">
              <w:rPr>
                <w:i/>
                <w:iCs/>
                <w:sz w:val="20"/>
                <w:szCs w:val="26"/>
              </w:rPr>
              <w:t>f_offset</w:t>
            </w:r>
            <w:r w:rsidRPr="00F14FF5">
              <w:rPr>
                <w:sz w:val="20"/>
                <w:szCs w:val="26"/>
              </w:rPr>
              <w:br/>
              <w:t>&lt; 0,165 MHz</w:t>
            </w:r>
          </w:p>
        </w:tc>
        <w:tc>
          <w:tcPr>
            <w:tcW w:w="3420" w:type="dxa"/>
            <w:tcBorders>
              <w:bottom w:val="single" w:sz="4" w:space="0" w:color="auto"/>
            </w:tcBorders>
          </w:tcPr>
          <w:p w:rsidR="00E173F3" w:rsidRPr="00F14FF5" w:rsidRDefault="00E173F3" w:rsidP="00C73D6E">
            <w:pPr>
              <w:spacing w:before="60" w:after="60" w:line="240" w:lineRule="auto"/>
              <w:jc w:val="center"/>
              <w:rPr>
                <w:sz w:val="20"/>
                <w:szCs w:val="26"/>
                <w:rtl/>
                <w:lang w:bidi="ar-EG"/>
              </w:rPr>
            </w:pPr>
            <w:r w:rsidRPr="00F14FF5">
              <w:rPr>
                <w:rFonts w:cs="Times New Roman"/>
                <w:position w:val="-32"/>
                <w:sz w:val="20"/>
                <w:szCs w:val="20"/>
                <w:lang w:val="fr-CH" w:eastAsia="en-US"/>
              </w:rPr>
              <w:object w:dxaOrig="3920" w:dyaOrig="760">
                <v:shape id="_x0000_i1094" type="#_x0000_t75" style="width:158.95pt;height:29.9pt" o:ole="" fillcolor="window">
                  <v:imagedata r:id="rId150" o:title=""/>
                </v:shape>
                <o:OLEObject Type="Embed" ProgID="Equation.3" ShapeID="_x0000_i1094" DrawAspect="Content" ObjectID="_1525870321" r:id="rId151"/>
              </w:object>
            </w:r>
          </w:p>
        </w:tc>
        <w:tc>
          <w:tcPr>
            <w:tcW w:w="1387" w:type="dxa"/>
            <w:tcBorders>
              <w:bottom w:val="single" w:sz="4" w:space="0" w:color="auto"/>
            </w:tcBorders>
          </w:tcPr>
          <w:p w:rsidR="00E173F3" w:rsidRPr="00F14FF5" w:rsidRDefault="00E173F3" w:rsidP="00C73D6E">
            <w:pPr>
              <w:spacing w:before="20" w:after="60" w:line="260" w:lineRule="exact"/>
              <w:jc w:val="center"/>
              <w:rPr>
                <w:sz w:val="20"/>
                <w:szCs w:val="26"/>
              </w:rPr>
            </w:pPr>
            <w:r w:rsidRPr="00F14FF5">
              <w:rPr>
                <w:sz w:val="20"/>
                <w:szCs w:val="26"/>
              </w:rPr>
              <w:t>30</w:t>
            </w:r>
            <w:r w:rsidRPr="00F14FF5">
              <w:rPr>
                <w:rFonts w:hint="cs"/>
                <w:sz w:val="20"/>
                <w:szCs w:val="26"/>
                <w:rtl/>
              </w:rPr>
              <w:t xml:space="preserve"> </w:t>
            </w:r>
            <w:r w:rsidRPr="00F14FF5">
              <w:rPr>
                <w:sz w:val="20"/>
                <w:szCs w:val="26"/>
              </w:rPr>
              <w:t>kHz</w:t>
            </w:r>
          </w:p>
        </w:tc>
      </w:tr>
      <w:tr w:rsidR="00E173F3" w:rsidRPr="009A0A21" w:rsidTr="009A13C4">
        <w:trPr>
          <w:jc w:val="center"/>
        </w:trPr>
        <w:tc>
          <w:tcPr>
            <w:tcW w:w="9696" w:type="dxa"/>
            <w:gridSpan w:val="4"/>
            <w:tcBorders>
              <w:left w:val="nil"/>
              <w:bottom w:val="nil"/>
              <w:right w:val="nil"/>
            </w:tcBorders>
          </w:tcPr>
          <w:p w:rsidR="00E173F3" w:rsidRPr="00F14FF5" w:rsidRDefault="00E173F3" w:rsidP="00F14FF5">
            <w:pPr>
              <w:pStyle w:val="Tabletexte"/>
              <w:rPr>
                <w:rtl/>
                <w:lang w:eastAsia="fr-FR" w:bidi="ar-EG"/>
              </w:rPr>
            </w:pPr>
            <w:r w:rsidRPr="00F14FF5">
              <w:rPr>
                <w:rFonts w:hint="cs"/>
                <w:b/>
                <w:bCs/>
                <w:rtl/>
                <w:lang w:eastAsia="fr-FR"/>
              </w:rPr>
              <w:t>الملاحظة</w:t>
            </w:r>
            <w:r w:rsidRPr="00F14FF5">
              <w:rPr>
                <w:rFonts w:hint="eastAsia"/>
                <w:b/>
                <w:bCs/>
                <w:rtl/>
                <w:lang w:eastAsia="fr-FR"/>
              </w:rPr>
              <w:t> </w:t>
            </w:r>
            <w:r w:rsidRPr="00F14FF5">
              <w:rPr>
                <w:b/>
                <w:bCs/>
                <w:lang w:eastAsia="fr-FR"/>
              </w:rPr>
              <w:t>1</w:t>
            </w:r>
            <w:r w:rsidRPr="00F14FF5">
              <w:rPr>
                <w:rFonts w:hint="cs"/>
                <w:b/>
                <w:bCs/>
                <w:rtl/>
                <w:lang w:eastAsia="fr-FR"/>
              </w:rPr>
              <w:t xml:space="preserve"> </w:t>
            </w:r>
            <w:r w:rsidRPr="00F14FF5">
              <w:rPr>
                <w:b/>
                <w:bCs/>
                <w:rtl/>
                <w:lang w:eastAsia="fr-FR"/>
              </w:rPr>
              <w:t>–</w:t>
            </w:r>
            <w:r w:rsidRPr="00F14FF5">
              <w:rPr>
                <w:rFonts w:hint="cs"/>
                <w:b/>
                <w:bCs/>
                <w:rtl/>
                <w:lang w:eastAsia="fr-FR"/>
              </w:rPr>
              <w:t xml:space="preserve"> </w:t>
            </w:r>
            <w:r w:rsidRPr="00F14FF5">
              <w:rPr>
                <w:rFonts w:hint="cs"/>
                <w:rtl/>
                <w:lang w:eastAsia="fr-FR"/>
              </w:rPr>
              <w:t xml:space="preserve">لا تنطبق الحدود الواردة في هذا الجدول إلا في حالة التشغيل بنظام </w:t>
            </w:r>
            <w:r w:rsidRPr="00F14FF5">
              <w:rPr>
                <w:lang w:eastAsia="fr-FR"/>
              </w:rPr>
              <w:t>GSM/EDGE</w:t>
            </w:r>
            <w:r w:rsidRPr="00F14FF5">
              <w:rPr>
                <w:rFonts w:hint="cs"/>
                <w:rtl/>
                <w:lang w:eastAsia="fr-FR"/>
              </w:rPr>
              <w:t xml:space="preserve"> أو </w:t>
            </w:r>
            <w:r w:rsidRPr="00F14FF5">
              <w:rPr>
                <w:lang w:eastAsia="fr-FR"/>
              </w:rPr>
              <w:t>E-UTRA</w:t>
            </w:r>
            <w:r w:rsidRPr="00F14FF5">
              <w:rPr>
                <w:rFonts w:hint="cs"/>
                <w:rtl/>
                <w:lang w:eastAsia="fr-FR"/>
              </w:rPr>
              <w:t xml:space="preserve"> بموجة حاملة قدرها </w:t>
            </w:r>
            <w:r w:rsidRPr="00F14FF5">
              <w:rPr>
                <w:lang w:eastAsia="fr-FR"/>
              </w:rPr>
              <w:t>1,4</w:t>
            </w:r>
            <w:r w:rsidRPr="00F14FF5">
              <w:rPr>
                <w:rFonts w:hint="cs"/>
                <w:rtl/>
                <w:lang w:eastAsia="fr-FR"/>
              </w:rPr>
              <w:t xml:space="preserve"> أو</w:t>
            </w:r>
            <w:r w:rsidR="00F14FF5" w:rsidRPr="00F14FF5">
              <w:rPr>
                <w:rFonts w:hint="cs"/>
                <w:rtl/>
                <w:lang w:eastAsia="fr-FR"/>
              </w:rPr>
              <w:t> </w:t>
            </w:r>
            <w:r w:rsidRPr="00F14FF5">
              <w:rPr>
                <w:rFonts w:hint="cs"/>
                <w:rtl/>
                <w:lang w:eastAsia="fr-FR"/>
              </w:rPr>
              <w:t xml:space="preserve"> </w:t>
            </w:r>
            <w:r w:rsidRPr="00F14FF5">
              <w:rPr>
                <w:lang w:eastAsia="fr-FR"/>
              </w:rPr>
              <w:t>MHz 3</w:t>
            </w:r>
            <w:r w:rsidRPr="00F14FF5">
              <w:rPr>
                <w:rFonts w:hint="cs"/>
                <w:rtl/>
                <w:lang w:eastAsia="fr-FR"/>
              </w:rPr>
              <w:t xml:space="preserve"> مجاورة لحافة عرض النطاق الراديوي.</w:t>
            </w:r>
          </w:p>
          <w:p w:rsidR="00E173F3" w:rsidRPr="00F14FF5" w:rsidRDefault="00E173F3" w:rsidP="00C73D6E">
            <w:pPr>
              <w:pStyle w:val="Tabletexte"/>
              <w:rPr>
                <w:rtl/>
                <w:lang w:eastAsia="fr-FR"/>
              </w:rPr>
            </w:pPr>
            <w:r w:rsidRPr="00F14FF5">
              <w:rPr>
                <w:rFonts w:hint="cs"/>
                <w:b/>
                <w:bCs/>
                <w:rtl/>
                <w:lang w:eastAsia="fr-FR"/>
              </w:rPr>
              <w:t>الملاحظة</w:t>
            </w:r>
            <w:r w:rsidRPr="00F14FF5">
              <w:rPr>
                <w:rFonts w:hint="eastAsia"/>
                <w:b/>
                <w:bCs/>
                <w:rtl/>
                <w:lang w:eastAsia="fr-FR"/>
              </w:rPr>
              <w:t> </w:t>
            </w:r>
            <w:r w:rsidRPr="00F14FF5">
              <w:rPr>
                <w:b/>
                <w:bCs/>
                <w:lang w:eastAsia="fr-FR"/>
              </w:rPr>
              <w:t>2</w:t>
            </w:r>
            <w:r w:rsidRPr="00F14FF5">
              <w:rPr>
                <w:rFonts w:hint="cs"/>
                <w:b/>
                <w:bCs/>
                <w:rtl/>
                <w:lang w:eastAsia="fr-FR"/>
              </w:rPr>
              <w:t xml:space="preserve"> - </w:t>
            </w:r>
            <w:r w:rsidRPr="00F14FF5">
              <w:rPr>
                <w:rFonts w:hint="cs"/>
                <w:rtl/>
                <w:lang w:eastAsia="fr-FR"/>
              </w:rPr>
              <w:t xml:space="preserve">في حالة محطة قاعدة راديوية متعددة المعايير </w:t>
            </w:r>
            <w:r w:rsidRPr="00F14FF5">
              <w:rPr>
                <w:rFonts w:hint="cs"/>
                <w:rtl/>
                <w:lang w:eastAsia="fr-FR" w:bidi="ar-EG"/>
              </w:rPr>
              <w:t>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w:t>
            </w:r>
          </w:p>
          <w:p w:rsidR="00E173F3" w:rsidRPr="00F14FF5" w:rsidRDefault="00E173F3" w:rsidP="00C73D6E">
            <w:pPr>
              <w:pStyle w:val="Tabletexte"/>
              <w:rPr>
                <w:rtl/>
                <w:lang w:eastAsia="fr-FR" w:bidi="ar-EG"/>
              </w:rPr>
            </w:pPr>
            <w:r w:rsidRPr="00F14FF5">
              <w:rPr>
                <w:rFonts w:hint="cs"/>
                <w:b/>
                <w:bCs/>
                <w:rtl/>
                <w:lang w:eastAsia="fr-FR"/>
              </w:rPr>
              <w:t>الملاحظة</w:t>
            </w:r>
            <w:r w:rsidRPr="00F14FF5">
              <w:rPr>
                <w:rFonts w:hint="eastAsia"/>
                <w:b/>
                <w:bCs/>
                <w:rtl/>
                <w:lang w:eastAsia="fr-FR"/>
              </w:rPr>
              <w:t> </w:t>
            </w:r>
            <w:r w:rsidRPr="00F14FF5">
              <w:rPr>
                <w:b/>
                <w:bCs/>
                <w:lang w:eastAsia="fr-FR"/>
              </w:rPr>
              <w:t>3</w:t>
            </w:r>
            <w:r w:rsidRPr="00F14FF5">
              <w:rPr>
                <w:rFonts w:hint="cs"/>
                <w:b/>
                <w:bCs/>
                <w:rtl/>
                <w:lang w:eastAsia="fr-FR"/>
              </w:rPr>
              <w:t xml:space="preserve"> </w:t>
            </w:r>
            <w:r w:rsidRPr="00F14FF5">
              <w:rPr>
                <w:b/>
                <w:bCs/>
                <w:rtl/>
                <w:lang w:eastAsia="fr-FR"/>
              </w:rPr>
              <w:t>–</w:t>
            </w:r>
            <w:r w:rsidRPr="00F14FF5">
              <w:rPr>
                <w:rFonts w:hint="cs"/>
                <w:b/>
                <w:bCs/>
                <w:rtl/>
                <w:lang w:eastAsia="fr-FR"/>
              </w:rPr>
              <w:t xml:space="preserve"> </w:t>
            </w:r>
            <w:r w:rsidRPr="00F14FF5">
              <w:rPr>
                <w:rFonts w:hint="cs"/>
                <w:rtl/>
                <w:lang w:eastAsia="fr-FR"/>
              </w:rPr>
              <w:t>تكون</w:t>
            </w:r>
            <w:r w:rsidRPr="00F14FF5">
              <w:rPr>
                <w:rFonts w:hint="cs"/>
                <w:b/>
                <w:bCs/>
                <w:rtl/>
                <w:lang w:eastAsia="fr-FR"/>
              </w:rPr>
              <w:t xml:space="preserve"> </w:t>
            </w:r>
            <w:r w:rsidRPr="00F14FF5">
              <w:rPr>
                <w:lang w:eastAsia="fr-FR"/>
              </w:rPr>
              <w:t>3 – X = 0</w:t>
            </w:r>
            <w:r w:rsidRPr="00F14FF5">
              <w:rPr>
                <w:rFonts w:hint="cs"/>
                <w:rtl/>
                <w:lang w:eastAsia="fr-FR"/>
              </w:rPr>
              <w:t xml:space="preserve"> باستثناء عندما يكون مستوى قدرة الموجة الحاملة </w:t>
            </w:r>
            <w:r w:rsidRPr="00F14FF5">
              <w:rPr>
                <w:lang w:eastAsia="fr-FR"/>
              </w:rPr>
              <w:t>GSM</w:t>
            </w:r>
            <w:r w:rsidRPr="00F14FF5">
              <w:rPr>
                <w:rFonts w:hint="cs"/>
                <w:rtl/>
                <w:lang w:eastAsia="fr-FR"/>
              </w:rPr>
              <w:t xml:space="preserve"> (الموجة الحاملة لتردد تكرار النبض </w:t>
            </w:r>
            <w:r w:rsidRPr="00F14FF5">
              <w:rPr>
                <w:i/>
                <w:iCs/>
                <w:lang w:eastAsia="fr-FR"/>
              </w:rPr>
              <w:t>P</w:t>
            </w:r>
            <w:r w:rsidRPr="00F14FF5">
              <w:rPr>
                <w:i/>
                <w:iCs/>
                <w:vertAlign w:val="subscript"/>
                <w:lang w:eastAsia="fr-FR"/>
              </w:rPr>
              <w:t>RFcarrier</w:t>
            </w:r>
            <w:r w:rsidRPr="00F14FF5">
              <w:rPr>
                <w:rFonts w:hint="cs"/>
                <w:rtl/>
                <w:lang w:eastAsia="fr-FR"/>
              </w:rPr>
              <w:t xml:space="preserve">) عند حافة عرض النطاق الراديوي أعلى من </w:t>
            </w:r>
            <w:r w:rsidRPr="00F14FF5">
              <w:rPr>
                <w:lang w:eastAsia="fr-FR"/>
              </w:rPr>
              <w:t>dBm 43</w:t>
            </w:r>
            <w:r w:rsidRPr="00F14FF5">
              <w:rPr>
                <w:rFonts w:hint="cs"/>
                <w:rtl/>
                <w:lang w:eastAsia="fr-FR"/>
              </w:rPr>
              <w:t xml:space="preserve"> حيث </w:t>
            </w:r>
            <w:r w:rsidRPr="00F14FF5">
              <w:rPr>
                <w:i/>
                <w:iCs/>
                <w:lang w:eastAsia="fr-FR"/>
              </w:rPr>
              <w:t>X</w:t>
            </w:r>
            <w:r w:rsidRPr="00F14FF5">
              <w:rPr>
                <w:lang w:eastAsia="fr-FR"/>
              </w:rPr>
              <w:t xml:space="preserve"> = </w:t>
            </w:r>
            <w:r w:rsidRPr="00F14FF5">
              <w:rPr>
                <w:i/>
                <w:iCs/>
                <w:lang w:eastAsia="fr-FR"/>
              </w:rPr>
              <w:t>P</w:t>
            </w:r>
            <w:r w:rsidRPr="00F14FF5">
              <w:rPr>
                <w:i/>
                <w:iCs/>
                <w:vertAlign w:val="subscript"/>
                <w:lang w:eastAsia="fr-FR"/>
              </w:rPr>
              <w:t>RFcarrier</w:t>
            </w:r>
            <w:r w:rsidRPr="00F14FF5">
              <w:rPr>
                <w:lang w:eastAsia="fr-FR"/>
              </w:rPr>
              <w:t xml:space="preserve"> </w:t>
            </w:r>
            <w:r w:rsidRPr="00F14FF5">
              <w:rPr>
                <w:lang w:eastAsia="fr-FR"/>
              </w:rPr>
              <w:sym w:font="Symbol" w:char="F02D"/>
            </w:r>
            <w:r w:rsidRPr="00F14FF5">
              <w:rPr>
                <w:lang w:eastAsia="fr-FR"/>
              </w:rPr>
              <w:t>43</w:t>
            </w:r>
            <w:r w:rsidRPr="00F14FF5">
              <w:rPr>
                <w:rFonts w:hint="cs"/>
                <w:rtl/>
                <w:lang w:eastAsia="fr-FR"/>
              </w:rPr>
              <w:t>.</w:t>
            </w:r>
          </w:p>
          <w:p w:rsidR="00E173F3" w:rsidRPr="00F14FF5" w:rsidRDefault="00E173F3" w:rsidP="00C73D6E">
            <w:pPr>
              <w:pStyle w:val="Tabletexte"/>
              <w:rPr>
                <w:lang w:eastAsia="fr-FR"/>
              </w:rPr>
            </w:pPr>
            <w:r w:rsidRPr="00F14FF5">
              <w:rPr>
                <w:rFonts w:hint="cs"/>
                <w:rtl/>
                <w:lang w:eastAsia="fr-FR"/>
              </w:rPr>
              <w:t xml:space="preserve"> </w:t>
            </w:r>
            <w:r w:rsidRPr="00F14FF5">
              <w:rPr>
                <w:rFonts w:hint="cs"/>
                <w:b/>
                <w:bCs/>
                <w:rtl/>
                <w:lang w:eastAsia="fr-FR"/>
              </w:rPr>
              <w:t>الملاحظة</w:t>
            </w:r>
            <w:r w:rsidRPr="00F14FF5">
              <w:rPr>
                <w:rFonts w:hint="eastAsia"/>
                <w:b/>
                <w:bCs/>
                <w:rtl/>
                <w:lang w:eastAsia="fr-FR"/>
              </w:rPr>
              <w:t> </w:t>
            </w:r>
            <w:r w:rsidRPr="00F14FF5">
              <w:rPr>
                <w:b/>
                <w:bCs/>
                <w:lang w:eastAsia="fr-FR"/>
              </w:rPr>
              <w:t>4</w:t>
            </w:r>
            <w:r w:rsidRPr="00F14FF5">
              <w:rPr>
                <w:rFonts w:hint="cs"/>
                <w:b/>
                <w:bCs/>
                <w:rtl/>
                <w:lang w:eastAsia="fr-FR"/>
              </w:rPr>
              <w:t xml:space="preserve"> </w:t>
            </w:r>
            <w:r w:rsidRPr="00F14FF5">
              <w:rPr>
                <w:b/>
                <w:bCs/>
                <w:rtl/>
                <w:lang w:eastAsia="fr-FR"/>
              </w:rPr>
              <w:t>–</w:t>
            </w:r>
            <w:r w:rsidRPr="00F14FF5">
              <w:rPr>
                <w:rFonts w:hint="cs"/>
                <w:b/>
                <w:bCs/>
                <w:rtl/>
                <w:lang w:eastAsia="fr-FR"/>
              </w:rPr>
              <w:t xml:space="preserve"> </w:t>
            </w:r>
            <w:r w:rsidRPr="00F14FF5">
              <w:rPr>
                <w:rFonts w:hint="cs"/>
                <w:rtl/>
                <w:lang w:eastAsia="fr-FR"/>
              </w:rPr>
              <w:t xml:space="preserve">إن الحد الأدنى من المتطلبات المتعلقة بمستوى قدرة الموجة الحاملة </w:t>
            </w:r>
            <w:r w:rsidRPr="00F14FF5">
              <w:rPr>
                <w:lang w:eastAsia="fr-FR"/>
              </w:rPr>
              <w:t>GSM</w:t>
            </w:r>
            <w:r w:rsidRPr="00F14FF5">
              <w:rPr>
                <w:rFonts w:hint="cs"/>
                <w:rtl/>
                <w:lang w:eastAsia="fr-FR"/>
              </w:rPr>
              <w:t xml:space="preserve"> </w:t>
            </w:r>
            <w:r w:rsidRPr="00F14FF5">
              <w:rPr>
                <w:lang w:eastAsia="fr-FR"/>
              </w:rPr>
              <w:t>(</w:t>
            </w:r>
            <w:r w:rsidRPr="00F14FF5">
              <w:rPr>
                <w:i/>
                <w:iCs/>
                <w:lang w:eastAsia="fr-FR"/>
              </w:rPr>
              <w:t>P</w:t>
            </w:r>
            <w:r w:rsidRPr="00F14FF5">
              <w:rPr>
                <w:i/>
                <w:iCs/>
                <w:vertAlign w:val="subscript"/>
                <w:lang w:eastAsia="fr-FR"/>
              </w:rPr>
              <w:t>RFcarrier</w:t>
            </w:r>
            <w:r w:rsidRPr="00F14FF5">
              <w:rPr>
                <w:lang w:eastAsia="fr-FR"/>
              </w:rPr>
              <w:t>)</w:t>
            </w:r>
            <w:r w:rsidRPr="00F14FF5">
              <w:rPr>
                <w:rFonts w:hint="cs"/>
                <w:rtl/>
                <w:lang w:eastAsia="fr-FR"/>
              </w:rPr>
              <w:t xml:space="preserve"> عند حافة عرض النطاق الراديوي، الذي يقل عن </w:t>
            </w:r>
            <w:r w:rsidRPr="00F14FF5">
              <w:rPr>
                <w:lang w:eastAsia="fr-FR"/>
              </w:rPr>
              <w:t>dBm 43</w:t>
            </w:r>
            <w:r w:rsidRPr="00F14FF5">
              <w:rPr>
                <w:rFonts w:hint="cs"/>
                <w:rtl/>
                <w:lang w:eastAsia="fr-FR"/>
              </w:rPr>
              <w:t xml:space="preserve">، لا يتسق مع متطلبات النظام </w:t>
            </w:r>
            <w:r w:rsidRPr="00F14FF5">
              <w:rPr>
                <w:lang w:eastAsia="fr-FR"/>
              </w:rPr>
              <w:t>GSM</w:t>
            </w:r>
            <w:r w:rsidRPr="00F14FF5">
              <w:rPr>
                <w:rFonts w:hint="cs"/>
                <w:rtl/>
                <w:lang w:eastAsia="fr-FR"/>
              </w:rPr>
              <w:t xml:space="preserve"> من حيث الإرسال والاستقبال الوحيد </w:t>
            </w:r>
            <w:r w:rsidRPr="00F14FF5">
              <w:rPr>
                <w:lang w:eastAsia="fr-FR"/>
              </w:rPr>
              <w:t>(single-RAT)</w:t>
            </w:r>
            <w:r w:rsidRPr="00F14FF5">
              <w:rPr>
                <w:rFonts w:hint="cs"/>
                <w:rtl/>
                <w:lang w:eastAsia="fr-FR"/>
              </w:rPr>
              <w:t xml:space="preserve"> لأنه أعلى من</w:t>
            </w:r>
            <w:r w:rsidRPr="00F14FF5">
              <w:rPr>
                <w:lang w:eastAsia="fr-FR"/>
              </w:rPr>
              <w:t xml:space="preserve"> </w:t>
            </w:r>
            <w:r w:rsidRPr="00F14FF5">
              <w:rPr>
                <w:rFonts w:hint="cs"/>
                <w:rtl/>
                <w:lang w:eastAsia="fr-FR"/>
              </w:rPr>
              <w:t xml:space="preserve">متطلبات </w:t>
            </w:r>
            <w:r w:rsidRPr="00F14FF5">
              <w:rPr>
                <w:lang w:eastAsia="fr-FR"/>
              </w:rPr>
              <w:t>single-RAT</w:t>
            </w:r>
            <w:r w:rsidRPr="00F14FF5">
              <w:rPr>
                <w:rFonts w:hint="cs"/>
                <w:rtl/>
                <w:lang w:eastAsia="fr-FR"/>
              </w:rPr>
              <w:t xml:space="preserve"> بقيمة </w:t>
            </w:r>
            <w:r w:rsidRPr="00F14FF5">
              <w:rPr>
                <w:lang w:eastAsia="fr-FR"/>
              </w:rPr>
              <w:t>dB X’</w:t>
            </w:r>
            <w:r w:rsidRPr="00F14FF5">
              <w:rPr>
                <w:rFonts w:hint="cs"/>
                <w:rtl/>
                <w:lang w:eastAsia="fr-FR"/>
              </w:rPr>
              <w:t xml:space="preserve">، حيث </w:t>
            </w:r>
            <w:r w:rsidRPr="00F14FF5">
              <w:rPr>
                <w:lang w:eastAsia="fr-FR"/>
              </w:rPr>
              <w:t xml:space="preserve">X’ = 43 dBm </w:t>
            </w:r>
            <w:r w:rsidRPr="00F14FF5">
              <w:rPr>
                <w:lang w:eastAsia="fr-FR"/>
              </w:rPr>
              <w:sym w:font="Symbol" w:char="F02D"/>
            </w:r>
            <w:r w:rsidRPr="00F14FF5">
              <w:rPr>
                <w:lang w:eastAsia="fr-FR"/>
              </w:rPr>
              <w:t xml:space="preserve"> </w:t>
            </w:r>
            <w:r w:rsidRPr="00F14FF5">
              <w:rPr>
                <w:i/>
                <w:iCs/>
                <w:lang w:eastAsia="fr-FR"/>
              </w:rPr>
              <w:t>P</w:t>
            </w:r>
            <w:r w:rsidRPr="00F14FF5">
              <w:rPr>
                <w:i/>
                <w:iCs/>
                <w:vertAlign w:val="subscript"/>
                <w:lang w:eastAsia="fr-FR"/>
              </w:rPr>
              <w:t>RFcarrier</w:t>
            </w:r>
            <w:r w:rsidRPr="00F14FF5">
              <w:rPr>
                <w:rFonts w:hint="cs"/>
                <w:i/>
                <w:iCs/>
                <w:rtl/>
                <w:lang w:eastAsia="fr-FR"/>
              </w:rPr>
              <w:t>.</w:t>
            </w:r>
            <w:r w:rsidRPr="00F14FF5">
              <w:rPr>
                <w:lang w:eastAsia="fr-FR"/>
              </w:rPr>
              <w:t xml:space="preserve"> </w:t>
            </w:r>
            <w:r w:rsidRPr="00F14FF5">
              <w:rPr>
                <w:rFonts w:hint="cs"/>
                <w:rtl/>
                <w:lang w:eastAsia="fr-FR"/>
              </w:rPr>
              <w:t>والتنقيح المناسب لحل التضارب هو المزيد من الدراسة.</w:t>
            </w:r>
          </w:p>
        </w:tc>
      </w:tr>
    </w:tbl>
    <w:p w:rsidR="00E173F3" w:rsidRPr="00F14FF5" w:rsidRDefault="00914EA5" w:rsidP="00081AA3">
      <w:pPr>
        <w:pStyle w:val="TableNo"/>
        <w:rPr>
          <w:rtl/>
        </w:rPr>
      </w:pPr>
      <w:r w:rsidRPr="00F14FF5">
        <w:rPr>
          <w:rtl/>
          <w:lang w:bidi="ar-SA"/>
        </w:rPr>
        <w:lastRenderedPageBreak/>
        <w:t>الج</w:t>
      </w:r>
      <w:r w:rsidRPr="00F14FF5">
        <w:rPr>
          <w:rFonts w:hint="cs"/>
          <w:rtl/>
          <w:lang w:bidi="ar-SA"/>
        </w:rPr>
        <w:t>ـــــــ</w:t>
      </w:r>
      <w:r w:rsidRPr="00F14FF5">
        <w:rPr>
          <w:rtl/>
          <w:lang w:bidi="ar-SA"/>
        </w:rPr>
        <w:t>دول</w:t>
      </w:r>
      <w:r w:rsidR="00E173F3" w:rsidRPr="00F14FF5">
        <w:rPr>
          <w:rFonts w:hint="cs"/>
          <w:rtl/>
        </w:rPr>
        <w:t> </w:t>
      </w:r>
      <w:r w:rsidR="00E173F3" w:rsidRPr="00F14FF5">
        <w:t>3</w:t>
      </w:r>
      <w:r w:rsidR="00E173F3" w:rsidRPr="00F14FF5">
        <w:noBreakHyphen/>
        <w:t>2.3.3</w:t>
      </w:r>
    </w:p>
    <w:p w:rsidR="00E173F3" w:rsidRPr="00F14FF5" w:rsidRDefault="00E173F3" w:rsidP="00081AA3">
      <w:pPr>
        <w:pStyle w:val="Tabletitle0"/>
      </w:pPr>
      <w:r w:rsidRPr="00F14FF5">
        <w:rPr>
          <w:rFonts w:hint="cs"/>
          <w:rtl/>
        </w:rPr>
        <w:t xml:space="preserve">قناع البث غير المطلوب في نطاق تشغيل محطة قاعدة متوسطة المدى تعمل ضمن </w:t>
      </w:r>
      <w:r w:rsidRPr="00F14FF5">
        <w:rPr>
          <w:rFonts w:hint="cs"/>
          <w:rtl/>
          <w:lang w:bidi="ar-LB"/>
        </w:rPr>
        <w:t xml:space="preserve">فئة النطاق </w:t>
      </w:r>
      <w:r w:rsidRPr="00F14FF5">
        <w:rPr>
          <w:lang w:bidi="ar-LB"/>
        </w:rPr>
        <w:t>BC2</w:t>
      </w:r>
      <w:r w:rsidRPr="00F14FF5">
        <w:rPr>
          <w:rFonts w:hint="cs"/>
          <w:rtl/>
          <w:lang w:bidi="ar-LB"/>
        </w:rPr>
        <w:t>،</w:t>
      </w:r>
      <w:r w:rsidRPr="00F14FF5">
        <w:rPr>
          <w:lang w:bidi="ar-LB"/>
        </w:rPr>
        <w:br/>
      </w:r>
      <w:r w:rsidRPr="00F14FF5">
        <w:rPr>
          <w:rFonts w:hint="cs"/>
          <w:rtl/>
          <w:lang w:bidi="ar-LB"/>
        </w:rPr>
        <w:t xml:space="preserve">قدرة الخرج القصوى للمحطة القاعدة </w:t>
      </w:r>
      <w:r w:rsidRPr="00F14FF5">
        <w:t>dBm 38 </w:t>
      </w:r>
      <w:r w:rsidRPr="00F14FF5">
        <w:rPr>
          <w:rFonts w:cs="Times New Roman"/>
        </w:rPr>
        <w:t>≥</w:t>
      </w:r>
      <w:r w:rsidRPr="00F14FF5">
        <w:t> </w:t>
      </w:r>
      <w:r w:rsidRPr="00F14FF5">
        <w:rPr>
          <w:i/>
          <w:iCs/>
        </w:rPr>
        <w:t>P</w:t>
      </w:r>
      <w:r w:rsidRPr="00F14FF5">
        <w:t> </w:t>
      </w:r>
      <w:r w:rsidRPr="00F14FF5">
        <w:rPr>
          <w:rFonts w:cs="Times New Roman"/>
        </w:rPr>
        <w:t>&gt;</w:t>
      </w:r>
      <w:r w:rsidRPr="00F14FF5">
        <w:t> 31</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880"/>
        <w:gridCol w:w="3420"/>
        <w:gridCol w:w="1387"/>
      </w:tblGrid>
      <w:tr w:rsidR="00E173F3" w:rsidRPr="00F14FF5" w:rsidTr="00C73D6E">
        <w:trPr>
          <w:jc w:val="center"/>
        </w:trPr>
        <w:tc>
          <w:tcPr>
            <w:tcW w:w="2009" w:type="dxa"/>
            <w:vAlign w:val="center"/>
          </w:tcPr>
          <w:p w:rsidR="00E173F3" w:rsidRPr="00F14FF5" w:rsidRDefault="00E173F3" w:rsidP="00136D4E">
            <w:pPr>
              <w:keepNext/>
              <w:spacing w:before="60" w:after="60" w:line="260" w:lineRule="exact"/>
              <w:jc w:val="center"/>
              <w:rPr>
                <w:b/>
                <w:bCs/>
                <w:sz w:val="20"/>
                <w:szCs w:val="26"/>
                <w:lang w:eastAsia="en-US"/>
              </w:rPr>
            </w:pPr>
            <w:r w:rsidRPr="00F14FF5">
              <w:rPr>
                <w:b/>
                <w:bCs/>
                <w:sz w:val="20"/>
                <w:szCs w:val="26"/>
                <w:rtl/>
                <w:lang w:eastAsia="en-US"/>
              </w:rPr>
              <w:t>تخالف تردد النقطة</w:t>
            </w:r>
            <w:r w:rsidR="00136D4E" w:rsidRPr="00F14FF5">
              <w:rPr>
                <w:rFonts w:hint="cs"/>
                <w:b/>
                <w:bCs/>
                <w:sz w:val="20"/>
                <w:szCs w:val="26"/>
                <w:rtl/>
                <w:lang w:eastAsia="en-US"/>
              </w:rPr>
              <w:t> </w:t>
            </w:r>
            <w:r w:rsidRPr="00F14FF5">
              <w:rPr>
                <w:b/>
                <w:bCs/>
                <w:sz w:val="20"/>
                <w:szCs w:val="26"/>
                <w:lang w:eastAsia="en-US"/>
              </w:rPr>
              <w:t>dB 3–</w:t>
            </w:r>
            <w:r w:rsidRPr="00F14FF5">
              <w:rPr>
                <w:b/>
                <w:bCs/>
                <w:sz w:val="20"/>
                <w:szCs w:val="26"/>
                <w:rtl/>
                <w:lang w:eastAsia="en-US"/>
              </w:rPr>
              <w:t xml:space="preserve"> لمرشاح القياس،</w:t>
            </w:r>
            <w:r w:rsidRPr="00F14FF5">
              <w:rPr>
                <w:rFonts w:hint="cs"/>
                <w:b/>
                <w:bCs/>
                <w:sz w:val="20"/>
                <w:szCs w:val="26"/>
                <w:rtl/>
                <w:lang w:eastAsia="en-US"/>
              </w:rPr>
              <w:t xml:space="preserve"> </w:t>
            </w:r>
            <w:r w:rsidRPr="00F14FF5">
              <w:rPr>
                <w:b/>
                <w:bCs/>
                <w:sz w:val="20"/>
                <w:szCs w:val="26"/>
                <w:lang w:eastAsia="en-US"/>
              </w:rPr>
              <w:sym w:font="Symbol" w:char="F044"/>
            </w:r>
            <w:r w:rsidRPr="00F14FF5">
              <w:rPr>
                <w:b/>
                <w:bCs/>
                <w:i/>
                <w:iCs/>
                <w:sz w:val="20"/>
                <w:szCs w:val="26"/>
                <w:lang w:eastAsia="en-US"/>
              </w:rPr>
              <w:t>f</w:t>
            </w:r>
          </w:p>
        </w:tc>
        <w:tc>
          <w:tcPr>
            <w:tcW w:w="2880" w:type="dxa"/>
            <w:vAlign w:val="center"/>
          </w:tcPr>
          <w:p w:rsidR="00E173F3" w:rsidRPr="00F14FF5" w:rsidRDefault="00E173F3" w:rsidP="00C73D6E">
            <w:pPr>
              <w:keepNext/>
              <w:spacing w:before="60" w:after="60" w:line="260" w:lineRule="exact"/>
              <w:jc w:val="center"/>
              <w:rPr>
                <w:b/>
                <w:bCs/>
                <w:sz w:val="20"/>
                <w:szCs w:val="26"/>
                <w:rtl/>
                <w:lang w:eastAsia="en-US" w:bidi="ar-EG"/>
              </w:rPr>
            </w:pPr>
            <w:r w:rsidRPr="00F14FF5">
              <w:rPr>
                <w:b/>
                <w:bCs/>
                <w:sz w:val="20"/>
                <w:szCs w:val="26"/>
                <w:rtl/>
                <w:lang w:eastAsia="en-US"/>
              </w:rPr>
              <w:t>تخالف التردد المركزي لمرشاح القياس،</w:t>
            </w:r>
            <w:r w:rsidRPr="00F14FF5">
              <w:rPr>
                <w:rFonts w:hint="cs"/>
                <w:b/>
                <w:bCs/>
                <w:sz w:val="20"/>
                <w:szCs w:val="26"/>
                <w:rtl/>
                <w:lang w:eastAsia="en-US" w:bidi="ar-SY"/>
              </w:rPr>
              <w:t xml:space="preserve"> </w:t>
            </w:r>
            <w:r w:rsidRPr="00F14FF5">
              <w:rPr>
                <w:b/>
                <w:bCs/>
                <w:i/>
                <w:iCs/>
                <w:sz w:val="20"/>
                <w:szCs w:val="26"/>
                <w:lang w:eastAsia="en-US"/>
              </w:rPr>
              <w:t>f_offset</w:t>
            </w:r>
          </w:p>
        </w:tc>
        <w:tc>
          <w:tcPr>
            <w:tcW w:w="3420" w:type="dxa"/>
            <w:vAlign w:val="center"/>
          </w:tcPr>
          <w:p w:rsidR="00E173F3" w:rsidRPr="00F14FF5" w:rsidRDefault="00E173F3" w:rsidP="00A763B9">
            <w:pPr>
              <w:keepNext/>
              <w:spacing w:before="60" w:after="60" w:line="260" w:lineRule="exact"/>
              <w:jc w:val="center"/>
              <w:rPr>
                <w:b/>
                <w:bCs/>
                <w:sz w:val="20"/>
                <w:szCs w:val="26"/>
                <w:rtl/>
                <w:lang w:eastAsia="en-US" w:bidi="ar-EG"/>
              </w:rPr>
            </w:pPr>
            <w:r w:rsidRPr="00F14FF5">
              <w:rPr>
                <w:rFonts w:hint="cs"/>
                <w:b/>
                <w:bCs/>
                <w:sz w:val="20"/>
                <w:szCs w:val="26"/>
                <w:rtl/>
                <w:lang w:eastAsia="en-US"/>
              </w:rPr>
              <w:t>متطلبات الاختبار</w:t>
            </w:r>
            <w:r w:rsidR="00A763B9" w:rsidRPr="00F14FF5">
              <w:rPr>
                <w:rFonts w:hint="cs"/>
                <w:b/>
                <w:bCs/>
                <w:sz w:val="20"/>
                <w:szCs w:val="26"/>
                <w:rtl/>
                <w:lang w:eastAsia="en-US"/>
              </w:rPr>
              <w:t xml:space="preserve"> </w:t>
            </w:r>
            <w:r w:rsidRPr="00F14FF5">
              <w:rPr>
                <w:rFonts w:hint="cs"/>
                <w:b/>
                <w:bCs/>
                <w:sz w:val="20"/>
                <w:szCs w:val="26"/>
                <w:rtl/>
                <w:lang w:eastAsia="en-US"/>
              </w:rPr>
              <w:t>(الملاحظة </w:t>
            </w:r>
            <w:r w:rsidRPr="00F14FF5">
              <w:rPr>
                <w:b/>
                <w:bCs/>
                <w:sz w:val="20"/>
                <w:szCs w:val="26"/>
                <w:lang w:eastAsia="en-US"/>
              </w:rPr>
              <w:t>2</w:t>
            </w:r>
            <w:r w:rsidRPr="00F14FF5">
              <w:rPr>
                <w:rFonts w:hint="cs"/>
                <w:b/>
                <w:bCs/>
                <w:sz w:val="20"/>
                <w:szCs w:val="26"/>
                <w:rtl/>
                <w:lang w:eastAsia="en-US" w:bidi="ar-EG"/>
              </w:rPr>
              <w:t>)</w:t>
            </w:r>
          </w:p>
        </w:tc>
        <w:tc>
          <w:tcPr>
            <w:tcW w:w="1387" w:type="dxa"/>
            <w:vAlign w:val="center"/>
          </w:tcPr>
          <w:p w:rsidR="00E173F3" w:rsidRPr="00F14FF5" w:rsidRDefault="00E173F3" w:rsidP="00C73D6E">
            <w:pPr>
              <w:keepNext/>
              <w:spacing w:before="60" w:after="60" w:line="260" w:lineRule="exact"/>
              <w:jc w:val="center"/>
              <w:rPr>
                <w:b/>
                <w:bCs/>
                <w:sz w:val="20"/>
                <w:szCs w:val="26"/>
                <w:rtl/>
                <w:lang w:eastAsia="en-US"/>
              </w:rPr>
            </w:pPr>
            <w:r w:rsidRPr="00F14FF5">
              <w:rPr>
                <w:b/>
                <w:bCs/>
                <w:sz w:val="20"/>
                <w:szCs w:val="26"/>
                <w:rtl/>
                <w:lang w:eastAsia="en-US"/>
              </w:rPr>
              <w:t>عرض نطاق القياس</w:t>
            </w:r>
            <w:r w:rsidRPr="00F14FF5">
              <w:rPr>
                <w:rFonts w:hint="cs"/>
                <w:b/>
                <w:bCs/>
                <w:sz w:val="20"/>
                <w:szCs w:val="26"/>
                <w:rtl/>
                <w:lang w:eastAsia="en-US"/>
              </w:rPr>
              <w:br/>
              <w:t xml:space="preserve">(الملاحظة </w:t>
            </w:r>
            <w:r w:rsidRPr="00F14FF5">
              <w:rPr>
                <w:b/>
                <w:bCs/>
                <w:sz w:val="20"/>
                <w:szCs w:val="26"/>
                <w:lang w:eastAsia="en-US"/>
              </w:rPr>
              <w:t>6</w:t>
            </w:r>
            <w:r w:rsidRPr="00F14FF5">
              <w:rPr>
                <w:rFonts w:hint="cs"/>
                <w:b/>
                <w:bCs/>
                <w:sz w:val="20"/>
                <w:szCs w:val="26"/>
                <w:rtl/>
                <w:lang w:eastAsia="en-US"/>
              </w:rPr>
              <w:t>)</w:t>
            </w:r>
          </w:p>
        </w:tc>
      </w:tr>
      <w:tr w:rsidR="00E173F3" w:rsidRPr="00F14FF5" w:rsidTr="00C73D6E">
        <w:trPr>
          <w:jc w:val="center"/>
        </w:trPr>
        <w:tc>
          <w:tcPr>
            <w:tcW w:w="2009" w:type="dxa"/>
          </w:tcPr>
          <w:p w:rsidR="00E173F3" w:rsidRPr="00F14FF5" w:rsidRDefault="00E173F3" w:rsidP="00C73D6E">
            <w:pPr>
              <w:spacing w:before="20" w:after="60" w:line="260" w:lineRule="exact"/>
              <w:jc w:val="center"/>
              <w:rPr>
                <w:sz w:val="20"/>
                <w:szCs w:val="26"/>
              </w:rPr>
            </w:pPr>
            <w:r w:rsidRPr="00F14FF5">
              <w:rPr>
                <w:sz w:val="20"/>
                <w:szCs w:val="26"/>
              </w:rPr>
              <w:t xml:space="preserve">0 MHz </w:t>
            </w:r>
            <w:r w:rsidRPr="00F14FF5">
              <w:rPr>
                <w:sz w:val="20"/>
                <w:szCs w:val="26"/>
              </w:rPr>
              <w:sym w:font="Symbol" w:char="F0A3"/>
            </w:r>
            <w:r w:rsidRPr="00F14FF5">
              <w:rPr>
                <w:sz w:val="20"/>
                <w:szCs w:val="26"/>
              </w:rPr>
              <w:t xml:space="preserve"> </w:t>
            </w:r>
            <w:r w:rsidRPr="00F14FF5">
              <w:rPr>
                <w:sz w:val="20"/>
                <w:szCs w:val="26"/>
              </w:rPr>
              <w:sym w:font="Symbol" w:char="F044"/>
            </w:r>
            <w:r w:rsidRPr="00F14FF5">
              <w:rPr>
                <w:i/>
                <w:iCs/>
                <w:sz w:val="20"/>
                <w:szCs w:val="26"/>
              </w:rPr>
              <w:t>f</w:t>
            </w:r>
            <w:r w:rsidRPr="00F14FF5">
              <w:rPr>
                <w:sz w:val="20"/>
                <w:szCs w:val="26"/>
              </w:rPr>
              <w:br/>
              <w:t>&lt; 0,6 MHz</w:t>
            </w:r>
          </w:p>
          <w:p w:rsidR="00E173F3" w:rsidRPr="00F14FF5" w:rsidRDefault="00E173F3" w:rsidP="00C73D6E">
            <w:pPr>
              <w:spacing w:before="20" w:after="60" w:line="260" w:lineRule="exact"/>
              <w:jc w:val="center"/>
              <w:rPr>
                <w:sz w:val="20"/>
                <w:szCs w:val="26"/>
                <w:rtl/>
                <w:lang w:bidi="ar-EG"/>
              </w:rPr>
            </w:pPr>
            <w:r w:rsidRPr="00F14FF5">
              <w:rPr>
                <w:rFonts w:hint="cs"/>
                <w:sz w:val="20"/>
                <w:szCs w:val="26"/>
                <w:rtl/>
              </w:rPr>
              <w:t>(الملاحظة </w:t>
            </w:r>
            <w:r w:rsidRPr="00F14FF5">
              <w:rPr>
                <w:sz w:val="20"/>
                <w:szCs w:val="26"/>
              </w:rPr>
              <w:t>1</w:t>
            </w:r>
            <w:r w:rsidRPr="00F14FF5">
              <w:rPr>
                <w:rFonts w:hint="cs"/>
                <w:sz w:val="20"/>
                <w:szCs w:val="26"/>
                <w:rtl/>
                <w:lang w:bidi="ar-EG"/>
              </w:rPr>
              <w:t>)</w:t>
            </w:r>
          </w:p>
        </w:tc>
        <w:tc>
          <w:tcPr>
            <w:tcW w:w="2880" w:type="dxa"/>
            <w:tcMar>
              <w:left w:w="28" w:type="dxa"/>
              <w:right w:w="28" w:type="dxa"/>
            </w:tcMar>
          </w:tcPr>
          <w:p w:rsidR="00E173F3" w:rsidRPr="00F14FF5" w:rsidRDefault="00E173F3" w:rsidP="00C73D6E">
            <w:pPr>
              <w:spacing w:before="20" w:after="60" w:line="260" w:lineRule="exact"/>
              <w:jc w:val="center"/>
              <w:rPr>
                <w:sz w:val="20"/>
                <w:szCs w:val="26"/>
              </w:rPr>
            </w:pPr>
            <w:r w:rsidRPr="00F14FF5">
              <w:rPr>
                <w:sz w:val="20"/>
                <w:szCs w:val="26"/>
              </w:rPr>
              <w:t xml:space="preserve">0,015MHz </w:t>
            </w:r>
            <w:r w:rsidRPr="00F14FF5">
              <w:rPr>
                <w:sz w:val="20"/>
                <w:szCs w:val="26"/>
              </w:rPr>
              <w:sym w:font="Symbol" w:char="F0A3"/>
            </w:r>
            <w:r w:rsidRPr="00F14FF5">
              <w:rPr>
                <w:sz w:val="20"/>
                <w:szCs w:val="26"/>
              </w:rPr>
              <w:t xml:space="preserve"> </w:t>
            </w:r>
            <w:r w:rsidRPr="00F14FF5">
              <w:rPr>
                <w:i/>
                <w:iCs/>
                <w:sz w:val="20"/>
                <w:szCs w:val="26"/>
              </w:rPr>
              <w:t>f_offset</w:t>
            </w:r>
            <w:r w:rsidRPr="00F14FF5">
              <w:rPr>
                <w:sz w:val="20"/>
                <w:szCs w:val="26"/>
              </w:rPr>
              <w:br/>
              <w:t>&lt; 0,615 MHz</w:t>
            </w:r>
          </w:p>
        </w:tc>
        <w:tc>
          <w:tcPr>
            <w:tcW w:w="3420" w:type="dxa"/>
          </w:tcPr>
          <w:p w:rsidR="00E173F3" w:rsidRPr="00F14FF5" w:rsidRDefault="00F14FF5" w:rsidP="00C73D6E">
            <w:pPr>
              <w:spacing w:before="60" w:after="60" w:line="240" w:lineRule="auto"/>
              <w:jc w:val="center"/>
              <w:rPr>
                <w:sz w:val="20"/>
                <w:szCs w:val="26"/>
                <w:rtl/>
                <w:lang w:bidi="ar-EG"/>
              </w:rPr>
            </w:pPr>
            <w:r w:rsidRPr="00F14FF5">
              <w:rPr>
                <w:rFonts w:cs="Times New Roman"/>
                <w:position w:val="-28"/>
                <w:sz w:val="18"/>
                <w:szCs w:val="18"/>
                <w:lang w:val="ru-RU" w:eastAsia="en-US"/>
              </w:rPr>
              <w:object w:dxaOrig="3840" w:dyaOrig="680">
                <v:shape id="_x0000_i1095" type="#_x0000_t75" style="width:151.5pt;height:28.05pt" o:ole="" fillcolor="window">
                  <v:imagedata r:id="rId152" o:title=""/>
                </v:shape>
                <o:OLEObject Type="Embed" ProgID="Equation.3" ShapeID="_x0000_i1095" DrawAspect="Content" ObjectID="_1525870322" r:id="rId153"/>
              </w:object>
            </w:r>
          </w:p>
        </w:tc>
        <w:tc>
          <w:tcPr>
            <w:tcW w:w="1387" w:type="dxa"/>
          </w:tcPr>
          <w:p w:rsidR="00E173F3" w:rsidRPr="00F14FF5" w:rsidRDefault="00E173F3" w:rsidP="00C73D6E">
            <w:pPr>
              <w:spacing w:before="20" w:after="60" w:line="260" w:lineRule="exact"/>
              <w:jc w:val="center"/>
              <w:rPr>
                <w:sz w:val="20"/>
                <w:szCs w:val="26"/>
              </w:rPr>
            </w:pPr>
            <w:r w:rsidRPr="00F14FF5">
              <w:rPr>
                <w:sz w:val="20"/>
                <w:szCs w:val="26"/>
              </w:rPr>
              <w:t>30</w:t>
            </w:r>
            <w:r w:rsidRPr="00F14FF5">
              <w:rPr>
                <w:rFonts w:hint="cs"/>
                <w:sz w:val="20"/>
                <w:szCs w:val="26"/>
                <w:rtl/>
              </w:rPr>
              <w:t xml:space="preserve"> </w:t>
            </w:r>
            <w:r w:rsidRPr="00F14FF5">
              <w:rPr>
                <w:sz w:val="20"/>
                <w:szCs w:val="26"/>
              </w:rPr>
              <w:t>kHz</w:t>
            </w:r>
          </w:p>
        </w:tc>
      </w:tr>
      <w:tr w:rsidR="00E173F3" w:rsidRPr="00F14FF5" w:rsidTr="00C73D6E">
        <w:trPr>
          <w:jc w:val="center"/>
        </w:trPr>
        <w:tc>
          <w:tcPr>
            <w:tcW w:w="2009" w:type="dxa"/>
          </w:tcPr>
          <w:p w:rsidR="00E173F3" w:rsidRPr="00F14FF5" w:rsidRDefault="00E173F3" w:rsidP="00C73D6E">
            <w:pPr>
              <w:spacing w:before="20" w:after="60" w:line="260" w:lineRule="exact"/>
              <w:jc w:val="center"/>
              <w:rPr>
                <w:sz w:val="20"/>
                <w:szCs w:val="26"/>
              </w:rPr>
            </w:pPr>
            <w:r w:rsidRPr="00F14FF5">
              <w:rPr>
                <w:sz w:val="20"/>
                <w:szCs w:val="26"/>
              </w:rPr>
              <w:t xml:space="preserve">0,6 MHz </w:t>
            </w:r>
            <w:r w:rsidRPr="00F14FF5">
              <w:rPr>
                <w:sz w:val="20"/>
                <w:szCs w:val="26"/>
              </w:rPr>
              <w:sym w:font="Symbol" w:char="F0A3"/>
            </w:r>
            <w:r w:rsidRPr="00F14FF5">
              <w:rPr>
                <w:sz w:val="20"/>
                <w:szCs w:val="26"/>
              </w:rPr>
              <w:t xml:space="preserve"> </w:t>
            </w:r>
            <w:r w:rsidRPr="00F14FF5">
              <w:rPr>
                <w:sz w:val="20"/>
                <w:szCs w:val="26"/>
              </w:rPr>
              <w:sym w:font="Symbol" w:char="F044"/>
            </w:r>
            <w:r w:rsidRPr="00F14FF5">
              <w:rPr>
                <w:i/>
                <w:iCs/>
                <w:sz w:val="20"/>
                <w:szCs w:val="26"/>
              </w:rPr>
              <w:t>f</w:t>
            </w:r>
            <w:r w:rsidRPr="00F14FF5">
              <w:rPr>
                <w:sz w:val="20"/>
                <w:szCs w:val="26"/>
              </w:rPr>
              <w:br/>
              <w:t>&lt; 1 MHz</w:t>
            </w:r>
          </w:p>
        </w:tc>
        <w:tc>
          <w:tcPr>
            <w:tcW w:w="2880" w:type="dxa"/>
            <w:tcMar>
              <w:left w:w="0" w:type="dxa"/>
              <w:right w:w="0" w:type="dxa"/>
            </w:tcMar>
          </w:tcPr>
          <w:p w:rsidR="00E173F3" w:rsidRPr="00F14FF5" w:rsidRDefault="00E173F3" w:rsidP="00C73D6E">
            <w:pPr>
              <w:spacing w:before="20" w:after="60" w:line="260" w:lineRule="exact"/>
              <w:jc w:val="center"/>
              <w:rPr>
                <w:sz w:val="20"/>
                <w:szCs w:val="26"/>
              </w:rPr>
            </w:pPr>
            <w:r w:rsidRPr="00F14FF5">
              <w:rPr>
                <w:sz w:val="20"/>
                <w:szCs w:val="26"/>
              </w:rPr>
              <w:t xml:space="preserve">0,615MHz </w:t>
            </w:r>
            <w:r w:rsidRPr="00F14FF5">
              <w:rPr>
                <w:sz w:val="20"/>
                <w:szCs w:val="26"/>
              </w:rPr>
              <w:sym w:font="Symbol" w:char="F0A3"/>
            </w:r>
            <w:r w:rsidRPr="00F14FF5">
              <w:rPr>
                <w:sz w:val="20"/>
                <w:szCs w:val="26"/>
              </w:rPr>
              <w:t xml:space="preserve"> </w:t>
            </w:r>
            <w:r w:rsidRPr="00F14FF5">
              <w:rPr>
                <w:i/>
                <w:iCs/>
                <w:sz w:val="20"/>
                <w:szCs w:val="26"/>
              </w:rPr>
              <w:t>f_offset</w:t>
            </w:r>
            <w:r w:rsidRPr="00F14FF5">
              <w:rPr>
                <w:sz w:val="20"/>
                <w:szCs w:val="26"/>
              </w:rPr>
              <w:br/>
              <w:t>&lt; 1,015 MHz</w:t>
            </w:r>
          </w:p>
        </w:tc>
        <w:tc>
          <w:tcPr>
            <w:tcW w:w="3420" w:type="dxa"/>
          </w:tcPr>
          <w:p w:rsidR="00E173F3" w:rsidRPr="00F14FF5" w:rsidRDefault="00F14FF5" w:rsidP="00C73D6E">
            <w:pPr>
              <w:spacing w:before="60" w:after="60" w:line="240" w:lineRule="auto"/>
              <w:jc w:val="center"/>
              <w:rPr>
                <w:sz w:val="20"/>
                <w:szCs w:val="26"/>
                <w:rtl/>
                <w:lang w:bidi="ar-EG"/>
              </w:rPr>
            </w:pPr>
            <w:r w:rsidRPr="00F14FF5">
              <w:rPr>
                <w:rFonts w:cs="Times New Roman"/>
                <w:position w:val="-28"/>
                <w:sz w:val="18"/>
                <w:szCs w:val="18"/>
                <w:lang w:val="ru-RU" w:eastAsia="en-US"/>
              </w:rPr>
              <w:object w:dxaOrig="3920" w:dyaOrig="680">
                <v:shape id="_x0000_i1096" type="#_x0000_t75" style="width:154.3pt;height:28.05pt" o:ole="" fillcolor="window">
                  <v:imagedata r:id="rId154" o:title=""/>
                </v:shape>
                <o:OLEObject Type="Embed" ProgID="Equation.3" ShapeID="_x0000_i1096" DrawAspect="Content" ObjectID="_1525870323" r:id="rId155"/>
              </w:object>
            </w:r>
          </w:p>
        </w:tc>
        <w:tc>
          <w:tcPr>
            <w:tcW w:w="1387" w:type="dxa"/>
          </w:tcPr>
          <w:p w:rsidR="00E173F3" w:rsidRPr="00F14FF5" w:rsidRDefault="00E173F3" w:rsidP="00C73D6E">
            <w:pPr>
              <w:spacing w:before="20" w:after="60" w:line="260" w:lineRule="exact"/>
              <w:jc w:val="center"/>
              <w:rPr>
                <w:sz w:val="20"/>
                <w:szCs w:val="26"/>
              </w:rPr>
            </w:pPr>
            <w:r w:rsidRPr="00F14FF5">
              <w:rPr>
                <w:sz w:val="20"/>
                <w:szCs w:val="26"/>
              </w:rPr>
              <w:t>30</w:t>
            </w:r>
            <w:r w:rsidRPr="00F14FF5">
              <w:rPr>
                <w:rFonts w:hint="cs"/>
                <w:sz w:val="20"/>
                <w:szCs w:val="26"/>
                <w:rtl/>
              </w:rPr>
              <w:t xml:space="preserve"> </w:t>
            </w:r>
            <w:r w:rsidRPr="00F14FF5">
              <w:rPr>
                <w:sz w:val="20"/>
                <w:szCs w:val="26"/>
              </w:rPr>
              <w:t>kHz</w:t>
            </w:r>
          </w:p>
        </w:tc>
      </w:tr>
      <w:tr w:rsidR="00E173F3" w:rsidRPr="00F14FF5" w:rsidTr="00C73D6E">
        <w:trPr>
          <w:jc w:val="center"/>
        </w:trPr>
        <w:tc>
          <w:tcPr>
            <w:tcW w:w="2009" w:type="dxa"/>
          </w:tcPr>
          <w:p w:rsidR="00E173F3" w:rsidRPr="00F14FF5" w:rsidRDefault="00E173F3" w:rsidP="00C73D6E">
            <w:pPr>
              <w:spacing w:before="20" w:after="60" w:line="260" w:lineRule="exact"/>
              <w:jc w:val="center"/>
              <w:rPr>
                <w:sz w:val="20"/>
                <w:szCs w:val="26"/>
                <w:rtl/>
                <w:lang w:bidi="ar-EG"/>
              </w:rPr>
            </w:pPr>
            <w:r w:rsidRPr="00F14FF5">
              <w:rPr>
                <w:rFonts w:hint="cs"/>
                <w:sz w:val="20"/>
                <w:szCs w:val="26"/>
                <w:rtl/>
                <w:lang w:bidi="ar-EG"/>
              </w:rPr>
              <w:t>(الملاحظة </w:t>
            </w:r>
            <w:r w:rsidRPr="00F14FF5">
              <w:rPr>
                <w:sz w:val="20"/>
                <w:szCs w:val="26"/>
                <w:lang w:bidi="ar-EG"/>
              </w:rPr>
              <w:t>5</w:t>
            </w:r>
            <w:r w:rsidRPr="00F14FF5">
              <w:rPr>
                <w:rFonts w:hint="cs"/>
                <w:sz w:val="20"/>
                <w:szCs w:val="26"/>
                <w:rtl/>
                <w:lang w:bidi="ar-EG"/>
              </w:rPr>
              <w:t>)</w:t>
            </w:r>
          </w:p>
        </w:tc>
        <w:tc>
          <w:tcPr>
            <w:tcW w:w="2880" w:type="dxa"/>
            <w:tcMar>
              <w:left w:w="0" w:type="dxa"/>
              <w:right w:w="0" w:type="dxa"/>
            </w:tcMar>
          </w:tcPr>
          <w:p w:rsidR="00E173F3" w:rsidRPr="00F14FF5" w:rsidRDefault="00E173F3" w:rsidP="00C73D6E">
            <w:pPr>
              <w:spacing w:before="20" w:after="60" w:line="260" w:lineRule="exact"/>
              <w:jc w:val="center"/>
              <w:rPr>
                <w:sz w:val="20"/>
                <w:szCs w:val="26"/>
              </w:rPr>
            </w:pPr>
            <w:r w:rsidRPr="00F14FF5">
              <w:rPr>
                <w:sz w:val="20"/>
                <w:szCs w:val="26"/>
              </w:rPr>
              <w:t xml:space="preserve">1,015MHz </w:t>
            </w:r>
            <w:r w:rsidRPr="00F14FF5">
              <w:rPr>
                <w:sz w:val="20"/>
                <w:szCs w:val="26"/>
              </w:rPr>
              <w:sym w:font="Symbol" w:char="F0A3"/>
            </w:r>
            <w:r w:rsidRPr="00F14FF5">
              <w:rPr>
                <w:sz w:val="20"/>
                <w:szCs w:val="26"/>
              </w:rPr>
              <w:t xml:space="preserve"> </w:t>
            </w:r>
            <w:r w:rsidRPr="00F14FF5">
              <w:rPr>
                <w:i/>
                <w:iCs/>
                <w:sz w:val="20"/>
                <w:szCs w:val="26"/>
              </w:rPr>
              <w:t>f_offset</w:t>
            </w:r>
            <w:r w:rsidRPr="00F14FF5">
              <w:rPr>
                <w:sz w:val="20"/>
                <w:szCs w:val="26"/>
              </w:rPr>
              <w:br/>
              <w:t>&lt; 1,5 MHz</w:t>
            </w:r>
          </w:p>
        </w:tc>
        <w:tc>
          <w:tcPr>
            <w:tcW w:w="3420" w:type="dxa"/>
          </w:tcPr>
          <w:p w:rsidR="00E173F3" w:rsidRPr="00F14FF5" w:rsidRDefault="00E173F3" w:rsidP="00F14FF5">
            <w:pPr>
              <w:spacing w:before="20" w:after="60" w:line="260" w:lineRule="exact"/>
              <w:jc w:val="center"/>
              <w:rPr>
                <w:sz w:val="20"/>
                <w:szCs w:val="26"/>
              </w:rPr>
            </w:pPr>
            <w:r w:rsidRPr="00F14FF5">
              <w:rPr>
                <w:i/>
                <w:iCs/>
                <w:sz w:val="20"/>
                <w:szCs w:val="26"/>
              </w:rPr>
              <w:t>P</w:t>
            </w:r>
            <w:r w:rsidRPr="00F14FF5">
              <w:rPr>
                <w:sz w:val="20"/>
                <w:szCs w:val="26"/>
              </w:rPr>
              <w:t xml:space="preserve"> – 63</w:t>
            </w:r>
            <w:r w:rsidR="00F14FF5">
              <w:rPr>
                <w:sz w:val="20"/>
                <w:szCs w:val="26"/>
              </w:rPr>
              <w:t>,</w:t>
            </w:r>
            <w:r w:rsidRPr="00F14FF5">
              <w:rPr>
                <w:sz w:val="20"/>
                <w:szCs w:val="26"/>
              </w:rPr>
              <w:t>5 dB</w:t>
            </w:r>
          </w:p>
        </w:tc>
        <w:tc>
          <w:tcPr>
            <w:tcW w:w="1387" w:type="dxa"/>
          </w:tcPr>
          <w:p w:rsidR="00E173F3" w:rsidRPr="00F14FF5" w:rsidRDefault="00E173F3" w:rsidP="00C73D6E">
            <w:pPr>
              <w:spacing w:before="20" w:after="60" w:line="260" w:lineRule="exact"/>
              <w:jc w:val="center"/>
              <w:rPr>
                <w:sz w:val="20"/>
                <w:szCs w:val="26"/>
              </w:rPr>
            </w:pPr>
            <w:r w:rsidRPr="00F14FF5">
              <w:rPr>
                <w:sz w:val="20"/>
                <w:szCs w:val="26"/>
              </w:rPr>
              <w:t>30</w:t>
            </w:r>
            <w:r w:rsidRPr="00F14FF5">
              <w:rPr>
                <w:rFonts w:hint="cs"/>
                <w:sz w:val="20"/>
                <w:szCs w:val="26"/>
                <w:rtl/>
              </w:rPr>
              <w:t xml:space="preserve"> </w:t>
            </w:r>
            <w:r w:rsidRPr="00F14FF5">
              <w:rPr>
                <w:sz w:val="20"/>
                <w:szCs w:val="26"/>
              </w:rPr>
              <w:t>kHz</w:t>
            </w:r>
          </w:p>
        </w:tc>
      </w:tr>
      <w:tr w:rsidR="00E173F3" w:rsidRPr="00F14FF5" w:rsidTr="00C73D6E">
        <w:trPr>
          <w:jc w:val="center"/>
        </w:trPr>
        <w:tc>
          <w:tcPr>
            <w:tcW w:w="2009" w:type="dxa"/>
          </w:tcPr>
          <w:p w:rsidR="00E173F3" w:rsidRPr="00F14FF5" w:rsidRDefault="00E173F3" w:rsidP="00C73D6E">
            <w:pPr>
              <w:spacing w:before="20" w:after="60" w:line="260" w:lineRule="exact"/>
              <w:jc w:val="center"/>
              <w:rPr>
                <w:sz w:val="20"/>
                <w:szCs w:val="26"/>
              </w:rPr>
            </w:pPr>
            <w:r w:rsidRPr="00F14FF5">
              <w:rPr>
                <w:sz w:val="20"/>
                <w:szCs w:val="26"/>
              </w:rPr>
              <w:t xml:space="preserve">1 MHz </w:t>
            </w:r>
            <w:r w:rsidRPr="00F14FF5">
              <w:rPr>
                <w:sz w:val="20"/>
                <w:szCs w:val="26"/>
              </w:rPr>
              <w:sym w:font="Symbol" w:char="F0A3"/>
            </w:r>
            <w:r w:rsidRPr="00F14FF5">
              <w:rPr>
                <w:sz w:val="20"/>
                <w:szCs w:val="26"/>
              </w:rPr>
              <w:t xml:space="preserve"> </w:t>
            </w:r>
            <w:r w:rsidRPr="00F14FF5">
              <w:rPr>
                <w:sz w:val="20"/>
                <w:szCs w:val="26"/>
              </w:rPr>
              <w:sym w:font="Symbol" w:char="F044"/>
            </w:r>
            <w:r w:rsidRPr="00F14FF5">
              <w:rPr>
                <w:i/>
                <w:iCs/>
                <w:sz w:val="20"/>
                <w:szCs w:val="26"/>
              </w:rPr>
              <w:t>f</w:t>
            </w:r>
            <w:r w:rsidRPr="00F14FF5">
              <w:rPr>
                <w:sz w:val="20"/>
                <w:szCs w:val="26"/>
              </w:rPr>
              <w:br/>
            </w:r>
            <w:r w:rsidRPr="00F14FF5">
              <w:rPr>
                <w:sz w:val="20"/>
                <w:szCs w:val="26"/>
              </w:rPr>
              <w:sym w:font="Symbol" w:char="F0A3"/>
            </w:r>
            <w:r w:rsidRPr="00F14FF5">
              <w:rPr>
                <w:sz w:val="20"/>
                <w:szCs w:val="26"/>
              </w:rPr>
              <w:t xml:space="preserve"> 2,8 MHz</w:t>
            </w:r>
          </w:p>
        </w:tc>
        <w:tc>
          <w:tcPr>
            <w:tcW w:w="2880" w:type="dxa"/>
            <w:tcMar>
              <w:left w:w="0" w:type="dxa"/>
              <w:right w:w="0" w:type="dxa"/>
            </w:tcMar>
          </w:tcPr>
          <w:p w:rsidR="00E173F3" w:rsidRPr="00F14FF5" w:rsidRDefault="00E173F3" w:rsidP="00C73D6E">
            <w:pPr>
              <w:spacing w:before="20" w:after="60" w:line="260" w:lineRule="exact"/>
              <w:jc w:val="center"/>
              <w:rPr>
                <w:sz w:val="20"/>
                <w:szCs w:val="26"/>
              </w:rPr>
            </w:pPr>
            <w:r w:rsidRPr="00F14FF5">
              <w:rPr>
                <w:sz w:val="20"/>
                <w:szCs w:val="26"/>
              </w:rPr>
              <w:t xml:space="preserve">1,5 MHz </w:t>
            </w:r>
            <w:r w:rsidRPr="00F14FF5">
              <w:rPr>
                <w:sz w:val="20"/>
                <w:szCs w:val="26"/>
              </w:rPr>
              <w:sym w:font="Symbol" w:char="F0A3"/>
            </w:r>
            <w:r w:rsidRPr="00F14FF5">
              <w:rPr>
                <w:sz w:val="20"/>
                <w:szCs w:val="26"/>
              </w:rPr>
              <w:t xml:space="preserve"> </w:t>
            </w:r>
            <w:r w:rsidRPr="00F14FF5">
              <w:rPr>
                <w:i/>
                <w:iCs/>
                <w:sz w:val="20"/>
                <w:szCs w:val="26"/>
              </w:rPr>
              <w:t>f_offset</w:t>
            </w:r>
            <w:r w:rsidRPr="00F14FF5">
              <w:rPr>
                <w:sz w:val="20"/>
                <w:szCs w:val="26"/>
              </w:rPr>
              <w:br/>
              <w:t>&lt; 3,3 MHz</w:t>
            </w:r>
          </w:p>
        </w:tc>
        <w:tc>
          <w:tcPr>
            <w:tcW w:w="3420" w:type="dxa"/>
          </w:tcPr>
          <w:p w:rsidR="00E173F3" w:rsidRPr="00F14FF5" w:rsidRDefault="00E173F3" w:rsidP="00F14FF5">
            <w:pPr>
              <w:spacing w:before="20" w:after="60" w:line="260" w:lineRule="exact"/>
              <w:jc w:val="center"/>
              <w:rPr>
                <w:sz w:val="20"/>
                <w:szCs w:val="26"/>
              </w:rPr>
            </w:pPr>
            <w:r w:rsidRPr="00F14FF5">
              <w:rPr>
                <w:i/>
                <w:iCs/>
                <w:sz w:val="20"/>
                <w:szCs w:val="26"/>
              </w:rPr>
              <w:t>P</w:t>
            </w:r>
            <w:r w:rsidRPr="00F14FF5">
              <w:rPr>
                <w:sz w:val="20"/>
                <w:szCs w:val="26"/>
              </w:rPr>
              <w:t xml:space="preserve"> – 50</w:t>
            </w:r>
            <w:r w:rsidR="00F14FF5">
              <w:rPr>
                <w:sz w:val="20"/>
                <w:szCs w:val="26"/>
              </w:rPr>
              <w:t>,</w:t>
            </w:r>
            <w:r w:rsidRPr="00F14FF5">
              <w:rPr>
                <w:sz w:val="20"/>
                <w:szCs w:val="26"/>
              </w:rPr>
              <w:t>5 dB</w:t>
            </w:r>
          </w:p>
        </w:tc>
        <w:tc>
          <w:tcPr>
            <w:tcW w:w="1387" w:type="dxa"/>
          </w:tcPr>
          <w:p w:rsidR="00E173F3" w:rsidRPr="00F14FF5" w:rsidRDefault="00E173F3" w:rsidP="00C73D6E">
            <w:pPr>
              <w:spacing w:before="20" w:after="60" w:line="260" w:lineRule="exact"/>
              <w:jc w:val="center"/>
              <w:rPr>
                <w:sz w:val="20"/>
                <w:szCs w:val="26"/>
              </w:rPr>
            </w:pPr>
            <w:r w:rsidRPr="00F14FF5">
              <w:rPr>
                <w:sz w:val="20"/>
                <w:szCs w:val="26"/>
              </w:rPr>
              <w:t>MHz 1</w:t>
            </w:r>
          </w:p>
        </w:tc>
      </w:tr>
      <w:tr w:rsidR="00E173F3" w:rsidRPr="00F14FF5" w:rsidTr="00C73D6E">
        <w:trPr>
          <w:jc w:val="center"/>
        </w:trPr>
        <w:tc>
          <w:tcPr>
            <w:tcW w:w="2009" w:type="dxa"/>
          </w:tcPr>
          <w:p w:rsidR="00E173F3" w:rsidRPr="00F14FF5" w:rsidRDefault="00E173F3" w:rsidP="00C73D6E">
            <w:pPr>
              <w:spacing w:before="20" w:after="60" w:line="260" w:lineRule="exact"/>
              <w:jc w:val="center"/>
              <w:rPr>
                <w:sz w:val="20"/>
                <w:szCs w:val="26"/>
              </w:rPr>
            </w:pPr>
            <w:r w:rsidRPr="00F14FF5">
              <w:rPr>
                <w:sz w:val="20"/>
                <w:szCs w:val="26"/>
              </w:rPr>
              <w:t xml:space="preserve">2,8 MHz </w:t>
            </w:r>
            <w:r w:rsidRPr="00F14FF5">
              <w:rPr>
                <w:sz w:val="20"/>
                <w:szCs w:val="26"/>
              </w:rPr>
              <w:sym w:font="Symbol" w:char="F0A3"/>
            </w:r>
            <w:r w:rsidRPr="00F14FF5">
              <w:rPr>
                <w:sz w:val="20"/>
                <w:szCs w:val="26"/>
              </w:rPr>
              <w:t xml:space="preserve"> </w:t>
            </w:r>
            <w:r w:rsidRPr="00F14FF5">
              <w:rPr>
                <w:sz w:val="20"/>
                <w:szCs w:val="26"/>
              </w:rPr>
              <w:sym w:font="Symbol" w:char="F044"/>
            </w:r>
            <w:r w:rsidRPr="00F14FF5">
              <w:rPr>
                <w:i/>
                <w:iCs/>
                <w:sz w:val="20"/>
                <w:szCs w:val="26"/>
              </w:rPr>
              <w:t>f</w:t>
            </w:r>
            <w:r w:rsidRPr="00F14FF5">
              <w:rPr>
                <w:sz w:val="20"/>
                <w:szCs w:val="26"/>
              </w:rPr>
              <w:br/>
            </w:r>
            <w:r w:rsidRPr="00F14FF5">
              <w:rPr>
                <w:sz w:val="20"/>
                <w:szCs w:val="26"/>
              </w:rPr>
              <w:sym w:font="Symbol" w:char="F0A3"/>
            </w:r>
            <w:r w:rsidRPr="00F14FF5">
              <w:rPr>
                <w:sz w:val="20"/>
                <w:szCs w:val="26"/>
              </w:rPr>
              <w:t xml:space="preserve"> 5 MHz</w:t>
            </w:r>
          </w:p>
        </w:tc>
        <w:tc>
          <w:tcPr>
            <w:tcW w:w="2880" w:type="dxa"/>
            <w:tcMar>
              <w:left w:w="0" w:type="dxa"/>
              <w:right w:w="0" w:type="dxa"/>
            </w:tcMar>
          </w:tcPr>
          <w:p w:rsidR="00E173F3" w:rsidRPr="00F14FF5" w:rsidRDefault="00E173F3" w:rsidP="00C73D6E">
            <w:pPr>
              <w:spacing w:before="20" w:after="60" w:line="260" w:lineRule="exact"/>
              <w:jc w:val="center"/>
              <w:rPr>
                <w:sz w:val="20"/>
                <w:szCs w:val="26"/>
              </w:rPr>
            </w:pPr>
            <w:r w:rsidRPr="00F14FF5">
              <w:rPr>
                <w:sz w:val="20"/>
                <w:szCs w:val="26"/>
              </w:rPr>
              <w:t xml:space="preserve">3,3 MHz </w:t>
            </w:r>
            <w:r w:rsidRPr="00F14FF5">
              <w:rPr>
                <w:sz w:val="20"/>
                <w:szCs w:val="26"/>
              </w:rPr>
              <w:sym w:font="Symbol" w:char="F0A3"/>
            </w:r>
            <w:r w:rsidRPr="00F14FF5">
              <w:rPr>
                <w:sz w:val="20"/>
                <w:szCs w:val="26"/>
              </w:rPr>
              <w:t xml:space="preserve"> </w:t>
            </w:r>
            <w:r w:rsidRPr="00F14FF5">
              <w:rPr>
                <w:i/>
                <w:iCs/>
                <w:sz w:val="20"/>
                <w:szCs w:val="26"/>
              </w:rPr>
              <w:t>f_offset</w:t>
            </w:r>
            <w:r w:rsidRPr="00F14FF5">
              <w:rPr>
                <w:sz w:val="20"/>
                <w:szCs w:val="26"/>
              </w:rPr>
              <w:br/>
              <w:t>&lt; 5,5 MHz</w:t>
            </w:r>
          </w:p>
        </w:tc>
        <w:tc>
          <w:tcPr>
            <w:tcW w:w="3420" w:type="dxa"/>
          </w:tcPr>
          <w:p w:rsidR="00E173F3" w:rsidRPr="00F14FF5" w:rsidRDefault="00E173F3" w:rsidP="00F14FF5">
            <w:pPr>
              <w:spacing w:before="20" w:after="60" w:line="260" w:lineRule="exact"/>
              <w:jc w:val="center"/>
              <w:rPr>
                <w:sz w:val="20"/>
                <w:szCs w:val="26"/>
              </w:rPr>
            </w:pPr>
            <w:r w:rsidRPr="00F14FF5">
              <w:rPr>
                <w:sz w:val="20"/>
                <w:szCs w:val="26"/>
              </w:rPr>
              <w:t>min(</w:t>
            </w:r>
            <w:r w:rsidRPr="00F14FF5">
              <w:rPr>
                <w:i/>
                <w:iCs/>
                <w:sz w:val="20"/>
                <w:szCs w:val="26"/>
              </w:rPr>
              <w:t>P</w:t>
            </w:r>
            <w:r w:rsidRPr="00F14FF5">
              <w:rPr>
                <w:sz w:val="20"/>
                <w:szCs w:val="26"/>
              </w:rPr>
              <w:t xml:space="preserve"> – 50</w:t>
            </w:r>
            <w:r w:rsidR="00F14FF5">
              <w:rPr>
                <w:sz w:val="20"/>
                <w:szCs w:val="26"/>
              </w:rPr>
              <w:t>,</w:t>
            </w:r>
            <w:r w:rsidRPr="00F14FF5">
              <w:rPr>
                <w:sz w:val="20"/>
                <w:szCs w:val="26"/>
              </w:rPr>
              <w:t xml:space="preserve">5 dB, </w:t>
            </w:r>
            <w:r w:rsidRPr="00F14FF5">
              <w:rPr>
                <w:sz w:val="20"/>
                <w:szCs w:val="26"/>
              </w:rPr>
              <w:sym w:font="Symbol" w:char="F02D"/>
            </w:r>
            <w:r w:rsidRPr="00F14FF5">
              <w:rPr>
                <w:sz w:val="20"/>
                <w:szCs w:val="26"/>
              </w:rPr>
              <w:t>13</w:t>
            </w:r>
            <w:r w:rsidR="00F14FF5">
              <w:rPr>
                <w:sz w:val="20"/>
                <w:szCs w:val="26"/>
              </w:rPr>
              <w:t>,</w:t>
            </w:r>
            <w:r w:rsidRPr="00F14FF5">
              <w:rPr>
                <w:sz w:val="20"/>
                <w:szCs w:val="26"/>
              </w:rPr>
              <w:t>5 dBm)</w:t>
            </w:r>
          </w:p>
        </w:tc>
        <w:tc>
          <w:tcPr>
            <w:tcW w:w="1387" w:type="dxa"/>
          </w:tcPr>
          <w:p w:rsidR="00E173F3" w:rsidRPr="00F14FF5" w:rsidRDefault="00E173F3" w:rsidP="00C73D6E">
            <w:pPr>
              <w:spacing w:before="20" w:after="60" w:line="260" w:lineRule="exact"/>
              <w:jc w:val="center"/>
              <w:rPr>
                <w:sz w:val="20"/>
                <w:szCs w:val="26"/>
              </w:rPr>
            </w:pPr>
            <w:r w:rsidRPr="00F14FF5">
              <w:rPr>
                <w:sz w:val="20"/>
                <w:szCs w:val="26"/>
              </w:rPr>
              <w:t>MHz 1</w:t>
            </w:r>
          </w:p>
        </w:tc>
      </w:tr>
      <w:tr w:rsidR="00E173F3" w:rsidRPr="00F14FF5" w:rsidTr="00C73D6E">
        <w:trPr>
          <w:jc w:val="center"/>
        </w:trPr>
        <w:tc>
          <w:tcPr>
            <w:tcW w:w="2009" w:type="dxa"/>
          </w:tcPr>
          <w:p w:rsidR="00E173F3" w:rsidRPr="00F14FF5" w:rsidRDefault="00E173F3" w:rsidP="00C73D6E">
            <w:pPr>
              <w:spacing w:before="20" w:after="60" w:line="260" w:lineRule="exact"/>
              <w:jc w:val="center"/>
              <w:rPr>
                <w:sz w:val="20"/>
                <w:szCs w:val="26"/>
                <w:lang w:val="sv-SE"/>
              </w:rPr>
            </w:pPr>
            <w:r w:rsidRPr="00F14FF5">
              <w:rPr>
                <w:sz w:val="20"/>
                <w:szCs w:val="26"/>
                <w:lang w:val="sv-SE"/>
              </w:rPr>
              <w:t xml:space="preserve">5 MHz </w:t>
            </w:r>
            <w:r w:rsidRPr="00F14FF5">
              <w:rPr>
                <w:sz w:val="20"/>
                <w:szCs w:val="26"/>
              </w:rPr>
              <w:sym w:font="Symbol" w:char="F0A3"/>
            </w:r>
            <w:r w:rsidRPr="00F14FF5">
              <w:rPr>
                <w:sz w:val="20"/>
                <w:szCs w:val="26"/>
                <w:lang w:val="sv-SE"/>
              </w:rPr>
              <w:t xml:space="preserve"> </w:t>
            </w:r>
            <w:r w:rsidRPr="00F14FF5">
              <w:rPr>
                <w:sz w:val="20"/>
                <w:szCs w:val="26"/>
              </w:rPr>
              <w:sym w:font="Symbol" w:char="F044"/>
            </w:r>
            <w:r w:rsidRPr="00F14FF5">
              <w:rPr>
                <w:i/>
                <w:iCs/>
                <w:sz w:val="20"/>
                <w:szCs w:val="26"/>
                <w:lang w:val="sv-SE"/>
              </w:rPr>
              <w:t>f</w:t>
            </w:r>
            <w:r w:rsidRPr="00F14FF5">
              <w:rPr>
                <w:sz w:val="20"/>
                <w:szCs w:val="26"/>
                <w:lang w:val="sv-SE"/>
              </w:rPr>
              <w:t xml:space="preserve"> </w:t>
            </w:r>
            <w:r w:rsidRPr="00F14FF5">
              <w:rPr>
                <w:sz w:val="20"/>
                <w:szCs w:val="26"/>
              </w:rPr>
              <w:sym w:font="Symbol" w:char="F0A3"/>
            </w:r>
            <w:r w:rsidRPr="00F14FF5">
              <w:rPr>
                <w:sz w:val="20"/>
                <w:szCs w:val="26"/>
                <w:lang w:val="de-CH"/>
              </w:rPr>
              <w:t xml:space="preserve"> min(</w:t>
            </w:r>
            <w:r w:rsidRPr="00F14FF5">
              <w:rPr>
                <w:sz w:val="20"/>
                <w:szCs w:val="26"/>
              </w:rPr>
              <w:sym w:font="Symbol" w:char="F044"/>
            </w:r>
            <w:r w:rsidRPr="00F14FF5">
              <w:rPr>
                <w:i/>
                <w:iCs/>
                <w:sz w:val="20"/>
                <w:szCs w:val="26"/>
                <w:lang w:val="de-CH"/>
              </w:rPr>
              <w:t>f</w:t>
            </w:r>
            <w:r w:rsidRPr="00F14FF5">
              <w:rPr>
                <w:sz w:val="20"/>
                <w:szCs w:val="26"/>
                <w:vertAlign w:val="subscript"/>
                <w:lang w:val="de-CH"/>
              </w:rPr>
              <w:t>max</w:t>
            </w:r>
            <w:r w:rsidRPr="00F14FF5">
              <w:rPr>
                <w:sz w:val="20"/>
                <w:szCs w:val="26"/>
                <w:lang w:val="de-CH"/>
              </w:rPr>
              <w:t>, 10 MHz)</w:t>
            </w:r>
          </w:p>
        </w:tc>
        <w:tc>
          <w:tcPr>
            <w:tcW w:w="2880" w:type="dxa"/>
            <w:tcMar>
              <w:left w:w="0" w:type="dxa"/>
              <w:right w:w="0" w:type="dxa"/>
            </w:tcMar>
          </w:tcPr>
          <w:p w:rsidR="00E173F3" w:rsidRPr="00F14FF5" w:rsidRDefault="00E173F3" w:rsidP="00C73D6E">
            <w:pPr>
              <w:spacing w:before="20" w:after="60" w:line="260" w:lineRule="exact"/>
              <w:jc w:val="center"/>
              <w:rPr>
                <w:sz w:val="20"/>
                <w:szCs w:val="26"/>
                <w:lang w:val="sv-SE"/>
              </w:rPr>
            </w:pPr>
            <w:r w:rsidRPr="00F14FF5">
              <w:rPr>
                <w:sz w:val="20"/>
                <w:szCs w:val="26"/>
                <w:lang w:val="sv-SE"/>
              </w:rPr>
              <w:t xml:space="preserve">5,5 MHz </w:t>
            </w:r>
            <w:r w:rsidRPr="00F14FF5">
              <w:rPr>
                <w:sz w:val="20"/>
                <w:szCs w:val="26"/>
              </w:rPr>
              <w:sym w:font="Symbol" w:char="F0A3"/>
            </w:r>
            <w:r w:rsidRPr="00F14FF5">
              <w:rPr>
                <w:sz w:val="20"/>
                <w:szCs w:val="26"/>
                <w:lang w:val="sv-SE"/>
              </w:rPr>
              <w:t xml:space="preserve"> </w:t>
            </w:r>
            <w:r w:rsidRPr="00F14FF5">
              <w:rPr>
                <w:i/>
                <w:iCs/>
                <w:sz w:val="20"/>
                <w:szCs w:val="26"/>
                <w:lang w:val="sv-SE"/>
              </w:rPr>
              <w:t>f_offset</w:t>
            </w:r>
            <w:r w:rsidRPr="00F14FF5">
              <w:rPr>
                <w:sz w:val="20"/>
                <w:szCs w:val="26"/>
                <w:lang w:val="sv-SE"/>
              </w:rPr>
              <w:t xml:space="preserve"> &lt; min(</w:t>
            </w:r>
            <w:r w:rsidRPr="00F14FF5">
              <w:rPr>
                <w:i/>
                <w:iCs/>
                <w:sz w:val="20"/>
                <w:szCs w:val="26"/>
                <w:lang w:val="sv-SE"/>
              </w:rPr>
              <w:t>f_offset</w:t>
            </w:r>
            <w:r w:rsidRPr="00F14FF5">
              <w:rPr>
                <w:sz w:val="20"/>
                <w:szCs w:val="26"/>
                <w:vertAlign w:val="subscript"/>
                <w:lang w:val="sv-SE"/>
              </w:rPr>
              <w:t>max</w:t>
            </w:r>
            <w:r w:rsidRPr="00F14FF5">
              <w:rPr>
                <w:sz w:val="20"/>
                <w:szCs w:val="26"/>
                <w:lang w:val="sv-SE"/>
              </w:rPr>
              <w:t>,10,5MHz)</w:t>
            </w:r>
          </w:p>
        </w:tc>
        <w:tc>
          <w:tcPr>
            <w:tcW w:w="3420" w:type="dxa"/>
          </w:tcPr>
          <w:p w:rsidR="00E173F3" w:rsidRPr="00F14FF5" w:rsidRDefault="00E173F3" w:rsidP="00F14FF5">
            <w:pPr>
              <w:spacing w:before="20" w:after="60" w:line="260" w:lineRule="exact"/>
              <w:jc w:val="center"/>
              <w:rPr>
                <w:sz w:val="20"/>
                <w:szCs w:val="26"/>
              </w:rPr>
            </w:pPr>
            <w:r w:rsidRPr="00F14FF5">
              <w:rPr>
                <w:i/>
                <w:iCs/>
                <w:sz w:val="20"/>
                <w:szCs w:val="26"/>
              </w:rPr>
              <w:t>P</w:t>
            </w:r>
            <w:r w:rsidRPr="00F14FF5">
              <w:rPr>
                <w:sz w:val="20"/>
                <w:szCs w:val="26"/>
              </w:rPr>
              <w:t xml:space="preserve"> – 54</w:t>
            </w:r>
            <w:r w:rsidR="00F14FF5">
              <w:rPr>
                <w:sz w:val="20"/>
                <w:szCs w:val="26"/>
              </w:rPr>
              <w:t>,</w:t>
            </w:r>
            <w:r w:rsidRPr="00F14FF5">
              <w:rPr>
                <w:sz w:val="20"/>
                <w:szCs w:val="26"/>
              </w:rPr>
              <w:t>5 dB</w:t>
            </w:r>
          </w:p>
        </w:tc>
        <w:tc>
          <w:tcPr>
            <w:tcW w:w="1387" w:type="dxa"/>
          </w:tcPr>
          <w:p w:rsidR="00E173F3" w:rsidRPr="00F14FF5" w:rsidRDefault="00E173F3" w:rsidP="00C73D6E">
            <w:pPr>
              <w:spacing w:before="20" w:after="60" w:line="260" w:lineRule="exact"/>
              <w:jc w:val="center"/>
              <w:rPr>
                <w:sz w:val="20"/>
                <w:szCs w:val="26"/>
              </w:rPr>
            </w:pPr>
            <w:r w:rsidRPr="00F14FF5">
              <w:rPr>
                <w:sz w:val="20"/>
                <w:szCs w:val="26"/>
              </w:rPr>
              <w:t>MHz 1</w:t>
            </w:r>
          </w:p>
        </w:tc>
      </w:tr>
      <w:tr w:rsidR="00E173F3" w:rsidRPr="00F14FF5" w:rsidTr="009A13C4">
        <w:trPr>
          <w:jc w:val="center"/>
        </w:trPr>
        <w:tc>
          <w:tcPr>
            <w:tcW w:w="2009" w:type="dxa"/>
            <w:tcBorders>
              <w:bottom w:val="single" w:sz="4" w:space="0" w:color="auto"/>
            </w:tcBorders>
          </w:tcPr>
          <w:p w:rsidR="00E173F3" w:rsidRPr="00F14FF5" w:rsidRDefault="00E173F3" w:rsidP="00C73D6E">
            <w:pPr>
              <w:spacing w:before="20" w:after="60" w:line="260" w:lineRule="exact"/>
              <w:jc w:val="center"/>
              <w:rPr>
                <w:sz w:val="20"/>
                <w:szCs w:val="26"/>
              </w:rPr>
            </w:pPr>
            <w:r w:rsidRPr="00F14FF5">
              <w:rPr>
                <w:sz w:val="20"/>
                <w:szCs w:val="26"/>
              </w:rPr>
              <w:t xml:space="preserve">10 MHz </w:t>
            </w:r>
            <w:r w:rsidRPr="00F14FF5">
              <w:rPr>
                <w:sz w:val="20"/>
                <w:szCs w:val="26"/>
              </w:rPr>
              <w:sym w:font="Symbol" w:char="F0A3"/>
            </w:r>
            <w:r w:rsidRPr="00F14FF5">
              <w:rPr>
                <w:sz w:val="20"/>
                <w:szCs w:val="26"/>
              </w:rPr>
              <w:t xml:space="preserve"> </w:t>
            </w:r>
            <w:r w:rsidRPr="00F14FF5">
              <w:rPr>
                <w:sz w:val="20"/>
                <w:szCs w:val="26"/>
              </w:rPr>
              <w:sym w:font="Symbol" w:char="F044"/>
            </w:r>
            <w:r w:rsidRPr="00F14FF5">
              <w:rPr>
                <w:i/>
                <w:iCs/>
                <w:sz w:val="20"/>
                <w:szCs w:val="26"/>
              </w:rPr>
              <w:t>f</w:t>
            </w:r>
            <w:r w:rsidRPr="00F14FF5">
              <w:rPr>
                <w:sz w:val="20"/>
                <w:szCs w:val="26"/>
              </w:rPr>
              <w:t xml:space="preserve"> </w:t>
            </w:r>
            <w:r w:rsidRPr="00F14FF5">
              <w:rPr>
                <w:sz w:val="20"/>
                <w:szCs w:val="26"/>
              </w:rPr>
              <w:sym w:font="Symbol" w:char="F0A3"/>
            </w:r>
            <w:r w:rsidRPr="00F14FF5">
              <w:rPr>
                <w:sz w:val="20"/>
                <w:szCs w:val="26"/>
              </w:rPr>
              <w:t xml:space="preserve"> </w:t>
            </w:r>
            <w:r w:rsidRPr="00F14FF5">
              <w:rPr>
                <w:sz w:val="20"/>
                <w:szCs w:val="26"/>
              </w:rPr>
              <w:sym w:font="Symbol" w:char="F044"/>
            </w:r>
            <w:r w:rsidRPr="00F14FF5">
              <w:rPr>
                <w:i/>
                <w:iCs/>
                <w:sz w:val="20"/>
                <w:szCs w:val="26"/>
              </w:rPr>
              <w:t>f</w:t>
            </w:r>
            <w:r w:rsidRPr="00F14FF5">
              <w:rPr>
                <w:sz w:val="20"/>
                <w:szCs w:val="26"/>
                <w:vertAlign w:val="subscript"/>
              </w:rPr>
              <w:t>max</w:t>
            </w:r>
          </w:p>
        </w:tc>
        <w:tc>
          <w:tcPr>
            <w:tcW w:w="2880" w:type="dxa"/>
            <w:tcBorders>
              <w:bottom w:val="single" w:sz="4" w:space="0" w:color="auto"/>
            </w:tcBorders>
            <w:tcMar>
              <w:left w:w="0" w:type="dxa"/>
              <w:right w:w="0" w:type="dxa"/>
            </w:tcMar>
          </w:tcPr>
          <w:p w:rsidR="00E173F3" w:rsidRPr="00F14FF5" w:rsidRDefault="00E173F3" w:rsidP="00C73D6E">
            <w:pPr>
              <w:spacing w:before="20" w:after="60" w:line="260" w:lineRule="exact"/>
              <w:jc w:val="center"/>
              <w:rPr>
                <w:sz w:val="20"/>
                <w:szCs w:val="26"/>
              </w:rPr>
            </w:pPr>
            <w:r w:rsidRPr="00F14FF5">
              <w:rPr>
                <w:sz w:val="20"/>
                <w:szCs w:val="26"/>
              </w:rPr>
              <w:t xml:space="preserve">10,5 MHz </w:t>
            </w:r>
            <w:r w:rsidRPr="00F14FF5">
              <w:rPr>
                <w:sz w:val="20"/>
                <w:szCs w:val="26"/>
              </w:rPr>
              <w:sym w:font="Symbol" w:char="F0A3"/>
            </w:r>
            <w:r w:rsidRPr="00F14FF5">
              <w:rPr>
                <w:sz w:val="20"/>
                <w:szCs w:val="26"/>
              </w:rPr>
              <w:t xml:space="preserve"> </w:t>
            </w:r>
            <w:r w:rsidRPr="00F14FF5">
              <w:rPr>
                <w:i/>
                <w:iCs/>
                <w:sz w:val="20"/>
                <w:szCs w:val="26"/>
              </w:rPr>
              <w:t>f_offset</w:t>
            </w:r>
            <w:r w:rsidRPr="00F14FF5">
              <w:rPr>
                <w:sz w:val="20"/>
                <w:szCs w:val="26"/>
              </w:rPr>
              <w:t xml:space="preserve"> &lt; </w:t>
            </w:r>
            <w:r w:rsidRPr="00F14FF5">
              <w:rPr>
                <w:i/>
                <w:iCs/>
                <w:sz w:val="20"/>
                <w:szCs w:val="26"/>
              </w:rPr>
              <w:t>f_offset</w:t>
            </w:r>
            <w:r w:rsidRPr="00F14FF5">
              <w:rPr>
                <w:sz w:val="20"/>
                <w:szCs w:val="26"/>
                <w:vertAlign w:val="subscript"/>
              </w:rPr>
              <w:t>max</w:t>
            </w:r>
          </w:p>
        </w:tc>
        <w:tc>
          <w:tcPr>
            <w:tcW w:w="3420" w:type="dxa"/>
            <w:tcBorders>
              <w:bottom w:val="single" w:sz="4" w:space="0" w:color="auto"/>
            </w:tcBorders>
          </w:tcPr>
          <w:p w:rsidR="00E173F3" w:rsidRPr="00F14FF5" w:rsidRDefault="00E173F3" w:rsidP="00C73D6E">
            <w:pPr>
              <w:spacing w:before="20" w:after="60" w:line="260" w:lineRule="exact"/>
              <w:jc w:val="center"/>
              <w:rPr>
                <w:sz w:val="20"/>
                <w:szCs w:val="26"/>
                <w:rtl/>
                <w:lang w:bidi="ar-EG"/>
              </w:rPr>
            </w:pPr>
            <w:r w:rsidRPr="00F14FF5">
              <w:rPr>
                <w:i/>
                <w:iCs/>
                <w:sz w:val="20"/>
                <w:szCs w:val="26"/>
              </w:rPr>
              <w:t xml:space="preserve">P – </w:t>
            </w:r>
            <w:r w:rsidRPr="00F14FF5">
              <w:rPr>
                <w:sz w:val="20"/>
                <w:szCs w:val="26"/>
              </w:rPr>
              <w:t>56dB</w:t>
            </w:r>
            <w:r w:rsidRPr="00F14FF5">
              <w:rPr>
                <w:rFonts w:hint="cs"/>
                <w:sz w:val="20"/>
                <w:szCs w:val="26"/>
                <w:rtl/>
                <w:lang w:bidi="ar-EG"/>
              </w:rPr>
              <w:t xml:space="preserve"> (الملاحظة </w:t>
            </w:r>
            <w:r w:rsidRPr="00F14FF5">
              <w:rPr>
                <w:sz w:val="20"/>
                <w:szCs w:val="26"/>
                <w:lang w:bidi="ar-EG"/>
              </w:rPr>
              <w:t>7</w:t>
            </w:r>
            <w:r w:rsidRPr="00F14FF5">
              <w:rPr>
                <w:rFonts w:hint="cs"/>
                <w:sz w:val="20"/>
                <w:szCs w:val="26"/>
                <w:rtl/>
                <w:lang w:bidi="ar-EG"/>
              </w:rPr>
              <w:t>)</w:t>
            </w:r>
          </w:p>
        </w:tc>
        <w:tc>
          <w:tcPr>
            <w:tcW w:w="1387" w:type="dxa"/>
            <w:tcBorders>
              <w:bottom w:val="single" w:sz="4" w:space="0" w:color="auto"/>
            </w:tcBorders>
          </w:tcPr>
          <w:p w:rsidR="00E173F3" w:rsidRPr="00F14FF5" w:rsidRDefault="00E173F3" w:rsidP="00C73D6E">
            <w:pPr>
              <w:spacing w:before="20" w:after="60" w:line="260" w:lineRule="exact"/>
              <w:jc w:val="center"/>
              <w:rPr>
                <w:sz w:val="20"/>
                <w:szCs w:val="26"/>
              </w:rPr>
            </w:pPr>
            <w:r w:rsidRPr="00F14FF5">
              <w:rPr>
                <w:sz w:val="20"/>
                <w:szCs w:val="26"/>
              </w:rPr>
              <w:t>MHz 1</w:t>
            </w:r>
          </w:p>
        </w:tc>
      </w:tr>
      <w:tr w:rsidR="00E173F3" w:rsidRPr="00F14FF5" w:rsidTr="009A13C4">
        <w:trPr>
          <w:jc w:val="center"/>
        </w:trPr>
        <w:tc>
          <w:tcPr>
            <w:tcW w:w="9696" w:type="dxa"/>
            <w:gridSpan w:val="4"/>
            <w:tcBorders>
              <w:left w:val="nil"/>
              <w:bottom w:val="nil"/>
              <w:right w:val="nil"/>
            </w:tcBorders>
          </w:tcPr>
          <w:p w:rsidR="00E173F3" w:rsidRPr="00F14FF5" w:rsidRDefault="00E173F3" w:rsidP="00C73D6E">
            <w:pPr>
              <w:pStyle w:val="Tabletexte"/>
              <w:rPr>
                <w:rtl/>
                <w:lang w:eastAsia="fr-FR"/>
              </w:rPr>
            </w:pPr>
            <w:r w:rsidRPr="00F14FF5">
              <w:rPr>
                <w:rFonts w:hint="cs"/>
                <w:b/>
                <w:bCs/>
                <w:rtl/>
                <w:lang w:eastAsia="fr-FR"/>
              </w:rPr>
              <w:t>الملاحظة</w:t>
            </w:r>
            <w:r w:rsidRPr="00F14FF5">
              <w:rPr>
                <w:rFonts w:hint="eastAsia"/>
                <w:b/>
                <w:bCs/>
                <w:rtl/>
                <w:lang w:eastAsia="fr-FR"/>
              </w:rPr>
              <w:t> </w:t>
            </w:r>
            <w:r w:rsidRPr="00F14FF5">
              <w:rPr>
                <w:b/>
                <w:bCs/>
                <w:lang w:eastAsia="fr-FR"/>
              </w:rPr>
              <w:t>1</w:t>
            </w:r>
            <w:r w:rsidRPr="00F14FF5">
              <w:rPr>
                <w:rFonts w:hint="cs"/>
                <w:b/>
                <w:bCs/>
                <w:rtl/>
                <w:lang w:eastAsia="fr-FR"/>
              </w:rPr>
              <w:t xml:space="preserve"> - </w:t>
            </w:r>
            <w:r w:rsidRPr="00F14FF5">
              <w:rPr>
                <w:rFonts w:hint="cs"/>
                <w:rtl/>
                <w:lang w:eastAsia="fr-FR"/>
              </w:rPr>
              <w:t xml:space="preserve">في حالة التشغيل في نظام </w:t>
            </w:r>
            <w:r w:rsidRPr="00F14FF5">
              <w:rPr>
                <w:lang w:eastAsia="fr-FR"/>
              </w:rPr>
              <w:t>GSM/EDGE</w:t>
            </w:r>
            <w:r w:rsidRPr="00F14FF5">
              <w:rPr>
                <w:rFonts w:hint="cs"/>
                <w:rtl/>
                <w:lang w:eastAsia="fr-FR"/>
              </w:rPr>
              <w:t xml:space="preserve"> أو </w:t>
            </w:r>
            <w:r w:rsidRPr="00F14FF5">
              <w:rPr>
                <w:lang w:eastAsia="fr-FR"/>
              </w:rPr>
              <w:t>E-UTRA</w:t>
            </w:r>
            <w:r w:rsidRPr="00F14FF5">
              <w:rPr>
                <w:rFonts w:hint="cs"/>
                <w:rtl/>
                <w:lang w:eastAsia="fr-FR"/>
              </w:rPr>
              <w:t xml:space="preserve"> بموجة حاملة بتردد </w:t>
            </w:r>
            <w:r w:rsidRPr="00F14FF5">
              <w:rPr>
                <w:lang w:eastAsia="fr-FR"/>
              </w:rPr>
              <w:t>1,4</w:t>
            </w:r>
            <w:r w:rsidRPr="00F14FF5">
              <w:rPr>
                <w:rFonts w:hint="cs"/>
                <w:rtl/>
                <w:lang w:eastAsia="fr-FR"/>
              </w:rPr>
              <w:t xml:space="preserve"> أو </w:t>
            </w:r>
            <w:r w:rsidRPr="00F14FF5">
              <w:rPr>
                <w:lang w:eastAsia="fr-FR"/>
              </w:rPr>
              <w:t>MHz 3</w:t>
            </w:r>
            <w:r w:rsidRPr="00F14FF5">
              <w:rPr>
                <w:rFonts w:hint="cs"/>
                <w:rtl/>
                <w:lang w:eastAsia="fr-FR"/>
              </w:rPr>
              <w:t xml:space="preserve"> مجاورة لحافة عرض النطاق الراديوي، تنطبق الحدود الواردة في الجدول </w:t>
            </w:r>
            <w:r w:rsidRPr="00F14FF5">
              <w:rPr>
                <w:lang w:eastAsia="fr-FR"/>
              </w:rPr>
              <w:t>5-2.3.3</w:t>
            </w:r>
            <w:r w:rsidRPr="00F14FF5">
              <w:rPr>
                <w:rFonts w:hint="cs"/>
                <w:rtl/>
                <w:lang w:eastAsia="fr-FR"/>
              </w:rPr>
              <w:t xml:space="preserve"> إذا كانت </w:t>
            </w:r>
            <w:r w:rsidRPr="00F14FF5">
              <w:rPr>
                <w:lang w:eastAsia="fr-FR"/>
              </w:rPr>
              <w:t xml:space="preserve">0 MHz </w:t>
            </w:r>
            <w:r w:rsidRPr="00F14FF5">
              <w:rPr>
                <w:rFonts w:cs="Times New Roman"/>
                <w:lang w:eastAsia="fr-FR"/>
              </w:rPr>
              <w:t>≤</w:t>
            </w:r>
            <w:r w:rsidRPr="00F14FF5">
              <w:rPr>
                <w:lang w:eastAsia="fr-FR"/>
              </w:rPr>
              <w:t xml:space="preserve"> Δf &lt; 0.15 MHz</w:t>
            </w:r>
            <w:r w:rsidR="00F14FF5">
              <w:rPr>
                <w:rFonts w:hint="cs"/>
                <w:rtl/>
                <w:lang w:eastAsia="fr-FR"/>
              </w:rPr>
              <w:t>.</w:t>
            </w:r>
          </w:p>
          <w:p w:rsidR="00E173F3" w:rsidRPr="00F14FF5" w:rsidRDefault="00E173F3" w:rsidP="00C73D6E">
            <w:pPr>
              <w:pStyle w:val="Tabletexte"/>
              <w:rPr>
                <w:lang w:eastAsia="fr-FR"/>
              </w:rPr>
            </w:pPr>
            <w:r w:rsidRPr="00F14FF5">
              <w:rPr>
                <w:rFonts w:hint="cs"/>
                <w:b/>
                <w:bCs/>
                <w:rtl/>
                <w:lang w:eastAsia="fr-FR"/>
              </w:rPr>
              <w:t>الملاحظة</w:t>
            </w:r>
            <w:r w:rsidRPr="00F14FF5">
              <w:rPr>
                <w:rFonts w:hint="eastAsia"/>
                <w:b/>
                <w:bCs/>
                <w:rtl/>
                <w:lang w:eastAsia="fr-FR"/>
              </w:rPr>
              <w:t> </w:t>
            </w:r>
            <w:r w:rsidRPr="00F14FF5">
              <w:rPr>
                <w:b/>
                <w:bCs/>
                <w:lang w:eastAsia="fr-FR"/>
              </w:rPr>
              <w:t>2</w:t>
            </w:r>
            <w:r w:rsidRPr="00F14FF5">
              <w:rPr>
                <w:rFonts w:hint="cs"/>
                <w:b/>
                <w:bCs/>
                <w:rtl/>
                <w:lang w:eastAsia="fr-FR"/>
              </w:rPr>
              <w:t xml:space="preserve"> - </w:t>
            </w:r>
            <w:r w:rsidRPr="00F14FF5">
              <w:rPr>
                <w:rFonts w:hint="cs"/>
                <w:spacing w:val="6"/>
                <w:rtl/>
                <w:lang w:eastAsia="fr-FR"/>
              </w:rPr>
              <w:t xml:space="preserve">في حالة محطة قاعدة راديوية متعددة المعايير </w:t>
            </w:r>
            <w:r w:rsidRPr="00F14FF5">
              <w:rPr>
                <w:rFonts w:hint="cs"/>
                <w:spacing w:val="6"/>
                <w:rtl/>
                <w:lang w:eastAsia="fr-FR" w:bidi="ar-EG"/>
              </w:rPr>
              <w:t xml:space="preserve">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 يستثنى من ذلك إذا كانت </w:t>
            </w:r>
            <w:r w:rsidRPr="00F14FF5">
              <w:rPr>
                <w:spacing w:val="6"/>
                <w:lang w:eastAsia="fr-FR" w:bidi="ar-EG"/>
              </w:rPr>
              <w:t xml:space="preserve">MHz 10 </w:t>
            </w:r>
            <w:r w:rsidRPr="00F14FF5">
              <w:rPr>
                <w:spacing w:val="6"/>
                <w:lang w:val="es-ES_tradnl" w:eastAsia="fr-FR"/>
              </w:rPr>
              <w:sym w:font="Symbol" w:char="F0A3"/>
            </w:r>
            <w:r w:rsidRPr="00F14FF5">
              <w:rPr>
                <w:spacing w:val="6"/>
                <w:lang w:val="es-ES_tradnl" w:eastAsia="fr-FR"/>
              </w:rPr>
              <w:t xml:space="preserve"> </w:t>
            </w:r>
            <w:r w:rsidRPr="00F14FF5">
              <w:rPr>
                <w:spacing w:val="6"/>
                <w:lang w:val="es-ES_tradnl" w:eastAsia="fr-FR"/>
              </w:rPr>
              <w:sym w:font="Symbol" w:char="F044"/>
            </w:r>
            <w:r w:rsidRPr="00F14FF5">
              <w:rPr>
                <w:i/>
                <w:iCs/>
                <w:spacing w:val="6"/>
                <w:lang w:val="es-ES_tradnl" w:eastAsia="fr-FR"/>
              </w:rPr>
              <w:t>f</w:t>
            </w:r>
            <w:r w:rsidRPr="00F14FF5">
              <w:rPr>
                <w:rFonts w:hint="cs"/>
                <w:i/>
                <w:iCs/>
                <w:spacing w:val="6"/>
                <w:rtl/>
                <w:lang w:val="es-ES_tradnl" w:eastAsia="fr-FR"/>
              </w:rPr>
              <w:t xml:space="preserve"> </w:t>
            </w:r>
            <w:r w:rsidRPr="00F14FF5">
              <w:rPr>
                <w:rFonts w:hint="cs"/>
                <w:rtl/>
                <w:lang w:val="es-ES_tradnl" w:eastAsia="fr-FR"/>
              </w:rPr>
              <w:t xml:space="preserve">من الكتلتين الفرعيتين المجاورتين على كل جانب من جانبي الفجوة بين الكتل الفرعية، حيث تكون متطلبات الاختبار ضمن الفجوات بين الكتل الفرعية </w:t>
            </w:r>
            <w:r w:rsidRPr="00F14FF5">
              <w:rPr>
                <w:lang w:val="es-ES_tradnl" w:eastAsia="fr-FR"/>
              </w:rPr>
              <w:t>(</w:t>
            </w:r>
            <w:r w:rsidRPr="00F14FF5">
              <w:rPr>
                <w:i/>
                <w:iCs/>
              </w:rPr>
              <w:t xml:space="preserve">P – </w:t>
            </w:r>
            <w:r w:rsidRPr="00F14FF5">
              <w:t>56) dBm/MHz</w:t>
            </w:r>
            <w:r w:rsidRPr="00F14FF5">
              <w:rPr>
                <w:lang w:val="es-ES_tradnl" w:eastAsia="fr-FR"/>
              </w:rPr>
              <w:t> </w:t>
            </w:r>
            <w:r w:rsidRPr="00F14FF5">
              <w:rPr>
                <w:rFonts w:hint="cs"/>
                <w:rtl/>
                <w:lang w:val="es-ES_tradnl" w:eastAsia="fr-FR"/>
              </w:rPr>
              <w:t>.</w:t>
            </w:r>
          </w:p>
        </w:tc>
      </w:tr>
    </w:tbl>
    <w:p w:rsidR="00E173F3" w:rsidRPr="00F14FF5" w:rsidRDefault="00914EA5" w:rsidP="00081AA3">
      <w:pPr>
        <w:pStyle w:val="TableNo"/>
        <w:rPr>
          <w:rtl/>
        </w:rPr>
      </w:pPr>
      <w:r w:rsidRPr="00F14FF5">
        <w:rPr>
          <w:rtl/>
          <w:lang w:bidi="ar-SA"/>
        </w:rPr>
        <w:t>الج</w:t>
      </w:r>
      <w:r w:rsidRPr="00F14FF5">
        <w:rPr>
          <w:rFonts w:hint="cs"/>
          <w:rtl/>
          <w:lang w:bidi="ar-SA"/>
        </w:rPr>
        <w:t>ـــــــ</w:t>
      </w:r>
      <w:r w:rsidRPr="00F14FF5">
        <w:rPr>
          <w:rtl/>
          <w:lang w:bidi="ar-SA"/>
        </w:rPr>
        <w:t>دول</w:t>
      </w:r>
      <w:r w:rsidR="00E173F3" w:rsidRPr="00F14FF5">
        <w:rPr>
          <w:rFonts w:hint="cs"/>
          <w:rtl/>
        </w:rPr>
        <w:t> </w:t>
      </w:r>
      <w:r w:rsidR="00E173F3" w:rsidRPr="00F14FF5">
        <w:t>4</w:t>
      </w:r>
      <w:r w:rsidR="00E173F3" w:rsidRPr="00F14FF5">
        <w:noBreakHyphen/>
        <w:t>2.3.3</w:t>
      </w:r>
    </w:p>
    <w:p w:rsidR="00E173F3" w:rsidRPr="0097449F" w:rsidRDefault="00E173F3" w:rsidP="00081AA3">
      <w:pPr>
        <w:pStyle w:val="Tabletitle0"/>
        <w:rPr>
          <w:rtl/>
        </w:rPr>
      </w:pPr>
      <w:r w:rsidRPr="0097449F">
        <w:rPr>
          <w:rFonts w:hint="cs"/>
          <w:rtl/>
        </w:rPr>
        <w:t xml:space="preserve">قناع البث غير المطلوب في نطاق تشغيل محطة قاعدة متوسطة المدى تعمل ضمن </w:t>
      </w:r>
      <w:r w:rsidRPr="0097449F">
        <w:rPr>
          <w:rFonts w:hint="cs"/>
          <w:rtl/>
          <w:lang w:bidi="ar-LB"/>
        </w:rPr>
        <w:t xml:space="preserve">فئة النطاق </w:t>
      </w:r>
      <w:r w:rsidRPr="0097449F">
        <w:rPr>
          <w:lang w:bidi="ar-LB"/>
        </w:rPr>
        <w:t>BC2</w:t>
      </w:r>
      <w:r w:rsidRPr="0097449F">
        <w:rPr>
          <w:rFonts w:hint="cs"/>
          <w:rtl/>
          <w:lang w:bidi="ar-LB"/>
        </w:rPr>
        <w:t xml:space="preserve">، قدرة الخرج القصوى للمحطة القاعدة </w:t>
      </w:r>
      <w:r w:rsidRPr="0097449F">
        <w:t xml:space="preserve"> dBm 31 </w:t>
      </w:r>
      <w:r w:rsidRPr="0097449F">
        <w:rPr>
          <w:rFonts w:cs="Times New Roman"/>
        </w:rPr>
        <w:t>≥</w:t>
      </w:r>
      <w:r w:rsidRPr="0097449F">
        <w:t> </w:t>
      </w:r>
      <w:r w:rsidRPr="0097449F">
        <w:rPr>
          <w:i/>
          <w:iCs/>
        </w:rPr>
        <w:t>P</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880"/>
        <w:gridCol w:w="3420"/>
        <w:gridCol w:w="1387"/>
      </w:tblGrid>
      <w:tr w:rsidR="00E173F3" w:rsidRPr="0097449F" w:rsidTr="00C73D6E">
        <w:trPr>
          <w:jc w:val="center"/>
        </w:trPr>
        <w:tc>
          <w:tcPr>
            <w:tcW w:w="2009" w:type="dxa"/>
            <w:vAlign w:val="center"/>
          </w:tcPr>
          <w:p w:rsidR="00E173F3" w:rsidRPr="0097449F" w:rsidRDefault="00E173F3" w:rsidP="00136D4E">
            <w:pPr>
              <w:keepNext/>
              <w:spacing w:before="60" w:after="60" w:line="260" w:lineRule="exact"/>
              <w:jc w:val="center"/>
              <w:rPr>
                <w:b/>
                <w:bCs/>
                <w:sz w:val="20"/>
                <w:szCs w:val="26"/>
                <w:lang w:eastAsia="en-US"/>
              </w:rPr>
            </w:pPr>
            <w:r w:rsidRPr="0097449F">
              <w:rPr>
                <w:b/>
                <w:bCs/>
                <w:sz w:val="20"/>
                <w:szCs w:val="26"/>
                <w:rtl/>
                <w:lang w:eastAsia="en-US"/>
              </w:rPr>
              <w:t>تخالف تردد النقطة</w:t>
            </w:r>
            <w:r w:rsidR="00136D4E" w:rsidRPr="0097449F">
              <w:rPr>
                <w:rFonts w:hint="cs"/>
                <w:b/>
                <w:bCs/>
                <w:sz w:val="20"/>
                <w:szCs w:val="26"/>
                <w:rtl/>
                <w:lang w:eastAsia="en-US"/>
              </w:rPr>
              <w:t> </w:t>
            </w:r>
            <w:r w:rsidRPr="0097449F">
              <w:rPr>
                <w:b/>
                <w:bCs/>
                <w:sz w:val="20"/>
                <w:szCs w:val="26"/>
                <w:lang w:eastAsia="en-US"/>
              </w:rPr>
              <w:t>dB 3–</w:t>
            </w:r>
            <w:r w:rsidRPr="0097449F">
              <w:rPr>
                <w:b/>
                <w:bCs/>
                <w:sz w:val="20"/>
                <w:szCs w:val="26"/>
                <w:rtl/>
                <w:lang w:eastAsia="en-US"/>
              </w:rPr>
              <w:t xml:space="preserve"> لمرشاح القياس،</w:t>
            </w:r>
            <w:r w:rsidRPr="0097449F">
              <w:rPr>
                <w:rFonts w:hint="cs"/>
                <w:b/>
                <w:bCs/>
                <w:sz w:val="20"/>
                <w:szCs w:val="26"/>
                <w:rtl/>
                <w:lang w:eastAsia="en-US"/>
              </w:rPr>
              <w:t xml:space="preserve"> </w:t>
            </w:r>
            <w:r w:rsidRPr="0097449F">
              <w:rPr>
                <w:b/>
                <w:bCs/>
                <w:sz w:val="20"/>
                <w:szCs w:val="26"/>
                <w:lang w:eastAsia="en-US"/>
              </w:rPr>
              <w:sym w:font="Symbol" w:char="F044"/>
            </w:r>
            <w:r w:rsidRPr="0097449F">
              <w:rPr>
                <w:b/>
                <w:bCs/>
                <w:i/>
                <w:iCs/>
                <w:sz w:val="20"/>
                <w:szCs w:val="26"/>
                <w:lang w:eastAsia="en-US"/>
              </w:rPr>
              <w:t>f</w:t>
            </w:r>
          </w:p>
        </w:tc>
        <w:tc>
          <w:tcPr>
            <w:tcW w:w="2880" w:type="dxa"/>
            <w:vAlign w:val="center"/>
          </w:tcPr>
          <w:p w:rsidR="00E173F3" w:rsidRPr="0097449F" w:rsidRDefault="00E173F3" w:rsidP="00C73D6E">
            <w:pPr>
              <w:keepNext/>
              <w:spacing w:before="60" w:after="60" w:line="260" w:lineRule="exact"/>
              <w:jc w:val="center"/>
              <w:rPr>
                <w:b/>
                <w:bCs/>
                <w:sz w:val="20"/>
                <w:szCs w:val="26"/>
                <w:rtl/>
                <w:lang w:eastAsia="en-US" w:bidi="ar-EG"/>
              </w:rPr>
            </w:pPr>
            <w:r w:rsidRPr="0097449F">
              <w:rPr>
                <w:b/>
                <w:bCs/>
                <w:sz w:val="20"/>
                <w:szCs w:val="26"/>
                <w:rtl/>
                <w:lang w:eastAsia="en-US"/>
              </w:rPr>
              <w:t>تخالف التردد المركزي لمرشاح القياس،</w:t>
            </w:r>
            <w:r w:rsidRPr="0097449F">
              <w:rPr>
                <w:rFonts w:hint="cs"/>
                <w:b/>
                <w:bCs/>
                <w:sz w:val="20"/>
                <w:szCs w:val="26"/>
                <w:rtl/>
                <w:lang w:eastAsia="en-US" w:bidi="ar-SY"/>
              </w:rPr>
              <w:t xml:space="preserve"> </w:t>
            </w:r>
            <w:r w:rsidRPr="0097449F">
              <w:rPr>
                <w:b/>
                <w:bCs/>
                <w:i/>
                <w:iCs/>
                <w:sz w:val="20"/>
                <w:szCs w:val="26"/>
                <w:lang w:eastAsia="en-US"/>
              </w:rPr>
              <w:t>f_offset</w:t>
            </w:r>
          </w:p>
        </w:tc>
        <w:tc>
          <w:tcPr>
            <w:tcW w:w="3420" w:type="dxa"/>
            <w:vAlign w:val="center"/>
          </w:tcPr>
          <w:p w:rsidR="00E173F3" w:rsidRPr="0097449F" w:rsidRDefault="00E173F3" w:rsidP="00A763B9">
            <w:pPr>
              <w:keepNext/>
              <w:spacing w:before="60" w:after="60" w:line="260" w:lineRule="exact"/>
              <w:jc w:val="center"/>
              <w:rPr>
                <w:b/>
                <w:bCs/>
                <w:sz w:val="20"/>
                <w:szCs w:val="26"/>
                <w:rtl/>
                <w:lang w:eastAsia="en-US" w:bidi="ar-EG"/>
              </w:rPr>
            </w:pPr>
            <w:r w:rsidRPr="0097449F">
              <w:rPr>
                <w:rFonts w:hint="cs"/>
                <w:b/>
                <w:bCs/>
                <w:sz w:val="20"/>
                <w:szCs w:val="26"/>
                <w:rtl/>
                <w:lang w:eastAsia="en-US"/>
              </w:rPr>
              <w:t>متطلبات الاختبار</w:t>
            </w:r>
            <w:r w:rsidR="00A763B9" w:rsidRPr="0097449F">
              <w:rPr>
                <w:rFonts w:hint="cs"/>
                <w:b/>
                <w:bCs/>
                <w:sz w:val="20"/>
                <w:szCs w:val="26"/>
                <w:rtl/>
                <w:lang w:eastAsia="en-US"/>
              </w:rPr>
              <w:t xml:space="preserve"> </w:t>
            </w:r>
            <w:r w:rsidRPr="0097449F">
              <w:rPr>
                <w:rFonts w:hint="cs"/>
                <w:b/>
                <w:bCs/>
                <w:sz w:val="20"/>
                <w:szCs w:val="26"/>
                <w:rtl/>
                <w:lang w:eastAsia="en-US"/>
              </w:rPr>
              <w:t>(الملاحظة </w:t>
            </w:r>
            <w:r w:rsidRPr="0097449F">
              <w:rPr>
                <w:b/>
                <w:bCs/>
                <w:sz w:val="20"/>
                <w:szCs w:val="26"/>
                <w:lang w:eastAsia="en-US"/>
              </w:rPr>
              <w:t>2</w:t>
            </w:r>
            <w:r w:rsidRPr="0097449F">
              <w:rPr>
                <w:rFonts w:hint="cs"/>
                <w:b/>
                <w:bCs/>
                <w:sz w:val="20"/>
                <w:szCs w:val="26"/>
                <w:rtl/>
                <w:lang w:eastAsia="en-US" w:bidi="ar-EG"/>
              </w:rPr>
              <w:t>)</w:t>
            </w:r>
          </w:p>
        </w:tc>
        <w:tc>
          <w:tcPr>
            <w:tcW w:w="1387" w:type="dxa"/>
            <w:vAlign w:val="center"/>
          </w:tcPr>
          <w:p w:rsidR="00E173F3" w:rsidRPr="0097449F" w:rsidRDefault="00E173F3" w:rsidP="00C73D6E">
            <w:pPr>
              <w:keepNext/>
              <w:spacing w:before="60" w:after="60" w:line="260" w:lineRule="exact"/>
              <w:jc w:val="center"/>
              <w:rPr>
                <w:b/>
                <w:bCs/>
                <w:sz w:val="20"/>
                <w:szCs w:val="26"/>
                <w:rtl/>
                <w:lang w:eastAsia="en-US"/>
              </w:rPr>
            </w:pPr>
            <w:r w:rsidRPr="0097449F">
              <w:rPr>
                <w:b/>
                <w:bCs/>
                <w:sz w:val="20"/>
                <w:szCs w:val="26"/>
                <w:rtl/>
                <w:lang w:eastAsia="en-US"/>
              </w:rPr>
              <w:t>عرض نطاق القياس</w:t>
            </w:r>
            <w:r w:rsidRPr="0097449F">
              <w:rPr>
                <w:rFonts w:hint="cs"/>
                <w:b/>
                <w:bCs/>
                <w:sz w:val="20"/>
                <w:szCs w:val="26"/>
                <w:rtl/>
                <w:lang w:eastAsia="en-US"/>
              </w:rPr>
              <w:br/>
              <w:t xml:space="preserve">(الملاحظة </w:t>
            </w:r>
            <w:r w:rsidRPr="0097449F">
              <w:rPr>
                <w:b/>
                <w:bCs/>
                <w:sz w:val="20"/>
                <w:szCs w:val="26"/>
                <w:lang w:eastAsia="en-US"/>
              </w:rPr>
              <w:t>6</w:t>
            </w:r>
            <w:r w:rsidRPr="0097449F">
              <w:rPr>
                <w:rFonts w:hint="cs"/>
                <w:b/>
                <w:bCs/>
                <w:sz w:val="20"/>
                <w:szCs w:val="26"/>
                <w:rtl/>
                <w:lang w:eastAsia="en-US"/>
              </w:rPr>
              <w:t>)</w:t>
            </w:r>
          </w:p>
        </w:tc>
      </w:tr>
      <w:tr w:rsidR="00E173F3" w:rsidRPr="0097449F" w:rsidTr="00C73D6E">
        <w:trPr>
          <w:jc w:val="center"/>
        </w:trPr>
        <w:tc>
          <w:tcPr>
            <w:tcW w:w="2009" w:type="dxa"/>
          </w:tcPr>
          <w:p w:rsidR="00E173F3" w:rsidRPr="0097449F" w:rsidRDefault="00E173F3" w:rsidP="00C73D6E">
            <w:pPr>
              <w:spacing w:before="20" w:after="60" w:line="260" w:lineRule="exact"/>
              <w:jc w:val="center"/>
              <w:rPr>
                <w:sz w:val="20"/>
                <w:szCs w:val="26"/>
              </w:rPr>
            </w:pPr>
            <w:r w:rsidRPr="0097449F">
              <w:rPr>
                <w:sz w:val="20"/>
                <w:szCs w:val="26"/>
              </w:rPr>
              <w:t xml:space="preserve">0 MHz </w:t>
            </w:r>
            <w:r w:rsidRPr="0097449F">
              <w:rPr>
                <w:sz w:val="20"/>
                <w:szCs w:val="26"/>
              </w:rPr>
              <w:sym w:font="Symbol" w:char="F0A3"/>
            </w:r>
            <w:r w:rsidRPr="0097449F">
              <w:rPr>
                <w:sz w:val="20"/>
                <w:szCs w:val="26"/>
              </w:rPr>
              <w:t xml:space="preserve"> </w:t>
            </w:r>
            <w:r w:rsidRPr="0097449F">
              <w:rPr>
                <w:sz w:val="20"/>
                <w:szCs w:val="26"/>
              </w:rPr>
              <w:sym w:font="Symbol" w:char="F044"/>
            </w:r>
            <w:r w:rsidRPr="0097449F">
              <w:rPr>
                <w:i/>
                <w:iCs/>
                <w:sz w:val="20"/>
                <w:szCs w:val="26"/>
              </w:rPr>
              <w:t>f</w:t>
            </w:r>
            <w:r w:rsidRPr="0097449F">
              <w:rPr>
                <w:sz w:val="20"/>
                <w:szCs w:val="26"/>
              </w:rPr>
              <w:t xml:space="preserve"> &lt;</w:t>
            </w:r>
            <w:r w:rsidRPr="0097449F">
              <w:rPr>
                <w:sz w:val="20"/>
                <w:szCs w:val="26"/>
              </w:rPr>
              <w:br/>
              <w:t>0,6 MHz</w:t>
            </w:r>
          </w:p>
          <w:p w:rsidR="00E173F3" w:rsidRPr="0097449F" w:rsidRDefault="00E173F3" w:rsidP="00C73D6E">
            <w:pPr>
              <w:spacing w:before="20" w:after="60" w:line="260" w:lineRule="exact"/>
              <w:jc w:val="center"/>
              <w:rPr>
                <w:sz w:val="20"/>
                <w:szCs w:val="26"/>
                <w:rtl/>
                <w:lang w:bidi="ar-EG"/>
              </w:rPr>
            </w:pPr>
            <w:r w:rsidRPr="0097449F">
              <w:rPr>
                <w:rFonts w:hint="cs"/>
                <w:sz w:val="20"/>
                <w:szCs w:val="26"/>
                <w:rtl/>
              </w:rPr>
              <w:t>(ملاحظة </w:t>
            </w:r>
            <w:r w:rsidRPr="0097449F">
              <w:rPr>
                <w:sz w:val="20"/>
                <w:szCs w:val="26"/>
              </w:rPr>
              <w:t>1</w:t>
            </w:r>
            <w:r w:rsidRPr="0097449F">
              <w:rPr>
                <w:rFonts w:hint="cs"/>
                <w:sz w:val="20"/>
                <w:szCs w:val="26"/>
                <w:rtl/>
                <w:lang w:bidi="ar-EG"/>
              </w:rPr>
              <w:t>)</w:t>
            </w:r>
          </w:p>
        </w:tc>
        <w:tc>
          <w:tcPr>
            <w:tcW w:w="2880" w:type="dxa"/>
            <w:tcMar>
              <w:left w:w="28" w:type="dxa"/>
              <w:right w:w="28" w:type="dxa"/>
            </w:tcMar>
          </w:tcPr>
          <w:p w:rsidR="00E173F3" w:rsidRPr="0097449F" w:rsidRDefault="00E173F3" w:rsidP="00C73D6E">
            <w:pPr>
              <w:spacing w:before="20" w:after="60" w:line="260" w:lineRule="exact"/>
              <w:jc w:val="center"/>
              <w:rPr>
                <w:sz w:val="20"/>
                <w:szCs w:val="26"/>
              </w:rPr>
            </w:pPr>
            <w:r w:rsidRPr="0097449F">
              <w:rPr>
                <w:sz w:val="20"/>
                <w:szCs w:val="26"/>
              </w:rPr>
              <w:t xml:space="preserve">0,015MHz </w:t>
            </w:r>
            <w:r w:rsidRPr="0097449F">
              <w:rPr>
                <w:sz w:val="20"/>
                <w:szCs w:val="26"/>
              </w:rPr>
              <w:sym w:font="Symbol" w:char="F0A3"/>
            </w:r>
            <w:r w:rsidRPr="0097449F">
              <w:rPr>
                <w:sz w:val="20"/>
                <w:szCs w:val="26"/>
              </w:rPr>
              <w:t xml:space="preserve"> </w:t>
            </w:r>
            <w:r w:rsidRPr="0097449F">
              <w:rPr>
                <w:i/>
                <w:iCs/>
                <w:sz w:val="20"/>
                <w:szCs w:val="26"/>
              </w:rPr>
              <w:t>f_offset</w:t>
            </w:r>
            <w:r w:rsidRPr="0097449F">
              <w:rPr>
                <w:sz w:val="20"/>
                <w:szCs w:val="26"/>
              </w:rPr>
              <w:br/>
              <w:t>&lt; 0,615MHz</w:t>
            </w:r>
          </w:p>
        </w:tc>
        <w:tc>
          <w:tcPr>
            <w:tcW w:w="3420" w:type="dxa"/>
          </w:tcPr>
          <w:p w:rsidR="00E173F3" w:rsidRPr="0097449F" w:rsidRDefault="00E173F3" w:rsidP="00C73D6E">
            <w:pPr>
              <w:spacing w:before="60" w:after="60" w:line="240" w:lineRule="auto"/>
              <w:jc w:val="center"/>
              <w:rPr>
                <w:sz w:val="20"/>
                <w:szCs w:val="26"/>
                <w:rtl/>
                <w:lang w:bidi="ar-EG"/>
              </w:rPr>
            </w:pPr>
            <w:r w:rsidRPr="0097449F">
              <w:rPr>
                <w:rFonts w:cs="Times New Roman"/>
                <w:position w:val="-28"/>
                <w:sz w:val="21"/>
                <w:szCs w:val="21"/>
                <w:lang w:val="fr-CH" w:eastAsia="en-US"/>
              </w:rPr>
              <w:object w:dxaOrig="3560" w:dyaOrig="680">
                <v:shape id="_x0000_i1097" type="#_x0000_t75" style="width:146.8pt;height:28.5pt" o:ole="">
                  <v:imagedata r:id="rId156" o:title=""/>
                </v:shape>
                <o:OLEObject Type="Embed" ProgID="Equation.3" ShapeID="_x0000_i1097" DrawAspect="Content" ObjectID="_1525870324" r:id="rId157"/>
              </w:object>
            </w:r>
          </w:p>
        </w:tc>
        <w:tc>
          <w:tcPr>
            <w:tcW w:w="1387" w:type="dxa"/>
          </w:tcPr>
          <w:p w:rsidR="00E173F3" w:rsidRPr="0097449F" w:rsidRDefault="00E173F3" w:rsidP="00C73D6E">
            <w:pPr>
              <w:spacing w:before="20" w:after="60" w:line="260" w:lineRule="exact"/>
              <w:jc w:val="center"/>
              <w:rPr>
                <w:sz w:val="20"/>
                <w:szCs w:val="26"/>
              </w:rPr>
            </w:pPr>
            <w:r w:rsidRPr="0097449F">
              <w:rPr>
                <w:sz w:val="20"/>
                <w:szCs w:val="26"/>
              </w:rPr>
              <w:t>30</w:t>
            </w:r>
            <w:r w:rsidRPr="0097449F">
              <w:rPr>
                <w:rFonts w:hint="cs"/>
                <w:sz w:val="20"/>
                <w:szCs w:val="26"/>
                <w:rtl/>
              </w:rPr>
              <w:t xml:space="preserve"> </w:t>
            </w:r>
            <w:r w:rsidRPr="0097449F">
              <w:rPr>
                <w:sz w:val="20"/>
                <w:szCs w:val="26"/>
              </w:rPr>
              <w:t>kHz</w:t>
            </w:r>
          </w:p>
        </w:tc>
      </w:tr>
      <w:tr w:rsidR="00E173F3" w:rsidRPr="0097449F" w:rsidTr="00C73D6E">
        <w:trPr>
          <w:jc w:val="center"/>
        </w:trPr>
        <w:tc>
          <w:tcPr>
            <w:tcW w:w="2009" w:type="dxa"/>
          </w:tcPr>
          <w:p w:rsidR="00E173F3" w:rsidRPr="0097449F" w:rsidRDefault="00E173F3" w:rsidP="00C73D6E">
            <w:pPr>
              <w:spacing w:before="20" w:after="60" w:line="260" w:lineRule="exact"/>
              <w:jc w:val="center"/>
              <w:rPr>
                <w:sz w:val="20"/>
                <w:szCs w:val="26"/>
              </w:rPr>
            </w:pPr>
            <w:r w:rsidRPr="0097449F">
              <w:rPr>
                <w:sz w:val="20"/>
                <w:szCs w:val="26"/>
              </w:rPr>
              <w:t xml:space="preserve">0,6 MHz </w:t>
            </w:r>
            <w:r w:rsidRPr="0097449F">
              <w:rPr>
                <w:sz w:val="20"/>
                <w:szCs w:val="26"/>
              </w:rPr>
              <w:sym w:font="Symbol" w:char="F0A3"/>
            </w:r>
            <w:r w:rsidRPr="0097449F">
              <w:rPr>
                <w:sz w:val="20"/>
                <w:szCs w:val="26"/>
              </w:rPr>
              <w:t xml:space="preserve"> </w:t>
            </w:r>
            <w:r w:rsidRPr="0097449F">
              <w:rPr>
                <w:sz w:val="20"/>
                <w:szCs w:val="26"/>
              </w:rPr>
              <w:sym w:font="Symbol" w:char="F044"/>
            </w:r>
            <w:r w:rsidRPr="0097449F">
              <w:rPr>
                <w:i/>
                <w:iCs/>
                <w:sz w:val="20"/>
                <w:szCs w:val="26"/>
              </w:rPr>
              <w:t>f</w:t>
            </w:r>
            <w:r w:rsidRPr="0097449F">
              <w:rPr>
                <w:sz w:val="20"/>
                <w:szCs w:val="26"/>
              </w:rPr>
              <w:br/>
              <w:t>&lt; 1 MHz</w:t>
            </w:r>
          </w:p>
        </w:tc>
        <w:tc>
          <w:tcPr>
            <w:tcW w:w="2880" w:type="dxa"/>
            <w:tcMar>
              <w:left w:w="0" w:type="dxa"/>
              <w:right w:w="0" w:type="dxa"/>
            </w:tcMar>
          </w:tcPr>
          <w:p w:rsidR="00E173F3" w:rsidRPr="0097449F" w:rsidRDefault="00E173F3" w:rsidP="00C73D6E">
            <w:pPr>
              <w:spacing w:before="20" w:after="60" w:line="260" w:lineRule="exact"/>
              <w:jc w:val="center"/>
              <w:rPr>
                <w:sz w:val="20"/>
                <w:szCs w:val="26"/>
              </w:rPr>
            </w:pPr>
            <w:r w:rsidRPr="0097449F">
              <w:rPr>
                <w:sz w:val="20"/>
                <w:szCs w:val="26"/>
              </w:rPr>
              <w:t xml:space="preserve">0,615MHz </w:t>
            </w:r>
            <w:r w:rsidRPr="0097449F">
              <w:rPr>
                <w:sz w:val="20"/>
                <w:szCs w:val="26"/>
              </w:rPr>
              <w:sym w:font="Symbol" w:char="F0A3"/>
            </w:r>
            <w:r w:rsidRPr="0097449F">
              <w:rPr>
                <w:sz w:val="20"/>
                <w:szCs w:val="26"/>
              </w:rPr>
              <w:t xml:space="preserve"> </w:t>
            </w:r>
            <w:r w:rsidRPr="0097449F">
              <w:rPr>
                <w:i/>
                <w:iCs/>
                <w:sz w:val="20"/>
                <w:szCs w:val="26"/>
              </w:rPr>
              <w:t>f_offset</w:t>
            </w:r>
            <w:r w:rsidRPr="0097449F">
              <w:rPr>
                <w:sz w:val="20"/>
                <w:szCs w:val="26"/>
              </w:rPr>
              <w:br/>
              <w:t>&lt; 1,015MHz</w:t>
            </w:r>
          </w:p>
        </w:tc>
        <w:tc>
          <w:tcPr>
            <w:tcW w:w="3420" w:type="dxa"/>
          </w:tcPr>
          <w:p w:rsidR="00E173F3" w:rsidRPr="0097449F" w:rsidRDefault="00E173F3" w:rsidP="00C73D6E">
            <w:pPr>
              <w:spacing w:before="60" w:after="60" w:line="240" w:lineRule="auto"/>
              <w:jc w:val="center"/>
              <w:rPr>
                <w:sz w:val="20"/>
                <w:szCs w:val="26"/>
                <w:rtl/>
                <w:lang w:bidi="ar-EG"/>
              </w:rPr>
            </w:pPr>
            <w:r w:rsidRPr="0097449F">
              <w:rPr>
                <w:rFonts w:cs="Times New Roman"/>
                <w:position w:val="-28"/>
                <w:sz w:val="21"/>
                <w:szCs w:val="21"/>
                <w:lang w:val="ru-RU" w:eastAsia="en-US"/>
              </w:rPr>
              <w:object w:dxaOrig="3860" w:dyaOrig="680">
                <v:shape id="_x0000_i1098" type="#_x0000_t75" style="width:137.9pt;height:25.25pt" o:ole="" fillcolor="window">
                  <v:imagedata r:id="rId158" o:title=""/>
                </v:shape>
                <o:OLEObject Type="Embed" ProgID="Equation.3" ShapeID="_x0000_i1098" DrawAspect="Content" ObjectID="_1525870325" r:id="rId159"/>
              </w:object>
            </w:r>
          </w:p>
        </w:tc>
        <w:tc>
          <w:tcPr>
            <w:tcW w:w="1387" w:type="dxa"/>
          </w:tcPr>
          <w:p w:rsidR="00E173F3" w:rsidRPr="0097449F" w:rsidRDefault="00E173F3" w:rsidP="00C73D6E">
            <w:pPr>
              <w:spacing w:before="20" w:after="60" w:line="260" w:lineRule="exact"/>
              <w:jc w:val="center"/>
              <w:rPr>
                <w:sz w:val="20"/>
                <w:szCs w:val="26"/>
              </w:rPr>
            </w:pPr>
            <w:r w:rsidRPr="0097449F">
              <w:rPr>
                <w:sz w:val="20"/>
                <w:szCs w:val="26"/>
              </w:rPr>
              <w:t>30</w:t>
            </w:r>
            <w:r w:rsidRPr="0097449F">
              <w:rPr>
                <w:rFonts w:hint="cs"/>
                <w:sz w:val="20"/>
                <w:szCs w:val="26"/>
                <w:rtl/>
              </w:rPr>
              <w:t xml:space="preserve"> </w:t>
            </w:r>
            <w:r w:rsidRPr="0097449F">
              <w:rPr>
                <w:sz w:val="20"/>
                <w:szCs w:val="26"/>
              </w:rPr>
              <w:t>kHz</w:t>
            </w:r>
          </w:p>
        </w:tc>
      </w:tr>
      <w:tr w:rsidR="00E173F3" w:rsidRPr="0097449F" w:rsidTr="00C73D6E">
        <w:trPr>
          <w:jc w:val="center"/>
        </w:trPr>
        <w:tc>
          <w:tcPr>
            <w:tcW w:w="2009" w:type="dxa"/>
          </w:tcPr>
          <w:p w:rsidR="00E173F3" w:rsidRPr="0097449F" w:rsidRDefault="00E173F3" w:rsidP="00C73D6E">
            <w:pPr>
              <w:spacing w:before="20" w:after="60" w:line="260" w:lineRule="exact"/>
              <w:jc w:val="center"/>
              <w:rPr>
                <w:sz w:val="20"/>
                <w:szCs w:val="26"/>
                <w:rtl/>
                <w:lang w:bidi="ar-EG"/>
              </w:rPr>
            </w:pPr>
            <w:r w:rsidRPr="0097449F">
              <w:rPr>
                <w:rFonts w:hint="cs"/>
                <w:sz w:val="20"/>
                <w:szCs w:val="26"/>
                <w:rtl/>
              </w:rPr>
              <w:t>(ملاحظة </w:t>
            </w:r>
            <w:r w:rsidRPr="0097449F">
              <w:rPr>
                <w:sz w:val="20"/>
                <w:szCs w:val="26"/>
              </w:rPr>
              <w:t>5</w:t>
            </w:r>
            <w:r w:rsidRPr="0097449F">
              <w:rPr>
                <w:rFonts w:hint="cs"/>
                <w:sz w:val="20"/>
                <w:szCs w:val="26"/>
                <w:rtl/>
                <w:lang w:bidi="ar-EG"/>
              </w:rPr>
              <w:t>)</w:t>
            </w:r>
          </w:p>
        </w:tc>
        <w:tc>
          <w:tcPr>
            <w:tcW w:w="2880" w:type="dxa"/>
            <w:tcMar>
              <w:left w:w="0" w:type="dxa"/>
              <w:right w:w="0" w:type="dxa"/>
            </w:tcMar>
          </w:tcPr>
          <w:p w:rsidR="00E173F3" w:rsidRPr="0097449F" w:rsidRDefault="00E173F3" w:rsidP="00C73D6E">
            <w:pPr>
              <w:spacing w:before="20" w:after="60" w:line="260" w:lineRule="exact"/>
              <w:jc w:val="center"/>
              <w:rPr>
                <w:sz w:val="20"/>
                <w:szCs w:val="26"/>
              </w:rPr>
            </w:pPr>
            <w:r w:rsidRPr="0097449F">
              <w:rPr>
                <w:sz w:val="20"/>
                <w:szCs w:val="26"/>
              </w:rPr>
              <w:t xml:space="preserve">1,015MHz </w:t>
            </w:r>
            <w:r w:rsidRPr="0097449F">
              <w:rPr>
                <w:sz w:val="20"/>
                <w:szCs w:val="26"/>
              </w:rPr>
              <w:sym w:font="Symbol" w:char="F0A3"/>
            </w:r>
            <w:r w:rsidRPr="0097449F">
              <w:rPr>
                <w:sz w:val="20"/>
                <w:szCs w:val="26"/>
              </w:rPr>
              <w:t xml:space="preserve"> </w:t>
            </w:r>
            <w:r w:rsidRPr="0097449F">
              <w:rPr>
                <w:i/>
                <w:iCs/>
                <w:sz w:val="20"/>
                <w:szCs w:val="26"/>
              </w:rPr>
              <w:t>f_offset</w:t>
            </w:r>
            <w:r w:rsidRPr="0097449F">
              <w:rPr>
                <w:sz w:val="20"/>
                <w:szCs w:val="26"/>
              </w:rPr>
              <w:br/>
              <w:t>&lt; 1,5 MHz</w:t>
            </w:r>
          </w:p>
        </w:tc>
        <w:tc>
          <w:tcPr>
            <w:tcW w:w="3420" w:type="dxa"/>
          </w:tcPr>
          <w:p w:rsidR="00E173F3" w:rsidRPr="0097449F" w:rsidRDefault="00E173F3" w:rsidP="00C73D6E">
            <w:pPr>
              <w:spacing w:before="20" w:after="60" w:line="260" w:lineRule="exact"/>
              <w:jc w:val="center"/>
              <w:rPr>
                <w:sz w:val="20"/>
                <w:szCs w:val="26"/>
              </w:rPr>
            </w:pPr>
            <w:r w:rsidRPr="0097449F">
              <w:rPr>
                <w:sz w:val="20"/>
                <w:szCs w:val="26"/>
              </w:rPr>
              <w:t>32,5–</w:t>
            </w:r>
            <w:r w:rsidRPr="0097449F">
              <w:rPr>
                <w:rFonts w:hint="cs"/>
                <w:sz w:val="20"/>
                <w:szCs w:val="26"/>
                <w:rtl/>
                <w:lang w:bidi="ar-SY"/>
              </w:rPr>
              <w:t xml:space="preserve"> </w:t>
            </w:r>
            <w:r w:rsidRPr="0097449F">
              <w:rPr>
                <w:sz w:val="20"/>
                <w:szCs w:val="26"/>
              </w:rPr>
              <w:t>dBm</w:t>
            </w:r>
          </w:p>
        </w:tc>
        <w:tc>
          <w:tcPr>
            <w:tcW w:w="1387" w:type="dxa"/>
          </w:tcPr>
          <w:p w:rsidR="00E173F3" w:rsidRPr="0097449F" w:rsidRDefault="00E173F3" w:rsidP="00C73D6E">
            <w:pPr>
              <w:spacing w:before="20" w:after="60" w:line="260" w:lineRule="exact"/>
              <w:jc w:val="center"/>
              <w:rPr>
                <w:sz w:val="20"/>
                <w:szCs w:val="26"/>
              </w:rPr>
            </w:pPr>
            <w:r w:rsidRPr="0097449F">
              <w:rPr>
                <w:sz w:val="20"/>
                <w:szCs w:val="26"/>
              </w:rPr>
              <w:t>30</w:t>
            </w:r>
            <w:r w:rsidRPr="0097449F">
              <w:rPr>
                <w:rFonts w:hint="cs"/>
                <w:sz w:val="20"/>
                <w:szCs w:val="26"/>
                <w:rtl/>
              </w:rPr>
              <w:t xml:space="preserve"> </w:t>
            </w:r>
            <w:r w:rsidRPr="0097449F">
              <w:rPr>
                <w:sz w:val="20"/>
                <w:szCs w:val="26"/>
              </w:rPr>
              <w:t>kHz</w:t>
            </w:r>
          </w:p>
        </w:tc>
      </w:tr>
      <w:tr w:rsidR="00E173F3" w:rsidRPr="0097449F" w:rsidTr="00C73D6E">
        <w:trPr>
          <w:jc w:val="center"/>
        </w:trPr>
        <w:tc>
          <w:tcPr>
            <w:tcW w:w="2009" w:type="dxa"/>
          </w:tcPr>
          <w:p w:rsidR="00E173F3" w:rsidRPr="0097449F" w:rsidRDefault="00E173F3" w:rsidP="00C73D6E">
            <w:pPr>
              <w:spacing w:before="20" w:after="60" w:line="260" w:lineRule="exact"/>
              <w:jc w:val="center"/>
              <w:rPr>
                <w:sz w:val="20"/>
                <w:szCs w:val="26"/>
              </w:rPr>
            </w:pPr>
            <w:r w:rsidRPr="0097449F">
              <w:rPr>
                <w:sz w:val="20"/>
                <w:szCs w:val="26"/>
              </w:rPr>
              <w:t xml:space="preserve">1 MHz </w:t>
            </w:r>
            <w:r w:rsidRPr="0097449F">
              <w:rPr>
                <w:sz w:val="20"/>
                <w:szCs w:val="26"/>
              </w:rPr>
              <w:sym w:font="Symbol" w:char="F0A3"/>
            </w:r>
            <w:r w:rsidRPr="0097449F">
              <w:rPr>
                <w:sz w:val="20"/>
                <w:szCs w:val="26"/>
              </w:rPr>
              <w:t xml:space="preserve"> </w:t>
            </w:r>
            <w:r w:rsidRPr="0097449F">
              <w:rPr>
                <w:sz w:val="20"/>
                <w:szCs w:val="26"/>
              </w:rPr>
              <w:sym w:font="Symbol" w:char="F044"/>
            </w:r>
            <w:r w:rsidRPr="0097449F">
              <w:rPr>
                <w:i/>
                <w:iCs/>
                <w:sz w:val="20"/>
                <w:szCs w:val="26"/>
              </w:rPr>
              <w:t>f</w:t>
            </w:r>
            <w:r w:rsidRPr="0097449F">
              <w:rPr>
                <w:sz w:val="20"/>
                <w:szCs w:val="26"/>
              </w:rPr>
              <w:t xml:space="preserve"> </w:t>
            </w:r>
            <w:r w:rsidRPr="0097449F">
              <w:rPr>
                <w:sz w:val="20"/>
                <w:szCs w:val="26"/>
              </w:rPr>
              <w:sym w:font="Symbol" w:char="F0A3"/>
            </w:r>
            <w:r w:rsidRPr="0097449F">
              <w:rPr>
                <w:sz w:val="20"/>
                <w:szCs w:val="26"/>
              </w:rPr>
              <w:t xml:space="preserve"> 5 MHz</w:t>
            </w:r>
          </w:p>
        </w:tc>
        <w:tc>
          <w:tcPr>
            <w:tcW w:w="2880" w:type="dxa"/>
            <w:tcMar>
              <w:left w:w="0" w:type="dxa"/>
              <w:right w:w="0" w:type="dxa"/>
            </w:tcMar>
          </w:tcPr>
          <w:p w:rsidR="00E173F3" w:rsidRPr="0097449F" w:rsidRDefault="00E173F3" w:rsidP="00C73D6E">
            <w:pPr>
              <w:spacing w:before="20" w:after="60" w:line="260" w:lineRule="exact"/>
              <w:jc w:val="center"/>
              <w:rPr>
                <w:sz w:val="20"/>
                <w:szCs w:val="26"/>
              </w:rPr>
            </w:pPr>
            <w:r w:rsidRPr="0097449F">
              <w:rPr>
                <w:sz w:val="20"/>
                <w:szCs w:val="26"/>
              </w:rPr>
              <w:t xml:space="preserve">1,5 MHz </w:t>
            </w:r>
            <w:r w:rsidRPr="0097449F">
              <w:rPr>
                <w:sz w:val="20"/>
                <w:szCs w:val="26"/>
              </w:rPr>
              <w:sym w:font="Symbol" w:char="F0A3"/>
            </w:r>
            <w:r w:rsidRPr="0097449F">
              <w:rPr>
                <w:sz w:val="20"/>
                <w:szCs w:val="26"/>
              </w:rPr>
              <w:t xml:space="preserve"> </w:t>
            </w:r>
            <w:r w:rsidRPr="0097449F">
              <w:rPr>
                <w:i/>
                <w:iCs/>
                <w:sz w:val="20"/>
                <w:szCs w:val="26"/>
              </w:rPr>
              <w:t>f_offset</w:t>
            </w:r>
            <w:r w:rsidRPr="0097449F">
              <w:rPr>
                <w:sz w:val="20"/>
                <w:szCs w:val="26"/>
              </w:rPr>
              <w:br/>
              <w:t>&lt; 5,5 MHz</w:t>
            </w:r>
          </w:p>
        </w:tc>
        <w:tc>
          <w:tcPr>
            <w:tcW w:w="3420" w:type="dxa"/>
          </w:tcPr>
          <w:p w:rsidR="00E173F3" w:rsidRPr="0097449F" w:rsidRDefault="00E173F3" w:rsidP="00C73D6E">
            <w:pPr>
              <w:spacing w:before="20" w:after="60" w:line="260" w:lineRule="exact"/>
              <w:jc w:val="center"/>
              <w:rPr>
                <w:sz w:val="20"/>
                <w:szCs w:val="26"/>
              </w:rPr>
            </w:pPr>
            <w:r w:rsidRPr="0097449F">
              <w:rPr>
                <w:sz w:val="20"/>
                <w:szCs w:val="26"/>
              </w:rPr>
              <w:t>19,5–</w:t>
            </w:r>
            <w:r w:rsidRPr="0097449F">
              <w:rPr>
                <w:rFonts w:hint="cs"/>
                <w:sz w:val="20"/>
                <w:szCs w:val="26"/>
                <w:rtl/>
                <w:lang w:bidi="ar-SY"/>
              </w:rPr>
              <w:t xml:space="preserve"> </w:t>
            </w:r>
            <w:r w:rsidRPr="0097449F">
              <w:rPr>
                <w:sz w:val="20"/>
                <w:szCs w:val="26"/>
              </w:rPr>
              <w:t>dBm</w:t>
            </w:r>
          </w:p>
        </w:tc>
        <w:tc>
          <w:tcPr>
            <w:tcW w:w="1387" w:type="dxa"/>
          </w:tcPr>
          <w:p w:rsidR="00E173F3" w:rsidRPr="0097449F" w:rsidRDefault="00E173F3" w:rsidP="00C73D6E">
            <w:pPr>
              <w:spacing w:before="20" w:after="60" w:line="260" w:lineRule="exact"/>
              <w:jc w:val="center"/>
              <w:rPr>
                <w:sz w:val="20"/>
                <w:szCs w:val="26"/>
              </w:rPr>
            </w:pPr>
            <w:r w:rsidRPr="0097449F">
              <w:rPr>
                <w:sz w:val="20"/>
                <w:szCs w:val="26"/>
              </w:rPr>
              <w:t>MHz 1</w:t>
            </w:r>
          </w:p>
        </w:tc>
      </w:tr>
    </w:tbl>
    <w:p w:rsidR="0097449F" w:rsidRPr="00F14FF5" w:rsidRDefault="0097449F" w:rsidP="0097449F">
      <w:pPr>
        <w:pStyle w:val="TableNo"/>
        <w:rPr>
          <w:rtl/>
        </w:rPr>
      </w:pPr>
      <w:r w:rsidRPr="00F14FF5">
        <w:rPr>
          <w:rtl/>
          <w:lang w:bidi="ar-SA"/>
        </w:rPr>
        <w:lastRenderedPageBreak/>
        <w:t>الج</w:t>
      </w:r>
      <w:r w:rsidRPr="00F14FF5">
        <w:rPr>
          <w:rFonts w:hint="cs"/>
          <w:rtl/>
          <w:lang w:bidi="ar-SA"/>
        </w:rPr>
        <w:t>ـــــــ</w:t>
      </w:r>
      <w:r w:rsidRPr="00F14FF5">
        <w:rPr>
          <w:rtl/>
          <w:lang w:bidi="ar-SA"/>
        </w:rPr>
        <w:t>دول</w:t>
      </w:r>
      <w:r w:rsidRPr="00F14FF5">
        <w:rPr>
          <w:rFonts w:hint="cs"/>
          <w:rtl/>
        </w:rPr>
        <w:t> </w:t>
      </w:r>
      <w:r w:rsidRPr="00F14FF5">
        <w:t>4</w:t>
      </w:r>
      <w:r w:rsidRPr="00F14FF5">
        <w:noBreakHyphen/>
        <w:t>2.3.3</w:t>
      </w:r>
      <w:r>
        <w:rPr>
          <w:rFonts w:hint="cs"/>
          <w:rtl/>
        </w:rPr>
        <w:t xml:space="preserve"> (</w:t>
      </w:r>
      <w:r w:rsidRPr="0097449F">
        <w:rPr>
          <w:rFonts w:hint="eastAsia"/>
          <w:sz w:val="14"/>
          <w:szCs w:val="22"/>
          <w:rtl/>
        </w:rPr>
        <w:t> </w:t>
      </w:r>
      <w:r w:rsidRPr="0097449F">
        <w:rPr>
          <w:rFonts w:hint="eastAsia"/>
          <w:i/>
          <w:iCs/>
          <w:rtl/>
        </w:rPr>
        <w:t>تتمة</w:t>
      </w:r>
      <w:r>
        <w:rPr>
          <w:rFonts w:hint="cs"/>
          <w:rtl/>
        </w:rPr>
        <w:t>)</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880"/>
        <w:gridCol w:w="3420"/>
        <w:gridCol w:w="1387"/>
      </w:tblGrid>
      <w:tr w:rsidR="00793416" w:rsidRPr="0097449F" w:rsidTr="00F35BBB">
        <w:trPr>
          <w:jc w:val="center"/>
        </w:trPr>
        <w:tc>
          <w:tcPr>
            <w:tcW w:w="2009" w:type="dxa"/>
            <w:vAlign w:val="center"/>
          </w:tcPr>
          <w:p w:rsidR="00793416" w:rsidRPr="0097449F" w:rsidRDefault="00793416" w:rsidP="00793416">
            <w:pPr>
              <w:keepNext/>
              <w:spacing w:before="60" w:after="60" w:line="260" w:lineRule="exact"/>
              <w:jc w:val="center"/>
              <w:rPr>
                <w:b/>
                <w:bCs/>
                <w:sz w:val="20"/>
                <w:szCs w:val="26"/>
                <w:lang w:eastAsia="en-US"/>
              </w:rPr>
            </w:pPr>
            <w:r w:rsidRPr="0097449F">
              <w:rPr>
                <w:b/>
                <w:bCs/>
                <w:sz w:val="20"/>
                <w:szCs w:val="26"/>
                <w:rtl/>
                <w:lang w:eastAsia="en-US"/>
              </w:rPr>
              <w:t>تخالف تردد النقطة</w:t>
            </w:r>
            <w:r w:rsidRPr="0097449F">
              <w:rPr>
                <w:rFonts w:hint="cs"/>
                <w:b/>
                <w:bCs/>
                <w:sz w:val="20"/>
                <w:szCs w:val="26"/>
                <w:rtl/>
                <w:lang w:eastAsia="en-US"/>
              </w:rPr>
              <w:t> </w:t>
            </w:r>
            <w:r w:rsidRPr="0097449F">
              <w:rPr>
                <w:b/>
                <w:bCs/>
                <w:sz w:val="20"/>
                <w:szCs w:val="26"/>
                <w:lang w:eastAsia="en-US"/>
              </w:rPr>
              <w:t>dB 3–</w:t>
            </w:r>
            <w:r w:rsidRPr="0097449F">
              <w:rPr>
                <w:b/>
                <w:bCs/>
                <w:sz w:val="20"/>
                <w:szCs w:val="26"/>
                <w:rtl/>
                <w:lang w:eastAsia="en-US"/>
              </w:rPr>
              <w:t xml:space="preserve"> لمرشاح القياس،</w:t>
            </w:r>
            <w:r w:rsidRPr="0097449F">
              <w:rPr>
                <w:rFonts w:hint="cs"/>
                <w:b/>
                <w:bCs/>
                <w:sz w:val="20"/>
                <w:szCs w:val="26"/>
                <w:rtl/>
                <w:lang w:eastAsia="en-US"/>
              </w:rPr>
              <w:t xml:space="preserve"> </w:t>
            </w:r>
            <w:r w:rsidRPr="0097449F">
              <w:rPr>
                <w:b/>
                <w:bCs/>
                <w:sz w:val="20"/>
                <w:szCs w:val="26"/>
                <w:lang w:eastAsia="en-US"/>
              </w:rPr>
              <w:sym w:font="Symbol" w:char="F044"/>
            </w:r>
            <w:r w:rsidRPr="0097449F">
              <w:rPr>
                <w:b/>
                <w:bCs/>
                <w:i/>
                <w:iCs/>
                <w:sz w:val="20"/>
                <w:szCs w:val="26"/>
                <w:lang w:eastAsia="en-US"/>
              </w:rPr>
              <w:t>f</w:t>
            </w:r>
          </w:p>
        </w:tc>
        <w:tc>
          <w:tcPr>
            <w:tcW w:w="2880" w:type="dxa"/>
            <w:tcMar>
              <w:left w:w="0" w:type="dxa"/>
              <w:right w:w="0" w:type="dxa"/>
            </w:tcMar>
            <w:vAlign w:val="center"/>
          </w:tcPr>
          <w:p w:rsidR="00793416" w:rsidRPr="0097449F" w:rsidRDefault="00793416" w:rsidP="00793416">
            <w:pPr>
              <w:keepNext/>
              <w:spacing w:before="60" w:after="60" w:line="260" w:lineRule="exact"/>
              <w:jc w:val="center"/>
              <w:rPr>
                <w:b/>
                <w:bCs/>
                <w:sz w:val="20"/>
                <w:szCs w:val="26"/>
                <w:rtl/>
                <w:lang w:eastAsia="en-US" w:bidi="ar-EG"/>
              </w:rPr>
            </w:pPr>
            <w:r w:rsidRPr="0097449F">
              <w:rPr>
                <w:b/>
                <w:bCs/>
                <w:sz w:val="20"/>
                <w:szCs w:val="26"/>
                <w:rtl/>
                <w:lang w:eastAsia="en-US"/>
              </w:rPr>
              <w:t>تخالف التردد المركزي لمرشاح القياس،</w:t>
            </w:r>
            <w:r w:rsidRPr="0097449F">
              <w:rPr>
                <w:rFonts w:hint="cs"/>
                <w:b/>
                <w:bCs/>
                <w:sz w:val="20"/>
                <w:szCs w:val="26"/>
                <w:rtl/>
                <w:lang w:eastAsia="en-US" w:bidi="ar-SY"/>
              </w:rPr>
              <w:t xml:space="preserve"> </w:t>
            </w:r>
            <w:r w:rsidRPr="0097449F">
              <w:rPr>
                <w:b/>
                <w:bCs/>
                <w:i/>
                <w:iCs/>
                <w:sz w:val="20"/>
                <w:szCs w:val="26"/>
                <w:lang w:eastAsia="en-US"/>
              </w:rPr>
              <w:t>f_offset</w:t>
            </w:r>
          </w:p>
        </w:tc>
        <w:tc>
          <w:tcPr>
            <w:tcW w:w="3420" w:type="dxa"/>
            <w:vAlign w:val="center"/>
          </w:tcPr>
          <w:p w:rsidR="00793416" w:rsidRPr="0097449F" w:rsidRDefault="00793416" w:rsidP="00793416">
            <w:pPr>
              <w:keepNext/>
              <w:spacing w:before="60" w:after="60" w:line="260" w:lineRule="exact"/>
              <w:jc w:val="center"/>
              <w:rPr>
                <w:b/>
                <w:bCs/>
                <w:sz w:val="20"/>
                <w:szCs w:val="26"/>
                <w:rtl/>
                <w:lang w:eastAsia="en-US" w:bidi="ar-EG"/>
              </w:rPr>
            </w:pPr>
            <w:r w:rsidRPr="0097449F">
              <w:rPr>
                <w:rFonts w:hint="cs"/>
                <w:b/>
                <w:bCs/>
                <w:sz w:val="20"/>
                <w:szCs w:val="26"/>
                <w:rtl/>
                <w:lang w:eastAsia="en-US"/>
              </w:rPr>
              <w:t>متطلبات الاختبار (الملاحظة </w:t>
            </w:r>
            <w:r w:rsidRPr="0097449F">
              <w:rPr>
                <w:b/>
                <w:bCs/>
                <w:sz w:val="20"/>
                <w:szCs w:val="26"/>
                <w:lang w:eastAsia="en-US"/>
              </w:rPr>
              <w:t>2</w:t>
            </w:r>
            <w:r w:rsidRPr="0097449F">
              <w:rPr>
                <w:rFonts w:hint="cs"/>
                <w:b/>
                <w:bCs/>
                <w:sz w:val="20"/>
                <w:szCs w:val="26"/>
                <w:rtl/>
                <w:lang w:eastAsia="en-US" w:bidi="ar-EG"/>
              </w:rPr>
              <w:t>)</w:t>
            </w:r>
          </w:p>
        </w:tc>
        <w:tc>
          <w:tcPr>
            <w:tcW w:w="1387" w:type="dxa"/>
            <w:vAlign w:val="center"/>
          </w:tcPr>
          <w:p w:rsidR="00793416" w:rsidRPr="0097449F" w:rsidRDefault="00793416" w:rsidP="00793416">
            <w:pPr>
              <w:keepNext/>
              <w:spacing w:before="60" w:after="60" w:line="260" w:lineRule="exact"/>
              <w:jc w:val="center"/>
              <w:rPr>
                <w:b/>
                <w:bCs/>
                <w:sz w:val="20"/>
                <w:szCs w:val="26"/>
                <w:rtl/>
                <w:lang w:eastAsia="en-US"/>
              </w:rPr>
            </w:pPr>
            <w:r w:rsidRPr="0097449F">
              <w:rPr>
                <w:b/>
                <w:bCs/>
                <w:sz w:val="20"/>
                <w:szCs w:val="26"/>
                <w:rtl/>
                <w:lang w:eastAsia="en-US"/>
              </w:rPr>
              <w:t>عرض نطاق القياس</w:t>
            </w:r>
            <w:r w:rsidRPr="0097449F">
              <w:rPr>
                <w:rFonts w:hint="cs"/>
                <w:b/>
                <w:bCs/>
                <w:sz w:val="20"/>
                <w:szCs w:val="26"/>
                <w:rtl/>
                <w:lang w:eastAsia="en-US"/>
              </w:rPr>
              <w:br/>
              <w:t xml:space="preserve">(الملاحظة </w:t>
            </w:r>
            <w:r w:rsidRPr="0097449F">
              <w:rPr>
                <w:b/>
                <w:bCs/>
                <w:sz w:val="20"/>
                <w:szCs w:val="26"/>
                <w:lang w:eastAsia="en-US"/>
              </w:rPr>
              <w:t>6</w:t>
            </w:r>
            <w:r w:rsidRPr="0097449F">
              <w:rPr>
                <w:rFonts w:hint="cs"/>
                <w:b/>
                <w:bCs/>
                <w:sz w:val="20"/>
                <w:szCs w:val="26"/>
                <w:rtl/>
                <w:lang w:eastAsia="en-US"/>
              </w:rPr>
              <w:t>)</w:t>
            </w:r>
          </w:p>
        </w:tc>
      </w:tr>
      <w:tr w:rsidR="00E173F3" w:rsidRPr="0097449F" w:rsidTr="00C73D6E">
        <w:trPr>
          <w:jc w:val="center"/>
        </w:trPr>
        <w:tc>
          <w:tcPr>
            <w:tcW w:w="2009" w:type="dxa"/>
          </w:tcPr>
          <w:p w:rsidR="00E173F3" w:rsidRPr="0097449F" w:rsidRDefault="00E173F3" w:rsidP="00C73D6E">
            <w:pPr>
              <w:spacing w:before="20" w:after="60" w:line="260" w:lineRule="exact"/>
              <w:jc w:val="center"/>
              <w:rPr>
                <w:sz w:val="20"/>
                <w:szCs w:val="26"/>
                <w:lang w:val="sv-SE"/>
              </w:rPr>
            </w:pPr>
            <w:r w:rsidRPr="0097449F">
              <w:rPr>
                <w:sz w:val="20"/>
                <w:szCs w:val="26"/>
                <w:lang w:val="sv-SE"/>
              </w:rPr>
              <w:t xml:space="preserve">5 MHz </w:t>
            </w:r>
            <w:r w:rsidRPr="0097449F">
              <w:rPr>
                <w:sz w:val="20"/>
                <w:szCs w:val="26"/>
              </w:rPr>
              <w:sym w:font="Symbol" w:char="F0A3"/>
            </w:r>
            <w:r w:rsidRPr="0097449F">
              <w:rPr>
                <w:sz w:val="20"/>
                <w:szCs w:val="26"/>
                <w:lang w:val="sv-SE"/>
              </w:rPr>
              <w:t xml:space="preserve"> </w:t>
            </w:r>
            <w:r w:rsidRPr="0097449F">
              <w:rPr>
                <w:sz w:val="20"/>
                <w:szCs w:val="26"/>
              </w:rPr>
              <w:sym w:font="Symbol" w:char="F044"/>
            </w:r>
            <w:r w:rsidRPr="0097449F">
              <w:rPr>
                <w:i/>
                <w:iCs/>
                <w:sz w:val="20"/>
                <w:szCs w:val="26"/>
                <w:lang w:val="sv-SE"/>
              </w:rPr>
              <w:t>f</w:t>
            </w:r>
            <w:r w:rsidRPr="0097449F">
              <w:rPr>
                <w:sz w:val="20"/>
                <w:szCs w:val="26"/>
                <w:lang w:val="sv-SE"/>
              </w:rPr>
              <w:t xml:space="preserve"> </w:t>
            </w:r>
            <w:r w:rsidRPr="0097449F">
              <w:rPr>
                <w:sz w:val="20"/>
                <w:szCs w:val="26"/>
              </w:rPr>
              <w:sym w:font="Symbol" w:char="F0A3"/>
            </w:r>
            <w:r w:rsidRPr="0097449F">
              <w:rPr>
                <w:sz w:val="20"/>
                <w:szCs w:val="26"/>
                <w:lang w:val="sv-SE"/>
              </w:rPr>
              <w:t xml:space="preserve"> min(</w:t>
            </w:r>
            <w:r w:rsidRPr="0097449F">
              <w:rPr>
                <w:sz w:val="20"/>
                <w:szCs w:val="26"/>
              </w:rPr>
              <w:sym w:font="Symbol" w:char="F044"/>
            </w:r>
            <w:r w:rsidRPr="0097449F">
              <w:rPr>
                <w:sz w:val="20"/>
                <w:szCs w:val="26"/>
                <w:lang w:val="sv-SE"/>
              </w:rPr>
              <w:t>f</w:t>
            </w:r>
            <w:r w:rsidRPr="0097449F">
              <w:rPr>
                <w:sz w:val="20"/>
                <w:szCs w:val="26"/>
                <w:vertAlign w:val="subscript"/>
                <w:lang w:val="sv-SE"/>
              </w:rPr>
              <w:t>max</w:t>
            </w:r>
            <w:r w:rsidRPr="0097449F">
              <w:rPr>
                <w:sz w:val="20"/>
                <w:szCs w:val="26"/>
                <w:lang w:val="sv-SE"/>
              </w:rPr>
              <w:t>,10MHz)</w:t>
            </w:r>
          </w:p>
        </w:tc>
        <w:tc>
          <w:tcPr>
            <w:tcW w:w="2880" w:type="dxa"/>
            <w:tcMar>
              <w:left w:w="0" w:type="dxa"/>
              <w:right w:w="0" w:type="dxa"/>
            </w:tcMar>
          </w:tcPr>
          <w:p w:rsidR="00E173F3" w:rsidRPr="0097449F" w:rsidRDefault="00E173F3" w:rsidP="00C73D6E">
            <w:pPr>
              <w:spacing w:before="20" w:after="60" w:line="260" w:lineRule="exact"/>
              <w:jc w:val="center"/>
              <w:rPr>
                <w:sz w:val="20"/>
                <w:szCs w:val="26"/>
                <w:lang w:val="sv-SE"/>
              </w:rPr>
            </w:pPr>
            <w:r w:rsidRPr="0097449F">
              <w:rPr>
                <w:sz w:val="20"/>
                <w:szCs w:val="26"/>
                <w:lang w:val="sv-SE"/>
              </w:rPr>
              <w:t xml:space="preserve">5,5 MHz </w:t>
            </w:r>
            <w:r w:rsidRPr="0097449F">
              <w:rPr>
                <w:sz w:val="20"/>
                <w:szCs w:val="26"/>
              </w:rPr>
              <w:sym w:font="Symbol" w:char="F0A3"/>
            </w:r>
            <w:r w:rsidRPr="0097449F">
              <w:rPr>
                <w:sz w:val="20"/>
                <w:szCs w:val="26"/>
                <w:lang w:val="sv-SE"/>
              </w:rPr>
              <w:t xml:space="preserve"> </w:t>
            </w:r>
            <w:r w:rsidRPr="0097449F">
              <w:rPr>
                <w:i/>
                <w:iCs/>
                <w:sz w:val="20"/>
                <w:szCs w:val="26"/>
                <w:lang w:val="sv-SE"/>
              </w:rPr>
              <w:t>f_offset</w:t>
            </w:r>
            <w:r w:rsidRPr="0097449F">
              <w:rPr>
                <w:sz w:val="20"/>
                <w:szCs w:val="26"/>
                <w:lang w:val="sv-SE"/>
              </w:rPr>
              <w:t xml:space="preserve"> &lt; min(</w:t>
            </w:r>
            <w:r w:rsidRPr="0097449F">
              <w:rPr>
                <w:i/>
                <w:iCs/>
                <w:sz w:val="20"/>
                <w:szCs w:val="26"/>
                <w:lang w:val="sv-SE"/>
              </w:rPr>
              <w:t>f_offset</w:t>
            </w:r>
            <w:r w:rsidRPr="0097449F">
              <w:rPr>
                <w:sz w:val="20"/>
                <w:szCs w:val="26"/>
                <w:vertAlign w:val="subscript"/>
                <w:lang w:val="sv-SE"/>
              </w:rPr>
              <w:t>max</w:t>
            </w:r>
            <w:r w:rsidRPr="0097449F">
              <w:rPr>
                <w:sz w:val="20"/>
                <w:szCs w:val="26"/>
                <w:lang w:val="sv-SE"/>
              </w:rPr>
              <w:t>,10,5MHz)</w:t>
            </w:r>
          </w:p>
        </w:tc>
        <w:tc>
          <w:tcPr>
            <w:tcW w:w="3420" w:type="dxa"/>
          </w:tcPr>
          <w:p w:rsidR="00E173F3" w:rsidRPr="0097449F" w:rsidRDefault="00E173F3" w:rsidP="00C73D6E">
            <w:pPr>
              <w:spacing w:before="20" w:after="60" w:line="260" w:lineRule="exact"/>
              <w:jc w:val="center"/>
              <w:rPr>
                <w:sz w:val="20"/>
                <w:szCs w:val="26"/>
              </w:rPr>
            </w:pPr>
            <w:r w:rsidRPr="0097449F">
              <w:rPr>
                <w:sz w:val="20"/>
                <w:szCs w:val="26"/>
              </w:rPr>
              <w:t>23,5–</w:t>
            </w:r>
            <w:r w:rsidRPr="0097449F">
              <w:rPr>
                <w:rFonts w:hint="cs"/>
                <w:sz w:val="20"/>
                <w:szCs w:val="26"/>
                <w:rtl/>
                <w:lang w:bidi="ar-SY"/>
              </w:rPr>
              <w:t xml:space="preserve"> </w:t>
            </w:r>
            <w:r w:rsidRPr="0097449F">
              <w:rPr>
                <w:sz w:val="20"/>
                <w:szCs w:val="26"/>
              </w:rPr>
              <w:t>dBm</w:t>
            </w:r>
          </w:p>
        </w:tc>
        <w:tc>
          <w:tcPr>
            <w:tcW w:w="1387" w:type="dxa"/>
          </w:tcPr>
          <w:p w:rsidR="00E173F3" w:rsidRPr="0097449F" w:rsidRDefault="00E173F3" w:rsidP="00C73D6E">
            <w:pPr>
              <w:spacing w:before="20" w:after="60" w:line="260" w:lineRule="exact"/>
              <w:jc w:val="center"/>
              <w:rPr>
                <w:sz w:val="20"/>
                <w:szCs w:val="26"/>
              </w:rPr>
            </w:pPr>
            <w:r w:rsidRPr="0097449F">
              <w:rPr>
                <w:sz w:val="20"/>
                <w:szCs w:val="26"/>
              </w:rPr>
              <w:t>MHz 1</w:t>
            </w:r>
          </w:p>
        </w:tc>
      </w:tr>
      <w:tr w:rsidR="00E173F3" w:rsidRPr="0097449F" w:rsidTr="009A13C4">
        <w:trPr>
          <w:jc w:val="center"/>
        </w:trPr>
        <w:tc>
          <w:tcPr>
            <w:tcW w:w="2009" w:type="dxa"/>
            <w:tcBorders>
              <w:bottom w:val="single" w:sz="4" w:space="0" w:color="auto"/>
            </w:tcBorders>
          </w:tcPr>
          <w:p w:rsidR="00E173F3" w:rsidRPr="0097449F" w:rsidRDefault="00E173F3" w:rsidP="00C73D6E">
            <w:pPr>
              <w:spacing w:before="20" w:after="60" w:line="260" w:lineRule="exact"/>
              <w:jc w:val="center"/>
              <w:rPr>
                <w:sz w:val="20"/>
                <w:szCs w:val="26"/>
              </w:rPr>
            </w:pPr>
            <w:r w:rsidRPr="0097449F">
              <w:rPr>
                <w:sz w:val="20"/>
                <w:szCs w:val="26"/>
              </w:rPr>
              <w:t xml:space="preserve">10 MHz </w:t>
            </w:r>
            <w:r w:rsidRPr="0097449F">
              <w:rPr>
                <w:sz w:val="20"/>
                <w:szCs w:val="26"/>
              </w:rPr>
              <w:sym w:font="Symbol" w:char="F0A3"/>
            </w:r>
            <w:r w:rsidRPr="0097449F">
              <w:rPr>
                <w:sz w:val="20"/>
                <w:szCs w:val="26"/>
              </w:rPr>
              <w:t xml:space="preserve"> </w:t>
            </w:r>
            <w:r w:rsidRPr="0097449F">
              <w:rPr>
                <w:sz w:val="20"/>
                <w:szCs w:val="26"/>
              </w:rPr>
              <w:sym w:font="Symbol" w:char="F044"/>
            </w:r>
            <w:r w:rsidRPr="0097449F">
              <w:rPr>
                <w:i/>
                <w:iCs/>
                <w:sz w:val="20"/>
                <w:szCs w:val="26"/>
              </w:rPr>
              <w:t>f</w:t>
            </w:r>
            <w:r w:rsidRPr="0097449F">
              <w:rPr>
                <w:sz w:val="20"/>
                <w:szCs w:val="26"/>
              </w:rPr>
              <w:t xml:space="preserve"> </w:t>
            </w:r>
            <w:r w:rsidRPr="0097449F">
              <w:rPr>
                <w:sz w:val="20"/>
                <w:szCs w:val="26"/>
              </w:rPr>
              <w:sym w:font="Symbol" w:char="F0A3"/>
            </w:r>
            <w:r w:rsidRPr="0097449F">
              <w:rPr>
                <w:sz w:val="20"/>
                <w:szCs w:val="26"/>
              </w:rPr>
              <w:t xml:space="preserve"> </w:t>
            </w:r>
            <w:r w:rsidRPr="0097449F">
              <w:rPr>
                <w:sz w:val="20"/>
                <w:szCs w:val="26"/>
              </w:rPr>
              <w:sym w:font="Symbol" w:char="F044"/>
            </w:r>
            <w:r w:rsidRPr="0097449F">
              <w:rPr>
                <w:i/>
                <w:iCs/>
                <w:sz w:val="20"/>
                <w:szCs w:val="26"/>
              </w:rPr>
              <w:t>f</w:t>
            </w:r>
            <w:r w:rsidRPr="0097449F">
              <w:rPr>
                <w:sz w:val="20"/>
                <w:szCs w:val="26"/>
                <w:vertAlign w:val="subscript"/>
              </w:rPr>
              <w:t>max</w:t>
            </w:r>
          </w:p>
        </w:tc>
        <w:tc>
          <w:tcPr>
            <w:tcW w:w="2880" w:type="dxa"/>
            <w:tcBorders>
              <w:bottom w:val="single" w:sz="4" w:space="0" w:color="auto"/>
            </w:tcBorders>
            <w:tcMar>
              <w:left w:w="0" w:type="dxa"/>
              <w:right w:w="0" w:type="dxa"/>
            </w:tcMar>
          </w:tcPr>
          <w:p w:rsidR="00E173F3" w:rsidRPr="0097449F" w:rsidRDefault="00E173F3" w:rsidP="00C73D6E">
            <w:pPr>
              <w:spacing w:before="20" w:after="60" w:line="260" w:lineRule="exact"/>
              <w:jc w:val="center"/>
              <w:rPr>
                <w:sz w:val="20"/>
                <w:szCs w:val="26"/>
              </w:rPr>
            </w:pPr>
            <w:r w:rsidRPr="0097449F">
              <w:rPr>
                <w:sz w:val="20"/>
                <w:szCs w:val="26"/>
              </w:rPr>
              <w:t xml:space="preserve">10,5 MHz </w:t>
            </w:r>
            <w:r w:rsidRPr="0097449F">
              <w:rPr>
                <w:sz w:val="20"/>
                <w:szCs w:val="26"/>
              </w:rPr>
              <w:sym w:font="Symbol" w:char="F0A3"/>
            </w:r>
            <w:r w:rsidRPr="0097449F">
              <w:rPr>
                <w:sz w:val="20"/>
                <w:szCs w:val="26"/>
              </w:rPr>
              <w:t xml:space="preserve"> </w:t>
            </w:r>
            <w:r w:rsidRPr="0097449F">
              <w:rPr>
                <w:i/>
                <w:iCs/>
                <w:sz w:val="20"/>
                <w:szCs w:val="26"/>
              </w:rPr>
              <w:t>f_offset</w:t>
            </w:r>
            <w:r w:rsidRPr="0097449F">
              <w:rPr>
                <w:sz w:val="20"/>
                <w:szCs w:val="26"/>
              </w:rPr>
              <w:t xml:space="preserve"> &lt; </w:t>
            </w:r>
            <w:r w:rsidRPr="0097449F">
              <w:rPr>
                <w:i/>
                <w:iCs/>
                <w:sz w:val="20"/>
                <w:szCs w:val="26"/>
              </w:rPr>
              <w:t>f_offset</w:t>
            </w:r>
            <w:r w:rsidRPr="0097449F">
              <w:rPr>
                <w:sz w:val="20"/>
                <w:szCs w:val="26"/>
                <w:vertAlign w:val="subscript"/>
              </w:rPr>
              <w:t>max</w:t>
            </w:r>
          </w:p>
        </w:tc>
        <w:tc>
          <w:tcPr>
            <w:tcW w:w="3420" w:type="dxa"/>
            <w:tcBorders>
              <w:bottom w:val="single" w:sz="4" w:space="0" w:color="auto"/>
            </w:tcBorders>
          </w:tcPr>
          <w:p w:rsidR="00E173F3" w:rsidRPr="0097449F" w:rsidRDefault="00E173F3" w:rsidP="00C73D6E">
            <w:pPr>
              <w:spacing w:before="20" w:after="60" w:line="260" w:lineRule="exact"/>
              <w:jc w:val="center"/>
              <w:rPr>
                <w:sz w:val="20"/>
                <w:szCs w:val="26"/>
                <w:rtl/>
                <w:lang w:bidi="ar-EG"/>
              </w:rPr>
            </w:pPr>
            <w:r w:rsidRPr="0097449F">
              <w:rPr>
                <w:sz w:val="20"/>
                <w:szCs w:val="26"/>
              </w:rPr>
              <w:t>25–</w:t>
            </w:r>
            <w:r w:rsidRPr="0097449F">
              <w:rPr>
                <w:rFonts w:hint="cs"/>
                <w:sz w:val="20"/>
                <w:szCs w:val="26"/>
                <w:rtl/>
                <w:lang w:bidi="ar-SY"/>
              </w:rPr>
              <w:t xml:space="preserve"> </w:t>
            </w:r>
            <w:r w:rsidRPr="0097449F">
              <w:rPr>
                <w:sz w:val="20"/>
                <w:szCs w:val="26"/>
              </w:rPr>
              <w:t>dBm</w:t>
            </w:r>
            <w:r w:rsidRPr="0097449F">
              <w:rPr>
                <w:rFonts w:hint="cs"/>
                <w:sz w:val="20"/>
                <w:szCs w:val="26"/>
                <w:rtl/>
                <w:lang w:bidi="ar-EG"/>
              </w:rPr>
              <w:t xml:space="preserve"> (ملاحظة </w:t>
            </w:r>
            <w:r w:rsidRPr="0097449F">
              <w:rPr>
                <w:sz w:val="20"/>
                <w:szCs w:val="26"/>
                <w:lang w:bidi="ar-EG"/>
              </w:rPr>
              <w:t>7</w:t>
            </w:r>
            <w:r w:rsidRPr="0097449F">
              <w:rPr>
                <w:rFonts w:hint="cs"/>
                <w:sz w:val="20"/>
                <w:szCs w:val="26"/>
                <w:rtl/>
                <w:lang w:bidi="ar-EG"/>
              </w:rPr>
              <w:t>)</w:t>
            </w:r>
          </w:p>
        </w:tc>
        <w:tc>
          <w:tcPr>
            <w:tcW w:w="1387" w:type="dxa"/>
            <w:tcBorders>
              <w:bottom w:val="single" w:sz="4" w:space="0" w:color="auto"/>
            </w:tcBorders>
          </w:tcPr>
          <w:p w:rsidR="00E173F3" w:rsidRPr="0097449F" w:rsidRDefault="00E173F3" w:rsidP="00C73D6E">
            <w:pPr>
              <w:spacing w:before="20" w:after="60" w:line="260" w:lineRule="exact"/>
              <w:jc w:val="center"/>
              <w:rPr>
                <w:sz w:val="20"/>
                <w:szCs w:val="26"/>
              </w:rPr>
            </w:pPr>
            <w:r w:rsidRPr="0097449F">
              <w:rPr>
                <w:sz w:val="20"/>
                <w:szCs w:val="26"/>
              </w:rPr>
              <w:t>MHz 1</w:t>
            </w:r>
          </w:p>
        </w:tc>
      </w:tr>
      <w:tr w:rsidR="00E173F3" w:rsidRPr="009A0A21" w:rsidTr="009A13C4">
        <w:trPr>
          <w:jc w:val="center"/>
        </w:trPr>
        <w:tc>
          <w:tcPr>
            <w:tcW w:w="9696" w:type="dxa"/>
            <w:gridSpan w:val="4"/>
            <w:tcBorders>
              <w:left w:val="nil"/>
              <w:bottom w:val="nil"/>
              <w:right w:val="nil"/>
            </w:tcBorders>
          </w:tcPr>
          <w:p w:rsidR="00E173F3" w:rsidRPr="0097449F" w:rsidRDefault="00E173F3" w:rsidP="00C73D6E">
            <w:pPr>
              <w:pStyle w:val="Tabletexte"/>
              <w:rPr>
                <w:rtl/>
                <w:lang w:eastAsia="fr-FR"/>
              </w:rPr>
            </w:pPr>
            <w:r w:rsidRPr="0097449F">
              <w:rPr>
                <w:rFonts w:hint="cs"/>
                <w:b/>
                <w:bCs/>
                <w:rtl/>
                <w:lang w:eastAsia="fr-FR"/>
              </w:rPr>
              <w:t>الملاحظة</w:t>
            </w:r>
            <w:r w:rsidRPr="0097449F">
              <w:rPr>
                <w:rFonts w:hint="eastAsia"/>
                <w:b/>
                <w:bCs/>
                <w:rtl/>
                <w:lang w:eastAsia="fr-FR"/>
              </w:rPr>
              <w:t> </w:t>
            </w:r>
            <w:r w:rsidRPr="0097449F">
              <w:rPr>
                <w:b/>
                <w:bCs/>
                <w:lang w:eastAsia="fr-FR"/>
              </w:rPr>
              <w:t>1</w:t>
            </w:r>
            <w:r w:rsidRPr="0097449F">
              <w:rPr>
                <w:rFonts w:hint="cs"/>
                <w:b/>
                <w:bCs/>
                <w:rtl/>
                <w:lang w:eastAsia="fr-FR"/>
              </w:rPr>
              <w:t xml:space="preserve"> - </w:t>
            </w:r>
            <w:r w:rsidRPr="0097449F">
              <w:rPr>
                <w:rFonts w:hint="cs"/>
                <w:rtl/>
                <w:lang w:eastAsia="fr-FR"/>
              </w:rPr>
              <w:t xml:space="preserve">في حالة التشغيل في نظام </w:t>
            </w:r>
            <w:r w:rsidRPr="0097449F">
              <w:rPr>
                <w:lang w:eastAsia="fr-FR"/>
              </w:rPr>
              <w:t>GSM/EDGE</w:t>
            </w:r>
            <w:r w:rsidRPr="0097449F">
              <w:rPr>
                <w:rFonts w:hint="cs"/>
                <w:rtl/>
                <w:lang w:eastAsia="fr-FR"/>
              </w:rPr>
              <w:t xml:space="preserve"> أو </w:t>
            </w:r>
            <w:r w:rsidRPr="0097449F">
              <w:rPr>
                <w:lang w:eastAsia="fr-FR"/>
              </w:rPr>
              <w:t>E-UTRA</w:t>
            </w:r>
            <w:r w:rsidRPr="0097449F">
              <w:rPr>
                <w:rFonts w:hint="cs"/>
                <w:rtl/>
                <w:lang w:eastAsia="fr-FR"/>
              </w:rPr>
              <w:t xml:space="preserve"> بموجة حاملة بتردد </w:t>
            </w:r>
            <w:r w:rsidRPr="0097449F">
              <w:rPr>
                <w:lang w:eastAsia="fr-FR"/>
              </w:rPr>
              <w:t>1,4</w:t>
            </w:r>
            <w:r w:rsidRPr="0097449F">
              <w:rPr>
                <w:rFonts w:hint="cs"/>
                <w:rtl/>
                <w:lang w:eastAsia="fr-FR"/>
              </w:rPr>
              <w:t xml:space="preserve"> أو </w:t>
            </w:r>
            <w:r w:rsidRPr="0097449F">
              <w:rPr>
                <w:lang w:eastAsia="fr-FR"/>
              </w:rPr>
              <w:t>MHz 3</w:t>
            </w:r>
            <w:r w:rsidRPr="0097449F">
              <w:rPr>
                <w:rFonts w:hint="cs"/>
                <w:rtl/>
                <w:lang w:eastAsia="fr-FR"/>
              </w:rPr>
              <w:t xml:space="preserve"> مجاورة لحافة عرض النطاق الراديوي، تنطبق الحدود الواردة في الجدول </w:t>
            </w:r>
            <w:r w:rsidRPr="0097449F">
              <w:rPr>
                <w:lang w:eastAsia="fr-FR"/>
              </w:rPr>
              <w:t>6-2.3.3</w:t>
            </w:r>
            <w:r w:rsidRPr="0097449F">
              <w:rPr>
                <w:rFonts w:hint="cs"/>
                <w:rtl/>
                <w:lang w:eastAsia="fr-FR"/>
              </w:rPr>
              <w:t xml:space="preserve"> إذا كانت </w:t>
            </w:r>
            <w:r w:rsidRPr="0097449F">
              <w:rPr>
                <w:lang w:eastAsia="fr-FR"/>
              </w:rPr>
              <w:t xml:space="preserve">0 MHz </w:t>
            </w:r>
            <w:r w:rsidRPr="0097449F">
              <w:rPr>
                <w:rFonts w:cs="Times New Roman"/>
                <w:lang w:eastAsia="fr-FR"/>
              </w:rPr>
              <w:t>≤</w:t>
            </w:r>
            <w:r w:rsidRPr="0097449F">
              <w:rPr>
                <w:lang w:eastAsia="fr-FR"/>
              </w:rPr>
              <w:t xml:space="preserve"> Δf &lt; 0.15 MHz</w:t>
            </w:r>
            <w:r w:rsidRPr="0097449F">
              <w:rPr>
                <w:rFonts w:hint="cs"/>
                <w:rtl/>
                <w:lang w:eastAsia="fr-FR"/>
              </w:rPr>
              <w:t xml:space="preserve">.  </w:t>
            </w:r>
          </w:p>
          <w:p w:rsidR="00E173F3" w:rsidRPr="0097449F" w:rsidRDefault="00E173F3" w:rsidP="00C73D6E">
            <w:pPr>
              <w:pStyle w:val="Tabletexte"/>
              <w:rPr>
                <w:lang w:eastAsia="fr-FR"/>
              </w:rPr>
            </w:pPr>
            <w:r w:rsidRPr="0097449F">
              <w:rPr>
                <w:rFonts w:hint="cs"/>
                <w:b/>
                <w:bCs/>
                <w:rtl/>
                <w:lang w:eastAsia="fr-FR"/>
              </w:rPr>
              <w:t>الملاحظة</w:t>
            </w:r>
            <w:r w:rsidRPr="0097449F">
              <w:rPr>
                <w:rFonts w:hint="eastAsia"/>
                <w:b/>
                <w:bCs/>
                <w:rtl/>
                <w:lang w:eastAsia="fr-FR"/>
              </w:rPr>
              <w:t> </w:t>
            </w:r>
            <w:r w:rsidRPr="0097449F">
              <w:rPr>
                <w:b/>
                <w:bCs/>
                <w:lang w:eastAsia="fr-FR"/>
              </w:rPr>
              <w:t>2</w:t>
            </w:r>
            <w:r w:rsidRPr="0097449F">
              <w:rPr>
                <w:rFonts w:hint="cs"/>
                <w:b/>
                <w:bCs/>
                <w:rtl/>
                <w:lang w:eastAsia="fr-FR"/>
              </w:rPr>
              <w:t xml:space="preserve"> - </w:t>
            </w:r>
            <w:r w:rsidRPr="005B7D9B">
              <w:rPr>
                <w:rFonts w:hint="cs"/>
                <w:spacing w:val="6"/>
                <w:rtl/>
                <w:lang w:eastAsia="fr-FR"/>
              </w:rPr>
              <w:t xml:space="preserve">في حالة محطة قاعدة راديوية متعددة المعايير </w:t>
            </w:r>
            <w:r w:rsidRPr="005B7D9B">
              <w:rPr>
                <w:rFonts w:hint="cs"/>
                <w:spacing w:val="6"/>
                <w:rtl/>
                <w:lang w:eastAsia="fr-FR" w:bidi="ar-EG"/>
              </w:rPr>
              <w:t xml:space="preserve">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 يستثنى من ذلك إذا كانت </w:t>
            </w:r>
            <w:r w:rsidRPr="005B7D9B">
              <w:rPr>
                <w:spacing w:val="6"/>
                <w:lang w:eastAsia="fr-FR" w:bidi="ar-EG"/>
              </w:rPr>
              <w:t xml:space="preserve">MHz 10 </w:t>
            </w:r>
            <w:r w:rsidRPr="005B7D9B">
              <w:rPr>
                <w:spacing w:val="6"/>
                <w:lang w:val="es-ES_tradnl" w:eastAsia="fr-FR"/>
              </w:rPr>
              <w:sym w:font="Symbol" w:char="F0A3"/>
            </w:r>
            <w:r w:rsidRPr="005B7D9B">
              <w:rPr>
                <w:spacing w:val="6"/>
                <w:lang w:val="es-ES_tradnl" w:eastAsia="fr-FR"/>
              </w:rPr>
              <w:t xml:space="preserve"> </w:t>
            </w:r>
            <w:r w:rsidRPr="005B7D9B">
              <w:rPr>
                <w:spacing w:val="6"/>
                <w:lang w:val="es-ES_tradnl" w:eastAsia="fr-FR"/>
              </w:rPr>
              <w:sym w:font="Symbol" w:char="F044"/>
            </w:r>
            <w:r w:rsidRPr="005B7D9B">
              <w:rPr>
                <w:i/>
                <w:iCs/>
                <w:spacing w:val="6"/>
                <w:lang w:val="es-ES_tradnl" w:eastAsia="fr-FR"/>
              </w:rPr>
              <w:t>f</w:t>
            </w:r>
            <w:r w:rsidRPr="005B7D9B">
              <w:rPr>
                <w:rFonts w:hint="cs"/>
                <w:i/>
                <w:iCs/>
                <w:spacing w:val="6"/>
                <w:rtl/>
                <w:lang w:val="es-ES_tradnl" w:eastAsia="fr-FR"/>
              </w:rPr>
              <w:t xml:space="preserve"> </w:t>
            </w:r>
            <w:r w:rsidRPr="0097449F">
              <w:rPr>
                <w:rFonts w:hint="cs"/>
                <w:rtl/>
                <w:lang w:val="es-ES_tradnl" w:eastAsia="fr-FR"/>
              </w:rPr>
              <w:t xml:space="preserve">من الكتلتين الفرعيتين المجاورتين على كل جانب من جانبي الفجوة بين الكتل الفرعية، حيث تكون متطلبات الاختبار ضمن الفجوات بين الكتل الفرعية </w:t>
            </w:r>
            <w:r w:rsidRPr="0097449F">
              <w:rPr>
                <w:lang w:val="es-ES_tradnl" w:eastAsia="fr-FR"/>
              </w:rPr>
              <w:t>dBm/MHz 25</w:t>
            </w:r>
            <w:r w:rsidRPr="0097449F">
              <w:rPr>
                <w:lang w:eastAsia="fr-FR"/>
              </w:rPr>
              <w:t>–</w:t>
            </w:r>
            <w:r w:rsidRPr="0097449F">
              <w:rPr>
                <w:rFonts w:hint="cs"/>
                <w:rtl/>
                <w:lang w:val="es-ES_tradnl" w:eastAsia="fr-FR"/>
              </w:rPr>
              <w:t>.</w:t>
            </w:r>
          </w:p>
        </w:tc>
      </w:tr>
    </w:tbl>
    <w:p w:rsidR="00E173F3" w:rsidRPr="00793416" w:rsidRDefault="00914EA5" w:rsidP="00081AA3">
      <w:pPr>
        <w:pStyle w:val="TableNo"/>
        <w:rPr>
          <w:rtl/>
        </w:rPr>
      </w:pPr>
      <w:r w:rsidRPr="00793416">
        <w:rPr>
          <w:rtl/>
          <w:lang w:bidi="ar-SA"/>
        </w:rPr>
        <w:t>الج</w:t>
      </w:r>
      <w:r w:rsidRPr="00793416">
        <w:rPr>
          <w:rFonts w:hint="cs"/>
          <w:rtl/>
          <w:lang w:bidi="ar-SA"/>
        </w:rPr>
        <w:t>ـــــــ</w:t>
      </w:r>
      <w:r w:rsidRPr="00793416">
        <w:rPr>
          <w:rtl/>
          <w:lang w:bidi="ar-SA"/>
        </w:rPr>
        <w:t>دول</w:t>
      </w:r>
      <w:r w:rsidR="00E173F3" w:rsidRPr="00793416">
        <w:rPr>
          <w:rFonts w:hint="cs"/>
          <w:rtl/>
        </w:rPr>
        <w:t> </w:t>
      </w:r>
      <w:r w:rsidR="00E173F3" w:rsidRPr="00793416">
        <w:t>5</w:t>
      </w:r>
      <w:r w:rsidR="00E173F3" w:rsidRPr="00793416">
        <w:noBreakHyphen/>
        <w:t>1.3.3</w:t>
      </w:r>
    </w:p>
    <w:p w:rsidR="00E173F3" w:rsidRPr="00793416" w:rsidRDefault="00E173F3" w:rsidP="00081AA3">
      <w:pPr>
        <w:pStyle w:val="Tabletitle0"/>
        <w:rPr>
          <w:rtl/>
          <w:lang w:bidi="ar-EG"/>
        </w:rPr>
      </w:pPr>
      <w:r w:rsidRPr="00793416">
        <w:rPr>
          <w:rFonts w:hint="cs"/>
          <w:rtl/>
          <w:lang w:bidi="ar-EG"/>
        </w:rPr>
        <w:t xml:space="preserve">قناع البث غير المطلوب في نطاق تشغيل محطة قاعدة متوسطة المدى تعمل ضمن </w:t>
      </w:r>
      <w:r w:rsidRPr="00793416">
        <w:rPr>
          <w:rFonts w:hint="cs"/>
          <w:rtl/>
        </w:rPr>
        <w:t xml:space="preserve">فئة النطاق </w:t>
      </w:r>
      <w:r w:rsidRPr="00793416">
        <w:t>BC2</w:t>
      </w:r>
      <w:r w:rsidRPr="00793416">
        <w:br/>
      </w:r>
      <w:r w:rsidRPr="00793416">
        <w:rPr>
          <w:rFonts w:hint="cs"/>
          <w:rtl/>
        </w:rPr>
        <w:t xml:space="preserve">بنظام </w:t>
      </w:r>
      <w:r w:rsidRPr="00793416">
        <w:t>GSM/EDGE</w:t>
      </w:r>
      <w:r w:rsidRPr="00793416">
        <w:rPr>
          <w:rFonts w:hint="cs"/>
          <w:rtl/>
        </w:rPr>
        <w:t xml:space="preserve"> أو </w:t>
      </w:r>
      <w:r w:rsidRPr="00793416">
        <w:t>E-UTRA</w:t>
      </w:r>
      <w:r w:rsidRPr="00793416">
        <w:rPr>
          <w:rFonts w:hint="cs"/>
          <w:rtl/>
        </w:rPr>
        <w:t xml:space="preserve"> بموجة حاملة قدرها </w:t>
      </w:r>
      <w:r w:rsidRPr="00793416">
        <w:t>1,4</w:t>
      </w:r>
      <w:r w:rsidRPr="00793416">
        <w:rPr>
          <w:rFonts w:hint="cs"/>
          <w:rtl/>
        </w:rPr>
        <w:t xml:space="preserve"> أو</w:t>
      </w:r>
      <w:r w:rsidRPr="00793416">
        <w:t xml:space="preserve"> </w:t>
      </w:r>
      <w:r w:rsidRPr="00793416">
        <w:rPr>
          <w:rFonts w:hint="cs"/>
          <w:rtl/>
        </w:rPr>
        <w:t xml:space="preserve"> </w:t>
      </w:r>
      <w:r w:rsidRPr="00793416">
        <w:t>MHz 3</w:t>
      </w:r>
      <w:r w:rsidRPr="00793416">
        <w:rPr>
          <w:rFonts w:hint="cs"/>
          <w:rtl/>
        </w:rPr>
        <w:t xml:space="preserve"> مجاورة لحافة عرض النطاق الراديوي،</w:t>
      </w:r>
      <w:r w:rsidRPr="00793416">
        <w:br/>
      </w:r>
      <w:r w:rsidRPr="00793416">
        <w:rPr>
          <w:rFonts w:hint="cs"/>
          <w:rtl/>
        </w:rPr>
        <w:t>قدرة الخرج القصوى للمحطة القاعدة</w:t>
      </w:r>
      <w:r w:rsidRPr="00793416">
        <w:rPr>
          <w:lang w:bidi="ar-EG"/>
        </w:rPr>
        <w:t xml:space="preserve"> </w:t>
      </w:r>
      <w:r w:rsidRPr="00793416">
        <w:rPr>
          <w:rFonts w:hint="cs"/>
          <w:rtl/>
        </w:rPr>
        <w:t xml:space="preserve"> </w:t>
      </w:r>
      <w:r w:rsidRPr="00793416">
        <w:rPr>
          <w:lang w:bidi="ar-EG"/>
        </w:rPr>
        <w:t>dBm 38 </w:t>
      </w:r>
      <w:r w:rsidRPr="00793416">
        <w:rPr>
          <w:rFonts w:cs="Times New Roman"/>
          <w:lang w:bidi="ar-EG"/>
        </w:rPr>
        <w:t>≥</w:t>
      </w:r>
      <w:r w:rsidRPr="00793416">
        <w:rPr>
          <w:lang w:bidi="ar-EG"/>
        </w:rPr>
        <w:t> </w:t>
      </w:r>
      <w:r w:rsidRPr="00793416">
        <w:rPr>
          <w:i/>
          <w:iCs/>
          <w:lang w:bidi="ar-EG"/>
        </w:rPr>
        <w:t>P</w:t>
      </w:r>
      <w:r w:rsidRPr="00793416">
        <w:rPr>
          <w:lang w:bidi="ar-EG"/>
        </w:rPr>
        <w:t> </w:t>
      </w:r>
      <w:r w:rsidRPr="00793416">
        <w:rPr>
          <w:rFonts w:cs="Times New Roman"/>
          <w:lang w:bidi="ar-EG"/>
        </w:rPr>
        <w:t>&gt;</w:t>
      </w:r>
      <w:r w:rsidRPr="00793416">
        <w:rPr>
          <w:lang w:bidi="ar-EG"/>
        </w:rPr>
        <w:t> 31</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7"/>
        <w:gridCol w:w="2682"/>
        <w:gridCol w:w="3420"/>
        <w:gridCol w:w="1387"/>
      </w:tblGrid>
      <w:tr w:rsidR="00E173F3" w:rsidRPr="00793416" w:rsidTr="00793416">
        <w:trPr>
          <w:jc w:val="center"/>
        </w:trPr>
        <w:tc>
          <w:tcPr>
            <w:tcW w:w="2207" w:type="dxa"/>
            <w:vAlign w:val="center"/>
          </w:tcPr>
          <w:p w:rsidR="00E173F3" w:rsidRPr="00793416" w:rsidRDefault="00E173F3" w:rsidP="00136D4E">
            <w:pPr>
              <w:keepNext/>
              <w:spacing w:before="60" w:after="60" w:line="260" w:lineRule="exact"/>
              <w:jc w:val="center"/>
              <w:rPr>
                <w:b/>
                <w:bCs/>
                <w:sz w:val="20"/>
                <w:szCs w:val="26"/>
                <w:lang w:eastAsia="en-US"/>
              </w:rPr>
            </w:pPr>
            <w:r w:rsidRPr="00793416">
              <w:rPr>
                <w:b/>
                <w:bCs/>
                <w:sz w:val="20"/>
                <w:szCs w:val="26"/>
                <w:rtl/>
                <w:lang w:eastAsia="en-US"/>
              </w:rPr>
              <w:t>تخالف تردد النقطة</w:t>
            </w:r>
            <w:r w:rsidR="00136D4E" w:rsidRPr="00793416">
              <w:rPr>
                <w:rFonts w:hint="cs"/>
                <w:b/>
                <w:bCs/>
                <w:sz w:val="20"/>
                <w:szCs w:val="26"/>
                <w:rtl/>
                <w:lang w:eastAsia="en-US"/>
              </w:rPr>
              <w:t> </w:t>
            </w:r>
            <w:r w:rsidRPr="00793416">
              <w:rPr>
                <w:b/>
                <w:bCs/>
                <w:sz w:val="20"/>
                <w:szCs w:val="26"/>
                <w:lang w:eastAsia="en-US"/>
              </w:rPr>
              <w:t>dB 3–</w:t>
            </w:r>
            <w:r w:rsidRPr="00793416">
              <w:rPr>
                <w:b/>
                <w:bCs/>
                <w:sz w:val="20"/>
                <w:szCs w:val="26"/>
                <w:rtl/>
                <w:lang w:eastAsia="en-US"/>
              </w:rPr>
              <w:t xml:space="preserve"> لمرشاح القياس،</w:t>
            </w:r>
            <w:r w:rsidRPr="00793416">
              <w:rPr>
                <w:rFonts w:hint="cs"/>
                <w:b/>
                <w:bCs/>
                <w:sz w:val="20"/>
                <w:szCs w:val="26"/>
                <w:rtl/>
                <w:lang w:eastAsia="en-US"/>
              </w:rPr>
              <w:t xml:space="preserve"> </w:t>
            </w:r>
            <w:r w:rsidRPr="00793416">
              <w:rPr>
                <w:b/>
                <w:bCs/>
                <w:sz w:val="20"/>
                <w:szCs w:val="26"/>
                <w:lang w:eastAsia="en-US"/>
              </w:rPr>
              <w:sym w:font="Symbol" w:char="F044"/>
            </w:r>
            <w:r w:rsidRPr="00793416">
              <w:rPr>
                <w:b/>
                <w:bCs/>
                <w:i/>
                <w:iCs/>
                <w:sz w:val="20"/>
                <w:szCs w:val="26"/>
                <w:lang w:eastAsia="en-US"/>
              </w:rPr>
              <w:t>f</w:t>
            </w:r>
          </w:p>
        </w:tc>
        <w:tc>
          <w:tcPr>
            <w:tcW w:w="2682" w:type="dxa"/>
            <w:vAlign w:val="center"/>
          </w:tcPr>
          <w:p w:rsidR="00E173F3" w:rsidRPr="00793416" w:rsidRDefault="00E173F3" w:rsidP="00C73D6E">
            <w:pPr>
              <w:keepNext/>
              <w:spacing w:before="60" w:after="60" w:line="260" w:lineRule="exact"/>
              <w:jc w:val="center"/>
              <w:rPr>
                <w:b/>
                <w:bCs/>
                <w:sz w:val="20"/>
                <w:szCs w:val="26"/>
                <w:rtl/>
                <w:lang w:eastAsia="en-US" w:bidi="ar-EG"/>
              </w:rPr>
            </w:pPr>
            <w:r w:rsidRPr="00793416">
              <w:rPr>
                <w:b/>
                <w:bCs/>
                <w:sz w:val="20"/>
                <w:szCs w:val="26"/>
                <w:rtl/>
                <w:lang w:eastAsia="en-US"/>
              </w:rPr>
              <w:t>تخالف التردد المركزي لمرشاح القياس،</w:t>
            </w:r>
            <w:r w:rsidRPr="00793416">
              <w:rPr>
                <w:rFonts w:hint="cs"/>
                <w:b/>
                <w:bCs/>
                <w:sz w:val="20"/>
                <w:szCs w:val="26"/>
                <w:rtl/>
                <w:lang w:eastAsia="en-US" w:bidi="ar-SY"/>
              </w:rPr>
              <w:t xml:space="preserve"> </w:t>
            </w:r>
            <w:r w:rsidRPr="00793416">
              <w:rPr>
                <w:b/>
                <w:bCs/>
                <w:i/>
                <w:iCs/>
                <w:sz w:val="20"/>
                <w:szCs w:val="26"/>
                <w:lang w:eastAsia="en-US"/>
              </w:rPr>
              <w:t>f_offset</w:t>
            </w:r>
          </w:p>
        </w:tc>
        <w:tc>
          <w:tcPr>
            <w:tcW w:w="3420" w:type="dxa"/>
            <w:vAlign w:val="center"/>
          </w:tcPr>
          <w:p w:rsidR="00E173F3" w:rsidRPr="00793416" w:rsidRDefault="00E173F3" w:rsidP="00A763B9">
            <w:pPr>
              <w:keepNext/>
              <w:spacing w:before="60" w:after="60" w:line="260" w:lineRule="exact"/>
              <w:jc w:val="center"/>
              <w:rPr>
                <w:b/>
                <w:bCs/>
                <w:sz w:val="20"/>
                <w:szCs w:val="26"/>
                <w:rtl/>
                <w:lang w:eastAsia="en-US" w:bidi="ar-EG"/>
              </w:rPr>
            </w:pPr>
            <w:r w:rsidRPr="00793416">
              <w:rPr>
                <w:rFonts w:hint="cs"/>
                <w:b/>
                <w:bCs/>
                <w:sz w:val="20"/>
                <w:szCs w:val="26"/>
                <w:rtl/>
                <w:lang w:eastAsia="en-US"/>
              </w:rPr>
              <w:t>متطلبات الاختبار</w:t>
            </w:r>
            <w:r w:rsidR="00A763B9" w:rsidRPr="00793416">
              <w:rPr>
                <w:rFonts w:hint="cs"/>
                <w:b/>
                <w:bCs/>
                <w:sz w:val="20"/>
                <w:szCs w:val="26"/>
                <w:rtl/>
                <w:lang w:eastAsia="en-US"/>
              </w:rPr>
              <w:t xml:space="preserve"> </w:t>
            </w:r>
            <w:r w:rsidRPr="00793416">
              <w:rPr>
                <w:rFonts w:hint="cs"/>
                <w:b/>
                <w:bCs/>
                <w:sz w:val="20"/>
                <w:szCs w:val="26"/>
                <w:rtl/>
                <w:lang w:eastAsia="en-US"/>
              </w:rPr>
              <w:t>(الملاحظة </w:t>
            </w:r>
            <w:r w:rsidRPr="00793416">
              <w:rPr>
                <w:b/>
                <w:bCs/>
                <w:sz w:val="20"/>
                <w:szCs w:val="26"/>
                <w:lang w:eastAsia="en-US"/>
              </w:rPr>
              <w:t>2</w:t>
            </w:r>
            <w:r w:rsidRPr="00793416">
              <w:rPr>
                <w:rFonts w:hint="cs"/>
                <w:b/>
                <w:bCs/>
                <w:sz w:val="20"/>
                <w:szCs w:val="26"/>
                <w:rtl/>
                <w:lang w:eastAsia="en-US" w:bidi="ar-EG"/>
              </w:rPr>
              <w:t>)</w:t>
            </w:r>
          </w:p>
        </w:tc>
        <w:tc>
          <w:tcPr>
            <w:tcW w:w="1387" w:type="dxa"/>
            <w:vAlign w:val="center"/>
          </w:tcPr>
          <w:p w:rsidR="00E173F3" w:rsidRPr="00793416" w:rsidRDefault="00E173F3" w:rsidP="00C73D6E">
            <w:pPr>
              <w:keepNext/>
              <w:spacing w:before="60" w:after="60" w:line="260" w:lineRule="exact"/>
              <w:jc w:val="center"/>
              <w:rPr>
                <w:b/>
                <w:bCs/>
                <w:sz w:val="20"/>
                <w:szCs w:val="26"/>
                <w:rtl/>
                <w:lang w:eastAsia="en-US"/>
              </w:rPr>
            </w:pPr>
            <w:r w:rsidRPr="00793416">
              <w:rPr>
                <w:b/>
                <w:bCs/>
                <w:sz w:val="20"/>
                <w:szCs w:val="26"/>
                <w:rtl/>
                <w:lang w:eastAsia="en-US"/>
              </w:rPr>
              <w:t>عرض نطاق القياس</w:t>
            </w:r>
            <w:r w:rsidRPr="00793416">
              <w:rPr>
                <w:rFonts w:hint="cs"/>
                <w:b/>
                <w:bCs/>
                <w:sz w:val="20"/>
                <w:szCs w:val="26"/>
                <w:rtl/>
                <w:lang w:eastAsia="en-US"/>
              </w:rPr>
              <w:br/>
              <w:t xml:space="preserve">(الملاحظة </w:t>
            </w:r>
            <w:r w:rsidRPr="00793416">
              <w:rPr>
                <w:b/>
                <w:bCs/>
                <w:sz w:val="20"/>
                <w:szCs w:val="26"/>
                <w:lang w:eastAsia="en-US"/>
              </w:rPr>
              <w:t>6</w:t>
            </w:r>
            <w:r w:rsidRPr="00793416">
              <w:rPr>
                <w:rFonts w:hint="cs"/>
                <w:b/>
                <w:bCs/>
                <w:sz w:val="20"/>
                <w:szCs w:val="26"/>
                <w:rtl/>
                <w:lang w:eastAsia="en-US"/>
              </w:rPr>
              <w:t>)</w:t>
            </w:r>
          </w:p>
        </w:tc>
      </w:tr>
      <w:tr w:rsidR="00E173F3" w:rsidRPr="00793416" w:rsidTr="00793416">
        <w:trPr>
          <w:jc w:val="center"/>
        </w:trPr>
        <w:tc>
          <w:tcPr>
            <w:tcW w:w="2207" w:type="dxa"/>
          </w:tcPr>
          <w:p w:rsidR="00E173F3" w:rsidRPr="00793416" w:rsidRDefault="00E173F3" w:rsidP="00C73D6E">
            <w:pPr>
              <w:spacing w:before="20" w:after="60" w:line="260" w:lineRule="exact"/>
              <w:jc w:val="center"/>
              <w:rPr>
                <w:sz w:val="20"/>
                <w:szCs w:val="26"/>
              </w:rPr>
            </w:pPr>
            <w:r w:rsidRPr="00793416">
              <w:rPr>
                <w:sz w:val="20"/>
                <w:szCs w:val="26"/>
              </w:rPr>
              <w:t xml:space="preserve">0 MHz </w:t>
            </w:r>
            <w:r w:rsidRPr="00793416">
              <w:rPr>
                <w:sz w:val="20"/>
                <w:szCs w:val="26"/>
              </w:rPr>
              <w:sym w:font="Symbol" w:char="F0A3"/>
            </w:r>
            <w:r w:rsidRPr="00793416">
              <w:rPr>
                <w:sz w:val="20"/>
                <w:szCs w:val="26"/>
              </w:rPr>
              <w:t xml:space="preserve"> </w:t>
            </w:r>
            <w:r w:rsidRPr="00793416">
              <w:rPr>
                <w:sz w:val="20"/>
                <w:szCs w:val="26"/>
              </w:rPr>
              <w:sym w:font="Symbol" w:char="F044"/>
            </w:r>
            <w:r w:rsidRPr="00793416">
              <w:rPr>
                <w:i/>
                <w:iCs/>
                <w:sz w:val="20"/>
                <w:szCs w:val="26"/>
              </w:rPr>
              <w:t>f</w:t>
            </w:r>
            <w:r w:rsidRPr="00793416">
              <w:rPr>
                <w:sz w:val="20"/>
                <w:szCs w:val="26"/>
              </w:rPr>
              <w:t xml:space="preserve"> &lt; 0,05 MHz</w:t>
            </w:r>
          </w:p>
        </w:tc>
        <w:tc>
          <w:tcPr>
            <w:tcW w:w="2682" w:type="dxa"/>
            <w:tcMar>
              <w:left w:w="28" w:type="dxa"/>
              <w:right w:w="28" w:type="dxa"/>
            </w:tcMar>
          </w:tcPr>
          <w:p w:rsidR="00E173F3" w:rsidRPr="00793416" w:rsidRDefault="00E173F3" w:rsidP="00C73D6E">
            <w:pPr>
              <w:spacing w:before="20" w:after="60" w:line="260" w:lineRule="exact"/>
              <w:jc w:val="center"/>
              <w:rPr>
                <w:sz w:val="20"/>
                <w:szCs w:val="26"/>
              </w:rPr>
            </w:pPr>
            <w:r w:rsidRPr="00793416">
              <w:rPr>
                <w:sz w:val="20"/>
                <w:szCs w:val="26"/>
              </w:rPr>
              <w:t xml:space="preserve">0,015 MHz </w:t>
            </w:r>
            <w:r w:rsidRPr="00793416">
              <w:rPr>
                <w:sz w:val="20"/>
                <w:szCs w:val="26"/>
              </w:rPr>
              <w:sym w:font="Symbol" w:char="F0A3"/>
            </w:r>
            <w:r w:rsidRPr="00793416">
              <w:rPr>
                <w:sz w:val="20"/>
                <w:szCs w:val="26"/>
              </w:rPr>
              <w:t xml:space="preserve"> </w:t>
            </w:r>
            <w:r w:rsidRPr="00793416">
              <w:rPr>
                <w:i/>
                <w:iCs/>
                <w:sz w:val="20"/>
                <w:szCs w:val="26"/>
              </w:rPr>
              <w:t>f_offset</w:t>
            </w:r>
            <w:r w:rsidRPr="00793416">
              <w:rPr>
                <w:sz w:val="20"/>
                <w:szCs w:val="26"/>
              </w:rPr>
              <w:br/>
              <w:t>&lt; 0,065 MHz</w:t>
            </w:r>
          </w:p>
        </w:tc>
        <w:tc>
          <w:tcPr>
            <w:tcW w:w="3420" w:type="dxa"/>
          </w:tcPr>
          <w:p w:rsidR="00E173F3" w:rsidRPr="00793416" w:rsidRDefault="00E173F3" w:rsidP="00C73D6E">
            <w:pPr>
              <w:spacing w:before="60" w:after="60" w:line="240" w:lineRule="auto"/>
              <w:jc w:val="center"/>
              <w:rPr>
                <w:sz w:val="20"/>
                <w:szCs w:val="26"/>
                <w:rtl/>
                <w:lang w:bidi="ar-EG"/>
              </w:rPr>
            </w:pPr>
            <w:r w:rsidRPr="00793416">
              <w:rPr>
                <w:rFonts w:cs="Times New Roman"/>
                <w:position w:val="-28"/>
                <w:sz w:val="21"/>
                <w:szCs w:val="21"/>
                <w:lang w:val="ru-RU" w:eastAsia="en-US"/>
              </w:rPr>
              <w:object w:dxaOrig="4160" w:dyaOrig="680">
                <v:shape id="_x0000_i1099" type="#_x0000_t75" style="width:157.1pt;height:26.2pt" o:ole="" fillcolor="window">
                  <v:imagedata r:id="rId160" o:title=""/>
                </v:shape>
                <o:OLEObject Type="Embed" ProgID="Equation.3" ShapeID="_x0000_i1099" DrawAspect="Content" ObjectID="_1525870326" r:id="rId161"/>
              </w:object>
            </w:r>
          </w:p>
        </w:tc>
        <w:tc>
          <w:tcPr>
            <w:tcW w:w="1387" w:type="dxa"/>
          </w:tcPr>
          <w:p w:rsidR="00E173F3" w:rsidRPr="00793416" w:rsidRDefault="00E173F3" w:rsidP="00C73D6E">
            <w:pPr>
              <w:spacing w:before="20" w:after="60" w:line="260" w:lineRule="exact"/>
              <w:jc w:val="center"/>
              <w:rPr>
                <w:sz w:val="20"/>
                <w:szCs w:val="26"/>
              </w:rPr>
            </w:pPr>
            <w:r w:rsidRPr="00793416">
              <w:rPr>
                <w:sz w:val="20"/>
                <w:szCs w:val="26"/>
              </w:rPr>
              <w:t>30</w:t>
            </w:r>
            <w:r w:rsidRPr="00793416">
              <w:rPr>
                <w:rFonts w:hint="cs"/>
                <w:sz w:val="20"/>
                <w:szCs w:val="26"/>
                <w:rtl/>
              </w:rPr>
              <w:t xml:space="preserve"> </w:t>
            </w:r>
            <w:r w:rsidRPr="00793416">
              <w:rPr>
                <w:sz w:val="20"/>
                <w:szCs w:val="26"/>
              </w:rPr>
              <w:t>kHz</w:t>
            </w:r>
          </w:p>
        </w:tc>
      </w:tr>
      <w:tr w:rsidR="00E173F3" w:rsidRPr="00793416" w:rsidTr="009A13C4">
        <w:trPr>
          <w:jc w:val="center"/>
        </w:trPr>
        <w:tc>
          <w:tcPr>
            <w:tcW w:w="2207" w:type="dxa"/>
            <w:tcBorders>
              <w:bottom w:val="single" w:sz="4" w:space="0" w:color="auto"/>
            </w:tcBorders>
          </w:tcPr>
          <w:p w:rsidR="00E173F3" w:rsidRPr="00793416" w:rsidRDefault="00E173F3" w:rsidP="00C73D6E">
            <w:pPr>
              <w:spacing w:before="20" w:after="60" w:line="260" w:lineRule="exact"/>
              <w:jc w:val="center"/>
              <w:rPr>
                <w:sz w:val="20"/>
                <w:szCs w:val="26"/>
              </w:rPr>
            </w:pPr>
            <w:r w:rsidRPr="00793416">
              <w:rPr>
                <w:sz w:val="20"/>
                <w:szCs w:val="26"/>
              </w:rPr>
              <w:t xml:space="preserve">0,05 MHz </w:t>
            </w:r>
            <w:r w:rsidRPr="00793416">
              <w:rPr>
                <w:sz w:val="20"/>
                <w:szCs w:val="26"/>
              </w:rPr>
              <w:sym w:font="Symbol" w:char="F0A3"/>
            </w:r>
            <w:r w:rsidRPr="00793416">
              <w:rPr>
                <w:sz w:val="20"/>
                <w:szCs w:val="26"/>
              </w:rPr>
              <w:t xml:space="preserve"> </w:t>
            </w:r>
            <w:r w:rsidRPr="00793416">
              <w:rPr>
                <w:sz w:val="20"/>
                <w:szCs w:val="26"/>
              </w:rPr>
              <w:sym w:font="Symbol" w:char="F044"/>
            </w:r>
            <w:r w:rsidRPr="00793416">
              <w:rPr>
                <w:i/>
                <w:iCs/>
                <w:sz w:val="20"/>
                <w:szCs w:val="26"/>
              </w:rPr>
              <w:t>f</w:t>
            </w:r>
            <w:r w:rsidRPr="00793416">
              <w:rPr>
                <w:sz w:val="20"/>
                <w:szCs w:val="26"/>
              </w:rPr>
              <w:br/>
              <w:t>&lt; 0,15 MHz</w:t>
            </w:r>
          </w:p>
        </w:tc>
        <w:tc>
          <w:tcPr>
            <w:tcW w:w="2682" w:type="dxa"/>
            <w:tcBorders>
              <w:bottom w:val="single" w:sz="4" w:space="0" w:color="auto"/>
            </w:tcBorders>
            <w:tcMar>
              <w:left w:w="0" w:type="dxa"/>
              <w:right w:w="0" w:type="dxa"/>
            </w:tcMar>
          </w:tcPr>
          <w:p w:rsidR="00E173F3" w:rsidRPr="00793416" w:rsidRDefault="00E173F3" w:rsidP="00C73D6E">
            <w:pPr>
              <w:spacing w:before="20" w:after="60" w:line="260" w:lineRule="exact"/>
              <w:jc w:val="center"/>
              <w:rPr>
                <w:sz w:val="20"/>
                <w:szCs w:val="26"/>
              </w:rPr>
            </w:pPr>
            <w:r w:rsidRPr="00793416">
              <w:rPr>
                <w:sz w:val="20"/>
                <w:szCs w:val="26"/>
              </w:rPr>
              <w:t xml:space="preserve">0,065 MHz </w:t>
            </w:r>
            <w:r w:rsidRPr="00793416">
              <w:rPr>
                <w:sz w:val="20"/>
                <w:szCs w:val="26"/>
              </w:rPr>
              <w:sym w:font="Symbol" w:char="F0A3"/>
            </w:r>
            <w:r w:rsidRPr="00793416">
              <w:rPr>
                <w:sz w:val="20"/>
                <w:szCs w:val="26"/>
              </w:rPr>
              <w:t xml:space="preserve"> </w:t>
            </w:r>
            <w:r w:rsidRPr="00793416">
              <w:rPr>
                <w:i/>
                <w:iCs/>
                <w:sz w:val="20"/>
                <w:szCs w:val="26"/>
              </w:rPr>
              <w:t>f_offset</w:t>
            </w:r>
            <w:r w:rsidRPr="00793416">
              <w:rPr>
                <w:sz w:val="20"/>
                <w:szCs w:val="26"/>
              </w:rPr>
              <w:br/>
              <w:t>&lt; 0,165 MHz</w:t>
            </w:r>
          </w:p>
        </w:tc>
        <w:tc>
          <w:tcPr>
            <w:tcW w:w="3420" w:type="dxa"/>
            <w:tcBorders>
              <w:bottom w:val="single" w:sz="4" w:space="0" w:color="auto"/>
            </w:tcBorders>
          </w:tcPr>
          <w:p w:rsidR="00E173F3" w:rsidRPr="00793416" w:rsidRDefault="00E173F3" w:rsidP="00C73D6E">
            <w:pPr>
              <w:spacing w:before="60" w:after="60" w:line="240" w:lineRule="auto"/>
              <w:jc w:val="center"/>
              <w:rPr>
                <w:sz w:val="20"/>
                <w:szCs w:val="26"/>
                <w:lang w:bidi="ar-EG"/>
              </w:rPr>
            </w:pPr>
            <w:r w:rsidRPr="00793416">
              <w:rPr>
                <w:rFonts w:cs="Times New Roman"/>
                <w:position w:val="-28"/>
                <w:sz w:val="21"/>
                <w:szCs w:val="21"/>
                <w:lang w:val="ru-RU" w:eastAsia="en-US"/>
              </w:rPr>
              <w:object w:dxaOrig="4260" w:dyaOrig="680">
                <v:shape id="_x0000_i1100" type="#_x0000_t75" style="width:155.7pt;height:25.7pt" o:ole="" fillcolor="window">
                  <v:imagedata r:id="rId162" o:title=""/>
                </v:shape>
                <o:OLEObject Type="Embed" ProgID="Equation.3" ShapeID="_x0000_i1100" DrawAspect="Content" ObjectID="_1525870327" r:id="rId163"/>
              </w:object>
            </w:r>
          </w:p>
        </w:tc>
        <w:tc>
          <w:tcPr>
            <w:tcW w:w="1387" w:type="dxa"/>
            <w:tcBorders>
              <w:bottom w:val="single" w:sz="4" w:space="0" w:color="auto"/>
            </w:tcBorders>
          </w:tcPr>
          <w:p w:rsidR="00E173F3" w:rsidRPr="00793416" w:rsidRDefault="00E173F3" w:rsidP="00C73D6E">
            <w:pPr>
              <w:spacing w:before="20" w:after="60" w:line="260" w:lineRule="exact"/>
              <w:jc w:val="center"/>
              <w:rPr>
                <w:sz w:val="20"/>
                <w:szCs w:val="26"/>
              </w:rPr>
            </w:pPr>
            <w:r w:rsidRPr="00793416">
              <w:rPr>
                <w:sz w:val="20"/>
                <w:szCs w:val="26"/>
              </w:rPr>
              <w:t>30</w:t>
            </w:r>
            <w:r w:rsidRPr="00793416">
              <w:rPr>
                <w:rFonts w:hint="cs"/>
                <w:sz w:val="20"/>
                <w:szCs w:val="26"/>
                <w:rtl/>
              </w:rPr>
              <w:t xml:space="preserve"> </w:t>
            </w:r>
            <w:r w:rsidRPr="00793416">
              <w:rPr>
                <w:sz w:val="20"/>
                <w:szCs w:val="26"/>
              </w:rPr>
              <w:t>kHz</w:t>
            </w:r>
          </w:p>
        </w:tc>
      </w:tr>
      <w:tr w:rsidR="00E173F3" w:rsidRPr="00793416" w:rsidTr="009A13C4">
        <w:trPr>
          <w:jc w:val="center"/>
        </w:trPr>
        <w:tc>
          <w:tcPr>
            <w:tcW w:w="9696" w:type="dxa"/>
            <w:gridSpan w:val="4"/>
            <w:tcBorders>
              <w:left w:val="nil"/>
              <w:bottom w:val="nil"/>
              <w:right w:val="nil"/>
            </w:tcBorders>
          </w:tcPr>
          <w:p w:rsidR="00E173F3" w:rsidRPr="00793416" w:rsidRDefault="00E173F3" w:rsidP="00793416">
            <w:pPr>
              <w:pStyle w:val="Tabletexte"/>
              <w:rPr>
                <w:rtl/>
                <w:lang w:eastAsia="fr-FR" w:bidi="ar-EG"/>
              </w:rPr>
            </w:pPr>
            <w:r w:rsidRPr="00793416">
              <w:rPr>
                <w:rFonts w:hint="cs"/>
                <w:b/>
                <w:bCs/>
                <w:rtl/>
                <w:lang w:eastAsia="fr-FR"/>
              </w:rPr>
              <w:t>الملاحظة</w:t>
            </w:r>
            <w:r w:rsidRPr="00793416">
              <w:rPr>
                <w:rFonts w:hint="eastAsia"/>
                <w:b/>
                <w:bCs/>
                <w:rtl/>
                <w:lang w:eastAsia="fr-FR"/>
              </w:rPr>
              <w:t> </w:t>
            </w:r>
            <w:r w:rsidRPr="00793416">
              <w:rPr>
                <w:b/>
                <w:bCs/>
                <w:lang w:eastAsia="fr-FR"/>
              </w:rPr>
              <w:t>1</w:t>
            </w:r>
            <w:r w:rsidRPr="00793416">
              <w:rPr>
                <w:rFonts w:hint="cs"/>
                <w:b/>
                <w:bCs/>
                <w:rtl/>
                <w:lang w:eastAsia="fr-FR"/>
              </w:rPr>
              <w:t xml:space="preserve"> - </w:t>
            </w:r>
            <w:r w:rsidRPr="00793416">
              <w:rPr>
                <w:rFonts w:hint="cs"/>
                <w:rtl/>
                <w:lang w:eastAsia="fr-FR"/>
              </w:rPr>
              <w:t xml:space="preserve">لا تنطبق الحدود الواردة في هذا الجدول إلا في حالة التشغيل بنظام </w:t>
            </w:r>
            <w:r w:rsidRPr="00793416">
              <w:rPr>
                <w:lang w:eastAsia="fr-FR"/>
              </w:rPr>
              <w:t>GSM/EDGE</w:t>
            </w:r>
            <w:r w:rsidRPr="00793416">
              <w:rPr>
                <w:rFonts w:hint="cs"/>
                <w:rtl/>
                <w:lang w:eastAsia="fr-FR"/>
              </w:rPr>
              <w:t xml:space="preserve"> أو </w:t>
            </w:r>
            <w:r w:rsidRPr="00793416">
              <w:rPr>
                <w:lang w:eastAsia="fr-FR"/>
              </w:rPr>
              <w:t>E-UTRA</w:t>
            </w:r>
            <w:r w:rsidRPr="00793416">
              <w:rPr>
                <w:rFonts w:hint="cs"/>
                <w:rtl/>
                <w:lang w:eastAsia="fr-FR"/>
              </w:rPr>
              <w:t xml:space="preserve"> بموجة حاملة قدرها </w:t>
            </w:r>
            <w:r w:rsidRPr="00793416">
              <w:rPr>
                <w:lang w:eastAsia="fr-FR"/>
              </w:rPr>
              <w:t>1,4</w:t>
            </w:r>
            <w:r w:rsidRPr="00793416">
              <w:rPr>
                <w:rFonts w:hint="cs"/>
                <w:rtl/>
                <w:lang w:eastAsia="fr-FR"/>
              </w:rPr>
              <w:t xml:space="preserve"> أو</w:t>
            </w:r>
            <w:r w:rsidR="00793416">
              <w:rPr>
                <w:rFonts w:hint="cs"/>
                <w:rtl/>
                <w:lang w:eastAsia="fr-FR"/>
              </w:rPr>
              <w:t> </w:t>
            </w:r>
            <w:r w:rsidRPr="00793416">
              <w:rPr>
                <w:lang w:eastAsia="fr-FR"/>
              </w:rPr>
              <w:t>MHz 3</w:t>
            </w:r>
            <w:r w:rsidRPr="00793416">
              <w:rPr>
                <w:rFonts w:hint="cs"/>
                <w:rtl/>
                <w:lang w:eastAsia="fr-FR"/>
              </w:rPr>
              <w:t xml:space="preserve"> مجاورة لحافة عرض النطاق الراديوي.</w:t>
            </w:r>
          </w:p>
          <w:p w:rsidR="00E173F3" w:rsidRPr="00793416" w:rsidRDefault="00E173F3" w:rsidP="00C73D6E">
            <w:pPr>
              <w:pStyle w:val="Tabletexte"/>
              <w:rPr>
                <w:lang w:eastAsia="fr-FR" w:bidi="ar-EG"/>
              </w:rPr>
            </w:pPr>
            <w:r w:rsidRPr="00793416">
              <w:rPr>
                <w:rFonts w:hint="cs"/>
                <w:b/>
                <w:bCs/>
                <w:rtl/>
                <w:lang w:eastAsia="fr-FR"/>
              </w:rPr>
              <w:t>الملاحظة</w:t>
            </w:r>
            <w:r w:rsidRPr="00793416">
              <w:rPr>
                <w:rFonts w:hint="eastAsia"/>
                <w:b/>
                <w:bCs/>
                <w:rtl/>
                <w:lang w:eastAsia="fr-FR"/>
              </w:rPr>
              <w:t> </w:t>
            </w:r>
            <w:r w:rsidRPr="00793416">
              <w:rPr>
                <w:b/>
                <w:bCs/>
                <w:lang w:eastAsia="fr-FR"/>
              </w:rPr>
              <w:t>2</w:t>
            </w:r>
            <w:r w:rsidRPr="00793416">
              <w:rPr>
                <w:rFonts w:hint="cs"/>
                <w:b/>
                <w:bCs/>
                <w:rtl/>
                <w:lang w:eastAsia="fr-FR"/>
              </w:rPr>
              <w:t xml:space="preserve"> - </w:t>
            </w:r>
            <w:r w:rsidRPr="00793416">
              <w:rPr>
                <w:rFonts w:hint="cs"/>
                <w:rtl/>
                <w:lang w:eastAsia="fr-FR"/>
              </w:rPr>
              <w:t xml:space="preserve">في حالة محطة قاعدة راديوية متعددة المعايير </w:t>
            </w:r>
            <w:r w:rsidRPr="00793416">
              <w:rPr>
                <w:rFonts w:hint="cs"/>
                <w:rtl/>
                <w:lang w:eastAsia="fr-FR" w:bidi="ar-EG"/>
              </w:rPr>
              <w:t>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w:t>
            </w:r>
          </w:p>
        </w:tc>
      </w:tr>
    </w:tbl>
    <w:p w:rsidR="00E173F3" w:rsidRPr="0002354E" w:rsidRDefault="00914EA5" w:rsidP="00081AA3">
      <w:pPr>
        <w:pStyle w:val="TableNo"/>
        <w:rPr>
          <w:rtl/>
        </w:rPr>
      </w:pPr>
      <w:r w:rsidRPr="0002354E">
        <w:rPr>
          <w:rtl/>
          <w:lang w:bidi="ar-SA"/>
        </w:rPr>
        <w:t>الج</w:t>
      </w:r>
      <w:r w:rsidRPr="0002354E">
        <w:rPr>
          <w:rFonts w:hint="cs"/>
          <w:rtl/>
          <w:lang w:bidi="ar-SA"/>
        </w:rPr>
        <w:t>ـــــــ</w:t>
      </w:r>
      <w:r w:rsidRPr="0002354E">
        <w:rPr>
          <w:rtl/>
          <w:lang w:bidi="ar-SA"/>
        </w:rPr>
        <w:t>دول</w:t>
      </w:r>
      <w:r w:rsidR="00E173F3" w:rsidRPr="0002354E">
        <w:rPr>
          <w:rFonts w:hint="cs"/>
          <w:rtl/>
        </w:rPr>
        <w:t> </w:t>
      </w:r>
      <w:r w:rsidR="00E173F3" w:rsidRPr="0002354E">
        <w:t>6</w:t>
      </w:r>
      <w:r w:rsidR="00E173F3" w:rsidRPr="0002354E">
        <w:noBreakHyphen/>
        <w:t>2.3.3</w:t>
      </w:r>
    </w:p>
    <w:p w:rsidR="00E173F3" w:rsidRPr="0002354E" w:rsidRDefault="00E173F3" w:rsidP="00081AA3">
      <w:pPr>
        <w:pStyle w:val="Tabletitle0"/>
        <w:rPr>
          <w:rtl/>
          <w:lang w:bidi="ar-EG"/>
        </w:rPr>
      </w:pPr>
      <w:r w:rsidRPr="0002354E">
        <w:rPr>
          <w:rFonts w:hint="cs"/>
          <w:rtl/>
          <w:lang w:bidi="ar-EG"/>
        </w:rPr>
        <w:t xml:space="preserve">قناع البث غير المطلوب في نطاق تشغيل محطة قاعدة متوسطة المدى تعمل ضمن </w:t>
      </w:r>
      <w:r w:rsidRPr="0002354E">
        <w:rPr>
          <w:rFonts w:hint="cs"/>
          <w:rtl/>
        </w:rPr>
        <w:t xml:space="preserve">فئة النطاق </w:t>
      </w:r>
      <w:r w:rsidRPr="0002354E">
        <w:t>BC2</w:t>
      </w:r>
      <w:r w:rsidRPr="0002354E">
        <w:br/>
      </w:r>
      <w:r w:rsidRPr="0002354E">
        <w:rPr>
          <w:rFonts w:hint="cs"/>
          <w:rtl/>
        </w:rPr>
        <w:t xml:space="preserve">بنظام </w:t>
      </w:r>
      <w:r w:rsidRPr="0002354E">
        <w:t>GSM/EDGE</w:t>
      </w:r>
      <w:r w:rsidRPr="0002354E">
        <w:rPr>
          <w:rFonts w:hint="cs"/>
          <w:rtl/>
        </w:rPr>
        <w:t xml:space="preserve"> أو </w:t>
      </w:r>
      <w:r w:rsidRPr="0002354E">
        <w:t>E-UTRA</w:t>
      </w:r>
      <w:r w:rsidRPr="0002354E">
        <w:rPr>
          <w:rFonts w:hint="cs"/>
          <w:rtl/>
        </w:rPr>
        <w:t xml:space="preserve"> بموجة حاملة قدرها </w:t>
      </w:r>
      <w:r w:rsidRPr="0002354E">
        <w:t>1,4</w:t>
      </w:r>
      <w:r w:rsidRPr="0002354E">
        <w:rPr>
          <w:rFonts w:hint="cs"/>
          <w:rtl/>
        </w:rPr>
        <w:t xml:space="preserve"> أو</w:t>
      </w:r>
      <w:r w:rsidRPr="0002354E">
        <w:t xml:space="preserve"> </w:t>
      </w:r>
      <w:r w:rsidRPr="0002354E">
        <w:rPr>
          <w:rFonts w:hint="cs"/>
          <w:rtl/>
        </w:rPr>
        <w:t xml:space="preserve"> </w:t>
      </w:r>
      <w:r w:rsidRPr="0002354E">
        <w:t>MHz 3</w:t>
      </w:r>
      <w:r w:rsidRPr="0002354E">
        <w:rPr>
          <w:rFonts w:hint="cs"/>
          <w:rtl/>
        </w:rPr>
        <w:t xml:space="preserve"> مجاورة لحافة عرض النطاق الراديوي،</w:t>
      </w:r>
      <w:r w:rsidRPr="0002354E">
        <w:br/>
      </w:r>
      <w:r w:rsidRPr="0002354E">
        <w:rPr>
          <w:rFonts w:hint="cs"/>
          <w:rtl/>
        </w:rPr>
        <w:t xml:space="preserve">قدرة الخرج القصوى للمحطة القاعدة </w:t>
      </w:r>
      <w:r w:rsidRPr="0002354E">
        <w:rPr>
          <w:lang w:bidi="ar-EG"/>
        </w:rPr>
        <w:t>dBm 31 </w:t>
      </w:r>
      <w:r w:rsidRPr="0002354E">
        <w:rPr>
          <w:rFonts w:cs="Times New Roman"/>
          <w:lang w:bidi="ar-EG"/>
        </w:rPr>
        <w:t>≥</w:t>
      </w:r>
      <w:r w:rsidRPr="0002354E">
        <w:rPr>
          <w:lang w:bidi="ar-EG"/>
        </w:rPr>
        <w:t> </w:t>
      </w:r>
      <w:r w:rsidRPr="0002354E">
        <w:rPr>
          <w:i/>
          <w:iCs/>
          <w:lang w:bidi="ar-EG"/>
        </w:rPr>
        <w:t>P</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880"/>
        <w:gridCol w:w="3420"/>
        <w:gridCol w:w="1387"/>
      </w:tblGrid>
      <w:tr w:rsidR="00E173F3" w:rsidRPr="0002354E" w:rsidTr="00C73D6E">
        <w:trPr>
          <w:jc w:val="center"/>
        </w:trPr>
        <w:tc>
          <w:tcPr>
            <w:tcW w:w="2009" w:type="dxa"/>
            <w:vAlign w:val="center"/>
          </w:tcPr>
          <w:p w:rsidR="00E173F3" w:rsidRPr="0002354E" w:rsidRDefault="00E173F3" w:rsidP="00136D4E">
            <w:pPr>
              <w:keepNext/>
              <w:spacing w:before="60" w:after="60" w:line="260" w:lineRule="exact"/>
              <w:jc w:val="center"/>
              <w:rPr>
                <w:b/>
                <w:bCs/>
                <w:sz w:val="20"/>
                <w:szCs w:val="26"/>
                <w:lang w:eastAsia="en-US"/>
              </w:rPr>
            </w:pPr>
            <w:r w:rsidRPr="0002354E">
              <w:rPr>
                <w:b/>
                <w:bCs/>
                <w:sz w:val="20"/>
                <w:szCs w:val="26"/>
                <w:rtl/>
                <w:lang w:eastAsia="en-US"/>
              </w:rPr>
              <w:t>تخالف تردد النقطة</w:t>
            </w:r>
            <w:r w:rsidR="00136D4E" w:rsidRPr="0002354E">
              <w:rPr>
                <w:rFonts w:hint="cs"/>
                <w:b/>
                <w:bCs/>
                <w:sz w:val="20"/>
                <w:szCs w:val="26"/>
                <w:rtl/>
                <w:lang w:eastAsia="en-US"/>
              </w:rPr>
              <w:t> </w:t>
            </w:r>
            <w:r w:rsidRPr="0002354E">
              <w:rPr>
                <w:b/>
                <w:bCs/>
                <w:sz w:val="20"/>
                <w:szCs w:val="26"/>
                <w:lang w:eastAsia="en-US"/>
              </w:rPr>
              <w:t>dB 3–</w:t>
            </w:r>
            <w:r w:rsidRPr="0002354E">
              <w:rPr>
                <w:b/>
                <w:bCs/>
                <w:sz w:val="20"/>
                <w:szCs w:val="26"/>
                <w:rtl/>
                <w:lang w:eastAsia="en-US"/>
              </w:rPr>
              <w:t xml:space="preserve"> لمرشاح القياس،</w:t>
            </w:r>
            <w:r w:rsidRPr="0002354E">
              <w:rPr>
                <w:rFonts w:hint="cs"/>
                <w:b/>
                <w:bCs/>
                <w:sz w:val="20"/>
                <w:szCs w:val="26"/>
                <w:rtl/>
                <w:lang w:eastAsia="en-US"/>
              </w:rPr>
              <w:t xml:space="preserve"> </w:t>
            </w:r>
            <w:r w:rsidRPr="0002354E">
              <w:rPr>
                <w:b/>
                <w:bCs/>
                <w:sz w:val="20"/>
                <w:szCs w:val="26"/>
                <w:lang w:eastAsia="en-US"/>
              </w:rPr>
              <w:sym w:font="Symbol" w:char="F044"/>
            </w:r>
            <w:r w:rsidRPr="0002354E">
              <w:rPr>
                <w:b/>
                <w:bCs/>
                <w:i/>
                <w:iCs/>
                <w:sz w:val="20"/>
                <w:szCs w:val="26"/>
                <w:lang w:eastAsia="en-US"/>
              </w:rPr>
              <w:t>f</w:t>
            </w:r>
          </w:p>
        </w:tc>
        <w:tc>
          <w:tcPr>
            <w:tcW w:w="2880" w:type="dxa"/>
            <w:vAlign w:val="center"/>
          </w:tcPr>
          <w:p w:rsidR="00E173F3" w:rsidRPr="0002354E" w:rsidRDefault="00E173F3" w:rsidP="00C73D6E">
            <w:pPr>
              <w:keepNext/>
              <w:spacing w:before="60" w:after="60" w:line="260" w:lineRule="exact"/>
              <w:jc w:val="center"/>
              <w:rPr>
                <w:b/>
                <w:bCs/>
                <w:sz w:val="20"/>
                <w:szCs w:val="26"/>
                <w:rtl/>
                <w:lang w:eastAsia="en-US" w:bidi="ar-EG"/>
              </w:rPr>
            </w:pPr>
            <w:r w:rsidRPr="0002354E">
              <w:rPr>
                <w:b/>
                <w:bCs/>
                <w:sz w:val="20"/>
                <w:szCs w:val="26"/>
                <w:rtl/>
                <w:lang w:eastAsia="en-US"/>
              </w:rPr>
              <w:t>تخالف التردد المركزي لمرشاح القياس،</w:t>
            </w:r>
            <w:r w:rsidRPr="0002354E">
              <w:rPr>
                <w:rFonts w:hint="cs"/>
                <w:b/>
                <w:bCs/>
                <w:sz w:val="20"/>
                <w:szCs w:val="26"/>
                <w:rtl/>
                <w:lang w:eastAsia="en-US" w:bidi="ar-SY"/>
              </w:rPr>
              <w:t xml:space="preserve"> </w:t>
            </w:r>
            <w:r w:rsidRPr="0002354E">
              <w:rPr>
                <w:b/>
                <w:bCs/>
                <w:i/>
                <w:iCs/>
                <w:sz w:val="20"/>
                <w:szCs w:val="26"/>
                <w:lang w:eastAsia="en-US"/>
              </w:rPr>
              <w:t>f_offset</w:t>
            </w:r>
          </w:p>
        </w:tc>
        <w:tc>
          <w:tcPr>
            <w:tcW w:w="3420" w:type="dxa"/>
            <w:vAlign w:val="center"/>
          </w:tcPr>
          <w:p w:rsidR="00E173F3" w:rsidRPr="0002354E" w:rsidRDefault="00E173F3" w:rsidP="00A763B9">
            <w:pPr>
              <w:keepNext/>
              <w:spacing w:before="60" w:after="60" w:line="260" w:lineRule="exact"/>
              <w:jc w:val="center"/>
              <w:rPr>
                <w:b/>
                <w:bCs/>
                <w:sz w:val="20"/>
                <w:szCs w:val="26"/>
                <w:rtl/>
                <w:lang w:eastAsia="en-US" w:bidi="ar-EG"/>
              </w:rPr>
            </w:pPr>
            <w:r w:rsidRPr="0002354E">
              <w:rPr>
                <w:rFonts w:hint="cs"/>
                <w:b/>
                <w:bCs/>
                <w:sz w:val="20"/>
                <w:szCs w:val="26"/>
                <w:rtl/>
                <w:lang w:eastAsia="en-US"/>
              </w:rPr>
              <w:t>متطلبات الاختبار</w:t>
            </w:r>
            <w:r w:rsidR="00A763B9" w:rsidRPr="0002354E">
              <w:rPr>
                <w:rFonts w:hint="cs"/>
                <w:b/>
                <w:bCs/>
                <w:sz w:val="20"/>
                <w:szCs w:val="26"/>
                <w:rtl/>
                <w:lang w:eastAsia="en-US"/>
              </w:rPr>
              <w:t xml:space="preserve"> </w:t>
            </w:r>
            <w:r w:rsidRPr="0002354E">
              <w:rPr>
                <w:rFonts w:hint="cs"/>
                <w:b/>
                <w:bCs/>
                <w:sz w:val="20"/>
                <w:szCs w:val="26"/>
                <w:rtl/>
                <w:lang w:eastAsia="en-US"/>
              </w:rPr>
              <w:t>(الملاحظتان </w:t>
            </w:r>
            <w:r w:rsidRPr="0002354E">
              <w:rPr>
                <w:b/>
                <w:bCs/>
                <w:sz w:val="20"/>
                <w:szCs w:val="26"/>
                <w:lang w:eastAsia="en-US"/>
              </w:rPr>
              <w:t>2</w:t>
            </w:r>
            <w:r w:rsidRPr="0002354E">
              <w:rPr>
                <w:rFonts w:hint="cs"/>
                <w:b/>
                <w:bCs/>
                <w:sz w:val="20"/>
                <w:szCs w:val="26"/>
                <w:rtl/>
                <w:lang w:eastAsia="en-US" w:bidi="ar-EG"/>
              </w:rPr>
              <w:t xml:space="preserve"> و</w:t>
            </w:r>
            <w:r w:rsidRPr="0002354E">
              <w:rPr>
                <w:b/>
                <w:bCs/>
                <w:sz w:val="20"/>
                <w:szCs w:val="26"/>
                <w:lang w:eastAsia="en-US" w:bidi="ar-EG"/>
              </w:rPr>
              <w:t>3</w:t>
            </w:r>
            <w:r w:rsidRPr="0002354E">
              <w:rPr>
                <w:rFonts w:hint="cs"/>
                <w:b/>
                <w:bCs/>
                <w:sz w:val="20"/>
                <w:szCs w:val="26"/>
                <w:rtl/>
                <w:lang w:eastAsia="en-US" w:bidi="ar-EG"/>
              </w:rPr>
              <w:t>)</w:t>
            </w:r>
          </w:p>
        </w:tc>
        <w:tc>
          <w:tcPr>
            <w:tcW w:w="1387" w:type="dxa"/>
            <w:vAlign w:val="center"/>
          </w:tcPr>
          <w:p w:rsidR="00E173F3" w:rsidRPr="0002354E" w:rsidRDefault="00E173F3" w:rsidP="00C73D6E">
            <w:pPr>
              <w:keepNext/>
              <w:spacing w:before="60" w:after="60" w:line="260" w:lineRule="exact"/>
              <w:jc w:val="center"/>
              <w:rPr>
                <w:b/>
                <w:bCs/>
                <w:sz w:val="20"/>
                <w:szCs w:val="26"/>
                <w:rtl/>
                <w:lang w:eastAsia="en-US"/>
              </w:rPr>
            </w:pPr>
            <w:r w:rsidRPr="0002354E">
              <w:rPr>
                <w:b/>
                <w:bCs/>
                <w:sz w:val="20"/>
                <w:szCs w:val="26"/>
                <w:rtl/>
                <w:lang w:eastAsia="en-US"/>
              </w:rPr>
              <w:t>عرض نطاق القياس</w:t>
            </w:r>
            <w:r w:rsidRPr="0002354E">
              <w:rPr>
                <w:rFonts w:hint="cs"/>
                <w:b/>
                <w:bCs/>
                <w:sz w:val="20"/>
                <w:szCs w:val="26"/>
                <w:rtl/>
                <w:lang w:eastAsia="en-US"/>
              </w:rPr>
              <w:br/>
              <w:t xml:space="preserve">(الملاحظة </w:t>
            </w:r>
            <w:r w:rsidRPr="0002354E">
              <w:rPr>
                <w:b/>
                <w:bCs/>
                <w:sz w:val="20"/>
                <w:szCs w:val="26"/>
                <w:lang w:eastAsia="en-US"/>
              </w:rPr>
              <w:t>6</w:t>
            </w:r>
            <w:r w:rsidRPr="0002354E">
              <w:rPr>
                <w:rFonts w:hint="cs"/>
                <w:b/>
                <w:bCs/>
                <w:sz w:val="20"/>
                <w:szCs w:val="26"/>
                <w:rtl/>
                <w:lang w:eastAsia="en-US"/>
              </w:rPr>
              <w:t>)</w:t>
            </w:r>
          </w:p>
        </w:tc>
      </w:tr>
      <w:tr w:rsidR="00E173F3" w:rsidRPr="0002354E" w:rsidTr="00C73D6E">
        <w:trPr>
          <w:jc w:val="center"/>
        </w:trPr>
        <w:tc>
          <w:tcPr>
            <w:tcW w:w="2009" w:type="dxa"/>
          </w:tcPr>
          <w:p w:rsidR="00E173F3" w:rsidRPr="0002354E" w:rsidRDefault="00E173F3" w:rsidP="00C73D6E">
            <w:pPr>
              <w:spacing w:before="20" w:after="60" w:line="260" w:lineRule="exact"/>
              <w:jc w:val="center"/>
              <w:rPr>
                <w:sz w:val="20"/>
                <w:szCs w:val="26"/>
              </w:rPr>
            </w:pPr>
            <w:r w:rsidRPr="0002354E">
              <w:rPr>
                <w:sz w:val="20"/>
                <w:szCs w:val="26"/>
              </w:rPr>
              <w:t xml:space="preserve">0 MHz </w:t>
            </w:r>
            <w:r w:rsidRPr="0002354E">
              <w:rPr>
                <w:sz w:val="20"/>
                <w:szCs w:val="26"/>
              </w:rPr>
              <w:sym w:font="Symbol" w:char="F0A3"/>
            </w:r>
            <w:r w:rsidRPr="0002354E">
              <w:rPr>
                <w:sz w:val="20"/>
                <w:szCs w:val="26"/>
              </w:rPr>
              <w:t xml:space="preserve"> </w:t>
            </w:r>
            <w:r w:rsidRPr="0002354E">
              <w:rPr>
                <w:sz w:val="20"/>
                <w:szCs w:val="26"/>
              </w:rPr>
              <w:sym w:font="Symbol" w:char="F044"/>
            </w:r>
            <w:r w:rsidRPr="0002354E">
              <w:rPr>
                <w:i/>
                <w:iCs/>
                <w:sz w:val="20"/>
                <w:szCs w:val="26"/>
              </w:rPr>
              <w:t>f</w:t>
            </w:r>
            <w:r w:rsidRPr="0002354E">
              <w:rPr>
                <w:sz w:val="20"/>
                <w:szCs w:val="26"/>
              </w:rPr>
              <w:br/>
              <w:t>&lt; 0,05 MHz</w:t>
            </w:r>
          </w:p>
        </w:tc>
        <w:tc>
          <w:tcPr>
            <w:tcW w:w="2880" w:type="dxa"/>
            <w:tcMar>
              <w:left w:w="28" w:type="dxa"/>
              <w:right w:w="28" w:type="dxa"/>
            </w:tcMar>
          </w:tcPr>
          <w:p w:rsidR="00E173F3" w:rsidRPr="0002354E" w:rsidRDefault="00E173F3" w:rsidP="00C73D6E">
            <w:pPr>
              <w:spacing w:before="20" w:after="60" w:line="260" w:lineRule="exact"/>
              <w:jc w:val="center"/>
              <w:rPr>
                <w:sz w:val="20"/>
                <w:szCs w:val="26"/>
              </w:rPr>
            </w:pPr>
            <w:r w:rsidRPr="0002354E">
              <w:rPr>
                <w:sz w:val="20"/>
                <w:szCs w:val="26"/>
              </w:rPr>
              <w:t xml:space="preserve">0,015 MHz </w:t>
            </w:r>
            <w:r w:rsidRPr="0002354E">
              <w:rPr>
                <w:sz w:val="20"/>
                <w:szCs w:val="26"/>
              </w:rPr>
              <w:sym w:font="Symbol" w:char="F0A3"/>
            </w:r>
            <w:r w:rsidRPr="0002354E">
              <w:rPr>
                <w:sz w:val="20"/>
                <w:szCs w:val="26"/>
              </w:rPr>
              <w:t xml:space="preserve"> </w:t>
            </w:r>
            <w:r w:rsidRPr="0002354E">
              <w:rPr>
                <w:i/>
                <w:iCs/>
                <w:sz w:val="20"/>
                <w:szCs w:val="26"/>
              </w:rPr>
              <w:t>f_offset</w:t>
            </w:r>
            <w:r w:rsidRPr="0002354E">
              <w:rPr>
                <w:sz w:val="20"/>
                <w:szCs w:val="26"/>
              </w:rPr>
              <w:br/>
              <w:t>&lt; 0,065 MHz</w:t>
            </w:r>
          </w:p>
        </w:tc>
        <w:tc>
          <w:tcPr>
            <w:tcW w:w="3420" w:type="dxa"/>
          </w:tcPr>
          <w:p w:rsidR="00E173F3" w:rsidRPr="0002354E" w:rsidRDefault="0002354E" w:rsidP="00C73D6E">
            <w:pPr>
              <w:spacing w:before="60" w:after="60" w:line="240" w:lineRule="auto"/>
              <w:jc w:val="center"/>
              <w:rPr>
                <w:sz w:val="20"/>
                <w:szCs w:val="26"/>
                <w:rtl/>
                <w:lang w:bidi="ar-EG"/>
              </w:rPr>
            </w:pPr>
            <w:r w:rsidRPr="0002354E">
              <w:rPr>
                <w:rFonts w:cs="Times New Roman"/>
                <w:position w:val="-28"/>
                <w:sz w:val="24"/>
                <w:szCs w:val="20"/>
                <w:lang w:val="es-ES_tradnl" w:eastAsia="en-US"/>
              </w:rPr>
              <w:object w:dxaOrig="4020" w:dyaOrig="680">
                <v:shape id="_x0000_i1101" type="#_x0000_t75" style="width:144.45pt;height:25.25pt" o:ole="" fillcolor="window">
                  <v:imagedata r:id="rId164" o:title=""/>
                </v:shape>
                <o:OLEObject Type="Embed" ProgID="Equation.3" ShapeID="_x0000_i1101" DrawAspect="Content" ObjectID="_1525870328" r:id="rId165"/>
              </w:object>
            </w:r>
          </w:p>
        </w:tc>
        <w:tc>
          <w:tcPr>
            <w:tcW w:w="1387" w:type="dxa"/>
          </w:tcPr>
          <w:p w:rsidR="00E173F3" w:rsidRPr="0002354E" w:rsidRDefault="00E173F3" w:rsidP="00C73D6E">
            <w:pPr>
              <w:spacing w:before="20" w:after="60" w:line="260" w:lineRule="exact"/>
              <w:jc w:val="center"/>
              <w:rPr>
                <w:sz w:val="20"/>
                <w:szCs w:val="26"/>
              </w:rPr>
            </w:pPr>
            <w:r w:rsidRPr="0002354E">
              <w:rPr>
                <w:sz w:val="20"/>
                <w:szCs w:val="26"/>
              </w:rPr>
              <w:t>30</w:t>
            </w:r>
            <w:r w:rsidRPr="0002354E">
              <w:rPr>
                <w:rFonts w:hint="cs"/>
                <w:sz w:val="20"/>
                <w:szCs w:val="26"/>
                <w:rtl/>
              </w:rPr>
              <w:t xml:space="preserve"> </w:t>
            </w:r>
            <w:r w:rsidRPr="0002354E">
              <w:rPr>
                <w:sz w:val="20"/>
                <w:szCs w:val="26"/>
              </w:rPr>
              <w:t>kHz</w:t>
            </w:r>
          </w:p>
        </w:tc>
      </w:tr>
    </w:tbl>
    <w:p w:rsidR="00F04548" w:rsidRPr="0002354E" w:rsidRDefault="00F04548" w:rsidP="00F04548">
      <w:pPr>
        <w:pStyle w:val="TableNo"/>
        <w:rPr>
          <w:rtl/>
        </w:rPr>
      </w:pPr>
      <w:r w:rsidRPr="0002354E">
        <w:rPr>
          <w:rtl/>
          <w:lang w:bidi="ar-SA"/>
        </w:rPr>
        <w:lastRenderedPageBreak/>
        <w:t>الج</w:t>
      </w:r>
      <w:r w:rsidRPr="0002354E">
        <w:rPr>
          <w:rFonts w:hint="cs"/>
          <w:rtl/>
          <w:lang w:bidi="ar-SA"/>
        </w:rPr>
        <w:t>ـــــــ</w:t>
      </w:r>
      <w:r w:rsidRPr="0002354E">
        <w:rPr>
          <w:rtl/>
          <w:lang w:bidi="ar-SA"/>
        </w:rPr>
        <w:t>دول</w:t>
      </w:r>
      <w:r w:rsidRPr="0002354E">
        <w:rPr>
          <w:rFonts w:hint="cs"/>
          <w:rtl/>
        </w:rPr>
        <w:t> </w:t>
      </w:r>
      <w:r w:rsidRPr="0002354E">
        <w:t>6</w:t>
      </w:r>
      <w:r w:rsidRPr="0002354E">
        <w:noBreakHyphen/>
        <w:t>2.3.3</w:t>
      </w:r>
      <w:r w:rsidRPr="0002354E">
        <w:rPr>
          <w:rFonts w:hint="cs"/>
          <w:rtl/>
        </w:rPr>
        <w:t xml:space="preserve"> (</w:t>
      </w:r>
      <w:r w:rsidRPr="0002354E">
        <w:rPr>
          <w:rFonts w:hint="eastAsia"/>
          <w:sz w:val="14"/>
          <w:szCs w:val="22"/>
          <w:rtl/>
        </w:rPr>
        <w:t> </w:t>
      </w:r>
      <w:r w:rsidRPr="0002354E">
        <w:rPr>
          <w:rFonts w:hint="eastAsia"/>
          <w:i/>
          <w:iCs/>
          <w:rtl/>
        </w:rPr>
        <w:t>تتمة</w:t>
      </w:r>
      <w:r w:rsidRPr="0002354E">
        <w:rPr>
          <w:rFonts w:hint="cs"/>
          <w:rtl/>
        </w:rPr>
        <w:t>)</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880"/>
        <w:gridCol w:w="3420"/>
        <w:gridCol w:w="1387"/>
      </w:tblGrid>
      <w:tr w:rsidR="00F04548" w:rsidRPr="0002354E" w:rsidTr="00F35BBB">
        <w:trPr>
          <w:jc w:val="center"/>
        </w:trPr>
        <w:tc>
          <w:tcPr>
            <w:tcW w:w="2009" w:type="dxa"/>
            <w:vAlign w:val="center"/>
          </w:tcPr>
          <w:p w:rsidR="00F04548" w:rsidRPr="0002354E" w:rsidRDefault="00F04548" w:rsidP="00F04548">
            <w:pPr>
              <w:keepNext/>
              <w:spacing w:before="60" w:after="60" w:line="260" w:lineRule="exact"/>
              <w:jc w:val="center"/>
              <w:rPr>
                <w:b/>
                <w:bCs/>
                <w:sz w:val="20"/>
                <w:szCs w:val="26"/>
                <w:lang w:eastAsia="en-US"/>
              </w:rPr>
            </w:pPr>
            <w:r w:rsidRPr="0002354E">
              <w:rPr>
                <w:b/>
                <w:bCs/>
                <w:sz w:val="20"/>
                <w:szCs w:val="26"/>
                <w:rtl/>
                <w:lang w:eastAsia="en-US"/>
              </w:rPr>
              <w:t>تخالف تردد النقطة</w:t>
            </w:r>
            <w:r w:rsidRPr="0002354E">
              <w:rPr>
                <w:rFonts w:hint="cs"/>
                <w:b/>
                <w:bCs/>
                <w:sz w:val="20"/>
                <w:szCs w:val="26"/>
                <w:rtl/>
                <w:lang w:eastAsia="en-US"/>
              </w:rPr>
              <w:t> </w:t>
            </w:r>
            <w:r w:rsidRPr="0002354E">
              <w:rPr>
                <w:b/>
                <w:bCs/>
                <w:sz w:val="20"/>
                <w:szCs w:val="26"/>
                <w:lang w:eastAsia="en-US"/>
              </w:rPr>
              <w:t>dB 3–</w:t>
            </w:r>
            <w:r w:rsidRPr="0002354E">
              <w:rPr>
                <w:b/>
                <w:bCs/>
                <w:sz w:val="20"/>
                <w:szCs w:val="26"/>
                <w:rtl/>
                <w:lang w:eastAsia="en-US"/>
              </w:rPr>
              <w:t xml:space="preserve"> لمرشاح القياس،</w:t>
            </w:r>
            <w:r w:rsidRPr="0002354E">
              <w:rPr>
                <w:rFonts w:hint="cs"/>
                <w:b/>
                <w:bCs/>
                <w:sz w:val="20"/>
                <w:szCs w:val="26"/>
                <w:rtl/>
                <w:lang w:eastAsia="en-US"/>
              </w:rPr>
              <w:t xml:space="preserve"> </w:t>
            </w:r>
            <w:r w:rsidRPr="0002354E">
              <w:rPr>
                <w:b/>
                <w:bCs/>
                <w:sz w:val="20"/>
                <w:szCs w:val="26"/>
                <w:lang w:eastAsia="en-US"/>
              </w:rPr>
              <w:sym w:font="Symbol" w:char="F044"/>
            </w:r>
            <w:r w:rsidRPr="0002354E">
              <w:rPr>
                <w:b/>
                <w:bCs/>
                <w:i/>
                <w:iCs/>
                <w:sz w:val="20"/>
                <w:szCs w:val="26"/>
                <w:lang w:eastAsia="en-US"/>
              </w:rPr>
              <w:t>f</w:t>
            </w:r>
          </w:p>
        </w:tc>
        <w:tc>
          <w:tcPr>
            <w:tcW w:w="2880" w:type="dxa"/>
            <w:tcMar>
              <w:left w:w="0" w:type="dxa"/>
              <w:right w:w="0" w:type="dxa"/>
            </w:tcMar>
            <w:vAlign w:val="center"/>
          </w:tcPr>
          <w:p w:rsidR="00F04548" w:rsidRPr="0002354E" w:rsidRDefault="00F04548" w:rsidP="00F04548">
            <w:pPr>
              <w:keepNext/>
              <w:spacing w:before="60" w:after="60" w:line="260" w:lineRule="exact"/>
              <w:jc w:val="center"/>
              <w:rPr>
                <w:b/>
                <w:bCs/>
                <w:sz w:val="20"/>
                <w:szCs w:val="26"/>
                <w:rtl/>
                <w:lang w:eastAsia="en-US" w:bidi="ar-EG"/>
              </w:rPr>
            </w:pPr>
            <w:r w:rsidRPr="0002354E">
              <w:rPr>
                <w:b/>
                <w:bCs/>
                <w:sz w:val="20"/>
                <w:szCs w:val="26"/>
                <w:rtl/>
                <w:lang w:eastAsia="en-US"/>
              </w:rPr>
              <w:t>تخالف التردد المركزي لمرشاح القياس،</w:t>
            </w:r>
            <w:r w:rsidRPr="0002354E">
              <w:rPr>
                <w:rFonts w:hint="cs"/>
                <w:b/>
                <w:bCs/>
                <w:sz w:val="20"/>
                <w:szCs w:val="26"/>
                <w:rtl/>
                <w:lang w:eastAsia="en-US" w:bidi="ar-SY"/>
              </w:rPr>
              <w:t xml:space="preserve"> </w:t>
            </w:r>
            <w:r w:rsidRPr="0002354E">
              <w:rPr>
                <w:b/>
                <w:bCs/>
                <w:i/>
                <w:iCs/>
                <w:sz w:val="20"/>
                <w:szCs w:val="26"/>
                <w:lang w:eastAsia="en-US"/>
              </w:rPr>
              <w:t>f_offset</w:t>
            </w:r>
          </w:p>
        </w:tc>
        <w:tc>
          <w:tcPr>
            <w:tcW w:w="3420" w:type="dxa"/>
            <w:vAlign w:val="center"/>
          </w:tcPr>
          <w:p w:rsidR="00F04548" w:rsidRPr="0002354E" w:rsidRDefault="00F04548" w:rsidP="00F04548">
            <w:pPr>
              <w:keepNext/>
              <w:spacing w:before="60" w:after="60" w:line="260" w:lineRule="exact"/>
              <w:jc w:val="center"/>
              <w:rPr>
                <w:b/>
                <w:bCs/>
                <w:sz w:val="20"/>
                <w:szCs w:val="26"/>
                <w:rtl/>
                <w:lang w:eastAsia="en-US" w:bidi="ar-EG"/>
              </w:rPr>
            </w:pPr>
            <w:r w:rsidRPr="0002354E">
              <w:rPr>
                <w:rFonts w:hint="cs"/>
                <w:b/>
                <w:bCs/>
                <w:sz w:val="20"/>
                <w:szCs w:val="26"/>
                <w:rtl/>
                <w:lang w:eastAsia="en-US"/>
              </w:rPr>
              <w:t>متطلبات الاختبار (الملاحظتان </w:t>
            </w:r>
            <w:r w:rsidRPr="0002354E">
              <w:rPr>
                <w:b/>
                <w:bCs/>
                <w:sz w:val="20"/>
                <w:szCs w:val="26"/>
                <w:lang w:eastAsia="en-US"/>
              </w:rPr>
              <w:t>2</w:t>
            </w:r>
            <w:r w:rsidRPr="0002354E">
              <w:rPr>
                <w:rFonts w:hint="cs"/>
                <w:b/>
                <w:bCs/>
                <w:sz w:val="20"/>
                <w:szCs w:val="26"/>
                <w:rtl/>
                <w:lang w:eastAsia="en-US" w:bidi="ar-EG"/>
              </w:rPr>
              <w:t xml:space="preserve"> و</w:t>
            </w:r>
            <w:r w:rsidRPr="0002354E">
              <w:rPr>
                <w:b/>
                <w:bCs/>
                <w:sz w:val="20"/>
                <w:szCs w:val="26"/>
                <w:lang w:eastAsia="en-US" w:bidi="ar-EG"/>
              </w:rPr>
              <w:t>3</w:t>
            </w:r>
            <w:r w:rsidRPr="0002354E">
              <w:rPr>
                <w:rFonts w:hint="cs"/>
                <w:b/>
                <w:bCs/>
                <w:sz w:val="20"/>
                <w:szCs w:val="26"/>
                <w:rtl/>
                <w:lang w:eastAsia="en-US" w:bidi="ar-EG"/>
              </w:rPr>
              <w:t>)</w:t>
            </w:r>
          </w:p>
        </w:tc>
        <w:tc>
          <w:tcPr>
            <w:tcW w:w="1387" w:type="dxa"/>
            <w:vAlign w:val="center"/>
          </w:tcPr>
          <w:p w:rsidR="00F04548" w:rsidRPr="0002354E" w:rsidRDefault="00F04548" w:rsidP="00F04548">
            <w:pPr>
              <w:keepNext/>
              <w:spacing w:before="60" w:after="60" w:line="260" w:lineRule="exact"/>
              <w:jc w:val="center"/>
              <w:rPr>
                <w:b/>
                <w:bCs/>
                <w:sz w:val="20"/>
                <w:szCs w:val="26"/>
                <w:rtl/>
                <w:lang w:eastAsia="en-US"/>
              </w:rPr>
            </w:pPr>
            <w:r w:rsidRPr="0002354E">
              <w:rPr>
                <w:b/>
                <w:bCs/>
                <w:sz w:val="20"/>
                <w:szCs w:val="26"/>
                <w:rtl/>
                <w:lang w:eastAsia="en-US"/>
              </w:rPr>
              <w:t>عرض نطاق القياس</w:t>
            </w:r>
            <w:r w:rsidRPr="0002354E">
              <w:rPr>
                <w:rFonts w:hint="cs"/>
                <w:b/>
                <w:bCs/>
                <w:sz w:val="20"/>
                <w:szCs w:val="26"/>
                <w:rtl/>
                <w:lang w:eastAsia="en-US"/>
              </w:rPr>
              <w:br/>
              <w:t xml:space="preserve">(الملاحظة </w:t>
            </w:r>
            <w:r w:rsidRPr="0002354E">
              <w:rPr>
                <w:b/>
                <w:bCs/>
                <w:sz w:val="20"/>
                <w:szCs w:val="26"/>
                <w:lang w:eastAsia="en-US"/>
              </w:rPr>
              <w:t>6</w:t>
            </w:r>
            <w:r w:rsidRPr="0002354E">
              <w:rPr>
                <w:rFonts w:hint="cs"/>
                <w:b/>
                <w:bCs/>
                <w:sz w:val="20"/>
                <w:szCs w:val="26"/>
                <w:rtl/>
                <w:lang w:eastAsia="en-US"/>
              </w:rPr>
              <w:t>)</w:t>
            </w:r>
          </w:p>
        </w:tc>
      </w:tr>
      <w:tr w:rsidR="00E173F3" w:rsidRPr="0002354E" w:rsidTr="009A13C4">
        <w:trPr>
          <w:jc w:val="center"/>
        </w:trPr>
        <w:tc>
          <w:tcPr>
            <w:tcW w:w="2009" w:type="dxa"/>
            <w:tcBorders>
              <w:bottom w:val="single" w:sz="4" w:space="0" w:color="auto"/>
            </w:tcBorders>
          </w:tcPr>
          <w:p w:rsidR="00E173F3" w:rsidRPr="0002354E" w:rsidRDefault="00E173F3" w:rsidP="00C73D6E">
            <w:pPr>
              <w:spacing w:before="20" w:after="60" w:line="260" w:lineRule="exact"/>
              <w:jc w:val="center"/>
              <w:rPr>
                <w:sz w:val="20"/>
                <w:szCs w:val="26"/>
              </w:rPr>
            </w:pPr>
            <w:r w:rsidRPr="0002354E">
              <w:rPr>
                <w:sz w:val="20"/>
                <w:szCs w:val="26"/>
              </w:rPr>
              <w:t xml:space="preserve">0,05 MHz </w:t>
            </w:r>
            <w:r w:rsidRPr="0002354E">
              <w:rPr>
                <w:sz w:val="20"/>
                <w:szCs w:val="26"/>
              </w:rPr>
              <w:sym w:font="Symbol" w:char="F0A3"/>
            </w:r>
            <w:r w:rsidRPr="0002354E">
              <w:rPr>
                <w:sz w:val="20"/>
                <w:szCs w:val="26"/>
              </w:rPr>
              <w:t xml:space="preserve"> </w:t>
            </w:r>
            <w:r w:rsidRPr="0002354E">
              <w:rPr>
                <w:sz w:val="20"/>
                <w:szCs w:val="26"/>
              </w:rPr>
              <w:sym w:font="Symbol" w:char="F044"/>
            </w:r>
            <w:r w:rsidRPr="0002354E">
              <w:rPr>
                <w:i/>
                <w:iCs/>
                <w:sz w:val="20"/>
                <w:szCs w:val="26"/>
              </w:rPr>
              <w:t>f</w:t>
            </w:r>
            <w:r w:rsidRPr="0002354E">
              <w:rPr>
                <w:sz w:val="20"/>
                <w:szCs w:val="26"/>
              </w:rPr>
              <w:br/>
              <w:t>&lt; 0,15 MHz</w:t>
            </w:r>
          </w:p>
        </w:tc>
        <w:tc>
          <w:tcPr>
            <w:tcW w:w="2880" w:type="dxa"/>
            <w:tcBorders>
              <w:bottom w:val="single" w:sz="4" w:space="0" w:color="auto"/>
            </w:tcBorders>
            <w:tcMar>
              <w:left w:w="0" w:type="dxa"/>
              <w:right w:w="0" w:type="dxa"/>
            </w:tcMar>
          </w:tcPr>
          <w:p w:rsidR="00E173F3" w:rsidRPr="0002354E" w:rsidRDefault="00E173F3" w:rsidP="00C73D6E">
            <w:pPr>
              <w:spacing w:before="20" w:after="60" w:line="260" w:lineRule="exact"/>
              <w:jc w:val="center"/>
              <w:rPr>
                <w:sz w:val="20"/>
                <w:szCs w:val="26"/>
              </w:rPr>
            </w:pPr>
            <w:r w:rsidRPr="0002354E">
              <w:rPr>
                <w:sz w:val="20"/>
                <w:szCs w:val="26"/>
              </w:rPr>
              <w:t xml:space="preserve">0,065 MHz </w:t>
            </w:r>
            <w:r w:rsidRPr="0002354E">
              <w:rPr>
                <w:sz w:val="20"/>
                <w:szCs w:val="26"/>
              </w:rPr>
              <w:sym w:font="Symbol" w:char="F0A3"/>
            </w:r>
            <w:r w:rsidRPr="0002354E">
              <w:rPr>
                <w:sz w:val="20"/>
                <w:szCs w:val="26"/>
              </w:rPr>
              <w:t xml:space="preserve"> </w:t>
            </w:r>
            <w:r w:rsidRPr="0002354E">
              <w:rPr>
                <w:i/>
                <w:iCs/>
                <w:sz w:val="20"/>
                <w:szCs w:val="26"/>
              </w:rPr>
              <w:t>f_offset</w:t>
            </w:r>
            <w:r w:rsidRPr="0002354E">
              <w:rPr>
                <w:sz w:val="20"/>
                <w:szCs w:val="26"/>
              </w:rPr>
              <w:br/>
              <w:t>&lt; 0,165 MHz</w:t>
            </w:r>
          </w:p>
        </w:tc>
        <w:tc>
          <w:tcPr>
            <w:tcW w:w="3420" w:type="dxa"/>
            <w:tcBorders>
              <w:bottom w:val="single" w:sz="4" w:space="0" w:color="auto"/>
            </w:tcBorders>
          </w:tcPr>
          <w:p w:rsidR="00E173F3" w:rsidRPr="0002354E" w:rsidRDefault="0002354E" w:rsidP="00C73D6E">
            <w:pPr>
              <w:spacing w:before="60" w:after="60" w:line="240" w:lineRule="auto"/>
              <w:jc w:val="center"/>
              <w:rPr>
                <w:sz w:val="20"/>
                <w:szCs w:val="26"/>
                <w:rtl/>
                <w:lang w:bidi="ar-EG"/>
              </w:rPr>
            </w:pPr>
            <w:r w:rsidRPr="0002354E">
              <w:rPr>
                <w:rFonts w:cs="Times New Roman"/>
                <w:position w:val="-28"/>
                <w:sz w:val="24"/>
                <w:szCs w:val="20"/>
                <w:lang w:val="es-ES_tradnl" w:eastAsia="en-US"/>
              </w:rPr>
              <w:object w:dxaOrig="4120" w:dyaOrig="680">
                <v:shape id="_x0000_i1102" type="#_x0000_t75" style="width:147.25pt;height:25.25pt" o:ole="" fillcolor="window">
                  <v:imagedata r:id="rId166" o:title=""/>
                </v:shape>
                <o:OLEObject Type="Embed" ProgID="Equation.3" ShapeID="_x0000_i1102" DrawAspect="Content" ObjectID="_1525870329" r:id="rId167"/>
              </w:object>
            </w:r>
          </w:p>
        </w:tc>
        <w:tc>
          <w:tcPr>
            <w:tcW w:w="1387" w:type="dxa"/>
            <w:tcBorders>
              <w:bottom w:val="single" w:sz="4" w:space="0" w:color="auto"/>
            </w:tcBorders>
          </w:tcPr>
          <w:p w:rsidR="00E173F3" w:rsidRPr="0002354E" w:rsidRDefault="00E173F3" w:rsidP="00C73D6E">
            <w:pPr>
              <w:spacing w:before="20" w:after="60" w:line="260" w:lineRule="exact"/>
              <w:jc w:val="center"/>
              <w:rPr>
                <w:sz w:val="20"/>
                <w:szCs w:val="26"/>
              </w:rPr>
            </w:pPr>
            <w:r w:rsidRPr="0002354E">
              <w:rPr>
                <w:sz w:val="20"/>
                <w:szCs w:val="26"/>
              </w:rPr>
              <w:t>30</w:t>
            </w:r>
            <w:r w:rsidRPr="0002354E">
              <w:rPr>
                <w:rFonts w:hint="cs"/>
                <w:sz w:val="20"/>
                <w:szCs w:val="26"/>
                <w:rtl/>
              </w:rPr>
              <w:t xml:space="preserve"> </w:t>
            </w:r>
            <w:r w:rsidRPr="0002354E">
              <w:rPr>
                <w:sz w:val="20"/>
                <w:szCs w:val="26"/>
              </w:rPr>
              <w:t>kHz</w:t>
            </w:r>
          </w:p>
        </w:tc>
      </w:tr>
      <w:tr w:rsidR="00E173F3" w:rsidRPr="0002354E" w:rsidTr="009A13C4">
        <w:trPr>
          <w:jc w:val="center"/>
        </w:trPr>
        <w:tc>
          <w:tcPr>
            <w:tcW w:w="9696" w:type="dxa"/>
            <w:gridSpan w:val="4"/>
            <w:tcBorders>
              <w:left w:val="nil"/>
              <w:bottom w:val="nil"/>
              <w:right w:val="nil"/>
            </w:tcBorders>
          </w:tcPr>
          <w:p w:rsidR="00E173F3" w:rsidRPr="0002354E" w:rsidRDefault="00E173F3" w:rsidP="0002354E">
            <w:pPr>
              <w:pStyle w:val="Tabletexte"/>
              <w:rPr>
                <w:rtl/>
                <w:lang w:eastAsia="fr-FR" w:bidi="ar-EG"/>
              </w:rPr>
            </w:pPr>
            <w:r w:rsidRPr="0002354E">
              <w:rPr>
                <w:rFonts w:hint="cs"/>
                <w:b/>
                <w:bCs/>
                <w:rtl/>
                <w:lang w:eastAsia="fr-FR"/>
              </w:rPr>
              <w:t>الملاحظة</w:t>
            </w:r>
            <w:r w:rsidRPr="0002354E">
              <w:rPr>
                <w:rFonts w:hint="eastAsia"/>
                <w:b/>
                <w:bCs/>
                <w:rtl/>
                <w:lang w:eastAsia="fr-FR"/>
              </w:rPr>
              <w:t> </w:t>
            </w:r>
            <w:r w:rsidRPr="0002354E">
              <w:rPr>
                <w:b/>
                <w:bCs/>
                <w:lang w:eastAsia="fr-FR"/>
              </w:rPr>
              <w:t>1</w:t>
            </w:r>
            <w:r w:rsidRPr="0002354E">
              <w:rPr>
                <w:rFonts w:hint="cs"/>
                <w:b/>
                <w:bCs/>
                <w:rtl/>
                <w:lang w:eastAsia="fr-FR"/>
              </w:rPr>
              <w:t xml:space="preserve"> - </w:t>
            </w:r>
            <w:r w:rsidRPr="0002354E">
              <w:rPr>
                <w:rFonts w:hint="cs"/>
                <w:rtl/>
                <w:lang w:eastAsia="fr-FR"/>
              </w:rPr>
              <w:t xml:space="preserve">لا تنطبق الحدود الواردة في هذا الجدول إلا في حالة التشغيل بنظام </w:t>
            </w:r>
            <w:r w:rsidRPr="0002354E">
              <w:rPr>
                <w:lang w:eastAsia="fr-FR"/>
              </w:rPr>
              <w:t>GSM/EDGE</w:t>
            </w:r>
            <w:r w:rsidRPr="0002354E">
              <w:rPr>
                <w:rFonts w:hint="cs"/>
                <w:rtl/>
                <w:lang w:eastAsia="fr-FR"/>
              </w:rPr>
              <w:t xml:space="preserve"> أو </w:t>
            </w:r>
            <w:r w:rsidRPr="0002354E">
              <w:rPr>
                <w:lang w:eastAsia="fr-FR"/>
              </w:rPr>
              <w:t>E-UTRA</w:t>
            </w:r>
            <w:r w:rsidRPr="0002354E">
              <w:rPr>
                <w:rFonts w:hint="cs"/>
                <w:rtl/>
                <w:lang w:eastAsia="fr-FR"/>
              </w:rPr>
              <w:t xml:space="preserve"> بموجة حاملة قدرها </w:t>
            </w:r>
            <w:r w:rsidRPr="0002354E">
              <w:rPr>
                <w:lang w:eastAsia="fr-FR"/>
              </w:rPr>
              <w:t>1,4</w:t>
            </w:r>
            <w:r w:rsidRPr="0002354E">
              <w:rPr>
                <w:rFonts w:hint="cs"/>
                <w:rtl/>
                <w:lang w:eastAsia="fr-FR"/>
              </w:rPr>
              <w:t xml:space="preserve"> أو</w:t>
            </w:r>
            <w:r w:rsidR="0002354E">
              <w:rPr>
                <w:rFonts w:hint="cs"/>
                <w:rtl/>
                <w:lang w:eastAsia="fr-FR"/>
              </w:rPr>
              <w:t> </w:t>
            </w:r>
            <w:r w:rsidRPr="0002354E">
              <w:rPr>
                <w:lang w:eastAsia="fr-FR"/>
              </w:rPr>
              <w:t>MHz 3</w:t>
            </w:r>
            <w:r w:rsidRPr="0002354E">
              <w:rPr>
                <w:rFonts w:hint="cs"/>
                <w:rtl/>
                <w:lang w:eastAsia="fr-FR"/>
              </w:rPr>
              <w:t xml:space="preserve"> مجاورة لحافة عرض النطاق الراديوي.</w:t>
            </w:r>
          </w:p>
          <w:p w:rsidR="00E173F3" w:rsidRPr="0002354E" w:rsidRDefault="00E173F3" w:rsidP="00C73D6E">
            <w:pPr>
              <w:pStyle w:val="Tabletexte"/>
              <w:rPr>
                <w:rtl/>
                <w:lang w:eastAsia="fr-FR"/>
              </w:rPr>
            </w:pPr>
            <w:r w:rsidRPr="0002354E">
              <w:rPr>
                <w:rFonts w:hint="cs"/>
                <w:b/>
                <w:bCs/>
                <w:rtl/>
                <w:lang w:eastAsia="fr-FR"/>
              </w:rPr>
              <w:t>الملاحظة</w:t>
            </w:r>
            <w:r w:rsidRPr="0002354E">
              <w:rPr>
                <w:rFonts w:hint="eastAsia"/>
                <w:b/>
                <w:bCs/>
                <w:rtl/>
                <w:lang w:eastAsia="fr-FR"/>
              </w:rPr>
              <w:t> </w:t>
            </w:r>
            <w:r w:rsidRPr="0002354E">
              <w:rPr>
                <w:b/>
                <w:bCs/>
                <w:lang w:eastAsia="fr-FR"/>
              </w:rPr>
              <w:t>2</w:t>
            </w:r>
            <w:r w:rsidRPr="0002354E">
              <w:rPr>
                <w:rFonts w:hint="cs"/>
                <w:b/>
                <w:bCs/>
                <w:rtl/>
                <w:lang w:eastAsia="fr-FR"/>
              </w:rPr>
              <w:t xml:space="preserve"> - </w:t>
            </w:r>
            <w:r w:rsidRPr="0002354E">
              <w:rPr>
                <w:rFonts w:hint="cs"/>
                <w:rtl/>
                <w:lang w:eastAsia="fr-FR"/>
              </w:rPr>
              <w:t xml:space="preserve">في حالة محطة قاعدة راديوية متعددة المعايير </w:t>
            </w:r>
            <w:r w:rsidRPr="0002354E">
              <w:rPr>
                <w:rFonts w:hint="cs"/>
                <w:rtl/>
                <w:lang w:eastAsia="fr-FR" w:bidi="ar-EG"/>
              </w:rPr>
              <w:t>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w:t>
            </w:r>
          </w:p>
          <w:p w:rsidR="00E173F3" w:rsidRPr="0002354E" w:rsidRDefault="00E173F3" w:rsidP="00C73D6E">
            <w:pPr>
              <w:pStyle w:val="Tabletexte"/>
              <w:rPr>
                <w:rtl/>
                <w:lang w:eastAsia="fr-FR" w:bidi="ar-EG"/>
              </w:rPr>
            </w:pPr>
            <w:r w:rsidRPr="0002354E">
              <w:rPr>
                <w:rFonts w:hint="cs"/>
                <w:b/>
                <w:bCs/>
                <w:rtl/>
                <w:lang w:eastAsia="fr-FR"/>
              </w:rPr>
              <w:t>الملاحظة</w:t>
            </w:r>
            <w:r w:rsidRPr="0002354E">
              <w:rPr>
                <w:rFonts w:hint="eastAsia"/>
                <w:b/>
                <w:bCs/>
                <w:rtl/>
                <w:lang w:eastAsia="fr-FR"/>
              </w:rPr>
              <w:t> </w:t>
            </w:r>
            <w:r w:rsidRPr="0002354E">
              <w:rPr>
                <w:b/>
                <w:bCs/>
                <w:lang w:eastAsia="fr-FR"/>
              </w:rPr>
              <w:t>3</w:t>
            </w:r>
            <w:r w:rsidRPr="0002354E">
              <w:rPr>
                <w:rFonts w:hint="cs"/>
                <w:b/>
                <w:bCs/>
                <w:rtl/>
                <w:lang w:eastAsia="fr-FR"/>
              </w:rPr>
              <w:t xml:space="preserve"> - </w:t>
            </w:r>
            <w:r w:rsidRPr="0002354E">
              <w:rPr>
                <w:rFonts w:hint="cs"/>
                <w:rtl/>
                <w:lang w:eastAsia="fr-FR"/>
              </w:rPr>
              <w:t xml:space="preserve">إن الحد الأدنى من المتطلبات المتعلقة بمستوى قدرة الموجة الحاملة </w:t>
            </w:r>
            <w:r w:rsidRPr="0002354E">
              <w:rPr>
                <w:lang w:eastAsia="fr-FR"/>
              </w:rPr>
              <w:t>GSM</w:t>
            </w:r>
            <w:r w:rsidRPr="0002354E">
              <w:rPr>
                <w:rFonts w:hint="cs"/>
                <w:rtl/>
                <w:lang w:eastAsia="fr-FR"/>
              </w:rPr>
              <w:t xml:space="preserve"> </w:t>
            </w:r>
            <w:r w:rsidRPr="0002354E">
              <w:rPr>
                <w:lang w:eastAsia="fr-FR"/>
              </w:rPr>
              <w:t>(</w:t>
            </w:r>
            <w:r w:rsidRPr="0002354E">
              <w:rPr>
                <w:i/>
                <w:iCs/>
                <w:lang w:eastAsia="fr-FR"/>
              </w:rPr>
              <w:t>P</w:t>
            </w:r>
            <w:r w:rsidRPr="0002354E">
              <w:rPr>
                <w:i/>
                <w:iCs/>
                <w:vertAlign w:val="subscript"/>
                <w:lang w:eastAsia="fr-FR"/>
              </w:rPr>
              <w:t>RFcarrier</w:t>
            </w:r>
            <w:r w:rsidRPr="0002354E">
              <w:rPr>
                <w:lang w:eastAsia="fr-FR"/>
              </w:rPr>
              <w:t>)</w:t>
            </w:r>
            <w:r w:rsidRPr="0002354E">
              <w:rPr>
                <w:rFonts w:hint="cs"/>
                <w:rtl/>
                <w:lang w:eastAsia="fr-FR"/>
              </w:rPr>
              <w:t xml:space="preserve"> عند حافة عرض النطاق الراديوي، الذي يقل عن </w:t>
            </w:r>
            <w:r w:rsidRPr="0002354E">
              <w:rPr>
                <w:lang w:eastAsia="fr-FR"/>
              </w:rPr>
              <w:t>dBm 43</w:t>
            </w:r>
            <w:r w:rsidRPr="0002354E">
              <w:rPr>
                <w:rFonts w:hint="cs"/>
                <w:rtl/>
                <w:lang w:eastAsia="fr-FR"/>
              </w:rPr>
              <w:t xml:space="preserve">، لا يتسق مع متطلبات النظام </w:t>
            </w:r>
            <w:r w:rsidRPr="0002354E">
              <w:rPr>
                <w:lang w:eastAsia="fr-FR"/>
              </w:rPr>
              <w:t>GSM</w:t>
            </w:r>
            <w:r w:rsidRPr="0002354E">
              <w:rPr>
                <w:rFonts w:hint="cs"/>
                <w:rtl/>
                <w:lang w:eastAsia="fr-FR"/>
              </w:rPr>
              <w:t xml:space="preserve"> من حيث الإرسال والاستقبال الوحيد </w:t>
            </w:r>
            <w:r w:rsidRPr="0002354E">
              <w:rPr>
                <w:lang w:eastAsia="fr-FR"/>
              </w:rPr>
              <w:t>(single-RAT)</w:t>
            </w:r>
            <w:r w:rsidRPr="0002354E">
              <w:rPr>
                <w:rFonts w:hint="cs"/>
                <w:rtl/>
                <w:lang w:eastAsia="fr-FR"/>
              </w:rPr>
              <w:t xml:space="preserve"> لأنه أعلى من</w:t>
            </w:r>
            <w:r w:rsidRPr="0002354E">
              <w:rPr>
                <w:lang w:eastAsia="fr-FR"/>
              </w:rPr>
              <w:t xml:space="preserve"> </w:t>
            </w:r>
            <w:r w:rsidRPr="0002354E">
              <w:rPr>
                <w:rFonts w:hint="cs"/>
                <w:rtl/>
                <w:lang w:eastAsia="fr-FR"/>
              </w:rPr>
              <w:t xml:space="preserve">متطلبات </w:t>
            </w:r>
            <w:r w:rsidRPr="0002354E">
              <w:rPr>
                <w:lang w:eastAsia="fr-FR"/>
              </w:rPr>
              <w:t>single-RAT</w:t>
            </w:r>
            <w:r w:rsidRPr="0002354E">
              <w:rPr>
                <w:rFonts w:hint="cs"/>
                <w:rtl/>
                <w:lang w:eastAsia="fr-FR"/>
              </w:rPr>
              <w:t xml:space="preserve"> بقيمة </w:t>
            </w:r>
            <w:r w:rsidRPr="0002354E">
              <w:rPr>
                <w:lang w:eastAsia="fr-FR"/>
              </w:rPr>
              <w:t>dB X’</w:t>
            </w:r>
            <w:r w:rsidRPr="0002354E">
              <w:rPr>
                <w:rFonts w:hint="cs"/>
                <w:rtl/>
                <w:lang w:eastAsia="fr-FR"/>
              </w:rPr>
              <w:t xml:space="preserve">، حيث </w:t>
            </w:r>
            <w:r w:rsidRPr="0002354E">
              <w:rPr>
                <w:lang w:eastAsia="fr-FR"/>
              </w:rPr>
              <w:t xml:space="preserve">X’ = 31 dBm </w:t>
            </w:r>
            <w:r w:rsidRPr="0002354E">
              <w:rPr>
                <w:lang w:eastAsia="fr-FR"/>
              </w:rPr>
              <w:sym w:font="Symbol" w:char="F02D"/>
            </w:r>
            <w:r w:rsidRPr="0002354E">
              <w:rPr>
                <w:lang w:eastAsia="fr-FR"/>
              </w:rPr>
              <w:t xml:space="preserve"> </w:t>
            </w:r>
            <w:r w:rsidRPr="0002354E">
              <w:rPr>
                <w:i/>
                <w:iCs/>
                <w:lang w:eastAsia="fr-FR"/>
              </w:rPr>
              <w:t>P</w:t>
            </w:r>
            <w:r w:rsidRPr="0002354E">
              <w:rPr>
                <w:i/>
                <w:iCs/>
                <w:vertAlign w:val="subscript"/>
                <w:lang w:eastAsia="fr-FR"/>
              </w:rPr>
              <w:t>RFcarrier</w:t>
            </w:r>
            <w:r w:rsidRPr="0002354E">
              <w:rPr>
                <w:rFonts w:hint="cs"/>
                <w:i/>
                <w:iCs/>
                <w:rtl/>
                <w:lang w:eastAsia="fr-FR"/>
              </w:rPr>
              <w:t>.</w:t>
            </w:r>
            <w:r w:rsidRPr="0002354E">
              <w:rPr>
                <w:lang w:eastAsia="fr-FR"/>
              </w:rPr>
              <w:t xml:space="preserve"> </w:t>
            </w:r>
            <w:r w:rsidRPr="0002354E">
              <w:rPr>
                <w:rFonts w:hint="cs"/>
                <w:rtl/>
                <w:lang w:eastAsia="fr-FR"/>
              </w:rPr>
              <w:t>والتنقيح المناسب لحل التضارب هو المزيد من الدراسة.</w:t>
            </w:r>
          </w:p>
        </w:tc>
      </w:tr>
    </w:tbl>
    <w:p w:rsidR="00E173F3" w:rsidRPr="0002354E" w:rsidRDefault="00914EA5" w:rsidP="00081AA3">
      <w:pPr>
        <w:pStyle w:val="TableNo"/>
        <w:rPr>
          <w:rtl/>
        </w:rPr>
      </w:pPr>
      <w:r w:rsidRPr="0002354E">
        <w:rPr>
          <w:rtl/>
          <w:lang w:bidi="ar-SA"/>
        </w:rPr>
        <w:t>الج</w:t>
      </w:r>
      <w:r w:rsidRPr="0002354E">
        <w:rPr>
          <w:rFonts w:hint="cs"/>
          <w:rtl/>
          <w:lang w:bidi="ar-SA"/>
        </w:rPr>
        <w:t>ـــــــ</w:t>
      </w:r>
      <w:r w:rsidRPr="0002354E">
        <w:rPr>
          <w:rtl/>
          <w:lang w:bidi="ar-SA"/>
        </w:rPr>
        <w:t>دول</w:t>
      </w:r>
      <w:r w:rsidR="00E173F3" w:rsidRPr="0002354E">
        <w:rPr>
          <w:rFonts w:hint="cs"/>
          <w:rtl/>
        </w:rPr>
        <w:t> </w:t>
      </w:r>
      <w:r w:rsidR="00E173F3" w:rsidRPr="0002354E">
        <w:t>7</w:t>
      </w:r>
      <w:r w:rsidR="00E173F3" w:rsidRPr="0002354E">
        <w:noBreakHyphen/>
        <w:t>2.3.3</w:t>
      </w:r>
    </w:p>
    <w:p w:rsidR="00E173F3" w:rsidRPr="0002354E" w:rsidRDefault="00E173F3" w:rsidP="00081AA3">
      <w:pPr>
        <w:pStyle w:val="Tabletitle0"/>
        <w:rPr>
          <w:rtl/>
        </w:rPr>
      </w:pPr>
      <w:r w:rsidRPr="0002354E">
        <w:rPr>
          <w:rFonts w:hint="cs"/>
          <w:rtl/>
        </w:rPr>
        <w:t>قناع البث غير المطلوب</w:t>
      </w:r>
      <w:r w:rsidRPr="0002354E">
        <w:rPr>
          <w:rFonts w:hint="cs"/>
          <w:rtl/>
          <w:lang w:bidi="ar-LB"/>
        </w:rPr>
        <w:t xml:space="preserve"> </w:t>
      </w:r>
      <w:r w:rsidRPr="0002354E">
        <w:rPr>
          <w:rFonts w:hint="cs"/>
          <w:rtl/>
        </w:rPr>
        <w:t xml:space="preserve">في نطاق تشغيل محطة قاعدة خاصة بمنطقة </w:t>
      </w:r>
      <w:r w:rsidRPr="0002354E">
        <w:rPr>
          <w:rFonts w:hint="cs"/>
          <w:rtl/>
          <w:lang w:bidi="ar-LB"/>
        </w:rPr>
        <w:t>محلية</w:t>
      </w:r>
      <w:r w:rsidRPr="0002354E">
        <w:rPr>
          <w:rFonts w:hint="cs"/>
          <w:rtl/>
        </w:rPr>
        <w:t xml:space="preserve"> تعمل ضمن </w:t>
      </w:r>
      <w:r w:rsidRPr="0002354E">
        <w:rPr>
          <w:rFonts w:hint="cs"/>
          <w:rtl/>
          <w:lang w:bidi="ar-LB"/>
        </w:rPr>
        <w:t xml:space="preserve">فئة النطاق </w:t>
      </w:r>
      <w:r w:rsidRPr="0002354E">
        <w:rPr>
          <w:lang w:bidi="ar-LB"/>
        </w:rPr>
        <w:t>BC2</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880"/>
        <w:gridCol w:w="3420"/>
        <w:gridCol w:w="1387"/>
      </w:tblGrid>
      <w:tr w:rsidR="00E173F3" w:rsidRPr="0002354E" w:rsidTr="00C73D6E">
        <w:trPr>
          <w:jc w:val="center"/>
        </w:trPr>
        <w:tc>
          <w:tcPr>
            <w:tcW w:w="2009" w:type="dxa"/>
            <w:vAlign w:val="center"/>
          </w:tcPr>
          <w:p w:rsidR="00E173F3" w:rsidRPr="0002354E" w:rsidRDefault="00E173F3" w:rsidP="00136D4E">
            <w:pPr>
              <w:keepNext/>
              <w:spacing w:before="60" w:after="60" w:line="260" w:lineRule="exact"/>
              <w:jc w:val="center"/>
              <w:rPr>
                <w:b/>
                <w:bCs/>
                <w:sz w:val="20"/>
                <w:szCs w:val="26"/>
                <w:lang w:eastAsia="en-US"/>
              </w:rPr>
            </w:pPr>
            <w:r w:rsidRPr="0002354E">
              <w:rPr>
                <w:b/>
                <w:bCs/>
                <w:sz w:val="20"/>
                <w:szCs w:val="26"/>
                <w:rtl/>
                <w:lang w:eastAsia="en-US"/>
              </w:rPr>
              <w:t>تخالف تردد النقطة</w:t>
            </w:r>
            <w:r w:rsidR="00136D4E" w:rsidRPr="0002354E">
              <w:rPr>
                <w:rFonts w:hint="cs"/>
                <w:b/>
                <w:bCs/>
                <w:sz w:val="20"/>
                <w:szCs w:val="26"/>
                <w:rtl/>
                <w:lang w:eastAsia="en-US"/>
              </w:rPr>
              <w:t> </w:t>
            </w:r>
            <w:r w:rsidRPr="0002354E">
              <w:rPr>
                <w:b/>
                <w:bCs/>
                <w:sz w:val="20"/>
                <w:szCs w:val="26"/>
                <w:lang w:eastAsia="en-US"/>
              </w:rPr>
              <w:t>dB 3–</w:t>
            </w:r>
            <w:r w:rsidRPr="0002354E">
              <w:rPr>
                <w:b/>
                <w:bCs/>
                <w:sz w:val="20"/>
                <w:szCs w:val="26"/>
                <w:rtl/>
                <w:lang w:eastAsia="en-US"/>
              </w:rPr>
              <w:t xml:space="preserve"> لمرشاح القياس،</w:t>
            </w:r>
            <w:r w:rsidRPr="0002354E">
              <w:rPr>
                <w:rFonts w:hint="cs"/>
                <w:b/>
                <w:bCs/>
                <w:sz w:val="20"/>
                <w:szCs w:val="26"/>
                <w:rtl/>
                <w:lang w:eastAsia="en-US"/>
              </w:rPr>
              <w:t xml:space="preserve"> </w:t>
            </w:r>
            <w:r w:rsidRPr="0002354E">
              <w:rPr>
                <w:b/>
                <w:bCs/>
                <w:sz w:val="20"/>
                <w:szCs w:val="26"/>
                <w:lang w:eastAsia="en-US"/>
              </w:rPr>
              <w:sym w:font="Symbol" w:char="F044"/>
            </w:r>
            <w:r w:rsidRPr="0002354E">
              <w:rPr>
                <w:b/>
                <w:bCs/>
                <w:i/>
                <w:iCs/>
                <w:sz w:val="20"/>
                <w:szCs w:val="26"/>
                <w:lang w:eastAsia="en-US"/>
              </w:rPr>
              <w:t>f</w:t>
            </w:r>
          </w:p>
        </w:tc>
        <w:tc>
          <w:tcPr>
            <w:tcW w:w="2880" w:type="dxa"/>
            <w:vAlign w:val="center"/>
          </w:tcPr>
          <w:p w:rsidR="00E173F3" w:rsidRPr="0002354E" w:rsidRDefault="00E173F3" w:rsidP="00C73D6E">
            <w:pPr>
              <w:keepNext/>
              <w:spacing w:before="60" w:after="60" w:line="260" w:lineRule="exact"/>
              <w:jc w:val="center"/>
              <w:rPr>
                <w:b/>
                <w:bCs/>
                <w:sz w:val="20"/>
                <w:szCs w:val="26"/>
                <w:rtl/>
                <w:lang w:eastAsia="en-US" w:bidi="ar-EG"/>
              </w:rPr>
            </w:pPr>
            <w:r w:rsidRPr="0002354E">
              <w:rPr>
                <w:b/>
                <w:bCs/>
                <w:sz w:val="20"/>
                <w:szCs w:val="26"/>
                <w:rtl/>
                <w:lang w:eastAsia="en-US"/>
              </w:rPr>
              <w:t>تخالف التردد المركزي لمرشاح القياس،</w:t>
            </w:r>
            <w:r w:rsidRPr="0002354E">
              <w:rPr>
                <w:rFonts w:hint="cs"/>
                <w:b/>
                <w:bCs/>
                <w:sz w:val="20"/>
                <w:szCs w:val="26"/>
                <w:rtl/>
                <w:lang w:eastAsia="en-US" w:bidi="ar-SY"/>
              </w:rPr>
              <w:t xml:space="preserve"> </w:t>
            </w:r>
            <w:r w:rsidRPr="0002354E">
              <w:rPr>
                <w:b/>
                <w:bCs/>
                <w:i/>
                <w:iCs/>
                <w:sz w:val="20"/>
                <w:szCs w:val="26"/>
                <w:lang w:eastAsia="en-US"/>
              </w:rPr>
              <w:t>f_offset</w:t>
            </w:r>
          </w:p>
        </w:tc>
        <w:tc>
          <w:tcPr>
            <w:tcW w:w="3420" w:type="dxa"/>
            <w:vAlign w:val="center"/>
          </w:tcPr>
          <w:p w:rsidR="00E173F3" w:rsidRPr="0002354E" w:rsidRDefault="00E173F3" w:rsidP="00A763B9">
            <w:pPr>
              <w:keepNext/>
              <w:spacing w:before="60" w:after="60" w:line="260" w:lineRule="exact"/>
              <w:jc w:val="center"/>
              <w:rPr>
                <w:b/>
                <w:bCs/>
                <w:sz w:val="20"/>
                <w:szCs w:val="26"/>
                <w:rtl/>
                <w:lang w:eastAsia="en-US" w:bidi="ar-EG"/>
              </w:rPr>
            </w:pPr>
            <w:r w:rsidRPr="0002354E">
              <w:rPr>
                <w:rFonts w:hint="cs"/>
                <w:b/>
                <w:bCs/>
                <w:sz w:val="20"/>
                <w:szCs w:val="26"/>
                <w:rtl/>
                <w:lang w:eastAsia="en-US"/>
              </w:rPr>
              <w:t>متطلبات الاختبار</w:t>
            </w:r>
            <w:r w:rsidR="00A763B9" w:rsidRPr="0002354E">
              <w:rPr>
                <w:rFonts w:hint="cs"/>
                <w:b/>
                <w:bCs/>
                <w:sz w:val="20"/>
                <w:szCs w:val="26"/>
                <w:rtl/>
                <w:lang w:eastAsia="en-US"/>
              </w:rPr>
              <w:t xml:space="preserve"> </w:t>
            </w:r>
            <w:r w:rsidRPr="0002354E">
              <w:rPr>
                <w:rFonts w:hint="cs"/>
                <w:b/>
                <w:bCs/>
                <w:sz w:val="20"/>
                <w:szCs w:val="26"/>
                <w:rtl/>
                <w:lang w:eastAsia="en-US"/>
              </w:rPr>
              <w:t>(الملاحظة </w:t>
            </w:r>
            <w:r w:rsidRPr="0002354E">
              <w:rPr>
                <w:b/>
                <w:bCs/>
                <w:sz w:val="20"/>
                <w:szCs w:val="26"/>
                <w:lang w:eastAsia="en-US"/>
              </w:rPr>
              <w:t>2</w:t>
            </w:r>
            <w:r w:rsidRPr="0002354E">
              <w:rPr>
                <w:rFonts w:hint="cs"/>
                <w:b/>
                <w:bCs/>
                <w:sz w:val="20"/>
                <w:szCs w:val="26"/>
                <w:rtl/>
                <w:lang w:eastAsia="en-US" w:bidi="ar-EG"/>
              </w:rPr>
              <w:t>)</w:t>
            </w:r>
          </w:p>
        </w:tc>
        <w:tc>
          <w:tcPr>
            <w:tcW w:w="1387" w:type="dxa"/>
            <w:vAlign w:val="center"/>
          </w:tcPr>
          <w:p w:rsidR="00E173F3" w:rsidRPr="0002354E" w:rsidRDefault="00E173F3" w:rsidP="00C73D6E">
            <w:pPr>
              <w:keepNext/>
              <w:spacing w:before="60" w:after="60" w:line="260" w:lineRule="exact"/>
              <w:jc w:val="center"/>
              <w:rPr>
                <w:b/>
                <w:bCs/>
                <w:sz w:val="20"/>
                <w:szCs w:val="26"/>
                <w:rtl/>
                <w:lang w:eastAsia="en-US"/>
              </w:rPr>
            </w:pPr>
            <w:r w:rsidRPr="0002354E">
              <w:rPr>
                <w:b/>
                <w:bCs/>
                <w:sz w:val="20"/>
                <w:szCs w:val="26"/>
                <w:rtl/>
                <w:lang w:eastAsia="en-US"/>
              </w:rPr>
              <w:t>عرض نطاق القياس</w:t>
            </w:r>
            <w:r w:rsidRPr="0002354E">
              <w:rPr>
                <w:rFonts w:hint="cs"/>
                <w:b/>
                <w:bCs/>
                <w:sz w:val="20"/>
                <w:szCs w:val="26"/>
                <w:rtl/>
                <w:lang w:eastAsia="en-US"/>
              </w:rPr>
              <w:br/>
              <w:t xml:space="preserve">(الملاحظة </w:t>
            </w:r>
            <w:r w:rsidRPr="0002354E">
              <w:rPr>
                <w:b/>
                <w:bCs/>
                <w:sz w:val="20"/>
                <w:szCs w:val="26"/>
                <w:lang w:eastAsia="en-US"/>
              </w:rPr>
              <w:t>6</w:t>
            </w:r>
            <w:r w:rsidRPr="0002354E">
              <w:rPr>
                <w:rFonts w:hint="cs"/>
                <w:b/>
                <w:bCs/>
                <w:sz w:val="20"/>
                <w:szCs w:val="26"/>
                <w:rtl/>
                <w:lang w:eastAsia="en-US"/>
              </w:rPr>
              <w:t>)</w:t>
            </w:r>
          </w:p>
        </w:tc>
      </w:tr>
      <w:tr w:rsidR="00E173F3" w:rsidRPr="0002354E" w:rsidTr="00C73D6E">
        <w:trPr>
          <w:jc w:val="center"/>
        </w:trPr>
        <w:tc>
          <w:tcPr>
            <w:tcW w:w="2009" w:type="dxa"/>
          </w:tcPr>
          <w:p w:rsidR="00E173F3" w:rsidRPr="0002354E" w:rsidRDefault="00E173F3" w:rsidP="00C73D6E">
            <w:pPr>
              <w:spacing w:before="20" w:after="60" w:line="260" w:lineRule="exact"/>
              <w:jc w:val="center"/>
              <w:rPr>
                <w:sz w:val="20"/>
                <w:szCs w:val="26"/>
              </w:rPr>
            </w:pPr>
            <w:r w:rsidRPr="0002354E">
              <w:rPr>
                <w:sz w:val="20"/>
                <w:szCs w:val="26"/>
              </w:rPr>
              <w:t xml:space="preserve">0 MHz </w:t>
            </w:r>
            <w:r w:rsidRPr="0002354E">
              <w:rPr>
                <w:sz w:val="20"/>
                <w:szCs w:val="26"/>
              </w:rPr>
              <w:sym w:font="Symbol" w:char="00A3"/>
            </w:r>
            <w:r w:rsidRPr="0002354E">
              <w:rPr>
                <w:sz w:val="20"/>
                <w:szCs w:val="26"/>
              </w:rPr>
              <w:t xml:space="preserve"> </w:t>
            </w:r>
            <w:r w:rsidRPr="0002354E">
              <w:rPr>
                <w:sz w:val="20"/>
                <w:szCs w:val="26"/>
              </w:rPr>
              <w:sym w:font="Symbol" w:char="0044"/>
            </w:r>
            <w:r w:rsidRPr="0002354E">
              <w:rPr>
                <w:i/>
                <w:iCs/>
                <w:sz w:val="20"/>
                <w:szCs w:val="26"/>
              </w:rPr>
              <w:t>f</w:t>
            </w:r>
            <w:r w:rsidRPr="0002354E">
              <w:rPr>
                <w:sz w:val="20"/>
                <w:szCs w:val="26"/>
              </w:rPr>
              <w:br/>
              <w:t>&lt; 5 MHz</w:t>
            </w:r>
          </w:p>
          <w:p w:rsidR="00E173F3" w:rsidRPr="0002354E" w:rsidRDefault="00E173F3" w:rsidP="00C73D6E">
            <w:pPr>
              <w:spacing w:before="20" w:after="60" w:line="260" w:lineRule="exact"/>
              <w:jc w:val="center"/>
              <w:rPr>
                <w:sz w:val="20"/>
                <w:szCs w:val="26"/>
                <w:rtl/>
                <w:lang w:bidi="ar-EG"/>
              </w:rPr>
            </w:pPr>
            <w:r w:rsidRPr="0002354E">
              <w:rPr>
                <w:rFonts w:hint="cs"/>
                <w:sz w:val="20"/>
                <w:szCs w:val="26"/>
                <w:rtl/>
              </w:rPr>
              <w:t>(الملاحظة </w:t>
            </w:r>
            <w:r w:rsidRPr="0002354E">
              <w:rPr>
                <w:sz w:val="20"/>
                <w:szCs w:val="26"/>
              </w:rPr>
              <w:t>1</w:t>
            </w:r>
            <w:r w:rsidRPr="0002354E">
              <w:rPr>
                <w:rFonts w:hint="cs"/>
                <w:sz w:val="20"/>
                <w:szCs w:val="26"/>
                <w:rtl/>
                <w:lang w:bidi="ar-EG"/>
              </w:rPr>
              <w:t>)</w:t>
            </w:r>
          </w:p>
        </w:tc>
        <w:tc>
          <w:tcPr>
            <w:tcW w:w="2880" w:type="dxa"/>
            <w:tcMar>
              <w:left w:w="28" w:type="dxa"/>
              <w:right w:w="28" w:type="dxa"/>
            </w:tcMar>
          </w:tcPr>
          <w:p w:rsidR="00E173F3" w:rsidRPr="0002354E" w:rsidRDefault="00E173F3" w:rsidP="00C73D6E">
            <w:pPr>
              <w:spacing w:before="20" w:after="60" w:line="260" w:lineRule="exact"/>
              <w:jc w:val="center"/>
              <w:rPr>
                <w:sz w:val="20"/>
                <w:szCs w:val="26"/>
              </w:rPr>
            </w:pPr>
            <w:r w:rsidRPr="0002354E">
              <w:rPr>
                <w:sz w:val="20"/>
                <w:szCs w:val="26"/>
              </w:rPr>
              <w:t xml:space="preserve">0,05 MHz </w:t>
            </w:r>
            <w:r w:rsidRPr="0002354E">
              <w:rPr>
                <w:sz w:val="20"/>
                <w:szCs w:val="26"/>
              </w:rPr>
              <w:sym w:font="Symbol" w:char="00A3"/>
            </w:r>
            <w:r w:rsidRPr="0002354E">
              <w:rPr>
                <w:sz w:val="20"/>
                <w:szCs w:val="26"/>
              </w:rPr>
              <w:t xml:space="preserve"> </w:t>
            </w:r>
            <w:r w:rsidRPr="0002354E">
              <w:rPr>
                <w:i/>
                <w:iCs/>
                <w:sz w:val="20"/>
                <w:szCs w:val="26"/>
              </w:rPr>
              <w:t>f_offset</w:t>
            </w:r>
            <w:r w:rsidRPr="0002354E">
              <w:rPr>
                <w:sz w:val="20"/>
                <w:szCs w:val="26"/>
              </w:rPr>
              <w:br/>
              <w:t>&lt; 5,05 MHz</w:t>
            </w:r>
          </w:p>
        </w:tc>
        <w:tc>
          <w:tcPr>
            <w:tcW w:w="3420" w:type="dxa"/>
          </w:tcPr>
          <w:p w:rsidR="00E173F3" w:rsidRPr="0002354E" w:rsidRDefault="00E173F3" w:rsidP="00C73D6E">
            <w:pPr>
              <w:spacing w:before="60" w:after="60" w:line="240" w:lineRule="auto"/>
              <w:jc w:val="center"/>
              <w:rPr>
                <w:sz w:val="20"/>
                <w:szCs w:val="26"/>
                <w:rtl/>
                <w:lang w:bidi="ar-EG"/>
              </w:rPr>
            </w:pPr>
            <w:r w:rsidRPr="0002354E">
              <w:rPr>
                <w:rFonts w:cs="Times New Roman"/>
                <w:position w:val="-28"/>
                <w:sz w:val="24"/>
                <w:szCs w:val="20"/>
                <w:lang w:val="fr-CH" w:eastAsia="en-US"/>
              </w:rPr>
              <w:object w:dxaOrig="3580" w:dyaOrig="680">
                <v:shape id="_x0000_i1103" type="#_x0000_t75" style="width:141.2pt;height:29.9pt" o:ole="">
                  <v:imagedata r:id="rId168" o:title=""/>
                </v:shape>
                <o:OLEObject Type="Embed" ProgID="Equation.3" ShapeID="_x0000_i1103" DrawAspect="Content" ObjectID="_1525870330" r:id="rId169"/>
              </w:object>
            </w:r>
          </w:p>
        </w:tc>
        <w:tc>
          <w:tcPr>
            <w:tcW w:w="1387" w:type="dxa"/>
          </w:tcPr>
          <w:p w:rsidR="00E173F3" w:rsidRPr="0002354E" w:rsidRDefault="00E173F3" w:rsidP="00C73D6E">
            <w:pPr>
              <w:spacing w:before="20" w:after="60" w:line="260" w:lineRule="exact"/>
              <w:jc w:val="center"/>
              <w:rPr>
                <w:sz w:val="20"/>
                <w:szCs w:val="26"/>
              </w:rPr>
            </w:pPr>
            <w:r w:rsidRPr="0002354E">
              <w:rPr>
                <w:sz w:val="20"/>
                <w:szCs w:val="26"/>
              </w:rPr>
              <w:t>100</w:t>
            </w:r>
            <w:r w:rsidRPr="0002354E">
              <w:rPr>
                <w:rFonts w:hint="cs"/>
                <w:sz w:val="20"/>
                <w:szCs w:val="26"/>
                <w:rtl/>
              </w:rPr>
              <w:t xml:space="preserve"> </w:t>
            </w:r>
            <w:r w:rsidRPr="0002354E">
              <w:rPr>
                <w:sz w:val="20"/>
                <w:szCs w:val="26"/>
              </w:rPr>
              <w:t>kHz</w:t>
            </w:r>
          </w:p>
        </w:tc>
      </w:tr>
      <w:tr w:rsidR="00E173F3" w:rsidRPr="0002354E" w:rsidTr="00C73D6E">
        <w:trPr>
          <w:jc w:val="center"/>
        </w:trPr>
        <w:tc>
          <w:tcPr>
            <w:tcW w:w="2009" w:type="dxa"/>
          </w:tcPr>
          <w:p w:rsidR="00E173F3" w:rsidRPr="0002354E" w:rsidRDefault="00E173F3" w:rsidP="00C73D6E">
            <w:pPr>
              <w:spacing w:before="20" w:after="60" w:line="260" w:lineRule="exact"/>
              <w:jc w:val="center"/>
              <w:rPr>
                <w:sz w:val="20"/>
                <w:szCs w:val="26"/>
                <w:lang w:val="sv-SE"/>
              </w:rPr>
            </w:pPr>
            <w:r w:rsidRPr="0002354E">
              <w:rPr>
                <w:sz w:val="20"/>
                <w:szCs w:val="26"/>
                <w:lang w:val="sv-SE"/>
              </w:rPr>
              <w:t xml:space="preserve">5 MHz </w:t>
            </w:r>
            <w:r w:rsidRPr="0002354E">
              <w:rPr>
                <w:sz w:val="20"/>
                <w:szCs w:val="26"/>
              </w:rPr>
              <w:sym w:font="Symbol" w:char="00A3"/>
            </w:r>
            <w:r w:rsidRPr="0002354E">
              <w:rPr>
                <w:sz w:val="20"/>
                <w:szCs w:val="26"/>
                <w:lang w:val="sv-SE"/>
              </w:rPr>
              <w:t xml:space="preserve"> </w:t>
            </w:r>
            <w:r w:rsidRPr="0002354E">
              <w:rPr>
                <w:sz w:val="20"/>
                <w:szCs w:val="26"/>
              </w:rPr>
              <w:sym w:font="Symbol" w:char="0044"/>
            </w:r>
            <w:r w:rsidRPr="0002354E">
              <w:rPr>
                <w:i/>
                <w:iCs/>
                <w:sz w:val="20"/>
                <w:szCs w:val="26"/>
                <w:lang w:val="sv-SE"/>
              </w:rPr>
              <w:t xml:space="preserve">f </w:t>
            </w:r>
            <w:r w:rsidRPr="0002354E">
              <w:rPr>
                <w:sz w:val="20"/>
                <w:szCs w:val="26"/>
                <w:lang w:val="sv-SE"/>
              </w:rPr>
              <w:t xml:space="preserve">&lt; min(10 MHz, </w:t>
            </w:r>
            <w:r w:rsidRPr="0002354E">
              <w:rPr>
                <w:sz w:val="20"/>
                <w:szCs w:val="26"/>
              </w:rPr>
              <w:t>Δ</w:t>
            </w:r>
            <w:r w:rsidRPr="0002354E">
              <w:rPr>
                <w:i/>
                <w:iCs/>
                <w:sz w:val="20"/>
                <w:szCs w:val="26"/>
                <w:lang w:val="sv-SE"/>
              </w:rPr>
              <w:t>f</w:t>
            </w:r>
            <w:r w:rsidRPr="0002354E">
              <w:rPr>
                <w:sz w:val="20"/>
                <w:szCs w:val="26"/>
                <w:vertAlign w:val="subscript"/>
                <w:lang w:val="sv-SE"/>
              </w:rPr>
              <w:t>max</w:t>
            </w:r>
            <w:r w:rsidRPr="0002354E">
              <w:rPr>
                <w:sz w:val="20"/>
                <w:szCs w:val="26"/>
                <w:lang w:val="sv-SE"/>
              </w:rPr>
              <w:t>)</w:t>
            </w:r>
          </w:p>
        </w:tc>
        <w:tc>
          <w:tcPr>
            <w:tcW w:w="2880" w:type="dxa"/>
            <w:tcMar>
              <w:left w:w="0" w:type="dxa"/>
              <w:right w:w="0" w:type="dxa"/>
            </w:tcMar>
          </w:tcPr>
          <w:p w:rsidR="00E173F3" w:rsidRPr="0002354E" w:rsidRDefault="00E173F3" w:rsidP="00C73D6E">
            <w:pPr>
              <w:spacing w:before="20" w:after="60" w:line="260" w:lineRule="exact"/>
              <w:jc w:val="center"/>
              <w:rPr>
                <w:sz w:val="20"/>
                <w:szCs w:val="26"/>
                <w:lang w:val="sv-SE"/>
              </w:rPr>
            </w:pPr>
            <w:r w:rsidRPr="0002354E">
              <w:rPr>
                <w:sz w:val="20"/>
                <w:szCs w:val="26"/>
                <w:lang w:val="sv-SE"/>
              </w:rPr>
              <w:t xml:space="preserve">5,05 MHz </w:t>
            </w:r>
            <w:r w:rsidRPr="0002354E">
              <w:rPr>
                <w:sz w:val="20"/>
                <w:szCs w:val="26"/>
              </w:rPr>
              <w:sym w:font="Symbol" w:char="00A3"/>
            </w:r>
            <w:r w:rsidRPr="0002354E">
              <w:rPr>
                <w:sz w:val="20"/>
                <w:szCs w:val="26"/>
                <w:lang w:val="sv-SE"/>
              </w:rPr>
              <w:t xml:space="preserve"> </w:t>
            </w:r>
            <w:r w:rsidRPr="0002354E">
              <w:rPr>
                <w:i/>
                <w:iCs/>
                <w:sz w:val="20"/>
                <w:szCs w:val="26"/>
                <w:lang w:val="sv-SE"/>
              </w:rPr>
              <w:t>f_offset</w:t>
            </w:r>
            <w:r w:rsidRPr="0002354E">
              <w:rPr>
                <w:sz w:val="20"/>
                <w:szCs w:val="26"/>
                <w:lang w:val="sv-SE"/>
              </w:rPr>
              <w:t xml:space="preserve"> &lt; min(10,05 MHz, </w:t>
            </w:r>
            <w:r w:rsidRPr="0002354E">
              <w:rPr>
                <w:i/>
                <w:iCs/>
                <w:sz w:val="20"/>
                <w:szCs w:val="26"/>
                <w:lang w:val="sv-SE"/>
              </w:rPr>
              <w:t>f_offset</w:t>
            </w:r>
            <w:r w:rsidRPr="0002354E">
              <w:rPr>
                <w:sz w:val="20"/>
                <w:szCs w:val="26"/>
                <w:vertAlign w:val="subscript"/>
                <w:lang w:val="sv-SE"/>
              </w:rPr>
              <w:t>max</w:t>
            </w:r>
            <w:r w:rsidRPr="0002354E">
              <w:rPr>
                <w:sz w:val="20"/>
                <w:szCs w:val="26"/>
                <w:lang w:val="sv-SE"/>
              </w:rPr>
              <w:t>)</w:t>
            </w:r>
          </w:p>
        </w:tc>
        <w:tc>
          <w:tcPr>
            <w:tcW w:w="3420" w:type="dxa"/>
          </w:tcPr>
          <w:p w:rsidR="00E173F3" w:rsidRPr="0002354E" w:rsidRDefault="00E173F3" w:rsidP="00C73D6E">
            <w:pPr>
              <w:spacing w:before="20" w:after="60" w:line="260" w:lineRule="exact"/>
              <w:jc w:val="center"/>
              <w:rPr>
                <w:sz w:val="20"/>
                <w:szCs w:val="26"/>
              </w:rPr>
            </w:pPr>
            <w:r w:rsidRPr="0002354E">
              <w:rPr>
                <w:sz w:val="20"/>
                <w:szCs w:val="26"/>
              </w:rPr>
              <w:t>35,5–</w:t>
            </w:r>
            <w:r w:rsidRPr="0002354E">
              <w:rPr>
                <w:rFonts w:hint="cs"/>
                <w:sz w:val="20"/>
                <w:szCs w:val="26"/>
                <w:rtl/>
                <w:lang w:bidi="ar-SY"/>
              </w:rPr>
              <w:t xml:space="preserve"> </w:t>
            </w:r>
            <w:r w:rsidRPr="0002354E">
              <w:rPr>
                <w:sz w:val="20"/>
                <w:szCs w:val="26"/>
              </w:rPr>
              <w:t>dBm</w:t>
            </w:r>
          </w:p>
        </w:tc>
        <w:tc>
          <w:tcPr>
            <w:tcW w:w="1387" w:type="dxa"/>
          </w:tcPr>
          <w:p w:rsidR="00E173F3" w:rsidRPr="0002354E" w:rsidRDefault="00E173F3" w:rsidP="00C73D6E">
            <w:pPr>
              <w:spacing w:before="20" w:after="60" w:line="260" w:lineRule="exact"/>
              <w:jc w:val="center"/>
              <w:rPr>
                <w:sz w:val="20"/>
                <w:szCs w:val="26"/>
              </w:rPr>
            </w:pPr>
            <w:r w:rsidRPr="0002354E">
              <w:rPr>
                <w:sz w:val="20"/>
                <w:szCs w:val="26"/>
              </w:rPr>
              <w:t>100</w:t>
            </w:r>
            <w:r w:rsidRPr="0002354E">
              <w:rPr>
                <w:rFonts w:hint="cs"/>
                <w:sz w:val="20"/>
                <w:szCs w:val="26"/>
                <w:rtl/>
              </w:rPr>
              <w:t xml:space="preserve"> </w:t>
            </w:r>
            <w:r w:rsidRPr="0002354E">
              <w:rPr>
                <w:sz w:val="20"/>
                <w:szCs w:val="26"/>
              </w:rPr>
              <w:t>kHz</w:t>
            </w:r>
          </w:p>
        </w:tc>
      </w:tr>
      <w:tr w:rsidR="00E173F3" w:rsidRPr="0002354E" w:rsidTr="009A13C4">
        <w:trPr>
          <w:jc w:val="center"/>
        </w:trPr>
        <w:tc>
          <w:tcPr>
            <w:tcW w:w="2009" w:type="dxa"/>
            <w:tcBorders>
              <w:bottom w:val="single" w:sz="4" w:space="0" w:color="auto"/>
            </w:tcBorders>
          </w:tcPr>
          <w:p w:rsidR="00E173F3" w:rsidRPr="0002354E" w:rsidRDefault="00E173F3" w:rsidP="00C73D6E">
            <w:pPr>
              <w:spacing w:before="20" w:after="60" w:line="260" w:lineRule="exact"/>
              <w:jc w:val="center"/>
              <w:rPr>
                <w:sz w:val="20"/>
                <w:szCs w:val="26"/>
              </w:rPr>
            </w:pPr>
            <w:r w:rsidRPr="0002354E">
              <w:rPr>
                <w:sz w:val="20"/>
                <w:szCs w:val="26"/>
              </w:rPr>
              <w:t xml:space="preserve">10 MHz </w:t>
            </w:r>
            <w:r w:rsidRPr="0002354E">
              <w:rPr>
                <w:sz w:val="20"/>
                <w:szCs w:val="26"/>
              </w:rPr>
              <w:sym w:font="Symbol" w:char="00A3"/>
            </w:r>
            <w:r w:rsidRPr="0002354E">
              <w:rPr>
                <w:sz w:val="20"/>
                <w:szCs w:val="26"/>
              </w:rPr>
              <w:t xml:space="preserve"> </w:t>
            </w:r>
            <w:r w:rsidRPr="0002354E">
              <w:rPr>
                <w:sz w:val="20"/>
                <w:szCs w:val="26"/>
              </w:rPr>
              <w:sym w:font="Symbol" w:char="0044"/>
            </w:r>
            <w:r w:rsidRPr="0002354E">
              <w:rPr>
                <w:i/>
                <w:iCs/>
                <w:sz w:val="20"/>
                <w:szCs w:val="26"/>
              </w:rPr>
              <w:t>f</w:t>
            </w:r>
            <w:r w:rsidRPr="0002354E">
              <w:rPr>
                <w:sz w:val="20"/>
                <w:szCs w:val="26"/>
              </w:rPr>
              <w:t xml:space="preserve"> </w:t>
            </w:r>
            <w:r w:rsidRPr="0002354E">
              <w:rPr>
                <w:sz w:val="20"/>
                <w:szCs w:val="26"/>
              </w:rPr>
              <w:sym w:font="Symbol" w:char="00A3"/>
            </w:r>
            <w:r w:rsidRPr="0002354E">
              <w:rPr>
                <w:sz w:val="20"/>
                <w:szCs w:val="26"/>
              </w:rPr>
              <w:t xml:space="preserve"> </w:t>
            </w:r>
            <w:r w:rsidRPr="0002354E">
              <w:rPr>
                <w:sz w:val="20"/>
                <w:szCs w:val="26"/>
              </w:rPr>
              <w:sym w:font="Symbol" w:char="0044"/>
            </w:r>
            <w:r w:rsidRPr="0002354E">
              <w:rPr>
                <w:i/>
                <w:iCs/>
                <w:sz w:val="20"/>
                <w:szCs w:val="26"/>
              </w:rPr>
              <w:t>f</w:t>
            </w:r>
            <w:r w:rsidRPr="0002354E">
              <w:rPr>
                <w:sz w:val="20"/>
                <w:szCs w:val="26"/>
                <w:vertAlign w:val="subscript"/>
              </w:rPr>
              <w:t>max</w:t>
            </w:r>
          </w:p>
        </w:tc>
        <w:tc>
          <w:tcPr>
            <w:tcW w:w="2880" w:type="dxa"/>
            <w:tcBorders>
              <w:bottom w:val="single" w:sz="4" w:space="0" w:color="auto"/>
            </w:tcBorders>
            <w:tcMar>
              <w:left w:w="0" w:type="dxa"/>
              <w:right w:w="0" w:type="dxa"/>
            </w:tcMar>
          </w:tcPr>
          <w:p w:rsidR="00E173F3" w:rsidRPr="0002354E" w:rsidRDefault="00E173F3" w:rsidP="00C73D6E">
            <w:pPr>
              <w:spacing w:before="20" w:after="60" w:line="260" w:lineRule="exact"/>
              <w:jc w:val="center"/>
              <w:rPr>
                <w:sz w:val="20"/>
                <w:szCs w:val="26"/>
              </w:rPr>
            </w:pPr>
            <w:r w:rsidRPr="0002354E">
              <w:rPr>
                <w:sz w:val="20"/>
                <w:szCs w:val="26"/>
              </w:rPr>
              <w:t xml:space="preserve">10,05 MHz </w:t>
            </w:r>
            <w:r w:rsidRPr="0002354E">
              <w:rPr>
                <w:sz w:val="20"/>
                <w:szCs w:val="26"/>
              </w:rPr>
              <w:sym w:font="Symbol" w:char="00A3"/>
            </w:r>
            <w:r w:rsidRPr="0002354E">
              <w:rPr>
                <w:sz w:val="20"/>
                <w:szCs w:val="26"/>
              </w:rPr>
              <w:t xml:space="preserve"> </w:t>
            </w:r>
            <w:r w:rsidRPr="0002354E">
              <w:rPr>
                <w:i/>
                <w:iCs/>
                <w:sz w:val="20"/>
                <w:szCs w:val="26"/>
              </w:rPr>
              <w:t>f_offset</w:t>
            </w:r>
            <w:r w:rsidRPr="0002354E">
              <w:rPr>
                <w:sz w:val="20"/>
                <w:szCs w:val="26"/>
              </w:rPr>
              <w:t xml:space="preserve"> &lt; </w:t>
            </w:r>
            <w:r w:rsidRPr="0002354E">
              <w:rPr>
                <w:i/>
                <w:iCs/>
                <w:sz w:val="20"/>
                <w:szCs w:val="26"/>
              </w:rPr>
              <w:t>f_offset</w:t>
            </w:r>
            <w:r w:rsidRPr="0002354E">
              <w:rPr>
                <w:sz w:val="20"/>
                <w:szCs w:val="26"/>
                <w:vertAlign w:val="subscript"/>
              </w:rPr>
              <w:t>max</w:t>
            </w:r>
          </w:p>
        </w:tc>
        <w:tc>
          <w:tcPr>
            <w:tcW w:w="3420" w:type="dxa"/>
            <w:tcBorders>
              <w:bottom w:val="single" w:sz="4" w:space="0" w:color="auto"/>
            </w:tcBorders>
          </w:tcPr>
          <w:p w:rsidR="00E173F3" w:rsidRPr="0002354E" w:rsidRDefault="00E173F3" w:rsidP="00C73D6E">
            <w:pPr>
              <w:spacing w:before="20" w:after="60" w:line="260" w:lineRule="exact"/>
              <w:jc w:val="center"/>
              <w:rPr>
                <w:sz w:val="20"/>
                <w:szCs w:val="26"/>
                <w:rtl/>
                <w:lang w:bidi="ar-EG"/>
              </w:rPr>
            </w:pPr>
            <w:r w:rsidRPr="0002354E">
              <w:rPr>
                <w:sz w:val="20"/>
                <w:szCs w:val="26"/>
              </w:rPr>
              <w:t>37–</w:t>
            </w:r>
            <w:r w:rsidRPr="0002354E">
              <w:rPr>
                <w:rFonts w:hint="cs"/>
                <w:sz w:val="20"/>
                <w:szCs w:val="26"/>
                <w:rtl/>
                <w:lang w:bidi="ar-SY"/>
              </w:rPr>
              <w:t xml:space="preserve"> </w:t>
            </w:r>
            <w:r w:rsidRPr="0002354E">
              <w:rPr>
                <w:sz w:val="20"/>
                <w:szCs w:val="26"/>
              </w:rPr>
              <w:t>dBm</w:t>
            </w:r>
            <w:r w:rsidRPr="0002354E">
              <w:rPr>
                <w:rFonts w:hint="cs"/>
                <w:sz w:val="20"/>
                <w:szCs w:val="26"/>
                <w:rtl/>
                <w:lang w:bidi="ar-EG"/>
              </w:rPr>
              <w:t xml:space="preserve"> (الملاحظة</w:t>
            </w:r>
            <w:r w:rsidRPr="0002354E">
              <w:rPr>
                <w:rFonts w:hint="eastAsia"/>
                <w:sz w:val="20"/>
                <w:szCs w:val="26"/>
                <w:rtl/>
                <w:lang w:bidi="ar-EG"/>
              </w:rPr>
              <w:t> </w:t>
            </w:r>
            <w:r w:rsidRPr="0002354E">
              <w:rPr>
                <w:sz w:val="20"/>
                <w:szCs w:val="26"/>
                <w:lang w:bidi="ar-EG"/>
              </w:rPr>
              <w:t>7</w:t>
            </w:r>
            <w:r w:rsidRPr="0002354E">
              <w:rPr>
                <w:rFonts w:hint="cs"/>
                <w:sz w:val="20"/>
                <w:szCs w:val="26"/>
                <w:rtl/>
                <w:lang w:bidi="ar-EG"/>
              </w:rPr>
              <w:t>)</w:t>
            </w:r>
          </w:p>
        </w:tc>
        <w:tc>
          <w:tcPr>
            <w:tcW w:w="1387" w:type="dxa"/>
            <w:tcBorders>
              <w:bottom w:val="single" w:sz="4" w:space="0" w:color="auto"/>
            </w:tcBorders>
          </w:tcPr>
          <w:p w:rsidR="00E173F3" w:rsidRPr="0002354E" w:rsidRDefault="00E173F3" w:rsidP="00C73D6E">
            <w:pPr>
              <w:spacing w:before="20" w:after="60" w:line="260" w:lineRule="exact"/>
              <w:jc w:val="center"/>
              <w:rPr>
                <w:sz w:val="20"/>
                <w:szCs w:val="26"/>
              </w:rPr>
            </w:pPr>
            <w:r w:rsidRPr="0002354E">
              <w:rPr>
                <w:sz w:val="20"/>
                <w:szCs w:val="26"/>
              </w:rPr>
              <w:t>100</w:t>
            </w:r>
            <w:r w:rsidRPr="0002354E">
              <w:rPr>
                <w:rFonts w:hint="cs"/>
                <w:sz w:val="20"/>
                <w:szCs w:val="26"/>
                <w:rtl/>
              </w:rPr>
              <w:t xml:space="preserve"> </w:t>
            </w:r>
            <w:r w:rsidRPr="0002354E">
              <w:rPr>
                <w:sz w:val="20"/>
                <w:szCs w:val="26"/>
              </w:rPr>
              <w:t>kHz</w:t>
            </w:r>
          </w:p>
        </w:tc>
      </w:tr>
      <w:tr w:rsidR="00E173F3" w:rsidRPr="009A0A21" w:rsidTr="009A13C4">
        <w:trPr>
          <w:jc w:val="center"/>
        </w:trPr>
        <w:tc>
          <w:tcPr>
            <w:tcW w:w="9696" w:type="dxa"/>
            <w:gridSpan w:val="4"/>
            <w:tcBorders>
              <w:left w:val="nil"/>
              <w:bottom w:val="nil"/>
              <w:right w:val="nil"/>
            </w:tcBorders>
          </w:tcPr>
          <w:p w:rsidR="00E173F3" w:rsidRPr="0002354E" w:rsidRDefault="00E173F3" w:rsidP="00C73D6E">
            <w:pPr>
              <w:pStyle w:val="Tabletexte"/>
              <w:rPr>
                <w:rtl/>
                <w:lang w:eastAsia="fr-FR"/>
              </w:rPr>
            </w:pPr>
            <w:r w:rsidRPr="0002354E">
              <w:rPr>
                <w:rFonts w:hint="cs"/>
                <w:b/>
                <w:bCs/>
                <w:rtl/>
                <w:lang w:eastAsia="fr-FR"/>
              </w:rPr>
              <w:t>الملاحظة</w:t>
            </w:r>
            <w:r w:rsidRPr="0002354E">
              <w:rPr>
                <w:rFonts w:hint="eastAsia"/>
                <w:b/>
                <w:bCs/>
                <w:rtl/>
                <w:lang w:eastAsia="fr-FR"/>
              </w:rPr>
              <w:t> </w:t>
            </w:r>
            <w:r w:rsidRPr="0002354E">
              <w:rPr>
                <w:b/>
                <w:bCs/>
                <w:lang w:eastAsia="fr-FR"/>
              </w:rPr>
              <w:t>1</w:t>
            </w:r>
            <w:r w:rsidRPr="0002354E">
              <w:rPr>
                <w:rFonts w:hint="cs"/>
                <w:b/>
                <w:bCs/>
                <w:rtl/>
                <w:lang w:eastAsia="fr-FR"/>
              </w:rPr>
              <w:t xml:space="preserve"> - </w:t>
            </w:r>
            <w:r w:rsidRPr="0002354E">
              <w:rPr>
                <w:rFonts w:hint="cs"/>
                <w:rtl/>
                <w:lang w:eastAsia="fr-FR"/>
              </w:rPr>
              <w:t xml:space="preserve">في حالة التشغيل في نظام </w:t>
            </w:r>
            <w:r w:rsidRPr="0002354E">
              <w:rPr>
                <w:lang w:eastAsia="fr-FR"/>
              </w:rPr>
              <w:t>GSM/EDGE</w:t>
            </w:r>
            <w:r w:rsidRPr="0002354E">
              <w:rPr>
                <w:rFonts w:hint="cs"/>
                <w:rtl/>
                <w:lang w:eastAsia="fr-FR"/>
              </w:rPr>
              <w:t xml:space="preserve"> أو </w:t>
            </w:r>
            <w:r w:rsidRPr="0002354E">
              <w:rPr>
                <w:lang w:eastAsia="fr-FR"/>
              </w:rPr>
              <w:t>E-UTRA</w:t>
            </w:r>
            <w:r w:rsidRPr="0002354E">
              <w:rPr>
                <w:rFonts w:hint="cs"/>
                <w:rtl/>
                <w:lang w:eastAsia="fr-FR"/>
              </w:rPr>
              <w:t xml:space="preserve"> بموجة حاملة بتردد </w:t>
            </w:r>
            <w:r w:rsidRPr="0002354E">
              <w:rPr>
                <w:lang w:eastAsia="fr-FR"/>
              </w:rPr>
              <w:t>1,4</w:t>
            </w:r>
            <w:r w:rsidRPr="0002354E">
              <w:rPr>
                <w:rFonts w:hint="cs"/>
                <w:rtl/>
                <w:lang w:eastAsia="fr-FR"/>
              </w:rPr>
              <w:t xml:space="preserve"> أو </w:t>
            </w:r>
            <w:r w:rsidRPr="0002354E">
              <w:rPr>
                <w:lang w:eastAsia="fr-FR"/>
              </w:rPr>
              <w:t>MHz 3</w:t>
            </w:r>
            <w:r w:rsidRPr="0002354E">
              <w:rPr>
                <w:rFonts w:hint="cs"/>
                <w:rtl/>
                <w:lang w:eastAsia="fr-FR"/>
              </w:rPr>
              <w:t xml:space="preserve"> مجاورة لحافة عرض النطاق الراديوي، تنطبق الحدود الواردة في الجدول </w:t>
            </w:r>
            <w:r w:rsidRPr="0002354E">
              <w:rPr>
                <w:lang w:eastAsia="fr-FR"/>
              </w:rPr>
              <w:t>8-2.3.3</w:t>
            </w:r>
            <w:r w:rsidRPr="0002354E">
              <w:rPr>
                <w:rFonts w:hint="cs"/>
                <w:rtl/>
                <w:lang w:eastAsia="fr-FR"/>
              </w:rPr>
              <w:t xml:space="preserve"> إذا كانت </w:t>
            </w:r>
            <w:r w:rsidR="0002354E" w:rsidRPr="0002354E">
              <w:t xml:space="preserve">0 MHz </w:t>
            </w:r>
            <w:r w:rsidR="0002354E" w:rsidRPr="0002354E">
              <w:sym w:font="Symbol" w:char="00A3"/>
            </w:r>
            <w:r w:rsidR="0002354E" w:rsidRPr="0002354E">
              <w:t xml:space="preserve"> </w:t>
            </w:r>
            <w:r w:rsidR="0002354E" w:rsidRPr="0002354E">
              <w:sym w:font="Symbol" w:char="0044"/>
            </w:r>
            <w:r w:rsidR="0002354E" w:rsidRPr="0002354E">
              <w:rPr>
                <w:i/>
                <w:iCs/>
              </w:rPr>
              <w:t>f</w:t>
            </w:r>
            <w:r w:rsidR="0002354E" w:rsidRPr="0002354E">
              <w:t xml:space="preserve"> &lt; 0.16 MHz</w:t>
            </w:r>
            <w:r w:rsidR="0002354E" w:rsidRPr="0002354E">
              <w:rPr>
                <w:rFonts w:hint="cs"/>
                <w:rtl/>
                <w:lang w:eastAsia="fr-FR"/>
              </w:rPr>
              <w:t>.</w:t>
            </w:r>
          </w:p>
          <w:p w:rsidR="00E173F3" w:rsidRPr="0002354E" w:rsidRDefault="00E173F3" w:rsidP="00C73D6E">
            <w:pPr>
              <w:pStyle w:val="Tabletexte"/>
              <w:rPr>
                <w:rtl/>
                <w:lang w:eastAsia="fr-FR" w:bidi="ar-EG"/>
              </w:rPr>
            </w:pPr>
            <w:r w:rsidRPr="0002354E">
              <w:rPr>
                <w:rFonts w:hint="cs"/>
                <w:b/>
                <w:bCs/>
                <w:rtl/>
                <w:lang w:eastAsia="fr-FR"/>
              </w:rPr>
              <w:t>الملاحظة</w:t>
            </w:r>
            <w:r w:rsidRPr="0002354E">
              <w:rPr>
                <w:rFonts w:hint="eastAsia"/>
                <w:b/>
                <w:bCs/>
                <w:rtl/>
                <w:lang w:eastAsia="fr-FR"/>
              </w:rPr>
              <w:t> </w:t>
            </w:r>
            <w:r w:rsidRPr="0002354E">
              <w:rPr>
                <w:b/>
                <w:bCs/>
                <w:lang w:eastAsia="fr-FR"/>
              </w:rPr>
              <w:t>2</w:t>
            </w:r>
            <w:r w:rsidRPr="0002354E">
              <w:rPr>
                <w:rFonts w:hint="cs"/>
                <w:b/>
                <w:bCs/>
                <w:rtl/>
                <w:lang w:eastAsia="fr-FR"/>
              </w:rPr>
              <w:t xml:space="preserve"> - </w:t>
            </w:r>
            <w:r w:rsidRPr="0002354E">
              <w:rPr>
                <w:rFonts w:hint="cs"/>
                <w:spacing w:val="6"/>
                <w:rtl/>
                <w:lang w:eastAsia="fr-FR"/>
              </w:rPr>
              <w:t xml:space="preserve">في حالة محطة قاعدة راديوية متعددة المعايير </w:t>
            </w:r>
            <w:r w:rsidRPr="0002354E">
              <w:rPr>
                <w:rFonts w:hint="cs"/>
                <w:spacing w:val="6"/>
                <w:rtl/>
                <w:lang w:eastAsia="fr-FR" w:bidi="ar-EG"/>
              </w:rPr>
              <w:t xml:space="preserve">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 يستثنى من ذلك إذا كانت </w:t>
            </w:r>
            <w:r w:rsidRPr="0002354E">
              <w:rPr>
                <w:spacing w:val="6"/>
                <w:lang w:eastAsia="fr-FR" w:bidi="ar-EG"/>
              </w:rPr>
              <w:t xml:space="preserve">MHz 10 </w:t>
            </w:r>
            <w:r w:rsidRPr="0002354E">
              <w:rPr>
                <w:spacing w:val="6"/>
                <w:lang w:val="es-ES_tradnl" w:eastAsia="fr-FR"/>
              </w:rPr>
              <w:sym w:font="Symbol" w:char="F0A3"/>
            </w:r>
            <w:r w:rsidRPr="0002354E">
              <w:rPr>
                <w:spacing w:val="6"/>
                <w:lang w:val="es-ES_tradnl" w:eastAsia="fr-FR"/>
              </w:rPr>
              <w:t xml:space="preserve"> </w:t>
            </w:r>
            <w:r w:rsidRPr="0002354E">
              <w:rPr>
                <w:spacing w:val="6"/>
                <w:lang w:val="es-ES_tradnl" w:eastAsia="fr-FR"/>
              </w:rPr>
              <w:sym w:font="Symbol" w:char="F044"/>
            </w:r>
            <w:r w:rsidRPr="0002354E">
              <w:rPr>
                <w:i/>
                <w:iCs/>
                <w:spacing w:val="6"/>
                <w:lang w:val="es-ES_tradnl" w:eastAsia="fr-FR"/>
              </w:rPr>
              <w:t>f</w:t>
            </w:r>
            <w:r w:rsidRPr="0002354E">
              <w:rPr>
                <w:rFonts w:hint="cs"/>
                <w:i/>
                <w:iCs/>
                <w:spacing w:val="6"/>
                <w:rtl/>
                <w:lang w:val="es-ES_tradnl" w:eastAsia="fr-FR"/>
              </w:rPr>
              <w:t xml:space="preserve"> </w:t>
            </w:r>
            <w:r w:rsidRPr="0002354E">
              <w:rPr>
                <w:rFonts w:hint="cs"/>
                <w:rtl/>
                <w:lang w:val="es-ES_tradnl" w:eastAsia="fr-FR"/>
              </w:rPr>
              <w:t xml:space="preserve">من الكتلتين الفرعيتين المجاورتين على كل جانب من جانبي الفجوة بين الكتل الفرعية، حيث تكون متطلبات الاختبار ضمن الفجوات بين الكتل الفرعية </w:t>
            </w:r>
            <w:r w:rsidRPr="0002354E">
              <w:rPr>
                <w:lang w:val="es-ES_tradnl" w:eastAsia="fr-FR"/>
              </w:rPr>
              <w:t>dBm/MHz 37</w:t>
            </w:r>
            <w:r w:rsidRPr="0002354E">
              <w:rPr>
                <w:lang w:eastAsia="fr-FR"/>
              </w:rPr>
              <w:t>–</w:t>
            </w:r>
            <w:r w:rsidRPr="0002354E">
              <w:rPr>
                <w:rFonts w:hint="cs"/>
                <w:rtl/>
                <w:lang w:val="es-ES_tradnl" w:eastAsia="fr-FR"/>
              </w:rPr>
              <w:t>.</w:t>
            </w:r>
          </w:p>
        </w:tc>
      </w:tr>
    </w:tbl>
    <w:p w:rsidR="00E173F3" w:rsidRPr="009A0A21" w:rsidRDefault="00E173F3" w:rsidP="00E173F3">
      <w:pPr>
        <w:rPr>
          <w:highlight w:val="red"/>
          <w:rtl/>
          <w:lang w:bidi="ar-EG"/>
        </w:rPr>
      </w:pPr>
      <w:r w:rsidRPr="009A0A21">
        <w:rPr>
          <w:highlight w:val="red"/>
          <w:rtl/>
          <w:lang w:bidi="ar-EG"/>
        </w:rPr>
        <w:br w:type="page"/>
      </w:r>
    </w:p>
    <w:p w:rsidR="00E173F3" w:rsidRPr="00C06A6A" w:rsidRDefault="00914EA5" w:rsidP="00081AA3">
      <w:pPr>
        <w:pStyle w:val="TableNo"/>
        <w:rPr>
          <w:rtl/>
        </w:rPr>
      </w:pPr>
      <w:r w:rsidRPr="00C06A6A">
        <w:rPr>
          <w:rtl/>
          <w:lang w:bidi="ar-SA"/>
        </w:rPr>
        <w:lastRenderedPageBreak/>
        <w:t>الج</w:t>
      </w:r>
      <w:r w:rsidRPr="00C06A6A">
        <w:rPr>
          <w:rFonts w:hint="cs"/>
          <w:rtl/>
          <w:lang w:bidi="ar-SA"/>
        </w:rPr>
        <w:t>ـــــــ</w:t>
      </w:r>
      <w:r w:rsidRPr="00C06A6A">
        <w:rPr>
          <w:rtl/>
          <w:lang w:bidi="ar-SA"/>
        </w:rPr>
        <w:t>دول</w:t>
      </w:r>
      <w:r w:rsidR="00E173F3" w:rsidRPr="00C06A6A">
        <w:rPr>
          <w:rFonts w:hint="cs"/>
          <w:rtl/>
        </w:rPr>
        <w:t> </w:t>
      </w:r>
      <w:r w:rsidR="00E173F3" w:rsidRPr="00C06A6A">
        <w:t>8</w:t>
      </w:r>
      <w:r w:rsidR="00E173F3" w:rsidRPr="00C06A6A">
        <w:noBreakHyphen/>
        <w:t>2.3.3</w:t>
      </w:r>
    </w:p>
    <w:p w:rsidR="00E173F3" w:rsidRPr="00C06A6A" w:rsidRDefault="00E173F3" w:rsidP="00081AA3">
      <w:pPr>
        <w:pStyle w:val="Tabletitle0"/>
        <w:rPr>
          <w:rtl/>
          <w:lang w:bidi="ar-EG"/>
        </w:rPr>
      </w:pPr>
      <w:r w:rsidRPr="00C06A6A">
        <w:rPr>
          <w:rFonts w:hint="cs"/>
          <w:rtl/>
          <w:lang w:bidi="ar-EG"/>
        </w:rPr>
        <w:t xml:space="preserve">قناع البث غير المطلوب في نطاق تشغيل محطة قاعدة خاصة بمنطقة محلية تعمل ضمن </w:t>
      </w:r>
      <w:r w:rsidRPr="00C06A6A">
        <w:rPr>
          <w:rFonts w:hint="cs"/>
          <w:rtl/>
        </w:rPr>
        <w:t xml:space="preserve">فئة النطاق </w:t>
      </w:r>
      <w:r w:rsidRPr="00C06A6A">
        <w:t>BC2</w:t>
      </w:r>
      <w:r w:rsidRPr="00C06A6A">
        <w:rPr>
          <w:rFonts w:hint="cs"/>
          <w:rtl/>
        </w:rPr>
        <w:t xml:space="preserve"> بنظام </w:t>
      </w:r>
      <w:r w:rsidRPr="00C06A6A">
        <w:t>GSM/EDGE</w:t>
      </w:r>
      <w:r w:rsidRPr="00C06A6A">
        <w:rPr>
          <w:rFonts w:hint="cs"/>
          <w:rtl/>
        </w:rPr>
        <w:t xml:space="preserve"> أو </w:t>
      </w:r>
      <w:r w:rsidRPr="00C06A6A">
        <w:t>E-UTRA</w:t>
      </w:r>
      <w:r w:rsidRPr="00C06A6A">
        <w:rPr>
          <w:rFonts w:hint="cs"/>
          <w:rtl/>
        </w:rPr>
        <w:t xml:space="preserve"> بموجة حاملة قدرها </w:t>
      </w:r>
      <w:r w:rsidRPr="00C06A6A">
        <w:t>1,4</w:t>
      </w:r>
      <w:r w:rsidRPr="00C06A6A">
        <w:rPr>
          <w:rFonts w:hint="cs"/>
          <w:rtl/>
        </w:rPr>
        <w:t xml:space="preserve"> أو</w:t>
      </w:r>
      <w:r w:rsidRPr="00C06A6A">
        <w:t xml:space="preserve"> </w:t>
      </w:r>
      <w:r w:rsidRPr="00C06A6A">
        <w:rPr>
          <w:rFonts w:hint="cs"/>
          <w:rtl/>
        </w:rPr>
        <w:t xml:space="preserve"> </w:t>
      </w:r>
      <w:r w:rsidRPr="00C06A6A">
        <w:t>MHz 3</w:t>
      </w:r>
      <w:r w:rsidRPr="00C06A6A">
        <w:rPr>
          <w:rFonts w:hint="cs"/>
          <w:rtl/>
        </w:rPr>
        <w:t xml:space="preserve"> مجاورة لحافة عرض النطاق الراديوي</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2880"/>
        <w:gridCol w:w="3420"/>
        <w:gridCol w:w="1387"/>
      </w:tblGrid>
      <w:tr w:rsidR="00E173F3" w:rsidRPr="00C06A6A" w:rsidTr="00C73D6E">
        <w:trPr>
          <w:jc w:val="center"/>
        </w:trPr>
        <w:tc>
          <w:tcPr>
            <w:tcW w:w="2009" w:type="dxa"/>
            <w:vAlign w:val="center"/>
          </w:tcPr>
          <w:p w:rsidR="00E173F3" w:rsidRPr="00C06A6A" w:rsidRDefault="00E173F3" w:rsidP="00136D4E">
            <w:pPr>
              <w:keepNext/>
              <w:spacing w:before="60" w:after="60" w:line="260" w:lineRule="exact"/>
              <w:jc w:val="center"/>
              <w:rPr>
                <w:b/>
                <w:bCs/>
                <w:sz w:val="20"/>
                <w:szCs w:val="26"/>
                <w:lang w:eastAsia="en-US"/>
              </w:rPr>
            </w:pPr>
            <w:r w:rsidRPr="00C06A6A">
              <w:rPr>
                <w:b/>
                <w:bCs/>
                <w:sz w:val="20"/>
                <w:szCs w:val="26"/>
                <w:rtl/>
                <w:lang w:eastAsia="en-US"/>
              </w:rPr>
              <w:t>تخالف تردد النقطة</w:t>
            </w:r>
            <w:r w:rsidR="00136D4E" w:rsidRPr="00C06A6A">
              <w:rPr>
                <w:rFonts w:hint="cs"/>
                <w:b/>
                <w:bCs/>
                <w:sz w:val="20"/>
                <w:szCs w:val="26"/>
                <w:rtl/>
                <w:lang w:eastAsia="en-US"/>
              </w:rPr>
              <w:t> </w:t>
            </w:r>
            <w:r w:rsidRPr="00C06A6A">
              <w:rPr>
                <w:b/>
                <w:bCs/>
                <w:sz w:val="20"/>
                <w:szCs w:val="26"/>
                <w:lang w:eastAsia="en-US"/>
              </w:rPr>
              <w:t>dB 3–</w:t>
            </w:r>
            <w:r w:rsidRPr="00C06A6A">
              <w:rPr>
                <w:b/>
                <w:bCs/>
                <w:sz w:val="20"/>
                <w:szCs w:val="26"/>
                <w:rtl/>
                <w:lang w:eastAsia="en-US"/>
              </w:rPr>
              <w:t xml:space="preserve"> لمرشاح القياس،</w:t>
            </w:r>
            <w:r w:rsidRPr="00C06A6A">
              <w:rPr>
                <w:rFonts w:hint="cs"/>
                <w:b/>
                <w:bCs/>
                <w:sz w:val="20"/>
                <w:szCs w:val="26"/>
                <w:rtl/>
                <w:lang w:eastAsia="en-US"/>
              </w:rPr>
              <w:t xml:space="preserve"> </w:t>
            </w:r>
            <w:r w:rsidRPr="00C06A6A">
              <w:rPr>
                <w:b/>
                <w:bCs/>
                <w:sz w:val="20"/>
                <w:szCs w:val="26"/>
                <w:lang w:eastAsia="en-US"/>
              </w:rPr>
              <w:sym w:font="Symbol" w:char="F044"/>
            </w:r>
            <w:r w:rsidRPr="00C06A6A">
              <w:rPr>
                <w:b/>
                <w:bCs/>
                <w:i/>
                <w:iCs/>
                <w:sz w:val="20"/>
                <w:szCs w:val="26"/>
                <w:lang w:eastAsia="en-US"/>
              </w:rPr>
              <w:t>f</w:t>
            </w:r>
          </w:p>
        </w:tc>
        <w:tc>
          <w:tcPr>
            <w:tcW w:w="2880" w:type="dxa"/>
            <w:vAlign w:val="center"/>
          </w:tcPr>
          <w:p w:rsidR="00E173F3" w:rsidRPr="00C06A6A" w:rsidRDefault="00E173F3" w:rsidP="00C73D6E">
            <w:pPr>
              <w:keepNext/>
              <w:spacing w:before="60" w:after="60" w:line="260" w:lineRule="exact"/>
              <w:jc w:val="center"/>
              <w:rPr>
                <w:b/>
                <w:bCs/>
                <w:sz w:val="20"/>
                <w:szCs w:val="26"/>
                <w:rtl/>
                <w:lang w:eastAsia="en-US" w:bidi="ar-EG"/>
              </w:rPr>
            </w:pPr>
            <w:r w:rsidRPr="00C06A6A">
              <w:rPr>
                <w:b/>
                <w:bCs/>
                <w:sz w:val="20"/>
                <w:szCs w:val="26"/>
                <w:rtl/>
                <w:lang w:eastAsia="en-US"/>
              </w:rPr>
              <w:t>تخالف التردد المركزي لمرشاح القياس،</w:t>
            </w:r>
            <w:r w:rsidRPr="00C06A6A">
              <w:rPr>
                <w:rFonts w:hint="cs"/>
                <w:b/>
                <w:bCs/>
                <w:sz w:val="20"/>
                <w:szCs w:val="26"/>
                <w:rtl/>
                <w:lang w:eastAsia="en-US" w:bidi="ar-SY"/>
              </w:rPr>
              <w:t xml:space="preserve"> </w:t>
            </w:r>
            <w:r w:rsidRPr="00C06A6A">
              <w:rPr>
                <w:b/>
                <w:bCs/>
                <w:i/>
                <w:iCs/>
                <w:sz w:val="20"/>
                <w:szCs w:val="26"/>
                <w:lang w:eastAsia="en-US"/>
              </w:rPr>
              <w:t>f_offset</w:t>
            </w:r>
          </w:p>
        </w:tc>
        <w:tc>
          <w:tcPr>
            <w:tcW w:w="3420" w:type="dxa"/>
            <w:vAlign w:val="center"/>
          </w:tcPr>
          <w:p w:rsidR="00E173F3" w:rsidRPr="00C06A6A" w:rsidRDefault="00E173F3" w:rsidP="00A763B9">
            <w:pPr>
              <w:keepNext/>
              <w:spacing w:before="60" w:after="60" w:line="260" w:lineRule="exact"/>
              <w:jc w:val="center"/>
              <w:rPr>
                <w:b/>
                <w:bCs/>
                <w:sz w:val="20"/>
                <w:szCs w:val="26"/>
                <w:rtl/>
                <w:lang w:eastAsia="en-US" w:bidi="ar-EG"/>
              </w:rPr>
            </w:pPr>
            <w:r w:rsidRPr="00C06A6A">
              <w:rPr>
                <w:rFonts w:hint="cs"/>
                <w:b/>
                <w:bCs/>
                <w:sz w:val="20"/>
                <w:szCs w:val="26"/>
                <w:rtl/>
                <w:lang w:eastAsia="en-US"/>
              </w:rPr>
              <w:t>متطلبات الاختبار</w:t>
            </w:r>
            <w:r w:rsidR="00A763B9" w:rsidRPr="00C06A6A">
              <w:rPr>
                <w:rFonts w:hint="cs"/>
                <w:b/>
                <w:bCs/>
                <w:sz w:val="20"/>
                <w:szCs w:val="26"/>
                <w:rtl/>
                <w:lang w:eastAsia="en-US"/>
              </w:rPr>
              <w:t xml:space="preserve"> </w:t>
            </w:r>
            <w:r w:rsidRPr="00C06A6A">
              <w:rPr>
                <w:rFonts w:hint="cs"/>
                <w:b/>
                <w:bCs/>
                <w:sz w:val="20"/>
                <w:szCs w:val="26"/>
                <w:rtl/>
                <w:lang w:eastAsia="en-US"/>
              </w:rPr>
              <w:t>(الملاحظتان </w:t>
            </w:r>
            <w:r w:rsidRPr="00C06A6A">
              <w:rPr>
                <w:b/>
                <w:bCs/>
                <w:sz w:val="20"/>
                <w:szCs w:val="26"/>
                <w:lang w:eastAsia="en-US"/>
              </w:rPr>
              <w:t>2</w:t>
            </w:r>
            <w:r w:rsidRPr="00C06A6A">
              <w:rPr>
                <w:rFonts w:hint="cs"/>
                <w:b/>
                <w:bCs/>
                <w:sz w:val="20"/>
                <w:szCs w:val="26"/>
                <w:rtl/>
                <w:lang w:eastAsia="en-US" w:bidi="ar-EG"/>
              </w:rPr>
              <w:t xml:space="preserve"> و</w:t>
            </w:r>
            <w:r w:rsidRPr="00C06A6A">
              <w:rPr>
                <w:b/>
                <w:bCs/>
                <w:sz w:val="20"/>
                <w:szCs w:val="26"/>
                <w:lang w:eastAsia="en-US" w:bidi="ar-EG"/>
              </w:rPr>
              <w:t>3</w:t>
            </w:r>
            <w:r w:rsidRPr="00C06A6A">
              <w:rPr>
                <w:rFonts w:hint="cs"/>
                <w:b/>
                <w:bCs/>
                <w:sz w:val="20"/>
                <w:szCs w:val="26"/>
                <w:rtl/>
                <w:lang w:eastAsia="en-US" w:bidi="ar-EG"/>
              </w:rPr>
              <w:t>)</w:t>
            </w:r>
          </w:p>
        </w:tc>
        <w:tc>
          <w:tcPr>
            <w:tcW w:w="1387" w:type="dxa"/>
            <w:vAlign w:val="center"/>
          </w:tcPr>
          <w:p w:rsidR="00E173F3" w:rsidRPr="00C06A6A" w:rsidRDefault="00E173F3" w:rsidP="00C73D6E">
            <w:pPr>
              <w:keepNext/>
              <w:spacing w:before="60" w:after="60" w:line="260" w:lineRule="exact"/>
              <w:jc w:val="center"/>
              <w:rPr>
                <w:b/>
                <w:bCs/>
                <w:sz w:val="20"/>
                <w:szCs w:val="26"/>
                <w:rtl/>
                <w:lang w:eastAsia="en-US"/>
              </w:rPr>
            </w:pPr>
            <w:r w:rsidRPr="00C06A6A">
              <w:rPr>
                <w:b/>
                <w:bCs/>
                <w:sz w:val="20"/>
                <w:szCs w:val="26"/>
                <w:rtl/>
                <w:lang w:eastAsia="en-US"/>
              </w:rPr>
              <w:t>عرض نطاق القياس</w:t>
            </w:r>
            <w:r w:rsidRPr="00C06A6A">
              <w:rPr>
                <w:rFonts w:hint="cs"/>
                <w:b/>
                <w:bCs/>
                <w:sz w:val="20"/>
                <w:szCs w:val="26"/>
                <w:rtl/>
                <w:lang w:eastAsia="en-US"/>
              </w:rPr>
              <w:br/>
              <w:t xml:space="preserve">(الملاحظة </w:t>
            </w:r>
            <w:r w:rsidRPr="00C06A6A">
              <w:rPr>
                <w:b/>
                <w:bCs/>
                <w:sz w:val="20"/>
                <w:szCs w:val="26"/>
                <w:lang w:eastAsia="en-US"/>
              </w:rPr>
              <w:t>6</w:t>
            </w:r>
            <w:r w:rsidRPr="00C06A6A">
              <w:rPr>
                <w:rFonts w:hint="cs"/>
                <w:b/>
                <w:bCs/>
                <w:sz w:val="20"/>
                <w:szCs w:val="26"/>
                <w:rtl/>
                <w:lang w:eastAsia="en-US"/>
              </w:rPr>
              <w:t>)</w:t>
            </w:r>
          </w:p>
        </w:tc>
      </w:tr>
      <w:tr w:rsidR="00E173F3" w:rsidRPr="00C06A6A" w:rsidTr="00C73D6E">
        <w:trPr>
          <w:jc w:val="center"/>
        </w:trPr>
        <w:tc>
          <w:tcPr>
            <w:tcW w:w="2009" w:type="dxa"/>
          </w:tcPr>
          <w:p w:rsidR="00E173F3" w:rsidRPr="00C06A6A" w:rsidRDefault="00E173F3" w:rsidP="00C73D6E">
            <w:pPr>
              <w:spacing w:before="20" w:after="60" w:line="260" w:lineRule="exact"/>
              <w:jc w:val="center"/>
              <w:rPr>
                <w:sz w:val="20"/>
                <w:szCs w:val="26"/>
              </w:rPr>
            </w:pPr>
            <w:r w:rsidRPr="00C06A6A">
              <w:rPr>
                <w:sz w:val="20"/>
                <w:szCs w:val="26"/>
              </w:rPr>
              <w:t xml:space="preserve">0 MHz </w:t>
            </w:r>
            <w:r w:rsidRPr="00C06A6A">
              <w:rPr>
                <w:sz w:val="20"/>
                <w:szCs w:val="26"/>
              </w:rPr>
              <w:sym w:font="Symbol" w:char="00A3"/>
            </w:r>
            <w:r w:rsidRPr="00C06A6A">
              <w:rPr>
                <w:sz w:val="20"/>
                <w:szCs w:val="26"/>
              </w:rPr>
              <w:t xml:space="preserve"> </w:t>
            </w:r>
            <w:r w:rsidRPr="00C06A6A">
              <w:rPr>
                <w:sz w:val="20"/>
                <w:szCs w:val="26"/>
              </w:rPr>
              <w:sym w:font="Symbol" w:char="0044"/>
            </w:r>
            <w:r w:rsidRPr="00C06A6A">
              <w:rPr>
                <w:i/>
                <w:iCs/>
                <w:sz w:val="20"/>
                <w:szCs w:val="26"/>
              </w:rPr>
              <w:t>f</w:t>
            </w:r>
            <w:r w:rsidRPr="00C06A6A">
              <w:rPr>
                <w:sz w:val="20"/>
                <w:szCs w:val="26"/>
              </w:rPr>
              <w:t xml:space="preserve"> &lt; 0,05 MHz</w:t>
            </w:r>
          </w:p>
        </w:tc>
        <w:tc>
          <w:tcPr>
            <w:tcW w:w="2880" w:type="dxa"/>
            <w:tcMar>
              <w:left w:w="28" w:type="dxa"/>
              <w:right w:w="28" w:type="dxa"/>
            </w:tcMar>
          </w:tcPr>
          <w:p w:rsidR="00E173F3" w:rsidRPr="00C06A6A" w:rsidRDefault="00E173F3" w:rsidP="00C73D6E">
            <w:pPr>
              <w:spacing w:before="20" w:after="60" w:line="260" w:lineRule="exact"/>
              <w:jc w:val="center"/>
              <w:rPr>
                <w:sz w:val="20"/>
                <w:szCs w:val="26"/>
              </w:rPr>
            </w:pPr>
            <w:r w:rsidRPr="00C06A6A">
              <w:rPr>
                <w:sz w:val="20"/>
                <w:szCs w:val="26"/>
              </w:rPr>
              <w:t xml:space="preserve">0,015 MHz </w:t>
            </w:r>
            <w:r w:rsidRPr="00C06A6A">
              <w:rPr>
                <w:sz w:val="20"/>
                <w:szCs w:val="26"/>
              </w:rPr>
              <w:sym w:font="Symbol" w:char="00A3"/>
            </w:r>
            <w:r w:rsidRPr="00C06A6A">
              <w:rPr>
                <w:sz w:val="20"/>
                <w:szCs w:val="26"/>
              </w:rPr>
              <w:t xml:space="preserve"> </w:t>
            </w:r>
            <w:r w:rsidRPr="00C06A6A">
              <w:rPr>
                <w:i/>
                <w:iCs/>
                <w:sz w:val="20"/>
                <w:szCs w:val="26"/>
              </w:rPr>
              <w:t>f_offset</w:t>
            </w:r>
            <w:r w:rsidRPr="00C06A6A">
              <w:rPr>
                <w:sz w:val="20"/>
                <w:szCs w:val="26"/>
              </w:rPr>
              <w:br/>
              <w:t>&lt; 0,065 MHz</w:t>
            </w:r>
          </w:p>
        </w:tc>
        <w:tc>
          <w:tcPr>
            <w:tcW w:w="3420" w:type="dxa"/>
          </w:tcPr>
          <w:p w:rsidR="00E173F3" w:rsidRPr="00C06A6A" w:rsidRDefault="0002354E" w:rsidP="00C73D6E">
            <w:pPr>
              <w:spacing w:before="60" w:after="60" w:line="240" w:lineRule="auto"/>
              <w:jc w:val="center"/>
              <w:rPr>
                <w:sz w:val="20"/>
                <w:szCs w:val="26"/>
                <w:rtl/>
                <w:lang w:bidi="ar-EG"/>
              </w:rPr>
            </w:pPr>
            <w:r w:rsidRPr="00C06A6A">
              <w:rPr>
                <w:rFonts w:cs="Times New Roman"/>
                <w:position w:val="-28"/>
                <w:sz w:val="18"/>
                <w:szCs w:val="18"/>
                <w:lang w:val="ru-RU" w:eastAsia="en-US"/>
              </w:rPr>
              <w:object w:dxaOrig="4000" w:dyaOrig="680">
                <v:shape id="_x0000_i1104" type="#_x0000_t75" style="width:152.4pt;height:27.1pt" o:ole="" fillcolor="window">
                  <v:imagedata r:id="rId170" o:title=""/>
                </v:shape>
                <o:OLEObject Type="Embed" ProgID="Equation.3" ShapeID="_x0000_i1104" DrawAspect="Content" ObjectID="_1525870331" r:id="rId171"/>
              </w:object>
            </w:r>
          </w:p>
        </w:tc>
        <w:tc>
          <w:tcPr>
            <w:tcW w:w="1387" w:type="dxa"/>
          </w:tcPr>
          <w:p w:rsidR="00E173F3" w:rsidRPr="00C06A6A" w:rsidRDefault="00E173F3" w:rsidP="00C73D6E">
            <w:pPr>
              <w:spacing w:before="20" w:after="60" w:line="260" w:lineRule="exact"/>
              <w:jc w:val="center"/>
              <w:rPr>
                <w:sz w:val="20"/>
                <w:szCs w:val="26"/>
              </w:rPr>
            </w:pPr>
            <w:r w:rsidRPr="00C06A6A">
              <w:rPr>
                <w:sz w:val="20"/>
                <w:szCs w:val="26"/>
              </w:rPr>
              <w:t>30</w:t>
            </w:r>
            <w:r w:rsidRPr="00C06A6A">
              <w:rPr>
                <w:rFonts w:hint="cs"/>
                <w:sz w:val="20"/>
                <w:szCs w:val="26"/>
                <w:rtl/>
              </w:rPr>
              <w:t xml:space="preserve"> </w:t>
            </w:r>
            <w:r w:rsidRPr="00C06A6A">
              <w:rPr>
                <w:sz w:val="20"/>
                <w:szCs w:val="26"/>
              </w:rPr>
              <w:t>kHz</w:t>
            </w:r>
          </w:p>
        </w:tc>
      </w:tr>
      <w:tr w:rsidR="00E173F3" w:rsidRPr="00C06A6A" w:rsidTr="00C06A6A">
        <w:trPr>
          <w:jc w:val="center"/>
        </w:trPr>
        <w:tc>
          <w:tcPr>
            <w:tcW w:w="2009" w:type="dxa"/>
            <w:tcBorders>
              <w:bottom w:val="single" w:sz="4" w:space="0" w:color="auto"/>
            </w:tcBorders>
          </w:tcPr>
          <w:p w:rsidR="00E173F3" w:rsidRPr="00C06A6A" w:rsidRDefault="00E173F3" w:rsidP="00C73D6E">
            <w:pPr>
              <w:spacing w:before="20" w:after="60" w:line="260" w:lineRule="exact"/>
              <w:jc w:val="center"/>
              <w:rPr>
                <w:sz w:val="20"/>
                <w:szCs w:val="26"/>
              </w:rPr>
            </w:pPr>
            <w:r w:rsidRPr="00C06A6A">
              <w:rPr>
                <w:sz w:val="20"/>
                <w:szCs w:val="26"/>
              </w:rPr>
              <w:t xml:space="preserve">0,05 MHz </w:t>
            </w:r>
            <w:r w:rsidRPr="00C06A6A">
              <w:rPr>
                <w:sz w:val="20"/>
                <w:szCs w:val="26"/>
              </w:rPr>
              <w:sym w:font="Symbol" w:char="00A3"/>
            </w:r>
            <w:r w:rsidRPr="00C06A6A">
              <w:rPr>
                <w:sz w:val="20"/>
                <w:szCs w:val="26"/>
              </w:rPr>
              <w:t xml:space="preserve"> </w:t>
            </w:r>
            <w:r w:rsidRPr="00C06A6A">
              <w:rPr>
                <w:sz w:val="20"/>
                <w:szCs w:val="26"/>
              </w:rPr>
              <w:sym w:font="Symbol" w:char="0044"/>
            </w:r>
            <w:r w:rsidRPr="00C06A6A">
              <w:rPr>
                <w:i/>
                <w:iCs/>
                <w:sz w:val="20"/>
                <w:szCs w:val="26"/>
              </w:rPr>
              <w:t>f</w:t>
            </w:r>
            <w:r w:rsidRPr="00C06A6A">
              <w:rPr>
                <w:sz w:val="20"/>
                <w:szCs w:val="26"/>
              </w:rPr>
              <w:br/>
              <w:t>&lt; 0,16 MHz</w:t>
            </w:r>
          </w:p>
        </w:tc>
        <w:tc>
          <w:tcPr>
            <w:tcW w:w="2880" w:type="dxa"/>
            <w:tcBorders>
              <w:bottom w:val="single" w:sz="4" w:space="0" w:color="auto"/>
            </w:tcBorders>
            <w:tcMar>
              <w:left w:w="0" w:type="dxa"/>
              <w:right w:w="0" w:type="dxa"/>
            </w:tcMar>
          </w:tcPr>
          <w:p w:rsidR="00E173F3" w:rsidRPr="00C06A6A" w:rsidRDefault="00E173F3" w:rsidP="00C73D6E">
            <w:pPr>
              <w:spacing w:before="20" w:after="60" w:line="260" w:lineRule="exact"/>
              <w:jc w:val="center"/>
              <w:rPr>
                <w:sz w:val="20"/>
                <w:szCs w:val="26"/>
              </w:rPr>
            </w:pPr>
            <w:r w:rsidRPr="00C06A6A">
              <w:rPr>
                <w:sz w:val="20"/>
                <w:szCs w:val="26"/>
              </w:rPr>
              <w:t xml:space="preserve">0,065 MHz </w:t>
            </w:r>
            <w:r w:rsidRPr="00C06A6A">
              <w:rPr>
                <w:sz w:val="20"/>
                <w:szCs w:val="26"/>
              </w:rPr>
              <w:sym w:font="Symbol" w:char="00A3"/>
            </w:r>
            <w:r w:rsidRPr="00C06A6A">
              <w:rPr>
                <w:sz w:val="20"/>
                <w:szCs w:val="26"/>
              </w:rPr>
              <w:t xml:space="preserve"> </w:t>
            </w:r>
            <w:r w:rsidRPr="00C06A6A">
              <w:rPr>
                <w:i/>
                <w:iCs/>
                <w:sz w:val="20"/>
                <w:szCs w:val="26"/>
              </w:rPr>
              <w:t>f_offset</w:t>
            </w:r>
            <w:r w:rsidRPr="00C06A6A">
              <w:rPr>
                <w:sz w:val="20"/>
                <w:szCs w:val="26"/>
              </w:rPr>
              <w:br/>
              <w:t>&lt; 0,175 MHz</w:t>
            </w:r>
          </w:p>
        </w:tc>
        <w:tc>
          <w:tcPr>
            <w:tcW w:w="3420" w:type="dxa"/>
            <w:tcBorders>
              <w:bottom w:val="single" w:sz="4" w:space="0" w:color="auto"/>
            </w:tcBorders>
          </w:tcPr>
          <w:p w:rsidR="00E173F3" w:rsidRPr="00C06A6A" w:rsidRDefault="00C06A6A" w:rsidP="00C73D6E">
            <w:pPr>
              <w:spacing w:before="60" w:after="60" w:line="240" w:lineRule="auto"/>
              <w:jc w:val="center"/>
              <w:rPr>
                <w:sz w:val="20"/>
                <w:szCs w:val="26"/>
                <w:rtl/>
                <w:lang w:bidi="ar-EG"/>
              </w:rPr>
            </w:pPr>
            <w:r w:rsidRPr="00C06A6A">
              <w:rPr>
                <w:rFonts w:cs="Times New Roman"/>
                <w:position w:val="-28"/>
                <w:sz w:val="18"/>
                <w:szCs w:val="18"/>
                <w:lang w:val="ru-RU" w:eastAsia="en-US"/>
              </w:rPr>
              <w:object w:dxaOrig="3960" w:dyaOrig="680">
                <v:shape id="_x0000_i1105" type="#_x0000_t75" style="width:151.5pt;height:27.1pt" o:ole="" fillcolor="window">
                  <v:imagedata r:id="rId172" o:title=""/>
                </v:shape>
                <o:OLEObject Type="Embed" ProgID="Equation.3" ShapeID="_x0000_i1105" DrawAspect="Content" ObjectID="_1525870332" r:id="rId173"/>
              </w:object>
            </w:r>
          </w:p>
        </w:tc>
        <w:tc>
          <w:tcPr>
            <w:tcW w:w="1387" w:type="dxa"/>
            <w:tcBorders>
              <w:bottom w:val="single" w:sz="4" w:space="0" w:color="auto"/>
            </w:tcBorders>
          </w:tcPr>
          <w:p w:rsidR="00E173F3" w:rsidRPr="00C06A6A" w:rsidRDefault="00E173F3" w:rsidP="00C73D6E">
            <w:pPr>
              <w:spacing w:before="20" w:after="60" w:line="260" w:lineRule="exact"/>
              <w:jc w:val="center"/>
              <w:rPr>
                <w:sz w:val="20"/>
                <w:szCs w:val="26"/>
              </w:rPr>
            </w:pPr>
            <w:r w:rsidRPr="00C06A6A">
              <w:rPr>
                <w:sz w:val="20"/>
                <w:szCs w:val="26"/>
              </w:rPr>
              <w:t>30</w:t>
            </w:r>
            <w:r w:rsidRPr="00C06A6A">
              <w:rPr>
                <w:rFonts w:hint="cs"/>
                <w:sz w:val="20"/>
                <w:szCs w:val="26"/>
                <w:rtl/>
              </w:rPr>
              <w:t xml:space="preserve"> </w:t>
            </w:r>
            <w:r w:rsidRPr="00C06A6A">
              <w:rPr>
                <w:sz w:val="20"/>
                <w:szCs w:val="26"/>
              </w:rPr>
              <w:t>kHz</w:t>
            </w:r>
          </w:p>
        </w:tc>
      </w:tr>
      <w:tr w:rsidR="00E173F3" w:rsidRPr="00C06A6A" w:rsidTr="00C06A6A">
        <w:trPr>
          <w:jc w:val="center"/>
        </w:trPr>
        <w:tc>
          <w:tcPr>
            <w:tcW w:w="9696" w:type="dxa"/>
            <w:gridSpan w:val="4"/>
            <w:tcBorders>
              <w:left w:val="nil"/>
              <w:bottom w:val="nil"/>
              <w:right w:val="nil"/>
            </w:tcBorders>
          </w:tcPr>
          <w:p w:rsidR="00E173F3" w:rsidRPr="00C06A6A" w:rsidRDefault="00E173F3" w:rsidP="00C06A6A">
            <w:pPr>
              <w:pStyle w:val="Tabletexte"/>
              <w:rPr>
                <w:rtl/>
                <w:lang w:eastAsia="fr-FR" w:bidi="ar-EG"/>
              </w:rPr>
            </w:pPr>
            <w:r w:rsidRPr="00C06A6A">
              <w:rPr>
                <w:rFonts w:hint="cs"/>
                <w:b/>
                <w:bCs/>
                <w:rtl/>
                <w:lang w:eastAsia="fr-FR"/>
              </w:rPr>
              <w:t>الملاحظة</w:t>
            </w:r>
            <w:r w:rsidRPr="00C06A6A">
              <w:rPr>
                <w:rFonts w:hint="eastAsia"/>
                <w:b/>
                <w:bCs/>
                <w:rtl/>
                <w:lang w:eastAsia="fr-FR"/>
              </w:rPr>
              <w:t> </w:t>
            </w:r>
            <w:r w:rsidRPr="00C06A6A">
              <w:rPr>
                <w:b/>
                <w:bCs/>
                <w:lang w:eastAsia="fr-FR"/>
              </w:rPr>
              <w:t>1</w:t>
            </w:r>
            <w:r w:rsidRPr="00C06A6A">
              <w:rPr>
                <w:rFonts w:hint="cs"/>
                <w:b/>
                <w:bCs/>
                <w:rtl/>
                <w:lang w:eastAsia="fr-FR"/>
              </w:rPr>
              <w:t xml:space="preserve"> - </w:t>
            </w:r>
            <w:r w:rsidRPr="00C06A6A">
              <w:rPr>
                <w:rFonts w:hint="cs"/>
                <w:rtl/>
                <w:lang w:eastAsia="fr-FR"/>
              </w:rPr>
              <w:t xml:space="preserve">لا تنطبق الحدود الواردة في هذا الجدول إلا في حالة التشغيل بنظام </w:t>
            </w:r>
            <w:r w:rsidRPr="00C06A6A">
              <w:rPr>
                <w:lang w:eastAsia="fr-FR"/>
              </w:rPr>
              <w:t>GSM/EDGE</w:t>
            </w:r>
            <w:r w:rsidRPr="00C06A6A">
              <w:rPr>
                <w:rFonts w:hint="cs"/>
                <w:rtl/>
                <w:lang w:eastAsia="fr-FR"/>
              </w:rPr>
              <w:t xml:space="preserve"> أو </w:t>
            </w:r>
            <w:r w:rsidRPr="00C06A6A">
              <w:rPr>
                <w:lang w:eastAsia="fr-FR"/>
              </w:rPr>
              <w:t>E-UTRA</w:t>
            </w:r>
            <w:r w:rsidRPr="00C06A6A">
              <w:rPr>
                <w:rFonts w:hint="cs"/>
                <w:rtl/>
                <w:lang w:eastAsia="fr-FR"/>
              </w:rPr>
              <w:t xml:space="preserve"> بموجة حاملة قدرها </w:t>
            </w:r>
            <w:r w:rsidRPr="00C06A6A">
              <w:rPr>
                <w:lang w:eastAsia="fr-FR"/>
              </w:rPr>
              <w:t>1,4</w:t>
            </w:r>
            <w:r w:rsidRPr="00C06A6A">
              <w:rPr>
                <w:rFonts w:hint="cs"/>
                <w:rtl/>
                <w:lang w:eastAsia="fr-FR"/>
              </w:rPr>
              <w:t xml:space="preserve"> أو</w:t>
            </w:r>
            <w:r w:rsidR="00C06A6A" w:rsidRPr="00C06A6A">
              <w:rPr>
                <w:rFonts w:hint="cs"/>
                <w:rtl/>
                <w:lang w:eastAsia="fr-FR"/>
              </w:rPr>
              <w:t> </w:t>
            </w:r>
            <w:r w:rsidRPr="00C06A6A">
              <w:rPr>
                <w:lang w:eastAsia="fr-FR"/>
              </w:rPr>
              <w:t>MHz 3</w:t>
            </w:r>
            <w:r w:rsidRPr="00C06A6A">
              <w:rPr>
                <w:rFonts w:hint="cs"/>
                <w:rtl/>
                <w:lang w:eastAsia="fr-FR"/>
              </w:rPr>
              <w:t xml:space="preserve"> مجاورة لحافة عرض النطاق الراديوي.</w:t>
            </w:r>
          </w:p>
          <w:p w:rsidR="00E173F3" w:rsidRPr="00C06A6A" w:rsidRDefault="00E173F3" w:rsidP="00C73D6E">
            <w:pPr>
              <w:pStyle w:val="Tabletexte"/>
              <w:rPr>
                <w:rtl/>
                <w:lang w:eastAsia="fr-FR"/>
              </w:rPr>
            </w:pPr>
            <w:r w:rsidRPr="00C06A6A">
              <w:rPr>
                <w:rFonts w:hint="cs"/>
                <w:b/>
                <w:bCs/>
                <w:rtl/>
                <w:lang w:eastAsia="fr-FR"/>
              </w:rPr>
              <w:t>الملاحظة</w:t>
            </w:r>
            <w:r w:rsidRPr="00C06A6A">
              <w:rPr>
                <w:rFonts w:hint="eastAsia"/>
                <w:b/>
                <w:bCs/>
                <w:rtl/>
                <w:lang w:eastAsia="fr-FR"/>
              </w:rPr>
              <w:t> </w:t>
            </w:r>
            <w:r w:rsidRPr="00C06A6A">
              <w:rPr>
                <w:b/>
                <w:bCs/>
                <w:lang w:eastAsia="fr-FR"/>
              </w:rPr>
              <w:t>2</w:t>
            </w:r>
            <w:r w:rsidRPr="00C06A6A">
              <w:rPr>
                <w:rFonts w:hint="cs"/>
                <w:b/>
                <w:bCs/>
                <w:rtl/>
                <w:lang w:eastAsia="fr-FR"/>
              </w:rPr>
              <w:t xml:space="preserve"> - </w:t>
            </w:r>
            <w:r w:rsidRPr="00C06A6A">
              <w:rPr>
                <w:rFonts w:hint="cs"/>
                <w:rtl/>
                <w:lang w:eastAsia="fr-FR"/>
              </w:rPr>
              <w:t xml:space="preserve">في حالة محطة قاعدة راديوية متعددة المعايير </w:t>
            </w:r>
            <w:r w:rsidRPr="00C06A6A">
              <w:rPr>
                <w:rFonts w:hint="cs"/>
                <w:rtl/>
                <w:lang w:eastAsia="fr-FR" w:bidi="ar-EG"/>
              </w:rPr>
              <w:t>تدعم التشغيل في طيف غير متلاصق تحسب متطلبات الاختبار ضمن الفجوات بين الكتل الفرعية كمجموع تراكمي للكتل الفرعية المجاورة على كل جانب من جانبي الفجوة بين الكتل الفرعية.</w:t>
            </w:r>
          </w:p>
          <w:p w:rsidR="00E173F3" w:rsidRPr="00C06A6A" w:rsidRDefault="00E173F3" w:rsidP="00C73D6E">
            <w:pPr>
              <w:pStyle w:val="Tabletexte"/>
              <w:rPr>
                <w:rtl/>
                <w:lang w:eastAsia="fr-FR"/>
              </w:rPr>
            </w:pPr>
            <w:r w:rsidRPr="00C06A6A">
              <w:rPr>
                <w:rFonts w:hint="cs"/>
                <w:b/>
                <w:bCs/>
                <w:rtl/>
                <w:lang w:eastAsia="fr-FR"/>
              </w:rPr>
              <w:t>الملاحظة</w:t>
            </w:r>
            <w:r w:rsidRPr="00C06A6A">
              <w:rPr>
                <w:rFonts w:hint="eastAsia"/>
                <w:b/>
                <w:bCs/>
                <w:rtl/>
                <w:lang w:eastAsia="fr-FR"/>
              </w:rPr>
              <w:t> </w:t>
            </w:r>
            <w:r w:rsidRPr="00C06A6A">
              <w:rPr>
                <w:b/>
                <w:bCs/>
                <w:lang w:eastAsia="fr-FR"/>
              </w:rPr>
              <w:t>3</w:t>
            </w:r>
            <w:r w:rsidRPr="00C06A6A">
              <w:rPr>
                <w:rFonts w:hint="cs"/>
                <w:b/>
                <w:bCs/>
                <w:rtl/>
                <w:lang w:eastAsia="fr-FR"/>
              </w:rPr>
              <w:t xml:space="preserve"> - </w:t>
            </w:r>
            <w:r w:rsidRPr="00C06A6A">
              <w:rPr>
                <w:rFonts w:hint="cs"/>
                <w:rtl/>
                <w:lang w:eastAsia="fr-FR"/>
              </w:rPr>
              <w:t xml:space="preserve">إن الحد الأدنى من المتطلبات المتعلقة بمستوى قدرة الموجة الحاملة </w:t>
            </w:r>
            <w:r w:rsidRPr="00C06A6A">
              <w:rPr>
                <w:lang w:eastAsia="fr-FR"/>
              </w:rPr>
              <w:t>GSM</w:t>
            </w:r>
            <w:r w:rsidRPr="00C06A6A">
              <w:rPr>
                <w:rFonts w:hint="cs"/>
                <w:rtl/>
                <w:lang w:eastAsia="fr-FR"/>
              </w:rPr>
              <w:t xml:space="preserve"> </w:t>
            </w:r>
            <w:r w:rsidR="00C06A6A" w:rsidRPr="00C06A6A">
              <w:t>(P</w:t>
            </w:r>
            <w:r w:rsidR="00C06A6A" w:rsidRPr="00C06A6A">
              <w:rPr>
                <w:vertAlign w:val="subscript"/>
              </w:rPr>
              <w:t>RFcarrier</w:t>
            </w:r>
            <w:r w:rsidR="00C06A6A" w:rsidRPr="00C06A6A">
              <w:t>)</w:t>
            </w:r>
            <w:r w:rsidRPr="00C06A6A">
              <w:rPr>
                <w:rFonts w:hint="cs"/>
                <w:rtl/>
                <w:lang w:eastAsia="fr-FR"/>
              </w:rPr>
              <w:t xml:space="preserve"> عند حافة عرض النطاق الراديوي، الذي يقل عن </w:t>
            </w:r>
            <w:r w:rsidRPr="00C06A6A">
              <w:rPr>
                <w:lang w:eastAsia="fr-FR"/>
              </w:rPr>
              <w:t>dBm 43</w:t>
            </w:r>
            <w:r w:rsidRPr="00C06A6A">
              <w:rPr>
                <w:rFonts w:hint="cs"/>
                <w:rtl/>
                <w:lang w:eastAsia="fr-FR"/>
              </w:rPr>
              <w:t xml:space="preserve">، لا يتسق مع متطلبات النظام </w:t>
            </w:r>
            <w:r w:rsidRPr="00C06A6A">
              <w:rPr>
                <w:lang w:eastAsia="fr-FR"/>
              </w:rPr>
              <w:t>GSM</w:t>
            </w:r>
            <w:r w:rsidRPr="00C06A6A">
              <w:rPr>
                <w:rFonts w:hint="cs"/>
                <w:rtl/>
                <w:lang w:eastAsia="fr-FR"/>
              </w:rPr>
              <w:t xml:space="preserve"> من حيث الإرسال والاستقبال الوحيد </w:t>
            </w:r>
            <w:r w:rsidRPr="00C06A6A">
              <w:rPr>
                <w:lang w:eastAsia="fr-FR"/>
              </w:rPr>
              <w:t>(single-RAT)</w:t>
            </w:r>
            <w:r w:rsidRPr="00C06A6A">
              <w:rPr>
                <w:rFonts w:hint="cs"/>
                <w:rtl/>
                <w:lang w:eastAsia="fr-FR"/>
              </w:rPr>
              <w:t xml:space="preserve"> لأنه أعلى من</w:t>
            </w:r>
            <w:r w:rsidRPr="00C06A6A">
              <w:rPr>
                <w:lang w:eastAsia="fr-FR"/>
              </w:rPr>
              <w:t xml:space="preserve"> </w:t>
            </w:r>
            <w:r w:rsidRPr="00C06A6A">
              <w:rPr>
                <w:rFonts w:hint="cs"/>
                <w:rtl/>
                <w:lang w:eastAsia="fr-FR"/>
              </w:rPr>
              <w:t xml:space="preserve">متطلبات </w:t>
            </w:r>
            <w:r w:rsidRPr="00C06A6A">
              <w:rPr>
                <w:lang w:eastAsia="fr-FR"/>
              </w:rPr>
              <w:t>single-RAT</w:t>
            </w:r>
            <w:r w:rsidRPr="00C06A6A">
              <w:rPr>
                <w:rFonts w:hint="cs"/>
                <w:rtl/>
                <w:lang w:eastAsia="fr-FR"/>
              </w:rPr>
              <w:t xml:space="preserve"> بقيمة </w:t>
            </w:r>
            <w:r w:rsidRPr="00C06A6A">
              <w:rPr>
                <w:lang w:eastAsia="fr-FR"/>
              </w:rPr>
              <w:t>dB X’</w:t>
            </w:r>
            <w:r w:rsidRPr="00C06A6A">
              <w:rPr>
                <w:rFonts w:hint="cs"/>
                <w:rtl/>
                <w:lang w:eastAsia="fr-FR"/>
              </w:rPr>
              <w:t xml:space="preserve">، حيث </w:t>
            </w:r>
            <w:r w:rsidR="00C06A6A" w:rsidRPr="00C06A6A">
              <w:rPr>
                <w:i/>
                <w:iCs/>
              </w:rPr>
              <w:t>X</w:t>
            </w:r>
            <w:r w:rsidR="00C06A6A" w:rsidRPr="00C06A6A">
              <w:t xml:space="preserve">’ = 24 dBm </w:t>
            </w:r>
            <w:r w:rsidR="00C06A6A" w:rsidRPr="00C06A6A">
              <w:sym w:font="Symbol" w:char="F02D"/>
            </w:r>
            <w:r w:rsidR="00C06A6A" w:rsidRPr="00C06A6A">
              <w:rPr>
                <w:i/>
                <w:iCs/>
              </w:rPr>
              <w:t>P</w:t>
            </w:r>
            <w:r w:rsidR="00C06A6A" w:rsidRPr="00C06A6A">
              <w:rPr>
                <w:i/>
                <w:iCs/>
                <w:vertAlign w:val="subscript"/>
              </w:rPr>
              <w:t>RFcarrier</w:t>
            </w:r>
            <w:r w:rsidRPr="00C06A6A">
              <w:rPr>
                <w:rFonts w:hint="cs"/>
                <w:i/>
                <w:iCs/>
                <w:rtl/>
                <w:lang w:eastAsia="fr-FR"/>
              </w:rPr>
              <w:t>.</w:t>
            </w:r>
            <w:r w:rsidRPr="00C06A6A">
              <w:rPr>
                <w:lang w:eastAsia="fr-FR"/>
              </w:rPr>
              <w:t xml:space="preserve"> </w:t>
            </w:r>
            <w:r w:rsidRPr="00C06A6A">
              <w:rPr>
                <w:rFonts w:hint="cs"/>
                <w:rtl/>
                <w:lang w:eastAsia="fr-FR"/>
              </w:rPr>
              <w:t>والتنقيح المناسب لحل التضارب هو المزيد من الدراسة.</w:t>
            </w:r>
          </w:p>
          <w:p w:rsidR="00E173F3" w:rsidRPr="00C06A6A" w:rsidRDefault="00E173F3" w:rsidP="00C06A6A">
            <w:pPr>
              <w:pStyle w:val="Tabletexte"/>
              <w:rPr>
                <w:rtl/>
                <w:lang w:eastAsia="fr-FR"/>
              </w:rPr>
            </w:pPr>
            <w:r w:rsidRPr="00C06A6A">
              <w:rPr>
                <w:rFonts w:hint="cs"/>
                <w:rtl/>
                <w:lang w:eastAsia="fr-FR"/>
              </w:rPr>
              <w:t xml:space="preserve">الملاحظات التالية مشتركة للجداول </w:t>
            </w:r>
            <w:r w:rsidRPr="00C06A6A">
              <w:rPr>
                <w:lang w:eastAsia="fr-FR"/>
              </w:rPr>
              <w:t>1</w:t>
            </w:r>
            <w:r w:rsidRPr="00C06A6A">
              <w:rPr>
                <w:lang w:eastAsia="fr-FR"/>
              </w:rPr>
              <w:noBreakHyphen/>
              <w:t>2.3.3</w:t>
            </w:r>
            <w:r w:rsidRPr="00C06A6A">
              <w:rPr>
                <w:rFonts w:hint="cs"/>
                <w:rtl/>
                <w:lang w:eastAsia="fr-FR" w:bidi="ar-EG"/>
              </w:rPr>
              <w:t xml:space="preserve"> إلى </w:t>
            </w:r>
            <w:r w:rsidRPr="00C06A6A">
              <w:rPr>
                <w:lang w:eastAsia="fr-FR"/>
              </w:rPr>
              <w:t>8</w:t>
            </w:r>
            <w:r w:rsidRPr="00C06A6A">
              <w:rPr>
                <w:lang w:eastAsia="fr-FR"/>
              </w:rPr>
              <w:noBreakHyphen/>
            </w:r>
            <w:r w:rsidR="00C06A6A" w:rsidRPr="00C06A6A">
              <w:rPr>
                <w:lang w:eastAsia="fr-FR"/>
              </w:rPr>
              <w:t>2</w:t>
            </w:r>
            <w:r w:rsidRPr="00C06A6A">
              <w:rPr>
                <w:lang w:eastAsia="fr-FR"/>
              </w:rPr>
              <w:t>.3.</w:t>
            </w:r>
            <w:r w:rsidR="00C06A6A" w:rsidRPr="00C06A6A">
              <w:rPr>
                <w:lang w:eastAsia="fr-FR"/>
              </w:rPr>
              <w:t>3</w:t>
            </w:r>
            <w:r w:rsidRPr="00C06A6A">
              <w:rPr>
                <w:rFonts w:hint="cs"/>
                <w:rtl/>
                <w:lang w:eastAsia="fr-FR"/>
              </w:rPr>
              <w:t>:</w:t>
            </w:r>
          </w:p>
          <w:p w:rsidR="00E173F3" w:rsidRPr="00C06A6A" w:rsidRDefault="00E173F3" w:rsidP="00C73D6E">
            <w:pPr>
              <w:pStyle w:val="Tabletexte"/>
              <w:rPr>
                <w:rtl/>
                <w:lang w:eastAsia="fr-FR"/>
              </w:rPr>
            </w:pPr>
            <w:r w:rsidRPr="00C06A6A">
              <w:rPr>
                <w:rFonts w:hint="cs"/>
                <w:b/>
                <w:bCs/>
                <w:rtl/>
                <w:lang w:eastAsia="fr-FR"/>
              </w:rPr>
              <w:t>الملاحظة</w:t>
            </w:r>
            <w:r w:rsidRPr="00C06A6A">
              <w:rPr>
                <w:rFonts w:hint="eastAsia"/>
                <w:b/>
                <w:bCs/>
                <w:rtl/>
                <w:lang w:eastAsia="fr-FR"/>
              </w:rPr>
              <w:t> </w:t>
            </w:r>
            <w:r w:rsidRPr="00C06A6A">
              <w:rPr>
                <w:b/>
                <w:bCs/>
                <w:lang w:eastAsia="fr-FR"/>
              </w:rPr>
              <w:t>4</w:t>
            </w:r>
            <w:r w:rsidRPr="00C06A6A">
              <w:rPr>
                <w:rFonts w:hint="cs"/>
                <w:b/>
                <w:bCs/>
                <w:rtl/>
                <w:lang w:eastAsia="fr-FR"/>
              </w:rPr>
              <w:t xml:space="preserve"> - </w:t>
            </w:r>
            <w:r w:rsidRPr="00C06A6A">
              <w:rPr>
                <w:rFonts w:hint="cs"/>
                <w:rtl/>
                <w:lang w:eastAsia="fr-FR"/>
              </w:rPr>
              <w:t>يكفل نطاق التردد هذا أن مدى قيم</w:t>
            </w:r>
            <w:r w:rsidRPr="00C06A6A">
              <w:rPr>
                <w:rFonts w:hint="eastAsia"/>
                <w:rtl/>
                <w:lang w:eastAsia="fr-FR"/>
              </w:rPr>
              <w:t> </w:t>
            </w:r>
            <w:r w:rsidR="00C06A6A" w:rsidRPr="00C06A6A">
              <w:rPr>
                <w:i/>
                <w:iCs/>
              </w:rPr>
              <w:t>f_offset</w:t>
            </w:r>
            <w:r w:rsidRPr="00C06A6A">
              <w:rPr>
                <w:rFonts w:hint="eastAsia"/>
                <w:rtl/>
                <w:lang w:eastAsia="fr-FR"/>
              </w:rPr>
              <w:t> </w:t>
            </w:r>
            <w:r w:rsidRPr="00C06A6A">
              <w:rPr>
                <w:rFonts w:hint="cs"/>
                <w:rtl/>
                <w:lang w:val="en-GB" w:eastAsia="fr-FR"/>
              </w:rPr>
              <w:t>متواصل.</w:t>
            </w:r>
          </w:p>
          <w:p w:rsidR="00E173F3" w:rsidRPr="00C06A6A" w:rsidRDefault="00E173F3" w:rsidP="00C73D6E">
            <w:pPr>
              <w:pStyle w:val="Tabletexte"/>
              <w:rPr>
                <w:rtl/>
                <w:lang w:eastAsia="fr-FR" w:bidi="ar-EG"/>
              </w:rPr>
            </w:pPr>
            <w:r w:rsidRPr="00C06A6A">
              <w:rPr>
                <w:rFonts w:hint="cs"/>
                <w:b/>
                <w:bCs/>
                <w:rtl/>
                <w:lang w:eastAsia="fr-FR"/>
              </w:rPr>
              <w:t>الملاحظة</w:t>
            </w:r>
            <w:r w:rsidRPr="00C06A6A">
              <w:rPr>
                <w:rFonts w:hint="eastAsia"/>
                <w:b/>
                <w:bCs/>
                <w:rtl/>
                <w:lang w:eastAsia="fr-FR"/>
              </w:rPr>
              <w:t> </w:t>
            </w:r>
            <w:r w:rsidRPr="00C06A6A">
              <w:rPr>
                <w:b/>
                <w:bCs/>
                <w:lang w:eastAsia="fr-FR"/>
              </w:rPr>
              <w:t>5</w:t>
            </w:r>
            <w:r w:rsidRPr="00C06A6A">
              <w:rPr>
                <w:rFonts w:hint="cs"/>
                <w:b/>
                <w:bCs/>
                <w:rtl/>
                <w:lang w:eastAsia="fr-FR"/>
              </w:rPr>
              <w:t xml:space="preserve"> - </w:t>
            </w:r>
            <w:r w:rsidRPr="00C06A6A">
              <w:rPr>
                <w:rtl/>
                <w:lang w:eastAsia="fr-FR"/>
              </w:rPr>
              <w:t>كقاعدة عام</w:t>
            </w:r>
            <w:r w:rsidRPr="00C06A6A">
              <w:rPr>
                <w:rFonts w:hint="cs"/>
                <w:rtl/>
                <w:lang w:eastAsia="fr-FR" w:bidi="ar-EG"/>
              </w:rPr>
              <w:t xml:space="preserve">ة </w:t>
            </w:r>
            <w:r w:rsidRPr="00C06A6A">
              <w:rPr>
                <w:rFonts w:hint="cs"/>
                <w:rtl/>
                <w:lang w:eastAsia="fr-FR"/>
              </w:rPr>
              <w:t xml:space="preserve">بالنسبة </w:t>
            </w:r>
            <w:r w:rsidRPr="00C06A6A">
              <w:rPr>
                <w:rFonts w:hint="cs"/>
                <w:rtl/>
                <w:lang w:eastAsia="fr-FR" w:bidi="ar-EG"/>
              </w:rPr>
              <w:t>للمتطلبات في هذه الفقرة الفرعية</w:t>
            </w:r>
            <w:r w:rsidRPr="00C06A6A">
              <w:rPr>
                <w:rFonts w:hint="cs"/>
                <w:rtl/>
                <w:lang w:eastAsia="fr-FR"/>
              </w:rPr>
              <w:t xml:space="preserve">، ينبغي أن يكون عرض نطاق الاستبانة لمعدات القياس مساوياً لعرض نطاق القياس. ولكن لتحسين دقة القياس وحساسيته وكفاءته، يمكن أن يكون عرض نطاق الاستبانة أقل من عرض نطاق القياس. وفي هذه الحالة، ينبغي </w:t>
            </w:r>
            <w:r w:rsidRPr="00C06A6A">
              <w:rPr>
                <w:rtl/>
                <w:lang w:eastAsia="fr-FR"/>
              </w:rPr>
              <w:t>أن تكون النتيجة متكاملة على مدى</w:t>
            </w:r>
            <w:r w:rsidRPr="00C06A6A">
              <w:rPr>
                <w:rFonts w:hint="cs"/>
                <w:rtl/>
                <w:lang w:eastAsia="fr-FR"/>
              </w:rPr>
              <w:t xml:space="preserve"> عرض نطاق القياس </w:t>
            </w:r>
            <w:r w:rsidRPr="00C06A6A">
              <w:rPr>
                <w:rtl/>
                <w:lang w:eastAsia="fr-FR"/>
              </w:rPr>
              <w:t xml:space="preserve">من أجل الحصول على ما يعادل </w:t>
            </w:r>
            <w:r w:rsidRPr="00C06A6A">
              <w:rPr>
                <w:rFonts w:hint="cs"/>
                <w:rtl/>
                <w:lang w:eastAsia="fr-FR"/>
              </w:rPr>
              <w:t xml:space="preserve">عرض نطاق </w:t>
            </w:r>
            <w:r w:rsidRPr="00C06A6A">
              <w:rPr>
                <w:rtl/>
                <w:lang w:eastAsia="fr-FR"/>
              </w:rPr>
              <w:t>الضوضاء</w:t>
            </w:r>
            <w:r w:rsidRPr="00C06A6A">
              <w:rPr>
                <w:rFonts w:hint="cs"/>
                <w:rtl/>
                <w:lang w:eastAsia="fr-FR"/>
              </w:rPr>
              <w:t xml:space="preserve"> لعرض نطاق</w:t>
            </w:r>
            <w:r w:rsidRPr="00C06A6A">
              <w:rPr>
                <w:rFonts w:hint="eastAsia"/>
                <w:rtl/>
                <w:lang w:eastAsia="fr-FR"/>
              </w:rPr>
              <w:t> </w:t>
            </w:r>
            <w:r w:rsidRPr="00C06A6A">
              <w:rPr>
                <w:rFonts w:hint="cs"/>
                <w:rtl/>
                <w:lang w:eastAsia="fr-FR"/>
              </w:rPr>
              <w:t>القياس.</w:t>
            </w:r>
          </w:p>
          <w:p w:rsidR="00E173F3" w:rsidRPr="00C06A6A" w:rsidRDefault="00E173F3" w:rsidP="00C06A6A">
            <w:pPr>
              <w:pStyle w:val="Tabletexte"/>
              <w:rPr>
                <w:rtl/>
                <w:lang w:eastAsia="fr-FR"/>
              </w:rPr>
            </w:pPr>
            <w:r w:rsidRPr="00C06A6A">
              <w:rPr>
                <w:rFonts w:hint="cs"/>
                <w:b/>
                <w:bCs/>
                <w:rtl/>
                <w:lang w:eastAsia="fr-FR" w:bidi="ar-EG"/>
              </w:rPr>
              <w:t>ال</w:t>
            </w:r>
            <w:r w:rsidRPr="00C06A6A">
              <w:rPr>
                <w:rFonts w:hint="cs"/>
                <w:b/>
                <w:bCs/>
                <w:rtl/>
                <w:lang w:eastAsia="fr-FR"/>
              </w:rPr>
              <w:t>ملاحظة</w:t>
            </w:r>
            <w:r w:rsidRPr="00C06A6A">
              <w:rPr>
                <w:rFonts w:hint="eastAsia"/>
                <w:b/>
                <w:bCs/>
                <w:rtl/>
                <w:lang w:eastAsia="fr-FR"/>
              </w:rPr>
              <w:t> </w:t>
            </w:r>
            <w:r w:rsidRPr="00C06A6A">
              <w:rPr>
                <w:b/>
                <w:bCs/>
                <w:lang w:eastAsia="fr-FR"/>
              </w:rPr>
              <w:t>4</w:t>
            </w:r>
            <w:r w:rsidRPr="00C06A6A">
              <w:rPr>
                <w:rFonts w:hint="cs"/>
                <w:b/>
                <w:bCs/>
                <w:rtl/>
                <w:lang w:eastAsia="fr-FR"/>
              </w:rPr>
              <w:t xml:space="preserve"> - </w:t>
            </w:r>
            <w:r w:rsidRPr="00C06A6A">
              <w:rPr>
                <w:rFonts w:hint="cs"/>
                <w:rtl/>
                <w:lang w:val="en-GB" w:eastAsia="fr-FR"/>
              </w:rPr>
              <w:t xml:space="preserve">لا يطبق هذا المتطلب عندما تكون </w:t>
            </w:r>
            <w:r w:rsidR="00C06A6A" w:rsidRPr="00C06A6A">
              <w:rPr>
                <w:rFonts w:eastAsia="SimSun"/>
                <w:szCs w:val="22"/>
                <w:lang w:val="fr-FR" w:eastAsia="fr-FR"/>
              </w:rPr>
              <w:sym w:font="Symbol" w:char="F044"/>
            </w:r>
            <w:r w:rsidR="00C06A6A" w:rsidRPr="00C06A6A">
              <w:rPr>
                <w:rFonts w:eastAsia="SimSun"/>
                <w:i/>
                <w:iCs/>
                <w:szCs w:val="22"/>
                <w:lang w:eastAsia="fr-FR"/>
              </w:rPr>
              <w:t>f</w:t>
            </w:r>
            <w:r w:rsidR="00C06A6A" w:rsidRPr="00C06A6A">
              <w:rPr>
                <w:rFonts w:eastAsia="SimSun"/>
                <w:szCs w:val="22"/>
                <w:vertAlign w:val="subscript"/>
                <w:lang w:eastAsia="fr-FR"/>
              </w:rPr>
              <w:t>max</w:t>
            </w:r>
            <w:r w:rsidR="00C06A6A" w:rsidRPr="00C06A6A">
              <w:rPr>
                <w:rFonts w:eastAsia="SimSun"/>
                <w:szCs w:val="22"/>
                <w:lang w:eastAsia="fr-FR"/>
              </w:rPr>
              <w:t xml:space="preserve"> &lt; 10 MHz</w:t>
            </w:r>
            <w:r w:rsidRPr="00C06A6A">
              <w:rPr>
                <w:rFonts w:eastAsia="SimSun" w:hint="cs"/>
                <w:rtl/>
                <w:lang w:val="en-GB" w:eastAsia="fr-FR"/>
              </w:rPr>
              <w:t>.</w:t>
            </w:r>
          </w:p>
        </w:tc>
      </w:tr>
    </w:tbl>
    <w:p w:rsidR="00E173F3" w:rsidRPr="00C06A6A" w:rsidRDefault="00E173F3" w:rsidP="001D6718">
      <w:pPr>
        <w:pStyle w:val="Heading3"/>
        <w:rPr>
          <w:rtl/>
          <w:lang w:bidi="ar-LB"/>
        </w:rPr>
      </w:pPr>
      <w:r w:rsidRPr="00C06A6A">
        <w:rPr>
          <w:lang w:bidi="ar-EG"/>
        </w:rPr>
        <w:t>4.3.3</w:t>
      </w:r>
      <w:r w:rsidRPr="00C06A6A">
        <w:rPr>
          <w:lang w:bidi="ar-EG"/>
        </w:rPr>
        <w:tab/>
      </w:r>
      <w:r w:rsidRPr="00C06A6A">
        <w:rPr>
          <w:rFonts w:hint="cs"/>
          <w:rtl/>
          <w:lang w:bidi="ar-EG"/>
        </w:rPr>
        <w:t>متطلبات إضافية</w:t>
      </w:r>
    </w:p>
    <w:p w:rsidR="00E173F3" w:rsidRPr="00C06A6A" w:rsidRDefault="00E173F3" w:rsidP="001D6718">
      <w:pPr>
        <w:pStyle w:val="Heading4"/>
        <w:rPr>
          <w:rtl/>
          <w:lang w:bidi="ar-LB"/>
        </w:rPr>
      </w:pPr>
      <w:r w:rsidRPr="00C06A6A">
        <w:rPr>
          <w:lang w:bidi="ar-EG"/>
        </w:rPr>
        <w:t>1.4.3.3</w:t>
      </w:r>
      <w:r w:rsidRPr="00C06A6A">
        <w:rPr>
          <w:rtl/>
          <w:lang w:bidi="ar-EG"/>
        </w:rPr>
        <w:tab/>
      </w:r>
      <w:r w:rsidRPr="00C06A6A">
        <w:rPr>
          <w:rFonts w:hint="cs"/>
          <w:rtl/>
          <w:lang w:bidi="ar-EG"/>
        </w:rPr>
        <w:t xml:space="preserve">الحدود الواردة في الباب </w:t>
      </w:r>
      <w:r w:rsidRPr="00C06A6A">
        <w:rPr>
          <w:lang w:bidi="ar-EG"/>
        </w:rPr>
        <w:t>47</w:t>
      </w:r>
      <w:r w:rsidRPr="00C06A6A">
        <w:rPr>
          <w:rFonts w:hint="cs"/>
          <w:rtl/>
          <w:lang w:bidi="ar-LB"/>
        </w:rPr>
        <w:t xml:space="preserve"> من لوائح لجنة الاتصالات الفيدرالية</w:t>
      </w:r>
    </w:p>
    <w:p w:rsidR="00E173F3" w:rsidRPr="00C06A6A" w:rsidRDefault="00E173F3" w:rsidP="00C90B65">
      <w:pPr>
        <w:rPr>
          <w:rtl/>
          <w:lang w:bidi="ar-LB"/>
        </w:rPr>
      </w:pPr>
      <w:r w:rsidRPr="00C06A6A">
        <w:rPr>
          <w:rFonts w:hint="cs"/>
          <w:rtl/>
          <w:lang w:bidi="ar-EG"/>
        </w:rPr>
        <w:t xml:space="preserve">بالإضافة إلى المتطلبات الواردة في الفقرتين </w:t>
      </w:r>
      <w:r w:rsidRPr="00C06A6A">
        <w:rPr>
          <w:lang w:bidi="ar-EG"/>
        </w:rPr>
        <w:t>1.3.3</w:t>
      </w:r>
      <w:r w:rsidRPr="00C06A6A">
        <w:rPr>
          <w:rFonts w:hint="cs"/>
          <w:rtl/>
          <w:lang w:bidi="ar-LB"/>
        </w:rPr>
        <w:t xml:space="preserve"> و</w:t>
      </w:r>
      <w:r w:rsidRPr="00C06A6A">
        <w:rPr>
          <w:lang w:bidi="ar-LB"/>
        </w:rPr>
        <w:t>2.3.3</w:t>
      </w:r>
      <w:r w:rsidRPr="00C06A6A">
        <w:rPr>
          <w:rFonts w:hint="cs"/>
          <w:rtl/>
          <w:lang w:bidi="ar-LB"/>
        </w:rPr>
        <w:t xml:space="preserve">، قد يتعين على المحطة القاعدة أن تتقيد بحدود البث المطبقة الواردة في الباب </w:t>
      </w:r>
      <w:r w:rsidRPr="00C06A6A">
        <w:rPr>
          <w:lang w:bidi="ar-EG"/>
        </w:rPr>
        <w:t>47</w:t>
      </w:r>
      <w:r w:rsidRPr="00C06A6A">
        <w:rPr>
          <w:rFonts w:hint="cs"/>
          <w:rtl/>
          <w:lang w:bidi="ar-LB"/>
        </w:rPr>
        <w:t xml:space="preserve"> من لوائح لجنة الاتصالات الفيدرالية </w:t>
      </w:r>
      <w:r w:rsidRPr="00C06A6A">
        <w:rPr>
          <w:lang w:bidi="ar-LB"/>
        </w:rPr>
        <w:t>(</w:t>
      </w:r>
      <w:r w:rsidR="00C90B65" w:rsidRPr="00B402E3">
        <w:t>FCC Title 47</w:t>
      </w:r>
      <w:r w:rsidRPr="00C06A6A">
        <w:rPr>
          <w:lang w:bidi="ar-LB"/>
        </w:rPr>
        <w:t>)</w:t>
      </w:r>
      <w:r w:rsidRPr="00C06A6A">
        <w:rPr>
          <w:rFonts w:hint="cs"/>
          <w:rtl/>
          <w:lang w:bidi="ar-LB"/>
        </w:rPr>
        <w:t>، وذلك عند نشرها في المناطق التي تنطبق فيها هذه الحدود، وضمن الشروط الم</w:t>
      </w:r>
      <w:r w:rsidR="00C90B65">
        <w:rPr>
          <w:rFonts w:hint="cs"/>
          <w:rtl/>
          <w:lang w:bidi="ar-LB"/>
        </w:rPr>
        <w:t>علن عنها من جانب الجهة المصنعة.</w:t>
      </w:r>
    </w:p>
    <w:p w:rsidR="00E173F3" w:rsidRPr="00C06A6A" w:rsidRDefault="00E173F3" w:rsidP="001D6718">
      <w:pPr>
        <w:pStyle w:val="Heading4"/>
        <w:rPr>
          <w:rtl/>
          <w:lang w:bidi="ar-LB"/>
        </w:rPr>
      </w:pPr>
      <w:r w:rsidRPr="00C06A6A">
        <w:rPr>
          <w:lang w:bidi="ar-EG"/>
        </w:rPr>
        <w:t>2.4.3.3</w:t>
      </w:r>
      <w:r w:rsidRPr="00C06A6A">
        <w:rPr>
          <w:lang w:bidi="ar-EG"/>
        </w:rPr>
        <w:tab/>
      </w:r>
      <w:r w:rsidRPr="00C06A6A">
        <w:rPr>
          <w:rFonts w:hint="cs"/>
          <w:rtl/>
          <w:lang w:bidi="ar-EG"/>
        </w:rPr>
        <w:t xml:space="preserve">التشغيل غير المتزامن في فئة النطاق </w:t>
      </w:r>
      <w:r w:rsidRPr="00C06A6A">
        <w:rPr>
          <w:lang w:bidi="ar-EG"/>
        </w:rPr>
        <w:t>BC3</w:t>
      </w:r>
    </w:p>
    <w:p w:rsidR="00E173F3" w:rsidRPr="00C06A6A" w:rsidRDefault="00E173F3" w:rsidP="00E173F3">
      <w:pPr>
        <w:rPr>
          <w:rtl/>
          <w:lang w:bidi="ar-EG"/>
        </w:rPr>
      </w:pPr>
      <w:r w:rsidRPr="00C06A6A">
        <w:rPr>
          <w:rtl/>
          <w:lang w:bidi="ar-EG"/>
        </w:rPr>
        <w:t xml:space="preserve">في بعض </w:t>
      </w:r>
      <w:r w:rsidRPr="00C06A6A">
        <w:rPr>
          <w:rFonts w:hint="cs"/>
          <w:rtl/>
          <w:lang w:bidi="ar-EG"/>
        </w:rPr>
        <w:t>الأقاليم</w:t>
      </w:r>
      <w:r w:rsidRPr="00C06A6A">
        <w:rPr>
          <w:rtl/>
          <w:lang w:bidi="ar-EG"/>
        </w:rPr>
        <w:t xml:space="preserve"> يمكن أن تسري المتطلبات التالية </w:t>
      </w:r>
      <w:r w:rsidRPr="00C06A6A">
        <w:rPr>
          <w:rFonts w:hint="cs"/>
          <w:rtl/>
          <w:lang w:bidi="ar-EG"/>
        </w:rPr>
        <w:t xml:space="preserve">على محطة قاعدة من النمط </w:t>
      </w:r>
      <w:r w:rsidRPr="00C06A6A">
        <w:rPr>
          <w:lang w:bidi="ar-EG"/>
        </w:rPr>
        <w:t>TDD</w:t>
      </w:r>
      <w:r w:rsidRPr="00C06A6A">
        <w:rPr>
          <w:rFonts w:hint="cs"/>
          <w:rtl/>
          <w:lang w:bidi="ar-LB"/>
        </w:rPr>
        <w:t xml:space="preserve"> تعمل ضمن فئة النطاق </w:t>
      </w:r>
      <w:r w:rsidRPr="00C06A6A">
        <w:rPr>
          <w:lang w:bidi="ar-LB"/>
        </w:rPr>
        <w:t>3</w:t>
      </w:r>
      <w:r w:rsidRPr="00C06A6A">
        <w:rPr>
          <w:rFonts w:hint="cs"/>
          <w:rtl/>
          <w:lang w:bidi="ar-LB"/>
        </w:rPr>
        <w:t xml:space="preserve"> في المنطقة الجغرافية ذاتها ونطاق التشغيل ذاته الذي لنظام </w:t>
      </w:r>
      <w:r w:rsidRPr="00C06A6A">
        <w:rPr>
          <w:lang w:bidi="ar-LB"/>
        </w:rPr>
        <w:t>TDD</w:t>
      </w:r>
      <w:r w:rsidRPr="00C06A6A">
        <w:rPr>
          <w:rFonts w:hint="cs"/>
          <w:rtl/>
          <w:lang w:bidi="ar-LB"/>
        </w:rPr>
        <w:t xml:space="preserve"> آخر من دون تزامن. وفي هذا الحالة يتعين ألا يتجاوز البث </w:t>
      </w:r>
      <w:r w:rsidRPr="00C06A6A">
        <w:rPr>
          <w:lang w:bidi="ar-LB"/>
        </w:rPr>
        <w:t>dBm/MHz 52</w:t>
      </w:r>
      <w:r w:rsidRPr="00C06A6A">
        <w:rPr>
          <w:rFonts w:cs="Times New Roman"/>
          <w:szCs w:val="20"/>
          <w:lang w:val="en-GB" w:eastAsia="en-US"/>
        </w:rPr>
        <w:t>–</w:t>
      </w:r>
      <w:r w:rsidRPr="00C06A6A">
        <w:rPr>
          <w:rFonts w:hint="cs"/>
          <w:rtl/>
          <w:lang w:bidi="ar-LB"/>
        </w:rPr>
        <w:t xml:space="preserve"> في</w:t>
      </w:r>
      <w:r w:rsidRPr="00C06A6A">
        <w:rPr>
          <w:rFonts w:hint="eastAsia"/>
          <w:rtl/>
          <w:lang w:bidi="ar-LB"/>
        </w:rPr>
        <w:t> </w:t>
      </w:r>
      <w:r w:rsidRPr="00C06A6A">
        <w:rPr>
          <w:rFonts w:hint="cs"/>
          <w:rtl/>
          <w:lang w:bidi="ar-LB"/>
        </w:rPr>
        <w:t>نطاق تشغيل الوصلة الهابطة باستثناء</w:t>
      </w:r>
      <w:r w:rsidRPr="00C06A6A">
        <w:rPr>
          <w:lang w:bidi="ar-LB"/>
        </w:rPr>
        <w:t>:</w:t>
      </w:r>
    </w:p>
    <w:p w:rsidR="00E173F3" w:rsidRPr="00C06A6A" w:rsidRDefault="00E173F3" w:rsidP="00E173F3">
      <w:pPr>
        <w:pStyle w:val="enumlev10"/>
        <w:rPr>
          <w:rtl/>
        </w:rPr>
      </w:pPr>
      <w:r w:rsidRPr="00C06A6A">
        <w:rPr>
          <w:rFonts w:hint="cs"/>
          <w:rtl/>
          <w:lang w:bidi="ar-EG"/>
        </w:rPr>
        <w:t>-</w:t>
      </w:r>
      <w:r w:rsidRPr="00C06A6A">
        <w:rPr>
          <w:rFonts w:hint="cs"/>
          <w:rtl/>
          <w:lang w:bidi="ar-EG"/>
        </w:rPr>
        <w:tab/>
      </w:r>
      <w:r w:rsidRPr="00C06A6A">
        <w:rPr>
          <w:rFonts w:hint="cs"/>
          <w:rtl/>
        </w:rPr>
        <w:t xml:space="preserve">مدى التردد الذي يتراوح من </w:t>
      </w:r>
      <w:r w:rsidRPr="00C06A6A">
        <w:t>MHz 10</w:t>
      </w:r>
      <w:r w:rsidRPr="00C06A6A">
        <w:rPr>
          <w:rFonts w:hint="cs"/>
          <w:rtl/>
        </w:rPr>
        <w:t xml:space="preserve"> تحت تردد الحافة الدنيا لعرض النطاق الراديوي وحتى </w:t>
      </w:r>
      <w:r w:rsidRPr="00C06A6A">
        <w:t>MHz 10</w:t>
      </w:r>
      <w:r w:rsidRPr="00C06A6A">
        <w:rPr>
          <w:rFonts w:hint="cs"/>
          <w:rtl/>
        </w:rPr>
        <w:t xml:space="preserve"> فوق تردد الحافة العليا لعرض النطاق الراديوي.</w:t>
      </w:r>
    </w:p>
    <w:p w:rsidR="00E173F3" w:rsidRPr="00C06A6A" w:rsidRDefault="00E173F3" w:rsidP="00E173F3">
      <w:pPr>
        <w:pStyle w:val="Note"/>
        <w:rPr>
          <w:rtl/>
          <w:lang w:bidi="ar-EG"/>
        </w:rPr>
      </w:pPr>
      <w:r w:rsidRPr="00C06A6A">
        <w:rPr>
          <w:rFonts w:hint="cs"/>
          <w:b/>
          <w:bCs/>
          <w:rtl/>
          <w:lang w:bidi="ar-EG"/>
        </w:rPr>
        <w:t>الملاحظة </w:t>
      </w:r>
      <w:r w:rsidRPr="00C06A6A">
        <w:rPr>
          <w:b/>
          <w:bCs/>
          <w:lang w:bidi="ar-EG"/>
        </w:rPr>
        <w:t>1</w:t>
      </w:r>
      <w:r w:rsidRPr="00C06A6A">
        <w:rPr>
          <w:rFonts w:hint="cs"/>
          <w:b/>
          <w:bCs/>
          <w:rtl/>
          <w:lang w:bidi="ar-EG"/>
        </w:rPr>
        <w:t xml:space="preserve"> </w:t>
      </w:r>
      <w:r w:rsidRPr="00C06A6A">
        <w:rPr>
          <w:b/>
          <w:bCs/>
          <w:rtl/>
          <w:lang w:bidi="ar-EG"/>
        </w:rPr>
        <w:t>–</w:t>
      </w:r>
      <w:r w:rsidRPr="00C06A6A">
        <w:rPr>
          <w:rFonts w:hint="cs"/>
          <w:rtl/>
          <w:lang w:bidi="ar-EG"/>
        </w:rPr>
        <w:t xml:space="preserve"> قد تحدد اللوائح المحلية أو الإقليمية مدى ترددات مستثنى آخر يمكن أن يشمل ترددات تعمل عليها أنظمة </w:t>
      </w:r>
      <w:r w:rsidRPr="00C06A6A">
        <w:rPr>
          <w:lang w:bidi="ar-EG"/>
        </w:rPr>
        <w:t>TDD</w:t>
      </w:r>
      <w:r w:rsidRPr="00C06A6A">
        <w:rPr>
          <w:rFonts w:hint="cs"/>
          <w:rtl/>
          <w:lang w:bidi="ar-LB"/>
        </w:rPr>
        <w:t xml:space="preserve"> متزامنة.</w:t>
      </w:r>
    </w:p>
    <w:p w:rsidR="00E173F3" w:rsidRPr="00C90B65" w:rsidRDefault="00E173F3" w:rsidP="00E173F3">
      <w:pPr>
        <w:pStyle w:val="Note"/>
        <w:rPr>
          <w:rtl/>
          <w:lang w:bidi="ar-LB"/>
        </w:rPr>
      </w:pPr>
      <w:r w:rsidRPr="00C90B65">
        <w:rPr>
          <w:rFonts w:hint="cs"/>
          <w:b/>
          <w:bCs/>
          <w:rtl/>
          <w:lang w:bidi="ar-EG"/>
        </w:rPr>
        <w:t>الملاحظة </w:t>
      </w:r>
      <w:r w:rsidRPr="00C90B65">
        <w:rPr>
          <w:b/>
          <w:bCs/>
          <w:lang w:bidi="ar-EG"/>
        </w:rPr>
        <w:t>2</w:t>
      </w:r>
      <w:r w:rsidRPr="00C90B65">
        <w:rPr>
          <w:rFonts w:hint="cs"/>
          <w:b/>
          <w:bCs/>
          <w:rtl/>
          <w:lang w:bidi="ar-EG"/>
        </w:rPr>
        <w:t xml:space="preserve"> </w:t>
      </w:r>
      <w:r w:rsidRPr="00C90B65">
        <w:rPr>
          <w:b/>
          <w:bCs/>
          <w:rtl/>
          <w:lang w:bidi="ar-EG"/>
        </w:rPr>
        <w:t>–</w:t>
      </w:r>
      <w:r w:rsidRPr="00C90B65">
        <w:rPr>
          <w:rFonts w:hint="cs"/>
          <w:rtl/>
          <w:lang w:bidi="ar-EG"/>
        </w:rPr>
        <w:t xml:space="preserve"> يمكن للمحطات القاعدة من النمط </w:t>
      </w:r>
      <w:r w:rsidRPr="00C90B65">
        <w:rPr>
          <w:lang w:bidi="ar-EG"/>
        </w:rPr>
        <w:t>TDD</w:t>
      </w:r>
      <w:r w:rsidRPr="00C90B65">
        <w:rPr>
          <w:rFonts w:hint="cs"/>
          <w:rtl/>
          <w:lang w:bidi="ar-LB"/>
        </w:rPr>
        <w:t xml:space="preserve"> المتزامنة والعاملة  في فئة النطاق </w:t>
      </w:r>
      <w:r w:rsidRPr="00C90B65">
        <w:rPr>
          <w:lang w:bidi="ar-LB"/>
        </w:rPr>
        <w:t>BC3</w:t>
      </w:r>
      <w:r w:rsidRPr="00C90B65">
        <w:rPr>
          <w:rFonts w:hint="cs"/>
          <w:rtl/>
          <w:lang w:bidi="ar-LB"/>
        </w:rPr>
        <w:t xml:space="preserve"> أن ترسل من دون هذه المتطلبات الإضافية للتعايش.</w:t>
      </w:r>
    </w:p>
    <w:p w:rsidR="00E173F3" w:rsidRPr="00C90B65" w:rsidRDefault="00E173F3" w:rsidP="00E173F3">
      <w:pPr>
        <w:rPr>
          <w:rtl/>
          <w:lang w:bidi="ar-EG"/>
        </w:rPr>
      </w:pPr>
      <w:r w:rsidRPr="00C90B65">
        <w:rPr>
          <w:rtl/>
          <w:lang w:bidi="ar-EG"/>
        </w:rPr>
        <w:br w:type="page"/>
      </w:r>
    </w:p>
    <w:p w:rsidR="00E173F3" w:rsidRPr="00C90B65" w:rsidRDefault="00E173F3" w:rsidP="001D6718">
      <w:pPr>
        <w:pStyle w:val="Heading4"/>
        <w:rPr>
          <w:lang w:bidi="ar-EG"/>
        </w:rPr>
      </w:pPr>
      <w:r w:rsidRPr="00C90B65">
        <w:rPr>
          <w:lang w:bidi="ar-EG"/>
        </w:rPr>
        <w:lastRenderedPageBreak/>
        <w:t>3.4.3.3</w:t>
      </w:r>
      <w:r w:rsidRPr="00C90B65">
        <w:rPr>
          <w:lang w:bidi="ar-EG"/>
        </w:rPr>
        <w:tab/>
      </w:r>
      <w:r w:rsidRPr="00C90B65">
        <w:rPr>
          <w:rFonts w:hint="cs"/>
          <w:rtl/>
          <w:lang w:bidi="ar-EG"/>
        </w:rPr>
        <w:t xml:space="preserve">حماية التلفزيون الرقمي للأرض </w:t>
      </w:r>
      <w:r w:rsidRPr="00C90B65">
        <w:rPr>
          <w:lang w:bidi="ar-EG"/>
        </w:rPr>
        <w:t>(DTT)</w:t>
      </w:r>
    </w:p>
    <w:p w:rsidR="00E173F3" w:rsidRPr="00C90B65" w:rsidRDefault="00E173F3" w:rsidP="00E173F3">
      <w:pPr>
        <w:rPr>
          <w:rtl/>
          <w:lang w:bidi="ar-EG"/>
        </w:rPr>
      </w:pPr>
      <w:r w:rsidRPr="00C90B65">
        <w:rPr>
          <w:rtl/>
          <w:lang w:bidi="ar-EG"/>
        </w:rPr>
        <w:t xml:space="preserve">في بعض </w:t>
      </w:r>
      <w:r w:rsidRPr="00C90B65">
        <w:rPr>
          <w:rFonts w:hint="cs"/>
          <w:rtl/>
          <w:lang w:bidi="ar-EG"/>
        </w:rPr>
        <w:t>الأقاليم</w:t>
      </w:r>
      <w:r w:rsidRPr="00C90B65">
        <w:rPr>
          <w:rtl/>
          <w:lang w:bidi="ar-EG"/>
        </w:rPr>
        <w:t xml:space="preserve"> يمكن أن تسري المتطلبات التالية لحماية التلفزيون الرقمي للأرض. وبالنسبة لمحطة قاعدة تعمل في النطاق</w:t>
      </w:r>
      <w:r w:rsidRPr="00C90B65">
        <w:rPr>
          <w:rFonts w:hint="cs"/>
          <w:rtl/>
          <w:lang w:bidi="ar-EG"/>
        </w:rPr>
        <w:t> </w:t>
      </w:r>
      <w:r w:rsidRPr="00C90B65">
        <w:rPr>
          <w:lang w:bidi="ar-EG"/>
        </w:rPr>
        <w:t>20</w:t>
      </w:r>
      <w:r w:rsidRPr="00C90B65">
        <w:rPr>
          <w:rtl/>
          <w:lang w:bidi="ar-EG"/>
        </w:rPr>
        <w:t xml:space="preserve"> فإن مستوى </w:t>
      </w:r>
      <w:r w:rsidRPr="00C90B65">
        <w:rPr>
          <w:rFonts w:hint="cs"/>
          <w:rtl/>
          <w:lang w:bidi="ar-EG"/>
        </w:rPr>
        <w:t>البث</w:t>
      </w:r>
      <w:r w:rsidRPr="00C90B65">
        <w:rPr>
          <w:rtl/>
          <w:lang w:bidi="ar-EG"/>
        </w:rPr>
        <w:t xml:space="preserve"> في النطاق </w:t>
      </w:r>
      <w:r w:rsidRPr="00C90B65">
        <w:rPr>
          <w:lang w:bidi="ar-EG"/>
        </w:rPr>
        <w:t>470</w:t>
      </w:r>
      <w:r w:rsidRPr="00C90B65">
        <w:rPr>
          <w:rtl/>
          <w:lang w:bidi="ar-EG"/>
        </w:rPr>
        <w:t>-</w:t>
      </w:r>
      <w:r w:rsidRPr="00C90B65">
        <w:rPr>
          <w:lang w:bidi="ar-EG"/>
        </w:rPr>
        <w:t>MHz 790</w:t>
      </w:r>
      <w:r w:rsidRPr="00C90B65">
        <w:rPr>
          <w:rtl/>
          <w:lang w:bidi="ar-EG"/>
        </w:rPr>
        <w:t xml:space="preserve">، مقيساً </w:t>
      </w:r>
      <w:r w:rsidRPr="00C90B65">
        <w:rPr>
          <w:rFonts w:hint="cs"/>
          <w:rtl/>
          <w:lang w:bidi="ar-EG"/>
        </w:rPr>
        <w:t xml:space="preserve">ضمن </w:t>
      </w:r>
      <w:r w:rsidRPr="00C90B65">
        <w:rPr>
          <w:rtl/>
          <w:lang w:bidi="ar-EG"/>
        </w:rPr>
        <w:t>عرض نطاق مرشاح</w:t>
      </w:r>
      <w:r w:rsidRPr="00C90B65">
        <w:rPr>
          <w:rFonts w:hint="cs"/>
          <w:rtl/>
          <w:lang w:bidi="ar-EG"/>
        </w:rPr>
        <w:t xml:space="preserve"> قدره </w:t>
      </w:r>
      <w:r w:rsidRPr="00C90B65">
        <w:rPr>
          <w:lang w:bidi="ar-EG"/>
        </w:rPr>
        <w:t>MHz 8</w:t>
      </w:r>
      <w:r w:rsidRPr="00C90B65">
        <w:rPr>
          <w:rtl/>
          <w:lang w:bidi="ar-EG"/>
        </w:rPr>
        <w:t xml:space="preserve"> على التردد المركزي</w:t>
      </w:r>
      <w:r w:rsidRPr="00C90B65">
        <w:rPr>
          <w:rFonts w:hint="cs"/>
          <w:rtl/>
          <w:lang w:bidi="ar-EG"/>
        </w:rPr>
        <w:t> </w:t>
      </w:r>
      <w:r w:rsidRPr="00C90B65">
        <w:rPr>
          <w:i/>
          <w:iCs/>
          <w:lang w:val="en-GB"/>
        </w:rPr>
        <w:t>F</w:t>
      </w:r>
      <w:r w:rsidRPr="00C90B65">
        <w:rPr>
          <w:i/>
          <w:iCs/>
          <w:vertAlign w:val="subscript"/>
          <w:lang w:val="en-GB"/>
        </w:rPr>
        <w:t>filter</w:t>
      </w:r>
      <w:r w:rsidRPr="00C90B65">
        <w:rPr>
          <w:vertAlign w:val="subscript"/>
          <w:rtl/>
          <w:lang w:val="en-GB" w:bidi="ar-EG"/>
        </w:rPr>
        <w:t xml:space="preserve"> </w:t>
      </w:r>
      <w:r w:rsidRPr="00C90B65">
        <w:rPr>
          <w:rtl/>
          <w:lang w:bidi="ar-EG"/>
        </w:rPr>
        <w:t>وفقاً للجدول</w:t>
      </w:r>
      <w:r w:rsidRPr="00C90B65">
        <w:rPr>
          <w:rFonts w:hint="cs"/>
          <w:rtl/>
          <w:lang w:bidi="ar-EG"/>
        </w:rPr>
        <w:t> </w:t>
      </w:r>
      <w:r w:rsidRPr="00C90B65">
        <w:rPr>
          <w:lang w:bidi="ar-SY"/>
        </w:rPr>
        <w:t>1-3.4.3.3</w:t>
      </w:r>
      <w:r w:rsidRPr="00C90B65">
        <w:rPr>
          <w:rtl/>
          <w:lang w:bidi="ar-EG"/>
        </w:rPr>
        <w:t xml:space="preserve">، </w:t>
      </w:r>
      <w:r w:rsidRPr="00C90B65">
        <w:rPr>
          <w:rFonts w:hint="cs"/>
          <w:rtl/>
          <w:lang w:bidi="ar-EG"/>
        </w:rPr>
        <w:t>يجب ألاّ </w:t>
      </w:r>
      <w:r w:rsidRPr="00C90B65">
        <w:rPr>
          <w:rtl/>
          <w:lang w:bidi="ar-EG"/>
        </w:rPr>
        <w:t xml:space="preserve">يتجاوز مستوى </w:t>
      </w:r>
      <w:r w:rsidRPr="00C90B65">
        <w:rPr>
          <w:rFonts w:hint="cs"/>
          <w:rtl/>
          <w:lang w:bidi="ar-EG"/>
        </w:rPr>
        <w:t>البث</w:t>
      </w:r>
      <w:r w:rsidRPr="00C90B65">
        <w:rPr>
          <w:rtl/>
          <w:lang w:bidi="ar-EG"/>
        </w:rPr>
        <w:t xml:space="preserve"> الأقصى</w:t>
      </w:r>
      <w:r w:rsidRPr="00C90B65">
        <w:rPr>
          <w:rFonts w:hint="cs"/>
          <w:rtl/>
          <w:lang w:bidi="ar-EG"/>
        </w:rPr>
        <w:t xml:space="preserve"> القيمة </w:t>
      </w:r>
      <w:r w:rsidRPr="00C90B65">
        <w:rPr>
          <w:i/>
          <w:iCs/>
          <w:lang w:val="en-GB"/>
        </w:rPr>
        <w:t>P</w:t>
      </w:r>
      <w:r w:rsidRPr="00C90B65">
        <w:rPr>
          <w:i/>
          <w:iCs/>
          <w:vertAlign w:val="subscript"/>
          <w:lang w:val="en-GB"/>
        </w:rPr>
        <w:t>EM,N</w:t>
      </w:r>
      <w:r w:rsidRPr="00C90B65">
        <w:rPr>
          <w:rtl/>
          <w:lang w:val="en-GB" w:bidi="ar-EG"/>
        </w:rPr>
        <w:t xml:space="preserve"> </w:t>
      </w:r>
      <w:r w:rsidRPr="00C90B65">
        <w:rPr>
          <w:rFonts w:hint="cs"/>
          <w:rtl/>
          <w:lang w:bidi="ar-EG"/>
        </w:rPr>
        <w:t>المعلن عنها من جانب الجهة المصنّعة</w:t>
      </w:r>
      <w:r w:rsidRPr="00C90B65">
        <w:rPr>
          <w:rtl/>
          <w:lang w:bidi="ar-EG"/>
        </w:rPr>
        <w:t>.</w:t>
      </w:r>
      <w:r w:rsidRPr="00C90B65">
        <w:rPr>
          <w:rFonts w:hint="cs"/>
          <w:rtl/>
          <w:lang w:bidi="ar-EG"/>
        </w:rPr>
        <w:t xml:space="preserve"> وتنطبق هذه المتطلبات على مدى الترددات</w:t>
      </w:r>
      <w:r w:rsidRPr="00C90B65">
        <w:rPr>
          <w:rFonts w:hint="eastAsia"/>
          <w:rtl/>
          <w:lang w:bidi="ar-EG"/>
        </w:rPr>
        <w:t> </w:t>
      </w:r>
      <w:r w:rsidRPr="00C90B65">
        <w:t>MHz </w:t>
      </w:r>
      <w:r w:rsidRPr="00C90B65">
        <w:rPr>
          <w:rFonts w:hint="cs"/>
        </w:rPr>
        <w:t>790</w:t>
      </w:r>
      <w:r w:rsidRPr="00C90B65">
        <w:t>-</w:t>
      </w:r>
      <w:r w:rsidRPr="00C90B65">
        <w:rPr>
          <w:rFonts w:hint="cs"/>
        </w:rPr>
        <w:t>470</w:t>
      </w:r>
      <w:r w:rsidRPr="00C90B65">
        <w:rPr>
          <w:rFonts w:hint="cs"/>
          <w:rtl/>
        </w:rPr>
        <w:t xml:space="preserve"> ولو أن جزءاً من هذا النطاق يقع في مجال البث</w:t>
      </w:r>
      <w:r w:rsidRPr="00C90B65">
        <w:rPr>
          <w:rFonts w:hint="eastAsia"/>
          <w:rtl/>
        </w:rPr>
        <w:t> </w:t>
      </w:r>
      <w:r w:rsidRPr="00C90B65">
        <w:rPr>
          <w:rFonts w:hint="cs"/>
          <w:rtl/>
        </w:rPr>
        <w:t>الهامشي.</w:t>
      </w:r>
    </w:p>
    <w:p w:rsidR="00E173F3" w:rsidRPr="00C90B65" w:rsidRDefault="00914EA5" w:rsidP="00081AA3">
      <w:pPr>
        <w:pStyle w:val="TableNo"/>
        <w:rPr>
          <w:rtl/>
        </w:rPr>
      </w:pPr>
      <w:r w:rsidRPr="00C90B65">
        <w:rPr>
          <w:rtl/>
          <w:lang w:bidi="ar-SA"/>
        </w:rPr>
        <w:t>الج</w:t>
      </w:r>
      <w:r w:rsidRPr="00C90B65">
        <w:rPr>
          <w:rFonts w:hint="cs"/>
          <w:rtl/>
          <w:lang w:bidi="ar-SA"/>
        </w:rPr>
        <w:t>ـــــــ</w:t>
      </w:r>
      <w:r w:rsidRPr="00C90B65">
        <w:rPr>
          <w:rtl/>
          <w:lang w:bidi="ar-SA"/>
        </w:rPr>
        <w:t>دول</w:t>
      </w:r>
      <w:r w:rsidR="00E173F3" w:rsidRPr="00C90B65">
        <w:rPr>
          <w:rFonts w:hint="cs"/>
          <w:rtl/>
        </w:rPr>
        <w:t> </w:t>
      </w:r>
      <w:r w:rsidR="00E173F3" w:rsidRPr="00C90B65">
        <w:t>1</w:t>
      </w:r>
      <w:r w:rsidR="00E173F3" w:rsidRPr="00C90B65">
        <w:noBreakHyphen/>
        <w:t>3.4.3.3</w:t>
      </w:r>
    </w:p>
    <w:p w:rsidR="00E173F3" w:rsidRPr="00C90B65" w:rsidRDefault="00E173F3" w:rsidP="00081AA3">
      <w:pPr>
        <w:pStyle w:val="Tabletitle0"/>
        <w:rPr>
          <w:rtl/>
        </w:rPr>
      </w:pPr>
      <w:r w:rsidRPr="00C90B65">
        <w:rPr>
          <w:rFonts w:hint="cs"/>
          <w:rtl/>
        </w:rPr>
        <w:t>مستويات البث المعلن عنها المعلن عنها من أجل حماية التلفزيون الرقمي للأرض</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3"/>
        <w:gridCol w:w="2332"/>
        <w:gridCol w:w="2694"/>
      </w:tblGrid>
      <w:tr w:rsidR="00E173F3" w:rsidRPr="00C90B65" w:rsidTr="00C73D6E">
        <w:trPr>
          <w:jc w:val="center"/>
        </w:trPr>
        <w:tc>
          <w:tcPr>
            <w:tcW w:w="4613" w:type="dxa"/>
            <w:tcBorders>
              <w:top w:val="single" w:sz="4" w:space="0" w:color="auto"/>
              <w:left w:val="single" w:sz="4" w:space="0" w:color="auto"/>
              <w:bottom w:val="single" w:sz="4" w:space="0" w:color="auto"/>
              <w:right w:val="single" w:sz="4" w:space="0" w:color="auto"/>
            </w:tcBorders>
            <w:vAlign w:val="center"/>
          </w:tcPr>
          <w:p w:rsidR="00E173F3" w:rsidRPr="00C90B65" w:rsidRDefault="00E173F3" w:rsidP="00C73D6E">
            <w:pPr>
              <w:pStyle w:val="TableHead0"/>
              <w:rPr>
                <w:rFonts w:hint="eastAsia"/>
                <w:lang w:val="en-GB" w:eastAsia="en-US"/>
              </w:rPr>
            </w:pPr>
            <w:r w:rsidRPr="00C90B65">
              <w:rPr>
                <w:rFonts w:hint="cs"/>
                <w:rtl/>
                <w:lang w:eastAsia="en-US"/>
              </w:rPr>
              <w:t xml:space="preserve">التردد المركزي، </w:t>
            </w:r>
            <w:r w:rsidR="00C90B65" w:rsidRPr="00C90B65">
              <w:rPr>
                <w:i/>
                <w:iCs/>
              </w:rPr>
              <w:t>F</w:t>
            </w:r>
            <w:r w:rsidR="00C90B65" w:rsidRPr="00C90B65">
              <w:rPr>
                <w:i/>
                <w:iCs/>
                <w:vertAlign w:val="subscript"/>
              </w:rPr>
              <w:t>filter</w:t>
            </w:r>
          </w:p>
        </w:tc>
        <w:tc>
          <w:tcPr>
            <w:tcW w:w="2332" w:type="dxa"/>
            <w:tcBorders>
              <w:top w:val="single" w:sz="4" w:space="0" w:color="auto"/>
              <w:left w:val="single" w:sz="4" w:space="0" w:color="auto"/>
              <w:bottom w:val="single" w:sz="4" w:space="0" w:color="auto"/>
              <w:right w:val="single" w:sz="4" w:space="0" w:color="auto"/>
            </w:tcBorders>
            <w:vAlign w:val="center"/>
          </w:tcPr>
          <w:p w:rsidR="00E173F3" w:rsidRPr="00C90B65" w:rsidRDefault="00E173F3" w:rsidP="00C73D6E">
            <w:pPr>
              <w:pStyle w:val="TableHead0"/>
              <w:rPr>
                <w:rFonts w:hint="eastAsia"/>
                <w:lang w:eastAsia="en-US"/>
              </w:rPr>
            </w:pPr>
            <w:r w:rsidRPr="00C90B65">
              <w:rPr>
                <w:rtl/>
                <w:lang w:eastAsia="en-US"/>
              </w:rPr>
              <w:t>عرض نطاق القياس</w:t>
            </w:r>
          </w:p>
        </w:tc>
        <w:tc>
          <w:tcPr>
            <w:tcW w:w="2694" w:type="dxa"/>
            <w:tcBorders>
              <w:top w:val="single" w:sz="4" w:space="0" w:color="auto"/>
              <w:left w:val="single" w:sz="4" w:space="0" w:color="auto"/>
              <w:bottom w:val="single" w:sz="4" w:space="0" w:color="auto"/>
              <w:right w:val="single" w:sz="4" w:space="0" w:color="auto"/>
            </w:tcBorders>
            <w:vAlign w:val="center"/>
          </w:tcPr>
          <w:p w:rsidR="00E173F3" w:rsidRPr="00C90B65" w:rsidRDefault="00E173F3" w:rsidP="00C73D6E">
            <w:pPr>
              <w:pStyle w:val="TableHead0"/>
              <w:rPr>
                <w:rFonts w:cs="Times New Roman" w:hint="eastAsia"/>
                <w:szCs w:val="20"/>
                <w:lang w:val="en-GB" w:eastAsia="en-US"/>
              </w:rPr>
            </w:pPr>
            <w:r w:rsidRPr="00C90B65">
              <w:rPr>
                <w:rFonts w:hint="cs"/>
                <w:rtl/>
                <w:lang w:eastAsia="en-US"/>
              </w:rPr>
              <w:t xml:space="preserve">مستوى البث المعلن </w:t>
            </w:r>
            <w:r w:rsidRPr="00C90B65">
              <w:rPr>
                <w:rFonts w:cs="Times New Roman"/>
                <w:szCs w:val="20"/>
                <w:lang w:val="en-GB" w:eastAsia="en-US"/>
              </w:rPr>
              <w:t>(dBm)</w:t>
            </w:r>
          </w:p>
        </w:tc>
      </w:tr>
      <w:tr w:rsidR="00E173F3" w:rsidRPr="00C90B65" w:rsidTr="00C73D6E">
        <w:trPr>
          <w:jc w:val="center"/>
        </w:trPr>
        <w:tc>
          <w:tcPr>
            <w:tcW w:w="4613" w:type="dxa"/>
            <w:tcBorders>
              <w:top w:val="single" w:sz="4" w:space="0" w:color="auto"/>
              <w:left w:val="single" w:sz="4" w:space="0" w:color="auto"/>
              <w:bottom w:val="nil"/>
              <w:right w:val="single" w:sz="4" w:space="0" w:color="auto"/>
            </w:tcBorders>
          </w:tcPr>
          <w:p w:rsidR="00E173F3" w:rsidRPr="00C90B65" w:rsidRDefault="00E173F3" w:rsidP="00C73D6E">
            <w:pPr>
              <w:spacing w:before="20" w:after="60" w:line="260" w:lineRule="exact"/>
              <w:jc w:val="center"/>
              <w:rPr>
                <w:sz w:val="20"/>
                <w:szCs w:val="26"/>
              </w:rPr>
            </w:pPr>
            <w:r w:rsidRPr="00C90B65">
              <w:rPr>
                <w:i/>
                <w:iCs/>
                <w:sz w:val="20"/>
                <w:szCs w:val="26"/>
              </w:rPr>
              <w:t>F</w:t>
            </w:r>
            <w:r w:rsidRPr="00C90B65">
              <w:rPr>
                <w:i/>
                <w:iCs/>
                <w:sz w:val="20"/>
                <w:szCs w:val="26"/>
                <w:vertAlign w:val="subscript"/>
              </w:rPr>
              <w:t>filter</w:t>
            </w:r>
            <w:r w:rsidRPr="00C90B65">
              <w:rPr>
                <w:sz w:val="20"/>
                <w:szCs w:val="26"/>
              </w:rPr>
              <w:t xml:space="preserve"> = 8*</w:t>
            </w:r>
            <w:r w:rsidRPr="00C90B65">
              <w:rPr>
                <w:i/>
                <w:iCs/>
                <w:sz w:val="20"/>
                <w:szCs w:val="26"/>
              </w:rPr>
              <w:t>N</w:t>
            </w:r>
            <w:r w:rsidRPr="00C90B65">
              <w:rPr>
                <w:sz w:val="20"/>
                <w:szCs w:val="26"/>
              </w:rPr>
              <w:t xml:space="preserve"> + 306 (MHz); </w:t>
            </w:r>
            <w:r w:rsidRPr="00C90B65">
              <w:rPr>
                <w:sz w:val="20"/>
                <w:szCs w:val="26"/>
              </w:rPr>
              <w:br/>
              <w:t xml:space="preserve">21 ≤ </w:t>
            </w:r>
            <w:r w:rsidRPr="00C90B65">
              <w:rPr>
                <w:i/>
                <w:iCs/>
                <w:sz w:val="20"/>
                <w:szCs w:val="26"/>
              </w:rPr>
              <w:t>N</w:t>
            </w:r>
            <w:r w:rsidRPr="00C90B65">
              <w:rPr>
                <w:sz w:val="20"/>
                <w:szCs w:val="26"/>
              </w:rPr>
              <w:t xml:space="preserve"> ≤ 60</w:t>
            </w:r>
          </w:p>
        </w:tc>
        <w:tc>
          <w:tcPr>
            <w:tcW w:w="2332" w:type="dxa"/>
            <w:tcBorders>
              <w:top w:val="single" w:sz="4" w:space="0" w:color="auto"/>
              <w:left w:val="single" w:sz="4" w:space="0" w:color="auto"/>
              <w:bottom w:val="single" w:sz="4" w:space="0" w:color="auto"/>
              <w:right w:val="single" w:sz="4" w:space="0" w:color="auto"/>
            </w:tcBorders>
          </w:tcPr>
          <w:p w:rsidR="00E173F3" w:rsidRPr="00C90B65" w:rsidRDefault="00E173F3" w:rsidP="00C73D6E">
            <w:pPr>
              <w:keepNext/>
              <w:keepLines/>
              <w:spacing w:before="20" w:after="60" w:line="260" w:lineRule="exact"/>
              <w:jc w:val="center"/>
              <w:rPr>
                <w:sz w:val="20"/>
                <w:szCs w:val="26"/>
              </w:rPr>
            </w:pPr>
            <w:r w:rsidRPr="00C90B65">
              <w:rPr>
                <w:sz w:val="20"/>
                <w:szCs w:val="26"/>
              </w:rPr>
              <w:t>8</w:t>
            </w:r>
            <w:r w:rsidRPr="00C90B65">
              <w:rPr>
                <w:rFonts w:hint="cs"/>
                <w:sz w:val="20"/>
                <w:szCs w:val="26"/>
                <w:rtl/>
                <w:lang w:bidi="ar-SY"/>
              </w:rPr>
              <w:t xml:space="preserve"> </w:t>
            </w:r>
            <w:r w:rsidRPr="00C90B65">
              <w:rPr>
                <w:sz w:val="20"/>
                <w:szCs w:val="26"/>
              </w:rPr>
              <w:t>MHz</w:t>
            </w:r>
          </w:p>
        </w:tc>
        <w:tc>
          <w:tcPr>
            <w:tcW w:w="2694" w:type="dxa"/>
            <w:tcBorders>
              <w:top w:val="single" w:sz="4" w:space="0" w:color="auto"/>
              <w:left w:val="single" w:sz="4" w:space="0" w:color="auto"/>
              <w:bottom w:val="single" w:sz="4" w:space="0" w:color="auto"/>
              <w:right w:val="single" w:sz="4" w:space="0" w:color="auto"/>
            </w:tcBorders>
          </w:tcPr>
          <w:p w:rsidR="00E173F3" w:rsidRPr="00C90B65" w:rsidRDefault="00E173F3" w:rsidP="00C73D6E">
            <w:pPr>
              <w:spacing w:before="20" w:after="60" w:line="260" w:lineRule="exact"/>
              <w:jc w:val="center"/>
              <w:rPr>
                <w:i/>
                <w:iCs/>
                <w:sz w:val="20"/>
                <w:szCs w:val="26"/>
              </w:rPr>
            </w:pPr>
            <w:r w:rsidRPr="00C90B65">
              <w:rPr>
                <w:i/>
                <w:iCs/>
                <w:sz w:val="20"/>
                <w:szCs w:val="26"/>
              </w:rPr>
              <w:t>P</w:t>
            </w:r>
            <w:r w:rsidRPr="00C90B65">
              <w:rPr>
                <w:i/>
                <w:iCs/>
                <w:sz w:val="20"/>
                <w:szCs w:val="26"/>
                <w:vertAlign w:val="subscript"/>
              </w:rPr>
              <w:t>EM,N</w:t>
            </w:r>
            <w:r w:rsidRPr="00C90B65">
              <w:rPr>
                <w:sz w:val="24"/>
                <w:szCs w:val="26"/>
              </w:rPr>
              <w:br w:type="page"/>
            </w:r>
            <w:r w:rsidRPr="00C90B65">
              <w:rPr>
                <w:sz w:val="24"/>
                <w:szCs w:val="26"/>
              </w:rPr>
              <w:br w:type="page"/>
            </w:r>
            <w:r w:rsidRPr="00C90B65">
              <w:rPr>
                <w:sz w:val="24"/>
                <w:szCs w:val="26"/>
              </w:rPr>
              <w:br w:type="page"/>
            </w:r>
          </w:p>
        </w:tc>
      </w:tr>
      <w:tr w:rsidR="00E173F3" w:rsidRPr="009A0A21" w:rsidTr="00C73D6E">
        <w:trPr>
          <w:trHeight w:val="786"/>
          <w:jc w:val="center"/>
        </w:trPr>
        <w:tc>
          <w:tcPr>
            <w:tcW w:w="9639" w:type="dxa"/>
            <w:gridSpan w:val="3"/>
            <w:tcBorders>
              <w:top w:val="single" w:sz="4" w:space="0" w:color="auto"/>
              <w:left w:val="nil"/>
              <w:bottom w:val="nil"/>
              <w:right w:val="nil"/>
            </w:tcBorders>
          </w:tcPr>
          <w:p w:rsidR="00E173F3" w:rsidRPr="00C90B65" w:rsidRDefault="00E173F3" w:rsidP="00C73D6E">
            <w:pPr>
              <w:pStyle w:val="Tabletexte"/>
              <w:rPr>
                <w:lang w:eastAsia="fr-FR"/>
              </w:rPr>
            </w:pPr>
            <w:r w:rsidRPr="00C90B65">
              <w:rPr>
                <w:rFonts w:eastAsia="SimSun" w:hint="cs"/>
                <w:b/>
                <w:bCs/>
                <w:rtl/>
                <w:lang w:eastAsia="fr-FR"/>
              </w:rPr>
              <w:t>ملاحظـة -</w:t>
            </w:r>
            <w:r w:rsidRPr="00C90B65">
              <w:rPr>
                <w:rFonts w:hint="cs"/>
                <w:rtl/>
                <w:lang w:eastAsia="fr-FR"/>
              </w:rPr>
              <w:t xml:space="preserve"> يحدد المتطلب الإقليمي من حيث </w:t>
            </w:r>
            <w:r w:rsidRPr="00C90B65">
              <w:rPr>
                <w:rtl/>
                <w:lang w:eastAsia="fr-FR"/>
              </w:rPr>
              <w:t>القدرة المشعة المكافئة المتناحية</w:t>
            </w:r>
            <w:r w:rsidRPr="00C90B65">
              <w:rPr>
                <w:rFonts w:hint="cs"/>
                <w:rtl/>
                <w:lang w:eastAsia="fr-FR"/>
              </w:rPr>
              <w:t xml:space="preserve"> </w:t>
            </w:r>
            <w:r w:rsidRPr="00C90B65">
              <w:rPr>
                <w:lang w:eastAsia="fr-FR"/>
              </w:rPr>
              <w:t>(e.i.r.p.)</w:t>
            </w:r>
            <w:r w:rsidRPr="00C90B65">
              <w:rPr>
                <w:rFonts w:hint="cs"/>
                <w:rtl/>
                <w:lang w:eastAsia="fr-FR"/>
              </w:rPr>
              <w:t xml:space="preserve">، التي تعتمد على بث محطة القاعدة عند </w:t>
            </w:r>
            <w:r w:rsidRPr="00C90B65">
              <w:rPr>
                <w:rFonts w:hint="cs"/>
                <w:rtl/>
                <w:lang w:eastAsia="fr-FR" w:bidi="ar-LB"/>
              </w:rPr>
              <w:t>مو</w:t>
            </w:r>
            <w:r w:rsidRPr="00C90B65">
              <w:rPr>
                <w:rFonts w:hint="cs"/>
                <w:rtl/>
                <w:lang w:eastAsia="fr-FR"/>
              </w:rPr>
              <w:t>صل الهوائي وكذلك على النشر (بما في ذلك كسب الهوائي وخسارة المغذي). ويوفر المتطلب المحدد أعلاه خصائص محطة القاعدة اللازمة للتثبت من الامتثال إلى المتطلب الإقليمي.</w:t>
            </w:r>
          </w:p>
        </w:tc>
      </w:tr>
    </w:tbl>
    <w:p w:rsidR="00E173F3" w:rsidRPr="00C90B65" w:rsidRDefault="00E173F3" w:rsidP="001D6718">
      <w:pPr>
        <w:pStyle w:val="Heading4"/>
        <w:rPr>
          <w:rtl/>
          <w:lang w:bidi="ar-EG"/>
        </w:rPr>
      </w:pPr>
      <w:r w:rsidRPr="00C90B65">
        <w:rPr>
          <w:lang w:bidi="ar-EG"/>
        </w:rPr>
        <w:t>4.4.3.3</w:t>
      </w:r>
      <w:r w:rsidRPr="00C90B65">
        <w:rPr>
          <w:lang w:bidi="ar-EG"/>
        </w:rPr>
        <w:tab/>
      </w:r>
      <w:r w:rsidRPr="00C90B65">
        <w:rPr>
          <w:rFonts w:hint="cs"/>
          <w:rtl/>
        </w:rPr>
        <w:t>التعايش مع خدمات تعمل في نطاقات التردد المجاورة</w:t>
      </w:r>
    </w:p>
    <w:p w:rsidR="00E173F3" w:rsidRPr="00C90B65" w:rsidRDefault="00E173F3" w:rsidP="00E173F3">
      <w:pPr>
        <w:rPr>
          <w:rtl/>
          <w:lang w:bidi="ar-EG"/>
        </w:rPr>
      </w:pPr>
      <w:r w:rsidRPr="00C90B65">
        <w:rPr>
          <w:rFonts w:hint="cs"/>
          <w:rtl/>
        </w:rPr>
        <w:t>يجوز تطبيق هذا المتطلب لحماية النطاقات المجاورة للنطاق </w:t>
      </w:r>
      <w:r w:rsidRPr="00C90B65">
        <w:t>1</w:t>
      </w:r>
      <w:r w:rsidRPr="00C90B65">
        <w:rPr>
          <w:rFonts w:hint="cs"/>
          <w:rtl/>
        </w:rPr>
        <w:t xml:space="preserve"> كما هو محدد في الفقرة </w:t>
      </w:r>
      <w:r w:rsidRPr="00C90B65">
        <w:t>1</w:t>
      </w:r>
      <w:r w:rsidRPr="00C90B65">
        <w:rPr>
          <w:rFonts w:hint="cs"/>
          <w:rtl/>
          <w:lang w:bidi="ar-LB"/>
        </w:rPr>
        <w:t xml:space="preserve">، </w:t>
      </w:r>
      <w:r w:rsidRPr="00C90B65">
        <w:rPr>
          <w:rFonts w:hint="cs"/>
          <w:rtl/>
        </w:rPr>
        <w:t>في المناطق الجغرافية التي تنشر فيها خدمة في نطاق مجاور مع النظام </w:t>
      </w:r>
      <w:r w:rsidRPr="00C90B65">
        <w:t>UTRA </w:t>
      </w:r>
      <w:r w:rsidRPr="00C90B65">
        <w:rPr>
          <w:rFonts w:hint="cs"/>
          <w:rtl/>
        </w:rPr>
        <w:t xml:space="preserve"> و/أو النظام </w:t>
      </w:r>
      <w:r w:rsidRPr="00C90B65">
        <w:t>E-UTRA</w:t>
      </w:r>
      <w:r w:rsidRPr="00C90B65">
        <w:rPr>
          <w:rFonts w:hint="cs"/>
          <w:rtl/>
        </w:rPr>
        <w:t>.</w:t>
      </w:r>
    </w:p>
    <w:p w:rsidR="00E173F3" w:rsidRPr="00C90B65" w:rsidRDefault="00E173F3" w:rsidP="00E173F3">
      <w:pPr>
        <w:rPr>
          <w:rtl/>
        </w:rPr>
      </w:pPr>
      <w:r w:rsidRPr="00C90B65">
        <w:rPr>
          <w:rFonts w:hint="cs"/>
          <w:rtl/>
        </w:rPr>
        <w:t>وينبغي ألا تتجاوز قدرة أي بث هامشي</w:t>
      </w:r>
      <w:r w:rsidRPr="00C90B65">
        <w:rPr>
          <w:rFonts w:hint="cs"/>
          <w:rtl/>
          <w:lang w:bidi="ar-LB"/>
        </w:rPr>
        <w:t xml:space="preserve"> ما يلي</w:t>
      </w:r>
      <w:r w:rsidRPr="00C90B65">
        <w:rPr>
          <w:rFonts w:hint="cs"/>
          <w:rtl/>
        </w:rPr>
        <w:t>:</w:t>
      </w:r>
    </w:p>
    <w:p w:rsidR="00E173F3" w:rsidRPr="00C90B65" w:rsidRDefault="00914EA5" w:rsidP="00081AA3">
      <w:pPr>
        <w:pStyle w:val="TableNo"/>
        <w:rPr>
          <w:rtl/>
        </w:rPr>
      </w:pPr>
      <w:r w:rsidRPr="00C90B65">
        <w:rPr>
          <w:rtl/>
          <w:lang w:bidi="ar-SA"/>
        </w:rPr>
        <w:t>الج</w:t>
      </w:r>
      <w:r w:rsidRPr="00C90B65">
        <w:rPr>
          <w:rFonts w:hint="cs"/>
          <w:rtl/>
          <w:lang w:bidi="ar-SA"/>
        </w:rPr>
        <w:t>ـــــــ</w:t>
      </w:r>
      <w:r w:rsidRPr="00C90B65">
        <w:rPr>
          <w:rtl/>
          <w:lang w:bidi="ar-SA"/>
        </w:rPr>
        <w:t>دول</w:t>
      </w:r>
      <w:r w:rsidR="00E173F3" w:rsidRPr="00C90B65">
        <w:rPr>
          <w:rFonts w:hint="cs"/>
          <w:rtl/>
        </w:rPr>
        <w:t> </w:t>
      </w:r>
      <w:r w:rsidR="00E173F3" w:rsidRPr="00C90B65">
        <w:t>1</w:t>
      </w:r>
      <w:r w:rsidR="00E173F3" w:rsidRPr="00C90B65">
        <w:noBreakHyphen/>
        <w:t>4.4.3.3</w:t>
      </w:r>
    </w:p>
    <w:p w:rsidR="00E173F3" w:rsidRPr="00C90B65" w:rsidRDefault="00E173F3" w:rsidP="00C90B65">
      <w:pPr>
        <w:pStyle w:val="Tabletitle0"/>
      </w:pPr>
      <w:r w:rsidRPr="00C90B65">
        <w:rPr>
          <w:rFonts w:hint="cs"/>
          <w:rtl/>
        </w:rPr>
        <w:t>حدود البث الهامشي من أجل حماية الخدمات العاملة</w:t>
      </w:r>
      <w:r w:rsidR="00C90B65" w:rsidRPr="00C90B65">
        <w:rPr>
          <w:rFonts w:hint="cs"/>
          <w:rtl/>
        </w:rPr>
        <w:t xml:space="preserve"> </w:t>
      </w:r>
      <w:r w:rsidRPr="00C90B65">
        <w:rPr>
          <w:rFonts w:hint="cs"/>
          <w:rtl/>
        </w:rPr>
        <w:t>في النطاقات المجاورة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7"/>
        <w:gridCol w:w="1984"/>
        <w:gridCol w:w="3137"/>
        <w:gridCol w:w="1642"/>
      </w:tblGrid>
      <w:tr w:rsidR="00C90B65" w:rsidRPr="00C90B65" w:rsidTr="00C90B65">
        <w:trPr>
          <w:cantSplit/>
          <w:jc w:val="center"/>
        </w:trPr>
        <w:tc>
          <w:tcPr>
            <w:tcW w:w="1247" w:type="dxa"/>
          </w:tcPr>
          <w:p w:rsidR="00C90B65" w:rsidRPr="00C90B65" w:rsidRDefault="00C90B65" w:rsidP="00C90B65">
            <w:pPr>
              <w:pStyle w:val="TableHead0"/>
              <w:rPr>
                <w:rFonts w:hint="eastAsia"/>
                <w:rtl/>
                <w:lang w:eastAsia="en-US"/>
              </w:rPr>
            </w:pPr>
            <w:r w:rsidRPr="00C90B65">
              <w:rPr>
                <w:rFonts w:hint="cs"/>
                <w:rtl/>
                <w:lang w:eastAsia="en-US"/>
              </w:rPr>
              <w:t>نطاق التشغيل</w:t>
            </w:r>
          </w:p>
        </w:tc>
        <w:tc>
          <w:tcPr>
            <w:tcW w:w="1984" w:type="dxa"/>
          </w:tcPr>
          <w:p w:rsidR="00C90B65" w:rsidRPr="00C90B65" w:rsidRDefault="00C90B65" w:rsidP="00C90B65">
            <w:pPr>
              <w:pStyle w:val="TableHead0"/>
              <w:rPr>
                <w:rFonts w:hint="eastAsia"/>
                <w:rtl/>
                <w:lang w:eastAsia="en-US"/>
              </w:rPr>
            </w:pPr>
            <w:r w:rsidRPr="00C90B65">
              <w:rPr>
                <w:rFonts w:hint="cs"/>
                <w:rtl/>
                <w:lang w:val="en-GB" w:eastAsia="en-US"/>
              </w:rPr>
              <w:t>مدى الترددات</w:t>
            </w:r>
          </w:p>
        </w:tc>
        <w:tc>
          <w:tcPr>
            <w:tcW w:w="3137" w:type="dxa"/>
          </w:tcPr>
          <w:p w:rsidR="00C90B65" w:rsidRPr="00C90B65" w:rsidRDefault="00C90B65" w:rsidP="00C90B65">
            <w:pPr>
              <w:pStyle w:val="TableHead0"/>
              <w:rPr>
                <w:rFonts w:hint="eastAsia"/>
                <w:lang w:eastAsia="en-US"/>
              </w:rPr>
            </w:pPr>
            <w:r w:rsidRPr="00C90B65">
              <w:rPr>
                <w:rFonts w:hint="cs"/>
                <w:rtl/>
                <w:lang w:eastAsia="en-US"/>
              </w:rPr>
              <w:t>المستوى الأقصى</w:t>
            </w:r>
          </w:p>
        </w:tc>
        <w:tc>
          <w:tcPr>
            <w:tcW w:w="1642" w:type="dxa"/>
          </w:tcPr>
          <w:p w:rsidR="00C90B65" w:rsidRPr="00C90B65" w:rsidRDefault="00C90B65" w:rsidP="00C90B65">
            <w:pPr>
              <w:pStyle w:val="TableHead0"/>
              <w:rPr>
                <w:rFonts w:hint="eastAsia"/>
                <w:lang w:eastAsia="en-US"/>
              </w:rPr>
            </w:pPr>
            <w:r w:rsidRPr="00C90B65">
              <w:rPr>
                <w:rtl/>
                <w:lang w:eastAsia="en-US"/>
              </w:rPr>
              <w:t>عرض نطاق القياس</w:t>
            </w:r>
          </w:p>
        </w:tc>
      </w:tr>
      <w:tr w:rsidR="00C90B65" w:rsidRPr="00C90B65" w:rsidTr="00C90B65">
        <w:trPr>
          <w:cantSplit/>
          <w:jc w:val="center"/>
        </w:trPr>
        <w:tc>
          <w:tcPr>
            <w:tcW w:w="1247" w:type="dxa"/>
            <w:vMerge w:val="restart"/>
          </w:tcPr>
          <w:p w:rsidR="00C90B65" w:rsidRPr="00C90B65" w:rsidRDefault="00C90B65" w:rsidP="00F35BBB">
            <w:pPr>
              <w:pStyle w:val="Tabletext"/>
              <w:jc w:val="center"/>
            </w:pPr>
            <w:r w:rsidRPr="00C90B65">
              <w:t>1</w:t>
            </w:r>
          </w:p>
        </w:tc>
        <w:tc>
          <w:tcPr>
            <w:tcW w:w="1984" w:type="dxa"/>
          </w:tcPr>
          <w:p w:rsidR="00C90B65" w:rsidRPr="00C90B65" w:rsidRDefault="00C90B65" w:rsidP="00C90B65">
            <w:pPr>
              <w:pStyle w:val="Tabletext"/>
              <w:jc w:val="center"/>
            </w:pPr>
            <w:r w:rsidRPr="00C90B65">
              <w:t>MHz 2 105-2 100</w:t>
            </w:r>
          </w:p>
        </w:tc>
        <w:tc>
          <w:tcPr>
            <w:tcW w:w="3137" w:type="dxa"/>
          </w:tcPr>
          <w:p w:rsidR="00C90B65" w:rsidRPr="00C90B65" w:rsidRDefault="00C90B65" w:rsidP="00C90B65">
            <w:pPr>
              <w:pStyle w:val="Tabletext"/>
              <w:jc w:val="center"/>
            </w:pPr>
            <w:r w:rsidRPr="00C90B65">
              <w:sym w:font="Symbol" w:char="F02D"/>
            </w:r>
            <w:r w:rsidRPr="00C90B65">
              <w:t xml:space="preserve">30 + 3,4 </w:t>
            </w:r>
            <w:r w:rsidRPr="00C90B65">
              <w:sym w:font="Symbol" w:char="F0D7"/>
            </w:r>
            <w:r w:rsidRPr="00C90B65">
              <w:t xml:space="preserve"> (</w:t>
            </w:r>
            <w:r w:rsidRPr="00C90B65">
              <w:rPr>
                <w:i/>
                <w:iCs/>
              </w:rPr>
              <w:t>f</w:t>
            </w:r>
            <w:r w:rsidRPr="00C90B65">
              <w:t xml:space="preserve"> </w:t>
            </w:r>
            <w:r w:rsidRPr="00C90B65">
              <w:sym w:font="Symbol" w:char="F02D"/>
            </w:r>
            <w:r w:rsidRPr="00C90B65">
              <w:t>2 100 MHz) dBm</w:t>
            </w:r>
          </w:p>
        </w:tc>
        <w:tc>
          <w:tcPr>
            <w:tcW w:w="1642" w:type="dxa"/>
          </w:tcPr>
          <w:p w:rsidR="00C90B65" w:rsidRPr="00C90B65" w:rsidRDefault="00C90B65" w:rsidP="00C90B65">
            <w:pPr>
              <w:pStyle w:val="Tabletext"/>
              <w:jc w:val="center"/>
            </w:pPr>
            <w:r w:rsidRPr="00C90B65">
              <w:t>MHz 1</w:t>
            </w:r>
          </w:p>
        </w:tc>
      </w:tr>
      <w:tr w:rsidR="00C90B65" w:rsidRPr="00C90B65" w:rsidTr="00C90B65">
        <w:trPr>
          <w:cantSplit/>
          <w:jc w:val="center"/>
        </w:trPr>
        <w:tc>
          <w:tcPr>
            <w:tcW w:w="1247" w:type="dxa"/>
            <w:vMerge/>
          </w:tcPr>
          <w:p w:rsidR="00C90B65" w:rsidRPr="00C90B65" w:rsidRDefault="00C90B65" w:rsidP="00F35BBB">
            <w:pPr>
              <w:pStyle w:val="Tabletext"/>
              <w:jc w:val="center"/>
            </w:pPr>
          </w:p>
        </w:tc>
        <w:tc>
          <w:tcPr>
            <w:tcW w:w="1984" w:type="dxa"/>
          </w:tcPr>
          <w:p w:rsidR="00C90B65" w:rsidRPr="00C90B65" w:rsidRDefault="00C90B65" w:rsidP="00C90B65">
            <w:pPr>
              <w:pStyle w:val="Tabletext"/>
              <w:jc w:val="center"/>
            </w:pPr>
            <w:r w:rsidRPr="00C90B65">
              <w:t>MHz 2 180-2 175</w:t>
            </w:r>
          </w:p>
        </w:tc>
        <w:tc>
          <w:tcPr>
            <w:tcW w:w="3137" w:type="dxa"/>
          </w:tcPr>
          <w:p w:rsidR="00C90B65" w:rsidRPr="00C90B65" w:rsidRDefault="00C90B65" w:rsidP="00C90B65">
            <w:pPr>
              <w:pStyle w:val="Tabletext"/>
              <w:jc w:val="center"/>
            </w:pPr>
            <w:r w:rsidRPr="00C90B65">
              <w:sym w:font="Symbol" w:char="F02D"/>
            </w:r>
            <w:r w:rsidRPr="00C90B65">
              <w:t xml:space="preserve">30 + 3,4 </w:t>
            </w:r>
            <w:r w:rsidRPr="00C90B65">
              <w:sym w:font="Symbol" w:char="F0D7"/>
            </w:r>
            <w:r w:rsidRPr="00C90B65">
              <w:t xml:space="preserve"> (2 180 MHz </w:t>
            </w:r>
            <w:r w:rsidRPr="00C90B65">
              <w:sym w:font="Symbol" w:char="F02D"/>
            </w:r>
            <w:r w:rsidRPr="00C90B65">
              <w:rPr>
                <w:i/>
                <w:iCs/>
              </w:rPr>
              <w:t>f</w:t>
            </w:r>
            <w:r w:rsidRPr="00C90B65">
              <w:t>) dBm</w:t>
            </w:r>
          </w:p>
        </w:tc>
        <w:tc>
          <w:tcPr>
            <w:tcW w:w="1642" w:type="dxa"/>
          </w:tcPr>
          <w:p w:rsidR="00C90B65" w:rsidRPr="00C90B65" w:rsidRDefault="00C90B65" w:rsidP="00C90B65">
            <w:pPr>
              <w:pStyle w:val="Tabletext"/>
              <w:jc w:val="center"/>
            </w:pPr>
            <w:r w:rsidRPr="00C90B65">
              <w:t>MHz 1</w:t>
            </w:r>
          </w:p>
        </w:tc>
      </w:tr>
    </w:tbl>
    <w:p w:rsidR="00E173F3" w:rsidRPr="00C90B65" w:rsidRDefault="00E173F3" w:rsidP="001D6718">
      <w:pPr>
        <w:pStyle w:val="Heading4"/>
        <w:rPr>
          <w:lang w:bidi="ar-EG"/>
        </w:rPr>
      </w:pPr>
      <w:r w:rsidRPr="00C90B65">
        <w:rPr>
          <w:lang w:bidi="ar-EG"/>
        </w:rPr>
        <w:t>5.4.3.3</w:t>
      </w:r>
      <w:r w:rsidRPr="00C90B65">
        <w:rPr>
          <w:lang w:bidi="ar-EG"/>
        </w:rPr>
        <w:tab/>
      </w:r>
      <w:r w:rsidRPr="00C90B65">
        <w:rPr>
          <w:rFonts w:hint="cs"/>
          <w:rtl/>
          <w:lang w:bidi="ar-EG"/>
        </w:rPr>
        <w:t xml:space="preserve">المتطلبات الإضافية للنطاق </w:t>
      </w:r>
      <w:r w:rsidRPr="00C90B65">
        <w:rPr>
          <w:lang w:bidi="ar-EG"/>
        </w:rPr>
        <w:t>41</w:t>
      </w:r>
    </w:p>
    <w:p w:rsidR="00E173F3" w:rsidRPr="00C90B65" w:rsidRDefault="00E173F3" w:rsidP="00E173F3">
      <w:pPr>
        <w:rPr>
          <w:rtl/>
        </w:rPr>
      </w:pPr>
      <w:r w:rsidRPr="00C90B65">
        <w:rPr>
          <w:rFonts w:hint="cs"/>
          <w:rtl/>
        </w:rPr>
        <w:t xml:space="preserve">يمكن أن تطبَّق المتطلبات التالية </w:t>
      </w:r>
      <w:r w:rsidRPr="00C90B65">
        <w:rPr>
          <w:rFonts w:hint="cs"/>
          <w:rtl/>
          <w:lang w:bidi="ar-LB"/>
        </w:rPr>
        <w:t>على</w:t>
      </w:r>
      <w:r w:rsidRPr="00C90B65">
        <w:rPr>
          <w:rFonts w:hint="cs"/>
          <w:rtl/>
        </w:rPr>
        <w:t xml:space="preserve"> المحطة القاعدة العاملة في النطاق </w:t>
      </w:r>
      <w:r w:rsidRPr="00C90B65">
        <w:t>41</w:t>
      </w:r>
      <w:r w:rsidRPr="00C90B65">
        <w:rPr>
          <w:rFonts w:hint="cs"/>
          <w:rtl/>
          <w:lang w:bidi="ar-LB"/>
        </w:rPr>
        <w:t xml:space="preserve"> في بعض الأقاليم. </w:t>
      </w:r>
      <w:r w:rsidRPr="00C90B65">
        <w:rPr>
          <w:rFonts w:hint="cs"/>
          <w:rtl/>
        </w:rPr>
        <w:t>ويجب ألا يتجاوز البث المستويات القصوى المحددة</w:t>
      </w:r>
      <w:r w:rsidRPr="00C90B65">
        <w:rPr>
          <w:rFonts w:hint="cs"/>
          <w:rtl/>
          <w:lang w:bidi="ar-SY"/>
        </w:rPr>
        <w:t xml:space="preserve"> في الجدول</w:t>
      </w:r>
      <w:r w:rsidRPr="00C90B65">
        <w:rPr>
          <w:rFonts w:hint="eastAsia"/>
          <w:rtl/>
          <w:lang w:bidi="ar-SY"/>
        </w:rPr>
        <w:t> </w:t>
      </w:r>
      <w:r w:rsidRPr="00C90B65">
        <w:rPr>
          <w:lang w:bidi="ar-SY"/>
        </w:rPr>
        <w:t>1</w:t>
      </w:r>
      <w:r w:rsidRPr="00C90B65">
        <w:rPr>
          <w:lang w:bidi="ar-SY"/>
        </w:rPr>
        <w:noBreakHyphen/>
        <w:t>5.4.3.3</w:t>
      </w:r>
      <w:r w:rsidRPr="00C90B65">
        <w:rPr>
          <w:rFonts w:hint="cs"/>
          <w:rtl/>
          <w:lang w:bidi="ar-LB"/>
        </w:rPr>
        <w:t xml:space="preserve"> أدناه، حيث</w:t>
      </w:r>
      <w:r w:rsidRPr="00C90B65">
        <w:rPr>
          <w:rFonts w:hint="cs"/>
          <w:rtl/>
          <w:lang w:bidi="ar-SY"/>
        </w:rPr>
        <w:t>:</w:t>
      </w:r>
    </w:p>
    <w:p w:rsidR="00E173F3" w:rsidRPr="00C90B65" w:rsidRDefault="00E173F3" w:rsidP="00C90B65">
      <w:pPr>
        <w:pStyle w:val="enumlev10"/>
        <w:rPr>
          <w:rtl/>
          <w:lang w:bidi="ar-EG"/>
        </w:rPr>
      </w:pPr>
      <w:r w:rsidRPr="00C90B65">
        <w:rPr>
          <w:rFonts w:hint="cs"/>
          <w:rtl/>
        </w:rPr>
        <w:t>-</w:t>
      </w:r>
      <w:r w:rsidRPr="00C90B65">
        <w:rPr>
          <w:rFonts w:hint="cs"/>
          <w:rtl/>
        </w:rPr>
        <w:tab/>
      </w:r>
      <w:r w:rsidR="00C90B65" w:rsidRPr="00C90B65">
        <w:sym w:font="Symbol" w:char="F044"/>
      </w:r>
      <w:r w:rsidR="00C90B65" w:rsidRPr="00C90B65">
        <w:rPr>
          <w:i/>
          <w:iCs/>
        </w:rPr>
        <w:t>f</w:t>
      </w:r>
      <w:r w:rsidRPr="00C90B65">
        <w:rPr>
          <w:rFonts w:hint="cs"/>
          <w:rtl/>
        </w:rPr>
        <w:t xml:space="preserve"> </w:t>
      </w:r>
      <w:r w:rsidRPr="00C90B65">
        <w:rPr>
          <w:rtl/>
        </w:rPr>
        <w:t xml:space="preserve">المباعدة بين تردد </w:t>
      </w:r>
      <w:r w:rsidRPr="00C90B65">
        <w:rPr>
          <w:rFonts w:hint="cs"/>
          <w:rtl/>
        </w:rPr>
        <w:t>حافة عرض النطاق الراديوي</w:t>
      </w:r>
      <w:r w:rsidRPr="00C90B65">
        <w:rPr>
          <w:rtl/>
        </w:rPr>
        <w:t xml:space="preserve"> وتردد النقطة الاسمية</w:t>
      </w:r>
      <w:r w:rsidRPr="00C90B65">
        <w:rPr>
          <w:rFonts w:hint="cs"/>
          <w:rtl/>
        </w:rPr>
        <w:t xml:space="preserve"> </w:t>
      </w:r>
      <w:r w:rsidRPr="00C90B65">
        <w:t>dB 3–</w:t>
      </w:r>
      <w:r w:rsidRPr="00C90B65">
        <w:rPr>
          <w:rtl/>
        </w:rPr>
        <w:t xml:space="preserve"> لمرشاح القياس الأقرب من تردد الموجة</w:t>
      </w:r>
      <w:r w:rsidRPr="00C90B65">
        <w:rPr>
          <w:rFonts w:hint="cs"/>
          <w:rtl/>
        </w:rPr>
        <w:t> </w:t>
      </w:r>
      <w:r w:rsidRPr="00C90B65">
        <w:rPr>
          <w:rtl/>
        </w:rPr>
        <w:t>الحاملة</w:t>
      </w:r>
      <w:r w:rsidR="00C90B65" w:rsidRPr="00C90B65">
        <w:rPr>
          <w:rFonts w:hint="cs"/>
          <w:rtl/>
        </w:rPr>
        <w:t>؛</w:t>
      </w:r>
    </w:p>
    <w:p w:rsidR="00E173F3" w:rsidRPr="00C90B65" w:rsidRDefault="00E173F3" w:rsidP="00C90B65">
      <w:pPr>
        <w:pStyle w:val="enumlev10"/>
        <w:rPr>
          <w:rtl/>
        </w:rPr>
      </w:pPr>
      <w:r w:rsidRPr="00C90B65">
        <w:rPr>
          <w:rtl/>
        </w:rPr>
        <w:t>-</w:t>
      </w:r>
      <w:r w:rsidRPr="00C90B65">
        <w:rPr>
          <w:rtl/>
        </w:rPr>
        <w:tab/>
      </w:r>
      <w:r w:rsidR="00C90B65" w:rsidRPr="00C90B65">
        <w:rPr>
          <w:i/>
          <w:iCs/>
        </w:rPr>
        <w:t>f_offset</w:t>
      </w:r>
      <w:r w:rsidRPr="00C90B65">
        <w:rPr>
          <w:rtl/>
        </w:rPr>
        <w:t xml:space="preserve"> المباعدة بين تردد </w:t>
      </w:r>
      <w:r w:rsidRPr="00C90B65">
        <w:rPr>
          <w:rFonts w:hint="cs"/>
          <w:rtl/>
        </w:rPr>
        <w:t>حافة عرض النطاق الراديوي</w:t>
      </w:r>
      <w:r w:rsidRPr="00C90B65">
        <w:rPr>
          <w:rtl/>
        </w:rPr>
        <w:t xml:space="preserve"> والتردد المركزي لمرشاح</w:t>
      </w:r>
      <w:r w:rsidRPr="00C90B65">
        <w:rPr>
          <w:rFonts w:hint="cs"/>
          <w:rtl/>
        </w:rPr>
        <w:t> </w:t>
      </w:r>
      <w:r w:rsidRPr="00C90B65">
        <w:rPr>
          <w:rtl/>
        </w:rPr>
        <w:t>القياس</w:t>
      </w:r>
      <w:r w:rsidR="00C90B65" w:rsidRPr="00C90B65">
        <w:rPr>
          <w:rFonts w:hint="cs"/>
          <w:rtl/>
        </w:rPr>
        <w:t>.</w:t>
      </w:r>
    </w:p>
    <w:p w:rsidR="00E173F3" w:rsidRPr="00C90B65" w:rsidRDefault="00914EA5" w:rsidP="00081AA3">
      <w:pPr>
        <w:pStyle w:val="TableNo"/>
        <w:rPr>
          <w:rtl/>
        </w:rPr>
      </w:pPr>
      <w:r w:rsidRPr="0032377D">
        <w:rPr>
          <w:rtl/>
          <w:lang w:bidi="ar-SA"/>
        </w:rPr>
        <w:lastRenderedPageBreak/>
        <w:t>الج</w:t>
      </w:r>
      <w:r w:rsidRPr="0032377D">
        <w:rPr>
          <w:rFonts w:hint="cs"/>
          <w:rtl/>
          <w:lang w:bidi="ar-SA"/>
        </w:rPr>
        <w:t>ـــــ</w:t>
      </w:r>
      <w:r w:rsidRPr="00C90B65">
        <w:rPr>
          <w:rFonts w:hint="cs"/>
          <w:rtl/>
          <w:lang w:bidi="ar-SA"/>
        </w:rPr>
        <w:t>ــ</w:t>
      </w:r>
      <w:r w:rsidRPr="00C90B65">
        <w:rPr>
          <w:rtl/>
          <w:lang w:bidi="ar-SA"/>
        </w:rPr>
        <w:t>دول</w:t>
      </w:r>
      <w:r w:rsidR="00E173F3" w:rsidRPr="00C90B65">
        <w:rPr>
          <w:rFonts w:hint="cs"/>
          <w:rtl/>
        </w:rPr>
        <w:t> </w:t>
      </w:r>
      <w:r w:rsidR="00E173F3" w:rsidRPr="00C90B65">
        <w:t>1</w:t>
      </w:r>
      <w:r w:rsidR="00E173F3" w:rsidRPr="00C90B65">
        <w:noBreakHyphen/>
        <w:t>5.4.3.3</w:t>
      </w:r>
    </w:p>
    <w:p w:rsidR="00E173F3" w:rsidRPr="00C90B65" w:rsidRDefault="00E173F3" w:rsidP="00081AA3">
      <w:pPr>
        <w:pStyle w:val="Tabletitle0"/>
        <w:rPr>
          <w:rtl/>
        </w:rPr>
      </w:pPr>
      <w:r w:rsidRPr="00C90B65">
        <w:rPr>
          <w:rFonts w:hint="cs"/>
          <w:rtl/>
        </w:rPr>
        <w:t xml:space="preserve">الحدود الإضافية للبث غير المطلوب ضمن النطاق العامل في النطاق </w:t>
      </w:r>
      <w:r w:rsidRPr="00C90B65">
        <w:t>41</w:t>
      </w:r>
    </w:p>
    <w:tbl>
      <w:tblPr>
        <w:bidiVisual/>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5"/>
        <w:gridCol w:w="2129"/>
        <w:gridCol w:w="3186"/>
        <w:gridCol w:w="1505"/>
        <w:gridCol w:w="1543"/>
      </w:tblGrid>
      <w:tr w:rsidR="00E173F3" w:rsidRPr="00C90B65" w:rsidTr="00C73D6E">
        <w:trPr>
          <w:jc w:val="center"/>
        </w:trPr>
        <w:tc>
          <w:tcPr>
            <w:tcW w:w="1265" w:type="dxa"/>
            <w:vAlign w:val="center"/>
          </w:tcPr>
          <w:p w:rsidR="00E173F3" w:rsidRPr="00C90B65" w:rsidRDefault="00E173F3" w:rsidP="00C73D6E">
            <w:pPr>
              <w:keepNext/>
              <w:spacing w:before="40" w:after="60" w:line="180" w:lineRule="auto"/>
              <w:jc w:val="center"/>
              <w:rPr>
                <w:rFonts w:ascii="Times New Roman Bold" w:hAnsi="Times New Roman Bold"/>
                <w:b/>
                <w:bCs/>
                <w:sz w:val="20"/>
                <w:szCs w:val="26"/>
                <w:lang w:eastAsia="en-US"/>
              </w:rPr>
            </w:pPr>
            <w:r w:rsidRPr="00C90B65">
              <w:rPr>
                <w:rFonts w:ascii="Times New Roman Bold" w:hAnsi="Times New Roman Bold" w:hint="cs"/>
                <w:b/>
                <w:bCs/>
                <w:sz w:val="20"/>
                <w:szCs w:val="26"/>
                <w:rtl/>
                <w:lang w:eastAsia="en-US"/>
              </w:rPr>
              <w:t>عرض نطاق القناة</w:t>
            </w:r>
          </w:p>
        </w:tc>
        <w:tc>
          <w:tcPr>
            <w:tcW w:w="2129" w:type="dxa"/>
            <w:vAlign w:val="center"/>
          </w:tcPr>
          <w:p w:rsidR="00E173F3" w:rsidRPr="00C90B65" w:rsidRDefault="00E173F3" w:rsidP="00C73D6E">
            <w:pPr>
              <w:keepNext/>
              <w:spacing w:before="40" w:after="60" w:line="180" w:lineRule="auto"/>
              <w:jc w:val="center"/>
              <w:rPr>
                <w:rFonts w:ascii="Times New Roman Bold" w:hAnsi="Times New Roman Bold"/>
                <w:b/>
                <w:bCs/>
                <w:sz w:val="20"/>
                <w:szCs w:val="26"/>
                <w:lang w:eastAsia="en-US"/>
              </w:rPr>
            </w:pPr>
            <w:r w:rsidRPr="00C90B65">
              <w:rPr>
                <w:rFonts w:ascii="Times New Roman Bold" w:hAnsi="Times New Roman Bold"/>
                <w:b/>
                <w:bCs/>
                <w:sz w:val="20"/>
                <w:szCs w:val="26"/>
                <w:rtl/>
                <w:lang w:eastAsia="en-US"/>
              </w:rPr>
              <w:t xml:space="preserve">تخالف تردد النقطة </w:t>
            </w:r>
            <w:r w:rsidRPr="00C90B65">
              <w:rPr>
                <w:rFonts w:ascii="Times New Roman Bold" w:hAnsi="Times New Roman Bold"/>
                <w:b/>
                <w:bCs/>
                <w:sz w:val="20"/>
                <w:szCs w:val="26"/>
                <w:lang w:eastAsia="en-US"/>
              </w:rPr>
              <w:t>dB 3–</w:t>
            </w:r>
            <w:r w:rsidRPr="00C90B65">
              <w:rPr>
                <w:rFonts w:ascii="Times New Roman Bold" w:hAnsi="Times New Roman Bold"/>
                <w:b/>
                <w:bCs/>
                <w:sz w:val="20"/>
                <w:szCs w:val="26"/>
                <w:rtl/>
                <w:lang w:eastAsia="en-US"/>
              </w:rPr>
              <w:t xml:space="preserve"> لمرشاح القياس،</w:t>
            </w:r>
            <w:r w:rsidRPr="00C90B65">
              <w:rPr>
                <w:rFonts w:ascii="Times New Roman Bold" w:hAnsi="Times New Roman Bold" w:hint="cs"/>
                <w:b/>
                <w:bCs/>
                <w:sz w:val="20"/>
                <w:szCs w:val="26"/>
                <w:rtl/>
                <w:lang w:eastAsia="en-US"/>
              </w:rPr>
              <w:t xml:space="preserve"> </w:t>
            </w:r>
            <w:r w:rsidRPr="00C90B65">
              <w:rPr>
                <w:rFonts w:ascii="Times New Roman Bold" w:hAnsi="Times New Roman Bold"/>
                <w:b/>
                <w:bCs/>
                <w:sz w:val="20"/>
                <w:szCs w:val="26"/>
                <w:lang w:eastAsia="en-US"/>
              </w:rPr>
              <w:sym w:font="Symbol" w:char="F044"/>
            </w:r>
            <w:r w:rsidRPr="00C90B65">
              <w:rPr>
                <w:rFonts w:ascii="Times New Roman Bold" w:hAnsi="Times New Roman Bold"/>
                <w:b/>
                <w:bCs/>
                <w:i/>
                <w:iCs/>
                <w:sz w:val="20"/>
                <w:szCs w:val="26"/>
                <w:lang w:eastAsia="en-US"/>
              </w:rPr>
              <w:t>f</w:t>
            </w:r>
          </w:p>
        </w:tc>
        <w:tc>
          <w:tcPr>
            <w:tcW w:w="3186" w:type="dxa"/>
            <w:vAlign w:val="center"/>
          </w:tcPr>
          <w:p w:rsidR="00E173F3" w:rsidRPr="00C90B65" w:rsidRDefault="00E173F3" w:rsidP="00C73D6E">
            <w:pPr>
              <w:keepNext/>
              <w:spacing w:before="40" w:after="60" w:line="180" w:lineRule="auto"/>
              <w:jc w:val="center"/>
              <w:rPr>
                <w:rFonts w:ascii="Times New Roman Bold" w:hAnsi="Times New Roman Bold"/>
                <w:b/>
                <w:bCs/>
                <w:sz w:val="20"/>
                <w:szCs w:val="26"/>
                <w:rtl/>
                <w:lang w:eastAsia="en-US" w:bidi="ar-EG"/>
              </w:rPr>
            </w:pPr>
            <w:r w:rsidRPr="00C90B65">
              <w:rPr>
                <w:rFonts w:ascii="Times New Roman Bold" w:hAnsi="Times New Roman Bold"/>
                <w:b/>
                <w:bCs/>
                <w:sz w:val="20"/>
                <w:szCs w:val="26"/>
                <w:rtl/>
                <w:lang w:eastAsia="en-US"/>
              </w:rPr>
              <w:t>تخالف التردد المركزي لمرشاح القياس،</w:t>
            </w:r>
            <w:r w:rsidRPr="00C90B65">
              <w:rPr>
                <w:rFonts w:ascii="Times New Roman Bold" w:hAnsi="Times New Roman Bold" w:hint="cs"/>
                <w:b/>
                <w:bCs/>
                <w:sz w:val="20"/>
                <w:szCs w:val="26"/>
                <w:rtl/>
                <w:lang w:eastAsia="en-US"/>
              </w:rPr>
              <w:t xml:space="preserve"> </w:t>
            </w:r>
            <w:r w:rsidRPr="00C90B65">
              <w:rPr>
                <w:b/>
                <w:bCs/>
                <w:i/>
                <w:iCs/>
                <w:sz w:val="20"/>
                <w:szCs w:val="26"/>
                <w:lang w:eastAsia="en-US"/>
              </w:rPr>
              <w:t>f_offset</w:t>
            </w:r>
          </w:p>
        </w:tc>
        <w:tc>
          <w:tcPr>
            <w:tcW w:w="1505" w:type="dxa"/>
            <w:vAlign w:val="center"/>
          </w:tcPr>
          <w:p w:rsidR="00E173F3" w:rsidRPr="00C90B65" w:rsidRDefault="00E173F3" w:rsidP="00C73D6E">
            <w:pPr>
              <w:keepNext/>
              <w:spacing w:before="40" w:after="60" w:line="180" w:lineRule="auto"/>
              <w:jc w:val="center"/>
              <w:rPr>
                <w:rFonts w:ascii="Times New Roman Bold" w:hAnsi="Times New Roman Bold"/>
                <w:b/>
                <w:bCs/>
                <w:sz w:val="20"/>
                <w:szCs w:val="26"/>
                <w:rtl/>
                <w:lang w:eastAsia="en-US" w:bidi="ar-EG"/>
              </w:rPr>
            </w:pPr>
            <w:r w:rsidRPr="00C90B65">
              <w:rPr>
                <w:rFonts w:ascii="Times New Roman Bold" w:hAnsi="Times New Roman Bold" w:hint="cs"/>
                <w:b/>
                <w:bCs/>
                <w:sz w:val="20"/>
                <w:szCs w:val="26"/>
                <w:rtl/>
                <w:lang w:eastAsia="en-US" w:bidi="ar-EG"/>
              </w:rPr>
              <w:t>متطلبات الاختبار</w:t>
            </w:r>
          </w:p>
        </w:tc>
        <w:tc>
          <w:tcPr>
            <w:tcW w:w="1543" w:type="dxa"/>
            <w:vAlign w:val="center"/>
          </w:tcPr>
          <w:p w:rsidR="00E173F3" w:rsidRPr="00C90B65" w:rsidRDefault="00E173F3" w:rsidP="00C73D6E">
            <w:pPr>
              <w:keepNext/>
              <w:spacing w:before="40" w:after="60" w:line="180" w:lineRule="auto"/>
              <w:jc w:val="center"/>
              <w:rPr>
                <w:rFonts w:ascii="Times New Roman Bold" w:hAnsi="Times New Roman Bold"/>
                <w:b/>
                <w:bCs/>
                <w:sz w:val="20"/>
                <w:szCs w:val="26"/>
                <w:rtl/>
                <w:lang w:eastAsia="en-US"/>
              </w:rPr>
            </w:pPr>
            <w:r w:rsidRPr="00C90B65">
              <w:rPr>
                <w:rFonts w:ascii="Times New Roman Bold" w:hAnsi="Times New Roman Bold"/>
                <w:b/>
                <w:bCs/>
                <w:sz w:val="20"/>
                <w:szCs w:val="26"/>
                <w:rtl/>
                <w:lang w:eastAsia="en-US"/>
              </w:rPr>
              <w:t>عرض نطاق القياس</w:t>
            </w:r>
          </w:p>
        </w:tc>
      </w:tr>
      <w:tr w:rsidR="00E173F3" w:rsidRPr="00C90B65" w:rsidTr="00C73D6E">
        <w:trPr>
          <w:jc w:val="center"/>
        </w:trPr>
        <w:tc>
          <w:tcPr>
            <w:tcW w:w="1265" w:type="dxa"/>
            <w:vAlign w:val="center"/>
          </w:tcPr>
          <w:p w:rsidR="00E173F3" w:rsidRPr="00C90B65" w:rsidRDefault="00E173F3" w:rsidP="00C73D6E">
            <w:pPr>
              <w:spacing w:before="0" w:line="240" w:lineRule="auto"/>
              <w:jc w:val="center"/>
              <w:rPr>
                <w:sz w:val="20"/>
                <w:szCs w:val="26"/>
                <w:lang w:val="en-GB" w:eastAsia="en-US"/>
              </w:rPr>
            </w:pPr>
            <w:r w:rsidRPr="00C90B65">
              <w:rPr>
                <w:sz w:val="20"/>
                <w:szCs w:val="26"/>
                <w:lang w:val="en-GB" w:eastAsia="en-US"/>
              </w:rPr>
              <w:t>MHz 10</w:t>
            </w:r>
          </w:p>
        </w:tc>
        <w:tc>
          <w:tcPr>
            <w:tcW w:w="2129" w:type="dxa"/>
            <w:vAlign w:val="center"/>
          </w:tcPr>
          <w:p w:rsidR="00E173F3" w:rsidRPr="00C90B65" w:rsidRDefault="00E173F3" w:rsidP="00C73D6E">
            <w:pPr>
              <w:spacing w:before="20" w:after="60" w:line="260" w:lineRule="exact"/>
              <w:jc w:val="center"/>
              <w:rPr>
                <w:sz w:val="20"/>
                <w:szCs w:val="26"/>
              </w:rPr>
            </w:pPr>
            <w:r w:rsidRPr="00C90B65">
              <w:rPr>
                <w:sz w:val="20"/>
                <w:szCs w:val="26"/>
              </w:rPr>
              <w:t xml:space="preserve">10 MHz </w:t>
            </w:r>
            <w:r w:rsidRPr="00C90B65">
              <w:rPr>
                <w:sz w:val="20"/>
                <w:szCs w:val="26"/>
              </w:rPr>
              <w:sym w:font="Symbol" w:char="F0A3"/>
            </w:r>
            <w:r w:rsidRPr="00C90B65">
              <w:rPr>
                <w:sz w:val="20"/>
                <w:szCs w:val="26"/>
              </w:rPr>
              <w:t xml:space="preserve"> </w:t>
            </w:r>
            <w:r w:rsidRPr="00C90B65">
              <w:rPr>
                <w:sz w:val="20"/>
                <w:szCs w:val="26"/>
              </w:rPr>
              <w:sym w:font="Symbol" w:char="F044"/>
            </w:r>
            <w:r w:rsidRPr="00C90B65">
              <w:rPr>
                <w:i/>
                <w:iCs/>
                <w:sz w:val="20"/>
                <w:szCs w:val="26"/>
              </w:rPr>
              <w:t>f</w:t>
            </w:r>
            <w:r w:rsidRPr="00C90B65">
              <w:rPr>
                <w:sz w:val="20"/>
                <w:szCs w:val="26"/>
              </w:rPr>
              <w:br/>
              <w:t>&lt; 20 MHz</w:t>
            </w:r>
          </w:p>
        </w:tc>
        <w:tc>
          <w:tcPr>
            <w:tcW w:w="3186" w:type="dxa"/>
            <w:vAlign w:val="center"/>
          </w:tcPr>
          <w:p w:rsidR="00E173F3" w:rsidRPr="00C90B65" w:rsidRDefault="00E173F3" w:rsidP="00C73D6E">
            <w:pPr>
              <w:spacing w:before="20" w:after="60" w:line="260" w:lineRule="exact"/>
              <w:jc w:val="center"/>
              <w:rPr>
                <w:sz w:val="20"/>
                <w:szCs w:val="26"/>
              </w:rPr>
            </w:pPr>
            <w:r w:rsidRPr="00C90B65">
              <w:rPr>
                <w:sz w:val="20"/>
                <w:szCs w:val="26"/>
              </w:rPr>
              <w:t xml:space="preserve">10,5 MHz </w:t>
            </w:r>
            <w:r w:rsidRPr="00C90B65">
              <w:rPr>
                <w:sz w:val="20"/>
                <w:szCs w:val="26"/>
              </w:rPr>
              <w:sym w:font="Symbol" w:char="F0A3"/>
            </w:r>
            <w:r w:rsidRPr="00C90B65">
              <w:rPr>
                <w:sz w:val="20"/>
                <w:szCs w:val="26"/>
              </w:rPr>
              <w:t xml:space="preserve"> </w:t>
            </w:r>
            <w:r w:rsidRPr="00C90B65">
              <w:rPr>
                <w:i/>
                <w:iCs/>
                <w:sz w:val="20"/>
                <w:szCs w:val="26"/>
              </w:rPr>
              <w:t>f_offset</w:t>
            </w:r>
            <w:r w:rsidRPr="00C90B65">
              <w:rPr>
                <w:sz w:val="20"/>
                <w:szCs w:val="26"/>
              </w:rPr>
              <w:t xml:space="preserve"> &lt; 19,5 MHz</w:t>
            </w:r>
          </w:p>
        </w:tc>
        <w:tc>
          <w:tcPr>
            <w:tcW w:w="1505" w:type="dxa"/>
            <w:vAlign w:val="center"/>
          </w:tcPr>
          <w:p w:rsidR="00E173F3" w:rsidRPr="00C90B65" w:rsidRDefault="00E173F3" w:rsidP="00C73D6E">
            <w:pPr>
              <w:spacing w:before="0" w:line="240" w:lineRule="auto"/>
              <w:jc w:val="center"/>
              <w:rPr>
                <w:sz w:val="20"/>
                <w:szCs w:val="26"/>
                <w:lang w:val="en-GB" w:eastAsia="en-US"/>
              </w:rPr>
            </w:pPr>
            <w:r w:rsidRPr="00C90B65">
              <w:rPr>
                <w:sz w:val="20"/>
                <w:szCs w:val="26"/>
                <w:lang w:val="en-GB" w:eastAsia="en-US"/>
              </w:rPr>
              <w:t>dBm 22–</w:t>
            </w:r>
          </w:p>
        </w:tc>
        <w:tc>
          <w:tcPr>
            <w:tcW w:w="1543" w:type="dxa"/>
            <w:vAlign w:val="center"/>
          </w:tcPr>
          <w:p w:rsidR="00E173F3" w:rsidRPr="00C90B65" w:rsidRDefault="00E173F3" w:rsidP="00C73D6E">
            <w:pPr>
              <w:spacing w:before="20" w:after="60" w:line="260" w:lineRule="exact"/>
              <w:jc w:val="center"/>
              <w:rPr>
                <w:sz w:val="20"/>
                <w:szCs w:val="26"/>
              </w:rPr>
            </w:pPr>
            <w:r w:rsidRPr="00C90B65">
              <w:rPr>
                <w:sz w:val="20"/>
                <w:szCs w:val="26"/>
              </w:rPr>
              <w:t>1</w:t>
            </w:r>
            <w:r w:rsidRPr="00C90B65">
              <w:rPr>
                <w:rFonts w:hint="cs"/>
                <w:sz w:val="20"/>
                <w:szCs w:val="26"/>
                <w:rtl/>
              </w:rPr>
              <w:t xml:space="preserve"> </w:t>
            </w:r>
            <w:r w:rsidRPr="00C90B65">
              <w:rPr>
                <w:sz w:val="20"/>
                <w:szCs w:val="26"/>
              </w:rPr>
              <w:t>MHz</w:t>
            </w:r>
          </w:p>
        </w:tc>
      </w:tr>
      <w:tr w:rsidR="00E173F3" w:rsidRPr="00C90B65" w:rsidTr="009A13C4">
        <w:trPr>
          <w:jc w:val="center"/>
        </w:trPr>
        <w:tc>
          <w:tcPr>
            <w:tcW w:w="1265" w:type="dxa"/>
            <w:tcBorders>
              <w:bottom w:val="single" w:sz="4" w:space="0" w:color="auto"/>
            </w:tcBorders>
            <w:vAlign w:val="center"/>
          </w:tcPr>
          <w:p w:rsidR="00E173F3" w:rsidRPr="00C90B65" w:rsidRDefault="00E173F3" w:rsidP="00C73D6E">
            <w:pPr>
              <w:spacing w:before="0" w:line="240" w:lineRule="auto"/>
              <w:jc w:val="center"/>
              <w:rPr>
                <w:sz w:val="20"/>
                <w:szCs w:val="26"/>
                <w:rtl/>
                <w:lang w:val="en-GB" w:eastAsia="en-US" w:bidi="ar-EG"/>
              </w:rPr>
            </w:pPr>
            <w:r w:rsidRPr="00C90B65">
              <w:rPr>
                <w:sz w:val="20"/>
                <w:szCs w:val="26"/>
                <w:lang w:val="en-GB" w:eastAsia="en-US"/>
              </w:rPr>
              <w:t>MHz 20</w:t>
            </w:r>
          </w:p>
        </w:tc>
        <w:tc>
          <w:tcPr>
            <w:tcW w:w="2129" w:type="dxa"/>
            <w:tcBorders>
              <w:bottom w:val="single" w:sz="4" w:space="0" w:color="auto"/>
            </w:tcBorders>
            <w:vAlign w:val="center"/>
          </w:tcPr>
          <w:p w:rsidR="00E173F3" w:rsidRPr="00C90B65" w:rsidRDefault="00E173F3" w:rsidP="00C73D6E">
            <w:pPr>
              <w:spacing w:before="20" w:after="60" w:line="260" w:lineRule="exact"/>
              <w:jc w:val="center"/>
              <w:rPr>
                <w:sz w:val="20"/>
                <w:szCs w:val="26"/>
              </w:rPr>
            </w:pPr>
            <w:r w:rsidRPr="00C90B65">
              <w:rPr>
                <w:sz w:val="20"/>
                <w:szCs w:val="26"/>
              </w:rPr>
              <w:t xml:space="preserve">20 MHz </w:t>
            </w:r>
            <w:r w:rsidRPr="00C90B65">
              <w:rPr>
                <w:sz w:val="20"/>
                <w:szCs w:val="26"/>
              </w:rPr>
              <w:sym w:font="Symbol" w:char="F0A3"/>
            </w:r>
            <w:r w:rsidRPr="00C90B65">
              <w:rPr>
                <w:sz w:val="20"/>
                <w:szCs w:val="26"/>
              </w:rPr>
              <w:t xml:space="preserve"> </w:t>
            </w:r>
            <w:r w:rsidRPr="00C90B65">
              <w:rPr>
                <w:sz w:val="20"/>
                <w:szCs w:val="26"/>
              </w:rPr>
              <w:sym w:font="Symbol" w:char="F044"/>
            </w:r>
            <w:r w:rsidRPr="00C90B65">
              <w:rPr>
                <w:i/>
                <w:iCs/>
                <w:sz w:val="20"/>
                <w:szCs w:val="26"/>
              </w:rPr>
              <w:t>f</w:t>
            </w:r>
            <w:r w:rsidRPr="00C90B65">
              <w:rPr>
                <w:sz w:val="20"/>
                <w:szCs w:val="26"/>
              </w:rPr>
              <w:t xml:space="preserve"> &lt;</w:t>
            </w:r>
            <w:r w:rsidRPr="00C90B65">
              <w:rPr>
                <w:sz w:val="20"/>
                <w:szCs w:val="26"/>
              </w:rPr>
              <w:br/>
              <w:t>40 MHz</w:t>
            </w:r>
          </w:p>
        </w:tc>
        <w:tc>
          <w:tcPr>
            <w:tcW w:w="3186" w:type="dxa"/>
            <w:tcBorders>
              <w:bottom w:val="single" w:sz="4" w:space="0" w:color="auto"/>
            </w:tcBorders>
            <w:vAlign w:val="center"/>
          </w:tcPr>
          <w:p w:rsidR="00E173F3" w:rsidRPr="00C90B65" w:rsidRDefault="00E173F3" w:rsidP="00C73D6E">
            <w:pPr>
              <w:spacing w:before="20" w:after="60" w:line="260" w:lineRule="exact"/>
              <w:jc w:val="center"/>
              <w:rPr>
                <w:sz w:val="20"/>
                <w:szCs w:val="26"/>
              </w:rPr>
            </w:pPr>
            <w:r w:rsidRPr="00C90B65">
              <w:rPr>
                <w:sz w:val="20"/>
                <w:szCs w:val="26"/>
              </w:rPr>
              <w:t xml:space="preserve">20,5 MHz </w:t>
            </w:r>
            <w:r w:rsidRPr="00C90B65">
              <w:rPr>
                <w:sz w:val="20"/>
                <w:szCs w:val="26"/>
              </w:rPr>
              <w:sym w:font="Symbol" w:char="F0A3"/>
            </w:r>
            <w:r w:rsidRPr="00C90B65">
              <w:rPr>
                <w:sz w:val="20"/>
                <w:szCs w:val="26"/>
              </w:rPr>
              <w:t xml:space="preserve"> </w:t>
            </w:r>
            <w:r w:rsidRPr="00C90B65">
              <w:rPr>
                <w:i/>
                <w:iCs/>
                <w:sz w:val="20"/>
                <w:szCs w:val="26"/>
              </w:rPr>
              <w:t>f_offset</w:t>
            </w:r>
            <w:r w:rsidRPr="00C90B65">
              <w:rPr>
                <w:sz w:val="20"/>
                <w:szCs w:val="26"/>
              </w:rPr>
              <w:t xml:space="preserve"> &lt; 39,5 MHz</w:t>
            </w:r>
          </w:p>
        </w:tc>
        <w:tc>
          <w:tcPr>
            <w:tcW w:w="1505" w:type="dxa"/>
            <w:tcBorders>
              <w:bottom w:val="single" w:sz="4" w:space="0" w:color="auto"/>
            </w:tcBorders>
            <w:vAlign w:val="center"/>
          </w:tcPr>
          <w:p w:rsidR="00E173F3" w:rsidRPr="00C90B65" w:rsidRDefault="00E173F3" w:rsidP="00C73D6E">
            <w:pPr>
              <w:spacing w:before="0" w:line="240" w:lineRule="auto"/>
              <w:jc w:val="center"/>
              <w:rPr>
                <w:sz w:val="20"/>
                <w:szCs w:val="26"/>
                <w:lang w:val="en-GB" w:eastAsia="en-US"/>
              </w:rPr>
            </w:pPr>
            <w:r w:rsidRPr="00C90B65">
              <w:rPr>
                <w:sz w:val="20"/>
                <w:szCs w:val="26"/>
                <w:lang w:val="en-GB" w:eastAsia="en-US"/>
              </w:rPr>
              <w:t>dBm 22–</w:t>
            </w:r>
          </w:p>
        </w:tc>
        <w:tc>
          <w:tcPr>
            <w:tcW w:w="1543" w:type="dxa"/>
            <w:tcBorders>
              <w:bottom w:val="single" w:sz="4" w:space="0" w:color="auto"/>
            </w:tcBorders>
            <w:vAlign w:val="center"/>
          </w:tcPr>
          <w:p w:rsidR="00E173F3" w:rsidRPr="00C90B65" w:rsidRDefault="00E173F3" w:rsidP="00C73D6E">
            <w:pPr>
              <w:spacing w:before="20" w:after="60" w:line="260" w:lineRule="exact"/>
              <w:jc w:val="center"/>
              <w:rPr>
                <w:sz w:val="20"/>
                <w:szCs w:val="26"/>
              </w:rPr>
            </w:pPr>
            <w:r w:rsidRPr="00C90B65">
              <w:rPr>
                <w:sz w:val="20"/>
                <w:szCs w:val="26"/>
              </w:rPr>
              <w:t>1</w:t>
            </w:r>
            <w:r w:rsidRPr="00C90B65">
              <w:rPr>
                <w:rFonts w:hint="cs"/>
                <w:sz w:val="20"/>
                <w:szCs w:val="26"/>
                <w:rtl/>
              </w:rPr>
              <w:t xml:space="preserve"> </w:t>
            </w:r>
            <w:r w:rsidRPr="00C90B65">
              <w:rPr>
                <w:sz w:val="20"/>
                <w:szCs w:val="26"/>
              </w:rPr>
              <w:t>MHz</w:t>
            </w:r>
          </w:p>
        </w:tc>
      </w:tr>
      <w:tr w:rsidR="00E173F3" w:rsidRPr="00C90B65" w:rsidTr="009A13C4">
        <w:trPr>
          <w:jc w:val="center"/>
        </w:trPr>
        <w:tc>
          <w:tcPr>
            <w:tcW w:w="9628" w:type="dxa"/>
            <w:gridSpan w:val="5"/>
            <w:tcBorders>
              <w:left w:val="nil"/>
              <w:bottom w:val="nil"/>
              <w:right w:val="nil"/>
            </w:tcBorders>
            <w:vAlign w:val="center"/>
          </w:tcPr>
          <w:p w:rsidR="00E173F3" w:rsidRPr="00C90B65" w:rsidRDefault="00E173F3" w:rsidP="00C73D6E">
            <w:pPr>
              <w:pStyle w:val="Tabletexte"/>
              <w:rPr>
                <w:rtl/>
                <w:lang w:val="en-GB" w:eastAsia="en-US"/>
              </w:rPr>
            </w:pPr>
            <w:r w:rsidRPr="00C90B65">
              <w:rPr>
                <w:rFonts w:hint="cs"/>
                <w:b/>
                <w:bCs/>
                <w:rtl/>
                <w:lang w:val="en-GB" w:eastAsia="en-US"/>
              </w:rPr>
              <w:t xml:space="preserve">ملاحظة - </w:t>
            </w:r>
            <w:r w:rsidRPr="00C90B65">
              <w:rPr>
                <w:rFonts w:hint="cs"/>
                <w:rtl/>
                <w:lang w:eastAsia="fr-FR"/>
              </w:rPr>
              <w:t xml:space="preserve">تنطبق هذه المتطلبات على </w:t>
            </w:r>
            <w:r w:rsidRPr="00C90B65">
              <w:rPr>
                <w:rFonts w:hint="cs"/>
                <w:rtl/>
                <w:lang w:eastAsia="fr-FR" w:bidi="ar-LB"/>
              </w:rPr>
              <w:t xml:space="preserve">الموجات الحاملة للنظام </w:t>
            </w:r>
            <w:r w:rsidRPr="00C90B65">
              <w:rPr>
                <w:lang w:eastAsia="fr-FR" w:bidi="ar-LB"/>
              </w:rPr>
              <w:t>E-UTRA</w:t>
            </w:r>
            <w:r w:rsidRPr="00C90B65">
              <w:rPr>
                <w:rFonts w:hint="cs"/>
                <w:rtl/>
                <w:lang w:eastAsia="fr-FR" w:bidi="ar-LB"/>
              </w:rPr>
              <w:t xml:space="preserve"> المخصصة ضمن المدى</w:t>
            </w:r>
            <w:r w:rsidRPr="00C90B65">
              <w:rPr>
                <w:rFonts w:hint="cs"/>
                <w:rtl/>
                <w:lang w:eastAsia="fr-FR"/>
              </w:rPr>
              <w:t xml:space="preserve"> </w:t>
            </w:r>
            <w:r w:rsidRPr="00C90B65">
              <w:rPr>
                <w:lang w:eastAsia="fr-FR"/>
              </w:rPr>
              <w:t>MHz 2 575</w:t>
            </w:r>
            <w:r w:rsidRPr="00C90B65">
              <w:rPr>
                <w:lang w:eastAsia="fr-FR"/>
              </w:rPr>
              <w:noBreakHyphen/>
              <w:t>2 545</w:t>
            </w:r>
            <w:r w:rsidRPr="00C90B65">
              <w:rPr>
                <w:rFonts w:hint="cs"/>
                <w:rtl/>
                <w:lang w:eastAsia="fr-FR"/>
              </w:rPr>
              <w:t>.</w:t>
            </w:r>
          </w:p>
        </w:tc>
      </w:tr>
    </w:tbl>
    <w:p w:rsidR="00E173F3" w:rsidRPr="00C90B65" w:rsidRDefault="00E173F3" w:rsidP="001D6718">
      <w:pPr>
        <w:pStyle w:val="Heading2"/>
        <w:rPr>
          <w:rtl/>
        </w:rPr>
      </w:pPr>
      <w:r w:rsidRPr="00C90B65">
        <w:rPr>
          <w:lang w:bidi="ar-EG"/>
        </w:rPr>
        <w:t>4.3</w:t>
      </w:r>
      <w:r w:rsidRPr="00C90B65">
        <w:rPr>
          <w:rtl/>
          <w:lang w:bidi="ar-EG"/>
        </w:rPr>
        <w:tab/>
        <w:t>نسبة التسرب في القنوات المجاورة</w:t>
      </w:r>
    </w:p>
    <w:p w:rsidR="00E173F3" w:rsidRPr="00C90B65" w:rsidRDefault="00E173F3" w:rsidP="00E173F3">
      <w:pPr>
        <w:rPr>
          <w:rtl/>
          <w:lang w:bidi="ar-LB"/>
        </w:rPr>
      </w:pPr>
      <w:r w:rsidRPr="00C90B65">
        <w:rPr>
          <w:rFonts w:hint="cs"/>
          <w:rtl/>
          <w:lang w:bidi="ar-EG"/>
        </w:rPr>
        <w:t xml:space="preserve">انظر الفصل </w:t>
      </w:r>
      <w:r w:rsidRPr="00C90B65">
        <w:rPr>
          <w:lang w:bidi="ar-EG"/>
        </w:rPr>
        <w:t>4-2</w:t>
      </w:r>
      <w:r w:rsidRPr="00C90B65">
        <w:rPr>
          <w:rFonts w:hint="cs"/>
          <w:rtl/>
          <w:lang w:bidi="ar-LB"/>
        </w:rPr>
        <w:t>.</w:t>
      </w:r>
    </w:p>
    <w:p w:rsidR="00E173F3" w:rsidRPr="00C90B65" w:rsidRDefault="00E173F3" w:rsidP="001D6718">
      <w:pPr>
        <w:pStyle w:val="Heading2"/>
        <w:rPr>
          <w:rtl/>
        </w:rPr>
      </w:pPr>
      <w:r w:rsidRPr="00C90B65">
        <w:rPr>
          <w:lang w:bidi="ar-EG"/>
        </w:rPr>
        <w:t>5.3</w:t>
      </w:r>
      <w:r w:rsidRPr="00C90B65">
        <w:rPr>
          <w:rtl/>
          <w:lang w:bidi="ar-EG"/>
        </w:rPr>
        <w:tab/>
        <w:t xml:space="preserve">نسبة التسرب </w:t>
      </w:r>
      <w:r w:rsidRPr="00C90B65">
        <w:rPr>
          <w:rFonts w:hint="cs"/>
          <w:rtl/>
          <w:lang w:bidi="ar-EG"/>
        </w:rPr>
        <w:t xml:space="preserve">التراكمي </w:t>
      </w:r>
      <w:r w:rsidRPr="00C90B65">
        <w:rPr>
          <w:rtl/>
          <w:lang w:bidi="ar-EG"/>
        </w:rPr>
        <w:t>في القنوات المجاورة</w:t>
      </w:r>
      <w:r w:rsidR="00C90B65" w:rsidRPr="00C90B65">
        <w:rPr>
          <w:rFonts w:hint="cs"/>
          <w:rtl/>
          <w:lang w:bidi="ar-EG"/>
        </w:rPr>
        <w:t xml:space="preserve"> </w:t>
      </w:r>
      <w:r w:rsidR="00C90B65" w:rsidRPr="00C90B65">
        <w:t>(CACLR)</w:t>
      </w:r>
    </w:p>
    <w:p w:rsidR="00E173F3" w:rsidRPr="00C90B65" w:rsidRDefault="00E173F3" w:rsidP="00E173F3">
      <w:pPr>
        <w:rPr>
          <w:rtl/>
          <w:lang w:bidi="ar-EG"/>
        </w:rPr>
      </w:pPr>
      <w:r w:rsidRPr="00C90B65">
        <w:rPr>
          <w:rFonts w:hint="cs"/>
          <w:rtl/>
          <w:lang w:bidi="ar-EG"/>
        </w:rPr>
        <w:t>تسري متطلبات الاختبار التالية على محطة قاعدة تعمل في طيف غير متلاصق.</w:t>
      </w:r>
    </w:p>
    <w:p w:rsidR="00E173F3" w:rsidRPr="00C90B65" w:rsidRDefault="00E173F3" w:rsidP="00E173F3">
      <w:pPr>
        <w:rPr>
          <w:rtl/>
          <w:lang w:bidi="ar-LB"/>
        </w:rPr>
      </w:pPr>
      <w:r w:rsidRPr="00C90B65">
        <w:rPr>
          <w:rFonts w:hint="cs"/>
          <w:rtl/>
          <w:lang w:bidi="ar-EG"/>
        </w:rPr>
        <w:t xml:space="preserve">ونسبة التسرب التراكمي في القنوات المجاورة </w:t>
      </w:r>
      <w:r w:rsidRPr="00C90B65">
        <w:rPr>
          <w:lang w:bidi="ar-EG"/>
        </w:rPr>
        <w:t>(CACLR)</w:t>
      </w:r>
      <w:r w:rsidRPr="00C90B65">
        <w:rPr>
          <w:rFonts w:hint="cs"/>
          <w:rtl/>
          <w:lang w:bidi="ar-LB"/>
        </w:rPr>
        <w:t xml:space="preserve"> في إحدى الفجوات بين الكتل الفرعية هي النسبة بين:</w:t>
      </w:r>
    </w:p>
    <w:p w:rsidR="00E173F3" w:rsidRPr="00C90B65" w:rsidRDefault="00E173F3" w:rsidP="00E173F3">
      <w:pPr>
        <w:pStyle w:val="enumlev10"/>
        <w:rPr>
          <w:rtl/>
        </w:rPr>
      </w:pPr>
      <w:r w:rsidRPr="00C90B65">
        <w:rPr>
          <w:rFonts w:hint="cs"/>
          <w:rtl/>
        </w:rPr>
        <w:t> أ )</w:t>
      </w:r>
      <w:r w:rsidRPr="00C90B65">
        <w:rPr>
          <w:rFonts w:hint="cs"/>
          <w:rtl/>
        </w:rPr>
        <w:tab/>
        <w:t>مجموع القدرة المتوسطة المرشحة المتمركزة على ترددات القناة المخصصة للموجتين الحاملتين المجاورتين لكل جانب من جانبي</w:t>
      </w:r>
      <w:r w:rsidR="00C90B65" w:rsidRPr="00C90B65">
        <w:rPr>
          <w:rFonts w:hint="cs"/>
          <w:rtl/>
        </w:rPr>
        <w:t xml:space="preserve"> الفجوة بين الكتلتين الفرعيتين،</w:t>
      </w:r>
    </w:p>
    <w:p w:rsidR="00E173F3" w:rsidRPr="00C90B65" w:rsidRDefault="00E173F3" w:rsidP="00E173F3">
      <w:pPr>
        <w:pStyle w:val="enumlev10"/>
        <w:rPr>
          <w:rtl/>
        </w:rPr>
      </w:pPr>
      <w:r w:rsidRPr="00C90B65">
        <w:rPr>
          <w:rFonts w:hint="cs"/>
          <w:rtl/>
        </w:rPr>
        <w:t>ب)</w:t>
      </w:r>
      <w:r w:rsidRPr="00C90B65">
        <w:rPr>
          <w:rFonts w:hint="cs"/>
          <w:rtl/>
        </w:rPr>
        <w:tab/>
        <w:t>والقدرة المتوسطة المرشحة المتمركزة على تردد قناة مجاورة لإحدى الحافتين المقابلتين للكتلة الفرعية.</w:t>
      </w:r>
    </w:p>
    <w:p w:rsidR="00E173F3" w:rsidRPr="00C90B65" w:rsidRDefault="00E173F3" w:rsidP="00E173F3">
      <w:pPr>
        <w:rPr>
          <w:lang w:bidi="ar-LB"/>
        </w:rPr>
      </w:pPr>
      <w:r w:rsidRPr="00C90B65">
        <w:rPr>
          <w:rFonts w:hint="cs"/>
          <w:rtl/>
          <w:lang w:bidi="ar-EG"/>
        </w:rPr>
        <w:t xml:space="preserve">وينطبق المتطلب على القنوات المجاورة للموجات الحاملة </w:t>
      </w:r>
      <w:r w:rsidRPr="00C90B65">
        <w:rPr>
          <w:lang w:bidi="ar-EG"/>
        </w:rPr>
        <w:t>E-UTRA</w:t>
      </w:r>
      <w:r w:rsidRPr="00C90B65">
        <w:rPr>
          <w:rFonts w:hint="cs"/>
          <w:rtl/>
          <w:lang w:bidi="ar-LB"/>
        </w:rPr>
        <w:t xml:space="preserve"> أو </w:t>
      </w:r>
      <w:r w:rsidRPr="00C90B65">
        <w:rPr>
          <w:lang w:bidi="ar-LB"/>
        </w:rPr>
        <w:t>UTRA</w:t>
      </w:r>
      <w:r w:rsidRPr="00C90B65">
        <w:rPr>
          <w:rFonts w:hint="cs"/>
          <w:rtl/>
          <w:lang w:bidi="ar-LB"/>
        </w:rPr>
        <w:t xml:space="preserve"> المخصصتين والمجاورتين </w:t>
      </w:r>
      <w:r w:rsidRPr="00C90B65">
        <w:rPr>
          <w:rFonts w:hint="cs"/>
          <w:rtl/>
        </w:rPr>
        <w:t>لكل جانب من جانبي فجوة الكتلة الفرعية. و</w:t>
      </w:r>
      <w:r w:rsidRPr="00C90B65">
        <w:rPr>
          <w:rFonts w:hint="cs"/>
          <w:rtl/>
          <w:lang w:bidi="ar-EG"/>
        </w:rPr>
        <w:t xml:space="preserve">يحدد المرشاح المفترض لتردد القناة المجاورة في الجدول </w:t>
      </w:r>
      <w:r w:rsidRPr="00C90B65">
        <w:rPr>
          <w:lang w:bidi="ar-EG"/>
        </w:rPr>
        <w:t>1-5.3</w:t>
      </w:r>
      <w:r w:rsidRPr="00C90B65">
        <w:rPr>
          <w:rFonts w:hint="cs"/>
          <w:rtl/>
          <w:lang w:bidi="ar-LB"/>
        </w:rPr>
        <w:t xml:space="preserve"> وتحدد المراشيح للقنوات المخصصة في الجدول </w:t>
      </w:r>
      <w:r w:rsidRPr="00C90B65">
        <w:rPr>
          <w:lang w:bidi="ar-LB"/>
        </w:rPr>
        <w:t>2-5.3</w:t>
      </w:r>
      <w:r w:rsidRPr="00C90B65">
        <w:rPr>
          <w:rFonts w:hint="cs"/>
          <w:rtl/>
          <w:lang w:bidi="ar-LB"/>
        </w:rPr>
        <w:t>.</w:t>
      </w:r>
    </w:p>
    <w:p w:rsidR="00E173F3" w:rsidRPr="00C90B65" w:rsidRDefault="00E173F3" w:rsidP="00E173F3">
      <w:pPr>
        <w:tabs>
          <w:tab w:val="left" w:pos="907"/>
          <w:tab w:val="left" w:pos="1191"/>
          <w:tab w:val="left" w:pos="1588"/>
          <w:tab w:val="left" w:pos="1985"/>
        </w:tabs>
        <w:spacing w:before="80"/>
        <w:rPr>
          <w:rFonts w:eastAsia="SimSun"/>
          <w:sz w:val="20"/>
          <w:szCs w:val="26"/>
          <w:rtl/>
          <w:lang w:eastAsia="en-US" w:bidi="ar-LB"/>
        </w:rPr>
      </w:pPr>
      <w:r w:rsidRPr="00C90B65">
        <w:rPr>
          <w:rFonts w:eastAsia="SimSun" w:hint="cs"/>
          <w:b/>
          <w:bCs/>
          <w:sz w:val="20"/>
          <w:szCs w:val="26"/>
          <w:rtl/>
          <w:lang w:eastAsia="en-US"/>
        </w:rPr>
        <w:t xml:space="preserve">ملاحظة </w:t>
      </w:r>
      <w:r w:rsidRPr="00C90B65">
        <w:rPr>
          <w:rFonts w:eastAsia="SimSun"/>
          <w:b/>
          <w:bCs/>
          <w:sz w:val="20"/>
          <w:szCs w:val="26"/>
          <w:rtl/>
          <w:lang w:eastAsia="en-US"/>
        </w:rPr>
        <w:t>–</w:t>
      </w:r>
      <w:r w:rsidRPr="00C90B65">
        <w:rPr>
          <w:rFonts w:eastAsia="SimSun" w:hint="cs"/>
          <w:b/>
          <w:bCs/>
          <w:sz w:val="20"/>
          <w:szCs w:val="26"/>
          <w:rtl/>
          <w:lang w:eastAsia="en-US"/>
        </w:rPr>
        <w:t xml:space="preserve"> </w:t>
      </w:r>
      <w:r w:rsidRPr="00C90B65">
        <w:rPr>
          <w:rFonts w:eastAsia="SimSun" w:hint="cs"/>
          <w:sz w:val="20"/>
          <w:szCs w:val="26"/>
          <w:rtl/>
          <w:lang w:eastAsia="en-US" w:bidi="ar-LB"/>
        </w:rPr>
        <w:t>إذا كانت تكنولوجيا النفاذ الراديوي بشأن ترددات القناة المخصصة مختلفة، تكون المراشيح المستعملة مختلفة أيضاً.</w:t>
      </w:r>
    </w:p>
    <w:p w:rsidR="00E173F3" w:rsidRPr="0045509D" w:rsidRDefault="00E173F3" w:rsidP="00E173F3">
      <w:pPr>
        <w:rPr>
          <w:rtl/>
        </w:rPr>
      </w:pPr>
      <w:r w:rsidRPr="0045509D">
        <w:rPr>
          <w:rFonts w:hint="cs"/>
          <w:spacing w:val="6"/>
          <w:rtl/>
        </w:rPr>
        <w:t>وبالنسبة لمحطة قاعدة خاصة بمنطقة واسعة من الفئة</w:t>
      </w:r>
      <w:r w:rsidRPr="0045509D">
        <w:rPr>
          <w:rFonts w:hint="eastAsia"/>
          <w:spacing w:val="6"/>
          <w:rtl/>
        </w:rPr>
        <w:t> </w:t>
      </w:r>
      <w:r w:rsidRPr="0045509D">
        <w:rPr>
          <w:spacing w:val="6"/>
        </w:rPr>
        <w:t>A</w:t>
      </w:r>
      <w:r w:rsidRPr="0045509D">
        <w:rPr>
          <w:rFonts w:hint="cs"/>
          <w:spacing w:val="6"/>
          <w:rtl/>
          <w:lang w:bidi="ar-LB"/>
        </w:rPr>
        <w:t xml:space="preserve">، </w:t>
      </w:r>
      <w:r w:rsidRPr="0045509D">
        <w:rPr>
          <w:rFonts w:hint="cs"/>
          <w:spacing w:val="6"/>
          <w:rtl/>
        </w:rPr>
        <w:t>تُطبَّق إما حدود</w:t>
      </w:r>
      <w:r w:rsidRPr="0045509D">
        <w:rPr>
          <w:rFonts w:hint="eastAsia"/>
          <w:spacing w:val="6"/>
          <w:rtl/>
        </w:rPr>
        <w:t> </w:t>
      </w:r>
      <w:r w:rsidRPr="0045509D">
        <w:rPr>
          <w:spacing w:val="6"/>
        </w:rPr>
        <w:t>CACLR</w:t>
      </w:r>
      <w:r w:rsidRPr="0045509D">
        <w:rPr>
          <w:spacing w:val="6"/>
          <w:rtl/>
        </w:rPr>
        <w:t xml:space="preserve"> </w:t>
      </w:r>
      <w:r w:rsidRPr="0045509D">
        <w:rPr>
          <w:rFonts w:hint="cs"/>
          <w:spacing w:val="6"/>
          <w:rtl/>
        </w:rPr>
        <w:t xml:space="preserve">المبينة </w:t>
      </w:r>
      <w:r w:rsidRPr="0045509D">
        <w:rPr>
          <w:spacing w:val="6"/>
          <w:rtl/>
        </w:rPr>
        <w:t xml:space="preserve">في الجدول </w:t>
      </w:r>
      <w:r w:rsidRPr="0045509D">
        <w:rPr>
          <w:spacing w:val="6"/>
          <w:lang w:bidi="ar-EG"/>
        </w:rPr>
        <w:t>1-5.3</w:t>
      </w:r>
      <w:r w:rsidRPr="0045509D">
        <w:rPr>
          <w:rFonts w:hint="cs"/>
          <w:spacing w:val="6"/>
          <w:rtl/>
          <w:lang w:bidi="ar-LB"/>
        </w:rPr>
        <w:t xml:space="preserve"> </w:t>
      </w:r>
      <w:r w:rsidRPr="0045509D">
        <w:rPr>
          <w:spacing w:val="6"/>
          <w:rtl/>
        </w:rPr>
        <w:t>أو الحد المطلق</w:t>
      </w:r>
      <w:r w:rsidRPr="0045509D">
        <w:rPr>
          <w:rFonts w:hint="cs"/>
          <w:spacing w:val="6"/>
          <w:rtl/>
        </w:rPr>
        <w:t xml:space="preserve"> البالغ</w:t>
      </w:r>
      <w:r w:rsidRPr="0045509D">
        <w:rPr>
          <w:rFonts w:hint="cs"/>
          <w:rtl/>
        </w:rPr>
        <w:t xml:space="preserve"> -</w:t>
      </w:r>
      <w:r w:rsidRPr="0045509D">
        <w:t>dBm/MHz 13</w:t>
      </w:r>
      <w:r w:rsidRPr="0045509D">
        <w:rPr>
          <w:rFonts w:hint="cs"/>
          <w:rtl/>
        </w:rPr>
        <w:t xml:space="preserve">، </w:t>
      </w:r>
      <w:r w:rsidRPr="0045509D">
        <w:rPr>
          <w:rtl/>
        </w:rPr>
        <w:t>أيهما أقل</w:t>
      </w:r>
      <w:r w:rsidRPr="0045509D">
        <w:rPr>
          <w:rFonts w:hint="cs"/>
          <w:rtl/>
        </w:rPr>
        <w:t> تشدداً</w:t>
      </w:r>
      <w:r w:rsidRPr="0045509D">
        <w:rPr>
          <w:rtl/>
        </w:rPr>
        <w:t>.</w:t>
      </w:r>
    </w:p>
    <w:p w:rsidR="00E173F3" w:rsidRPr="0045509D" w:rsidRDefault="00E173F3" w:rsidP="00E173F3">
      <w:pPr>
        <w:rPr>
          <w:rtl/>
        </w:rPr>
      </w:pPr>
      <w:r w:rsidRPr="0045509D">
        <w:rPr>
          <w:rFonts w:hint="cs"/>
          <w:spacing w:val="6"/>
          <w:rtl/>
        </w:rPr>
        <w:t>وبالنسبة لمحطة قاعدة خاصة بمنطقة واسعة من الفئة</w:t>
      </w:r>
      <w:r w:rsidRPr="0045509D">
        <w:rPr>
          <w:rFonts w:hint="eastAsia"/>
          <w:spacing w:val="6"/>
          <w:rtl/>
        </w:rPr>
        <w:t> </w:t>
      </w:r>
      <w:r w:rsidRPr="0045509D">
        <w:rPr>
          <w:spacing w:val="6"/>
        </w:rPr>
        <w:t>B</w:t>
      </w:r>
      <w:r w:rsidRPr="0045509D">
        <w:rPr>
          <w:rFonts w:hint="cs"/>
          <w:spacing w:val="6"/>
          <w:rtl/>
          <w:lang w:bidi="ar-LB"/>
        </w:rPr>
        <w:t xml:space="preserve">، </w:t>
      </w:r>
      <w:r w:rsidRPr="0045509D">
        <w:rPr>
          <w:rFonts w:hint="cs"/>
          <w:spacing w:val="6"/>
          <w:rtl/>
        </w:rPr>
        <w:t>تُطبَّق إما حدود</w:t>
      </w:r>
      <w:r w:rsidRPr="0045509D">
        <w:rPr>
          <w:rFonts w:hint="eastAsia"/>
          <w:spacing w:val="6"/>
          <w:rtl/>
        </w:rPr>
        <w:t> </w:t>
      </w:r>
      <w:r w:rsidRPr="0045509D">
        <w:rPr>
          <w:spacing w:val="6"/>
        </w:rPr>
        <w:t>CACLR</w:t>
      </w:r>
      <w:r w:rsidRPr="0045509D">
        <w:rPr>
          <w:spacing w:val="6"/>
          <w:rtl/>
        </w:rPr>
        <w:t xml:space="preserve"> </w:t>
      </w:r>
      <w:r w:rsidRPr="0045509D">
        <w:rPr>
          <w:rFonts w:hint="cs"/>
          <w:spacing w:val="6"/>
          <w:rtl/>
        </w:rPr>
        <w:t xml:space="preserve">المبينة </w:t>
      </w:r>
      <w:r w:rsidRPr="0045509D">
        <w:rPr>
          <w:spacing w:val="6"/>
          <w:rtl/>
        </w:rPr>
        <w:t xml:space="preserve">في الجدول </w:t>
      </w:r>
      <w:r w:rsidRPr="0045509D">
        <w:rPr>
          <w:spacing w:val="6"/>
          <w:lang w:bidi="ar-EG"/>
        </w:rPr>
        <w:t>1-5.3</w:t>
      </w:r>
      <w:r w:rsidRPr="0045509D">
        <w:rPr>
          <w:rFonts w:hint="cs"/>
          <w:spacing w:val="6"/>
          <w:rtl/>
          <w:lang w:bidi="ar-LB"/>
        </w:rPr>
        <w:t xml:space="preserve"> </w:t>
      </w:r>
      <w:r w:rsidRPr="0045509D">
        <w:rPr>
          <w:spacing w:val="6"/>
          <w:rtl/>
        </w:rPr>
        <w:t>أو الحد المطلق</w:t>
      </w:r>
      <w:r w:rsidRPr="0045509D">
        <w:rPr>
          <w:rFonts w:hint="cs"/>
          <w:spacing w:val="6"/>
          <w:rtl/>
        </w:rPr>
        <w:t xml:space="preserve"> البالغ</w:t>
      </w:r>
      <w:r w:rsidRPr="0045509D">
        <w:rPr>
          <w:rFonts w:hint="cs"/>
          <w:rtl/>
        </w:rPr>
        <w:t xml:space="preserve"> -</w:t>
      </w:r>
      <w:r w:rsidRPr="0045509D">
        <w:t>dBm/MHz 15</w:t>
      </w:r>
      <w:r w:rsidRPr="0045509D">
        <w:rPr>
          <w:rFonts w:hint="cs"/>
          <w:rtl/>
        </w:rPr>
        <w:t xml:space="preserve">، </w:t>
      </w:r>
      <w:r w:rsidRPr="0045509D">
        <w:rPr>
          <w:rtl/>
        </w:rPr>
        <w:t>أيهما أقل</w:t>
      </w:r>
      <w:r w:rsidRPr="0045509D">
        <w:rPr>
          <w:rFonts w:hint="cs"/>
          <w:rtl/>
        </w:rPr>
        <w:t> تشدداً</w:t>
      </w:r>
      <w:r w:rsidRPr="0045509D">
        <w:rPr>
          <w:rtl/>
        </w:rPr>
        <w:t>.</w:t>
      </w:r>
    </w:p>
    <w:p w:rsidR="00E173F3" w:rsidRPr="0045509D" w:rsidRDefault="00E173F3" w:rsidP="00E173F3">
      <w:pPr>
        <w:rPr>
          <w:rtl/>
          <w:lang w:bidi="ar-EG"/>
        </w:rPr>
      </w:pPr>
      <w:r w:rsidRPr="0045509D">
        <w:rPr>
          <w:rFonts w:hint="cs"/>
          <w:rtl/>
        </w:rPr>
        <w:t>وبالنسبة لمحطة قاعدة متوسطة المدى</w:t>
      </w:r>
      <w:r w:rsidRPr="0045509D">
        <w:rPr>
          <w:rFonts w:hint="cs"/>
          <w:rtl/>
          <w:lang w:bidi="ar-LB"/>
        </w:rPr>
        <w:t xml:space="preserve">، </w:t>
      </w:r>
      <w:r w:rsidRPr="0045509D">
        <w:rPr>
          <w:rFonts w:hint="cs"/>
          <w:rtl/>
        </w:rPr>
        <w:t xml:space="preserve">تُطبَّق </w:t>
      </w:r>
      <w:r w:rsidRPr="0045509D">
        <w:rPr>
          <w:rFonts w:hint="cs"/>
          <w:rtl/>
          <w:lang w:bidi="ar-LB"/>
        </w:rPr>
        <w:t xml:space="preserve">إما </w:t>
      </w:r>
      <w:r w:rsidRPr="0045509D">
        <w:rPr>
          <w:rFonts w:hint="cs"/>
          <w:rtl/>
        </w:rPr>
        <w:t>حدود</w:t>
      </w:r>
      <w:r w:rsidRPr="0045509D">
        <w:rPr>
          <w:rFonts w:hint="eastAsia"/>
          <w:rtl/>
        </w:rPr>
        <w:t> </w:t>
      </w:r>
      <w:r w:rsidRPr="0045509D">
        <w:t>CACLR</w:t>
      </w:r>
      <w:r w:rsidRPr="0045509D">
        <w:rPr>
          <w:rtl/>
        </w:rPr>
        <w:t xml:space="preserve"> </w:t>
      </w:r>
      <w:r w:rsidRPr="0045509D">
        <w:rPr>
          <w:rFonts w:hint="cs"/>
          <w:rtl/>
        </w:rPr>
        <w:t xml:space="preserve">المبينة </w:t>
      </w:r>
      <w:r w:rsidRPr="0045509D">
        <w:rPr>
          <w:rtl/>
        </w:rPr>
        <w:t xml:space="preserve">في الجدول </w:t>
      </w:r>
      <w:r w:rsidRPr="0045509D">
        <w:rPr>
          <w:lang w:bidi="ar-EG"/>
        </w:rPr>
        <w:t>1-5.3</w:t>
      </w:r>
      <w:r w:rsidRPr="0045509D">
        <w:rPr>
          <w:rFonts w:hint="cs"/>
          <w:rtl/>
          <w:lang w:bidi="ar-LB"/>
        </w:rPr>
        <w:t xml:space="preserve"> </w:t>
      </w:r>
      <w:r w:rsidRPr="0045509D">
        <w:rPr>
          <w:rtl/>
        </w:rPr>
        <w:t>أو الحد المطلق</w:t>
      </w:r>
      <w:r w:rsidRPr="0045509D">
        <w:rPr>
          <w:rFonts w:hint="cs"/>
          <w:rtl/>
        </w:rPr>
        <w:t xml:space="preserve"> البالغ -</w:t>
      </w:r>
      <w:r w:rsidRPr="0045509D">
        <w:t>dBm/MHz 25</w:t>
      </w:r>
      <w:r w:rsidRPr="0045509D">
        <w:rPr>
          <w:rFonts w:hint="cs"/>
          <w:rtl/>
        </w:rPr>
        <w:t xml:space="preserve">، </w:t>
      </w:r>
      <w:r w:rsidRPr="0045509D">
        <w:rPr>
          <w:rtl/>
        </w:rPr>
        <w:t>أيهما أقل</w:t>
      </w:r>
      <w:r w:rsidRPr="0045509D">
        <w:rPr>
          <w:rFonts w:hint="cs"/>
          <w:rtl/>
        </w:rPr>
        <w:t> تشدداً</w:t>
      </w:r>
    </w:p>
    <w:p w:rsidR="00E173F3" w:rsidRPr="00793C8D" w:rsidRDefault="00E173F3" w:rsidP="00E173F3">
      <w:pPr>
        <w:rPr>
          <w:rtl/>
        </w:rPr>
      </w:pPr>
      <w:r w:rsidRPr="00793C8D">
        <w:rPr>
          <w:rFonts w:hint="cs"/>
          <w:rtl/>
        </w:rPr>
        <w:t>وبالنسبة لمحطة قاعدة خاصة بمنطقة محلية، تطبق إما حدود</w:t>
      </w:r>
      <w:r w:rsidRPr="00793C8D">
        <w:rPr>
          <w:rFonts w:hint="eastAsia"/>
          <w:rtl/>
        </w:rPr>
        <w:t> </w:t>
      </w:r>
      <w:r w:rsidRPr="00793C8D">
        <w:t>CACLR</w:t>
      </w:r>
      <w:r w:rsidRPr="00793C8D">
        <w:rPr>
          <w:rFonts w:hint="cs"/>
          <w:rtl/>
        </w:rPr>
        <w:t xml:space="preserve"> المبينة في الجدول </w:t>
      </w:r>
      <w:r w:rsidRPr="00793C8D">
        <w:t>1-5.3</w:t>
      </w:r>
      <w:r w:rsidRPr="00793C8D">
        <w:rPr>
          <w:rFonts w:hint="cs"/>
          <w:rtl/>
        </w:rPr>
        <w:t xml:space="preserve"> أو الحد المطلق البالغ </w:t>
      </w:r>
      <w:r w:rsidRPr="00793C8D">
        <w:t>dB/MHz 32</w:t>
      </w:r>
      <w:r w:rsidR="0045509D" w:rsidRPr="00793C8D">
        <w:sym w:font="Symbol" w:char="F02D"/>
      </w:r>
      <w:r w:rsidRPr="00793C8D">
        <w:rPr>
          <w:rFonts w:hint="cs"/>
          <w:rtl/>
        </w:rPr>
        <w:t xml:space="preserve">، أيهما أقل تشدداً. وتكون النسبة </w:t>
      </w:r>
      <w:r w:rsidRPr="00793C8D">
        <w:t>CACLR</w:t>
      </w:r>
      <w:r w:rsidRPr="00793C8D">
        <w:rPr>
          <w:rFonts w:hint="cs"/>
          <w:rtl/>
        </w:rPr>
        <w:t xml:space="preserve"> المتعلقة بالموجات الحاملة </w:t>
      </w:r>
      <w:r w:rsidRPr="00793C8D">
        <w:t>E-UTRA</w:t>
      </w:r>
      <w:r w:rsidRPr="00793C8D">
        <w:rPr>
          <w:rFonts w:hint="cs"/>
          <w:rtl/>
          <w:lang w:bidi="ar-LB"/>
        </w:rPr>
        <w:t xml:space="preserve"> و</w:t>
      </w:r>
      <w:r w:rsidRPr="00793C8D">
        <w:rPr>
          <w:lang w:bidi="ar-LB"/>
        </w:rPr>
        <w:t>UTRA</w:t>
      </w:r>
      <w:r w:rsidRPr="00793C8D">
        <w:rPr>
          <w:rFonts w:hint="cs"/>
          <w:rtl/>
          <w:lang w:bidi="ar-LB"/>
        </w:rPr>
        <w:t xml:space="preserve"> والواقعة على كل جانب من جانبي الفجوة بين الكتل الفرعية أعلى من القيمة المحددة في الجدول </w:t>
      </w:r>
      <w:r w:rsidRPr="00793C8D">
        <w:rPr>
          <w:lang w:bidi="ar-LB"/>
        </w:rPr>
        <w:t>1-5.3</w:t>
      </w:r>
      <w:r w:rsidRPr="00793C8D">
        <w:rPr>
          <w:rFonts w:hint="cs"/>
          <w:rtl/>
          <w:lang w:bidi="ar-LB"/>
        </w:rPr>
        <w:t xml:space="preserve"> للنسبة </w:t>
      </w:r>
      <w:r w:rsidRPr="00793C8D">
        <w:rPr>
          <w:lang w:bidi="ar-LB"/>
        </w:rPr>
        <w:t>CACLR</w:t>
      </w:r>
      <w:r w:rsidRPr="00793C8D">
        <w:rPr>
          <w:rFonts w:hint="cs"/>
          <w:rtl/>
          <w:lang w:bidi="ar-LB"/>
        </w:rPr>
        <w:t xml:space="preserve"> لمحطة قاعدة في طيف غير متلاصق.</w:t>
      </w:r>
    </w:p>
    <w:p w:rsidR="00E173F3" w:rsidRPr="00793C8D" w:rsidRDefault="00914EA5" w:rsidP="00081AA3">
      <w:pPr>
        <w:pStyle w:val="TableNo"/>
        <w:rPr>
          <w:rtl/>
        </w:rPr>
      </w:pPr>
      <w:r w:rsidRPr="00793C8D">
        <w:rPr>
          <w:rtl/>
          <w:lang w:bidi="ar-SA"/>
        </w:rPr>
        <w:lastRenderedPageBreak/>
        <w:t>الج</w:t>
      </w:r>
      <w:r w:rsidRPr="00793C8D">
        <w:rPr>
          <w:rFonts w:hint="cs"/>
          <w:rtl/>
          <w:lang w:bidi="ar-SA"/>
        </w:rPr>
        <w:t>ـــــــ</w:t>
      </w:r>
      <w:r w:rsidRPr="00793C8D">
        <w:rPr>
          <w:rtl/>
          <w:lang w:bidi="ar-SA"/>
        </w:rPr>
        <w:t>دول</w:t>
      </w:r>
      <w:r w:rsidR="00E173F3" w:rsidRPr="00793C8D">
        <w:rPr>
          <w:rFonts w:hint="cs"/>
          <w:rtl/>
        </w:rPr>
        <w:t> </w:t>
      </w:r>
      <w:r w:rsidR="00E173F3" w:rsidRPr="00793C8D">
        <w:t>1</w:t>
      </w:r>
      <w:r w:rsidR="00E173F3" w:rsidRPr="00793C8D">
        <w:noBreakHyphen/>
        <w:t>5.3</w:t>
      </w:r>
    </w:p>
    <w:p w:rsidR="00E173F3" w:rsidRPr="00793C8D" w:rsidRDefault="00E173F3" w:rsidP="00081AA3">
      <w:pPr>
        <w:pStyle w:val="Tabletitle0"/>
        <w:rPr>
          <w:rtl/>
          <w:lang w:bidi="ar-EG"/>
        </w:rPr>
      </w:pPr>
      <w:r w:rsidRPr="00793C8D">
        <w:rPr>
          <w:rFonts w:hint="cs"/>
          <w:rtl/>
        </w:rPr>
        <w:t xml:space="preserve">نسبة </w:t>
      </w:r>
      <w:r w:rsidRPr="00793C8D">
        <w:t>CACLR</w:t>
      </w:r>
      <w:r w:rsidRPr="00793C8D">
        <w:rPr>
          <w:rFonts w:hint="cs"/>
          <w:rtl/>
        </w:rPr>
        <w:t xml:space="preserve"> لمحطة قاعدة في طيف غير متلاصق</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10"/>
        <w:gridCol w:w="2268"/>
        <w:gridCol w:w="1791"/>
        <w:gridCol w:w="1736"/>
        <w:gridCol w:w="1647"/>
        <w:gridCol w:w="887"/>
      </w:tblGrid>
      <w:tr w:rsidR="00E173F3" w:rsidRPr="00793C8D" w:rsidTr="00C73D6E">
        <w:trPr>
          <w:cantSplit/>
          <w:jc w:val="center"/>
        </w:trPr>
        <w:tc>
          <w:tcPr>
            <w:tcW w:w="1310" w:type="dxa"/>
            <w:vAlign w:val="center"/>
          </w:tcPr>
          <w:p w:rsidR="00E173F3" w:rsidRPr="00793C8D" w:rsidRDefault="00E173F3" w:rsidP="00C73D6E">
            <w:pPr>
              <w:pStyle w:val="TableHead0"/>
              <w:rPr>
                <w:rFonts w:hint="eastAsia"/>
                <w:rtl/>
                <w:lang w:eastAsia="en-US"/>
              </w:rPr>
            </w:pPr>
            <w:r w:rsidRPr="00793C8D">
              <w:rPr>
                <w:rFonts w:hint="cs"/>
                <w:rtl/>
                <w:lang w:eastAsia="en-US" w:bidi="ar-LB"/>
              </w:rPr>
              <w:t xml:space="preserve">نسبة </w:t>
            </w:r>
            <w:r w:rsidRPr="00793C8D">
              <w:rPr>
                <w:lang w:eastAsia="en-US" w:bidi="ar-LB"/>
              </w:rPr>
              <w:t>CACLR</w:t>
            </w:r>
            <w:r w:rsidRPr="00793C8D">
              <w:rPr>
                <w:rFonts w:hint="cs"/>
                <w:rtl/>
                <w:lang w:eastAsia="en-US" w:bidi="ar-LB"/>
              </w:rPr>
              <w:t xml:space="preserve"> لمحطة قاعدة في طيف غير متلاصق</w:t>
            </w:r>
          </w:p>
        </w:tc>
        <w:tc>
          <w:tcPr>
            <w:tcW w:w="2268" w:type="dxa"/>
            <w:vAlign w:val="center"/>
          </w:tcPr>
          <w:p w:rsidR="00E173F3" w:rsidRPr="00793C8D" w:rsidRDefault="00E173F3" w:rsidP="00C73D6E">
            <w:pPr>
              <w:pStyle w:val="TableHead0"/>
              <w:rPr>
                <w:rFonts w:hint="eastAsia"/>
                <w:lang w:eastAsia="en-US"/>
              </w:rPr>
            </w:pPr>
            <w:r w:rsidRPr="00793C8D">
              <w:rPr>
                <w:rFonts w:hint="cs"/>
                <w:rtl/>
                <w:lang w:eastAsia="en-US"/>
              </w:rPr>
              <w:t xml:space="preserve">حجم الفجوة بين الكتل الفرعية </w:t>
            </w:r>
            <w:r w:rsidRPr="00793C8D">
              <w:rPr>
                <w:lang w:eastAsia="en-US"/>
              </w:rPr>
              <w:t>(</w:t>
            </w:r>
            <w:r w:rsidRPr="00793C8D">
              <w:rPr>
                <w:i/>
                <w:iCs/>
                <w:lang w:eastAsia="en-US"/>
              </w:rPr>
              <w:t>W</w:t>
            </w:r>
            <w:r w:rsidRPr="00793C8D">
              <w:rPr>
                <w:i/>
                <w:iCs/>
                <w:vertAlign w:val="subscript"/>
                <w:lang w:eastAsia="en-US"/>
              </w:rPr>
              <w:t>gap</w:t>
            </w:r>
            <w:r w:rsidRPr="00793C8D">
              <w:rPr>
                <w:lang w:eastAsia="en-US"/>
              </w:rPr>
              <w:t>)</w:t>
            </w:r>
            <w:r w:rsidRPr="00793C8D">
              <w:rPr>
                <w:rFonts w:hint="cs"/>
                <w:rtl/>
                <w:lang w:eastAsia="en-US"/>
              </w:rPr>
              <w:t xml:space="preserve"> حيث يطبق الحد</w:t>
            </w:r>
          </w:p>
        </w:tc>
        <w:tc>
          <w:tcPr>
            <w:tcW w:w="1791" w:type="dxa"/>
            <w:vAlign w:val="center"/>
          </w:tcPr>
          <w:p w:rsidR="00E173F3" w:rsidRPr="00793C8D" w:rsidRDefault="00E173F3" w:rsidP="00C73D6E">
            <w:pPr>
              <w:pStyle w:val="TableHead0"/>
              <w:rPr>
                <w:rFonts w:hint="eastAsia"/>
                <w:lang w:eastAsia="en-US"/>
              </w:rPr>
            </w:pPr>
            <w:r w:rsidRPr="00793C8D">
              <w:rPr>
                <w:rFonts w:hint="cs"/>
                <w:rtl/>
                <w:lang w:eastAsia="en-US"/>
              </w:rPr>
              <w:t xml:space="preserve">تخالف التردد المركزي للقناة المجاورة للمحطة القاعدة تحت أو فوق حافة الفجوة بين الكتل الفرعية </w:t>
            </w:r>
          </w:p>
        </w:tc>
        <w:tc>
          <w:tcPr>
            <w:tcW w:w="1736" w:type="dxa"/>
            <w:vAlign w:val="center"/>
          </w:tcPr>
          <w:p w:rsidR="00E173F3" w:rsidRPr="00793C8D" w:rsidRDefault="00E173F3" w:rsidP="00C73D6E">
            <w:pPr>
              <w:pStyle w:val="TableHead0"/>
              <w:rPr>
                <w:rFonts w:hint="eastAsia"/>
                <w:lang w:eastAsia="en-US"/>
              </w:rPr>
            </w:pPr>
            <w:r w:rsidRPr="00793C8D">
              <w:rPr>
                <w:rFonts w:hint="cs"/>
                <w:rtl/>
                <w:lang w:eastAsia="en-US"/>
              </w:rPr>
              <w:t>الموجة الحاملة المفترضة للقناة المجاورة</w:t>
            </w:r>
            <w:r w:rsidRPr="00793C8D">
              <w:rPr>
                <w:rFonts w:hint="cs"/>
                <w:rtl/>
                <w:lang w:eastAsia="en-US" w:bidi="ar-EG"/>
              </w:rPr>
              <w:t xml:space="preserve"> </w:t>
            </w:r>
            <w:r w:rsidRPr="00793C8D">
              <w:rPr>
                <w:rFonts w:hint="cs"/>
                <w:rtl/>
                <w:lang w:eastAsia="en-US"/>
              </w:rPr>
              <w:t>(للإعلام)</w:t>
            </w:r>
          </w:p>
        </w:tc>
        <w:tc>
          <w:tcPr>
            <w:tcW w:w="1647" w:type="dxa"/>
            <w:vAlign w:val="center"/>
          </w:tcPr>
          <w:p w:rsidR="00E173F3" w:rsidRPr="00793C8D" w:rsidRDefault="00E173F3" w:rsidP="00C73D6E">
            <w:pPr>
              <w:pStyle w:val="TableHead0"/>
              <w:rPr>
                <w:rFonts w:hint="eastAsia"/>
                <w:lang w:eastAsia="en-US" w:bidi="ar-EG"/>
              </w:rPr>
            </w:pPr>
            <w:r w:rsidRPr="00793C8D">
              <w:rPr>
                <w:rFonts w:hint="cs"/>
                <w:rtl/>
                <w:lang w:eastAsia="en-US"/>
              </w:rPr>
              <w:t>مرشاح على تردد القناة المجاورة وعرض النطاق المقابل للمرشاح</w:t>
            </w:r>
          </w:p>
        </w:tc>
        <w:tc>
          <w:tcPr>
            <w:tcW w:w="887" w:type="dxa"/>
            <w:vAlign w:val="center"/>
          </w:tcPr>
          <w:p w:rsidR="00E173F3" w:rsidRPr="00793C8D" w:rsidRDefault="00E173F3" w:rsidP="00C73D6E">
            <w:pPr>
              <w:pStyle w:val="TableHead0"/>
              <w:rPr>
                <w:rFonts w:hint="eastAsia"/>
                <w:spacing w:val="-10"/>
                <w:lang w:eastAsia="en-US"/>
              </w:rPr>
            </w:pPr>
            <w:r w:rsidRPr="00793C8D">
              <w:rPr>
                <w:rFonts w:hint="cs"/>
                <w:spacing w:val="-10"/>
                <w:rtl/>
                <w:lang w:eastAsia="en-US"/>
              </w:rPr>
              <w:t xml:space="preserve">حد </w:t>
            </w:r>
            <w:r w:rsidRPr="00793C8D">
              <w:rPr>
                <w:spacing w:val="-10"/>
                <w:lang w:eastAsia="en-US"/>
              </w:rPr>
              <w:t>CACLR</w:t>
            </w:r>
          </w:p>
        </w:tc>
      </w:tr>
      <w:tr w:rsidR="00E173F3" w:rsidRPr="00793C8D" w:rsidTr="00C73D6E">
        <w:trPr>
          <w:cantSplit/>
          <w:jc w:val="center"/>
        </w:trPr>
        <w:tc>
          <w:tcPr>
            <w:tcW w:w="1310" w:type="dxa"/>
          </w:tcPr>
          <w:p w:rsidR="00E173F3" w:rsidRPr="00793C8D" w:rsidRDefault="00E173F3" w:rsidP="00C73D6E">
            <w:pPr>
              <w:keepNext/>
              <w:keepLines/>
              <w:spacing w:before="60" w:after="60" w:line="260" w:lineRule="exact"/>
              <w:jc w:val="center"/>
              <w:rPr>
                <w:sz w:val="20"/>
                <w:szCs w:val="26"/>
                <w:lang w:bidi="ar-EG"/>
              </w:rPr>
            </w:pPr>
            <w:r w:rsidRPr="00793C8D">
              <w:rPr>
                <w:sz w:val="20"/>
                <w:szCs w:val="26"/>
              </w:rPr>
              <w:t>BC1</w:t>
            </w:r>
            <w:r w:rsidRPr="00793C8D">
              <w:rPr>
                <w:rFonts w:hint="cs"/>
                <w:sz w:val="20"/>
                <w:szCs w:val="26"/>
                <w:rtl/>
                <w:lang w:bidi="ar-EG"/>
              </w:rPr>
              <w:t xml:space="preserve">، </w:t>
            </w:r>
            <w:r w:rsidRPr="00793C8D">
              <w:rPr>
                <w:sz w:val="20"/>
                <w:szCs w:val="26"/>
                <w:lang w:bidi="ar-EG"/>
              </w:rPr>
              <w:t>BC2</w:t>
            </w:r>
          </w:p>
        </w:tc>
        <w:tc>
          <w:tcPr>
            <w:tcW w:w="2268" w:type="dxa"/>
          </w:tcPr>
          <w:p w:rsidR="00E173F3" w:rsidRPr="00793C8D" w:rsidRDefault="00E173F3" w:rsidP="00C73D6E">
            <w:pPr>
              <w:spacing w:before="20" w:after="60" w:line="260" w:lineRule="exact"/>
              <w:ind w:left="-57" w:right="-57"/>
              <w:jc w:val="center"/>
              <w:rPr>
                <w:sz w:val="20"/>
                <w:szCs w:val="26"/>
              </w:rPr>
            </w:pPr>
            <w:r w:rsidRPr="00793C8D">
              <w:rPr>
                <w:sz w:val="20"/>
                <w:szCs w:val="26"/>
              </w:rPr>
              <w:t xml:space="preserve">5 MHz ≤ </w:t>
            </w:r>
            <w:r w:rsidRPr="00793C8D">
              <w:rPr>
                <w:i/>
                <w:iCs/>
                <w:sz w:val="20"/>
                <w:szCs w:val="26"/>
              </w:rPr>
              <w:t>W</w:t>
            </w:r>
            <w:r w:rsidRPr="00793C8D">
              <w:rPr>
                <w:i/>
                <w:iCs/>
                <w:sz w:val="20"/>
                <w:szCs w:val="26"/>
                <w:vertAlign w:val="subscript"/>
              </w:rPr>
              <w:t>gap</w:t>
            </w:r>
            <w:r w:rsidRPr="00793C8D">
              <w:rPr>
                <w:sz w:val="20"/>
                <w:szCs w:val="26"/>
              </w:rPr>
              <w:t xml:space="preserve"> &lt; 15 MHz</w:t>
            </w:r>
          </w:p>
        </w:tc>
        <w:tc>
          <w:tcPr>
            <w:tcW w:w="1791" w:type="dxa"/>
          </w:tcPr>
          <w:p w:rsidR="00E173F3" w:rsidRPr="00793C8D" w:rsidRDefault="00E173F3" w:rsidP="00C73D6E">
            <w:pPr>
              <w:spacing w:before="20" w:after="60" w:line="260" w:lineRule="exact"/>
              <w:jc w:val="center"/>
              <w:rPr>
                <w:sz w:val="20"/>
                <w:szCs w:val="26"/>
              </w:rPr>
            </w:pPr>
            <w:r w:rsidRPr="00793C8D">
              <w:rPr>
                <w:sz w:val="20"/>
                <w:szCs w:val="26"/>
              </w:rPr>
              <w:t>MHz 2,5</w:t>
            </w:r>
          </w:p>
        </w:tc>
        <w:tc>
          <w:tcPr>
            <w:tcW w:w="1736" w:type="dxa"/>
          </w:tcPr>
          <w:p w:rsidR="00E173F3" w:rsidRPr="00793C8D" w:rsidRDefault="00E173F3" w:rsidP="00C73D6E">
            <w:pPr>
              <w:spacing w:before="20" w:after="60" w:line="260" w:lineRule="exact"/>
              <w:jc w:val="center"/>
              <w:rPr>
                <w:sz w:val="20"/>
                <w:szCs w:val="26"/>
              </w:rPr>
            </w:pPr>
            <w:r w:rsidRPr="00793C8D">
              <w:rPr>
                <w:sz w:val="20"/>
                <w:szCs w:val="26"/>
              </w:rPr>
              <w:t>3,84 Mcps UTRA</w:t>
            </w:r>
          </w:p>
        </w:tc>
        <w:tc>
          <w:tcPr>
            <w:tcW w:w="1647" w:type="dxa"/>
          </w:tcPr>
          <w:p w:rsidR="00E173F3" w:rsidRPr="00793C8D" w:rsidRDefault="00E173F3" w:rsidP="00C73D6E">
            <w:pPr>
              <w:spacing w:before="20" w:after="60" w:line="260" w:lineRule="exact"/>
              <w:jc w:val="center"/>
              <w:rPr>
                <w:sz w:val="20"/>
                <w:szCs w:val="26"/>
              </w:rPr>
            </w:pPr>
            <w:r w:rsidRPr="00793C8D">
              <w:rPr>
                <w:sz w:val="20"/>
                <w:szCs w:val="26"/>
              </w:rPr>
              <w:t>RRC (3,84 Mcps)</w:t>
            </w:r>
          </w:p>
        </w:tc>
        <w:tc>
          <w:tcPr>
            <w:tcW w:w="887" w:type="dxa"/>
          </w:tcPr>
          <w:p w:rsidR="00E173F3" w:rsidRPr="00793C8D" w:rsidRDefault="00E173F3" w:rsidP="00C73D6E">
            <w:pPr>
              <w:spacing w:before="20" w:after="60" w:line="260" w:lineRule="exact"/>
              <w:jc w:val="center"/>
              <w:rPr>
                <w:sz w:val="20"/>
                <w:szCs w:val="26"/>
              </w:rPr>
            </w:pPr>
            <w:r w:rsidRPr="00793C8D">
              <w:rPr>
                <w:sz w:val="20"/>
                <w:szCs w:val="26"/>
              </w:rPr>
              <w:t>44,2</w:t>
            </w:r>
            <w:r w:rsidRPr="00793C8D">
              <w:rPr>
                <w:rFonts w:hint="cs"/>
                <w:sz w:val="20"/>
                <w:szCs w:val="26"/>
                <w:rtl/>
              </w:rPr>
              <w:t xml:space="preserve"> </w:t>
            </w:r>
            <w:r w:rsidRPr="00793C8D">
              <w:rPr>
                <w:sz w:val="20"/>
                <w:szCs w:val="26"/>
              </w:rPr>
              <w:t>dB</w:t>
            </w:r>
          </w:p>
        </w:tc>
      </w:tr>
      <w:tr w:rsidR="00E173F3" w:rsidRPr="00793C8D" w:rsidTr="00C73D6E">
        <w:trPr>
          <w:cantSplit/>
          <w:jc w:val="center"/>
        </w:trPr>
        <w:tc>
          <w:tcPr>
            <w:tcW w:w="1310" w:type="dxa"/>
          </w:tcPr>
          <w:p w:rsidR="00E173F3" w:rsidRPr="00793C8D" w:rsidRDefault="00E173F3" w:rsidP="00C73D6E">
            <w:pPr>
              <w:keepNext/>
              <w:keepLines/>
              <w:spacing w:before="60" w:after="60" w:line="260" w:lineRule="exact"/>
              <w:jc w:val="center"/>
              <w:rPr>
                <w:sz w:val="20"/>
                <w:szCs w:val="26"/>
                <w:lang w:bidi="ar-EG"/>
              </w:rPr>
            </w:pPr>
            <w:r w:rsidRPr="00793C8D">
              <w:rPr>
                <w:sz w:val="20"/>
                <w:szCs w:val="26"/>
                <w:lang w:bidi="ar-EG"/>
              </w:rPr>
              <w:t>BC1</w:t>
            </w:r>
            <w:r w:rsidRPr="00793C8D">
              <w:rPr>
                <w:rFonts w:hint="cs"/>
                <w:sz w:val="20"/>
                <w:szCs w:val="26"/>
                <w:rtl/>
                <w:lang w:bidi="ar-EG"/>
              </w:rPr>
              <w:t xml:space="preserve">، </w:t>
            </w:r>
            <w:r w:rsidRPr="00793C8D">
              <w:rPr>
                <w:sz w:val="20"/>
                <w:szCs w:val="26"/>
                <w:lang w:bidi="ar-EG"/>
              </w:rPr>
              <w:t>BC2</w:t>
            </w:r>
          </w:p>
        </w:tc>
        <w:tc>
          <w:tcPr>
            <w:tcW w:w="2268" w:type="dxa"/>
          </w:tcPr>
          <w:p w:rsidR="00E173F3" w:rsidRPr="00793C8D" w:rsidRDefault="00E173F3" w:rsidP="00C73D6E">
            <w:pPr>
              <w:spacing w:before="20" w:after="60" w:line="260" w:lineRule="exact"/>
              <w:ind w:left="-57" w:right="-57"/>
              <w:jc w:val="center"/>
              <w:rPr>
                <w:sz w:val="20"/>
                <w:szCs w:val="26"/>
              </w:rPr>
            </w:pPr>
            <w:r w:rsidRPr="00793C8D">
              <w:rPr>
                <w:sz w:val="20"/>
                <w:szCs w:val="26"/>
              </w:rPr>
              <w:t xml:space="preserve">10 MHz ≤ </w:t>
            </w:r>
            <w:r w:rsidRPr="00793C8D">
              <w:rPr>
                <w:i/>
                <w:iCs/>
                <w:sz w:val="20"/>
                <w:szCs w:val="26"/>
              </w:rPr>
              <w:t>W</w:t>
            </w:r>
            <w:r w:rsidRPr="00793C8D">
              <w:rPr>
                <w:i/>
                <w:iCs/>
                <w:sz w:val="20"/>
                <w:szCs w:val="26"/>
                <w:vertAlign w:val="subscript"/>
              </w:rPr>
              <w:t>gap</w:t>
            </w:r>
            <w:r w:rsidRPr="00793C8D">
              <w:rPr>
                <w:sz w:val="20"/>
                <w:szCs w:val="26"/>
              </w:rPr>
              <w:t xml:space="preserve"> &lt; 20 MHz</w:t>
            </w:r>
          </w:p>
        </w:tc>
        <w:tc>
          <w:tcPr>
            <w:tcW w:w="1791" w:type="dxa"/>
          </w:tcPr>
          <w:p w:rsidR="00E173F3" w:rsidRPr="00793C8D" w:rsidRDefault="00E173F3" w:rsidP="00C73D6E">
            <w:pPr>
              <w:spacing w:before="20" w:after="60" w:line="260" w:lineRule="exact"/>
              <w:jc w:val="center"/>
              <w:rPr>
                <w:sz w:val="20"/>
                <w:szCs w:val="26"/>
              </w:rPr>
            </w:pPr>
            <w:r w:rsidRPr="00793C8D">
              <w:rPr>
                <w:sz w:val="20"/>
                <w:szCs w:val="26"/>
              </w:rPr>
              <w:t>MHz 7,5</w:t>
            </w:r>
          </w:p>
        </w:tc>
        <w:tc>
          <w:tcPr>
            <w:tcW w:w="1736" w:type="dxa"/>
          </w:tcPr>
          <w:p w:rsidR="00E173F3" w:rsidRPr="00793C8D" w:rsidRDefault="00E173F3" w:rsidP="00C73D6E">
            <w:pPr>
              <w:spacing w:before="20" w:after="60" w:line="260" w:lineRule="exact"/>
              <w:jc w:val="center"/>
              <w:rPr>
                <w:sz w:val="20"/>
                <w:szCs w:val="26"/>
              </w:rPr>
            </w:pPr>
            <w:r w:rsidRPr="00793C8D">
              <w:rPr>
                <w:sz w:val="20"/>
                <w:szCs w:val="26"/>
              </w:rPr>
              <w:t>3,84 Mcps UTRA</w:t>
            </w:r>
          </w:p>
        </w:tc>
        <w:tc>
          <w:tcPr>
            <w:tcW w:w="1647" w:type="dxa"/>
          </w:tcPr>
          <w:p w:rsidR="00E173F3" w:rsidRPr="00793C8D" w:rsidRDefault="00E173F3" w:rsidP="00C73D6E">
            <w:pPr>
              <w:spacing w:before="20" w:after="60" w:line="260" w:lineRule="exact"/>
              <w:jc w:val="center"/>
              <w:rPr>
                <w:sz w:val="20"/>
                <w:szCs w:val="26"/>
              </w:rPr>
            </w:pPr>
            <w:r w:rsidRPr="00793C8D">
              <w:rPr>
                <w:sz w:val="20"/>
                <w:szCs w:val="26"/>
              </w:rPr>
              <w:t>RRC (3,84 Mcps)</w:t>
            </w:r>
          </w:p>
        </w:tc>
        <w:tc>
          <w:tcPr>
            <w:tcW w:w="887" w:type="dxa"/>
          </w:tcPr>
          <w:p w:rsidR="00E173F3" w:rsidRPr="00793C8D" w:rsidRDefault="00E173F3" w:rsidP="00C73D6E">
            <w:pPr>
              <w:spacing w:before="20" w:after="60" w:line="260" w:lineRule="exact"/>
              <w:jc w:val="center"/>
              <w:rPr>
                <w:sz w:val="20"/>
                <w:szCs w:val="26"/>
              </w:rPr>
            </w:pPr>
            <w:r w:rsidRPr="00793C8D">
              <w:rPr>
                <w:sz w:val="20"/>
                <w:szCs w:val="26"/>
              </w:rPr>
              <w:t>44,2</w:t>
            </w:r>
            <w:r w:rsidRPr="00793C8D">
              <w:rPr>
                <w:rFonts w:hint="cs"/>
                <w:sz w:val="20"/>
                <w:szCs w:val="26"/>
                <w:rtl/>
              </w:rPr>
              <w:t xml:space="preserve"> </w:t>
            </w:r>
            <w:r w:rsidRPr="00793C8D">
              <w:rPr>
                <w:sz w:val="20"/>
                <w:szCs w:val="26"/>
              </w:rPr>
              <w:t>dB</w:t>
            </w:r>
          </w:p>
        </w:tc>
      </w:tr>
      <w:tr w:rsidR="00E173F3" w:rsidRPr="00793C8D" w:rsidTr="00C73D6E">
        <w:trPr>
          <w:cantSplit/>
          <w:jc w:val="center"/>
        </w:trPr>
        <w:tc>
          <w:tcPr>
            <w:tcW w:w="1310" w:type="dxa"/>
          </w:tcPr>
          <w:p w:rsidR="00E173F3" w:rsidRPr="00793C8D" w:rsidRDefault="00E173F3" w:rsidP="00C73D6E">
            <w:pPr>
              <w:keepNext/>
              <w:keepLines/>
              <w:spacing w:before="60" w:after="60" w:line="260" w:lineRule="exact"/>
              <w:jc w:val="center"/>
              <w:rPr>
                <w:sz w:val="20"/>
                <w:szCs w:val="26"/>
                <w:lang w:bidi="ar-EG"/>
              </w:rPr>
            </w:pPr>
            <w:r w:rsidRPr="00793C8D">
              <w:rPr>
                <w:sz w:val="20"/>
                <w:szCs w:val="26"/>
                <w:lang w:bidi="ar-EG"/>
              </w:rPr>
              <w:t>BC3</w:t>
            </w:r>
          </w:p>
        </w:tc>
        <w:tc>
          <w:tcPr>
            <w:tcW w:w="2268" w:type="dxa"/>
          </w:tcPr>
          <w:p w:rsidR="00E173F3" w:rsidRPr="00793C8D" w:rsidRDefault="00E173F3" w:rsidP="00C73D6E">
            <w:pPr>
              <w:spacing w:before="20" w:after="60" w:line="260" w:lineRule="exact"/>
              <w:ind w:left="-57" w:right="-57"/>
              <w:jc w:val="center"/>
              <w:rPr>
                <w:sz w:val="20"/>
                <w:szCs w:val="26"/>
              </w:rPr>
            </w:pPr>
            <w:r w:rsidRPr="00793C8D">
              <w:rPr>
                <w:sz w:val="20"/>
                <w:szCs w:val="26"/>
              </w:rPr>
              <w:t xml:space="preserve">5 MHz ≤ </w:t>
            </w:r>
            <w:r w:rsidRPr="00793C8D">
              <w:rPr>
                <w:i/>
                <w:iCs/>
                <w:sz w:val="20"/>
                <w:szCs w:val="26"/>
              </w:rPr>
              <w:t>W</w:t>
            </w:r>
            <w:r w:rsidRPr="00793C8D">
              <w:rPr>
                <w:i/>
                <w:iCs/>
                <w:sz w:val="20"/>
                <w:szCs w:val="26"/>
                <w:vertAlign w:val="subscript"/>
              </w:rPr>
              <w:t>gap</w:t>
            </w:r>
            <w:r w:rsidRPr="00793C8D">
              <w:rPr>
                <w:sz w:val="20"/>
                <w:szCs w:val="26"/>
              </w:rPr>
              <w:t xml:space="preserve"> &lt; 15 MHz</w:t>
            </w:r>
          </w:p>
        </w:tc>
        <w:tc>
          <w:tcPr>
            <w:tcW w:w="1791" w:type="dxa"/>
          </w:tcPr>
          <w:p w:rsidR="00E173F3" w:rsidRPr="00793C8D" w:rsidRDefault="00E173F3" w:rsidP="00C73D6E">
            <w:pPr>
              <w:spacing w:before="20" w:after="60" w:line="260" w:lineRule="exact"/>
              <w:jc w:val="center"/>
              <w:rPr>
                <w:sz w:val="20"/>
                <w:szCs w:val="26"/>
              </w:rPr>
            </w:pPr>
            <w:r w:rsidRPr="00793C8D">
              <w:rPr>
                <w:sz w:val="20"/>
                <w:szCs w:val="26"/>
              </w:rPr>
              <w:t>MHz 2,5</w:t>
            </w:r>
          </w:p>
        </w:tc>
        <w:tc>
          <w:tcPr>
            <w:tcW w:w="1736" w:type="dxa"/>
          </w:tcPr>
          <w:p w:rsidR="00E173F3" w:rsidRPr="00793C8D" w:rsidRDefault="00E173F3" w:rsidP="00C73D6E">
            <w:pPr>
              <w:spacing w:before="20" w:after="60" w:line="260" w:lineRule="exact"/>
              <w:jc w:val="center"/>
              <w:rPr>
                <w:sz w:val="20"/>
                <w:szCs w:val="26"/>
              </w:rPr>
            </w:pPr>
            <w:r w:rsidRPr="00793C8D">
              <w:rPr>
                <w:sz w:val="20"/>
                <w:szCs w:val="26"/>
              </w:rPr>
              <w:t>5MHz E-UTRA</w:t>
            </w:r>
          </w:p>
        </w:tc>
        <w:tc>
          <w:tcPr>
            <w:tcW w:w="1647" w:type="dxa"/>
          </w:tcPr>
          <w:p w:rsidR="00E173F3" w:rsidRPr="00793C8D" w:rsidRDefault="00E173F3" w:rsidP="00C73D6E">
            <w:pPr>
              <w:spacing w:before="20" w:after="60" w:line="260" w:lineRule="exact"/>
              <w:jc w:val="center"/>
              <w:rPr>
                <w:sz w:val="20"/>
                <w:szCs w:val="26"/>
              </w:rPr>
            </w:pPr>
            <w:r w:rsidRPr="00793C8D">
              <w:rPr>
                <w:sz w:val="20"/>
                <w:szCs w:val="26"/>
              </w:rPr>
              <w:t>Square (</w:t>
            </w:r>
            <w:r w:rsidRPr="00793C8D">
              <w:rPr>
                <w:i/>
                <w:iCs/>
                <w:sz w:val="20"/>
                <w:szCs w:val="26"/>
              </w:rPr>
              <w:t>BW</w:t>
            </w:r>
            <w:r w:rsidRPr="00793C8D">
              <w:rPr>
                <w:i/>
                <w:iCs/>
                <w:sz w:val="20"/>
                <w:szCs w:val="26"/>
                <w:vertAlign w:val="subscript"/>
              </w:rPr>
              <w:t>Config</w:t>
            </w:r>
            <w:r w:rsidRPr="00793C8D">
              <w:rPr>
                <w:sz w:val="20"/>
                <w:szCs w:val="26"/>
              </w:rPr>
              <w:t>)</w:t>
            </w:r>
          </w:p>
        </w:tc>
        <w:tc>
          <w:tcPr>
            <w:tcW w:w="887" w:type="dxa"/>
          </w:tcPr>
          <w:p w:rsidR="00E173F3" w:rsidRPr="00793C8D" w:rsidRDefault="00E173F3" w:rsidP="00C73D6E">
            <w:pPr>
              <w:spacing w:before="20" w:after="60" w:line="260" w:lineRule="exact"/>
              <w:jc w:val="center"/>
              <w:rPr>
                <w:sz w:val="20"/>
                <w:szCs w:val="26"/>
              </w:rPr>
            </w:pPr>
            <w:r w:rsidRPr="00793C8D">
              <w:rPr>
                <w:sz w:val="20"/>
                <w:szCs w:val="26"/>
              </w:rPr>
              <w:t>44,2</w:t>
            </w:r>
            <w:r w:rsidRPr="00793C8D">
              <w:rPr>
                <w:rFonts w:hint="cs"/>
                <w:sz w:val="20"/>
                <w:szCs w:val="26"/>
                <w:rtl/>
              </w:rPr>
              <w:t xml:space="preserve"> </w:t>
            </w:r>
            <w:r w:rsidRPr="00793C8D">
              <w:rPr>
                <w:sz w:val="20"/>
                <w:szCs w:val="26"/>
              </w:rPr>
              <w:t>dB</w:t>
            </w:r>
          </w:p>
        </w:tc>
      </w:tr>
      <w:tr w:rsidR="00E173F3" w:rsidRPr="00793C8D" w:rsidTr="00C73D6E">
        <w:trPr>
          <w:cantSplit/>
          <w:jc w:val="center"/>
        </w:trPr>
        <w:tc>
          <w:tcPr>
            <w:tcW w:w="1310" w:type="dxa"/>
            <w:tcBorders>
              <w:bottom w:val="single" w:sz="4" w:space="0" w:color="auto"/>
            </w:tcBorders>
          </w:tcPr>
          <w:p w:rsidR="00E173F3" w:rsidRPr="00793C8D" w:rsidRDefault="00E173F3" w:rsidP="00C73D6E">
            <w:pPr>
              <w:keepNext/>
              <w:keepLines/>
              <w:spacing w:before="60" w:after="60" w:line="260" w:lineRule="exact"/>
              <w:jc w:val="center"/>
              <w:rPr>
                <w:sz w:val="20"/>
                <w:szCs w:val="26"/>
                <w:rtl/>
                <w:lang w:bidi="ar-EG"/>
              </w:rPr>
            </w:pPr>
            <w:r w:rsidRPr="00793C8D">
              <w:rPr>
                <w:sz w:val="20"/>
                <w:szCs w:val="26"/>
                <w:lang w:bidi="ar-EG"/>
              </w:rPr>
              <w:t>BC3</w:t>
            </w:r>
          </w:p>
        </w:tc>
        <w:tc>
          <w:tcPr>
            <w:tcW w:w="2268" w:type="dxa"/>
            <w:tcBorders>
              <w:bottom w:val="single" w:sz="4" w:space="0" w:color="auto"/>
            </w:tcBorders>
          </w:tcPr>
          <w:p w:rsidR="00E173F3" w:rsidRPr="00793C8D" w:rsidRDefault="00E173F3" w:rsidP="00C73D6E">
            <w:pPr>
              <w:spacing w:before="20" w:after="60" w:line="260" w:lineRule="exact"/>
              <w:ind w:left="-57" w:right="-57"/>
              <w:jc w:val="center"/>
              <w:rPr>
                <w:sz w:val="20"/>
                <w:szCs w:val="26"/>
              </w:rPr>
            </w:pPr>
            <w:r w:rsidRPr="00793C8D">
              <w:rPr>
                <w:sz w:val="20"/>
                <w:szCs w:val="26"/>
              </w:rPr>
              <w:t xml:space="preserve">10 MHz &lt; </w:t>
            </w:r>
            <w:r w:rsidRPr="00793C8D">
              <w:rPr>
                <w:i/>
                <w:iCs/>
                <w:sz w:val="20"/>
                <w:szCs w:val="26"/>
              </w:rPr>
              <w:t>W</w:t>
            </w:r>
            <w:r w:rsidRPr="00793C8D">
              <w:rPr>
                <w:i/>
                <w:iCs/>
                <w:sz w:val="20"/>
                <w:szCs w:val="26"/>
                <w:vertAlign w:val="subscript"/>
              </w:rPr>
              <w:t>gap</w:t>
            </w:r>
            <w:r w:rsidRPr="00793C8D">
              <w:rPr>
                <w:sz w:val="20"/>
                <w:szCs w:val="26"/>
              </w:rPr>
              <w:t xml:space="preserve"> &lt; 20 MHz</w:t>
            </w:r>
          </w:p>
        </w:tc>
        <w:tc>
          <w:tcPr>
            <w:tcW w:w="1791" w:type="dxa"/>
            <w:tcBorders>
              <w:bottom w:val="single" w:sz="4" w:space="0" w:color="auto"/>
            </w:tcBorders>
          </w:tcPr>
          <w:p w:rsidR="00E173F3" w:rsidRPr="00793C8D" w:rsidRDefault="00E173F3" w:rsidP="00C73D6E">
            <w:pPr>
              <w:spacing w:before="20" w:after="60" w:line="260" w:lineRule="exact"/>
              <w:jc w:val="center"/>
              <w:rPr>
                <w:sz w:val="20"/>
                <w:szCs w:val="26"/>
                <w:rtl/>
              </w:rPr>
            </w:pPr>
            <w:r w:rsidRPr="00793C8D">
              <w:rPr>
                <w:sz w:val="20"/>
                <w:szCs w:val="26"/>
              </w:rPr>
              <w:t>MHz 7,5</w:t>
            </w:r>
          </w:p>
        </w:tc>
        <w:tc>
          <w:tcPr>
            <w:tcW w:w="1736" w:type="dxa"/>
            <w:tcBorders>
              <w:bottom w:val="single" w:sz="4" w:space="0" w:color="auto"/>
            </w:tcBorders>
          </w:tcPr>
          <w:p w:rsidR="00E173F3" w:rsidRPr="00793C8D" w:rsidRDefault="00E173F3" w:rsidP="00C73D6E">
            <w:pPr>
              <w:spacing w:before="20" w:after="60" w:line="260" w:lineRule="exact"/>
              <w:jc w:val="center"/>
              <w:rPr>
                <w:sz w:val="20"/>
                <w:szCs w:val="26"/>
              </w:rPr>
            </w:pPr>
            <w:r w:rsidRPr="00793C8D">
              <w:rPr>
                <w:sz w:val="20"/>
                <w:szCs w:val="26"/>
              </w:rPr>
              <w:t>5MHz E-UTRA</w:t>
            </w:r>
          </w:p>
        </w:tc>
        <w:tc>
          <w:tcPr>
            <w:tcW w:w="1647" w:type="dxa"/>
            <w:tcBorders>
              <w:bottom w:val="single" w:sz="4" w:space="0" w:color="auto"/>
            </w:tcBorders>
          </w:tcPr>
          <w:p w:rsidR="00E173F3" w:rsidRPr="00793C8D" w:rsidRDefault="00E173F3" w:rsidP="00C73D6E">
            <w:pPr>
              <w:spacing w:before="20" w:after="60" w:line="260" w:lineRule="exact"/>
              <w:jc w:val="center"/>
              <w:rPr>
                <w:sz w:val="20"/>
                <w:szCs w:val="26"/>
              </w:rPr>
            </w:pPr>
            <w:r w:rsidRPr="00793C8D">
              <w:rPr>
                <w:sz w:val="20"/>
                <w:szCs w:val="26"/>
              </w:rPr>
              <w:t>Square (</w:t>
            </w:r>
            <w:r w:rsidRPr="00793C8D">
              <w:rPr>
                <w:i/>
                <w:iCs/>
                <w:sz w:val="20"/>
                <w:szCs w:val="26"/>
              </w:rPr>
              <w:t>BW</w:t>
            </w:r>
            <w:r w:rsidRPr="00793C8D">
              <w:rPr>
                <w:i/>
                <w:iCs/>
                <w:sz w:val="20"/>
                <w:szCs w:val="26"/>
                <w:vertAlign w:val="subscript"/>
              </w:rPr>
              <w:t>Config</w:t>
            </w:r>
            <w:r w:rsidRPr="00793C8D">
              <w:rPr>
                <w:sz w:val="20"/>
                <w:szCs w:val="26"/>
              </w:rPr>
              <w:t>)</w:t>
            </w:r>
          </w:p>
        </w:tc>
        <w:tc>
          <w:tcPr>
            <w:tcW w:w="887" w:type="dxa"/>
            <w:tcBorders>
              <w:bottom w:val="single" w:sz="4" w:space="0" w:color="auto"/>
            </w:tcBorders>
          </w:tcPr>
          <w:p w:rsidR="00E173F3" w:rsidRPr="00793C8D" w:rsidRDefault="00E173F3" w:rsidP="00C73D6E">
            <w:pPr>
              <w:spacing w:before="20" w:after="60" w:line="260" w:lineRule="exact"/>
              <w:jc w:val="center"/>
              <w:rPr>
                <w:sz w:val="20"/>
                <w:szCs w:val="26"/>
              </w:rPr>
            </w:pPr>
            <w:r w:rsidRPr="00793C8D">
              <w:rPr>
                <w:sz w:val="20"/>
                <w:szCs w:val="26"/>
              </w:rPr>
              <w:t>44,2</w:t>
            </w:r>
            <w:r w:rsidRPr="00793C8D">
              <w:rPr>
                <w:rFonts w:hint="cs"/>
                <w:sz w:val="20"/>
                <w:szCs w:val="26"/>
                <w:rtl/>
              </w:rPr>
              <w:t xml:space="preserve"> </w:t>
            </w:r>
            <w:r w:rsidRPr="00793C8D">
              <w:rPr>
                <w:sz w:val="20"/>
                <w:szCs w:val="26"/>
              </w:rPr>
              <w:t>dB</w:t>
            </w:r>
          </w:p>
        </w:tc>
      </w:tr>
      <w:tr w:rsidR="00E173F3" w:rsidRPr="00793C8D" w:rsidTr="00C73D6E">
        <w:trPr>
          <w:cantSplit/>
          <w:jc w:val="center"/>
        </w:trPr>
        <w:tc>
          <w:tcPr>
            <w:tcW w:w="9639" w:type="dxa"/>
            <w:gridSpan w:val="6"/>
            <w:tcBorders>
              <w:top w:val="single" w:sz="4" w:space="0" w:color="auto"/>
              <w:left w:val="nil"/>
              <w:bottom w:val="nil"/>
              <w:right w:val="nil"/>
            </w:tcBorders>
          </w:tcPr>
          <w:p w:rsidR="00E173F3" w:rsidRPr="00793C8D" w:rsidRDefault="00E173F3" w:rsidP="0045509D">
            <w:pPr>
              <w:pStyle w:val="Tabletexte"/>
              <w:rPr>
                <w:rtl/>
                <w:lang w:eastAsia="fr-FR" w:bidi="ar-EG"/>
              </w:rPr>
            </w:pPr>
            <w:r w:rsidRPr="00793C8D">
              <w:rPr>
                <w:rFonts w:hint="cs"/>
                <w:b/>
                <w:bCs/>
                <w:rtl/>
                <w:lang w:eastAsia="fr-FR"/>
              </w:rPr>
              <w:t xml:space="preserve">ملاحظـة </w:t>
            </w:r>
            <w:r w:rsidRPr="00793C8D">
              <w:rPr>
                <w:b/>
                <w:bCs/>
                <w:rtl/>
                <w:lang w:eastAsia="fr-FR"/>
              </w:rPr>
              <w:t>–</w:t>
            </w:r>
            <w:r w:rsidRPr="00793C8D">
              <w:rPr>
                <w:rFonts w:hint="cs"/>
                <w:rtl/>
                <w:lang w:eastAsia="fr-FR"/>
              </w:rPr>
              <w:t xml:space="preserve"> في فئتي النطاق </w:t>
            </w:r>
            <w:r w:rsidRPr="00793C8D">
              <w:rPr>
                <w:lang w:eastAsia="fr-FR"/>
              </w:rPr>
              <w:t>BC1</w:t>
            </w:r>
            <w:r w:rsidRPr="00793C8D">
              <w:rPr>
                <w:rFonts w:hint="cs"/>
                <w:rtl/>
                <w:lang w:eastAsia="fr-FR" w:bidi="ar-LB"/>
              </w:rPr>
              <w:t xml:space="preserve"> و</w:t>
            </w:r>
            <w:r w:rsidRPr="00793C8D">
              <w:rPr>
                <w:lang w:eastAsia="fr-FR" w:bidi="ar-LB"/>
              </w:rPr>
              <w:t>BC2</w:t>
            </w:r>
            <w:r w:rsidRPr="00793C8D">
              <w:rPr>
                <w:rFonts w:hint="cs"/>
                <w:rtl/>
                <w:lang w:eastAsia="fr-FR" w:bidi="ar-LB"/>
              </w:rPr>
              <w:t>،</w:t>
            </w:r>
            <w:r w:rsidRPr="00793C8D">
              <w:rPr>
                <w:rFonts w:hint="cs"/>
                <w:rtl/>
                <w:lang w:eastAsia="fr-FR"/>
              </w:rPr>
              <w:t xml:space="preserve"> يجب أن يكون المرشاح</w:t>
            </w:r>
            <w:r w:rsidRPr="00793C8D">
              <w:rPr>
                <w:rFonts w:hint="eastAsia"/>
                <w:rtl/>
                <w:lang w:eastAsia="fr-FR"/>
              </w:rPr>
              <w:t> </w:t>
            </w:r>
            <w:r w:rsidRPr="00793C8D">
              <w:rPr>
                <w:lang w:eastAsia="fr-FR"/>
              </w:rPr>
              <w:t>RRC</w:t>
            </w:r>
            <w:r w:rsidRPr="00793C8D">
              <w:rPr>
                <w:rFonts w:hint="cs"/>
                <w:rtl/>
                <w:lang w:eastAsia="fr-FR"/>
              </w:rPr>
              <w:t xml:space="preserve"> مكافئاً لمرشاح شكل نبضة الإرسال </w:t>
            </w:r>
            <w:r w:rsidRPr="00793C8D">
              <w:rPr>
                <w:rFonts w:hint="cs"/>
                <w:sz w:val="26"/>
                <w:rtl/>
                <w:lang w:eastAsia="fr-FR"/>
              </w:rPr>
              <w:t>المحدد في المواصفة</w:t>
            </w:r>
            <w:r w:rsidRPr="00793C8D">
              <w:rPr>
                <w:rFonts w:hint="eastAsia"/>
                <w:rtl/>
                <w:lang w:eastAsia="fr-FR"/>
              </w:rPr>
              <w:t> </w:t>
            </w:r>
            <w:r w:rsidRPr="00793C8D">
              <w:rPr>
                <w:szCs w:val="20"/>
                <w:lang w:eastAsia="fr-FR"/>
              </w:rPr>
              <w:t>3GPP TS</w:t>
            </w:r>
            <w:r w:rsidR="0045509D" w:rsidRPr="00793C8D">
              <w:rPr>
                <w:szCs w:val="20"/>
                <w:lang w:eastAsia="fr-FR"/>
              </w:rPr>
              <w:t> </w:t>
            </w:r>
            <w:r w:rsidRPr="00793C8D">
              <w:rPr>
                <w:szCs w:val="20"/>
                <w:lang w:eastAsia="fr-FR"/>
              </w:rPr>
              <w:t>25.104</w:t>
            </w:r>
            <w:r w:rsidRPr="00793C8D">
              <w:rPr>
                <w:rFonts w:hint="cs"/>
                <w:rtl/>
                <w:lang w:eastAsia="fr-FR"/>
              </w:rPr>
              <w:t>، وبمعدل نبضات كما هو محدد في هذا</w:t>
            </w:r>
            <w:r w:rsidRPr="00793C8D">
              <w:rPr>
                <w:rFonts w:hint="eastAsia"/>
                <w:rtl/>
                <w:lang w:eastAsia="fr-FR"/>
              </w:rPr>
              <w:t> </w:t>
            </w:r>
            <w:r w:rsidRPr="00793C8D">
              <w:rPr>
                <w:rFonts w:hint="cs"/>
                <w:rtl/>
                <w:lang w:eastAsia="fr-FR"/>
              </w:rPr>
              <w:t>الجدول.</w:t>
            </w:r>
          </w:p>
        </w:tc>
      </w:tr>
    </w:tbl>
    <w:p w:rsidR="00E173F3" w:rsidRPr="00CA4E83" w:rsidRDefault="00914EA5" w:rsidP="00081AA3">
      <w:pPr>
        <w:pStyle w:val="TableNo"/>
        <w:rPr>
          <w:rtl/>
        </w:rPr>
      </w:pPr>
      <w:r w:rsidRPr="00CA4E83">
        <w:rPr>
          <w:rtl/>
          <w:lang w:bidi="ar-SA"/>
        </w:rPr>
        <w:t>الج</w:t>
      </w:r>
      <w:r w:rsidRPr="00CA4E83">
        <w:rPr>
          <w:rFonts w:hint="cs"/>
          <w:rtl/>
          <w:lang w:bidi="ar-SA"/>
        </w:rPr>
        <w:t>ـــــــ</w:t>
      </w:r>
      <w:r w:rsidRPr="00CA4E83">
        <w:rPr>
          <w:rtl/>
          <w:lang w:bidi="ar-SA"/>
        </w:rPr>
        <w:t>دول</w:t>
      </w:r>
      <w:r w:rsidR="00E173F3" w:rsidRPr="00CA4E83">
        <w:rPr>
          <w:rFonts w:hint="cs"/>
          <w:rtl/>
        </w:rPr>
        <w:t> </w:t>
      </w:r>
      <w:r w:rsidR="00E173F3" w:rsidRPr="00CA4E83">
        <w:t>2</w:t>
      </w:r>
      <w:r w:rsidR="00E173F3" w:rsidRPr="00CA4E83">
        <w:noBreakHyphen/>
        <w:t>5.3</w:t>
      </w:r>
    </w:p>
    <w:p w:rsidR="00E173F3" w:rsidRPr="00CA4E83" w:rsidRDefault="00E173F3" w:rsidP="00081AA3">
      <w:pPr>
        <w:pStyle w:val="Tabletitle0"/>
        <w:rPr>
          <w:rtl/>
        </w:rPr>
      </w:pPr>
      <w:r w:rsidRPr="00CA4E83">
        <w:rPr>
          <w:rFonts w:hint="cs"/>
          <w:rtl/>
        </w:rPr>
        <w:t>معلمات المرشاح المتعلقة بالقناة المخصصة</w:t>
      </w:r>
    </w:p>
    <w:tbl>
      <w:tblPr>
        <w:bidiVisual/>
        <w:tblW w:w="7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9"/>
        <w:gridCol w:w="4418"/>
      </w:tblGrid>
      <w:tr w:rsidR="00793C8D" w:rsidRPr="00CA4E83" w:rsidTr="00793C8D">
        <w:trPr>
          <w:cantSplit/>
          <w:jc w:val="center"/>
        </w:trPr>
        <w:tc>
          <w:tcPr>
            <w:tcW w:w="3379" w:type="dxa"/>
          </w:tcPr>
          <w:p w:rsidR="00793C8D" w:rsidRPr="00CA4E83" w:rsidRDefault="00793C8D" w:rsidP="00C73D6E">
            <w:pPr>
              <w:pStyle w:val="TableHead0"/>
              <w:rPr>
                <w:rFonts w:hint="eastAsia"/>
                <w:rtl/>
                <w:lang w:eastAsia="en-US" w:bidi="ar-EG"/>
              </w:rPr>
            </w:pPr>
            <w:r w:rsidRPr="00CA4E83">
              <w:rPr>
                <w:rFonts w:hint="cs"/>
                <w:rtl/>
                <w:lang w:eastAsia="en-US" w:bidi="ar-EG"/>
              </w:rPr>
              <w:t>تكنولوجيا النفاذ الراديوي للموجة الحاملة المجاورة للفجوة بين الكتل</w:t>
            </w:r>
          </w:p>
        </w:tc>
        <w:tc>
          <w:tcPr>
            <w:tcW w:w="4418" w:type="dxa"/>
          </w:tcPr>
          <w:p w:rsidR="00793C8D" w:rsidRPr="00CA4E83" w:rsidRDefault="00793C8D" w:rsidP="00C73D6E">
            <w:pPr>
              <w:pStyle w:val="TableHead0"/>
              <w:rPr>
                <w:rFonts w:hint="eastAsia"/>
                <w:lang w:eastAsia="en-US"/>
              </w:rPr>
            </w:pPr>
            <w:r w:rsidRPr="00CA4E83">
              <w:rPr>
                <w:rFonts w:hint="cs"/>
                <w:rtl/>
                <w:lang w:eastAsia="en-US"/>
              </w:rPr>
              <w:t>مرشاح على تردد القناة المخصصة</w:t>
            </w:r>
            <w:r w:rsidRPr="00CA4E83">
              <w:rPr>
                <w:rtl/>
                <w:lang w:eastAsia="en-US"/>
              </w:rPr>
              <w:br/>
            </w:r>
            <w:r w:rsidRPr="00CA4E83">
              <w:rPr>
                <w:rFonts w:hint="cs"/>
                <w:rtl/>
                <w:lang w:eastAsia="en-US"/>
              </w:rPr>
              <w:t>وعرض النطاق المقابل للمرشاح</w:t>
            </w:r>
          </w:p>
        </w:tc>
      </w:tr>
      <w:tr w:rsidR="00793C8D" w:rsidRPr="00CA4E83" w:rsidTr="00793C8D">
        <w:trPr>
          <w:cantSplit/>
          <w:jc w:val="center"/>
        </w:trPr>
        <w:tc>
          <w:tcPr>
            <w:tcW w:w="3379" w:type="dxa"/>
            <w:tcBorders>
              <w:bottom w:val="single" w:sz="4" w:space="0" w:color="auto"/>
            </w:tcBorders>
            <w:shd w:val="clear" w:color="auto" w:fill="auto"/>
          </w:tcPr>
          <w:p w:rsidR="00793C8D" w:rsidRPr="00CA4E83" w:rsidRDefault="00793C8D" w:rsidP="00C73D6E">
            <w:pPr>
              <w:pStyle w:val="Tabletexte"/>
              <w:jc w:val="center"/>
              <w:rPr>
                <w:lang w:eastAsia="fr-FR"/>
              </w:rPr>
            </w:pPr>
            <w:r w:rsidRPr="00CA4E83">
              <w:rPr>
                <w:lang w:eastAsia="fr-FR"/>
              </w:rPr>
              <w:t>E-UTRA</w:t>
            </w:r>
          </w:p>
        </w:tc>
        <w:tc>
          <w:tcPr>
            <w:tcW w:w="4418" w:type="dxa"/>
            <w:tcBorders>
              <w:bottom w:val="single" w:sz="4" w:space="0" w:color="auto"/>
            </w:tcBorders>
          </w:tcPr>
          <w:p w:rsidR="00793C8D" w:rsidRPr="00CA4E83" w:rsidRDefault="00793C8D" w:rsidP="00C73D6E">
            <w:pPr>
              <w:pStyle w:val="Tabletexte"/>
              <w:jc w:val="center"/>
              <w:rPr>
                <w:lang w:eastAsia="fr-FR"/>
              </w:rPr>
            </w:pPr>
            <w:r w:rsidRPr="00CA4E83">
              <w:rPr>
                <w:lang w:eastAsia="fr-FR"/>
              </w:rPr>
              <w:t>E-UTRA</w:t>
            </w:r>
            <w:r w:rsidRPr="00CA4E83">
              <w:rPr>
                <w:rFonts w:hint="cs"/>
                <w:rtl/>
                <w:lang w:eastAsia="fr-FR" w:bidi="ar-EG"/>
              </w:rPr>
              <w:t xml:space="preserve"> بنفس عرض النطاق </w:t>
            </w:r>
            <w:r w:rsidRPr="00CA4E83">
              <w:rPr>
                <w:lang w:eastAsia="fr-FR" w:bidi="ar-EG"/>
              </w:rPr>
              <w:t>(</w:t>
            </w:r>
            <w:r w:rsidRPr="00CA4E83">
              <w:rPr>
                <w:lang w:eastAsia="fr-FR"/>
              </w:rPr>
              <w:t>BW)</w:t>
            </w:r>
          </w:p>
        </w:tc>
      </w:tr>
      <w:tr w:rsidR="00793C8D" w:rsidRPr="00CA4E83" w:rsidTr="00793C8D">
        <w:trPr>
          <w:cantSplit/>
          <w:jc w:val="center"/>
        </w:trPr>
        <w:tc>
          <w:tcPr>
            <w:tcW w:w="3379" w:type="dxa"/>
            <w:tcBorders>
              <w:bottom w:val="single" w:sz="4" w:space="0" w:color="auto"/>
            </w:tcBorders>
            <w:shd w:val="clear" w:color="auto" w:fill="auto"/>
          </w:tcPr>
          <w:p w:rsidR="00793C8D" w:rsidRPr="00CA4E83" w:rsidRDefault="00793C8D" w:rsidP="00C73D6E">
            <w:pPr>
              <w:pStyle w:val="Tabletexte"/>
              <w:jc w:val="center"/>
              <w:rPr>
                <w:lang w:eastAsia="fr-FR"/>
              </w:rPr>
            </w:pPr>
            <w:r w:rsidRPr="00CA4E83">
              <w:rPr>
                <w:lang w:eastAsia="fr-FR"/>
              </w:rPr>
              <w:t>UTRA FDD</w:t>
            </w:r>
          </w:p>
        </w:tc>
        <w:tc>
          <w:tcPr>
            <w:tcW w:w="4418" w:type="dxa"/>
            <w:tcBorders>
              <w:bottom w:val="single" w:sz="4" w:space="0" w:color="auto"/>
            </w:tcBorders>
          </w:tcPr>
          <w:p w:rsidR="00793C8D" w:rsidRPr="00CA4E83" w:rsidRDefault="00793C8D" w:rsidP="00C73D6E">
            <w:pPr>
              <w:pStyle w:val="Tabletexte"/>
              <w:jc w:val="center"/>
              <w:rPr>
                <w:lang w:eastAsia="fr-FR"/>
              </w:rPr>
            </w:pPr>
            <w:r w:rsidRPr="00CA4E83">
              <w:rPr>
                <w:lang w:eastAsia="fr-FR"/>
              </w:rPr>
              <w:t>RRC (3,84 Mcps)</w:t>
            </w:r>
          </w:p>
        </w:tc>
      </w:tr>
      <w:tr w:rsidR="00793C8D" w:rsidRPr="00CA4E83" w:rsidTr="00793C8D">
        <w:trPr>
          <w:cantSplit/>
          <w:jc w:val="center"/>
        </w:trPr>
        <w:tc>
          <w:tcPr>
            <w:tcW w:w="7797" w:type="dxa"/>
            <w:gridSpan w:val="2"/>
            <w:tcBorders>
              <w:top w:val="single" w:sz="4" w:space="0" w:color="auto"/>
              <w:left w:val="nil"/>
              <w:bottom w:val="nil"/>
              <w:right w:val="nil"/>
            </w:tcBorders>
            <w:shd w:val="clear" w:color="auto" w:fill="auto"/>
          </w:tcPr>
          <w:p w:rsidR="00793C8D" w:rsidRPr="00CA4E83" w:rsidRDefault="00793C8D" w:rsidP="00C73D6E">
            <w:pPr>
              <w:pStyle w:val="Tabletexte"/>
              <w:rPr>
                <w:rtl/>
                <w:lang w:eastAsia="fr-FR" w:bidi="ar-EG"/>
              </w:rPr>
            </w:pPr>
            <w:r w:rsidRPr="00CA4E83">
              <w:rPr>
                <w:rFonts w:hint="cs"/>
                <w:b/>
                <w:bCs/>
                <w:rtl/>
                <w:lang w:eastAsia="fr-FR"/>
              </w:rPr>
              <w:t>ملاحظـة -</w:t>
            </w:r>
            <w:r w:rsidRPr="00CA4E83">
              <w:rPr>
                <w:rFonts w:hint="cs"/>
                <w:rtl/>
                <w:lang w:eastAsia="fr-FR"/>
              </w:rPr>
              <w:t xml:space="preserve"> يجب أن يكون المرشاح</w:t>
            </w:r>
            <w:r w:rsidRPr="00CA4E83">
              <w:rPr>
                <w:rFonts w:hint="eastAsia"/>
                <w:rtl/>
                <w:lang w:eastAsia="fr-FR"/>
              </w:rPr>
              <w:t> </w:t>
            </w:r>
            <w:r w:rsidRPr="00CA4E83">
              <w:rPr>
                <w:lang w:eastAsia="fr-FR"/>
              </w:rPr>
              <w:t>RRC</w:t>
            </w:r>
            <w:r w:rsidRPr="00CA4E83">
              <w:rPr>
                <w:rFonts w:hint="cs"/>
                <w:rtl/>
                <w:lang w:eastAsia="fr-FR"/>
              </w:rPr>
              <w:t xml:space="preserve"> مكافئاً لمرشاح شكل نبضة الإرسال </w:t>
            </w:r>
            <w:r w:rsidRPr="00CA4E83">
              <w:rPr>
                <w:rFonts w:hint="cs"/>
                <w:sz w:val="26"/>
                <w:rtl/>
                <w:lang w:eastAsia="fr-FR"/>
              </w:rPr>
              <w:t>المحدد في المواصفة</w:t>
            </w:r>
            <w:r w:rsidRPr="00CA4E83">
              <w:rPr>
                <w:rFonts w:hint="eastAsia"/>
                <w:rtl/>
                <w:lang w:eastAsia="fr-FR"/>
              </w:rPr>
              <w:t> </w:t>
            </w:r>
            <w:r w:rsidRPr="00CA4E83">
              <w:rPr>
                <w:szCs w:val="20"/>
                <w:lang w:eastAsia="fr-FR"/>
              </w:rPr>
              <w:t>3GPP TS 25.104</w:t>
            </w:r>
            <w:r w:rsidRPr="00CA4E83">
              <w:rPr>
                <w:rFonts w:hint="cs"/>
                <w:rtl/>
                <w:lang w:eastAsia="fr-FR"/>
              </w:rPr>
              <w:t>، وبمعدل نبضات كما هو محدد في هذا</w:t>
            </w:r>
            <w:r w:rsidRPr="00CA4E83">
              <w:rPr>
                <w:rFonts w:hint="eastAsia"/>
                <w:rtl/>
                <w:lang w:eastAsia="fr-FR"/>
              </w:rPr>
              <w:t> </w:t>
            </w:r>
            <w:r w:rsidRPr="00CA4E83">
              <w:rPr>
                <w:rFonts w:hint="cs"/>
                <w:rtl/>
                <w:lang w:eastAsia="fr-FR"/>
              </w:rPr>
              <w:t>الجدول.</w:t>
            </w:r>
          </w:p>
        </w:tc>
      </w:tr>
    </w:tbl>
    <w:p w:rsidR="00E173F3" w:rsidRPr="00CA4E83" w:rsidRDefault="00E173F3" w:rsidP="001D6718">
      <w:pPr>
        <w:pStyle w:val="Heading2"/>
        <w:rPr>
          <w:rtl/>
        </w:rPr>
      </w:pPr>
      <w:r w:rsidRPr="00CA4E83">
        <w:rPr>
          <w:lang w:bidi="ar-EG"/>
        </w:rPr>
        <w:t>6.3</w:t>
      </w:r>
      <w:r w:rsidRPr="00CA4E83">
        <w:rPr>
          <w:rtl/>
          <w:lang w:bidi="ar-EG"/>
        </w:rPr>
        <w:tab/>
        <w:t>البث الهامشي للم</w:t>
      </w:r>
      <w:r w:rsidRPr="00CA4E83">
        <w:rPr>
          <w:rFonts w:hint="cs"/>
          <w:rtl/>
          <w:lang w:bidi="ar-EG"/>
        </w:rPr>
        <w:t>رسل</w:t>
      </w:r>
    </w:p>
    <w:p w:rsidR="00E173F3" w:rsidRPr="00CA4E83" w:rsidRDefault="00E173F3" w:rsidP="00E173F3">
      <w:pPr>
        <w:rPr>
          <w:spacing w:val="6"/>
          <w:rtl/>
          <w:lang w:bidi="ar-LB"/>
        </w:rPr>
      </w:pPr>
      <w:r w:rsidRPr="00CA4E83">
        <w:rPr>
          <w:rFonts w:hint="cs"/>
          <w:spacing w:val="6"/>
          <w:rtl/>
          <w:lang w:bidi="ar-EG"/>
        </w:rPr>
        <w:t xml:space="preserve">تسري متطلبات الاختبار الواردة في الفقرة </w:t>
      </w:r>
      <w:r w:rsidRPr="00CA4E83">
        <w:rPr>
          <w:spacing w:val="6"/>
          <w:lang w:bidi="ar-EG"/>
        </w:rPr>
        <w:t>1.6.3</w:t>
      </w:r>
      <w:r w:rsidRPr="00CA4E83">
        <w:rPr>
          <w:spacing w:val="6"/>
          <w:lang w:bidi="ar-LB"/>
        </w:rPr>
        <w:t xml:space="preserve"> </w:t>
      </w:r>
      <w:r w:rsidRPr="00CA4E83">
        <w:rPr>
          <w:rFonts w:hint="cs"/>
          <w:spacing w:val="6"/>
          <w:rtl/>
          <w:lang w:bidi="ar-EG"/>
        </w:rPr>
        <w:t xml:space="preserve"> (الحدود المتعلقة بالفئة </w:t>
      </w:r>
      <w:r w:rsidRPr="00CA4E83">
        <w:rPr>
          <w:spacing w:val="6"/>
          <w:lang w:bidi="ar-EG"/>
        </w:rPr>
        <w:t>A</w:t>
      </w:r>
      <w:r w:rsidRPr="00CA4E83">
        <w:rPr>
          <w:rFonts w:hint="cs"/>
          <w:spacing w:val="6"/>
          <w:rtl/>
          <w:lang w:bidi="ar-LB"/>
        </w:rPr>
        <w:t xml:space="preserve">) أو الفقرة </w:t>
      </w:r>
      <w:r w:rsidRPr="00CA4E83">
        <w:rPr>
          <w:spacing w:val="6"/>
          <w:lang w:bidi="ar-LB"/>
        </w:rPr>
        <w:t>2.6.3</w:t>
      </w:r>
      <w:r w:rsidRPr="00CA4E83">
        <w:rPr>
          <w:rFonts w:hint="cs"/>
          <w:spacing w:val="6"/>
          <w:rtl/>
          <w:lang w:bidi="ar-LB"/>
        </w:rPr>
        <w:t xml:space="preserve"> (الحدود المتعلقة بالفئة </w:t>
      </w:r>
      <w:r w:rsidRPr="00CA4E83">
        <w:rPr>
          <w:spacing w:val="6"/>
          <w:lang w:bidi="ar-LB"/>
        </w:rPr>
        <w:t>B</w:t>
      </w:r>
      <w:r w:rsidRPr="00CA4E83">
        <w:rPr>
          <w:rFonts w:hint="cs"/>
          <w:spacing w:val="6"/>
          <w:rtl/>
          <w:lang w:bidi="ar-LB"/>
        </w:rPr>
        <w:t xml:space="preserve">). كما أنه بالنسبة إلى محطة قاعدة تعمل في فئة النطاق </w:t>
      </w:r>
      <w:r w:rsidRPr="00CA4E83">
        <w:rPr>
          <w:spacing w:val="6"/>
          <w:lang w:bidi="ar-LB"/>
        </w:rPr>
        <w:t>2</w:t>
      </w:r>
      <w:r w:rsidRPr="00CA4E83">
        <w:rPr>
          <w:rFonts w:hint="cs"/>
          <w:spacing w:val="6"/>
          <w:rtl/>
          <w:lang w:bidi="ar-LB"/>
        </w:rPr>
        <w:t xml:space="preserve">، فإن متطلبات الاختبار الواردة في الفقرة </w:t>
      </w:r>
      <w:r w:rsidRPr="00CA4E83">
        <w:rPr>
          <w:spacing w:val="6"/>
          <w:lang w:bidi="ar-LB"/>
        </w:rPr>
        <w:t>3.1.6.3</w:t>
      </w:r>
      <w:r w:rsidRPr="00CA4E83">
        <w:rPr>
          <w:rFonts w:hint="cs"/>
          <w:spacing w:val="6"/>
          <w:rtl/>
          <w:lang w:bidi="ar-LB"/>
        </w:rPr>
        <w:t xml:space="preserve"> تسري في حالة الحدود المتعلقة بالفئة </w:t>
      </w:r>
      <w:r w:rsidRPr="00CA4E83">
        <w:rPr>
          <w:spacing w:val="6"/>
          <w:lang w:bidi="ar-LB"/>
        </w:rPr>
        <w:t>B</w:t>
      </w:r>
      <w:r w:rsidR="00793C8D" w:rsidRPr="00CA4E83">
        <w:rPr>
          <w:rFonts w:hint="cs"/>
          <w:spacing w:val="6"/>
          <w:rtl/>
          <w:lang w:bidi="ar-LB"/>
        </w:rPr>
        <w:t>.</w:t>
      </w:r>
    </w:p>
    <w:p w:rsidR="00E173F3" w:rsidRPr="00CA4E83" w:rsidRDefault="00E173F3" w:rsidP="001D6718">
      <w:pPr>
        <w:pStyle w:val="Heading3"/>
        <w:rPr>
          <w:rtl/>
          <w:lang w:bidi="ar-EG"/>
        </w:rPr>
      </w:pPr>
      <w:r w:rsidRPr="00CA4E83">
        <w:rPr>
          <w:lang w:bidi="ar-EG"/>
        </w:rPr>
        <w:t>1.6.3</w:t>
      </w:r>
      <w:r w:rsidRPr="00CA4E83">
        <w:rPr>
          <w:rtl/>
          <w:lang w:bidi="ar-EG"/>
        </w:rPr>
        <w:tab/>
      </w:r>
      <w:r w:rsidRPr="00CA4E83">
        <w:rPr>
          <w:rFonts w:hint="cs"/>
          <w:rtl/>
          <w:lang w:bidi="ar-EG"/>
        </w:rPr>
        <w:t>البث الهامشي (الفئة </w:t>
      </w:r>
      <w:r w:rsidRPr="00CA4E83">
        <w:rPr>
          <w:lang w:bidi="ar-EG"/>
        </w:rPr>
        <w:t>A</w:t>
      </w:r>
      <w:r w:rsidRPr="00CA4E83">
        <w:rPr>
          <w:rFonts w:hint="cs"/>
          <w:rtl/>
          <w:lang w:bidi="ar-EG"/>
        </w:rPr>
        <w:t>)</w:t>
      </w:r>
    </w:p>
    <w:p w:rsidR="00E173F3" w:rsidRPr="00CA4E83" w:rsidRDefault="00E173F3" w:rsidP="00E173F3">
      <w:pPr>
        <w:rPr>
          <w:lang w:bidi="ar-SY"/>
        </w:rPr>
      </w:pPr>
      <w:r w:rsidRPr="00CA4E83">
        <w:rPr>
          <w:rtl/>
        </w:rPr>
        <w:t xml:space="preserve">ينبغي ألا تتجاوز قدرة </w:t>
      </w:r>
      <w:r w:rsidRPr="00CA4E83">
        <w:rPr>
          <w:rFonts w:hint="cs"/>
          <w:rtl/>
        </w:rPr>
        <w:t xml:space="preserve">أي </w:t>
      </w:r>
      <w:r w:rsidRPr="00CA4E83">
        <w:rPr>
          <w:rtl/>
        </w:rPr>
        <w:t xml:space="preserve">بث هامشي </w:t>
      </w:r>
      <w:r w:rsidRPr="00CA4E83">
        <w:rPr>
          <w:rFonts w:hint="cs"/>
          <w:rtl/>
        </w:rPr>
        <w:t>الحدود</w:t>
      </w:r>
      <w:r w:rsidRPr="00CA4E83">
        <w:rPr>
          <w:rtl/>
        </w:rPr>
        <w:t xml:space="preserve"> </w:t>
      </w:r>
      <w:r w:rsidRPr="00CA4E83">
        <w:rPr>
          <w:rFonts w:hint="cs"/>
          <w:rtl/>
        </w:rPr>
        <w:t>المبينة</w:t>
      </w:r>
      <w:r w:rsidRPr="00CA4E83">
        <w:rPr>
          <w:rtl/>
        </w:rPr>
        <w:t xml:space="preserve"> في الجدول</w:t>
      </w:r>
      <w:r w:rsidRPr="00CA4E83">
        <w:rPr>
          <w:rFonts w:hint="cs"/>
          <w:rtl/>
        </w:rPr>
        <w:t> </w:t>
      </w:r>
      <w:r w:rsidRPr="00CA4E83">
        <w:t>1</w:t>
      </w:r>
      <w:r w:rsidRPr="00CA4E83">
        <w:noBreakHyphen/>
        <w:t>1.6.3</w:t>
      </w:r>
      <w:r w:rsidRPr="00CA4E83">
        <w:rPr>
          <w:rFonts w:hint="cs"/>
          <w:rtl/>
          <w:lang w:bidi="ar-SY"/>
        </w:rPr>
        <w:t>.</w:t>
      </w:r>
    </w:p>
    <w:p w:rsidR="00E173F3" w:rsidRPr="009F1693" w:rsidRDefault="00914EA5" w:rsidP="00081AA3">
      <w:pPr>
        <w:pStyle w:val="TableNo"/>
        <w:rPr>
          <w:rtl/>
        </w:rPr>
      </w:pPr>
      <w:r w:rsidRPr="009F1693">
        <w:rPr>
          <w:rtl/>
          <w:lang w:bidi="ar-SA"/>
        </w:rPr>
        <w:t>الج</w:t>
      </w:r>
      <w:r w:rsidRPr="009F1693">
        <w:rPr>
          <w:rFonts w:hint="cs"/>
          <w:rtl/>
          <w:lang w:bidi="ar-SA"/>
        </w:rPr>
        <w:t>ـــــــ</w:t>
      </w:r>
      <w:r w:rsidRPr="009F1693">
        <w:rPr>
          <w:rtl/>
          <w:lang w:bidi="ar-SA"/>
        </w:rPr>
        <w:t>دول</w:t>
      </w:r>
      <w:r w:rsidR="00E173F3" w:rsidRPr="009F1693">
        <w:rPr>
          <w:rFonts w:hint="cs"/>
          <w:rtl/>
        </w:rPr>
        <w:t> </w:t>
      </w:r>
      <w:r w:rsidR="00E173F3" w:rsidRPr="009F1693">
        <w:t>1</w:t>
      </w:r>
      <w:r w:rsidR="00E173F3" w:rsidRPr="009F1693">
        <w:noBreakHyphen/>
        <w:t>1.6.3</w:t>
      </w:r>
    </w:p>
    <w:p w:rsidR="00E173F3" w:rsidRPr="009F1693" w:rsidRDefault="00E173F3" w:rsidP="00081AA3">
      <w:pPr>
        <w:pStyle w:val="Tabletitle0"/>
        <w:rPr>
          <w:rtl/>
          <w:lang w:bidi="ar-EG"/>
        </w:rPr>
      </w:pPr>
      <w:r w:rsidRPr="009F1693">
        <w:rPr>
          <w:rFonts w:hint="cs"/>
          <w:rtl/>
        </w:rPr>
        <w:t>حدود البث الهامشي ل</w:t>
      </w:r>
      <w:r w:rsidRPr="009F1693">
        <w:rPr>
          <w:rFonts w:hint="cs"/>
          <w:rtl/>
          <w:lang w:bidi="ar-LB"/>
        </w:rPr>
        <w:t>ل</w:t>
      </w:r>
      <w:r w:rsidRPr="009F1693">
        <w:rPr>
          <w:rFonts w:hint="cs"/>
          <w:rtl/>
        </w:rPr>
        <w:t xml:space="preserve">محطة القاعدة، الفئة </w:t>
      </w:r>
      <w:r w:rsidRPr="009F1693">
        <w:t>A</w:t>
      </w:r>
    </w:p>
    <w:tbl>
      <w:tblPr>
        <w:bidiVisual/>
        <w:tblW w:w="93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2844"/>
        <w:gridCol w:w="2031"/>
        <w:gridCol w:w="2354"/>
        <w:gridCol w:w="2127"/>
      </w:tblGrid>
      <w:tr w:rsidR="00E173F3" w:rsidRPr="009F1693" w:rsidTr="00CA4E83">
        <w:trPr>
          <w:cantSplit/>
          <w:jc w:val="center"/>
        </w:trPr>
        <w:tc>
          <w:tcPr>
            <w:tcW w:w="2844" w:type="dxa"/>
            <w:vAlign w:val="center"/>
          </w:tcPr>
          <w:p w:rsidR="00E173F3" w:rsidRPr="009F1693" w:rsidRDefault="00E173F3" w:rsidP="00CA4E83">
            <w:pPr>
              <w:pStyle w:val="TableHead0"/>
              <w:rPr>
                <w:rFonts w:hint="eastAsia"/>
                <w:lang w:val="en-GB" w:eastAsia="en-US"/>
              </w:rPr>
            </w:pPr>
            <w:r w:rsidRPr="009F1693">
              <w:rPr>
                <w:rFonts w:hint="cs"/>
                <w:rtl/>
                <w:lang w:val="en-GB" w:eastAsia="en-US"/>
              </w:rPr>
              <w:t>النطاق</w:t>
            </w:r>
          </w:p>
        </w:tc>
        <w:tc>
          <w:tcPr>
            <w:tcW w:w="2031" w:type="dxa"/>
            <w:vAlign w:val="center"/>
          </w:tcPr>
          <w:p w:rsidR="00E173F3" w:rsidRPr="009F1693" w:rsidRDefault="00E173F3" w:rsidP="00CA4E83">
            <w:pPr>
              <w:pStyle w:val="TableHead0"/>
              <w:rPr>
                <w:rFonts w:hint="eastAsia"/>
                <w:lang w:val="en-GB" w:eastAsia="en-US"/>
              </w:rPr>
            </w:pPr>
            <w:r w:rsidRPr="009F1693">
              <w:rPr>
                <w:rFonts w:hint="cs"/>
                <w:rtl/>
                <w:lang w:val="en-GB" w:eastAsia="en-US"/>
              </w:rPr>
              <w:t>المستوى الأقصى</w:t>
            </w:r>
          </w:p>
        </w:tc>
        <w:tc>
          <w:tcPr>
            <w:tcW w:w="2354" w:type="dxa"/>
            <w:vAlign w:val="center"/>
          </w:tcPr>
          <w:p w:rsidR="00E173F3" w:rsidRPr="009F1693" w:rsidRDefault="00E173F3" w:rsidP="00CA4E83">
            <w:pPr>
              <w:pStyle w:val="TableHead0"/>
              <w:rPr>
                <w:rFonts w:hint="eastAsia"/>
                <w:lang w:eastAsia="en-US"/>
              </w:rPr>
            </w:pPr>
            <w:r w:rsidRPr="009F1693">
              <w:rPr>
                <w:rtl/>
                <w:lang w:eastAsia="en-US"/>
              </w:rPr>
              <w:t>عرض نطاق القياس</w:t>
            </w:r>
          </w:p>
        </w:tc>
        <w:tc>
          <w:tcPr>
            <w:tcW w:w="2127" w:type="dxa"/>
            <w:vAlign w:val="center"/>
          </w:tcPr>
          <w:p w:rsidR="00E173F3" w:rsidRPr="009F1693" w:rsidRDefault="00E173F3" w:rsidP="00CA4E83">
            <w:pPr>
              <w:pStyle w:val="TableHead0"/>
              <w:rPr>
                <w:rFonts w:hint="eastAsia"/>
                <w:lang w:eastAsia="en-US"/>
              </w:rPr>
            </w:pPr>
            <w:r w:rsidRPr="009F1693">
              <w:rPr>
                <w:rtl/>
                <w:lang w:eastAsia="en-US"/>
              </w:rPr>
              <w:t>ملاحظات</w:t>
            </w:r>
          </w:p>
        </w:tc>
      </w:tr>
      <w:tr w:rsidR="00CA4E83" w:rsidRPr="009F1693" w:rsidTr="00CA4E83">
        <w:trPr>
          <w:cantSplit/>
          <w:jc w:val="center"/>
        </w:trPr>
        <w:tc>
          <w:tcPr>
            <w:tcW w:w="2844" w:type="dxa"/>
            <w:vAlign w:val="center"/>
          </w:tcPr>
          <w:p w:rsidR="00CA4E83" w:rsidRPr="009F1693" w:rsidRDefault="00CA4E83" w:rsidP="00CA4E83">
            <w:pPr>
              <w:pStyle w:val="Tabletexte"/>
              <w:jc w:val="center"/>
              <w:rPr>
                <w:lang w:val="en-GB" w:eastAsia="fr-FR"/>
              </w:rPr>
            </w:pPr>
            <w:r w:rsidRPr="009F1693">
              <w:rPr>
                <w:lang w:val="en-GB" w:eastAsia="fr-FR"/>
              </w:rPr>
              <w:t>kHz 150</w:t>
            </w:r>
            <w:r w:rsidRPr="009F1693">
              <w:rPr>
                <w:lang w:val="en-GB" w:eastAsia="fr-FR"/>
              </w:rPr>
              <w:sym w:font="Symbol" w:char="F02D"/>
            </w:r>
            <w:r w:rsidRPr="009F1693">
              <w:rPr>
                <w:lang w:val="en-GB" w:eastAsia="fr-FR"/>
              </w:rPr>
              <w:t>kHz 9</w:t>
            </w:r>
          </w:p>
        </w:tc>
        <w:tc>
          <w:tcPr>
            <w:tcW w:w="2031" w:type="dxa"/>
            <w:vMerge w:val="restart"/>
            <w:vAlign w:val="center"/>
          </w:tcPr>
          <w:p w:rsidR="00CA4E83" w:rsidRPr="009F1693" w:rsidRDefault="00CA4E83" w:rsidP="00CA4E83">
            <w:pPr>
              <w:pStyle w:val="Tabletexte"/>
              <w:jc w:val="center"/>
              <w:rPr>
                <w:lang w:eastAsia="fr-FR"/>
              </w:rPr>
            </w:pPr>
            <w:r w:rsidRPr="009F1693">
              <w:rPr>
                <w:lang w:val="en-GB" w:eastAsia="fr-FR"/>
              </w:rPr>
              <w:t>dBm</w:t>
            </w:r>
            <w:r w:rsidRPr="009F1693">
              <w:rPr>
                <w:lang w:eastAsia="fr-FR"/>
              </w:rPr>
              <w:t> 13–</w:t>
            </w:r>
          </w:p>
        </w:tc>
        <w:tc>
          <w:tcPr>
            <w:tcW w:w="2354" w:type="dxa"/>
            <w:vAlign w:val="center"/>
          </w:tcPr>
          <w:p w:rsidR="00CA4E83" w:rsidRPr="009F1693" w:rsidRDefault="00CA4E83" w:rsidP="00CA4E83">
            <w:pPr>
              <w:pStyle w:val="Tabletexte"/>
              <w:jc w:val="center"/>
              <w:rPr>
                <w:lang w:eastAsia="fr-FR"/>
              </w:rPr>
            </w:pPr>
            <w:r w:rsidRPr="009F1693">
              <w:rPr>
                <w:lang w:val="en-GB" w:eastAsia="fr-FR"/>
              </w:rPr>
              <w:t>kHz 1</w:t>
            </w:r>
          </w:p>
        </w:tc>
        <w:tc>
          <w:tcPr>
            <w:tcW w:w="2127" w:type="dxa"/>
            <w:vAlign w:val="center"/>
          </w:tcPr>
          <w:p w:rsidR="00CA4E83" w:rsidRPr="009F1693" w:rsidRDefault="00CA4E83" w:rsidP="00CA4E83">
            <w:pPr>
              <w:pStyle w:val="Tabletexte"/>
              <w:jc w:val="center"/>
              <w:rPr>
                <w:lang w:eastAsia="fr-FR" w:bidi="ar-EG"/>
              </w:rPr>
            </w:pPr>
            <w:r w:rsidRPr="009F1693">
              <w:rPr>
                <w:rFonts w:hint="cs"/>
                <w:rtl/>
                <w:lang w:val="en-GB" w:eastAsia="fr-FR" w:bidi="ar-EG"/>
              </w:rPr>
              <w:t xml:space="preserve">الملاحظة </w:t>
            </w:r>
            <w:r w:rsidRPr="009F1693">
              <w:rPr>
                <w:lang w:eastAsia="fr-FR" w:bidi="ar-EG"/>
              </w:rPr>
              <w:t>1</w:t>
            </w:r>
          </w:p>
        </w:tc>
      </w:tr>
      <w:tr w:rsidR="00CA4E83" w:rsidRPr="009F1693" w:rsidTr="00CA4E83">
        <w:trPr>
          <w:cantSplit/>
          <w:jc w:val="center"/>
        </w:trPr>
        <w:tc>
          <w:tcPr>
            <w:tcW w:w="2844" w:type="dxa"/>
            <w:vAlign w:val="center"/>
          </w:tcPr>
          <w:p w:rsidR="00CA4E83" w:rsidRPr="009F1693" w:rsidRDefault="00C12D44" w:rsidP="00CA4E83">
            <w:pPr>
              <w:pStyle w:val="Tabletexte"/>
              <w:jc w:val="center"/>
              <w:rPr>
                <w:lang w:eastAsia="fr-FR"/>
              </w:rPr>
            </w:pPr>
            <w:r w:rsidRPr="009F1693">
              <w:rPr>
                <w:lang w:val="en-GB" w:eastAsia="fr-FR"/>
              </w:rPr>
              <w:t>M</w:t>
            </w:r>
            <w:r w:rsidR="00CA4E83" w:rsidRPr="009F1693">
              <w:rPr>
                <w:lang w:val="en-GB" w:eastAsia="fr-FR"/>
              </w:rPr>
              <w:t>Hz 30</w:t>
            </w:r>
            <w:r w:rsidR="00CA4E83" w:rsidRPr="009F1693">
              <w:rPr>
                <w:lang w:val="en-GB" w:eastAsia="fr-FR"/>
              </w:rPr>
              <w:sym w:font="Symbol" w:char="F02D"/>
            </w:r>
            <w:r w:rsidR="00CA4E83" w:rsidRPr="009F1693">
              <w:rPr>
                <w:lang w:val="en-GB" w:eastAsia="fr-FR"/>
              </w:rPr>
              <w:t>kHz </w:t>
            </w:r>
            <w:r w:rsidR="00CA4E83" w:rsidRPr="009F1693">
              <w:rPr>
                <w:lang w:eastAsia="fr-FR"/>
              </w:rPr>
              <w:t>150</w:t>
            </w:r>
          </w:p>
        </w:tc>
        <w:tc>
          <w:tcPr>
            <w:tcW w:w="2031" w:type="dxa"/>
            <w:vMerge/>
            <w:vAlign w:val="center"/>
          </w:tcPr>
          <w:p w:rsidR="00CA4E83" w:rsidRPr="009F1693" w:rsidRDefault="00CA4E83" w:rsidP="00CA4E83">
            <w:pPr>
              <w:pStyle w:val="Tabletexte"/>
              <w:jc w:val="center"/>
              <w:rPr>
                <w:lang w:val="en-GB" w:eastAsia="fr-FR"/>
              </w:rPr>
            </w:pPr>
          </w:p>
        </w:tc>
        <w:tc>
          <w:tcPr>
            <w:tcW w:w="2354" w:type="dxa"/>
            <w:vAlign w:val="center"/>
          </w:tcPr>
          <w:p w:rsidR="00CA4E83" w:rsidRPr="009F1693" w:rsidRDefault="00CA4E83" w:rsidP="00CA4E83">
            <w:pPr>
              <w:pStyle w:val="Tabletexte"/>
              <w:jc w:val="center"/>
              <w:rPr>
                <w:lang w:eastAsia="fr-FR"/>
              </w:rPr>
            </w:pPr>
            <w:r w:rsidRPr="009F1693">
              <w:rPr>
                <w:lang w:val="en-GB" w:eastAsia="fr-FR"/>
              </w:rPr>
              <w:t>kHz 10</w:t>
            </w:r>
          </w:p>
        </w:tc>
        <w:tc>
          <w:tcPr>
            <w:tcW w:w="2127" w:type="dxa"/>
            <w:vAlign w:val="center"/>
          </w:tcPr>
          <w:p w:rsidR="00CA4E83" w:rsidRPr="009F1693" w:rsidRDefault="00CA4E83" w:rsidP="00CA4E83">
            <w:pPr>
              <w:pStyle w:val="Tabletexte"/>
              <w:jc w:val="center"/>
              <w:rPr>
                <w:lang w:eastAsia="fr-FR"/>
              </w:rPr>
            </w:pPr>
            <w:r w:rsidRPr="009F1693">
              <w:rPr>
                <w:rFonts w:hint="cs"/>
                <w:rtl/>
                <w:lang w:val="en-GB" w:eastAsia="fr-FR" w:bidi="ar-EG"/>
              </w:rPr>
              <w:t xml:space="preserve">الملاحظة </w:t>
            </w:r>
            <w:r w:rsidRPr="009F1693">
              <w:rPr>
                <w:lang w:eastAsia="fr-FR" w:bidi="ar-EG"/>
              </w:rPr>
              <w:t>1</w:t>
            </w:r>
          </w:p>
        </w:tc>
      </w:tr>
      <w:tr w:rsidR="00CA4E83" w:rsidRPr="009F1693" w:rsidTr="00CA4E83">
        <w:trPr>
          <w:cantSplit/>
          <w:jc w:val="center"/>
        </w:trPr>
        <w:tc>
          <w:tcPr>
            <w:tcW w:w="2844" w:type="dxa"/>
            <w:vAlign w:val="center"/>
          </w:tcPr>
          <w:p w:rsidR="00CA4E83" w:rsidRPr="009F1693" w:rsidRDefault="00CA4E83" w:rsidP="00CA4E83">
            <w:pPr>
              <w:pStyle w:val="Tabletexte"/>
              <w:jc w:val="center"/>
              <w:rPr>
                <w:rtl/>
                <w:lang w:val="en-GB" w:eastAsia="fr-FR"/>
              </w:rPr>
            </w:pPr>
            <w:r w:rsidRPr="009F1693">
              <w:rPr>
                <w:lang w:val="en-GB" w:eastAsia="fr-FR"/>
              </w:rPr>
              <w:t>GHz 1</w:t>
            </w:r>
            <w:r w:rsidRPr="009F1693">
              <w:rPr>
                <w:lang w:val="en-GB" w:eastAsia="fr-FR"/>
              </w:rPr>
              <w:sym w:font="Symbol" w:char="F02D"/>
            </w:r>
            <w:r w:rsidRPr="009F1693">
              <w:rPr>
                <w:lang w:val="en-GB" w:eastAsia="fr-FR"/>
              </w:rPr>
              <w:t>MHz 30</w:t>
            </w:r>
          </w:p>
        </w:tc>
        <w:tc>
          <w:tcPr>
            <w:tcW w:w="2031" w:type="dxa"/>
            <w:vMerge/>
            <w:vAlign w:val="center"/>
          </w:tcPr>
          <w:p w:rsidR="00CA4E83" w:rsidRPr="009F1693" w:rsidRDefault="00CA4E83" w:rsidP="00CA4E83">
            <w:pPr>
              <w:pStyle w:val="Tabletexte"/>
              <w:jc w:val="center"/>
              <w:rPr>
                <w:lang w:val="en-GB" w:eastAsia="fr-FR"/>
              </w:rPr>
            </w:pPr>
          </w:p>
        </w:tc>
        <w:tc>
          <w:tcPr>
            <w:tcW w:w="2354" w:type="dxa"/>
            <w:vAlign w:val="center"/>
          </w:tcPr>
          <w:p w:rsidR="00CA4E83" w:rsidRPr="009F1693" w:rsidRDefault="00CA4E83" w:rsidP="00CA4E83">
            <w:pPr>
              <w:pStyle w:val="Tabletexte"/>
              <w:jc w:val="center"/>
              <w:rPr>
                <w:lang w:eastAsia="fr-FR"/>
              </w:rPr>
            </w:pPr>
            <w:r w:rsidRPr="009F1693">
              <w:rPr>
                <w:lang w:val="en-GB" w:eastAsia="fr-FR"/>
              </w:rPr>
              <w:t>kHz 100</w:t>
            </w:r>
          </w:p>
        </w:tc>
        <w:tc>
          <w:tcPr>
            <w:tcW w:w="2127" w:type="dxa"/>
            <w:vAlign w:val="center"/>
          </w:tcPr>
          <w:p w:rsidR="00CA4E83" w:rsidRPr="009F1693" w:rsidRDefault="00CA4E83" w:rsidP="00CA4E83">
            <w:pPr>
              <w:pStyle w:val="Tabletexte"/>
              <w:jc w:val="center"/>
              <w:rPr>
                <w:lang w:eastAsia="fr-FR"/>
              </w:rPr>
            </w:pPr>
            <w:r w:rsidRPr="009F1693">
              <w:rPr>
                <w:rFonts w:hint="cs"/>
                <w:rtl/>
                <w:lang w:val="en-GB" w:eastAsia="fr-FR" w:bidi="ar-EG"/>
              </w:rPr>
              <w:t xml:space="preserve">الملاحظة </w:t>
            </w:r>
            <w:r w:rsidRPr="009F1693">
              <w:rPr>
                <w:lang w:eastAsia="fr-FR" w:bidi="ar-EG"/>
              </w:rPr>
              <w:t>1</w:t>
            </w:r>
          </w:p>
        </w:tc>
      </w:tr>
    </w:tbl>
    <w:p w:rsidR="00C12D44" w:rsidRPr="009F1693" w:rsidRDefault="00C12D44" w:rsidP="00C12D44">
      <w:pPr>
        <w:pStyle w:val="TableNo"/>
        <w:rPr>
          <w:rtl/>
        </w:rPr>
      </w:pPr>
      <w:r w:rsidRPr="009F1693">
        <w:rPr>
          <w:rtl/>
          <w:lang w:bidi="ar-SA"/>
        </w:rPr>
        <w:lastRenderedPageBreak/>
        <w:t>الج</w:t>
      </w:r>
      <w:r w:rsidRPr="009F1693">
        <w:rPr>
          <w:rFonts w:hint="cs"/>
          <w:rtl/>
          <w:lang w:bidi="ar-SA"/>
        </w:rPr>
        <w:t>ـــــــ</w:t>
      </w:r>
      <w:r w:rsidRPr="009F1693">
        <w:rPr>
          <w:rtl/>
          <w:lang w:bidi="ar-SA"/>
        </w:rPr>
        <w:t>دول</w:t>
      </w:r>
      <w:r w:rsidRPr="009F1693">
        <w:rPr>
          <w:rFonts w:hint="cs"/>
          <w:rtl/>
          <w:lang w:bidi="ar-SA"/>
        </w:rPr>
        <w:t> </w:t>
      </w:r>
      <w:r w:rsidRPr="009F1693">
        <w:rPr>
          <w:lang w:bidi="ar-SA"/>
        </w:rPr>
        <w:t>1</w:t>
      </w:r>
      <w:r w:rsidRPr="009F1693">
        <w:rPr>
          <w:lang w:bidi="ar-SA"/>
        </w:rPr>
        <w:noBreakHyphen/>
        <w:t>1.6.3</w:t>
      </w:r>
      <w:r w:rsidRPr="009F1693">
        <w:rPr>
          <w:rFonts w:hint="cs"/>
          <w:rtl/>
        </w:rPr>
        <w:t xml:space="preserve"> (</w:t>
      </w:r>
      <w:r w:rsidRPr="009F1693">
        <w:rPr>
          <w:rFonts w:hint="eastAsia"/>
          <w:sz w:val="14"/>
          <w:szCs w:val="22"/>
          <w:rtl/>
        </w:rPr>
        <w:t> </w:t>
      </w:r>
      <w:r w:rsidRPr="009F1693">
        <w:rPr>
          <w:rFonts w:hint="eastAsia"/>
          <w:i/>
          <w:iCs/>
          <w:rtl/>
        </w:rPr>
        <w:t>تتمة</w:t>
      </w:r>
      <w:r w:rsidRPr="009F1693">
        <w:rPr>
          <w:rFonts w:hint="cs"/>
          <w:rtl/>
        </w:rPr>
        <w:t>)</w:t>
      </w:r>
    </w:p>
    <w:tbl>
      <w:tblPr>
        <w:bidiVisual/>
        <w:tblW w:w="93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2844"/>
        <w:gridCol w:w="2031"/>
        <w:gridCol w:w="2354"/>
        <w:gridCol w:w="2127"/>
      </w:tblGrid>
      <w:tr w:rsidR="00C12D44" w:rsidRPr="009F1693" w:rsidTr="00CA4E83">
        <w:trPr>
          <w:cantSplit/>
          <w:jc w:val="center"/>
        </w:trPr>
        <w:tc>
          <w:tcPr>
            <w:tcW w:w="2844" w:type="dxa"/>
            <w:vAlign w:val="center"/>
          </w:tcPr>
          <w:p w:rsidR="00C12D44" w:rsidRPr="009F1693" w:rsidRDefault="00C12D44" w:rsidP="00C12D44">
            <w:pPr>
              <w:pStyle w:val="TableHead0"/>
              <w:rPr>
                <w:rFonts w:hint="eastAsia"/>
                <w:lang w:val="en-GB" w:eastAsia="en-US"/>
              </w:rPr>
            </w:pPr>
            <w:r w:rsidRPr="009F1693">
              <w:rPr>
                <w:rFonts w:hint="cs"/>
                <w:rtl/>
                <w:lang w:val="en-GB" w:eastAsia="en-US"/>
              </w:rPr>
              <w:t>النطاق</w:t>
            </w:r>
          </w:p>
        </w:tc>
        <w:tc>
          <w:tcPr>
            <w:tcW w:w="2031" w:type="dxa"/>
            <w:vAlign w:val="center"/>
          </w:tcPr>
          <w:p w:rsidR="00C12D44" w:rsidRPr="009F1693" w:rsidRDefault="00C12D44" w:rsidP="00C12D44">
            <w:pPr>
              <w:pStyle w:val="TableHead0"/>
              <w:rPr>
                <w:rFonts w:hint="eastAsia"/>
                <w:lang w:val="en-GB" w:eastAsia="en-US"/>
              </w:rPr>
            </w:pPr>
            <w:r w:rsidRPr="009F1693">
              <w:rPr>
                <w:rFonts w:hint="cs"/>
                <w:rtl/>
                <w:lang w:val="en-GB" w:eastAsia="en-US"/>
              </w:rPr>
              <w:t>المستوى الأقصى</w:t>
            </w:r>
          </w:p>
        </w:tc>
        <w:tc>
          <w:tcPr>
            <w:tcW w:w="2354" w:type="dxa"/>
            <w:vAlign w:val="center"/>
          </w:tcPr>
          <w:p w:rsidR="00C12D44" w:rsidRPr="009F1693" w:rsidRDefault="00C12D44" w:rsidP="00C12D44">
            <w:pPr>
              <w:pStyle w:val="TableHead0"/>
              <w:rPr>
                <w:rFonts w:hint="eastAsia"/>
                <w:lang w:eastAsia="en-US"/>
              </w:rPr>
            </w:pPr>
            <w:r w:rsidRPr="009F1693">
              <w:rPr>
                <w:rtl/>
                <w:lang w:eastAsia="en-US"/>
              </w:rPr>
              <w:t>عرض نطاق القياس</w:t>
            </w:r>
          </w:p>
        </w:tc>
        <w:tc>
          <w:tcPr>
            <w:tcW w:w="2127" w:type="dxa"/>
            <w:vAlign w:val="center"/>
          </w:tcPr>
          <w:p w:rsidR="00C12D44" w:rsidRPr="009F1693" w:rsidRDefault="00C12D44" w:rsidP="00C12D44">
            <w:pPr>
              <w:pStyle w:val="TableHead0"/>
              <w:rPr>
                <w:rFonts w:hint="eastAsia"/>
                <w:lang w:eastAsia="en-US"/>
              </w:rPr>
            </w:pPr>
            <w:r w:rsidRPr="009F1693">
              <w:rPr>
                <w:rtl/>
                <w:lang w:eastAsia="en-US"/>
              </w:rPr>
              <w:t>ملاحظات</w:t>
            </w:r>
          </w:p>
        </w:tc>
      </w:tr>
      <w:tr w:rsidR="00CA4E83" w:rsidRPr="009F1693" w:rsidTr="00CA4E83">
        <w:trPr>
          <w:cantSplit/>
          <w:jc w:val="center"/>
        </w:trPr>
        <w:tc>
          <w:tcPr>
            <w:tcW w:w="2844" w:type="dxa"/>
            <w:vAlign w:val="center"/>
          </w:tcPr>
          <w:p w:rsidR="00CA4E83" w:rsidRPr="009F1693" w:rsidRDefault="00CA4E83" w:rsidP="00CA4E83">
            <w:pPr>
              <w:pStyle w:val="Tabletexte"/>
              <w:jc w:val="center"/>
              <w:rPr>
                <w:lang w:eastAsia="fr-FR"/>
              </w:rPr>
            </w:pPr>
            <w:r w:rsidRPr="009F1693">
              <w:rPr>
                <w:lang w:eastAsia="fr-FR"/>
              </w:rPr>
              <w:t>GHz 12,75</w:t>
            </w:r>
            <w:r w:rsidRPr="009F1693">
              <w:rPr>
                <w:lang w:eastAsia="fr-FR"/>
              </w:rPr>
              <w:noBreakHyphen/>
              <w:t>GHz 1</w:t>
            </w:r>
          </w:p>
        </w:tc>
        <w:tc>
          <w:tcPr>
            <w:tcW w:w="2031" w:type="dxa"/>
            <w:vMerge w:val="restart"/>
            <w:vAlign w:val="center"/>
          </w:tcPr>
          <w:p w:rsidR="00CA4E83" w:rsidRPr="009F1693" w:rsidRDefault="00CA4E83" w:rsidP="00CA4E83">
            <w:pPr>
              <w:pStyle w:val="Tabletexte"/>
              <w:jc w:val="center"/>
              <w:rPr>
                <w:lang w:val="en-GB" w:eastAsia="fr-FR" w:bidi="ar-EG"/>
              </w:rPr>
            </w:pPr>
            <w:r w:rsidRPr="009F1693">
              <w:rPr>
                <w:lang w:val="en-GB" w:eastAsia="fr-FR"/>
              </w:rPr>
              <w:t>dBm</w:t>
            </w:r>
            <w:r w:rsidRPr="009F1693">
              <w:rPr>
                <w:lang w:eastAsia="fr-FR"/>
              </w:rPr>
              <w:t> 13–</w:t>
            </w:r>
          </w:p>
        </w:tc>
        <w:tc>
          <w:tcPr>
            <w:tcW w:w="2354" w:type="dxa"/>
            <w:vAlign w:val="center"/>
          </w:tcPr>
          <w:p w:rsidR="00CA4E83" w:rsidRPr="009F1693" w:rsidRDefault="00CA4E83" w:rsidP="00CA4E83">
            <w:pPr>
              <w:pStyle w:val="Tabletexte"/>
              <w:jc w:val="center"/>
              <w:rPr>
                <w:lang w:eastAsia="fr-FR"/>
              </w:rPr>
            </w:pPr>
            <w:r w:rsidRPr="009F1693">
              <w:rPr>
                <w:lang w:eastAsia="fr-FR"/>
              </w:rPr>
              <w:t>MHz 1</w:t>
            </w:r>
          </w:p>
        </w:tc>
        <w:tc>
          <w:tcPr>
            <w:tcW w:w="2127" w:type="dxa"/>
            <w:vAlign w:val="center"/>
          </w:tcPr>
          <w:p w:rsidR="00CA4E83" w:rsidRPr="009F1693" w:rsidRDefault="00CA4E83" w:rsidP="00CA4E83">
            <w:pPr>
              <w:pStyle w:val="Tabletexte"/>
              <w:jc w:val="center"/>
              <w:rPr>
                <w:lang w:eastAsia="fr-FR" w:bidi="ar-EG"/>
              </w:rPr>
            </w:pPr>
            <w:r w:rsidRPr="009F1693">
              <w:rPr>
                <w:rFonts w:hint="cs"/>
                <w:rtl/>
                <w:lang w:val="en-GB" w:eastAsia="fr-FR" w:bidi="ar-EG"/>
              </w:rPr>
              <w:t>الملاحظة </w:t>
            </w:r>
            <w:r w:rsidRPr="009F1693">
              <w:rPr>
                <w:lang w:eastAsia="fr-FR" w:bidi="ar-EG"/>
              </w:rPr>
              <w:t>2</w:t>
            </w:r>
          </w:p>
        </w:tc>
      </w:tr>
      <w:tr w:rsidR="00CA4E83" w:rsidRPr="009F1693" w:rsidTr="009F1693">
        <w:trPr>
          <w:cantSplit/>
          <w:jc w:val="center"/>
        </w:trPr>
        <w:tc>
          <w:tcPr>
            <w:tcW w:w="2844" w:type="dxa"/>
            <w:tcBorders>
              <w:bottom w:val="single" w:sz="6" w:space="0" w:color="auto"/>
            </w:tcBorders>
            <w:vAlign w:val="center"/>
          </w:tcPr>
          <w:p w:rsidR="00CA4E83" w:rsidRPr="009F1693" w:rsidRDefault="00CA4E83" w:rsidP="00CA4E83">
            <w:pPr>
              <w:pStyle w:val="Tabletexte"/>
              <w:jc w:val="center"/>
              <w:rPr>
                <w:rtl/>
                <w:lang w:eastAsia="fr-FR"/>
              </w:rPr>
            </w:pPr>
            <w:r w:rsidRPr="009F1693">
              <w:rPr>
                <w:lang w:val="fr-CH" w:eastAsia="fr-FR"/>
              </w:rPr>
              <w:t>GH</w:t>
            </w:r>
            <w:r w:rsidRPr="009F1693">
              <w:rPr>
                <w:lang w:eastAsia="fr-FR"/>
              </w:rPr>
              <w:t>z</w:t>
            </w:r>
            <w:r w:rsidRPr="009F1693">
              <w:rPr>
                <w:lang w:val="fr-CH" w:eastAsia="fr-FR"/>
              </w:rPr>
              <w:t> 12,75</w:t>
            </w:r>
            <w:r w:rsidRPr="009F1693">
              <w:rPr>
                <w:rFonts w:hint="cs"/>
                <w:rtl/>
                <w:lang w:val="fr-CH" w:eastAsia="fr-FR" w:bidi="ar-EG"/>
              </w:rPr>
              <w:t xml:space="preserve"> - التوافقية الخامسة لحافة التردد الأعلى لنطاق تشغيل الوصلة الهابطة بوحدات</w:t>
            </w:r>
            <w:r w:rsidRPr="009F1693">
              <w:rPr>
                <w:rFonts w:hint="eastAsia"/>
                <w:rtl/>
                <w:lang w:val="fr-CH" w:eastAsia="fr-FR" w:bidi="ar-EG"/>
              </w:rPr>
              <w:t> </w:t>
            </w:r>
            <w:r w:rsidRPr="009F1693">
              <w:rPr>
                <w:lang w:eastAsia="fr-FR" w:bidi="ar-EG"/>
              </w:rPr>
              <w:t>GHz</w:t>
            </w:r>
          </w:p>
        </w:tc>
        <w:tc>
          <w:tcPr>
            <w:tcW w:w="2031" w:type="dxa"/>
            <w:vMerge/>
            <w:tcBorders>
              <w:bottom w:val="single" w:sz="6" w:space="0" w:color="auto"/>
            </w:tcBorders>
            <w:vAlign w:val="center"/>
          </w:tcPr>
          <w:p w:rsidR="00CA4E83" w:rsidRPr="009F1693" w:rsidRDefault="00CA4E83" w:rsidP="00CA4E83">
            <w:pPr>
              <w:pStyle w:val="Tabletexte"/>
              <w:jc w:val="center"/>
              <w:rPr>
                <w:lang w:val="en-GB" w:eastAsia="fr-FR"/>
              </w:rPr>
            </w:pPr>
          </w:p>
        </w:tc>
        <w:tc>
          <w:tcPr>
            <w:tcW w:w="2354" w:type="dxa"/>
            <w:tcBorders>
              <w:bottom w:val="single" w:sz="6" w:space="0" w:color="auto"/>
            </w:tcBorders>
            <w:vAlign w:val="center"/>
          </w:tcPr>
          <w:p w:rsidR="00CA4E83" w:rsidRPr="009F1693" w:rsidRDefault="00CA4E83" w:rsidP="00CA4E83">
            <w:pPr>
              <w:pStyle w:val="Tabletexte"/>
              <w:jc w:val="center"/>
              <w:rPr>
                <w:lang w:eastAsia="fr-FR" w:bidi="ar-EG"/>
              </w:rPr>
            </w:pPr>
            <w:r w:rsidRPr="009F1693">
              <w:rPr>
                <w:lang w:eastAsia="fr-FR" w:bidi="ar-EG"/>
              </w:rPr>
              <w:t>MHz 1</w:t>
            </w:r>
          </w:p>
        </w:tc>
        <w:tc>
          <w:tcPr>
            <w:tcW w:w="2127" w:type="dxa"/>
            <w:tcBorders>
              <w:bottom w:val="single" w:sz="6" w:space="0" w:color="auto"/>
            </w:tcBorders>
            <w:vAlign w:val="center"/>
          </w:tcPr>
          <w:p w:rsidR="00CA4E83" w:rsidRPr="009F1693" w:rsidRDefault="00CA4E83" w:rsidP="00CA4E83">
            <w:pPr>
              <w:pStyle w:val="Tabletexte"/>
              <w:jc w:val="center"/>
              <w:rPr>
                <w:lang w:eastAsia="fr-FR" w:bidi="ar-EG"/>
              </w:rPr>
            </w:pPr>
            <w:r w:rsidRPr="009F1693">
              <w:rPr>
                <w:rFonts w:hint="cs"/>
                <w:rtl/>
                <w:lang w:val="en-GB" w:eastAsia="fr-FR" w:bidi="ar-EG"/>
              </w:rPr>
              <w:t>الملاحظة </w:t>
            </w:r>
            <w:r w:rsidRPr="009F1693">
              <w:rPr>
                <w:lang w:eastAsia="fr-FR" w:bidi="ar-EG"/>
              </w:rPr>
              <w:t>2</w:t>
            </w:r>
            <w:r w:rsidRPr="009F1693">
              <w:rPr>
                <w:rFonts w:hint="cs"/>
                <w:rtl/>
                <w:lang w:eastAsia="fr-FR" w:bidi="ar-EG"/>
              </w:rPr>
              <w:t>، الملاحظة </w:t>
            </w:r>
            <w:r w:rsidRPr="009F1693">
              <w:rPr>
                <w:lang w:eastAsia="fr-FR" w:bidi="ar-EG"/>
              </w:rPr>
              <w:t>3</w:t>
            </w:r>
          </w:p>
        </w:tc>
      </w:tr>
      <w:tr w:rsidR="00E173F3" w:rsidRPr="009F1693" w:rsidTr="009F1693">
        <w:trPr>
          <w:cantSplit/>
          <w:jc w:val="center"/>
        </w:trPr>
        <w:tc>
          <w:tcPr>
            <w:tcW w:w="9356" w:type="dxa"/>
            <w:gridSpan w:val="4"/>
            <w:tcBorders>
              <w:left w:val="nil"/>
              <w:bottom w:val="nil"/>
              <w:right w:val="nil"/>
            </w:tcBorders>
          </w:tcPr>
          <w:p w:rsidR="00E173F3" w:rsidRPr="009F1693" w:rsidRDefault="00E173F3" w:rsidP="00C12D44">
            <w:pPr>
              <w:pStyle w:val="Tabletexte"/>
              <w:jc w:val="left"/>
              <w:rPr>
                <w:rtl/>
                <w:lang w:eastAsia="fr-FR"/>
              </w:rPr>
            </w:pPr>
            <w:r w:rsidRPr="009F1693">
              <w:rPr>
                <w:rFonts w:hint="cs"/>
                <w:b/>
                <w:bCs/>
                <w:rtl/>
                <w:lang w:eastAsia="fr-FR" w:bidi="ar-EG"/>
              </w:rPr>
              <w:t>الملاحظة </w:t>
            </w:r>
            <w:r w:rsidRPr="009F1693">
              <w:rPr>
                <w:b/>
                <w:bCs/>
                <w:lang w:eastAsia="fr-FR" w:bidi="ar-EG"/>
              </w:rPr>
              <w:t>1</w:t>
            </w:r>
            <w:r w:rsidRPr="009F1693">
              <w:rPr>
                <w:rFonts w:hint="cs"/>
                <w:b/>
                <w:bCs/>
                <w:rtl/>
                <w:lang w:eastAsia="fr-FR" w:bidi="ar-EG"/>
              </w:rPr>
              <w:t xml:space="preserve"> -</w:t>
            </w:r>
            <w:r w:rsidRPr="009F1693">
              <w:rPr>
                <w:rFonts w:hint="cs"/>
                <w:rtl/>
                <w:lang w:eastAsia="fr-FR" w:bidi="ar-EG"/>
              </w:rPr>
              <w:t xml:space="preserve"> </w:t>
            </w:r>
            <w:r w:rsidRPr="009F1693">
              <w:rPr>
                <w:rtl/>
                <w:lang w:val="en-GB" w:eastAsia="fr-FR"/>
              </w:rPr>
              <w:t>عرض النطاق على النحو المبين في الفقرة</w:t>
            </w:r>
            <w:r w:rsidRPr="009F1693">
              <w:rPr>
                <w:rFonts w:hint="cs"/>
                <w:rtl/>
                <w:lang w:val="en-GB" w:eastAsia="fr-FR"/>
              </w:rPr>
              <w:t xml:space="preserve"> </w:t>
            </w:r>
            <w:r w:rsidRPr="009F1693">
              <w:rPr>
                <w:lang w:eastAsia="fr-FR"/>
              </w:rPr>
              <w:t>1.4</w:t>
            </w:r>
            <w:r w:rsidRPr="009F1693">
              <w:rPr>
                <w:rtl/>
                <w:lang w:eastAsia="fr-FR"/>
              </w:rPr>
              <w:t xml:space="preserve"> من</w:t>
            </w:r>
            <w:r w:rsidRPr="009F1693">
              <w:rPr>
                <w:rFonts w:hint="cs"/>
                <w:rtl/>
                <w:lang w:eastAsia="fr-FR"/>
              </w:rPr>
              <w:t xml:space="preserve"> </w:t>
            </w:r>
            <w:r w:rsidRPr="009F1693">
              <w:rPr>
                <w:rtl/>
                <w:lang w:eastAsia="fr-FR"/>
              </w:rPr>
              <w:t xml:space="preserve">التوصية </w:t>
            </w:r>
            <w:r w:rsidRPr="009F1693">
              <w:rPr>
                <w:lang w:eastAsia="fr-FR"/>
              </w:rPr>
              <w:t>ITU-R SM.329</w:t>
            </w:r>
            <w:r w:rsidRPr="009F1693">
              <w:rPr>
                <w:rFonts w:hint="cs"/>
                <w:rtl/>
                <w:lang w:eastAsia="fr-FR"/>
              </w:rPr>
              <w:t>.</w:t>
            </w:r>
          </w:p>
          <w:p w:rsidR="00E173F3" w:rsidRPr="009F1693" w:rsidRDefault="00E173F3" w:rsidP="00C12D44">
            <w:pPr>
              <w:pStyle w:val="Tabletexte"/>
              <w:jc w:val="left"/>
              <w:rPr>
                <w:rtl/>
                <w:lang w:eastAsia="fr-FR" w:bidi="ar-EG"/>
              </w:rPr>
            </w:pPr>
            <w:r w:rsidRPr="009F1693">
              <w:rPr>
                <w:rFonts w:hint="cs"/>
                <w:b/>
                <w:bCs/>
                <w:rtl/>
                <w:lang w:eastAsia="fr-FR"/>
              </w:rPr>
              <w:t>الملاحظة </w:t>
            </w:r>
            <w:r w:rsidRPr="009F1693">
              <w:rPr>
                <w:b/>
                <w:bCs/>
                <w:lang w:eastAsia="fr-FR"/>
              </w:rPr>
              <w:t>2</w:t>
            </w:r>
            <w:r w:rsidRPr="009F1693">
              <w:rPr>
                <w:rFonts w:hint="cs"/>
                <w:b/>
                <w:bCs/>
                <w:rtl/>
                <w:lang w:eastAsia="fr-FR" w:bidi="ar-EG"/>
              </w:rPr>
              <w:t xml:space="preserve"> -</w:t>
            </w:r>
            <w:r w:rsidRPr="009F1693">
              <w:rPr>
                <w:rFonts w:hint="cs"/>
                <w:rtl/>
                <w:lang w:eastAsia="fr-FR" w:bidi="ar-EG"/>
              </w:rPr>
              <w:t xml:space="preserve"> </w:t>
            </w:r>
            <w:r w:rsidRPr="009F1693">
              <w:rPr>
                <w:rtl/>
                <w:lang w:val="en-GB" w:eastAsia="fr-FR"/>
              </w:rPr>
              <w:t>عرض النطاق على النحو المبين في الفقرة</w:t>
            </w:r>
            <w:r w:rsidRPr="009F1693">
              <w:rPr>
                <w:rFonts w:hint="cs"/>
                <w:rtl/>
                <w:lang w:val="en-GB" w:eastAsia="fr-FR"/>
              </w:rPr>
              <w:t xml:space="preserve"> </w:t>
            </w:r>
            <w:r w:rsidRPr="009F1693">
              <w:rPr>
                <w:lang w:eastAsia="fr-FR"/>
              </w:rPr>
              <w:t>1.4</w:t>
            </w:r>
            <w:r w:rsidRPr="009F1693">
              <w:rPr>
                <w:rtl/>
                <w:lang w:eastAsia="fr-FR"/>
              </w:rPr>
              <w:t xml:space="preserve"> من</w:t>
            </w:r>
            <w:r w:rsidRPr="009F1693">
              <w:rPr>
                <w:rFonts w:hint="cs"/>
                <w:rtl/>
                <w:lang w:eastAsia="fr-FR"/>
              </w:rPr>
              <w:t xml:space="preserve"> </w:t>
            </w:r>
            <w:r w:rsidRPr="009F1693">
              <w:rPr>
                <w:rtl/>
                <w:lang w:eastAsia="fr-FR"/>
              </w:rPr>
              <w:t xml:space="preserve">التوصية </w:t>
            </w:r>
            <w:r w:rsidRPr="009F1693">
              <w:rPr>
                <w:lang w:eastAsia="fr-FR"/>
              </w:rPr>
              <w:t>ITU-R SM.329</w:t>
            </w:r>
            <w:r w:rsidRPr="009F1693">
              <w:rPr>
                <w:rFonts w:hint="cs"/>
                <w:rtl/>
                <w:lang w:eastAsia="fr-FR"/>
              </w:rPr>
              <w:t xml:space="preserve">. </w:t>
            </w:r>
            <w:r w:rsidRPr="009F1693">
              <w:rPr>
                <w:rFonts w:hint="cs"/>
                <w:rtl/>
                <w:lang w:val="en-GB" w:eastAsia="fr-FR" w:bidi="ar-EG"/>
              </w:rPr>
              <w:t>ال</w:t>
            </w:r>
            <w:r w:rsidRPr="009F1693">
              <w:rPr>
                <w:rtl/>
                <w:lang w:val="en-GB" w:eastAsia="fr-FR"/>
              </w:rPr>
              <w:t xml:space="preserve">تردد </w:t>
            </w:r>
            <w:r w:rsidRPr="009F1693">
              <w:rPr>
                <w:rFonts w:hint="cs"/>
                <w:rtl/>
                <w:lang w:val="en-GB" w:eastAsia="fr-FR"/>
              </w:rPr>
              <w:t>الأعلى</w:t>
            </w:r>
            <w:r w:rsidRPr="009F1693">
              <w:rPr>
                <w:rtl/>
                <w:lang w:val="en-GB" w:eastAsia="fr-FR"/>
              </w:rPr>
              <w:t xml:space="preserve"> على النحو المبين في الجدول </w:t>
            </w:r>
            <w:r w:rsidRPr="009F1693">
              <w:rPr>
                <w:lang w:eastAsia="fr-FR"/>
              </w:rPr>
              <w:t>1</w:t>
            </w:r>
            <w:r w:rsidRPr="009F1693">
              <w:rPr>
                <w:rtl/>
                <w:lang w:eastAsia="fr-FR"/>
              </w:rPr>
              <w:t xml:space="preserve"> من الفقرة </w:t>
            </w:r>
            <w:r w:rsidRPr="009F1693">
              <w:rPr>
                <w:lang w:eastAsia="fr-FR"/>
              </w:rPr>
              <w:t>5.2</w:t>
            </w:r>
            <w:r w:rsidRPr="009F1693">
              <w:rPr>
                <w:rtl/>
                <w:lang w:eastAsia="fr-FR"/>
              </w:rPr>
              <w:t xml:space="preserve"> من</w:t>
            </w:r>
            <w:r w:rsidRPr="009F1693">
              <w:rPr>
                <w:rFonts w:hint="cs"/>
                <w:rtl/>
                <w:lang w:eastAsia="fr-FR"/>
              </w:rPr>
              <w:t xml:space="preserve"> </w:t>
            </w:r>
            <w:r w:rsidRPr="009F1693">
              <w:rPr>
                <w:rtl/>
                <w:lang w:eastAsia="fr-FR"/>
              </w:rPr>
              <w:t xml:space="preserve">التوصية </w:t>
            </w:r>
            <w:r w:rsidRPr="009F1693">
              <w:rPr>
                <w:lang w:eastAsia="fr-FR"/>
              </w:rPr>
              <w:t>ITU-R SM.329</w:t>
            </w:r>
            <w:r w:rsidRPr="009F1693">
              <w:rPr>
                <w:rFonts w:hint="cs"/>
                <w:rtl/>
                <w:lang w:eastAsia="fr-FR" w:bidi="ar-EG"/>
              </w:rPr>
              <w:t>.</w:t>
            </w:r>
          </w:p>
          <w:p w:rsidR="00E173F3" w:rsidRPr="009F1693" w:rsidRDefault="00E173F3" w:rsidP="00C12D44">
            <w:pPr>
              <w:pStyle w:val="Tabletexte"/>
              <w:jc w:val="left"/>
              <w:rPr>
                <w:rtl/>
                <w:lang w:val="en-GB" w:eastAsia="fr-FR" w:bidi="ar-EG"/>
              </w:rPr>
            </w:pPr>
            <w:r w:rsidRPr="009F1693">
              <w:rPr>
                <w:rFonts w:hint="cs"/>
                <w:b/>
                <w:bCs/>
                <w:rtl/>
                <w:lang w:eastAsia="fr-FR" w:bidi="ar-EG"/>
              </w:rPr>
              <w:t>الملاحظة </w:t>
            </w:r>
            <w:r w:rsidRPr="009F1693">
              <w:rPr>
                <w:b/>
                <w:bCs/>
                <w:lang w:eastAsia="fr-FR" w:bidi="ar-EG"/>
              </w:rPr>
              <w:t>3</w:t>
            </w:r>
            <w:r w:rsidRPr="009F1693">
              <w:rPr>
                <w:rFonts w:hint="cs"/>
                <w:b/>
                <w:bCs/>
                <w:rtl/>
                <w:lang w:eastAsia="fr-FR" w:bidi="ar-EG"/>
              </w:rPr>
              <w:t xml:space="preserve"> -</w:t>
            </w:r>
            <w:r w:rsidRPr="009F1693">
              <w:rPr>
                <w:rFonts w:hint="cs"/>
                <w:rtl/>
                <w:lang w:eastAsia="fr-FR" w:bidi="ar-EG"/>
              </w:rPr>
              <w:t xml:space="preserve"> </w:t>
            </w:r>
            <w:r w:rsidRPr="009F1693">
              <w:rPr>
                <w:rFonts w:hint="cs"/>
                <w:rtl/>
                <w:lang w:val="en-GB" w:eastAsia="fr-FR"/>
              </w:rPr>
              <w:t xml:space="preserve">لا ينطبق إلا على النطاقات </w:t>
            </w:r>
            <w:r w:rsidRPr="009F1693">
              <w:rPr>
                <w:lang w:eastAsia="fr-FR"/>
              </w:rPr>
              <w:t>22</w:t>
            </w:r>
            <w:r w:rsidRPr="009F1693">
              <w:rPr>
                <w:rFonts w:hint="cs"/>
                <w:rtl/>
                <w:lang w:eastAsia="fr-FR"/>
              </w:rPr>
              <w:t xml:space="preserve"> و</w:t>
            </w:r>
            <w:r w:rsidRPr="009F1693">
              <w:rPr>
                <w:lang w:eastAsia="fr-FR"/>
              </w:rPr>
              <w:t>42</w:t>
            </w:r>
            <w:r w:rsidRPr="009F1693">
              <w:rPr>
                <w:rFonts w:hint="cs"/>
                <w:rtl/>
                <w:lang w:eastAsia="fr-FR" w:bidi="ar-EG"/>
              </w:rPr>
              <w:t xml:space="preserve"> و</w:t>
            </w:r>
            <w:r w:rsidRPr="009F1693">
              <w:rPr>
                <w:lang w:eastAsia="fr-FR" w:bidi="ar-EG"/>
              </w:rPr>
              <w:t>43</w:t>
            </w:r>
            <w:r w:rsidRPr="009F1693">
              <w:rPr>
                <w:rFonts w:hint="cs"/>
                <w:rtl/>
                <w:lang w:eastAsia="fr-FR" w:bidi="ar-EG"/>
              </w:rPr>
              <w:t>.</w:t>
            </w:r>
          </w:p>
        </w:tc>
      </w:tr>
    </w:tbl>
    <w:p w:rsidR="00E173F3" w:rsidRPr="009F1693" w:rsidRDefault="00E173F3" w:rsidP="001D6718">
      <w:pPr>
        <w:pStyle w:val="Heading3"/>
        <w:rPr>
          <w:rtl/>
          <w:lang w:bidi="ar-EG"/>
        </w:rPr>
      </w:pPr>
      <w:r w:rsidRPr="009F1693">
        <w:rPr>
          <w:lang w:bidi="ar-EG"/>
        </w:rPr>
        <w:t>2.6.2</w:t>
      </w:r>
      <w:r w:rsidRPr="009F1693">
        <w:rPr>
          <w:rtl/>
          <w:lang w:bidi="ar-EG"/>
        </w:rPr>
        <w:tab/>
      </w:r>
      <w:r w:rsidRPr="009F1693">
        <w:rPr>
          <w:rFonts w:hint="cs"/>
          <w:rtl/>
          <w:lang w:bidi="ar-EG"/>
        </w:rPr>
        <w:t>البث الهامشي (الفئة </w:t>
      </w:r>
      <w:r w:rsidRPr="009F1693">
        <w:rPr>
          <w:lang w:bidi="ar-EG"/>
        </w:rPr>
        <w:t>B</w:t>
      </w:r>
      <w:r w:rsidRPr="009F1693">
        <w:rPr>
          <w:rFonts w:hint="cs"/>
          <w:rtl/>
          <w:lang w:bidi="ar-EG"/>
        </w:rPr>
        <w:t>)</w:t>
      </w:r>
    </w:p>
    <w:p w:rsidR="00E173F3" w:rsidRPr="003C7801" w:rsidRDefault="00E173F3" w:rsidP="00E173F3">
      <w:pPr>
        <w:keepNext/>
        <w:keepLines/>
        <w:rPr>
          <w:rtl/>
          <w:lang w:bidi="ar-EG"/>
        </w:rPr>
      </w:pPr>
      <w:r w:rsidRPr="003C7801">
        <w:rPr>
          <w:rtl/>
        </w:rPr>
        <w:t>ينبغي ألا تتجاوز قدرة البث الهامشي الحدود المبينة في الجدول</w:t>
      </w:r>
      <w:r w:rsidRPr="003C7801">
        <w:rPr>
          <w:rFonts w:hint="cs"/>
          <w:rtl/>
        </w:rPr>
        <w:t> </w:t>
      </w:r>
      <w:r w:rsidRPr="003C7801">
        <w:t>1</w:t>
      </w:r>
      <w:r w:rsidRPr="003C7801">
        <w:noBreakHyphen/>
        <w:t>2.6.3</w:t>
      </w:r>
      <w:r w:rsidRPr="003C7801">
        <w:rPr>
          <w:rFonts w:hint="cs"/>
          <w:rtl/>
          <w:lang w:bidi="ar-EG"/>
        </w:rPr>
        <w:t>.</w:t>
      </w:r>
    </w:p>
    <w:p w:rsidR="00E173F3" w:rsidRPr="00F35BBB" w:rsidRDefault="00914EA5" w:rsidP="00081AA3">
      <w:pPr>
        <w:pStyle w:val="TableNo"/>
        <w:rPr>
          <w:rtl/>
        </w:rPr>
      </w:pPr>
      <w:r w:rsidRPr="00F35BBB">
        <w:rPr>
          <w:rtl/>
          <w:lang w:bidi="ar-SA"/>
        </w:rPr>
        <w:t>الج</w:t>
      </w:r>
      <w:r w:rsidRPr="00F35BBB">
        <w:rPr>
          <w:rFonts w:hint="cs"/>
          <w:rtl/>
          <w:lang w:bidi="ar-SA"/>
        </w:rPr>
        <w:t>ـــــــ</w:t>
      </w:r>
      <w:r w:rsidRPr="00F35BBB">
        <w:rPr>
          <w:rtl/>
          <w:lang w:bidi="ar-SA"/>
        </w:rPr>
        <w:t>دول</w:t>
      </w:r>
      <w:r w:rsidR="00E173F3" w:rsidRPr="00F35BBB">
        <w:rPr>
          <w:rFonts w:hint="cs"/>
          <w:rtl/>
        </w:rPr>
        <w:t> </w:t>
      </w:r>
      <w:r w:rsidR="00E173F3" w:rsidRPr="00F35BBB">
        <w:t>1</w:t>
      </w:r>
      <w:r w:rsidR="00E173F3" w:rsidRPr="00F35BBB">
        <w:noBreakHyphen/>
        <w:t>2.6.3</w:t>
      </w:r>
    </w:p>
    <w:p w:rsidR="00E173F3" w:rsidRPr="00F35BBB" w:rsidRDefault="00E173F3" w:rsidP="00E173F3">
      <w:pPr>
        <w:keepNext/>
        <w:spacing w:after="80"/>
        <w:jc w:val="center"/>
        <w:rPr>
          <w:rFonts w:ascii="Times New Roman Bold" w:hAnsi="Times New Roman Bold"/>
          <w:b/>
          <w:bCs/>
          <w:rtl/>
          <w:lang w:bidi="ar-EG"/>
        </w:rPr>
      </w:pPr>
      <w:r w:rsidRPr="00F35BBB">
        <w:rPr>
          <w:rFonts w:ascii="Times New Roman Bold" w:hAnsi="Times New Roman Bold"/>
          <w:b/>
          <w:bCs/>
          <w:rtl/>
          <w:lang w:bidi="ar-EG"/>
        </w:rPr>
        <w:t xml:space="preserve">حدود البث الهامشي للمحطة القاعدة، الفئة </w:t>
      </w:r>
      <w:r w:rsidRPr="00F35BBB">
        <w:rPr>
          <w:rFonts w:ascii="Times New Roman Bold" w:hAnsi="Times New Roman Bold"/>
          <w:b/>
          <w:bCs/>
          <w:lang w:bidi="ar-EG"/>
        </w:rPr>
        <w:t>B</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00"/>
        <w:gridCol w:w="1786"/>
        <w:gridCol w:w="2126"/>
        <w:gridCol w:w="2127"/>
      </w:tblGrid>
      <w:tr w:rsidR="00E173F3" w:rsidRPr="00F35BBB" w:rsidTr="00F35BBB">
        <w:trPr>
          <w:jc w:val="center"/>
        </w:trPr>
        <w:tc>
          <w:tcPr>
            <w:tcW w:w="3600" w:type="dxa"/>
            <w:vAlign w:val="center"/>
          </w:tcPr>
          <w:p w:rsidR="00E173F3" w:rsidRPr="00F35BBB" w:rsidRDefault="00E173F3" w:rsidP="00F35BBB">
            <w:pPr>
              <w:pStyle w:val="TableHead0"/>
              <w:rPr>
                <w:rFonts w:hint="eastAsia"/>
                <w:lang w:eastAsia="en-US"/>
              </w:rPr>
            </w:pPr>
            <w:r w:rsidRPr="00F35BBB">
              <w:rPr>
                <w:rtl/>
                <w:lang w:eastAsia="en-US"/>
              </w:rPr>
              <w:t>النطاق</w:t>
            </w:r>
          </w:p>
        </w:tc>
        <w:tc>
          <w:tcPr>
            <w:tcW w:w="1786" w:type="dxa"/>
            <w:vAlign w:val="center"/>
          </w:tcPr>
          <w:p w:rsidR="00E173F3" w:rsidRPr="00F35BBB" w:rsidRDefault="00E173F3" w:rsidP="00F35BBB">
            <w:pPr>
              <w:pStyle w:val="TableHead0"/>
              <w:rPr>
                <w:rFonts w:hint="eastAsia"/>
                <w:lang w:eastAsia="en-US"/>
              </w:rPr>
            </w:pPr>
            <w:r w:rsidRPr="00F35BBB">
              <w:rPr>
                <w:rFonts w:hint="cs"/>
                <w:rtl/>
                <w:lang w:eastAsia="en-US"/>
              </w:rPr>
              <w:t>المستوى الأقصى</w:t>
            </w:r>
          </w:p>
        </w:tc>
        <w:tc>
          <w:tcPr>
            <w:tcW w:w="2126" w:type="dxa"/>
            <w:vAlign w:val="center"/>
          </w:tcPr>
          <w:p w:rsidR="00E173F3" w:rsidRPr="00F35BBB" w:rsidRDefault="00E173F3" w:rsidP="00F35BBB">
            <w:pPr>
              <w:pStyle w:val="TableHead0"/>
              <w:rPr>
                <w:rFonts w:hint="eastAsia"/>
                <w:lang w:eastAsia="en-US"/>
              </w:rPr>
            </w:pPr>
            <w:r w:rsidRPr="00F35BBB">
              <w:rPr>
                <w:rtl/>
                <w:lang w:eastAsia="en-US"/>
              </w:rPr>
              <w:t>عرض نطاق القياس</w:t>
            </w:r>
          </w:p>
        </w:tc>
        <w:tc>
          <w:tcPr>
            <w:tcW w:w="2127" w:type="dxa"/>
            <w:vAlign w:val="center"/>
          </w:tcPr>
          <w:p w:rsidR="00E173F3" w:rsidRPr="00F35BBB" w:rsidRDefault="00E173F3" w:rsidP="00F35BBB">
            <w:pPr>
              <w:pStyle w:val="TableHead0"/>
              <w:rPr>
                <w:rFonts w:hint="eastAsia"/>
                <w:lang w:eastAsia="en-US"/>
              </w:rPr>
            </w:pPr>
            <w:r w:rsidRPr="00F35BBB">
              <w:rPr>
                <w:rtl/>
                <w:lang w:eastAsia="en-US"/>
              </w:rPr>
              <w:t>ملاحظ</w:t>
            </w:r>
            <w:r w:rsidRPr="00F35BBB">
              <w:rPr>
                <w:rFonts w:hint="cs"/>
                <w:rtl/>
                <w:lang w:eastAsia="en-US"/>
              </w:rPr>
              <w:t>ات</w:t>
            </w:r>
          </w:p>
        </w:tc>
      </w:tr>
      <w:tr w:rsidR="00E173F3" w:rsidRPr="00F35BBB" w:rsidTr="00F35BBB">
        <w:trPr>
          <w:jc w:val="center"/>
        </w:trPr>
        <w:tc>
          <w:tcPr>
            <w:tcW w:w="3600" w:type="dxa"/>
            <w:vAlign w:val="center"/>
          </w:tcPr>
          <w:p w:rsidR="00E173F3" w:rsidRPr="00F35BBB" w:rsidRDefault="00E173F3" w:rsidP="00F35BBB">
            <w:pPr>
              <w:pStyle w:val="Tabletexte"/>
              <w:jc w:val="center"/>
              <w:rPr>
                <w:rtl/>
                <w:lang w:eastAsia="fr-FR"/>
              </w:rPr>
            </w:pPr>
            <w:r w:rsidRPr="00F35BBB">
              <w:rPr>
                <w:lang w:eastAsia="fr-FR"/>
              </w:rPr>
              <w:t xml:space="preserve">kHz 150 </w:t>
            </w:r>
            <w:r w:rsidRPr="00F35BBB">
              <w:rPr>
                <w:lang w:eastAsia="fr-FR"/>
              </w:rPr>
              <w:sym w:font="Symbol" w:char="00AB"/>
            </w:r>
            <w:r w:rsidRPr="00F35BBB">
              <w:rPr>
                <w:lang w:eastAsia="fr-FR"/>
              </w:rPr>
              <w:t xml:space="preserve"> kHz 9</w:t>
            </w:r>
          </w:p>
        </w:tc>
        <w:tc>
          <w:tcPr>
            <w:tcW w:w="1786" w:type="dxa"/>
            <w:vAlign w:val="center"/>
          </w:tcPr>
          <w:p w:rsidR="00E173F3" w:rsidRPr="00F35BBB" w:rsidRDefault="00E173F3" w:rsidP="00F35BBB">
            <w:pPr>
              <w:pStyle w:val="Tabletexte"/>
              <w:jc w:val="center"/>
              <w:rPr>
                <w:lang w:eastAsia="fr-FR"/>
              </w:rPr>
            </w:pPr>
            <w:r w:rsidRPr="00F35BBB">
              <w:rPr>
                <w:lang w:eastAsia="fr-FR"/>
              </w:rPr>
              <w:t>dBm 36–</w:t>
            </w:r>
          </w:p>
        </w:tc>
        <w:tc>
          <w:tcPr>
            <w:tcW w:w="2126" w:type="dxa"/>
            <w:vAlign w:val="center"/>
          </w:tcPr>
          <w:p w:rsidR="00E173F3" w:rsidRPr="00F35BBB" w:rsidRDefault="00E173F3" w:rsidP="00F35BBB">
            <w:pPr>
              <w:pStyle w:val="Tabletexte"/>
              <w:jc w:val="center"/>
              <w:rPr>
                <w:lang w:eastAsia="fr-FR"/>
              </w:rPr>
            </w:pPr>
            <w:r w:rsidRPr="00F35BBB">
              <w:rPr>
                <w:lang w:eastAsia="fr-FR"/>
              </w:rPr>
              <w:t>kHz 1</w:t>
            </w:r>
          </w:p>
        </w:tc>
        <w:tc>
          <w:tcPr>
            <w:tcW w:w="2127" w:type="dxa"/>
            <w:vAlign w:val="center"/>
          </w:tcPr>
          <w:p w:rsidR="00E173F3" w:rsidRPr="00F35BBB" w:rsidRDefault="00E173F3" w:rsidP="00F35BBB">
            <w:pPr>
              <w:pStyle w:val="Tabletexte"/>
              <w:jc w:val="center"/>
              <w:rPr>
                <w:lang w:eastAsia="fr-FR" w:bidi="ar-EG"/>
              </w:rPr>
            </w:pPr>
            <w:r w:rsidRPr="00F35BBB">
              <w:rPr>
                <w:rFonts w:hint="cs"/>
                <w:rtl/>
                <w:lang w:eastAsia="fr-FR" w:bidi="ar-EG"/>
              </w:rPr>
              <w:t>الملاحظة </w:t>
            </w:r>
            <w:r w:rsidRPr="00F35BBB">
              <w:rPr>
                <w:lang w:eastAsia="fr-FR" w:bidi="ar-EG"/>
              </w:rPr>
              <w:t>1</w:t>
            </w:r>
          </w:p>
        </w:tc>
      </w:tr>
      <w:tr w:rsidR="00E173F3" w:rsidRPr="00F35BBB" w:rsidTr="00F35BBB">
        <w:trPr>
          <w:jc w:val="center"/>
        </w:trPr>
        <w:tc>
          <w:tcPr>
            <w:tcW w:w="3600" w:type="dxa"/>
            <w:vAlign w:val="center"/>
          </w:tcPr>
          <w:p w:rsidR="00E173F3" w:rsidRPr="00F35BBB" w:rsidRDefault="00E173F3" w:rsidP="00F35BBB">
            <w:pPr>
              <w:pStyle w:val="Tabletexte"/>
              <w:jc w:val="center"/>
              <w:rPr>
                <w:rtl/>
                <w:lang w:eastAsia="fr-FR"/>
              </w:rPr>
            </w:pPr>
            <w:r w:rsidRPr="00F35BBB">
              <w:rPr>
                <w:lang w:eastAsia="fr-FR"/>
              </w:rPr>
              <w:t>MHz 30 </w:t>
            </w:r>
            <w:r w:rsidRPr="00F35BBB">
              <w:rPr>
                <w:lang w:eastAsia="fr-FR"/>
              </w:rPr>
              <w:sym w:font="Symbol" w:char="00AB"/>
            </w:r>
            <w:r w:rsidRPr="00F35BBB">
              <w:rPr>
                <w:lang w:eastAsia="fr-FR"/>
              </w:rPr>
              <w:t> kHz 150</w:t>
            </w:r>
          </w:p>
        </w:tc>
        <w:tc>
          <w:tcPr>
            <w:tcW w:w="1786" w:type="dxa"/>
            <w:vAlign w:val="center"/>
          </w:tcPr>
          <w:p w:rsidR="00E173F3" w:rsidRPr="00F35BBB" w:rsidRDefault="00E173F3" w:rsidP="00F35BBB">
            <w:pPr>
              <w:pStyle w:val="Tabletexte"/>
              <w:jc w:val="center"/>
              <w:rPr>
                <w:lang w:eastAsia="fr-FR"/>
              </w:rPr>
            </w:pPr>
            <w:r w:rsidRPr="00F35BBB">
              <w:rPr>
                <w:lang w:eastAsia="fr-FR"/>
              </w:rPr>
              <w:t>dBm 36–</w:t>
            </w:r>
          </w:p>
        </w:tc>
        <w:tc>
          <w:tcPr>
            <w:tcW w:w="2126" w:type="dxa"/>
            <w:vAlign w:val="center"/>
          </w:tcPr>
          <w:p w:rsidR="00E173F3" w:rsidRPr="00F35BBB" w:rsidRDefault="00E173F3" w:rsidP="00F35BBB">
            <w:pPr>
              <w:pStyle w:val="Tabletexte"/>
              <w:jc w:val="center"/>
              <w:rPr>
                <w:lang w:eastAsia="fr-FR"/>
              </w:rPr>
            </w:pPr>
            <w:r w:rsidRPr="00F35BBB">
              <w:rPr>
                <w:lang w:eastAsia="fr-FR"/>
              </w:rPr>
              <w:t>kHz 10</w:t>
            </w:r>
          </w:p>
        </w:tc>
        <w:tc>
          <w:tcPr>
            <w:tcW w:w="2127" w:type="dxa"/>
            <w:vAlign w:val="center"/>
          </w:tcPr>
          <w:p w:rsidR="00E173F3" w:rsidRPr="00F35BBB" w:rsidRDefault="00E173F3" w:rsidP="00F35BBB">
            <w:pPr>
              <w:pStyle w:val="Tabletexte"/>
              <w:jc w:val="center"/>
              <w:rPr>
                <w:vertAlign w:val="superscript"/>
                <w:lang w:eastAsia="fr-FR"/>
              </w:rPr>
            </w:pPr>
            <w:r w:rsidRPr="00F35BBB">
              <w:rPr>
                <w:rFonts w:hint="cs"/>
                <w:rtl/>
                <w:lang w:eastAsia="fr-FR" w:bidi="ar-EG"/>
              </w:rPr>
              <w:t>الملاحظة </w:t>
            </w:r>
            <w:r w:rsidRPr="00F35BBB">
              <w:rPr>
                <w:lang w:eastAsia="fr-FR" w:bidi="ar-EG"/>
              </w:rPr>
              <w:t>1</w:t>
            </w:r>
          </w:p>
        </w:tc>
      </w:tr>
      <w:tr w:rsidR="00E173F3" w:rsidRPr="00F35BBB" w:rsidTr="00F35BBB">
        <w:trPr>
          <w:jc w:val="center"/>
        </w:trPr>
        <w:tc>
          <w:tcPr>
            <w:tcW w:w="3600" w:type="dxa"/>
            <w:vAlign w:val="center"/>
          </w:tcPr>
          <w:p w:rsidR="00E173F3" w:rsidRPr="00F35BBB" w:rsidRDefault="00E173F3" w:rsidP="00F35BBB">
            <w:pPr>
              <w:pStyle w:val="Tabletexte"/>
              <w:jc w:val="center"/>
              <w:rPr>
                <w:lang w:eastAsia="fr-FR"/>
              </w:rPr>
            </w:pPr>
            <w:r w:rsidRPr="00F35BBB">
              <w:rPr>
                <w:lang w:eastAsia="fr-FR"/>
              </w:rPr>
              <w:t>GHz 1 </w:t>
            </w:r>
            <w:r w:rsidRPr="00F35BBB">
              <w:rPr>
                <w:lang w:eastAsia="fr-FR"/>
              </w:rPr>
              <w:sym w:font="Symbol" w:char="00AB"/>
            </w:r>
            <w:r w:rsidRPr="00F35BBB">
              <w:rPr>
                <w:lang w:eastAsia="fr-FR"/>
              </w:rPr>
              <w:t> MHz 30</w:t>
            </w:r>
          </w:p>
        </w:tc>
        <w:tc>
          <w:tcPr>
            <w:tcW w:w="1786" w:type="dxa"/>
            <w:vAlign w:val="center"/>
          </w:tcPr>
          <w:p w:rsidR="00E173F3" w:rsidRPr="00F35BBB" w:rsidRDefault="00E173F3" w:rsidP="00F35BBB">
            <w:pPr>
              <w:pStyle w:val="Tabletexte"/>
              <w:jc w:val="center"/>
              <w:rPr>
                <w:lang w:eastAsia="fr-FR"/>
              </w:rPr>
            </w:pPr>
            <w:r w:rsidRPr="00F35BBB">
              <w:rPr>
                <w:lang w:eastAsia="fr-FR"/>
              </w:rPr>
              <w:t>dBm 36–</w:t>
            </w:r>
          </w:p>
        </w:tc>
        <w:tc>
          <w:tcPr>
            <w:tcW w:w="2126" w:type="dxa"/>
            <w:vAlign w:val="center"/>
          </w:tcPr>
          <w:p w:rsidR="00E173F3" w:rsidRPr="00F35BBB" w:rsidRDefault="00E173F3" w:rsidP="00F35BBB">
            <w:pPr>
              <w:pStyle w:val="Tabletexte"/>
              <w:jc w:val="center"/>
              <w:rPr>
                <w:lang w:eastAsia="fr-FR"/>
              </w:rPr>
            </w:pPr>
            <w:r w:rsidRPr="00F35BBB">
              <w:rPr>
                <w:lang w:val="fr-CH" w:eastAsia="fr-FR"/>
              </w:rPr>
              <w:t>kHz 100</w:t>
            </w:r>
          </w:p>
        </w:tc>
        <w:tc>
          <w:tcPr>
            <w:tcW w:w="2127" w:type="dxa"/>
            <w:vAlign w:val="center"/>
          </w:tcPr>
          <w:p w:rsidR="00E173F3" w:rsidRPr="00F35BBB" w:rsidRDefault="00E173F3" w:rsidP="00F35BBB">
            <w:pPr>
              <w:pStyle w:val="Tabletexte"/>
              <w:jc w:val="center"/>
              <w:rPr>
                <w:vertAlign w:val="superscript"/>
                <w:rtl/>
                <w:lang w:eastAsia="fr-FR"/>
              </w:rPr>
            </w:pPr>
            <w:r w:rsidRPr="00F35BBB">
              <w:rPr>
                <w:rFonts w:hint="cs"/>
                <w:rtl/>
                <w:lang w:eastAsia="fr-FR" w:bidi="ar-EG"/>
              </w:rPr>
              <w:t>الملاحظة </w:t>
            </w:r>
            <w:r w:rsidRPr="00F35BBB">
              <w:rPr>
                <w:lang w:eastAsia="fr-FR" w:bidi="ar-EG"/>
              </w:rPr>
              <w:t>1</w:t>
            </w:r>
          </w:p>
        </w:tc>
      </w:tr>
      <w:tr w:rsidR="00E173F3" w:rsidRPr="00F35BBB" w:rsidTr="00F35BBB">
        <w:trPr>
          <w:jc w:val="center"/>
        </w:trPr>
        <w:tc>
          <w:tcPr>
            <w:tcW w:w="3600" w:type="dxa"/>
            <w:vAlign w:val="center"/>
          </w:tcPr>
          <w:p w:rsidR="00E173F3" w:rsidRPr="00F35BBB" w:rsidRDefault="00F35BBB" w:rsidP="00F35BBB">
            <w:pPr>
              <w:pStyle w:val="Tabletexte"/>
              <w:jc w:val="center"/>
              <w:rPr>
                <w:rtl/>
                <w:lang w:eastAsia="fr-FR"/>
              </w:rPr>
            </w:pPr>
            <w:r w:rsidRPr="00F35BBB">
              <w:rPr>
                <w:lang w:eastAsia="fr-FR"/>
              </w:rPr>
              <w:t>G</w:t>
            </w:r>
            <w:r w:rsidR="00E173F3" w:rsidRPr="00F35BBB">
              <w:rPr>
                <w:lang w:eastAsia="fr-FR"/>
              </w:rPr>
              <w:t>Hz 12,75 </w:t>
            </w:r>
            <w:r w:rsidR="00E173F3" w:rsidRPr="00F35BBB">
              <w:rPr>
                <w:lang w:eastAsia="fr-FR"/>
              </w:rPr>
              <w:sym w:font="Symbol" w:char="00AB"/>
            </w:r>
            <w:r w:rsidR="00E173F3" w:rsidRPr="00F35BBB">
              <w:rPr>
                <w:lang w:eastAsia="fr-FR"/>
              </w:rPr>
              <w:t> GHz 1</w:t>
            </w:r>
          </w:p>
        </w:tc>
        <w:tc>
          <w:tcPr>
            <w:tcW w:w="1786" w:type="dxa"/>
            <w:vAlign w:val="center"/>
          </w:tcPr>
          <w:p w:rsidR="00E173F3" w:rsidRPr="00F35BBB" w:rsidRDefault="00E173F3" w:rsidP="00F35BBB">
            <w:pPr>
              <w:pStyle w:val="Tabletexte"/>
              <w:jc w:val="center"/>
              <w:rPr>
                <w:lang w:eastAsia="fr-FR"/>
              </w:rPr>
            </w:pPr>
            <w:r w:rsidRPr="00F35BBB">
              <w:rPr>
                <w:lang w:eastAsia="fr-FR"/>
              </w:rPr>
              <w:t>dBm 30–</w:t>
            </w:r>
          </w:p>
        </w:tc>
        <w:tc>
          <w:tcPr>
            <w:tcW w:w="2126" w:type="dxa"/>
            <w:vAlign w:val="center"/>
          </w:tcPr>
          <w:p w:rsidR="00E173F3" w:rsidRPr="00F35BBB" w:rsidRDefault="00E173F3" w:rsidP="00F35BBB">
            <w:pPr>
              <w:pStyle w:val="Tabletexte"/>
              <w:jc w:val="center"/>
              <w:rPr>
                <w:rtl/>
                <w:lang w:eastAsia="fr-FR"/>
              </w:rPr>
            </w:pPr>
            <w:r w:rsidRPr="00F35BBB">
              <w:rPr>
                <w:lang w:eastAsia="fr-FR"/>
              </w:rPr>
              <w:t>MHz 1</w:t>
            </w:r>
          </w:p>
        </w:tc>
        <w:tc>
          <w:tcPr>
            <w:tcW w:w="2127" w:type="dxa"/>
            <w:vAlign w:val="center"/>
          </w:tcPr>
          <w:p w:rsidR="00E173F3" w:rsidRPr="00F35BBB" w:rsidRDefault="00E173F3" w:rsidP="00F35BBB">
            <w:pPr>
              <w:pStyle w:val="Tabletexte"/>
              <w:jc w:val="center"/>
              <w:rPr>
                <w:vertAlign w:val="superscript"/>
                <w:rtl/>
                <w:lang w:eastAsia="fr-FR"/>
              </w:rPr>
            </w:pPr>
            <w:r w:rsidRPr="00F35BBB">
              <w:rPr>
                <w:rFonts w:hint="cs"/>
                <w:rtl/>
                <w:lang w:eastAsia="fr-FR" w:bidi="ar-EG"/>
              </w:rPr>
              <w:t>الملاحظة </w:t>
            </w:r>
            <w:r w:rsidRPr="00F35BBB">
              <w:rPr>
                <w:lang w:eastAsia="fr-FR" w:bidi="ar-EG"/>
              </w:rPr>
              <w:t>2</w:t>
            </w:r>
          </w:p>
        </w:tc>
      </w:tr>
      <w:tr w:rsidR="00E173F3" w:rsidRPr="00F35BBB" w:rsidTr="00F35BBB">
        <w:trPr>
          <w:jc w:val="center"/>
        </w:trPr>
        <w:tc>
          <w:tcPr>
            <w:tcW w:w="3600" w:type="dxa"/>
            <w:tcBorders>
              <w:bottom w:val="single" w:sz="6" w:space="0" w:color="auto"/>
            </w:tcBorders>
            <w:vAlign w:val="center"/>
          </w:tcPr>
          <w:p w:rsidR="00E173F3" w:rsidRPr="00F35BBB" w:rsidRDefault="00E173F3" w:rsidP="00F35BBB">
            <w:pPr>
              <w:pStyle w:val="Tabletexte"/>
              <w:jc w:val="center"/>
              <w:rPr>
                <w:rtl/>
                <w:lang w:eastAsia="fr-FR"/>
              </w:rPr>
            </w:pPr>
            <w:r w:rsidRPr="00F35BBB">
              <w:rPr>
                <w:lang w:val="fr-CH" w:eastAsia="fr-FR"/>
              </w:rPr>
              <w:t>GH</w:t>
            </w:r>
            <w:r w:rsidRPr="00F35BBB">
              <w:rPr>
                <w:lang w:eastAsia="fr-FR"/>
              </w:rPr>
              <w:t>z</w:t>
            </w:r>
            <w:r w:rsidRPr="00F35BBB">
              <w:rPr>
                <w:lang w:val="fr-CH" w:eastAsia="fr-FR"/>
              </w:rPr>
              <w:t> 12,75</w:t>
            </w:r>
            <w:r w:rsidRPr="00F35BBB">
              <w:rPr>
                <w:rFonts w:hint="cs"/>
                <w:rtl/>
                <w:lang w:val="fr-CH" w:eastAsia="fr-FR" w:bidi="ar-EG"/>
              </w:rPr>
              <w:t xml:space="preserve"> - التوافقية الخامسة لحافة التردد الأعلى لنطاق تشغيل الوصلة الهابطة بوحدات</w:t>
            </w:r>
            <w:r w:rsidRPr="00F35BBB">
              <w:rPr>
                <w:rFonts w:hint="eastAsia"/>
                <w:rtl/>
                <w:lang w:val="fr-CH" w:eastAsia="fr-FR" w:bidi="ar-EG"/>
              </w:rPr>
              <w:t> </w:t>
            </w:r>
            <w:r w:rsidRPr="00F35BBB">
              <w:rPr>
                <w:lang w:eastAsia="fr-FR" w:bidi="ar-EG"/>
              </w:rPr>
              <w:t>GHz</w:t>
            </w:r>
          </w:p>
        </w:tc>
        <w:tc>
          <w:tcPr>
            <w:tcW w:w="1786" w:type="dxa"/>
            <w:tcBorders>
              <w:bottom w:val="single" w:sz="6" w:space="0" w:color="auto"/>
            </w:tcBorders>
            <w:vAlign w:val="center"/>
          </w:tcPr>
          <w:p w:rsidR="00E173F3" w:rsidRPr="00F35BBB" w:rsidRDefault="00E173F3" w:rsidP="00F35BBB">
            <w:pPr>
              <w:pStyle w:val="Tabletexte"/>
              <w:jc w:val="center"/>
              <w:rPr>
                <w:lang w:eastAsia="fr-FR"/>
              </w:rPr>
            </w:pPr>
            <w:r w:rsidRPr="00F35BBB">
              <w:rPr>
                <w:lang w:eastAsia="fr-FR"/>
              </w:rPr>
              <w:t>dBm 30–</w:t>
            </w:r>
          </w:p>
        </w:tc>
        <w:tc>
          <w:tcPr>
            <w:tcW w:w="2126" w:type="dxa"/>
            <w:tcBorders>
              <w:bottom w:val="single" w:sz="6" w:space="0" w:color="auto"/>
            </w:tcBorders>
            <w:vAlign w:val="center"/>
          </w:tcPr>
          <w:p w:rsidR="00E173F3" w:rsidRPr="00F35BBB" w:rsidRDefault="00E173F3" w:rsidP="00F35BBB">
            <w:pPr>
              <w:pStyle w:val="Tabletexte"/>
              <w:jc w:val="center"/>
              <w:rPr>
                <w:lang w:eastAsia="fr-FR"/>
              </w:rPr>
            </w:pPr>
            <w:r w:rsidRPr="00F35BBB">
              <w:rPr>
                <w:lang w:eastAsia="fr-FR"/>
              </w:rPr>
              <w:t>MHz 1</w:t>
            </w:r>
          </w:p>
        </w:tc>
        <w:tc>
          <w:tcPr>
            <w:tcW w:w="2127" w:type="dxa"/>
            <w:tcBorders>
              <w:bottom w:val="single" w:sz="6" w:space="0" w:color="auto"/>
            </w:tcBorders>
            <w:vAlign w:val="center"/>
          </w:tcPr>
          <w:p w:rsidR="00E173F3" w:rsidRPr="00F35BBB" w:rsidRDefault="00E173F3" w:rsidP="00F35BBB">
            <w:pPr>
              <w:pStyle w:val="Tabletexte"/>
              <w:jc w:val="center"/>
              <w:rPr>
                <w:rtl/>
                <w:lang w:eastAsia="fr-FR" w:bidi="ar-EG"/>
              </w:rPr>
            </w:pPr>
            <w:r w:rsidRPr="00F35BBB">
              <w:rPr>
                <w:rFonts w:hint="cs"/>
                <w:rtl/>
                <w:lang w:eastAsia="fr-FR" w:bidi="ar-EG"/>
              </w:rPr>
              <w:t>الملاحظة </w:t>
            </w:r>
            <w:r w:rsidRPr="00F35BBB">
              <w:rPr>
                <w:lang w:eastAsia="fr-FR" w:bidi="ar-EG"/>
              </w:rPr>
              <w:t>2</w:t>
            </w:r>
            <w:r w:rsidRPr="00F35BBB">
              <w:rPr>
                <w:rFonts w:hint="cs"/>
                <w:rtl/>
                <w:lang w:eastAsia="fr-FR" w:bidi="ar-EG"/>
              </w:rPr>
              <w:t>، الملاحظة </w:t>
            </w:r>
            <w:r w:rsidRPr="00F35BBB">
              <w:rPr>
                <w:lang w:eastAsia="fr-FR" w:bidi="ar-EG"/>
              </w:rPr>
              <w:t>3</w:t>
            </w:r>
          </w:p>
        </w:tc>
      </w:tr>
      <w:tr w:rsidR="00E173F3" w:rsidRPr="00F35BBB" w:rsidTr="00F35BBB">
        <w:trPr>
          <w:jc w:val="center"/>
        </w:trPr>
        <w:tc>
          <w:tcPr>
            <w:tcW w:w="9639" w:type="dxa"/>
            <w:gridSpan w:val="4"/>
            <w:tcBorders>
              <w:left w:val="nil"/>
              <w:bottom w:val="nil"/>
              <w:right w:val="nil"/>
            </w:tcBorders>
          </w:tcPr>
          <w:p w:rsidR="00E173F3" w:rsidRPr="00F35BBB" w:rsidRDefault="00E173F3" w:rsidP="00F35BBB">
            <w:pPr>
              <w:pStyle w:val="Tabletexte"/>
              <w:jc w:val="left"/>
              <w:rPr>
                <w:rtl/>
                <w:lang w:eastAsia="fr-FR"/>
              </w:rPr>
            </w:pPr>
            <w:r w:rsidRPr="00F35BBB">
              <w:rPr>
                <w:rFonts w:hint="cs"/>
                <w:b/>
                <w:bCs/>
                <w:rtl/>
                <w:lang w:eastAsia="fr-FR" w:bidi="ar-EG"/>
              </w:rPr>
              <w:t>الملاحظة </w:t>
            </w:r>
            <w:r w:rsidRPr="00F35BBB">
              <w:rPr>
                <w:b/>
                <w:bCs/>
                <w:lang w:eastAsia="fr-FR" w:bidi="ar-EG"/>
              </w:rPr>
              <w:t>1</w:t>
            </w:r>
            <w:r w:rsidRPr="00F35BBB">
              <w:rPr>
                <w:rFonts w:hint="cs"/>
                <w:b/>
                <w:bCs/>
                <w:rtl/>
                <w:lang w:eastAsia="fr-FR" w:bidi="ar-EG"/>
              </w:rPr>
              <w:t xml:space="preserve"> -</w:t>
            </w:r>
            <w:r w:rsidRPr="00F35BBB">
              <w:rPr>
                <w:rFonts w:hint="cs"/>
                <w:rtl/>
                <w:lang w:eastAsia="fr-FR" w:bidi="ar-EG"/>
              </w:rPr>
              <w:t xml:space="preserve"> </w:t>
            </w:r>
            <w:r w:rsidRPr="00F35BBB">
              <w:rPr>
                <w:rtl/>
                <w:lang w:val="en-GB" w:eastAsia="fr-FR"/>
              </w:rPr>
              <w:t>عرض النطاق على النحو المبين في الفقرة</w:t>
            </w:r>
            <w:r w:rsidRPr="00F35BBB">
              <w:rPr>
                <w:rFonts w:hint="cs"/>
                <w:rtl/>
                <w:lang w:val="en-GB" w:eastAsia="fr-FR"/>
              </w:rPr>
              <w:t xml:space="preserve"> </w:t>
            </w:r>
            <w:r w:rsidRPr="00F35BBB">
              <w:rPr>
                <w:lang w:eastAsia="fr-FR"/>
              </w:rPr>
              <w:t>1.4</w:t>
            </w:r>
            <w:r w:rsidRPr="00F35BBB">
              <w:rPr>
                <w:rtl/>
                <w:lang w:eastAsia="fr-FR"/>
              </w:rPr>
              <w:t xml:space="preserve"> من</w:t>
            </w:r>
            <w:r w:rsidRPr="00F35BBB">
              <w:rPr>
                <w:rFonts w:hint="cs"/>
                <w:rtl/>
                <w:lang w:eastAsia="fr-FR"/>
              </w:rPr>
              <w:t xml:space="preserve"> </w:t>
            </w:r>
            <w:r w:rsidRPr="00F35BBB">
              <w:rPr>
                <w:rtl/>
                <w:lang w:eastAsia="fr-FR"/>
              </w:rPr>
              <w:t xml:space="preserve">التوصية </w:t>
            </w:r>
            <w:r w:rsidRPr="00F35BBB">
              <w:rPr>
                <w:lang w:eastAsia="fr-FR"/>
              </w:rPr>
              <w:t>ITU-R SM.329</w:t>
            </w:r>
            <w:r w:rsidRPr="00F35BBB">
              <w:rPr>
                <w:rFonts w:hint="cs"/>
                <w:rtl/>
                <w:lang w:eastAsia="fr-FR"/>
              </w:rPr>
              <w:t>.</w:t>
            </w:r>
          </w:p>
          <w:p w:rsidR="00E173F3" w:rsidRPr="00F35BBB" w:rsidRDefault="00E173F3" w:rsidP="00F35BBB">
            <w:pPr>
              <w:pStyle w:val="Tabletexte"/>
              <w:jc w:val="left"/>
              <w:rPr>
                <w:rtl/>
                <w:lang w:eastAsia="fr-FR" w:bidi="ar-EG"/>
              </w:rPr>
            </w:pPr>
            <w:r w:rsidRPr="00F35BBB">
              <w:rPr>
                <w:rFonts w:hint="cs"/>
                <w:b/>
                <w:bCs/>
                <w:rtl/>
                <w:lang w:eastAsia="fr-FR"/>
              </w:rPr>
              <w:t>الملاحظة </w:t>
            </w:r>
            <w:r w:rsidRPr="00F35BBB">
              <w:rPr>
                <w:b/>
                <w:bCs/>
                <w:lang w:eastAsia="fr-FR"/>
              </w:rPr>
              <w:t>2</w:t>
            </w:r>
            <w:r w:rsidRPr="00F35BBB">
              <w:rPr>
                <w:rFonts w:hint="cs"/>
                <w:b/>
                <w:bCs/>
                <w:rtl/>
                <w:lang w:eastAsia="fr-FR" w:bidi="ar-EG"/>
              </w:rPr>
              <w:t xml:space="preserve"> -</w:t>
            </w:r>
            <w:r w:rsidRPr="00F35BBB">
              <w:rPr>
                <w:rFonts w:hint="cs"/>
                <w:rtl/>
                <w:lang w:eastAsia="fr-FR" w:bidi="ar-EG"/>
              </w:rPr>
              <w:t xml:space="preserve"> </w:t>
            </w:r>
            <w:r w:rsidRPr="00F35BBB">
              <w:rPr>
                <w:rtl/>
                <w:lang w:val="en-GB" w:eastAsia="fr-FR"/>
              </w:rPr>
              <w:t>عرض النطاق على النحو المبين في الفقرة</w:t>
            </w:r>
            <w:r w:rsidRPr="00F35BBB">
              <w:rPr>
                <w:rFonts w:hint="cs"/>
                <w:rtl/>
                <w:lang w:val="en-GB" w:eastAsia="fr-FR"/>
              </w:rPr>
              <w:t xml:space="preserve"> </w:t>
            </w:r>
            <w:r w:rsidRPr="00F35BBB">
              <w:rPr>
                <w:lang w:eastAsia="fr-FR"/>
              </w:rPr>
              <w:t>1.4</w:t>
            </w:r>
            <w:r w:rsidRPr="00F35BBB">
              <w:rPr>
                <w:rtl/>
                <w:lang w:eastAsia="fr-FR"/>
              </w:rPr>
              <w:t xml:space="preserve"> من</w:t>
            </w:r>
            <w:r w:rsidRPr="00F35BBB">
              <w:rPr>
                <w:rFonts w:hint="cs"/>
                <w:rtl/>
                <w:lang w:eastAsia="fr-FR"/>
              </w:rPr>
              <w:t xml:space="preserve"> </w:t>
            </w:r>
            <w:r w:rsidRPr="00F35BBB">
              <w:rPr>
                <w:rtl/>
                <w:lang w:eastAsia="fr-FR"/>
              </w:rPr>
              <w:t xml:space="preserve">التوصية </w:t>
            </w:r>
            <w:r w:rsidRPr="00F35BBB">
              <w:rPr>
                <w:lang w:eastAsia="fr-FR"/>
              </w:rPr>
              <w:t>ITU-R SM.329</w:t>
            </w:r>
            <w:r w:rsidRPr="00F35BBB">
              <w:rPr>
                <w:rFonts w:hint="cs"/>
                <w:rtl/>
                <w:lang w:eastAsia="fr-FR"/>
              </w:rPr>
              <w:t xml:space="preserve">. </w:t>
            </w:r>
            <w:r w:rsidRPr="00F35BBB">
              <w:rPr>
                <w:rFonts w:hint="cs"/>
                <w:rtl/>
                <w:lang w:val="en-GB" w:eastAsia="fr-FR" w:bidi="ar-EG"/>
              </w:rPr>
              <w:t>ال</w:t>
            </w:r>
            <w:r w:rsidRPr="00F35BBB">
              <w:rPr>
                <w:rtl/>
                <w:lang w:val="en-GB" w:eastAsia="fr-FR"/>
              </w:rPr>
              <w:t xml:space="preserve">تردد </w:t>
            </w:r>
            <w:r w:rsidRPr="00F35BBB">
              <w:rPr>
                <w:rFonts w:hint="cs"/>
                <w:rtl/>
                <w:lang w:val="en-GB" w:eastAsia="fr-FR"/>
              </w:rPr>
              <w:t>الأعلى</w:t>
            </w:r>
            <w:r w:rsidRPr="00F35BBB">
              <w:rPr>
                <w:rtl/>
                <w:lang w:val="en-GB" w:eastAsia="fr-FR"/>
              </w:rPr>
              <w:t xml:space="preserve"> على النحو المبين في الجدول </w:t>
            </w:r>
            <w:r w:rsidRPr="00F35BBB">
              <w:rPr>
                <w:lang w:eastAsia="fr-FR"/>
              </w:rPr>
              <w:t>1</w:t>
            </w:r>
            <w:r w:rsidRPr="00F35BBB">
              <w:rPr>
                <w:rtl/>
                <w:lang w:eastAsia="fr-FR"/>
              </w:rPr>
              <w:t xml:space="preserve"> من الفقرة </w:t>
            </w:r>
            <w:r w:rsidRPr="00F35BBB">
              <w:rPr>
                <w:lang w:eastAsia="fr-FR"/>
              </w:rPr>
              <w:t>5.2</w:t>
            </w:r>
            <w:r w:rsidRPr="00F35BBB">
              <w:rPr>
                <w:rtl/>
                <w:lang w:eastAsia="fr-FR"/>
              </w:rPr>
              <w:t xml:space="preserve"> من</w:t>
            </w:r>
            <w:r w:rsidRPr="00F35BBB">
              <w:rPr>
                <w:rFonts w:hint="cs"/>
                <w:rtl/>
                <w:lang w:eastAsia="fr-FR"/>
              </w:rPr>
              <w:t xml:space="preserve"> </w:t>
            </w:r>
            <w:r w:rsidRPr="00F35BBB">
              <w:rPr>
                <w:rtl/>
                <w:lang w:eastAsia="fr-FR"/>
              </w:rPr>
              <w:t xml:space="preserve">التوصية </w:t>
            </w:r>
            <w:r w:rsidRPr="00F35BBB">
              <w:rPr>
                <w:lang w:eastAsia="fr-FR"/>
              </w:rPr>
              <w:t>ITU-R SM.329</w:t>
            </w:r>
            <w:r w:rsidRPr="00F35BBB">
              <w:rPr>
                <w:rFonts w:hint="cs"/>
                <w:rtl/>
                <w:lang w:eastAsia="fr-FR" w:bidi="ar-EG"/>
              </w:rPr>
              <w:t>.</w:t>
            </w:r>
          </w:p>
          <w:p w:rsidR="00E173F3" w:rsidRPr="00F35BBB" w:rsidRDefault="00E173F3" w:rsidP="00F35BBB">
            <w:pPr>
              <w:pStyle w:val="Tabletexte"/>
              <w:jc w:val="left"/>
              <w:rPr>
                <w:rtl/>
                <w:lang w:eastAsia="fr-FR" w:bidi="ar-EG"/>
              </w:rPr>
            </w:pPr>
            <w:r w:rsidRPr="00F35BBB">
              <w:rPr>
                <w:rFonts w:hint="cs"/>
                <w:b/>
                <w:bCs/>
                <w:rtl/>
                <w:lang w:eastAsia="fr-FR" w:bidi="ar-EG"/>
              </w:rPr>
              <w:t>الملاحظة </w:t>
            </w:r>
            <w:r w:rsidRPr="00F35BBB">
              <w:rPr>
                <w:b/>
                <w:bCs/>
                <w:lang w:eastAsia="fr-FR" w:bidi="ar-EG"/>
              </w:rPr>
              <w:t>3</w:t>
            </w:r>
            <w:r w:rsidRPr="00F35BBB">
              <w:rPr>
                <w:rFonts w:hint="cs"/>
                <w:b/>
                <w:bCs/>
                <w:rtl/>
                <w:lang w:eastAsia="fr-FR" w:bidi="ar-EG"/>
              </w:rPr>
              <w:t xml:space="preserve"> -</w:t>
            </w:r>
            <w:r w:rsidRPr="00F35BBB">
              <w:rPr>
                <w:rFonts w:hint="cs"/>
                <w:rtl/>
                <w:lang w:eastAsia="fr-FR" w:bidi="ar-EG"/>
              </w:rPr>
              <w:t xml:space="preserve"> </w:t>
            </w:r>
            <w:r w:rsidRPr="00F35BBB">
              <w:rPr>
                <w:rFonts w:hint="cs"/>
                <w:rtl/>
                <w:lang w:val="en-GB" w:eastAsia="fr-FR"/>
              </w:rPr>
              <w:t xml:space="preserve">لا ينطبق إلا على النطاقات </w:t>
            </w:r>
            <w:r w:rsidRPr="00F35BBB">
              <w:rPr>
                <w:lang w:eastAsia="fr-FR"/>
              </w:rPr>
              <w:t>22</w:t>
            </w:r>
            <w:r w:rsidRPr="00F35BBB">
              <w:rPr>
                <w:rFonts w:hint="cs"/>
                <w:rtl/>
                <w:lang w:eastAsia="fr-FR"/>
              </w:rPr>
              <w:t xml:space="preserve"> و</w:t>
            </w:r>
            <w:r w:rsidRPr="00F35BBB">
              <w:rPr>
                <w:lang w:eastAsia="fr-FR"/>
              </w:rPr>
              <w:t>42</w:t>
            </w:r>
            <w:r w:rsidRPr="00F35BBB">
              <w:rPr>
                <w:rFonts w:hint="cs"/>
                <w:rtl/>
                <w:lang w:eastAsia="fr-FR" w:bidi="ar-EG"/>
              </w:rPr>
              <w:t xml:space="preserve"> و</w:t>
            </w:r>
            <w:r w:rsidRPr="00F35BBB">
              <w:rPr>
                <w:lang w:eastAsia="fr-FR" w:bidi="ar-EG"/>
              </w:rPr>
              <w:t>43</w:t>
            </w:r>
            <w:r w:rsidRPr="00F35BBB">
              <w:rPr>
                <w:rFonts w:hint="cs"/>
                <w:rtl/>
                <w:lang w:eastAsia="fr-FR" w:bidi="ar-EG"/>
              </w:rPr>
              <w:t>.</w:t>
            </w:r>
          </w:p>
        </w:tc>
      </w:tr>
    </w:tbl>
    <w:p w:rsidR="00E173F3" w:rsidRPr="00F35BBB" w:rsidRDefault="00E173F3" w:rsidP="001D6718">
      <w:pPr>
        <w:pStyle w:val="Heading3"/>
        <w:rPr>
          <w:rtl/>
          <w:lang w:bidi="ar-EG"/>
        </w:rPr>
      </w:pPr>
      <w:r w:rsidRPr="00F35BBB">
        <w:rPr>
          <w:lang w:bidi="ar-EG"/>
        </w:rPr>
        <w:t>3.6.3</w:t>
      </w:r>
      <w:r w:rsidRPr="00F35BBB">
        <w:rPr>
          <w:rtl/>
          <w:lang w:bidi="ar-EG"/>
        </w:rPr>
        <w:tab/>
      </w:r>
      <w:r w:rsidRPr="00F35BBB">
        <w:rPr>
          <w:rFonts w:hint="cs"/>
          <w:rtl/>
        </w:rPr>
        <w:t>حماية مستقبل المحطة القاعدة من محطة قاعدة من نفس النمط أو مختلفة</w:t>
      </w:r>
    </w:p>
    <w:p w:rsidR="00E173F3" w:rsidRPr="00F35BBB" w:rsidRDefault="00E173F3" w:rsidP="00E173F3">
      <w:pPr>
        <w:rPr>
          <w:rtl/>
        </w:rPr>
      </w:pPr>
      <w:r w:rsidRPr="00F35BBB">
        <w:rPr>
          <w:rFonts w:hint="cs"/>
          <w:rtl/>
        </w:rPr>
        <w:t xml:space="preserve">يطبق هذا المتطلب على تشغيل النظام </w:t>
      </w:r>
      <w:r w:rsidRPr="00F35BBB">
        <w:t>FDD</w:t>
      </w:r>
      <w:r w:rsidRPr="00F35BBB">
        <w:rPr>
          <w:rFonts w:hint="cs"/>
          <w:rtl/>
          <w:lang w:bidi="ar-LB"/>
        </w:rPr>
        <w:t xml:space="preserve"> من </w:t>
      </w:r>
      <w:r w:rsidRPr="00F35BBB">
        <w:rPr>
          <w:rFonts w:hint="cs"/>
          <w:rtl/>
        </w:rPr>
        <w:t>أجل تجنب إضعاف حساسية مستقبلات المحطات القاعدة من جراء إرسالات صادرة عن مرسل أي محطة قاعدة. ويقاس هذا المتطلب عند منفذ هوائي الإرسال لأي نمط من أنماط المحطات القاعدة سواء كان لها منفذ مشترك أو منفذين منفصلين للإرسال</w:t>
      </w:r>
      <w:r w:rsidRPr="00F35BBB">
        <w:rPr>
          <w:rFonts w:hint="eastAsia"/>
          <w:rtl/>
        </w:rPr>
        <w:t> </w:t>
      </w:r>
      <w:r w:rsidRPr="00F35BBB">
        <w:rPr>
          <w:rFonts w:hint="cs"/>
          <w:rtl/>
        </w:rPr>
        <w:t>والاستقبال.</w:t>
      </w:r>
    </w:p>
    <w:p w:rsidR="00E173F3" w:rsidRPr="00F35BBB" w:rsidRDefault="00E173F3" w:rsidP="00E173F3">
      <w:pPr>
        <w:keepNext/>
        <w:keepLines/>
        <w:rPr>
          <w:rtl/>
          <w:lang w:bidi="ar-EG"/>
        </w:rPr>
      </w:pPr>
      <w:r w:rsidRPr="00F35BBB">
        <w:rPr>
          <w:rFonts w:hint="cs"/>
          <w:rtl/>
        </w:rPr>
        <w:lastRenderedPageBreak/>
        <w:t>و</w:t>
      </w:r>
      <w:r w:rsidRPr="00F35BBB">
        <w:rPr>
          <w:rtl/>
        </w:rPr>
        <w:t xml:space="preserve">ينبغي ألا تتجاوز قدرة </w:t>
      </w:r>
      <w:r w:rsidRPr="00F35BBB">
        <w:rPr>
          <w:rFonts w:hint="cs"/>
          <w:rtl/>
        </w:rPr>
        <w:t xml:space="preserve">أي </w:t>
      </w:r>
      <w:r w:rsidRPr="00F35BBB">
        <w:rPr>
          <w:rtl/>
        </w:rPr>
        <w:t>بث هامشي الحدود المبينة في الجدول</w:t>
      </w:r>
      <w:r w:rsidRPr="00F35BBB">
        <w:rPr>
          <w:rFonts w:hint="cs"/>
          <w:rtl/>
        </w:rPr>
        <w:t> </w:t>
      </w:r>
      <w:r w:rsidRPr="00F35BBB">
        <w:t>1</w:t>
      </w:r>
      <w:r w:rsidRPr="00F35BBB">
        <w:noBreakHyphen/>
        <w:t>3.6.3</w:t>
      </w:r>
      <w:r w:rsidRPr="00F35BBB">
        <w:rPr>
          <w:rFonts w:hint="cs"/>
          <w:rtl/>
          <w:lang w:bidi="ar-EG"/>
        </w:rPr>
        <w:t>، تبعاً لصنف المحطة القاعدة المعلن عنه وفئة النطاق.</w:t>
      </w:r>
    </w:p>
    <w:p w:rsidR="00E173F3" w:rsidRPr="00F35BBB" w:rsidRDefault="00914EA5" w:rsidP="00F35BBB">
      <w:pPr>
        <w:pStyle w:val="TableNo"/>
      </w:pPr>
      <w:r w:rsidRPr="00F35BBB">
        <w:rPr>
          <w:rtl/>
          <w:lang w:bidi="ar-SA"/>
        </w:rPr>
        <w:t>الج</w:t>
      </w:r>
      <w:r w:rsidRPr="00F35BBB">
        <w:rPr>
          <w:rFonts w:hint="cs"/>
          <w:rtl/>
          <w:lang w:bidi="ar-SA"/>
        </w:rPr>
        <w:t>ـــــــ</w:t>
      </w:r>
      <w:r w:rsidRPr="00F35BBB">
        <w:rPr>
          <w:rtl/>
          <w:lang w:bidi="ar-SA"/>
        </w:rPr>
        <w:t>دول</w:t>
      </w:r>
      <w:r w:rsidR="00E173F3" w:rsidRPr="00F35BBB">
        <w:rPr>
          <w:rFonts w:hint="cs"/>
          <w:rtl/>
        </w:rPr>
        <w:t> </w:t>
      </w:r>
      <w:r w:rsidR="00E173F3" w:rsidRPr="00F35BBB">
        <w:t>1</w:t>
      </w:r>
      <w:r w:rsidR="00E173F3" w:rsidRPr="00F35BBB">
        <w:noBreakHyphen/>
        <w:t>3.6.3</w:t>
      </w:r>
    </w:p>
    <w:p w:rsidR="00E173F3" w:rsidRPr="00F35BBB" w:rsidRDefault="00E173F3" w:rsidP="00F35BBB">
      <w:pPr>
        <w:pStyle w:val="Tabletitle0"/>
        <w:rPr>
          <w:rtl/>
        </w:rPr>
      </w:pPr>
      <w:r w:rsidRPr="00F35BBB">
        <w:rPr>
          <w:rFonts w:hint="cs"/>
          <w:rtl/>
        </w:rPr>
        <w:t>حدود البث الهامشي للمحطات القاعدة</w:t>
      </w:r>
      <w:r w:rsidR="00F35BBB" w:rsidRPr="00F35BBB">
        <w:rPr>
          <w:rFonts w:hint="cs"/>
          <w:rtl/>
          <w:lang w:bidi="ar-EG"/>
        </w:rPr>
        <w:t xml:space="preserve"> </w:t>
      </w:r>
      <w:r w:rsidRPr="00F35BBB">
        <w:rPr>
          <w:rFonts w:hint="cs"/>
          <w:rtl/>
        </w:rPr>
        <w:t>من أجل حماية مستقبلات المحطات القاعدة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4"/>
        <w:gridCol w:w="1731"/>
        <w:gridCol w:w="1418"/>
        <w:gridCol w:w="1417"/>
        <w:gridCol w:w="1766"/>
        <w:gridCol w:w="1353"/>
      </w:tblGrid>
      <w:tr w:rsidR="00E173F3" w:rsidRPr="00F35BBB" w:rsidTr="00F35BBB">
        <w:trPr>
          <w:cantSplit/>
          <w:tblHeader/>
          <w:jc w:val="center"/>
        </w:trPr>
        <w:tc>
          <w:tcPr>
            <w:tcW w:w="1954" w:type="dxa"/>
            <w:tcMar>
              <w:left w:w="85" w:type="dxa"/>
              <w:right w:w="85" w:type="dxa"/>
            </w:tcMar>
          </w:tcPr>
          <w:p w:rsidR="00E173F3" w:rsidRPr="00F35BBB" w:rsidRDefault="00E173F3" w:rsidP="00F35BBB">
            <w:pPr>
              <w:pStyle w:val="TableHead0"/>
              <w:rPr>
                <w:rFonts w:hint="eastAsia"/>
                <w:lang w:eastAsia="en-US"/>
              </w:rPr>
            </w:pPr>
            <w:r w:rsidRPr="00F35BBB">
              <w:rPr>
                <w:rtl/>
                <w:lang w:eastAsia="en-US"/>
              </w:rPr>
              <w:t>صنف المحطة القاعدة</w:t>
            </w:r>
          </w:p>
        </w:tc>
        <w:tc>
          <w:tcPr>
            <w:tcW w:w="1731" w:type="dxa"/>
          </w:tcPr>
          <w:p w:rsidR="00E173F3" w:rsidRPr="00F35BBB" w:rsidRDefault="00E173F3" w:rsidP="00F35BBB">
            <w:pPr>
              <w:pStyle w:val="TableHead0"/>
              <w:rPr>
                <w:rFonts w:hint="eastAsia"/>
                <w:rtl/>
                <w:lang w:eastAsia="en-US"/>
              </w:rPr>
            </w:pPr>
            <w:r w:rsidRPr="00F35BBB">
              <w:rPr>
                <w:rFonts w:hint="cs"/>
                <w:rtl/>
                <w:lang w:eastAsia="en-US"/>
              </w:rPr>
              <w:t>فئة النطاق</w:t>
            </w:r>
          </w:p>
        </w:tc>
        <w:tc>
          <w:tcPr>
            <w:tcW w:w="1418" w:type="dxa"/>
            <w:tcMar>
              <w:left w:w="85" w:type="dxa"/>
              <w:right w:w="85" w:type="dxa"/>
            </w:tcMar>
          </w:tcPr>
          <w:p w:rsidR="00E173F3" w:rsidRPr="00F35BBB" w:rsidRDefault="00E173F3" w:rsidP="00F35BBB">
            <w:pPr>
              <w:pStyle w:val="TableHead0"/>
              <w:rPr>
                <w:rFonts w:hint="eastAsia"/>
                <w:lang w:eastAsia="en-US"/>
              </w:rPr>
            </w:pPr>
            <w:r w:rsidRPr="00F35BBB">
              <w:rPr>
                <w:rFonts w:hint="cs"/>
                <w:rtl/>
                <w:lang w:eastAsia="en-US"/>
              </w:rPr>
              <w:t>مدى الترددات</w:t>
            </w:r>
          </w:p>
        </w:tc>
        <w:tc>
          <w:tcPr>
            <w:tcW w:w="1417" w:type="dxa"/>
            <w:tcMar>
              <w:left w:w="85" w:type="dxa"/>
              <w:right w:w="85" w:type="dxa"/>
            </w:tcMar>
          </w:tcPr>
          <w:p w:rsidR="00E173F3" w:rsidRPr="00F35BBB" w:rsidRDefault="00E173F3" w:rsidP="00F35BBB">
            <w:pPr>
              <w:pStyle w:val="TableHead0"/>
              <w:rPr>
                <w:rFonts w:hint="eastAsia"/>
                <w:lang w:eastAsia="en-US"/>
              </w:rPr>
            </w:pPr>
            <w:r w:rsidRPr="00F35BBB">
              <w:rPr>
                <w:rtl/>
                <w:lang w:eastAsia="en-US"/>
              </w:rPr>
              <w:t>ال</w:t>
            </w:r>
            <w:r w:rsidRPr="00F35BBB">
              <w:rPr>
                <w:rFonts w:hint="cs"/>
                <w:rtl/>
                <w:lang w:eastAsia="en-US"/>
              </w:rPr>
              <w:t>م</w:t>
            </w:r>
            <w:r w:rsidRPr="00F35BBB">
              <w:rPr>
                <w:rtl/>
                <w:lang w:eastAsia="en-US"/>
              </w:rPr>
              <w:t>س</w:t>
            </w:r>
            <w:r w:rsidRPr="00F35BBB">
              <w:rPr>
                <w:rFonts w:hint="cs"/>
                <w:rtl/>
                <w:lang w:eastAsia="en-US"/>
              </w:rPr>
              <w:t>ت</w:t>
            </w:r>
            <w:r w:rsidRPr="00F35BBB">
              <w:rPr>
                <w:rtl/>
                <w:lang w:eastAsia="en-US"/>
              </w:rPr>
              <w:t>و</w:t>
            </w:r>
            <w:r w:rsidRPr="00F35BBB">
              <w:rPr>
                <w:rFonts w:hint="cs"/>
                <w:rtl/>
                <w:lang w:eastAsia="en-US"/>
              </w:rPr>
              <w:t>ى</w:t>
            </w:r>
            <w:r w:rsidRPr="00F35BBB">
              <w:rPr>
                <w:rtl/>
                <w:lang w:eastAsia="en-US"/>
              </w:rPr>
              <w:t xml:space="preserve"> ال</w:t>
            </w:r>
            <w:r w:rsidRPr="00F35BBB">
              <w:rPr>
                <w:rFonts w:hint="cs"/>
                <w:rtl/>
                <w:lang w:eastAsia="en-US"/>
              </w:rPr>
              <w:t>أ</w:t>
            </w:r>
            <w:r w:rsidRPr="00F35BBB">
              <w:rPr>
                <w:rtl/>
                <w:lang w:eastAsia="en-US"/>
              </w:rPr>
              <w:t>قصى</w:t>
            </w:r>
          </w:p>
        </w:tc>
        <w:tc>
          <w:tcPr>
            <w:tcW w:w="1766" w:type="dxa"/>
          </w:tcPr>
          <w:p w:rsidR="00E173F3" w:rsidRPr="00F35BBB" w:rsidRDefault="00E173F3" w:rsidP="00F35BBB">
            <w:pPr>
              <w:pStyle w:val="TableHead0"/>
              <w:rPr>
                <w:rFonts w:hint="eastAsia"/>
                <w:lang w:eastAsia="en-US"/>
              </w:rPr>
            </w:pPr>
            <w:r w:rsidRPr="00F35BBB">
              <w:rPr>
                <w:rtl/>
                <w:lang w:eastAsia="en-US"/>
              </w:rPr>
              <w:t>عرض نطاق القياس</w:t>
            </w:r>
          </w:p>
        </w:tc>
        <w:tc>
          <w:tcPr>
            <w:tcW w:w="1353" w:type="dxa"/>
            <w:tcMar>
              <w:left w:w="85" w:type="dxa"/>
              <w:right w:w="85" w:type="dxa"/>
            </w:tcMar>
          </w:tcPr>
          <w:p w:rsidR="00E173F3" w:rsidRPr="00F35BBB" w:rsidRDefault="00E173F3" w:rsidP="00F35BBB">
            <w:pPr>
              <w:pStyle w:val="TableHead0"/>
              <w:rPr>
                <w:rFonts w:hint="eastAsia"/>
                <w:lang w:eastAsia="en-US"/>
              </w:rPr>
            </w:pPr>
            <w:r w:rsidRPr="00F35BBB">
              <w:rPr>
                <w:rtl/>
                <w:lang w:eastAsia="en-US"/>
              </w:rPr>
              <w:t>ملاحظ</w:t>
            </w:r>
            <w:r w:rsidRPr="00F35BBB">
              <w:rPr>
                <w:rFonts w:hint="cs"/>
                <w:rtl/>
                <w:lang w:eastAsia="en-US"/>
              </w:rPr>
              <w:t>ات</w:t>
            </w:r>
          </w:p>
        </w:tc>
      </w:tr>
      <w:tr w:rsidR="00F35BBB" w:rsidRPr="00F35BBB" w:rsidTr="00F35BBB">
        <w:trPr>
          <w:cantSplit/>
          <w:jc w:val="center"/>
        </w:trPr>
        <w:tc>
          <w:tcPr>
            <w:tcW w:w="1954" w:type="dxa"/>
            <w:tcMar>
              <w:left w:w="85" w:type="dxa"/>
              <w:right w:w="85" w:type="dxa"/>
            </w:tcMar>
          </w:tcPr>
          <w:p w:rsidR="00F35BBB" w:rsidRPr="00F35BBB" w:rsidRDefault="00F35BBB" w:rsidP="00F35BBB">
            <w:pPr>
              <w:pStyle w:val="Tabletexte"/>
              <w:keepNext/>
              <w:spacing w:before="20" w:after="60"/>
              <w:jc w:val="center"/>
              <w:rPr>
                <w:rFonts w:eastAsia="Times New Roman"/>
                <w:lang w:eastAsia="fr-FR"/>
              </w:rPr>
            </w:pPr>
            <w:r w:rsidRPr="00F35BBB">
              <w:rPr>
                <w:rFonts w:eastAsia="Times New Roman" w:hint="cs"/>
                <w:rtl/>
                <w:lang w:eastAsia="fr-FR"/>
              </w:rPr>
              <w:t>محطة قاعدة لمنطقة واسعة</w:t>
            </w:r>
          </w:p>
        </w:tc>
        <w:tc>
          <w:tcPr>
            <w:tcW w:w="1731" w:type="dxa"/>
          </w:tcPr>
          <w:p w:rsidR="00F35BBB" w:rsidRPr="00F35BBB" w:rsidRDefault="00F35BBB" w:rsidP="00F35BBB">
            <w:pPr>
              <w:pStyle w:val="Tabletexte"/>
              <w:keepNext/>
              <w:spacing w:before="20" w:after="60"/>
              <w:jc w:val="center"/>
              <w:rPr>
                <w:rFonts w:eastAsia="Times New Roman"/>
                <w:lang w:eastAsia="fr-FR"/>
              </w:rPr>
            </w:pPr>
            <w:r w:rsidRPr="00F35BBB">
              <w:rPr>
                <w:rFonts w:eastAsia="Times New Roman"/>
                <w:lang w:eastAsia="fr-FR"/>
              </w:rPr>
              <w:t>BC1</w:t>
            </w:r>
          </w:p>
        </w:tc>
        <w:tc>
          <w:tcPr>
            <w:tcW w:w="1418" w:type="dxa"/>
            <w:tcMar>
              <w:left w:w="85" w:type="dxa"/>
              <w:right w:w="85" w:type="dxa"/>
            </w:tcMar>
          </w:tcPr>
          <w:p w:rsidR="00F35BBB" w:rsidRPr="00F35BBB" w:rsidRDefault="00F35BBB" w:rsidP="00F35BBB">
            <w:pPr>
              <w:pStyle w:val="Tabletexte"/>
              <w:keepNext/>
              <w:spacing w:before="20" w:after="60"/>
              <w:jc w:val="center"/>
            </w:pPr>
            <w:r w:rsidRPr="00F35BBB">
              <w:rPr>
                <w:i/>
                <w:iCs/>
              </w:rPr>
              <w:t>F</w:t>
            </w:r>
            <w:r w:rsidRPr="00F35BBB">
              <w:rPr>
                <w:i/>
                <w:iCs/>
                <w:vertAlign w:val="subscript"/>
              </w:rPr>
              <w:t>UL_low</w:t>
            </w:r>
            <w:r w:rsidRPr="00F35BBB">
              <w:t xml:space="preserve"> – </w:t>
            </w:r>
            <w:r w:rsidRPr="00F35BBB">
              <w:rPr>
                <w:i/>
                <w:iCs/>
              </w:rPr>
              <w:t>F</w:t>
            </w:r>
            <w:r w:rsidRPr="00F35BBB">
              <w:rPr>
                <w:i/>
                <w:iCs/>
                <w:vertAlign w:val="subscript"/>
              </w:rPr>
              <w:t>UL_high</w:t>
            </w:r>
          </w:p>
        </w:tc>
        <w:tc>
          <w:tcPr>
            <w:tcW w:w="1417" w:type="dxa"/>
            <w:tcMar>
              <w:left w:w="85" w:type="dxa"/>
              <w:right w:w="85" w:type="dxa"/>
            </w:tcMar>
          </w:tcPr>
          <w:p w:rsidR="00F35BBB" w:rsidRPr="00F35BBB" w:rsidRDefault="00F35BBB" w:rsidP="00F35BBB">
            <w:pPr>
              <w:pStyle w:val="Tabletexte"/>
              <w:keepNext/>
              <w:spacing w:before="20" w:after="60"/>
              <w:jc w:val="center"/>
              <w:rPr>
                <w:rFonts w:eastAsia="Times New Roman"/>
                <w:lang w:eastAsia="fr-FR"/>
              </w:rPr>
            </w:pPr>
            <w:r w:rsidRPr="00F35BBB">
              <w:rPr>
                <w:rFonts w:eastAsia="Times New Roman"/>
                <w:lang w:eastAsia="fr-FR"/>
              </w:rPr>
              <w:t>dBm 96−</w:t>
            </w:r>
          </w:p>
        </w:tc>
        <w:tc>
          <w:tcPr>
            <w:tcW w:w="1766" w:type="dxa"/>
          </w:tcPr>
          <w:p w:rsidR="00F35BBB" w:rsidRPr="00F35BBB" w:rsidRDefault="00F35BBB" w:rsidP="00F35BBB">
            <w:pPr>
              <w:pStyle w:val="Tabletexte"/>
              <w:keepNext/>
              <w:spacing w:before="20" w:after="60"/>
              <w:jc w:val="center"/>
              <w:rPr>
                <w:rFonts w:eastAsia="Times New Roman"/>
                <w:lang w:eastAsia="fr-FR"/>
              </w:rPr>
            </w:pPr>
            <w:r w:rsidRPr="00F35BBB">
              <w:rPr>
                <w:rFonts w:eastAsia="Times New Roman"/>
                <w:lang w:eastAsia="fr-FR"/>
              </w:rPr>
              <w:t>kHz 100</w:t>
            </w:r>
          </w:p>
        </w:tc>
        <w:tc>
          <w:tcPr>
            <w:tcW w:w="1353" w:type="dxa"/>
            <w:tcMar>
              <w:left w:w="85" w:type="dxa"/>
              <w:right w:w="85" w:type="dxa"/>
            </w:tcMar>
          </w:tcPr>
          <w:p w:rsidR="00F35BBB" w:rsidRPr="00F35BBB" w:rsidRDefault="00F35BBB" w:rsidP="00F35BBB">
            <w:pPr>
              <w:pStyle w:val="Tabletexte"/>
              <w:keepNext/>
              <w:spacing w:before="20" w:after="60"/>
              <w:jc w:val="center"/>
              <w:rPr>
                <w:rFonts w:eastAsia="Times New Roman"/>
                <w:rtl/>
                <w:lang w:eastAsia="fr-FR"/>
              </w:rPr>
            </w:pPr>
            <w:r w:rsidRPr="00F35BBB">
              <w:rPr>
                <w:rFonts w:eastAsia="Times New Roman" w:hint="cs"/>
                <w:rtl/>
                <w:lang w:eastAsia="fr-FR"/>
              </w:rPr>
              <w:t>-</w:t>
            </w:r>
          </w:p>
        </w:tc>
      </w:tr>
      <w:tr w:rsidR="00F35BBB" w:rsidRPr="00F35BBB" w:rsidTr="00F35BBB">
        <w:trPr>
          <w:cantSplit/>
          <w:jc w:val="center"/>
        </w:trPr>
        <w:tc>
          <w:tcPr>
            <w:tcW w:w="1954" w:type="dxa"/>
            <w:tcMar>
              <w:left w:w="85" w:type="dxa"/>
              <w:right w:w="85" w:type="dxa"/>
            </w:tcMar>
          </w:tcPr>
          <w:p w:rsidR="00F35BBB" w:rsidRPr="00F35BBB" w:rsidRDefault="00F35BBB" w:rsidP="00F35BBB">
            <w:pPr>
              <w:pStyle w:val="Tabletexte"/>
              <w:spacing w:before="20" w:after="60"/>
              <w:jc w:val="center"/>
              <w:rPr>
                <w:rFonts w:eastAsia="Times New Roman"/>
                <w:lang w:eastAsia="fr-FR" w:bidi="ar-EG"/>
              </w:rPr>
            </w:pPr>
            <w:r w:rsidRPr="00F35BBB">
              <w:rPr>
                <w:rFonts w:eastAsia="Times New Roman" w:hint="cs"/>
                <w:rtl/>
                <w:lang w:eastAsia="fr-FR"/>
              </w:rPr>
              <w:t>محطة قاعدة لمنطقة واسعة</w:t>
            </w:r>
          </w:p>
        </w:tc>
        <w:tc>
          <w:tcPr>
            <w:tcW w:w="1731" w:type="dxa"/>
          </w:tcPr>
          <w:p w:rsidR="00F35BBB" w:rsidRPr="00F35BBB" w:rsidRDefault="00F35BBB" w:rsidP="00F35BBB">
            <w:pPr>
              <w:pStyle w:val="Tabletexte"/>
              <w:spacing w:before="20" w:after="60"/>
              <w:jc w:val="center"/>
              <w:rPr>
                <w:rFonts w:eastAsia="Times New Roman"/>
                <w:lang w:eastAsia="fr-FR" w:bidi="ar-EG"/>
              </w:rPr>
            </w:pPr>
            <w:r w:rsidRPr="00F35BBB">
              <w:rPr>
                <w:rFonts w:eastAsia="Times New Roman"/>
                <w:lang w:eastAsia="fr-FR" w:bidi="ar-EG"/>
              </w:rPr>
              <w:t>BC2</w:t>
            </w:r>
          </w:p>
        </w:tc>
        <w:tc>
          <w:tcPr>
            <w:tcW w:w="1418" w:type="dxa"/>
            <w:tcMar>
              <w:left w:w="85" w:type="dxa"/>
              <w:right w:w="85" w:type="dxa"/>
            </w:tcMar>
          </w:tcPr>
          <w:p w:rsidR="00F35BBB" w:rsidRPr="00F35BBB" w:rsidRDefault="00F35BBB" w:rsidP="00F35BBB">
            <w:pPr>
              <w:pStyle w:val="Tabletexte"/>
              <w:keepNext/>
              <w:spacing w:before="20" w:after="60"/>
              <w:jc w:val="center"/>
            </w:pPr>
            <w:r w:rsidRPr="00F35BBB">
              <w:rPr>
                <w:i/>
                <w:iCs/>
              </w:rPr>
              <w:t>F</w:t>
            </w:r>
            <w:r w:rsidRPr="00F35BBB">
              <w:rPr>
                <w:i/>
                <w:iCs/>
                <w:vertAlign w:val="subscript"/>
              </w:rPr>
              <w:t>UL_low</w:t>
            </w:r>
            <w:r w:rsidRPr="00F35BBB">
              <w:t xml:space="preserve"> – </w:t>
            </w:r>
            <w:r w:rsidRPr="00F35BBB">
              <w:rPr>
                <w:i/>
                <w:iCs/>
              </w:rPr>
              <w:t>F</w:t>
            </w:r>
            <w:r w:rsidRPr="00F35BBB">
              <w:rPr>
                <w:i/>
                <w:iCs/>
                <w:vertAlign w:val="subscript"/>
              </w:rPr>
              <w:t>UL_high</w:t>
            </w:r>
          </w:p>
        </w:tc>
        <w:tc>
          <w:tcPr>
            <w:tcW w:w="1417" w:type="dxa"/>
            <w:tcMar>
              <w:left w:w="85" w:type="dxa"/>
              <w:right w:w="85" w:type="dxa"/>
            </w:tcMar>
          </w:tcPr>
          <w:p w:rsidR="00F35BBB" w:rsidRPr="00F35BBB" w:rsidRDefault="00F35BBB" w:rsidP="00F35BBB">
            <w:pPr>
              <w:pStyle w:val="Tabletexte"/>
              <w:spacing w:before="20" w:after="60"/>
              <w:jc w:val="center"/>
              <w:rPr>
                <w:rFonts w:eastAsia="Times New Roman"/>
                <w:lang w:eastAsia="fr-FR"/>
              </w:rPr>
            </w:pPr>
            <w:r w:rsidRPr="00F35BBB">
              <w:rPr>
                <w:rFonts w:eastAsia="Times New Roman"/>
                <w:lang w:eastAsia="fr-FR"/>
              </w:rPr>
              <w:t>dBm 98−</w:t>
            </w:r>
          </w:p>
        </w:tc>
        <w:tc>
          <w:tcPr>
            <w:tcW w:w="1766" w:type="dxa"/>
          </w:tcPr>
          <w:p w:rsidR="00F35BBB" w:rsidRPr="00F35BBB" w:rsidRDefault="00F35BBB" w:rsidP="00F35BBB">
            <w:pPr>
              <w:pStyle w:val="Tabletexte"/>
              <w:spacing w:before="20" w:after="60"/>
              <w:jc w:val="center"/>
              <w:rPr>
                <w:rFonts w:eastAsia="Times New Roman"/>
                <w:lang w:eastAsia="fr-FR"/>
              </w:rPr>
            </w:pPr>
            <w:r w:rsidRPr="00F35BBB">
              <w:rPr>
                <w:rFonts w:eastAsia="Times New Roman"/>
                <w:lang w:eastAsia="fr-FR"/>
              </w:rPr>
              <w:t>kHz 100</w:t>
            </w:r>
          </w:p>
        </w:tc>
        <w:tc>
          <w:tcPr>
            <w:tcW w:w="1353" w:type="dxa"/>
            <w:tcMar>
              <w:left w:w="85" w:type="dxa"/>
              <w:right w:w="85" w:type="dxa"/>
            </w:tcMar>
          </w:tcPr>
          <w:p w:rsidR="00F35BBB" w:rsidRPr="00F35BBB" w:rsidRDefault="00F35BBB" w:rsidP="00F35BBB">
            <w:pPr>
              <w:pStyle w:val="Tabletexte"/>
              <w:spacing w:before="20" w:after="60"/>
              <w:jc w:val="center"/>
              <w:rPr>
                <w:rFonts w:eastAsia="Times New Roman"/>
                <w:rtl/>
                <w:lang w:eastAsia="fr-FR"/>
              </w:rPr>
            </w:pPr>
            <w:r w:rsidRPr="00F35BBB">
              <w:rPr>
                <w:rFonts w:eastAsia="Times New Roman" w:hint="cs"/>
                <w:rtl/>
                <w:lang w:eastAsia="fr-FR"/>
              </w:rPr>
              <w:t>-</w:t>
            </w:r>
          </w:p>
        </w:tc>
      </w:tr>
      <w:tr w:rsidR="00F35BBB" w:rsidRPr="00F35BBB" w:rsidTr="00F35BBB">
        <w:trPr>
          <w:cantSplit/>
          <w:jc w:val="center"/>
        </w:trPr>
        <w:tc>
          <w:tcPr>
            <w:tcW w:w="1954" w:type="dxa"/>
            <w:tcMar>
              <w:left w:w="85" w:type="dxa"/>
              <w:right w:w="85" w:type="dxa"/>
            </w:tcMar>
          </w:tcPr>
          <w:p w:rsidR="00F35BBB" w:rsidRPr="00F35BBB" w:rsidRDefault="00F35BBB" w:rsidP="00F35BBB">
            <w:pPr>
              <w:pStyle w:val="Tabletexte"/>
              <w:spacing w:before="20" w:after="60"/>
              <w:jc w:val="center"/>
              <w:rPr>
                <w:rFonts w:eastAsia="Times New Roman"/>
                <w:lang w:eastAsia="fr-FR"/>
              </w:rPr>
            </w:pPr>
            <w:r w:rsidRPr="00F35BBB">
              <w:rPr>
                <w:rFonts w:eastAsia="Times New Roman" w:hint="cs"/>
                <w:rtl/>
                <w:lang w:eastAsia="fr-FR"/>
              </w:rPr>
              <w:t>محطة قاعدة متوسطة المدى</w:t>
            </w:r>
          </w:p>
        </w:tc>
        <w:tc>
          <w:tcPr>
            <w:tcW w:w="1731" w:type="dxa"/>
          </w:tcPr>
          <w:p w:rsidR="00F35BBB" w:rsidRPr="00F35BBB" w:rsidRDefault="00F35BBB" w:rsidP="00F35BBB">
            <w:pPr>
              <w:pStyle w:val="Tabletexte"/>
              <w:spacing w:before="20" w:after="60"/>
              <w:jc w:val="center"/>
              <w:rPr>
                <w:rFonts w:eastAsia="Times New Roman"/>
                <w:lang w:eastAsia="fr-FR" w:bidi="ar-EG"/>
              </w:rPr>
            </w:pPr>
            <w:r w:rsidRPr="00F35BBB">
              <w:rPr>
                <w:rFonts w:eastAsia="Times New Roman"/>
                <w:lang w:eastAsia="fr-FR" w:bidi="ar-EG"/>
              </w:rPr>
              <w:t>BC1</w:t>
            </w:r>
            <w:r w:rsidRPr="00F35BBB">
              <w:rPr>
                <w:rFonts w:eastAsia="Times New Roman" w:hint="cs"/>
                <w:rtl/>
                <w:lang w:eastAsia="fr-FR" w:bidi="ar-EG"/>
              </w:rPr>
              <w:t xml:space="preserve">، </w:t>
            </w:r>
            <w:r w:rsidRPr="00F35BBB">
              <w:rPr>
                <w:rFonts w:eastAsia="Times New Roman"/>
                <w:lang w:eastAsia="fr-FR" w:bidi="ar-EG"/>
              </w:rPr>
              <w:t>BC2</w:t>
            </w:r>
          </w:p>
        </w:tc>
        <w:tc>
          <w:tcPr>
            <w:tcW w:w="1418" w:type="dxa"/>
            <w:tcMar>
              <w:left w:w="85" w:type="dxa"/>
              <w:right w:w="85" w:type="dxa"/>
            </w:tcMar>
          </w:tcPr>
          <w:p w:rsidR="00F35BBB" w:rsidRPr="00F35BBB" w:rsidRDefault="00F35BBB" w:rsidP="00F35BBB">
            <w:pPr>
              <w:pStyle w:val="Tabletexte"/>
              <w:keepNext/>
              <w:spacing w:before="20" w:after="60"/>
              <w:jc w:val="center"/>
            </w:pPr>
            <w:r w:rsidRPr="00F35BBB">
              <w:rPr>
                <w:i/>
                <w:iCs/>
              </w:rPr>
              <w:t>F</w:t>
            </w:r>
            <w:r w:rsidRPr="00F35BBB">
              <w:rPr>
                <w:i/>
                <w:iCs/>
                <w:vertAlign w:val="subscript"/>
              </w:rPr>
              <w:t>UL_low</w:t>
            </w:r>
            <w:r w:rsidRPr="00F35BBB">
              <w:t xml:space="preserve"> – </w:t>
            </w:r>
            <w:r w:rsidRPr="00F35BBB">
              <w:rPr>
                <w:i/>
                <w:iCs/>
              </w:rPr>
              <w:t>F</w:t>
            </w:r>
            <w:r w:rsidRPr="00F35BBB">
              <w:rPr>
                <w:i/>
                <w:iCs/>
                <w:vertAlign w:val="subscript"/>
              </w:rPr>
              <w:t>UL_high</w:t>
            </w:r>
          </w:p>
        </w:tc>
        <w:tc>
          <w:tcPr>
            <w:tcW w:w="1417" w:type="dxa"/>
            <w:tcMar>
              <w:left w:w="85" w:type="dxa"/>
              <w:right w:w="85" w:type="dxa"/>
            </w:tcMar>
          </w:tcPr>
          <w:p w:rsidR="00F35BBB" w:rsidRPr="00F35BBB" w:rsidRDefault="00F35BBB" w:rsidP="00F35BBB">
            <w:pPr>
              <w:pStyle w:val="Tabletexte"/>
              <w:spacing w:before="20" w:after="60"/>
              <w:jc w:val="center"/>
              <w:rPr>
                <w:rFonts w:eastAsia="Times New Roman"/>
                <w:lang w:eastAsia="fr-FR"/>
              </w:rPr>
            </w:pPr>
            <w:r w:rsidRPr="00F35BBB">
              <w:rPr>
                <w:rFonts w:eastAsia="Times New Roman"/>
                <w:lang w:eastAsia="fr-FR"/>
              </w:rPr>
              <w:t>dBm 91−</w:t>
            </w:r>
          </w:p>
        </w:tc>
        <w:tc>
          <w:tcPr>
            <w:tcW w:w="1766" w:type="dxa"/>
          </w:tcPr>
          <w:p w:rsidR="00F35BBB" w:rsidRPr="00F35BBB" w:rsidRDefault="00F35BBB" w:rsidP="00F35BBB">
            <w:pPr>
              <w:pStyle w:val="Tabletexte"/>
              <w:spacing w:before="20" w:after="60"/>
              <w:jc w:val="center"/>
              <w:rPr>
                <w:rFonts w:eastAsia="Times New Roman"/>
                <w:lang w:eastAsia="fr-FR"/>
              </w:rPr>
            </w:pPr>
            <w:r w:rsidRPr="00F35BBB">
              <w:rPr>
                <w:rFonts w:eastAsia="Times New Roman"/>
                <w:lang w:eastAsia="fr-FR"/>
              </w:rPr>
              <w:t>kHz 100</w:t>
            </w:r>
          </w:p>
        </w:tc>
        <w:tc>
          <w:tcPr>
            <w:tcW w:w="1353" w:type="dxa"/>
            <w:tcMar>
              <w:left w:w="85" w:type="dxa"/>
              <w:right w:w="85" w:type="dxa"/>
            </w:tcMar>
          </w:tcPr>
          <w:p w:rsidR="00F35BBB" w:rsidRPr="00F35BBB" w:rsidRDefault="00F35BBB" w:rsidP="00F35BBB">
            <w:pPr>
              <w:pStyle w:val="Tabletexte"/>
              <w:spacing w:before="20" w:after="60"/>
              <w:jc w:val="center"/>
              <w:rPr>
                <w:rFonts w:eastAsia="Times New Roman"/>
                <w:rtl/>
                <w:lang w:eastAsia="fr-FR"/>
              </w:rPr>
            </w:pPr>
            <w:r w:rsidRPr="00F35BBB">
              <w:rPr>
                <w:rFonts w:eastAsia="Times New Roman" w:hint="cs"/>
                <w:rtl/>
                <w:lang w:eastAsia="fr-FR"/>
              </w:rPr>
              <w:t>-</w:t>
            </w:r>
          </w:p>
        </w:tc>
      </w:tr>
      <w:tr w:rsidR="00F35BBB" w:rsidRPr="00F35BBB" w:rsidTr="00F35BBB">
        <w:trPr>
          <w:cantSplit/>
          <w:jc w:val="center"/>
        </w:trPr>
        <w:tc>
          <w:tcPr>
            <w:tcW w:w="1954" w:type="dxa"/>
            <w:tcMar>
              <w:left w:w="85" w:type="dxa"/>
              <w:right w:w="85" w:type="dxa"/>
            </w:tcMar>
          </w:tcPr>
          <w:p w:rsidR="00F35BBB" w:rsidRPr="00F35BBB" w:rsidRDefault="00F35BBB" w:rsidP="00F35BBB">
            <w:pPr>
              <w:pStyle w:val="Tabletexte"/>
              <w:spacing w:before="20" w:after="60"/>
              <w:jc w:val="center"/>
              <w:rPr>
                <w:rFonts w:eastAsia="Times New Roman"/>
                <w:lang w:eastAsia="fr-FR"/>
              </w:rPr>
            </w:pPr>
            <w:r w:rsidRPr="00F35BBB">
              <w:rPr>
                <w:rFonts w:eastAsia="Times New Roman" w:hint="cs"/>
                <w:rtl/>
                <w:lang w:eastAsia="fr-FR"/>
              </w:rPr>
              <w:t>محطة قاعدة لمنشأة</w:t>
            </w:r>
          </w:p>
        </w:tc>
        <w:tc>
          <w:tcPr>
            <w:tcW w:w="1731" w:type="dxa"/>
          </w:tcPr>
          <w:p w:rsidR="00F35BBB" w:rsidRPr="00F35BBB" w:rsidRDefault="00F35BBB" w:rsidP="00F35BBB">
            <w:pPr>
              <w:pStyle w:val="Tabletexte"/>
              <w:spacing w:before="20" w:after="60"/>
              <w:jc w:val="center"/>
              <w:rPr>
                <w:rFonts w:eastAsia="Times New Roman"/>
                <w:lang w:eastAsia="fr-FR" w:bidi="ar-EG"/>
              </w:rPr>
            </w:pPr>
            <w:r w:rsidRPr="00F35BBB">
              <w:rPr>
                <w:rFonts w:eastAsia="Times New Roman"/>
                <w:lang w:eastAsia="fr-FR" w:bidi="ar-EG"/>
              </w:rPr>
              <w:t>BC1</w:t>
            </w:r>
            <w:r w:rsidRPr="00F35BBB">
              <w:rPr>
                <w:rFonts w:eastAsia="Times New Roman" w:hint="cs"/>
                <w:rtl/>
                <w:lang w:eastAsia="fr-FR" w:bidi="ar-EG"/>
              </w:rPr>
              <w:t xml:space="preserve">، </w:t>
            </w:r>
            <w:r w:rsidRPr="00F35BBB">
              <w:rPr>
                <w:rFonts w:eastAsia="Times New Roman"/>
                <w:lang w:eastAsia="fr-FR" w:bidi="ar-EG"/>
              </w:rPr>
              <w:t>BC2</w:t>
            </w:r>
          </w:p>
        </w:tc>
        <w:tc>
          <w:tcPr>
            <w:tcW w:w="1418" w:type="dxa"/>
            <w:tcMar>
              <w:left w:w="85" w:type="dxa"/>
              <w:right w:w="85" w:type="dxa"/>
            </w:tcMar>
          </w:tcPr>
          <w:p w:rsidR="00F35BBB" w:rsidRPr="00F35BBB" w:rsidRDefault="00F35BBB" w:rsidP="00F35BBB">
            <w:pPr>
              <w:pStyle w:val="Tabletexte"/>
              <w:keepNext/>
              <w:spacing w:before="20" w:after="60"/>
              <w:jc w:val="center"/>
            </w:pPr>
            <w:r w:rsidRPr="00F35BBB">
              <w:rPr>
                <w:i/>
                <w:iCs/>
              </w:rPr>
              <w:t>F</w:t>
            </w:r>
            <w:r w:rsidRPr="00F35BBB">
              <w:rPr>
                <w:i/>
                <w:iCs/>
                <w:vertAlign w:val="subscript"/>
              </w:rPr>
              <w:t>UL_low</w:t>
            </w:r>
            <w:r w:rsidRPr="00F35BBB">
              <w:t xml:space="preserve"> – </w:t>
            </w:r>
            <w:r w:rsidRPr="00F35BBB">
              <w:rPr>
                <w:i/>
                <w:iCs/>
              </w:rPr>
              <w:t>F</w:t>
            </w:r>
            <w:r w:rsidRPr="00F35BBB">
              <w:rPr>
                <w:i/>
                <w:iCs/>
                <w:vertAlign w:val="subscript"/>
              </w:rPr>
              <w:t>UL_high</w:t>
            </w:r>
          </w:p>
        </w:tc>
        <w:tc>
          <w:tcPr>
            <w:tcW w:w="1417" w:type="dxa"/>
            <w:tcMar>
              <w:left w:w="85" w:type="dxa"/>
              <w:right w:w="85" w:type="dxa"/>
            </w:tcMar>
          </w:tcPr>
          <w:p w:rsidR="00F35BBB" w:rsidRPr="00F35BBB" w:rsidRDefault="00F35BBB" w:rsidP="00F35BBB">
            <w:pPr>
              <w:pStyle w:val="Tabletexte"/>
              <w:spacing w:before="20" w:after="60"/>
              <w:jc w:val="center"/>
              <w:rPr>
                <w:rFonts w:eastAsia="Times New Roman"/>
                <w:lang w:eastAsia="fr-FR"/>
              </w:rPr>
            </w:pPr>
            <w:r w:rsidRPr="00F35BBB">
              <w:rPr>
                <w:rFonts w:eastAsia="Times New Roman"/>
                <w:lang w:eastAsia="fr-FR"/>
              </w:rPr>
              <w:t>dBm 88−</w:t>
            </w:r>
          </w:p>
        </w:tc>
        <w:tc>
          <w:tcPr>
            <w:tcW w:w="1766" w:type="dxa"/>
          </w:tcPr>
          <w:p w:rsidR="00F35BBB" w:rsidRPr="00F35BBB" w:rsidRDefault="00F35BBB" w:rsidP="00F35BBB">
            <w:pPr>
              <w:pStyle w:val="Tabletexte"/>
              <w:spacing w:before="20" w:after="60"/>
              <w:jc w:val="center"/>
              <w:rPr>
                <w:rFonts w:eastAsia="Times New Roman"/>
                <w:lang w:eastAsia="fr-FR"/>
              </w:rPr>
            </w:pPr>
            <w:r w:rsidRPr="00F35BBB">
              <w:rPr>
                <w:rFonts w:eastAsia="Times New Roman"/>
                <w:lang w:eastAsia="fr-FR"/>
              </w:rPr>
              <w:t>kHz 100</w:t>
            </w:r>
          </w:p>
        </w:tc>
        <w:tc>
          <w:tcPr>
            <w:tcW w:w="1353" w:type="dxa"/>
            <w:tcMar>
              <w:left w:w="85" w:type="dxa"/>
              <w:right w:w="85" w:type="dxa"/>
            </w:tcMar>
          </w:tcPr>
          <w:p w:rsidR="00F35BBB" w:rsidRPr="00F35BBB" w:rsidRDefault="00F35BBB" w:rsidP="00F35BBB">
            <w:pPr>
              <w:pStyle w:val="Tabletexte"/>
              <w:spacing w:before="20" w:after="60"/>
              <w:jc w:val="center"/>
              <w:rPr>
                <w:rFonts w:eastAsia="Times New Roman"/>
                <w:rtl/>
                <w:lang w:eastAsia="fr-FR"/>
              </w:rPr>
            </w:pPr>
            <w:r w:rsidRPr="00F35BBB">
              <w:rPr>
                <w:rFonts w:eastAsia="Times New Roman" w:hint="cs"/>
                <w:rtl/>
                <w:lang w:eastAsia="fr-FR"/>
              </w:rPr>
              <w:t>-</w:t>
            </w:r>
          </w:p>
        </w:tc>
      </w:tr>
    </w:tbl>
    <w:p w:rsidR="00E173F3" w:rsidRPr="00F35BBB" w:rsidRDefault="00E173F3" w:rsidP="001D6718">
      <w:pPr>
        <w:pStyle w:val="Heading3"/>
        <w:rPr>
          <w:rtl/>
          <w:lang w:bidi="ar-EG"/>
        </w:rPr>
      </w:pPr>
      <w:r w:rsidRPr="00F35BBB">
        <w:rPr>
          <w:lang w:bidi="ar-EG"/>
        </w:rPr>
        <w:t>4.6.3</w:t>
      </w:r>
      <w:r w:rsidRPr="00F35BBB">
        <w:rPr>
          <w:rtl/>
          <w:lang w:bidi="ar-LB"/>
        </w:rPr>
        <w:tab/>
      </w:r>
      <w:r w:rsidRPr="00F35BBB">
        <w:rPr>
          <w:rFonts w:hint="cs"/>
          <w:rtl/>
        </w:rPr>
        <w:t>المتطلبات الإضافية للبث الهامشي</w:t>
      </w:r>
    </w:p>
    <w:p w:rsidR="00E173F3" w:rsidRPr="00F35BBB" w:rsidRDefault="00E173F3" w:rsidP="00E173F3">
      <w:pPr>
        <w:keepNext/>
        <w:keepLines/>
        <w:rPr>
          <w:spacing w:val="-2"/>
          <w:rtl/>
          <w:lang w:bidi="ar-LB"/>
        </w:rPr>
      </w:pPr>
      <w:r w:rsidRPr="00F35BBB">
        <w:rPr>
          <w:rFonts w:hint="cs"/>
          <w:rtl/>
        </w:rPr>
        <w:t xml:space="preserve">يمكن تطبيق هذه المتطلبات لحماية الأنظمة التي تعمل في أمدية تردد أخرى غير نطاق تشغيل الوصلة الهابطة للمحطة القاعدة. وقد تطبق هذه الحدود كحماية اختيارية </w:t>
      </w:r>
      <w:r w:rsidRPr="00F35BBB">
        <w:rPr>
          <w:rFonts w:hint="cs"/>
          <w:spacing w:val="-2"/>
          <w:rtl/>
          <w:lang w:bidi="ar-LB"/>
        </w:rPr>
        <w:t xml:space="preserve">لهذه الأنظمة التي تنشر في نفس المنطقة الجغرافية التي تنشر فيها </w:t>
      </w:r>
      <w:r w:rsidRPr="00F35BBB">
        <w:rPr>
          <w:rFonts w:hint="cs"/>
          <w:spacing w:val="-2"/>
          <w:rtl/>
        </w:rPr>
        <w:t>المحطة القاعدة، أو قد تحدد من قبل تنظيم محلي أو إقليمي كمتطلبات إلزامية لنطاق التشغيل</w:t>
      </w:r>
      <w:r w:rsidRPr="00F35BBB">
        <w:rPr>
          <w:rFonts w:hint="cs"/>
          <w:spacing w:val="-2"/>
          <w:rtl/>
          <w:lang w:bidi="ar-LB"/>
        </w:rPr>
        <w:t>. وبالنسبة لبعض الحالات، لم يذكر في هذه الوثيقة ما إذا كانت المتطلبات إلزامية أو ما هي الظروف الصحيحة التي ينطبق في ظلها حد معين، نظراً إلى أنه قد حدد من قبل تنظيم محلي أو إقليمي.</w:t>
      </w:r>
    </w:p>
    <w:p w:rsidR="00E173F3" w:rsidRPr="00F35BBB" w:rsidRDefault="00E173F3" w:rsidP="00F35BBB">
      <w:pPr>
        <w:keepNext/>
        <w:keepLines/>
        <w:rPr>
          <w:rtl/>
        </w:rPr>
      </w:pPr>
      <w:r w:rsidRPr="00F35BBB">
        <w:rPr>
          <w:rFonts w:hint="cs"/>
          <w:spacing w:val="-2"/>
          <w:rtl/>
        </w:rPr>
        <w:t>ويجوز تطبيق بعض المتطلبات لحماية تجهيزات معينة (كتجهيزات المستعمل</w:t>
      </w:r>
      <w:r w:rsidRPr="00F35BBB">
        <w:rPr>
          <w:rFonts w:hint="eastAsia"/>
          <w:spacing w:val="-2"/>
          <w:rtl/>
        </w:rPr>
        <w:t> </w:t>
      </w:r>
      <w:r w:rsidRPr="00F35BBB">
        <w:rPr>
          <w:spacing w:val="-2"/>
        </w:rPr>
        <w:t>(UE)</w:t>
      </w:r>
      <w:r w:rsidRPr="00F35BBB">
        <w:rPr>
          <w:rFonts w:hint="cs"/>
          <w:spacing w:val="-2"/>
          <w:rtl/>
        </w:rPr>
        <w:t xml:space="preserve"> و/أو المحطات المتنقلة و/أو المحطات القاعدة</w:t>
      </w:r>
      <w:r w:rsidRPr="00F35BBB">
        <w:rPr>
          <w:spacing w:val="-2"/>
        </w:rPr>
        <w:t>(</w:t>
      </w:r>
      <w:r w:rsidRPr="00F35BBB">
        <w:rPr>
          <w:rFonts w:hint="cs"/>
          <w:spacing w:val="-2"/>
          <w:rtl/>
        </w:rPr>
        <w:t xml:space="preserve"> </w:t>
      </w:r>
      <w:r w:rsidRPr="00F35BBB">
        <w:rPr>
          <w:rFonts w:hint="cs"/>
          <w:spacing w:val="-2"/>
          <w:rtl/>
          <w:lang w:bidi="ar-LB"/>
        </w:rPr>
        <w:t>أو</w:t>
      </w:r>
      <w:r w:rsidR="00F35BBB" w:rsidRPr="00F35BBB">
        <w:rPr>
          <w:rFonts w:hint="eastAsia"/>
          <w:spacing w:val="-2"/>
          <w:rtl/>
          <w:lang w:bidi="ar-LB"/>
        </w:rPr>
        <w:t> </w:t>
      </w:r>
      <w:r w:rsidRPr="00F35BBB">
        <w:rPr>
          <w:rFonts w:hint="cs"/>
          <w:spacing w:val="-2"/>
          <w:rtl/>
          <w:lang w:bidi="ar-LB"/>
        </w:rPr>
        <w:t xml:space="preserve">التجهيزات العاملة في أنظمة محددة (مثل نظام </w:t>
      </w:r>
      <w:r w:rsidR="00F35BBB" w:rsidRPr="00F35BBB">
        <w:rPr>
          <w:spacing w:val="-2"/>
          <w:lang w:bidi="ar-LB"/>
        </w:rPr>
        <w:t>GSM/EDGE</w:t>
      </w:r>
      <w:r w:rsidRPr="00F35BBB">
        <w:rPr>
          <w:rFonts w:hint="cs"/>
          <w:spacing w:val="-2"/>
          <w:rtl/>
          <w:lang w:bidi="ar-LB"/>
        </w:rPr>
        <w:t xml:space="preserve"> أو </w:t>
      </w:r>
      <w:r w:rsidRPr="00F35BBB">
        <w:rPr>
          <w:spacing w:val="-2"/>
          <w:lang w:bidi="ar-LB"/>
        </w:rPr>
        <w:t>CDMA</w:t>
      </w:r>
      <w:r w:rsidRPr="00F35BBB">
        <w:rPr>
          <w:rFonts w:hint="cs"/>
          <w:spacing w:val="-2"/>
          <w:rtl/>
          <w:lang w:bidi="ar-LB"/>
        </w:rPr>
        <w:t xml:space="preserve"> أو </w:t>
      </w:r>
      <w:r w:rsidRPr="00F35BBB">
        <w:rPr>
          <w:spacing w:val="-2"/>
          <w:lang w:bidi="ar-LB"/>
        </w:rPr>
        <w:t>UTRA</w:t>
      </w:r>
      <w:r w:rsidRPr="00F35BBB">
        <w:rPr>
          <w:rFonts w:hint="cs"/>
          <w:spacing w:val="-2"/>
          <w:rtl/>
          <w:lang w:bidi="ar-LB"/>
        </w:rPr>
        <w:t xml:space="preserve"> أو </w:t>
      </w:r>
      <w:r w:rsidRPr="00F35BBB">
        <w:rPr>
          <w:spacing w:val="-2"/>
          <w:lang w:bidi="ar-LB"/>
        </w:rPr>
        <w:t>E-UTRA</w:t>
      </w:r>
      <w:r w:rsidRPr="00F35BBB">
        <w:rPr>
          <w:rFonts w:hint="cs"/>
          <w:spacing w:val="-2"/>
          <w:rtl/>
          <w:lang w:bidi="ar-LB"/>
        </w:rPr>
        <w:t xml:space="preserve"> وما إلى ذلك) </w:t>
      </w:r>
      <w:r w:rsidRPr="00F35BBB">
        <w:rPr>
          <w:rFonts w:hint="cs"/>
          <w:spacing w:val="-2"/>
          <w:rtl/>
        </w:rPr>
        <w:t xml:space="preserve">كما هو مبين أدناه. </w:t>
      </w:r>
      <w:r w:rsidRPr="00F35BBB">
        <w:rPr>
          <w:rFonts w:hint="cs"/>
          <w:rtl/>
        </w:rPr>
        <w:t>ويجب ألا تتجاوز قدرة أي بث هامشي الحدود الواردة في الجدول</w:t>
      </w:r>
      <w:r w:rsidRPr="00F35BBB">
        <w:rPr>
          <w:rFonts w:hint="eastAsia"/>
          <w:spacing w:val="-2"/>
          <w:rtl/>
        </w:rPr>
        <w:t> </w:t>
      </w:r>
      <w:r w:rsidRPr="00F35BBB">
        <w:t>1</w:t>
      </w:r>
      <w:r w:rsidRPr="00F35BBB">
        <w:noBreakHyphen/>
        <w:t>4.6.</w:t>
      </w:r>
      <w:r w:rsidR="00F35BBB" w:rsidRPr="00F35BBB">
        <w:t>3</w:t>
      </w:r>
      <w:r w:rsidRPr="00F35BBB">
        <w:rPr>
          <w:rFonts w:hint="cs"/>
          <w:rtl/>
        </w:rPr>
        <w:t xml:space="preserve"> بالنسبة لمحطة قاعدة تنطبق عليها متطلبات التعايش مع</w:t>
      </w:r>
      <w:r w:rsidRPr="00F35BBB">
        <w:rPr>
          <w:rFonts w:hint="eastAsia"/>
          <w:rtl/>
        </w:rPr>
        <w:t> </w:t>
      </w:r>
      <w:r w:rsidRPr="00F35BBB">
        <w:rPr>
          <w:rFonts w:hint="cs"/>
          <w:rtl/>
        </w:rPr>
        <w:t>الأنظمة المدرجة في العمود</w:t>
      </w:r>
      <w:r w:rsidRPr="00F35BBB">
        <w:rPr>
          <w:rFonts w:hint="eastAsia"/>
          <w:spacing w:val="-2"/>
          <w:rtl/>
        </w:rPr>
        <w:t> </w:t>
      </w:r>
      <w:r w:rsidRPr="00F35BBB">
        <w:rPr>
          <w:rFonts w:hint="cs"/>
          <w:rtl/>
        </w:rPr>
        <w:t>الأول.</w:t>
      </w:r>
    </w:p>
    <w:p w:rsidR="00E173F3" w:rsidRPr="004A6C33" w:rsidRDefault="00914EA5" w:rsidP="00081AA3">
      <w:pPr>
        <w:pStyle w:val="TableNo"/>
        <w:rPr>
          <w:rtl/>
        </w:rPr>
      </w:pPr>
      <w:r w:rsidRPr="004A6C33">
        <w:rPr>
          <w:rtl/>
          <w:lang w:bidi="ar-SA"/>
        </w:rPr>
        <w:t>الج</w:t>
      </w:r>
      <w:r w:rsidRPr="004A6C33">
        <w:rPr>
          <w:rFonts w:hint="cs"/>
          <w:rtl/>
          <w:lang w:bidi="ar-SA"/>
        </w:rPr>
        <w:t>ـــــــ</w:t>
      </w:r>
      <w:r w:rsidRPr="004A6C33">
        <w:rPr>
          <w:rtl/>
          <w:lang w:bidi="ar-SA"/>
        </w:rPr>
        <w:t>دول</w:t>
      </w:r>
      <w:r w:rsidR="00E173F3" w:rsidRPr="004A6C33">
        <w:rPr>
          <w:rFonts w:hint="cs"/>
          <w:rtl/>
        </w:rPr>
        <w:t> </w:t>
      </w:r>
      <w:r w:rsidR="00E173F3" w:rsidRPr="004A6C33">
        <w:t>1</w:t>
      </w:r>
      <w:r w:rsidR="00E173F3" w:rsidRPr="004A6C33">
        <w:noBreakHyphen/>
        <w:t>4.6.3</w:t>
      </w:r>
    </w:p>
    <w:p w:rsidR="00E173F3" w:rsidRPr="004A6C33" w:rsidRDefault="00E173F3" w:rsidP="00081AA3">
      <w:pPr>
        <w:pStyle w:val="Tabletitle0"/>
        <w:rPr>
          <w:rtl/>
        </w:rPr>
      </w:pPr>
      <w:r w:rsidRPr="004A6C33">
        <w:rPr>
          <w:rtl/>
        </w:rPr>
        <w:t xml:space="preserve">حدود البث الهامشي </w:t>
      </w:r>
      <w:r w:rsidRPr="004A6C33">
        <w:rPr>
          <w:rFonts w:hint="cs"/>
          <w:rtl/>
        </w:rPr>
        <w:t>للمحطات القاعدة من أجل التعايش مع أنظمة تعمل في نطاقات تردد أخرى</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6"/>
        <w:gridCol w:w="1843"/>
        <w:gridCol w:w="1099"/>
        <w:gridCol w:w="1169"/>
        <w:gridCol w:w="3402"/>
      </w:tblGrid>
      <w:tr w:rsidR="00E173F3" w:rsidRPr="00587D81" w:rsidTr="00C73D6E">
        <w:trPr>
          <w:cantSplit/>
          <w:tblHeader/>
          <w:jc w:val="center"/>
        </w:trPr>
        <w:tc>
          <w:tcPr>
            <w:tcW w:w="2126" w:type="dxa"/>
            <w:tcMar>
              <w:left w:w="85" w:type="dxa"/>
              <w:right w:w="85" w:type="dxa"/>
            </w:tcMar>
          </w:tcPr>
          <w:p w:rsidR="00E173F3" w:rsidRPr="00587D81" w:rsidRDefault="00E173F3" w:rsidP="00C73D6E">
            <w:pPr>
              <w:pStyle w:val="TableHead0"/>
              <w:rPr>
                <w:rFonts w:hint="eastAsia"/>
                <w:lang w:eastAsia="en-US"/>
              </w:rPr>
            </w:pPr>
            <w:r w:rsidRPr="00587D81">
              <w:rPr>
                <w:rFonts w:hint="cs"/>
                <w:rtl/>
                <w:lang w:eastAsia="en-US"/>
              </w:rPr>
              <w:t>نمط النظام الذي سيتم التعايش معه</w:t>
            </w:r>
          </w:p>
        </w:tc>
        <w:tc>
          <w:tcPr>
            <w:tcW w:w="1843" w:type="dxa"/>
            <w:tcMar>
              <w:left w:w="85" w:type="dxa"/>
              <w:right w:w="85" w:type="dxa"/>
            </w:tcMar>
            <w:vAlign w:val="center"/>
          </w:tcPr>
          <w:p w:rsidR="00E173F3" w:rsidRPr="00587D81" w:rsidRDefault="00E173F3" w:rsidP="00C73D6E">
            <w:pPr>
              <w:pStyle w:val="TableHead0"/>
              <w:rPr>
                <w:rFonts w:hint="eastAsia"/>
                <w:lang w:eastAsia="en-US"/>
              </w:rPr>
            </w:pPr>
            <w:r w:rsidRPr="00587D81">
              <w:rPr>
                <w:rFonts w:hint="cs"/>
                <w:rtl/>
                <w:lang w:eastAsia="en-US"/>
              </w:rPr>
              <w:t>مدى الترددات من أجل متطلبات التعايش</w:t>
            </w:r>
          </w:p>
        </w:tc>
        <w:tc>
          <w:tcPr>
            <w:tcW w:w="1099" w:type="dxa"/>
            <w:tcMar>
              <w:left w:w="85" w:type="dxa"/>
              <w:right w:w="85" w:type="dxa"/>
            </w:tcMar>
            <w:vAlign w:val="center"/>
          </w:tcPr>
          <w:p w:rsidR="00E173F3" w:rsidRPr="00587D81" w:rsidRDefault="00E173F3" w:rsidP="00C73D6E">
            <w:pPr>
              <w:pStyle w:val="TableHead0"/>
              <w:rPr>
                <w:rFonts w:hint="eastAsia"/>
                <w:lang w:eastAsia="en-US"/>
              </w:rPr>
            </w:pPr>
            <w:r w:rsidRPr="00587D81">
              <w:rPr>
                <w:rFonts w:hint="cs"/>
                <w:rtl/>
                <w:lang w:eastAsia="en-US"/>
              </w:rPr>
              <w:t>المستوى الأقصى</w:t>
            </w:r>
          </w:p>
        </w:tc>
        <w:tc>
          <w:tcPr>
            <w:tcW w:w="1169" w:type="dxa"/>
            <w:tcMar>
              <w:left w:w="85" w:type="dxa"/>
              <w:right w:w="85" w:type="dxa"/>
            </w:tcMar>
            <w:vAlign w:val="center"/>
          </w:tcPr>
          <w:p w:rsidR="00E173F3" w:rsidRPr="00587D81" w:rsidRDefault="00E173F3" w:rsidP="00C73D6E">
            <w:pPr>
              <w:pStyle w:val="TableHead0"/>
              <w:rPr>
                <w:rFonts w:hint="eastAsia"/>
                <w:lang w:eastAsia="en-US"/>
              </w:rPr>
            </w:pPr>
            <w:r w:rsidRPr="00587D81">
              <w:rPr>
                <w:rtl/>
                <w:lang w:eastAsia="en-US"/>
              </w:rPr>
              <w:t>عرض نطاق القياس</w:t>
            </w:r>
          </w:p>
        </w:tc>
        <w:tc>
          <w:tcPr>
            <w:tcW w:w="3402" w:type="dxa"/>
            <w:tcMar>
              <w:left w:w="85" w:type="dxa"/>
              <w:right w:w="85" w:type="dxa"/>
            </w:tcMar>
            <w:vAlign w:val="center"/>
          </w:tcPr>
          <w:p w:rsidR="00E173F3" w:rsidRPr="00587D81" w:rsidRDefault="00E173F3" w:rsidP="00C73D6E">
            <w:pPr>
              <w:pStyle w:val="TableHead0"/>
              <w:rPr>
                <w:rFonts w:hint="eastAsia"/>
                <w:lang w:eastAsia="en-US"/>
              </w:rPr>
            </w:pPr>
            <w:r w:rsidRPr="00587D81">
              <w:rPr>
                <w:rtl/>
                <w:lang w:eastAsia="en-US"/>
              </w:rPr>
              <w:t>ملاحظ</w:t>
            </w:r>
            <w:r w:rsidRPr="00587D81">
              <w:rPr>
                <w:rFonts w:hint="cs"/>
                <w:rtl/>
                <w:lang w:eastAsia="en-US"/>
              </w:rPr>
              <w:t>ات</w:t>
            </w:r>
          </w:p>
        </w:tc>
      </w:tr>
      <w:tr w:rsidR="00E173F3" w:rsidRPr="00587D81" w:rsidTr="00C73D6E">
        <w:trPr>
          <w:cantSplit/>
          <w:jc w:val="center"/>
        </w:trPr>
        <w:tc>
          <w:tcPr>
            <w:tcW w:w="2126" w:type="dxa"/>
            <w:vMerge w:val="restart"/>
            <w:tcMar>
              <w:left w:w="85" w:type="dxa"/>
              <w:right w:w="85" w:type="dxa"/>
            </w:tcMar>
          </w:tcPr>
          <w:p w:rsidR="00E173F3" w:rsidRPr="00587D81" w:rsidRDefault="00E173F3" w:rsidP="00C73D6E">
            <w:pPr>
              <w:pStyle w:val="Tabletexte"/>
              <w:jc w:val="center"/>
              <w:rPr>
                <w:lang w:val="en-GB" w:eastAsia="fr-FR"/>
              </w:rPr>
            </w:pPr>
            <w:r w:rsidRPr="00587D81">
              <w:rPr>
                <w:lang w:val="en-GB" w:eastAsia="fr-FR"/>
              </w:rPr>
              <w:t>GSM900</w:t>
            </w:r>
          </w:p>
        </w:tc>
        <w:tc>
          <w:tcPr>
            <w:tcW w:w="1843" w:type="dxa"/>
            <w:tcMar>
              <w:left w:w="85" w:type="dxa"/>
              <w:right w:w="85" w:type="dxa"/>
            </w:tcMar>
          </w:tcPr>
          <w:p w:rsidR="00E173F3" w:rsidRPr="00587D81" w:rsidRDefault="00E173F3" w:rsidP="00C73D6E">
            <w:pPr>
              <w:pStyle w:val="Tabletexte"/>
              <w:jc w:val="center"/>
              <w:rPr>
                <w:rtl/>
                <w:lang w:val="en-GB" w:eastAsia="fr-FR"/>
              </w:rPr>
            </w:pPr>
            <w:r w:rsidRPr="00587D81">
              <w:rPr>
                <w:lang w:val="en-GB" w:eastAsia="fr-FR"/>
              </w:rPr>
              <w:t>MHz 960-921</w:t>
            </w:r>
          </w:p>
        </w:tc>
        <w:tc>
          <w:tcPr>
            <w:tcW w:w="1099" w:type="dxa"/>
            <w:tcMar>
              <w:left w:w="85" w:type="dxa"/>
              <w:right w:w="85" w:type="dxa"/>
            </w:tcMar>
          </w:tcPr>
          <w:p w:rsidR="00E173F3" w:rsidRPr="00587D81" w:rsidRDefault="00E173F3" w:rsidP="00C73D6E">
            <w:pPr>
              <w:pStyle w:val="Tabletexte"/>
              <w:jc w:val="center"/>
              <w:rPr>
                <w:lang w:val="en-GB" w:eastAsia="fr-FR"/>
              </w:rPr>
            </w:pPr>
            <w:r w:rsidRPr="00587D81">
              <w:rPr>
                <w:lang w:val="en-GB" w:eastAsia="fr-FR"/>
              </w:rPr>
              <w:t>dBm 57−</w:t>
            </w:r>
          </w:p>
        </w:tc>
        <w:tc>
          <w:tcPr>
            <w:tcW w:w="1169" w:type="dxa"/>
            <w:tcMar>
              <w:left w:w="85" w:type="dxa"/>
              <w:right w:w="85" w:type="dxa"/>
            </w:tcMar>
          </w:tcPr>
          <w:p w:rsidR="00E173F3" w:rsidRPr="00587D81" w:rsidRDefault="00E173F3" w:rsidP="00C73D6E">
            <w:pPr>
              <w:pStyle w:val="Tabletexte"/>
              <w:jc w:val="center"/>
              <w:rPr>
                <w:lang w:val="en-GB" w:eastAsia="fr-FR"/>
              </w:rPr>
            </w:pPr>
            <w:r w:rsidRPr="00587D81">
              <w:rPr>
                <w:lang w:val="en-GB" w:eastAsia="fr-FR"/>
              </w:rPr>
              <w:t>kHz 100</w:t>
            </w:r>
          </w:p>
        </w:tc>
        <w:tc>
          <w:tcPr>
            <w:tcW w:w="3402" w:type="dxa"/>
            <w:tcMar>
              <w:left w:w="85" w:type="dxa"/>
              <w:right w:w="85" w:type="dxa"/>
            </w:tcMar>
          </w:tcPr>
          <w:p w:rsidR="00E173F3" w:rsidRPr="00587D81" w:rsidRDefault="00E173F3" w:rsidP="00C73D6E">
            <w:pPr>
              <w:pStyle w:val="Tabletexte"/>
              <w:jc w:val="left"/>
              <w:rPr>
                <w:rtl/>
                <w:lang w:val="en-GB" w:eastAsia="fr-FR"/>
              </w:rPr>
            </w:pPr>
            <w:r w:rsidRPr="00587D81">
              <w:rPr>
                <w:rFonts w:hint="cs"/>
                <w:rtl/>
                <w:lang w:val="en-GB" w:eastAsia="fr-FR"/>
              </w:rPr>
              <w:t>لا ينطبق هذا المتطلب على المحطات القاعدة العاملة في النطاق</w:t>
            </w:r>
            <w:r w:rsidRPr="00587D81">
              <w:rPr>
                <w:rFonts w:hint="eastAsia"/>
                <w:rtl/>
                <w:lang w:val="en-GB" w:eastAsia="fr-FR"/>
              </w:rPr>
              <w:t> </w:t>
            </w:r>
            <w:r w:rsidRPr="00587D81">
              <w:rPr>
                <w:lang w:val="en-GB" w:eastAsia="fr-FR"/>
              </w:rPr>
              <w:t>8</w:t>
            </w:r>
            <w:r w:rsidRPr="00587D81">
              <w:rPr>
                <w:rFonts w:hint="cs"/>
                <w:rtl/>
                <w:lang w:val="en-GB" w:eastAsia="fr-FR"/>
              </w:rPr>
              <w:t>.</w:t>
            </w:r>
          </w:p>
        </w:tc>
      </w:tr>
      <w:tr w:rsidR="00E173F3" w:rsidRPr="00587D81" w:rsidTr="00C73D6E">
        <w:trPr>
          <w:cantSplit/>
          <w:jc w:val="center"/>
        </w:trPr>
        <w:tc>
          <w:tcPr>
            <w:tcW w:w="2126" w:type="dxa"/>
            <w:vMerge/>
            <w:tcMar>
              <w:left w:w="85" w:type="dxa"/>
              <w:right w:w="85" w:type="dxa"/>
            </w:tcMar>
          </w:tcPr>
          <w:p w:rsidR="00E173F3" w:rsidRPr="00587D81" w:rsidRDefault="00E173F3" w:rsidP="00C73D6E">
            <w:pPr>
              <w:pStyle w:val="Tabletexte"/>
              <w:jc w:val="center"/>
              <w:rPr>
                <w:lang w:val="en-GB" w:eastAsia="fr-FR"/>
              </w:rPr>
            </w:pPr>
          </w:p>
        </w:tc>
        <w:tc>
          <w:tcPr>
            <w:tcW w:w="1843" w:type="dxa"/>
            <w:tcMar>
              <w:left w:w="85" w:type="dxa"/>
              <w:right w:w="85" w:type="dxa"/>
            </w:tcMar>
          </w:tcPr>
          <w:p w:rsidR="00E173F3" w:rsidRPr="00587D81" w:rsidRDefault="00E173F3" w:rsidP="00C73D6E">
            <w:pPr>
              <w:pStyle w:val="Tabletexte"/>
              <w:jc w:val="center"/>
              <w:rPr>
                <w:rtl/>
                <w:lang w:val="en-GB" w:eastAsia="fr-FR"/>
              </w:rPr>
            </w:pPr>
            <w:r w:rsidRPr="00587D81">
              <w:rPr>
                <w:lang w:val="en-GB" w:eastAsia="fr-FR"/>
              </w:rPr>
              <w:t>MHz 915-876</w:t>
            </w:r>
          </w:p>
        </w:tc>
        <w:tc>
          <w:tcPr>
            <w:tcW w:w="1099" w:type="dxa"/>
            <w:tcMar>
              <w:left w:w="85" w:type="dxa"/>
              <w:right w:w="85" w:type="dxa"/>
            </w:tcMar>
          </w:tcPr>
          <w:p w:rsidR="00E173F3" w:rsidRPr="00587D81" w:rsidRDefault="00E173F3" w:rsidP="00C73D6E">
            <w:pPr>
              <w:pStyle w:val="Tabletexte"/>
              <w:jc w:val="center"/>
              <w:rPr>
                <w:lang w:val="en-GB" w:eastAsia="fr-FR"/>
              </w:rPr>
            </w:pPr>
            <w:r w:rsidRPr="00587D81">
              <w:rPr>
                <w:lang w:val="en-GB" w:eastAsia="fr-FR"/>
              </w:rPr>
              <w:t>dBm 61−</w:t>
            </w:r>
          </w:p>
        </w:tc>
        <w:tc>
          <w:tcPr>
            <w:tcW w:w="1169" w:type="dxa"/>
            <w:tcMar>
              <w:left w:w="85" w:type="dxa"/>
              <w:right w:w="85" w:type="dxa"/>
            </w:tcMar>
          </w:tcPr>
          <w:p w:rsidR="00E173F3" w:rsidRPr="00587D81" w:rsidRDefault="00E173F3" w:rsidP="00C73D6E">
            <w:pPr>
              <w:pStyle w:val="Tabletexte"/>
              <w:jc w:val="center"/>
              <w:rPr>
                <w:lang w:val="en-GB" w:eastAsia="fr-FR"/>
              </w:rPr>
            </w:pPr>
            <w:r w:rsidRPr="00587D81">
              <w:rPr>
                <w:lang w:val="en-GB" w:eastAsia="fr-FR"/>
              </w:rPr>
              <w:t>kHz 100</w:t>
            </w:r>
          </w:p>
        </w:tc>
        <w:tc>
          <w:tcPr>
            <w:tcW w:w="3402" w:type="dxa"/>
            <w:tcMar>
              <w:left w:w="85" w:type="dxa"/>
              <w:right w:w="85" w:type="dxa"/>
            </w:tcMar>
          </w:tcPr>
          <w:p w:rsidR="00E173F3" w:rsidRPr="00587D81" w:rsidRDefault="00E173F3" w:rsidP="00C73D6E">
            <w:pPr>
              <w:pStyle w:val="Tabletexte"/>
              <w:jc w:val="left"/>
              <w:rPr>
                <w:lang w:val="en-GB" w:eastAsia="fr-FR"/>
              </w:rPr>
            </w:pPr>
            <w:r w:rsidRPr="00587D81">
              <w:rPr>
                <w:rFonts w:hint="cs"/>
                <w:rtl/>
                <w:lang w:val="en-GB" w:eastAsia="fr-FR"/>
              </w:rPr>
              <w:t xml:space="preserve">بالنسبة لمدى التردد </w:t>
            </w:r>
            <w:r w:rsidRPr="00587D81">
              <w:rPr>
                <w:lang w:val="en-GB" w:eastAsia="fr-FR"/>
              </w:rPr>
              <w:t>MHz 915-880</w:t>
            </w:r>
            <w:r w:rsidRPr="00587D81">
              <w:rPr>
                <w:rFonts w:hint="cs"/>
                <w:rtl/>
                <w:lang w:val="en-GB" w:eastAsia="fr-FR"/>
              </w:rPr>
              <w:t xml:space="preserve"> لا ينطبق هذا المتطلب على المحطات القاعدة العاملة في النطاق</w:t>
            </w:r>
            <w:r w:rsidRPr="00587D81">
              <w:rPr>
                <w:rFonts w:hint="eastAsia"/>
                <w:rtl/>
                <w:lang w:val="en-GB" w:eastAsia="fr-FR"/>
              </w:rPr>
              <w:t> </w:t>
            </w:r>
            <w:r w:rsidRPr="00587D81">
              <w:rPr>
                <w:lang w:val="en-GB" w:eastAsia="fr-FR"/>
              </w:rPr>
              <w:t>8</w:t>
            </w:r>
            <w:r w:rsidRPr="00587D81">
              <w:rPr>
                <w:rFonts w:hint="cs"/>
                <w:rtl/>
                <w:lang w:val="en-GB" w:eastAsia="fr-FR"/>
              </w:rPr>
              <w:t>.</w:t>
            </w:r>
          </w:p>
        </w:tc>
      </w:tr>
      <w:tr w:rsidR="00E173F3" w:rsidRPr="00587D81" w:rsidTr="00C73D6E">
        <w:trPr>
          <w:cantSplit/>
          <w:jc w:val="center"/>
        </w:trPr>
        <w:tc>
          <w:tcPr>
            <w:tcW w:w="2126" w:type="dxa"/>
            <w:vMerge w:val="restart"/>
            <w:tcMar>
              <w:left w:w="85" w:type="dxa"/>
              <w:right w:w="85" w:type="dxa"/>
            </w:tcMar>
          </w:tcPr>
          <w:p w:rsidR="00E173F3" w:rsidRPr="00587D81" w:rsidRDefault="00E173F3" w:rsidP="00C73D6E">
            <w:pPr>
              <w:pStyle w:val="Tabletexte"/>
              <w:jc w:val="center"/>
              <w:rPr>
                <w:rtl/>
                <w:lang w:val="en-GB" w:eastAsia="fr-FR" w:bidi="ar-EG"/>
              </w:rPr>
            </w:pPr>
            <w:r w:rsidRPr="00587D81">
              <w:rPr>
                <w:lang w:val="en-GB" w:eastAsia="fr-FR"/>
              </w:rPr>
              <w:t>DCS1800</w:t>
            </w:r>
          </w:p>
          <w:p w:rsidR="00E173F3" w:rsidRPr="00587D81" w:rsidRDefault="00E173F3" w:rsidP="00C73D6E">
            <w:pPr>
              <w:pStyle w:val="Tabletexte"/>
              <w:jc w:val="center"/>
              <w:rPr>
                <w:rtl/>
                <w:lang w:eastAsia="fr-FR" w:bidi="ar-EG"/>
              </w:rPr>
            </w:pPr>
            <w:r w:rsidRPr="00587D81">
              <w:rPr>
                <w:rFonts w:hint="cs"/>
                <w:rtl/>
                <w:lang w:val="en-GB" w:eastAsia="fr-FR" w:bidi="ar-EG"/>
              </w:rPr>
              <w:t>(الملاحظة </w:t>
            </w:r>
            <w:r w:rsidRPr="00587D81">
              <w:rPr>
                <w:lang w:eastAsia="fr-FR" w:bidi="ar-EG"/>
              </w:rPr>
              <w:t>3</w:t>
            </w:r>
            <w:r w:rsidRPr="00587D81">
              <w:rPr>
                <w:rFonts w:hint="cs"/>
                <w:rtl/>
                <w:lang w:eastAsia="fr-FR" w:bidi="ar-EG"/>
              </w:rPr>
              <w:t>)</w:t>
            </w:r>
          </w:p>
        </w:tc>
        <w:tc>
          <w:tcPr>
            <w:tcW w:w="1843" w:type="dxa"/>
            <w:tcMar>
              <w:left w:w="85" w:type="dxa"/>
              <w:right w:w="85" w:type="dxa"/>
            </w:tcMar>
          </w:tcPr>
          <w:p w:rsidR="00E173F3" w:rsidRPr="00587D81" w:rsidRDefault="00E173F3" w:rsidP="00C73D6E">
            <w:pPr>
              <w:pStyle w:val="Tabletexte"/>
              <w:jc w:val="center"/>
              <w:rPr>
                <w:lang w:val="en-GB" w:eastAsia="fr-FR"/>
              </w:rPr>
            </w:pPr>
            <w:r w:rsidRPr="00587D81">
              <w:rPr>
                <w:lang w:val="en-GB" w:eastAsia="fr-FR"/>
              </w:rPr>
              <w:t>MHz 1 880-1 805</w:t>
            </w:r>
          </w:p>
        </w:tc>
        <w:tc>
          <w:tcPr>
            <w:tcW w:w="1099" w:type="dxa"/>
            <w:tcMar>
              <w:left w:w="85" w:type="dxa"/>
              <w:right w:w="85" w:type="dxa"/>
            </w:tcMar>
          </w:tcPr>
          <w:p w:rsidR="00E173F3" w:rsidRPr="00587D81" w:rsidRDefault="00E173F3" w:rsidP="00C73D6E">
            <w:pPr>
              <w:pStyle w:val="Tabletexte"/>
              <w:jc w:val="center"/>
              <w:rPr>
                <w:lang w:val="en-GB" w:eastAsia="fr-FR"/>
              </w:rPr>
            </w:pPr>
            <w:r w:rsidRPr="00587D81">
              <w:rPr>
                <w:lang w:val="en-GB" w:eastAsia="fr-FR"/>
              </w:rPr>
              <w:t>dBm 47−</w:t>
            </w:r>
          </w:p>
        </w:tc>
        <w:tc>
          <w:tcPr>
            <w:tcW w:w="1169" w:type="dxa"/>
            <w:tcMar>
              <w:left w:w="85" w:type="dxa"/>
              <w:right w:w="85" w:type="dxa"/>
            </w:tcMar>
          </w:tcPr>
          <w:p w:rsidR="00E173F3" w:rsidRPr="00587D81" w:rsidRDefault="00E173F3" w:rsidP="00C73D6E">
            <w:pPr>
              <w:pStyle w:val="Tabletexte"/>
              <w:jc w:val="center"/>
              <w:rPr>
                <w:lang w:val="en-GB" w:eastAsia="fr-FR"/>
              </w:rPr>
            </w:pPr>
            <w:r w:rsidRPr="00587D81">
              <w:rPr>
                <w:lang w:val="en-GB" w:eastAsia="fr-FR"/>
              </w:rPr>
              <w:t>kHz 100</w:t>
            </w:r>
          </w:p>
        </w:tc>
        <w:tc>
          <w:tcPr>
            <w:tcW w:w="3402" w:type="dxa"/>
            <w:tcMar>
              <w:left w:w="85" w:type="dxa"/>
              <w:right w:w="85" w:type="dxa"/>
            </w:tcMar>
          </w:tcPr>
          <w:p w:rsidR="00E173F3" w:rsidRPr="00587D81" w:rsidRDefault="00E173F3" w:rsidP="00C73D6E">
            <w:pPr>
              <w:pStyle w:val="Tabletexte"/>
              <w:jc w:val="left"/>
              <w:rPr>
                <w:lang w:val="en-GB" w:eastAsia="fr-FR"/>
              </w:rPr>
            </w:pPr>
            <w:r w:rsidRPr="00587D81">
              <w:rPr>
                <w:rFonts w:hint="cs"/>
                <w:rtl/>
                <w:lang w:val="en-GB" w:eastAsia="fr-FR"/>
              </w:rPr>
              <w:t>لا ينطبق هذا المتطلب على المحطات القاعدة</w:t>
            </w:r>
            <w:r w:rsidRPr="00587D81">
              <w:rPr>
                <w:rFonts w:hint="eastAsia"/>
                <w:rtl/>
                <w:lang w:val="en-GB" w:eastAsia="fr-FR"/>
              </w:rPr>
              <w:t> </w:t>
            </w:r>
            <w:r w:rsidRPr="00587D81">
              <w:rPr>
                <w:rtl/>
                <w:lang w:val="en-GB" w:eastAsia="fr-FR"/>
              </w:rPr>
              <w:t xml:space="preserve"> </w:t>
            </w:r>
            <w:r w:rsidRPr="00587D81">
              <w:rPr>
                <w:rFonts w:hint="cs"/>
                <w:rtl/>
                <w:lang w:val="en-GB" w:eastAsia="fr-FR"/>
              </w:rPr>
              <w:t xml:space="preserve">العاملة في النطاق </w:t>
            </w:r>
            <w:r w:rsidRPr="00587D81">
              <w:rPr>
                <w:lang w:val="en-GB" w:eastAsia="fr-FR"/>
              </w:rPr>
              <w:t>3</w:t>
            </w:r>
            <w:r w:rsidRPr="00587D81">
              <w:rPr>
                <w:rFonts w:hint="cs"/>
                <w:rtl/>
                <w:lang w:val="en-GB" w:eastAsia="fr-FR"/>
              </w:rPr>
              <w:t>.</w:t>
            </w:r>
          </w:p>
        </w:tc>
      </w:tr>
      <w:tr w:rsidR="00E173F3" w:rsidRPr="009A0A21" w:rsidTr="00C73D6E">
        <w:trPr>
          <w:cantSplit/>
          <w:jc w:val="center"/>
        </w:trPr>
        <w:tc>
          <w:tcPr>
            <w:tcW w:w="2126" w:type="dxa"/>
            <w:vMerge/>
            <w:tcMar>
              <w:left w:w="85" w:type="dxa"/>
              <w:right w:w="85" w:type="dxa"/>
            </w:tcMar>
          </w:tcPr>
          <w:p w:rsidR="00E173F3" w:rsidRPr="00587D81" w:rsidRDefault="00E173F3" w:rsidP="00C73D6E">
            <w:pPr>
              <w:pStyle w:val="Tabletexte"/>
              <w:jc w:val="center"/>
              <w:rPr>
                <w:lang w:val="en-GB" w:eastAsia="fr-FR"/>
              </w:rPr>
            </w:pPr>
          </w:p>
        </w:tc>
        <w:tc>
          <w:tcPr>
            <w:tcW w:w="1843" w:type="dxa"/>
            <w:tcMar>
              <w:left w:w="85" w:type="dxa"/>
              <w:right w:w="85" w:type="dxa"/>
            </w:tcMar>
          </w:tcPr>
          <w:p w:rsidR="00E173F3" w:rsidRPr="00587D81" w:rsidRDefault="00E173F3" w:rsidP="00C73D6E">
            <w:pPr>
              <w:pStyle w:val="Tabletexte"/>
              <w:jc w:val="center"/>
              <w:rPr>
                <w:lang w:val="en-GB" w:eastAsia="fr-FR"/>
              </w:rPr>
            </w:pPr>
            <w:r w:rsidRPr="00587D81">
              <w:rPr>
                <w:lang w:val="en-GB" w:eastAsia="fr-FR"/>
              </w:rPr>
              <w:t>MHz 1 785-1 710</w:t>
            </w:r>
          </w:p>
        </w:tc>
        <w:tc>
          <w:tcPr>
            <w:tcW w:w="1099" w:type="dxa"/>
            <w:tcMar>
              <w:left w:w="85" w:type="dxa"/>
              <w:right w:w="85" w:type="dxa"/>
            </w:tcMar>
          </w:tcPr>
          <w:p w:rsidR="00E173F3" w:rsidRPr="00587D81" w:rsidRDefault="00E173F3" w:rsidP="00C73D6E">
            <w:pPr>
              <w:pStyle w:val="Tabletexte"/>
              <w:jc w:val="center"/>
              <w:rPr>
                <w:lang w:val="en-GB" w:eastAsia="fr-FR"/>
              </w:rPr>
            </w:pPr>
            <w:r w:rsidRPr="00587D81">
              <w:rPr>
                <w:lang w:val="en-GB" w:eastAsia="fr-FR"/>
              </w:rPr>
              <w:t>dBm 61−</w:t>
            </w:r>
          </w:p>
        </w:tc>
        <w:tc>
          <w:tcPr>
            <w:tcW w:w="1169" w:type="dxa"/>
            <w:tcMar>
              <w:left w:w="85" w:type="dxa"/>
              <w:right w:w="85" w:type="dxa"/>
            </w:tcMar>
          </w:tcPr>
          <w:p w:rsidR="00E173F3" w:rsidRPr="00587D81" w:rsidRDefault="00E173F3" w:rsidP="00C73D6E">
            <w:pPr>
              <w:pStyle w:val="Tabletexte"/>
              <w:jc w:val="center"/>
              <w:rPr>
                <w:lang w:val="en-GB" w:eastAsia="fr-FR"/>
              </w:rPr>
            </w:pPr>
            <w:r w:rsidRPr="00587D81">
              <w:rPr>
                <w:lang w:val="en-GB" w:eastAsia="fr-FR"/>
              </w:rPr>
              <w:t>kHz 100</w:t>
            </w:r>
          </w:p>
        </w:tc>
        <w:tc>
          <w:tcPr>
            <w:tcW w:w="3402" w:type="dxa"/>
            <w:tcMar>
              <w:left w:w="85" w:type="dxa"/>
              <w:right w:w="85" w:type="dxa"/>
            </w:tcMar>
          </w:tcPr>
          <w:p w:rsidR="00E173F3" w:rsidRPr="00587D81" w:rsidRDefault="00E173F3" w:rsidP="00C73D6E">
            <w:pPr>
              <w:pStyle w:val="Tabletexte"/>
              <w:jc w:val="left"/>
              <w:rPr>
                <w:lang w:val="en-GB" w:eastAsia="fr-FR"/>
              </w:rPr>
            </w:pPr>
            <w:r w:rsidRPr="00587D81">
              <w:rPr>
                <w:rFonts w:hint="cs"/>
                <w:rtl/>
                <w:lang w:val="en-GB" w:eastAsia="fr-FR"/>
              </w:rPr>
              <w:t>لا ينطبق هذا المتطلب على المحطات القاعدة</w:t>
            </w:r>
            <w:r w:rsidRPr="00587D81">
              <w:rPr>
                <w:rtl/>
                <w:lang w:val="en-GB" w:eastAsia="fr-FR"/>
              </w:rPr>
              <w:t xml:space="preserve"> </w:t>
            </w:r>
            <w:r w:rsidRPr="00587D81">
              <w:rPr>
                <w:rFonts w:hint="cs"/>
                <w:rtl/>
                <w:lang w:val="en-GB" w:eastAsia="fr-FR"/>
              </w:rPr>
              <w:t>العاملة في النطاق</w:t>
            </w:r>
            <w:r w:rsidRPr="00587D81">
              <w:rPr>
                <w:rFonts w:hint="eastAsia"/>
                <w:rtl/>
                <w:lang w:val="en-GB" w:eastAsia="fr-FR"/>
              </w:rPr>
              <w:t> </w:t>
            </w:r>
            <w:r w:rsidRPr="00587D81">
              <w:rPr>
                <w:lang w:val="en-GB" w:eastAsia="fr-FR"/>
              </w:rPr>
              <w:t>3</w:t>
            </w:r>
            <w:r w:rsidRPr="00587D81">
              <w:rPr>
                <w:rFonts w:hint="cs"/>
                <w:rtl/>
                <w:lang w:val="en-GB" w:eastAsia="fr-FR"/>
              </w:rPr>
              <w:t>.</w:t>
            </w:r>
          </w:p>
        </w:tc>
      </w:tr>
    </w:tbl>
    <w:p w:rsidR="003C7801" w:rsidRPr="009F1693" w:rsidRDefault="003C7801" w:rsidP="003C7801">
      <w:pPr>
        <w:pStyle w:val="TableNo"/>
        <w:rPr>
          <w:rtl/>
        </w:rPr>
      </w:pPr>
      <w:r w:rsidRPr="003C7801">
        <w:rPr>
          <w:rtl/>
          <w:lang w:bidi="ar-SA"/>
        </w:rPr>
        <w:lastRenderedPageBreak/>
        <w:t>الج</w:t>
      </w:r>
      <w:r w:rsidRPr="003C7801">
        <w:rPr>
          <w:rFonts w:hint="cs"/>
          <w:rtl/>
          <w:lang w:bidi="ar-SA"/>
        </w:rPr>
        <w:t>ـــــــ</w:t>
      </w:r>
      <w:r w:rsidRPr="003C7801">
        <w:rPr>
          <w:rtl/>
          <w:lang w:bidi="ar-SA"/>
        </w:rPr>
        <w:t>دول</w:t>
      </w:r>
      <w:r w:rsidRPr="003C7801">
        <w:rPr>
          <w:rFonts w:hint="cs"/>
          <w:rtl/>
          <w:lang w:bidi="ar-SA"/>
        </w:rPr>
        <w:t> </w:t>
      </w:r>
      <w:r w:rsidRPr="003C7801">
        <w:rPr>
          <w:lang w:bidi="ar-SA"/>
        </w:rPr>
        <w:t>1</w:t>
      </w:r>
      <w:r w:rsidRPr="003C7801">
        <w:rPr>
          <w:lang w:bidi="ar-SA"/>
        </w:rPr>
        <w:noBreakHyphen/>
        <w:t>4.6.3</w:t>
      </w:r>
      <w:r w:rsidRPr="009F1693">
        <w:rPr>
          <w:rFonts w:hint="cs"/>
          <w:rtl/>
        </w:rPr>
        <w:t xml:space="preserve"> (</w:t>
      </w:r>
      <w:r w:rsidRPr="009F1693">
        <w:rPr>
          <w:rFonts w:hint="eastAsia"/>
          <w:sz w:val="14"/>
          <w:szCs w:val="22"/>
          <w:rtl/>
        </w:rPr>
        <w:t> </w:t>
      </w:r>
      <w:r>
        <w:rPr>
          <w:rFonts w:hint="cs"/>
          <w:i/>
          <w:iCs/>
          <w:rtl/>
        </w:rPr>
        <w:t>تابع</w:t>
      </w:r>
      <w:r w:rsidRPr="003C7801">
        <w:rPr>
          <w:rFonts w:hint="cs"/>
          <w:i/>
          <w:iCs/>
          <w:sz w:val="8"/>
          <w:szCs w:val="16"/>
          <w:rtl/>
        </w:rPr>
        <w:t> </w:t>
      </w:r>
      <w:r w:rsidRPr="009F1693">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6"/>
        <w:gridCol w:w="1843"/>
        <w:gridCol w:w="1099"/>
        <w:gridCol w:w="1169"/>
        <w:gridCol w:w="3402"/>
      </w:tblGrid>
      <w:tr w:rsidR="003C7801" w:rsidRPr="00E445AC" w:rsidTr="00F03B85">
        <w:trPr>
          <w:cantSplit/>
          <w:jc w:val="center"/>
        </w:trPr>
        <w:tc>
          <w:tcPr>
            <w:tcW w:w="2126" w:type="dxa"/>
            <w:tcMar>
              <w:left w:w="85" w:type="dxa"/>
              <w:right w:w="85" w:type="dxa"/>
            </w:tcMar>
          </w:tcPr>
          <w:p w:rsidR="003C7801" w:rsidRPr="00E445AC" w:rsidRDefault="003C7801" w:rsidP="003C7801">
            <w:pPr>
              <w:pStyle w:val="TableHead0"/>
              <w:rPr>
                <w:rFonts w:hint="eastAsia"/>
                <w:lang w:eastAsia="en-US"/>
              </w:rPr>
            </w:pPr>
            <w:r w:rsidRPr="00E445AC">
              <w:rPr>
                <w:rFonts w:hint="cs"/>
                <w:rtl/>
                <w:lang w:eastAsia="en-US"/>
              </w:rPr>
              <w:t>نمط النظام الذي سيتم التعايش معه</w:t>
            </w:r>
          </w:p>
        </w:tc>
        <w:tc>
          <w:tcPr>
            <w:tcW w:w="1843" w:type="dxa"/>
            <w:tcMar>
              <w:left w:w="85" w:type="dxa"/>
              <w:right w:w="85" w:type="dxa"/>
            </w:tcMar>
            <w:vAlign w:val="center"/>
          </w:tcPr>
          <w:p w:rsidR="003C7801" w:rsidRPr="00E445AC" w:rsidRDefault="003C7801" w:rsidP="003C7801">
            <w:pPr>
              <w:pStyle w:val="TableHead0"/>
              <w:rPr>
                <w:rFonts w:hint="eastAsia"/>
                <w:lang w:eastAsia="en-US"/>
              </w:rPr>
            </w:pPr>
            <w:r w:rsidRPr="00E445AC">
              <w:rPr>
                <w:rFonts w:hint="cs"/>
                <w:rtl/>
                <w:lang w:eastAsia="en-US"/>
              </w:rPr>
              <w:t>مدى الترددات من أجل متطلبات التعايش</w:t>
            </w:r>
          </w:p>
        </w:tc>
        <w:tc>
          <w:tcPr>
            <w:tcW w:w="1099" w:type="dxa"/>
            <w:tcMar>
              <w:left w:w="85" w:type="dxa"/>
              <w:right w:w="85" w:type="dxa"/>
            </w:tcMar>
            <w:vAlign w:val="center"/>
          </w:tcPr>
          <w:p w:rsidR="003C7801" w:rsidRPr="00E445AC" w:rsidRDefault="003C7801" w:rsidP="003C7801">
            <w:pPr>
              <w:pStyle w:val="TableHead0"/>
              <w:rPr>
                <w:rFonts w:hint="eastAsia"/>
                <w:lang w:eastAsia="en-US"/>
              </w:rPr>
            </w:pPr>
            <w:r w:rsidRPr="00E445AC">
              <w:rPr>
                <w:rFonts w:hint="cs"/>
                <w:rtl/>
                <w:lang w:eastAsia="en-US"/>
              </w:rPr>
              <w:t>المستوى الأقصى</w:t>
            </w:r>
          </w:p>
        </w:tc>
        <w:tc>
          <w:tcPr>
            <w:tcW w:w="1169" w:type="dxa"/>
            <w:tcMar>
              <w:left w:w="85" w:type="dxa"/>
              <w:right w:w="85" w:type="dxa"/>
            </w:tcMar>
            <w:vAlign w:val="center"/>
          </w:tcPr>
          <w:p w:rsidR="003C7801" w:rsidRPr="00E445AC" w:rsidRDefault="003C7801" w:rsidP="003C7801">
            <w:pPr>
              <w:pStyle w:val="TableHead0"/>
              <w:rPr>
                <w:rFonts w:hint="eastAsia"/>
                <w:lang w:eastAsia="en-US"/>
              </w:rPr>
            </w:pPr>
            <w:r w:rsidRPr="00E445AC">
              <w:rPr>
                <w:rtl/>
                <w:lang w:eastAsia="en-US"/>
              </w:rPr>
              <w:t>عرض نطاق القياس</w:t>
            </w:r>
          </w:p>
        </w:tc>
        <w:tc>
          <w:tcPr>
            <w:tcW w:w="3402" w:type="dxa"/>
            <w:tcMar>
              <w:left w:w="85" w:type="dxa"/>
              <w:right w:w="85" w:type="dxa"/>
            </w:tcMar>
            <w:vAlign w:val="center"/>
          </w:tcPr>
          <w:p w:rsidR="003C7801" w:rsidRPr="00E445AC" w:rsidRDefault="003C7801" w:rsidP="003C7801">
            <w:pPr>
              <w:pStyle w:val="TableHead0"/>
              <w:rPr>
                <w:rFonts w:hint="eastAsia"/>
                <w:lang w:eastAsia="en-US"/>
              </w:rPr>
            </w:pPr>
            <w:r w:rsidRPr="00E445AC">
              <w:rPr>
                <w:rtl/>
                <w:lang w:eastAsia="en-US"/>
              </w:rPr>
              <w:t>ملاحظ</w:t>
            </w:r>
            <w:r w:rsidRPr="00E445AC">
              <w:rPr>
                <w:rFonts w:hint="cs"/>
                <w:rtl/>
                <w:lang w:eastAsia="en-US"/>
              </w:rPr>
              <w:t>ات</w:t>
            </w:r>
          </w:p>
        </w:tc>
      </w:tr>
      <w:tr w:rsidR="00E173F3" w:rsidRPr="00E445AC" w:rsidTr="00C73D6E">
        <w:trPr>
          <w:cantSplit/>
          <w:jc w:val="center"/>
        </w:trPr>
        <w:tc>
          <w:tcPr>
            <w:tcW w:w="2126" w:type="dxa"/>
            <w:vMerge w:val="restart"/>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PCS1900</w:t>
            </w:r>
          </w:p>
        </w:tc>
        <w:tc>
          <w:tcPr>
            <w:tcW w:w="1843" w:type="dxa"/>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1 990-1 930</w:t>
            </w:r>
          </w:p>
        </w:tc>
        <w:tc>
          <w:tcPr>
            <w:tcW w:w="1099" w:type="dxa"/>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dBm 47−</w:t>
            </w:r>
          </w:p>
        </w:tc>
        <w:tc>
          <w:tcPr>
            <w:tcW w:w="1169" w:type="dxa"/>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kHz 100</w:t>
            </w:r>
          </w:p>
        </w:tc>
        <w:tc>
          <w:tcPr>
            <w:tcW w:w="3402" w:type="dxa"/>
            <w:tcMar>
              <w:left w:w="85" w:type="dxa"/>
              <w:right w:w="85" w:type="dxa"/>
            </w:tcMar>
          </w:tcPr>
          <w:p w:rsidR="00E173F3" w:rsidRPr="00E445AC" w:rsidRDefault="00E173F3" w:rsidP="00C73D6E">
            <w:pPr>
              <w:pStyle w:val="Tabletexte"/>
              <w:jc w:val="left"/>
              <w:rPr>
                <w:lang w:val="en-GB" w:eastAsia="fr-FR"/>
              </w:rPr>
            </w:pPr>
            <w:r w:rsidRPr="00E445AC">
              <w:rPr>
                <w:rFonts w:hint="cs"/>
                <w:rtl/>
                <w:lang w:val="en-GB" w:eastAsia="fr-FR"/>
              </w:rPr>
              <w:t xml:space="preserve">لا ينطبق هذا المتطلب على المحطات القاعدة العاملة في النطاق </w:t>
            </w:r>
            <w:r w:rsidRPr="00E445AC">
              <w:rPr>
                <w:lang w:val="en-GB" w:eastAsia="fr-FR"/>
              </w:rPr>
              <w:t>2</w:t>
            </w:r>
            <w:r w:rsidRPr="00E445AC">
              <w:rPr>
                <w:rtl/>
                <w:lang w:val="en-GB" w:eastAsia="fr-FR"/>
              </w:rPr>
              <w:t xml:space="preserve"> </w:t>
            </w:r>
            <w:r w:rsidRPr="00E445AC">
              <w:rPr>
                <w:rFonts w:hint="cs"/>
                <w:rtl/>
                <w:lang w:val="en-GB" w:eastAsia="fr-FR"/>
              </w:rPr>
              <w:t xml:space="preserve">أو </w:t>
            </w:r>
            <w:r w:rsidRPr="00E445AC">
              <w:rPr>
                <w:lang w:val="en-GB" w:eastAsia="fr-FR"/>
              </w:rPr>
              <w:t>25</w:t>
            </w:r>
            <w:r w:rsidRPr="00E445AC">
              <w:rPr>
                <w:rFonts w:hint="cs"/>
                <w:rtl/>
                <w:lang w:val="en-GB" w:eastAsia="fr-FR"/>
              </w:rPr>
              <w:t xml:space="preserve"> أو</w:t>
            </w:r>
            <w:r w:rsidRPr="00E445AC">
              <w:rPr>
                <w:rFonts w:hint="eastAsia"/>
                <w:rtl/>
                <w:lang w:val="en-GB" w:eastAsia="fr-FR"/>
              </w:rPr>
              <w:t> </w:t>
            </w:r>
            <w:r w:rsidRPr="00E445AC">
              <w:rPr>
                <w:lang w:val="en-GB" w:eastAsia="fr-FR"/>
              </w:rPr>
              <w:t>36</w:t>
            </w:r>
            <w:r w:rsidRPr="00E445AC">
              <w:rPr>
                <w:rFonts w:hint="cs"/>
                <w:rtl/>
                <w:lang w:val="en-GB" w:eastAsia="fr-FR"/>
              </w:rPr>
              <w:t>.</w:t>
            </w:r>
          </w:p>
        </w:tc>
      </w:tr>
      <w:tr w:rsidR="00E173F3" w:rsidRPr="00E445AC" w:rsidTr="00C73D6E">
        <w:trPr>
          <w:cantSplit/>
          <w:jc w:val="center"/>
        </w:trPr>
        <w:tc>
          <w:tcPr>
            <w:tcW w:w="2126" w:type="dxa"/>
            <w:vMerge/>
            <w:tcMar>
              <w:left w:w="85" w:type="dxa"/>
              <w:right w:w="85" w:type="dxa"/>
            </w:tcMar>
          </w:tcPr>
          <w:p w:rsidR="00E173F3" w:rsidRPr="00E445AC" w:rsidRDefault="00E173F3" w:rsidP="00C73D6E">
            <w:pPr>
              <w:pStyle w:val="Tabletexte"/>
              <w:jc w:val="center"/>
              <w:rPr>
                <w:lang w:val="en-GB" w:eastAsia="fr-FR"/>
              </w:rPr>
            </w:pPr>
          </w:p>
        </w:tc>
        <w:tc>
          <w:tcPr>
            <w:tcW w:w="1843" w:type="dxa"/>
            <w:tcMar>
              <w:left w:w="85" w:type="dxa"/>
              <w:right w:w="85" w:type="dxa"/>
            </w:tcMar>
          </w:tcPr>
          <w:p w:rsidR="00E173F3" w:rsidRPr="00E445AC" w:rsidRDefault="00E173F3" w:rsidP="00C73D6E">
            <w:pPr>
              <w:pStyle w:val="Tabletexte"/>
              <w:jc w:val="center"/>
              <w:rPr>
                <w:rtl/>
                <w:lang w:val="en-GB" w:eastAsia="fr-FR" w:bidi="ar-EG"/>
              </w:rPr>
            </w:pPr>
            <w:r w:rsidRPr="00E445AC">
              <w:rPr>
                <w:lang w:val="en-GB" w:eastAsia="fr-FR"/>
              </w:rPr>
              <w:t>MHz 1 910-1 850</w:t>
            </w:r>
          </w:p>
        </w:tc>
        <w:tc>
          <w:tcPr>
            <w:tcW w:w="1099" w:type="dxa"/>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dBm 61−</w:t>
            </w:r>
          </w:p>
        </w:tc>
        <w:tc>
          <w:tcPr>
            <w:tcW w:w="1169" w:type="dxa"/>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kHz 100</w:t>
            </w:r>
          </w:p>
        </w:tc>
        <w:tc>
          <w:tcPr>
            <w:tcW w:w="3402" w:type="dxa"/>
            <w:tcMar>
              <w:left w:w="85" w:type="dxa"/>
              <w:right w:w="85" w:type="dxa"/>
            </w:tcMar>
          </w:tcPr>
          <w:p w:rsidR="00E173F3" w:rsidRPr="00E445AC" w:rsidRDefault="00E173F3" w:rsidP="00C73D6E">
            <w:pPr>
              <w:pStyle w:val="Tabletexte"/>
              <w:jc w:val="left"/>
              <w:rPr>
                <w:spacing w:val="-2"/>
                <w:rtl/>
                <w:lang w:val="en-GB" w:eastAsia="fr-FR" w:bidi="ar-EG"/>
              </w:rPr>
            </w:pPr>
            <w:r w:rsidRPr="00E445AC">
              <w:rPr>
                <w:rFonts w:hint="cs"/>
                <w:spacing w:val="-2"/>
                <w:rtl/>
                <w:lang w:val="en-GB" w:eastAsia="fr-FR"/>
              </w:rPr>
              <w:t xml:space="preserve">لا ينطبق هذا المتطلب على المحطات القاعدة العاملة في النطاق </w:t>
            </w:r>
            <w:r w:rsidRPr="00E445AC">
              <w:rPr>
                <w:spacing w:val="-2"/>
                <w:lang w:val="en-GB" w:eastAsia="fr-FR"/>
              </w:rPr>
              <w:t>2</w:t>
            </w:r>
            <w:r w:rsidRPr="00E445AC">
              <w:rPr>
                <w:rFonts w:hint="cs"/>
                <w:spacing w:val="-2"/>
                <w:rtl/>
                <w:lang w:val="en-GB" w:eastAsia="fr-FR"/>
              </w:rPr>
              <w:t xml:space="preserve"> أو</w:t>
            </w:r>
            <w:r w:rsidRPr="00E445AC">
              <w:rPr>
                <w:rFonts w:hint="cs"/>
                <w:rtl/>
                <w:lang w:val="en-GB" w:eastAsia="fr-FR"/>
              </w:rPr>
              <w:t xml:space="preserve"> </w:t>
            </w:r>
            <w:r w:rsidRPr="00E445AC">
              <w:rPr>
                <w:spacing w:val="-2"/>
                <w:lang w:val="en-GB" w:eastAsia="fr-FR"/>
              </w:rPr>
              <w:t>25</w:t>
            </w:r>
            <w:r w:rsidRPr="00E445AC">
              <w:rPr>
                <w:rFonts w:hint="cs"/>
                <w:spacing w:val="-2"/>
                <w:rtl/>
                <w:lang w:val="en-GB" w:eastAsia="fr-FR"/>
              </w:rPr>
              <w:t>. هذا المتطلب لا ينطبق على المحطات القاعدة</w:t>
            </w:r>
            <w:r w:rsidRPr="00E445AC">
              <w:rPr>
                <w:rFonts w:hint="cs"/>
                <w:spacing w:val="-2"/>
                <w:rtl/>
                <w:lang w:val="en-GB" w:eastAsia="fr-FR" w:bidi="ar-EG"/>
              </w:rPr>
              <w:t xml:space="preserve"> العاملة في النطاق</w:t>
            </w:r>
            <w:r w:rsidRPr="00E445AC">
              <w:rPr>
                <w:rFonts w:hint="eastAsia"/>
                <w:spacing w:val="-2"/>
                <w:rtl/>
                <w:lang w:val="en-GB" w:eastAsia="fr-FR"/>
              </w:rPr>
              <w:t> </w:t>
            </w:r>
            <w:r w:rsidRPr="00E445AC">
              <w:rPr>
                <w:spacing w:val="-2"/>
                <w:lang w:val="en-GB" w:eastAsia="fr-FR" w:bidi="ar-EG"/>
              </w:rPr>
              <w:t>35</w:t>
            </w:r>
            <w:r w:rsidRPr="00E445AC">
              <w:rPr>
                <w:rFonts w:hint="cs"/>
                <w:spacing w:val="-2"/>
                <w:rtl/>
                <w:lang w:val="en-GB" w:eastAsia="fr-FR" w:bidi="ar-EG"/>
              </w:rPr>
              <w:t>.</w:t>
            </w:r>
          </w:p>
        </w:tc>
      </w:tr>
      <w:tr w:rsidR="00E173F3" w:rsidRPr="00E445AC" w:rsidTr="00C73D6E">
        <w:trPr>
          <w:cantSplit/>
          <w:jc w:val="center"/>
        </w:trPr>
        <w:tc>
          <w:tcPr>
            <w:tcW w:w="2126" w:type="dxa"/>
            <w:vMerge w:val="restart"/>
            <w:tcMar>
              <w:left w:w="85" w:type="dxa"/>
              <w:right w:w="85" w:type="dxa"/>
            </w:tcMar>
          </w:tcPr>
          <w:p w:rsidR="00E173F3" w:rsidRPr="00E445AC" w:rsidRDefault="00E173F3" w:rsidP="00C73D6E">
            <w:pPr>
              <w:pStyle w:val="Tabletexte"/>
              <w:jc w:val="center"/>
              <w:rPr>
                <w:lang w:eastAsia="fr-FR"/>
              </w:rPr>
            </w:pPr>
            <w:r w:rsidRPr="00E445AC">
              <w:rPr>
                <w:lang w:eastAsia="fr-FR"/>
              </w:rPr>
              <w:t>GSM850</w:t>
            </w:r>
            <w:r w:rsidRPr="00E445AC">
              <w:rPr>
                <w:rFonts w:hint="cs"/>
                <w:rtl/>
                <w:lang w:eastAsia="fr-FR" w:bidi="ar-EG"/>
              </w:rPr>
              <w:t xml:space="preserve"> أو</w:t>
            </w:r>
            <w:r w:rsidRPr="00E445AC">
              <w:rPr>
                <w:rFonts w:hint="eastAsia"/>
                <w:rtl/>
                <w:lang w:eastAsia="fr-FR" w:bidi="ar-EG"/>
              </w:rPr>
              <w:t> </w:t>
            </w:r>
            <w:r w:rsidRPr="00E445AC">
              <w:rPr>
                <w:lang w:eastAsia="fr-FR"/>
              </w:rPr>
              <w:t>CDMA850</w:t>
            </w:r>
          </w:p>
        </w:tc>
        <w:tc>
          <w:tcPr>
            <w:tcW w:w="1843" w:type="dxa"/>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894-869</w:t>
            </w:r>
          </w:p>
        </w:tc>
        <w:tc>
          <w:tcPr>
            <w:tcW w:w="1099" w:type="dxa"/>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dBm 57−</w:t>
            </w:r>
          </w:p>
        </w:tc>
        <w:tc>
          <w:tcPr>
            <w:tcW w:w="1169" w:type="dxa"/>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kHz 100</w:t>
            </w:r>
          </w:p>
        </w:tc>
        <w:tc>
          <w:tcPr>
            <w:tcW w:w="3402" w:type="dxa"/>
            <w:tcMar>
              <w:left w:w="85" w:type="dxa"/>
              <w:right w:w="85" w:type="dxa"/>
            </w:tcMar>
          </w:tcPr>
          <w:p w:rsidR="00E173F3" w:rsidRPr="00E445AC" w:rsidRDefault="00E173F3" w:rsidP="00C73D6E">
            <w:pPr>
              <w:pStyle w:val="Tabletexte"/>
              <w:jc w:val="left"/>
              <w:rPr>
                <w:spacing w:val="-2"/>
                <w:lang w:eastAsia="fr-FR" w:bidi="ar-EG"/>
              </w:rPr>
            </w:pPr>
            <w:r w:rsidRPr="00E445AC">
              <w:rPr>
                <w:rFonts w:hint="cs"/>
                <w:spacing w:val="-2"/>
                <w:rtl/>
                <w:lang w:val="en-GB" w:eastAsia="fr-FR"/>
              </w:rPr>
              <w:t>لا ينطبق هذا المتطلب على المحطات القاعدة العاملة في النطاق</w:t>
            </w:r>
            <w:r w:rsidRPr="00E445AC">
              <w:rPr>
                <w:rFonts w:hint="eastAsia"/>
                <w:spacing w:val="-2"/>
                <w:rtl/>
                <w:lang w:val="en-GB" w:eastAsia="fr-FR"/>
              </w:rPr>
              <w:t> </w:t>
            </w:r>
            <w:r w:rsidRPr="00E445AC">
              <w:rPr>
                <w:spacing w:val="-2"/>
                <w:lang w:val="en-GB" w:eastAsia="fr-FR"/>
              </w:rPr>
              <w:t>5</w:t>
            </w:r>
            <w:r w:rsidRPr="00E445AC">
              <w:rPr>
                <w:rFonts w:hint="cs"/>
                <w:spacing w:val="-2"/>
                <w:rtl/>
                <w:lang w:val="en-GB" w:eastAsia="fr-FR"/>
              </w:rPr>
              <w:t xml:space="preserve"> أو </w:t>
            </w:r>
            <w:r w:rsidRPr="00E445AC">
              <w:rPr>
                <w:spacing w:val="-2"/>
                <w:lang w:val="en-GB" w:eastAsia="fr-FR"/>
              </w:rPr>
              <w:t>26</w:t>
            </w:r>
            <w:r w:rsidRPr="00E445AC">
              <w:rPr>
                <w:rFonts w:hint="cs"/>
                <w:spacing w:val="-2"/>
                <w:rtl/>
                <w:lang w:val="en-GB" w:eastAsia="fr-FR"/>
              </w:rPr>
              <w:t>. وهذا المتطلب لا ينطبق على المحطات القاعدة</w:t>
            </w:r>
            <w:r w:rsidRPr="00E445AC">
              <w:rPr>
                <w:rFonts w:hint="cs"/>
                <w:spacing w:val="-2"/>
                <w:rtl/>
                <w:lang w:val="en-GB" w:eastAsia="fr-FR" w:bidi="ar-EG"/>
              </w:rPr>
              <w:t xml:space="preserve"> العاملة في النطاق</w:t>
            </w:r>
            <w:r w:rsidRPr="00E445AC">
              <w:rPr>
                <w:rFonts w:hint="eastAsia"/>
                <w:spacing w:val="-2"/>
                <w:rtl/>
                <w:lang w:val="en-GB" w:eastAsia="fr-FR"/>
              </w:rPr>
              <w:t> </w:t>
            </w:r>
            <w:r w:rsidRPr="00E445AC">
              <w:rPr>
                <w:spacing w:val="-2"/>
                <w:lang w:eastAsia="fr-FR"/>
              </w:rPr>
              <w:t>27</w:t>
            </w:r>
            <w:r w:rsidRPr="00E445AC">
              <w:rPr>
                <w:rFonts w:hint="cs"/>
                <w:spacing w:val="-2"/>
                <w:rtl/>
                <w:lang w:val="en-GB" w:eastAsia="fr-FR" w:bidi="ar-EG"/>
              </w:rPr>
              <w:t xml:space="preserve"> في مدى الترددات </w:t>
            </w:r>
            <w:r w:rsidRPr="00E445AC">
              <w:rPr>
                <w:spacing w:val="-2"/>
                <w:lang w:eastAsia="fr-FR" w:bidi="ar-EG"/>
              </w:rPr>
              <w:t>MHz 894</w:t>
            </w:r>
            <w:r w:rsidRPr="00E445AC">
              <w:rPr>
                <w:spacing w:val="-2"/>
                <w:lang w:eastAsia="fr-FR" w:bidi="ar-EG"/>
              </w:rPr>
              <w:noBreakHyphen/>
              <w:t>879</w:t>
            </w:r>
          </w:p>
        </w:tc>
      </w:tr>
      <w:tr w:rsidR="00E173F3" w:rsidRPr="00E445AC" w:rsidTr="00C73D6E">
        <w:trPr>
          <w:cantSplit/>
          <w:jc w:val="center"/>
        </w:trPr>
        <w:tc>
          <w:tcPr>
            <w:tcW w:w="2126" w:type="dxa"/>
            <w:vMerge/>
            <w:tcMar>
              <w:left w:w="85" w:type="dxa"/>
              <w:right w:w="85" w:type="dxa"/>
            </w:tcMar>
          </w:tcPr>
          <w:p w:rsidR="00E173F3" w:rsidRPr="00E445AC" w:rsidRDefault="00E173F3" w:rsidP="00C73D6E">
            <w:pPr>
              <w:pStyle w:val="Tabletexte"/>
              <w:jc w:val="center"/>
              <w:rPr>
                <w:lang w:val="en-GB" w:eastAsia="fr-FR"/>
              </w:rPr>
            </w:pPr>
          </w:p>
        </w:tc>
        <w:tc>
          <w:tcPr>
            <w:tcW w:w="1843" w:type="dxa"/>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849-824</w:t>
            </w:r>
          </w:p>
        </w:tc>
        <w:tc>
          <w:tcPr>
            <w:tcW w:w="1099" w:type="dxa"/>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dBm 61−</w:t>
            </w:r>
          </w:p>
        </w:tc>
        <w:tc>
          <w:tcPr>
            <w:tcW w:w="1169" w:type="dxa"/>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kHz 100</w:t>
            </w:r>
          </w:p>
        </w:tc>
        <w:tc>
          <w:tcPr>
            <w:tcW w:w="3402" w:type="dxa"/>
            <w:tcMar>
              <w:left w:w="85" w:type="dxa"/>
              <w:right w:w="85" w:type="dxa"/>
            </w:tcMar>
          </w:tcPr>
          <w:p w:rsidR="00E173F3" w:rsidRPr="00E445AC" w:rsidRDefault="00E173F3" w:rsidP="00C73D6E">
            <w:pPr>
              <w:pStyle w:val="Tabletexte"/>
              <w:jc w:val="left"/>
              <w:rPr>
                <w:spacing w:val="-2"/>
                <w:rtl/>
                <w:lang w:val="en-GB" w:eastAsia="fr-FR" w:bidi="ar-EG"/>
              </w:rPr>
            </w:pPr>
            <w:r w:rsidRPr="00E445AC">
              <w:rPr>
                <w:rFonts w:hint="cs"/>
                <w:spacing w:val="-2"/>
                <w:rtl/>
                <w:lang w:val="en-GB" w:eastAsia="fr-FR"/>
              </w:rPr>
              <w:t>لا ينطبق هذا المتطلب على المحطات القاعدة العاملة في النطاق</w:t>
            </w:r>
            <w:r w:rsidRPr="00E445AC">
              <w:rPr>
                <w:rFonts w:hint="eastAsia"/>
                <w:spacing w:val="-2"/>
                <w:rtl/>
                <w:lang w:val="en-GB" w:eastAsia="fr-FR"/>
              </w:rPr>
              <w:t> </w:t>
            </w:r>
            <w:r w:rsidRPr="00E445AC">
              <w:rPr>
                <w:spacing w:val="-2"/>
                <w:lang w:val="en-GB" w:eastAsia="fr-FR"/>
              </w:rPr>
              <w:t>5</w:t>
            </w:r>
            <w:r w:rsidRPr="00E445AC">
              <w:rPr>
                <w:rFonts w:hint="cs"/>
                <w:spacing w:val="-2"/>
                <w:rtl/>
                <w:lang w:val="en-GB" w:eastAsia="fr-FR"/>
              </w:rPr>
              <w:t xml:space="preserve"> أو </w:t>
            </w:r>
            <w:r w:rsidRPr="00E445AC">
              <w:rPr>
                <w:spacing w:val="-2"/>
                <w:lang w:val="en-GB" w:eastAsia="fr-FR"/>
              </w:rPr>
              <w:t>26</w:t>
            </w:r>
            <w:r w:rsidRPr="00E445AC">
              <w:rPr>
                <w:rFonts w:hint="cs"/>
                <w:spacing w:val="-2"/>
                <w:rtl/>
                <w:lang w:val="en-GB" w:eastAsia="fr-FR"/>
              </w:rPr>
              <w:t>.</w:t>
            </w:r>
            <w:r w:rsidRPr="00E445AC">
              <w:rPr>
                <w:rFonts w:hint="cs"/>
                <w:spacing w:val="-2"/>
                <w:rtl/>
                <w:lang w:val="en-GB" w:eastAsia="fr-FR" w:bidi="ar-LB"/>
              </w:rPr>
              <w:t xml:space="preserve"> </w:t>
            </w:r>
            <w:r w:rsidRPr="00E445AC">
              <w:rPr>
                <w:rFonts w:hint="cs"/>
                <w:rtl/>
                <w:lang w:val="en-GB" w:eastAsia="fr-FR"/>
              </w:rPr>
              <w:t xml:space="preserve">وبالنسبة للمحطات القاعدة العاملة في النطاق </w:t>
            </w:r>
            <w:r w:rsidRPr="00E445AC">
              <w:rPr>
                <w:lang w:eastAsia="fr-FR"/>
              </w:rPr>
              <w:t>27</w:t>
            </w:r>
            <w:r w:rsidRPr="00E445AC">
              <w:rPr>
                <w:rFonts w:hint="cs"/>
                <w:rtl/>
                <w:lang w:eastAsia="fr-FR" w:bidi="ar-LB"/>
              </w:rPr>
              <w:t xml:space="preserve"> </w:t>
            </w:r>
            <w:r w:rsidRPr="00E445AC">
              <w:rPr>
                <w:rFonts w:hint="cs"/>
                <w:rtl/>
                <w:lang w:val="en-GB" w:eastAsia="fr-FR" w:bidi="ar-EG"/>
              </w:rPr>
              <w:t xml:space="preserve">ينطبق هذا المتطلب بدءاً من </w:t>
            </w:r>
            <w:r w:rsidRPr="00E445AC">
              <w:rPr>
                <w:lang w:eastAsia="fr-FR" w:bidi="ar-EG"/>
              </w:rPr>
              <w:t>MHz 3</w:t>
            </w:r>
            <w:r w:rsidRPr="00E445AC">
              <w:rPr>
                <w:rFonts w:hint="cs"/>
                <w:rtl/>
                <w:lang w:eastAsia="fr-FR" w:bidi="ar-EG"/>
              </w:rPr>
              <w:t xml:space="preserve"> تحت نطاق تشغيل الوصلة الهابطة </w:t>
            </w:r>
            <w:r w:rsidRPr="00E445AC">
              <w:rPr>
                <w:lang w:eastAsia="fr-FR" w:bidi="ar-EG"/>
              </w:rPr>
              <w:t>27</w:t>
            </w:r>
            <w:r w:rsidRPr="00E445AC">
              <w:rPr>
                <w:rFonts w:hint="cs"/>
                <w:rtl/>
                <w:lang w:eastAsia="fr-FR" w:bidi="ar-EG"/>
              </w:rPr>
              <w:t>.</w:t>
            </w:r>
          </w:p>
        </w:tc>
      </w:tr>
      <w:tr w:rsidR="00E173F3" w:rsidRPr="00E445AC" w:rsidTr="00C73D6E">
        <w:trPr>
          <w:cantSplit/>
          <w:jc w:val="center"/>
        </w:trPr>
        <w:tc>
          <w:tcPr>
            <w:tcW w:w="2126" w:type="dxa"/>
            <w:vMerge w:val="restart"/>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UTRA FDD Band I</w:t>
            </w:r>
            <w:r w:rsidRPr="00E445AC">
              <w:rPr>
                <w:rtl/>
                <w:lang w:val="en-GB" w:eastAsia="fr-FR"/>
              </w:rPr>
              <w:br/>
            </w:r>
            <w:r w:rsidRPr="00E445AC">
              <w:rPr>
                <w:rFonts w:hint="cs"/>
                <w:rtl/>
                <w:lang w:val="en-GB" w:eastAsia="fr-FR"/>
              </w:rPr>
              <w:t xml:space="preserve">أو </w:t>
            </w:r>
            <w:r w:rsidRPr="00E445AC">
              <w:rPr>
                <w:lang w:val="en-GB" w:eastAsia="fr-FR"/>
              </w:rPr>
              <w:t>E</w:t>
            </w:r>
            <w:r w:rsidRPr="00E445AC">
              <w:rPr>
                <w:lang w:val="en-GB" w:eastAsia="fr-FR"/>
              </w:rPr>
              <w:noBreakHyphen/>
              <w:t>UTRA</w:t>
            </w:r>
            <w:r w:rsidRPr="00E445AC">
              <w:rPr>
                <w:rFonts w:hint="cs"/>
                <w:rtl/>
                <w:lang w:val="en-GB" w:eastAsia="fr-FR"/>
              </w:rPr>
              <w:t xml:space="preserve"> </w:t>
            </w:r>
            <w:r w:rsidRPr="00E445AC">
              <w:rPr>
                <w:lang w:val="en-GB" w:eastAsia="fr-FR"/>
              </w:rPr>
              <w:t>Band 1</w:t>
            </w:r>
          </w:p>
        </w:tc>
        <w:tc>
          <w:tcPr>
            <w:tcW w:w="1843" w:type="dxa"/>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2 170-2 110</w:t>
            </w:r>
          </w:p>
        </w:tc>
        <w:tc>
          <w:tcPr>
            <w:tcW w:w="1099" w:type="dxa"/>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dBm 52−</w:t>
            </w:r>
          </w:p>
        </w:tc>
        <w:tc>
          <w:tcPr>
            <w:tcW w:w="1169" w:type="dxa"/>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w:t>
            </w:r>
          </w:p>
        </w:tc>
        <w:tc>
          <w:tcPr>
            <w:tcW w:w="3402" w:type="dxa"/>
            <w:tcMar>
              <w:left w:w="85" w:type="dxa"/>
              <w:right w:w="85" w:type="dxa"/>
            </w:tcMar>
          </w:tcPr>
          <w:p w:rsidR="00E173F3" w:rsidRPr="00E445AC" w:rsidRDefault="00E173F3" w:rsidP="00C73D6E">
            <w:pPr>
              <w:pStyle w:val="Tabletexte"/>
              <w:jc w:val="left"/>
              <w:rPr>
                <w:lang w:val="en-GB" w:eastAsia="fr-FR"/>
              </w:rPr>
            </w:pPr>
            <w:r w:rsidRPr="00E445AC">
              <w:rPr>
                <w:rFonts w:hint="cs"/>
                <w:rtl/>
                <w:lang w:val="en-GB" w:eastAsia="fr-FR"/>
              </w:rPr>
              <w:t>لا ينطبق هذا المتطلب على المحطات القاعدة العاملة في النطاق</w:t>
            </w:r>
            <w:r w:rsidRPr="00E445AC">
              <w:rPr>
                <w:rFonts w:hint="eastAsia"/>
                <w:rtl/>
                <w:lang w:val="en-GB" w:eastAsia="fr-FR"/>
              </w:rPr>
              <w:t> </w:t>
            </w:r>
            <w:r w:rsidRPr="00E445AC">
              <w:rPr>
                <w:lang w:val="en-GB" w:eastAsia="fr-FR"/>
              </w:rPr>
              <w:t>1</w:t>
            </w:r>
            <w:r w:rsidRPr="00E445AC">
              <w:rPr>
                <w:rFonts w:hint="cs"/>
                <w:rtl/>
                <w:lang w:val="en-GB" w:eastAsia="fr-FR"/>
              </w:rPr>
              <w:t>.</w:t>
            </w:r>
          </w:p>
        </w:tc>
      </w:tr>
      <w:tr w:rsidR="00E173F3" w:rsidRPr="00E445AC" w:rsidTr="00C73D6E">
        <w:trPr>
          <w:cantSplit/>
          <w:jc w:val="center"/>
        </w:trPr>
        <w:tc>
          <w:tcPr>
            <w:tcW w:w="2126" w:type="dxa"/>
            <w:vMerge/>
            <w:tcMar>
              <w:left w:w="85" w:type="dxa"/>
              <w:right w:w="85" w:type="dxa"/>
            </w:tcMar>
          </w:tcPr>
          <w:p w:rsidR="00E173F3" w:rsidRPr="00E445AC" w:rsidRDefault="00E173F3" w:rsidP="00C73D6E">
            <w:pPr>
              <w:pStyle w:val="Tabletexte"/>
              <w:jc w:val="center"/>
              <w:rPr>
                <w:lang w:val="en-GB" w:eastAsia="fr-FR"/>
              </w:rPr>
            </w:pPr>
          </w:p>
        </w:tc>
        <w:tc>
          <w:tcPr>
            <w:tcW w:w="1843" w:type="dxa"/>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1 980-1 920</w:t>
            </w:r>
          </w:p>
        </w:tc>
        <w:tc>
          <w:tcPr>
            <w:tcW w:w="1099" w:type="dxa"/>
            <w:tcMar>
              <w:left w:w="85" w:type="dxa"/>
              <w:right w:w="85" w:type="dxa"/>
            </w:tcMar>
          </w:tcPr>
          <w:p w:rsidR="00E173F3" w:rsidRPr="00E445AC" w:rsidRDefault="00E173F3" w:rsidP="00C73D6E">
            <w:pPr>
              <w:pStyle w:val="Tabletexte"/>
              <w:jc w:val="center"/>
              <w:rPr>
                <w:rtl/>
                <w:lang w:val="en-GB" w:eastAsia="fr-FR"/>
              </w:rPr>
            </w:pPr>
            <w:r w:rsidRPr="00E445AC">
              <w:rPr>
                <w:lang w:val="en-GB" w:eastAsia="fr-FR"/>
              </w:rPr>
              <w:t>dBm 49−</w:t>
            </w:r>
          </w:p>
        </w:tc>
        <w:tc>
          <w:tcPr>
            <w:tcW w:w="1169" w:type="dxa"/>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w:t>
            </w:r>
          </w:p>
        </w:tc>
        <w:tc>
          <w:tcPr>
            <w:tcW w:w="3402" w:type="dxa"/>
            <w:tcMar>
              <w:left w:w="85" w:type="dxa"/>
              <w:right w:w="85" w:type="dxa"/>
            </w:tcMar>
          </w:tcPr>
          <w:p w:rsidR="00E173F3" w:rsidRPr="00E445AC" w:rsidRDefault="00E173F3" w:rsidP="00C73D6E">
            <w:pPr>
              <w:pStyle w:val="Tabletexte"/>
              <w:jc w:val="left"/>
              <w:rPr>
                <w:rtl/>
                <w:lang w:eastAsia="fr-FR" w:bidi="ar-EG"/>
              </w:rPr>
            </w:pPr>
            <w:r w:rsidRPr="00E445AC">
              <w:rPr>
                <w:rFonts w:hint="cs"/>
                <w:rtl/>
                <w:lang w:val="en-GB" w:eastAsia="fr-FR"/>
              </w:rPr>
              <w:t>لا ينطبق هذا المتطلب على المحطات القاعدة العاملة في النطاق</w:t>
            </w:r>
            <w:r w:rsidRPr="00E445AC">
              <w:rPr>
                <w:rFonts w:hint="eastAsia"/>
                <w:rtl/>
                <w:lang w:val="en-GB" w:eastAsia="fr-FR"/>
              </w:rPr>
              <w:t> </w:t>
            </w:r>
            <w:r w:rsidRPr="00E445AC">
              <w:rPr>
                <w:lang w:val="en-GB" w:eastAsia="fr-FR"/>
              </w:rPr>
              <w:t>1</w:t>
            </w:r>
            <w:r w:rsidRPr="00E445AC">
              <w:rPr>
                <w:rFonts w:hint="cs"/>
                <w:rtl/>
                <w:lang w:eastAsia="fr-FR" w:bidi="ar-EG"/>
              </w:rPr>
              <w:t>.</w:t>
            </w:r>
          </w:p>
        </w:tc>
      </w:tr>
      <w:tr w:rsidR="00E173F3" w:rsidRPr="00E445AC" w:rsidTr="00C73D6E">
        <w:trPr>
          <w:cantSplit/>
          <w:jc w:val="center"/>
        </w:trPr>
        <w:tc>
          <w:tcPr>
            <w:tcW w:w="2126" w:type="dxa"/>
            <w:vMerge w:val="restart"/>
            <w:tcMar>
              <w:left w:w="85" w:type="dxa"/>
              <w:right w:w="85" w:type="dxa"/>
            </w:tcMar>
          </w:tcPr>
          <w:p w:rsidR="00E173F3" w:rsidRPr="00E445AC" w:rsidRDefault="00E173F3" w:rsidP="00C73D6E">
            <w:pPr>
              <w:pStyle w:val="Tabletexte"/>
              <w:jc w:val="center"/>
              <w:rPr>
                <w:rtl/>
                <w:lang w:val="en-GB" w:eastAsia="fr-FR"/>
              </w:rPr>
            </w:pPr>
            <w:r w:rsidRPr="00E445AC">
              <w:rPr>
                <w:lang w:val="en-GB" w:eastAsia="fr-FR"/>
              </w:rPr>
              <w:t>UTRA FDD Band II</w:t>
            </w:r>
            <w:r w:rsidRPr="00E445AC">
              <w:rPr>
                <w:rtl/>
                <w:lang w:val="en-GB" w:eastAsia="fr-FR"/>
              </w:rPr>
              <w:br/>
            </w:r>
            <w:r w:rsidRPr="00E445AC">
              <w:rPr>
                <w:rFonts w:hint="cs"/>
                <w:rtl/>
                <w:lang w:val="en-GB" w:eastAsia="fr-FR"/>
              </w:rPr>
              <w:t xml:space="preserve">أو </w:t>
            </w:r>
            <w:r w:rsidRPr="00E445AC">
              <w:rPr>
                <w:lang w:val="en-GB" w:eastAsia="fr-FR"/>
              </w:rPr>
              <w:t>E</w:t>
            </w:r>
            <w:r w:rsidRPr="00E445AC">
              <w:rPr>
                <w:lang w:val="en-GB" w:eastAsia="fr-FR"/>
              </w:rPr>
              <w:noBreakHyphen/>
              <w:t>UTRA</w:t>
            </w:r>
            <w:r w:rsidRPr="00E445AC">
              <w:rPr>
                <w:rFonts w:hint="cs"/>
                <w:rtl/>
                <w:lang w:val="en-GB" w:eastAsia="fr-FR"/>
              </w:rPr>
              <w:t xml:space="preserve"> </w:t>
            </w:r>
            <w:r w:rsidRPr="00E445AC">
              <w:rPr>
                <w:lang w:val="en-GB" w:eastAsia="fr-FR"/>
              </w:rPr>
              <w:t>Band 2</w:t>
            </w:r>
          </w:p>
        </w:tc>
        <w:tc>
          <w:tcPr>
            <w:tcW w:w="1843" w:type="dxa"/>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1 990-1 930</w:t>
            </w:r>
          </w:p>
        </w:tc>
        <w:tc>
          <w:tcPr>
            <w:tcW w:w="1099" w:type="dxa"/>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dBm 52−</w:t>
            </w:r>
          </w:p>
        </w:tc>
        <w:tc>
          <w:tcPr>
            <w:tcW w:w="1169" w:type="dxa"/>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w:t>
            </w:r>
          </w:p>
        </w:tc>
        <w:tc>
          <w:tcPr>
            <w:tcW w:w="3402" w:type="dxa"/>
            <w:tcMar>
              <w:left w:w="85" w:type="dxa"/>
              <w:right w:w="85" w:type="dxa"/>
            </w:tcMar>
          </w:tcPr>
          <w:p w:rsidR="00E173F3" w:rsidRPr="00E445AC" w:rsidRDefault="00E173F3" w:rsidP="00C73D6E">
            <w:pPr>
              <w:pStyle w:val="Tabletexte"/>
              <w:jc w:val="left"/>
              <w:rPr>
                <w:lang w:val="en-GB" w:eastAsia="fr-FR"/>
              </w:rPr>
            </w:pPr>
            <w:r w:rsidRPr="00E445AC">
              <w:rPr>
                <w:rFonts w:hint="cs"/>
                <w:rtl/>
                <w:lang w:val="en-GB" w:eastAsia="fr-FR"/>
              </w:rPr>
              <w:t>لا ينطبق هذا المتطلب على المحطات القاعدة العاملة في النطاق</w:t>
            </w:r>
            <w:r w:rsidRPr="00E445AC">
              <w:rPr>
                <w:rFonts w:hint="eastAsia"/>
                <w:rtl/>
                <w:lang w:val="en-GB" w:eastAsia="fr-FR"/>
              </w:rPr>
              <w:t> </w:t>
            </w:r>
            <w:r w:rsidRPr="00E445AC">
              <w:rPr>
                <w:lang w:val="en-GB" w:eastAsia="fr-FR"/>
              </w:rPr>
              <w:t>2</w:t>
            </w:r>
            <w:r w:rsidRPr="00E445AC">
              <w:rPr>
                <w:rFonts w:hint="cs"/>
                <w:rtl/>
                <w:lang w:val="en-GB" w:eastAsia="fr-FR"/>
              </w:rPr>
              <w:t xml:space="preserve"> أو </w:t>
            </w:r>
            <w:r w:rsidRPr="00E445AC">
              <w:rPr>
                <w:lang w:val="en-GB" w:eastAsia="fr-FR"/>
              </w:rPr>
              <w:t>25</w:t>
            </w:r>
            <w:r w:rsidRPr="00E445AC">
              <w:rPr>
                <w:rFonts w:hint="cs"/>
                <w:rtl/>
                <w:lang w:val="en-GB" w:eastAsia="fr-FR"/>
              </w:rPr>
              <w:t>.</w:t>
            </w:r>
          </w:p>
        </w:tc>
      </w:tr>
      <w:tr w:rsidR="00E173F3" w:rsidRPr="00E445AC" w:rsidTr="00C73D6E">
        <w:trPr>
          <w:cantSplit/>
          <w:trHeight w:val="91"/>
          <w:jc w:val="center"/>
        </w:trPr>
        <w:tc>
          <w:tcPr>
            <w:tcW w:w="2126" w:type="dxa"/>
            <w:vMerge/>
            <w:tcBorders>
              <w:bottom w:val="single" w:sz="4" w:space="0" w:color="auto"/>
            </w:tcBorders>
            <w:tcMar>
              <w:left w:w="85" w:type="dxa"/>
              <w:right w:w="85" w:type="dxa"/>
            </w:tcMar>
          </w:tcPr>
          <w:p w:rsidR="00E173F3" w:rsidRPr="00E445AC" w:rsidRDefault="00E173F3" w:rsidP="00C73D6E">
            <w:pPr>
              <w:pStyle w:val="Tabletexte"/>
              <w:jc w:val="center"/>
              <w:rPr>
                <w:lang w:val="en-GB" w:eastAsia="fr-FR"/>
              </w:rPr>
            </w:pPr>
          </w:p>
        </w:tc>
        <w:tc>
          <w:tcPr>
            <w:tcW w:w="1843" w:type="dxa"/>
            <w:tcBorders>
              <w:top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1 910-1 850</w:t>
            </w:r>
          </w:p>
        </w:tc>
        <w:tc>
          <w:tcPr>
            <w:tcW w:w="109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dBm 49−</w:t>
            </w:r>
          </w:p>
        </w:tc>
        <w:tc>
          <w:tcPr>
            <w:tcW w:w="116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w:t>
            </w:r>
          </w:p>
        </w:tc>
        <w:tc>
          <w:tcPr>
            <w:tcW w:w="3402"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left"/>
              <w:rPr>
                <w:lang w:val="en-GB" w:eastAsia="fr-FR"/>
              </w:rPr>
            </w:pPr>
            <w:r w:rsidRPr="00E445AC">
              <w:rPr>
                <w:rFonts w:hint="cs"/>
                <w:rtl/>
                <w:lang w:val="en-GB" w:eastAsia="fr-FR"/>
              </w:rPr>
              <w:t>لا ينطبق هذا المتطلب على المحطات القاعدة العاملة في النطاق</w:t>
            </w:r>
            <w:r w:rsidRPr="00E445AC">
              <w:rPr>
                <w:rFonts w:hint="eastAsia"/>
                <w:rtl/>
                <w:lang w:val="en-GB" w:eastAsia="fr-FR"/>
              </w:rPr>
              <w:t> </w:t>
            </w:r>
            <w:r w:rsidRPr="00E445AC">
              <w:rPr>
                <w:lang w:val="en-GB" w:eastAsia="fr-FR"/>
              </w:rPr>
              <w:t>2</w:t>
            </w:r>
            <w:r w:rsidRPr="00E445AC">
              <w:rPr>
                <w:rFonts w:hint="cs"/>
                <w:rtl/>
                <w:lang w:val="en-GB" w:eastAsia="fr-FR"/>
              </w:rPr>
              <w:t xml:space="preserve"> أو </w:t>
            </w:r>
            <w:r w:rsidRPr="00E445AC">
              <w:rPr>
                <w:lang w:val="en-GB" w:eastAsia="fr-FR"/>
              </w:rPr>
              <w:t>25</w:t>
            </w:r>
            <w:r w:rsidRPr="00E445AC">
              <w:rPr>
                <w:rFonts w:hint="cs"/>
                <w:rtl/>
                <w:lang w:val="en-GB" w:eastAsia="fr-FR"/>
              </w:rPr>
              <w:t>.</w:t>
            </w:r>
          </w:p>
        </w:tc>
      </w:tr>
      <w:tr w:rsidR="00E173F3" w:rsidRPr="00E445AC" w:rsidTr="00C73D6E">
        <w:trPr>
          <w:cantSplit/>
          <w:trHeight w:val="91"/>
          <w:jc w:val="center"/>
        </w:trPr>
        <w:tc>
          <w:tcPr>
            <w:tcW w:w="2126" w:type="dxa"/>
            <w:vMerge w:val="restart"/>
            <w:tcBorders>
              <w:top w:val="single" w:sz="4" w:space="0" w:color="auto"/>
              <w:right w:val="single" w:sz="4" w:space="0" w:color="auto"/>
            </w:tcBorders>
            <w:tcMar>
              <w:left w:w="85" w:type="dxa"/>
              <w:right w:w="85" w:type="dxa"/>
            </w:tcMar>
          </w:tcPr>
          <w:p w:rsidR="00E173F3" w:rsidRPr="00E445AC" w:rsidRDefault="00E173F3" w:rsidP="00E445AC">
            <w:pPr>
              <w:pStyle w:val="Tabletexte"/>
              <w:jc w:val="center"/>
              <w:rPr>
                <w:rtl/>
                <w:lang w:val="en-GB" w:eastAsia="fr-FR" w:bidi="ar-EG"/>
              </w:rPr>
            </w:pPr>
            <w:r w:rsidRPr="00E445AC">
              <w:rPr>
                <w:lang w:val="en-GB" w:eastAsia="fr-FR"/>
              </w:rPr>
              <w:t>UTRA FDD Band III</w:t>
            </w:r>
            <w:r w:rsidR="00E445AC">
              <w:rPr>
                <w:rtl/>
                <w:lang w:val="en-GB" w:eastAsia="fr-FR"/>
              </w:rPr>
              <w:br/>
            </w:r>
            <w:r w:rsidRPr="00E445AC">
              <w:rPr>
                <w:rFonts w:hint="cs"/>
                <w:rtl/>
                <w:lang w:val="en-GB" w:eastAsia="fr-FR"/>
              </w:rPr>
              <w:t>أو</w:t>
            </w:r>
            <w:r w:rsidRPr="00E445AC">
              <w:rPr>
                <w:rFonts w:hint="eastAsia"/>
                <w:rtl/>
                <w:lang w:val="en-GB" w:eastAsia="fr-FR"/>
              </w:rPr>
              <w:t> </w:t>
            </w:r>
            <w:r w:rsidRPr="00E445AC">
              <w:rPr>
                <w:lang w:val="en-GB" w:eastAsia="fr-FR"/>
              </w:rPr>
              <w:t>E</w:t>
            </w:r>
            <w:r w:rsidRPr="00E445AC">
              <w:rPr>
                <w:lang w:val="en-GB" w:eastAsia="fr-FR"/>
              </w:rPr>
              <w:noBreakHyphen/>
              <w:t>UTRA</w:t>
            </w:r>
            <w:r w:rsidRPr="00E445AC">
              <w:rPr>
                <w:lang w:val="en-GB" w:eastAsia="fr-FR"/>
              </w:rPr>
              <w:br/>
              <w:t>Band 3</w:t>
            </w:r>
          </w:p>
          <w:p w:rsidR="00E173F3" w:rsidRPr="00E445AC" w:rsidRDefault="00E173F3" w:rsidP="00C73D6E">
            <w:pPr>
              <w:pStyle w:val="Tabletexte"/>
              <w:jc w:val="center"/>
              <w:rPr>
                <w:rtl/>
                <w:lang w:eastAsia="fr-FR" w:bidi="ar-EG"/>
              </w:rPr>
            </w:pPr>
            <w:r w:rsidRPr="00E445AC">
              <w:rPr>
                <w:rFonts w:hint="cs"/>
                <w:rtl/>
                <w:lang w:val="en-GB" w:eastAsia="fr-FR" w:bidi="ar-EG"/>
              </w:rPr>
              <w:t xml:space="preserve">(الملاحظة </w:t>
            </w:r>
            <w:r w:rsidRPr="00E445AC">
              <w:rPr>
                <w:lang w:eastAsia="fr-FR" w:bidi="ar-EG"/>
              </w:rPr>
              <w:t>3</w:t>
            </w:r>
            <w:r w:rsidRPr="00E445AC">
              <w:rPr>
                <w:rFonts w:hint="cs"/>
                <w:rtl/>
                <w:lang w:eastAsia="fr-FR" w:bidi="ar-EG"/>
              </w:rPr>
              <w:t>)</w:t>
            </w:r>
          </w:p>
        </w:tc>
        <w:tc>
          <w:tcPr>
            <w:tcW w:w="1843" w:type="dxa"/>
            <w:tcBorders>
              <w:top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1 880-1 805</w:t>
            </w:r>
          </w:p>
        </w:tc>
        <w:tc>
          <w:tcPr>
            <w:tcW w:w="109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dBm 52−</w:t>
            </w:r>
          </w:p>
        </w:tc>
        <w:tc>
          <w:tcPr>
            <w:tcW w:w="116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w:t>
            </w:r>
          </w:p>
        </w:tc>
        <w:tc>
          <w:tcPr>
            <w:tcW w:w="3402"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left"/>
              <w:rPr>
                <w:rtl/>
                <w:lang w:eastAsia="fr-FR" w:bidi="ar-LB"/>
              </w:rPr>
            </w:pPr>
            <w:r w:rsidRPr="00E445AC">
              <w:rPr>
                <w:rFonts w:hint="cs"/>
                <w:rtl/>
                <w:lang w:val="en-GB" w:eastAsia="fr-FR"/>
              </w:rPr>
              <w:t xml:space="preserve">لا ينطبق هذا المتطلب على المحطات القاعدة العاملة في النطاق </w:t>
            </w:r>
            <w:r w:rsidRPr="00E445AC">
              <w:rPr>
                <w:lang w:val="en-GB" w:eastAsia="fr-FR"/>
              </w:rPr>
              <w:t>3</w:t>
            </w:r>
            <w:r w:rsidRPr="00E445AC">
              <w:rPr>
                <w:rFonts w:hint="cs"/>
                <w:rtl/>
                <w:lang w:val="en-GB" w:eastAsia="fr-FR"/>
              </w:rPr>
              <w:t xml:space="preserve"> أو النطاق </w:t>
            </w:r>
            <w:r w:rsidRPr="00E445AC">
              <w:rPr>
                <w:lang w:eastAsia="fr-FR"/>
              </w:rPr>
              <w:t>9</w:t>
            </w:r>
            <w:r w:rsidRPr="00E445AC">
              <w:rPr>
                <w:rFonts w:hint="cs"/>
                <w:rtl/>
                <w:lang w:eastAsia="fr-FR" w:bidi="ar-LB"/>
              </w:rPr>
              <w:t>.</w:t>
            </w:r>
          </w:p>
        </w:tc>
      </w:tr>
      <w:tr w:rsidR="00E173F3" w:rsidRPr="00E445AC" w:rsidTr="00C73D6E">
        <w:trPr>
          <w:cantSplit/>
          <w:trHeight w:val="91"/>
          <w:jc w:val="center"/>
        </w:trPr>
        <w:tc>
          <w:tcPr>
            <w:tcW w:w="2126" w:type="dxa"/>
            <w:vMerge/>
            <w:tcBorders>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p>
        </w:tc>
        <w:tc>
          <w:tcPr>
            <w:tcW w:w="1843" w:type="dxa"/>
            <w:tcBorders>
              <w:top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1 785-1 710</w:t>
            </w:r>
          </w:p>
        </w:tc>
        <w:tc>
          <w:tcPr>
            <w:tcW w:w="109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dBm 49−</w:t>
            </w:r>
          </w:p>
        </w:tc>
        <w:tc>
          <w:tcPr>
            <w:tcW w:w="116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w:t>
            </w:r>
          </w:p>
        </w:tc>
        <w:tc>
          <w:tcPr>
            <w:tcW w:w="3402"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left"/>
              <w:rPr>
                <w:rtl/>
                <w:lang w:val="en-GB" w:eastAsia="fr-FR" w:bidi="ar-EG"/>
              </w:rPr>
            </w:pPr>
            <w:r w:rsidRPr="00E445AC">
              <w:rPr>
                <w:rFonts w:hint="cs"/>
                <w:rtl/>
                <w:lang w:val="en-GB" w:eastAsia="fr-FR"/>
              </w:rPr>
              <w:t xml:space="preserve">لا ينطبق هذا المتطلب على المحطات القاعدة العاملة في النطاق </w:t>
            </w:r>
            <w:r w:rsidRPr="00E445AC">
              <w:rPr>
                <w:lang w:val="en-GB" w:eastAsia="fr-FR"/>
              </w:rPr>
              <w:t>3</w:t>
            </w:r>
            <w:r w:rsidRPr="00E445AC">
              <w:rPr>
                <w:rFonts w:hint="cs"/>
                <w:rtl/>
                <w:lang w:val="en-GB" w:eastAsia="fr-FR"/>
              </w:rPr>
              <w:t>.</w:t>
            </w:r>
            <w:r w:rsidRPr="00E445AC">
              <w:rPr>
                <w:rFonts w:hint="cs"/>
                <w:rtl/>
                <w:lang w:val="en-GB" w:eastAsia="fr-FR" w:bidi="ar-EG"/>
              </w:rPr>
              <w:t xml:space="preserve"> </w:t>
            </w:r>
            <w:r w:rsidRPr="00E445AC">
              <w:rPr>
                <w:rFonts w:hint="cs"/>
                <w:rtl/>
                <w:lang w:val="en-GB" w:eastAsia="fr-FR"/>
              </w:rPr>
              <w:t>وبالنسبة للمحطات القاعدة العاملة في</w:t>
            </w:r>
            <w:r w:rsidRPr="00E445AC">
              <w:rPr>
                <w:rFonts w:hint="eastAsia"/>
                <w:rtl/>
                <w:lang w:val="en-GB" w:eastAsia="fr-FR"/>
              </w:rPr>
              <w:t> </w:t>
            </w:r>
            <w:r w:rsidRPr="00E445AC">
              <w:rPr>
                <w:rFonts w:hint="cs"/>
                <w:rtl/>
                <w:lang w:val="en-GB" w:eastAsia="fr-FR"/>
              </w:rPr>
              <w:t>النطاق</w:t>
            </w:r>
            <w:r w:rsidRPr="00E445AC">
              <w:rPr>
                <w:rFonts w:hint="eastAsia"/>
                <w:rtl/>
                <w:lang w:val="en-GB" w:eastAsia="fr-FR"/>
              </w:rPr>
              <w:t> </w:t>
            </w:r>
            <w:r w:rsidRPr="00E445AC">
              <w:rPr>
                <w:lang w:val="en-GB" w:eastAsia="fr-FR"/>
              </w:rPr>
              <w:t>9</w:t>
            </w:r>
            <w:r w:rsidRPr="00E445AC">
              <w:rPr>
                <w:rFonts w:hint="cs"/>
                <w:rtl/>
                <w:lang w:val="en-GB" w:eastAsia="fr-FR"/>
              </w:rPr>
              <w:t>، ينطبق هذا المتطلب على مديي التردد</w:t>
            </w:r>
            <w:r w:rsidRPr="00E445AC">
              <w:rPr>
                <w:rFonts w:hint="eastAsia"/>
                <w:rtl/>
                <w:lang w:val="en-GB" w:eastAsia="fr-FR"/>
              </w:rPr>
              <w:t> </w:t>
            </w:r>
            <w:r w:rsidRPr="00E445AC">
              <w:rPr>
                <w:lang w:val="en-GB" w:eastAsia="fr-FR"/>
              </w:rPr>
              <w:t>MHz</w:t>
            </w:r>
            <w:r w:rsidRPr="00E445AC">
              <w:rPr>
                <w:lang w:eastAsia="fr-FR"/>
              </w:rPr>
              <w:t> </w:t>
            </w:r>
            <w:r w:rsidRPr="00E445AC">
              <w:rPr>
                <w:lang w:val="en-GB" w:eastAsia="fr-FR"/>
              </w:rPr>
              <w:t>1 710</w:t>
            </w:r>
            <w:r w:rsidRPr="00E445AC">
              <w:rPr>
                <w:rFonts w:hint="cs"/>
                <w:rtl/>
                <w:lang w:val="en-GB" w:eastAsia="fr-FR"/>
              </w:rPr>
              <w:t xml:space="preserve"> إلى</w:t>
            </w:r>
            <w:r w:rsidRPr="00E445AC">
              <w:rPr>
                <w:lang w:val="en-GB" w:eastAsia="fr-FR"/>
              </w:rPr>
              <w:t>MHz 1 749,9</w:t>
            </w:r>
            <w:r w:rsidRPr="00E445AC">
              <w:rPr>
                <w:lang w:val="en-GB" w:eastAsia="fr-FR"/>
              </w:rPr>
              <w:br/>
            </w:r>
            <w:r w:rsidRPr="00E445AC">
              <w:rPr>
                <w:rFonts w:hint="cs"/>
                <w:rtl/>
                <w:lang w:val="en-GB" w:eastAsia="fr-FR"/>
              </w:rPr>
              <w:t>و</w:t>
            </w:r>
            <w:r w:rsidRPr="00E445AC">
              <w:rPr>
                <w:lang w:val="en-GB" w:eastAsia="fr-FR"/>
              </w:rPr>
              <w:t>MHz 1 784,9</w:t>
            </w:r>
            <w:r w:rsidRPr="00E445AC">
              <w:rPr>
                <w:rFonts w:hint="cs"/>
                <w:rtl/>
                <w:lang w:val="en-GB" w:eastAsia="fr-FR"/>
              </w:rPr>
              <w:t xml:space="preserve"> إلى </w:t>
            </w:r>
            <w:r w:rsidRPr="00E445AC">
              <w:rPr>
                <w:lang w:val="en-GB" w:eastAsia="fr-FR"/>
              </w:rPr>
              <w:t>MHz 1 785</w:t>
            </w:r>
          </w:p>
        </w:tc>
      </w:tr>
      <w:tr w:rsidR="00E173F3" w:rsidRPr="00E445AC" w:rsidTr="00C73D6E">
        <w:trPr>
          <w:cantSplit/>
          <w:trHeight w:val="91"/>
          <w:jc w:val="center"/>
        </w:trPr>
        <w:tc>
          <w:tcPr>
            <w:tcW w:w="2126" w:type="dxa"/>
            <w:vMerge w:val="restart"/>
            <w:tcBorders>
              <w:top w:val="single" w:sz="4" w:space="0" w:color="auto"/>
              <w:right w:val="single" w:sz="4" w:space="0" w:color="auto"/>
            </w:tcBorders>
            <w:tcMar>
              <w:left w:w="85" w:type="dxa"/>
              <w:right w:w="85" w:type="dxa"/>
            </w:tcMar>
          </w:tcPr>
          <w:p w:rsidR="00E173F3" w:rsidRPr="00E445AC" w:rsidRDefault="00E173F3" w:rsidP="00E445AC">
            <w:pPr>
              <w:pStyle w:val="Tabletexte"/>
              <w:jc w:val="center"/>
              <w:rPr>
                <w:lang w:val="en-GB" w:eastAsia="fr-FR"/>
              </w:rPr>
            </w:pPr>
            <w:r w:rsidRPr="00E445AC">
              <w:rPr>
                <w:lang w:val="en-GB" w:eastAsia="fr-FR"/>
              </w:rPr>
              <w:t>UTRA FDD Band IV</w:t>
            </w:r>
            <w:r w:rsidR="00E445AC">
              <w:rPr>
                <w:rtl/>
                <w:lang w:val="en-GB" w:eastAsia="fr-FR"/>
              </w:rPr>
              <w:br/>
            </w:r>
            <w:r w:rsidRPr="00E445AC">
              <w:rPr>
                <w:rFonts w:hint="cs"/>
                <w:rtl/>
                <w:lang w:val="en-GB" w:eastAsia="fr-FR"/>
              </w:rPr>
              <w:t>أو</w:t>
            </w:r>
            <w:r w:rsidRPr="00E445AC">
              <w:rPr>
                <w:rFonts w:hint="eastAsia"/>
                <w:rtl/>
                <w:lang w:val="en-GB" w:eastAsia="fr-FR"/>
              </w:rPr>
              <w:t> </w:t>
            </w:r>
            <w:r w:rsidRPr="00E445AC">
              <w:rPr>
                <w:lang w:val="en-GB" w:eastAsia="fr-FR"/>
              </w:rPr>
              <w:t>E</w:t>
            </w:r>
            <w:r w:rsidRPr="00E445AC">
              <w:rPr>
                <w:lang w:val="en-GB" w:eastAsia="fr-FR"/>
              </w:rPr>
              <w:noBreakHyphen/>
              <w:t>UTRA</w:t>
            </w:r>
            <w:r w:rsidRPr="00E445AC">
              <w:rPr>
                <w:lang w:val="en-GB" w:eastAsia="fr-FR"/>
              </w:rPr>
              <w:br/>
              <w:t>Band 4</w:t>
            </w:r>
          </w:p>
        </w:tc>
        <w:tc>
          <w:tcPr>
            <w:tcW w:w="1843" w:type="dxa"/>
            <w:tcBorders>
              <w:top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2 155-2 110</w:t>
            </w:r>
          </w:p>
        </w:tc>
        <w:tc>
          <w:tcPr>
            <w:tcW w:w="109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dBm 52−</w:t>
            </w:r>
          </w:p>
        </w:tc>
        <w:tc>
          <w:tcPr>
            <w:tcW w:w="116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w:t>
            </w:r>
          </w:p>
        </w:tc>
        <w:tc>
          <w:tcPr>
            <w:tcW w:w="3402"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left"/>
              <w:rPr>
                <w:lang w:val="en-GB" w:eastAsia="fr-FR"/>
              </w:rPr>
            </w:pPr>
            <w:r w:rsidRPr="00E445AC">
              <w:rPr>
                <w:rFonts w:hint="cs"/>
                <w:rtl/>
                <w:lang w:val="en-GB" w:eastAsia="fr-FR"/>
              </w:rPr>
              <w:t>لا ينطبق هذا المتطلب على المحطات القاعدة العاملة في النطاق</w:t>
            </w:r>
            <w:r w:rsidRPr="00E445AC">
              <w:rPr>
                <w:rFonts w:hint="eastAsia"/>
                <w:rtl/>
                <w:lang w:val="en-GB" w:eastAsia="fr-FR"/>
              </w:rPr>
              <w:t> </w:t>
            </w:r>
            <w:r w:rsidRPr="00E445AC">
              <w:rPr>
                <w:lang w:val="en-GB" w:eastAsia="fr-FR"/>
              </w:rPr>
              <w:t>4</w:t>
            </w:r>
            <w:r w:rsidRPr="00E445AC">
              <w:rPr>
                <w:rFonts w:hint="cs"/>
                <w:rtl/>
                <w:lang w:val="en-GB" w:eastAsia="fr-FR"/>
              </w:rPr>
              <w:t xml:space="preserve"> أو</w:t>
            </w:r>
            <w:r w:rsidRPr="00E445AC">
              <w:rPr>
                <w:rFonts w:hint="eastAsia"/>
                <w:rtl/>
                <w:lang w:val="en-GB" w:eastAsia="fr-FR"/>
              </w:rPr>
              <w:t> </w:t>
            </w:r>
            <w:r w:rsidRPr="00E445AC">
              <w:rPr>
                <w:lang w:val="en-GB" w:eastAsia="fr-FR"/>
              </w:rPr>
              <w:t>10</w:t>
            </w:r>
          </w:p>
        </w:tc>
      </w:tr>
      <w:tr w:rsidR="00E173F3" w:rsidRPr="00E445AC" w:rsidTr="00C73D6E">
        <w:trPr>
          <w:cantSplit/>
          <w:trHeight w:val="91"/>
          <w:jc w:val="center"/>
        </w:trPr>
        <w:tc>
          <w:tcPr>
            <w:tcW w:w="2126" w:type="dxa"/>
            <w:vMerge/>
            <w:tcBorders>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p>
        </w:tc>
        <w:tc>
          <w:tcPr>
            <w:tcW w:w="1843" w:type="dxa"/>
            <w:tcBorders>
              <w:top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1 755-1 710</w:t>
            </w:r>
          </w:p>
        </w:tc>
        <w:tc>
          <w:tcPr>
            <w:tcW w:w="109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dBm 49−</w:t>
            </w:r>
          </w:p>
        </w:tc>
        <w:tc>
          <w:tcPr>
            <w:tcW w:w="116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w:t>
            </w:r>
          </w:p>
        </w:tc>
        <w:tc>
          <w:tcPr>
            <w:tcW w:w="3402"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left"/>
              <w:rPr>
                <w:lang w:val="en-GB" w:eastAsia="fr-FR"/>
              </w:rPr>
            </w:pPr>
            <w:r w:rsidRPr="00E445AC">
              <w:rPr>
                <w:rFonts w:hint="cs"/>
                <w:rtl/>
                <w:lang w:val="en-GB" w:eastAsia="fr-FR"/>
              </w:rPr>
              <w:t>لا ينطبق هذا المتطلب على المحطات القاعدة العاملة في النطاق</w:t>
            </w:r>
            <w:r w:rsidRPr="00E445AC">
              <w:rPr>
                <w:rFonts w:hint="eastAsia"/>
                <w:rtl/>
                <w:lang w:val="en-GB" w:eastAsia="fr-FR"/>
              </w:rPr>
              <w:t> </w:t>
            </w:r>
            <w:r w:rsidRPr="00E445AC">
              <w:rPr>
                <w:lang w:val="en-GB" w:eastAsia="fr-FR"/>
              </w:rPr>
              <w:t>4</w:t>
            </w:r>
            <w:r w:rsidRPr="00E445AC">
              <w:rPr>
                <w:rFonts w:hint="cs"/>
                <w:rtl/>
                <w:lang w:val="en-GB" w:eastAsia="fr-FR"/>
              </w:rPr>
              <w:t xml:space="preserve"> أو</w:t>
            </w:r>
            <w:r w:rsidRPr="00E445AC">
              <w:rPr>
                <w:rFonts w:hint="eastAsia"/>
                <w:rtl/>
                <w:lang w:val="en-GB" w:eastAsia="fr-FR"/>
              </w:rPr>
              <w:t> </w:t>
            </w:r>
            <w:r w:rsidRPr="00E445AC">
              <w:rPr>
                <w:lang w:val="en-GB" w:eastAsia="fr-FR"/>
              </w:rPr>
              <w:t>10</w:t>
            </w:r>
          </w:p>
        </w:tc>
      </w:tr>
      <w:tr w:rsidR="00E173F3" w:rsidRPr="00E445AC" w:rsidTr="00C73D6E">
        <w:trPr>
          <w:cantSplit/>
          <w:trHeight w:val="91"/>
          <w:jc w:val="center"/>
        </w:trPr>
        <w:tc>
          <w:tcPr>
            <w:tcW w:w="2126" w:type="dxa"/>
            <w:vMerge w:val="restart"/>
            <w:tcBorders>
              <w:right w:val="single" w:sz="4" w:space="0" w:color="auto"/>
            </w:tcBorders>
            <w:tcMar>
              <w:left w:w="85" w:type="dxa"/>
              <w:right w:w="85" w:type="dxa"/>
            </w:tcMar>
          </w:tcPr>
          <w:p w:rsidR="00E173F3" w:rsidRPr="00E445AC" w:rsidRDefault="00E173F3" w:rsidP="00C73D6E">
            <w:pPr>
              <w:pStyle w:val="Tabletexte"/>
              <w:jc w:val="center"/>
              <w:rPr>
                <w:rtl/>
                <w:lang w:val="en-GB" w:eastAsia="fr-FR"/>
              </w:rPr>
            </w:pPr>
            <w:r w:rsidRPr="00E445AC">
              <w:rPr>
                <w:lang w:val="en-GB" w:eastAsia="fr-FR"/>
              </w:rPr>
              <w:t>UTRA FDD Band V</w:t>
            </w:r>
            <w:r w:rsidRPr="00E445AC">
              <w:rPr>
                <w:rtl/>
                <w:lang w:val="en-GB" w:eastAsia="fr-FR"/>
              </w:rPr>
              <w:br/>
            </w:r>
            <w:r w:rsidRPr="00E445AC">
              <w:rPr>
                <w:rFonts w:hint="cs"/>
                <w:rtl/>
                <w:lang w:val="en-GB" w:eastAsia="fr-FR"/>
              </w:rPr>
              <w:t xml:space="preserve">أو </w:t>
            </w:r>
            <w:r w:rsidRPr="00E445AC">
              <w:rPr>
                <w:lang w:val="en-GB" w:eastAsia="fr-FR"/>
              </w:rPr>
              <w:t>E</w:t>
            </w:r>
            <w:r w:rsidRPr="00E445AC">
              <w:rPr>
                <w:lang w:val="en-GB" w:eastAsia="fr-FR"/>
              </w:rPr>
              <w:noBreakHyphen/>
              <w:t>UTRA</w:t>
            </w:r>
            <w:r w:rsidRPr="00E445AC">
              <w:rPr>
                <w:lang w:val="en-GB" w:eastAsia="fr-FR"/>
              </w:rPr>
              <w:br/>
              <w:t>Band 5</w:t>
            </w:r>
          </w:p>
        </w:tc>
        <w:tc>
          <w:tcPr>
            <w:tcW w:w="1843" w:type="dxa"/>
            <w:tcBorders>
              <w:top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894-869</w:t>
            </w:r>
          </w:p>
        </w:tc>
        <w:tc>
          <w:tcPr>
            <w:tcW w:w="109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dBm 52−</w:t>
            </w:r>
          </w:p>
        </w:tc>
        <w:tc>
          <w:tcPr>
            <w:tcW w:w="116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w:t>
            </w:r>
          </w:p>
        </w:tc>
        <w:tc>
          <w:tcPr>
            <w:tcW w:w="3402"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left"/>
              <w:rPr>
                <w:spacing w:val="-2"/>
                <w:lang w:eastAsia="fr-FR" w:bidi="ar-EG"/>
              </w:rPr>
            </w:pPr>
            <w:r w:rsidRPr="00E445AC">
              <w:rPr>
                <w:rFonts w:hint="cs"/>
                <w:spacing w:val="-2"/>
                <w:rtl/>
                <w:lang w:val="en-GB" w:eastAsia="fr-FR"/>
              </w:rPr>
              <w:t>لا ينطبق هذا المتطلب على المحطات القاعدة العاملة في النطاق</w:t>
            </w:r>
            <w:r w:rsidRPr="00E445AC">
              <w:rPr>
                <w:rFonts w:hint="eastAsia"/>
                <w:spacing w:val="-2"/>
                <w:rtl/>
                <w:lang w:val="en-GB" w:eastAsia="fr-FR"/>
              </w:rPr>
              <w:t> </w:t>
            </w:r>
            <w:r w:rsidRPr="00E445AC">
              <w:rPr>
                <w:spacing w:val="-2"/>
                <w:lang w:val="en-GB" w:eastAsia="fr-FR"/>
              </w:rPr>
              <w:t>5</w:t>
            </w:r>
            <w:r w:rsidRPr="00E445AC">
              <w:rPr>
                <w:rFonts w:hint="cs"/>
                <w:spacing w:val="-2"/>
                <w:rtl/>
                <w:lang w:val="en-GB" w:eastAsia="fr-FR"/>
              </w:rPr>
              <w:t xml:space="preserve"> أو </w:t>
            </w:r>
            <w:r w:rsidRPr="00E445AC">
              <w:rPr>
                <w:rFonts w:hint="cs"/>
                <w:rtl/>
                <w:lang w:val="en-GB" w:eastAsia="fr-FR"/>
              </w:rPr>
              <w:t>النطاق</w:t>
            </w:r>
            <w:r w:rsidRPr="00E445AC">
              <w:rPr>
                <w:rFonts w:hint="cs"/>
                <w:spacing w:val="-2"/>
                <w:rtl/>
                <w:lang w:val="en-GB" w:eastAsia="fr-FR"/>
              </w:rPr>
              <w:t xml:space="preserve"> </w:t>
            </w:r>
            <w:r w:rsidRPr="00E445AC">
              <w:rPr>
                <w:spacing w:val="-2"/>
                <w:lang w:val="en-GB" w:eastAsia="fr-FR"/>
              </w:rPr>
              <w:t>26</w:t>
            </w:r>
            <w:r w:rsidRPr="00E445AC">
              <w:rPr>
                <w:rFonts w:hint="cs"/>
                <w:spacing w:val="-2"/>
                <w:rtl/>
                <w:lang w:val="en-GB" w:eastAsia="fr-FR"/>
              </w:rPr>
              <w:t>. وينطبق هذا المتطلب على المحطات القاعدة</w:t>
            </w:r>
            <w:r w:rsidRPr="00E445AC">
              <w:rPr>
                <w:rFonts w:hint="cs"/>
                <w:spacing w:val="-2"/>
                <w:rtl/>
                <w:lang w:val="en-GB" w:eastAsia="fr-FR" w:bidi="ar-EG"/>
              </w:rPr>
              <w:t xml:space="preserve"> </w:t>
            </w:r>
            <w:r w:rsidRPr="00E445AC">
              <w:rPr>
                <w:spacing w:val="-2"/>
                <w:lang w:eastAsia="fr-FR" w:bidi="ar-EG"/>
              </w:rPr>
              <w:t>E-UTRA</w:t>
            </w:r>
            <w:r w:rsidRPr="00E445AC">
              <w:rPr>
                <w:rFonts w:hint="cs"/>
                <w:spacing w:val="-2"/>
                <w:rtl/>
                <w:lang w:eastAsia="fr-FR" w:bidi="ar-LB"/>
              </w:rPr>
              <w:t xml:space="preserve"> </w:t>
            </w:r>
            <w:r w:rsidRPr="00E445AC">
              <w:rPr>
                <w:rFonts w:hint="cs"/>
                <w:spacing w:val="-2"/>
                <w:rtl/>
                <w:lang w:val="en-GB" w:eastAsia="fr-FR" w:bidi="ar-EG"/>
              </w:rPr>
              <w:t xml:space="preserve">العاملة في النطاق </w:t>
            </w:r>
            <w:r w:rsidRPr="00E445AC">
              <w:rPr>
                <w:spacing w:val="-2"/>
                <w:lang w:eastAsia="fr-FR" w:bidi="ar-EG"/>
              </w:rPr>
              <w:t>27</w:t>
            </w:r>
            <w:r w:rsidRPr="00E445AC">
              <w:rPr>
                <w:rFonts w:hint="cs"/>
                <w:spacing w:val="-2"/>
                <w:rtl/>
                <w:lang w:val="en-GB" w:eastAsia="fr-FR" w:bidi="ar-EG"/>
              </w:rPr>
              <w:t xml:space="preserve"> في</w:t>
            </w:r>
            <w:r w:rsidRPr="00E445AC">
              <w:rPr>
                <w:rFonts w:hint="eastAsia"/>
                <w:spacing w:val="-2"/>
                <w:rtl/>
                <w:lang w:val="en-GB" w:eastAsia="fr-FR" w:bidi="ar-EG"/>
              </w:rPr>
              <w:t> </w:t>
            </w:r>
            <w:r w:rsidRPr="00E445AC">
              <w:rPr>
                <w:rFonts w:hint="cs"/>
                <w:spacing w:val="-2"/>
                <w:rtl/>
                <w:lang w:val="en-GB" w:eastAsia="fr-FR" w:bidi="ar-EG"/>
              </w:rPr>
              <w:t xml:space="preserve">مدى الترددات </w:t>
            </w:r>
            <w:r w:rsidRPr="00E445AC">
              <w:rPr>
                <w:spacing w:val="-2"/>
                <w:lang w:eastAsia="fr-FR" w:bidi="ar-EG"/>
              </w:rPr>
              <w:t xml:space="preserve"> MHz 894</w:t>
            </w:r>
            <w:r w:rsidRPr="00E445AC">
              <w:rPr>
                <w:spacing w:val="-2"/>
                <w:lang w:eastAsia="fr-FR" w:bidi="ar-EG"/>
              </w:rPr>
              <w:noBreakHyphen/>
              <w:t>879</w:t>
            </w:r>
          </w:p>
        </w:tc>
      </w:tr>
      <w:tr w:rsidR="00E173F3" w:rsidRPr="009A0A21" w:rsidTr="00C73D6E">
        <w:trPr>
          <w:cantSplit/>
          <w:trHeight w:val="91"/>
          <w:jc w:val="center"/>
        </w:trPr>
        <w:tc>
          <w:tcPr>
            <w:tcW w:w="2126" w:type="dxa"/>
            <w:vMerge/>
            <w:tcBorders>
              <w:bottom w:val="single" w:sz="4" w:space="0" w:color="auto"/>
              <w:right w:val="single" w:sz="4" w:space="0" w:color="auto"/>
            </w:tcBorders>
            <w:tcMar>
              <w:left w:w="85" w:type="dxa"/>
              <w:right w:w="85" w:type="dxa"/>
            </w:tcMar>
            <w:vAlign w:val="center"/>
          </w:tcPr>
          <w:p w:rsidR="00E173F3" w:rsidRPr="00E445AC" w:rsidRDefault="00E173F3" w:rsidP="00C73D6E">
            <w:pPr>
              <w:pStyle w:val="Tabletexte"/>
              <w:jc w:val="center"/>
              <w:rPr>
                <w:lang w:val="en-GB" w:eastAsia="fr-FR" w:bidi="ar-EG"/>
              </w:rPr>
            </w:pPr>
          </w:p>
        </w:tc>
        <w:tc>
          <w:tcPr>
            <w:tcW w:w="1843" w:type="dxa"/>
            <w:tcBorders>
              <w:top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849-824</w:t>
            </w:r>
          </w:p>
        </w:tc>
        <w:tc>
          <w:tcPr>
            <w:tcW w:w="109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dBm 49−</w:t>
            </w:r>
          </w:p>
        </w:tc>
        <w:tc>
          <w:tcPr>
            <w:tcW w:w="116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w:t>
            </w:r>
          </w:p>
        </w:tc>
        <w:tc>
          <w:tcPr>
            <w:tcW w:w="3402"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left"/>
              <w:rPr>
                <w:rtl/>
                <w:lang w:val="en-GB" w:eastAsia="fr-FR" w:bidi="ar-EG"/>
              </w:rPr>
            </w:pPr>
            <w:r w:rsidRPr="00E445AC">
              <w:rPr>
                <w:rFonts w:hint="cs"/>
                <w:rtl/>
                <w:lang w:val="en-GB" w:eastAsia="fr-FR"/>
              </w:rPr>
              <w:t>لا ينطبق هذا المتطلب على المحطات القاعدة العاملة في النطاق</w:t>
            </w:r>
            <w:r w:rsidRPr="00E445AC">
              <w:rPr>
                <w:rFonts w:hint="cs"/>
                <w:rtl/>
                <w:lang w:val="en-GB" w:eastAsia="fr-FR" w:bidi="ar-EG"/>
              </w:rPr>
              <w:t xml:space="preserve"> </w:t>
            </w:r>
            <w:r w:rsidRPr="00E445AC">
              <w:rPr>
                <w:lang w:val="en-GB" w:eastAsia="fr-FR" w:bidi="ar-EG"/>
              </w:rPr>
              <w:t>5</w:t>
            </w:r>
            <w:r w:rsidRPr="00E445AC">
              <w:rPr>
                <w:rFonts w:hint="cs"/>
                <w:rtl/>
                <w:lang w:val="en-GB" w:eastAsia="fr-FR" w:bidi="ar-EG"/>
              </w:rPr>
              <w:t xml:space="preserve"> أو</w:t>
            </w:r>
            <w:r w:rsidRPr="00E445AC">
              <w:rPr>
                <w:rFonts w:hint="eastAsia"/>
                <w:rtl/>
                <w:lang w:val="en-GB" w:eastAsia="fr-FR"/>
              </w:rPr>
              <w:t> </w:t>
            </w:r>
            <w:r w:rsidRPr="00E445AC">
              <w:rPr>
                <w:lang w:val="en-GB" w:eastAsia="fr-FR"/>
              </w:rPr>
              <w:t>26</w:t>
            </w:r>
            <w:r w:rsidRPr="00E445AC">
              <w:rPr>
                <w:rFonts w:hint="cs"/>
                <w:rtl/>
                <w:lang w:val="en-GB" w:eastAsia="fr-FR"/>
              </w:rPr>
              <w:t xml:space="preserve">. وبالنسبة للمحطات القاعدة العاملة في النطاق </w:t>
            </w:r>
            <w:r w:rsidRPr="00E445AC">
              <w:rPr>
                <w:lang w:eastAsia="fr-FR"/>
              </w:rPr>
              <w:t>27</w:t>
            </w:r>
            <w:r w:rsidRPr="00E445AC">
              <w:rPr>
                <w:rFonts w:hint="cs"/>
                <w:rtl/>
                <w:lang w:eastAsia="fr-FR" w:bidi="ar-LB"/>
              </w:rPr>
              <w:t xml:space="preserve"> </w:t>
            </w:r>
            <w:r w:rsidRPr="00E445AC">
              <w:rPr>
                <w:rFonts w:hint="cs"/>
                <w:rtl/>
                <w:lang w:val="en-GB" w:eastAsia="fr-FR" w:bidi="ar-EG"/>
              </w:rPr>
              <w:t xml:space="preserve">ينطبق هذا المتطلب بدءاً من </w:t>
            </w:r>
            <w:r w:rsidRPr="00E445AC">
              <w:rPr>
                <w:lang w:eastAsia="fr-FR" w:bidi="ar-EG"/>
              </w:rPr>
              <w:t>MHz 3</w:t>
            </w:r>
            <w:r w:rsidRPr="00E445AC">
              <w:rPr>
                <w:rFonts w:hint="cs"/>
                <w:rtl/>
                <w:lang w:eastAsia="fr-FR" w:bidi="ar-EG"/>
              </w:rPr>
              <w:t xml:space="preserve"> تحت نطاق تشغيل الوصلة الهابطة </w:t>
            </w:r>
            <w:r w:rsidRPr="00E445AC">
              <w:rPr>
                <w:lang w:eastAsia="fr-FR" w:bidi="ar-EG"/>
              </w:rPr>
              <w:t>27</w:t>
            </w:r>
            <w:r w:rsidRPr="00E445AC">
              <w:rPr>
                <w:rFonts w:hint="cs"/>
                <w:rtl/>
                <w:lang w:eastAsia="fr-FR" w:bidi="ar-EG"/>
              </w:rPr>
              <w:t>.</w:t>
            </w:r>
          </w:p>
        </w:tc>
      </w:tr>
    </w:tbl>
    <w:p w:rsidR="00587D81" w:rsidRPr="009F1693" w:rsidRDefault="00587D81" w:rsidP="00587D81">
      <w:pPr>
        <w:pStyle w:val="TableNo"/>
        <w:rPr>
          <w:rtl/>
        </w:rPr>
      </w:pPr>
      <w:r w:rsidRPr="003C7801">
        <w:rPr>
          <w:rtl/>
          <w:lang w:bidi="ar-SA"/>
        </w:rPr>
        <w:lastRenderedPageBreak/>
        <w:t>الج</w:t>
      </w:r>
      <w:r w:rsidRPr="003C7801">
        <w:rPr>
          <w:rFonts w:hint="cs"/>
          <w:rtl/>
          <w:lang w:bidi="ar-SA"/>
        </w:rPr>
        <w:t>ـــــــ</w:t>
      </w:r>
      <w:r w:rsidRPr="003C7801">
        <w:rPr>
          <w:rtl/>
          <w:lang w:bidi="ar-SA"/>
        </w:rPr>
        <w:t>دول</w:t>
      </w:r>
      <w:r w:rsidRPr="003C7801">
        <w:rPr>
          <w:rFonts w:hint="cs"/>
          <w:rtl/>
          <w:lang w:bidi="ar-SA"/>
        </w:rPr>
        <w:t> </w:t>
      </w:r>
      <w:r w:rsidRPr="003C7801">
        <w:rPr>
          <w:lang w:bidi="ar-SA"/>
        </w:rPr>
        <w:t>1</w:t>
      </w:r>
      <w:r w:rsidRPr="003C7801">
        <w:rPr>
          <w:lang w:bidi="ar-SA"/>
        </w:rPr>
        <w:noBreakHyphen/>
        <w:t>4.6.3</w:t>
      </w:r>
      <w:r w:rsidRPr="009F1693">
        <w:rPr>
          <w:rFonts w:hint="cs"/>
          <w:rtl/>
        </w:rPr>
        <w:t xml:space="preserve"> (</w:t>
      </w:r>
      <w:r w:rsidRPr="009F1693">
        <w:rPr>
          <w:rFonts w:hint="eastAsia"/>
          <w:sz w:val="14"/>
          <w:szCs w:val="22"/>
          <w:rtl/>
        </w:rPr>
        <w:t> </w:t>
      </w:r>
      <w:r>
        <w:rPr>
          <w:rFonts w:hint="cs"/>
          <w:i/>
          <w:iCs/>
          <w:rtl/>
        </w:rPr>
        <w:t>تابع</w:t>
      </w:r>
      <w:r w:rsidRPr="003C7801">
        <w:rPr>
          <w:rFonts w:hint="cs"/>
          <w:i/>
          <w:iCs/>
          <w:sz w:val="8"/>
          <w:szCs w:val="16"/>
          <w:rtl/>
        </w:rPr>
        <w:t> </w:t>
      </w:r>
      <w:r w:rsidRPr="009F1693">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6"/>
        <w:gridCol w:w="1843"/>
        <w:gridCol w:w="1099"/>
        <w:gridCol w:w="1169"/>
        <w:gridCol w:w="3402"/>
      </w:tblGrid>
      <w:tr w:rsidR="00587D81" w:rsidRPr="00E445AC" w:rsidTr="00F03B85">
        <w:trPr>
          <w:cantSplit/>
          <w:trHeight w:val="91"/>
          <w:jc w:val="center"/>
        </w:trPr>
        <w:tc>
          <w:tcPr>
            <w:tcW w:w="2126" w:type="dxa"/>
            <w:tcMar>
              <w:left w:w="85" w:type="dxa"/>
              <w:right w:w="85" w:type="dxa"/>
            </w:tcMar>
          </w:tcPr>
          <w:p w:rsidR="00587D81" w:rsidRPr="00E445AC" w:rsidRDefault="00587D81" w:rsidP="00587D81">
            <w:pPr>
              <w:pStyle w:val="TableHead0"/>
              <w:rPr>
                <w:rFonts w:hint="eastAsia"/>
                <w:lang w:eastAsia="en-US"/>
              </w:rPr>
            </w:pPr>
            <w:r w:rsidRPr="00E445AC">
              <w:rPr>
                <w:rFonts w:hint="cs"/>
                <w:rtl/>
                <w:lang w:eastAsia="en-US"/>
              </w:rPr>
              <w:t>نمط النظام الذي سيتم التعايش معه</w:t>
            </w:r>
          </w:p>
        </w:tc>
        <w:tc>
          <w:tcPr>
            <w:tcW w:w="1843" w:type="dxa"/>
            <w:tcMar>
              <w:left w:w="85" w:type="dxa"/>
              <w:right w:w="85" w:type="dxa"/>
            </w:tcMar>
            <w:vAlign w:val="center"/>
          </w:tcPr>
          <w:p w:rsidR="00587D81" w:rsidRPr="00E445AC" w:rsidRDefault="00587D81" w:rsidP="00587D81">
            <w:pPr>
              <w:pStyle w:val="TableHead0"/>
              <w:rPr>
                <w:rFonts w:hint="eastAsia"/>
                <w:lang w:eastAsia="en-US"/>
              </w:rPr>
            </w:pPr>
            <w:r w:rsidRPr="00E445AC">
              <w:rPr>
                <w:rFonts w:hint="cs"/>
                <w:rtl/>
                <w:lang w:eastAsia="en-US"/>
              </w:rPr>
              <w:t>مدى الترددات من أجل متطلبات التعايش</w:t>
            </w:r>
          </w:p>
        </w:tc>
        <w:tc>
          <w:tcPr>
            <w:tcW w:w="1099" w:type="dxa"/>
            <w:tcMar>
              <w:left w:w="85" w:type="dxa"/>
              <w:right w:w="85" w:type="dxa"/>
            </w:tcMar>
            <w:vAlign w:val="center"/>
          </w:tcPr>
          <w:p w:rsidR="00587D81" w:rsidRPr="00E445AC" w:rsidRDefault="00587D81" w:rsidP="00587D81">
            <w:pPr>
              <w:pStyle w:val="TableHead0"/>
              <w:rPr>
                <w:rFonts w:hint="eastAsia"/>
                <w:lang w:eastAsia="en-US"/>
              </w:rPr>
            </w:pPr>
            <w:r w:rsidRPr="00E445AC">
              <w:rPr>
                <w:rFonts w:hint="cs"/>
                <w:rtl/>
                <w:lang w:eastAsia="en-US"/>
              </w:rPr>
              <w:t>المستوى الأقصى</w:t>
            </w:r>
          </w:p>
        </w:tc>
        <w:tc>
          <w:tcPr>
            <w:tcW w:w="1169" w:type="dxa"/>
            <w:tcMar>
              <w:left w:w="85" w:type="dxa"/>
              <w:right w:w="85" w:type="dxa"/>
            </w:tcMar>
            <w:vAlign w:val="center"/>
          </w:tcPr>
          <w:p w:rsidR="00587D81" w:rsidRPr="00E445AC" w:rsidRDefault="00587D81" w:rsidP="00587D81">
            <w:pPr>
              <w:pStyle w:val="TableHead0"/>
              <w:rPr>
                <w:rFonts w:hint="eastAsia"/>
                <w:lang w:eastAsia="en-US"/>
              </w:rPr>
            </w:pPr>
            <w:r w:rsidRPr="00E445AC">
              <w:rPr>
                <w:rtl/>
                <w:lang w:eastAsia="en-US"/>
              </w:rPr>
              <w:t>عرض نطاق القياس</w:t>
            </w:r>
          </w:p>
        </w:tc>
        <w:tc>
          <w:tcPr>
            <w:tcW w:w="3402" w:type="dxa"/>
            <w:tcMar>
              <w:left w:w="85" w:type="dxa"/>
              <w:right w:w="85" w:type="dxa"/>
            </w:tcMar>
            <w:vAlign w:val="center"/>
          </w:tcPr>
          <w:p w:rsidR="00587D81" w:rsidRPr="00E445AC" w:rsidRDefault="00587D81" w:rsidP="00587D81">
            <w:pPr>
              <w:pStyle w:val="TableHead0"/>
              <w:rPr>
                <w:rFonts w:hint="eastAsia"/>
                <w:lang w:eastAsia="en-US"/>
              </w:rPr>
            </w:pPr>
            <w:r w:rsidRPr="00E445AC">
              <w:rPr>
                <w:rtl/>
                <w:lang w:eastAsia="en-US"/>
              </w:rPr>
              <w:t>ملاحظ</w:t>
            </w:r>
            <w:r w:rsidRPr="00E445AC">
              <w:rPr>
                <w:rFonts w:hint="cs"/>
                <w:rtl/>
                <w:lang w:eastAsia="en-US"/>
              </w:rPr>
              <w:t>ات</w:t>
            </w:r>
          </w:p>
        </w:tc>
      </w:tr>
      <w:tr w:rsidR="00E173F3" w:rsidRPr="00E445AC" w:rsidTr="00C73D6E">
        <w:trPr>
          <w:cantSplit/>
          <w:trHeight w:val="91"/>
          <w:jc w:val="center"/>
        </w:trPr>
        <w:tc>
          <w:tcPr>
            <w:tcW w:w="2126" w:type="dxa"/>
            <w:vMerge w:val="restart"/>
            <w:tcBorders>
              <w:top w:val="single" w:sz="4" w:space="0" w:color="auto"/>
              <w:right w:val="single" w:sz="4" w:space="0" w:color="auto"/>
            </w:tcBorders>
            <w:tcMar>
              <w:left w:w="85" w:type="dxa"/>
              <w:right w:w="85" w:type="dxa"/>
            </w:tcMar>
            <w:vAlign w:val="center"/>
          </w:tcPr>
          <w:p w:rsidR="00E173F3" w:rsidRPr="00E445AC" w:rsidRDefault="00E173F3" w:rsidP="00C73D6E">
            <w:pPr>
              <w:pStyle w:val="Tabletexte"/>
              <w:jc w:val="center"/>
              <w:rPr>
                <w:rtl/>
                <w:lang w:val="en-GB" w:eastAsia="fr-FR"/>
              </w:rPr>
            </w:pPr>
            <w:r w:rsidRPr="00E445AC">
              <w:rPr>
                <w:lang w:val="en-GB" w:eastAsia="fr-FR"/>
              </w:rPr>
              <w:t>UTRA FDD Band VI</w:t>
            </w:r>
            <w:r w:rsidRPr="00E445AC">
              <w:rPr>
                <w:rFonts w:hint="cs"/>
                <w:rtl/>
                <w:lang w:val="en-GB" w:eastAsia="fr-FR"/>
              </w:rPr>
              <w:t xml:space="preserve"> أو</w:t>
            </w:r>
            <w:r w:rsidRPr="00E445AC">
              <w:rPr>
                <w:rFonts w:hint="eastAsia"/>
                <w:rtl/>
                <w:lang w:val="en-GB" w:eastAsia="fr-FR"/>
              </w:rPr>
              <w:t> </w:t>
            </w:r>
            <w:r w:rsidRPr="00E445AC">
              <w:rPr>
                <w:lang w:val="en-GB" w:eastAsia="fr-FR"/>
              </w:rPr>
              <w:t>XIX</w:t>
            </w:r>
            <w:r w:rsidRPr="00E445AC">
              <w:rPr>
                <w:rFonts w:hint="cs"/>
                <w:rtl/>
                <w:lang w:val="en-GB" w:eastAsia="fr-FR"/>
              </w:rPr>
              <w:br/>
              <w:t>أو</w:t>
            </w:r>
            <w:r w:rsidRPr="00E445AC">
              <w:rPr>
                <w:rFonts w:hint="eastAsia"/>
                <w:rtl/>
                <w:lang w:val="en-GB" w:eastAsia="fr-FR"/>
              </w:rPr>
              <w:t> </w:t>
            </w:r>
            <w:r w:rsidRPr="00E445AC">
              <w:rPr>
                <w:lang w:val="en-GB" w:eastAsia="fr-FR"/>
              </w:rPr>
              <w:t>E</w:t>
            </w:r>
            <w:r w:rsidRPr="00E445AC">
              <w:rPr>
                <w:lang w:val="en-GB" w:eastAsia="fr-FR"/>
              </w:rPr>
              <w:noBreakHyphen/>
              <w:t>UTRA</w:t>
            </w:r>
            <w:r w:rsidRPr="00E445AC">
              <w:rPr>
                <w:lang w:val="en-GB" w:eastAsia="fr-FR"/>
              </w:rPr>
              <w:br/>
              <w:t>Bands 6, 18, 19</w:t>
            </w:r>
          </w:p>
        </w:tc>
        <w:tc>
          <w:tcPr>
            <w:tcW w:w="1843" w:type="dxa"/>
            <w:tcBorders>
              <w:top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895-860</w:t>
            </w:r>
          </w:p>
        </w:tc>
        <w:tc>
          <w:tcPr>
            <w:tcW w:w="109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dBm 52−</w:t>
            </w:r>
          </w:p>
        </w:tc>
        <w:tc>
          <w:tcPr>
            <w:tcW w:w="116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w:t>
            </w:r>
          </w:p>
        </w:tc>
        <w:tc>
          <w:tcPr>
            <w:tcW w:w="3402"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left"/>
              <w:rPr>
                <w:lang w:val="en-GB" w:eastAsia="fr-FR"/>
              </w:rPr>
            </w:pPr>
            <w:r w:rsidRPr="00E445AC">
              <w:rPr>
                <w:rFonts w:hint="cs"/>
                <w:rtl/>
                <w:lang w:val="en-GB" w:eastAsia="fr-FR"/>
              </w:rPr>
              <w:t>لا ينطبق هذا المتطلب على المحطات القاعدة العاملة في النطاق</w:t>
            </w:r>
            <w:r w:rsidRPr="00E445AC">
              <w:rPr>
                <w:rFonts w:hint="eastAsia"/>
                <w:rtl/>
                <w:lang w:val="en-GB" w:eastAsia="fr-FR"/>
              </w:rPr>
              <w:t> </w:t>
            </w:r>
            <w:r w:rsidRPr="00E445AC">
              <w:rPr>
                <w:lang w:val="en-GB" w:eastAsia="fr-FR"/>
              </w:rPr>
              <w:t>6</w:t>
            </w:r>
            <w:r w:rsidRPr="00E445AC">
              <w:rPr>
                <w:rFonts w:hint="cs"/>
                <w:rtl/>
                <w:lang w:val="en-GB" w:eastAsia="fr-FR"/>
              </w:rPr>
              <w:t xml:space="preserve"> أو </w:t>
            </w:r>
            <w:r w:rsidRPr="00E445AC">
              <w:rPr>
                <w:lang w:val="en-GB" w:eastAsia="fr-FR"/>
              </w:rPr>
              <w:t>18</w:t>
            </w:r>
            <w:r w:rsidRPr="00E445AC">
              <w:rPr>
                <w:rFonts w:hint="cs"/>
                <w:rtl/>
                <w:lang w:val="en-GB" w:eastAsia="fr-FR"/>
              </w:rPr>
              <w:t xml:space="preserve"> أو </w:t>
            </w:r>
            <w:r w:rsidRPr="00E445AC">
              <w:rPr>
                <w:lang w:val="en-GB" w:eastAsia="fr-FR"/>
              </w:rPr>
              <w:t>19</w:t>
            </w:r>
          </w:p>
        </w:tc>
      </w:tr>
      <w:tr w:rsidR="00E173F3" w:rsidRPr="00E445AC" w:rsidTr="00C73D6E">
        <w:trPr>
          <w:cantSplit/>
          <w:trHeight w:val="570"/>
          <w:jc w:val="center"/>
        </w:trPr>
        <w:tc>
          <w:tcPr>
            <w:tcW w:w="2126" w:type="dxa"/>
            <w:vMerge/>
            <w:tcBorders>
              <w:right w:val="single" w:sz="4" w:space="0" w:color="auto"/>
            </w:tcBorders>
            <w:tcMar>
              <w:left w:w="85" w:type="dxa"/>
              <w:right w:w="85" w:type="dxa"/>
            </w:tcMar>
            <w:vAlign w:val="center"/>
          </w:tcPr>
          <w:p w:rsidR="00E173F3" w:rsidRPr="00E445AC" w:rsidRDefault="00E173F3" w:rsidP="00C73D6E">
            <w:pPr>
              <w:pStyle w:val="Tabletexte"/>
              <w:jc w:val="center"/>
              <w:rPr>
                <w:lang w:val="en-GB" w:eastAsia="fr-FR"/>
              </w:rPr>
            </w:pPr>
          </w:p>
        </w:tc>
        <w:tc>
          <w:tcPr>
            <w:tcW w:w="1843" w:type="dxa"/>
            <w:tcBorders>
              <w:top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rtl/>
                <w:lang w:val="en-GB" w:eastAsia="fr-FR"/>
              </w:rPr>
            </w:pPr>
            <w:r w:rsidRPr="00E445AC">
              <w:rPr>
                <w:lang w:val="en-GB" w:eastAsia="fr-FR"/>
              </w:rPr>
              <w:t>MHz 850-815</w:t>
            </w:r>
          </w:p>
        </w:tc>
        <w:tc>
          <w:tcPr>
            <w:tcW w:w="109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dBm 49−</w:t>
            </w:r>
          </w:p>
        </w:tc>
        <w:tc>
          <w:tcPr>
            <w:tcW w:w="116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w:t>
            </w:r>
          </w:p>
        </w:tc>
        <w:tc>
          <w:tcPr>
            <w:tcW w:w="3402"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left"/>
              <w:rPr>
                <w:lang w:val="en-GB" w:eastAsia="fr-FR"/>
              </w:rPr>
            </w:pPr>
            <w:r w:rsidRPr="00E445AC">
              <w:rPr>
                <w:rFonts w:hint="cs"/>
                <w:rtl/>
                <w:lang w:val="en-GB" w:eastAsia="fr-FR"/>
              </w:rPr>
              <w:t>لا ينطبق هذا المتطلب على المحطات القاعدة العاملة في النطاق</w:t>
            </w:r>
            <w:r w:rsidRPr="00E445AC">
              <w:rPr>
                <w:rFonts w:hint="eastAsia"/>
                <w:rtl/>
                <w:lang w:val="en-GB" w:eastAsia="fr-FR"/>
              </w:rPr>
              <w:t> </w:t>
            </w:r>
            <w:r w:rsidRPr="00E445AC">
              <w:rPr>
                <w:lang w:val="en-GB" w:eastAsia="fr-FR"/>
              </w:rPr>
              <w:t>18</w:t>
            </w:r>
          </w:p>
        </w:tc>
      </w:tr>
      <w:tr w:rsidR="00E173F3" w:rsidRPr="00E445AC" w:rsidTr="00C73D6E">
        <w:trPr>
          <w:cantSplit/>
          <w:trHeight w:val="195"/>
          <w:jc w:val="center"/>
        </w:trPr>
        <w:tc>
          <w:tcPr>
            <w:tcW w:w="2126" w:type="dxa"/>
            <w:vMerge/>
            <w:tcBorders>
              <w:bottom w:val="single" w:sz="4" w:space="0" w:color="auto"/>
              <w:right w:val="single" w:sz="4" w:space="0" w:color="auto"/>
            </w:tcBorders>
            <w:tcMar>
              <w:left w:w="85" w:type="dxa"/>
              <w:right w:w="85" w:type="dxa"/>
            </w:tcMar>
            <w:vAlign w:val="center"/>
          </w:tcPr>
          <w:p w:rsidR="00E173F3" w:rsidRPr="00E445AC" w:rsidRDefault="00E173F3" w:rsidP="00C73D6E">
            <w:pPr>
              <w:pStyle w:val="Tabletexte"/>
              <w:jc w:val="center"/>
              <w:rPr>
                <w:lang w:val="en-GB" w:eastAsia="fr-FR"/>
              </w:rPr>
            </w:pPr>
          </w:p>
        </w:tc>
        <w:tc>
          <w:tcPr>
            <w:tcW w:w="1843" w:type="dxa"/>
            <w:tcBorders>
              <w:top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850-830</w:t>
            </w:r>
          </w:p>
        </w:tc>
        <w:tc>
          <w:tcPr>
            <w:tcW w:w="109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dBm 49−</w:t>
            </w:r>
          </w:p>
        </w:tc>
        <w:tc>
          <w:tcPr>
            <w:tcW w:w="116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w:t>
            </w:r>
          </w:p>
        </w:tc>
        <w:tc>
          <w:tcPr>
            <w:tcW w:w="3402"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left"/>
              <w:rPr>
                <w:lang w:val="en-GB" w:eastAsia="fr-FR"/>
              </w:rPr>
            </w:pPr>
            <w:r w:rsidRPr="00E445AC">
              <w:rPr>
                <w:rFonts w:hint="cs"/>
                <w:rtl/>
                <w:lang w:val="en-GB" w:eastAsia="fr-FR"/>
              </w:rPr>
              <w:t xml:space="preserve">لا ينطبق هذا المتطلب على المحطات القاعدة العاملة في النطاق </w:t>
            </w:r>
            <w:r w:rsidRPr="00E445AC">
              <w:rPr>
                <w:lang w:val="en-GB" w:eastAsia="fr-FR"/>
              </w:rPr>
              <w:t>6</w:t>
            </w:r>
            <w:r w:rsidRPr="00E445AC">
              <w:rPr>
                <w:rFonts w:hint="cs"/>
                <w:rtl/>
                <w:lang w:val="en-GB" w:eastAsia="fr-FR"/>
              </w:rPr>
              <w:t xml:space="preserve"> أو </w:t>
            </w:r>
            <w:r w:rsidRPr="00E445AC">
              <w:rPr>
                <w:lang w:val="en-GB" w:eastAsia="fr-FR"/>
              </w:rPr>
              <w:t>19</w:t>
            </w:r>
          </w:p>
        </w:tc>
      </w:tr>
      <w:tr w:rsidR="00E173F3" w:rsidRPr="00E445AC" w:rsidTr="00C73D6E">
        <w:trPr>
          <w:cantSplit/>
          <w:trHeight w:val="91"/>
          <w:jc w:val="center"/>
        </w:trPr>
        <w:tc>
          <w:tcPr>
            <w:tcW w:w="2126" w:type="dxa"/>
            <w:vMerge w:val="restart"/>
            <w:tcBorders>
              <w:right w:val="single" w:sz="4" w:space="0" w:color="auto"/>
            </w:tcBorders>
            <w:tcMar>
              <w:left w:w="85" w:type="dxa"/>
              <w:right w:w="85" w:type="dxa"/>
            </w:tcMar>
            <w:vAlign w:val="center"/>
          </w:tcPr>
          <w:p w:rsidR="00E173F3" w:rsidRPr="00E445AC" w:rsidRDefault="00E173F3" w:rsidP="00C73D6E">
            <w:pPr>
              <w:pStyle w:val="Tabletexte"/>
              <w:jc w:val="center"/>
              <w:rPr>
                <w:lang w:val="en-GB" w:eastAsia="fr-FR"/>
              </w:rPr>
            </w:pPr>
            <w:r w:rsidRPr="00E445AC">
              <w:rPr>
                <w:lang w:val="en-GB" w:eastAsia="fr-FR"/>
              </w:rPr>
              <w:t>UTRA FDD Band VII</w:t>
            </w:r>
            <w:r w:rsidRPr="00E445AC">
              <w:rPr>
                <w:rFonts w:hint="cs"/>
                <w:rtl/>
                <w:lang w:val="en-GB" w:eastAsia="fr-FR"/>
              </w:rPr>
              <w:t xml:space="preserve"> أو</w:t>
            </w:r>
            <w:r w:rsidRPr="00E445AC">
              <w:rPr>
                <w:rFonts w:hint="eastAsia"/>
                <w:rtl/>
                <w:lang w:val="en-GB" w:eastAsia="fr-FR"/>
              </w:rPr>
              <w:t> </w:t>
            </w:r>
            <w:r w:rsidRPr="00E445AC">
              <w:rPr>
                <w:lang w:val="en-GB" w:eastAsia="fr-FR"/>
              </w:rPr>
              <w:t>E</w:t>
            </w:r>
            <w:r w:rsidRPr="00E445AC">
              <w:rPr>
                <w:lang w:val="en-GB" w:eastAsia="fr-FR"/>
              </w:rPr>
              <w:noBreakHyphen/>
              <w:t>UTRA</w:t>
            </w:r>
            <w:r w:rsidRPr="00E445AC">
              <w:rPr>
                <w:lang w:val="en-GB" w:eastAsia="fr-FR"/>
              </w:rPr>
              <w:br/>
              <w:t>Band 7</w:t>
            </w:r>
          </w:p>
        </w:tc>
        <w:tc>
          <w:tcPr>
            <w:tcW w:w="1843" w:type="dxa"/>
            <w:tcBorders>
              <w:top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2 690-2 620</w:t>
            </w:r>
          </w:p>
        </w:tc>
        <w:tc>
          <w:tcPr>
            <w:tcW w:w="109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dBm 52−</w:t>
            </w:r>
          </w:p>
        </w:tc>
        <w:tc>
          <w:tcPr>
            <w:tcW w:w="116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w:t>
            </w:r>
          </w:p>
        </w:tc>
        <w:tc>
          <w:tcPr>
            <w:tcW w:w="3402"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left"/>
              <w:rPr>
                <w:lang w:val="en-GB" w:eastAsia="fr-FR"/>
              </w:rPr>
            </w:pPr>
            <w:r w:rsidRPr="00E445AC">
              <w:rPr>
                <w:rFonts w:hint="cs"/>
                <w:rtl/>
                <w:lang w:val="en-GB" w:eastAsia="fr-FR"/>
              </w:rPr>
              <w:t xml:space="preserve">لا ينطبق هذا المتطلب على المحطات القاعدة العاملة في النطاق </w:t>
            </w:r>
            <w:r w:rsidRPr="00E445AC">
              <w:rPr>
                <w:lang w:val="en-GB" w:eastAsia="fr-FR"/>
              </w:rPr>
              <w:t>7</w:t>
            </w:r>
          </w:p>
        </w:tc>
      </w:tr>
      <w:tr w:rsidR="00E173F3" w:rsidRPr="00E445AC" w:rsidTr="00C73D6E">
        <w:trPr>
          <w:cantSplit/>
          <w:trHeight w:val="91"/>
          <w:jc w:val="center"/>
        </w:trPr>
        <w:tc>
          <w:tcPr>
            <w:tcW w:w="2126" w:type="dxa"/>
            <w:vMerge/>
            <w:tcBorders>
              <w:bottom w:val="single" w:sz="4" w:space="0" w:color="auto"/>
              <w:right w:val="single" w:sz="4" w:space="0" w:color="auto"/>
            </w:tcBorders>
            <w:tcMar>
              <w:left w:w="85" w:type="dxa"/>
              <w:right w:w="85" w:type="dxa"/>
            </w:tcMar>
            <w:vAlign w:val="center"/>
          </w:tcPr>
          <w:p w:rsidR="00E173F3" w:rsidRPr="00E445AC" w:rsidRDefault="00E173F3" w:rsidP="00C73D6E">
            <w:pPr>
              <w:pStyle w:val="Tabletexte"/>
              <w:jc w:val="center"/>
              <w:rPr>
                <w:lang w:val="en-GB" w:eastAsia="fr-FR"/>
              </w:rPr>
            </w:pPr>
          </w:p>
        </w:tc>
        <w:tc>
          <w:tcPr>
            <w:tcW w:w="1843" w:type="dxa"/>
            <w:tcBorders>
              <w:top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2 570-2 500</w:t>
            </w:r>
          </w:p>
        </w:tc>
        <w:tc>
          <w:tcPr>
            <w:tcW w:w="109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dBm 49−</w:t>
            </w:r>
          </w:p>
        </w:tc>
        <w:tc>
          <w:tcPr>
            <w:tcW w:w="116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w:t>
            </w:r>
          </w:p>
        </w:tc>
        <w:tc>
          <w:tcPr>
            <w:tcW w:w="3402"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left"/>
              <w:rPr>
                <w:lang w:val="en-GB" w:eastAsia="fr-FR"/>
              </w:rPr>
            </w:pPr>
            <w:r w:rsidRPr="00E445AC">
              <w:rPr>
                <w:rFonts w:hint="cs"/>
                <w:rtl/>
                <w:lang w:val="en-GB" w:eastAsia="fr-FR"/>
              </w:rPr>
              <w:t>لا ينطبق هذا المتطلب على المحطات القاعدة العاملة في النطاق</w:t>
            </w:r>
            <w:r w:rsidRPr="00E445AC">
              <w:rPr>
                <w:rFonts w:hint="eastAsia"/>
                <w:rtl/>
                <w:lang w:val="en-GB" w:eastAsia="fr-FR"/>
              </w:rPr>
              <w:t> </w:t>
            </w:r>
            <w:r w:rsidRPr="00E445AC">
              <w:rPr>
                <w:lang w:val="en-GB" w:eastAsia="fr-FR"/>
              </w:rPr>
              <w:t>7</w:t>
            </w:r>
          </w:p>
        </w:tc>
      </w:tr>
      <w:tr w:rsidR="00E173F3" w:rsidRPr="00E445AC" w:rsidTr="00C73D6E">
        <w:trPr>
          <w:cantSplit/>
          <w:trHeight w:val="91"/>
          <w:jc w:val="center"/>
        </w:trPr>
        <w:tc>
          <w:tcPr>
            <w:tcW w:w="2126" w:type="dxa"/>
            <w:vMerge w:val="restart"/>
            <w:tcBorders>
              <w:right w:val="single" w:sz="4" w:space="0" w:color="auto"/>
            </w:tcBorders>
            <w:tcMar>
              <w:left w:w="85" w:type="dxa"/>
              <w:right w:w="85" w:type="dxa"/>
            </w:tcMar>
            <w:vAlign w:val="center"/>
          </w:tcPr>
          <w:p w:rsidR="00E173F3" w:rsidRPr="00E445AC" w:rsidRDefault="00E173F3" w:rsidP="00C73D6E">
            <w:pPr>
              <w:pStyle w:val="Tabletexte"/>
              <w:jc w:val="center"/>
              <w:rPr>
                <w:lang w:val="en-GB" w:eastAsia="fr-FR"/>
              </w:rPr>
            </w:pPr>
            <w:r w:rsidRPr="00E445AC">
              <w:rPr>
                <w:lang w:val="en-GB" w:eastAsia="fr-FR"/>
              </w:rPr>
              <w:t>UTRA FDD Band VIII</w:t>
            </w:r>
            <w:r w:rsidRPr="00E445AC">
              <w:rPr>
                <w:rFonts w:hint="cs"/>
                <w:rtl/>
                <w:lang w:val="en-GB" w:eastAsia="fr-FR"/>
              </w:rPr>
              <w:t xml:space="preserve"> أو</w:t>
            </w:r>
            <w:r w:rsidRPr="00E445AC">
              <w:rPr>
                <w:rFonts w:hint="eastAsia"/>
                <w:rtl/>
                <w:lang w:val="en-GB" w:eastAsia="fr-FR"/>
              </w:rPr>
              <w:t> </w:t>
            </w:r>
            <w:r w:rsidRPr="00E445AC">
              <w:rPr>
                <w:lang w:val="en-GB" w:eastAsia="fr-FR"/>
              </w:rPr>
              <w:t>E</w:t>
            </w:r>
            <w:r w:rsidRPr="00E445AC">
              <w:rPr>
                <w:lang w:val="en-GB" w:eastAsia="fr-FR"/>
              </w:rPr>
              <w:noBreakHyphen/>
              <w:t>UTRA</w:t>
            </w:r>
            <w:r w:rsidRPr="00E445AC">
              <w:rPr>
                <w:lang w:val="en-GB" w:eastAsia="fr-FR"/>
              </w:rPr>
              <w:br/>
              <w:t>Band 8</w:t>
            </w:r>
          </w:p>
        </w:tc>
        <w:tc>
          <w:tcPr>
            <w:tcW w:w="1843" w:type="dxa"/>
            <w:tcBorders>
              <w:top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960-925</w:t>
            </w:r>
          </w:p>
        </w:tc>
        <w:tc>
          <w:tcPr>
            <w:tcW w:w="109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dBm 52−</w:t>
            </w:r>
          </w:p>
        </w:tc>
        <w:tc>
          <w:tcPr>
            <w:tcW w:w="116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w:t>
            </w:r>
          </w:p>
        </w:tc>
        <w:tc>
          <w:tcPr>
            <w:tcW w:w="3402"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left"/>
              <w:rPr>
                <w:lang w:val="en-GB" w:eastAsia="fr-FR"/>
              </w:rPr>
            </w:pPr>
            <w:r w:rsidRPr="00E445AC">
              <w:rPr>
                <w:rFonts w:hint="cs"/>
                <w:rtl/>
                <w:lang w:val="en-GB" w:eastAsia="fr-FR"/>
              </w:rPr>
              <w:t>لا ينطبق هذا المتطلب على المحطات القاعدة العاملة في النطاق</w:t>
            </w:r>
            <w:r w:rsidRPr="00E445AC">
              <w:rPr>
                <w:rFonts w:hint="eastAsia"/>
                <w:rtl/>
                <w:lang w:val="en-GB" w:eastAsia="fr-FR"/>
              </w:rPr>
              <w:t> </w:t>
            </w:r>
            <w:r w:rsidRPr="00E445AC">
              <w:rPr>
                <w:lang w:val="en-GB" w:eastAsia="fr-FR"/>
              </w:rPr>
              <w:t>8</w:t>
            </w:r>
          </w:p>
        </w:tc>
      </w:tr>
      <w:tr w:rsidR="00E173F3" w:rsidRPr="00E445AC" w:rsidTr="00C73D6E">
        <w:trPr>
          <w:cantSplit/>
          <w:trHeight w:val="91"/>
          <w:jc w:val="center"/>
        </w:trPr>
        <w:tc>
          <w:tcPr>
            <w:tcW w:w="2126" w:type="dxa"/>
            <w:vMerge/>
            <w:tcBorders>
              <w:bottom w:val="single" w:sz="4" w:space="0" w:color="auto"/>
              <w:right w:val="single" w:sz="4" w:space="0" w:color="auto"/>
            </w:tcBorders>
            <w:tcMar>
              <w:left w:w="85" w:type="dxa"/>
              <w:right w:w="85" w:type="dxa"/>
            </w:tcMar>
            <w:vAlign w:val="center"/>
          </w:tcPr>
          <w:p w:rsidR="00E173F3" w:rsidRPr="00E445AC" w:rsidRDefault="00E173F3" w:rsidP="00C73D6E">
            <w:pPr>
              <w:pStyle w:val="Tabletexte"/>
              <w:jc w:val="center"/>
              <w:rPr>
                <w:lang w:val="en-GB" w:eastAsia="fr-FR"/>
              </w:rPr>
            </w:pPr>
          </w:p>
        </w:tc>
        <w:tc>
          <w:tcPr>
            <w:tcW w:w="1843" w:type="dxa"/>
            <w:tcBorders>
              <w:top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915-880</w:t>
            </w:r>
          </w:p>
        </w:tc>
        <w:tc>
          <w:tcPr>
            <w:tcW w:w="109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dBm 49−</w:t>
            </w:r>
          </w:p>
        </w:tc>
        <w:tc>
          <w:tcPr>
            <w:tcW w:w="116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w:t>
            </w:r>
          </w:p>
        </w:tc>
        <w:tc>
          <w:tcPr>
            <w:tcW w:w="3402"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left"/>
              <w:rPr>
                <w:lang w:val="en-GB" w:eastAsia="fr-FR"/>
              </w:rPr>
            </w:pPr>
            <w:r w:rsidRPr="00E445AC">
              <w:rPr>
                <w:rFonts w:hint="cs"/>
                <w:rtl/>
                <w:lang w:val="en-GB" w:eastAsia="fr-FR"/>
              </w:rPr>
              <w:t>لا ينطبق هذا المتطلب على المحطات القاعدة العاملة في النطاق</w:t>
            </w:r>
            <w:r w:rsidRPr="00E445AC">
              <w:rPr>
                <w:rFonts w:hint="eastAsia"/>
                <w:rtl/>
                <w:lang w:val="en-GB" w:eastAsia="fr-FR"/>
              </w:rPr>
              <w:t> </w:t>
            </w:r>
            <w:r w:rsidRPr="00E445AC">
              <w:rPr>
                <w:lang w:val="en-GB" w:eastAsia="fr-FR"/>
              </w:rPr>
              <w:t>8</w:t>
            </w:r>
          </w:p>
        </w:tc>
      </w:tr>
      <w:tr w:rsidR="00E173F3" w:rsidRPr="00E445AC" w:rsidTr="00C73D6E">
        <w:trPr>
          <w:cantSplit/>
          <w:trHeight w:val="91"/>
          <w:jc w:val="center"/>
        </w:trPr>
        <w:tc>
          <w:tcPr>
            <w:tcW w:w="2126" w:type="dxa"/>
            <w:vMerge w:val="restart"/>
            <w:tcBorders>
              <w:right w:val="single" w:sz="4" w:space="0" w:color="auto"/>
            </w:tcBorders>
            <w:tcMar>
              <w:left w:w="85" w:type="dxa"/>
              <w:right w:w="85" w:type="dxa"/>
            </w:tcMar>
            <w:vAlign w:val="center"/>
          </w:tcPr>
          <w:p w:rsidR="00E173F3" w:rsidRPr="00E445AC" w:rsidRDefault="00E173F3" w:rsidP="00C73D6E">
            <w:pPr>
              <w:pStyle w:val="Tabletexte"/>
              <w:jc w:val="center"/>
              <w:rPr>
                <w:lang w:val="en-GB" w:eastAsia="fr-FR"/>
              </w:rPr>
            </w:pPr>
            <w:r w:rsidRPr="00E445AC">
              <w:rPr>
                <w:lang w:val="en-GB" w:eastAsia="fr-FR"/>
              </w:rPr>
              <w:t>UTRA FDD Band IX</w:t>
            </w:r>
            <w:r w:rsidRPr="00E445AC">
              <w:rPr>
                <w:rFonts w:hint="cs"/>
                <w:rtl/>
                <w:lang w:val="en-GB" w:eastAsia="fr-FR"/>
              </w:rPr>
              <w:t xml:space="preserve"> أو</w:t>
            </w:r>
            <w:r w:rsidRPr="00E445AC">
              <w:rPr>
                <w:rFonts w:hint="eastAsia"/>
                <w:rtl/>
                <w:lang w:val="en-GB" w:eastAsia="fr-FR"/>
              </w:rPr>
              <w:t> </w:t>
            </w:r>
            <w:r w:rsidRPr="00E445AC">
              <w:rPr>
                <w:lang w:val="en-GB" w:eastAsia="fr-FR"/>
              </w:rPr>
              <w:t>E</w:t>
            </w:r>
            <w:r w:rsidRPr="00E445AC">
              <w:rPr>
                <w:lang w:val="en-GB" w:eastAsia="fr-FR"/>
              </w:rPr>
              <w:noBreakHyphen/>
              <w:t>UTRA</w:t>
            </w:r>
            <w:r w:rsidRPr="00E445AC">
              <w:rPr>
                <w:lang w:val="en-GB" w:eastAsia="fr-FR"/>
              </w:rPr>
              <w:br/>
              <w:t>Band 9</w:t>
            </w:r>
          </w:p>
        </w:tc>
        <w:tc>
          <w:tcPr>
            <w:tcW w:w="1843" w:type="dxa"/>
            <w:tcBorders>
              <w:top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rtl/>
                <w:lang w:val="en-GB" w:eastAsia="fr-FR"/>
              </w:rPr>
            </w:pPr>
            <w:r w:rsidRPr="00E445AC">
              <w:rPr>
                <w:lang w:val="en-GB" w:eastAsia="fr-FR"/>
              </w:rPr>
              <w:t>MHz 1 879,9-1 844,9</w:t>
            </w:r>
          </w:p>
        </w:tc>
        <w:tc>
          <w:tcPr>
            <w:tcW w:w="109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dBm 52−</w:t>
            </w:r>
          </w:p>
        </w:tc>
        <w:tc>
          <w:tcPr>
            <w:tcW w:w="116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w:t>
            </w:r>
          </w:p>
        </w:tc>
        <w:tc>
          <w:tcPr>
            <w:tcW w:w="3402"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left"/>
              <w:rPr>
                <w:lang w:val="en-GB" w:eastAsia="fr-FR"/>
              </w:rPr>
            </w:pPr>
            <w:r w:rsidRPr="00E445AC">
              <w:rPr>
                <w:rFonts w:hint="cs"/>
                <w:rtl/>
                <w:lang w:val="en-GB" w:eastAsia="fr-FR"/>
              </w:rPr>
              <w:t>لا ينطبق هذا المتطلب على المحطات القاعدة العاملة في النطاق</w:t>
            </w:r>
            <w:r w:rsidRPr="00E445AC">
              <w:rPr>
                <w:rFonts w:hint="eastAsia"/>
                <w:rtl/>
                <w:lang w:val="en-GB" w:eastAsia="fr-FR"/>
              </w:rPr>
              <w:t> </w:t>
            </w:r>
            <w:r w:rsidRPr="00E445AC">
              <w:rPr>
                <w:lang w:val="en-GB" w:eastAsia="fr-FR"/>
              </w:rPr>
              <w:t>3</w:t>
            </w:r>
            <w:r w:rsidRPr="00E445AC">
              <w:rPr>
                <w:rFonts w:hint="cs"/>
                <w:rtl/>
                <w:lang w:val="en-GB" w:eastAsia="fr-FR"/>
              </w:rPr>
              <w:t xml:space="preserve"> أو </w:t>
            </w:r>
            <w:r w:rsidRPr="00E445AC">
              <w:rPr>
                <w:lang w:val="en-GB" w:eastAsia="fr-FR"/>
              </w:rPr>
              <w:t>9</w:t>
            </w:r>
          </w:p>
        </w:tc>
      </w:tr>
      <w:tr w:rsidR="00E173F3" w:rsidRPr="00E445AC" w:rsidTr="00C73D6E">
        <w:trPr>
          <w:cantSplit/>
          <w:trHeight w:val="91"/>
          <w:jc w:val="center"/>
        </w:trPr>
        <w:tc>
          <w:tcPr>
            <w:tcW w:w="2126" w:type="dxa"/>
            <w:vMerge/>
            <w:tcBorders>
              <w:bottom w:val="single" w:sz="4" w:space="0" w:color="auto"/>
              <w:right w:val="single" w:sz="4" w:space="0" w:color="auto"/>
            </w:tcBorders>
            <w:tcMar>
              <w:left w:w="85" w:type="dxa"/>
              <w:right w:w="85" w:type="dxa"/>
            </w:tcMar>
            <w:vAlign w:val="center"/>
          </w:tcPr>
          <w:p w:rsidR="00E173F3" w:rsidRPr="00E445AC" w:rsidRDefault="00E173F3" w:rsidP="00C73D6E">
            <w:pPr>
              <w:pStyle w:val="Tabletexte"/>
              <w:jc w:val="center"/>
              <w:rPr>
                <w:lang w:val="en-GB" w:eastAsia="fr-FR"/>
              </w:rPr>
            </w:pPr>
          </w:p>
        </w:tc>
        <w:tc>
          <w:tcPr>
            <w:tcW w:w="1843" w:type="dxa"/>
            <w:tcBorders>
              <w:top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1 784,9-1 749,9</w:t>
            </w:r>
          </w:p>
        </w:tc>
        <w:tc>
          <w:tcPr>
            <w:tcW w:w="109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dBm 49−</w:t>
            </w:r>
          </w:p>
        </w:tc>
        <w:tc>
          <w:tcPr>
            <w:tcW w:w="116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w:t>
            </w:r>
          </w:p>
        </w:tc>
        <w:tc>
          <w:tcPr>
            <w:tcW w:w="3402"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left"/>
              <w:rPr>
                <w:rtl/>
                <w:lang w:val="en-GB" w:eastAsia="fr-FR"/>
              </w:rPr>
            </w:pPr>
            <w:r w:rsidRPr="00E445AC">
              <w:rPr>
                <w:rFonts w:hint="cs"/>
                <w:rtl/>
                <w:lang w:val="en-GB" w:eastAsia="fr-FR"/>
              </w:rPr>
              <w:t xml:space="preserve">لا ينطبق هذا المتطلب على المحطات القاعدة العاملة في النطاق </w:t>
            </w:r>
            <w:r w:rsidRPr="00E445AC">
              <w:rPr>
                <w:lang w:val="en-GB" w:eastAsia="fr-FR"/>
              </w:rPr>
              <w:t>3</w:t>
            </w:r>
            <w:r w:rsidRPr="00E445AC">
              <w:rPr>
                <w:rFonts w:hint="cs"/>
                <w:rtl/>
                <w:lang w:val="en-GB" w:eastAsia="fr-FR"/>
              </w:rPr>
              <w:t xml:space="preserve"> أو</w:t>
            </w:r>
            <w:r w:rsidRPr="00E445AC">
              <w:rPr>
                <w:rFonts w:hint="eastAsia"/>
                <w:rtl/>
                <w:lang w:val="en-GB" w:eastAsia="fr-FR"/>
              </w:rPr>
              <w:t> </w:t>
            </w:r>
            <w:r w:rsidRPr="00E445AC">
              <w:rPr>
                <w:lang w:val="en-GB" w:eastAsia="fr-FR"/>
              </w:rPr>
              <w:t>9</w:t>
            </w:r>
          </w:p>
        </w:tc>
      </w:tr>
      <w:tr w:rsidR="00E173F3" w:rsidRPr="00E445AC" w:rsidTr="00C73D6E">
        <w:trPr>
          <w:cantSplit/>
          <w:trHeight w:val="91"/>
          <w:jc w:val="center"/>
        </w:trPr>
        <w:tc>
          <w:tcPr>
            <w:tcW w:w="2126" w:type="dxa"/>
            <w:vMerge w:val="restart"/>
            <w:tcBorders>
              <w:top w:val="single" w:sz="4" w:space="0" w:color="auto"/>
              <w:left w:val="single" w:sz="4" w:space="0" w:color="auto"/>
              <w:right w:val="single" w:sz="4" w:space="0" w:color="auto"/>
            </w:tcBorders>
            <w:tcMar>
              <w:left w:w="85" w:type="dxa"/>
              <w:right w:w="85" w:type="dxa"/>
            </w:tcMar>
            <w:vAlign w:val="center"/>
          </w:tcPr>
          <w:p w:rsidR="00E173F3" w:rsidRPr="00E445AC" w:rsidRDefault="00E173F3" w:rsidP="00C73D6E">
            <w:pPr>
              <w:pStyle w:val="Tabletexte"/>
              <w:jc w:val="center"/>
              <w:rPr>
                <w:lang w:val="en-GB" w:eastAsia="fr-FR"/>
              </w:rPr>
            </w:pPr>
            <w:r w:rsidRPr="00E445AC">
              <w:rPr>
                <w:lang w:val="en-GB" w:eastAsia="fr-FR"/>
              </w:rPr>
              <w:t>UTRA FDD Band X</w:t>
            </w:r>
            <w:r w:rsidRPr="00E445AC">
              <w:rPr>
                <w:rtl/>
                <w:lang w:val="en-GB" w:eastAsia="fr-FR"/>
              </w:rPr>
              <w:br/>
            </w:r>
            <w:r w:rsidRPr="00E445AC">
              <w:rPr>
                <w:rFonts w:hint="cs"/>
                <w:rtl/>
                <w:lang w:val="en-GB" w:eastAsia="fr-FR"/>
              </w:rPr>
              <w:t>أو</w:t>
            </w:r>
            <w:r w:rsidRPr="00E445AC">
              <w:rPr>
                <w:rFonts w:hint="eastAsia"/>
                <w:rtl/>
                <w:lang w:val="en-GB" w:eastAsia="fr-FR"/>
              </w:rPr>
              <w:t> </w:t>
            </w:r>
            <w:r w:rsidRPr="00E445AC">
              <w:rPr>
                <w:lang w:val="en-GB" w:eastAsia="fr-FR"/>
              </w:rPr>
              <w:t>E</w:t>
            </w:r>
            <w:r w:rsidRPr="00E445AC">
              <w:rPr>
                <w:lang w:val="en-GB" w:eastAsia="fr-FR"/>
              </w:rPr>
              <w:noBreakHyphen/>
              <w:t>UTRA</w:t>
            </w:r>
            <w:r w:rsidRPr="00E445AC">
              <w:rPr>
                <w:lang w:val="en-GB" w:eastAsia="fr-FR"/>
              </w:rPr>
              <w:br/>
              <w:t>Band 10</w:t>
            </w:r>
          </w:p>
        </w:tc>
        <w:tc>
          <w:tcPr>
            <w:tcW w:w="1843"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2 170-2 110</w:t>
            </w:r>
          </w:p>
        </w:tc>
        <w:tc>
          <w:tcPr>
            <w:tcW w:w="109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dBm 52−</w:t>
            </w:r>
          </w:p>
        </w:tc>
        <w:tc>
          <w:tcPr>
            <w:tcW w:w="116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w:t>
            </w:r>
          </w:p>
        </w:tc>
        <w:tc>
          <w:tcPr>
            <w:tcW w:w="3402"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left"/>
              <w:rPr>
                <w:lang w:val="en-GB" w:eastAsia="fr-FR"/>
              </w:rPr>
            </w:pPr>
            <w:r w:rsidRPr="00E445AC">
              <w:rPr>
                <w:rFonts w:hint="cs"/>
                <w:rtl/>
                <w:lang w:val="en-GB" w:eastAsia="fr-FR"/>
              </w:rPr>
              <w:t xml:space="preserve">لا ينطبق هذا المتطلب على المحطات القاعدة العاملة في النطاق </w:t>
            </w:r>
            <w:r w:rsidRPr="00E445AC">
              <w:rPr>
                <w:lang w:val="en-GB" w:eastAsia="fr-FR"/>
              </w:rPr>
              <w:t>4</w:t>
            </w:r>
            <w:r w:rsidRPr="00E445AC">
              <w:rPr>
                <w:rFonts w:hint="cs"/>
                <w:rtl/>
                <w:lang w:val="en-GB" w:eastAsia="fr-FR"/>
              </w:rPr>
              <w:t xml:space="preserve"> أو</w:t>
            </w:r>
            <w:r w:rsidRPr="00E445AC">
              <w:rPr>
                <w:rFonts w:hint="eastAsia"/>
                <w:rtl/>
                <w:lang w:val="en-GB" w:eastAsia="fr-FR"/>
              </w:rPr>
              <w:t> </w:t>
            </w:r>
            <w:r w:rsidRPr="00E445AC">
              <w:rPr>
                <w:lang w:val="en-GB" w:eastAsia="fr-FR"/>
              </w:rPr>
              <w:t>10</w:t>
            </w:r>
            <w:r w:rsidRPr="00E445AC">
              <w:rPr>
                <w:rFonts w:hint="cs"/>
                <w:rtl/>
                <w:lang w:val="en-GB" w:eastAsia="fr-FR"/>
              </w:rPr>
              <w:t>.</w:t>
            </w:r>
          </w:p>
        </w:tc>
      </w:tr>
      <w:tr w:rsidR="00E173F3" w:rsidRPr="00E445AC" w:rsidTr="00C73D6E">
        <w:trPr>
          <w:cantSplit/>
          <w:trHeight w:val="91"/>
          <w:jc w:val="center"/>
        </w:trPr>
        <w:tc>
          <w:tcPr>
            <w:tcW w:w="2126" w:type="dxa"/>
            <w:vMerge/>
            <w:tcBorders>
              <w:left w:val="single" w:sz="4" w:space="0" w:color="auto"/>
              <w:bottom w:val="single" w:sz="4" w:space="0" w:color="auto"/>
              <w:right w:val="single" w:sz="4" w:space="0" w:color="auto"/>
            </w:tcBorders>
            <w:tcMar>
              <w:left w:w="85" w:type="dxa"/>
              <w:right w:w="85" w:type="dxa"/>
            </w:tcMar>
            <w:vAlign w:val="center"/>
          </w:tcPr>
          <w:p w:rsidR="00E173F3" w:rsidRPr="00E445AC" w:rsidRDefault="00E173F3" w:rsidP="00C73D6E">
            <w:pPr>
              <w:pStyle w:val="Tabletexte"/>
              <w:jc w:val="center"/>
              <w:rPr>
                <w:lang w:val="en-GB" w:eastAsia="fr-FR"/>
              </w:rPr>
            </w:pPr>
          </w:p>
        </w:tc>
        <w:tc>
          <w:tcPr>
            <w:tcW w:w="1843"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1 770-1 710</w:t>
            </w:r>
          </w:p>
        </w:tc>
        <w:tc>
          <w:tcPr>
            <w:tcW w:w="109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dBm 49−</w:t>
            </w:r>
          </w:p>
        </w:tc>
        <w:tc>
          <w:tcPr>
            <w:tcW w:w="1169"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center"/>
              <w:rPr>
                <w:lang w:val="en-GB" w:eastAsia="fr-FR"/>
              </w:rPr>
            </w:pPr>
            <w:r w:rsidRPr="00E445AC">
              <w:rPr>
                <w:lang w:val="en-GB" w:eastAsia="fr-FR"/>
              </w:rPr>
              <w:t>MHz 1</w:t>
            </w:r>
          </w:p>
        </w:tc>
        <w:tc>
          <w:tcPr>
            <w:tcW w:w="3402" w:type="dxa"/>
            <w:tcBorders>
              <w:top w:val="single" w:sz="4" w:space="0" w:color="auto"/>
              <w:left w:val="single" w:sz="4" w:space="0" w:color="auto"/>
              <w:bottom w:val="single" w:sz="4" w:space="0" w:color="auto"/>
              <w:right w:val="single" w:sz="4" w:space="0" w:color="auto"/>
            </w:tcBorders>
            <w:tcMar>
              <w:left w:w="85" w:type="dxa"/>
              <w:right w:w="85" w:type="dxa"/>
            </w:tcMar>
          </w:tcPr>
          <w:p w:rsidR="00E173F3" w:rsidRPr="00E445AC" w:rsidRDefault="00E173F3" w:rsidP="00C73D6E">
            <w:pPr>
              <w:pStyle w:val="Tabletexte"/>
              <w:jc w:val="left"/>
              <w:rPr>
                <w:rtl/>
                <w:lang w:val="en-GB" w:eastAsia="fr-FR"/>
              </w:rPr>
            </w:pPr>
            <w:r w:rsidRPr="00E445AC">
              <w:rPr>
                <w:rFonts w:hint="cs"/>
                <w:rtl/>
                <w:lang w:val="en-GB" w:eastAsia="fr-FR"/>
              </w:rPr>
              <w:t>لا ينطبق هذا المتطلب على المحطات القاعدة العاملة في النطاق</w:t>
            </w:r>
            <w:r w:rsidRPr="00E445AC">
              <w:rPr>
                <w:rFonts w:hint="eastAsia"/>
                <w:rtl/>
                <w:lang w:val="en-GB" w:eastAsia="fr-FR"/>
              </w:rPr>
              <w:t> </w:t>
            </w:r>
            <w:r w:rsidRPr="00E445AC">
              <w:rPr>
                <w:lang w:val="en-GB" w:eastAsia="fr-FR"/>
              </w:rPr>
              <w:t>10</w:t>
            </w:r>
            <w:r w:rsidRPr="00E445AC">
              <w:rPr>
                <w:rFonts w:hint="cs"/>
                <w:rtl/>
                <w:lang w:val="en-GB" w:eastAsia="fr-FR"/>
              </w:rPr>
              <w:t xml:space="preserve">. وبالنسبة للمحطات القاعدة العاملة في النطاق </w:t>
            </w:r>
            <w:r w:rsidRPr="00E445AC">
              <w:rPr>
                <w:lang w:eastAsia="fr-FR"/>
              </w:rPr>
              <w:t>4</w:t>
            </w:r>
            <w:r w:rsidRPr="00E445AC">
              <w:rPr>
                <w:rFonts w:hint="cs"/>
                <w:rtl/>
                <w:lang w:eastAsia="fr-FR" w:bidi="ar-LB"/>
              </w:rPr>
              <w:t xml:space="preserve"> </w:t>
            </w:r>
            <w:r w:rsidRPr="00E445AC">
              <w:rPr>
                <w:rFonts w:hint="cs"/>
                <w:rtl/>
                <w:lang w:val="en-GB" w:eastAsia="fr-FR"/>
              </w:rPr>
              <w:t>ينطبق هذا المتطلب على مدى الترددات</w:t>
            </w:r>
            <w:r w:rsidRPr="00E445AC">
              <w:rPr>
                <w:rFonts w:hint="eastAsia"/>
                <w:rtl/>
                <w:lang w:val="en-GB" w:eastAsia="fr-FR"/>
              </w:rPr>
              <w:t> </w:t>
            </w:r>
            <w:r w:rsidRPr="00E445AC">
              <w:rPr>
                <w:lang w:val="en-GB" w:eastAsia="fr-FR"/>
              </w:rPr>
              <w:t>MHz 1 770-1 755</w:t>
            </w:r>
            <w:r w:rsidRPr="00E445AC">
              <w:rPr>
                <w:rFonts w:hint="cs"/>
                <w:rtl/>
                <w:lang w:val="en-GB" w:eastAsia="fr-FR"/>
              </w:rPr>
              <w:t>.</w:t>
            </w:r>
          </w:p>
        </w:tc>
      </w:tr>
      <w:tr w:rsidR="00E173F3" w:rsidRPr="00E445AC"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126" w:type="dxa"/>
            <w:vMerge w:val="restart"/>
            <w:tcBorders>
              <w:top w:val="single" w:sz="4" w:space="0" w:color="auto"/>
              <w:left w:val="single" w:sz="4" w:space="0" w:color="auto"/>
              <w:right w:val="single" w:sz="4" w:space="0" w:color="auto"/>
            </w:tcBorders>
            <w:shd w:val="clear" w:color="auto" w:fill="auto"/>
            <w:vAlign w:val="center"/>
          </w:tcPr>
          <w:p w:rsidR="00E173F3" w:rsidRPr="00E445AC" w:rsidRDefault="00E173F3" w:rsidP="00C73D6E">
            <w:pPr>
              <w:pStyle w:val="Tabletexte"/>
              <w:jc w:val="center"/>
              <w:rPr>
                <w:lang w:val="en-GB" w:eastAsia="fr-FR"/>
              </w:rPr>
            </w:pPr>
            <w:r w:rsidRPr="00E445AC">
              <w:rPr>
                <w:lang w:val="en-GB" w:eastAsia="fr-FR"/>
              </w:rPr>
              <w:t xml:space="preserve">UTRA FDD Band XI </w:t>
            </w:r>
            <w:r w:rsidRPr="00E445AC">
              <w:rPr>
                <w:rtl/>
                <w:lang w:val="en-GB" w:eastAsia="fr-FR"/>
              </w:rPr>
              <w:br/>
            </w:r>
            <w:r w:rsidRPr="00E445AC">
              <w:rPr>
                <w:rFonts w:hint="cs"/>
                <w:rtl/>
                <w:lang w:val="en-GB" w:eastAsia="fr-FR"/>
              </w:rPr>
              <w:t xml:space="preserve">أو </w:t>
            </w:r>
            <w:r w:rsidRPr="00E445AC">
              <w:rPr>
                <w:lang w:val="en-GB" w:eastAsia="fr-FR"/>
              </w:rPr>
              <w:t>XXI</w:t>
            </w:r>
            <w:r w:rsidRPr="00E445AC">
              <w:rPr>
                <w:rtl/>
                <w:lang w:val="en-GB" w:eastAsia="fr-FR"/>
              </w:rPr>
              <w:br/>
            </w:r>
            <w:r w:rsidRPr="00E445AC">
              <w:rPr>
                <w:rFonts w:hint="cs"/>
                <w:rtl/>
                <w:lang w:val="en-GB" w:eastAsia="fr-FR"/>
              </w:rPr>
              <w:t xml:space="preserve">أو </w:t>
            </w:r>
            <w:r w:rsidRPr="00E445AC">
              <w:rPr>
                <w:lang w:val="en-GB" w:eastAsia="fr-FR"/>
              </w:rPr>
              <w:t>E</w:t>
            </w:r>
            <w:r w:rsidRPr="00E445AC">
              <w:rPr>
                <w:lang w:val="en-GB" w:eastAsia="fr-FR"/>
              </w:rPr>
              <w:noBreakHyphen/>
              <w:t>UTRA</w:t>
            </w:r>
            <w:r w:rsidRPr="00E445AC">
              <w:rPr>
                <w:lang w:val="en-GB" w:eastAsia="fr-FR"/>
              </w:rPr>
              <w:br/>
            </w:r>
            <w:r w:rsidRPr="00E445AC">
              <w:rPr>
                <w:lang w:eastAsia="fr-FR"/>
              </w:rPr>
              <w:t>Band 11 or 21</w:t>
            </w:r>
          </w:p>
        </w:tc>
        <w:tc>
          <w:tcPr>
            <w:tcW w:w="1843" w:type="dxa"/>
            <w:tcBorders>
              <w:left w:val="single" w:sz="4" w:space="0" w:color="auto"/>
            </w:tcBorders>
            <w:shd w:val="clear" w:color="auto" w:fill="auto"/>
          </w:tcPr>
          <w:p w:rsidR="00E173F3" w:rsidRPr="00E445AC" w:rsidRDefault="00E173F3" w:rsidP="00C73D6E">
            <w:pPr>
              <w:pStyle w:val="Tabletexte"/>
              <w:jc w:val="center"/>
              <w:rPr>
                <w:rtl/>
                <w:lang w:val="en-GB" w:eastAsia="fr-FR"/>
              </w:rPr>
            </w:pPr>
            <w:r w:rsidRPr="00E445AC">
              <w:rPr>
                <w:lang w:val="en-GB" w:eastAsia="fr-FR"/>
              </w:rPr>
              <w:t>1 510,9-1 475,9</w:t>
            </w:r>
            <w:r w:rsidRPr="00E445AC">
              <w:rPr>
                <w:rFonts w:hint="cs"/>
                <w:rtl/>
                <w:lang w:val="en-GB" w:eastAsia="fr-FR"/>
              </w:rPr>
              <w:t xml:space="preserve"> </w:t>
            </w:r>
            <w:r w:rsidRPr="00E445AC">
              <w:rPr>
                <w:lang w:val="en-GB" w:eastAsia="fr-FR"/>
              </w:rPr>
              <w:t>MHz</w:t>
            </w:r>
          </w:p>
        </w:tc>
        <w:tc>
          <w:tcPr>
            <w:tcW w:w="1099" w:type="dxa"/>
            <w:shd w:val="clear" w:color="auto" w:fill="auto"/>
          </w:tcPr>
          <w:p w:rsidR="00E173F3" w:rsidRPr="00E445AC" w:rsidRDefault="00E173F3" w:rsidP="00C73D6E">
            <w:pPr>
              <w:pStyle w:val="Tabletexte"/>
              <w:jc w:val="center"/>
              <w:rPr>
                <w:lang w:val="en-GB" w:eastAsia="fr-FR"/>
              </w:rPr>
            </w:pPr>
            <w:r w:rsidRPr="00E445AC">
              <w:rPr>
                <w:lang w:val="en-GB" w:eastAsia="fr-FR"/>
              </w:rPr>
              <w:t>dBm 52−</w:t>
            </w:r>
          </w:p>
        </w:tc>
        <w:tc>
          <w:tcPr>
            <w:tcW w:w="1169" w:type="dxa"/>
            <w:shd w:val="clear" w:color="auto" w:fill="auto"/>
          </w:tcPr>
          <w:p w:rsidR="00E173F3" w:rsidRPr="00E445AC" w:rsidRDefault="00E173F3" w:rsidP="00C73D6E">
            <w:pPr>
              <w:pStyle w:val="Tabletexte"/>
              <w:jc w:val="center"/>
              <w:rPr>
                <w:lang w:val="en-GB" w:eastAsia="fr-FR"/>
              </w:rPr>
            </w:pPr>
            <w:r w:rsidRPr="00E445AC">
              <w:rPr>
                <w:lang w:val="en-GB" w:eastAsia="fr-FR"/>
              </w:rPr>
              <w:t>MHz 1</w:t>
            </w:r>
          </w:p>
        </w:tc>
        <w:tc>
          <w:tcPr>
            <w:tcW w:w="3402" w:type="dxa"/>
            <w:shd w:val="clear" w:color="auto" w:fill="auto"/>
          </w:tcPr>
          <w:p w:rsidR="00E173F3" w:rsidRPr="00E445AC" w:rsidRDefault="00E173F3" w:rsidP="00C73D6E">
            <w:pPr>
              <w:pStyle w:val="Tabletexte"/>
              <w:jc w:val="left"/>
              <w:rPr>
                <w:lang w:val="en-GB" w:eastAsia="fr-FR"/>
              </w:rPr>
            </w:pPr>
            <w:r w:rsidRPr="00E445AC">
              <w:rPr>
                <w:rFonts w:hint="cs"/>
                <w:rtl/>
                <w:lang w:val="en-GB" w:eastAsia="fr-FR"/>
              </w:rPr>
              <w:t>لا ينطبق هذا المتطلب على المحطات القاعدة العاملة في النطاقين</w:t>
            </w:r>
            <w:r w:rsidRPr="00E445AC">
              <w:rPr>
                <w:rFonts w:hint="eastAsia"/>
                <w:rtl/>
                <w:lang w:val="en-GB" w:eastAsia="fr-FR"/>
              </w:rPr>
              <w:t> </w:t>
            </w:r>
            <w:r w:rsidRPr="00E445AC">
              <w:rPr>
                <w:lang w:val="en-GB" w:eastAsia="fr-FR"/>
              </w:rPr>
              <w:t>11</w:t>
            </w:r>
            <w:r w:rsidRPr="00E445AC">
              <w:rPr>
                <w:rFonts w:hint="cs"/>
                <w:rtl/>
                <w:lang w:val="en-GB" w:eastAsia="fr-FR"/>
              </w:rPr>
              <w:t xml:space="preserve"> أو</w:t>
            </w:r>
            <w:r w:rsidRPr="00E445AC">
              <w:rPr>
                <w:rFonts w:hint="eastAsia"/>
                <w:rtl/>
                <w:lang w:val="en-GB" w:eastAsia="fr-FR"/>
              </w:rPr>
              <w:t> </w:t>
            </w:r>
            <w:r w:rsidRPr="00E445AC">
              <w:rPr>
                <w:lang w:val="en-GB" w:eastAsia="fr-FR"/>
              </w:rPr>
              <w:t>21</w:t>
            </w:r>
            <w:r w:rsidRPr="00E445AC">
              <w:rPr>
                <w:rFonts w:hint="cs"/>
                <w:rtl/>
                <w:lang w:val="en-GB" w:eastAsia="fr-FR"/>
              </w:rPr>
              <w:t>.</w:t>
            </w:r>
          </w:p>
        </w:tc>
      </w:tr>
      <w:tr w:rsidR="00E173F3" w:rsidRPr="00E445AC"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585"/>
          <w:jc w:val="center"/>
        </w:trPr>
        <w:tc>
          <w:tcPr>
            <w:tcW w:w="2126" w:type="dxa"/>
            <w:vMerge/>
            <w:tcBorders>
              <w:left w:val="single" w:sz="4" w:space="0" w:color="auto"/>
              <w:right w:val="single" w:sz="4" w:space="0" w:color="auto"/>
            </w:tcBorders>
            <w:shd w:val="clear" w:color="auto" w:fill="auto"/>
          </w:tcPr>
          <w:p w:rsidR="00E173F3" w:rsidRPr="00E445AC" w:rsidRDefault="00E173F3" w:rsidP="00C73D6E">
            <w:pPr>
              <w:pStyle w:val="Tabletexte"/>
              <w:jc w:val="center"/>
              <w:rPr>
                <w:lang w:val="en-GB" w:eastAsia="fr-FR"/>
              </w:rPr>
            </w:pPr>
          </w:p>
        </w:tc>
        <w:tc>
          <w:tcPr>
            <w:tcW w:w="1843" w:type="dxa"/>
            <w:tcBorders>
              <w:left w:val="single" w:sz="4" w:space="0" w:color="auto"/>
              <w:bottom w:val="single" w:sz="4" w:space="0" w:color="auto"/>
            </w:tcBorders>
            <w:shd w:val="clear" w:color="auto" w:fill="auto"/>
          </w:tcPr>
          <w:p w:rsidR="00E173F3" w:rsidRPr="00E445AC" w:rsidRDefault="00E173F3" w:rsidP="00C73D6E">
            <w:pPr>
              <w:pStyle w:val="Tabletexte"/>
              <w:jc w:val="center"/>
              <w:rPr>
                <w:rtl/>
                <w:lang w:val="en-GB" w:eastAsia="fr-FR"/>
              </w:rPr>
            </w:pPr>
            <w:r w:rsidRPr="00E445AC">
              <w:rPr>
                <w:lang w:val="en-GB" w:eastAsia="fr-FR"/>
              </w:rPr>
              <w:t>1 447,9-1 427,9</w:t>
            </w:r>
            <w:r w:rsidRPr="00E445AC">
              <w:rPr>
                <w:rFonts w:hint="cs"/>
                <w:rtl/>
                <w:lang w:val="en-GB" w:eastAsia="fr-FR"/>
              </w:rPr>
              <w:t xml:space="preserve"> </w:t>
            </w:r>
            <w:r w:rsidRPr="00E445AC">
              <w:rPr>
                <w:lang w:val="en-GB" w:eastAsia="fr-FR"/>
              </w:rPr>
              <w:t>MHz</w:t>
            </w:r>
          </w:p>
        </w:tc>
        <w:tc>
          <w:tcPr>
            <w:tcW w:w="1099" w:type="dxa"/>
            <w:tcBorders>
              <w:bottom w:val="single" w:sz="4" w:space="0" w:color="auto"/>
            </w:tcBorders>
            <w:shd w:val="clear" w:color="auto" w:fill="auto"/>
          </w:tcPr>
          <w:p w:rsidR="00E173F3" w:rsidRPr="00E445AC" w:rsidRDefault="00E173F3" w:rsidP="00C73D6E">
            <w:pPr>
              <w:pStyle w:val="Tabletexte"/>
              <w:jc w:val="center"/>
              <w:rPr>
                <w:lang w:val="en-GB" w:eastAsia="fr-FR"/>
              </w:rPr>
            </w:pPr>
            <w:r w:rsidRPr="00E445AC">
              <w:rPr>
                <w:lang w:val="en-GB" w:eastAsia="fr-FR"/>
              </w:rPr>
              <w:t>dBm 49−</w:t>
            </w:r>
          </w:p>
        </w:tc>
        <w:tc>
          <w:tcPr>
            <w:tcW w:w="1169" w:type="dxa"/>
            <w:tcBorders>
              <w:bottom w:val="single" w:sz="4" w:space="0" w:color="auto"/>
            </w:tcBorders>
            <w:shd w:val="clear" w:color="auto" w:fill="auto"/>
          </w:tcPr>
          <w:p w:rsidR="00E173F3" w:rsidRPr="00E445AC" w:rsidRDefault="00E173F3" w:rsidP="00C73D6E">
            <w:pPr>
              <w:pStyle w:val="Tabletexte"/>
              <w:jc w:val="center"/>
              <w:rPr>
                <w:lang w:val="en-GB" w:eastAsia="fr-FR"/>
              </w:rPr>
            </w:pPr>
            <w:r w:rsidRPr="00E445AC">
              <w:rPr>
                <w:lang w:val="en-GB" w:eastAsia="fr-FR"/>
              </w:rPr>
              <w:t>MHz 1</w:t>
            </w:r>
          </w:p>
        </w:tc>
        <w:tc>
          <w:tcPr>
            <w:tcW w:w="3402" w:type="dxa"/>
            <w:tcBorders>
              <w:bottom w:val="single" w:sz="4" w:space="0" w:color="auto"/>
            </w:tcBorders>
            <w:shd w:val="clear" w:color="auto" w:fill="auto"/>
          </w:tcPr>
          <w:p w:rsidR="00E173F3" w:rsidRPr="00E445AC" w:rsidRDefault="00E173F3" w:rsidP="00C73D6E">
            <w:pPr>
              <w:pStyle w:val="Tabletexte"/>
              <w:jc w:val="left"/>
              <w:rPr>
                <w:lang w:val="en-GB" w:eastAsia="fr-FR"/>
              </w:rPr>
            </w:pPr>
            <w:r w:rsidRPr="00E445AC">
              <w:rPr>
                <w:rFonts w:hint="cs"/>
                <w:rtl/>
                <w:lang w:val="en-GB" w:eastAsia="fr-FR"/>
              </w:rPr>
              <w:t>لا ينطبق هذا المتطلب على المحطات القاعدة العاملة في النطاق</w:t>
            </w:r>
            <w:r w:rsidRPr="00E445AC">
              <w:rPr>
                <w:rFonts w:hint="eastAsia"/>
                <w:rtl/>
                <w:lang w:val="en-GB" w:eastAsia="fr-FR"/>
              </w:rPr>
              <w:t> </w:t>
            </w:r>
            <w:r w:rsidRPr="00E445AC">
              <w:rPr>
                <w:lang w:val="en-GB" w:eastAsia="fr-FR"/>
              </w:rPr>
              <w:t>11</w:t>
            </w:r>
            <w:r w:rsidRPr="00E445AC">
              <w:rPr>
                <w:rFonts w:hint="cs"/>
                <w:rtl/>
                <w:lang w:val="en-GB" w:eastAsia="fr-FR"/>
              </w:rPr>
              <w:t>.</w:t>
            </w:r>
          </w:p>
        </w:tc>
      </w:tr>
      <w:tr w:rsidR="00E173F3" w:rsidRPr="00E445AC"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93"/>
          <w:jc w:val="center"/>
        </w:trPr>
        <w:tc>
          <w:tcPr>
            <w:tcW w:w="2126" w:type="dxa"/>
            <w:vMerge/>
            <w:tcBorders>
              <w:left w:val="single" w:sz="4" w:space="0" w:color="auto"/>
              <w:bottom w:val="single" w:sz="4" w:space="0" w:color="auto"/>
              <w:right w:val="single" w:sz="4" w:space="0" w:color="auto"/>
            </w:tcBorders>
            <w:shd w:val="clear" w:color="auto" w:fill="auto"/>
          </w:tcPr>
          <w:p w:rsidR="00E173F3" w:rsidRPr="00E445AC" w:rsidRDefault="00E173F3" w:rsidP="00C73D6E">
            <w:pPr>
              <w:pStyle w:val="Tabletexte"/>
              <w:jc w:val="center"/>
              <w:rPr>
                <w:lang w:val="en-GB" w:eastAsia="fr-FR"/>
              </w:rPr>
            </w:pPr>
          </w:p>
        </w:tc>
        <w:tc>
          <w:tcPr>
            <w:tcW w:w="1843" w:type="dxa"/>
            <w:tcBorders>
              <w:top w:val="single" w:sz="4" w:space="0" w:color="auto"/>
              <w:left w:val="single" w:sz="4" w:space="0" w:color="auto"/>
            </w:tcBorders>
            <w:shd w:val="clear" w:color="auto" w:fill="auto"/>
          </w:tcPr>
          <w:p w:rsidR="00E173F3" w:rsidRPr="00E445AC" w:rsidRDefault="00E173F3" w:rsidP="00C73D6E">
            <w:pPr>
              <w:pStyle w:val="Tabletexte"/>
              <w:jc w:val="center"/>
              <w:rPr>
                <w:rtl/>
                <w:lang w:val="en-GB" w:eastAsia="fr-FR"/>
              </w:rPr>
            </w:pPr>
            <w:r w:rsidRPr="00E445AC">
              <w:rPr>
                <w:lang w:val="en-GB" w:eastAsia="fr-FR"/>
              </w:rPr>
              <w:t>1 462,9-1 447,9</w:t>
            </w:r>
            <w:r w:rsidRPr="00E445AC">
              <w:rPr>
                <w:rFonts w:hint="cs"/>
                <w:rtl/>
                <w:lang w:val="en-GB" w:eastAsia="fr-FR"/>
              </w:rPr>
              <w:t xml:space="preserve"> </w:t>
            </w:r>
            <w:r w:rsidRPr="00E445AC">
              <w:rPr>
                <w:lang w:val="en-GB" w:eastAsia="fr-FR"/>
              </w:rPr>
              <w:t>MHz</w:t>
            </w:r>
          </w:p>
        </w:tc>
        <w:tc>
          <w:tcPr>
            <w:tcW w:w="1099" w:type="dxa"/>
            <w:tcBorders>
              <w:top w:val="single" w:sz="4" w:space="0" w:color="auto"/>
            </w:tcBorders>
            <w:shd w:val="clear" w:color="auto" w:fill="auto"/>
          </w:tcPr>
          <w:p w:rsidR="00E173F3" w:rsidRPr="00E445AC" w:rsidRDefault="00E173F3" w:rsidP="00C73D6E">
            <w:pPr>
              <w:pStyle w:val="Tabletexte"/>
              <w:jc w:val="center"/>
              <w:rPr>
                <w:lang w:val="en-GB" w:eastAsia="fr-FR"/>
              </w:rPr>
            </w:pPr>
            <w:r w:rsidRPr="00E445AC">
              <w:rPr>
                <w:lang w:val="en-GB" w:eastAsia="fr-FR"/>
              </w:rPr>
              <w:t>dBm 49−</w:t>
            </w:r>
          </w:p>
        </w:tc>
        <w:tc>
          <w:tcPr>
            <w:tcW w:w="1169" w:type="dxa"/>
            <w:tcBorders>
              <w:top w:val="single" w:sz="4" w:space="0" w:color="auto"/>
            </w:tcBorders>
            <w:shd w:val="clear" w:color="auto" w:fill="auto"/>
          </w:tcPr>
          <w:p w:rsidR="00E173F3" w:rsidRPr="00E445AC" w:rsidRDefault="00E173F3" w:rsidP="00C73D6E">
            <w:pPr>
              <w:pStyle w:val="Tabletexte"/>
              <w:jc w:val="center"/>
              <w:rPr>
                <w:lang w:val="en-GB" w:eastAsia="fr-FR"/>
              </w:rPr>
            </w:pPr>
            <w:r w:rsidRPr="00E445AC">
              <w:rPr>
                <w:lang w:val="en-GB" w:eastAsia="fr-FR"/>
              </w:rPr>
              <w:t>MHz 1</w:t>
            </w:r>
          </w:p>
        </w:tc>
        <w:tc>
          <w:tcPr>
            <w:tcW w:w="3402" w:type="dxa"/>
            <w:tcBorders>
              <w:top w:val="single" w:sz="4" w:space="0" w:color="auto"/>
            </w:tcBorders>
            <w:shd w:val="clear" w:color="auto" w:fill="auto"/>
          </w:tcPr>
          <w:p w:rsidR="00E173F3" w:rsidRPr="00E445AC" w:rsidRDefault="00E173F3" w:rsidP="00C73D6E">
            <w:pPr>
              <w:pStyle w:val="Tabletexte"/>
              <w:jc w:val="left"/>
              <w:rPr>
                <w:lang w:val="en-GB" w:eastAsia="fr-FR"/>
              </w:rPr>
            </w:pPr>
            <w:r w:rsidRPr="00E445AC">
              <w:rPr>
                <w:rFonts w:hint="cs"/>
                <w:rtl/>
                <w:lang w:val="en-GB" w:eastAsia="fr-FR"/>
              </w:rPr>
              <w:t>لا ينطبق هذا المتطلب على المحطات القاعدة العاملة في النطاق</w:t>
            </w:r>
            <w:r w:rsidRPr="00E445AC">
              <w:rPr>
                <w:rFonts w:hint="eastAsia"/>
                <w:rtl/>
                <w:lang w:val="en-GB" w:eastAsia="fr-FR"/>
              </w:rPr>
              <w:t> </w:t>
            </w:r>
            <w:r w:rsidRPr="00E445AC">
              <w:rPr>
                <w:lang w:val="en-GB" w:eastAsia="fr-FR"/>
              </w:rPr>
              <w:t>21</w:t>
            </w:r>
            <w:r w:rsidRPr="00E445AC">
              <w:rPr>
                <w:rFonts w:hint="cs"/>
                <w:rtl/>
                <w:lang w:val="en-GB" w:eastAsia="fr-FR"/>
              </w:rPr>
              <w:t>.</w:t>
            </w:r>
          </w:p>
        </w:tc>
      </w:tr>
      <w:tr w:rsidR="00E173F3" w:rsidRPr="00E445AC"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85"/>
          <w:jc w:val="center"/>
        </w:trPr>
        <w:tc>
          <w:tcPr>
            <w:tcW w:w="2126" w:type="dxa"/>
            <w:vMerge w:val="restart"/>
            <w:tcBorders>
              <w:top w:val="single" w:sz="4" w:space="0" w:color="auto"/>
              <w:left w:val="single" w:sz="4" w:space="0" w:color="auto"/>
              <w:right w:val="single" w:sz="4" w:space="0" w:color="auto"/>
            </w:tcBorders>
            <w:shd w:val="clear" w:color="auto" w:fill="auto"/>
          </w:tcPr>
          <w:p w:rsidR="00E173F3" w:rsidRPr="00E445AC" w:rsidRDefault="00E173F3" w:rsidP="00C73D6E">
            <w:pPr>
              <w:pStyle w:val="Tabletexte"/>
              <w:jc w:val="center"/>
              <w:rPr>
                <w:lang w:val="en-GB" w:eastAsia="fr-FR"/>
              </w:rPr>
            </w:pPr>
            <w:r w:rsidRPr="00E445AC">
              <w:rPr>
                <w:lang w:val="en-GB" w:eastAsia="fr-FR"/>
              </w:rPr>
              <w:t>UTRA TDD Band XII</w:t>
            </w:r>
            <w:r w:rsidRPr="00E445AC">
              <w:rPr>
                <w:rtl/>
                <w:lang w:val="en-GB" w:eastAsia="fr-FR"/>
              </w:rPr>
              <w:br/>
            </w:r>
            <w:r w:rsidRPr="00E445AC">
              <w:rPr>
                <w:rFonts w:hint="cs"/>
                <w:rtl/>
                <w:lang w:val="en-GB" w:eastAsia="fr-FR"/>
              </w:rPr>
              <w:t xml:space="preserve">أو </w:t>
            </w:r>
            <w:r w:rsidRPr="00E445AC">
              <w:rPr>
                <w:lang w:val="en-GB" w:eastAsia="fr-FR"/>
              </w:rPr>
              <w:t>E</w:t>
            </w:r>
            <w:r w:rsidRPr="00E445AC">
              <w:rPr>
                <w:lang w:val="en-GB" w:eastAsia="fr-FR"/>
              </w:rPr>
              <w:noBreakHyphen/>
              <w:t>UTRA</w:t>
            </w:r>
            <w:r w:rsidRPr="00E445AC">
              <w:rPr>
                <w:lang w:val="en-GB" w:eastAsia="fr-FR"/>
              </w:rPr>
              <w:br/>
              <w:t>Band 12</w:t>
            </w:r>
          </w:p>
        </w:tc>
        <w:tc>
          <w:tcPr>
            <w:tcW w:w="1843" w:type="dxa"/>
            <w:tcBorders>
              <w:top w:val="single" w:sz="2" w:space="0" w:color="auto"/>
              <w:left w:val="single" w:sz="4" w:space="0" w:color="auto"/>
              <w:bottom w:val="single" w:sz="4" w:space="0" w:color="auto"/>
              <w:right w:val="single" w:sz="2" w:space="0" w:color="auto"/>
            </w:tcBorders>
            <w:shd w:val="clear" w:color="auto" w:fill="auto"/>
          </w:tcPr>
          <w:p w:rsidR="00E173F3" w:rsidRPr="00E445AC" w:rsidRDefault="00E173F3" w:rsidP="00C73D6E">
            <w:pPr>
              <w:pStyle w:val="Tabletexte"/>
              <w:jc w:val="center"/>
              <w:rPr>
                <w:lang w:val="en-GB" w:eastAsia="fr-FR"/>
              </w:rPr>
            </w:pPr>
            <w:r w:rsidRPr="00E445AC">
              <w:rPr>
                <w:lang w:val="en-GB" w:eastAsia="fr-FR"/>
              </w:rPr>
              <w:t>746-729</w:t>
            </w:r>
            <w:r w:rsidRPr="00E445AC">
              <w:rPr>
                <w:rFonts w:hint="cs"/>
                <w:rtl/>
                <w:lang w:val="en-GB" w:eastAsia="fr-FR"/>
              </w:rPr>
              <w:t xml:space="preserve"> </w:t>
            </w:r>
            <w:r w:rsidRPr="00E445AC">
              <w:rPr>
                <w:lang w:val="en-GB" w:eastAsia="fr-FR"/>
              </w:rPr>
              <w:t>MHz</w:t>
            </w:r>
          </w:p>
        </w:tc>
        <w:tc>
          <w:tcPr>
            <w:tcW w:w="1099" w:type="dxa"/>
            <w:tcBorders>
              <w:top w:val="single" w:sz="2" w:space="0" w:color="auto"/>
              <w:left w:val="single" w:sz="2" w:space="0" w:color="auto"/>
              <w:bottom w:val="single" w:sz="4" w:space="0" w:color="auto"/>
              <w:right w:val="single" w:sz="2" w:space="0" w:color="auto"/>
            </w:tcBorders>
            <w:shd w:val="clear" w:color="auto" w:fill="auto"/>
          </w:tcPr>
          <w:p w:rsidR="00E173F3" w:rsidRPr="00E445AC" w:rsidRDefault="00E173F3" w:rsidP="00C73D6E">
            <w:pPr>
              <w:pStyle w:val="Tabletexte"/>
              <w:jc w:val="center"/>
              <w:rPr>
                <w:rtl/>
                <w:lang w:val="en-GB" w:eastAsia="fr-FR"/>
              </w:rPr>
            </w:pPr>
            <w:r w:rsidRPr="00E445AC">
              <w:rPr>
                <w:lang w:val="en-GB" w:eastAsia="fr-FR"/>
              </w:rPr>
              <w:t>dBm 52−</w:t>
            </w:r>
          </w:p>
        </w:tc>
        <w:tc>
          <w:tcPr>
            <w:tcW w:w="1169" w:type="dxa"/>
            <w:tcBorders>
              <w:top w:val="single" w:sz="2" w:space="0" w:color="auto"/>
              <w:left w:val="single" w:sz="2" w:space="0" w:color="auto"/>
              <w:bottom w:val="single" w:sz="4" w:space="0" w:color="auto"/>
              <w:right w:val="single" w:sz="2" w:space="0" w:color="auto"/>
            </w:tcBorders>
            <w:shd w:val="clear" w:color="auto" w:fill="auto"/>
          </w:tcPr>
          <w:p w:rsidR="00E173F3" w:rsidRPr="00E445AC" w:rsidRDefault="00E173F3" w:rsidP="00C73D6E">
            <w:pPr>
              <w:pStyle w:val="Tabletexte"/>
              <w:jc w:val="center"/>
              <w:rPr>
                <w:lang w:val="en-GB" w:eastAsia="fr-FR"/>
              </w:rPr>
            </w:pPr>
            <w:r w:rsidRPr="00E445AC">
              <w:rPr>
                <w:lang w:val="en-GB" w:eastAsia="fr-FR"/>
              </w:rPr>
              <w:t>MHz 1</w:t>
            </w:r>
          </w:p>
        </w:tc>
        <w:tc>
          <w:tcPr>
            <w:tcW w:w="3402" w:type="dxa"/>
            <w:tcBorders>
              <w:top w:val="single" w:sz="2" w:space="0" w:color="auto"/>
              <w:left w:val="single" w:sz="2" w:space="0" w:color="auto"/>
              <w:bottom w:val="single" w:sz="4" w:space="0" w:color="auto"/>
              <w:right w:val="single" w:sz="2" w:space="0" w:color="auto"/>
            </w:tcBorders>
            <w:shd w:val="clear" w:color="auto" w:fill="auto"/>
          </w:tcPr>
          <w:p w:rsidR="00E173F3" w:rsidRPr="00E445AC" w:rsidRDefault="00E173F3" w:rsidP="00C73D6E">
            <w:pPr>
              <w:pStyle w:val="Tabletexte"/>
              <w:jc w:val="left"/>
              <w:rPr>
                <w:lang w:val="en-GB" w:eastAsia="fr-FR"/>
              </w:rPr>
            </w:pPr>
            <w:r w:rsidRPr="00E445AC">
              <w:rPr>
                <w:rFonts w:hint="cs"/>
                <w:rtl/>
                <w:lang w:val="en-GB" w:eastAsia="fr-FR"/>
              </w:rPr>
              <w:t>لا ينطبق هذا المتطلب على المحطات القاعدة العاملة في النطاق</w:t>
            </w:r>
            <w:r w:rsidRPr="00E445AC">
              <w:rPr>
                <w:rFonts w:hint="eastAsia"/>
                <w:rtl/>
                <w:lang w:val="en-GB" w:eastAsia="fr-FR"/>
              </w:rPr>
              <w:t> </w:t>
            </w:r>
            <w:r w:rsidRPr="00E445AC">
              <w:rPr>
                <w:lang w:val="en-GB" w:eastAsia="fr-FR"/>
              </w:rPr>
              <w:t>12</w:t>
            </w:r>
            <w:r w:rsidRPr="00E445AC">
              <w:rPr>
                <w:rFonts w:hint="cs"/>
                <w:rtl/>
                <w:lang w:val="en-GB" w:eastAsia="fr-FR"/>
              </w:rPr>
              <w:t>.</w:t>
            </w:r>
          </w:p>
        </w:tc>
      </w:tr>
      <w:tr w:rsidR="00E173F3" w:rsidRPr="00E445AC"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600"/>
          <w:jc w:val="center"/>
        </w:trPr>
        <w:tc>
          <w:tcPr>
            <w:tcW w:w="2126" w:type="dxa"/>
            <w:vMerge/>
            <w:tcBorders>
              <w:left w:val="single" w:sz="4" w:space="0" w:color="auto"/>
              <w:bottom w:val="single" w:sz="4" w:space="0" w:color="auto"/>
              <w:right w:val="single" w:sz="4" w:space="0" w:color="auto"/>
            </w:tcBorders>
            <w:shd w:val="clear" w:color="auto" w:fill="auto"/>
          </w:tcPr>
          <w:p w:rsidR="00E173F3" w:rsidRPr="00E445AC" w:rsidRDefault="00E173F3" w:rsidP="00C73D6E">
            <w:pPr>
              <w:pStyle w:val="Tabletexte"/>
              <w:jc w:val="center"/>
              <w:rPr>
                <w:lang w:val="en-GB" w:eastAsia="fr-FR"/>
              </w:rPr>
            </w:pPr>
          </w:p>
        </w:tc>
        <w:tc>
          <w:tcPr>
            <w:tcW w:w="1843" w:type="dxa"/>
            <w:tcBorders>
              <w:top w:val="single" w:sz="4" w:space="0" w:color="auto"/>
              <w:left w:val="single" w:sz="4" w:space="0" w:color="auto"/>
              <w:bottom w:val="single" w:sz="4" w:space="0" w:color="auto"/>
              <w:right w:val="single" w:sz="2" w:space="0" w:color="auto"/>
            </w:tcBorders>
            <w:shd w:val="clear" w:color="auto" w:fill="auto"/>
          </w:tcPr>
          <w:p w:rsidR="00E173F3" w:rsidRPr="00E445AC" w:rsidRDefault="00E173F3" w:rsidP="00C73D6E">
            <w:pPr>
              <w:pStyle w:val="Tabletexte"/>
              <w:jc w:val="center"/>
              <w:rPr>
                <w:lang w:val="en-GB" w:eastAsia="fr-FR"/>
              </w:rPr>
            </w:pPr>
            <w:r w:rsidRPr="00E445AC">
              <w:rPr>
                <w:lang w:val="en-GB" w:eastAsia="fr-FR"/>
              </w:rPr>
              <w:t>716-699</w:t>
            </w:r>
            <w:r w:rsidRPr="00E445AC">
              <w:rPr>
                <w:rFonts w:hint="cs"/>
                <w:rtl/>
                <w:lang w:val="en-GB" w:eastAsia="fr-FR"/>
              </w:rPr>
              <w:t xml:space="preserve"> </w:t>
            </w:r>
            <w:r w:rsidRPr="00E445AC">
              <w:rPr>
                <w:lang w:val="en-GB" w:eastAsia="fr-FR"/>
              </w:rPr>
              <w:t>MHz</w:t>
            </w:r>
          </w:p>
        </w:tc>
        <w:tc>
          <w:tcPr>
            <w:tcW w:w="1099" w:type="dxa"/>
            <w:tcBorders>
              <w:top w:val="single" w:sz="4" w:space="0" w:color="auto"/>
              <w:left w:val="single" w:sz="2" w:space="0" w:color="auto"/>
              <w:bottom w:val="single" w:sz="4" w:space="0" w:color="auto"/>
              <w:right w:val="single" w:sz="2" w:space="0" w:color="auto"/>
            </w:tcBorders>
            <w:shd w:val="clear" w:color="auto" w:fill="auto"/>
          </w:tcPr>
          <w:p w:rsidR="00E173F3" w:rsidRPr="00E445AC" w:rsidRDefault="00E173F3" w:rsidP="00C73D6E">
            <w:pPr>
              <w:pStyle w:val="Tabletexte"/>
              <w:jc w:val="center"/>
              <w:rPr>
                <w:rtl/>
                <w:lang w:val="en-GB" w:eastAsia="fr-FR"/>
              </w:rPr>
            </w:pPr>
            <w:r w:rsidRPr="00E445AC">
              <w:rPr>
                <w:lang w:val="en-GB" w:eastAsia="fr-FR"/>
              </w:rPr>
              <w:t>dBm 49−</w:t>
            </w:r>
          </w:p>
        </w:tc>
        <w:tc>
          <w:tcPr>
            <w:tcW w:w="1169" w:type="dxa"/>
            <w:tcBorders>
              <w:top w:val="single" w:sz="4" w:space="0" w:color="auto"/>
              <w:left w:val="single" w:sz="2" w:space="0" w:color="auto"/>
              <w:bottom w:val="single" w:sz="4" w:space="0" w:color="auto"/>
              <w:right w:val="single" w:sz="2" w:space="0" w:color="auto"/>
            </w:tcBorders>
            <w:shd w:val="clear" w:color="auto" w:fill="auto"/>
          </w:tcPr>
          <w:p w:rsidR="00E173F3" w:rsidRPr="00E445AC" w:rsidRDefault="00E173F3" w:rsidP="00C73D6E">
            <w:pPr>
              <w:pStyle w:val="Tabletexte"/>
              <w:jc w:val="center"/>
              <w:rPr>
                <w:lang w:val="en-GB" w:eastAsia="fr-FR"/>
              </w:rPr>
            </w:pPr>
            <w:r w:rsidRPr="00E445AC">
              <w:rPr>
                <w:lang w:val="en-GB" w:eastAsia="fr-FR"/>
              </w:rPr>
              <w:t>MHz 1</w:t>
            </w:r>
          </w:p>
        </w:tc>
        <w:tc>
          <w:tcPr>
            <w:tcW w:w="3402" w:type="dxa"/>
            <w:tcBorders>
              <w:top w:val="single" w:sz="4" w:space="0" w:color="auto"/>
              <w:left w:val="single" w:sz="2" w:space="0" w:color="auto"/>
              <w:bottom w:val="single" w:sz="4" w:space="0" w:color="auto"/>
              <w:right w:val="single" w:sz="2" w:space="0" w:color="auto"/>
            </w:tcBorders>
            <w:shd w:val="clear" w:color="auto" w:fill="auto"/>
          </w:tcPr>
          <w:p w:rsidR="00E173F3" w:rsidRPr="00E445AC" w:rsidRDefault="00E173F3" w:rsidP="00C73D6E">
            <w:pPr>
              <w:pStyle w:val="Tabletexte"/>
              <w:jc w:val="left"/>
              <w:rPr>
                <w:rtl/>
                <w:lang w:eastAsia="fr-FR" w:bidi="ar-EG"/>
              </w:rPr>
            </w:pPr>
            <w:r w:rsidRPr="00E445AC">
              <w:rPr>
                <w:rFonts w:hint="cs"/>
                <w:rtl/>
                <w:lang w:val="en-GB" w:eastAsia="fr-FR" w:bidi="ar-LB"/>
              </w:rPr>
              <w:t>لا ي</w:t>
            </w:r>
            <w:r w:rsidRPr="00E445AC">
              <w:rPr>
                <w:rFonts w:hint="cs"/>
                <w:rtl/>
                <w:lang w:val="en-GB" w:eastAsia="fr-FR"/>
              </w:rPr>
              <w:t>نطبق هذا المتطلب على المحطات القاعدة العاملة في النطاق</w:t>
            </w:r>
            <w:r w:rsidRPr="00E445AC">
              <w:rPr>
                <w:rFonts w:hint="cs"/>
                <w:rtl/>
                <w:lang w:val="en-GB" w:eastAsia="fr-FR" w:bidi="ar-EG"/>
              </w:rPr>
              <w:t xml:space="preserve"> </w:t>
            </w:r>
            <w:r w:rsidRPr="00E445AC">
              <w:rPr>
                <w:lang w:val="en-GB" w:eastAsia="fr-FR" w:bidi="ar-EG"/>
              </w:rPr>
              <w:t>12</w:t>
            </w:r>
            <w:r w:rsidRPr="00E445AC">
              <w:rPr>
                <w:rFonts w:hint="cs"/>
                <w:rtl/>
                <w:lang w:val="en-GB" w:eastAsia="fr-FR"/>
              </w:rPr>
              <w:t xml:space="preserve">. وبالنسبة للمحطات القاعدة العاملة في النطاق </w:t>
            </w:r>
            <w:r w:rsidRPr="00E445AC">
              <w:rPr>
                <w:lang w:eastAsia="fr-FR"/>
              </w:rPr>
              <w:t>29</w:t>
            </w:r>
            <w:r w:rsidRPr="00E445AC">
              <w:rPr>
                <w:rFonts w:hint="cs"/>
                <w:rtl/>
                <w:lang w:eastAsia="fr-FR" w:bidi="ar-LB"/>
              </w:rPr>
              <w:t xml:space="preserve"> </w:t>
            </w:r>
            <w:r w:rsidRPr="00E445AC">
              <w:rPr>
                <w:rFonts w:hint="cs"/>
                <w:rtl/>
                <w:lang w:val="en-GB" w:eastAsia="fr-FR" w:bidi="ar-EG"/>
              </w:rPr>
              <w:t xml:space="preserve">ينطبق هذا المتطلب بدءاً من </w:t>
            </w:r>
            <w:r w:rsidRPr="00E445AC">
              <w:rPr>
                <w:lang w:eastAsia="fr-FR" w:bidi="ar-EG"/>
              </w:rPr>
              <w:t>MHz 1</w:t>
            </w:r>
            <w:r w:rsidRPr="00E445AC">
              <w:rPr>
                <w:rFonts w:hint="cs"/>
                <w:rtl/>
                <w:lang w:eastAsia="fr-FR" w:bidi="ar-EG"/>
              </w:rPr>
              <w:t xml:space="preserve"> تحت نطاق تشغيل الوصلة الهابطة </w:t>
            </w:r>
            <w:r w:rsidRPr="00E445AC">
              <w:rPr>
                <w:lang w:eastAsia="fr-FR" w:bidi="ar-EG"/>
              </w:rPr>
              <w:t>29</w:t>
            </w:r>
            <w:r w:rsidRPr="00E445AC">
              <w:rPr>
                <w:rFonts w:hint="cs"/>
                <w:rtl/>
                <w:lang w:eastAsia="fr-FR" w:bidi="ar-EG"/>
              </w:rPr>
              <w:t>.</w:t>
            </w:r>
            <w:r w:rsidRPr="00E445AC">
              <w:rPr>
                <w:rFonts w:hint="cs"/>
                <w:rtl/>
                <w:lang w:val="en-GB" w:eastAsia="fr-FR" w:bidi="ar-EG"/>
              </w:rPr>
              <w:t xml:space="preserve"> (الملاحظة </w:t>
            </w:r>
            <w:r w:rsidRPr="00E445AC">
              <w:rPr>
                <w:lang w:eastAsia="fr-FR" w:bidi="ar-EG"/>
              </w:rPr>
              <w:t>7</w:t>
            </w:r>
            <w:r w:rsidRPr="00E445AC">
              <w:rPr>
                <w:rFonts w:hint="cs"/>
                <w:rtl/>
                <w:lang w:eastAsia="fr-FR" w:bidi="ar-EG"/>
              </w:rPr>
              <w:t>).</w:t>
            </w:r>
          </w:p>
        </w:tc>
      </w:tr>
      <w:tr w:rsidR="00E173F3" w:rsidRPr="00E445AC"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126" w:type="dxa"/>
            <w:vMerge w:val="restart"/>
          </w:tcPr>
          <w:p w:rsidR="00E173F3" w:rsidRPr="00E445AC" w:rsidRDefault="00E173F3" w:rsidP="00C73D6E">
            <w:pPr>
              <w:pStyle w:val="Tabletexte"/>
              <w:jc w:val="center"/>
              <w:rPr>
                <w:lang w:val="en-GB" w:eastAsia="fr-FR"/>
              </w:rPr>
            </w:pPr>
            <w:r w:rsidRPr="00E445AC">
              <w:rPr>
                <w:lang w:val="en-GB" w:eastAsia="fr-FR"/>
              </w:rPr>
              <w:t xml:space="preserve">UTRA FDD Band XIII </w:t>
            </w:r>
            <w:r w:rsidRPr="00E445AC">
              <w:rPr>
                <w:lang w:val="en-GB" w:eastAsia="fr-FR"/>
              </w:rPr>
              <w:br/>
            </w:r>
            <w:r w:rsidRPr="00E445AC">
              <w:rPr>
                <w:rFonts w:hint="cs"/>
                <w:rtl/>
                <w:lang w:val="en-GB" w:eastAsia="fr-FR" w:bidi="ar-EG"/>
              </w:rPr>
              <w:t xml:space="preserve">أو </w:t>
            </w:r>
            <w:r w:rsidRPr="00E445AC">
              <w:rPr>
                <w:lang w:val="en-GB" w:eastAsia="fr-FR"/>
              </w:rPr>
              <w:t>E</w:t>
            </w:r>
            <w:r w:rsidRPr="00E445AC">
              <w:rPr>
                <w:lang w:val="en-GB" w:eastAsia="fr-FR"/>
              </w:rPr>
              <w:noBreakHyphen/>
              <w:t>UTRA</w:t>
            </w:r>
            <w:r w:rsidRPr="00E445AC">
              <w:rPr>
                <w:lang w:val="en-GB" w:eastAsia="fr-FR"/>
              </w:rPr>
              <w:br/>
              <w:t>Band 13</w:t>
            </w:r>
          </w:p>
        </w:tc>
        <w:tc>
          <w:tcPr>
            <w:tcW w:w="1843" w:type="dxa"/>
          </w:tcPr>
          <w:p w:rsidR="00E173F3" w:rsidRPr="00E445AC" w:rsidRDefault="00E173F3" w:rsidP="00C73D6E">
            <w:pPr>
              <w:pStyle w:val="Tabletexte"/>
              <w:jc w:val="center"/>
              <w:rPr>
                <w:lang w:val="en-GB" w:eastAsia="fr-FR"/>
              </w:rPr>
            </w:pPr>
            <w:r w:rsidRPr="00E445AC">
              <w:rPr>
                <w:lang w:val="en-GB" w:eastAsia="fr-FR"/>
              </w:rPr>
              <w:t>756-746</w:t>
            </w:r>
            <w:r w:rsidRPr="00E445AC">
              <w:rPr>
                <w:rFonts w:hint="cs"/>
                <w:rtl/>
                <w:lang w:val="en-GB" w:eastAsia="fr-FR"/>
              </w:rPr>
              <w:t xml:space="preserve"> </w:t>
            </w:r>
            <w:r w:rsidRPr="00E445AC">
              <w:rPr>
                <w:lang w:val="en-GB" w:eastAsia="fr-FR"/>
              </w:rPr>
              <w:t>MHz</w:t>
            </w:r>
          </w:p>
        </w:tc>
        <w:tc>
          <w:tcPr>
            <w:tcW w:w="1099" w:type="dxa"/>
          </w:tcPr>
          <w:p w:rsidR="00E173F3" w:rsidRPr="00E445AC" w:rsidRDefault="00E173F3" w:rsidP="00C73D6E">
            <w:pPr>
              <w:pStyle w:val="Tabletexte"/>
              <w:jc w:val="center"/>
              <w:rPr>
                <w:lang w:val="en-GB" w:eastAsia="fr-FR"/>
              </w:rPr>
            </w:pPr>
            <w:r w:rsidRPr="00E445AC">
              <w:rPr>
                <w:lang w:val="en-GB" w:eastAsia="fr-FR"/>
              </w:rPr>
              <w:t>dBm 52−</w:t>
            </w:r>
          </w:p>
        </w:tc>
        <w:tc>
          <w:tcPr>
            <w:tcW w:w="1169" w:type="dxa"/>
          </w:tcPr>
          <w:p w:rsidR="00E173F3" w:rsidRPr="00E445AC" w:rsidRDefault="00E173F3" w:rsidP="00C73D6E">
            <w:pPr>
              <w:pStyle w:val="Tabletexte"/>
              <w:jc w:val="center"/>
              <w:rPr>
                <w:lang w:val="en-GB" w:eastAsia="fr-FR"/>
              </w:rPr>
            </w:pPr>
            <w:r w:rsidRPr="00E445AC">
              <w:rPr>
                <w:lang w:val="en-GB" w:eastAsia="fr-FR"/>
              </w:rPr>
              <w:t>MHz 1</w:t>
            </w:r>
          </w:p>
        </w:tc>
        <w:tc>
          <w:tcPr>
            <w:tcW w:w="3402" w:type="dxa"/>
          </w:tcPr>
          <w:p w:rsidR="00E173F3" w:rsidRPr="00E445AC" w:rsidRDefault="00E173F3" w:rsidP="00C73D6E">
            <w:pPr>
              <w:pStyle w:val="Tabletexte"/>
              <w:jc w:val="left"/>
              <w:rPr>
                <w:rtl/>
                <w:lang w:val="en-GB" w:eastAsia="fr-FR"/>
              </w:rPr>
            </w:pPr>
            <w:r w:rsidRPr="00E445AC">
              <w:rPr>
                <w:rFonts w:hint="cs"/>
                <w:rtl/>
                <w:lang w:val="en-GB" w:eastAsia="fr-FR"/>
              </w:rPr>
              <w:t>لا ينطبق هذا المتطلب على المحطات القاعدة العاملة في النطاق</w:t>
            </w:r>
            <w:r w:rsidRPr="00E445AC">
              <w:rPr>
                <w:rFonts w:hint="eastAsia"/>
                <w:rtl/>
                <w:lang w:val="en-GB" w:eastAsia="fr-FR"/>
              </w:rPr>
              <w:t> </w:t>
            </w:r>
            <w:r w:rsidRPr="00E445AC">
              <w:rPr>
                <w:lang w:val="en-GB" w:eastAsia="fr-FR"/>
              </w:rPr>
              <w:t>13</w:t>
            </w:r>
            <w:r w:rsidRPr="00E445AC">
              <w:rPr>
                <w:rFonts w:hint="cs"/>
                <w:rtl/>
                <w:lang w:val="en-GB" w:eastAsia="fr-FR"/>
              </w:rPr>
              <w:t>.</w:t>
            </w:r>
          </w:p>
        </w:tc>
      </w:tr>
      <w:tr w:rsidR="00E173F3" w:rsidRPr="009A0A21" w:rsidTr="00C73D6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126" w:type="dxa"/>
            <w:vMerge/>
          </w:tcPr>
          <w:p w:rsidR="00E173F3" w:rsidRPr="00E445AC" w:rsidRDefault="00E173F3" w:rsidP="00C73D6E">
            <w:pPr>
              <w:pStyle w:val="Tabletexte"/>
              <w:jc w:val="center"/>
              <w:rPr>
                <w:lang w:val="en-GB" w:eastAsia="fr-FR"/>
              </w:rPr>
            </w:pPr>
          </w:p>
        </w:tc>
        <w:tc>
          <w:tcPr>
            <w:tcW w:w="1843" w:type="dxa"/>
          </w:tcPr>
          <w:p w:rsidR="00E173F3" w:rsidRPr="00E445AC" w:rsidRDefault="00E173F3" w:rsidP="00C73D6E">
            <w:pPr>
              <w:pStyle w:val="Tabletexte"/>
              <w:jc w:val="center"/>
              <w:rPr>
                <w:rtl/>
                <w:lang w:val="en-GB" w:eastAsia="fr-FR"/>
              </w:rPr>
            </w:pPr>
            <w:r w:rsidRPr="00E445AC">
              <w:rPr>
                <w:lang w:val="en-GB" w:eastAsia="fr-FR"/>
              </w:rPr>
              <w:t>787-777</w:t>
            </w:r>
            <w:r w:rsidRPr="00E445AC">
              <w:rPr>
                <w:rFonts w:hint="cs"/>
                <w:rtl/>
                <w:lang w:val="en-GB" w:eastAsia="fr-FR"/>
              </w:rPr>
              <w:t xml:space="preserve"> </w:t>
            </w:r>
            <w:r w:rsidRPr="00E445AC">
              <w:rPr>
                <w:lang w:val="en-GB" w:eastAsia="fr-FR"/>
              </w:rPr>
              <w:t>MHz</w:t>
            </w:r>
          </w:p>
        </w:tc>
        <w:tc>
          <w:tcPr>
            <w:tcW w:w="1099" w:type="dxa"/>
          </w:tcPr>
          <w:p w:rsidR="00E173F3" w:rsidRPr="00E445AC" w:rsidRDefault="00E173F3" w:rsidP="00C73D6E">
            <w:pPr>
              <w:pStyle w:val="Tabletexte"/>
              <w:jc w:val="center"/>
              <w:rPr>
                <w:lang w:val="en-GB" w:eastAsia="fr-FR"/>
              </w:rPr>
            </w:pPr>
            <w:r w:rsidRPr="00E445AC">
              <w:rPr>
                <w:lang w:val="en-GB" w:eastAsia="fr-FR"/>
              </w:rPr>
              <w:t>dBm 49−</w:t>
            </w:r>
          </w:p>
        </w:tc>
        <w:tc>
          <w:tcPr>
            <w:tcW w:w="1169" w:type="dxa"/>
          </w:tcPr>
          <w:p w:rsidR="00E173F3" w:rsidRPr="00E445AC" w:rsidRDefault="00E173F3" w:rsidP="00C73D6E">
            <w:pPr>
              <w:pStyle w:val="Tabletexte"/>
              <w:jc w:val="center"/>
              <w:rPr>
                <w:lang w:val="en-GB" w:eastAsia="fr-FR"/>
              </w:rPr>
            </w:pPr>
            <w:r w:rsidRPr="00E445AC">
              <w:rPr>
                <w:lang w:val="en-GB" w:eastAsia="fr-FR"/>
              </w:rPr>
              <w:t>MHz 1</w:t>
            </w:r>
          </w:p>
        </w:tc>
        <w:tc>
          <w:tcPr>
            <w:tcW w:w="3402" w:type="dxa"/>
          </w:tcPr>
          <w:p w:rsidR="00E173F3" w:rsidRPr="00E445AC" w:rsidRDefault="00E173F3" w:rsidP="00C73D6E">
            <w:pPr>
              <w:pStyle w:val="Tabletexte"/>
              <w:jc w:val="left"/>
              <w:rPr>
                <w:lang w:val="en-GB" w:eastAsia="fr-FR"/>
              </w:rPr>
            </w:pPr>
            <w:r w:rsidRPr="00E445AC">
              <w:rPr>
                <w:rFonts w:hint="cs"/>
                <w:rtl/>
                <w:lang w:val="en-GB" w:eastAsia="fr-FR"/>
              </w:rPr>
              <w:t>لا ينطبق هذا المتطلب على المحطات القاعدة العاملة في النطاق</w:t>
            </w:r>
            <w:r w:rsidRPr="00E445AC">
              <w:rPr>
                <w:rFonts w:hint="eastAsia"/>
                <w:rtl/>
                <w:lang w:val="en-GB" w:eastAsia="fr-FR"/>
              </w:rPr>
              <w:t> </w:t>
            </w:r>
            <w:r w:rsidRPr="00E445AC">
              <w:rPr>
                <w:lang w:val="en-GB" w:eastAsia="fr-FR"/>
              </w:rPr>
              <w:t>13</w:t>
            </w:r>
            <w:r w:rsidRPr="00E445AC">
              <w:rPr>
                <w:rFonts w:hint="cs"/>
                <w:rtl/>
                <w:lang w:val="en-GB" w:eastAsia="fr-FR"/>
              </w:rPr>
              <w:t>.</w:t>
            </w:r>
          </w:p>
        </w:tc>
      </w:tr>
    </w:tbl>
    <w:p w:rsidR="00E445AC" w:rsidRPr="009F1693" w:rsidRDefault="00E445AC" w:rsidP="00E445AC">
      <w:pPr>
        <w:pStyle w:val="TableNo"/>
        <w:rPr>
          <w:rtl/>
        </w:rPr>
      </w:pPr>
      <w:r w:rsidRPr="003C7801">
        <w:rPr>
          <w:rtl/>
          <w:lang w:bidi="ar-SA"/>
        </w:rPr>
        <w:lastRenderedPageBreak/>
        <w:t>الج</w:t>
      </w:r>
      <w:r w:rsidRPr="003C7801">
        <w:rPr>
          <w:rFonts w:hint="cs"/>
          <w:rtl/>
          <w:lang w:bidi="ar-SA"/>
        </w:rPr>
        <w:t>ـــــــ</w:t>
      </w:r>
      <w:r w:rsidRPr="003C7801">
        <w:rPr>
          <w:rtl/>
          <w:lang w:bidi="ar-SA"/>
        </w:rPr>
        <w:t>دول</w:t>
      </w:r>
      <w:r w:rsidRPr="003C7801">
        <w:rPr>
          <w:rFonts w:hint="cs"/>
          <w:rtl/>
          <w:lang w:bidi="ar-SA"/>
        </w:rPr>
        <w:t> </w:t>
      </w:r>
      <w:r w:rsidRPr="003C7801">
        <w:rPr>
          <w:lang w:bidi="ar-SA"/>
        </w:rPr>
        <w:t>1</w:t>
      </w:r>
      <w:r w:rsidRPr="003C7801">
        <w:rPr>
          <w:lang w:bidi="ar-SA"/>
        </w:rPr>
        <w:noBreakHyphen/>
        <w:t>4.6.3</w:t>
      </w:r>
      <w:r w:rsidRPr="009F1693">
        <w:rPr>
          <w:rFonts w:hint="cs"/>
          <w:rtl/>
        </w:rPr>
        <w:t xml:space="preserve"> (</w:t>
      </w:r>
      <w:r w:rsidRPr="009F1693">
        <w:rPr>
          <w:rFonts w:hint="eastAsia"/>
          <w:sz w:val="14"/>
          <w:szCs w:val="22"/>
          <w:rtl/>
        </w:rPr>
        <w:t> </w:t>
      </w:r>
      <w:r>
        <w:rPr>
          <w:rFonts w:hint="cs"/>
          <w:i/>
          <w:iCs/>
          <w:rtl/>
        </w:rPr>
        <w:t>تابع</w:t>
      </w:r>
      <w:r w:rsidRPr="003C7801">
        <w:rPr>
          <w:rFonts w:hint="cs"/>
          <w:i/>
          <w:iCs/>
          <w:sz w:val="8"/>
          <w:szCs w:val="16"/>
          <w:rtl/>
        </w:rPr>
        <w:t> </w:t>
      </w:r>
      <w:r w:rsidRPr="009F1693">
        <w:rPr>
          <w:rFonts w:hint="cs"/>
          <w:rtl/>
        </w:rPr>
        <w:t>)</w:t>
      </w:r>
    </w:p>
    <w:tbl>
      <w:tblPr>
        <w:bidiVisual/>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126"/>
        <w:gridCol w:w="1843"/>
        <w:gridCol w:w="1134"/>
        <w:gridCol w:w="1134"/>
        <w:gridCol w:w="3402"/>
      </w:tblGrid>
      <w:tr w:rsidR="00E445AC" w:rsidRPr="00C92651" w:rsidTr="00F03B85">
        <w:trPr>
          <w:cantSplit/>
          <w:trHeight w:val="113"/>
          <w:jc w:val="center"/>
        </w:trPr>
        <w:tc>
          <w:tcPr>
            <w:tcW w:w="2126" w:type="dxa"/>
          </w:tcPr>
          <w:p w:rsidR="00E445AC" w:rsidRPr="00C92651" w:rsidRDefault="00E445AC" w:rsidP="00E445AC">
            <w:pPr>
              <w:pStyle w:val="TableHead0"/>
              <w:rPr>
                <w:rFonts w:hint="eastAsia"/>
                <w:lang w:eastAsia="en-US"/>
              </w:rPr>
            </w:pPr>
            <w:r w:rsidRPr="00C92651">
              <w:rPr>
                <w:rFonts w:hint="cs"/>
                <w:rtl/>
                <w:lang w:eastAsia="en-US"/>
              </w:rPr>
              <w:t>نمط النظام الذي سيتم التعايش معه</w:t>
            </w:r>
          </w:p>
        </w:tc>
        <w:tc>
          <w:tcPr>
            <w:tcW w:w="1843" w:type="dxa"/>
            <w:vAlign w:val="center"/>
          </w:tcPr>
          <w:p w:rsidR="00E445AC" w:rsidRPr="00C92651" w:rsidRDefault="00E445AC" w:rsidP="00E445AC">
            <w:pPr>
              <w:pStyle w:val="TableHead0"/>
              <w:rPr>
                <w:rFonts w:hint="eastAsia"/>
                <w:lang w:eastAsia="en-US"/>
              </w:rPr>
            </w:pPr>
            <w:r w:rsidRPr="00C92651">
              <w:rPr>
                <w:rFonts w:hint="cs"/>
                <w:rtl/>
                <w:lang w:eastAsia="en-US"/>
              </w:rPr>
              <w:t>مدى الترددات من أجل متطلبات التعايش</w:t>
            </w:r>
          </w:p>
        </w:tc>
        <w:tc>
          <w:tcPr>
            <w:tcW w:w="1134" w:type="dxa"/>
            <w:vAlign w:val="center"/>
          </w:tcPr>
          <w:p w:rsidR="00E445AC" w:rsidRPr="00C92651" w:rsidRDefault="00E445AC" w:rsidP="00E445AC">
            <w:pPr>
              <w:pStyle w:val="TableHead0"/>
              <w:rPr>
                <w:rFonts w:hint="eastAsia"/>
                <w:lang w:eastAsia="en-US"/>
              </w:rPr>
            </w:pPr>
            <w:r w:rsidRPr="00C92651">
              <w:rPr>
                <w:rFonts w:hint="cs"/>
                <w:rtl/>
                <w:lang w:eastAsia="en-US"/>
              </w:rPr>
              <w:t>المستوى الأقصى</w:t>
            </w:r>
          </w:p>
        </w:tc>
        <w:tc>
          <w:tcPr>
            <w:tcW w:w="1134" w:type="dxa"/>
            <w:vAlign w:val="center"/>
          </w:tcPr>
          <w:p w:rsidR="00E445AC" w:rsidRPr="00C92651" w:rsidRDefault="00E445AC" w:rsidP="00E445AC">
            <w:pPr>
              <w:pStyle w:val="TableHead0"/>
              <w:rPr>
                <w:rFonts w:hint="eastAsia"/>
                <w:lang w:eastAsia="en-US"/>
              </w:rPr>
            </w:pPr>
            <w:r w:rsidRPr="00C92651">
              <w:rPr>
                <w:rtl/>
                <w:lang w:eastAsia="en-US"/>
              </w:rPr>
              <w:t>عرض نطاق القياس</w:t>
            </w:r>
          </w:p>
        </w:tc>
        <w:tc>
          <w:tcPr>
            <w:tcW w:w="3402" w:type="dxa"/>
            <w:vAlign w:val="center"/>
          </w:tcPr>
          <w:p w:rsidR="00E445AC" w:rsidRPr="00C92651" w:rsidRDefault="00E445AC" w:rsidP="00E445AC">
            <w:pPr>
              <w:pStyle w:val="TableHead0"/>
              <w:rPr>
                <w:rFonts w:hint="eastAsia"/>
                <w:lang w:eastAsia="en-US"/>
              </w:rPr>
            </w:pPr>
            <w:r w:rsidRPr="00C92651">
              <w:rPr>
                <w:rtl/>
                <w:lang w:eastAsia="en-US"/>
              </w:rPr>
              <w:t>ملاحظ</w:t>
            </w:r>
            <w:r w:rsidRPr="00C92651">
              <w:rPr>
                <w:rFonts w:hint="cs"/>
                <w:rtl/>
                <w:lang w:eastAsia="en-US"/>
              </w:rPr>
              <w:t>ات</w:t>
            </w:r>
          </w:p>
        </w:tc>
      </w:tr>
      <w:tr w:rsidR="00E173F3" w:rsidRPr="00C92651" w:rsidTr="00E445AC">
        <w:trPr>
          <w:cantSplit/>
          <w:trHeight w:val="113"/>
          <w:jc w:val="center"/>
        </w:trPr>
        <w:tc>
          <w:tcPr>
            <w:tcW w:w="2126" w:type="dxa"/>
            <w:vMerge w:val="restart"/>
          </w:tcPr>
          <w:p w:rsidR="00E173F3" w:rsidRPr="00C92651" w:rsidRDefault="00E173F3" w:rsidP="00C73D6E">
            <w:pPr>
              <w:pStyle w:val="Tabletexte"/>
              <w:jc w:val="center"/>
              <w:rPr>
                <w:lang w:val="en-GB" w:eastAsia="fr-FR"/>
              </w:rPr>
            </w:pPr>
            <w:r w:rsidRPr="00C92651">
              <w:rPr>
                <w:lang w:val="en-GB" w:eastAsia="fr-FR"/>
              </w:rPr>
              <w:t xml:space="preserve">UTRA FDD Band XIV </w:t>
            </w:r>
            <w:r w:rsidRPr="00C92651">
              <w:rPr>
                <w:rtl/>
                <w:lang w:val="en-GB" w:eastAsia="fr-FR" w:bidi="ar-EG"/>
              </w:rPr>
              <w:br/>
            </w:r>
            <w:r w:rsidRPr="00C92651">
              <w:rPr>
                <w:rFonts w:hint="cs"/>
                <w:rtl/>
                <w:lang w:val="en-GB" w:eastAsia="fr-FR" w:bidi="ar-EG"/>
              </w:rPr>
              <w:t>أو</w:t>
            </w:r>
            <w:r w:rsidRPr="00C92651">
              <w:rPr>
                <w:rFonts w:hint="cs"/>
                <w:rtl/>
                <w:lang w:val="en-GB" w:eastAsia="fr-FR"/>
              </w:rPr>
              <w:t xml:space="preserve"> </w:t>
            </w:r>
            <w:r w:rsidRPr="00C92651">
              <w:rPr>
                <w:lang w:val="en-GB" w:eastAsia="fr-FR"/>
              </w:rPr>
              <w:t>E</w:t>
            </w:r>
            <w:r w:rsidRPr="00C92651">
              <w:rPr>
                <w:lang w:val="en-GB" w:eastAsia="fr-FR"/>
              </w:rPr>
              <w:noBreakHyphen/>
              <w:t>UTRA</w:t>
            </w:r>
            <w:r w:rsidRPr="00C92651">
              <w:rPr>
                <w:lang w:val="en-GB" w:eastAsia="fr-FR"/>
              </w:rPr>
              <w:br/>
              <w:t>Band 14</w:t>
            </w:r>
          </w:p>
        </w:tc>
        <w:tc>
          <w:tcPr>
            <w:tcW w:w="1843" w:type="dxa"/>
          </w:tcPr>
          <w:p w:rsidR="00E173F3" w:rsidRPr="00C92651" w:rsidRDefault="00E173F3" w:rsidP="00C73D6E">
            <w:pPr>
              <w:pStyle w:val="Tabletexte"/>
              <w:jc w:val="center"/>
              <w:rPr>
                <w:lang w:val="en-GB" w:eastAsia="fr-FR"/>
              </w:rPr>
            </w:pPr>
            <w:r w:rsidRPr="00C92651">
              <w:rPr>
                <w:lang w:val="en-GB" w:eastAsia="fr-FR"/>
              </w:rPr>
              <w:t>768-758</w:t>
            </w:r>
            <w:r w:rsidRPr="00C92651">
              <w:rPr>
                <w:rFonts w:hint="cs"/>
                <w:rtl/>
                <w:lang w:val="en-GB" w:eastAsia="fr-FR"/>
              </w:rPr>
              <w:t xml:space="preserve"> </w:t>
            </w:r>
            <w:r w:rsidRPr="00C92651">
              <w:rPr>
                <w:lang w:val="en-GB" w:eastAsia="fr-FR"/>
              </w:rPr>
              <w:t>MHz</w:t>
            </w:r>
          </w:p>
        </w:tc>
        <w:tc>
          <w:tcPr>
            <w:tcW w:w="1134" w:type="dxa"/>
          </w:tcPr>
          <w:p w:rsidR="00E173F3" w:rsidRPr="00C92651" w:rsidRDefault="00E173F3" w:rsidP="00C73D6E">
            <w:pPr>
              <w:pStyle w:val="Tabletexte"/>
              <w:jc w:val="center"/>
              <w:rPr>
                <w:lang w:val="en-GB" w:eastAsia="fr-FR"/>
              </w:rPr>
            </w:pPr>
            <w:r w:rsidRPr="00C92651">
              <w:rPr>
                <w:lang w:val="en-GB" w:eastAsia="fr-FR"/>
              </w:rPr>
              <w:t>dBm 52−</w:t>
            </w:r>
          </w:p>
        </w:tc>
        <w:tc>
          <w:tcPr>
            <w:tcW w:w="1134" w:type="dxa"/>
          </w:tcPr>
          <w:p w:rsidR="00E173F3" w:rsidRPr="00C92651" w:rsidRDefault="00E173F3" w:rsidP="00C73D6E">
            <w:pPr>
              <w:pStyle w:val="Tabletexte"/>
              <w:jc w:val="center"/>
              <w:rPr>
                <w:lang w:val="en-GB" w:eastAsia="fr-FR"/>
              </w:rPr>
            </w:pPr>
            <w:r w:rsidRPr="00C92651">
              <w:rPr>
                <w:lang w:val="en-GB" w:eastAsia="fr-FR"/>
              </w:rPr>
              <w:t>MHz 1</w:t>
            </w:r>
          </w:p>
        </w:tc>
        <w:tc>
          <w:tcPr>
            <w:tcW w:w="3402" w:type="dxa"/>
          </w:tcPr>
          <w:p w:rsidR="00E173F3" w:rsidRPr="00C92651" w:rsidRDefault="00E173F3" w:rsidP="00C73D6E">
            <w:pPr>
              <w:pStyle w:val="Tabletexte"/>
              <w:jc w:val="left"/>
              <w:rPr>
                <w:lang w:val="en-GB" w:eastAsia="fr-FR"/>
              </w:rPr>
            </w:pPr>
            <w:r w:rsidRPr="00C92651">
              <w:rPr>
                <w:rFonts w:hint="cs"/>
                <w:rtl/>
                <w:lang w:val="en-GB" w:eastAsia="fr-FR"/>
              </w:rPr>
              <w:t>لا ينطبق هذا المتطلب على المحطات القاعدة العاملة في النطاق</w:t>
            </w:r>
            <w:r w:rsidRPr="00C92651">
              <w:rPr>
                <w:rFonts w:hint="eastAsia"/>
                <w:rtl/>
                <w:lang w:val="en-GB" w:eastAsia="fr-FR"/>
              </w:rPr>
              <w:t> </w:t>
            </w:r>
            <w:r w:rsidRPr="00C92651">
              <w:rPr>
                <w:lang w:val="en-GB" w:eastAsia="fr-FR"/>
              </w:rPr>
              <w:t>14</w:t>
            </w:r>
            <w:r w:rsidRPr="00C92651">
              <w:rPr>
                <w:rFonts w:hint="cs"/>
                <w:rtl/>
                <w:lang w:val="en-GB" w:eastAsia="fr-FR"/>
              </w:rPr>
              <w:t>.</w:t>
            </w:r>
          </w:p>
        </w:tc>
      </w:tr>
      <w:tr w:rsidR="00E173F3" w:rsidRPr="00C92651" w:rsidTr="00E445AC">
        <w:trPr>
          <w:cantSplit/>
          <w:trHeight w:val="113"/>
          <w:jc w:val="center"/>
        </w:trPr>
        <w:tc>
          <w:tcPr>
            <w:tcW w:w="2126" w:type="dxa"/>
            <w:vMerge/>
          </w:tcPr>
          <w:p w:rsidR="00E173F3" w:rsidRPr="00C92651" w:rsidRDefault="00E173F3" w:rsidP="00C73D6E">
            <w:pPr>
              <w:pStyle w:val="Tabletexte"/>
              <w:jc w:val="center"/>
              <w:rPr>
                <w:lang w:val="en-GB" w:eastAsia="fr-FR"/>
              </w:rPr>
            </w:pPr>
          </w:p>
        </w:tc>
        <w:tc>
          <w:tcPr>
            <w:tcW w:w="1843" w:type="dxa"/>
          </w:tcPr>
          <w:p w:rsidR="00E173F3" w:rsidRPr="00C92651" w:rsidRDefault="00E173F3" w:rsidP="00C73D6E">
            <w:pPr>
              <w:pStyle w:val="Tabletexte"/>
              <w:jc w:val="center"/>
              <w:rPr>
                <w:rtl/>
                <w:lang w:val="en-GB" w:eastAsia="fr-FR"/>
              </w:rPr>
            </w:pPr>
            <w:r w:rsidRPr="00C92651">
              <w:rPr>
                <w:lang w:val="en-GB" w:eastAsia="fr-FR"/>
              </w:rPr>
              <w:t>798-788</w:t>
            </w:r>
            <w:r w:rsidRPr="00C92651">
              <w:rPr>
                <w:rFonts w:hint="cs"/>
                <w:rtl/>
                <w:lang w:val="en-GB" w:eastAsia="fr-FR"/>
              </w:rPr>
              <w:t xml:space="preserve"> </w:t>
            </w:r>
            <w:r w:rsidRPr="00C92651">
              <w:rPr>
                <w:lang w:val="en-GB" w:eastAsia="fr-FR"/>
              </w:rPr>
              <w:t>MHz</w:t>
            </w:r>
          </w:p>
        </w:tc>
        <w:tc>
          <w:tcPr>
            <w:tcW w:w="1134" w:type="dxa"/>
          </w:tcPr>
          <w:p w:rsidR="00E173F3" w:rsidRPr="00C92651" w:rsidRDefault="00E173F3" w:rsidP="00C73D6E">
            <w:pPr>
              <w:pStyle w:val="Tabletexte"/>
              <w:jc w:val="center"/>
              <w:rPr>
                <w:lang w:val="en-GB" w:eastAsia="fr-FR"/>
              </w:rPr>
            </w:pPr>
            <w:r w:rsidRPr="00C92651">
              <w:rPr>
                <w:lang w:val="en-GB" w:eastAsia="fr-FR"/>
              </w:rPr>
              <w:t>dBm 49−</w:t>
            </w:r>
          </w:p>
        </w:tc>
        <w:tc>
          <w:tcPr>
            <w:tcW w:w="1134" w:type="dxa"/>
          </w:tcPr>
          <w:p w:rsidR="00E173F3" w:rsidRPr="00C92651" w:rsidRDefault="00E173F3" w:rsidP="00C73D6E">
            <w:pPr>
              <w:pStyle w:val="Tabletexte"/>
              <w:jc w:val="center"/>
              <w:rPr>
                <w:lang w:val="en-GB" w:eastAsia="fr-FR"/>
              </w:rPr>
            </w:pPr>
            <w:r w:rsidRPr="00C92651">
              <w:rPr>
                <w:lang w:val="en-GB" w:eastAsia="fr-FR"/>
              </w:rPr>
              <w:t>MHz 1</w:t>
            </w:r>
          </w:p>
        </w:tc>
        <w:tc>
          <w:tcPr>
            <w:tcW w:w="3402" w:type="dxa"/>
          </w:tcPr>
          <w:p w:rsidR="00E173F3" w:rsidRPr="00C92651" w:rsidRDefault="00E173F3" w:rsidP="00C73D6E">
            <w:pPr>
              <w:pStyle w:val="Tabletexte"/>
              <w:jc w:val="left"/>
              <w:rPr>
                <w:lang w:val="en-GB" w:eastAsia="fr-FR"/>
              </w:rPr>
            </w:pPr>
            <w:r w:rsidRPr="00C92651">
              <w:rPr>
                <w:rFonts w:hint="cs"/>
                <w:rtl/>
                <w:lang w:val="en-GB" w:eastAsia="fr-FR"/>
              </w:rPr>
              <w:t>لا ينطبق هذا المتطلب على المحطات القاعدة العاملة في النطاق</w:t>
            </w:r>
            <w:r w:rsidRPr="00C92651">
              <w:rPr>
                <w:rFonts w:hint="eastAsia"/>
                <w:rtl/>
                <w:lang w:val="en-GB" w:eastAsia="fr-FR"/>
              </w:rPr>
              <w:t> </w:t>
            </w:r>
            <w:r w:rsidRPr="00C92651">
              <w:rPr>
                <w:lang w:val="en-GB" w:eastAsia="fr-FR"/>
              </w:rPr>
              <w:t>14</w:t>
            </w:r>
            <w:r w:rsidRPr="00C92651">
              <w:rPr>
                <w:rFonts w:hint="cs"/>
                <w:rtl/>
                <w:lang w:val="en-GB" w:eastAsia="fr-FR"/>
              </w:rPr>
              <w:t>.</w:t>
            </w:r>
          </w:p>
        </w:tc>
      </w:tr>
      <w:tr w:rsidR="00E173F3" w:rsidRPr="00C92651" w:rsidTr="00E445AC">
        <w:trPr>
          <w:cantSplit/>
          <w:trHeight w:val="113"/>
          <w:jc w:val="center"/>
        </w:trPr>
        <w:tc>
          <w:tcPr>
            <w:tcW w:w="2126" w:type="dxa"/>
            <w:vMerge w:val="restart"/>
          </w:tcPr>
          <w:p w:rsidR="00E173F3" w:rsidRPr="00C92651" w:rsidRDefault="00E173F3" w:rsidP="00C73D6E">
            <w:pPr>
              <w:pStyle w:val="Tabletexte"/>
              <w:jc w:val="center"/>
              <w:rPr>
                <w:lang w:val="en-GB" w:eastAsia="fr-FR"/>
              </w:rPr>
            </w:pPr>
            <w:r w:rsidRPr="00C92651">
              <w:rPr>
                <w:lang w:val="en-GB" w:eastAsia="fr-FR"/>
              </w:rPr>
              <w:t>E</w:t>
            </w:r>
            <w:r w:rsidRPr="00C92651">
              <w:rPr>
                <w:lang w:val="en-GB" w:eastAsia="fr-FR"/>
              </w:rPr>
              <w:noBreakHyphen/>
              <w:t>UTRA</w:t>
            </w:r>
            <w:r w:rsidRPr="00C92651">
              <w:rPr>
                <w:lang w:val="en-GB" w:eastAsia="fr-FR"/>
              </w:rPr>
              <w:br/>
              <w:t>Band 17</w:t>
            </w:r>
          </w:p>
        </w:tc>
        <w:tc>
          <w:tcPr>
            <w:tcW w:w="1843" w:type="dxa"/>
          </w:tcPr>
          <w:p w:rsidR="00E173F3" w:rsidRPr="00C92651" w:rsidRDefault="00E173F3" w:rsidP="00C73D6E">
            <w:pPr>
              <w:pStyle w:val="Tabletexte"/>
              <w:jc w:val="center"/>
              <w:rPr>
                <w:rtl/>
                <w:lang w:val="en-GB" w:eastAsia="fr-FR"/>
              </w:rPr>
            </w:pPr>
            <w:r w:rsidRPr="00C92651">
              <w:rPr>
                <w:lang w:val="en-GB" w:eastAsia="fr-FR"/>
              </w:rPr>
              <w:t>746-734</w:t>
            </w:r>
            <w:r w:rsidRPr="00C92651">
              <w:rPr>
                <w:rFonts w:hint="cs"/>
                <w:rtl/>
                <w:lang w:val="en-GB" w:eastAsia="fr-FR"/>
              </w:rPr>
              <w:t xml:space="preserve"> </w:t>
            </w:r>
            <w:r w:rsidRPr="00C92651">
              <w:rPr>
                <w:lang w:val="en-GB" w:eastAsia="fr-FR"/>
              </w:rPr>
              <w:t>MHz</w:t>
            </w:r>
          </w:p>
        </w:tc>
        <w:tc>
          <w:tcPr>
            <w:tcW w:w="1134" w:type="dxa"/>
          </w:tcPr>
          <w:p w:rsidR="00E173F3" w:rsidRPr="00C92651" w:rsidRDefault="00E173F3" w:rsidP="00C73D6E">
            <w:pPr>
              <w:pStyle w:val="Tabletexte"/>
              <w:jc w:val="center"/>
              <w:rPr>
                <w:lang w:val="en-GB" w:eastAsia="fr-FR"/>
              </w:rPr>
            </w:pPr>
            <w:r w:rsidRPr="00C92651">
              <w:rPr>
                <w:lang w:val="en-GB" w:eastAsia="fr-FR"/>
              </w:rPr>
              <w:t>dBm 52−</w:t>
            </w:r>
          </w:p>
        </w:tc>
        <w:tc>
          <w:tcPr>
            <w:tcW w:w="1134" w:type="dxa"/>
          </w:tcPr>
          <w:p w:rsidR="00E173F3" w:rsidRPr="00C92651" w:rsidRDefault="00E173F3" w:rsidP="00C73D6E">
            <w:pPr>
              <w:pStyle w:val="Tabletexte"/>
              <w:jc w:val="center"/>
              <w:rPr>
                <w:lang w:val="en-GB" w:eastAsia="fr-FR"/>
              </w:rPr>
            </w:pPr>
            <w:r w:rsidRPr="00C92651">
              <w:rPr>
                <w:lang w:val="en-GB" w:eastAsia="fr-FR"/>
              </w:rPr>
              <w:t>MHz 1</w:t>
            </w:r>
          </w:p>
        </w:tc>
        <w:tc>
          <w:tcPr>
            <w:tcW w:w="3402" w:type="dxa"/>
          </w:tcPr>
          <w:p w:rsidR="00E173F3" w:rsidRPr="00C92651" w:rsidRDefault="00E173F3" w:rsidP="00C73D6E">
            <w:pPr>
              <w:pStyle w:val="Tabletexte"/>
              <w:jc w:val="left"/>
              <w:rPr>
                <w:lang w:val="en-GB" w:eastAsia="fr-FR"/>
              </w:rPr>
            </w:pPr>
            <w:r w:rsidRPr="00C92651">
              <w:rPr>
                <w:rFonts w:hint="cs"/>
                <w:rtl/>
                <w:lang w:val="en-GB" w:eastAsia="fr-FR"/>
              </w:rPr>
              <w:t>لا ينطبق هذا المتطلب على المحطات القاعدة العاملة في النطاق</w:t>
            </w:r>
            <w:r w:rsidRPr="00C92651">
              <w:rPr>
                <w:rFonts w:hint="eastAsia"/>
                <w:rtl/>
                <w:lang w:val="en-GB" w:eastAsia="fr-FR"/>
              </w:rPr>
              <w:t> </w:t>
            </w:r>
            <w:r w:rsidRPr="00C92651">
              <w:rPr>
                <w:lang w:val="en-GB" w:eastAsia="fr-FR"/>
              </w:rPr>
              <w:t>17</w:t>
            </w:r>
            <w:r w:rsidRPr="00C92651">
              <w:rPr>
                <w:rFonts w:hint="cs"/>
                <w:rtl/>
                <w:lang w:val="en-GB" w:eastAsia="fr-FR"/>
              </w:rPr>
              <w:t>.</w:t>
            </w:r>
          </w:p>
        </w:tc>
      </w:tr>
      <w:tr w:rsidR="00E173F3" w:rsidRPr="00C92651" w:rsidTr="00E445AC">
        <w:trPr>
          <w:cantSplit/>
          <w:trHeight w:val="113"/>
          <w:jc w:val="center"/>
        </w:trPr>
        <w:tc>
          <w:tcPr>
            <w:tcW w:w="2126" w:type="dxa"/>
            <w:vMerge/>
          </w:tcPr>
          <w:p w:rsidR="00E173F3" w:rsidRPr="00C92651" w:rsidRDefault="00E173F3" w:rsidP="00C73D6E">
            <w:pPr>
              <w:pStyle w:val="Tabletexte"/>
              <w:jc w:val="center"/>
              <w:rPr>
                <w:lang w:val="en-GB" w:eastAsia="fr-FR"/>
              </w:rPr>
            </w:pPr>
          </w:p>
        </w:tc>
        <w:tc>
          <w:tcPr>
            <w:tcW w:w="1843" w:type="dxa"/>
          </w:tcPr>
          <w:p w:rsidR="00E173F3" w:rsidRPr="00C92651" w:rsidRDefault="00E173F3" w:rsidP="00C73D6E">
            <w:pPr>
              <w:pStyle w:val="Tabletexte"/>
              <w:jc w:val="center"/>
              <w:rPr>
                <w:lang w:val="en-GB" w:eastAsia="fr-FR"/>
              </w:rPr>
            </w:pPr>
            <w:r w:rsidRPr="00C92651">
              <w:rPr>
                <w:lang w:val="en-GB" w:eastAsia="fr-FR"/>
              </w:rPr>
              <w:t>716-704</w:t>
            </w:r>
            <w:r w:rsidRPr="00C92651">
              <w:rPr>
                <w:rFonts w:hint="cs"/>
                <w:rtl/>
                <w:lang w:val="en-GB" w:eastAsia="fr-FR"/>
              </w:rPr>
              <w:t xml:space="preserve"> </w:t>
            </w:r>
            <w:r w:rsidRPr="00C92651">
              <w:rPr>
                <w:lang w:val="en-GB" w:eastAsia="fr-FR"/>
              </w:rPr>
              <w:t>MHz</w:t>
            </w:r>
          </w:p>
        </w:tc>
        <w:tc>
          <w:tcPr>
            <w:tcW w:w="1134" w:type="dxa"/>
          </w:tcPr>
          <w:p w:rsidR="00E173F3" w:rsidRPr="00C92651" w:rsidRDefault="00E173F3" w:rsidP="00C73D6E">
            <w:pPr>
              <w:pStyle w:val="Tabletexte"/>
              <w:jc w:val="center"/>
              <w:rPr>
                <w:lang w:val="en-GB" w:eastAsia="fr-FR"/>
              </w:rPr>
            </w:pPr>
            <w:r w:rsidRPr="00C92651">
              <w:rPr>
                <w:lang w:val="en-GB" w:eastAsia="fr-FR"/>
              </w:rPr>
              <w:t>dBm 49−</w:t>
            </w:r>
          </w:p>
        </w:tc>
        <w:tc>
          <w:tcPr>
            <w:tcW w:w="1134" w:type="dxa"/>
          </w:tcPr>
          <w:p w:rsidR="00E173F3" w:rsidRPr="00C92651" w:rsidRDefault="00E173F3" w:rsidP="00C73D6E">
            <w:pPr>
              <w:pStyle w:val="Tabletexte"/>
              <w:jc w:val="center"/>
              <w:rPr>
                <w:lang w:val="en-GB" w:eastAsia="fr-FR"/>
              </w:rPr>
            </w:pPr>
            <w:r w:rsidRPr="00C92651">
              <w:rPr>
                <w:lang w:val="en-GB" w:eastAsia="fr-FR"/>
              </w:rPr>
              <w:t>MHz 1</w:t>
            </w:r>
          </w:p>
        </w:tc>
        <w:tc>
          <w:tcPr>
            <w:tcW w:w="3402" w:type="dxa"/>
          </w:tcPr>
          <w:p w:rsidR="00E173F3" w:rsidRPr="00C92651" w:rsidRDefault="00E173F3" w:rsidP="00C73D6E">
            <w:pPr>
              <w:pStyle w:val="Tabletexte"/>
              <w:jc w:val="left"/>
              <w:rPr>
                <w:rtl/>
                <w:lang w:eastAsia="fr-FR" w:bidi="ar-LB"/>
              </w:rPr>
            </w:pPr>
            <w:r w:rsidRPr="00C92651">
              <w:rPr>
                <w:rFonts w:hint="cs"/>
                <w:rtl/>
                <w:lang w:val="en-GB" w:eastAsia="fr-FR"/>
              </w:rPr>
              <w:t>لا ينطبق هذا المتطلب على المحطات القاعدة العاملة في النطاق</w:t>
            </w:r>
            <w:r w:rsidRPr="00C92651">
              <w:rPr>
                <w:rFonts w:hint="cs"/>
                <w:rtl/>
                <w:lang w:val="en-GB" w:eastAsia="fr-FR" w:bidi="ar-EG"/>
              </w:rPr>
              <w:t xml:space="preserve"> </w:t>
            </w:r>
            <w:r w:rsidRPr="00C92651">
              <w:rPr>
                <w:lang w:val="en-GB" w:eastAsia="fr-FR" w:bidi="ar-EG"/>
              </w:rPr>
              <w:t>17</w:t>
            </w:r>
            <w:r w:rsidRPr="00C92651">
              <w:rPr>
                <w:rFonts w:hint="cs"/>
                <w:rtl/>
                <w:lang w:val="en-GB" w:eastAsia="fr-FR"/>
              </w:rPr>
              <w:t xml:space="preserve">. وبالنسبة للمحطات القاعدة العاملة في النطاق </w:t>
            </w:r>
            <w:r w:rsidRPr="00C92651">
              <w:rPr>
                <w:lang w:eastAsia="fr-FR"/>
              </w:rPr>
              <w:t>29</w:t>
            </w:r>
            <w:r w:rsidRPr="00C92651">
              <w:rPr>
                <w:rFonts w:hint="cs"/>
                <w:rtl/>
                <w:lang w:eastAsia="fr-FR" w:bidi="ar-LB"/>
              </w:rPr>
              <w:t xml:space="preserve"> </w:t>
            </w:r>
            <w:r w:rsidRPr="00C92651">
              <w:rPr>
                <w:rFonts w:hint="cs"/>
                <w:rtl/>
                <w:lang w:val="en-GB" w:eastAsia="fr-FR" w:bidi="ar-EG"/>
              </w:rPr>
              <w:t xml:space="preserve">ينطبق هذا المتطلب بدءاً من </w:t>
            </w:r>
            <w:r w:rsidRPr="00C92651">
              <w:rPr>
                <w:lang w:eastAsia="fr-FR" w:bidi="ar-EG"/>
              </w:rPr>
              <w:t>MHz 1</w:t>
            </w:r>
            <w:r w:rsidRPr="00C92651">
              <w:rPr>
                <w:rFonts w:hint="cs"/>
                <w:rtl/>
                <w:lang w:eastAsia="fr-FR" w:bidi="ar-EG"/>
              </w:rPr>
              <w:t xml:space="preserve"> تحت نطاق تشغيل الوصلة الهابطة </w:t>
            </w:r>
            <w:r w:rsidRPr="00C92651">
              <w:rPr>
                <w:lang w:eastAsia="fr-FR" w:bidi="ar-EG"/>
              </w:rPr>
              <w:t>29</w:t>
            </w:r>
            <w:r w:rsidRPr="00C92651">
              <w:rPr>
                <w:rFonts w:hint="cs"/>
                <w:rtl/>
                <w:lang w:eastAsia="fr-FR" w:bidi="ar-EG"/>
              </w:rPr>
              <w:t xml:space="preserve"> (الملاحظة </w:t>
            </w:r>
            <w:r w:rsidRPr="00C92651">
              <w:rPr>
                <w:lang w:eastAsia="fr-FR" w:bidi="ar-EG"/>
              </w:rPr>
              <w:t>7</w:t>
            </w:r>
            <w:r w:rsidRPr="00C92651">
              <w:rPr>
                <w:rFonts w:hint="cs"/>
                <w:rtl/>
                <w:lang w:eastAsia="fr-FR" w:bidi="ar-LB"/>
              </w:rPr>
              <w:t>).</w:t>
            </w:r>
          </w:p>
        </w:tc>
      </w:tr>
      <w:tr w:rsidR="00E173F3" w:rsidRPr="00C92651" w:rsidTr="00E445AC">
        <w:trPr>
          <w:cantSplit/>
          <w:trHeight w:val="113"/>
          <w:jc w:val="center"/>
        </w:trPr>
        <w:tc>
          <w:tcPr>
            <w:tcW w:w="2126" w:type="dxa"/>
            <w:vMerge w:val="restart"/>
          </w:tcPr>
          <w:p w:rsidR="00E173F3" w:rsidRPr="00C92651" w:rsidRDefault="00E173F3" w:rsidP="00C73D6E">
            <w:pPr>
              <w:pStyle w:val="Tabletexte"/>
              <w:jc w:val="center"/>
              <w:rPr>
                <w:lang w:val="en-GB" w:eastAsia="fr-FR"/>
              </w:rPr>
            </w:pPr>
            <w:r w:rsidRPr="00C92651">
              <w:rPr>
                <w:lang w:val="en-GB" w:eastAsia="fr-FR"/>
              </w:rPr>
              <w:t xml:space="preserve">UTRA FDD Band XX </w:t>
            </w:r>
            <w:r w:rsidRPr="00C92651">
              <w:rPr>
                <w:rtl/>
                <w:lang w:val="en-GB" w:eastAsia="fr-FR" w:bidi="ar-EG"/>
              </w:rPr>
              <w:br/>
            </w:r>
            <w:r w:rsidRPr="00C92651">
              <w:rPr>
                <w:rFonts w:hint="cs"/>
                <w:rtl/>
                <w:lang w:val="en-GB" w:eastAsia="fr-FR" w:bidi="ar-EG"/>
              </w:rPr>
              <w:t xml:space="preserve">أو </w:t>
            </w:r>
            <w:r w:rsidRPr="00C92651">
              <w:rPr>
                <w:lang w:val="en-GB" w:eastAsia="fr-FR"/>
              </w:rPr>
              <w:t>E</w:t>
            </w:r>
            <w:r w:rsidRPr="00C92651">
              <w:rPr>
                <w:lang w:val="en-GB" w:eastAsia="fr-FR"/>
              </w:rPr>
              <w:noBreakHyphen/>
              <w:t>UTRA</w:t>
            </w:r>
            <w:r w:rsidRPr="00C92651">
              <w:rPr>
                <w:lang w:val="en-GB" w:eastAsia="fr-FR"/>
              </w:rPr>
              <w:br/>
              <w:t>Band 20</w:t>
            </w:r>
          </w:p>
        </w:tc>
        <w:tc>
          <w:tcPr>
            <w:tcW w:w="1843" w:type="dxa"/>
          </w:tcPr>
          <w:p w:rsidR="00E173F3" w:rsidRPr="00C92651" w:rsidRDefault="00E173F3" w:rsidP="00C73D6E">
            <w:pPr>
              <w:pStyle w:val="Tabletexte"/>
              <w:jc w:val="center"/>
              <w:rPr>
                <w:rtl/>
                <w:lang w:val="en-GB" w:eastAsia="fr-FR"/>
              </w:rPr>
            </w:pPr>
            <w:r w:rsidRPr="00C92651">
              <w:rPr>
                <w:lang w:val="en-GB" w:eastAsia="fr-FR"/>
              </w:rPr>
              <w:t>821-791</w:t>
            </w:r>
            <w:r w:rsidRPr="00C92651">
              <w:rPr>
                <w:rFonts w:hint="cs"/>
                <w:rtl/>
                <w:lang w:val="en-GB" w:eastAsia="fr-FR"/>
              </w:rPr>
              <w:t xml:space="preserve"> </w:t>
            </w:r>
            <w:r w:rsidRPr="00C92651">
              <w:rPr>
                <w:lang w:val="en-GB" w:eastAsia="fr-FR"/>
              </w:rPr>
              <w:t>MHz</w:t>
            </w:r>
          </w:p>
        </w:tc>
        <w:tc>
          <w:tcPr>
            <w:tcW w:w="1134" w:type="dxa"/>
          </w:tcPr>
          <w:p w:rsidR="00E173F3" w:rsidRPr="00C92651" w:rsidRDefault="00E173F3" w:rsidP="00C73D6E">
            <w:pPr>
              <w:pStyle w:val="Tabletexte"/>
              <w:jc w:val="center"/>
              <w:rPr>
                <w:lang w:val="en-GB" w:eastAsia="fr-FR"/>
              </w:rPr>
            </w:pPr>
            <w:r w:rsidRPr="00C92651">
              <w:rPr>
                <w:lang w:val="en-GB" w:eastAsia="fr-FR"/>
              </w:rPr>
              <w:t>dBm 52−</w:t>
            </w:r>
          </w:p>
        </w:tc>
        <w:tc>
          <w:tcPr>
            <w:tcW w:w="1134" w:type="dxa"/>
          </w:tcPr>
          <w:p w:rsidR="00E173F3" w:rsidRPr="00C92651" w:rsidRDefault="00E173F3" w:rsidP="00C73D6E">
            <w:pPr>
              <w:pStyle w:val="Tabletexte"/>
              <w:jc w:val="center"/>
              <w:rPr>
                <w:lang w:val="en-GB" w:eastAsia="fr-FR"/>
              </w:rPr>
            </w:pPr>
            <w:r w:rsidRPr="00C92651">
              <w:rPr>
                <w:lang w:val="en-GB" w:eastAsia="fr-FR"/>
              </w:rPr>
              <w:t>MHz 1</w:t>
            </w:r>
          </w:p>
        </w:tc>
        <w:tc>
          <w:tcPr>
            <w:tcW w:w="3402" w:type="dxa"/>
          </w:tcPr>
          <w:p w:rsidR="00E173F3" w:rsidRPr="00C92651" w:rsidRDefault="00E173F3" w:rsidP="00C73D6E">
            <w:pPr>
              <w:pStyle w:val="Tabletexte"/>
              <w:jc w:val="left"/>
              <w:rPr>
                <w:lang w:val="en-GB" w:eastAsia="fr-FR"/>
              </w:rPr>
            </w:pPr>
            <w:r w:rsidRPr="00C92651">
              <w:rPr>
                <w:rFonts w:hint="cs"/>
                <w:rtl/>
                <w:lang w:val="en-GB" w:eastAsia="fr-FR"/>
              </w:rPr>
              <w:t>لا ينطبق هذا المتطلب على المحطات القاعدة العاملة في النطاق</w:t>
            </w:r>
            <w:r w:rsidRPr="00C92651">
              <w:rPr>
                <w:rFonts w:hint="eastAsia"/>
                <w:rtl/>
                <w:lang w:val="en-GB" w:eastAsia="fr-FR"/>
              </w:rPr>
              <w:t> </w:t>
            </w:r>
            <w:r w:rsidRPr="00C92651">
              <w:rPr>
                <w:lang w:val="en-GB" w:eastAsia="fr-FR"/>
              </w:rPr>
              <w:t>20</w:t>
            </w:r>
            <w:r w:rsidRPr="00C92651">
              <w:rPr>
                <w:rFonts w:hint="cs"/>
                <w:rtl/>
                <w:lang w:val="en-GB" w:eastAsia="fr-FR"/>
              </w:rPr>
              <w:t>.</w:t>
            </w:r>
          </w:p>
        </w:tc>
      </w:tr>
      <w:tr w:rsidR="00E173F3" w:rsidRPr="00C92651" w:rsidTr="00E445AC">
        <w:trPr>
          <w:cantSplit/>
          <w:trHeight w:val="113"/>
          <w:jc w:val="center"/>
        </w:trPr>
        <w:tc>
          <w:tcPr>
            <w:tcW w:w="2126" w:type="dxa"/>
            <w:vMerge/>
          </w:tcPr>
          <w:p w:rsidR="00E173F3" w:rsidRPr="00C92651" w:rsidRDefault="00E173F3" w:rsidP="00C73D6E">
            <w:pPr>
              <w:pStyle w:val="Tabletexte"/>
              <w:jc w:val="center"/>
              <w:rPr>
                <w:lang w:val="en-GB" w:eastAsia="fr-FR"/>
              </w:rPr>
            </w:pPr>
          </w:p>
        </w:tc>
        <w:tc>
          <w:tcPr>
            <w:tcW w:w="1843" w:type="dxa"/>
          </w:tcPr>
          <w:p w:rsidR="00E173F3" w:rsidRPr="00C92651" w:rsidRDefault="00E173F3" w:rsidP="00C73D6E">
            <w:pPr>
              <w:pStyle w:val="Tabletexte"/>
              <w:jc w:val="center"/>
              <w:rPr>
                <w:lang w:val="en-GB" w:eastAsia="fr-FR"/>
              </w:rPr>
            </w:pPr>
            <w:r w:rsidRPr="00C92651">
              <w:rPr>
                <w:lang w:val="en-GB" w:eastAsia="fr-FR"/>
              </w:rPr>
              <w:t>862-832</w:t>
            </w:r>
            <w:r w:rsidRPr="00C92651">
              <w:rPr>
                <w:rFonts w:hint="cs"/>
                <w:rtl/>
                <w:lang w:val="en-GB" w:eastAsia="fr-FR"/>
              </w:rPr>
              <w:t xml:space="preserve"> </w:t>
            </w:r>
            <w:r w:rsidRPr="00C92651">
              <w:rPr>
                <w:lang w:val="en-GB" w:eastAsia="fr-FR"/>
              </w:rPr>
              <w:t>MHz</w:t>
            </w:r>
          </w:p>
        </w:tc>
        <w:tc>
          <w:tcPr>
            <w:tcW w:w="1134" w:type="dxa"/>
          </w:tcPr>
          <w:p w:rsidR="00E173F3" w:rsidRPr="00C92651" w:rsidRDefault="00E173F3" w:rsidP="00C73D6E">
            <w:pPr>
              <w:pStyle w:val="Tabletexte"/>
              <w:jc w:val="center"/>
              <w:rPr>
                <w:lang w:val="en-GB" w:eastAsia="fr-FR"/>
              </w:rPr>
            </w:pPr>
            <w:r w:rsidRPr="00C92651">
              <w:rPr>
                <w:lang w:val="en-GB" w:eastAsia="fr-FR"/>
              </w:rPr>
              <w:t>dBm 49−</w:t>
            </w:r>
          </w:p>
        </w:tc>
        <w:tc>
          <w:tcPr>
            <w:tcW w:w="1134" w:type="dxa"/>
          </w:tcPr>
          <w:p w:rsidR="00E173F3" w:rsidRPr="00C92651" w:rsidRDefault="00E173F3" w:rsidP="00C73D6E">
            <w:pPr>
              <w:pStyle w:val="Tabletexte"/>
              <w:jc w:val="center"/>
              <w:rPr>
                <w:lang w:val="en-GB" w:eastAsia="fr-FR"/>
              </w:rPr>
            </w:pPr>
            <w:r w:rsidRPr="00C92651">
              <w:rPr>
                <w:lang w:val="en-GB" w:eastAsia="fr-FR"/>
              </w:rPr>
              <w:t>MHz 1</w:t>
            </w:r>
          </w:p>
        </w:tc>
        <w:tc>
          <w:tcPr>
            <w:tcW w:w="3402" w:type="dxa"/>
          </w:tcPr>
          <w:p w:rsidR="00E173F3" w:rsidRPr="00C92651" w:rsidRDefault="00E173F3" w:rsidP="00C73D6E">
            <w:pPr>
              <w:pStyle w:val="Tabletexte"/>
              <w:jc w:val="left"/>
              <w:rPr>
                <w:lang w:val="en-GB" w:eastAsia="fr-FR"/>
              </w:rPr>
            </w:pPr>
            <w:r w:rsidRPr="00C92651">
              <w:rPr>
                <w:rFonts w:hint="cs"/>
                <w:rtl/>
                <w:lang w:val="en-GB" w:eastAsia="fr-FR"/>
              </w:rPr>
              <w:t>لا ينطبق هذا المتطلب على المحطات القاعدة العاملة في النطاق</w:t>
            </w:r>
            <w:r w:rsidRPr="00C92651">
              <w:rPr>
                <w:rFonts w:hint="eastAsia"/>
                <w:rtl/>
                <w:lang w:val="en-GB" w:eastAsia="fr-FR"/>
              </w:rPr>
              <w:t> </w:t>
            </w:r>
            <w:r w:rsidRPr="00C92651">
              <w:rPr>
                <w:lang w:val="en-GB" w:eastAsia="fr-FR"/>
              </w:rPr>
              <w:t>20</w:t>
            </w:r>
            <w:r w:rsidRPr="00C92651">
              <w:rPr>
                <w:rFonts w:hint="cs"/>
                <w:rtl/>
                <w:lang w:val="en-GB" w:eastAsia="fr-FR"/>
              </w:rPr>
              <w:t>.</w:t>
            </w:r>
          </w:p>
        </w:tc>
      </w:tr>
      <w:tr w:rsidR="00E173F3" w:rsidRPr="00C92651" w:rsidTr="00E445AC">
        <w:trPr>
          <w:cantSplit/>
          <w:trHeight w:val="113"/>
          <w:jc w:val="center"/>
        </w:trPr>
        <w:tc>
          <w:tcPr>
            <w:tcW w:w="2126" w:type="dxa"/>
            <w:vMerge w:val="restart"/>
          </w:tcPr>
          <w:p w:rsidR="00E173F3" w:rsidRPr="00C92651" w:rsidRDefault="00E173F3" w:rsidP="00C73D6E">
            <w:pPr>
              <w:pStyle w:val="Tabletexte"/>
              <w:jc w:val="center"/>
              <w:rPr>
                <w:lang w:val="en-GB" w:eastAsia="fr-FR"/>
              </w:rPr>
            </w:pPr>
            <w:r w:rsidRPr="00C92651">
              <w:rPr>
                <w:lang w:val="en-GB" w:eastAsia="fr-FR"/>
              </w:rPr>
              <w:t xml:space="preserve">UTRA FDD Band XXII </w:t>
            </w:r>
            <w:r w:rsidRPr="00C92651">
              <w:rPr>
                <w:lang w:val="en-GB" w:eastAsia="fr-FR"/>
              </w:rPr>
              <w:br/>
            </w:r>
            <w:r w:rsidRPr="00C92651">
              <w:rPr>
                <w:rFonts w:hint="cs"/>
                <w:rtl/>
                <w:lang w:val="en-GB" w:eastAsia="fr-FR" w:bidi="ar-EG"/>
              </w:rPr>
              <w:t xml:space="preserve">أو </w:t>
            </w:r>
            <w:r w:rsidRPr="00C92651">
              <w:rPr>
                <w:lang w:val="en-GB" w:eastAsia="fr-FR"/>
              </w:rPr>
              <w:t>E</w:t>
            </w:r>
            <w:r w:rsidRPr="00C92651">
              <w:rPr>
                <w:lang w:val="en-GB" w:eastAsia="fr-FR"/>
              </w:rPr>
              <w:noBreakHyphen/>
              <w:t>UTRA</w:t>
            </w:r>
            <w:r w:rsidRPr="00C92651">
              <w:rPr>
                <w:lang w:val="en-GB" w:eastAsia="fr-FR"/>
              </w:rPr>
              <w:br/>
              <w:t>Band 22</w:t>
            </w:r>
          </w:p>
        </w:tc>
        <w:tc>
          <w:tcPr>
            <w:tcW w:w="1843" w:type="dxa"/>
          </w:tcPr>
          <w:p w:rsidR="00E173F3" w:rsidRPr="00C92651" w:rsidRDefault="00E173F3" w:rsidP="00C73D6E">
            <w:pPr>
              <w:pStyle w:val="Tabletexte"/>
              <w:jc w:val="center"/>
              <w:rPr>
                <w:lang w:val="en-GB" w:eastAsia="fr-FR"/>
              </w:rPr>
            </w:pPr>
            <w:r w:rsidRPr="00C92651">
              <w:rPr>
                <w:lang w:val="en-GB" w:eastAsia="fr-FR"/>
              </w:rPr>
              <w:t>3 590-3 510</w:t>
            </w:r>
            <w:r w:rsidRPr="00C92651">
              <w:rPr>
                <w:rFonts w:hint="cs"/>
                <w:rtl/>
                <w:lang w:val="en-GB" w:eastAsia="fr-FR"/>
              </w:rPr>
              <w:t xml:space="preserve"> </w:t>
            </w:r>
            <w:r w:rsidRPr="00C92651">
              <w:rPr>
                <w:lang w:val="en-GB" w:eastAsia="fr-FR"/>
              </w:rPr>
              <w:t>MHz</w:t>
            </w:r>
          </w:p>
        </w:tc>
        <w:tc>
          <w:tcPr>
            <w:tcW w:w="1134" w:type="dxa"/>
          </w:tcPr>
          <w:p w:rsidR="00E173F3" w:rsidRPr="00C92651" w:rsidRDefault="00E173F3" w:rsidP="00C73D6E">
            <w:pPr>
              <w:pStyle w:val="Tabletexte"/>
              <w:jc w:val="center"/>
              <w:rPr>
                <w:lang w:val="en-GB" w:eastAsia="fr-FR"/>
              </w:rPr>
            </w:pPr>
            <w:r w:rsidRPr="00C92651">
              <w:rPr>
                <w:lang w:val="en-GB" w:eastAsia="fr-FR"/>
              </w:rPr>
              <w:t>dBm 52−</w:t>
            </w:r>
          </w:p>
        </w:tc>
        <w:tc>
          <w:tcPr>
            <w:tcW w:w="1134" w:type="dxa"/>
          </w:tcPr>
          <w:p w:rsidR="00E173F3" w:rsidRPr="00C92651" w:rsidRDefault="00E173F3" w:rsidP="00C73D6E">
            <w:pPr>
              <w:pStyle w:val="Tabletexte"/>
              <w:jc w:val="center"/>
              <w:rPr>
                <w:lang w:val="en-GB" w:eastAsia="fr-FR"/>
              </w:rPr>
            </w:pPr>
            <w:r w:rsidRPr="00C92651">
              <w:rPr>
                <w:lang w:val="en-GB" w:eastAsia="fr-FR"/>
              </w:rPr>
              <w:t>MHz 1</w:t>
            </w:r>
          </w:p>
        </w:tc>
        <w:tc>
          <w:tcPr>
            <w:tcW w:w="3402" w:type="dxa"/>
          </w:tcPr>
          <w:p w:rsidR="00E173F3" w:rsidRPr="00C92651" w:rsidRDefault="00E173F3" w:rsidP="00C73D6E">
            <w:pPr>
              <w:pStyle w:val="Tabletexte"/>
              <w:jc w:val="left"/>
              <w:rPr>
                <w:lang w:val="en-GB" w:eastAsia="fr-FR"/>
              </w:rPr>
            </w:pPr>
            <w:r w:rsidRPr="00C92651">
              <w:rPr>
                <w:rFonts w:hint="cs"/>
                <w:rtl/>
                <w:lang w:val="en-GB" w:eastAsia="fr-FR"/>
              </w:rPr>
              <w:t>لا ينطبق هذا المتطلب على المحطات القاعدة العاملة في النطاق</w:t>
            </w:r>
            <w:r w:rsidRPr="00C92651">
              <w:rPr>
                <w:rFonts w:hint="eastAsia"/>
                <w:rtl/>
                <w:lang w:val="en-GB" w:eastAsia="fr-FR"/>
              </w:rPr>
              <w:t> </w:t>
            </w:r>
            <w:r w:rsidRPr="00C92651">
              <w:rPr>
                <w:lang w:val="en-GB" w:eastAsia="fr-FR"/>
              </w:rPr>
              <w:t>22</w:t>
            </w:r>
            <w:r w:rsidRPr="00C92651">
              <w:rPr>
                <w:rFonts w:hint="cs"/>
                <w:rtl/>
                <w:lang w:val="en-GB" w:eastAsia="fr-FR"/>
              </w:rPr>
              <w:t xml:space="preserve"> أو </w:t>
            </w:r>
            <w:r w:rsidRPr="00C92651">
              <w:rPr>
                <w:lang w:val="en-GB" w:eastAsia="fr-FR"/>
              </w:rPr>
              <w:t>42</w:t>
            </w:r>
            <w:r w:rsidRPr="00C92651">
              <w:rPr>
                <w:rFonts w:hint="cs"/>
                <w:rtl/>
                <w:lang w:val="en-GB" w:eastAsia="fr-FR"/>
              </w:rPr>
              <w:t>.</w:t>
            </w:r>
          </w:p>
        </w:tc>
      </w:tr>
      <w:tr w:rsidR="00E173F3" w:rsidRPr="00C92651" w:rsidTr="00E445AC">
        <w:trPr>
          <w:cantSplit/>
          <w:trHeight w:val="113"/>
          <w:jc w:val="center"/>
        </w:trPr>
        <w:tc>
          <w:tcPr>
            <w:tcW w:w="2126" w:type="dxa"/>
            <w:vMerge/>
          </w:tcPr>
          <w:p w:rsidR="00E173F3" w:rsidRPr="00C92651" w:rsidRDefault="00E173F3" w:rsidP="00C73D6E">
            <w:pPr>
              <w:pStyle w:val="Tabletexte"/>
              <w:jc w:val="center"/>
              <w:rPr>
                <w:lang w:val="en-GB" w:eastAsia="fr-FR"/>
              </w:rPr>
            </w:pPr>
          </w:p>
        </w:tc>
        <w:tc>
          <w:tcPr>
            <w:tcW w:w="1843" w:type="dxa"/>
          </w:tcPr>
          <w:p w:rsidR="00E173F3" w:rsidRPr="00C92651" w:rsidRDefault="00E173F3" w:rsidP="00C73D6E">
            <w:pPr>
              <w:pStyle w:val="Tabletexte"/>
              <w:jc w:val="center"/>
              <w:rPr>
                <w:lang w:val="en-GB" w:eastAsia="fr-FR"/>
              </w:rPr>
            </w:pPr>
            <w:r w:rsidRPr="00C92651">
              <w:rPr>
                <w:lang w:val="en-GB" w:eastAsia="fr-FR"/>
              </w:rPr>
              <w:t>3 490-3 410</w:t>
            </w:r>
            <w:r w:rsidRPr="00C92651">
              <w:rPr>
                <w:rFonts w:hint="cs"/>
                <w:rtl/>
                <w:lang w:val="en-GB" w:eastAsia="fr-FR"/>
              </w:rPr>
              <w:t xml:space="preserve"> </w:t>
            </w:r>
            <w:r w:rsidRPr="00C92651">
              <w:rPr>
                <w:lang w:val="en-GB" w:eastAsia="fr-FR"/>
              </w:rPr>
              <w:t>MHz</w:t>
            </w:r>
          </w:p>
        </w:tc>
        <w:tc>
          <w:tcPr>
            <w:tcW w:w="1134" w:type="dxa"/>
          </w:tcPr>
          <w:p w:rsidR="00E173F3" w:rsidRPr="00C92651" w:rsidRDefault="00E173F3" w:rsidP="00C73D6E">
            <w:pPr>
              <w:pStyle w:val="Tabletexte"/>
              <w:jc w:val="center"/>
              <w:rPr>
                <w:lang w:val="en-GB" w:eastAsia="fr-FR"/>
              </w:rPr>
            </w:pPr>
            <w:r w:rsidRPr="00C92651">
              <w:rPr>
                <w:lang w:val="en-GB" w:eastAsia="fr-FR"/>
              </w:rPr>
              <w:t>dBm 49−</w:t>
            </w:r>
          </w:p>
        </w:tc>
        <w:tc>
          <w:tcPr>
            <w:tcW w:w="1134" w:type="dxa"/>
          </w:tcPr>
          <w:p w:rsidR="00E173F3" w:rsidRPr="00C92651" w:rsidRDefault="00E173F3" w:rsidP="00C73D6E">
            <w:pPr>
              <w:pStyle w:val="Tabletexte"/>
              <w:jc w:val="center"/>
              <w:rPr>
                <w:lang w:val="en-GB" w:eastAsia="fr-FR"/>
              </w:rPr>
            </w:pPr>
            <w:r w:rsidRPr="00C92651">
              <w:rPr>
                <w:lang w:val="en-GB" w:eastAsia="fr-FR"/>
              </w:rPr>
              <w:t>MHz 1</w:t>
            </w:r>
          </w:p>
        </w:tc>
        <w:tc>
          <w:tcPr>
            <w:tcW w:w="3402" w:type="dxa"/>
          </w:tcPr>
          <w:p w:rsidR="00E173F3" w:rsidRPr="00C92651" w:rsidRDefault="00E173F3" w:rsidP="00C73D6E">
            <w:pPr>
              <w:pStyle w:val="Tabletexte"/>
              <w:jc w:val="left"/>
              <w:rPr>
                <w:lang w:eastAsia="fr-FR" w:bidi="ar-EG"/>
              </w:rPr>
            </w:pPr>
            <w:r w:rsidRPr="00C92651">
              <w:rPr>
                <w:rFonts w:hint="cs"/>
                <w:rtl/>
                <w:lang w:val="en-GB" w:eastAsia="fr-FR"/>
              </w:rPr>
              <w:t>لا ينطبق هذا المتطلب على المحطات القاعدة العاملة في النطاق</w:t>
            </w:r>
            <w:r w:rsidRPr="00C92651">
              <w:rPr>
                <w:rFonts w:hint="eastAsia"/>
                <w:rtl/>
                <w:lang w:val="en-GB" w:eastAsia="fr-FR"/>
              </w:rPr>
              <w:t> </w:t>
            </w:r>
            <w:r w:rsidRPr="00C92651">
              <w:rPr>
                <w:lang w:val="en-GB" w:eastAsia="fr-FR"/>
              </w:rPr>
              <w:t>22</w:t>
            </w:r>
            <w:r w:rsidRPr="00C92651">
              <w:rPr>
                <w:rFonts w:hint="cs"/>
                <w:rtl/>
                <w:lang w:val="en-GB" w:eastAsia="fr-FR"/>
              </w:rPr>
              <w:t>. و</w:t>
            </w:r>
            <w:r w:rsidRPr="00C92651">
              <w:rPr>
                <w:rFonts w:hint="cs"/>
                <w:rtl/>
                <w:lang w:val="en-GB" w:eastAsia="fr-FR" w:bidi="ar-EG"/>
              </w:rPr>
              <w:t>لا ينطبق هذا المتطلب على المحطة القاعدة</w:t>
            </w:r>
            <w:r w:rsidRPr="00C92651">
              <w:rPr>
                <w:rFonts w:hint="cs"/>
                <w:rtl/>
                <w:lang w:eastAsia="fr-FR" w:bidi="ar-EG"/>
              </w:rPr>
              <w:t xml:space="preserve"> العاملة في النطاق</w:t>
            </w:r>
            <w:r w:rsidRPr="00C92651">
              <w:rPr>
                <w:rFonts w:hint="eastAsia"/>
                <w:rtl/>
                <w:lang w:eastAsia="fr-FR" w:bidi="ar-EG"/>
              </w:rPr>
              <w:t> </w:t>
            </w:r>
            <w:r w:rsidRPr="00C92651">
              <w:rPr>
                <w:lang w:eastAsia="fr-FR" w:bidi="ar-EG"/>
              </w:rPr>
              <w:t>42</w:t>
            </w:r>
            <w:r w:rsidRPr="00C92651">
              <w:rPr>
                <w:rFonts w:hint="cs"/>
                <w:rtl/>
                <w:lang w:eastAsia="fr-FR" w:bidi="ar-EG"/>
              </w:rPr>
              <w:t>.</w:t>
            </w:r>
          </w:p>
        </w:tc>
      </w:tr>
      <w:tr w:rsidR="00E173F3" w:rsidRPr="00C92651" w:rsidTr="00E445AC">
        <w:trPr>
          <w:cantSplit/>
          <w:trHeight w:val="113"/>
          <w:jc w:val="center"/>
        </w:trPr>
        <w:tc>
          <w:tcPr>
            <w:tcW w:w="2126" w:type="dxa"/>
            <w:vMerge w:val="restart"/>
          </w:tcPr>
          <w:p w:rsidR="00E173F3" w:rsidRPr="00C92651" w:rsidRDefault="00E173F3" w:rsidP="00C73D6E">
            <w:pPr>
              <w:pStyle w:val="Tabletexte"/>
              <w:jc w:val="center"/>
              <w:rPr>
                <w:lang w:val="en-GB" w:eastAsia="fr-FR"/>
              </w:rPr>
            </w:pPr>
            <w:r w:rsidRPr="00C92651">
              <w:rPr>
                <w:lang w:val="en-GB" w:eastAsia="fr-FR"/>
              </w:rPr>
              <w:t>E</w:t>
            </w:r>
            <w:r w:rsidRPr="00C92651">
              <w:rPr>
                <w:lang w:val="en-GB" w:eastAsia="fr-FR"/>
              </w:rPr>
              <w:noBreakHyphen/>
              <w:t>UTRA</w:t>
            </w:r>
            <w:r w:rsidRPr="00C92651">
              <w:rPr>
                <w:lang w:val="en-GB" w:eastAsia="fr-FR"/>
              </w:rPr>
              <w:br/>
              <w:t>Band 23</w:t>
            </w:r>
          </w:p>
        </w:tc>
        <w:tc>
          <w:tcPr>
            <w:tcW w:w="1843" w:type="dxa"/>
          </w:tcPr>
          <w:p w:rsidR="00E173F3" w:rsidRPr="00C92651" w:rsidRDefault="00E173F3" w:rsidP="00C73D6E">
            <w:pPr>
              <w:pStyle w:val="Tabletexte"/>
              <w:jc w:val="center"/>
              <w:rPr>
                <w:lang w:val="en-GB" w:eastAsia="fr-FR"/>
              </w:rPr>
            </w:pPr>
            <w:r w:rsidRPr="00C92651">
              <w:rPr>
                <w:lang w:val="en-GB" w:eastAsia="fr-FR"/>
              </w:rPr>
              <w:t>2 200-2 180</w:t>
            </w:r>
            <w:r w:rsidRPr="00C92651">
              <w:rPr>
                <w:rFonts w:hint="cs"/>
                <w:rtl/>
                <w:lang w:val="en-GB" w:eastAsia="fr-FR"/>
              </w:rPr>
              <w:t xml:space="preserve"> </w:t>
            </w:r>
            <w:r w:rsidRPr="00C92651">
              <w:rPr>
                <w:lang w:val="en-GB" w:eastAsia="fr-FR"/>
              </w:rPr>
              <w:t>MHz</w:t>
            </w:r>
          </w:p>
        </w:tc>
        <w:tc>
          <w:tcPr>
            <w:tcW w:w="1134" w:type="dxa"/>
          </w:tcPr>
          <w:p w:rsidR="00E173F3" w:rsidRPr="00C92651" w:rsidRDefault="00E173F3" w:rsidP="00C73D6E">
            <w:pPr>
              <w:pStyle w:val="Tabletexte"/>
              <w:jc w:val="center"/>
              <w:rPr>
                <w:lang w:val="en-GB" w:eastAsia="fr-FR"/>
              </w:rPr>
            </w:pPr>
            <w:r w:rsidRPr="00C92651">
              <w:rPr>
                <w:lang w:val="en-GB" w:eastAsia="fr-FR"/>
              </w:rPr>
              <w:t>dBm 52−</w:t>
            </w:r>
          </w:p>
        </w:tc>
        <w:tc>
          <w:tcPr>
            <w:tcW w:w="1134" w:type="dxa"/>
          </w:tcPr>
          <w:p w:rsidR="00E173F3" w:rsidRPr="00C92651" w:rsidRDefault="00E173F3" w:rsidP="00C73D6E">
            <w:pPr>
              <w:pStyle w:val="Tabletexte"/>
              <w:jc w:val="center"/>
              <w:rPr>
                <w:lang w:val="en-GB" w:eastAsia="fr-FR"/>
              </w:rPr>
            </w:pPr>
            <w:r w:rsidRPr="00C92651">
              <w:rPr>
                <w:lang w:val="en-GB" w:eastAsia="fr-FR"/>
              </w:rPr>
              <w:t>MHz 1</w:t>
            </w:r>
          </w:p>
        </w:tc>
        <w:tc>
          <w:tcPr>
            <w:tcW w:w="3402" w:type="dxa"/>
          </w:tcPr>
          <w:p w:rsidR="00E173F3" w:rsidRPr="00C92651" w:rsidRDefault="00E173F3" w:rsidP="00C73D6E">
            <w:pPr>
              <w:pStyle w:val="Tabletexte"/>
              <w:jc w:val="left"/>
              <w:rPr>
                <w:lang w:val="en-GB" w:eastAsia="fr-FR"/>
              </w:rPr>
            </w:pPr>
            <w:r w:rsidRPr="00C92651">
              <w:rPr>
                <w:rFonts w:hint="cs"/>
                <w:rtl/>
                <w:lang w:val="en-GB" w:eastAsia="fr-FR"/>
              </w:rPr>
              <w:t>لا ينطبق هذا المتطلب على المحطات القاعدة العاملة في النطاق</w:t>
            </w:r>
            <w:r w:rsidRPr="00C92651">
              <w:rPr>
                <w:rFonts w:hint="eastAsia"/>
                <w:rtl/>
                <w:lang w:val="en-GB" w:eastAsia="fr-FR"/>
              </w:rPr>
              <w:t> </w:t>
            </w:r>
            <w:r w:rsidRPr="00C92651">
              <w:rPr>
                <w:lang w:val="en-GB" w:eastAsia="fr-FR"/>
              </w:rPr>
              <w:t>23</w:t>
            </w:r>
            <w:r w:rsidRPr="00C92651">
              <w:rPr>
                <w:rFonts w:hint="cs"/>
                <w:rtl/>
                <w:lang w:val="en-GB" w:eastAsia="fr-FR"/>
              </w:rPr>
              <w:t>.</w:t>
            </w:r>
          </w:p>
        </w:tc>
      </w:tr>
      <w:tr w:rsidR="00E173F3" w:rsidRPr="00C92651" w:rsidTr="00E445AC">
        <w:trPr>
          <w:cantSplit/>
          <w:trHeight w:val="113"/>
          <w:jc w:val="center"/>
        </w:trPr>
        <w:tc>
          <w:tcPr>
            <w:tcW w:w="2126" w:type="dxa"/>
            <w:vMerge/>
          </w:tcPr>
          <w:p w:rsidR="00E173F3" w:rsidRPr="00C92651" w:rsidRDefault="00E173F3" w:rsidP="00C73D6E">
            <w:pPr>
              <w:pStyle w:val="Tabletexte"/>
              <w:jc w:val="center"/>
              <w:rPr>
                <w:lang w:val="en-GB" w:eastAsia="fr-FR"/>
              </w:rPr>
            </w:pPr>
          </w:p>
        </w:tc>
        <w:tc>
          <w:tcPr>
            <w:tcW w:w="1843" w:type="dxa"/>
          </w:tcPr>
          <w:p w:rsidR="00E173F3" w:rsidRPr="00C92651" w:rsidRDefault="00E173F3" w:rsidP="00C73D6E">
            <w:pPr>
              <w:pStyle w:val="Tabletexte"/>
              <w:jc w:val="center"/>
              <w:rPr>
                <w:rtl/>
                <w:lang w:val="en-GB" w:eastAsia="fr-FR" w:bidi="ar-EG"/>
              </w:rPr>
            </w:pPr>
            <w:r w:rsidRPr="00C92651">
              <w:rPr>
                <w:lang w:val="en-GB" w:eastAsia="fr-FR"/>
              </w:rPr>
              <w:t>2 020-2 000</w:t>
            </w:r>
            <w:r w:rsidRPr="00C92651">
              <w:rPr>
                <w:rFonts w:hint="cs"/>
                <w:rtl/>
                <w:lang w:val="en-GB" w:eastAsia="fr-FR"/>
              </w:rPr>
              <w:t xml:space="preserve"> </w:t>
            </w:r>
            <w:r w:rsidRPr="00C92651">
              <w:rPr>
                <w:lang w:val="en-GB" w:eastAsia="fr-FR"/>
              </w:rPr>
              <w:t>MHz</w:t>
            </w:r>
          </w:p>
        </w:tc>
        <w:tc>
          <w:tcPr>
            <w:tcW w:w="1134" w:type="dxa"/>
          </w:tcPr>
          <w:p w:rsidR="00E173F3" w:rsidRPr="00C92651" w:rsidRDefault="00E173F3" w:rsidP="00C73D6E">
            <w:pPr>
              <w:pStyle w:val="Tabletexte"/>
              <w:jc w:val="center"/>
              <w:rPr>
                <w:lang w:val="en-GB" w:eastAsia="fr-FR"/>
              </w:rPr>
            </w:pPr>
            <w:r w:rsidRPr="00C92651">
              <w:rPr>
                <w:lang w:val="en-GB" w:eastAsia="fr-FR"/>
              </w:rPr>
              <w:t>dBm 49−</w:t>
            </w:r>
          </w:p>
        </w:tc>
        <w:tc>
          <w:tcPr>
            <w:tcW w:w="1134" w:type="dxa"/>
          </w:tcPr>
          <w:p w:rsidR="00E173F3" w:rsidRPr="00C92651" w:rsidRDefault="00E173F3" w:rsidP="00C73D6E">
            <w:pPr>
              <w:pStyle w:val="Tabletexte"/>
              <w:jc w:val="center"/>
              <w:rPr>
                <w:rtl/>
                <w:lang w:val="en-GB" w:eastAsia="fr-FR"/>
              </w:rPr>
            </w:pPr>
            <w:r w:rsidRPr="00C92651">
              <w:rPr>
                <w:lang w:val="en-GB" w:eastAsia="fr-FR"/>
              </w:rPr>
              <w:t>MHz 1</w:t>
            </w:r>
          </w:p>
        </w:tc>
        <w:tc>
          <w:tcPr>
            <w:tcW w:w="3402" w:type="dxa"/>
          </w:tcPr>
          <w:p w:rsidR="00E173F3" w:rsidRPr="00C92651" w:rsidRDefault="00E173F3" w:rsidP="00C73D6E">
            <w:pPr>
              <w:pStyle w:val="Tabletexte"/>
              <w:jc w:val="left"/>
              <w:rPr>
                <w:rtl/>
                <w:lang w:eastAsia="fr-FR" w:bidi="ar-EG"/>
              </w:rPr>
            </w:pPr>
            <w:r w:rsidRPr="00C92651">
              <w:rPr>
                <w:rFonts w:hint="cs"/>
                <w:rtl/>
                <w:lang w:val="en-GB" w:eastAsia="fr-FR"/>
              </w:rPr>
              <w:t>لا ينطبق هذا المتطلب على المحطات القاعدة العاملة في النطاق</w:t>
            </w:r>
            <w:r w:rsidRPr="00C92651">
              <w:rPr>
                <w:rFonts w:hint="eastAsia"/>
                <w:rtl/>
                <w:lang w:val="en-GB" w:eastAsia="fr-FR"/>
              </w:rPr>
              <w:t> </w:t>
            </w:r>
            <w:r w:rsidRPr="00C92651">
              <w:rPr>
                <w:lang w:val="en-GB" w:eastAsia="fr-FR"/>
              </w:rPr>
              <w:t>23</w:t>
            </w:r>
            <w:r w:rsidRPr="00C92651">
              <w:rPr>
                <w:rFonts w:hint="cs"/>
                <w:rtl/>
                <w:lang w:val="en-GB" w:eastAsia="fr-FR"/>
              </w:rPr>
              <w:t>. ولا ينطبق هذا المتطلب على المحطات القاعدة العاملة في</w:t>
            </w:r>
            <w:r w:rsidRPr="00C92651">
              <w:rPr>
                <w:rFonts w:hint="eastAsia"/>
                <w:rtl/>
                <w:lang w:val="en-GB" w:eastAsia="fr-FR"/>
              </w:rPr>
              <w:t> </w:t>
            </w:r>
            <w:r w:rsidRPr="00C92651">
              <w:rPr>
                <w:rFonts w:hint="cs"/>
                <w:rtl/>
                <w:lang w:val="en-GB" w:eastAsia="fr-FR"/>
              </w:rPr>
              <w:t>النطاق </w:t>
            </w:r>
            <w:r w:rsidRPr="00C92651">
              <w:rPr>
                <w:lang w:eastAsia="fr-FR"/>
              </w:rPr>
              <w:t>2</w:t>
            </w:r>
            <w:r w:rsidRPr="00C92651">
              <w:rPr>
                <w:rFonts w:hint="cs"/>
                <w:rtl/>
                <w:lang w:eastAsia="fr-FR" w:bidi="ar-EG"/>
              </w:rPr>
              <w:t xml:space="preserve"> أو</w:t>
            </w:r>
            <w:r w:rsidRPr="00C92651">
              <w:rPr>
                <w:rFonts w:hint="eastAsia"/>
                <w:rtl/>
                <w:lang w:eastAsia="fr-FR" w:bidi="ar-EG"/>
              </w:rPr>
              <w:t> </w:t>
            </w:r>
            <w:r w:rsidRPr="00C92651">
              <w:rPr>
                <w:lang w:eastAsia="fr-FR" w:bidi="ar-EG"/>
              </w:rPr>
              <w:t>25</w:t>
            </w:r>
            <w:r w:rsidRPr="00C92651">
              <w:rPr>
                <w:rFonts w:hint="cs"/>
                <w:rtl/>
                <w:lang w:eastAsia="fr-FR" w:bidi="ar-EG"/>
              </w:rPr>
              <w:t>، حيث يتم تحديد الحدود بشكل مستقل.</w:t>
            </w:r>
          </w:p>
        </w:tc>
      </w:tr>
      <w:tr w:rsidR="00E173F3" w:rsidRPr="00C92651" w:rsidTr="00E445AC">
        <w:trPr>
          <w:cantSplit/>
          <w:trHeight w:val="113"/>
          <w:jc w:val="center"/>
        </w:trPr>
        <w:tc>
          <w:tcPr>
            <w:tcW w:w="2126" w:type="dxa"/>
            <w:vMerge/>
          </w:tcPr>
          <w:p w:rsidR="00E173F3" w:rsidRPr="00C92651" w:rsidRDefault="00E173F3" w:rsidP="00C73D6E">
            <w:pPr>
              <w:pStyle w:val="Tabletexte"/>
              <w:jc w:val="center"/>
              <w:rPr>
                <w:lang w:val="en-GB" w:eastAsia="fr-FR"/>
              </w:rPr>
            </w:pPr>
          </w:p>
        </w:tc>
        <w:tc>
          <w:tcPr>
            <w:tcW w:w="1843" w:type="dxa"/>
          </w:tcPr>
          <w:p w:rsidR="00E173F3" w:rsidRPr="00C92651" w:rsidRDefault="00E173F3" w:rsidP="00C73D6E">
            <w:pPr>
              <w:pStyle w:val="Tabletexte"/>
              <w:jc w:val="center"/>
              <w:rPr>
                <w:lang w:val="en-GB" w:eastAsia="fr-FR"/>
              </w:rPr>
            </w:pPr>
            <w:r w:rsidRPr="00C92651">
              <w:rPr>
                <w:lang w:val="en-GB" w:eastAsia="fr-FR"/>
              </w:rPr>
              <w:t>2 010-2 000</w:t>
            </w:r>
            <w:r w:rsidRPr="00C92651">
              <w:rPr>
                <w:rFonts w:hint="cs"/>
                <w:rtl/>
                <w:lang w:val="en-GB" w:eastAsia="fr-FR"/>
              </w:rPr>
              <w:t xml:space="preserve"> </w:t>
            </w:r>
            <w:r w:rsidRPr="00C92651">
              <w:rPr>
                <w:lang w:val="en-GB" w:eastAsia="fr-FR"/>
              </w:rPr>
              <w:t>MHz</w:t>
            </w:r>
          </w:p>
        </w:tc>
        <w:tc>
          <w:tcPr>
            <w:tcW w:w="1134" w:type="dxa"/>
          </w:tcPr>
          <w:p w:rsidR="00E173F3" w:rsidRPr="00C92651" w:rsidRDefault="00E173F3" w:rsidP="00C73D6E">
            <w:pPr>
              <w:pStyle w:val="Tabletexte"/>
              <w:jc w:val="center"/>
              <w:rPr>
                <w:lang w:val="en-GB" w:eastAsia="fr-FR"/>
              </w:rPr>
            </w:pPr>
            <w:r w:rsidRPr="00C92651">
              <w:rPr>
                <w:lang w:val="en-GB" w:eastAsia="fr-FR"/>
              </w:rPr>
              <w:t>dBm 30−</w:t>
            </w:r>
          </w:p>
        </w:tc>
        <w:tc>
          <w:tcPr>
            <w:tcW w:w="1134" w:type="dxa"/>
          </w:tcPr>
          <w:p w:rsidR="00E173F3" w:rsidRPr="00C92651" w:rsidRDefault="00E173F3" w:rsidP="00C73D6E">
            <w:pPr>
              <w:pStyle w:val="Tabletexte"/>
              <w:jc w:val="center"/>
              <w:rPr>
                <w:lang w:val="en-GB" w:eastAsia="fr-FR"/>
              </w:rPr>
            </w:pPr>
            <w:r w:rsidRPr="00C92651">
              <w:rPr>
                <w:lang w:val="en-GB" w:eastAsia="fr-FR"/>
              </w:rPr>
              <w:t>MHz 1</w:t>
            </w:r>
          </w:p>
        </w:tc>
        <w:tc>
          <w:tcPr>
            <w:tcW w:w="3402" w:type="dxa"/>
            <w:vMerge w:val="restart"/>
          </w:tcPr>
          <w:p w:rsidR="00E173F3" w:rsidRPr="00C92651" w:rsidRDefault="00E173F3" w:rsidP="00C73D6E">
            <w:pPr>
              <w:pStyle w:val="Tabletexte"/>
              <w:jc w:val="left"/>
              <w:rPr>
                <w:lang w:val="en-GB" w:eastAsia="fr-FR"/>
              </w:rPr>
            </w:pPr>
            <w:r w:rsidRPr="00C92651">
              <w:rPr>
                <w:rFonts w:hint="cs"/>
                <w:rtl/>
                <w:lang w:val="en-GB" w:eastAsia="fr-FR"/>
              </w:rPr>
              <w:t>لا ينطبق هذا المتطلب على المحطات القاعدة العاملة في النطاق</w:t>
            </w:r>
            <w:r w:rsidRPr="00C92651">
              <w:rPr>
                <w:rFonts w:hint="cs"/>
                <w:rtl/>
                <w:lang w:val="en-GB" w:eastAsia="fr-FR" w:bidi="ar-EG"/>
              </w:rPr>
              <w:t xml:space="preserve"> </w:t>
            </w:r>
            <w:r w:rsidRPr="00C92651">
              <w:rPr>
                <w:lang w:val="en-GB" w:eastAsia="fr-FR" w:bidi="ar-EG"/>
              </w:rPr>
              <w:t>2</w:t>
            </w:r>
            <w:r w:rsidRPr="00C92651">
              <w:rPr>
                <w:rFonts w:hint="cs"/>
                <w:rtl/>
                <w:lang w:val="en-GB" w:eastAsia="fr-FR" w:bidi="ar-EG"/>
              </w:rPr>
              <w:t xml:space="preserve"> أو</w:t>
            </w:r>
            <w:r w:rsidRPr="00C92651">
              <w:rPr>
                <w:rFonts w:hint="eastAsia"/>
                <w:rtl/>
                <w:lang w:val="en-GB" w:eastAsia="fr-FR"/>
              </w:rPr>
              <w:t> </w:t>
            </w:r>
            <w:r w:rsidRPr="00C92651">
              <w:rPr>
                <w:lang w:val="en-GB" w:eastAsia="fr-FR"/>
              </w:rPr>
              <w:t>25</w:t>
            </w:r>
            <w:r w:rsidRPr="00C92651">
              <w:rPr>
                <w:rFonts w:hint="cs"/>
                <w:rtl/>
                <w:lang w:val="en-GB" w:eastAsia="fr-FR"/>
              </w:rPr>
              <w:t xml:space="preserve">. وبالنسبة للمحطات القاعدة العاملة في النطاق </w:t>
            </w:r>
            <w:r w:rsidRPr="00C92651">
              <w:rPr>
                <w:lang w:eastAsia="fr-FR"/>
              </w:rPr>
              <w:t>27</w:t>
            </w:r>
            <w:r w:rsidRPr="00C92651">
              <w:rPr>
                <w:rFonts w:hint="cs"/>
                <w:rtl/>
                <w:lang w:eastAsia="fr-FR" w:bidi="ar-LB"/>
              </w:rPr>
              <w:t xml:space="preserve"> </w:t>
            </w:r>
            <w:r w:rsidRPr="00C92651">
              <w:rPr>
                <w:rFonts w:hint="cs"/>
                <w:rtl/>
                <w:lang w:val="en-GB" w:eastAsia="fr-FR" w:bidi="ar-EG"/>
              </w:rPr>
              <w:t xml:space="preserve">ينطبق هذا المتطلب بدءاً من </w:t>
            </w:r>
            <w:r w:rsidRPr="00C92651">
              <w:rPr>
                <w:lang w:eastAsia="fr-FR" w:bidi="ar-EG"/>
              </w:rPr>
              <w:t>MHz 5</w:t>
            </w:r>
            <w:r w:rsidRPr="00C92651">
              <w:rPr>
                <w:rFonts w:hint="cs"/>
                <w:rtl/>
                <w:lang w:eastAsia="fr-FR" w:bidi="ar-EG"/>
              </w:rPr>
              <w:t xml:space="preserve"> فوق نطاق تشغيل الوصلة الهابطة </w:t>
            </w:r>
            <w:r w:rsidRPr="00C92651">
              <w:rPr>
                <w:lang w:eastAsia="fr-FR" w:bidi="ar-EG"/>
              </w:rPr>
              <w:t>25</w:t>
            </w:r>
            <w:r w:rsidRPr="00C92651">
              <w:rPr>
                <w:rFonts w:hint="cs"/>
                <w:rtl/>
                <w:lang w:eastAsia="fr-FR" w:bidi="ar-EG"/>
              </w:rPr>
              <w:t xml:space="preserve"> (الملاحظة </w:t>
            </w:r>
            <w:r w:rsidRPr="00C92651">
              <w:rPr>
                <w:lang w:eastAsia="fr-FR" w:bidi="ar-EG"/>
              </w:rPr>
              <w:t>5</w:t>
            </w:r>
            <w:r w:rsidRPr="00C92651">
              <w:rPr>
                <w:rFonts w:hint="cs"/>
                <w:rtl/>
                <w:lang w:eastAsia="fr-FR" w:bidi="ar-EG"/>
              </w:rPr>
              <w:t>).</w:t>
            </w:r>
          </w:p>
        </w:tc>
      </w:tr>
      <w:tr w:rsidR="00E173F3" w:rsidRPr="00C92651" w:rsidTr="00E445AC">
        <w:trPr>
          <w:cantSplit/>
          <w:trHeight w:val="113"/>
          <w:jc w:val="center"/>
        </w:trPr>
        <w:tc>
          <w:tcPr>
            <w:tcW w:w="2126" w:type="dxa"/>
            <w:vMerge/>
          </w:tcPr>
          <w:p w:rsidR="00E173F3" w:rsidRPr="00C92651" w:rsidRDefault="00E173F3" w:rsidP="00C73D6E">
            <w:pPr>
              <w:pStyle w:val="Tabletexte"/>
              <w:jc w:val="center"/>
              <w:rPr>
                <w:lang w:val="en-GB" w:eastAsia="fr-FR"/>
              </w:rPr>
            </w:pPr>
          </w:p>
        </w:tc>
        <w:tc>
          <w:tcPr>
            <w:tcW w:w="1843" w:type="dxa"/>
          </w:tcPr>
          <w:p w:rsidR="00E173F3" w:rsidRPr="00C92651" w:rsidRDefault="00E173F3" w:rsidP="00C73D6E">
            <w:pPr>
              <w:pStyle w:val="Tabletexte"/>
              <w:jc w:val="center"/>
              <w:rPr>
                <w:lang w:val="en-GB" w:eastAsia="fr-FR"/>
              </w:rPr>
            </w:pPr>
            <w:r w:rsidRPr="00C92651">
              <w:rPr>
                <w:lang w:val="en-GB" w:eastAsia="fr-FR"/>
              </w:rPr>
              <w:t>2 020-2 010</w:t>
            </w:r>
            <w:r w:rsidRPr="00C92651">
              <w:rPr>
                <w:rFonts w:hint="cs"/>
                <w:rtl/>
                <w:lang w:val="en-GB" w:eastAsia="fr-FR"/>
              </w:rPr>
              <w:t xml:space="preserve"> </w:t>
            </w:r>
            <w:r w:rsidRPr="00C92651">
              <w:rPr>
                <w:lang w:val="en-GB" w:eastAsia="fr-FR"/>
              </w:rPr>
              <w:t>MHz</w:t>
            </w:r>
          </w:p>
        </w:tc>
        <w:tc>
          <w:tcPr>
            <w:tcW w:w="1134" w:type="dxa"/>
          </w:tcPr>
          <w:p w:rsidR="00E173F3" w:rsidRPr="00C92651" w:rsidRDefault="00E173F3" w:rsidP="00C73D6E">
            <w:pPr>
              <w:pStyle w:val="Tabletexte"/>
              <w:jc w:val="center"/>
              <w:rPr>
                <w:lang w:val="en-GB" w:eastAsia="fr-FR"/>
              </w:rPr>
            </w:pPr>
            <w:r w:rsidRPr="00C92651">
              <w:rPr>
                <w:lang w:val="en-GB" w:eastAsia="fr-FR"/>
              </w:rPr>
              <w:t>dBm 49−</w:t>
            </w:r>
          </w:p>
        </w:tc>
        <w:tc>
          <w:tcPr>
            <w:tcW w:w="1134" w:type="dxa"/>
          </w:tcPr>
          <w:p w:rsidR="00E173F3" w:rsidRPr="00C92651" w:rsidRDefault="00E173F3" w:rsidP="00C73D6E">
            <w:pPr>
              <w:pStyle w:val="Tabletexte"/>
              <w:jc w:val="center"/>
              <w:rPr>
                <w:lang w:val="en-GB" w:eastAsia="fr-FR"/>
              </w:rPr>
            </w:pPr>
            <w:r w:rsidRPr="00C92651">
              <w:rPr>
                <w:lang w:val="en-GB" w:eastAsia="fr-FR"/>
              </w:rPr>
              <w:t>MHz 1</w:t>
            </w:r>
          </w:p>
        </w:tc>
        <w:tc>
          <w:tcPr>
            <w:tcW w:w="3402" w:type="dxa"/>
            <w:vMerge/>
          </w:tcPr>
          <w:p w:rsidR="00E173F3" w:rsidRPr="00C92651" w:rsidRDefault="00E173F3" w:rsidP="00C73D6E">
            <w:pPr>
              <w:pStyle w:val="Tabletexte"/>
              <w:jc w:val="left"/>
              <w:rPr>
                <w:lang w:val="en-GB" w:eastAsia="fr-FR"/>
              </w:rPr>
            </w:pPr>
          </w:p>
        </w:tc>
      </w:tr>
      <w:tr w:rsidR="00E173F3" w:rsidRPr="00C92651" w:rsidTr="00E445AC">
        <w:trPr>
          <w:cantSplit/>
          <w:trHeight w:val="113"/>
          <w:jc w:val="center"/>
        </w:trPr>
        <w:tc>
          <w:tcPr>
            <w:tcW w:w="2126" w:type="dxa"/>
            <w:vMerge w:val="restart"/>
          </w:tcPr>
          <w:p w:rsidR="00E173F3" w:rsidRPr="00C92651" w:rsidRDefault="00E173F3" w:rsidP="00C73D6E">
            <w:pPr>
              <w:pStyle w:val="Tabletexte"/>
              <w:jc w:val="center"/>
              <w:rPr>
                <w:lang w:val="en-GB" w:eastAsia="fr-FR"/>
              </w:rPr>
            </w:pPr>
            <w:r w:rsidRPr="00C92651">
              <w:rPr>
                <w:lang w:val="en-GB" w:eastAsia="fr-FR"/>
              </w:rPr>
              <w:t>E</w:t>
            </w:r>
            <w:r w:rsidRPr="00C92651">
              <w:rPr>
                <w:lang w:val="en-GB" w:eastAsia="fr-FR"/>
              </w:rPr>
              <w:noBreakHyphen/>
              <w:t>UTRA</w:t>
            </w:r>
            <w:r w:rsidRPr="00C92651">
              <w:rPr>
                <w:lang w:val="en-GB" w:eastAsia="fr-FR"/>
              </w:rPr>
              <w:br/>
              <w:t>Band 24</w:t>
            </w:r>
          </w:p>
        </w:tc>
        <w:tc>
          <w:tcPr>
            <w:tcW w:w="1843" w:type="dxa"/>
          </w:tcPr>
          <w:p w:rsidR="00E173F3" w:rsidRPr="00C92651" w:rsidRDefault="00E173F3" w:rsidP="00C73D6E">
            <w:pPr>
              <w:pStyle w:val="Tabletexte"/>
              <w:jc w:val="center"/>
              <w:rPr>
                <w:lang w:val="en-GB" w:eastAsia="fr-FR"/>
              </w:rPr>
            </w:pPr>
            <w:r w:rsidRPr="00C92651">
              <w:rPr>
                <w:lang w:val="en-GB" w:eastAsia="fr-FR"/>
              </w:rPr>
              <w:t>1 559-1 525</w:t>
            </w:r>
            <w:r w:rsidRPr="00C92651">
              <w:rPr>
                <w:rFonts w:hint="cs"/>
                <w:rtl/>
                <w:lang w:val="en-GB" w:eastAsia="fr-FR"/>
              </w:rPr>
              <w:t xml:space="preserve"> </w:t>
            </w:r>
            <w:r w:rsidRPr="00C92651">
              <w:rPr>
                <w:lang w:val="en-GB" w:eastAsia="fr-FR"/>
              </w:rPr>
              <w:t>MHz</w:t>
            </w:r>
          </w:p>
        </w:tc>
        <w:tc>
          <w:tcPr>
            <w:tcW w:w="1134" w:type="dxa"/>
          </w:tcPr>
          <w:p w:rsidR="00E173F3" w:rsidRPr="00C92651" w:rsidRDefault="00E173F3" w:rsidP="00C73D6E">
            <w:pPr>
              <w:pStyle w:val="Tabletexte"/>
              <w:jc w:val="center"/>
              <w:rPr>
                <w:lang w:val="en-GB" w:eastAsia="fr-FR"/>
              </w:rPr>
            </w:pPr>
            <w:r w:rsidRPr="00C92651">
              <w:rPr>
                <w:lang w:val="en-GB" w:eastAsia="fr-FR"/>
              </w:rPr>
              <w:t>dBm 52−</w:t>
            </w:r>
          </w:p>
        </w:tc>
        <w:tc>
          <w:tcPr>
            <w:tcW w:w="1134" w:type="dxa"/>
          </w:tcPr>
          <w:p w:rsidR="00E173F3" w:rsidRPr="00C92651" w:rsidRDefault="00E173F3" w:rsidP="00C73D6E">
            <w:pPr>
              <w:pStyle w:val="Tabletexte"/>
              <w:jc w:val="center"/>
              <w:rPr>
                <w:lang w:val="en-GB" w:eastAsia="fr-FR"/>
              </w:rPr>
            </w:pPr>
            <w:r w:rsidRPr="00C92651">
              <w:rPr>
                <w:lang w:val="en-GB" w:eastAsia="fr-FR"/>
              </w:rPr>
              <w:t>MHz 1</w:t>
            </w:r>
          </w:p>
        </w:tc>
        <w:tc>
          <w:tcPr>
            <w:tcW w:w="3402" w:type="dxa"/>
          </w:tcPr>
          <w:p w:rsidR="00E173F3" w:rsidRPr="00C92651" w:rsidRDefault="00E173F3" w:rsidP="00C73D6E">
            <w:pPr>
              <w:pStyle w:val="Tabletexte"/>
              <w:jc w:val="left"/>
              <w:rPr>
                <w:rtl/>
                <w:lang w:val="en-GB" w:eastAsia="fr-FR"/>
              </w:rPr>
            </w:pPr>
            <w:r w:rsidRPr="00C92651">
              <w:rPr>
                <w:rFonts w:hint="cs"/>
                <w:rtl/>
                <w:lang w:val="en-GB" w:eastAsia="fr-FR"/>
              </w:rPr>
              <w:t>لا ينطبق هذا المتطلب على المحطات القاعدة العاملة في النطاق</w:t>
            </w:r>
            <w:r w:rsidRPr="00C92651">
              <w:rPr>
                <w:rFonts w:hint="eastAsia"/>
                <w:rtl/>
                <w:lang w:val="en-GB" w:eastAsia="fr-FR"/>
              </w:rPr>
              <w:t> </w:t>
            </w:r>
            <w:r w:rsidRPr="00C92651">
              <w:rPr>
                <w:lang w:val="en-GB" w:eastAsia="fr-FR"/>
              </w:rPr>
              <w:t>24</w:t>
            </w:r>
            <w:r w:rsidRPr="00C92651">
              <w:rPr>
                <w:rFonts w:hint="cs"/>
                <w:rtl/>
                <w:lang w:val="en-GB" w:eastAsia="fr-FR"/>
              </w:rPr>
              <w:t>.</w:t>
            </w:r>
          </w:p>
        </w:tc>
      </w:tr>
      <w:tr w:rsidR="00E173F3" w:rsidRPr="009A0A21" w:rsidTr="00E445AC">
        <w:trPr>
          <w:cantSplit/>
          <w:trHeight w:val="113"/>
          <w:jc w:val="center"/>
        </w:trPr>
        <w:tc>
          <w:tcPr>
            <w:tcW w:w="2126" w:type="dxa"/>
            <w:vMerge/>
          </w:tcPr>
          <w:p w:rsidR="00E173F3" w:rsidRPr="00C92651" w:rsidRDefault="00E173F3" w:rsidP="00C73D6E">
            <w:pPr>
              <w:pStyle w:val="Tabletexte"/>
              <w:jc w:val="center"/>
              <w:rPr>
                <w:lang w:val="en-GB" w:eastAsia="fr-FR"/>
              </w:rPr>
            </w:pPr>
          </w:p>
        </w:tc>
        <w:tc>
          <w:tcPr>
            <w:tcW w:w="1843" w:type="dxa"/>
          </w:tcPr>
          <w:p w:rsidR="00E173F3" w:rsidRPr="00C92651" w:rsidRDefault="00E173F3" w:rsidP="00C73D6E">
            <w:pPr>
              <w:pStyle w:val="Tabletexte"/>
              <w:jc w:val="center"/>
              <w:rPr>
                <w:lang w:val="en-GB" w:eastAsia="fr-FR"/>
              </w:rPr>
            </w:pPr>
            <w:r w:rsidRPr="00C92651">
              <w:rPr>
                <w:lang w:val="en-GB" w:eastAsia="fr-FR"/>
              </w:rPr>
              <w:t>1 660.5-1 626.5</w:t>
            </w:r>
            <w:r w:rsidRPr="00C92651">
              <w:rPr>
                <w:rFonts w:hint="cs"/>
                <w:rtl/>
                <w:lang w:val="en-GB" w:eastAsia="fr-FR"/>
              </w:rPr>
              <w:t xml:space="preserve"> </w:t>
            </w:r>
            <w:r w:rsidRPr="00C92651">
              <w:rPr>
                <w:lang w:val="en-GB" w:eastAsia="fr-FR"/>
              </w:rPr>
              <w:t>MHz</w:t>
            </w:r>
          </w:p>
        </w:tc>
        <w:tc>
          <w:tcPr>
            <w:tcW w:w="1134" w:type="dxa"/>
          </w:tcPr>
          <w:p w:rsidR="00E173F3" w:rsidRPr="00C92651" w:rsidRDefault="00E173F3" w:rsidP="00C73D6E">
            <w:pPr>
              <w:pStyle w:val="Tabletexte"/>
              <w:jc w:val="center"/>
              <w:rPr>
                <w:lang w:val="en-GB" w:eastAsia="fr-FR"/>
              </w:rPr>
            </w:pPr>
            <w:r w:rsidRPr="00C92651">
              <w:rPr>
                <w:lang w:val="en-GB" w:eastAsia="fr-FR"/>
              </w:rPr>
              <w:t>dBm 49−</w:t>
            </w:r>
          </w:p>
        </w:tc>
        <w:tc>
          <w:tcPr>
            <w:tcW w:w="1134" w:type="dxa"/>
          </w:tcPr>
          <w:p w:rsidR="00E173F3" w:rsidRPr="00C92651" w:rsidRDefault="00E173F3" w:rsidP="00C73D6E">
            <w:pPr>
              <w:pStyle w:val="Tabletexte"/>
              <w:jc w:val="center"/>
              <w:rPr>
                <w:lang w:val="en-GB" w:eastAsia="fr-FR"/>
              </w:rPr>
            </w:pPr>
            <w:r w:rsidRPr="00C92651">
              <w:rPr>
                <w:lang w:val="en-GB" w:eastAsia="fr-FR"/>
              </w:rPr>
              <w:t>MHz 1</w:t>
            </w:r>
          </w:p>
        </w:tc>
        <w:tc>
          <w:tcPr>
            <w:tcW w:w="3402" w:type="dxa"/>
          </w:tcPr>
          <w:p w:rsidR="00E173F3" w:rsidRPr="00C92651" w:rsidRDefault="00E173F3" w:rsidP="00C73D6E">
            <w:pPr>
              <w:pStyle w:val="Tabletexte"/>
              <w:jc w:val="left"/>
              <w:rPr>
                <w:lang w:val="en-GB" w:eastAsia="fr-FR"/>
              </w:rPr>
            </w:pPr>
            <w:r w:rsidRPr="00C92651">
              <w:rPr>
                <w:rFonts w:hint="cs"/>
                <w:rtl/>
                <w:lang w:val="en-GB" w:eastAsia="fr-FR"/>
              </w:rPr>
              <w:t>لا ينطبق هذا المتطلب على المحطات القاعدة العاملة في النطاق</w:t>
            </w:r>
            <w:r w:rsidRPr="00C92651">
              <w:rPr>
                <w:rFonts w:hint="eastAsia"/>
                <w:rtl/>
                <w:lang w:val="en-GB" w:eastAsia="fr-FR"/>
              </w:rPr>
              <w:t> </w:t>
            </w:r>
            <w:r w:rsidRPr="00C92651">
              <w:rPr>
                <w:lang w:val="en-GB" w:eastAsia="fr-FR"/>
              </w:rPr>
              <w:t>24</w:t>
            </w:r>
            <w:r w:rsidRPr="00C92651">
              <w:rPr>
                <w:rFonts w:hint="cs"/>
                <w:rtl/>
                <w:lang w:val="en-GB" w:eastAsia="fr-FR"/>
              </w:rPr>
              <w:t>.</w:t>
            </w:r>
          </w:p>
        </w:tc>
      </w:tr>
    </w:tbl>
    <w:p w:rsidR="00E445AC" w:rsidRPr="009F1693" w:rsidRDefault="00E445AC" w:rsidP="00E445AC">
      <w:pPr>
        <w:pStyle w:val="TableNo"/>
        <w:pageBreakBefore/>
        <w:rPr>
          <w:rtl/>
        </w:rPr>
      </w:pPr>
      <w:r w:rsidRPr="003C7801">
        <w:rPr>
          <w:rtl/>
          <w:lang w:bidi="ar-SA"/>
        </w:rPr>
        <w:lastRenderedPageBreak/>
        <w:t>الج</w:t>
      </w:r>
      <w:r w:rsidRPr="003C7801">
        <w:rPr>
          <w:rFonts w:hint="cs"/>
          <w:rtl/>
          <w:lang w:bidi="ar-SA"/>
        </w:rPr>
        <w:t>ـــــــ</w:t>
      </w:r>
      <w:r w:rsidRPr="003C7801">
        <w:rPr>
          <w:rtl/>
          <w:lang w:bidi="ar-SA"/>
        </w:rPr>
        <w:t>دول</w:t>
      </w:r>
      <w:r w:rsidRPr="003C7801">
        <w:rPr>
          <w:rFonts w:hint="cs"/>
          <w:rtl/>
          <w:lang w:bidi="ar-SA"/>
        </w:rPr>
        <w:t> </w:t>
      </w:r>
      <w:r w:rsidRPr="003C7801">
        <w:rPr>
          <w:lang w:bidi="ar-SA"/>
        </w:rPr>
        <w:t>1</w:t>
      </w:r>
      <w:r w:rsidRPr="003C7801">
        <w:rPr>
          <w:lang w:bidi="ar-SA"/>
        </w:rPr>
        <w:noBreakHyphen/>
        <w:t>4.6.3</w:t>
      </w:r>
      <w:r w:rsidRPr="009F1693">
        <w:rPr>
          <w:rFonts w:hint="cs"/>
          <w:rtl/>
        </w:rPr>
        <w:t xml:space="preserve"> (</w:t>
      </w:r>
      <w:r w:rsidRPr="009F1693">
        <w:rPr>
          <w:rFonts w:hint="eastAsia"/>
          <w:sz w:val="14"/>
          <w:szCs w:val="22"/>
          <w:rtl/>
        </w:rPr>
        <w:t> </w:t>
      </w:r>
      <w:r>
        <w:rPr>
          <w:rFonts w:hint="cs"/>
          <w:i/>
          <w:iCs/>
          <w:rtl/>
        </w:rPr>
        <w:t>تابع</w:t>
      </w:r>
      <w:r w:rsidRPr="003C7801">
        <w:rPr>
          <w:rFonts w:hint="cs"/>
          <w:i/>
          <w:iCs/>
          <w:sz w:val="8"/>
          <w:szCs w:val="16"/>
          <w:rtl/>
        </w:rPr>
        <w:t> </w:t>
      </w:r>
      <w:r w:rsidRPr="009F1693">
        <w:rPr>
          <w:rFonts w:hint="cs"/>
          <w:rtl/>
        </w:rPr>
        <w:t>)</w:t>
      </w:r>
    </w:p>
    <w:tbl>
      <w:tblPr>
        <w:bidiVisual/>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126"/>
        <w:gridCol w:w="1843"/>
        <w:gridCol w:w="1134"/>
        <w:gridCol w:w="1134"/>
        <w:gridCol w:w="3402"/>
      </w:tblGrid>
      <w:tr w:rsidR="00E445AC" w:rsidRPr="00082DE8" w:rsidTr="00F03B85">
        <w:trPr>
          <w:cantSplit/>
          <w:trHeight w:val="113"/>
          <w:jc w:val="center"/>
        </w:trPr>
        <w:tc>
          <w:tcPr>
            <w:tcW w:w="2126" w:type="dxa"/>
          </w:tcPr>
          <w:p w:rsidR="00E445AC" w:rsidRPr="00082DE8" w:rsidRDefault="00E445AC" w:rsidP="00E445AC">
            <w:pPr>
              <w:pStyle w:val="TableHead0"/>
              <w:rPr>
                <w:rFonts w:hint="eastAsia"/>
                <w:lang w:eastAsia="en-US"/>
              </w:rPr>
            </w:pPr>
            <w:r w:rsidRPr="00082DE8">
              <w:rPr>
                <w:rFonts w:hint="cs"/>
                <w:rtl/>
                <w:lang w:eastAsia="en-US"/>
              </w:rPr>
              <w:t>نمط النظام الذي سيتم التعايش معه</w:t>
            </w:r>
          </w:p>
        </w:tc>
        <w:tc>
          <w:tcPr>
            <w:tcW w:w="1843" w:type="dxa"/>
            <w:vAlign w:val="center"/>
          </w:tcPr>
          <w:p w:rsidR="00E445AC" w:rsidRPr="00082DE8" w:rsidRDefault="00E445AC" w:rsidP="00E445AC">
            <w:pPr>
              <w:pStyle w:val="TableHead0"/>
              <w:rPr>
                <w:rFonts w:hint="eastAsia"/>
                <w:lang w:eastAsia="en-US"/>
              </w:rPr>
            </w:pPr>
            <w:r w:rsidRPr="00082DE8">
              <w:rPr>
                <w:rFonts w:hint="cs"/>
                <w:rtl/>
                <w:lang w:eastAsia="en-US"/>
              </w:rPr>
              <w:t>مدى الترددات من أجل متطلبات التعايش</w:t>
            </w:r>
          </w:p>
        </w:tc>
        <w:tc>
          <w:tcPr>
            <w:tcW w:w="1134" w:type="dxa"/>
            <w:vAlign w:val="center"/>
          </w:tcPr>
          <w:p w:rsidR="00E445AC" w:rsidRPr="00082DE8" w:rsidRDefault="00E445AC" w:rsidP="00E445AC">
            <w:pPr>
              <w:pStyle w:val="TableHead0"/>
              <w:rPr>
                <w:rFonts w:hint="eastAsia"/>
                <w:lang w:eastAsia="en-US"/>
              </w:rPr>
            </w:pPr>
            <w:r w:rsidRPr="00082DE8">
              <w:rPr>
                <w:rFonts w:hint="cs"/>
                <w:rtl/>
                <w:lang w:eastAsia="en-US"/>
              </w:rPr>
              <w:t>المستوى الأقصى</w:t>
            </w:r>
          </w:p>
        </w:tc>
        <w:tc>
          <w:tcPr>
            <w:tcW w:w="1134" w:type="dxa"/>
            <w:vAlign w:val="center"/>
          </w:tcPr>
          <w:p w:rsidR="00E445AC" w:rsidRPr="00082DE8" w:rsidRDefault="00E445AC" w:rsidP="00E445AC">
            <w:pPr>
              <w:pStyle w:val="TableHead0"/>
              <w:rPr>
                <w:rFonts w:hint="eastAsia"/>
                <w:lang w:eastAsia="en-US"/>
              </w:rPr>
            </w:pPr>
            <w:r w:rsidRPr="00082DE8">
              <w:rPr>
                <w:rtl/>
                <w:lang w:eastAsia="en-US"/>
              </w:rPr>
              <w:t>عرض نطاق القياس</w:t>
            </w:r>
          </w:p>
        </w:tc>
        <w:tc>
          <w:tcPr>
            <w:tcW w:w="3402" w:type="dxa"/>
            <w:vAlign w:val="center"/>
          </w:tcPr>
          <w:p w:rsidR="00E445AC" w:rsidRPr="00082DE8" w:rsidRDefault="00E445AC" w:rsidP="00E445AC">
            <w:pPr>
              <w:pStyle w:val="TableHead0"/>
              <w:rPr>
                <w:rFonts w:hint="eastAsia"/>
                <w:lang w:eastAsia="en-US"/>
              </w:rPr>
            </w:pPr>
            <w:r w:rsidRPr="00082DE8">
              <w:rPr>
                <w:rtl/>
                <w:lang w:eastAsia="en-US"/>
              </w:rPr>
              <w:t>ملاحظ</w:t>
            </w:r>
            <w:r w:rsidRPr="00082DE8">
              <w:rPr>
                <w:rFonts w:hint="cs"/>
                <w:rtl/>
                <w:lang w:eastAsia="en-US"/>
              </w:rPr>
              <w:t>ات</w:t>
            </w:r>
          </w:p>
        </w:tc>
      </w:tr>
      <w:tr w:rsidR="00E173F3" w:rsidRPr="00082DE8" w:rsidTr="00E445AC">
        <w:trPr>
          <w:cantSplit/>
          <w:trHeight w:val="113"/>
          <w:jc w:val="center"/>
        </w:trPr>
        <w:tc>
          <w:tcPr>
            <w:tcW w:w="2126" w:type="dxa"/>
            <w:vMerge w:val="restart"/>
          </w:tcPr>
          <w:p w:rsidR="00E173F3" w:rsidRPr="00082DE8" w:rsidRDefault="00E173F3" w:rsidP="00C73D6E">
            <w:pPr>
              <w:pStyle w:val="Tabletexte"/>
              <w:jc w:val="center"/>
              <w:rPr>
                <w:lang w:val="en-GB" w:eastAsia="fr-FR"/>
              </w:rPr>
            </w:pPr>
            <w:r w:rsidRPr="00082DE8">
              <w:rPr>
                <w:lang w:val="en-GB" w:eastAsia="fr-FR"/>
              </w:rPr>
              <w:t>UTRA FDD Band XXV</w:t>
            </w:r>
            <w:r w:rsidRPr="00082DE8">
              <w:rPr>
                <w:lang w:val="en-GB" w:eastAsia="fr-FR"/>
              </w:rPr>
              <w:br/>
            </w:r>
            <w:r w:rsidRPr="00082DE8">
              <w:rPr>
                <w:rFonts w:hint="cs"/>
                <w:rtl/>
                <w:lang w:val="en-GB" w:eastAsia="fr-FR"/>
              </w:rPr>
              <w:t xml:space="preserve">أو </w:t>
            </w:r>
            <w:r w:rsidRPr="00082DE8">
              <w:rPr>
                <w:lang w:val="en-GB" w:eastAsia="fr-FR"/>
              </w:rPr>
              <w:t>E</w:t>
            </w:r>
            <w:r w:rsidRPr="00082DE8">
              <w:rPr>
                <w:lang w:val="en-GB" w:eastAsia="fr-FR"/>
              </w:rPr>
              <w:noBreakHyphen/>
              <w:t>UTRA</w:t>
            </w:r>
            <w:r w:rsidRPr="00082DE8">
              <w:rPr>
                <w:lang w:val="en-GB" w:eastAsia="fr-FR"/>
              </w:rPr>
              <w:br/>
              <w:t>Band 25</w:t>
            </w:r>
          </w:p>
        </w:tc>
        <w:tc>
          <w:tcPr>
            <w:tcW w:w="1843" w:type="dxa"/>
          </w:tcPr>
          <w:p w:rsidR="00E173F3" w:rsidRPr="00082DE8" w:rsidRDefault="00E173F3" w:rsidP="00C73D6E">
            <w:pPr>
              <w:pStyle w:val="Tabletexte"/>
              <w:jc w:val="center"/>
              <w:rPr>
                <w:lang w:val="en-GB" w:eastAsia="fr-FR"/>
              </w:rPr>
            </w:pPr>
            <w:r w:rsidRPr="00082DE8">
              <w:rPr>
                <w:lang w:val="en-GB" w:eastAsia="fr-FR"/>
              </w:rPr>
              <w:t>1 995-1 930</w:t>
            </w:r>
            <w:r w:rsidRPr="00082DE8">
              <w:rPr>
                <w:rFonts w:hint="cs"/>
                <w:rtl/>
                <w:lang w:val="en-GB" w:eastAsia="fr-FR"/>
              </w:rPr>
              <w:t xml:space="preserve"> </w:t>
            </w:r>
            <w:r w:rsidRPr="00082DE8">
              <w:rPr>
                <w:lang w:val="en-GB" w:eastAsia="fr-FR"/>
              </w:rPr>
              <w:t>MHz</w:t>
            </w:r>
          </w:p>
        </w:tc>
        <w:tc>
          <w:tcPr>
            <w:tcW w:w="1134" w:type="dxa"/>
          </w:tcPr>
          <w:p w:rsidR="00E173F3" w:rsidRPr="00082DE8" w:rsidRDefault="00E173F3" w:rsidP="00C73D6E">
            <w:pPr>
              <w:pStyle w:val="Tabletexte"/>
              <w:jc w:val="center"/>
              <w:rPr>
                <w:lang w:val="en-GB" w:eastAsia="fr-FR"/>
              </w:rPr>
            </w:pPr>
            <w:r w:rsidRPr="00082DE8">
              <w:rPr>
                <w:lang w:val="en-GB" w:eastAsia="fr-FR"/>
              </w:rPr>
              <w:t>dBm 52−</w:t>
            </w:r>
          </w:p>
        </w:tc>
        <w:tc>
          <w:tcPr>
            <w:tcW w:w="1134" w:type="dxa"/>
          </w:tcPr>
          <w:p w:rsidR="00E173F3" w:rsidRPr="00082DE8" w:rsidRDefault="00E173F3" w:rsidP="00C73D6E">
            <w:pPr>
              <w:pStyle w:val="Tabletexte"/>
              <w:jc w:val="center"/>
              <w:rPr>
                <w:lang w:val="en-GB" w:eastAsia="fr-FR"/>
              </w:rPr>
            </w:pPr>
            <w:r w:rsidRPr="00082DE8">
              <w:rPr>
                <w:lang w:val="en-GB" w:eastAsia="fr-FR"/>
              </w:rPr>
              <w:t>MHz 1</w:t>
            </w:r>
          </w:p>
        </w:tc>
        <w:tc>
          <w:tcPr>
            <w:tcW w:w="3402" w:type="dxa"/>
          </w:tcPr>
          <w:p w:rsidR="00E173F3" w:rsidRPr="00082DE8" w:rsidRDefault="00E173F3" w:rsidP="00C73D6E">
            <w:pPr>
              <w:pStyle w:val="Tabletexte"/>
              <w:jc w:val="left"/>
              <w:rPr>
                <w:lang w:val="en-GB" w:eastAsia="fr-FR"/>
              </w:rPr>
            </w:pPr>
            <w:r w:rsidRPr="00082DE8">
              <w:rPr>
                <w:rFonts w:hint="cs"/>
                <w:rtl/>
                <w:lang w:val="en-GB" w:eastAsia="fr-FR"/>
              </w:rPr>
              <w:t>لا ينطبق هذا المتطلب على المحطات القاعدة العاملة في النطاق</w:t>
            </w:r>
            <w:r w:rsidRPr="00082DE8">
              <w:rPr>
                <w:rFonts w:hint="eastAsia"/>
                <w:rtl/>
                <w:lang w:val="en-GB" w:eastAsia="fr-FR"/>
              </w:rPr>
              <w:t> </w:t>
            </w:r>
            <w:r w:rsidRPr="00082DE8">
              <w:rPr>
                <w:lang w:val="en-GB" w:eastAsia="fr-FR"/>
              </w:rPr>
              <w:t>2</w:t>
            </w:r>
            <w:r w:rsidRPr="00082DE8">
              <w:rPr>
                <w:rFonts w:hint="cs"/>
                <w:rtl/>
                <w:lang w:val="en-GB" w:eastAsia="fr-FR"/>
              </w:rPr>
              <w:t xml:space="preserve"> أو </w:t>
            </w:r>
            <w:r w:rsidRPr="00082DE8">
              <w:rPr>
                <w:lang w:val="en-GB" w:eastAsia="fr-FR"/>
              </w:rPr>
              <w:t>25</w:t>
            </w:r>
            <w:r w:rsidRPr="00082DE8">
              <w:rPr>
                <w:rFonts w:hint="cs"/>
                <w:rtl/>
                <w:lang w:val="en-GB" w:eastAsia="fr-FR"/>
              </w:rPr>
              <w:t>.</w:t>
            </w:r>
          </w:p>
        </w:tc>
      </w:tr>
      <w:tr w:rsidR="00E173F3" w:rsidRPr="00082DE8" w:rsidTr="00E445AC">
        <w:trPr>
          <w:cantSplit/>
          <w:trHeight w:val="113"/>
          <w:jc w:val="center"/>
        </w:trPr>
        <w:tc>
          <w:tcPr>
            <w:tcW w:w="2126" w:type="dxa"/>
            <w:vMerge/>
          </w:tcPr>
          <w:p w:rsidR="00E173F3" w:rsidRPr="00082DE8" w:rsidRDefault="00E173F3" w:rsidP="00C73D6E">
            <w:pPr>
              <w:pStyle w:val="Tabletexte"/>
              <w:jc w:val="center"/>
              <w:rPr>
                <w:lang w:val="en-GB" w:eastAsia="fr-FR"/>
              </w:rPr>
            </w:pPr>
          </w:p>
        </w:tc>
        <w:tc>
          <w:tcPr>
            <w:tcW w:w="1843" w:type="dxa"/>
          </w:tcPr>
          <w:p w:rsidR="00E173F3" w:rsidRPr="00082DE8" w:rsidRDefault="00E173F3" w:rsidP="00C73D6E">
            <w:pPr>
              <w:pStyle w:val="Tabletexte"/>
              <w:jc w:val="center"/>
              <w:rPr>
                <w:lang w:val="en-GB" w:eastAsia="fr-FR"/>
              </w:rPr>
            </w:pPr>
            <w:r w:rsidRPr="00082DE8">
              <w:rPr>
                <w:lang w:val="en-GB" w:eastAsia="fr-FR"/>
              </w:rPr>
              <w:t>1 915-1 850</w:t>
            </w:r>
            <w:r w:rsidRPr="00082DE8">
              <w:rPr>
                <w:rFonts w:hint="cs"/>
                <w:rtl/>
                <w:lang w:val="en-GB" w:eastAsia="fr-FR"/>
              </w:rPr>
              <w:t xml:space="preserve"> </w:t>
            </w:r>
            <w:r w:rsidRPr="00082DE8">
              <w:rPr>
                <w:lang w:val="en-GB" w:eastAsia="fr-FR"/>
              </w:rPr>
              <w:t>MHz</w:t>
            </w:r>
          </w:p>
        </w:tc>
        <w:tc>
          <w:tcPr>
            <w:tcW w:w="1134" w:type="dxa"/>
          </w:tcPr>
          <w:p w:rsidR="00E173F3" w:rsidRPr="00082DE8" w:rsidRDefault="00E173F3" w:rsidP="00C73D6E">
            <w:pPr>
              <w:pStyle w:val="Tabletexte"/>
              <w:jc w:val="center"/>
              <w:rPr>
                <w:lang w:val="en-GB" w:eastAsia="fr-FR"/>
              </w:rPr>
            </w:pPr>
            <w:r w:rsidRPr="00082DE8">
              <w:rPr>
                <w:lang w:val="en-GB" w:eastAsia="fr-FR"/>
              </w:rPr>
              <w:t>dBm 49−</w:t>
            </w:r>
          </w:p>
        </w:tc>
        <w:tc>
          <w:tcPr>
            <w:tcW w:w="1134" w:type="dxa"/>
          </w:tcPr>
          <w:p w:rsidR="00E173F3" w:rsidRPr="00082DE8" w:rsidRDefault="00E173F3" w:rsidP="00C73D6E">
            <w:pPr>
              <w:pStyle w:val="Tabletexte"/>
              <w:jc w:val="center"/>
              <w:rPr>
                <w:lang w:val="en-GB" w:eastAsia="fr-FR"/>
              </w:rPr>
            </w:pPr>
            <w:r w:rsidRPr="00082DE8">
              <w:rPr>
                <w:lang w:val="en-GB" w:eastAsia="fr-FR"/>
              </w:rPr>
              <w:t>MHz 1</w:t>
            </w:r>
          </w:p>
        </w:tc>
        <w:tc>
          <w:tcPr>
            <w:tcW w:w="3402" w:type="dxa"/>
          </w:tcPr>
          <w:p w:rsidR="00E173F3" w:rsidRPr="00082DE8" w:rsidRDefault="00E173F3" w:rsidP="00C73D6E">
            <w:pPr>
              <w:pStyle w:val="Tabletexte"/>
              <w:jc w:val="left"/>
              <w:rPr>
                <w:lang w:val="en-GB" w:eastAsia="fr-FR"/>
              </w:rPr>
            </w:pPr>
            <w:r w:rsidRPr="00082DE8">
              <w:rPr>
                <w:rFonts w:hint="cs"/>
                <w:rtl/>
                <w:lang w:val="en-GB" w:eastAsia="fr-FR"/>
              </w:rPr>
              <w:t>لا ينطبق هذا المتطلب على المحطات القاعدة العاملة في النطاق</w:t>
            </w:r>
            <w:r w:rsidRPr="00082DE8">
              <w:rPr>
                <w:rFonts w:hint="eastAsia"/>
                <w:rtl/>
                <w:lang w:val="en-GB" w:eastAsia="fr-FR"/>
              </w:rPr>
              <w:t> </w:t>
            </w:r>
            <w:r w:rsidRPr="00082DE8">
              <w:rPr>
                <w:lang w:eastAsia="fr-FR"/>
              </w:rPr>
              <w:t>25</w:t>
            </w:r>
            <w:r w:rsidRPr="00082DE8">
              <w:rPr>
                <w:rFonts w:hint="cs"/>
                <w:rtl/>
                <w:lang w:val="en-GB" w:eastAsia="fr-FR"/>
              </w:rPr>
              <w:t>. وبالنسبة للمحطات القاعدة العاملة في النطاق</w:t>
            </w:r>
            <w:r w:rsidRPr="00082DE8">
              <w:rPr>
                <w:rFonts w:hint="eastAsia"/>
                <w:rtl/>
                <w:lang w:val="en-GB" w:eastAsia="fr-FR"/>
              </w:rPr>
              <w:t> </w:t>
            </w:r>
            <w:r w:rsidRPr="00082DE8">
              <w:rPr>
                <w:lang w:eastAsia="fr-FR"/>
              </w:rPr>
              <w:t>2</w:t>
            </w:r>
            <w:r w:rsidRPr="00082DE8">
              <w:rPr>
                <w:rFonts w:hint="cs"/>
                <w:rtl/>
                <w:lang w:val="en-GB" w:eastAsia="fr-FR"/>
              </w:rPr>
              <w:t xml:space="preserve">، ينطبق على مدى الترددات </w:t>
            </w:r>
            <w:r w:rsidRPr="00082DE8">
              <w:rPr>
                <w:lang w:eastAsia="fr-FR"/>
              </w:rPr>
              <w:t>MHz 1 910</w:t>
            </w:r>
            <w:r w:rsidRPr="00082DE8">
              <w:rPr>
                <w:rFonts w:hint="cs"/>
                <w:rtl/>
                <w:lang w:val="en-GB" w:eastAsia="fr-FR"/>
              </w:rPr>
              <w:t xml:space="preserve"> إلى </w:t>
            </w:r>
            <w:r w:rsidRPr="00082DE8">
              <w:rPr>
                <w:lang w:eastAsia="fr-FR"/>
              </w:rPr>
              <w:t>MHz 1 915</w:t>
            </w:r>
            <w:r w:rsidRPr="00082DE8">
              <w:rPr>
                <w:rFonts w:hint="cs"/>
                <w:rtl/>
                <w:lang w:eastAsia="fr-FR"/>
              </w:rPr>
              <w:t>.</w:t>
            </w:r>
          </w:p>
        </w:tc>
      </w:tr>
      <w:tr w:rsidR="00E173F3" w:rsidRPr="00082DE8" w:rsidTr="00E445AC">
        <w:trPr>
          <w:cantSplit/>
          <w:trHeight w:val="113"/>
          <w:jc w:val="center"/>
        </w:trPr>
        <w:tc>
          <w:tcPr>
            <w:tcW w:w="2126" w:type="dxa"/>
            <w:vMerge w:val="restart"/>
            <w:tcBorders>
              <w:top w:val="single" w:sz="4" w:space="0" w:color="auto"/>
              <w:left w:val="single" w:sz="4" w:space="0" w:color="auto"/>
              <w:right w:val="single" w:sz="4" w:space="0" w:color="auto"/>
            </w:tcBorders>
            <w:shd w:val="clear" w:color="auto" w:fill="auto"/>
          </w:tcPr>
          <w:p w:rsidR="00E173F3" w:rsidRPr="00082DE8" w:rsidRDefault="00E173F3" w:rsidP="00C73D6E">
            <w:pPr>
              <w:pStyle w:val="Tabletexte"/>
              <w:jc w:val="center"/>
              <w:rPr>
                <w:rtl/>
                <w:lang w:eastAsia="fr-FR" w:bidi="ar-EG"/>
              </w:rPr>
            </w:pPr>
            <w:r w:rsidRPr="00082DE8">
              <w:rPr>
                <w:lang w:eastAsia="fr-FR"/>
              </w:rPr>
              <w:t xml:space="preserve">UTRA FDD Band XXVI </w:t>
            </w:r>
            <w:r w:rsidRPr="00082DE8">
              <w:rPr>
                <w:lang w:eastAsia="fr-FR"/>
              </w:rPr>
              <w:br/>
            </w:r>
            <w:r w:rsidRPr="00082DE8">
              <w:rPr>
                <w:rFonts w:hint="cs"/>
                <w:rtl/>
                <w:lang w:eastAsia="fr-FR" w:bidi="ar-EG"/>
              </w:rPr>
              <w:t xml:space="preserve">أو </w:t>
            </w:r>
            <w:r w:rsidRPr="00082DE8">
              <w:rPr>
                <w:lang w:eastAsia="fr-FR"/>
              </w:rPr>
              <w:t>E-UTRA Band 26</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eastAsia="fr-FR"/>
              </w:rPr>
            </w:pPr>
            <w:r w:rsidRPr="00082DE8">
              <w:rPr>
                <w:lang w:eastAsia="fr-FR"/>
              </w:rPr>
              <w:t>MHz 894</w:t>
            </w:r>
            <w:r w:rsidRPr="00082DE8">
              <w:rPr>
                <w:lang w:eastAsia="fr-FR"/>
              </w:rPr>
              <w:noBreakHyphen/>
              <w:t>859</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bidi="ar-EG"/>
              </w:rPr>
            </w:pPr>
            <w:r w:rsidRPr="00082DE8">
              <w:rPr>
                <w:lang w:val="en-GB" w:eastAsia="fr-FR"/>
              </w:rPr>
              <w:t>dBm 52−</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rtl/>
                <w:lang w:val="en-GB" w:eastAsia="fr-FR"/>
              </w:rPr>
            </w:pPr>
            <w:r w:rsidRPr="00082DE8">
              <w:rPr>
                <w:lang w:val="en-GB" w:eastAsia="fr-FR"/>
              </w:rPr>
              <w:t>MHz 1</w:t>
            </w:r>
          </w:p>
        </w:tc>
        <w:tc>
          <w:tcPr>
            <w:tcW w:w="3402"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left"/>
              <w:rPr>
                <w:spacing w:val="-2"/>
                <w:lang w:eastAsia="fr-FR" w:bidi="ar-EG"/>
              </w:rPr>
            </w:pPr>
            <w:r w:rsidRPr="00082DE8">
              <w:rPr>
                <w:rFonts w:hint="cs"/>
                <w:spacing w:val="-2"/>
                <w:rtl/>
                <w:lang w:val="en-GB" w:eastAsia="fr-FR"/>
              </w:rPr>
              <w:t>لا ينطبق هذا المتطلب على المحطات القاعدة العاملة في النطاق</w:t>
            </w:r>
            <w:r w:rsidRPr="00082DE8">
              <w:rPr>
                <w:rFonts w:hint="eastAsia"/>
                <w:spacing w:val="-2"/>
                <w:rtl/>
                <w:lang w:val="en-GB" w:eastAsia="fr-FR"/>
              </w:rPr>
              <w:t> </w:t>
            </w:r>
            <w:r w:rsidRPr="00082DE8">
              <w:rPr>
                <w:spacing w:val="-2"/>
                <w:lang w:val="en-GB" w:eastAsia="fr-FR"/>
              </w:rPr>
              <w:t>5</w:t>
            </w:r>
            <w:r w:rsidRPr="00082DE8">
              <w:rPr>
                <w:rFonts w:hint="cs"/>
                <w:spacing w:val="-2"/>
                <w:rtl/>
                <w:lang w:val="en-GB" w:eastAsia="fr-FR"/>
              </w:rPr>
              <w:t xml:space="preserve"> أو </w:t>
            </w:r>
            <w:r w:rsidRPr="00082DE8">
              <w:rPr>
                <w:rFonts w:hint="cs"/>
                <w:rtl/>
                <w:lang w:val="en-GB" w:eastAsia="fr-FR"/>
              </w:rPr>
              <w:t>النطاق</w:t>
            </w:r>
            <w:r w:rsidRPr="00082DE8">
              <w:rPr>
                <w:rFonts w:hint="cs"/>
                <w:spacing w:val="-2"/>
                <w:rtl/>
                <w:lang w:val="en-GB" w:eastAsia="fr-FR"/>
              </w:rPr>
              <w:t xml:space="preserve"> </w:t>
            </w:r>
            <w:r w:rsidRPr="00082DE8">
              <w:rPr>
                <w:spacing w:val="-2"/>
                <w:lang w:val="en-GB" w:eastAsia="fr-FR"/>
              </w:rPr>
              <w:t>26</w:t>
            </w:r>
            <w:r w:rsidRPr="00082DE8">
              <w:rPr>
                <w:rFonts w:hint="cs"/>
                <w:spacing w:val="-2"/>
                <w:rtl/>
                <w:lang w:val="en-GB" w:eastAsia="fr-FR"/>
              </w:rPr>
              <w:t>. وينطبق هذا المتطلب على المحطات القاعدة</w:t>
            </w:r>
            <w:r w:rsidRPr="00082DE8">
              <w:rPr>
                <w:rFonts w:hint="eastAsia"/>
                <w:spacing w:val="-2"/>
                <w:rtl/>
                <w:lang w:val="en-GB" w:eastAsia="fr-FR"/>
              </w:rPr>
              <w:t> </w:t>
            </w:r>
            <w:r w:rsidRPr="00082DE8">
              <w:rPr>
                <w:sz w:val="18"/>
                <w:szCs w:val="21"/>
                <w:lang w:val="en-GB" w:eastAsia="fr-FR"/>
              </w:rPr>
              <w:t>E</w:t>
            </w:r>
            <w:r w:rsidRPr="00082DE8">
              <w:rPr>
                <w:sz w:val="18"/>
                <w:szCs w:val="21"/>
                <w:lang w:val="en-GB" w:eastAsia="fr-FR"/>
              </w:rPr>
              <w:noBreakHyphen/>
              <w:t>UTRA</w:t>
            </w:r>
            <w:r w:rsidRPr="00082DE8">
              <w:rPr>
                <w:rFonts w:hint="cs"/>
                <w:spacing w:val="-2"/>
                <w:rtl/>
                <w:lang w:val="en-GB" w:eastAsia="fr-FR" w:bidi="ar-EG"/>
              </w:rPr>
              <w:t xml:space="preserve"> العاملة في النطاق</w:t>
            </w:r>
            <w:r w:rsidRPr="00082DE8">
              <w:rPr>
                <w:rFonts w:hint="eastAsia"/>
                <w:spacing w:val="-2"/>
                <w:rtl/>
                <w:lang w:val="en-GB" w:eastAsia="fr-FR"/>
              </w:rPr>
              <w:t> </w:t>
            </w:r>
            <w:r w:rsidRPr="00082DE8">
              <w:rPr>
                <w:spacing w:val="-2"/>
                <w:lang w:val="en-GB" w:eastAsia="fr-FR" w:bidi="ar-EG"/>
              </w:rPr>
              <w:t>27</w:t>
            </w:r>
            <w:r w:rsidRPr="00082DE8">
              <w:rPr>
                <w:rFonts w:hint="cs"/>
                <w:spacing w:val="-2"/>
                <w:rtl/>
                <w:lang w:val="en-GB" w:eastAsia="fr-FR" w:bidi="ar-EG"/>
              </w:rPr>
              <w:t xml:space="preserve"> في مدى الترددات </w:t>
            </w:r>
            <w:r w:rsidRPr="00082DE8">
              <w:rPr>
                <w:spacing w:val="-2"/>
                <w:lang w:eastAsia="fr-FR" w:bidi="ar-EG"/>
              </w:rPr>
              <w:t>MHz 894</w:t>
            </w:r>
            <w:r w:rsidRPr="00082DE8">
              <w:rPr>
                <w:spacing w:val="-2"/>
                <w:lang w:eastAsia="fr-FR" w:bidi="ar-EG"/>
              </w:rPr>
              <w:noBreakHyphen/>
              <w:t>879</w:t>
            </w:r>
            <w:r w:rsidRPr="00082DE8">
              <w:rPr>
                <w:rFonts w:hint="cs"/>
                <w:spacing w:val="-2"/>
                <w:rtl/>
                <w:lang w:eastAsia="fr-FR" w:bidi="ar-EG"/>
              </w:rPr>
              <w:t>.</w:t>
            </w:r>
          </w:p>
        </w:tc>
      </w:tr>
      <w:tr w:rsidR="00E173F3" w:rsidRPr="00082DE8" w:rsidTr="00E445AC">
        <w:trPr>
          <w:cantSplit/>
          <w:trHeight w:val="113"/>
          <w:jc w:val="center"/>
        </w:trPr>
        <w:tc>
          <w:tcPr>
            <w:tcW w:w="2126" w:type="dxa"/>
            <w:vMerge/>
            <w:tcBorders>
              <w:left w:val="single" w:sz="4" w:space="0" w:color="auto"/>
              <w:bottom w:val="single" w:sz="4" w:space="0" w:color="auto"/>
              <w:right w:val="single" w:sz="4" w:space="0" w:color="auto"/>
            </w:tcBorders>
            <w:shd w:val="clear" w:color="auto" w:fill="auto"/>
          </w:tcPr>
          <w:p w:rsidR="00E173F3" w:rsidRPr="00082DE8" w:rsidRDefault="00E173F3" w:rsidP="00C73D6E">
            <w:pPr>
              <w:pStyle w:val="Tabletexte"/>
              <w:jc w:val="center"/>
              <w:rPr>
                <w:lang w:val="en-GB" w:eastAsia="fr-FR"/>
              </w:rPr>
            </w:pP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eastAsia="fr-FR" w:bidi="ar-EG"/>
              </w:rPr>
            </w:pPr>
            <w:r w:rsidRPr="00082DE8">
              <w:rPr>
                <w:lang w:eastAsia="fr-FR" w:bidi="ar-EG"/>
              </w:rPr>
              <w:t>MHz 849</w:t>
            </w:r>
            <w:r w:rsidRPr="00082DE8">
              <w:rPr>
                <w:lang w:eastAsia="fr-FR" w:bidi="ar-EG"/>
              </w:rPr>
              <w:noBreakHyphen/>
              <w:t>814</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dBm 49−</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MHz 1</w:t>
            </w:r>
          </w:p>
        </w:tc>
        <w:tc>
          <w:tcPr>
            <w:tcW w:w="3402"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left"/>
              <w:rPr>
                <w:spacing w:val="-4"/>
                <w:rtl/>
                <w:lang w:eastAsia="fr-FR"/>
              </w:rPr>
            </w:pPr>
            <w:r w:rsidRPr="00082DE8">
              <w:rPr>
                <w:rFonts w:hint="cs"/>
                <w:spacing w:val="-4"/>
                <w:rtl/>
                <w:lang w:val="en-GB" w:eastAsia="fr-FR"/>
              </w:rPr>
              <w:t>لا ينطبق هذا المتطلب على المحطات القاعدة العاملة في النطاق</w:t>
            </w:r>
            <w:r w:rsidRPr="00082DE8">
              <w:rPr>
                <w:rFonts w:hint="cs"/>
                <w:spacing w:val="-4"/>
                <w:rtl/>
                <w:lang w:val="en-GB" w:eastAsia="fr-FR" w:bidi="ar-EG"/>
              </w:rPr>
              <w:t xml:space="preserve"> </w:t>
            </w:r>
            <w:r w:rsidRPr="00082DE8">
              <w:rPr>
                <w:spacing w:val="-4"/>
                <w:lang w:val="en-GB" w:eastAsia="fr-FR" w:bidi="ar-EG"/>
              </w:rPr>
              <w:t>26</w:t>
            </w:r>
            <w:r w:rsidRPr="00082DE8">
              <w:rPr>
                <w:rFonts w:hint="cs"/>
                <w:spacing w:val="-4"/>
                <w:rtl/>
                <w:lang w:val="en-GB" w:eastAsia="fr-FR"/>
              </w:rPr>
              <w:t>. وبالنسبة للمحطات القاعدة العاملة في النطاق</w:t>
            </w:r>
            <w:r w:rsidRPr="00082DE8">
              <w:rPr>
                <w:rFonts w:hint="eastAsia"/>
                <w:spacing w:val="-4"/>
                <w:rtl/>
                <w:lang w:val="en-GB" w:eastAsia="fr-FR"/>
              </w:rPr>
              <w:t> </w:t>
            </w:r>
            <w:r w:rsidRPr="00082DE8">
              <w:rPr>
                <w:spacing w:val="-4"/>
                <w:lang w:eastAsia="fr-FR"/>
              </w:rPr>
              <w:t>5</w:t>
            </w:r>
            <w:r w:rsidRPr="00082DE8">
              <w:rPr>
                <w:rFonts w:hint="cs"/>
                <w:spacing w:val="-4"/>
                <w:rtl/>
                <w:lang w:val="en-GB" w:eastAsia="fr-FR"/>
              </w:rPr>
              <w:t xml:space="preserve">، </w:t>
            </w:r>
            <w:r w:rsidRPr="00082DE8">
              <w:rPr>
                <w:rFonts w:hint="cs"/>
                <w:spacing w:val="-4"/>
                <w:rtl/>
                <w:lang w:val="en-GB" w:eastAsia="fr-FR" w:bidi="ar-EG"/>
              </w:rPr>
              <w:t xml:space="preserve">ينطبق على مدى الترددات </w:t>
            </w:r>
            <w:r w:rsidRPr="00082DE8">
              <w:rPr>
                <w:spacing w:val="-4"/>
                <w:lang w:eastAsia="fr-FR" w:bidi="ar-EG"/>
              </w:rPr>
              <w:t>MHz 814</w:t>
            </w:r>
            <w:r w:rsidRPr="00082DE8">
              <w:rPr>
                <w:rFonts w:hint="cs"/>
                <w:spacing w:val="-4"/>
                <w:rtl/>
                <w:lang w:eastAsia="fr-FR" w:bidi="ar-EG"/>
              </w:rPr>
              <w:t xml:space="preserve"> إلى </w:t>
            </w:r>
            <w:r w:rsidRPr="00082DE8">
              <w:rPr>
                <w:spacing w:val="-4"/>
                <w:lang w:eastAsia="fr-FR" w:bidi="ar-EG"/>
              </w:rPr>
              <w:t>MHz 824</w:t>
            </w:r>
            <w:r w:rsidRPr="00082DE8">
              <w:rPr>
                <w:rFonts w:hint="cs"/>
                <w:spacing w:val="-4"/>
                <w:rtl/>
                <w:lang w:eastAsia="fr-FR" w:bidi="ar-EG"/>
              </w:rPr>
              <w:t xml:space="preserve">. </w:t>
            </w:r>
            <w:r w:rsidRPr="00082DE8">
              <w:rPr>
                <w:rFonts w:hint="cs"/>
                <w:spacing w:val="-4"/>
                <w:rtl/>
                <w:lang w:val="en-GB" w:eastAsia="fr-FR"/>
              </w:rPr>
              <w:t>وبالنسبة للمحطات القاعدة العاملة في النطاق</w:t>
            </w:r>
            <w:r w:rsidRPr="00082DE8">
              <w:rPr>
                <w:rFonts w:hint="eastAsia"/>
                <w:spacing w:val="-4"/>
                <w:rtl/>
                <w:lang w:val="en-GB" w:eastAsia="fr-FR"/>
              </w:rPr>
              <w:t> </w:t>
            </w:r>
            <w:r w:rsidRPr="00082DE8">
              <w:rPr>
                <w:spacing w:val="-4"/>
                <w:lang w:eastAsia="fr-FR"/>
              </w:rPr>
              <w:t>27</w:t>
            </w:r>
            <w:r w:rsidRPr="00082DE8">
              <w:rPr>
                <w:rFonts w:hint="cs"/>
                <w:spacing w:val="-4"/>
                <w:rtl/>
                <w:lang w:val="en-GB" w:eastAsia="fr-FR"/>
              </w:rPr>
              <w:t>،</w:t>
            </w:r>
            <w:r w:rsidRPr="00082DE8">
              <w:rPr>
                <w:rFonts w:hint="cs"/>
                <w:spacing w:val="-4"/>
                <w:rtl/>
                <w:lang w:val="en-GB" w:eastAsia="fr-FR" w:bidi="ar-EG"/>
              </w:rPr>
              <w:t xml:space="preserve"> ينطبق هذا المتطلب بدءاً من </w:t>
            </w:r>
            <w:r w:rsidRPr="00082DE8">
              <w:rPr>
                <w:spacing w:val="-4"/>
                <w:lang w:eastAsia="fr-FR" w:bidi="ar-EG"/>
              </w:rPr>
              <w:t>MHz 3</w:t>
            </w:r>
            <w:r w:rsidRPr="00082DE8">
              <w:rPr>
                <w:rFonts w:hint="cs"/>
                <w:spacing w:val="-4"/>
                <w:rtl/>
                <w:lang w:eastAsia="fr-FR"/>
              </w:rPr>
              <w:t xml:space="preserve"> </w:t>
            </w:r>
            <w:r w:rsidRPr="00082DE8">
              <w:rPr>
                <w:rFonts w:hint="cs"/>
                <w:spacing w:val="-4"/>
                <w:rtl/>
                <w:lang w:eastAsia="fr-FR" w:bidi="ar-EG"/>
              </w:rPr>
              <w:t>تحت نطاق تشغيل الوصلة الهابطة </w:t>
            </w:r>
            <w:r w:rsidRPr="00082DE8">
              <w:rPr>
                <w:spacing w:val="-4"/>
                <w:lang w:eastAsia="fr-FR" w:bidi="ar-EG"/>
              </w:rPr>
              <w:t>27</w:t>
            </w:r>
            <w:r w:rsidRPr="00082DE8">
              <w:rPr>
                <w:rFonts w:hint="cs"/>
                <w:spacing w:val="-4"/>
                <w:rtl/>
                <w:lang w:eastAsia="fr-FR"/>
              </w:rPr>
              <w:t>.</w:t>
            </w:r>
          </w:p>
        </w:tc>
      </w:tr>
      <w:tr w:rsidR="00E173F3" w:rsidRPr="00082DE8" w:rsidTr="00E445AC">
        <w:trPr>
          <w:cantSplit/>
          <w:trHeight w:val="113"/>
          <w:jc w:val="center"/>
        </w:trPr>
        <w:tc>
          <w:tcPr>
            <w:tcW w:w="2126" w:type="dxa"/>
            <w:vMerge w:val="restart"/>
            <w:tcBorders>
              <w:left w:val="single" w:sz="4" w:space="0" w:color="auto"/>
              <w:right w:val="single" w:sz="4" w:space="0" w:color="auto"/>
            </w:tcBorders>
            <w:shd w:val="clear" w:color="auto" w:fill="auto"/>
          </w:tcPr>
          <w:p w:rsidR="00E173F3" w:rsidRPr="00082DE8" w:rsidRDefault="00E173F3" w:rsidP="00C73D6E">
            <w:pPr>
              <w:pStyle w:val="Tabletexte"/>
              <w:jc w:val="center"/>
              <w:rPr>
                <w:lang w:eastAsia="fr-FR"/>
              </w:rPr>
            </w:pPr>
            <w:r w:rsidRPr="00082DE8">
              <w:rPr>
                <w:lang w:eastAsia="fr-FR"/>
              </w:rPr>
              <w:t>E-UTRA Band 27</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eastAsia="fr-FR" w:bidi="ar-EG"/>
              </w:rPr>
            </w:pPr>
            <w:r w:rsidRPr="00082DE8">
              <w:rPr>
                <w:lang w:eastAsia="fr-FR" w:bidi="ar-EG"/>
              </w:rPr>
              <w:t>MHz 869</w:t>
            </w:r>
            <w:r w:rsidRPr="00082DE8">
              <w:rPr>
                <w:lang w:eastAsia="fr-FR" w:bidi="ar-EG"/>
              </w:rPr>
              <w:noBreakHyphen/>
              <w:t>852</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bidi="ar-EG"/>
              </w:rPr>
            </w:pPr>
            <w:r w:rsidRPr="00082DE8">
              <w:rPr>
                <w:lang w:val="en-GB" w:eastAsia="fr-FR"/>
              </w:rPr>
              <w:t>dBm 52−</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rtl/>
                <w:lang w:val="en-GB" w:eastAsia="fr-FR"/>
              </w:rPr>
            </w:pPr>
            <w:r w:rsidRPr="00082DE8">
              <w:rPr>
                <w:lang w:val="en-GB" w:eastAsia="fr-FR"/>
              </w:rPr>
              <w:t>MHz 1</w:t>
            </w:r>
          </w:p>
        </w:tc>
        <w:tc>
          <w:tcPr>
            <w:tcW w:w="3402"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left"/>
              <w:rPr>
                <w:rtl/>
                <w:lang w:eastAsia="fr-FR" w:bidi="ar-EG"/>
              </w:rPr>
            </w:pPr>
            <w:r w:rsidRPr="00082DE8">
              <w:rPr>
                <w:rFonts w:hint="cs"/>
                <w:rtl/>
                <w:lang w:val="en-GB" w:eastAsia="fr-FR"/>
              </w:rPr>
              <w:t>لا ينطبق هذا المتطلب على المحطات القاعدة العاملة في النطاق</w:t>
            </w:r>
            <w:r w:rsidRPr="00082DE8">
              <w:rPr>
                <w:rFonts w:hint="eastAsia"/>
                <w:rtl/>
                <w:lang w:val="en-GB" w:eastAsia="fr-FR"/>
              </w:rPr>
              <w:t> </w:t>
            </w:r>
            <w:r w:rsidRPr="00082DE8">
              <w:rPr>
                <w:lang w:eastAsia="fr-FR"/>
              </w:rPr>
              <w:t>5</w:t>
            </w:r>
            <w:r w:rsidRPr="00082DE8">
              <w:rPr>
                <w:rFonts w:hint="cs"/>
                <w:rtl/>
                <w:lang w:eastAsia="fr-FR" w:bidi="ar-EG"/>
              </w:rPr>
              <w:t xml:space="preserve"> أو</w:t>
            </w:r>
            <w:r w:rsidRPr="00082DE8">
              <w:rPr>
                <w:rFonts w:hint="eastAsia"/>
                <w:rtl/>
                <w:lang w:eastAsia="fr-FR" w:bidi="ar-EG"/>
              </w:rPr>
              <w:t> </w:t>
            </w:r>
            <w:r w:rsidRPr="00082DE8">
              <w:rPr>
                <w:lang w:eastAsia="fr-FR" w:bidi="ar-EG"/>
              </w:rPr>
              <w:t>26</w:t>
            </w:r>
            <w:r w:rsidRPr="00082DE8">
              <w:rPr>
                <w:rFonts w:hint="cs"/>
                <w:rtl/>
                <w:lang w:eastAsia="fr-FR" w:bidi="ar-EG"/>
              </w:rPr>
              <w:t xml:space="preserve"> أو</w:t>
            </w:r>
            <w:r w:rsidRPr="00082DE8">
              <w:rPr>
                <w:rFonts w:hint="eastAsia"/>
                <w:rtl/>
                <w:lang w:eastAsia="fr-FR" w:bidi="ar-EG"/>
              </w:rPr>
              <w:t> </w:t>
            </w:r>
            <w:r w:rsidRPr="00082DE8">
              <w:rPr>
                <w:lang w:eastAsia="fr-FR" w:bidi="ar-EG"/>
              </w:rPr>
              <w:t>27</w:t>
            </w:r>
            <w:r w:rsidRPr="00082DE8">
              <w:rPr>
                <w:rFonts w:hint="cs"/>
                <w:rtl/>
                <w:lang w:eastAsia="fr-FR" w:bidi="ar-EG"/>
              </w:rPr>
              <w:t>.</w:t>
            </w:r>
          </w:p>
        </w:tc>
      </w:tr>
      <w:tr w:rsidR="00E173F3" w:rsidRPr="00082DE8" w:rsidTr="00E445AC">
        <w:trPr>
          <w:cantSplit/>
          <w:trHeight w:val="113"/>
          <w:jc w:val="center"/>
        </w:trPr>
        <w:tc>
          <w:tcPr>
            <w:tcW w:w="2126" w:type="dxa"/>
            <w:vMerge/>
            <w:tcBorders>
              <w:left w:val="single" w:sz="4" w:space="0" w:color="auto"/>
              <w:bottom w:val="single" w:sz="4" w:space="0" w:color="auto"/>
              <w:right w:val="single" w:sz="4" w:space="0" w:color="auto"/>
            </w:tcBorders>
            <w:shd w:val="clear" w:color="auto" w:fill="auto"/>
          </w:tcPr>
          <w:p w:rsidR="00E173F3" w:rsidRPr="00082DE8" w:rsidRDefault="00E173F3" w:rsidP="00C73D6E">
            <w:pPr>
              <w:pStyle w:val="Tabletexte"/>
              <w:jc w:val="center"/>
              <w:rPr>
                <w:lang w:val="en-GB" w:eastAsia="fr-FR"/>
              </w:rPr>
            </w:pP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eastAsia="fr-FR" w:bidi="ar-EG"/>
              </w:rPr>
            </w:pPr>
            <w:r w:rsidRPr="00082DE8">
              <w:rPr>
                <w:lang w:eastAsia="fr-FR" w:bidi="ar-EG"/>
              </w:rPr>
              <w:t>MHz 824</w:t>
            </w:r>
            <w:r w:rsidRPr="00082DE8">
              <w:rPr>
                <w:lang w:eastAsia="fr-FR" w:bidi="ar-EG"/>
              </w:rPr>
              <w:noBreakHyphen/>
              <w:t>807</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dBm 49−</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MHz 1</w:t>
            </w:r>
          </w:p>
        </w:tc>
        <w:tc>
          <w:tcPr>
            <w:tcW w:w="3402"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left"/>
              <w:rPr>
                <w:rtl/>
                <w:lang w:eastAsia="fr-FR" w:bidi="ar-EG"/>
              </w:rPr>
            </w:pPr>
            <w:r w:rsidRPr="00082DE8">
              <w:rPr>
                <w:rFonts w:hint="cs"/>
                <w:rtl/>
                <w:lang w:val="en-GB" w:eastAsia="fr-FR"/>
              </w:rPr>
              <w:t>لا ينطبق هذا المتطلب على المحطات القاعدة العاملة في النطاق</w:t>
            </w:r>
            <w:r w:rsidRPr="00082DE8">
              <w:rPr>
                <w:rFonts w:hint="cs"/>
                <w:rtl/>
                <w:lang w:val="en-GB" w:eastAsia="fr-FR" w:bidi="ar-EG"/>
              </w:rPr>
              <w:t xml:space="preserve"> </w:t>
            </w:r>
            <w:r w:rsidRPr="00082DE8">
              <w:rPr>
                <w:lang w:val="en-GB" w:eastAsia="fr-FR" w:bidi="ar-EG"/>
              </w:rPr>
              <w:t>27</w:t>
            </w:r>
            <w:r w:rsidRPr="00082DE8">
              <w:rPr>
                <w:rFonts w:hint="cs"/>
                <w:rtl/>
                <w:lang w:val="en-GB" w:eastAsia="fr-FR"/>
              </w:rPr>
              <w:t>. وبالنسبة للمحطات القاعدة العاملة في النطاق</w:t>
            </w:r>
            <w:r w:rsidRPr="00082DE8">
              <w:rPr>
                <w:rFonts w:hint="eastAsia"/>
                <w:rtl/>
                <w:lang w:val="en-GB" w:eastAsia="fr-FR"/>
              </w:rPr>
              <w:t> </w:t>
            </w:r>
            <w:r w:rsidRPr="00082DE8">
              <w:rPr>
                <w:lang w:eastAsia="fr-FR"/>
              </w:rPr>
              <w:t>26</w:t>
            </w:r>
            <w:r w:rsidRPr="00082DE8">
              <w:rPr>
                <w:rFonts w:hint="cs"/>
                <w:rtl/>
                <w:lang w:val="en-GB" w:eastAsia="fr-FR"/>
              </w:rPr>
              <w:t xml:space="preserve">، </w:t>
            </w:r>
            <w:r w:rsidRPr="00082DE8">
              <w:rPr>
                <w:rFonts w:hint="cs"/>
                <w:rtl/>
                <w:lang w:val="en-GB" w:eastAsia="fr-FR" w:bidi="ar-EG"/>
              </w:rPr>
              <w:t xml:space="preserve">ينطبق على مدى الترددات </w:t>
            </w:r>
            <w:r w:rsidRPr="00082DE8">
              <w:rPr>
                <w:lang w:eastAsia="fr-FR" w:bidi="ar-EG"/>
              </w:rPr>
              <w:t>MHz 807</w:t>
            </w:r>
            <w:r w:rsidRPr="00082DE8">
              <w:rPr>
                <w:rFonts w:hint="cs"/>
                <w:rtl/>
                <w:lang w:eastAsia="fr-FR" w:bidi="ar-EG"/>
              </w:rPr>
              <w:t xml:space="preserve"> إلى </w:t>
            </w:r>
            <w:r w:rsidRPr="00082DE8">
              <w:rPr>
                <w:lang w:eastAsia="fr-FR" w:bidi="ar-EG"/>
              </w:rPr>
              <w:t>MHz 814</w:t>
            </w:r>
            <w:r w:rsidRPr="00082DE8">
              <w:rPr>
                <w:rFonts w:hint="cs"/>
                <w:rtl/>
                <w:lang w:eastAsia="fr-FR" w:bidi="ar-EG"/>
              </w:rPr>
              <w:t>. و</w:t>
            </w:r>
            <w:r w:rsidRPr="00082DE8">
              <w:rPr>
                <w:rFonts w:hint="cs"/>
                <w:rtl/>
                <w:lang w:val="en-GB" w:eastAsia="fr-FR" w:bidi="ar-EG"/>
              </w:rPr>
              <w:t xml:space="preserve">ينطبق هذا المتطلب </w:t>
            </w:r>
            <w:r w:rsidRPr="00082DE8">
              <w:rPr>
                <w:rFonts w:hint="cs"/>
                <w:rtl/>
                <w:lang w:val="en-GB" w:eastAsia="fr-FR"/>
              </w:rPr>
              <w:t>على المحطات القاعدة العاملة في النطاق</w:t>
            </w:r>
            <w:r w:rsidRPr="00082DE8">
              <w:rPr>
                <w:rFonts w:hint="cs"/>
                <w:rtl/>
                <w:lang w:val="en-GB" w:eastAsia="fr-FR" w:bidi="ar-EG"/>
              </w:rPr>
              <w:t xml:space="preserve"> </w:t>
            </w:r>
            <w:r w:rsidRPr="00082DE8">
              <w:rPr>
                <w:lang w:val="en-GB" w:eastAsia="fr-FR" w:bidi="ar-EG"/>
              </w:rPr>
              <w:t>28</w:t>
            </w:r>
            <w:r w:rsidRPr="00082DE8">
              <w:rPr>
                <w:rFonts w:hint="cs"/>
                <w:rtl/>
                <w:lang w:val="en-GB" w:eastAsia="fr-FR" w:bidi="ar-EG"/>
              </w:rPr>
              <w:t xml:space="preserve"> بدءاً من </w:t>
            </w:r>
            <w:r w:rsidRPr="00082DE8">
              <w:rPr>
                <w:lang w:eastAsia="fr-FR" w:bidi="ar-EG"/>
              </w:rPr>
              <w:t>MHz 4</w:t>
            </w:r>
            <w:r w:rsidRPr="00082DE8">
              <w:rPr>
                <w:rFonts w:hint="cs"/>
                <w:rtl/>
                <w:lang w:eastAsia="fr-FR"/>
              </w:rPr>
              <w:t xml:space="preserve"> </w:t>
            </w:r>
            <w:r w:rsidRPr="00082DE8">
              <w:rPr>
                <w:rFonts w:hint="cs"/>
                <w:rtl/>
                <w:lang w:eastAsia="fr-FR" w:bidi="ar-EG"/>
              </w:rPr>
              <w:t>فوق نطاق تشغيل الوصلة الهابطة </w:t>
            </w:r>
            <w:r w:rsidRPr="00082DE8">
              <w:rPr>
                <w:lang w:eastAsia="fr-FR" w:bidi="ar-EG"/>
              </w:rPr>
              <w:t>28</w:t>
            </w:r>
            <w:r w:rsidRPr="00082DE8">
              <w:rPr>
                <w:rFonts w:hint="cs"/>
                <w:rtl/>
                <w:lang w:eastAsia="fr-FR"/>
              </w:rPr>
              <w:t xml:space="preserve"> (الملاحظة </w:t>
            </w:r>
            <w:r w:rsidRPr="00082DE8">
              <w:rPr>
                <w:lang w:eastAsia="fr-FR"/>
              </w:rPr>
              <w:t>6</w:t>
            </w:r>
            <w:r w:rsidRPr="00082DE8">
              <w:rPr>
                <w:rFonts w:hint="cs"/>
                <w:rtl/>
                <w:lang w:eastAsia="fr-FR" w:bidi="ar-EG"/>
              </w:rPr>
              <w:t>).</w:t>
            </w:r>
          </w:p>
        </w:tc>
      </w:tr>
      <w:tr w:rsidR="00E173F3" w:rsidRPr="00082DE8" w:rsidTr="00E445AC">
        <w:trPr>
          <w:cantSplit/>
          <w:trHeight w:val="113"/>
          <w:jc w:val="center"/>
        </w:trPr>
        <w:tc>
          <w:tcPr>
            <w:tcW w:w="2126" w:type="dxa"/>
            <w:vMerge w:val="restart"/>
            <w:tcBorders>
              <w:left w:val="single" w:sz="4" w:space="0" w:color="auto"/>
              <w:right w:val="single" w:sz="4" w:space="0" w:color="auto"/>
            </w:tcBorders>
            <w:shd w:val="clear" w:color="auto" w:fill="auto"/>
          </w:tcPr>
          <w:p w:rsidR="00E173F3" w:rsidRPr="00082DE8" w:rsidRDefault="00E173F3" w:rsidP="00C73D6E">
            <w:pPr>
              <w:pStyle w:val="Tabletexte"/>
              <w:jc w:val="center"/>
              <w:rPr>
                <w:lang w:eastAsia="fr-FR"/>
              </w:rPr>
            </w:pPr>
            <w:r w:rsidRPr="00082DE8">
              <w:rPr>
                <w:lang w:eastAsia="fr-FR"/>
              </w:rPr>
              <w:t>E-UTRA Band 28</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eastAsia="fr-FR" w:bidi="ar-EG"/>
              </w:rPr>
            </w:pPr>
            <w:r w:rsidRPr="00082DE8">
              <w:rPr>
                <w:lang w:eastAsia="fr-FR" w:bidi="ar-EG"/>
              </w:rPr>
              <w:t>MHz 803</w:t>
            </w:r>
            <w:r w:rsidRPr="00082DE8">
              <w:rPr>
                <w:lang w:eastAsia="fr-FR" w:bidi="ar-EG"/>
              </w:rPr>
              <w:noBreakHyphen/>
              <w:t>758</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bidi="ar-EG"/>
              </w:rPr>
            </w:pPr>
            <w:r w:rsidRPr="00082DE8">
              <w:rPr>
                <w:lang w:val="en-GB" w:eastAsia="fr-FR"/>
              </w:rPr>
              <w:t>dBm 52−</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rtl/>
                <w:lang w:val="en-GB" w:eastAsia="fr-FR"/>
              </w:rPr>
            </w:pPr>
            <w:r w:rsidRPr="00082DE8">
              <w:rPr>
                <w:lang w:val="en-GB" w:eastAsia="fr-FR"/>
              </w:rPr>
              <w:t>MHz 1</w:t>
            </w:r>
          </w:p>
        </w:tc>
        <w:tc>
          <w:tcPr>
            <w:tcW w:w="3402"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left"/>
              <w:rPr>
                <w:rtl/>
                <w:lang w:eastAsia="fr-FR" w:bidi="ar-EG"/>
              </w:rPr>
            </w:pPr>
            <w:r w:rsidRPr="00082DE8">
              <w:rPr>
                <w:rFonts w:hint="cs"/>
                <w:rtl/>
                <w:lang w:val="en-GB" w:eastAsia="fr-FR"/>
              </w:rPr>
              <w:t>لا ينطبق هذا المتطلب على المحطات القاعدة العاملة في النطاق</w:t>
            </w:r>
            <w:r w:rsidRPr="00082DE8">
              <w:rPr>
                <w:rFonts w:hint="eastAsia"/>
                <w:rtl/>
                <w:lang w:val="en-GB" w:eastAsia="fr-FR"/>
              </w:rPr>
              <w:t> </w:t>
            </w:r>
            <w:r w:rsidRPr="00082DE8">
              <w:rPr>
                <w:lang w:val="en-GB" w:eastAsia="fr-FR"/>
              </w:rPr>
              <w:t>28</w:t>
            </w:r>
            <w:r w:rsidRPr="00082DE8">
              <w:rPr>
                <w:rFonts w:hint="cs"/>
                <w:rtl/>
                <w:lang w:val="en-GB" w:eastAsia="fr-FR" w:bidi="ar-EG"/>
              </w:rPr>
              <w:t xml:space="preserve"> أو </w:t>
            </w:r>
            <w:r w:rsidRPr="00082DE8">
              <w:rPr>
                <w:lang w:eastAsia="fr-FR" w:bidi="ar-EG"/>
              </w:rPr>
              <w:t>44</w:t>
            </w:r>
            <w:r w:rsidRPr="00082DE8">
              <w:rPr>
                <w:rFonts w:hint="cs"/>
                <w:rtl/>
                <w:lang w:eastAsia="fr-FR" w:bidi="ar-EG"/>
              </w:rPr>
              <w:t>.</w:t>
            </w:r>
          </w:p>
        </w:tc>
      </w:tr>
      <w:tr w:rsidR="00E173F3" w:rsidRPr="00082DE8" w:rsidTr="00E445AC">
        <w:trPr>
          <w:cantSplit/>
          <w:trHeight w:val="113"/>
          <w:jc w:val="center"/>
        </w:trPr>
        <w:tc>
          <w:tcPr>
            <w:tcW w:w="2126" w:type="dxa"/>
            <w:vMerge/>
            <w:tcBorders>
              <w:left w:val="single" w:sz="4" w:space="0" w:color="auto"/>
              <w:bottom w:val="single" w:sz="4" w:space="0" w:color="auto"/>
              <w:right w:val="single" w:sz="4" w:space="0" w:color="auto"/>
            </w:tcBorders>
            <w:shd w:val="clear" w:color="auto" w:fill="auto"/>
          </w:tcPr>
          <w:p w:rsidR="00E173F3" w:rsidRPr="00082DE8" w:rsidRDefault="00E173F3" w:rsidP="00C73D6E">
            <w:pPr>
              <w:pStyle w:val="Tabletexte"/>
              <w:jc w:val="center"/>
              <w:rPr>
                <w:lang w:val="en-GB" w:eastAsia="fr-FR"/>
              </w:rPr>
            </w:pP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eastAsia="fr-FR" w:bidi="ar-EG"/>
              </w:rPr>
            </w:pPr>
            <w:r w:rsidRPr="00082DE8">
              <w:rPr>
                <w:lang w:eastAsia="fr-FR" w:bidi="ar-EG"/>
              </w:rPr>
              <w:t>MHz 748</w:t>
            </w:r>
            <w:r w:rsidRPr="00082DE8">
              <w:rPr>
                <w:lang w:eastAsia="fr-FR" w:bidi="ar-EG"/>
              </w:rPr>
              <w:noBreakHyphen/>
              <w:t>703</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dBm 49−</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MHz 1</w:t>
            </w:r>
          </w:p>
        </w:tc>
        <w:tc>
          <w:tcPr>
            <w:tcW w:w="3402"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left"/>
              <w:rPr>
                <w:lang w:val="en-GB" w:eastAsia="fr-FR"/>
              </w:rPr>
            </w:pPr>
            <w:r w:rsidRPr="00082DE8">
              <w:rPr>
                <w:rFonts w:hint="cs"/>
                <w:rtl/>
                <w:lang w:val="en-GB" w:eastAsia="fr-FR"/>
              </w:rPr>
              <w:t>لا ينطبق هذا المتطلب على المحطات القاعدة العاملة في النطاق</w:t>
            </w:r>
            <w:r w:rsidRPr="00082DE8">
              <w:rPr>
                <w:rFonts w:hint="eastAsia"/>
                <w:rtl/>
                <w:lang w:val="en-GB" w:eastAsia="fr-FR"/>
              </w:rPr>
              <w:t> </w:t>
            </w:r>
            <w:r w:rsidRPr="00082DE8">
              <w:rPr>
                <w:lang w:val="en-GB" w:eastAsia="fr-FR"/>
              </w:rPr>
              <w:t>28</w:t>
            </w:r>
            <w:r w:rsidRPr="00082DE8">
              <w:rPr>
                <w:rFonts w:hint="cs"/>
                <w:rtl/>
                <w:lang w:val="en-GB" w:eastAsia="fr-FR"/>
              </w:rPr>
              <w:t>. لا ينطبق هذا المتطلب على المحطات القاعدة العاملة في النطاق</w:t>
            </w:r>
            <w:r w:rsidRPr="00082DE8">
              <w:rPr>
                <w:rFonts w:hint="eastAsia"/>
                <w:rtl/>
                <w:lang w:val="en-GB" w:eastAsia="fr-FR"/>
              </w:rPr>
              <w:t> </w:t>
            </w:r>
            <w:r w:rsidRPr="00082DE8">
              <w:rPr>
                <w:lang w:val="en-GB" w:eastAsia="fr-FR"/>
              </w:rPr>
              <w:t>44</w:t>
            </w:r>
            <w:r w:rsidRPr="00082DE8">
              <w:rPr>
                <w:rFonts w:hint="cs"/>
                <w:rtl/>
                <w:lang w:val="en-GB" w:eastAsia="fr-FR"/>
              </w:rPr>
              <w:t>.</w:t>
            </w:r>
          </w:p>
        </w:tc>
      </w:tr>
      <w:tr w:rsidR="00E173F3" w:rsidRPr="00082DE8" w:rsidTr="00E445AC">
        <w:trPr>
          <w:cantSplit/>
          <w:trHeight w:val="113"/>
          <w:jc w:val="center"/>
        </w:trPr>
        <w:tc>
          <w:tcPr>
            <w:tcW w:w="2126" w:type="dxa"/>
            <w:tcBorders>
              <w:left w:val="single" w:sz="4" w:space="0" w:color="auto"/>
              <w:bottom w:val="single" w:sz="4" w:space="0" w:color="auto"/>
              <w:right w:val="single" w:sz="4" w:space="0" w:color="auto"/>
            </w:tcBorders>
            <w:shd w:val="clear" w:color="auto" w:fill="auto"/>
          </w:tcPr>
          <w:p w:rsidR="00E173F3" w:rsidRPr="00082DE8" w:rsidRDefault="00E173F3" w:rsidP="00C73D6E">
            <w:pPr>
              <w:pStyle w:val="Tabletexte"/>
              <w:jc w:val="center"/>
              <w:rPr>
                <w:lang w:eastAsia="fr-FR"/>
              </w:rPr>
            </w:pPr>
            <w:r w:rsidRPr="00082DE8">
              <w:rPr>
                <w:lang w:eastAsia="fr-FR"/>
              </w:rPr>
              <w:t>E-UTRA Band 29</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eastAsia="fr-FR" w:bidi="ar-EG"/>
              </w:rPr>
            </w:pPr>
            <w:r w:rsidRPr="00082DE8">
              <w:rPr>
                <w:lang w:eastAsia="fr-FR" w:bidi="ar-EG"/>
              </w:rPr>
              <w:t>MHz 728</w:t>
            </w:r>
            <w:r w:rsidRPr="00082DE8">
              <w:rPr>
                <w:lang w:eastAsia="fr-FR" w:bidi="ar-EG"/>
              </w:rPr>
              <w:noBreakHyphen/>
              <w:t>717</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rtl/>
                <w:lang w:val="en-GB" w:eastAsia="fr-FR" w:bidi="ar-EG"/>
              </w:rPr>
            </w:pPr>
            <w:r w:rsidRPr="00082DE8">
              <w:rPr>
                <w:lang w:val="en-GB" w:eastAsia="fr-FR"/>
              </w:rPr>
              <w:t>dBm 52−</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rtl/>
                <w:lang w:val="en-GB" w:eastAsia="fr-FR"/>
              </w:rPr>
            </w:pPr>
            <w:r w:rsidRPr="00082DE8">
              <w:rPr>
                <w:lang w:val="en-GB" w:eastAsia="fr-FR"/>
              </w:rPr>
              <w:t>MHz 1</w:t>
            </w:r>
          </w:p>
        </w:tc>
        <w:tc>
          <w:tcPr>
            <w:tcW w:w="3402"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left"/>
              <w:rPr>
                <w:rtl/>
                <w:lang w:eastAsia="fr-FR" w:bidi="ar-EG"/>
              </w:rPr>
            </w:pPr>
            <w:r w:rsidRPr="00082DE8">
              <w:rPr>
                <w:rFonts w:hint="cs"/>
                <w:rtl/>
                <w:lang w:val="en-GB" w:eastAsia="fr-FR"/>
              </w:rPr>
              <w:t>لا ينطبق هذا المتطلب على المحطات القاعدة العاملة في النطاق</w:t>
            </w:r>
            <w:r w:rsidRPr="00082DE8">
              <w:rPr>
                <w:rFonts w:hint="eastAsia"/>
                <w:rtl/>
                <w:lang w:val="en-GB" w:eastAsia="fr-FR"/>
              </w:rPr>
              <w:t> </w:t>
            </w:r>
            <w:r w:rsidRPr="00082DE8">
              <w:rPr>
                <w:lang w:val="en-GB" w:eastAsia="fr-FR"/>
              </w:rPr>
              <w:t>29</w:t>
            </w:r>
            <w:r w:rsidRPr="00082DE8">
              <w:rPr>
                <w:rFonts w:hint="cs"/>
                <w:rtl/>
                <w:lang w:eastAsia="fr-FR" w:bidi="ar-EG"/>
              </w:rPr>
              <w:t>.</w:t>
            </w:r>
          </w:p>
        </w:tc>
      </w:tr>
      <w:tr w:rsidR="00E173F3" w:rsidRPr="00082DE8" w:rsidTr="00E445AC">
        <w:trPr>
          <w:cantSplit/>
          <w:trHeight w:val="113"/>
          <w:jc w:val="center"/>
        </w:trPr>
        <w:tc>
          <w:tcPr>
            <w:tcW w:w="2126" w:type="dxa"/>
            <w:tcBorders>
              <w:top w:val="single" w:sz="4" w:space="0" w:color="auto"/>
              <w:left w:val="single" w:sz="4" w:space="0" w:color="auto"/>
              <w:bottom w:val="single" w:sz="4" w:space="0" w:color="auto"/>
              <w:right w:val="single" w:sz="4"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 xml:space="preserve">UTRA TDD Band a) </w:t>
            </w:r>
            <w:r w:rsidRPr="00082DE8">
              <w:rPr>
                <w:lang w:val="en-GB" w:eastAsia="fr-FR"/>
              </w:rPr>
              <w:br/>
            </w:r>
            <w:r w:rsidRPr="00082DE8">
              <w:rPr>
                <w:rFonts w:hint="cs"/>
                <w:rtl/>
                <w:lang w:val="en-GB" w:eastAsia="fr-FR" w:bidi="ar-EG"/>
              </w:rPr>
              <w:t xml:space="preserve">أو </w:t>
            </w:r>
            <w:r w:rsidRPr="00082DE8">
              <w:rPr>
                <w:lang w:val="en-GB" w:eastAsia="fr-FR"/>
              </w:rPr>
              <w:t>E</w:t>
            </w:r>
            <w:r w:rsidRPr="00082DE8">
              <w:rPr>
                <w:lang w:val="en-GB" w:eastAsia="fr-FR"/>
              </w:rPr>
              <w:noBreakHyphen/>
              <w:t>UTRA</w:t>
            </w:r>
            <w:r w:rsidRPr="00082DE8">
              <w:rPr>
                <w:lang w:val="en-GB" w:eastAsia="fr-FR"/>
              </w:rPr>
              <w:br/>
              <w:t>Band 33</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1 920-1 900</w:t>
            </w:r>
            <w:r w:rsidRPr="00082DE8">
              <w:rPr>
                <w:rFonts w:hint="cs"/>
                <w:rtl/>
                <w:lang w:val="en-GB" w:eastAsia="fr-FR"/>
              </w:rPr>
              <w:t xml:space="preserve"> </w:t>
            </w:r>
            <w:r w:rsidRPr="00082DE8">
              <w:rPr>
                <w:lang w:val="en-GB" w:eastAsia="fr-FR"/>
              </w:rPr>
              <w:t>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dBm 52−</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rtl/>
                <w:lang w:val="en-GB" w:eastAsia="fr-FR"/>
              </w:rPr>
            </w:pPr>
            <w:r w:rsidRPr="00082DE8">
              <w:rPr>
                <w:lang w:val="en-GB" w:eastAsia="fr-FR"/>
              </w:rPr>
              <w:t>MHz 1</w:t>
            </w:r>
          </w:p>
        </w:tc>
        <w:tc>
          <w:tcPr>
            <w:tcW w:w="3402"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left"/>
              <w:rPr>
                <w:lang w:val="en-GB" w:eastAsia="fr-FR"/>
              </w:rPr>
            </w:pPr>
            <w:r w:rsidRPr="00082DE8">
              <w:rPr>
                <w:rFonts w:hint="cs"/>
                <w:rtl/>
                <w:lang w:val="en-GB" w:eastAsia="fr-FR"/>
              </w:rPr>
              <w:t>لا ينطبق هذا المتطلب على المحطات القاعدة العاملة في النطاق</w:t>
            </w:r>
            <w:r w:rsidRPr="00082DE8">
              <w:rPr>
                <w:rFonts w:hint="eastAsia"/>
                <w:rtl/>
                <w:lang w:val="en-GB" w:eastAsia="fr-FR"/>
              </w:rPr>
              <w:t> </w:t>
            </w:r>
            <w:r w:rsidRPr="00082DE8">
              <w:rPr>
                <w:lang w:val="en-GB" w:eastAsia="fr-FR"/>
              </w:rPr>
              <w:t>33</w:t>
            </w:r>
          </w:p>
        </w:tc>
      </w:tr>
      <w:tr w:rsidR="00E173F3" w:rsidRPr="00082DE8" w:rsidTr="00E445AC">
        <w:trPr>
          <w:cantSplit/>
          <w:trHeight w:val="113"/>
          <w:jc w:val="center"/>
        </w:trPr>
        <w:tc>
          <w:tcPr>
            <w:tcW w:w="2126" w:type="dxa"/>
            <w:tcBorders>
              <w:top w:val="single" w:sz="4" w:space="0" w:color="auto"/>
              <w:left w:val="single" w:sz="4" w:space="0" w:color="auto"/>
              <w:bottom w:val="single" w:sz="4" w:space="0" w:color="auto"/>
              <w:right w:val="single" w:sz="4"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UTRA TDD Band a)</w:t>
            </w:r>
          </w:p>
          <w:p w:rsidR="00E173F3" w:rsidRPr="00082DE8" w:rsidRDefault="00E173F3" w:rsidP="00C73D6E">
            <w:pPr>
              <w:pStyle w:val="Tabletexte"/>
              <w:jc w:val="center"/>
              <w:rPr>
                <w:lang w:val="en-GB" w:eastAsia="fr-FR"/>
              </w:rPr>
            </w:pPr>
            <w:r w:rsidRPr="00082DE8">
              <w:rPr>
                <w:rFonts w:hint="cs"/>
                <w:rtl/>
                <w:lang w:val="en-GB" w:eastAsia="fr-FR"/>
              </w:rPr>
              <w:t>أو</w:t>
            </w:r>
            <w:r w:rsidRPr="00082DE8">
              <w:rPr>
                <w:lang w:val="en-GB" w:eastAsia="fr-FR"/>
              </w:rPr>
              <w:t xml:space="preserve"> E</w:t>
            </w:r>
            <w:r w:rsidRPr="00082DE8">
              <w:rPr>
                <w:lang w:val="en-GB" w:eastAsia="fr-FR"/>
              </w:rPr>
              <w:noBreakHyphen/>
              <w:t>UTRA Band 34</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2 025-2 010</w:t>
            </w:r>
            <w:r w:rsidRPr="00082DE8">
              <w:rPr>
                <w:rFonts w:hint="cs"/>
                <w:rtl/>
                <w:lang w:val="en-GB" w:eastAsia="fr-FR"/>
              </w:rPr>
              <w:t xml:space="preserve"> </w:t>
            </w:r>
            <w:r w:rsidRPr="00082DE8">
              <w:rPr>
                <w:lang w:val="en-GB" w:eastAsia="fr-FR"/>
              </w:rPr>
              <w:t>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dBm 52−</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MHz 1</w:t>
            </w:r>
          </w:p>
        </w:tc>
        <w:tc>
          <w:tcPr>
            <w:tcW w:w="3402"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left"/>
              <w:rPr>
                <w:lang w:val="en-GB" w:eastAsia="fr-FR"/>
              </w:rPr>
            </w:pPr>
            <w:r w:rsidRPr="00082DE8">
              <w:rPr>
                <w:rFonts w:hint="cs"/>
                <w:rtl/>
                <w:lang w:val="en-GB" w:eastAsia="fr-FR"/>
              </w:rPr>
              <w:t>لا ينطبق هذا المتطلب على المحطات القاعدة العاملة في النطاق</w:t>
            </w:r>
            <w:r w:rsidRPr="00082DE8">
              <w:rPr>
                <w:rFonts w:hint="eastAsia"/>
                <w:rtl/>
                <w:lang w:val="en-GB" w:eastAsia="fr-FR"/>
              </w:rPr>
              <w:t> </w:t>
            </w:r>
            <w:r w:rsidRPr="00082DE8">
              <w:rPr>
                <w:lang w:val="en-GB" w:eastAsia="fr-FR"/>
              </w:rPr>
              <w:t>34</w:t>
            </w:r>
            <w:r w:rsidRPr="00082DE8">
              <w:rPr>
                <w:rFonts w:hint="cs"/>
                <w:rtl/>
                <w:lang w:val="en-GB" w:eastAsia="fr-FR"/>
              </w:rPr>
              <w:t>.</w:t>
            </w:r>
          </w:p>
        </w:tc>
      </w:tr>
      <w:tr w:rsidR="00E173F3" w:rsidRPr="009A0A21" w:rsidTr="00E445AC">
        <w:trPr>
          <w:cantSplit/>
          <w:trHeight w:val="113"/>
          <w:jc w:val="center"/>
        </w:trPr>
        <w:tc>
          <w:tcPr>
            <w:tcW w:w="2126" w:type="dxa"/>
            <w:tcBorders>
              <w:top w:val="single" w:sz="4" w:space="0" w:color="auto"/>
              <w:left w:val="single" w:sz="4" w:space="0" w:color="auto"/>
              <w:bottom w:val="single" w:sz="4" w:space="0" w:color="auto"/>
              <w:right w:val="single" w:sz="4"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UTRA TDD Band b)</w:t>
            </w:r>
            <w:r w:rsidRPr="00082DE8">
              <w:rPr>
                <w:rtl/>
                <w:lang w:val="en-GB" w:eastAsia="fr-FR"/>
              </w:rPr>
              <w:br/>
            </w:r>
            <w:r w:rsidRPr="00082DE8">
              <w:rPr>
                <w:rFonts w:hint="cs"/>
                <w:rtl/>
                <w:lang w:val="en-GB" w:eastAsia="fr-FR"/>
              </w:rPr>
              <w:t>أو</w:t>
            </w:r>
            <w:r w:rsidRPr="00082DE8">
              <w:rPr>
                <w:lang w:val="en-GB" w:eastAsia="fr-FR"/>
              </w:rPr>
              <w:t>E</w:t>
            </w:r>
            <w:r w:rsidRPr="00082DE8">
              <w:rPr>
                <w:lang w:val="en-GB" w:eastAsia="fr-FR"/>
              </w:rPr>
              <w:noBreakHyphen/>
              <w:t>UTRA Band 35</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1 910-1 850</w:t>
            </w:r>
            <w:r w:rsidRPr="00082DE8">
              <w:rPr>
                <w:rFonts w:hint="cs"/>
                <w:rtl/>
                <w:lang w:val="en-GB" w:eastAsia="fr-FR"/>
              </w:rPr>
              <w:t xml:space="preserve"> </w:t>
            </w:r>
            <w:r w:rsidRPr="00082DE8">
              <w:rPr>
                <w:lang w:val="en-GB" w:eastAsia="fr-FR"/>
              </w:rPr>
              <w:t>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dBm 52−</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MHz 1</w:t>
            </w:r>
          </w:p>
        </w:tc>
        <w:tc>
          <w:tcPr>
            <w:tcW w:w="3402"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left"/>
              <w:rPr>
                <w:lang w:val="en-GB" w:eastAsia="fr-FR"/>
              </w:rPr>
            </w:pPr>
            <w:r w:rsidRPr="00082DE8">
              <w:rPr>
                <w:rFonts w:hint="cs"/>
                <w:rtl/>
                <w:lang w:val="en-GB" w:eastAsia="fr-FR"/>
              </w:rPr>
              <w:t>لا ينطبق هذا المتطلب على المحطات القاعدة العاملة في النطاق</w:t>
            </w:r>
            <w:r w:rsidRPr="00082DE8">
              <w:rPr>
                <w:rFonts w:hint="eastAsia"/>
                <w:rtl/>
                <w:lang w:val="en-GB" w:eastAsia="fr-FR"/>
              </w:rPr>
              <w:t> </w:t>
            </w:r>
            <w:r w:rsidRPr="00082DE8">
              <w:rPr>
                <w:lang w:val="en-GB" w:eastAsia="fr-FR"/>
              </w:rPr>
              <w:t>35</w:t>
            </w:r>
            <w:r w:rsidRPr="00082DE8">
              <w:rPr>
                <w:rFonts w:hint="cs"/>
                <w:rtl/>
                <w:lang w:val="en-GB" w:eastAsia="fr-FR"/>
              </w:rPr>
              <w:t>.</w:t>
            </w:r>
          </w:p>
        </w:tc>
      </w:tr>
    </w:tbl>
    <w:p w:rsidR="00654D77" w:rsidRPr="009F1693" w:rsidRDefault="00654D77" w:rsidP="00654D77">
      <w:pPr>
        <w:pStyle w:val="TableNo"/>
        <w:pageBreakBefore/>
        <w:rPr>
          <w:rtl/>
        </w:rPr>
      </w:pPr>
      <w:r w:rsidRPr="003C7801">
        <w:rPr>
          <w:rtl/>
          <w:lang w:bidi="ar-SA"/>
        </w:rPr>
        <w:lastRenderedPageBreak/>
        <w:t>الج</w:t>
      </w:r>
      <w:r w:rsidRPr="003C7801">
        <w:rPr>
          <w:rFonts w:hint="cs"/>
          <w:rtl/>
          <w:lang w:bidi="ar-SA"/>
        </w:rPr>
        <w:t>ـــــــ</w:t>
      </w:r>
      <w:r w:rsidRPr="003C7801">
        <w:rPr>
          <w:rtl/>
          <w:lang w:bidi="ar-SA"/>
        </w:rPr>
        <w:t>دول</w:t>
      </w:r>
      <w:r w:rsidRPr="003C7801">
        <w:rPr>
          <w:rFonts w:hint="cs"/>
          <w:rtl/>
          <w:lang w:bidi="ar-SA"/>
        </w:rPr>
        <w:t> </w:t>
      </w:r>
      <w:r w:rsidRPr="003C7801">
        <w:rPr>
          <w:lang w:bidi="ar-SA"/>
        </w:rPr>
        <w:t>1</w:t>
      </w:r>
      <w:r w:rsidRPr="003C7801">
        <w:rPr>
          <w:lang w:bidi="ar-SA"/>
        </w:rPr>
        <w:noBreakHyphen/>
        <w:t>4.6.3</w:t>
      </w:r>
      <w:r w:rsidRPr="009F1693">
        <w:rPr>
          <w:rFonts w:hint="cs"/>
          <w:rtl/>
        </w:rPr>
        <w:t xml:space="preserve"> (</w:t>
      </w:r>
      <w:r w:rsidRPr="009F1693">
        <w:rPr>
          <w:rFonts w:hint="eastAsia"/>
          <w:sz w:val="14"/>
          <w:szCs w:val="22"/>
          <w:rtl/>
        </w:rPr>
        <w:t> </w:t>
      </w:r>
      <w:r>
        <w:rPr>
          <w:rFonts w:hint="cs"/>
          <w:i/>
          <w:iCs/>
          <w:rtl/>
        </w:rPr>
        <w:t>تتمة</w:t>
      </w:r>
      <w:r w:rsidRPr="009F1693">
        <w:rPr>
          <w:rFonts w:hint="cs"/>
          <w:rtl/>
        </w:rPr>
        <w:t>)</w:t>
      </w:r>
    </w:p>
    <w:tbl>
      <w:tblPr>
        <w:bidiVisual/>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126"/>
        <w:gridCol w:w="1843"/>
        <w:gridCol w:w="1134"/>
        <w:gridCol w:w="1134"/>
        <w:gridCol w:w="3389"/>
        <w:gridCol w:w="13"/>
      </w:tblGrid>
      <w:tr w:rsidR="00654D77" w:rsidRPr="00082DE8" w:rsidTr="00F03B85">
        <w:trPr>
          <w:cantSplit/>
          <w:trHeight w:val="113"/>
          <w:jc w:val="center"/>
        </w:trPr>
        <w:tc>
          <w:tcPr>
            <w:tcW w:w="2126" w:type="dxa"/>
            <w:tcBorders>
              <w:top w:val="single" w:sz="4" w:space="0" w:color="auto"/>
              <w:left w:val="single" w:sz="4" w:space="0" w:color="auto"/>
              <w:bottom w:val="single" w:sz="4" w:space="0" w:color="auto"/>
              <w:right w:val="single" w:sz="4" w:space="0" w:color="auto"/>
            </w:tcBorders>
            <w:shd w:val="clear" w:color="auto" w:fill="auto"/>
          </w:tcPr>
          <w:p w:rsidR="00654D77" w:rsidRPr="00082DE8" w:rsidRDefault="00654D77" w:rsidP="00654D77">
            <w:pPr>
              <w:pStyle w:val="TableHead0"/>
              <w:rPr>
                <w:rFonts w:hint="eastAsia"/>
                <w:lang w:eastAsia="en-US"/>
              </w:rPr>
            </w:pPr>
            <w:r w:rsidRPr="00082DE8">
              <w:rPr>
                <w:rFonts w:hint="cs"/>
                <w:rtl/>
                <w:lang w:eastAsia="en-US"/>
              </w:rPr>
              <w:t>نمط النظام الذي سيتم التعايش معه</w:t>
            </w:r>
          </w:p>
        </w:tc>
        <w:tc>
          <w:tcPr>
            <w:tcW w:w="1843" w:type="dxa"/>
            <w:tcBorders>
              <w:top w:val="single" w:sz="2" w:space="0" w:color="auto"/>
              <w:left w:val="single" w:sz="4" w:space="0" w:color="auto"/>
              <w:bottom w:val="single" w:sz="2" w:space="0" w:color="auto"/>
              <w:right w:val="single" w:sz="2" w:space="0" w:color="auto"/>
            </w:tcBorders>
            <w:shd w:val="clear" w:color="auto" w:fill="auto"/>
            <w:vAlign w:val="center"/>
          </w:tcPr>
          <w:p w:rsidR="00654D77" w:rsidRPr="00082DE8" w:rsidRDefault="00654D77" w:rsidP="00654D77">
            <w:pPr>
              <w:pStyle w:val="TableHead0"/>
              <w:rPr>
                <w:rFonts w:hint="eastAsia"/>
                <w:lang w:eastAsia="en-US"/>
              </w:rPr>
            </w:pPr>
            <w:r w:rsidRPr="00082DE8">
              <w:rPr>
                <w:rFonts w:hint="cs"/>
                <w:rtl/>
                <w:lang w:eastAsia="en-US"/>
              </w:rPr>
              <w:t>مدى الترددات من أجل متطلبات التعايش</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rsidR="00654D77" w:rsidRPr="00082DE8" w:rsidRDefault="00654D77" w:rsidP="00654D77">
            <w:pPr>
              <w:pStyle w:val="TableHead0"/>
              <w:rPr>
                <w:rFonts w:hint="eastAsia"/>
                <w:lang w:eastAsia="en-US"/>
              </w:rPr>
            </w:pPr>
            <w:r w:rsidRPr="00082DE8">
              <w:rPr>
                <w:rFonts w:hint="cs"/>
                <w:rtl/>
                <w:lang w:eastAsia="en-US"/>
              </w:rPr>
              <w:t>المستوى الأقصى</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rsidR="00654D77" w:rsidRPr="00082DE8" w:rsidRDefault="00654D77" w:rsidP="00654D77">
            <w:pPr>
              <w:pStyle w:val="TableHead0"/>
              <w:rPr>
                <w:rFonts w:hint="eastAsia"/>
                <w:lang w:eastAsia="en-US"/>
              </w:rPr>
            </w:pPr>
            <w:r w:rsidRPr="00082DE8">
              <w:rPr>
                <w:rtl/>
                <w:lang w:eastAsia="en-US"/>
              </w:rPr>
              <w:t>عرض نطاق القياس</w:t>
            </w:r>
          </w:p>
        </w:tc>
        <w:tc>
          <w:tcPr>
            <w:tcW w:w="340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654D77" w:rsidRPr="00082DE8" w:rsidRDefault="00654D77" w:rsidP="00654D77">
            <w:pPr>
              <w:pStyle w:val="TableHead0"/>
              <w:rPr>
                <w:rFonts w:hint="eastAsia"/>
                <w:lang w:eastAsia="en-US"/>
              </w:rPr>
            </w:pPr>
            <w:r w:rsidRPr="00082DE8">
              <w:rPr>
                <w:rtl/>
                <w:lang w:eastAsia="en-US"/>
              </w:rPr>
              <w:t>ملاحظ</w:t>
            </w:r>
            <w:r w:rsidRPr="00082DE8">
              <w:rPr>
                <w:rFonts w:hint="cs"/>
                <w:rtl/>
                <w:lang w:eastAsia="en-US"/>
              </w:rPr>
              <w:t>ات</w:t>
            </w:r>
          </w:p>
        </w:tc>
      </w:tr>
      <w:tr w:rsidR="00E173F3" w:rsidRPr="00082DE8" w:rsidTr="00654D77">
        <w:trPr>
          <w:cantSplit/>
          <w:trHeight w:val="113"/>
          <w:jc w:val="center"/>
        </w:trPr>
        <w:tc>
          <w:tcPr>
            <w:tcW w:w="2126" w:type="dxa"/>
            <w:tcBorders>
              <w:top w:val="single" w:sz="4" w:space="0" w:color="auto"/>
              <w:left w:val="single" w:sz="4" w:space="0" w:color="auto"/>
              <w:bottom w:val="single" w:sz="4" w:space="0" w:color="auto"/>
              <w:right w:val="single" w:sz="4" w:space="0" w:color="auto"/>
            </w:tcBorders>
            <w:shd w:val="clear" w:color="auto" w:fill="auto"/>
          </w:tcPr>
          <w:p w:rsidR="00E173F3" w:rsidRPr="00082DE8" w:rsidRDefault="00E173F3" w:rsidP="00C73D6E">
            <w:pPr>
              <w:pStyle w:val="Tabletexte"/>
              <w:jc w:val="center"/>
              <w:rPr>
                <w:rtl/>
                <w:lang w:val="en-GB" w:eastAsia="fr-FR" w:bidi="ar-EG"/>
              </w:rPr>
            </w:pPr>
            <w:r w:rsidRPr="00082DE8">
              <w:rPr>
                <w:lang w:val="en-GB" w:eastAsia="fr-FR"/>
              </w:rPr>
              <w:t>UTRA TDD Band b)</w:t>
            </w:r>
            <w:r w:rsidRPr="00082DE8">
              <w:rPr>
                <w:rtl/>
                <w:lang w:val="en-GB" w:eastAsia="fr-FR"/>
              </w:rPr>
              <w:br/>
            </w:r>
            <w:r w:rsidRPr="00082DE8">
              <w:rPr>
                <w:rFonts w:hint="cs"/>
                <w:rtl/>
                <w:lang w:val="en-GB" w:eastAsia="fr-FR"/>
              </w:rPr>
              <w:t xml:space="preserve">أو </w:t>
            </w:r>
            <w:r w:rsidRPr="00082DE8">
              <w:rPr>
                <w:lang w:val="en-GB" w:eastAsia="fr-FR"/>
              </w:rPr>
              <w:t>E</w:t>
            </w:r>
            <w:r w:rsidRPr="00082DE8">
              <w:rPr>
                <w:lang w:val="en-GB" w:eastAsia="fr-FR"/>
              </w:rPr>
              <w:noBreakHyphen/>
              <w:t>UTRA</w:t>
            </w:r>
            <w:r w:rsidRPr="00082DE8">
              <w:rPr>
                <w:rtl/>
                <w:lang w:val="en-GB" w:eastAsia="fr-FR"/>
              </w:rPr>
              <w:br/>
            </w:r>
            <w:r w:rsidRPr="00082DE8">
              <w:rPr>
                <w:lang w:val="en-GB" w:eastAsia="fr-FR"/>
              </w:rPr>
              <w:t>Band 36</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MHz 1 990</w:t>
            </w:r>
            <w:r w:rsidRPr="00082DE8">
              <w:rPr>
                <w:lang w:val="en-GB" w:eastAsia="fr-FR"/>
              </w:rPr>
              <w:sym w:font="Symbol" w:char="F02D"/>
            </w:r>
            <w:r w:rsidRPr="00082DE8">
              <w:rPr>
                <w:lang w:val="en-GB" w:eastAsia="fr-FR"/>
              </w:rPr>
              <w:t>1 930</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rtl/>
                <w:lang w:val="en-GB" w:eastAsia="fr-FR"/>
              </w:rPr>
            </w:pPr>
            <w:r w:rsidRPr="00082DE8">
              <w:rPr>
                <w:lang w:val="en-GB" w:eastAsia="fr-FR"/>
              </w:rPr>
              <w:t>dBm 52−</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MHz 1</w:t>
            </w:r>
          </w:p>
        </w:tc>
        <w:tc>
          <w:tcPr>
            <w:tcW w:w="3402" w:type="dxa"/>
            <w:gridSpan w:val="2"/>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left"/>
              <w:rPr>
                <w:lang w:val="en-GB" w:eastAsia="fr-FR"/>
              </w:rPr>
            </w:pPr>
            <w:r w:rsidRPr="00082DE8">
              <w:rPr>
                <w:rFonts w:hint="cs"/>
                <w:rtl/>
                <w:lang w:val="en-GB" w:eastAsia="fr-FR"/>
              </w:rPr>
              <w:t>لا ينطبق هذا المتطلب على المحطات القاعدة العاملة في النطاق</w:t>
            </w:r>
            <w:r w:rsidRPr="00082DE8">
              <w:rPr>
                <w:rFonts w:hint="eastAsia"/>
                <w:rtl/>
                <w:lang w:val="en-GB" w:eastAsia="fr-FR"/>
              </w:rPr>
              <w:t> </w:t>
            </w:r>
            <w:r w:rsidRPr="00082DE8">
              <w:rPr>
                <w:lang w:val="en-GB" w:eastAsia="fr-FR"/>
              </w:rPr>
              <w:t>2</w:t>
            </w:r>
            <w:r w:rsidRPr="00082DE8">
              <w:rPr>
                <w:rFonts w:hint="cs"/>
                <w:rtl/>
                <w:lang w:val="en-GB" w:eastAsia="fr-FR"/>
              </w:rPr>
              <w:t xml:space="preserve"> أو</w:t>
            </w:r>
            <w:r w:rsidRPr="00082DE8">
              <w:rPr>
                <w:rFonts w:hint="cs"/>
                <w:rtl/>
                <w:lang w:val="en-GB" w:eastAsia="fr-FR" w:bidi="ar-LB"/>
              </w:rPr>
              <w:t xml:space="preserve"> </w:t>
            </w:r>
            <w:r w:rsidRPr="00082DE8">
              <w:rPr>
                <w:lang w:eastAsia="fr-FR" w:bidi="ar-LB"/>
              </w:rPr>
              <w:t>25</w:t>
            </w:r>
            <w:r w:rsidRPr="00082DE8">
              <w:rPr>
                <w:rFonts w:hint="cs"/>
                <w:rtl/>
                <w:lang w:eastAsia="fr-FR" w:bidi="ar-LB"/>
              </w:rPr>
              <w:t xml:space="preserve"> أو</w:t>
            </w:r>
            <w:r w:rsidRPr="00082DE8">
              <w:rPr>
                <w:rFonts w:hint="eastAsia"/>
                <w:rtl/>
                <w:lang w:val="en-GB" w:eastAsia="fr-FR"/>
              </w:rPr>
              <w:t> </w:t>
            </w:r>
            <w:r w:rsidRPr="00082DE8">
              <w:rPr>
                <w:lang w:val="en-GB" w:eastAsia="fr-FR"/>
              </w:rPr>
              <w:t>36</w:t>
            </w:r>
            <w:r w:rsidRPr="00082DE8">
              <w:rPr>
                <w:rFonts w:hint="cs"/>
                <w:rtl/>
                <w:lang w:val="en-GB" w:eastAsia="fr-FR"/>
              </w:rPr>
              <w:t>.</w:t>
            </w:r>
          </w:p>
        </w:tc>
      </w:tr>
      <w:tr w:rsidR="00E173F3" w:rsidRPr="00082DE8" w:rsidTr="00654D77">
        <w:trPr>
          <w:gridAfter w:val="1"/>
          <w:wAfter w:w="13" w:type="dxa"/>
          <w:cantSplit/>
          <w:trHeight w:val="113"/>
          <w:jc w:val="center"/>
        </w:trPr>
        <w:tc>
          <w:tcPr>
            <w:tcW w:w="2126" w:type="dxa"/>
            <w:tcBorders>
              <w:top w:val="single" w:sz="4" w:space="0" w:color="auto"/>
              <w:left w:val="single" w:sz="4" w:space="0" w:color="auto"/>
              <w:bottom w:val="single" w:sz="4" w:space="0" w:color="auto"/>
              <w:right w:val="single" w:sz="4"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UTRA TDD Band c)</w:t>
            </w:r>
            <w:r w:rsidRPr="00082DE8">
              <w:rPr>
                <w:rtl/>
                <w:lang w:val="en-GB" w:eastAsia="fr-FR"/>
              </w:rPr>
              <w:br/>
            </w:r>
            <w:r w:rsidRPr="00082DE8">
              <w:rPr>
                <w:rFonts w:hint="cs"/>
                <w:rtl/>
                <w:lang w:val="en-GB" w:eastAsia="fr-FR"/>
              </w:rPr>
              <w:t xml:space="preserve">أو </w:t>
            </w:r>
            <w:r w:rsidRPr="00082DE8">
              <w:rPr>
                <w:lang w:val="en-GB" w:eastAsia="fr-FR"/>
              </w:rPr>
              <w:t>E</w:t>
            </w:r>
            <w:r w:rsidRPr="00082DE8">
              <w:rPr>
                <w:lang w:val="en-GB" w:eastAsia="fr-FR"/>
              </w:rPr>
              <w:noBreakHyphen/>
              <w:t>UTRA</w:t>
            </w:r>
            <w:r w:rsidRPr="00082DE8">
              <w:rPr>
                <w:rtl/>
                <w:lang w:val="en-GB" w:eastAsia="fr-FR"/>
              </w:rPr>
              <w:br/>
            </w:r>
            <w:r w:rsidRPr="00082DE8">
              <w:rPr>
                <w:lang w:val="en-GB" w:eastAsia="fr-FR"/>
              </w:rPr>
              <w:t>Band 37</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1 930-1 910</w:t>
            </w:r>
            <w:r w:rsidRPr="00082DE8">
              <w:rPr>
                <w:rFonts w:hint="cs"/>
                <w:rtl/>
                <w:lang w:val="en-GB" w:eastAsia="fr-FR"/>
              </w:rPr>
              <w:t xml:space="preserve"> </w:t>
            </w:r>
            <w:r w:rsidRPr="00082DE8">
              <w:rPr>
                <w:lang w:val="en-GB" w:eastAsia="fr-FR"/>
              </w:rPr>
              <w:t>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rtl/>
                <w:lang w:val="en-GB" w:eastAsia="fr-FR"/>
              </w:rPr>
            </w:pPr>
            <w:r w:rsidRPr="00082DE8">
              <w:rPr>
                <w:lang w:val="en-GB" w:eastAsia="fr-FR"/>
              </w:rPr>
              <w:t>dBm 52−</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MHz 1</w:t>
            </w:r>
          </w:p>
        </w:tc>
        <w:tc>
          <w:tcPr>
            <w:tcW w:w="3389"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left"/>
              <w:rPr>
                <w:lang w:val="en-GB" w:eastAsia="fr-FR"/>
              </w:rPr>
            </w:pPr>
            <w:r w:rsidRPr="00082DE8">
              <w:rPr>
                <w:rFonts w:hint="cs"/>
                <w:rtl/>
                <w:lang w:val="en-GB" w:eastAsia="fr-FR"/>
              </w:rPr>
              <w:t>لا ينطبق هذا المتطلب على المحطات القاعدة العاملة في النطاق</w:t>
            </w:r>
            <w:r w:rsidRPr="00082DE8">
              <w:rPr>
                <w:rFonts w:hint="eastAsia"/>
                <w:rtl/>
                <w:lang w:val="en-GB" w:eastAsia="fr-FR"/>
              </w:rPr>
              <w:t> </w:t>
            </w:r>
            <w:r w:rsidRPr="00082DE8">
              <w:rPr>
                <w:lang w:val="en-GB" w:eastAsia="fr-FR"/>
              </w:rPr>
              <w:t>37</w:t>
            </w:r>
            <w:r w:rsidRPr="00082DE8">
              <w:rPr>
                <w:rFonts w:hint="cs"/>
                <w:rtl/>
                <w:lang w:val="en-GB" w:eastAsia="fr-FR"/>
              </w:rPr>
              <w:t xml:space="preserve">. ويعرَّف هذا النطاق غير المتزاوج في التوصية </w:t>
            </w:r>
            <w:r w:rsidRPr="00082DE8">
              <w:rPr>
                <w:lang w:val="en-GB" w:eastAsia="fr-FR"/>
              </w:rPr>
              <w:t>ITU</w:t>
            </w:r>
            <w:r w:rsidRPr="00082DE8">
              <w:rPr>
                <w:lang w:val="en-GB" w:eastAsia="fr-FR"/>
              </w:rPr>
              <w:sym w:font="Symbol" w:char="F02D"/>
            </w:r>
            <w:r w:rsidRPr="00082DE8">
              <w:rPr>
                <w:lang w:val="en-GB" w:eastAsia="fr-FR"/>
              </w:rPr>
              <w:t>R M.1036</w:t>
            </w:r>
            <w:r w:rsidRPr="00082DE8">
              <w:rPr>
                <w:rFonts w:hint="cs"/>
                <w:rtl/>
                <w:lang w:val="en-GB" w:eastAsia="fr-FR"/>
              </w:rPr>
              <w:t>، لكنه في انتظار أي نشر</w:t>
            </w:r>
            <w:r w:rsidRPr="00082DE8">
              <w:rPr>
                <w:rFonts w:hint="eastAsia"/>
                <w:rtl/>
                <w:lang w:val="en-GB" w:eastAsia="fr-FR"/>
              </w:rPr>
              <w:t> </w:t>
            </w:r>
            <w:r w:rsidRPr="00082DE8">
              <w:rPr>
                <w:rFonts w:hint="cs"/>
                <w:rtl/>
                <w:lang w:val="en-GB" w:eastAsia="fr-FR"/>
              </w:rPr>
              <w:t>مستقبلي</w:t>
            </w:r>
          </w:p>
        </w:tc>
      </w:tr>
      <w:tr w:rsidR="00E173F3" w:rsidRPr="00082DE8" w:rsidTr="00654D77">
        <w:trPr>
          <w:gridAfter w:val="1"/>
          <w:wAfter w:w="13" w:type="dxa"/>
          <w:cantSplit/>
          <w:trHeight w:val="113"/>
          <w:jc w:val="center"/>
        </w:trPr>
        <w:tc>
          <w:tcPr>
            <w:tcW w:w="2126" w:type="dxa"/>
            <w:tcBorders>
              <w:top w:val="single" w:sz="4" w:space="0" w:color="auto"/>
              <w:left w:val="single" w:sz="4" w:space="0" w:color="auto"/>
              <w:bottom w:val="single" w:sz="4" w:space="0" w:color="auto"/>
              <w:right w:val="single" w:sz="4" w:space="0" w:color="auto"/>
            </w:tcBorders>
            <w:shd w:val="clear" w:color="auto" w:fill="auto"/>
          </w:tcPr>
          <w:p w:rsidR="00E173F3" w:rsidRPr="00082DE8" w:rsidRDefault="00E173F3" w:rsidP="00C73D6E">
            <w:pPr>
              <w:pStyle w:val="Tabletexte"/>
              <w:jc w:val="center"/>
              <w:rPr>
                <w:lang w:val="en-GB" w:eastAsia="fr-FR"/>
              </w:rPr>
            </w:pPr>
            <w:r w:rsidRPr="00082DE8">
              <w:rPr>
                <w:lang w:eastAsia="fr-FR"/>
              </w:rPr>
              <w:t xml:space="preserve">UTRA TDD in Band d) </w:t>
            </w:r>
            <w:r w:rsidRPr="00082DE8">
              <w:rPr>
                <w:rtl/>
                <w:lang w:eastAsia="fr-FR" w:bidi="ar-EG"/>
              </w:rPr>
              <w:br/>
            </w:r>
            <w:r w:rsidRPr="00082DE8">
              <w:rPr>
                <w:rFonts w:hint="cs"/>
                <w:rtl/>
                <w:lang w:eastAsia="fr-FR" w:bidi="ar-EG"/>
              </w:rPr>
              <w:t xml:space="preserve">أو </w:t>
            </w:r>
            <w:r w:rsidRPr="00082DE8">
              <w:rPr>
                <w:lang w:eastAsia="fr-FR"/>
              </w:rPr>
              <w:t>E</w:t>
            </w:r>
            <w:r w:rsidRPr="00082DE8">
              <w:rPr>
                <w:lang w:eastAsia="fr-FR"/>
              </w:rPr>
              <w:noBreakHyphen/>
              <w:t>UTRA Band 38</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2 620-2 570</w:t>
            </w:r>
            <w:r w:rsidRPr="00082DE8">
              <w:rPr>
                <w:rFonts w:hint="cs"/>
                <w:rtl/>
                <w:lang w:val="en-GB" w:eastAsia="fr-FR"/>
              </w:rPr>
              <w:t xml:space="preserve"> </w:t>
            </w:r>
            <w:r w:rsidRPr="00082DE8">
              <w:rPr>
                <w:lang w:val="en-GB" w:eastAsia="fr-FR"/>
              </w:rPr>
              <w:t>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rtl/>
                <w:lang w:val="en-GB" w:eastAsia="fr-FR"/>
              </w:rPr>
            </w:pPr>
            <w:r w:rsidRPr="00082DE8">
              <w:rPr>
                <w:lang w:val="en-GB" w:eastAsia="fr-FR"/>
              </w:rPr>
              <w:t>dBm 52−</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MHz 1</w:t>
            </w:r>
          </w:p>
        </w:tc>
        <w:tc>
          <w:tcPr>
            <w:tcW w:w="3389"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left"/>
              <w:rPr>
                <w:lang w:val="en-GB" w:eastAsia="fr-FR"/>
              </w:rPr>
            </w:pPr>
            <w:r w:rsidRPr="00082DE8">
              <w:rPr>
                <w:rFonts w:hint="cs"/>
                <w:rtl/>
                <w:lang w:val="en-GB" w:eastAsia="fr-FR"/>
              </w:rPr>
              <w:t>لا ينطبق هذا المتطلب على المحطات القاعدة العاملة في النطاق</w:t>
            </w:r>
            <w:r w:rsidRPr="00082DE8">
              <w:rPr>
                <w:rFonts w:hint="eastAsia"/>
                <w:rtl/>
                <w:lang w:val="en-GB" w:eastAsia="fr-FR"/>
              </w:rPr>
              <w:t> </w:t>
            </w:r>
            <w:r w:rsidRPr="00082DE8">
              <w:rPr>
                <w:lang w:val="en-GB" w:eastAsia="fr-FR"/>
              </w:rPr>
              <w:t>38</w:t>
            </w:r>
            <w:r w:rsidRPr="00082DE8">
              <w:rPr>
                <w:rFonts w:hint="cs"/>
                <w:rtl/>
                <w:lang w:val="en-GB" w:eastAsia="fr-FR"/>
              </w:rPr>
              <w:t>.</w:t>
            </w:r>
          </w:p>
        </w:tc>
      </w:tr>
      <w:tr w:rsidR="00E173F3" w:rsidRPr="00082DE8" w:rsidTr="00654D77">
        <w:trPr>
          <w:gridAfter w:val="1"/>
          <w:wAfter w:w="13" w:type="dxa"/>
          <w:cantSplit/>
          <w:trHeight w:val="113"/>
          <w:jc w:val="center"/>
        </w:trPr>
        <w:tc>
          <w:tcPr>
            <w:tcW w:w="2126" w:type="dxa"/>
            <w:tcBorders>
              <w:top w:val="single" w:sz="4" w:space="0" w:color="auto"/>
              <w:left w:val="single" w:sz="4" w:space="0" w:color="auto"/>
              <w:bottom w:val="single" w:sz="4" w:space="0" w:color="auto"/>
              <w:right w:val="single" w:sz="4" w:space="0" w:color="auto"/>
            </w:tcBorders>
            <w:shd w:val="clear" w:color="auto" w:fill="auto"/>
          </w:tcPr>
          <w:p w:rsidR="00E173F3" w:rsidRPr="00082DE8" w:rsidRDefault="00E173F3" w:rsidP="00C73D6E">
            <w:pPr>
              <w:pStyle w:val="Tabletexte"/>
              <w:jc w:val="center"/>
              <w:rPr>
                <w:lang w:val="en-GB" w:eastAsia="fr-FR"/>
              </w:rPr>
            </w:pPr>
            <w:r w:rsidRPr="00082DE8">
              <w:rPr>
                <w:lang w:eastAsia="fr-FR"/>
              </w:rPr>
              <w:t>UTRA TDD in Band f)</w:t>
            </w:r>
            <w:r w:rsidRPr="00082DE8">
              <w:rPr>
                <w:rtl/>
                <w:lang w:eastAsia="fr-FR"/>
              </w:rPr>
              <w:br/>
            </w:r>
            <w:r w:rsidRPr="00082DE8">
              <w:rPr>
                <w:rFonts w:hint="cs"/>
                <w:rtl/>
                <w:lang w:eastAsia="fr-FR"/>
              </w:rPr>
              <w:t xml:space="preserve">أو </w:t>
            </w:r>
            <w:r w:rsidRPr="00082DE8">
              <w:rPr>
                <w:lang w:eastAsia="fr-FR"/>
              </w:rPr>
              <w:t>E-UTRA</w:t>
            </w:r>
            <w:r w:rsidRPr="00082DE8">
              <w:rPr>
                <w:lang w:eastAsia="fr-FR"/>
              </w:rPr>
              <w:br/>
              <w:t>Band 39</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1 920-1 880</w:t>
            </w:r>
            <w:r w:rsidRPr="00082DE8">
              <w:rPr>
                <w:rFonts w:hint="cs"/>
                <w:rtl/>
                <w:lang w:val="en-GB" w:eastAsia="fr-FR"/>
              </w:rPr>
              <w:t xml:space="preserve"> </w:t>
            </w:r>
            <w:r w:rsidRPr="00082DE8">
              <w:rPr>
                <w:lang w:val="en-GB" w:eastAsia="fr-FR"/>
              </w:rPr>
              <w:t>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dBm 52−</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MHz 1</w:t>
            </w:r>
          </w:p>
        </w:tc>
        <w:tc>
          <w:tcPr>
            <w:tcW w:w="3389"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left"/>
              <w:rPr>
                <w:lang w:val="en-GB" w:eastAsia="fr-FR"/>
              </w:rPr>
            </w:pPr>
            <w:r w:rsidRPr="00082DE8">
              <w:rPr>
                <w:rFonts w:hint="cs"/>
                <w:rtl/>
                <w:lang w:val="en-GB" w:eastAsia="fr-FR"/>
              </w:rPr>
              <w:t>لا ينطبق هذا المتطلب على المحطات القاعدة العاملة في النطاق</w:t>
            </w:r>
            <w:r w:rsidRPr="00082DE8">
              <w:rPr>
                <w:rFonts w:hint="eastAsia"/>
                <w:rtl/>
                <w:lang w:val="en-GB" w:eastAsia="fr-FR"/>
              </w:rPr>
              <w:t> </w:t>
            </w:r>
            <w:r w:rsidRPr="00082DE8">
              <w:rPr>
                <w:lang w:val="en-GB" w:eastAsia="fr-FR"/>
              </w:rPr>
              <w:t>39</w:t>
            </w:r>
            <w:r w:rsidRPr="00082DE8">
              <w:rPr>
                <w:rFonts w:hint="cs"/>
                <w:rtl/>
                <w:lang w:val="en-GB" w:eastAsia="fr-FR"/>
              </w:rPr>
              <w:t>.</w:t>
            </w:r>
          </w:p>
        </w:tc>
      </w:tr>
      <w:tr w:rsidR="00E173F3" w:rsidRPr="00082DE8" w:rsidTr="00654D77">
        <w:trPr>
          <w:gridAfter w:val="1"/>
          <w:wAfter w:w="13" w:type="dxa"/>
          <w:cantSplit/>
          <w:trHeight w:val="113"/>
          <w:jc w:val="center"/>
        </w:trPr>
        <w:tc>
          <w:tcPr>
            <w:tcW w:w="2126" w:type="dxa"/>
            <w:tcBorders>
              <w:top w:val="single" w:sz="4" w:space="0" w:color="auto"/>
              <w:left w:val="single" w:sz="4" w:space="0" w:color="auto"/>
              <w:bottom w:val="single" w:sz="4" w:space="0" w:color="auto"/>
              <w:right w:val="single" w:sz="4" w:space="0" w:color="auto"/>
            </w:tcBorders>
            <w:shd w:val="clear" w:color="auto" w:fill="auto"/>
          </w:tcPr>
          <w:p w:rsidR="00E173F3" w:rsidRPr="00082DE8" w:rsidRDefault="00E173F3" w:rsidP="00C73D6E">
            <w:pPr>
              <w:pStyle w:val="Tabletexte"/>
              <w:jc w:val="center"/>
              <w:rPr>
                <w:lang w:val="en-GB" w:eastAsia="fr-FR"/>
              </w:rPr>
            </w:pPr>
            <w:r w:rsidRPr="00082DE8">
              <w:rPr>
                <w:lang w:eastAsia="fr-FR"/>
              </w:rPr>
              <w:t>UTRA TDD in Band e)</w:t>
            </w:r>
            <w:r w:rsidRPr="00082DE8">
              <w:rPr>
                <w:lang w:eastAsia="fr-FR"/>
              </w:rPr>
              <w:br/>
            </w:r>
            <w:r w:rsidRPr="00082DE8">
              <w:rPr>
                <w:rFonts w:hint="cs"/>
                <w:rtl/>
                <w:lang w:eastAsia="fr-FR" w:bidi="ar-EG"/>
              </w:rPr>
              <w:t xml:space="preserve">أو </w:t>
            </w:r>
            <w:r w:rsidRPr="00082DE8">
              <w:rPr>
                <w:lang w:eastAsia="fr-FR"/>
              </w:rPr>
              <w:t>E-UTRA</w:t>
            </w:r>
            <w:r w:rsidRPr="00082DE8">
              <w:rPr>
                <w:lang w:eastAsia="fr-FR"/>
              </w:rPr>
              <w:br/>
              <w:t>Band 40</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2 400-2 300</w:t>
            </w:r>
            <w:r w:rsidRPr="00082DE8">
              <w:rPr>
                <w:rFonts w:hint="cs"/>
                <w:rtl/>
                <w:lang w:val="en-GB" w:eastAsia="fr-FR"/>
              </w:rPr>
              <w:t xml:space="preserve"> </w:t>
            </w:r>
            <w:r w:rsidRPr="00082DE8">
              <w:rPr>
                <w:lang w:val="en-GB" w:eastAsia="fr-FR"/>
              </w:rPr>
              <w:t>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dBm 52−</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MHz 1</w:t>
            </w:r>
          </w:p>
        </w:tc>
        <w:tc>
          <w:tcPr>
            <w:tcW w:w="3389"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left"/>
              <w:rPr>
                <w:rtl/>
                <w:lang w:val="en-GB" w:eastAsia="fr-FR"/>
              </w:rPr>
            </w:pPr>
            <w:r w:rsidRPr="00082DE8">
              <w:rPr>
                <w:rFonts w:hint="cs"/>
                <w:rtl/>
                <w:lang w:val="en-GB" w:eastAsia="fr-FR"/>
              </w:rPr>
              <w:t>لا ينطبق هذا المتطلب على المحطات القاعدة العاملة في النطاق</w:t>
            </w:r>
            <w:r w:rsidRPr="00082DE8">
              <w:rPr>
                <w:rFonts w:hint="eastAsia"/>
                <w:rtl/>
                <w:lang w:val="en-GB" w:eastAsia="fr-FR"/>
              </w:rPr>
              <w:t> </w:t>
            </w:r>
            <w:r w:rsidRPr="00082DE8">
              <w:rPr>
                <w:lang w:val="en-GB" w:eastAsia="fr-FR"/>
              </w:rPr>
              <w:t>40</w:t>
            </w:r>
            <w:r w:rsidRPr="00082DE8">
              <w:rPr>
                <w:rFonts w:hint="cs"/>
                <w:rtl/>
                <w:lang w:val="en-GB" w:eastAsia="fr-FR"/>
              </w:rPr>
              <w:t>.</w:t>
            </w:r>
          </w:p>
        </w:tc>
      </w:tr>
      <w:tr w:rsidR="00E173F3" w:rsidRPr="00082DE8" w:rsidTr="00654D77">
        <w:trPr>
          <w:gridAfter w:val="1"/>
          <w:wAfter w:w="13" w:type="dxa"/>
          <w:cantSplit/>
          <w:trHeight w:val="113"/>
          <w:jc w:val="center"/>
        </w:trPr>
        <w:tc>
          <w:tcPr>
            <w:tcW w:w="2126" w:type="dxa"/>
            <w:tcBorders>
              <w:top w:val="single" w:sz="4" w:space="0" w:color="auto"/>
              <w:left w:val="single" w:sz="4" w:space="0" w:color="auto"/>
              <w:bottom w:val="single" w:sz="4" w:space="0" w:color="auto"/>
              <w:right w:val="single" w:sz="4"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E</w:t>
            </w:r>
            <w:r w:rsidRPr="00082DE8">
              <w:rPr>
                <w:lang w:val="en-GB" w:eastAsia="fr-FR"/>
              </w:rPr>
              <w:noBreakHyphen/>
              <w:t>UTRA</w:t>
            </w:r>
            <w:r w:rsidRPr="00082DE8">
              <w:rPr>
                <w:lang w:val="en-GB" w:eastAsia="fr-FR"/>
              </w:rPr>
              <w:br/>
              <w:t>Band 41</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2 690-2 496</w:t>
            </w:r>
            <w:r w:rsidRPr="00082DE8">
              <w:rPr>
                <w:rFonts w:hint="cs"/>
                <w:rtl/>
                <w:lang w:val="en-GB" w:eastAsia="fr-FR"/>
              </w:rPr>
              <w:t xml:space="preserve"> </w:t>
            </w:r>
            <w:r w:rsidRPr="00082DE8">
              <w:rPr>
                <w:lang w:val="en-GB" w:eastAsia="fr-FR"/>
              </w:rPr>
              <w:t>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dBm 52−</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MHz 1</w:t>
            </w:r>
          </w:p>
        </w:tc>
        <w:tc>
          <w:tcPr>
            <w:tcW w:w="3389"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left"/>
              <w:rPr>
                <w:rtl/>
                <w:lang w:val="en-GB" w:eastAsia="fr-FR"/>
              </w:rPr>
            </w:pPr>
            <w:r w:rsidRPr="00082DE8">
              <w:rPr>
                <w:rFonts w:hint="cs"/>
                <w:rtl/>
                <w:lang w:val="en-GB" w:eastAsia="fr-FR"/>
              </w:rPr>
              <w:t>لا ينطبق هذا المتطلب على المحطات القاعدة العاملة في النطاق</w:t>
            </w:r>
            <w:r w:rsidRPr="00082DE8">
              <w:rPr>
                <w:rFonts w:hint="eastAsia"/>
                <w:rtl/>
                <w:lang w:val="en-GB" w:eastAsia="fr-FR"/>
              </w:rPr>
              <w:t> </w:t>
            </w:r>
            <w:r w:rsidRPr="00082DE8">
              <w:rPr>
                <w:lang w:val="en-GB" w:eastAsia="fr-FR"/>
              </w:rPr>
              <w:t>41</w:t>
            </w:r>
            <w:r w:rsidRPr="00082DE8">
              <w:rPr>
                <w:rFonts w:hint="cs"/>
                <w:rtl/>
                <w:lang w:val="en-GB" w:eastAsia="fr-FR"/>
              </w:rPr>
              <w:t>.</w:t>
            </w:r>
          </w:p>
        </w:tc>
      </w:tr>
      <w:tr w:rsidR="00E173F3" w:rsidRPr="00082DE8" w:rsidTr="00654D77">
        <w:trPr>
          <w:gridAfter w:val="1"/>
          <w:wAfter w:w="13" w:type="dxa"/>
          <w:cantSplit/>
          <w:trHeight w:val="113"/>
          <w:jc w:val="center"/>
        </w:trPr>
        <w:tc>
          <w:tcPr>
            <w:tcW w:w="2126" w:type="dxa"/>
            <w:tcBorders>
              <w:top w:val="single" w:sz="4" w:space="0" w:color="auto"/>
              <w:left w:val="single" w:sz="4" w:space="0" w:color="auto"/>
              <w:bottom w:val="single" w:sz="4" w:space="0" w:color="auto"/>
              <w:right w:val="single" w:sz="4"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E</w:t>
            </w:r>
            <w:r w:rsidRPr="00082DE8">
              <w:rPr>
                <w:lang w:val="en-GB" w:eastAsia="fr-FR"/>
              </w:rPr>
              <w:noBreakHyphen/>
              <w:t>UTRA</w:t>
            </w:r>
            <w:r w:rsidRPr="00082DE8">
              <w:rPr>
                <w:lang w:val="en-GB" w:eastAsia="fr-FR"/>
              </w:rPr>
              <w:br/>
              <w:t>Band 42</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E173F3" w:rsidRPr="00082DE8" w:rsidRDefault="00E173F3" w:rsidP="00C73D6E">
            <w:pPr>
              <w:pStyle w:val="Tabletexte"/>
              <w:jc w:val="center"/>
              <w:rPr>
                <w:rtl/>
                <w:lang w:val="en-GB" w:eastAsia="fr-FR"/>
              </w:rPr>
            </w:pPr>
            <w:r w:rsidRPr="00082DE8">
              <w:rPr>
                <w:lang w:val="en-GB" w:eastAsia="fr-FR"/>
              </w:rPr>
              <w:t>3 600-3 400</w:t>
            </w:r>
            <w:r w:rsidRPr="00082DE8">
              <w:rPr>
                <w:rFonts w:hint="cs"/>
                <w:rtl/>
                <w:lang w:val="en-GB" w:eastAsia="fr-FR"/>
              </w:rPr>
              <w:t xml:space="preserve"> </w:t>
            </w:r>
            <w:r w:rsidRPr="00082DE8">
              <w:rPr>
                <w:lang w:val="en-GB" w:eastAsia="fr-FR"/>
              </w:rPr>
              <w:t>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dBm 52−</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rtl/>
                <w:lang w:val="en-GB" w:eastAsia="fr-FR"/>
              </w:rPr>
            </w:pPr>
            <w:r w:rsidRPr="00082DE8">
              <w:rPr>
                <w:lang w:val="en-GB" w:eastAsia="fr-FR"/>
              </w:rPr>
              <w:t>MHz 1</w:t>
            </w:r>
          </w:p>
        </w:tc>
        <w:tc>
          <w:tcPr>
            <w:tcW w:w="3389"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left"/>
              <w:rPr>
                <w:lang w:val="en-GB" w:eastAsia="fr-FR"/>
              </w:rPr>
            </w:pPr>
            <w:r w:rsidRPr="00082DE8">
              <w:rPr>
                <w:rFonts w:hint="cs"/>
                <w:rtl/>
                <w:lang w:val="en-GB" w:eastAsia="fr-FR"/>
              </w:rPr>
              <w:t>لا ينطبق هذا المتطلب على المحطات القاعدة العاملة في النطاق</w:t>
            </w:r>
            <w:r w:rsidRPr="00082DE8">
              <w:rPr>
                <w:rFonts w:hint="eastAsia"/>
                <w:rtl/>
                <w:lang w:val="en-GB" w:eastAsia="fr-FR"/>
              </w:rPr>
              <w:t> </w:t>
            </w:r>
            <w:r w:rsidRPr="00082DE8">
              <w:rPr>
                <w:lang w:val="en-GB" w:eastAsia="fr-FR"/>
              </w:rPr>
              <w:t>42</w:t>
            </w:r>
            <w:r w:rsidRPr="00082DE8">
              <w:rPr>
                <w:rFonts w:hint="cs"/>
                <w:rtl/>
                <w:lang w:val="en-GB" w:eastAsia="fr-FR"/>
              </w:rPr>
              <w:t xml:space="preserve"> أو </w:t>
            </w:r>
            <w:r w:rsidRPr="00082DE8">
              <w:rPr>
                <w:lang w:val="en-GB" w:eastAsia="fr-FR"/>
              </w:rPr>
              <w:t>43</w:t>
            </w:r>
            <w:r w:rsidRPr="00082DE8">
              <w:rPr>
                <w:rFonts w:hint="cs"/>
                <w:rtl/>
                <w:lang w:val="en-GB" w:eastAsia="fr-FR"/>
              </w:rPr>
              <w:t>.</w:t>
            </w:r>
          </w:p>
        </w:tc>
      </w:tr>
      <w:tr w:rsidR="00E173F3" w:rsidRPr="00082DE8" w:rsidTr="00654D77">
        <w:trPr>
          <w:gridAfter w:val="1"/>
          <w:wAfter w:w="13" w:type="dxa"/>
          <w:cantSplit/>
          <w:trHeight w:val="113"/>
          <w:jc w:val="center"/>
        </w:trPr>
        <w:tc>
          <w:tcPr>
            <w:tcW w:w="2126" w:type="dxa"/>
            <w:tcBorders>
              <w:top w:val="single" w:sz="4" w:space="0" w:color="auto"/>
              <w:left w:val="single" w:sz="4" w:space="0" w:color="auto"/>
              <w:bottom w:val="single" w:sz="4" w:space="0" w:color="auto"/>
              <w:right w:val="single" w:sz="4"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E</w:t>
            </w:r>
            <w:r w:rsidRPr="00082DE8">
              <w:rPr>
                <w:lang w:val="en-GB" w:eastAsia="fr-FR"/>
              </w:rPr>
              <w:noBreakHyphen/>
              <w:t>UTRA</w:t>
            </w:r>
            <w:r w:rsidRPr="00082DE8">
              <w:rPr>
                <w:lang w:val="en-GB" w:eastAsia="fr-FR"/>
              </w:rPr>
              <w:br/>
              <w:t>Band 43</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3 800-3 600</w:t>
            </w:r>
            <w:r w:rsidRPr="00082DE8">
              <w:rPr>
                <w:rFonts w:hint="cs"/>
                <w:rtl/>
                <w:lang w:val="en-GB" w:eastAsia="fr-FR"/>
              </w:rPr>
              <w:t xml:space="preserve"> </w:t>
            </w:r>
            <w:r w:rsidRPr="00082DE8">
              <w:rPr>
                <w:lang w:val="en-GB" w:eastAsia="fr-FR"/>
              </w:rPr>
              <w:t>MHz</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dBm 52−</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MHz 1</w:t>
            </w:r>
          </w:p>
        </w:tc>
        <w:tc>
          <w:tcPr>
            <w:tcW w:w="3389" w:type="dxa"/>
            <w:tcBorders>
              <w:top w:val="single" w:sz="2" w:space="0" w:color="auto"/>
              <w:left w:val="single" w:sz="2" w:space="0" w:color="auto"/>
              <w:bottom w:val="single" w:sz="2" w:space="0" w:color="auto"/>
              <w:right w:val="single" w:sz="2" w:space="0" w:color="auto"/>
            </w:tcBorders>
            <w:shd w:val="clear" w:color="auto" w:fill="auto"/>
          </w:tcPr>
          <w:p w:rsidR="00E173F3" w:rsidRPr="00082DE8" w:rsidRDefault="00E173F3" w:rsidP="00C73D6E">
            <w:pPr>
              <w:pStyle w:val="Tabletexte"/>
              <w:jc w:val="left"/>
              <w:rPr>
                <w:lang w:val="en-GB" w:eastAsia="fr-FR"/>
              </w:rPr>
            </w:pPr>
            <w:r w:rsidRPr="00082DE8">
              <w:rPr>
                <w:rFonts w:hint="cs"/>
                <w:rtl/>
                <w:lang w:val="en-GB" w:eastAsia="fr-FR"/>
              </w:rPr>
              <w:t>لا ينطبق هذا المتطلب على المحطات القاعدة العاملة في النطاق</w:t>
            </w:r>
            <w:r w:rsidRPr="00082DE8">
              <w:rPr>
                <w:rFonts w:hint="eastAsia"/>
                <w:rtl/>
                <w:lang w:val="en-GB" w:eastAsia="fr-FR"/>
              </w:rPr>
              <w:t> </w:t>
            </w:r>
            <w:r w:rsidRPr="00082DE8">
              <w:rPr>
                <w:lang w:val="en-GB" w:eastAsia="fr-FR"/>
              </w:rPr>
              <w:t>42</w:t>
            </w:r>
            <w:r w:rsidRPr="00082DE8">
              <w:rPr>
                <w:rFonts w:hint="cs"/>
                <w:rtl/>
                <w:lang w:val="en-GB" w:eastAsia="fr-FR"/>
              </w:rPr>
              <w:t xml:space="preserve"> أو </w:t>
            </w:r>
            <w:r w:rsidRPr="00082DE8">
              <w:rPr>
                <w:lang w:val="en-GB" w:eastAsia="fr-FR"/>
              </w:rPr>
              <w:t>43</w:t>
            </w:r>
            <w:r w:rsidRPr="00082DE8">
              <w:rPr>
                <w:rFonts w:hint="cs"/>
                <w:rtl/>
                <w:lang w:val="en-GB" w:eastAsia="fr-FR"/>
              </w:rPr>
              <w:t>.</w:t>
            </w:r>
          </w:p>
        </w:tc>
      </w:tr>
      <w:tr w:rsidR="00E173F3" w:rsidRPr="00082DE8" w:rsidTr="00654D77">
        <w:trPr>
          <w:gridAfter w:val="1"/>
          <w:wAfter w:w="13" w:type="dxa"/>
          <w:cantSplit/>
          <w:trHeight w:val="113"/>
          <w:jc w:val="center"/>
        </w:trPr>
        <w:tc>
          <w:tcPr>
            <w:tcW w:w="2126" w:type="dxa"/>
            <w:tcBorders>
              <w:top w:val="single" w:sz="4" w:space="0" w:color="auto"/>
              <w:left w:val="single" w:sz="4" w:space="0" w:color="auto"/>
              <w:bottom w:val="single" w:sz="4" w:space="0" w:color="auto"/>
              <w:right w:val="single" w:sz="4" w:space="0" w:color="auto"/>
            </w:tcBorders>
            <w:shd w:val="clear" w:color="auto" w:fill="auto"/>
          </w:tcPr>
          <w:p w:rsidR="00E173F3" w:rsidRPr="00082DE8" w:rsidRDefault="00E173F3" w:rsidP="00C73D6E">
            <w:pPr>
              <w:pStyle w:val="Tabletexte"/>
              <w:jc w:val="center"/>
              <w:rPr>
                <w:lang w:eastAsia="fr-FR"/>
              </w:rPr>
            </w:pPr>
            <w:r w:rsidRPr="00082DE8">
              <w:rPr>
                <w:lang w:eastAsia="fr-FR"/>
              </w:rPr>
              <w:t>E-UTRA</w:t>
            </w:r>
            <w:r w:rsidRPr="00082DE8">
              <w:rPr>
                <w:lang w:eastAsia="fr-FR"/>
              </w:rPr>
              <w:br/>
              <w:t>Band 44</w:t>
            </w:r>
          </w:p>
        </w:tc>
        <w:tc>
          <w:tcPr>
            <w:tcW w:w="1843" w:type="dxa"/>
            <w:tcBorders>
              <w:top w:val="single" w:sz="2" w:space="0" w:color="auto"/>
              <w:left w:val="single" w:sz="4" w:space="0" w:color="auto"/>
              <w:bottom w:val="single" w:sz="4" w:space="0" w:color="auto"/>
              <w:right w:val="single" w:sz="2" w:space="0" w:color="auto"/>
            </w:tcBorders>
            <w:shd w:val="clear" w:color="auto" w:fill="auto"/>
          </w:tcPr>
          <w:p w:rsidR="00E173F3" w:rsidRPr="00082DE8" w:rsidRDefault="00E173F3" w:rsidP="00C73D6E">
            <w:pPr>
              <w:pStyle w:val="Tabletexte"/>
              <w:jc w:val="center"/>
              <w:rPr>
                <w:lang w:val="en-GB" w:eastAsia="fr-FR" w:bidi="ar-EG"/>
              </w:rPr>
            </w:pPr>
            <w:r w:rsidRPr="00082DE8">
              <w:rPr>
                <w:lang w:eastAsia="fr-FR" w:bidi="ar-EG"/>
              </w:rPr>
              <w:t>MHz 803</w:t>
            </w:r>
            <w:r w:rsidRPr="00082DE8">
              <w:rPr>
                <w:lang w:eastAsia="fr-FR" w:bidi="ar-EG"/>
              </w:rPr>
              <w:noBreakHyphen/>
              <w:t>703</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dBm 52−</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E173F3" w:rsidRPr="00082DE8" w:rsidRDefault="00E173F3" w:rsidP="00C73D6E">
            <w:pPr>
              <w:pStyle w:val="Tabletexte"/>
              <w:jc w:val="center"/>
              <w:rPr>
                <w:lang w:val="en-GB" w:eastAsia="fr-FR"/>
              </w:rPr>
            </w:pPr>
            <w:r w:rsidRPr="00082DE8">
              <w:rPr>
                <w:lang w:val="en-GB" w:eastAsia="fr-FR"/>
              </w:rPr>
              <w:t>MHz 1</w:t>
            </w:r>
          </w:p>
        </w:tc>
        <w:tc>
          <w:tcPr>
            <w:tcW w:w="3389" w:type="dxa"/>
            <w:tcBorders>
              <w:top w:val="single" w:sz="2" w:space="0" w:color="auto"/>
              <w:left w:val="single" w:sz="2" w:space="0" w:color="auto"/>
              <w:bottom w:val="single" w:sz="4" w:space="0" w:color="auto"/>
              <w:right w:val="single" w:sz="2" w:space="0" w:color="auto"/>
            </w:tcBorders>
            <w:shd w:val="clear" w:color="auto" w:fill="auto"/>
          </w:tcPr>
          <w:p w:rsidR="00E173F3" w:rsidRPr="00082DE8" w:rsidRDefault="00E173F3" w:rsidP="00C73D6E">
            <w:pPr>
              <w:pStyle w:val="Tabletexte"/>
              <w:jc w:val="left"/>
              <w:rPr>
                <w:rtl/>
                <w:lang w:val="en-GB" w:eastAsia="fr-FR" w:bidi="ar-EG"/>
              </w:rPr>
            </w:pPr>
            <w:r w:rsidRPr="00082DE8">
              <w:rPr>
                <w:rFonts w:hint="cs"/>
                <w:rtl/>
                <w:lang w:val="en-GB" w:eastAsia="fr-FR"/>
              </w:rPr>
              <w:t>لا ينطبق هذا المتطلب على المحطات القاعدة العاملة في النطاق</w:t>
            </w:r>
            <w:r w:rsidRPr="00082DE8">
              <w:rPr>
                <w:rFonts w:hint="eastAsia"/>
                <w:rtl/>
                <w:lang w:val="en-GB" w:eastAsia="fr-FR"/>
              </w:rPr>
              <w:t> </w:t>
            </w:r>
            <w:r w:rsidRPr="00082DE8">
              <w:rPr>
                <w:lang w:val="en-GB" w:eastAsia="fr-FR"/>
              </w:rPr>
              <w:t>28</w:t>
            </w:r>
            <w:r w:rsidRPr="00082DE8">
              <w:rPr>
                <w:rFonts w:hint="cs"/>
                <w:rtl/>
                <w:lang w:val="en-GB" w:eastAsia="fr-FR"/>
              </w:rPr>
              <w:t xml:space="preserve"> أو </w:t>
            </w:r>
            <w:r w:rsidRPr="00082DE8">
              <w:rPr>
                <w:lang w:val="en-GB" w:eastAsia="fr-FR"/>
              </w:rPr>
              <w:t>44</w:t>
            </w:r>
            <w:r w:rsidRPr="00082DE8">
              <w:rPr>
                <w:rFonts w:hint="cs"/>
                <w:rtl/>
                <w:lang w:val="en-GB" w:eastAsia="fr-FR"/>
              </w:rPr>
              <w:t>.</w:t>
            </w:r>
          </w:p>
        </w:tc>
      </w:tr>
      <w:tr w:rsidR="00F35BBB" w:rsidRPr="009A0A21" w:rsidTr="00654D77">
        <w:trPr>
          <w:gridAfter w:val="1"/>
          <w:wAfter w:w="13" w:type="dxa"/>
          <w:cantSplit/>
          <w:trHeight w:val="113"/>
          <w:jc w:val="center"/>
        </w:trPr>
        <w:tc>
          <w:tcPr>
            <w:tcW w:w="9626" w:type="dxa"/>
            <w:gridSpan w:val="5"/>
            <w:tcBorders>
              <w:top w:val="single" w:sz="4" w:space="0" w:color="auto"/>
              <w:left w:val="nil"/>
              <w:bottom w:val="nil"/>
              <w:right w:val="nil"/>
            </w:tcBorders>
            <w:shd w:val="clear" w:color="auto" w:fill="auto"/>
          </w:tcPr>
          <w:p w:rsidR="00F35BBB" w:rsidRPr="00082DE8" w:rsidRDefault="00F35BBB" w:rsidP="00F35BBB">
            <w:pPr>
              <w:pStyle w:val="Tabletexte"/>
              <w:rPr>
                <w:rtl/>
                <w:lang w:eastAsia="en-US"/>
              </w:rPr>
            </w:pPr>
            <w:r w:rsidRPr="00082DE8">
              <w:rPr>
                <w:rFonts w:hint="cs"/>
                <w:b/>
                <w:bCs/>
                <w:rtl/>
                <w:lang w:eastAsia="en-US"/>
              </w:rPr>
              <w:t xml:space="preserve">الملاحظـة </w:t>
            </w:r>
            <w:r w:rsidRPr="00082DE8">
              <w:rPr>
                <w:b/>
                <w:bCs/>
                <w:lang w:eastAsia="en-US"/>
              </w:rPr>
              <w:t>1</w:t>
            </w:r>
            <w:r w:rsidRPr="00082DE8">
              <w:rPr>
                <w:rFonts w:hint="cs"/>
                <w:b/>
                <w:bCs/>
                <w:rtl/>
                <w:lang w:eastAsia="en-US"/>
              </w:rPr>
              <w:t xml:space="preserve"> -</w:t>
            </w:r>
            <w:r w:rsidRPr="00082DE8">
              <w:rPr>
                <w:rFonts w:hint="cs"/>
                <w:rtl/>
                <w:lang w:eastAsia="en-US"/>
              </w:rPr>
              <w:t xml:space="preserve"> وفقاً لما هو محدد في نطاق تطبيق البث الهامشي في هذه الفقرة الفرعية، وباستثناء الحالات التي تنطبق فيها المتطلبات المذكورة على المحطات القاعدة العاملة في النطاق </w:t>
            </w:r>
            <w:r w:rsidRPr="00082DE8">
              <w:rPr>
                <w:lang w:eastAsia="en-US"/>
              </w:rPr>
              <w:t>25</w:t>
            </w:r>
            <w:r w:rsidRPr="00082DE8">
              <w:rPr>
                <w:rFonts w:hint="cs"/>
                <w:rtl/>
                <w:lang w:eastAsia="en-US" w:bidi="ar-LB"/>
              </w:rPr>
              <w:t xml:space="preserve"> أو النطاق </w:t>
            </w:r>
            <w:r w:rsidRPr="00082DE8">
              <w:rPr>
                <w:lang w:eastAsia="en-US" w:bidi="ar-LB"/>
              </w:rPr>
              <w:t>29</w:t>
            </w:r>
            <w:r w:rsidRPr="00082DE8">
              <w:rPr>
                <w:rFonts w:hint="cs"/>
                <w:rtl/>
                <w:lang w:eastAsia="en-US" w:bidi="ar-LB"/>
              </w:rPr>
              <w:t xml:space="preserve">، </w:t>
            </w:r>
            <w:r w:rsidRPr="00082DE8">
              <w:rPr>
                <w:rFonts w:hint="cs"/>
                <w:rtl/>
                <w:lang w:eastAsia="en-US"/>
              </w:rPr>
              <w:t>لا تسري متطلبات التعايش</w:t>
            </w:r>
            <w:r w:rsidRPr="00082DE8">
              <w:rPr>
                <w:rFonts w:hint="cs"/>
                <w:rtl/>
                <w:lang w:eastAsia="en-US" w:bidi="ar-EG"/>
              </w:rPr>
              <w:t xml:space="preserve"> الواردة</w:t>
            </w:r>
            <w:r w:rsidRPr="00082DE8">
              <w:rPr>
                <w:rFonts w:hint="cs"/>
                <w:rtl/>
                <w:lang w:eastAsia="en-US"/>
              </w:rPr>
              <w:t xml:space="preserve"> في الجدول</w:t>
            </w:r>
            <w:r w:rsidRPr="00082DE8">
              <w:rPr>
                <w:rFonts w:hint="eastAsia"/>
                <w:rtl/>
                <w:lang w:eastAsia="en-US"/>
              </w:rPr>
              <w:t> </w:t>
            </w:r>
            <w:r w:rsidRPr="00082DE8">
              <w:rPr>
                <w:lang w:eastAsia="en-US"/>
              </w:rPr>
              <w:t>1-4.6.3</w:t>
            </w:r>
            <w:r w:rsidRPr="00082DE8">
              <w:rPr>
                <w:rtl/>
                <w:lang w:eastAsia="en-US"/>
              </w:rPr>
              <w:t xml:space="preserve"> </w:t>
            </w:r>
            <w:r w:rsidRPr="00082DE8">
              <w:rPr>
                <w:rFonts w:hint="cs"/>
                <w:rtl/>
                <w:lang w:eastAsia="en-US"/>
              </w:rPr>
              <w:t>على مدى ترددي مقداره</w:t>
            </w:r>
            <w:r w:rsidRPr="00082DE8">
              <w:rPr>
                <w:rFonts w:hint="eastAsia"/>
                <w:rtl/>
                <w:lang w:eastAsia="en-US"/>
              </w:rPr>
              <w:t> </w:t>
            </w:r>
            <w:r w:rsidRPr="00082DE8">
              <w:rPr>
                <w:lang w:eastAsia="en-US"/>
              </w:rPr>
              <w:t>MHz 10</w:t>
            </w:r>
            <w:r w:rsidRPr="00082DE8">
              <w:rPr>
                <w:rFonts w:hint="cs"/>
                <w:rtl/>
                <w:lang w:eastAsia="en-US"/>
              </w:rPr>
              <w:t xml:space="preserve"> يقع مباشرةً خارج</w:t>
            </w:r>
            <w:r w:rsidRPr="00082DE8">
              <w:rPr>
                <w:rFonts w:hint="cs"/>
                <w:rtl/>
                <w:lang w:eastAsia="en-US" w:bidi="ar-LB"/>
              </w:rPr>
              <w:t xml:space="preserve"> نطاق تشغيل الوصلة الهابطة.</w:t>
            </w:r>
            <w:r w:rsidRPr="00082DE8">
              <w:rPr>
                <w:rFonts w:hint="cs"/>
                <w:rtl/>
                <w:lang w:eastAsia="en-US"/>
              </w:rPr>
              <w:t xml:space="preserve"> وقد تكون حدود البث لهذا المدى الترددي المستبعَد مشمولة </w:t>
            </w:r>
            <w:r w:rsidRPr="00082DE8">
              <w:rPr>
                <w:rFonts w:hint="cs"/>
                <w:rtl/>
                <w:lang w:eastAsia="en-US" w:bidi="ar-EG"/>
              </w:rPr>
              <w:t xml:space="preserve">أيضًا </w:t>
            </w:r>
            <w:r w:rsidRPr="00082DE8">
              <w:rPr>
                <w:rFonts w:hint="cs"/>
                <w:rtl/>
                <w:lang w:eastAsia="en-US"/>
              </w:rPr>
              <w:t>بالمتطلبات المحلية أو</w:t>
            </w:r>
            <w:r w:rsidRPr="00082DE8">
              <w:rPr>
                <w:rFonts w:hint="eastAsia"/>
                <w:rtl/>
                <w:lang w:eastAsia="en-US"/>
              </w:rPr>
              <w:t> </w:t>
            </w:r>
            <w:r w:rsidRPr="00082DE8">
              <w:rPr>
                <w:rFonts w:hint="cs"/>
                <w:rtl/>
                <w:lang w:eastAsia="en-US"/>
              </w:rPr>
              <w:t>الإقليمية.</w:t>
            </w:r>
          </w:p>
          <w:p w:rsidR="00F35BBB" w:rsidRPr="00082DE8" w:rsidRDefault="00F35BBB" w:rsidP="00F35BBB">
            <w:pPr>
              <w:pStyle w:val="Tabletexte"/>
              <w:rPr>
                <w:rtl/>
                <w:lang w:eastAsia="en-US"/>
              </w:rPr>
            </w:pPr>
            <w:r w:rsidRPr="00082DE8">
              <w:rPr>
                <w:rFonts w:hint="cs"/>
                <w:b/>
                <w:bCs/>
                <w:rtl/>
                <w:lang w:eastAsia="en-US"/>
              </w:rPr>
              <w:t xml:space="preserve">الملاحظـة </w:t>
            </w:r>
            <w:r w:rsidRPr="00082DE8">
              <w:rPr>
                <w:b/>
                <w:bCs/>
                <w:lang w:eastAsia="en-US"/>
              </w:rPr>
              <w:t>2</w:t>
            </w:r>
            <w:r w:rsidRPr="00082DE8">
              <w:rPr>
                <w:rFonts w:hint="cs"/>
                <w:b/>
                <w:bCs/>
                <w:rtl/>
                <w:lang w:eastAsia="en-US"/>
              </w:rPr>
              <w:t xml:space="preserve"> -</w:t>
            </w:r>
            <w:r w:rsidRPr="00082DE8">
              <w:rPr>
                <w:rFonts w:hint="cs"/>
                <w:rtl/>
                <w:lang w:eastAsia="en-US"/>
              </w:rPr>
              <w:t xml:space="preserve"> يفترض الجدول </w:t>
            </w:r>
            <w:r w:rsidRPr="00082DE8">
              <w:rPr>
                <w:lang w:eastAsia="en-US"/>
              </w:rPr>
              <w:t>1-4.6.3</w:t>
            </w:r>
            <w:r w:rsidRPr="00082DE8">
              <w:rPr>
                <w:rFonts w:hint="cs"/>
                <w:rtl/>
                <w:lang w:eastAsia="en-US"/>
              </w:rPr>
              <w:t xml:space="preserve"> أن نطاقي التشغيل، </w:t>
            </w:r>
            <w:r w:rsidRPr="00082DE8">
              <w:rPr>
                <w:rFonts w:hint="cs"/>
                <w:spacing w:val="2"/>
                <w:rtl/>
                <w:lang w:eastAsia="en-US"/>
              </w:rPr>
              <w:t xml:space="preserve">اللذين تتراكب فيهما أمدية التردد </w:t>
            </w:r>
            <w:r w:rsidRPr="00082DE8">
              <w:rPr>
                <w:rFonts w:hint="cs"/>
                <w:spacing w:val="2"/>
                <w:rtl/>
                <w:lang w:eastAsia="en-US" w:bidi="ar-EG"/>
              </w:rPr>
              <w:t xml:space="preserve">لن يُنشرا في المنطقة الجغرافية نفسها. وبالنسبة لحالة التشغيل هذه التي تتراكب فيها  ترتيبات الترددات في المنطقة الجغرافية نفسها، يجوز تطبيق متطلبات خاصة للتعايش لا تشملها هذه </w:t>
            </w:r>
            <w:r w:rsidRPr="00082DE8">
              <w:rPr>
                <w:rFonts w:hint="cs"/>
                <w:rtl/>
                <w:lang w:eastAsia="en-US"/>
              </w:rPr>
              <w:t>المواصفات</w:t>
            </w:r>
            <w:r w:rsidRPr="00082DE8">
              <w:rPr>
                <w:rFonts w:hint="cs"/>
                <w:spacing w:val="2"/>
                <w:rtl/>
                <w:lang w:eastAsia="en-US" w:bidi="ar-EG"/>
              </w:rPr>
              <w:t>.</w:t>
            </w:r>
          </w:p>
          <w:p w:rsidR="00F35BBB" w:rsidRPr="00082DE8" w:rsidRDefault="00F35BBB" w:rsidP="00F35BBB">
            <w:pPr>
              <w:pStyle w:val="Tabletexte"/>
              <w:rPr>
                <w:rtl/>
                <w:lang w:eastAsia="en-US"/>
              </w:rPr>
            </w:pPr>
            <w:r w:rsidRPr="00082DE8">
              <w:rPr>
                <w:rFonts w:hint="cs"/>
                <w:b/>
                <w:bCs/>
                <w:rtl/>
                <w:lang w:eastAsia="en-US"/>
              </w:rPr>
              <w:t xml:space="preserve">الملاحظـة </w:t>
            </w:r>
            <w:r w:rsidRPr="00082DE8">
              <w:rPr>
                <w:b/>
                <w:bCs/>
                <w:lang w:eastAsia="en-US"/>
              </w:rPr>
              <w:t>3</w:t>
            </w:r>
            <w:r w:rsidRPr="00082DE8">
              <w:rPr>
                <w:rFonts w:hint="cs"/>
                <w:b/>
                <w:bCs/>
                <w:rtl/>
                <w:lang w:eastAsia="en-US"/>
              </w:rPr>
              <w:t xml:space="preserve"> -</w:t>
            </w:r>
            <w:r w:rsidRPr="00082DE8">
              <w:rPr>
                <w:rFonts w:hint="cs"/>
                <w:rtl/>
                <w:lang w:eastAsia="en-US"/>
              </w:rPr>
              <w:t xml:space="preserve"> لحماية النظام </w:t>
            </w:r>
            <w:r w:rsidRPr="00082DE8">
              <w:rPr>
                <w:lang w:eastAsia="en-US"/>
              </w:rPr>
              <w:t>DCS1800</w:t>
            </w:r>
            <w:r w:rsidRPr="00082DE8">
              <w:rPr>
                <w:rFonts w:hint="cs"/>
                <w:rtl/>
                <w:lang w:eastAsia="en-US" w:bidi="ar-LB"/>
              </w:rPr>
              <w:t xml:space="preserve"> أو </w:t>
            </w:r>
            <w:r w:rsidRPr="00082DE8">
              <w:rPr>
                <w:lang w:eastAsia="en-US" w:bidi="ar-LB"/>
              </w:rPr>
              <w:t>UTRA Band III</w:t>
            </w:r>
            <w:r w:rsidRPr="00082DE8">
              <w:rPr>
                <w:rFonts w:hint="cs"/>
                <w:rtl/>
                <w:lang w:eastAsia="en-US" w:bidi="ar-LB"/>
              </w:rPr>
              <w:t xml:space="preserve"> أو </w:t>
            </w:r>
            <w:r w:rsidRPr="00082DE8">
              <w:rPr>
                <w:lang w:eastAsia="en-US" w:bidi="ar-LB"/>
              </w:rPr>
              <w:t>E-UTRA band 3</w:t>
            </w:r>
            <w:r w:rsidRPr="00082DE8">
              <w:rPr>
                <w:rFonts w:hint="cs"/>
                <w:rtl/>
                <w:lang w:eastAsia="en-US" w:bidi="ar-LB"/>
              </w:rPr>
              <w:t xml:space="preserve"> في الصين، يكون مديا التردد لمتطلبات حماية الوصلة الهابطة والوصلة الصاعدة </w:t>
            </w:r>
            <w:r w:rsidRPr="00082DE8">
              <w:rPr>
                <w:lang w:eastAsia="en-US" w:bidi="ar-LB"/>
              </w:rPr>
              <w:t>MHz 1 850-1 805</w:t>
            </w:r>
            <w:r w:rsidRPr="00082DE8">
              <w:rPr>
                <w:rFonts w:hint="cs"/>
                <w:rtl/>
                <w:lang w:eastAsia="en-US" w:bidi="ar-LB"/>
              </w:rPr>
              <w:t xml:space="preserve"> و</w:t>
            </w:r>
            <w:r w:rsidRPr="00082DE8">
              <w:rPr>
                <w:lang w:eastAsia="en-US" w:bidi="ar-LB"/>
              </w:rPr>
              <w:t>MHz 1 755-1 710</w:t>
            </w:r>
            <w:r w:rsidRPr="00082DE8">
              <w:rPr>
                <w:rFonts w:hint="cs"/>
                <w:rtl/>
                <w:lang w:eastAsia="en-US" w:bidi="ar-LB"/>
              </w:rPr>
              <w:t xml:space="preserve"> على التوالي.</w:t>
            </w:r>
            <w:r w:rsidRPr="00082DE8">
              <w:rPr>
                <w:rFonts w:hint="cs"/>
                <w:rtl/>
                <w:lang w:eastAsia="en-US"/>
              </w:rPr>
              <w:t xml:space="preserve"> </w:t>
            </w:r>
          </w:p>
          <w:p w:rsidR="00F35BBB" w:rsidRPr="00082DE8" w:rsidRDefault="00F35BBB" w:rsidP="00F35BBB">
            <w:pPr>
              <w:pStyle w:val="Tabletexte"/>
              <w:rPr>
                <w:rtl/>
                <w:lang w:eastAsia="en-US"/>
              </w:rPr>
            </w:pPr>
            <w:r w:rsidRPr="00082DE8">
              <w:rPr>
                <w:rFonts w:hint="cs"/>
                <w:b/>
                <w:bCs/>
                <w:rtl/>
                <w:lang w:eastAsia="en-US"/>
              </w:rPr>
              <w:t xml:space="preserve">الملاحظـة </w:t>
            </w:r>
            <w:r w:rsidRPr="00082DE8">
              <w:rPr>
                <w:b/>
                <w:bCs/>
                <w:lang w:eastAsia="en-US"/>
              </w:rPr>
              <w:t>4</w:t>
            </w:r>
            <w:r w:rsidRPr="00082DE8">
              <w:rPr>
                <w:rFonts w:hint="cs"/>
                <w:b/>
                <w:bCs/>
                <w:rtl/>
                <w:lang w:eastAsia="en-US"/>
              </w:rPr>
              <w:t xml:space="preserve"> -</w:t>
            </w:r>
            <w:r w:rsidRPr="00082DE8">
              <w:rPr>
                <w:rFonts w:hint="cs"/>
                <w:rtl/>
                <w:lang w:eastAsia="en-US"/>
              </w:rPr>
              <w:t xml:space="preserve"> المحطات القاعدة من النمط </w:t>
            </w:r>
            <w:r w:rsidRPr="00082DE8">
              <w:rPr>
                <w:lang w:eastAsia="en-US"/>
              </w:rPr>
              <w:t>TDD</w:t>
            </w:r>
            <w:r w:rsidRPr="00082DE8">
              <w:rPr>
                <w:rFonts w:hint="cs"/>
                <w:rtl/>
                <w:lang w:eastAsia="en-US"/>
              </w:rPr>
              <w:t xml:space="preserve"> المنشورة في نفس المنطقة الجغرافية والمتزامنة والتي تستعمل نفس نطاق التشغيل أو نطاق تشغيل مجاور يمكنها الإرسال بدون متطلبات تعايش إضافية. وبالنسبة للمحطات القاعدة غير المتزامنة، يجوز تطبيق متطلبات خاصة للتعايش لا تشملها هذه المواصفات</w:t>
            </w:r>
            <w:r w:rsidRPr="00082DE8">
              <w:rPr>
                <w:rtl/>
                <w:lang w:eastAsia="en-US"/>
              </w:rPr>
              <w:t>.</w:t>
            </w:r>
          </w:p>
          <w:p w:rsidR="00F35BBB" w:rsidRPr="00082DE8" w:rsidRDefault="00F35BBB" w:rsidP="00F35BBB">
            <w:pPr>
              <w:pStyle w:val="Tabletexte"/>
              <w:rPr>
                <w:rtl/>
                <w:lang w:eastAsia="en-US" w:bidi="ar-EG"/>
              </w:rPr>
            </w:pPr>
            <w:r w:rsidRPr="00082DE8">
              <w:rPr>
                <w:rFonts w:hint="cs"/>
                <w:b/>
                <w:bCs/>
                <w:rtl/>
                <w:lang w:eastAsia="en-US"/>
              </w:rPr>
              <w:t xml:space="preserve">الملاحظـة </w:t>
            </w:r>
            <w:r w:rsidRPr="00082DE8">
              <w:rPr>
                <w:b/>
                <w:bCs/>
                <w:lang w:eastAsia="en-US"/>
              </w:rPr>
              <w:t>5</w:t>
            </w:r>
            <w:r w:rsidRPr="00082DE8">
              <w:rPr>
                <w:rFonts w:hint="cs"/>
                <w:b/>
                <w:bCs/>
                <w:rtl/>
                <w:lang w:eastAsia="en-US"/>
              </w:rPr>
              <w:t xml:space="preserve"> -</w:t>
            </w:r>
            <w:r w:rsidRPr="00082DE8">
              <w:rPr>
                <w:rFonts w:hint="cs"/>
                <w:rtl/>
                <w:lang w:eastAsia="en-US"/>
              </w:rPr>
              <w:t xml:space="preserve"> لا ينطبق هذا المتطلب على ا</w:t>
            </w:r>
            <w:r w:rsidRPr="00082DE8">
              <w:rPr>
                <w:rFonts w:hint="cs"/>
                <w:rtl/>
                <w:lang w:eastAsia="en-US" w:bidi="ar-EG"/>
              </w:rPr>
              <w:t xml:space="preserve">لمحطة القاعدة العاملة في </w:t>
            </w:r>
            <w:r w:rsidRPr="00082DE8">
              <w:rPr>
                <w:rFonts w:hint="cs"/>
                <w:rtl/>
                <w:lang w:eastAsia="en-US"/>
              </w:rPr>
              <w:t xml:space="preserve">النطاق </w:t>
            </w:r>
            <w:r w:rsidRPr="00082DE8">
              <w:rPr>
                <w:lang w:eastAsia="en-US"/>
              </w:rPr>
              <w:t>2</w:t>
            </w:r>
            <w:r w:rsidRPr="00082DE8">
              <w:rPr>
                <w:rFonts w:hint="cs"/>
                <w:rtl/>
                <w:lang w:eastAsia="en-US" w:bidi="ar-EG"/>
              </w:rPr>
              <w:t xml:space="preserve"> ذات الإصدار الأسبق</w:t>
            </w:r>
            <w:r w:rsidRPr="00082DE8">
              <w:rPr>
                <w:rFonts w:hint="cs"/>
                <w:rtl/>
                <w:lang w:eastAsia="en-US" w:bidi="ar-LB"/>
              </w:rPr>
              <w:t xml:space="preserve">. كما أنه لا ينطبق على </w:t>
            </w:r>
            <w:r w:rsidRPr="00082DE8">
              <w:rPr>
                <w:rFonts w:hint="cs"/>
                <w:rtl/>
                <w:lang w:eastAsia="en-US" w:bidi="ar-EG"/>
              </w:rPr>
              <w:t xml:space="preserve">هذه المحطة ذات الإصدار الأسبق والتي تم تصنيعها قبل </w:t>
            </w:r>
            <w:r w:rsidRPr="00082DE8">
              <w:rPr>
                <w:lang w:eastAsia="en-US" w:bidi="ar-EG"/>
              </w:rPr>
              <w:t>31</w:t>
            </w:r>
            <w:r w:rsidRPr="00082DE8">
              <w:rPr>
                <w:rFonts w:hint="cs"/>
                <w:rtl/>
                <w:lang w:eastAsia="en-US" w:bidi="ar-EG"/>
              </w:rPr>
              <w:t xml:space="preserve"> ديسمبر </w:t>
            </w:r>
            <w:r w:rsidRPr="00082DE8">
              <w:rPr>
                <w:lang w:eastAsia="en-US" w:bidi="ar-EG"/>
              </w:rPr>
              <w:t>2012</w:t>
            </w:r>
            <w:r w:rsidRPr="00082DE8">
              <w:rPr>
                <w:rFonts w:hint="cs"/>
                <w:rtl/>
                <w:lang w:eastAsia="en-US" w:bidi="ar-EG"/>
              </w:rPr>
              <w:t xml:space="preserve"> وتمت ترقيتها لتدعم خصائص الإصدار </w:t>
            </w:r>
            <w:r w:rsidRPr="00082DE8">
              <w:rPr>
                <w:lang w:val="en-GB" w:eastAsia="en-US"/>
              </w:rPr>
              <w:t>Rel-11</w:t>
            </w:r>
            <w:r w:rsidRPr="00082DE8">
              <w:rPr>
                <w:rFonts w:hint="cs"/>
                <w:rtl/>
                <w:lang w:val="en-GB" w:eastAsia="en-US" w:bidi="ar-EG"/>
              </w:rPr>
              <w:t xml:space="preserve">، مع العلم بأن عملية الترقية لا تؤثر على الأجزاء </w:t>
            </w:r>
            <w:r w:rsidRPr="00082DE8">
              <w:rPr>
                <w:lang w:eastAsia="en-US" w:bidi="ar-EG"/>
              </w:rPr>
              <w:t>RF</w:t>
            </w:r>
            <w:r w:rsidRPr="00082DE8">
              <w:rPr>
                <w:rFonts w:hint="cs"/>
                <w:rtl/>
                <w:lang w:eastAsia="en-US" w:bidi="ar-EG"/>
              </w:rPr>
              <w:t xml:space="preserve"> من الوحدة الراديوية المتعلقة بهذا المتطلب.</w:t>
            </w:r>
          </w:p>
          <w:p w:rsidR="00F35BBB" w:rsidRPr="00082DE8" w:rsidRDefault="00F35BBB" w:rsidP="00F35BBB">
            <w:pPr>
              <w:pStyle w:val="Tabletexte"/>
              <w:rPr>
                <w:rtl/>
                <w:lang w:eastAsia="en-US" w:bidi="ar-LB"/>
              </w:rPr>
            </w:pPr>
            <w:r w:rsidRPr="00082DE8">
              <w:rPr>
                <w:rFonts w:hint="cs"/>
                <w:b/>
                <w:bCs/>
                <w:rtl/>
                <w:lang w:eastAsia="en-US"/>
              </w:rPr>
              <w:t xml:space="preserve">الملاحظـة </w:t>
            </w:r>
            <w:r w:rsidRPr="00082DE8">
              <w:rPr>
                <w:b/>
                <w:bCs/>
                <w:lang w:eastAsia="en-US"/>
              </w:rPr>
              <w:t>6</w:t>
            </w:r>
            <w:r w:rsidRPr="00082DE8">
              <w:rPr>
                <w:rFonts w:hint="cs"/>
                <w:b/>
                <w:bCs/>
                <w:rtl/>
                <w:lang w:eastAsia="en-US"/>
              </w:rPr>
              <w:t xml:space="preserve"> -</w:t>
            </w:r>
            <w:r w:rsidRPr="00082DE8">
              <w:rPr>
                <w:rFonts w:hint="cs"/>
                <w:rtl/>
                <w:lang w:eastAsia="en-US"/>
              </w:rPr>
              <w:t xml:space="preserve"> بالنسبة لمحطة قاعدة </w:t>
            </w:r>
            <w:r w:rsidRPr="00082DE8">
              <w:rPr>
                <w:rFonts w:hint="cs"/>
                <w:rtl/>
                <w:lang w:eastAsia="en-US" w:bidi="ar-LB"/>
              </w:rPr>
              <w:t xml:space="preserve">تعمل في النطاق </w:t>
            </w:r>
            <w:r w:rsidRPr="00082DE8">
              <w:rPr>
                <w:lang w:eastAsia="en-US" w:bidi="ar-LB"/>
              </w:rPr>
              <w:t>28</w:t>
            </w:r>
            <w:r w:rsidRPr="00082DE8">
              <w:rPr>
                <w:rFonts w:hint="cs"/>
                <w:rtl/>
                <w:lang w:eastAsia="en-US" w:bidi="ar-LB"/>
              </w:rPr>
              <w:t xml:space="preserve">، يجوز طلب حلول محددة لتلبية حدود البث الهامشي المتعلقة بتعايش المحطة القاعدة مع نطاق تشغيل الوصلة الصاعدة العاملة في النطاق </w:t>
            </w:r>
            <w:r w:rsidRPr="00082DE8">
              <w:rPr>
                <w:lang w:eastAsia="en-US" w:bidi="ar-LB"/>
              </w:rPr>
              <w:t>27</w:t>
            </w:r>
            <w:r w:rsidRPr="00082DE8">
              <w:rPr>
                <w:rFonts w:hint="cs"/>
                <w:rtl/>
                <w:lang w:eastAsia="en-US" w:bidi="ar-LB"/>
              </w:rPr>
              <w:t xml:space="preserve">. </w:t>
            </w:r>
          </w:p>
          <w:p w:rsidR="00F35BBB" w:rsidRPr="00082DE8" w:rsidRDefault="00F35BBB" w:rsidP="00F35BBB">
            <w:pPr>
              <w:pStyle w:val="Tabletexte"/>
              <w:rPr>
                <w:rtl/>
                <w:lang w:eastAsia="en-US" w:bidi="ar-EG"/>
              </w:rPr>
            </w:pPr>
            <w:r w:rsidRPr="00082DE8">
              <w:rPr>
                <w:rFonts w:hint="cs"/>
                <w:b/>
                <w:bCs/>
                <w:rtl/>
                <w:lang w:eastAsia="en-US" w:bidi="ar-EG"/>
              </w:rPr>
              <w:t xml:space="preserve">الملاحظـة </w:t>
            </w:r>
            <w:r w:rsidRPr="00082DE8">
              <w:rPr>
                <w:b/>
                <w:bCs/>
                <w:lang w:eastAsia="en-US" w:bidi="ar-EG"/>
              </w:rPr>
              <w:t>6</w:t>
            </w:r>
            <w:r w:rsidRPr="00082DE8">
              <w:rPr>
                <w:rFonts w:hint="cs"/>
                <w:b/>
                <w:bCs/>
                <w:rtl/>
                <w:lang w:eastAsia="en-US" w:bidi="ar-EG"/>
              </w:rPr>
              <w:t xml:space="preserve"> - </w:t>
            </w:r>
            <w:r w:rsidRPr="00082DE8">
              <w:rPr>
                <w:rFonts w:hint="cs"/>
                <w:rtl/>
                <w:lang w:eastAsia="en-US"/>
              </w:rPr>
              <w:t xml:space="preserve">بالنسبة لمحطة قاعدة </w:t>
            </w:r>
            <w:r w:rsidRPr="00082DE8">
              <w:rPr>
                <w:rFonts w:hint="cs"/>
                <w:rtl/>
                <w:lang w:eastAsia="en-US" w:bidi="ar-LB"/>
              </w:rPr>
              <w:t xml:space="preserve">تعمل في النطاق </w:t>
            </w:r>
            <w:r w:rsidRPr="00082DE8">
              <w:rPr>
                <w:lang w:eastAsia="en-US" w:bidi="ar-LB"/>
              </w:rPr>
              <w:t>29</w:t>
            </w:r>
            <w:r w:rsidRPr="00082DE8">
              <w:rPr>
                <w:rFonts w:hint="cs"/>
                <w:rtl/>
                <w:lang w:eastAsia="en-US" w:bidi="ar-LB"/>
              </w:rPr>
              <w:t xml:space="preserve">، يجوز طلب حلول محددة لتلبية حدود البث الهامشي المتعلقة بتعايش المحطة القاعدة مع نطاق تشغيل الوصلة الصاعدة في النطاق </w:t>
            </w:r>
            <w:r w:rsidRPr="00082DE8">
              <w:rPr>
                <w:lang w:eastAsia="en-US" w:bidi="ar-LB"/>
              </w:rPr>
              <w:t>UTRA Band XII</w:t>
            </w:r>
            <w:r w:rsidRPr="00082DE8">
              <w:rPr>
                <w:rFonts w:hint="cs"/>
                <w:rtl/>
                <w:lang w:eastAsia="en-US" w:bidi="ar-LB"/>
              </w:rPr>
              <w:t xml:space="preserve"> أو </w:t>
            </w:r>
            <w:r w:rsidRPr="00082DE8">
              <w:rPr>
                <w:lang w:eastAsia="en-US" w:bidi="ar-LB"/>
              </w:rPr>
              <w:t>E-UTRA Band 12</w:t>
            </w:r>
            <w:r w:rsidRPr="00082DE8">
              <w:rPr>
                <w:rFonts w:hint="cs"/>
                <w:rtl/>
                <w:lang w:eastAsia="en-US" w:bidi="ar-LB"/>
              </w:rPr>
              <w:t xml:space="preserve"> أو </w:t>
            </w:r>
            <w:r w:rsidRPr="00082DE8">
              <w:rPr>
                <w:lang w:eastAsia="en-US" w:bidi="ar-LB"/>
              </w:rPr>
              <w:t>E-UTRA Band 17</w:t>
            </w:r>
            <w:r w:rsidRPr="00082DE8">
              <w:rPr>
                <w:rFonts w:hint="cs"/>
                <w:rtl/>
                <w:lang w:eastAsia="en-US" w:bidi="ar-LB"/>
              </w:rPr>
              <w:t>.</w:t>
            </w:r>
          </w:p>
        </w:tc>
      </w:tr>
    </w:tbl>
    <w:p w:rsidR="00E173F3" w:rsidRPr="00082DE8" w:rsidRDefault="00E173F3" w:rsidP="00082DE8">
      <w:pPr>
        <w:keepNext/>
        <w:keepLines/>
        <w:rPr>
          <w:rtl/>
        </w:rPr>
      </w:pPr>
      <w:r w:rsidRPr="00082DE8">
        <w:rPr>
          <w:rFonts w:hint="cs"/>
          <w:rtl/>
        </w:rPr>
        <w:lastRenderedPageBreak/>
        <w:t xml:space="preserve">ويمكن تطبيق المتطلبات التالية من أجل حماية نظام الهاتف المحمول الشخصي </w:t>
      </w:r>
      <w:r w:rsidRPr="00082DE8">
        <w:t>(PHS)</w:t>
      </w:r>
      <w:r w:rsidRPr="00082DE8">
        <w:rPr>
          <w:rFonts w:hint="cs"/>
          <w:rtl/>
        </w:rPr>
        <w:t>. كما يمكن تطبيق هذه المتطلبات عند ترددات محددة تقع بين</w:t>
      </w:r>
      <w:r w:rsidRPr="00082DE8">
        <w:rPr>
          <w:rFonts w:hint="eastAsia"/>
          <w:rtl/>
        </w:rPr>
        <w:t> </w:t>
      </w:r>
      <w:r w:rsidRPr="00082DE8">
        <w:t>MHz 10</w:t>
      </w:r>
      <w:r w:rsidRPr="00082DE8">
        <w:rPr>
          <w:rFonts w:hint="cs"/>
          <w:rtl/>
        </w:rPr>
        <w:t xml:space="preserve"> تحت أدنى تردد لمرسل المحطة القاعدة في نطاق تشغيل الوصلة الهابطة و</w:t>
      </w:r>
      <w:r w:rsidRPr="00082DE8">
        <w:t>MHz 10</w:t>
      </w:r>
      <w:r w:rsidRPr="00082DE8">
        <w:rPr>
          <w:rFonts w:hint="cs"/>
          <w:rtl/>
        </w:rPr>
        <w:t xml:space="preserve"> فوق أعلى تردد لمرسل المحطة القاعدة في نطاق تشغيل الوصلة الهابطة.</w:t>
      </w:r>
    </w:p>
    <w:p w:rsidR="00E173F3" w:rsidRPr="00082DE8" w:rsidRDefault="00E173F3" w:rsidP="00E173F3">
      <w:pPr>
        <w:rPr>
          <w:rtl/>
        </w:rPr>
      </w:pPr>
      <w:r w:rsidRPr="00082DE8">
        <w:rPr>
          <w:rFonts w:hint="cs"/>
          <w:rtl/>
        </w:rPr>
        <w:t>وينبغي ألا تتجاوز قدرة أي بث هامشي ما يلي:</w:t>
      </w:r>
    </w:p>
    <w:p w:rsidR="00E173F3" w:rsidRPr="00082DE8" w:rsidRDefault="00914EA5" w:rsidP="00081AA3">
      <w:pPr>
        <w:pStyle w:val="TableNo"/>
        <w:rPr>
          <w:rtl/>
        </w:rPr>
      </w:pPr>
      <w:r w:rsidRPr="00082DE8">
        <w:rPr>
          <w:rtl/>
          <w:lang w:bidi="ar-SA"/>
        </w:rPr>
        <w:t>الج</w:t>
      </w:r>
      <w:r w:rsidRPr="00082DE8">
        <w:rPr>
          <w:rFonts w:hint="cs"/>
          <w:rtl/>
          <w:lang w:bidi="ar-SA"/>
        </w:rPr>
        <w:t>ـــــــ</w:t>
      </w:r>
      <w:r w:rsidRPr="00082DE8">
        <w:rPr>
          <w:rtl/>
          <w:lang w:bidi="ar-SA"/>
        </w:rPr>
        <w:t>دول</w:t>
      </w:r>
      <w:r w:rsidR="00E173F3" w:rsidRPr="00082DE8">
        <w:rPr>
          <w:rFonts w:hint="cs"/>
          <w:rtl/>
        </w:rPr>
        <w:t> </w:t>
      </w:r>
      <w:r w:rsidR="00E173F3" w:rsidRPr="00082DE8">
        <w:t>2</w:t>
      </w:r>
      <w:r w:rsidR="00E173F3" w:rsidRPr="00082DE8">
        <w:noBreakHyphen/>
        <w:t>4.6.3</w:t>
      </w:r>
    </w:p>
    <w:p w:rsidR="00E173F3" w:rsidRPr="00082DE8" w:rsidRDefault="00E173F3" w:rsidP="00081AA3">
      <w:pPr>
        <w:pStyle w:val="Tabletitle0"/>
        <w:rPr>
          <w:rtl/>
        </w:rPr>
      </w:pPr>
      <w:r w:rsidRPr="00082DE8">
        <w:rPr>
          <w:rFonts w:hint="cs"/>
          <w:rtl/>
        </w:rPr>
        <w:t>حدود البث الهامشي للمحطات القاعدة من أجل التعايش مع نظام ال</w:t>
      </w:r>
      <w:r w:rsidRPr="00082DE8">
        <w:rPr>
          <w:rFonts w:hint="cs"/>
          <w:rtl/>
          <w:lang w:bidi="ar-LB"/>
        </w:rPr>
        <w:t>ه</w:t>
      </w:r>
      <w:r w:rsidRPr="00082DE8">
        <w:rPr>
          <w:rFonts w:hint="cs"/>
          <w:rtl/>
        </w:rPr>
        <w:t xml:space="preserve">اتف المحمول الشخصي </w:t>
      </w:r>
      <w:r w:rsidRPr="00082DE8">
        <w:t>(PHS)</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25"/>
        <w:gridCol w:w="1524"/>
        <w:gridCol w:w="1709"/>
        <w:gridCol w:w="3781"/>
      </w:tblGrid>
      <w:tr w:rsidR="00E173F3" w:rsidRPr="00082DE8" w:rsidTr="00C73D6E">
        <w:trPr>
          <w:cantSplit/>
          <w:jc w:val="center"/>
        </w:trPr>
        <w:tc>
          <w:tcPr>
            <w:tcW w:w="2625" w:type="dxa"/>
            <w:vAlign w:val="center"/>
          </w:tcPr>
          <w:p w:rsidR="00E173F3" w:rsidRPr="00082DE8" w:rsidRDefault="00E173F3" w:rsidP="00C73D6E">
            <w:pPr>
              <w:pStyle w:val="TableHead0"/>
              <w:rPr>
                <w:rFonts w:hint="eastAsia"/>
                <w:lang w:eastAsia="en-US"/>
              </w:rPr>
            </w:pPr>
            <w:r w:rsidRPr="00082DE8">
              <w:rPr>
                <w:rFonts w:hint="cs"/>
                <w:rtl/>
                <w:lang w:eastAsia="en-US"/>
              </w:rPr>
              <w:t>مدى الترددات</w:t>
            </w:r>
          </w:p>
        </w:tc>
        <w:tc>
          <w:tcPr>
            <w:tcW w:w="1524" w:type="dxa"/>
            <w:vAlign w:val="center"/>
          </w:tcPr>
          <w:p w:rsidR="00E173F3" w:rsidRPr="00082DE8" w:rsidRDefault="00E173F3" w:rsidP="00C73D6E">
            <w:pPr>
              <w:pStyle w:val="TableHead0"/>
              <w:rPr>
                <w:rFonts w:hint="eastAsia"/>
                <w:lang w:eastAsia="en-US"/>
              </w:rPr>
            </w:pPr>
            <w:r w:rsidRPr="00082DE8">
              <w:rPr>
                <w:rFonts w:hint="cs"/>
                <w:rtl/>
                <w:lang w:eastAsia="en-US"/>
              </w:rPr>
              <w:t>المستوى الأقصى</w:t>
            </w:r>
          </w:p>
        </w:tc>
        <w:tc>
          <w:tcPr>
            <w:tcW w:w="1709" w:type="dxa"/>
            <w:vAlign w:val="center"/>
          </w:tcPr>
          <w:p w:rsidR="00E173F3" w:rsidRPr="00082DE8" w:rsidRDefault="00E173F3" w:rsidP="00C73D6E">
            <w:pPr>
              <w:pStyle w:val="TableHead0"/>
              <w:rPr>
                <w:rFonts w:hint="eastAsia"/>
                <w:lang w:eastAsia="en-US"/>
              </w:rPr>
            </w:pPr>
            <w:r w:rsidRPr="00082DE8">
              <w:rPr>
                <w:rtl/>
                <w:lang w:eastAsia="en-US"/>
              </w:rPr>
              <w:t>عرض نطاق القياس</w:t>
            </w:r>
          </w:p>
        </w:tc>
        <w:tc>
          <w:tcPr>
            <w:tcW w:w="3781" w:type="dxa"/>
            <w:vAlign w:val="center"/>
          </w:tcPr>
          <w:p w:rsidR="00E173F3" w:rsidRPr="00082DE8" w:rsidRDefault="00E173F3" w:rsidP="00C73D6E">
            <w:pPr>
              <w:pStyle w:val="TableHead0"/>
              <w:rPr>
                <w:rFonts w:hint="eastAsia"/>
                <w:lang w:eastAsia="en-US"/>
              </w:rPr>
            </w:pPr>
            <w:r w:rsidRPr="00082DE8">
              <w:rPr>
                <w:rtl/>
                <w:lang w:eastAsia="en-US"/>
              </w:rPr>
              <w:t>ملاحظ</w:t>
            </w:r>
            <w:r w:rsidRPr="00082DE8">
              <w:rPr>
                <w:rFonts w:hint="cs"/>
                <w:rtl/>
                <w:lang w:eastAsia="en-US"/>
              </w:rPr>
              <w:t>ات</w:t>
            </w:r>
          </w:p>
        </w:tc>
      </w:tr>
      <w:tr w:rsidR="00E173F3" w:rsidRPr="00082DE8" w:rsidTr="00082DE8">
        <w:trPr>
          <w:cantSplit/>
          <w:jc w:val="center"/>
        </w:trPr>
        <w:tc>
          <w:tcPr>
            <w:tcW w:w="2625" w:type="dxa"/>
            <w:tcBorders>
              <w:bottom w:val="single" w:sz="6" w:space="0" w:color="000000"/>
            </w:tcBorders>
          </w:tcPr>
          <w:p w:rsidR="00E173F3" w:rsidRPr="00082DE8" w:rsidRDefault="00E173F3" w:rsidP="00C73D6E">
            <w:pPr>
              <w:pStyle w:val="Tabletexte"/>
              <w:jc w:val="center"/>
              <w:rPr>
                <w:lang w:eastAsia="fr-FR"/>
              </w:rPr>
            </w:pPr>
            <w:r w:rsidRPr="00082DE8">
              <w:rPr>
                <w:lang w:eastAsia="fr-FR"/>
              </w:rPr>
              <w:t>MHz 1 915,7-1 884,5</w:t>
            </w:r>
          </w:p>
        </w:tc>
        <w:tc>
          <w:tcPr>
            <w:tcW w:w="1524" w:type="dxa"/>
            <w:tcBorders>
              <w:bottom w:val="single" w:sz="6" w:space="0" w:color="000000"/>
            </w:tcBorders>
          </w:tcPr>
          <w:p w:rsidR="00E173F3" w:rsidRPr="00082DE8" w:rsidRDefault="00E173F3" w:rsidP="00C73D6E">
            <w:pPr>
              <w:pStyle w:val="Tabletexte"/>
              <w:jc w:val="center"/>
              <w:rPr>
                <w:lang w:eastAsia="fr-FR"/>
              </w:rPr>
            </w:pPr>
            <w:r w:rsidRPr="00082DE8">
              <w:rPr>
                <w:lang w:eastAsia="fr-FR"/>
              </w:rPr>
              <w:t>dBm 41−</w:t>
            </w:r>
          </w:p>
        </w:tc>
        <w:tc>
          <w:tcPr>
            <w:tcW w:w="1709" w:type="dxa"/>
            <w:tcBorders>
              <w:bottom w:val="single" w:sz="6" w:space="0" w:color="000000"/>
            </w:tcBorders>
          </w:tcPr>
          <w:p w:rsidR="00E173F3" w:rsidRPr="00082DE8" w:rsidRDefault="00E173F3" w:rsidP="00C73D6E">
            <w:pPr>
              <w:pStyle w:val="Tabletexte"/>
              <w:jc w:val="center"/>
              <w:rPr>
                <w:lang w:eastAsia="fr-FR"/>
              </w:rPr>
            </w:pPr>
            <w:r w:rsidRPr="00082DE8">
              <w:rPr>
                <w:lang w:eastAsia="fr-FR"/>
              </w:rPr>
              <w:t>kHz 300</w:t>
            </w:r>
          </w:p>
        </w:tc>
        <w:tc>
          <w:tcPr>
            <w:tcW w:w="3781" w:type="dxa"/>
            <w:tcBorders>
              <w:bottom w:val="single" w:sz="6" w:space="0" w:color="000000"/>
            </w:tcBorders>
          </w:tcPr>
          <w:p w:rsidR="00E173F3" w:rsidRPr="00082DE8" w:rsidRDefault="00E173F3" w:rsidP="00C73D6E">
            <w:pPr>
              <w:pStyle w:val="Tabletexte"/>
              <w:jc w:val="left"/>
              <w:rPr>
                <w:lang w:eastAsia="fr-FR" w:bidi="ar-EG"/>
              </w:rPr>
            </w:pPr>
            <w:r w:rsidRPr="00082DE8">
              <w:rPr>
                <w:rFonts w:eastAsia="Times New Roman" w:hint="cs"/>
                <w:rtl/>
                <w:lang w:val="en-GB" w:eastAsia="fr-FR"/>
              </w:rPr>
              <w:t xml:space="preserve">يطبق عند التعايش مع نظام </w:t>
            </w:r>
            <w:r w:rsidRPr="00082DE8">
              <w:rPr>
                <w:rFonts w:eastAsia="Times New Roman"/>
                <w:lang w:eastAsia="fr-FR"/>
              </w:rPr>
              <w:t>PHS</w:t>
            </w:r>
            <w:r w:rsidRPr="00082DE8">
              <w:rPr>
                <w:rFonts w:eastAsia="Times New Roman" w:hint="cs"/>
                <w:rtl/>
                <w:lang w:eastAsia="fr-FR" w:bidi="ar-EG"/>
              </w:rPr>
              <w:t xml:space="preserve"> يعمل في</w:t>
            </w:r>
            <w:r w:rsidRPr="00082DE8">
              <w:rPr>
                <w:rFonts w:eastAsia="Times New Roman" w:hint="eastAsia"/>
                <w:rtl/>
                <w:lang w:eastAsia="fr-FR" w:bidi="ar-EG"/>
              </w:rPr>
              <w:t> </w:t>
            </w:r>
            <w:r w:rsidRPr="00082DE8">
              <w:rPr>
                <w:rFonts w:eastAsia="Times New Roman" w:hint="cs"/>
                <w:rtl/>
                <w:lang w:eastAsia="fr-FR" w:bidi="ar-EG"/>
              </w:rPr>
              <w:t>النطاق</w:t>
            </w:r>
            <w:r w:rsidRPr="00082DE8">
              <w:rPr>
                <w:rFonts w:eastAsia="Times New Roman" w:hint="eastAsia"/>
                <w:rtl/>
                <w:lang w:eastAsia="fr-FR" w:bidi="ar-EG"/>
              </w:rPr>
              <w:t> </w:t>
            </w:r>
            <w:r w:rsidRPr="00082DE8">
              <w:rPr>
                <w:lang w:eastAsia="fr-FR"/>
              </w:rPr>
              <w:t>MHz </w:t>
            </w:r>
            <w:r w:rsidRPr="00082DE8">
              <w:rPr>
                <w:rFonts w:eastAsia="Times New Roman"/>
                <w:lang w:val="en-GB" w:eastAsia="fr-FR"/>
              </w:rPr>
              <w:t>1 915</w:t>
            </w:r>
            <w:r w:rsidRPr="00082DE8">
              <w:rPr>
                <w:rFonts w:eastAsia="Times New Roman"/>
                <w:lang w:eastAsia="fr-FR"/>
              </w:rPr>
              <w:t>,</w:t>
            </w:r>
            <w:r w:rsidRPr="00082DE8">
              <w:rPr>
                <w:rFonts w:eastAsia="Times New Roman"/>
                <w:lang w:val="en-GB" w:eastAsia="fr-FR"/>
              </w:rPr>
              <w:t>7</w:t>
            </w:r>
            <w:r w:rsidRPr="00082DE8">
              <w:rPr>
                <w:lang w:eastAsia="fr-FR"/>
              </w:rPr>
              <w:t>-</w:t>
            </w:r>
            <w:r w:rsidRPr="00082DE8">
              <w:rPr>
                <w:rFonts w:eastAsia="Times New Roman"/>
                <w:lang w:val="en-GB" w:eastAsia="fr-FR"/>
              </w:rPr>
              <w:t>1 884,5</w:t>
            </w:r>
          </w:p>
        </w:tc>
      </w:tr>
      <w:tr w:rsidR="00E173F3" w:rsidRPr="00082DE8" w:rsidTr="00082DE8">
        <w:trPr>
          <w:cantSplit/>
          <w:jc w:val="center"/>
        </w:trPr>
        <w:tc>
          <w:tcPr>
            <w:tcW w:w="9639" w:type="dxa"/>
            <w:gridSpan w:val="4"/>
            <w:tcBorders>
              <w:left w:val="nil"/>
              <w:bottom w:val="nil"/>
              <w:right w:val="nil"/>
            </w:tcBorders>
            <w:vAlign w:val="center"/>
          </w:tcPr>
          <w:p w:rsidR="00E173F3" w:rsidRPr="00082DE8" w:rsidRDefault="00E173F3" w:rsidP="00C73D6E">
            <w:pPr>
              <w:spacing w:before="20" w:after="60" w:line="260" w:lineRule="exact"/>
              <w:rPr>
                <w:sz w:val="20"/>
                <w:szCs w:val="26"/>
                <w:rtl/>
                <w:lang w:val="en-GB" w:bidi="ar-EG"/>
              </w:rPr>
            </w:pPr>
            <w:r w:rsidRPr="00082DE8">
              <w:rPr>
                <w:rFonts w:hint="cs"/>
                <w:b/>
                <w:bCs/>
                <w:sz w:val="20"/>
                <w:szCs w:val="26"/>
                <w:rtl/>
                <w:lang w:val="en-GB" w:bidi="ar-EG"/>
              </w:rPr>
              <w:t xml:space="preserve">ملاحظة </w:t>
            </w:r>
            <w:r w:rsidRPr="00082DE8">
              <w:rPr>
                <w:b/>
                <w:bCs/>
                <w:sz w:val="20"/>
                <w:szCs w:val="26"/>
                <w:rtl/>
                <w:lang w:val="en-GB" w:bidi="ar-EG"/>
              </w:rPr>
              <w:t>–</w:t>
            </w:r>
            <w:r w:rsidRPr="00082DE8">
              <w:rPr>
                <w:rFonts w:hint="cs"/>
                <w:b/>
                <w:bCs/>
                <w:sz w:val="20"/>
                <w:szCs w:val="26"/>
                <w:rtl/>
                <w:lang w:val="en-GB" w:bidi="ar-EG"/>
              </w:rPr>
              <w:t xml:space="preserve"> </w:t>
            </w:r>
            <w:r w:rsidRPr="00082DE8">
              <w:rPr>
                <w:rFonts w:hint="cs"/>
                <w:sz w:val="20"/>
                <w:szCs w:val="26"/>
                <w:rtl/>
                <w:lang w:val="en-GB" w:bidi="ar-EG"/>
              </w:rPr>
              <w:t>لا يطبق هذا المتطلب في الصين.</w:t>
            </w:r>
          </w:p>
        </w:tc>
      </w:tr>
    </w:tbl>
    <w:p w:rsidR="00E173F3" w:rsidRPr="00082DE8" w:rsidRDefault="00E173F3" w:rsidP="00E173F3">
      <w:pPr>
        <w:rPr>
          <w:rtl/>
        </w:rPr>
      </w:pPr>
      <w:r w:rsidRPr="00082DE8">
        <w:rPr>
          <w:rFonts w:hint="cs"/>
          <w:rtl/>
        </w:rPr>
        <w:t>ويجوز تطبيق المتطلبات التالية على المحطات القاعدة </w:t>
      </w:r>
      <w:r w:rsidRPr="00082DE8">
        <w:t>E</w:t>
      </w:r>
      <w:r w:rsidRPr="00082DE8">
        <w:noBreakHyphen/>
        <w:t>UTRA</w:t>
      </w:r>
      <w:r w:rsidRPr="00082DE8">
        <w:rPr>
          <w:rFonts w:hint="cs"/>
          <w:rtl/>
        </w:rPr>
        <w:t xml:space="preserve"> العاملة في النطاق </w:t>
      </w:r>
      <w:r w:rsidRPr="00082DE8">
        <w:t>41</w:t>
      </w:r>
      <w:r w:rsidRPr="00082DE8">
        <w:rPr>
          <w:rFonts w:hint="cs"/>
          <w:rtl/>
        </w:rPr>
        <w:t xml:space="preserve"> </w:t>
      </w:r>
      <w:r w:rsidRPr="00082DE8">
        <w:rPr>
          <w:rFonts w:hint="cs"/>
          <w:rtl/>
          <w:lang w:bidi="ar-LB"/>
        </w:rPr>
        <w:t>في بعض المناطق.</w:t>
      </w:r>
      <w:r w:rsidRPr="00082DE8">
        <w:rPr>
          <w:rFonts w:hint="cs"/>
          <w:rtl/>
        </w:rPr>
        <w:t xml:space="preserve"> ويمكن تطبيق هذا المتطلب أيضاً على مدى الترددات من </w:t>
      </w:r>
      <w:r w:rsidRPr="00082DE8">
        <w:t>MHz 10</w:t>
      </w:r>
      <w:r w:rsidRPr="00082DE8">
        <w:rPr>
          <w:rFonts w:hint="cs"/>
          <w:rtl/>
        </w:rPr>
        <w:t xml:space="preserve"> تحت أقل تردد لنطاق تشغيل الوصلة الهابطة للمحطة القاعدة إلى </w:t>
      </w:r>
      <w:r w:rsidRPr="00082DE8">
        <w:t>MHz 10</w:t>
      </w:r>
      <w:r w:rsidRPr="00082DE8">
        <w:rPr>
          <w:rFonts w:hint="cs"/>
          <w:rtl/>
        </w:rPr>
        <w:t xml:space="preserve"> فوق أعلى تردد لنطاق تشغيل الوصلة الهابطة للمحطة القاعدة. </w:t>
      </w:r>
    </w:p>
    <w:p w:rsidR="00E173F3" w:rsidRPr="00082DE8" w:rsidRDefault="00E173F3" w:rsidP="00E173F3">
      <w:pPr>
        <w:rPr>
          <w:rtl/>
        </w:rPr>
      </w:pPr>
      <w:r w:rsidRPr="00082DE8">
        <w:rPr>
          <w:rFonts w:hint="cs"/>
          <w:rtl/>
        </w:rPr>
        <w:t>ويجب ألا تتجاوز قدرة أي بث</w:t>
      </w:r>
      <w:r w:rsidRPr="00082DE8">
        <w:rPr>
          <w:rFonts w:hint="eastAsia"/>
          <w:rtl/>
        </w:rPr>
        <w:t> </w:t>
      </w:r>
      <w:r w:rsidRPr="00082DE8">
        <w:rPr>
          <w:rFonts w:hint="cs"/>
          <w:rtl/>
        </w:rPr>
        <w:t>هامشي ما يلي:</w:t>
      </w:r>
    </w:p>
    <w:p w:rsidR="00E173F3" w:rsidRPr="00082DE8" w:rsidRDefault="00914EA5" w:rsidP="00081AA3">
      <w:pPr>
        <w:pStyle w:val="TableNo"/>
        <w:rPr>
          <w:rtl/>
        </w:rPr>
      </w:pPr>
      <w:r w:rsidRPr="00082DE8">
        <w:rPr>
          <w:rtl/>
          <w:lang w:bidi="ar-SA"/>
        </w:rPr>
        <w:t>الج</w:t>
      </w:r>
      <w:r w:rsidRPr="00082DE8">
        <w:rPr>
          <w:rFonts w:hint="cs"/>
          <w:rtl/>
          <w:lang w:bidi="ar-SA"/>
        </w:rPr>
        <w:t>ـــــــ</w:t>
      </w:r>
      <w:r w:rsidRPr="00082DE8">
        <w:rPr>
          <w:rtl/>
          <w:lang w:bidi="ar-SA"/>
        </w:rPr>
        <w:t>دول</w:t>
      </w:r>
      <w:r w:rsidR="00E173F3" w:rsidRPr="00082DE8">
        <w:rPr>
          <w:rFonts w:hint="eastAsia"/>
          <w:rtl/>
        </w:rPr>
        <w:t> </w:t>
      </w:r>
      <w:r w:rsidR="00E173F3" w:rsidRPr="00082DE8">
        <w:t>3</w:t>
      </w:r>
      <w:r w:rsidR="00E173F3" w:rsidRPr="00082DE8">
        <w:noBreakHyphen/>
        <w:t>4.6.3</w:t>
      </w:r>
    </w:p>
    <w:p w:rsidR="00E173F3" w:rsidRPr="00082DE8" w:rsidRDefault="00E173F3" w:rsidP="00E173F3">
      <w:pPr>
        <w:keepNext/>
        <w:spacing w:after="80"/>
        <w:jc w:val="center"/>
        <w:rPr>
          <w:rFonts w:ascii="Times New Roman Bold" w:hAnsi="Times New Roman Bold"/>
          <w:b/>
          <w:bCs/>
          <w:lang w:bidi="ar-EG"/>
        </w:rPr>
      </w:pPr>
      <w:r w:rsidRPr="00082DE8">
        <w:rPr>
          <w:rFonts w:ascii="Times New Roman Bold" w:hAnsi="Times New Roman Bold" w:hint="cs"/>
          <w:b/>
          <w:bCs/>
          <w:rtl/>
          <w:lang w:bidi="ar-EG"/>
        </w:rPr>
        <w:t>الحدود الإضافية للبث الهامشي للمحطات القاعدة</w:t>
      </w:r>
      <w:r w:rsidR="00082DE8" w:rsidRPr="00082DE8">
        <w:rPr>
          <w:rFonts w:ascii="Times New Roman Bold" w:hAnsi="Times New Roman Bold" w:hint="cs"/>
          <w:b/>
          <w:bCs/>
          <w:rtl/>
          <w:lang w:bidi="ar-EG"/>
        </w:rPr>
        <w:t xml:space="preserve"> </w:t>
      </w:r>
      <w:r w:rsidR="00D464C0">
        <w:rPr>
          <w:rFonts w:ascii="Times New Roman Bold" w:hAnsi="Times New Roman Bold" w:hint="cs"/>
          <w:b/>
          <w:bCs/>
          <w:rtl/>
          <w:lang w:bidi="ar-EG"/>
        </w:rPr>
        <w:t>في ال</w:t>
      </w:r>
      <w:r w:rsidR="00082DE8" w:rsidRPr="00082DE8">
        <w:rPr>
          <w:rFonts w:ascii="Times New Roman Bold" w:hAnsi="Times New Roman Bold" w:hint="cs"/>
          <w:b/>
          <w:bCs/>
          <w:rtl/>
          <w:lang w:bidi="ar-EG"/>
        </w:rPr>
        <w:t xml:space="preserve">نطاق </w:t>
      </w:r>
      <w:r w:rsidR="00082DE8" w:rsidRPr="00082DE8">
        <w:rPr>
          <w:rFonts w:ascii="Times New Roman Bold" w:hAnsi="Times New Roman Bold"/>
          <w:b/>
          <w:bCs/>
          <w:lang w:bidi="ar-EG"/>
        </w:rPr>
        <w:t>41</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25"/>
        <w:gridCol w:w="1524"/>
        <w:gridCol w:w="1709"/>
        <w:gridCol w:w="3781"/>
      </w:tblGrid>
      <w:tr w:rsidR="00E173F3" w:rsidRPr="00082DE8" w:rsidTr="00C73D6E">
        <w:trPr>
          <w:cantSplit/>
          <w:jc w:val="center"/>
        </w:trPr>
        <w:tc>
          <w:tcPr>
            <w:tcW w:w="2625" w:type="dxa"/>
            <w:vAlign w:val="center"/>
          </w:tcPr>
          <w:p w:rsidR="00E173F3" w:rsidRPr="00082DE8" w:rsidRDefault="00E173F3" w:rsidP="00C73D6E">
            <w:pPr>
              <w:keepNext/>
              <w:spacing w:before="40" w:after="60" w:line="180" w:lineRule="auto"/>
              <w:jc w:val="center"/>
              <w:rPr>
                <w:rFonts w:ascii="Times New Roman Bold" w:hAnsi="Times New Roman Bold"/>
                <w:b/>
                <w:bCs/>
                <w:sz w:val="20"/>
                <w:szCs w:val="26"/>
                <w:lang w:eastAsia="en-US"/>
              </w:rPr>
            </w:pPr>
            <w:r w:rsidRPr="00082DE8">
              <w:rPr>
                <w:rFonts w:ascii="Times New Roman Bold" w:hAnsi="Times New Roman Bold"/>
                <w:b/>
                <w:bCs/>
                <w:sz w:val="20"/>
                <w:szCs w:val="26"/>
                <w:rtl/>
                <w:lang w:eastAsia="en-US"/>
              </w:rPr>
              <w:t>النطاق</w:t>
            </w:r>
          </w:p>
        </w:tc>
        <w:tc>
          <w:tcPr>
            <w:tcW w:w="1524" w:type="dxa"/>
            <w:vAlign w:val="center"/>
          </w:tcPr>
          <w:p w:rsidR="00E173F3" w:rsidRPr="00082DE8" w:rsidRDefault="00E173F3" w:rsidP="00C73D6E">
            <w:pPr>
              <w:keepNext/>
              <w:spacing w:before="40" w:after="60" w:line="180" w:lineRule="auto"/>
              <w:jc w:val="center"/>
              <w:rPr>
                <w:rFonts w:ascii="Times New Roman Bold" w:hAnsi="Times New Roman Bold"/>
                <w:b/>
                <w:bCs/>
                <w:sz w:val="20"/>
                <w:szCs w:val="26"/>
                <w:lang w:eastAsia="en-US"/>
              </w:rPr>
            </w:pPr>
            <w:r w:rsidRPr="00082DE8">
              <w:rPr>
                <w:rFonts w:ascii="Times New Roman Bold" w:hAnsi="Times New Roman Bold" w:hint="cs"/>
                <w:b/>
                <w:bCs/>
                <w:sz w:val="20"/>
                <w:szCs w:val="26"/>
                <w:rtl/>
                <w:lang w:eastAsia="en-US"/>
              </w:rPr>
              <w:t>المستوى الأقصى</w:t>
            </w:r>
          </w:p>
        </w:tc>
        <w:tc>
          <w:tcPr>
            <w:tcW w:w="1709" w:type="dxa"/>
            <w:vAlign w:val="center"/>
          </w:tcPr>
          <w:p w:rsidR="00E173F3" w:rsidRPr="00082DE8" w:rsidRDefault="00E173F3" w:rsidP="00C73D6E">
            <w:pPr>
              <w:keepNext/>
              <w:spacing w:before="40" w:after="60" w:line="180" w:lineRule="auto"/>
              <w:jc w:val="center"/>
              <w:rPr>
                <w:rFonts w:ascii="Times New Roman Bold" w:hAnsi="Times New Roman Bold"/>
                <w:b/>
                <w:bCs/>
                <w:sz w:val="20"/>
                <w:szCs w:val="26"/>
                <w:lang w:eastAsia="en-US"/>
              </w:rPr>
            </w:pPr>
            <w:r w:rsidRPr="00082DE8">
              <w:rPr>
                <w:rFonts w:ascii="Times New Roman Bold" w:hAnsi="Times New Roman Bold"/>
                <w:b/>
                <w:bCs/>
                <w:sz w:val="20"/>
                <w:szCs w:val="26"/>
                <w:rtl/>
                <w:lang w:eastAsia="en-US"/>
              </w:rPr>
              <w:t>عرض نطاق القياس</w:t>
            </w:r>
          </w:p>
        </w:tc>
        <w:tc>
          <w:tcPr>
            <w:tcW w:w="3781" w:type="dxa"/>
            <w:vAlign w:val="center"/>
          </w:tcPr>
          <w:p w:rsidR="00E173F3" w:rsidRPr="00082DE8" w:rsidRDefault="00E173F3" w:rsidP="00C73D6E">
            <w:pPr>
              <w:keepNext/>
              <w:spacing w:before="40" w:after="60" w:line="180" w:lineRule="auto"/>
              <w:jc w:val="center"/>
              <w:rPr>
                <w:rFonts w:ascii="Times New Roman Bold" w:hAnsi="Times New Roman Bold"/>
                <w:b/>
                <w:bCs/>
                <w:sz w:val="20"/>
                <w:szCs w:val="26"/>
                <w:lang w:eastAsia="en-US"/>
              </w:rPr>
            </w:pPr>
            <w:r w:rsidRPr="00082DE8">
              <w:rPr>
                <w:rFonts w:ascii="Times New Roman Bold" w:hAnsi="Times New Roman Bold"/>
                <w:b/>
                <w:bCs/>
                <w:sz w:val="20"/>
                <w:szCs w:val="26"/>
                <w:rtl/>
                <w:lang w:eastAsia="en-US"/>
              </w:rPr>
              <w:t>ملاحظ</w:t>
            </w:r>
            <w:r w:rsidRPr="00082DE8">
              <w:rPr>
                <w:rFonts w:ascii="Times New Roman Bold" w:hAnsi="Times New Roman Bold" w:hint="cs"/>
                <w:b/>
                <w:bCs/>
                <w:sz w:val="20"/>
                <w:szCs w:val="26"/>
                <w:rtl/>
                <w:lang w:eastAsia="en-US"/>
              </w:rPr>
              <w:t>ات</w:t>
            </w:r>
          </w:p>
        </w:tc>
      </w:tr>
      <w:tr w:rsidR="00E173F3" w:rsidRPr="00082DE8" w:rsidTr="00C73D6E">
        <w:trPr>
          <w:cantSplit/>
          <w:jc w:val="center"/>
        </w:trPr>
        <w:tc>
          <w:tcPr>
            <w:tcW w:w="2625" w:type="dxa"/>
          </w:tcPr>
          <w:p w:rsidR="00E173F3" w:rsidRPr="00082DE8" w:rsidRDefault="00E173F3" w:rsidP="00C73D6E">
            <w:pPr>
              <w:spacing w:before="20" w:after="60" w:line="260" w:lineRule="exact"/>
              <w:jc w:val="center"/>
              <w:rPr>
                <w:rFonts w:eastAsia="Batang"/>
                <w:sz w:val="20"/>
                <w:szCs w:val="26"/>
              </w:rPr>
            </w:pPr>
            <w:r w:rsidRPr="00082DE8">
              <w:rPr>
                <w:rFonts w:eastAsia="Batang"/>
                <w:sz w:val="20"/>
                <w:szCs w:val="26"/>
              </w:rPr>
              <w:t>MHz 2 535</w:t>
            </w:r>
            <w:r w:rsidRPr="00082DE8">
              <w:rPr>
                <w:rFonts w:eastAsia="Batang"/>
                <w:sz w:val="20"/>
                <w:szCs w:val="26"/>
              </w:rPr>
              <w:noBreakHyphen/>
              <w:t>MHz 2 505</w:t>
            </w:r>
          </w:p>
        </w:tc>
        <w:tc>
          <w:tcPr>
            <w:tcW w:w="1524" w:type="dxa"/>
          </w:tcPr>
          <w:p w:rsidR="00E173F3" w:rsidRPr="00082DE8" w:rsidRDefault="00E173F3" w:rsidP="00082DE8">
            <w:pPr>
              <w:spacing w:before="20" w:after="60" w:line="260" w:lineRule="exact"/>
              <w:jc w:val="center"/>
              <w:rPr>
                <w:rFonts w:eastAsia="Batang"/>
                <w:sz w:val="20"/>
                <w:szCs w:val="26"/>
              </w:rPr>
            </w:pPr>
            <w:r w:rsidRPr="00082DE8">
              <w:rPr>
                <w:rFonts w:eastAsia="Batang"/>
                <w:sz w:val="20"/>
                <w:szCs w:val="26"/>
              </w:rPr>
              <w:t>dBm 4</w:t>
            </w:r>
            <w:r w:rsidR="00082DE8" w:rsidRPr="00082DE8">
              <w:rPr>
                <w:rFonts w:eastAsia="Batang"/>
                <w:sz w:val="20"/>
                <w:szCs w:val="26"/>
              </w:rPr>
              <w:t>2</w:t>
            </w:r>
            <w:r w:rsidRPr="00082DE8">
              <w:rPr>
                <w:rFonts w:eastAsia="Batang"/>
                <w:sz w:val="20"/>
                <w:szCs w:val="26"/>
              </w:rPr>
              <w:t>−</w:t>
            </w:r>
          </w:p>
        </w:tc>
        <w:tc>
          <w:tcPr>
            <w:tcW w:w="1709" w:type="dxa"/>
          </w:tcPr>
          <w:p w:rsidR="00E173F3" w:rsidRPr="00082DE8" w:rsidRDefault="00E173F3" w:rsidP="00C73D6E">
            <w:pPr>
              <w:spacing w:before="20" w:after="60" w:line="260" w:lineRule="exact"/>
              <w:jc w:val="center"/>
              <w:rPr>
                <w:rFonts w:eastAsia="Batang"/>
                <w:sz w:val="20"/>
                <w:szCs w:val="26"/>
              </w:rPr>
            </w:pPr>
            <w:r w:rsidRPr="00082DE8">
              <w:rPr>
                <w:rFonts w:eastAsia="Batang"/>
                <w:sz w:val="20"/>
                <w:szCs w:val="26"/>
              </w:rPr>
              <w:t>MHz 1</w:t>
            </w:r>
          </w:p>
        </w:tc>
        <w:tc>
          <w:tcPr>
            <w:tcW w:w="3781" w:type="dxa"/>
            <w:vAlign w:val="center"/>
          </w:tcPr>
          <w:p w:rsidR="00E173F3" w:rsidRPr="00082DE8" w:rsidRDefault="00E173F3" w:rsidP="00C73D6E">
            <w:pPr>
              <w:spacing w:before="20" w:after="60" w:line="260" w:lineRule="exact"/>
              <w:jc w:val="center"/>
              <w:rPr>
                <w:rFonts w:eastAsia="Batang"/>
                <w:sz w:val="20"/>
                <w:szCs w:val="26"/>
                <w:rtl/>
                <w:lang w:bidi="ar-EG"/>
              </w:rPr>
            </w:pPr>
            <w:r w:rsidRPr="00082DE8">
              <w:rPr>
                <w:rFonts w:hint="cs"/>
                <w:sz w:val="20"/>
                <w:szCs w:val="26"/>
                <w:rtl/>
                <w:lang w:val="en-GB" w:bidi="ar-EG"/>
              </w:rPr>
              <w:t>-</w:t>
            </w:r>
          </w:p>
        </w:tc>
      </w:tr>
      <w:tr w:rsidR="00E173F3" w:rsidRPr="00082DE8" w:rsidTr="00C73D6E">
        <w:trPr>
          <w:cantSplit/>
          <w:jc w:val="center"/>
        </w:trPr>
        <w:tc>
          <w:tcPr>
            <w:tcW w:w="2625" w:type="dxa"/>
          </w:tcPr>
          <w:p w:rsidR="00E173F3" w:rsidRPr="00082DE8" w:rsidRDefault="00E173F3" w:rsidP="00C73D6E">
            <w:pPr>
              <w:spacing w:before="20" w:after="60" w:line="260" w:lineRule="exact"/>
              <w:jc w:val="center"/>
              <w:rPr>
                <w:rFonts w:eastAsia="Batang"/>
                <w:sz w:val="20"/>
                <w:szCs w:val="26"/>
                <w:lang w:bidi="ar-EG"/>
              </w:rPr>
            </w:pPr>
            <w:r w:rsidRPr="00082DE8">
              <w:rPr>
                <w:rFonts w:eastAsia="Batang"/>
                <w:sz w:val="20"/>
                <w:szCs w:val="26"/>
                <w:lang w:bidi="ar-EG"/>
              </w:rPr>
              <w:t>MHz 2 630</w:t>
            </w:r>
            <w:r w:rsidRPr="00082DE8">
              <w:rPr>
                <w:rFonts w:eastAsia="Batang"/>
                <w:sz w:val="20"/>
                <w:szCs w:val="26"/>
                <w:lang w:bidi="ar-EG"/>
              </w:rPr>
              <w:noBreakHyphen/>
              <w:t>MHz 2 535</w:t>
            </w:r>
          </w:p>
        </w:tc>
        <w:tc>
          <w:tcPr>
            <w:tcW w:w="1524" w:type="dxa"/>
          </w:tcPr>
          <w:p w:rsidR="00E173F3" w:rsidRPr="00082DE8" w:rsidRDefault="00E173F3" w:rsidP="00C73D6E">
            <w:pPr>
              <w:spacing w:before="20" w:after="60" w:line="260" w:lineRule="exact"/>
              <w:jc w:val="center"/>
              <w:rPr>
                <w:rFonts w:eastAsia="Batang"/>
                <w:sz w:val="20"/>
                <w:szCs w:val="26"/>
              </w:rPr>
            </w:pPr>
            <w:r w:rsidRPr="00082DE8">
              <w:rPr>
                <w:rFonts w:eastAsia="Batang"/>
                <w:sz w:val="20"/>
                <w:szCs w:val="26"/>
              </w:rPr>
              <w:t>dBm 22−</w:t>
            </w:r>
          </w:p>
        </w:tc>
        <w:tc>
          <w:tcPr>
            <w:tcW w:w="1709" w:type="dxa"/>
          </w:tcPr>
          <w:p w:rsidR="00E173F3" w:rsidRPr="00082DE8" w:rsidRDefault="00E173F3" w:rsidP="00C73D6E">
            <w:pPr>
              <w:spacing w:before="20" w:after="60" w:line="260" w:lineRule="exact"/>
              <w:jc w:val="center"/>
              <w:rPr>
                <w:rFonts w:eastAsia="Batang"/>
                <w:sz w:val="20"/>
                <w:szCs w:val="26"/>
              </w:rPr>
            </w:pPr>
            <w:r w:rsidRPr="00082DE8">
              <w:rPr>
                <w:rFonts w:eastAsia="Batang"/>
                <w:sz w:val="20"/>
                <w:szCs w:val="26"/>
              </w:rPr>
              <w:t>MHz 1</w:t>
            </w:r>
          </w:p>
        </w:tc>
        <w:tc>
          <w:tcPr>
            <w:tcW w:w="3781" w:type="dxa"/>
            <w:vAlign w:val="center"/>
          </w:tcPr>
          <w:p w:rsidR="00E173F3" w:rsidRPr="00082DE8" w:rsidRDefault="00E173F3" w:rsidP="00C73D6E">
            <w:pPr>
              <w:spacing w:before="20" w:after="60" w:line="260" w:lineRule="exact"/>
              <w:jc w:val="left"/>
              <w:rPr>
                <w:sz w:val="20"/>
                <w:szCs w:val="26"/>
                <w:rtl/>
                <w:lang w:val="en-GB" w:bidi="ar-EG"/>
              </w:rPr>
            </w:pPr>
            <w:r w:rsidRPr="00082DE8">
              <w:rPr>
                <w:rFonts w:hint="cs"/>
                <w:sz w:val="20"/>
                <w:szCs w:val="26"/>
                <w:rtl/>
                <w:lang w:val="en-GB"/>
              </w:rPr>
              <w:t xml:space="preserve">يطبق </w:t>
            </w:r>
            <w:r w:rsidRPr="00082DE8">
              <w:rPr>
                <w:rFonts w:hint="cs"/>
                <w:sz w:val="20"/>
                <w:szCs w:val="26"/>
                <w:rtl/>
                <w:lang w:val="en-GB" w:bidi="ar-LB"/>
              </w:rPr>
              <w:t xml:space="preserve">على تخالفات تردد </w:t>
            </w:r>
            <w:r w:rsidRPr="00082DE8">
              <w:rPr>
                <w:rFonts w:hint="cs"/>
                <w:sz w:val="20"/>
                <w:szCs w:val="26"/>
                <w:lang w:val="en-GB" w:bidi="ar-LB"/>
              </w:rPr>
              <w:sym w:font="Symbol" w:char="F03C"/>
            </w:r>
            <w:r w:rsidRPr="00082DE8">
              <w:rPr>
                <w:rFonts w:hint="cs"/>
                <w:sz w:val="20"/>
                <w:szCs w:val="26"/>
                <w:rtl/>
                <w:lang w:val="en-GB" w:bidi="ar-LB"/>
              </w:rPr>
              <w:t xml:space="preserve"> </w:t>
            </w:r>
            <w:r w:rsidRPr="00082DE8">
              <w:rPr>
                <w:sz w:val="20"/>
                <w:szCs w:val="26"/>
                <w:lang w:bidi="ar-LB"/>
              </w:rPr>
              <w:t>%250</w:t>
            </w:r>
            <w:r w:rsidRPr="00082DE8">
              <w:rPr>
                <w:rFonts w:hint="cs"/>
                <w:sz w:val="20"/>
                <w:szCs w:val="26"/>
                <w:rtl/>
                <w:lang w:bidi="ar-LB"/>
              </w:rPr>
              <w:t xml:space="preserve"> من عرض نطاق القناة بدءاً من تردد الموجة الحاملة</w:t>
            </w:r>
          </w:p>
        </w:tc>
      </w:tr>
      <w:tr w:rsidR="00E173F3" w:rsidRPr="00082DE8" w:rsidTr="00082DE8">
        <w:trPr>
          <w:cantSplit/>
          <w:jc w:val="center"/>
        </w:trPr>
        <w:tc>
          <w:tcPr>
            <w:tcW w:w="2625" w:type="dxa"/>
            <w:tcBorders>
              <w:bottom w:val="single" w:sz="6" w:space="0" w:color="000000"/>
            </w:tcBorders>
          </w:tcPr>
          <w:p w:rsidR="00E173F3" w:rsidRPr="00082DE8" w:rsidRDefault="00E173F3" w:rsidP="00C73D6E">
            <w:pPr>
              <w:spacing w:before="20" w:after="60" w:line="260" w:lineRule="exact"/>
              <w:jc w:val="center"/>
              <w:rPr>
                <w:rFonts w:eastAsia="Batang"/>
                <w:sz w:val="20"/>
                <w:szCs w:val="26"/>
                <w:lang w:bidi="ar-EG"/>
              </w:rPr>
            </w:pPr>
            <w:r w:rsidRPr="00082DE8">
              <w:rPr>
                <w:rFonts w:eastAsia="Batang"/>
                <w:sz w:val="20"/>
                <w:szCs w:val="26"/>
                <w:lang w:bidi="ar-EG"/>
              </w:rPr>
              <w:t>MHz 2 655</w:t>
            </w:r>
            <w:r w:rsidRPr="00082DE8">
              <w:rPr>
                <w:rFonts w:eastAsia="Batang"/>
                <w:sz w:val="20"/>
                <w:szCs w:val="26"/>
                <w:lang w:bidi="ar-EG"/>
              </w:rPr>
              <w:noBreakHyphen/>
              <w:t>MHz 2 630</w:t>
            </w:r>
          </w:p>
        </w:tc>
        <w:tc>
          <w:tcPr>
            <w:tcW w:w="1524" w:type="dxa"/>
            <w:tcBorders>
              <w:bottom w:val="single" w:sz="6" w:space="0" w:color="000000"/>
            </w:tcBorders>
          </w:tcPr>
          <w:p w:rsidR="00E173F3" w:rsidRPr="00082DE8" w:rsidRDefault="00E173F3" w:rsidP="00C73D6E">
            <w:pPr>
              <w:spacing w:before="20" w:after="60" w:line="260" w:lineRule="exact"/>
              <w:jc w:val="center"/>
              <w:rPr>
                <w:rFonts w:eastAsia="Batang"/>
                <w:sz w:val="20"/>
                <w:szCs w:val="26"/>
              </w:rPr>
            </w:pPr>
            <w:r w:rsidRPr="00082DE8">
              <w:rPr>
                <w:rFonts w:eastAsia="Batang"/>
                <w:sz w:val="20"/>
                <w:szCs w:val="26"/>
              </w:rPr>
              <w:t>dBm 30−</w:t>
            </w:r>
          </w:p>
        </w:tc>
        <w:tc>
          <w:tcPr>
            <w:tcW w:w="1709" w:type="dxa"/>
            <w:tcBorders>
              <w:bottom w:val="single" w:sz="6" w:space="0" w:color="000000"/>
            </w:tcBorders>
          </w:tcPr>
          <w:p w:rsidR="00E173F3" w:rsidRPr="00082DE8" w:rsidRDefault="00E173F3" w:rsidP="00C73D6E">
            <w:pPr>
              <w:spacing w:before="20" w:after="60" w:line="260" w:lineRule="exact"/>
              <w:jc w:val="center"/>
              <w:rPr>
                <w:rFonts w:eastAsia="Batang"/>
                <w:sz w:val="20"/>
                <w:szCs w:val="26"/>
              </w:rPr>
            </w:pPr>
            <w:r w:rsidRPr="00082DE8">
              <w:rPr>
                <w:rFonts w:eastAsia="Batang"/>
                <w:sz w:val="20"/>
                <w:szCs w:val="26"/>
              </w:rPr>
              <w:t>MHz 1</w:t>
            </w:r>
          </w:p>
        </w:tc>
        <w:tc>
          <w:tcPr>
            <w:tcW w:w="3781" w:type="dxa"/>
            <w:tcBorders>
              <w:bottom w:val="single" w:sz="6" w:space="0" w:color="000000"/>
            </w:tcBorders>
            <w:vAlign w:val="center"/>
          </w:tcPr>
          <w:p w:rsidR="00E173F3" w:rsidRPr="00082DE8" w:rsidRDefault="00E173F3" w:rsidP="00C73D6E">
            <w:pPr>
              <w:spacing w:before="20" w:after="60" w:line="260" w:lineRule="exact"/>
              <w:jc w:val="left"/>
              <w:rPr>
                <w:sz w:val="20"/>
                <w:szCs w:val="26"/>
                <w:rtl/>
                <w:lang w:val="en-GB"/>
              </w:rPr>
            </w:pPr>
          </w:p>
        </w:tc>
      </w:tr>
      <w:tr w:rsidR="00E173F3" w:rsidRPr="00082DE8" w:rsidTr="00082DE8">
        <w:trPr>
          <w:cantSplit/>
          <w:jc w:val="center"/>
        </w:trPr>
        <w:tc>
          <w:tcPr>
            <w:tcW w:w="9639" w:type="dxa"/>
            <w:gridSpan w:val="4"/>
            <w:tcBorders>
              <w:left w:val="nil"/>
              <w:bottom w:val="nil"/>
              <w:right w:val="nil"/>
            </w:tcBorders>
            <w:vAlign w:val="center"/>
          </w:tcPr>
          <w:p w:rsidR="00E173F3" w:rsidRPr="00082DE8" w:rsidRDefault="00E173F3" w:rsidP="00C73D6E">
            <w:pPr>
              <w:pStyle w:val="Tabletexte"/>
              <w:rPr>
                <w:lang w:eastAsia="fr-FR" w:bidi="ar-EG"/>
              </w:rPr>
            </w:pPr>
            <w:r w:rsidRPr="00082DE8">
              <w:rPr>
                <w:rFonts w:hint="cs"/>
                <w:b/>
                <w:bCs/>
                <w:rtl/>
                <w:lang w:val="en-GB" w:eastAsia="fr-FR" w:bidi="ar-EG"/>
              </w:rPr>
              <w:t xml:space="preserve">ملاحظة </w:t>
            </w:r>
            <w:r w:rsidRPr="00082DE8">
              <w:rPr>
                <w:b/>
                <w:bCs/>
                <w:rtl/>
                <w:lang w:val="en-GB" w:eastAsia="fr-FR" w:bidi="ar-EG"/>
              </w:rPr>
              <w:t>–</w:t>
            </w:r>
            <w:r w:rsidRPr="00082DE8">
              <w:rPr>
                <w:rFonts w:hint="cs"/>
                <w:b/>
                <w:bCs/>
                <w:rtl/>
                <w:lang w:val="en-GB" w:eastAsia="fr-FR" w:bidi="ar-EG"/>
              </w:rPr>
              <w:t xml:space="preserve"> </w:t>
            </w:r>
            <w:r w:rsidRPr="00082DE8">
              <w:rPr>
                <w:rFonts w:hint="cs"/>
                <w:rtl/>
                <w:lang w:val="en-GB" w:eastAsia="fr-FR" w:bidi="ar-EG"/>
              </w:rPr>
              <w:t>ينطبق هذا المتطلب على الموج</w:t>
            </w:r>
            <w:r w:rsidRPr="00082DE8">
              <w:rPr>
                <w:rFonts w:hint="cs"/>
                <w:rtl/>
                <w:lang w:val="en-GB" w:eastAsia="fr-FR"/>
              </w:rPr>
              <w:t>ة</w:t>
            </w:r>
            <w:r w:rsidRPr="00082DE8">
              <w:rPr>
                <w:rFonts w:hint="cs"/>
                <w:rtl/>
                <w:lang w:val="en-GB" w:eastAsia="fr-FR" w:bidi="ar-EG"/>
              </w:rPr>
              <w:t xml:space="preserve"> الحاملة </w:t>
            </w:r>
            <w:r w:rsidRPr="00082DE8">
              <w:rPr>
                <w:lang w:eastAsia="fr-FR" w:bidi="ar-EG"/>
              </w:rPr>
              <w:t>10</w:t>
            </w:r>
            <w:r w:rsidRPr="00082DE8">
              <w:rPr>
                <w:rFonts w:hint="cs"/>
                <w:rtl/>
                <w:lang w:eastAsia="fr-FR"/>
              </w:rPr>
              <w:t xml:space="preserve"> أو </w:t>
            </w:r>
            <w:r w:rsidRPr="00082DE8">
              <w:rPr>
                <w:lang w:eastAsia="fr-FR"/>
              </w:rPr>
              <w:t>MHz 20</w:t>
            </w:r>
            <w:r w:rsidRPr="00082DE8">
              <w:rPr>
                <w:rFonts w:hint="cs"/>
                <w:rtl/>
                <w:lang w:eastAsia="fr-FR"/>
              </w:rPr>
              <w:t xml:space="preserve"> في النظام </w:t>
            </w:r>
            <w:r w:rsidRPr="00082DE8">
              <w:rPr>
                <w:lang w:eastAsia="fr-FR"/>
              </w:rPr>
              <w:t>E-UTRA</w:t>
            </w:r>
            <w:r w:rsidRPr="00082DE8">
              <w:rPr>
                <w:rFonts w:hint="cs"/>
                <w:rtl/>
                <w:lang w:eastAsia="fr-FR"/>
              </w:rPr>
              <w:t xml:space="preserve"> المخصصة ضمن المدى </w:t>
            </w:r>
            <w:r w:rsidRPr="00082DE8">
              <w:rPr>
                <w:lang w:eastAsia="fr-FR"/>
              </w:rPr>
              <w:t>MHz 2 575-2 545</w:t>
            </w:r>
            <w:r w:rsidRPr="00082DE8">
              <w:rPr>
                <w:rFonts w:hint="cs"/>
                <w:rtl/>
                <w:lang w:eastAsia="fr-FR"/>
              </w:rPr>
              <w:t>.</w:t>
            </w:r>
          </w:p>
        </w:tc>
      </w:tr>
    </w:tbl>
    <w:p w:rsidR="00E173F3" w:rsidRPr="00082DE8" w:rsidRDefault="00E173F3" w:rsidP="006F2B68">
      <w:pPr>
        <w:rPr>
          <w:lang w:bidi="ar-LB"/>
        </w:rPr>
      </w:pPr>
      <w:r w:rsidRPr="00082DE8">
        <w:rPr>
          <w:rFonts w:hint="cs"/>
          <w:rtl/>
          <w:lang w:bidi="ar-EG"/>
        </w:rPr>
        <w:t>وبالإضافة إلى المتطلبات الواردة في الفقر</w:t>
      </w:r>
      <w:r w:rsidRPr="00082DE8">
        <w:rPr>
          <w:rFonts w:hint="cs"/>
          <w:rtl/>
          <w:lang w:bidi="ar-LB"/>
        </w:rPr>
        <w:t>ات</w:t>
      </w:r>
      <w:r w:rsidRPr="00082DE8">
        <w:rPr>
          <w:rFonts w:hint="cs"/>
          <w:rtl/>
          <w:lang w:bidi="ar-EG"/>
        </w:rPr>
        <w:t xml:space="preserve"> </w:t>
      </w:r>
      <w:r w:rsidRPr="00082DE8">
        <w:rPr>
          <w:lang w:bidi="ar-EG"/>
        </w:rPr>
        <w:t>1.6.3</w:t>
      </w:r>
      <w:r w:rsidRPr="00082DE8">
        <w:rPr>
          <w:rFonts w:hint="cs"/>
          <w:rtl/>
          <w:lang w:bidi="ar-LB"/>
        </w:rPr>
        <w:t xml:space="preserve"> إلى </w:t>
      </w:r>
      <w:r w:rsidRPr="00082DE8">
        <w:rPr>
          <w:lang w:bidi="ar-LB"/>
        </w:rPr>
        <w:t>4.6.3</w:t>
      </w:r>
      <w:r w:rsidRPr="00082DE8">
        <w:rPr>
          <w:rFonts w:hint="cs"/>
          <w:rtl/>
          <w:lang w:bidi="ar-LB"/>
        </w:rPr>
        <w:t xml:space="preserve">، قد يتعين على المحطة القاعدة أن تتقيد بحدود البث المطبقة الواردة في الباب </w:t>
      </w:r>
      <w:r w:rsidRPr="00082DE8">
        <w:rPr>
          <w:lang w:bidi="ar-EG"/>
        </w:rPr>
        <w:t>47</w:t>
      </w:r>
      <w:r w:rsidRPr="00082DE8">
        <w:rPr>
          <w:rFonts w:hint="cs"/>
          <w:rtl/>
          <w:lang w:bidi="ar-LB"/>
        </w:rPr>
        <w:t xml:space="preserve"> من لوائح لجنة الاتصالات الفيدرالية </w:t>
      </w:r>
      <w:r w:rsidRPr="00082DE8">
        <w:rPr>
          <w:lang w:bidi="ar-LB"/>
        </w:rPr>
        <w:t>(</w:t>
      </w:r>
      <w:r w:rsidR="006F2B68" w:rsidRPr="0081366F">
        <w:t>FCC Title 47</w:t>
      </w:r>
      <w:r w:rsidRPr="00082DE8">
        <w:rPr>
          <w:lang w:bidi="ar-LB"/>
        </w:rPr>
        <w:t>)</w:t>
      </w:r>
      <w:r w:rsidRPr="00082DE8">
        <w:rPr>
          <w:rFonts w:hint="cs"/>
          <w:rtl/>
          <w:lang w:bidi="ar-LB"/>
        </w:rPr>
        <w:t>، وذلك عند نشرها في المناطق التي تنطبق فيها هذه الحدود، وضمن الشروط المعلن عنها من جانب الجهة المصنعة.</w:t>
      </w:r>
    </w:p>
    <w:p w:rsidR="006F2B68" w:rsidRDefault="006F2B68">
      <w:pPr>
        <w:overflowPunct/>
        <w:autoSpaceDE/>
        <w:autoSpaceDN/>
        <w:bidi w:val="0"/>
        <w:adjustRightInd/>
        <w:spacing w:before="0" w:line="240" w:lineRule="auto"/>
        <w:jc w:val="left"/>
        <w:textAlignment w:val="auto"/>
        <w:rPr>
          <w:rtl/>
          <w:lang w:bidi="ar-EG"/>
        </w:rPr>
      </w:pPr>
      <w:r>
        <w:rPr>
          <w:rtl/>
          <w:lang w:bidi="ar-EG"/>
        </w:rPr>
        <w:br w:type="page"/>
      </w:r>
    </w:p>
    <w:p w:rsidR="00E173F3" w:rsidRPr="00082DE8" w:rsidRDefault="00E173F3" w:rsidP="001D6718">
      <w:pPr>
        <w:pStyle w:val="Heading3"/>
        <w:rPr>
          <w:rtl/>
        </w:rPr>
      </w:pPr>
      <w:r w:rsidRPr="00082DE8">
        <w:rPr>
          <w:lang w:bidi="ar-EG"/>
        </w:rPr>
        <w:lastRenderedPageBreak/>
        <w:t>5.6.3</w:t>
      </w:r>
      <w:r w:rsidRPr="00082DE8">
        <w:rPr>
          <w:rtl/>
          <w:lang w:bidi="ar-EG"/>
        </w:rPr>
        <w:tab/>
      </w:r>
      <w:r w:rsidRPr="00082DE8">
        <w:rPr>
          <w:rFonts w:hint="cs"/>
          <w:rtl/>
        </w:rPr>
        <w:t>التشارك في الموقع مع محطات قاعدة أخرى</w:t>
      </w:r>
    </w:p>
    <w:p w:rsidR="00E173F3" w:rsidRPr="00082DE8" w:rsidRDefault="00E173F3" w:rsidP="006F2B68">
      <w:pPr>
        <w:rPr>
          <w:spacing w:val="-4"/>
          <w:rtl/>
        </w:rPr>
      </w:pPr>
      <w:r w:rsidRPr="00082DE8">
        <w:rPr>
          <w:rFonts w:hint="cs"/>
          <w:spacing w:val="-4"/>
          <w:rtl/>
          <w:lang w:bidi="ar-LB"/>
        </w:rPr>
        <w:t xml:space="preserve">يمكن </w:t>
      </w:r>
      <w:r w:rsidRPr="00082DE8">
        <w:rPr>
          <w:rFonts w:hint="cs"/>
          <w:spacing w:val="-4"/>
          <w:rtl/>
        </w:rPr>
        <w:t>تطبيق هذه المتطلبات لحماية مستقبلات المحطات القاعدة الأخرى عندما تشارك أنماط المحطات القاعدة </w:t>
      </w:r>
      <w:r w:rsidR="006F2B68" w:rsidRPr="006F2B68">
        <w:rPr>
          <w:spacing w:val="-4"/>
        </w:rPr>
        <w:t>GSM900</w:t>
      </w:r>
      <w:r w:rsidRPr="00082DE8">
        <w:rPr>
          <w:rFonts w:hint="cs"/>
          <w:spacing w:val="-4"/>
          <w:rtl/>
        </w:rPr>
        <w:t xml:space="preserve"> و/أو </w:t>
      </w:r>
      <w:r w:rsidR="006F2B68" w:rsidRPr="006F2B68">
        <w:rPr>
          <w:spacing w:val="-4"/>
        </w:rPr>
        <w:t>DCS1800</w:t>
      </w:r>
      <w:r w:rsidRPr="00082DE8">
        <w:rPr>
          <w:rFonts w:hint="cs"/>
          <w:spacing w:val="-4"/>
          <w:rtl/>
        </w:rPr>
        <w:t xml:space="preserve"> و/أو </w:t>
      </w:r>
      <w:r w:rsidR="006F2B68" w:rsidRPr="006F2B68">
        <w:rPr>
          <w:spacing w:val="-4"/>
        </w:rPr>
        <w:t>PCS1900</w:t>
      </w:r>
      <w:r w:rsidRPr="00082DE8">
        <w:rPr>
          <w:rFonts w:hint="cs"/>
          <w:spacing w:val="-4"/>
          <w:rtl/>
        </w:rPr>
        <w:t xml:space="preserve"> و/أو </w:t>
      </w:r>
      <w:r w:rsidR="006F2B68" w:rsidRPr="006F2B68">
        <w:rPr>
          <w:spacing w:val="-4"/>
        </w:rPr>
        <w:t>GSM850</w:t>
      </w:r>
      <w:r w:rsidRPr="00082DE8">
        <w:rPr>
          <w:rFonts w:hint="cs"/>
          <w:spacing w:val="-4"/>
          <w:rtl/>
        </w:rPr>
        <w:t xml:space="preserve"> </w:t>
      </w:r>
      <w:r w:rsidR="006F2B68" w:rsidRPr="00082DE8">
        <w:rPr>
          <w:rFonts w:hint="cs"/>
          <w:spacing w:val="-4"/>
          <w:rtl/>
        </w:rPr>
        <w:t xml:space="preserve">و/أو </w:t>
      </w:r>
      <w:r w:rsidR="006F2B68" w:rsidRPr="006F2B68">
        <w:rPr>
          <w:spacing w:val="-4"/>
        </w:rPr>
        <w:t>CDMA850</w:t>
      </w:r>
      <w:r w:rsidR="006F2B68" w:rsidRPr="00082DE8">
        <w:rPr>
          <w:rFonts w:hint="cs"/>
          <w:spacing w:val="-4"/>
          <w:rtl/>
        </w:rPr>
        <w:t xml:space="preserve"> </w:t>
      </w:r>
      <w:r w:rsidRPr="00082DE8">
        <w:rPr>
          <w:rFonts w:hint="cs"/>
          <w:spacing w:val="-4"/>
          <w:rtl/>
        </w:rPr>
        <w:t xml:space="preserve">و/أو </w:t>
      </w:r>
      <w:r w:rsidR="006F2B68" w:rsidRPr="006F2B68">
        <w:rPr>
          <w:spacing w:val="-4"/>
        </w:rPr>
        <w:t>UTRA FDD</w:t>
      </w:r>
      <w:r w:rsidRPr="00082DE8">
        <w:rPr>
          <w:rFonts w:hint="cs"/>
          <w:spacing w:val="-4"/>
          <w:rtl/>
        </w:rPr>
        <w:t xml:space="preserve"> و/أو </w:t>
      </w:r>
      <w:r w:rsidR="006F2B68" w:rsidRPr="006F2B68">
        <w:rPr>
          <w:spacing w:val="-4"/>
        </w:rPr>
        <w:t>UTRA TDD</w:t>
      </w:r>
      <w:r w:rsidRPr="00082DE8">
        <w:rPr>
          <w:rFonts w:hint="cs"/>
          <w:spacing w:val="-4"/>
          <w:rtl/>
        </w:rPr>
        <w:t xml:space="preserve"> و/أو</w:t>
      </w:r>
      <w:r w:rsidRPr="00082DE8">
        <w:rPr>
          <w:rFonts w:hint="eastAsia"/>
          <w:spacing w:val="-4"/>
          <w:rtl/>
        </w:rPr>
        <w:t> </w:t>
      </w:r>
      <w:r w:rsidR="006F2B68" w:rsidRPr="006F2B68">
        <w:rPr>
          <w:spacing w:val="-4"/>
        </w:rPr>
        <w:t>E-UTRA</w:t>
      </w:r>
      <w:r w:rsidRPr="00082DE8">
        <w:rPr>
          <w:rFonts w:hint="cs"/>
          <w:spacing w:val="-4"/>
          <w:rtl/>
        </w:rPr>
        <w:t xml:space="preserve"> مع محطة قاعدة</w:t>
      </w:r>
      <w:r w:rsidRPr="00082DE8">
        <w:rPr>
          <w:rFonts w:hint="eastAsia"/>
          <w:spacing w:val="-4"/>
          <w:rtl/>
        </w:rPr>
        <w:t> </w:t>
      </w:r>
      <w:r w:rsidRPr="00082DE8">
        <w:rPr>
          <w:rFonts w:hint="cs"/>
          <w:spacing w:val="-4"/>
          <w:rtl/>
        </w:rPr>
        <w:t>معينة.</w:t>
      </w:r>
    </w:p>
    <w:p w:rsidR="00E173F3" w:rsidRPr="00082DE8" w:rsidRDefault="00E173F3" w:rsidP="00E173F3">
      <w:pPr>
        <w:rPr>
          <w:rtl/>
        </w:rPr>
      </w:pPr>
      <w:r w:rsidRPr="00082DE8">
        <w:rPr>
          <w:rFonts w:hint="cs"/>
          <w:rtl/>
        </w:rPr>
        <w:t>وتفترض هذه المتطلبات خسارة اقتران مقدارها </w:t>
      </w:r>
      <w:r w:rsidRPr="00082DE8">
        <w:t>dB 30</w:t>
      </w:r>
      <w:r w:rsidRPr="00082DE8">
        <w:rPr>
          <w:rFonts w:hint="cs"/>
          <w:rtl/>
        </w:rPr>
        <w:t xml:space="preserve"> بين المرسل والمستقبل وتقوم على التشارك في الموقع مع محطات قاعدة أخرى من نفس</w:t>
      </w:r>
      <w:r w:rsidRPr="00082DE8">
        <w:rPr>
          <w:rFonts w:hint="eastAsia"/>
          <w:rtl/>
        </w:rPr>
        <w:t> </w:t>
      </w:r>
      <w:r w:rsidRPr="00082DE8">
        <w:rPr>
          <w:rFonts w:hint="cs"/>
          <w:rtl/>
        </w:rPr>
        <w:t>الصنف.</w:t>
      </w:r>
    </w:p>
    <w:p w:rsidR="00E173F3" w:rsidRPr="00082DE8" w:rsidRDefault="00E173F3" w:rsidP="00E173F3">
      <w:pPr>
        <w:rPr>
          <w:rtl/>
          <w:lang w:bidi="ar-EG"/>
        </w:rPr>
      </w:pPr>
      <w:r w:rsidRPr="00082DE8">
        <w:rPr>
          <w:rFonts w:hint="cs"/>
          <w:rtl/>
        </w:rPr>
        <w:t>ويجب ألا تتجاوز قدرة أي بث هامشي الحدود الواردة في الجدول</w:t>
      </w:r>
      <w:r w:rsidRPr="00082DE8">
        <w:rPr>
          <w:rFonts w:hint="eastAsia"/>
          <w:rtl/>
        </w:rPr>
        <w:t> </w:t>
      </w:r>
      <w:r w:rsidRPr="00082DE8">
        <w:t>1-5.6.3</w:t>
      </w:r>
      <w:r w:rsidRPr="00082DE8">
        <w:rPr>
          <w:rFonts w:hint="cs"/>
          <w:rtl/>
        </w:rPr>
        <w:t xml:space="preserve"> لمحطات القاعدة، حيث تنطبق متطلبات التشارك في الموقع مع نمط المحطة القاعدة المدرج في العمود الأول من</w:t>
      </w:r>
      <w:r w:rsidRPr="00082DE8">
        <w:rPr>
          <w:rFonts w:hint="eastAsia"/>
          <w:rtl/>
        </w:rPr>
        <w:t> </w:t>
      </w:r>
      <w:r w:rsidRPr="00082DE8">
        <w:rPr>
          <w:rFonts w:hint="cs"/>
          <w:rtl/>
        </w:rPr>
        <w:t>الجدول، تبعاً لصنف المحطة القاعدة المعلن عنه.</w:t>
      </w:r>
    </w:p>
    <w:p w:rsidR="00E173F3" w:rsidRPr="009E3C1F" w:rsidRDefault="00914EA5" w:rsidP="00081AA3">
      <w:pPr>
        <w:pStyle w:val="TableNo"/>
        <w:rPr>
          <w:rtl/>
        </w:rPr>
      </w:pPr>
      <w:r w:rsidRPr="009E3C1F">
        <w:rPr>
          <w:rtl/>
          <w:lang w:bidi="ar-SA"/>
        </w:rPr>
        <w:t>الج</w:t>
      </w:r>
      <w:r w:rsidRPr="009E3C1F">
        <w:rPr>
          <w:rFonts w:hint="cs"/>
          <w:rtl/>
          <w:lang w:bidi="ar-SA"/>
        </w:rPr>
        <w:t>ـــــــ</w:t>
      </w:r>
      <w:r w:rsidRPr="009E3C1F">
        <w:rPr>
          <w:rtl/>
          <w:lang w:bidi="ar-SA"/>
        </w:rPr>
        <w:t>دول</w:t>
      </w:r>
      <w:r w:rsidR="00E173F3" w:rsidRPr="009E3C1F">
        <w:rPr>
          <w:rFonts w:hint="cs"/>
          <w:rtl/>
        </w:rPr>
        <w:t> </w:t>
      </w:r>
      <w:r w:rsidR="00E173F3" w:rsidRPr="009E3C1F">
        <w:t>1</w:t>
      </w:r>
      <w:r w:rsidR="00E173F3" w:rsidRPr="009E3C1F">
        <w:noBreakHyphen/>
        <w:t>5.6.3</w:t>
      </w:r>
    </w:p>
    <w:p w:rsidR="00E173F3" w:rsidRPr="009E3C1F" w:rsidRDefault="00E173F3" w:rsidP="00081AA3">
      <w:pPr>
        <w:pStyle w:val="Tabletitle0"/>
        <w:rPr>
          <w:rtl/>
        </w:rPr>
      </w:pPr>
      <w:r w:rsidRPr="009E3C1F">
        <w:rPr>
          <w:rFonts w:hint="cs"/>
          <w:rtl/>
        </w:rPr>
        <w:t>حدود البث الهامشي للمحطات القاعدة من أجل التشارك</w:t>
      </w:r>
      <w:r w:rsidRPr="009E3C1F">
        <w:rPr>
          <w:rFonts w:hint="cs"/>
          <w:rtl/>
        </w:rPr>
        <w:br/>
        <w:t>في الموقع مع محطات قاعدة أخرى</w:t>
      </w:r>
    </w:p>
    <w:tbl>
      <w:tblPr>
        <w:bidiVisual/>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787"/>
        <w:gridCol w:w="1928"/>
        <w:gridCol w:w="1077"/>
        <w:gridCol w:w="1077"/>
        <w:gridCol w:w="1077"/>
        <w:gridCol w:w="964"/>
        <w:gridCol w:w="1871"/>
      </w:tblGrid>
      <w:tr w:rsidR="00E173F3" w:rsidRPr="009E3C1F" w:rsidTr="00C73D6E">
        <w:trPr>
          <w:cantSplit/>
          <w:tblHeader/>
          <w:jc w:val="center"/>
        </w:trPr>
        <w:tc>
          <w:tcPr>
            <w:tcW w:w="1787" w:type="dxa"/>
            <w:tcMar>
              <w:left w:w="85" w:type="dxa"/>
              <w:right w:w="85" w:type="dxa"/>
            </w:tcMar>
            <w:vAlign w:val="center"/>
          </w:tcPr>
          <w:p w:rsidR="00E173F3" w:rsidRPr="009E3C1F" w:rsidRDefault="00E173F3" w:rsidP="00C73D6E">
            <w:pPr>
              <w:pStyle w:val="TableHead0"/>
              <w:rPr>
                <w:rFonts w:hint="eastAsia"/>
                <w:spacing w:val="-6"/>
                <w:sz w:val="24"/>
                <w:szCs w:val="24"/>
              </w:rPr>
            </w:pPr>
            <w:r w:rsidRPr="009E3C1F">
              <w:rPr>
                <w:rFonts w:hint="cs"/>
                <w:spacing w:val="-6"/>
                <w:sz w:val="24"/>
                <w:szCs w:val="24"/>
                <w:rtl/>
              </w:rPr>
              <w:t>نمط المحطة القاعدة المتشاركة في الموقع</w:t>
            </w:r>
          </w:p>
        </w:tc>
        <w:tc>
          <w:tcPr>
            <w:tcW w:w="1928" w:type="dxa"/>
            <w:tcMar>
              <w:left w:w="85" w:type="dxa"/>
              <w:right w:w="85" w:type="dxa"/>
            </w:tcMar>
            <w:vAlign w:val="center"/>
          </w:tcPr>
          <w:p w:rsidR="00E173F3" w:rsidRPr="009E3C1F" w:rsidRDefault="00E173F3" w:rsidP="00C73D6E">
            <w:pPr>
              <w:pStyle w:val="TableHead0"/>
              <w:rPr>
                <w:rFonts w:hint="eastAsia"/>
                <w:spacing w:val="-6"/>
                <w:sz w:val="24"/>
                <w:szCs w:val="24"/>
              </w:rPr>
            </w:pPr>
            <w:r w:rsidRPr="009E3C1F">
              <w:rPr>
                <w:rFonts w:hint="cs"/>
                <w:spacing w:val="-6"/>
                <w:sz w:val="24"/>
                <w:szCs w:val="24"/>
                <w:rtl/>
              </w:rPr>
              <w:t>مدى الترددات لمتطلب التشارك في الموقع</w:t>
            </w:r>
          </w:p>
        </w:tc>
        <w:tc>
          <w:tcPr>
            <w:tcW w:w="1077" w:type="dxa"/>
            <w:tcMar>
              <w:left w:w="85" w:type="dxa"/>
              <w:right w:w="85" w:type="dxa"/>
            </w:tcMar>
            <w:vAlign w:val="center"/>
          </w:tcPr>
          <w:p w:rsidR="00E173F3" w:rsidRPr="009E3C1F" w:rsidRDefault="00E173F3" w:rsidP="00C73D6E">
            <w:pPr>
              <w:pStyle w:val="TableHead0"/>
              <w:rPr>
                <w:rFonts w:hint="eastAsia"/>
                <w:spacing w:val="-6"/>
                <w:sz w:val="24"/>
                <w:szCs w:val="24"/>
              </w:rPr>
            </w:pPr>
            <w:r w:rsidRPr="009E3C1F">
              <w:rPr>
                <w:rFonts w:hint="cs"/>
                <w:spacing w:val="-6"/>
                <w:sz w:val="24"/>
                <w:szCs w:val="24"/>
                <w:rtl/>
              </w:rPr>
              <w:t>المستوى الأقصى</w:t>
            </w:r>
            <w:r w:rsidRPr="009E3C1F">
              <w:rPr>
                <w:spacing w:val="-6"/>
                <w:sz w:val="24"/>
                <w:szCs w:val="24"/>
                <w:rtl/>
              </w:rPr>
              <w:br/>
            </w:r>
            <w:r w:rsidRPr="009E3C1F">
              <w:rPr>
                <w:rFonts w:hint="cs"/>
                <w:spacing w:val="-6"/>
                <w:sz w:val="24"/>
                <w:szCs w:val="24"/>
                <w:rtl/>
              </w:rPr>
              <w:t>(محطة قاعدة لمنطقة واسعة)</w:t>
            </w:r>
          </w:p>
        </w:tc>
        <w:tc>
          <w:tcPr>
            <w:tcW w:w="1077" w:type="dxa"/>
            <w:vAlign w:val="center"/>
          </w:tcPr>
          <w:p w:rsidR="00E173F3" w:rsidRPr="009E3C1F" w:rsidRDefault="00E173F3" w:rsidP="00C73D6E">
            <w:pPr>
              <w:pStyle w:val="TableHead0"/>
              <w:rPr>
                <w:rFonts w:hint="eastAsia"/>
                <w:spacing w:val="-6"/>
                <w:sz w:val="24"/>
                <w:szCs w:val="24"/>
              </w:rPr>
            </w:pPr>
            <w:r w:rsidRPr="009E3C1F">
              <w:rPr>
                <w:rFonts w:hint="cs"/>
                <w:spacing w:val="-6"/>
                <w:sz w:val="24"/>
                <w:szCs w:val="24"/>
                <w:rtl/>
              </w:rPr>
              <w:t>المستوى الأقصى</w:t>
            </w:r>
            <w:r w:rsidRPr="009E3C1F">
              <w:rPr>
                <w:spacing w:val="-6"/>
                <w:sz w:val="24"/>
                <w:szCs w:val="24"/>
                <w:rtl/>
              </w:rPr>
              <w:br/>
            </w:r>
            <w:r w:rsidRPr="009E3C1F">
              <w:rPr>
                <w:rFonts w:hint="cs"/>
                <w:spacing w:val="-6"/>
                <w:sz w:val="24"/>
                <w:szCs w:val="24"/>
                <w:rtl/>
              </w:rPr>
              <w:t>(محطة قاعدة متوسطة المدى)</w:t>
            </w:r>
          </w:p>
        </w:tc>
        <w:tc>
          <w:tcPr>
            <w:tcW w:w="1077" w:type="dxa"/>
            <w:vAlign w:val="center"/>
          </w:tcPr>
          <w:p w:rsidR="00E173F3" w:rsidRPr="009E3C1F" w:rsidRDefault="00E173F3" w:rsidP="00C73D6E">
            <w:pPr>
              <w:pStyle w:val="TableHead0"/>
              <w:rPr>
                <w:rFonts w:hint="eastAsia"/>
                <w:spacing w:val="-6"/>
                <w:sz w:val="24"/>
                <w:szCs w:val="24"/>
              </w:rPr>
            </w:pPr>
            <w:r w:rsidRPr="009E3C1F">
              <w:rPr>
                <w:rFonts w:hint="cs"/>
                <w:spacing w:val="-6"/>
                <w:sz w:val="24"/>
                <w:szCs w:val="24"/>
                <w:rtl/>
              </w:rPr>
              <w:t>المستوى الأقصى</w:t>
            </w:r>
            <w:r w:rsidRPr="009E3C1F">
              <w:rPr>
                <w:spacing w:val="-6"/>
                <w:sz w:val="24"/>
                <w:szCs w:val="24"/>
                <w:rtl/>
              </w:rPr>
              <w:br/>
            </w:r>
            <w:r w:rsidRPr="009E3C1F">
              <w:rPr>
                <w:rFonts w:hint="cs"/>
                <w:spacing w:val="-6"/>
                <w:sz w:val="24"/>
                <w:szCs w:val="24"/>
                <w:rtl/>
              </w:rPr>
              <w:t>(محطة قاعدة لمنطقة محلية)</w:t>
            </w:r>
          </w:p>
        </w:tc>
        <w:tc>
          <w:tcPr>
            <w:tcW w:w="964" w:type="dxa"/>
            <w:tcMar>
              <w:left w:w="85" w:type="dxa"/>
              <w:right w:w="85" w:type="dxa"/>
            </w:tcMar>
            <w:vAlign w:val="center"/>
          </w:tcPr>
          <w:p w:rsidR="00E173F3" w:rsidRPr="009E3C1F" w:rsidRDefault="00E173F3" w:rsidP="00C73D6E">
            <w:pPr>
              <w:pStyle w:val="TableHead0"/>
              <w:rPr>
                <w:rFonts w:hint="eastAsia"/>
                <w:spacing w:val="-6"/>
                <w:sz w:val="24"/>
                <w:szCs w:val="24"/>
              </w:rPr>
            </w:pPr>
            <w:r w:rsidRPr="009E3C1F">
              <w:rPr>
                <w:spacing w:val="-6"/>
                <w:sz w:val="24"/>
                <w:szCs w:val="24"/>
                <w:rtl/>
              </w:rPr>
              <w:t>عرض نطاق القياس</w:t>
            </w:r>
          </w:p>
        </w:tc>
        <w:tc>
          <w:tcPr>
            <w:tcW w:w="1871" w:type="dxa"/>
            <w:tcMar>
              <w:left w:w="85" w:type="dxa"/>
              <w:right w:w="85" w:type="dxa"/>
            </w:tcMar>
            <w:vAlign w:val="center"/>
          </w:tcPr>
          <w:p w:rsidR="00E173F3" w:rsidRPr="009E3C1F" w:rsidRDefault="00E173F3" w:rsidP="00C73D6E">
            <w:pPr>
              <w:pStyle w:val="TableHead0"/>
              <w:rPr>
                <w:rFonts w:hint="eastAsia"/>
                <w:spacing w:val="-6"/>
                <w:sz w:val="24"/>
                <w:szCs w:val="24"/>
              </w:rPr>
            </w:pPr>
            <w:r w:rsidRPr="009E3C1F">
              <w:rPr>
                <w:spacing w:val="-6"/>
                <w:sz w:val="24"/>
                <w:szCs w:val="24"/>
                <w:rtl/>
              </w:rPr>
              <w:t>ملاحظ</w:t>
            </w:r>
            <w:r w:rsidRPr="009E3C1F">
              <w:rPr>
                <w:rFonts w:hint="cs"/>
                <w:spacing w:val="-6"/>
                <w:sz w:val="24"/>
                <w:szCs w:val="24"/>
                <w:rtl/>
              </w:rPr>
              <w:t>ات</w:t>
            </w:r>
          </w:p>
        </w:tc>
      </w:tr>
      <w:tr w:rsidR="00E173F3" w:rsidRPr="009E3C1F" w:rsidTr="00C73D6E">
        <w:trPr>
          <w:cantSplit/>
          <w:jc w:val="center"/>
        </w:trPr>
        <w:tc>
          <w:tcPr>
            <w:tcW w:w="1787" w:type="dxa"/>
            <w:tcMar>
              <w:left w:w="85" w:type="dxa"/>
              <w:right w:w="85" w:type="dxa"/>
            </w:tcMar>
            <w:vAlign w:val="center"/>
          </w:tcPr>
          <w:p w:rsidR="00E173F3" w:rsidRPr="009E3C1F" w:rsidRDefault="00E173F3" w:rsidP="00C73D6E">
            <w:pPr>
              <w:pStyle w:val="Tabletexte"/>
              <w:jc w:val="center"/>
              <w:rPr>
                <w:lang w:val="en-GB" w:eastAsia="fr-FR"/>
              </w:rPr>
            </w:pPr>
            <w:r w:rsidRPr="009E3C1F">
              <w:rPr>
                <w:lang w:val="en-GB" w:eastAsia="fr-FR"/>
              </w:rPr>
              <w:t>GSM900</w:t>
            </w:r>
          </w:p>
        </w:tc>
        <w:tc>
          <w:tcPr>
            <w:tcW w:w="1928" w:type="dxa"/>
            <w:tcMar>
              <w:left w:w="85" w:type="dxa"/>
              <w:right w:w="85" w:type="dxa"/>
            </w:tcMar>
          </w:tcPr>
          <w:p w:rsidR="00E173F3" w:rsidRPr="009E3C1F" w:rsidRDefault="00E173F3" w:rsidP="00C73D6E">
            <w:pPr>
              <w:pStyle w:val="Tabletexte"/>
              <w:jc w:val="center"/>
              <w:rPr>
                <w:lang w:eastAsia="fr-FR"/>
              </w:rPr>
            </w:pPr>
            <w:r w:rsidRPr="009E3C1F">
              <w:rPr>
                <w:lang w:eastAsia="fr-FR"/>
              </w:rPr>
              <w:t>MHz 915-876</w:t>
            </w:r>
          </w:p>
        </w:tc>
        <w:tc>
          <w:tcPr>
            <w:tcW w:w="1077" w:type="dxa"/>
            <w:tcMar>
              <w:left w:w="85" w:type="dxa"/>
              <w:right w:w="85" w:type="dxa"/>
            </w:tcMar>
          </w:tcPr>
          <w:p w:rsidR="00E173F3" w:rsidRPr="009E3C1F" w:rsidRDefault="00E173F3" w:rsidP="00C73D6E">
            <w:pPr>
              <w:pStyle w:val="Tabletexte"/>
              <w:jc w:val="center"/>
              <w:rPr>
                <w:lang w:eastAsia="fr-FR"/>
              </w:rPr>
            </w:pPr>
            <w:r w:rsidRPr="009E3C1F">
              <w:rPr>
                <w:lang w:eastAsia="fr-FR"/>
              </w:rPr>
              <w:t>dBm 98−</w:t>
            </w:r>
          </w:p>
        </w:tc>
        <w:tc>
          <w:tcPr>
            <w:tcW w:w="1077" w:type="dxa"/>
          </w:tcPr>
          <w:p w:rsidR="00E173F3" w:rsidRPr="009E3C1F" w:rsidRDefault="00E173F3" w:rsidP="00C73D6E">
            <w:pPr>
              <w:pStyle w:val="Tabletexte"/>
              <w:jc w:val="center"/>
              <w:rPr>
                <w:lang w:val="fr-CH" w:eastAsia="fr-FR"/>
              </w:rPr>
            </w:pPr>
            <w:r w:rsidRPr="009E3C1F">
              <w:rPr>
                <w:lang w:eastAsia="fr-FR"/>
              </w:rPr>
              <w:t>dBm 91−</w:t>
            </w:r>
          </w:p>
        </w:tc>
        <w:tc>
          <w:tcPr>
            <w:tcW w:w="1077" w:type="dxa"/>
          </w:tcPr>
          <w:p w:rsidR="00E173F3" w:rsidRPr="009E3C1F" w:rsidRDefault="00E173F3" w:rsidP="00C73D6E">
            <w:pPr>
              <w:pStyle w:val="Tabletexte"/>
              <w:jc w:val="center"/>
              <w:rPr>
                <w:lang w:val="fr-CH" w:eastAsia="fr-FR"/>
              </w:rPr>
            </w:pPr>
            <w:r w:rsidRPr="009E3C1F">
              <w:rPr>
                <w:lang w:eastAsia="fr-FR"/>
              </w:rPr>
              <w:t>dBm 88−</w:t>
            </w:r>
          </w:p>
        </w:tc>
        <w:tc>
          <w:tcPr>
            <w:tcW w:w="964" w:type="dxa"/>
            <w:tcMar>
              <w:left w:w="85" w:type="dxa"/>
              <w:right w:w="85" w:type="dxa"/>
            </w:tcMar>
          </w:tcPr>
          <w:p w:rsidR="00E173F3" w:rsidRPr="009E3C1F" w:rsidRDefault="00E173F3" w:rsidP="00C73D6E">
            <w:pPr>
              <w:pStyle w:val="Tabletexte"/>
              <w:jc w:val="center"/>
              <w:rPr>
                <w:lang w:eastAsia="fr-FR"/>
              </w:rPr>
            </w:pPr>
            <w:r w:rsidRPr="009E3C1F">
              <w:rPr>
                <w:lang w:val="fr-CH" w:eastAsia="fr-FR"/>
              </w:rPr>
              <w:t>kHz 100</w:t>
            </w:r>
          </w:p>
        </w:tc>
        <w:tc>
          <w:tcPr>
            <w:tcW w:w="1871" w:type="dxa"/>
            <w:tcMar>
              <w:left w:w="85" w:type="dxa"/>
              <w:right w:w="85" w:type="dxa"/>
            </w:tcMar>
          </w:tcPr>
          <w:p w:rsidR="00E173F3" w:rsidRPr="009E3C1F" w:rsidRDefault="00E173F3" w:rsidP="00C73D6E">
            <w:pPr>
              <w:pStyle w:val="Tabletexte"/>
              <w:jc w:val="center"/>
              <w:rPr>
                <w:rtl/>
                <w:lang w:val="en-GB" w:eastAsia="fr-FR" w:bidi="ar-EG"/>
              </w:rPr>
            </w:pPr>
            <w:r w:rsidRPr="009E3C1F">
              <w:rPr>
                <w:rFonts w:hint="cs"/>
                <w:rtl/>
                <w:lang w:val="en-GB" w:eastAsia="fr-FR" w:bidi="ar-EG"/>
              </w:rPr>
              <w:t>-</w:t>
            </w:r>
          </w:p>
        </w:tc>
      </w:tr>
      <w:tr w:rsidR="00E173F3" w:rsidRPr="009E3C1F" w:rsidTr="00C73D6E">
        <w:trPr>
          <w:cantSplit/>
          <w:jc w:val="center"/>
        </w:trPr>
        <w:tc>
          <w:tcPr>
            <w:tcW w:w="1787" w:type="dxa"/>
            <w:tcMar>
              <w:left w:w="85" w:type="dxa"/>
              <w:right w:w="85" w:type="dxa"/>
            </w:tcMar>
            <w:vAlign w:val="center"/>
          </w:tcPr>
          <w:p w:rsidR="00E173F3" w:rsidRPr="009E3C1F" w:rsidRDefault="00E173F3" w:rsidP="00C73D6E">
            <w:pPr>
              <w:pStyle w:val="Tabletexte"/>
              <w:jc w:val="center"/>
              <w:rPr>
                <w:lang w:val="en-GB" w:eastAsia="fr-FR"/>
              </w:rPr>
            </w:pPr>
            <w:r w:rsidRPr="009E3C1F">
              <w:rPr>
                <w:lang w:val="en-GB" w:eastAsia="fr-FR"/>
              </w:rPr>
              <w:t>DCS1800</w:t>
            </w:r>
          </w:p>
        </w:tc>
        <w:tc>
          <w:tcPr>
            <w:tcW w:w="1928" w:type="dxa"/>
            <w:tcMar>
              <w:left w:w="85" w:type="dxa"/>
              <w:right w:w="85" w:type="dxa"/>
            </w:tcMar>
          </w:tcPr>
          <w:p w:rsidR="00E173F3" w:rsidRPr="009E3C1F" w:rsidRDefault="00E173F3" w:rsidP="00C73D6E">
            <w:pPr>
              <w:pStyle w:val="Tabletexte"/>
              <w:jc w:val="center"/>
              <w:rPr>
                <w:lang w:eastAsia="fr-FR"/>
              </w:rPr>
            </w:pPr>
            <w:r w:rsidRPr="009E3C1F">
              <w:rPr>
                <w:lang w:eastAsia="fr-FR"/>
              </w:rPr>
              <w:t>MHz 1 785-1 710</w:t>
            </w:r>
          </w:p>
        </w:tc>
        <w:tc>
          <w:tcPr>
            <w:tcW w:w="1077" w:type="dxa"/>
            <w:tcMar>
              <w:left w:w="85" w:type="dxa"/>
              <w:right w:w="85" w:type="dxa"/>
            </w:tcMar>
          </w:tcPr>
          <w:p w:rsidR="00E173F3" w:rsidRPr="009E3C1F" w:rsidRDefault="00E173F3" w:rsidP="00C73D6E">
            <w:pPr>
              <w:pStyle w:val="Tabletexte"/>
              <w:jc w:val="center"/>
              <w:rPr>
                <w:lang w:eastAsia="fr-FR"/>
              </w:rPr>
            </w:pPr>
            <w:r w:rsidRPr="009E3C1F">
              <w:rPr>
                <w:lang w:eastAsia="fr-FR"/>
              </w:rPr>
              <w:t>dBm 98−</w:t>
            </w:r>
          </w:p>
        </w:tc>
        <w:tc>
          <w:tcPr>
            <w:tcW w:w="1077" w:type="dxa"/>
          </w:tcPr>
          <w:p w:rsidR="00E173F3" w:rsidRPr="009E3C1F" w:rsidRDefault="00E173F3" w:rsidP="00C73D6E">
            <w:pPr>
              <w:pStyle w:val="Tabletexte"/>
              <w:jc w:val="center"/>
              <w:rPr>
                <w:lang w:val="fr-CH" w:eastAsia="fr-FR"/>
              </w:rPr>
            </w:pPr>
            <w:r w:rsidRPr="009E3C1F">
              <w:rPr>
                <w:lang w:eastAsia="fr-FR"/>
              </w:rPr>
              <w:t>dBm 91−</w:t>
            </w:r>
          </w:p>
        </w:tc>
        <w:tc>
          <w:tcPr>
            <w:tcW w:w="1077" w:type="dxa"/>
          </w:tcPr>
          <w:p w:rsidR="00E173F3" w:rsidRPr="009E3C1F" w:rsidRDefault="00E173F3" w:rsidP="00C73D6E">
            <w:pPr>
              <w:pStyle w:val="Tabletexte"/>
              <w:jc w:val="center"/>
              <w:rPr>
                <w:lang w:val="fr-CH" w:eastAsia="fr-FR"/>
              </w:rPr>
            </w:pPr>
            <w:r w:rsidRPr="009E3C1F">
              <w:rPr>
                <w:lang w:eastAsia="fr-FR"/>
              </w:rPr>
              <w:t>dBm 88−</w:t>
            </w:r>
          </w:p>
        </w:tc>
        <w:tc>
          <w:tcPr>
            <w:tcW w:w="964" w:type="dxa"/>
            <w:tcMar>
              <w:left w:w="85" w:type="dxa"/>
              <w:right w:w="85" w:type="dxa"/>
            </w:tcMar>
          </w:tcPr>
          <w:p w:rsidR="00E173F3" w:rsidRPr="009E3C1F" w:rsidRDefault="00E173F3" w:rsidP="00C73D6E">
            <w:pPr>
              <w:pStyle w:val="Tabletexte"/>
              <w:jc w:val="center"/>
              <w:rPr>
                <w:lang w:eastAsia="fr-FR"/>
              </w:rPr>
            </w:pPr>
            <w:r w:rsidRPr="009E3C1F">
              <w:rPr>
                <w:lang w:val="fr-CH" w:eastAsia="fr-FR"/>
              </w:rPr>
              <w:t>kHz 100</w:t>
            </w:r>
          </w:p>
        </w:tc>
        <w:tc>
          <w:tcPr>
            <w:tcW w:w="1871" w:type="dxa"/>
            <w:tcMar>
              <w:left w:w="85" w:type="dxa"/>
              <w:right w:w="85" w:type="dxa"/>
            </w:tcMar>
          </w:tcPr>
          <w:p w:rsidR="00E173F3" w:rsidRPr="009E3C1F" w:rsidRDefault="00E173F3" w:rsidP="00C73D6E">
            <w:pPr>
              <w:pStyle w:val="Tabletexte"/>
              <w:jc w:val="center"/>
              <w:rPr>
                <w:rtl/>
                <w:lang w:val="en-GB" w:eastAsia="fr-FR" w:bidi="ar-EG"/>
              </w:rPr>
            </w:pPr>
            <w:r w:rsidRPr="009E3C1F">
              <w:rPr>
                <w:rFonts w:hint="cs"/>
                <w:rtl/>
                <w:lang w:val="en-GB" w:eastAsia="fr-FR" w:bidi="ar-EG"/>
              </w:rPr>
              <w:t>-</w:t>
            </w:r>
          </w:p>
        </w:tc>
      </w:tr>
      <w:tr w:rsidR="00E173F3" w:rsidRPr="009E3C1F" w:rsidTr="00C73D6E">
        <w:trPr>
          <w:cantSplit/>
          <w:jc w:val="center"/>
        </w:trPr>
        <w:tc>
          <w:tcPr>
            <w:tcW w:w="1787" w:type="dxa"/>
            <w:tcMar>
              <w:left w:w="85" w:type="dxa"/>
              <w:right w:w="85" w:type="dxa"/>
            </w:tcMar>
            <w:vAlign w:val="center"/>
          </w:tcPr>
          <w:p w:rsidR="00E173F3" w:rsidRPr="009E3C1F" w:rsidRDefault="00E173F3" w:rsidP="00C73D6E">
            <w:pPr>
              <w:pStyle w:val="Tabletexte"/>
              <w:jc w:val="center"/>
              <w:rPr>
                <w:lang w:val="en-GB" w:eastAsia="fr-FR"/>
              </w:rPr>
            </w:pPr>
            <w:r w:rsidRPr="009E3C1F">
              <w:rPr>
                <w:lang w:val="en-GB" w:eastAsia="fr-FR"/>
              </w:rPr>
              <w:t>PCS1900</w:t>
            </w:r>
          </w:p>
        </w:tc>
        <w:tc>
          <w:tcPr>
            <w:tcW w:w="1928" w:type="dxa"/>
            <w:tcMar>
              <w:left w:w="85" w:type="dxa"/>
              <w:right w:w="85" w:type="dxa"/>
            </w:tcMar>
          </w:tcPr>
          <w:p w:rsidR="00E173F3" w:rsidRPr="009E3C1F" w:rsidRDefault="00E173F3" w:rsidP="00C73D6E">
            <w:pPr>
              <w:pStyle w:val="Tabletexte"/>
              <w:jc w:val="center"/>
              <w:rPr>
                <w:lang w:eastAsia="fr-FR"/>
              </w:rPr>
            </w:pPr>
            <w:r w:rsidRPr="009E3C1F">
              <w:rPr>
                <w:lang w:eastAsia="fr-FR"/>
              </w:rPr>
              <w:t>MHz 1 910-1 850</w:t>
            </w:r>
          </w:p>
        </w:tc>
        <w:tc>
          <w:tcPr>
            <w:tcW w:w="1077" w:type="dxa"/>
            <w:tcMar>
              <w:left w:w="85" w:type="dxa"/>
              <w:right w:w="85" w:type="dxa"/>
            </w:tcMar>
          </w:tcPr>
          <w:p w:rsidR="00E173F3" w:rsidRPr="009E3C1F" w:rsidRDefault="00E173F3" w:rsidP="00C73D6E">
            <w:pPr>
              <w:pStyle w:val="Tabletexte"/>
              <w:jc w:val="center"/>
              <w:rPr>
                <w:lang w:eastAsia="fr-FR"/>
              </w:rPr>
            </w:pPr>
            <w:r w:rsidRPr="009E3C1F">
              <w:rPr>
                <w:lang w:eastAsia="fr-FR"/>
              </w:rPr>
              <w:t>dBm 98−</w:t>
            </w:r>
          </w:p>
        </w:tc>
        <w:tc>
          <w:tcPr>
            <w:tcW w:w="1077" w:type="dxa"/>
          </w:tcPr>
          <w:p w:rsidR="00E173F3" w:rsidRPr="009E3C1F" w:rsidRDefault="00E173F3" w:rsidP="00C73D6E">
            <w:pPr>
              <w:pStyle w:val="Tabletexte"/>
              <w:jc w:val="center"/>
              <w:rPr>
                <w:lang w:val="fr-CH" w:eastAsia="fr-FR"/>
              </w:rPr>
            </w:pPr>
            <w:r w:rsidRPr="009E3C1F">
              <w:rPr>
                <w:lang w:eastAsia="fr-FR"/>
              </w:rPr>
              <w:t>dBm 91−</w:t>
            </w:r>
          </w:p>
        </w:tc>
        <w:tc>
          <w:tcPr>
            <w:tcW w:w="1077" w:type="dxa"/>
          </w:tcPr>
          <w:p w:rsidR="00E173F3" w:rsidRPr="009E3C1F" w:rsidRDefault="00E173F3" w:rsidP="00C73D6E">
            <w:pPr>
              <w:pStyle w:val="Tabletexte"/>
              <w:jc w:val="center"/>
              <w:rPr>
                <w:lang w:val="fr-CH" w:eastAsia="fr-FR"/>
              </w:rPr>
            </w:pPr>
            <w:r w:rsidRPr="009E3C1F">
              <w:rPr>
                <w:lang w:eastAsia="fr-FR"/>
              </w:rPr>
              <w:t>dBm 88−</w:t>
            </w:r>
          </w:p>
        </w:tc>
        <w:tc>
          <w:tcPr>
            <w:tcW w:w="964" w:type="dxa"/>
            <w:tcMar>
              <w:left w:w="85" w:type="dxa"/>
              <w:right w:w="85" w:type="dxa"/>
            </w:tcMar>
          </w:tcPr>
          <w:p w:rsidR="00E173F3" w:rsidRPr="009E3C1F" w:rsidRDefault="00E173F3" w:rsidP="00C73D6E">
            <w:pPr>
              <w:pStyle w:val="Tabletexte"/>
              <w:jc w:val="center"/>
              <w:rPr>
                <w:lang w:eastAsia="fr-FR"/>
              </w:rPr>
            </w:pPr>
            <w:r w:rsidRPr="009E3C1F">
              <w:rPr>
                <w:lang w:val="fr-CH" w:eastAsia="fr-FR"/>
              </w:rPr>
              <w:t>kHz 100</w:t>
            </w:r>
          </w:p>
        </w:tc>
        <w:tc>
          <w:tcPr>
            <w:tcW w:w="1871" w:type="dxa"/>
            <w:tcMar>
              <w:left w:w="85" w:type="dxa"/>
              <w:right w:w="85" w:type="dxa"/>
            </w:tcMar>
          </w:tcPr>
          <w:p w:rsidR="00E173F3" w:rsidRPr="009E3C1F" w:rsidRDefault="00E173F3" w:rsidP="00C73D6E">
            <w:pPr>
              <w:pStyle w:val="Tabletexte"/>
              <w:jc w:val="center"/>
              <w:rPr>
                <w:rtl/>
                <w:lang w:val="en-GB" w:eastAsia="fr-FR" w:bidi="ar-EG"/>
              </w:rPr>
            </w:pPr>
            <w:r w:rsidRPr="009E3C1F">
              <w:rPr>
                <w:rFonts w:hint="cs"/>
                <w:rtl/>
                <w:lang w:val="en-GB" w:eastAsia="fr-FR" w:bidi="ar-EG"/>
              </w:rPr>
              <w:t>-</w:t>
            </w:r>
          </w:p>
        </w:tc>
      </w:tr>
      <w:tr w:rsidR="00E173F3" w:rsidRPr="009E3C1F" w:rsidTr="00C73D6E">
        <w:trPr>
          <w:cantSplit/>
          <w:jc w:val="center"/>
        </w:trPr>
        <w:tc>
          <w:tcPr>
            <w:tcW w:w="1787" w:type="dxa"/>
            <w:tcMar>
              <w:left w:w="85" w:type="dxa"/>
              <w:right w:w="85" w:type="dxa"/>
            </w:tcMar>
            <w:vAlign w:val="center"/>
          </w:tcPr>
          <w:p w:rsidR="00E173F3" w:rsidRPr="009E3C1F" w:rsidRDefault="00E173F3" w:rsidP="00C73D6E">
            <w:pPr>
              <w:pStyle w:val="Tabletexte"/>
              <w:jc w:val="center"/>
              <w:rPr>
                <w:rtl/>
                <w:lang w:val="en-GB" w:eastAsia="fr-FR"/>
              </w:rPr>
            </w:pPr>
            <w:r w:rsidRPr="009E3C1F">
              <w:rPr>
                <w:lang w:val="en-GB" w:eastAsia="fr-FR"/>
              </w:rPr>
              <w:t>GSM850</w:t>
            </w:r>
            <w:r w:rsidRPr="009E3C1F">
              <w:rPr>
                <w:rtl/>
                <w:lang w:val="en-GB" w:eastAsia="fr-FR" w:bidi="ar-EG"/>
              </w:rPr>
              <w:br/>
            </w:r>
            <w:r w:rsidRPr="009E3C1F">
              <w:rPr>
                <w:rFonts w:hint="cs"/>
                <w:rtl/>
                <w:lang w:eastAsia="fr-FR"/>
              </w:rPr>
              <w:t>أو</w:t>
            </w:r>
            <w:r w:rsidRPr="009E3C1F">
              <w:rPr>
                <w:rFonts w:hint="cs"/>
                <w:rtl/>
                <w:lang w:eastAsia="fr-FR" w:bidi="ar-EG"/>
              </w:rPr>
              <w:t xml:space="preserve"> </w:t>
            </w:r>
            <w:r w:rsidRPr="009E3C1F">
              <w:rPr>
                <w:lang w:val="en-GB" w:eastAsia="fr-FR"/>
              </w:rPr>
              <w:t>CDMA850</w:t>
            </w:r>
          </w:p>
        </w:tc>
        <w:tc>
          <w:tcPr>
            <w:tcW w:w="1928" w:type="dxa"/>
            <w:tcMar>
              <w:left w:w="85" w:type="dxa"/>
              <w:right w:w="85" w:type="dxa"/>
            </w:tcMar>
          </w:tcPr>
          <w:p w:rsidR="00E173F3" w:rsidRPr="009E3C1F" w:rsidRDefault="00E173F3" w:rsidP="00C73D6E">
            <w:pPr>
              <w:pStyle w:val="Tabletexte"/>
              <w:jc w:val="center"/>
              <w:rPr>
                <w:lang w:eastAsia="fr-FR"/>
              </w:rPr>
            </w:pPr>
            <w:r w:rsidRPr="009E3C1F">
              <w:rPr>
                <w:lang w:eastAsia="fr-FR"/>
              </w:rPr>
              <w:t>MHz 849-824</w:t>
            </w:r>
          </w:p>
        </w:tc>
        <w:tc>
          <w:tcPr>
            <w:tcW w:w="1077" w:type="dxa"/>
            <w:tcMar>
              <w:left w:w="85" w:type="dxa"/>
              <w:right w:w="85" w:type="dxa"/>
            </w:tcMar>
          </w:tcPr>
          <w:p w:rsidR="00E173F3" w:rsidRPr="009E3C1F" w:rsidRDefault="00E173F3" w:rsidP="00C73D6E">
            <w:pPr>
              <w:pStyle w:val="Tabletexte"/>
              <w:jc w:val="center"/>
              <w:rPr>
                <w:lang w:eastAsia="fr-FR"/>
              </w:rPr>
            </w:pPr>
            <w:r w:rsidRPr="009E3C1F">
              <w:rPr>
                <w:lang w:eastAsia="fr-FR"/>
              </w:rPr>
              <w:t>dBm 98−</w:t>
            </w:r>
          </w:p>
        </w:tc>
        <w:tc>
          <w:tcPr>
            <w:tcW w:w="1077" w:type="dxa"/>
          </w:tcPr>
          <w:p w:rsidR="00E173F3" w:rsidRPr="009E3C1F" w:rsidRDefault="00E173F3" w:rsidP="00C73D6E">
            <w:pPr>
              <w:pStyle w:val="Tabletexte"/>
              <w:jc w:val="center"/>
              <w:rPr>
                <w:lang w:val="fr-CH" w:eastAsia="fr-FR"/>
              </w:rPr>
            </w:pPr>
            <w:r w:rsidRPr="009E3C1F">
              <w:rPr>
                <w:lang w:eastAsia="fr-FR"/>
              </w:rPr>
              <w:t>dBm 91−</w:t>
            </w:r>
          </w:p>
        </w:tc>
        <w:tc>
          <w:tcPr>
            <w:tcW w:w="1077" w:type="dxa"/>
          </w:tcPr>
          <w:p w:rsidR="00E173F3" w:rsidRPr="009E3C1F" w:rsidRDefault="00E173F3" w:rsidP="00C73D6E">
            <w:pPr>
              <w:pStyle w:val="Tabletexte"/>
              <w:jc w:val="center"/>
              <w:rPr>
                <w:lang w:val="fr-CH" w:eastAsia="fr-FR"/>
              </w:rPr>
            </w:pPr>
            <w:r w:rsidRPr="009E3C1F">
              <w:rPr>
                <w:lang w:eastAsia="fr-FR"/>
              </w:rPr>
              <w:t>dBm 88−</w:t>
            </w:r>
          </w:p>
        </w:tc>
        <w:tc>
          <w:tcPr>
            <w:tcW w:w="964" w:type="dxa"/>
            <w:tcMar>
              <w:left w:w="85" w:type="dxa"/>
              <w:right w:w="85" w:type="dxa"/>
            </w:tcMar>
          </w:tcPr>
          <w:p w:rsidR="00E173F3" w:rsidRPr="009E3C1F" w:rsidRDefault="00E173F3" w:rsidP="00C73D6E">
            <w:pPr>
              <w:pStyle w:val="Tabletexte"/>
              <w:jc w:val="center"/>
              <w:rPr>
                <w:lang w:eastAsia="fr-FR"/>
              </w:rPr>
            </w:pPr>
            <w:r w:rsidRPr="009E3C1F">
              <w:rPr>
                <w:lang w:val="fr-CH" w:eastAsia="fr-FR"/>
              </w:rPr>
              <w:t>kHz 100</w:t>
            </w:r>
          </w:p>
        </w:tc>
        <w:tc>
          <w:tcPr>
            <w:tcW w:w="1871" w:type="dxa"/>
            <w:tcMar>
              <w:left w:w="85" w:type="dxa"/>
              <w:right w:w="85" w:type="dxa"/>
            </w:tcMar>
          </w:tcPr>
          <w:p w:rsidR="00E173F3" w:rsidRPr="009E3C1F" w:rsidRDefault="00E173F3" w:rsidP="00C73D6E">
            <w:pPr>
              <w:pStyle w:val="Tabletexte"/>
              <w:jc w:val="center"/>
              <w:rPr>
                <w:rtl/>
                <w:lang w:val="en-GB" w:eastAsia="fr-FR" w:bidi="ar-EG"/>
              </w:rPr>
            </w:pPr>
            <w:r w:rsidRPr="009E3C1F">
              <w:rPr>
                <w:rFonts w:hint="cs"/>
                <w:rtl/>
                <w:lang w:val="en-GB" w:eastAsia="fr-FR" w:bidi="ar-EG"/>
              </w:rPr>
              <w:t>-</w:t>
            </w:r>
          </w:p>
        </w:tc>
      </w:tr>
      <w:tr w:rsidR="00E173F3" w:rsidRPr="009E3C1F" w:rsidTr="00C73D6E">
        <w:trPr>
          <w:cantSplit/>
          <w:jc w:val="center"/>
        </w:trPr>
        <w:tc>
          <w:tcPr>
            <w:tcW w:w="1787" w:type="dxa"/>
            <w:tcMar>
              <w:left w:w="85" w:type="dxa"/>
              <w:right w:w="85" w:type="dxa"/>
            </w:tcMar>
          </w:tcPr>
          <w:p w:rsidR="00E173F3" w:rsidRPr="009E3C1F" w:rsidRDefault="00E173F3" w:rsidP="00C73D6E">
            <w:pPr>
              <w:pStyle w:val="Tabletexte"/>
              <w:jc w:val="center"/>
              <w:rPr>
                <w:lang w:val="sv-SE" w:eastAsia="fr-FR"/>
              </w:rPr>
            </w:pPr>
            <w:r w:rsidRPr="009E3C1F">
              <w:rPr>
                <w:lang w:val="sv-SE" w:eastAsia="fr-FR"/>
              </w:rPr>
              <w:t xml:space="preserve">UTRA FDD Band I </w:t>
            </w:r>
            <w:r w:rsidRPr="009E3C1F">
              <w:rPr>
                <w:rFonts w:hint="cs"/>
                <w:rtl/>
                <w:lang w:val="sv-SE" w:eastAsia="fr-FR" w:bidi="ar-EG"/>
              </w:rPr>
              <w:t xml:space="preserve">أو </w:t>
            </w:r>
            <w:r w:rsidRPr="009E3C1F">
              <w:rPr>
                <w:lang w:val="sv-SE" w:eastAsia="fr-FR"/>
              </w:rPr>
              <w:t>E-UTRA</w:t>
            </w:r>
            <w:r w:rsidRPr="009E3C1F">
              <w:rPr>
                <w:lang w:val="sv-SE" w:eastAsia="fr-FR"/>
              </w:rPr>
              <w:br/>
              <w:t>Band 1</w:t>
            </w:r>
          </w:p>
        </w:tc>
        <w:tc>
          <w:tcPr>
            <w:tcW w:w="1928" w:type="dxa"/>
            <w:tcMar>
              <w:left w:w="85" w:type="dxa"/>
              <w:right w:w="85" w:type="dxa"/>
            </w:tcMar>
          </w:tcPr>
          <w:p w:rsidR="00E173F3" w:rsidRPr="009E3C1F" w:rsidRDefault="00E173F3" w:rsidP="00C73D6E">
            <w:pPr>
              <w:pStyle w:val="Tabletexte"/>
              <w:jc w:val="center"/>
              <w:rPr>
                <w:lang w:eastAsia="fr-FR"/>
              </w:rPr>
            </w:pPr>
            <w:r w:rsidRPr="009E3C1F">
              <w:rPr>
                <w:lang w:eastAsia="fr-FR"/>
              </w:rPr>
              <w:t>MHz 1 980-1 920</w:t>
            </w:r>
          </w:p>
        </w:tc>
        <w:tc>
          <w:tcPr>
            <w:tcW w:w="1077" w:type="dxa"/>
            <w:tcMar>
              <w:left w:w="85" w:type="dxa"/>
              <w:right w:w="85" w:type="dxa"/>
            </w:tcMar>
          </w:tcPr>
          <w:p w:rsidR="00E173F3" w:rsidRPr="009E3C1F" w:rsidRDefault="00E173F3" w:rsidP="00C73D6E">
            <w:pPr>
              <w:pStyle w:val="Tabletexte"/>
              <w:jc w:val="center"/>
              <w:rPr>
                <w:lang w:eastAsia="fr-FR"/>
              </w:rPr>
            </w:pPr>
            <w:r w:rsidRPr="009E3C1F">
              <w:rPr>
                <w:lang w:eastAsia="fr-FR"/>
              </w:rPr>
              <w:t>dBm 96−</w:t>
            </w:r>
          </w:p>
        </w:tc>
        <w:tc>
          <w:tcPr>
            <w:tcW w:w="1077" w:type="dxa"/>
          </w:tcPr>
          <w:p w:rsidR="00E173F3" w:rsidRPr="009E3C1F" w:rsidRDefault="00E173F3" w:rsidP="00C73D6E">
            <w:pPr>
              <w:pStyle w:val="Tabletexte"/>
              <w:jc w:val="center"/>
              <w:rPr>
                <w:lang w:val="fr-CH" w:eastAsia="fr-FR"/>
              </w:rPr>
            </w:pPr>
            <w:r w:rsidRPr="009E3C1F">
              <w:rPr>
                <w:lang w:eastAsia="fr-FR"/>
              </w:rPr>
              <w:t>dBm 91−</w:t>
            </w:r>
          </w:p>
        </w:tc>
        <w:tc>
          <w:tcPr>
            <w:tcW w:w="1077" w:type="dxa"/>
          </w:tcPr>
          <w:p w:rsidR="00E173F3" w:rsidRPr="009E3C1F" w:rsidRDefault="00E173F3" w:rsidP="00C73D6E">
            <w:pPr>
              <w:pStyle w:val="Tabletexte"/>
              <w:jc w:val="center"/>
              <w:rPr>
                <w:lang w:val="fr-CH" w:eastAsia="fr-FR"/>
              </w:rPr>
            </w:pPr>
            <w:r w:rsidRPr="009E3C1F">
              <w:rPr>
                <w:lang w:eastAsia="fr-FR"/>
              </w:rPr>
              <w:t>dBm 88−</w:t>
            </w:r>
          </w:p>
        </w:tc>
        <w:tc>
          <w:tcPr>
            <w:tcW w:w="964" w:type="dxa"/>
            <w:tcMar>
              <w:left w:w="85" w:type="dxa"/>
              <w:right w:w="85" w:type="dxa"/>
            </w:tcMar>
          </w:tcPr>
          <w:p w:rsidR="00E173F3" w:rsidRPr="009E3C1F" w:rsidRDefault="00E173F3" w:rsidP="00C73D6E">
            <w:pPr>
              <w:pStyle w:val="Tabletexte"/>
              <w:jc w:val="center"/>
              <w:rPr>
                <w:lang w:eastAsia="fr-FR"/>
              </w:rPr>
            </w:pPr>
            <w:r w:rsidRPr="009E3C1F">
              <w:rPr>
                <w:lang w:val="fr-CH" w:eastAsia="fr-FR"/>
              </w:rPr>
              <w:t>kHz 100</w:t>
            </w:r>
          </w:p>
        </w:tc>
        <w:tc>
          <w:tcPr>
            <w:tcW w:w="1871" w:type="dxa"/>
            <w:tcMar>
              <w:left w:w="85" w:type="dxa"/>
              <w:right w:w="85" w:type="dxa"/>
            </w:tcMar>
          </w:tcPr>
          <w:p w:rsidR="00E173F3" w:rsidRPr="009E3C1F" w:rsidRDefault="00E173F3" w:rsidP="00C73D6E">
            <w:pPr>
              <w:pStyle w:val="Tabletexte"/>
              <w:jc w:val="center"/>
              <w:rPr>
                <w:rtl/>
                <w:lang w:val="en-GB" w:eastAsia="fr-FR" w:bidi="ar-EG"/>
              </w:rPr>
            </w:pPr>
            <w:r w:rsidRPr="009E3C1F">
              <w:rPr>
                <w:rFonts w:hint="cs"/>
                <w:rtl/>
                <w:lang w:val="en-GB" w:eastAsia="fr-FR" w:bidi="ar-EG"/>
              </w:rPr>
              <w:t>-</w:t>
            </w:r>
          </w:p>
        </w:tc>
      </w:tr>
      <w:tr w:rsidR="00E173F3" w:rsidRPr="009E3C1F" w:rsidTr="00C73D6E">
        <w:trPr>
          <w:cantSplit/>
          <w:jc w:val="center"/>
        </w:trPr>
        <w:tc>
          <w:tcPr>
            <w:tcW w:w="1787" w:type="dxa"/>
            <w:tcMar>
              <w:left w:w="85" w:type="dxa"/>
              <w:right w:w="85" w:type="dxa"/>
            </w:tcMar>
          </w:tcPr>
          <w:p w:rsidR="00E173F3" w:rsidRPr="009E3C1F" w:rsidRDefault="00E173F3" w:rsidP="00C73D6E">
            <w:pPr>
              <w:pStyle w:val="Tabletexte"/>
              <w:jc w:val="center"/>
              <w:rPr>
                <w:lang w:val="sv-SE" w:eastAsia="fr-FR"/>
              </w:rPr>
            </w:pPr>
            <w:r w:rsidRPr="009E3C1F">
              <w:rPr>
                <w:lang w:val="sv-SE" w:eastAsia="fr-FR"/>
              </w:rPr>
              <w:t xml:space="preserve">UTRA FDD Band II </w:t>
            </w:r>
            <w:r w:rsidRPr="009E3C1F">
              <w:rPr>
                <w:lang w:val="sv-SE" w:eastAsia="fr-FR"/>
              </w:rPr>
              <w:br/>
            </w:r>
            <w:r w:rsidRPr="009E3C1F">
              <w:rPr>
                <w:rFonts w:hint="cs"/>
                <w:rtl/>
                <w:lang w:val="sv-SE" w:eastAsia="fr-FR" w:bidi="ar-EG"/>
              </w:rPr>
              <w:t xml:space="preserve">أو </w:t>
            </w:r>
            <w:r w:rsidRPr="009E3C1F">
              <w:rPr>
                <w:lang w:val="sv-SE" w:eastAsia="fr-FR"/>
              </w:rPr>
              <w:t>E-UTRA Band 2</w:t>
            </w:r>
          </w:p>
        </w:tc>
        <w:tc>
          <w:tcPr>
            <w:tcW w:w="1928" w:type="dxa"/>
            <w:tcMar>
              <w:left w:w="85" w:type="dxa"/>
              <w:right w:w="85" w:type="dxa"/>
            </w:tcMar>
          </w:tcPr>
          <w:p w:rsidR="00E173F3" w:rsidRPr="009E3C1F" w:rsidRDefault="00E173F3" w:rsidP="00C73D6E">
            <w:pPr>
              <w:pStyle w:val="Tabletexte"/>
              <w:jc w:val="center"/>
              <w:rPr>
                <w:lang w:eastAsia="fr-FR"/>
              </w:rPr>
            </w:pPr>
            <w:r w:rsidRPr="009E3C1F">
              <w:rPr>
                <w:lang w:eastAsia="fr-FR"/>
              </w:rPr>
              <w:t>MHz 1 910-1 850</w:t>
            </w:r>
          </w:p>
        </w:tc>
        <w:tc>
          <w:tcPr>
            <w:tcW w:w="1077" w:type="dxa"/>
            <w:tcMar>
              <w:left w:w="85" w:type="dxa"/>
              <w:right w:w="85" w:type="dxa"/>
            </w:tcMar>
          </w:tcPr>
          <w:p w:rsidR="00E173F3" w:rsidRPr="009E3C1F" w:rsidRDefault="00E173F3" w:rsidP="00C73D6E">
            <w:pPr>
              <w:pStyle w:val="Tabletexte"/>
              <w:jc w:val="center"/>
              <w:rPr>
                <w:lang w:eastAsia="fr-FR"/>
              </w:rPr>
            </w:pPr>
            <w:r w:rsidRPr="009E3C1F">
              <w:rPr>
                <w:lang w:eastAsia="fr-FR"/>
              </w:rPr>
              <w:t>dBm 96−</w:t>
            </w:r>
          </w:p>
        </w:tc>
        <w:tc>
          <w:tcPr>
            <w:tcW w:w="1077" w:type="dxa"/>
          </w:tcPr>
          <w:p w:rsidR="00E173F3" w:rsidRPr="009E3C1F" w:rsidRDefault="00E173F3" w:rsidP="00C73D6E">
            <w:pPr>
              <w:pStyle w:val="Tabletexte"/>
              <w:jc w:val="center"/>
              <w:rPr>
                <w:lang w:eastAsia="fr-FR"/>
              </w:rPr>
            </w:pPr>
            <w:r w:rsidRPr="009E3C1F">
              <w:rPr>
                <w:lang w:eastAsia="fr-FR"/>
              </w:rPr>
              <w:t>dBm 91−</w:t>
            </w:r>
          </w:p>
        </w:tc>
        <w:tc>
          <w:tcPr>
            <w:tcW w:w="1077" w:type="dxa"/>
          </w:tcPr>
          <w:p w:rsidR="00E173F3" w:rsidRPr="009E3C1F" w:rsidRDefault="00E173F3" w:rsidP="00C73D6E">
            <w:pPr>
              <w:pStyle w:val="Tabletexte"/>
              <w:jc w:val="center"/>
              <w:rPr>
                <w:lang w:eastAsia="fr-FR"/>
              </w:rPr>
            </w:pPr>
            <w:r w:rsidRPr="009E3C1F">
              <w:rPr>
                <w:lang w:eastAsia="fr-FR"/>
              </w:rPr>
              <w:t>dBm 88−</w:t>
            </w:r>
          </w:p>
        </w:tc>
        <w:tc>
          <w:tcPr>
            <w:tcW w:w="964" w:type="dxa"/>
            <w:tcMar>
              <w:left w:w="85" w:type="dxa"/>
              <w:right w:w="85" w:type="dxa"/>
            </w:tcMar>
          </w:tcPr>
          <w:p w:rsidR="00E173F3" w:rsidRPr="009E3C1F" w:rsidRDefault="00E173F3" w:rsidP="00C73D6E">
            <w:pPr>
              <w:pStyle w:val="Tabletexte"/>
              <w:jc w:val="center"/>
              <w:rPr>
                <w:lang w:eastAsia="fr-FR"/>
              </w:rPr>
            </w:pPr>
            <w:r w:rsidRPr="009E3C1F">
              <w:rPr>
                <w:lang w:eastAsia="fr-FR"/>
              </w:rPr>
              <w:t>kHz 100</w:t>
            </w:r>
          </w:p>
        </w:tc>
        <w:tc>
          <w:tcPr>
            <w:tcW w:w="1871" w:type="dxa"/>
            <w:tcMar>
              <w:left w:w="85" w:type="dxa"/>
              <w:right w:w="85" w:type="dxa"/>
            </w:tcMar>
          </w:tcPr>
          <w:p w:rsidR="00E173F3" w:rsidRPr="009E3C1F" w:rsidRDefault="00E173F3" w:rsidP="00C73D6E">
            <w:pPr>
              <w:pStyle w:val="Tabletexte"/>
              <w:jc w:val="center"/>
              <w:rPr>
                <w:rtl/>
                <w:lang w:val="en-GB" w:eastAsia="fr-FR" w:bidi="ar-EG"/>
              </w:rPr>
            </w:pPr>
            <w:r w:rsidRPr="009E3C1F">
              <w:rPr>
                <w:rFonts w:hint="cs"/>
                <w:rtl/>
                <w:lang w:val="en-GB" w:eastAsia="fr-FR" w:bidi="ar-EG"/>
              </w:rPr>
              <w:t>-</w:t>
            </w:r>
          </w:p>
        </w:tc>
      </w:tr>
      <w:tr w:rsidR="00E173F3" w:rsidRPr="009A0A21" w:rsidTr="00C73D6E">
        <w:trPr>
          <w:cantSplit/>
          <w:jc w:val="center"/>
        </w:trPr>
        <w:tc>
          <w:tcPr>
            <w:tcW w:w="1787" w:type="dxa"/>
            <w:tcMar>
              <w:left w:w="85" w:type="dxa"/>
              <w:right w:w="85" w:type="dxa"/>
            </w:tcMar>
          </w:tcPr>
          <w:p w:rsidR="00E173F3" w:rsidRPr="009E3C1F" w:rsidRDefault="00E173F3" w:rsidP="00C73D6E">
            <w:pPr>
              <w:pStyle w:val="Tabletexte"/>
              <w:jc w:val="center"/>
              <w:rPr>
                <w:lang w:val="sv-SE" w:eastAsia="fr-FR"/>
              </w:rPr>
            </w:pPr>
            <w:r w:rsidRPr="009E3C1F">
              <w:rPr>
                <w:lang w:val="sv-SE" w:eastAsia="fr-FR"/>
              </w:rPr>
              <w:t xml:space="preserve">UTRA FDD Band III </w:t>
            </w:r>
            <w:r w:rsidRPr="009E3C1F">
              <w:rPr>
                <w:lang w:val="sv-SE" w:eastAsia="fr-FR"/>
              </w:rPr>
              <w:br/>
            </w:r>
            <w:r w:rsidRPr="009E3C1F">
              <w:rPr>
                <w:rFonts w:hint="cs"/>
                <w:rtl/>
                <w:lang w:val="sv-SE" w:eastAsia="fr-FR" w:bidi="ar-EG"/>
              </w:rPr>
              <w:t xml:space="preserve">أو </w:t>
            </w:r>
            <w:r w:rsidRPr="009E3C1F">
              <w:rPr>
                <w:lang w:val="sv-SE" w:eastAsia="fr-FR"/>
              </w:rPr>
              <w:t>E-UTRA Band 3</w:t>
            </w:r>
          </w:p>
        </w:tc>
        <w:tc>
          <w:tcPr>
            <w:tcW w:w="1928" w:type="dxa"/>
            <w:tcMar>
              <w:left w:w="85" w:type="dxa"/>
              <w:right w:w="85" w:type="dxa"/>
            </w:tcMar>
          </w:tcPr>
          <w:p w:rsidR="00E173F3" w:rsidRPr="009E3C1F" w:rsidRDefault="00E173F3" w:rsidP="00C73D6E">
            <w:pPr>
              <w:pStyle w:val="Tabletexte"/>
              <w:jc w:val="center"/>
              <w:rPr>
                <w:lang w:eastAsia="fr-FR"/>
              </w:rPr>
            </w:pPr>
            <w:r w:rsidRPr="009E3C1F">
              <w:rPr>
                <w:lang w:eastAsia="fr-FR"/>
              </w:rPr>
              <w:t>MHz 1 785-1 710</w:t>
            </w:r>
          </w:p>
        </w:tc>
        <w:tc>
          <w:tcPr>
            <w:tcW w:w="1077" w:type="dxa"/>
            <w:tcMar>
              <w:left w:w="85" w:type="dxa"/>
              <w:right w:w="85" w:type="dxa"/>
            </w:tcMar>
          </w:tcPr>
          <w:p w:rsidR="00E173F3" w:rsidRPr="009E3C1F" w:rsidRDefault="00E173F3" w:rsidP="00C73D6E">
            <w:pPr>
              <w:pStyle w:val="Tabletexte"/>
              <w:jc w:val="center"/>
              <w:rPr>
                <w:lang w:eastAsia="fr-FR"/>
              </w:rPr>
            </w:pPr>
            <w:r w:rsidRPr="009E3C1F">
              <w:rPr>
                <w:lang w:eastAsia="fr-FR"/>
              </w:rPr>
              <w:t>dBm 96−</w:t>
            </w:r>
          </w:p>
        </w:tc>
        <w:tc>
          <w:tcPr>
            <w:tcW w:w="1077" w:type="dxa"/>
          </w:tcPr>
          <w:p w:rsidR="00E173F3" w:rsidRPr="009E3C1F" w:rsidRDefault="00E173F3" w:rsidP="00C73D6E">
            <w:pPr>
              <w:pStyle w:val="Tabletexte"/>
              <w:jc w:val="center"/>
              <w:rPr>
                <w:lang w:eastAsia="fr-FR"/>
              </w:rPr>
            </w:pPr>
            <w:r w:rsidRPr="009E3C1F">
              <w:rPr>
                <w:lang w:eastAsia="fr-FR"/>
              </w:rPr>
              <w:t>dBm 91−</w:t>
            </w:r>
          </w:p>
        </w:tc>
        <w:tc>
          <w:tcPr>
            <w:tcW w:w="1077" w:type="dxa"/>
          </w:tcPr>
          <w:p w:rsidR="00E173F3" w:rsidRPr="009E3C1F" w:rsidRDefault="00E173F3" w:rsidP="00C73D6E">
            <w:pPr>
              <w:pStyle w:val="Tabletexte"/>
              <w:jc w:val="center"/>
              <w:rPr>
                <w:lang w:eastAsia="fr-FR"/>
              </w:rPr>
            </w:pPr>
            <w:r w:rsidRPr="009E3C1F">
              <w:rPr>
                <w:lang w:eastAsia="fr-FR"/>
              </w:rPr>
              <w:t>dBm 88−</w:t>
            </w:r>
          </w:p>
        </w:tc>
        <w:tc>
          <w:tcPr>
            <w:tcW w:w="964" w:type="dxa"/>
            <w:tcMar>
              <w:left w:w="85" w:type="dxa"/>
              <w:right w:w="85" w:type="dxa"/>
            </w:tcMar>
          </w:tcPr>
          <w:p w:rsidR="00E173F3" w:rsidRPr="009E3C1F" w:rsidRDefault="00E173F3" w:rsidP="00C73D6E">
            <w:pPr>
              <w:pStyle w:val="Tabletexte"/>
              <w:jc w:val="center"/>
              <w:rPr>
                <w:lang w:eastAsia="fr-FR"/>
              </w:rPr>
            </w:pPr>
            <w:r w:rsidRPr="009E3C1F">
              <w:rPr>
                <w:lang w:eastAsia="fr-FR"/>
              </w:rPr>
              <w:t>k</w:t>
            </w:r>
            <w:r w:rsidRPr="009E3C1F">
              <w:rPr>
                <w:lang w:val="fr-CH" w:eastAsia="fr-FR"/>
              </w:rPr>
              <w:t>Hz 100</w:t>
            </w:r>
          </w:p>
        </w:tc>
        <w:tc>
          <w:tcPr>
            <w:tcW w:w="1871" w:type="dxa"/>
            <w:tcMar>
              <w:left w:w="85" w:type="dxa"/>
              <w:right w:w="85" w:type="dxa"/>
            </w:tcMar>
          </w:tcPr>
          <w:p w:rsidR="00E173F3" w:rsidRPr="009E3C1F" w:rsidRDefault="00E173F3" w:rsidP="00C73D6E">
            <w:pPr>
              <w:pStyle w:val="Tabletexte"/>
              <w:jc w:val="center"/>
              <w:rPr>
                <w:rtl/>
                <w:lang w:val="en-GB" w:eastAsia="fr-FR" w:bidi="ar-EG"/>
              </w:rPr>
            </w:pPr>
            <w:r w:rsidRPr="009E3C1F">
              <w:rPr>
                <w:rFonts w:hint="cs"/>
                <w:rtl/>
                <w:lang w:val="en-GB" w:eastAsia="fr-FR" w:bidi="ar-EG"/>
              </w:rPr>
              <w:t>-</w:t>
            </w:r>
          </w:p>
        </w:tc>
      </w:tr>
    </w:tbl>
    <w:p w:rsidR="00933030" w:rsidRDefault="00933030" w:rsidP="00933030">
      <w:pPr>
        <w:rPr>
          <w:rtl/>
        </w:rPr>
      </w:pPr>
    </w:p>
    <w:p w:rsidR="00933030" w:rsidRDefault="00933030">
      <w:pPr>
        <w:overflowPunct/>
        <w:autoSpaceDE/>
        <w:autoSpaceDN/>
        <w:bidi w:val="0"/>
        <w:adjustRightInd/>
        <w:spacing w:before="0" w:line="240" w:lineRule="auto"/>
        <w:jc w:val="left"/>
        <w:textAlignment w:val="auto"/>
        <w:rPr>
          <w:rtl/>
        </w:rPr>
      </w:pPr>
      <w:r>
        <w:rPr>
          <w:rtl/>
        </w:rPr>
        <w:br w:type="page"/>
      </w:r>
    </w:p>
    <w:p w:rsidR="00F771E0" w:rsidRPr="009F1693" w:rsidRDefault="00F771E0" w:rsidP="00F771E0">
      <w:pPr>
        <w:pStyle w:val="TableNo"/>
        <w:rPr>
          <w:rtl/>
        </w:rPr>
      </w:pPr>
      <w:r w:rsidRPr="00F771E0">
        <w:rPr>
          <w:rtl/>
          <w:lang w:bidi="ar-SA"/>
        </w:rPr>
        <w:lastRenderedPageBreak/>
        <w:t>الج</w:t>
      </w:r>
      <w:r w:rsidRPr="00F771E0">
        <w:rPr>
          <w:rFonts w:hint="cs"/>
          <w:rtl/>
          <w:lang w:bidi="ar-SA"/>
        </w:rPr>
        <w:t>ـــــــ</w:t>
      </w:r>
      <w:r w:rsidRPr="00F771E0">
        <w:rPr>
          <w:rtl/>
          <w:lang w:bidi="ar-SA"/>
        </w:rPr>
        <w:t>دول</w:t>
      </w:r>
      <w:r w:rsidRPr="00F771E0">
        <w:rPr>
          <w:rFonts w:hint="cs"/>
          <w:rtl/>
          <w:lang w:bidi="ar-SA"/>
        </w:rPr>
        <w:t> </w:t>
      </w:r>
      <w:r w:rsidRPr="00F771E0">
        <w:rPr>
          <w:lang w:bidi="ar-SA"/>
        </w:rPr>
        <w:t>1</w:t>
      </w:r>
      <w:r w:rsidRPr="00F771E0">
        <w:rPr>
          <w:lang w:bidi="ar-SA"/>
        </w:rPr>
        <w:noBreakHyphen/>
        <w:t>5.6.3</w:t>
      </w:r>
      <w:r w:rsidRPr="009F1693">
        <w:rPr>
          <w:rFonts w:hint="cs"/>
          <w:rtl/>
        </w:rPr>
        <w:t xml:space="preserve"> (</w:t>
      </w:r>
      <w:r w:rsidRPr="009F1693">
        <w:rPr>
          <w:rFonts w:hint="eastAsia"/>
          <w:sz w:val="14"/>
          <w:szCs w:val="22"/>
          <w:rtl/>
        </w:rPr>
        <w:t> </w:t>
      </w:r>
      <w:r>
        <w:rPr>
          <w:rFonts w:hint="cs"/>
          <w:i/>
          <w:iCs/>
          <w:rtl/>
        </w:rPr>
        <w:t>تابع</w:t>
      </w:r>
      <w:r w:rsidRPr="003C7801">
        <w:rPr>
          <w:rFonts w:hint="cs"/>
          <w:i/>
          <w:iCs/>
          <w:sz w:val="8"/>
          <w:szCs w:val="16"/>
          <w:rtl/>
        </w:rPr>
        <w:t> </w:t>
      </w:r>
      <w:r w:rsidRPr="009F1693">
        <w:rPr>
          <w:rFonts w:hint="cs"/>
          <w:rtl/>
        </w:rPr>
        <w:t>)</w:t>
      </w:r>
    </w:p>
    <w:tbl>
      <w:tblPr>
        <w:bidiVisual/>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787"/>
        <w:gridCol w:w="1928"/>
        <w:gridCol w:w="1077"/>
        <w:gridCol w:w="1077"/>
        <w:gridCol w:w="1077"/>
        <w:gridCol w:w="964"/>
        <w:gridCol w:w="1871"/>
      </w:tblGrid>
      <w:tr w:rsidR="00F771E0" w:rsidRPr="009E3C1F" w:rsidTr="00F03B85">
        <w:trPr>
          <w:cantSplit/>
          <w:jc w:val="center"/>
        </w:trPr>
        <w:tc>
          <w:tcPr>
            <w:tcW w:w="1787" w:type="dxa"/>
            <w:tcMar>
              <w:left w:w="85" w:type="dxa"/>
              <w:right w:w="85" w:type="dxa"/>
            </w:tcMar>
            <w:vAlign w:val="center"/>
          </w:tcPr>
          <w:p w:rsidR="00F771E0" w:rsidRPr="009E3C1F" w:rsidRDefault="00F771E0" w:rsidP="00933030">
            <w:pPr>
              <w:pStyle w:val="TableHead0"/>
              <w:rPr>
                <w:rFonts w:hint="eastAsia"/>
                <w:spacing w:val="-6"/>
                <w:sz w:val="24"/>
                <w:szCs w:val="24"/>
              </w:rPr>
            </w:pPr>
            <w:r w:rsidRPr="009E3C1F">
              <w:rPr>
                <w:rFonts w:hint="cs"/>
                <w:spacing w:val="-6"/>
                <w:sz w:val="24"/>
                <w:szCs w:val="24"/>
                <w:rtl/>
              </w:rPr>
              <w:t>نمط المحطة القاعدة المتشاركة في الموقع</w:t>
            </w:r>
          </w:p>
        </w:tc>
        <w:tc>
          <w:tcPr>
            <w:tcW w:w="1928" w:type="dxa"/>
            <w:tcMar>
              <w:left w:w="85" w:type="dxa"/>
              <w:right w:w="85" w:type="dxa"/>
            </w:tcMar>
            <w:vAlign w:val="center"/>
          </w:tcPr>
          <w:p w:rsidR="00F771E0" w:rsidRPr="009E3C1F" w:rsidRDefault="00F771E0" w:rsidP="00933030">
            <w:pPr>
              <w:pStyle w:val="TableHead0"/>
              <w:rPr>
                <w:rFonts w:hint="eastAsia"/>
                <w:spacing w:val="-6"/>
                <w:sz w:val="24"/>
                <w:szCs w:val="24"/>
              </w:rPr>
            </w:pPr>
            <w:r w:rsidRPr="009E3C1F">
              <w:rPr>
                <w:rFonts w:hint="cs"/>
                <w:spacing w:val="-6"/>
                <w:sz w:val="24"/>
                <w:szCs w:val="24"/>
                <w:rtl/>
              </w:rPr>
              <w:t>مدى الترددات لمتطلب التشارك في الموقع</w:t>
            </w:r>
          </w:p>
        </w:tc>
        <w:tc>
          <w:tcPr>
            <w:tcW w:w="1077" w:type="dxa"/>
            <w:tcMar>
              <w:left w:w="85" w:type="dxa"/>
              <w:right w:w="85" w:type="dxa"/>
            </w:tcMar>
            <w:vAlign w:val="center"/>
          </w:tcPr>
          <w:p w:rsidR="00F771E0" w:rsidRPr="009E3C1F" w:rsidRDefault="00F771E0" w:rsidP="00933030">
            <w:pPr>
              <w:pStyle w:val="TableHead0"/>
              <w:rPr>
                <w:rFonts w:hint="eastAsia"/>
                <w:spacing w:val="-6"/>
                <w:sz w:val="24"/>
                <w:szCs w:val="24"/>
              </w:rPr>
            </w:pPr>
            <w:r w:rsidRPr="009E3C1F">
              <w:rPr>
                <w:rFonts w:hint="cs"/>
                <w:spacing w:val="-6"/>
                <w:sz w:val="24"/>
                <w:szCs w:val="24"/>
                <w:rtl/>
              </w:rPr>
              <w:t>المستوى الأقصى</w:t>
            </w:r>
            <w:r w:rsidRPr="009E3C1F">
              <w:rPr>
                <w:spacing w:val="-6"/>
                <w:sz w:val="24"/>
                <w:szCs w:val="24"/>
                <w:rtl/>
              </w:rPr>
              <w:br/>
            </w:r>
            <w:r w:rsidRPr="009E3C1F">
              <w:rPr>
                <w:rFonts w:hint="cs"/>
                <w:spacing w:val="-6"/>
                <w:sz w:val="24"/>
                <w:szCs w:val="24"/>
                <w:rtl/>
              </w:rPr>
              <w:t>(محطة قاعدة لمنطقة واسعة)</w:t>
            </w:r>
          </w:p>
        </w:tc>
        <w:tc>
          <w:tcPr>
            <w:tcW w:w="1077" w:type="dxa"/>
            <w:vAlign w:val="center"/>
          </w:tcPr>
          <w:p w:rsidR="00F771E0" w:rsidRPr="009E3C1F" w:rsidRDefault="00F771E0" w:rsidP="00933030">
            <w:pPr>
              <w:pStyle w:val="TableHead0"/>
              <w:rPr>
                <w:rFonts w:hint="eastAsia"/>
                <w:spacing w:val="-6"/>
                <w:sz w:val="24"/>
                <w:szCs w:val="24"/>
              </w:rPr>
            </w:pPr>
            <w:r w:rsidRPr="009E3C1F">
              <w:rPr>
                <w:rFonts w:hint="cs"/>
                <w:spacing w:val="-6"/>
                <w:sz w:val="24"/>
                <w:szCs w:val="24"/>
                <w:rtl/>
              </w:rPr>
              <w:t>المستوى الأقصى</w:t>
            </w:r>
            <w:r w:rsidRPr="009E3C1F">
              <w:rPr>
                <w:spacing w:val="-6"/>
                <w:sz w:val="24"/>
                <w:szCs w:val="24"/>
                <w:rtl/>
              </w:rPr>
              <w:br/>
            </w:r>
            <w:r w:rsidRPr="009E3C1F">
              <w:rPr>
                <w:rFonts w:hint="cs"/>
                <w:spacing w:val="-6"/>
                <w:sz w:val="24"/>
                <w:szCs w:val="24"/>
                <w:rtl/>
              </w:rPr>
              <w:t>(محطة قاعدة متوسطة المدى)</w:t>
            </w:r>
          </w:p>
        </w:tc>
        <w:tc>
          <w:tcPr>
            <w:tcW w:w="1077" w:type="dxa"/>
            <w:vAlign w:val="center"/>
          </w:tcPr>
          <w:p w:rsidR="00F771E0" w:rsidRPr="009E3C1F" w:rsidRDefault="00F771E0" w:rsidP="00933030">
            <w:pPr>
              <w:pStyle w:val="TableHead0"/>
              <w:rPr>
                <w:rFonts w:hint="eastAsia"/>
                <w:spacing w:val="-6"/>
                <w:sz w:val="24"/>
                <w:szCs w:val="24"/>
              </w:rPr>
            </w:pPr>
            <w:r w:rsidRPr="009E3C1F">
              <w:rPr>
                <w:rFonts w:hint="cs"/>
                <w:spacing w:val="-6"/>
                <w:sz w:val="24"/>
                <w:szCs w:val="24"/>
                <w:rtl/>
              </w:rPr>
              <w:t>المستوى الأقصى</w:t>
            </w:r>
            <w:r w:rsidRPr="009E3C1F">
              <w:rPr>
                <w:spacing w:val="-6"/>
                <w:sz w:val="24"/>
                <w:szCs w:val="24"/>
                <w:rtl/>
              </w:rPr>
              <w:br/>
            </w:r>
            <w:r w:rsidRPr="009E3C1F">
              <w:rPr>
                <w:rFonts w:hint="cs"/>
                <w:spacing w:val="-6"/>
                <w:sz w:val="24"/>
                <w:szCs w:val="24"/>
                <w:rtl/>
              </w:rPr>
              <w:t>(محطة قاعدة لمنطقة محلية)</w:t>
            </w:r>
          </w:p>
        </w:tc>
        <w:tc>
          <w:tcPr>
            <w:tcW w:w="964" w:type="dxa"/>
            <w:tcMar>
              <w:left w:w="85" w:type="dxa"/>
              <w:right w:w="85" w:type="dxa"/>
            </w:tcMar>
            <w:vAlign w:val="center"/>
          </w:tcPr>
          <w:p w:rsidR="00F771E0" w:rsidRPr="009E3C1F" w:rsidRDefault="00F771E0" w:rsidP="00933030">
            <w:pPr>
              <w:pStyle w:val="TableHead0"/>
              <w:rPr>
                <w:rFonts w:hint="eastAsia"/>
                <w:spacing w:val="-6"/>
                <w:sz w:val="24"/>
                <w:szCs w:val="24"/>
              </w:rPr>
            </w:pPr>
            <w:r w:rsidRPr="009E3C1F">
              <w:rPr>
                <w:spacing w:val="-6"/>
                <w:sz w:val="24"/>
                <w:szCs w:val="24"/>
                <w:rtl/>
              </w:rPr>
              <w:t>عرض نطاق القياس</w:t>
            </w:r>
          </w:p>
        </w:tc>
        <w:tc>
          <w:tcPr>
            <w:tcW w:w="1871" w:type="dxa"/>
            <w:tcMar>
              <w:left w:w="85" w:type="dxa"/>
              <w:right w:w="85" w:type="dxa"/>
            </w:tcMar>
            <w:vAlign w:val="center"/>
          </w:tcPr>
          <w:p w:rsidR="00F771E0" w:rsidRPr="009E3C1F" w:rsidRDefault="00F771E0" w:rsidP="00933030">
            <w:pPr>
              <w:pStyle w:val="TableHead0"/>
              <w:rPr>
                <w:rFonts w:hint="eastAsia"/>
                <w:spacing w:val="-6"/>
                <w:sz w:val="24"/>
                <w:szCs w:val="24"/>
              </w:rPr>
            </w:pPr>
            <w:r w:rsidRPr="009E3C1F">
              <w:rPr>
                <w:spacing w:val="-6"/>
                <w:sz w:val="24"/>
                <w:szCs w:val="24"/>
                <w:rtl/>
              </w:rPr>
              <w:t>ملاحظ</w:t>
            </w:r>
            <w:r w:rsidRPr="009E3C1F">
              <w:rPr>
                <w:rFonts w:hint="cs"/>
                <w:spacing w:val="-6"/>
                <w:sz w:val="24"/>
                <w:szCs w:val="24"/>
                <w:rtl/>
              </w:rPr>
              <w:t>ات</w:t>
            </w:r>
          </w:p>
        </w:tc>
      </w:tr>
      <w:tr w:rsidR="00E173F3" w:rsidRPr="009E3C1F" w:rsidTr="00C73D6E">
        <w:trPr>
          <w:cantSplit/>
          <w:jc w:val="center"/>
        </w:trPr>
        <w:tc>
          <w:tcPr>
            <w:tcW w:w="1787" w:type="dxa"/>
            <w:tcMar>
              <w:left w:w="85" w:type="dxa"/>
              <w:right w:w="85" w:type="dxa"/>
            </w:tcMar>
          </w:tcPr>
          <w:p w:rsidR="00E173F3" w:rsidRPr="009E3C1F" w:rsidRDefault="00E173F3" w:rsidP="00933030">
            <w:pPr>
              <w:pStyle w:val="Tabletexte"/>
              <w:keepNext/>
              <w:jc w:val="center"/>
              <w:rPr>
                <w:lang w:val="sv-SE" w:eastAsia="fr-FR"/>
              </w:rPr>
            </w:pPr>
            <w:r w:rsidRPr="009E3C1F">
              <w:rPr>
                <w:lang w:val="sv-SE" w:eastAsia="fr-FR"/>
              </w:rPr>
              <w:t xml:space="preserve">UTRA FDD Band IV </w:t>
            </w:r>
            <w:r w:rsidRPr="009E3C1F">
              <w:rPr>
                <w:lang w:val="sv-SE" w:eastAsia="fr-FR"/>
              </w:rPr>
              <w:br/>
            </w:r>
            <w:r w:rsidRPr="009E3C1F">
              <w:rPr>
                <w:rFonts w:hint="cs"/>
                <w:rtl/>
                <w:lang w:val="sv-SE" w:eastAsia="fr-FR" w:bidi="ar-EG"/>
              </w:rPr>
              <w:t xml:space="preserve">أو </w:t>
            </w:r>
            <w:r w:rsidRPr="009E3C1F">
              <w:rPr>
                <w:lang w:val="sv-SE" w:eastAsia="fr-FR"/>
              </w:rPr>
              <w:t>E-UTRA Band 4</w:t>
            </w:r>
          </w:p>
        </w:tc>
        <w:tc>
          <w:tcPr>
            <w:tcW w:w="1928" w:type="dxa"/>
            <w:tcMar>
              <w:left w:w="85" w:type="dxa"/>
              <w:right w:w="85" w:type="dxa"/>
            </w:tcMar>
          </w:tcPr>
          <w:p w:rsidR="00E173F3" w:rsidRPr="009E3C1F" w:rsidRDefault="00E173F3" w:rsidP="00933030">
            <w:pPr>
              <w:pStyle w:val="Tabletexte"/>
              <w:keepNext/>
              <w:jc w:val="center"/>
              <w:rPr>
                <w:lang w:eastAsia="fr-FR"/>
              </w:rPr>
            </w:pPr>
            <w:r w:rsidRPr="009E3C1F">
              <w:rPr>
                <w:lang w:eastAsia="fr-FR"/>
              </w:rPr>
              <w:t>MHz 1 755-1 710</w:t>
            </w:r>
          </w:p>
        </w:tc>
        <w:tc>
          <w:tcPr>
            <w:tcW w:w="1077" w:type="dxa"/>
            <w:tcMar>
              <w:left w:w="85" w:type="dxa"/>
              <w:right w:w="85" w:type="dxa"/>
            </w:tcMar>
          </w:tcPr>
          <w:p w:rsidR="00E173F3" w:rsidRPr="009E3C1F" w:rsidRDefault="00E173F3" w:rsidP="00933030">
            <w:pPr>
              <w:pStyle w:val="Tabletexte"/>
              <w:keepNext/>
              <w:jc w:val="center"/>
              <w:rPr>
                <w:lang w:eastAsia="fr-FR"/>
              </w:rPr>
            </w:pPr>
            <w:r w:rsidRPr="009E3C1F">
              <w:rPr>
                <w:lang w:eastAsia="fr-FR"/>
              </w:rPr>
              <w:t>dBm 96−</w:t>
            </w:r>
          </w:p>
        </w:tc>
        <w:tc>
          <w:tcPr>
            <w:tcW w:w="1077" w:type="dxa"/>
          </w:tcPr>
          <w:p w:rsidR="00E173F3" w:rsidRPr="009E3C1F" w:rsidRDefault="00E173F3" w:rsidP="00933030">
            <w:pPr>
              <w:pStyle w:val="Tabletexte"/>
              <w:keepNext/>
              <w:jc w:val="center"/>
              <w:rPr>
                <w:lang w:eastAsia="fr-FR"/>
              </w:rPr>
            </w:pPr>
            <w:r w:rsidRPr="009E3C1F">
              <w:rPr>
                <w:lang w:eastAsia="fr-FR"/>
              </w:rPr>
              <w:t>dBm 91−</w:t>
            </w:r>
          </w:p>
        </w:tc>
        <w:tc>
          <w:tcPr>
            <w:tcW w:w="1077" w:type="dxa"/>
          </w:tcPr>
          <w:p w:rsidR="00E173F3" w:rsidRPr="009E3C1F" w:rsidRDefault="00E173F3" w:rsidP="00933030">
            <w:pPr>
              <w:pStyle w:val="Tabletexte"/>
              <w:keepNext/>
              <w:jc w:val="center"/>
              <w:rPr>
                <w:lang w:eastAsia="fr-FR"/>
              </w:rPr>
            </w:pPr>
            <w:r w:rsidRPr="009E3C1F">
              <w:rPr>
                <w:lang w:eastAsia="fr-FR"/>
              </w:rPr>
              <w:t>dBm 88−</w:t>
            </w:r>
          </w:p>
        </w:tc>
        <w:tc>
          <w:tcPr>
            <w:tcW w:w="964" w:type="dxa"/>
            <w:tcMar>
              <w:left w:w="85" w:type="dxa"/>
              <w:right w:w="85" w:type="dxa"/>
            </w:tcMar>
          </w:tcPr>
          <w:p w:rsidR="00E173F3" w:rsidRPr="009E3C1F" w:rsidRDefault="00E173F3" w:rsidP="00933030">
            <w:pPr>
              <w:pStyle w:val="Tabletexte"/>
              <w:keepNext/>
              <w:jc w:val="center"/>
              <w:rPr>
                <w:lang w:eastAsia="fr-FR"/>
              </w:rPr>
            </w:pPr>
            <w:r w:rsidRPr="009E3C1F">
              <w:rPr>
                <w:lang w:eastAsia="fr-FR"/>
              </w:rPr>
              <w:t>kHz 100</w:t>
            </w:r>
          </w:p>
        </w:tc>
        <w:tc>
          <w:tcPr>
            <w:tcW w:w="1871" w:type="dxa"/>
            <w:tcMar>
              <w:left w:w="85" w:type="dxa"/>
              <w:right w:w="85" w:type="dxa"/>
            </w:tcMar>
          </w:tcPr>
          <w:p w:rsidR="00E173F3" w:rsidRPr="009E3C1F" w:rsidRDefault="00E173F3" w:rsidP="00933030">
            <w:pPr>
              <w:pStyle w:val="Tabletexte"/>
              <w:keepNext/>
              <w:jc w:val="center"/>
              <w:rPr>
                <w:rtl/>
                <w:lang w:val="en-GB" w:eastAsia="fr-FR" w:bidi="ar-EG"/>
              </w:rPr>
            </w:pPr>
            <w:r w:rsidRPr="009E3C1F">
              <w:rPr>
                <w:rFonts w:hint="cs"/>
                <w:rtl/>
                <w:lang w:val="en-GB" w:eastAsia="fr-FR" w:bidi="ar-EG"/>
              </w:rPr>
              <w:t>-</w:t>
            </w:r>
          </w:p>
        </w:tc>
      </w:tr>
      <w:tr w:rsidR="00E173F3" w:rsidRPr="009E3C1F" w:rsidTr="00C73D6E">
        <w:trPr>
          <w:cantSplit/>
          <w:jc w:val="center"/>
        </w:trPr>
        <w:tc>
          <w:tcPr>
            <w:tcW w:w="1787" w:type="dxa"/>
            <w:tcMar>
              <w:left w:w="85" w:type="dxa"/>
              <w:right w:w="85" w:type="dxa"/>
            </w:tcMar>
          </w:tcPr>
          <w:p w:rsidR="00E173F3" w:rsidRPr="009E3C1F" w:rsidRDefault="00E173F3" w:rsidP="00933030">
            <w:pPr>
              <w:pStyle w:val="Tabletexte"/>
              <w:keepNext/>
              <w:jc w:val="center"/>
              <w:rPr>
                <w:lang w:val="sv-SE" w:eastAsia="fr-FR"/>
              </w:rPr>
            </w:pPr>
            <w:r w:rsidRPr="009E3C1F">
              <w:rPr>
                <w:lang w:val="sv-SE" w:eastAsia="fr-FR"/>
              </w:rPr>
              <w:t xml:space="preserve">UTRA FDD Band V </w:t>
            </w:r>
            <w:r w:rsidRPr="009E3C1F">
              <w:rPr>
                <w:lang w:val="sv-SE" w:eastAsia="fr-FR"/>
              </w:rPr>
              <w:br/>
            </w:r>
            <w:r w:rsidRPr="009E3C1F">
              <w:rPr>
                <w:rFonts w:hint="cs"/>
                <w:rtl/>
                <w:lang w:val="sv-SE" w:eastAsia="fr-FR" w:bidi="ar-EG"/>
              </w:rPr>
              <w:t xml:space="preserve">أو </w:t>
            </w:r>
            <w:r w:rsidRPr="009E3C1F">
              <w:rPr>
                <w:lang w:val="sv-SE" w:eastAsia="fr-FR"/>
              </w:rPr>
              <w:t>E-UTRA Band 5</w:t>
            </w:r>
          </w:p>
        </w:tc>
        <w:tc>
          <w:tcPr>
            <w:tcW w:w="1928" w:type="dxa"/>
            <w:tcMar>
              <w:left w:w="85" w:type="dxa"/>
              <w:right w:w="85" w:type="dxa"/>
            </w:tcMar>
          </w:tcPr>
          <w:p w:rsidR="00E173F3" w:rsidRPr="009E3C1F" w:rsidRDefault="00E173F3" w:rsidP="00933030">
            <w:pPr>
              <w:pStyle w:val="Tabletexte"/>
              <w:keepNext/>
              <w:jc w:val="center"/>
              <w:rPr>
                <w:lang w:eastAsia="fr-FR"/>
              </w:rPr>
            </w:pPr>
            <w:r w:rsidRPr="009E3C1F">
              <w:rPr>
                <w:lang w:eastAsia="fr-FR"/>
              </w:rPr>
              <w:t>MHz 849-824</w:t>
            </w:r>
          </w:p>
        </w:tc>
        <w:tc>
          <w:tcPr>
            <w:tcW w:w="1077" w:type="dxa"/>
            <w:tcMar>
              <w:left w:w="85" w:type="dxa"/>
              <w:right w:w="85" w:type="dxa"/>
            </w:tcMar>
          </w:tcPr>
          <w:p w:rsidR="00E173F3" w:rsidRPr="009E3C1F" w:rsidRDefault="00E173F3" w:rsidP="00933030">
            <w:pPr>
              <w:pStyle w:val="Tabletexte"/>
              <w:keepNext/>
              <w:jc w:val="center"/>
              <w:rPr>
                <w:lang w:eastAsia="fr-FR"/>
              </w:rPr>
            </w:pPr>
            <w:r w:rsidRPr="009E3C1F">
              <w:rPr>
                <w:lang w:eastAsia="fr-FR"/>
              </w:rPr>
              <w:t>dBm 96−</w:t>
            </w:r>
          </w:p>
        </w:tc>
        <w:tc>
          <w:tcPr>
            <w:tcW w:w="1077" w:type="dxa"/>
          </w:tcPr>
          <w:p w:rsidR="00E173F3" w:rsidRPr="009E3C1F" w:rsidRDefault="00E173F3" w:rsidP="00933030">
            <w:pPr>
              <w:pStyle w:val="Tabletexte"/>
              <w:keepNext/>
              <w:jc w:val="center"/>
              <w:rPr>
                <w:lang w:eastAsia="fr-FR"/>
              </w:rPr>
            </w:pPr>
            <w:r w:rsidRPr="009E3C1F">
              <w:rPr>
                <w:lang w:eastAsia="fr-FR"/>
              </w:rPr>
              <w:t>dBm 91−</w:t>
            </w:r>
          </w:p>
        </w:tc>
        <w:tc>
          <w:tcPr>
            <w:tcW w:w="1077" w:type="dxa"/>
          </w:tcPr>
          <w:p w:rsidR="00E173F3" w:rsidRPr="009E3C1F" w:rsidRDefault="00E173F3" w:rsidP="00933030">
            <w:pPr>
              <w:pStyle w:val="Tabletexte"/>
              <w:keepNext/>
              <w:jc w:val="center"/>
              <w:rPr>
                <w:lang w:eastAsia="fr-FR"/>
              </w:rPr>
            </w:pPr>
            <w:r w:rsidRPr="009E3C1F">
              <w:rPr>
                <w:lang w:eastAsia="fr-FR"/>
              </w:rPr>
              <w:t>dBm 88−</w:t>
            </w:r>
          </w:p>
        </w:tc>
        <w:tc>
          <w:tcPr>
            <w:tcW w:w="964" w:type="dxa"/>
            <w:tcMar>
              <w:left w:w="85" w:type="dxa"/>
              <w:right w:w="85" w:type="dxa"/>
            </w:tcMar>
          </w:tcPr>
          <w:p w:rsidR="00E173F3" w:rsidRPr="009E3C1F" w:rsidRDefault="00E173F3" w:rsidP="00933030">
            <w:pPr>
              <w:pStyle w:val="Tabletexte"/>
              <w:keepNext/>
              <w:jc w:val="center"/>
              <w:rPr>
                <w:lang w:eastAsia="fr-FR"/>
              </w:rPr>
            </w:pPr>
            <w:r w:rsidRPr="009E3C1F">
              <w:rPr>
                <w:lang w:eastAsia="fr-FR"/>
              </w:rPr>
              <w:t>kHz 100</w:t>
            </w:r>
          </w:p>
        </w:tc>
        <w:tc>
          <w:tcPr>
            <w:tcW w:w="1871" w:type="dxa"/>
            <w:tcMar>
              <w:left w:w="85" w:type="dxa"/>
              <w:right w:w="85" w:type="dxa"/>
            </w:tcMar>
          </w:tcPr>
          <w:p w:rsidR="00E173F3" w:rsidRPr="009E3C1F" w:rsidRDefault="00E173F3" w:rsidP="00933030">
            <w:pPr>
              <w:pStyle w:val="Tabletexte"/>
              <w:keepNext/>
              <w:jc w:val="center"/>
              <w:rPr>
                <w:rtl/>
                <w:lang w:val="en-GB" w:eastAsia="fr-FR" w:bidi="ar-EG"/>
              </w:rPr>
            </w:pPr>
            <w:r w:rsidRPr="009E3C1F">
              <w:rPr>
                <w:rFonts w:hint="cs"/>
                <w:rtl/>
                <w:lang w:val="en-GB" w:eastAsia="fr-FR" w:bidi="ar-EG"/>
              </w:rPr>
              <w:t>-</w:t>
            </w:r>
          </w:p>
        </w:tc>
      </w:tr>
      <w:tr w:rsidR="00E173F3" w:rsidRPr="009E3C1F" w:rsidTr="00C73D6E">
        <w:trPr>
          <w:cantSplit/>
          <w:jc w:val="center"/>
        </w:trPr>
        <w:tc>
          <w:tcPr>
            <w:tcW w:w="1787" w:type="dxa"/>
            <w:tcMar>
              <w:left w:w="85" w:type="dxa"/>
              <w:right w:w="85" w:type="dxa"/>
            </w:tcMar>
          </w:tcPr>
          <w:p w:rsidR="00E173F3" w:rsidRPr="009E3C1F" w:rsidRDefault="00E173F3" w:rsidP="00C73D6E">
            <w:pPr>
              <w:pStyle w:val="Tabletexte"/>
              <w:jc w:val="center"/>
              <w:rPr>
                <w:lang w:val="sv-SE" w:eastAsia="fr-FR"/>
              </w:rPr>
            </w:pPr>
            <w:r w:rsidRPr="009E3C1F">
              <w:rPr>
                <w:lang w:val="sv-SE" w:eastAsia="fr-FR"/>
              </w:rPr>
              <w:t>UTRA FDD</w:t>
            </w:r>
          </w:p>
          <w:p w:rsidR="00E173F3" w:rsidRPr="009E3C1F" w:rsidRDefault="00E173F3" w:rsidP="00C73D6E">
            <w:pPr>
              <w:pStyle w:val="Tabletexte"/>
              <w:jc w:val="center"/>
              <w:rPr>
                <w:lang w:val="sv-SE" w:eastAsia="fr-FR"/>
              </w:rPr>
            </w:pPr>
            <w:r w:rsidRPr="009E3C1F">
              <w:rPr>
                <w:lang w:val="sv-SE" w:eastAsia="fr-FR"/>
              </w:rPr>
              <w:t xml:space="preserve">Band VI, XIX </w:t>
            </w:r>
            <w:r w:rsidRPr="009E3C1F">
              <w:rPr>
                <w:lang w:val="sv-SE" w:eastAsia="fr-FR"/>
              </w:rPr>
              <w:br/>
            </w:r>
            <w:r w:rsidRPr="009E3C1F">
              <w:rPr>
                <w:rFonts w:hint="cs"/>
                <w:rtl/>
                <w:lang w:val="sv-SE" w:eastAsia="fr-FR" w:bidi="ar-EG"/>
              </w:rPr>
              <w:t xml:space="preserve">أو </w:t>
            </w:r>
            <w:r w:rsidRPr="009E3C1F">
              <w:rPr>
                <w:lang w:val="sv-SE" w:eastAsia="fr-FR"/>
              </w:rPr>
              <w:t>E-UTRA Band 6, 19</w:t>
            </w:r>
          </w:p>
        </w:tc>
        <w:tc>
          <w:tcPr>
            <w:tcW w:w="1928" w:type="dxa"/>
            <w:tcMar>
              <w:left w:w="85" w:type="dxa"/>
              <w:right w:w="85" w:type="dxa"/>
            </w:tcMar>
          </w:tcPr>
          <w:p w:rsidR="00E173F3" w:rsidRPr="009E3C1F" w:rsidRDefault="00E173F3" w:rsidP="00C73D6E">
            <w:pPr>
              <w:pStyle w:val="Tabletexte"/>
              <w:jc w:val="center"/>
              <w:rPr>
                <w:lang w:val="sv-SE" w:eastAsia="fr-FR"/>
              </w:rPr>
            </w:pPr>
            <w:r w:rsidRPr="009E3C1F">
              <w:rPr>
                <w:lang w:val="sv-SE" w:eastAsia="fr-FR"/>
              </w:rPr>
              <w:t>MHz 845-830</w:t>
            </w:r>
          </w:p>
        </w:tc>
        <w:tc>
          <w:tcPr>
            <w:tcW w:w="1077" w:type="dxa"/>
            <w:tcMar>
              <w:left w:w="85" w:type="dxa"/>
              <w:right w:w="85" w:type="dxa"/>
            </w:tcMar>
          </w:tcPr>
          <w:p w:rsidR="00E173F3" w:rsidRPr="009E3C1F" w:rsidRDefault="00E173F3" w:rsidP="00C73D6E">
            <w:pPr>
              <w:pStyle w:val="Tabletexte"/>
              <w:jc w:val="center"/>
              <w:rPr>
                <w:lang w:val="sv-SE" w:eastAsia="fr-FR"/>
              </w:rPr>
            </w:pPr>
            <w:r w:rsidRPr="009E3C1F">
              <w:rPr>
                <w:lang w:val="sv-SE" w:eastAsia="fr-FR"/>
              </w:rPr>
              <w:t>dBm 96−</w:t>
            </w:r>
          </w:p>
        </w:tc>
        <w:tc>
          <w:tcPr>
            <w:tcW w:w="1077" w:type="dxa"/>
          </w:tcPr>
          <w:p w:rsidR="00E173F3" w:rsidRPr="009E3C1F" w:rsidRDefault="00E173F3" w:rsidP="00C73D6E">
            <w:pPr>
              <w:pStyle w:val="Tabletexte"/>
              <w:jc w:val="center"/>
              <w:rPr>
                <w:lang w:val="sv-SE" w:eastAsia="fr-FR"/>
              </w:rPr>
            </w:pPr>
            <w:r w:rsidRPr="009E3C1F">
              <w:rPr>
                <w:lang w:val="sv-SE" w:eastAsia="fr-FR"/>
              </w:rPr>
              <w:t>dBm 91−</w:t>
            </w:r>
          </w:p>
        </w:tc>
        <w:tc>
          <w:tcPr>
            <w:tcW w:w="1077" w:type="dxa"/>
          </w:tcPr>
          <w:p w:rsidR="00E173F3" w:rsidRPr="009E3C1F" w:rsidRDefault="00E173F3" w:rsidP="00C73D6E">
            <w:pPr>
              <w:pStyle w:val="Tabletexte"/>
              <w:jc w:val="center"/>
              <w:rPr>
                <w:lang w:val="sv-SE" w:eastAsia="fr-FR"/>
              </w:rPr>
            </w:pPr>
            <w:r w:rsidRPr="009E3C1F">
              <w:rPr>
                <w:lang w:val="sv-SE" w:eastAsia="fr-FR"/>
              </w:rPr>
              <w:t>dBm 88−</w:t>
            </w:r>
          </w:p>
        </w:tc>
        <w:tc>
          <w:tcPr>
            <w:tcW w:w="964" w:type="dxa"/>
            <w:tcMar>
              <w:left w:w="85" w:type="dxa"/>
              <w:right w:w="85" w:type="dxa"/>
            </w:tcMar>
          </w:tcPr>
          <w:p w:rsidR="00E173F3" w:rsidRPr="009E3C1F" w:rsidRDefault="00E173F3" w:rsidP="00C73D6E">
            <w:pPr>
              <w:pStyle w:val="Tabletexte"/>
              <w:jc w:val="center"/>
              <w:rPr>
                <w:lang w:val="sv-SE" w:eastAsia="fr-FR"/>
              </w:rPr>
            </w:pPr>
            <w:r w:rsidRPr="009E3C1F">
              <w:rPr>
                <w:lang w:val="sv-SE" w:eastAsia="fr-FR"/>
              </w:rPr>
              <w:t>kHz 100</w:t>
            </w:r>
          </w:p>
        </w:tc>
        <w:tc>
          <w:tcPr>
            <w:tcW w:w="1871" w:type="dxa"/>
            <w:tcMar>
              <w:left w:w="85" w:type="dxa"/>
              <w:right w:w="85" w:type="dxa"/>
            </w:tcMar>
          </w:tcPr>
          <w:p w:rsidR="00E173F3" w:rsidRPr="009E3C1F" w:rsidRDefault="00E173F3" w:rsidP="00C73D6E">
            <w:pPr>
              <w:pStyle w:val="Tabletexte"/>
              <w:jc w:val="center"/>
              <w:rPr>
                <w:rtl/>
                <w:lang w:val="en-GB" w:eastAsia="fr-FR" w:bidi="ar-EG"/>
              </w:rPr>
            </w:pPr>
            <w:r w:rsidRPr="009E3C1F">
              <w:rPr>
                <w:rFonts w:hint="cs"/>
                <w:rtl/>
                <w:lang w:val="en-GB" w:eastAsia="fr-FR" w:bidi="ar-EG"/>
              </w:rPr>
              <w:t>-</w:t>
            </w:r>
          </w:p>
        </w:tc>
      </w:tr>
      <w:tr w:rsidR="00E173F3" w:rsidRPr="009E3C1F" w:rsidTr="00C73D6E">
        <w:trPr>
          <w:cantSplit/>
          <w:jc w:val="center"/>
        </w:trPr>
        <w:tc>
          <w:tcPr>
            <w:tcW w:w="1787" w:type="dxa"/>
            <w:tcMar>
              <w:left w:w="85" w:type="dxa"/>
              <w:right w:w="85" w:type="dxa"/>
            </w:tcMar>
          </w:tcPr>
          <w:p w:rsidR="00E173F3" w:rsidRPr="009E3C1F" w:rsidRDefault="00E173F3" w:rsidP="00C73D6E">
            <w:pPr>
              <w:pStyle w:val="Tabletexte"/>
              <w:jc w:val="center"/>
              <w:rPr>
                <w:lang w:val="sv-SE" w:eastAsia="fr-FR"/>
              </w:rPr>
            </w:pPr>
            <w:r w:rsidRPr="009E3C1F">
              <w:rPr>
                <w:lang w:val="sv-SE" w:eastAsia="fr-FR"/>
              </w:rPr>
              <w:t xml:space="preserve">UTRA FDD Band VII </w:t>
            </w:r>
            <w:r w:rsidRPr="009E3C1F">
              <w:rPr>
                <w:lang w:val="sv-SE" w:eastAsia="fr-FR"/>
              </w:rPr>
              <w:br/>
            </w:r>
            <w:r w:rsidRPr="009E3C1F">
              <w:rPr>
                <w:rFonts w:hint="cs"/>
                <w:rtl/>
                <w:lang w:val="sv-SE" w:eastAsia="fr-FR" w:bidi="ar-EG"/>
              </w:rPr>
              <w:t xml:space="preserve">أو </w:t>
            </w:r>
            <w:r w:rsidRPr="009E3C1F">
              <w:rPr>
                <w:lang w:val="sv-SE" w:eastAsia="fr-FR"/>
              </w:rPr>
              <w:t>E-UTRA Band 7</w:t>
            </w:r>
          </w:p>
        </w:tc>
        <w:tc>
          <w:tcPr>
            <w:tcW w:w="1928" w:type="dxa"/>
            <w:tcMar>
              <w:left w:w="85" w:type="dxa"/>
              <w:right w:w="85" w:type="dxa"/>
            </w:tcMar>
          </w:tcPr>
          <w:p w:rsidR="00E173F3" w:rsidRPr="009E3C1F" w:rsidRDefault="00E173F3" w:rsidP="00C73D6E">
            <w:pPr>
              <w:pStyle w:val="Tabletexte"/>
              <w:jc w:val="center"/>
              <w:rPr>
                <w:lang w:val="sv-SE" w:eastAsia="fr-FR"/>
              </w:rPr>
            </w:pPr>
            <w:r w:rsidRPr="009E3C1F">
              <w:rPr>
                <w:lang w:val="sv-SE" w:eastAsia="fr-FR"/>
              </w:rPr>
              <w:t>MHz 2 570-2 500</w:t>
            </w:r>
          </w:p>
        </w:tc>
        <w:tc>
          <w:tcPr>
            <w:tcW w:w="1077" w:type="dxa"/>
            <w:tcMar>
              <w:left w:w="85" w:type="dxa"/>
              <w:right w:w="85" w:type="dxa"/>
            </w:tcMar>
          </w:tcPr>
          <w:p w:rsidR="00E173F3" w:rsidRPr="009E3C1F" w:rsidRDefault="00E173F3" w:rsidP="00C73D6E">
            <w:pPr>
              <w:pStyle w:val="Tabletexte"/>
              <w:jc w:val="center"/>
              <w:rPr>
                <w:lang w:val="sv-SE" w:eastAsia="fr-FR"/>
              </w:rPr>
            </w:pPr>
            <w:r w:rsidRPr="009E3C1F">
              <w:rPr>
                <w:lang w:val="sv-SE" w:eastAsia="fr-FR"/>
              </w:rPr>
              <w:t>dBm 96−</w:t>
            </w:r>
          </w:p>
        </w:tc>
        <w:tc>
          <w:tcPr>
            <w:tcW w:w="1077" w:type="dxa"/>
          </w:tcPr>
          <w:p w:rsidR="00E173F3" w:rsidRPr="009E3C1F" w:rsidRDefault="00E173F3" w:rsidP="00C73D6E">
            <w:pPr>
              <w:pStyle w:val="Tabletexte"/>
              <w:jc w:val="center"/>
              <w:rPr>
                <w:lang w:val="sv-SE" w:eastAsia="fr-FR"/>
              </w:rPr>
            </w:pPr>
            <w:r w:rsidRPr="009E3C1F">
              <w:rPr>
                <w:lang w:val="sv-SE" w:eastAsia="fr-FR"/>
              </w:rPr>
              <w:t>dBm 91−</w:t>
            </w:r>
          </w:p>
        </w:tc>
        <w:tc>
          <w:tcPr>
            <w:tcW w:w="1077" w:type="dxa"/>
          </w:tcPr>
          <w:p w:rsidR="00E173F3" w:rsidRPr="009E3C1F" w:rsidRDefault="00E173F3" w:rsidP="00C73D6E">
            <w:pPr>
              <w:pStyle w:val="Tabletexte"/>
              <w:jc w:val="center"/>
              <w:rPr>
                <w:lang w:val="sv-SE" w:eastAsia="fr-FR"/>
              </w:rPr>
            </w:pPr>
            <w:r w:rsidRPr="009E3C1F">
              <w:rPr>
                <w:lang w:val="sv-SE" w:eastAsia="fr-FR"/>
              </w:rPr>
              <w:t>dBm 88−</w:t>
            </w:r>
          </w:p>
        </w:tc>
        <w:tc>
          <w:tcPr>
            <w:tcW w:w="964" w:type="dxa"/>
            <w:tcMar>
              <w:left w:w="85" w:type="dxa"/>
              <w:right w:w="85" w:type="dxa"/>
            </w:tcMar>
          </w:tcPr>
          <w:p w:rsidR="00E173F3" w:rsidRPr="009E3C1F" w:rsidRDefault="00E173F3" w:rsidP="00C73D6E">
            <w:pPr>
              <w:pStyle w:val="Tabletexte"/>
              <w:jc w:val="center"/>
              <w:rPr>
                <w:lang w:eastAsia="fr-FR"/>
              </w:rPr>
            </w:pPr>
            <w:r w:rsidRPr="009E3C1F">
              <w:rPr>
                <w:lang w:val="sv-SE" w:eastAsia="fr-FR"/>
              </w:rPr>
              <w:t>kHz 1</w:t>
            </w:r>
            <w:r w:rsidRPr="009E3C1F">
              <w:rPr>
                <w:lang w:eastAsia="fr-FR"/>
              </w:rPr>
              <w:t>00</w:t>
            </w:r>
          </w:p>
        </w:tc>
        <w:tc>
          <w:tcPr>
            <w:tcW w:w="1871" w:type="dxa"/>
            <w:tcMar>
              <w:left w:w="85" w:type="dxa"/>
              <w:right w:w="85" w:type="dxa"/>
            </w:tcMar>
          </w:tcPr>
          <w:p w:rsidR="00E173F3" w:rsidRPr="009E3C1F" w:rsidRDefault="00E173F3" w:rsidP="00C73D6E">
            <w:pPr>
              <w:pStyle w:val="Tabletexte"/>
              <w:jc w:val="center"/>
              <w:rPr>
                <w:rtl/>
                <w:lang w:val="en-GB" w:eastAsia="fr-FR" w:bidi="ar-EG"/>
              </w:rPr>
            </w:pPr>
            <w:r w:rsidRPr="009E3C1F">
              <w:rPr>
                <w:rFonts w:hint="cs"/>
                <w:rtl/>
                <w:lang w:val="en-GB" w:eastAsia="fr-FR" w:bidi="ar-EG"/>
              </w:rPr>
              <w:t>-</w:t>
            </w:r>
          </w:p>
        </w:tc>
      </w:tr>
      <w:tr w:rsidR="00E173F3" w:rsidRPr="009E3C1F" w:rsidTr="00C73D6E">
        <w:trPr>
          <w:cantSplit/>
          <w:jc w:val="center"/>
        </w:trPr>
        <w:tc>
          <w:tcPr>
            <w:tcW w:w="1787" w:type="dxa"/>
            <w:tcMar>
              <w:left w:w="85" w:type="dxa"/>
              <w:right w:w="85" w:type="dxa"/>
            </w:tcMar>
          </w:tcPr>
          <w:p w:rsidR="00E173F3" w:rsidRPr="009E3C1F" w:rsidRDefault="00E173F3" w:rsidP="00C73D6E">
            <w:pPr>
              <w:pStyle w:val="Tabletexte"/>
              <w:jc w:val="center"/>
              <w:rPr>
                <w:lang w:val="sv-SE" w:eastAsia="fr-FR"/>
              </w:rPr>
            </w:pPr>
            <w:r w:rsidRPr="009E3C1F">
              <w:rPr>
                <w:lang w:val="sv-SE" w:eastAsia="fr-FR"/>
              </w:rPr>
              <w:t xml:space="preserve">UTRA FDD Band VIII </w:t>
            </w:r>
            <w:r w:rsidRPr="009E3C1F">
              <w:rPr>
                <w:lang w:val="sv-SE" w:eastAsia="fr-FR"/>
              </w:rPr>
              <w:br/>
            </w:r>
            <w:r w:rsidRPr="009E3C1F">
              <w:rPr>
                <w:rFonts w:hint="cs"/>
                <w:rtl/>
                <w:lang w:val="sv-SE" w:eastAsia="fr-FR" w:bidi="ar-EG"/>
              </w:rPr>
              <w:t xml:space="preserve">أو </w:t>
            </w:r>
            <w:r w:rsidRPr="009E3C1F">
              <w:rPr>
                <w:lang w:val="sv-SE" w:eastAsia="fr-FR"/>
              </w:rPr>
              <w:t>E-UTRA Band 8</w:t>
            </w:r>
          </w:p>
        </w:tc>
        <w:tc>
          <w:tcPr>
            <w:tcW w:w="1928" w:type="dxa"/>
            <w:tcMar>
              <w:left w:w="85" w:type="dxa"/>
              <w:right w:w="85" w:type="dxa"/>
            </w:tcMar>
          </w:tcPr>
          <w:p w:rsidR="00E173F3" w:rsidRPr="009E3C1F" w:rsidRDefault="00E173F3" w:rsidP="00C73D6E">
            <w:pPr>
              <w:pStyle w:val="Tabletexte"/>
              <w:jc w:val="center"/>
              <w:rPr>
                <w:lang w:eastAsia="fr-FR"/>
              </w:rPr>
            </w:pPr>
            <w:r w:rsidRPr="009E3C1F">
              <w:rPr>
                <w:lang w:eastAsia="fr-FR"/>
              </w:rPr>
              <w:t>MHz 915-880</w:t>
            </w:r>
          </w:p>
        </w:tc>
        <w:tc>
          <w:tcPr>
            <w:tcW w:w="1077" w:type="dxa"/>
            <w:tcMar>
              <w:left w:w="85" w:type="dxa"/>
              <w:right w:w="85" w:type="dxa"/>
            </w:tcMar>
          </w:tcPr>
          <w:p w:rsidR="00E173F3" w:rsidRPr="009E3C1F" w:rsidRDefault="00E173F3" w:rsidP="00C73D6E">
            <w:pPr>
              <w:pStyle w:val="Tabletexte"/>
              <w:jc w:val="center"/>
              <w:rPr>
                <w:lang w:eastAsia="fr-FR"/>
              </w:rPr>
            </w:pPr>
            <w:r w:rsidRPr="009E3C1F">
              <w:rPr>
                <w:lang w:eastAsia="fr-FR"/>
              </w:rPr>
              <w:t>dBm 96−</w:t>
            </w:r>
          </w:p>
        </w:tc>
        <w:tc>
          <w:tcPr>
            <w:tcW w:w="1077" w:type="dxa"/>
          </w:tcPr>
          <w:p w:rsidR="00E173F3" w:rsidRPr="009E3C1F" w:rsidRDefault="00E173F3" w:rsidP="00C73D6E">
            <w:pPr>
              <w:pStyle w:val="Tabletexte"/>
              <w:jc w:val="center"/>
              <w:rPr>
                <w:lang w:eastAsia="fr-FR"/>
              </w:rPr>
            </w:pPr>
            <w:r w:rsidRPr="009E3C1F">
              <w:rPr>
                <w:lang w:eastAsia="fr-FR"/>
              </w:rPr>
              <w:t>dBm 91−</w:t>
            </w:r>
          </w:p>
        </w:tc>
        <w:tc>
          <w:tcPr>
            <w:tcW w:w="1077" w:type="dxa"/>
          </w:tcPr>
          <w:p w:rsidR="00E173F3" w:rsidRPr="009E3C1F" w:rsidRDefault="00E173F3" w:rsidP="00C73D6E">
            <w:pPr>
              <w:pStyle w:val="Tabletexte"/>
              <w:jc w:val="center"/>
              <w:rPr>
                <w:lang w:eastAsia="fr-FR"/>
              </w:rPr>
            </w:pPr>
            <w:r w:rsidRPr="009E3C1F">
              <w:rPr>
                <w:lang w:eastAsia="fr-FR"/>
              </w:rPr>
              <w:t>dBm 88−</w:t>
            </w:r>
          </w:p>
        </w:tc>
        <w:tc>
          <w:tcPr>
            <w:tcW w:w="964" w:type="dxa"/>
            <w:tcMar>
              <w:left w:w="85" w:type="dxa"/>
              <w:right w:w="85" w:type="dxa"/>
            </w:tcMar>
          </w:tcPr>
          <w:p w:rsidR="00E173F3" w:rsidRPr="009E3C1F" w:rsidRDefault="00E173F3" w:rsidP="00C73D6E">
            <w:pPr>
              <w:pStyle w:val="Tabletexte"/>
              <w:jc w:val="center"/>
              <w:rPr>
                <w:lang w:eastAsia="fr-FR"/>
              </w:rPr>
            </w:pPr>
            <w:r w:rsidRPr="009E3C1F">
              <w:rPr>
                <w:lang w:eastAsia="fr-FR"/>
              </w:rPr>
              <w:t>kHz 100</w:t>
            </w:r>
          </w:p>
        </w:tc>
        <w:tc>
          <w:tcPr>
            <w:tcW w:w="1871" w:type="dxa"/>
            <w:tcMar>
              <w:left w:w="85" w:type="dxa"/>
              <w:right w:w="85" w:type="dxa"/>
            </w:tcMar>
          </w:tcPr>
          <w:p w:rsidR="00E173F3" w:rsidRPr="009E3C1F" w:rsidRDefault="00E173F3" w:rsidP="00C73D6E">
            <w:pPr>
              <w:pStyle w:val="Tabletexte"/>
              <w:jc w:val="center"/>
              <w:rPr>
                <w:rtl/>
                <w:lang w:val="en-GB" w:eastAsia="fr-FR" w:bidi="ar-EG"/>
              </w:rPr>
            </w:pPr>
            <w:r w:rsidRPr="009E3C1F">
              <w:rPr>
                <w:rFonts w:hint="cs"/>
                <w:rtl/>
                <w:lang w:val="en-GB" w:eastAsia="fr-FR" w:bidi="ar-EG"/>
              </w:rPr>
              <w:t>-</w:t>
            </w:r>
          </w:p>
        </w:tc>
      </w:tr>
      <w:tr w:rsidR="00E173F3" w:rsidRPr="009E3C1F" w:rsidTr="00C73D6E">
        <w:trPr>
          <w:cantSplit/>
          <w:jc w:val="center"/>
        </w:trPr>
        <w:tc>
          <w:tcPr>
            <w:tcW w:w="1787" w:type="dxa"/>
            <w:tcMar>
              <w:left w:w="85" w:type="dxa"/>
              <w:right w:w="85" w:type="dxa"/>
            </w:tcMar>
          </w:tcPr>
          <w:p w:rsidR="00E173F3" w:rsidRPr="009E3C1F" w:rsidRDefault="00E173F3" w:rsidP="00C73D6E">
            <w:pPr>
              <w:pStyle w:val="Tabletexte"/>
              <w:jc w:val="center"/>
              <w:rPr>
                <w:lang w:val="sv-SE" w:eastAsia="ja-JP"/>
              </w:rPr>
            </w:pPr>
            <w:r w:rsidRPr="009E3C1F">
              <w:rPr>
                <w:lang w:val="sv-SE" w:eastAsia="fr-FR"/>
              </w:rPr>
              <w:t>UTRA FDD Band I</w:t>
            </w:r>
            <w:r w:rsidRPr="009E3C1F">
              <w:rPr>
                <w:lang w:val="sv-SE" w:eastAsia="ja-JP"/>
              </w:rPr>
              <w:t xml:space="preserve">X </w:t>
            </w:r>
            <w:r w:rsidRPr="009E3C1F">
              <w:rPr>
                <w:lang w:val="sv-SE" w:eastAsia="fr-FR"/>
              </w:rPr>
              <w:br/>
            </w:r>
            <w:r w:rsidRPr="009E3C1F">
              <w:rPr>
                <w:rFonts w:hint="cs"/>
                <w:rtl/>
                <w:lang w:val="sv-SE" w:eastAsia="fr-FR" w:bidi="ar-EG"/>
              </w:rPr>
              <w:t xml:space="preserve">أو </w:t>
            </w:r>
            <w:r w:rsidRPr="009E3C1F">
              <w:rPr>
                <w:lang w:val="sv-SE" w:eastAsia="fr-FR"/>
              </w:rPr>
              <w:t>E-UTRA Band 9</w:t>
            </w:r>
          </w:p>
        </w:tc>
        <w:tc>
          <w:tcPr>
            <w:tcW w:w="1928" w:type="dxa"/>
            <w:tcMar>
              <w:left w:w="85" w:type="dxa"/>
              <w:right w:w="85" w:type="dxa"/>
            </w:tcMar>
          </w:tcPr>
          <w:p w:rsidR="00E173F3" w:rsidRPr="009E3C1F" w:rsidRDefault="00E173F3" w:rsidP="00C73D6E">
            <w:pPr>
              <w:pStyle w:val="Tabletexte"/>
              <w:jc w:val="center"/>
              <w:rPr>
                <w:lang w:eastAsia="fr-FR"/>
              </w:rPr>
            </w:pPr>
            <w:r w:rsidRPr="009E3C1F">
              <w:rPr>
                <w:lang w:eastAsia="fr-FR"/>
              </w:rPr>
              <w:t>MHz 1 784,9</w:t>
            </w:r>
            <w:r w:rsidRPr="009E3C1F">
              <w:rPr>
                <w:lang w:eastAsia="fr-FR"/>
              </w:rPr>
              <w:noBreakHyphen/>
              <w:t>1 749,9</w:t>
            </w:r>
          </w:p>
        </w:tc>
        <w:tc>
          <w:tcPr>
            <w:tcW w:w="1077" w:type="dxa"/>
            <w:tcMar>
              <w:left w:w="85" w:type="dxa"/>
              <w:right w:w="85" w:type="dxa"/>
            </w:tcMar>
          </w:tcPr>
          <w:p w:rsidR="00E173F3" w:rsidRPr="009E3C1F" w:rsidRDefault="00E173F3" w:rsidP="00C73D6E">
            <w:pPr>
              <w:pStyle w:val="Tabletexte"/>
              <w:jc w:val="center"/>
              <w:rPr>
                <w:lang w:eastAsia="fr-FR"/>
              </w:rPr>
            </w:pPr>
            <w:r w:rsidRPr="009E3C1F">
              <w:rPr>
                <w:lang w:eastAsia="fr-FR"/>
              </w:rPr>
              <w:t>dBm 96−</w:t>
            </w:r>
          </w:p>
        </w:tc>
        <w:tc>
          <w:tcPr>
            <w:tcW w:w="1077" w:type="dxa"/>
          </w:tcPr>
          <w:p w:rsidR="00E173F3" w:rsidRPr="009E3C1F" w:rsidRDefault="00E173F3" w:rsidP="00C73D6E">
            <w:pPr>
              <w:pStyle w:val="Tabletexte"/>
              <w:jc w:val="center"/>
              <w:rPr>
                <w:lang w:eastAsia="fr-FR"/>
              </w:rPr>
            </w:pPr>
            <w:r w:rsidRPr="009E3C1F">
              <w:rPr>
                <w:lang w:eastAsia="fr-FR"/>
              </w:rPr>
              <w:t>dBm 91−</w:t>
            </w:r>
          </w:p>
        </w:tc>
        <w:tc>
          <w:tcPr>
            <w:tcW w:w="1077" w:type="dxa"/>
          </w:tcPr>
          <w:p w:rsidR="00E173F3" w:rsidRPr="009E3C1F" w:rsidRDefault="00E173F3" w:rsidP="00C73D6E">
            <w:pPr>
              <w:pStyle w:val="Tabletexte"/>
              <w:jc w:val="center"/>
              <w:rPr>
                <w:lang w:eastAsia="fr-FR"/>
              </w:rPr>
            </w:pPr>
            <w:r w:rsidRPr="009E3C1F">
              <w:rPr>
                <w:lang w:eastAsia="fr-FR"/>
              </w:rPr>
              <w:t>dBm 88−</w:t>
            </w:r>
          </w:p>
        </w:tc>
        <w:tc>
          <w:tcPr>
            <w:tcW w:w="964" w:type="dxa"/>
            <w:tcMar>
              <w:left w:w="85" w:type="dxa"/>
              <w:right w:w="85" w:type="dxa"/>
            </w:tcMar>
          </w:tcPr>
          <w:p w:rsidR="00E173F3" w:rsidRPr="009E3C1F" w:rsidRDefault="00E173F3" w:rsidP="00C73D6E">
            <w:pPr>
              <w:pStyle w:val="Tabletexte"/>
              <w:jc w:val="center"/>
              <w:rPr>
                <w:lang w:eastAsia="fr-FR"/>
              </w:rPr>
            </w:pPr>
            <w:r w:rsidRPr="009E3C1F">
              <w:rPr>
                <w:lang w:eastAsia="fr-FR"/>
              </w:rPr>
              <w:t>kHz 100</w:t>
            </w:r>
          </w:p>
        </w:tc>
        <w:tc>
          <w:tcPr>
            <w:tcW w:w="1871" w:type="dxa"/>
            <w:tcMar>
              <w:left w:w="85" w:type="dxa"/>
              <w:right w:w="85" w:type="dxa"/>
            </w:tcMar>
          </w:tcPr>
          <w:p w:rsidR="00E173F3" w:rsidRPr="009E3C1F" w:rsidRDefault="00E173F3" w:rsidP="00C73D6E">
            <w:pPr>
              <w:pStyle w:val="Tabletexte"/>
              <w:jc w:val="center"/>
              <w:rPr>
                <w:rtl/>
                <w:lang w:val="en-GB" w:eastAsia="fr-FR" w:bidi="ar-EG"/>
              </w:rPr>
            </w:pPr>
            <w:r w:rsidRPr="009E3C1F">
              <w:rPr>
                <w:rFonts w:hint="cs"/>
                <w:rtl/>
                <w:lang w:val="en-GB" w:eastAsia="fr-FR" w:bidi="ar-EG"/>
              </w:rPr>
              <w:t>-</w:t>
            </w:r>
          </w:p>
        </w:tc>
      </w:tr>
      <w:tr w:rsidR="00E173F3" w:rsidRPr="009E3C1F" w:rsidTr="00C73D6E">
        <w:trPr>
          <w:cantSplit/>
          <w:jc w:val="center"/>
        </w:trPr>
        <w:tc>
          <w:tcPr>
            <w:tcW w:w="1787" w:type="dxa"/>
            <w:tcMar>
              <w:left w:w="85" w:type="dxa"/>
              <w:right w:w="85" w:type="dxa"/>
            </w:tcMar>
          </w:tcPr>
          <w:p w:rsidR="00E173F3" w:rsidRPr="009E3C1F" w:rsidRDefault="00E173F3" w:rsidP="00C73D6E">
            <w:pPr>
              <w:pStyle w:val="Tabletexte"/>
              <w:jc w:val="center"/>
              <w:rPr>
                <w:lang w:val="sv-SE" w:eastAsia="fr-FR"/>
              </w:rPr>
            </w:pPr>
            <w:r w:rsidRPr="009E3C1F">
              <w:rPr>
                <w:lang w:val="sv-SE" w:eastAsia="fr-FR"/>
              </w:rPr>
              <w:t xml:space="preserve">UTRA FDD Band X </w:t>
            </w:r>
            <w:r w:rsidRPr="009E3C1F">
              <w:rPr>
                <w:lang w:val="sv-SE" w:eastAsia="fr-FR"/>
              </w:rPr>
              <w:br/>
            </w:r>
            <w:r w:rsidRPr="009E3C1F">
              <w:rPr>
                <w:rFonts w:hint="cs"/>
                <w:rtl/>
                <w:lang w:val="sv-SE" w:eastAsia="fr-FR" w:bidi="ar-EG"/>
              </w:rPr>
              <w:t xml:space="preserve">أو </w:t>
            </w:r>
            <w:r w:rsidRPr="009E3C1F">
              <w:rPr>
                <w:lang w:val="sv-SE" w:eastAsia="fr-FR"/>
              </w:rPr>
              <w:t>E-UTRA Band 10</w:t>
            </w:r>
          </w:p>
        </w:tc>
        <w:tc>
          <w:tcPr>
            <w:tcW w:w="1928" w:type="dxa"/>
            <w:tcMar>
              <w:left w:w="85" w:type="dxa"/>
              <w:right w:w="85" w:type="dxa"/>
            </w:tcMar>
          </w:tcPr>
          <w:p w:rsidR="00E173F3" w:rsidRPr="009E3C1F" w:rsidRDefault="00E173F3" w:rsidP="00C73D6E">
            <w:pPr>
              <w:pStyle w:val="Tabletexte"/>
              <w:jc w:val="center"/>
              <w:rPr>
                <w:lang w:eastAsia="fr-FR"/>
              </w:rPr>
            </w:pPr>
            <w:r w:rsidRPr="009E3C1F">
              <w:rPr>
                <w:lang w:eastAsia="fr-FR"/>
              </w:rPr>
              <w:t>MHz 1 770-1 710</w:t>
            </w:r>
          </w:p>
        </w:tc>
        <w:tc>
          <w:tcPr>
            <w:tcW w:w="1077" w:type="dxa"/>
            <w:tcMar>
              <w:left w:w="85" w:type="dxa"/>
              <w:right w:w="85" w:type="dxa"/>
            </w:tcMar>
          </w:tcPr>
          <w:p w:rsidR="00E173F3" w:rsidRPr="009E3C1F" w:rsidRDefault="00E173F3" w:rsidP="00C73D6E">
            <w:pPr>
              <w:pStyle w:val="Tabletexte"/>
              <w:jc w:val="center"/>
              <w:rPr>
                <w:lang w:eastAsia="fr-FR"/>
              </w:rPr>
            </w:pPr>
            <w:r w:rsidRPr="009E3C1F">
              <w:rPr>
                <w:lang w:eastAsia="fr-FR"/>
              </w:rPr>
              <w:t>dBm 96−</w:t>
            </w:r>
          </w:p>
        </w:tc>
        <w:tc>
          <w:tcPr>
            <w:tcW w:w="1077" w:type="dxa"/>
          </w:tcPr>
          <w:p w:rsidR="00E173F3" w:rsidRPr="009E3C1F" w:rsidRDefault="00E173F3" w:rsidP="00C73D6E">
            <w:pPr>
              <w:pStyle w:val="Tabletexte"/>
              <w:jc w:val="center"/>
              <w:rPr>
                <w:lang w:eastAsia="fr-FR"/>
              </w:rPr>
            </w:pPr>
            <w:r w:rsidRPr="009E3C1F">
              <w:rPr>
                <w:lang w:eastAsia="fr-FR"/>
              </w:rPr>
              <w:t>dBm 91−</w:t>
            </w:r>
          </w:p>
        </w:tc>
        <w:tc>
          <w:tcPr>
            <w:tcW w:w="1077" w:type="dxa"/>
          </w:tcPr>
          <w:p w:rsidR="00E173F3" w:rsidRPr="009E3C1F" w:rsidRDefault="00E173F3" w:rsidP="00C73D6E">
            <w:pPr>
              <w:pStyle w:val="Tabletexte"/>
              <w:jc w:val="center"/>
              <w:rPr>
                <w:lang w:eastAsia="fr-FR"/>
              </w:rPr>
            </w:pPr>
            <w:r w:rsidRPr="009E3C1F">
              <w:rPr>
                <w:lang w:eastAsia="fr-FR"/>
              </w:rPr>
              <w:t>dBm 88−</w:t>
            </w:r>
          </w:p>
        </w:tc>
        <w:tc>
          <w:tcPr>
            <w:tcW w:w="964" w:type="dxa"/>
            <w:tcMar>
              <w:left w:w="85" w:type="dxa"/>
              <w:right w:w="85" w:type="dxa"/>
            </w:tcMar>
          </w:tcPr>
          <w:p w:rsidR="00E173F3" w:rsidRPr="009E3C1F" w:rsidRDefault="00E173F3" w:rsidP="00C73D6E">
            <w:pPr>
              <w:pStyle w:val="Tabletexte"/>
              <w:jc w:val="center"/>
              <w:rPr>
                <w:lang w:eastAsia="fr-FR"/>
              </w:rPr>
            </w:pPr>
            <w:r w:rsidRPr="009E3C1F">
              <w:rPr>
                <w:lang w:eastAsia="fr-FR"/>
              </w:rPr>
              <w:t>kHz 100</w:t>
            </w:r>
          </w:p>
        </w:tc>
        <w:tc>
          <w:tcPr>
            <w:tcW w:w="1871" w:type="dxa"/>
            <w:tcMar>
              <w:left w:w="85" w:type="dxa"/>
              <w:right w:w="85" w:type="dxa"/>
            </w:tcMar>
          </w:tcPr>
          <w:p w:rsidR="00E173F3" w:rsidRPr="009E3C1F" w:rsidRDefault="00E173F3" w:rsidP="00C73D6E">
            <w:pPr>
              <w:pStyle w:val="Tabletexte"/>
              <w:jc w:val="center"/>
              <w:rPr>
                <w:rtl/>
                <w:lang w:val="en-GB" w:eastAsia="fr-FR" w:bidi="ar-EG"/>
              </w:rPr>
            </w:pPr>
            <w:r w:rsidRPr="009E3C1F">
              <w:rPr>
                <w:rFonts w:hint="cs"/>
                <w:rtl/>
                <w:lang w:val="en-GB" w:eastAsia="fr-FR" w:bidi="ar-EG"/>
              </w:rPr>
              <w:t>-</w:t>
            </w:r>
          </w:p>
        </w:tc>
      </w:tr>
      <w:tr w:rsidR="00E173F3" w:rsidRPr="009E3C1F" w:rsidTr="00C73D6E">
        <w:trPr>
          <w:cantSplit/>
          <w:jc w:val="center"/>
        </w:trPr>
        <w:tc>
          <w:tcPr>
            <w:tcW w:w="1787" w:type="dxa"/>
            <w:tcMar>
              <w:left w:w="85" w:type="dxa"/>
              <w:right w:w="85" w:type="dxa"/>
            </w:tcMar>
          </w:tcPr>
          <w:p w:rsidR="00E173F3" w:rsidRPr="009E3C1F" w:rsidRDefault="00E173F3" w:rsidP="00C73D6E">
            <w:pPr>
              <w:pStyle w:val="Tabletexte"/>
              <w:jc w:val="center"/>
              <w:rPr>
                <w:lang w:val="sv-SE" w:eastAsia="fr-FR"/>
              </w:rPr>
            </w:pPr>
            <w:r w:rsidRPr="009E3C1F">
              <w:rPr>
                <w:lang w:val="sv-SE" w:eastAsia="fr-FR"/>
              </w:rPr>
              <w:t xml:space="preserve">UTRA FDD Band XI </w:t>
            </w:r>
            <w:r w:rsidRPr="009E3C1F">
              <w:rPr>
                <w:lang w:val="sv-SE" w:eastAsia="fr-FR"/>
              </w:rPr>
              <w:br/>
            </w:r>
            <w:r w:rsidRPr="009E3C1F">
              <w:rPr>
                <w:rFonts w:hint="cs"/>
                <w:rtl/>
                <w:lang w:val="sv-SE" w:eastAsia="fr-FR" w:bidi="ar-EG"/>
              </w:rPr>
              <w:t xml:space="preserve">أو </w:t>
            </w:r>
            <w:r w:rsidRPr="009E3C1F">
              <w:rPr>
                <w:lang w:val="sv-SE" w:eastAsia="fr-FR"/>
              </w:rPr>
              <w:t>E-UTRA Band</w:t>
            </w:r>
            <w:r w:rsidRPr="009E3C1F">
              <w:rPr>
                <w:rFonts w:hint="cs"/>
                <w:rtl/>
                <w:lang w:val="sv-SE" w:eastAsia="fr-FR"/>
              </w:rPr>
              <w:t> </w:t>
            </w:r>
            <w:r w:rsidRPr="009E3C1F">
              <w:rPr>
                <w:lang w:val="sv-SE" w:eastAsia="fr-FR"/>
              </w:rPr>
              <w:t>11</w:t>
            </w:r>
          </w:p>
        </w:tc>
        <w:tc>
          <w:tcPr>
            <w:tcW w:w="1928" w:type="dxa"/>
            <w:tcMar>
              <w:left w:w="85" w:type="dxa"/>
              <w:right w:w="85" w:type="dxa"/>
            </w:tcMar>
          </w:tcPr>
          <w:p w:rsidR="00E173F3" w:rsidRPr="009E3C1F" w:rsidRDefault="00E173F3" w:rsidP="00C73D6E">
            <w:pPr>
              <w:pStyle w:val="Tabletexte"/>
              <w:jc w:val="center"/>
              <w:rPr>
                <w:lang w:eastAsia="fr-FR"/>
              </w:rPr>
            </w:pPr>
            <w:r w:rsidRPr="009E3C1F">
              <w:rPr>
                <w:lang w:eastAsia="fr-FR"/>
              </w:rPr>
              <w:t>MHz 1 447,9-1 427,9</w:t>
            </w:r>
          </w:p>
        </w:tc>
        <w:tc>
          <w:tcPr>
            <w:tcW w:w="1077" w:type="dxa"/>
            <w:tcMar>
              <w:left w:w="85" w:type="dxa"/>
              <w:right w:w="85" w:type="dxa"/>
            </w:tcMar>
          </w:tcPr>
          <w:p w:rsidR="00E173F3" w:rsidRPr="009E3C1F" w:rsidRDefault="00E173F3" w:rsidP="00C73D6E">
            <w:pPr>
              <w:pStyle w:val="Tabletexte"/>
              <w:jc w:val="center"/>
              <w:rPr>
                <w:lang w:eastAsia="fr-FR"/>
              </w:rPr>
            </w:pPr>
            <w:r w:rsidRPr="009E3C1F">
              <w:rPr>
                <w:lang w:eastAsia="fr-FR"/>
              </w:rPr>
              <w:t>dBm 96−</w:t>
            </w:r>
          </w:p>
        </w:tc>
        <w:tc>
          <w:tcPr>
            <w:tcW w:w="1077" w:type="dxa"/>
          </w:tcPr>
          <w:p w:rsidR="00E173F3" w:rsidRPr="009E3C1F" w:rsidRDefault="00E173F3" w:rsidP="00C73D6E">
            <w:pPr>
              <w:pStyle w:val="Tabletexte"/>
              <w:jc w:val="center"/>
              <w:rPr>
                <w:lang w:eastAsia="fr-FR"/>
              </w:rPr>
            </w:pPr>
            <w:r w:rsidRPr="009E3C1F">
              <w:rPr>
                <w:lang w:eastAsia="fr-FR"/>
              </w:rPr>
              <w:t>dBm 91−</w:t>
            </w:r>
          </w:p>
        </w:tc>
        <w:tc>
          <w:tcPr>
            <w:tcW w:w="1077" w:type="dxa"/>
          </w:tcPr>
          <w:p w:rsidR="00E173F3" w:rsidRPr="009E3C1F" w:rsidRDefault="00E173F3" w:rsidP="00C73D6E">
            <w:pPr>
              <w:pStyle w:val="Tabletexte"/>
              <w:jc w:val="center"/>
              <w:rPr>
                <w:lang w:val="fr-CH" w:eastAsia="fr-FR"/>
              </w:rPr>
            </w:pPr>
            <w:r w:rsidRPr="009E3C1F">
              <w:rPr>
                <w:lang w:eastAsia="fr-FR"/>
              </w:rPr>
              <w:t>dBm 88−</w:t>
            </w:r>
          </w:p>
        </w:tc>
        <w:tc>
          <w:tcPr>
            <w:tcW w:w="964" w:type="dxa"/>
            <w:tcMar>
              <w:left w:w="85" w:type="dxa"/>
              <w:right w:w="85" w:type="dxa"/>
            </w:tcMar>
          </w:tcPr>
          <w:p w:rsidR="00E173F3" w:rsidRPr="009E3C1F" w:rsidRDefault="00E173F3" w:rsidP="00C73D6E">
            <w:pPr>
              <w:pStyle w:val="Tabletexte"/>
              <w:jc w:val="center"/>
              <w:rPr>
                <w:lang w:eastAsia="fr-FR"/>
              </w:rPr>
            </w:pPr>
            <w:r w:rsidRPr="009E3C1F">
              <w:rPr>
                <w:lang w:eastAsia="fr-FR"/>
              </w:rPr>
              <w:t>kHz 100</w:t>
            </w:r>
          </w:p>
        </w:tc>
        <w:tc>
          <w:tcPr>
            <w:tcW w:w="1871" w:type="dxa"/>
            <w:tcMar>
              <w:left w:w="85" w:type="dxa"/>
              <w:right w:w="85" w:type="dxa"/>
            </w:tcMar>
          </w:tcPr>
          <w:p w:rsidR="00E173F3" w:rsidRPr="009E3C1F" w:rsidRDefault="00E173F3" w:rsidP="00C73D6E">
            <w:pPr>
              <w:pStyle w:val="Tabletexte"/>
              <w:jc w:val="center"/>
              <w:rPr>
                <w:rtl/>
                <w:lang w:val="en-GB" w:eastAsia="fr-FR" w:bidi="ar-EG"/>
              </w:rPr>
            </w:pPr>
            <w:r w:rsidRPr="009E3C1F">
              <w:rPr>
                <w:rFonts w:hint="cs"/>
                <w:rtl/>
                <w:lang w:val="en-GB" w:eastAsia="fr-FR" w:bidi="ar-EG"/>
              </w:rPr>
              <w:t>-</w:t>
            </w:r>
          </w:p>
        </w:tc>
      </w:tr>
      <w:tr w:rsidR="00E173F3" w:rsidRPr="009E3C1F" w:rsidTr="00C73D6E">
        <w:trPr>
          <w:cantSplit/>
          <w:jc w:val="center"/>
        </w:trPr>
        <w:tc>
          <w:tcPr>
            <w:tcW w:w="1787" w:type="dxa"/>
            <w:tcMar>
              <w:left w:w="85" w:type="dxa"/>
              <w:right w:w="85" w:type="dxa"/>
            </w:tcMar>
          </w:tcPr>
          <w:p w:rsidR="00E173F3" w:rsidRPr="009E3C1F" w:rsidRDefault="00E173F3" w:rsidP="00C73D6E">
            <w:pPr>
              <w:pStyle w:val="Tabletexte"/>
              <w:jc w:val="center"/>
              <w:rPr>
                <w:lang w:val="sv-SE" w:eastAsia="fr-FR"/>
              </w:rPr>
            </w:pPr>
            <w:r w:rsidRPr="009E3C1F">
              <w:rPr>
                <w:lang w:val="sv-SE" w:eastAsia="fr-FR"/>
              </w:rPr>
              <w:t xml:space="preserve">UTRA FDD Band XII </w:t>
            </w:r>
            <w:r w:rsidRPr="009E3C1F">
              <w:rPr>
                <w:lang w:val="sv-SE" w:eastAsia="fr-FR"/>
              </w:rPr>
              <w:br/>
            </w:r>
            <w:r w:rsidRPr="009E3C1F">
              <w:rPr>
                <w:rFonts w:hint="cs"/>
                <w:rtl/>
                <w:lang w:val="sv-SE" w:eastAsia="fr-FR" w:bidi="ar-EG"/>
              </w:rPr>
              <w:t xml:space="preserve">أو </w:t>
            </w:r>
            <w:r w:rsidRPr="009E3C1F">
              <w:rPr>
                <w:lang w:val="sv-SE" w:eastAsia="fr-FR"/>
              </w:rPr>
              <w:t>E-UTRA Band 12</w:t>
            </w:r>
          </w:p>
        </w:tc>
        <w:tc>
          <w:tcPr>
            <w:tcW w:w="1928" w:type="dxa"/>
            <w:tcMar>
              <w:left w:w="85" w:type="dxa"/>
              <w:right w:w="85" w:type="dxa"/>
            </w:tcMar>
          </w:tcPr>
          <w:p w:rsidR="00E173F3" w:rsidRPr="009E3C1F" w:rsidRDefault="00E173F3" w:rsidP="00C73D6E">
            <w:pPr>
              <w:pStyle w:val="Tabletexte"/>
              <w:jc w:val="center"/>
              <w:rPr>
                <w:lang w:eastAsia="fr-FR"/>
              </w:rPr>
            </w:pPr>
            <w:r w:rsidRPr="009E3C1F">
              <w:rPr>
                <w:lang w:eastAsia="fr-FR"/>
              </w:rPr>
              <w:t>MHz 716-699</w:t>
            </w:r>
          </w:p>
        </w:tc>
        <w:tc>
          <w:tcPr>
            <w:tcW w:w="1077" w:type="dxa"/>
            <w:tcMar>
              <w:left w:w="85" w:type="dxa"/>
              <w:right w:w="85" w:type="dxa"/>
            </w:tcMar>
          </w:tcPr>
          <w:p w:rsidR="00E173F3" w:rsidRPr="009E3C1F" w:rsidRDefault="00E173F3" w:rsidP="00C73D6E">
            <w:pPr>
              <w:pStyle w:val="Tabletexte"/>
              <w:jc w:val="center"/>
              <w:rPr>
                <w:lang w:eastAsia="fr-FR"/>
              </w:rPr>
            </w:pPr>
            <w:r w:rsidRPr="009E3C1F">
              <w:rPr>
                <w:lang w:eastAsia="fr-FR"/>
              </w:rPr>
              <w:t>dBm 96−</w:t>
            </w:r>
          </w:p>
        </w:tc>
        <w:tc>
          <w:tcPr>
            <w:tcW w:w="1077" w:type="dxa"/>
          </w:tcPr>
          <w:p w:rsidR="00E173F3" w:rsidRPr="009E3C1F" w:rsidRDefault="00E173F3" w:rsidP="00C73D6E">
            <w:pPr>
              <w:pStyle w:val="Tabletexte"/>
              <w:jc w:val="center"/>
              <w:rPr>
                <w:lang w:val="fr-CH" w:eastAsia="fr-FR"/>
              </w:rPr>
            </w:pPr>
            <w:r w:rsidRPr="009E3C1F">
              <w:rPr>
                <w:lang w:eastAsia="fr-FR"/>
              </w:rPr>
              <w:t>dBm 91−</w:t>
            </w:r>
          </w:p>
        </w:tc>
        <w:tc>
          <w:tcPr>
            <w:tcW w:w="1077" w:type="dxa"/>
          </w:tcPr>
          <w:p w:rsidR="00E173F3" w:rsidRPr="009E3C1F" w:rsidRDefault="00E173F3" w:rsidP="00C73D6E">
            <w:pPr>
              <w:pStyle w:val="Tabletexte"/>
              <w:jc w:val="center"/>
              <w:rPr>
                <w:lang w:val="fr-CH" w:eastAsia="fr-FR"/>
              </w:rPr>
            </w:pPr>
            <w:r w:rsidRPr="009E3C1F">
              <w:rPr>
                <w:lang w:eastAsia="fr-FR"/>
              </w:rPr>
              <w:t>dBm 88−</w:t>
            </w:r>
          </w:p>
        </w:tc>
        <w:tc>
          <w:tcPr>
            <w:tcW w:w="964" w:type="dxa"/>
            <w:tcMar>
              <w:left w:w="85" w:type="dxa"/>
              <w:right w:w="85" w:type="dxa"/>
            </w:tcMar>
          </w:tcPr>
          <w:p w:rsidR="00E173F3" w:rsidRPr="009E3C1F" w:rsidRDefault="00E173F3" w:rsidP="00C73D6E">
            <w:pPr>
              <w:pStyle w:val="Tabletexte"/>
              <w:jc w:val="center"/>
              <w:rPr>
                <w:lang w:eastAsia="fr-FR"/>
              </w:rPr>
            </w:pPr>
            <w:r w:rsidRPr="009E3C1F">
              <w:rPr>
                <w:lang w:eastAsia="fr-FR"/>
              </w:rPr>
              <w:t>kHz 100</w:t>
            </w:r>
          </w:p>
        </w:tc>
        <w:tc>
          <w:tcPr>
            <w:tcW w:w="1871" w:type="dxa"/>
            <w:tcMar>
              <w:left w:w="85" w:type="dxa"/>
              <w:right w:w="85" w:type="dxa"/>
            </w:tcMar>
          </w:tcPr>
          <w:p w:rsidR="00E173F3" w:rsidRPr="009E3C1F" w:rsidRDefault="00E173F3" w:rsidP="00C73D6E">
            <w:pPr>
              <w:pStyle w:val="Tabletexte"/>
              <w:jc w:val="center"/>
              <w:rPr>
                <w:rtl/>
                <w:lang w:val="en-GB" w:eastAsia="fr-FR" w:bidi="ar-EG"/>
              </w:rPr>
            </w:pPr>
            <w:r w:rsidRPr="009E3C1F">
              <w:rPr>
                <w:rFonts w:hint="cs"/>
                <w:rtl/>
                <w:lang w:val="en-GB" w:eastAsia="fr-FR" w:bidi="ar-EG"/>
              </w:rPr>
              <w:t>-</w:t>
            </w:r>
          </w:p>
        </w:tc>
      </w:tr>
      <w:tr w:rsidR="00E173F3" w:rsidRPr="009E3C1F" w:rsidTr="00C73D6E">
        <w:trPr>
          <w:cantSplit/>
          <w:jc w:val="center"/>
        </w:trPr>
        <w:tc>
          <w:tcPr>
            <w:tcW w:w="1787" w:type="dxa"/>
            <w:tcMar>
              <w:left w:w="85" w:type="dxa"/>
              <w:right w:w="85" w:type="dxa"/>
            </w:tcMar>
          </w:tcPr>
          <w:p w:rsidR="00E173F3" w:rsidRPr="009E3C1F" w:rsidRDefault="00E173F3" w:rsidP="00C73D6E">
            <w:pPr>
              <w:pStyle w:val="Tabletexte"/>
              <w:jc w:val="center"/>
              <w:rPr>
                <w:lang w:val="sv-SE" w:eastAsia="fr-FR"/>
              </w:rPr>
            </w:pPr>
            <w:r w:rsidRPr="009E3C1F">
              <w:rPr>
                <w:lang w:eastAsia="fr-FR"/>
              </w:rPr>
              <w:br w:type="page"/>
            </w:r>
            <w:r w:rsidRPr="009E3C1F">
              <w:rPr>
                <w:lang w:val="sv-SE" w:eastAsia="fr-FR"/>
              </w:rPr>
              <w:t xml:space="preserve">UTRA FDD Band XIII </w:t>
            </w:r>
            <w:r w:rsidRPr="009E3C1F">
              <w:rPr>
                <w:lang w:val="sv-SE" w:eastAsia="fr-FR"/>
              </w:rPr>
              <w:br/>
            </w:r>
            <w:r w:rsidRPr="009E3C1F">
              <w:rPr>
                <w:rFonts w:hint="cs"/>
                <w:rtl/>
                <w:lang w:val="sv-SE" w:eastAsia="fr-FR" w:bidi="ar-EG"/>
              </w:rPr>
              <w:t xml:space="preserve">أو </w:t>
            </w:r>
            <w:r w:rsidRPr="009E3C1F">
              <w:rPr>
                <w:lang w:val="sv-SE" w:eastAsia="fr-FR"/>
              </w:rPr>
              <w:t>E-UTRA Band 13</w:t>
            </w:r>
          </w:p>
        </w:tc>
        <w:tc>
          <w:tcPr>
            <w:tcW w:w="1928" w:type="dxa"/>
            <w:tcMar>
              <w:left w:w="85" w:type="dxa"/>
              <w:right w:w="85" w:type="dxa"/>
            </w:tcMar>
          </w:tcPr>
          <w:p w:rsidR="00E173F3" w:rsidRPr="009E3C1F" w:rsidRDefault="00E173F3" w:rsidP="00C73D6E">
            <w:pPr>
              <w:pStyle w:val="Tabletexte"/>
              <w:jc w:val="center"/>
              <w:rPr>
                <w:lang w:eastAsia="fr-FR"/>
              </w:rPr>
            </w:pPr>
            <w:r w:rsidRPr="009E3C1F">
              <w:rPr>
                <w:lang w:eastAsia="fr-FR"/>
              </w:rPr>
              <w:t>MHz 787-777</w:t>
            </w:r>
          </w:p>
        </w:tc>
        <w:tc>
          <w:tcPr>
            <w:tcW w:w="1077" w:type="dxa"/>
            <w:tcMar>
              <w:left w:w="85" w:type="dxa"/>
              <w:right w:w="85" w:type="dxa"/>
            </w:tcMar>
          </w:tcPr>
          <w:p w:rsidR="00E173F3" w:rsidRPr="009E3C1F" w:rsidRDefault="00E173F3" w:rsidP="00C73D6E">
            <w:pPr>
              <w:pStyle w:val="Tabletexte"/>
              <w:jc w:val="center"/>
              <w:rPr>
                <w:lang w:eastAsia="fr-FR"/>
              </w:rPr>
            </w:pPr>
            <w:r w:rsidRPr="009E3C1F">
              <w:rPr>
                <w:lang w:eastAsia="fr-FR"/>
              </w:rPr>
              <w:t>dBm 96−</w:t>
            </w:r>
          </w:p>
        </w:tc>
        <w:tc>
          <w:tcPr>
            <w:tcW w:w="1077" w:type="dxa"/>
          </w:tcPr>
          <w:p w:rsidR="00E173F3" w:rsidRPr="009E3C1F" w:rsidRDefault="00E173F3" w:rsidP="00C73D6E">
            <w:pPr>
              <w:pStyle w:val="Tabletexte"/>
              <w:jc w:val="center"/>
              <w:rPr>
                <w:lang w:val="fr-CH" w:eastAsia="fr-FR"/>
              </w:rPr>
            </w:pPr>
            <w:r w:rsidRPr="009E3C1F">
              <w:rPr>
                <w:lang w:eastAsia="fr-FR"/>
              </w:rPr>
              <w:t>dBm 91−</w:t>
            </w:r>
          </w:p>
        </w:tc>
        <w:tc>
          <w:tcPr>
            <w:tcW w:w="1077" w:type="dxa"/>
          </w:tcPr>
          <w:p w:rsidR="00E173F3" w:rsidRPr="009E3C1F" w:rsidRDefault="00E173F3" w:rsidP="00C73D6E">
            <w:pPr>
              <w:pStyle w:val="Tabletexte"/>
              <w:jc w:val="center"/>
              <w:rPr>
                <w:lang w:val="fr-CH" w:eastAsia="fr-FR"/>
              </w:rPr>
            </w:pPr>
            <w:r w:rsidRPr="009E3C1F">
              <w:rPr>
                <w:lang w:eastAsia="fr-FR"/>
              </w:rPr>
              <w:t>dBm 88−</w:t>
            </w:r>
          </w:p>
        </w:tc>
        <w:tc>
          <w:tcPr>
            <w:tcW w:w="964" w:type="dxa"/>
            <w:tcMar>
              <w:left w:w="85" w:type="dxa"/>
              <w:right w:w="85" w:type="dxa"/>
            </w:tcMar>
          </w:tcPr>
          <w:p w:rsidR="00E173F3" w:rsidRPr="009E3C1F" w:rsidRDefault="00E173F3" w:rsidP="00C73D6E">
            <w:pPr>
              <w:pStyle w:val="Tabletexte"/>
              <w:jc w:val="center"/>
              <w:rPr>
                <w:lang w:eastAsia="fr-FR"/>
              </w:rPr>
            </w:pPr>
            <w:r w:rsidRPr="009E3C1F">
              <w:rPr>
                <w:lang w:eastAsia="fr-FR"/>
              </w:rPr>
              <w:t>kHz 100</w:t>
            </w:r>
          </w:p>
        </w:tc>
        <w:tc>
          <w:tcPr>
            <w:tcW w:w="1871" w:type="dxa"/>
            <w:tcMar>
              <w:left w:w="85" w:type="dxa"/>
              <w:right w:w="85" w:type="dxa"/>
            </w:tcMar>
          </w:tcPr>
          <w:p w:rsidR="00E173F3" w:rsidRPr="009E3C1F" w:rsidRDefault="00E173F3" w:rsidP="00C73D6E">
            <w:pPr>
              <w:pStyle w:val="Tabletexte"/>
              <w:jc w:val="center"/>
              <w:rPr>
                <w:rtl/>
                <w:lang w:val="en-GB" w:eastAsia="fr-FR" w:bidi="ar-EG"/>
              </w:rPr>
            </w:pPr>
            <w:r w:rsidRPr="009E3C1F">
              <w:rPr>
                <w:rFonts w:hint="cs"/>
                <w:rtl/>
                <w:lang w:val="en-GB" w:eastAsia="fr-FR" w:bidi="ar-EG"/>
              </w:rPr>
              <w:t>-</w:t>
            </w:r>
          </w:p>
        </w:tc>
      </w:tr>
      <w:tr w:rsidR="00E173F3" w:rsidRPr="009E3C1F" w:rsidTr="00C73D6E">
        <w:trPr>
          <w:cantSplit/>
          <w:jc w:val="center"/>
        </w:trPr>
        <w:tc>
          <w:tcPr>
            <w:tcW w:w="1787" w:type="dxa"/>
            <w:tcMar>
              <w:left w:w="85" w:type="dxa"/>
              <w:right w:w="85" w:type="dxa"/>
            </w:tcMar>
          </w:tcPr>
          <w:p w:rsidR="00E173F3" w:rsidRPr="009E3C1F" w:rsidRDefault="00E173F3" w:rsidP="00C73D6E">
            <w:pPr>
              <w:pStyle w:val="Tabletexte"/>
              <w:jc w:val="center"/>
              <w:rPr>
                <w:lang w:val="sv-SE" w:eastAsia="fr-FR"/>
              </w:rPr>
            </w:pPr>
            <w:r w:rsidRPr="009E3C1F">
              <w:rPr>
                <w:lang w:val="sv-SE" w:eastAsia="fr-FR"/>
              </w:rPr>
              <w:t xml:space="preserve">UTRA FDD Band XIV </w:t>
            </w:r>
            <w:r w:rsidRPr="009E3C1F">
              <w:rPr>
                <w:lang w:val="sv-SE" w:eastAsia="fr-FR"/>
              </w:rPr>
              <w:br/>
            </w:r>
            <w:r w:rsidRPr="009E3C1F">
              <w:rPr>
                <w:rFonts w:hint="cs"/>
                <w:rtl/>
                <w:lang w:val="sv-SE" w:eastAsia="fr-FR" w:bidi="ar-EG"/>
              </w:rPr>
              <w:t xml:space="preserve">أو </w:t>
            </w:r>
            <w:r w:rsidRPr="009E3C1F">
              <w:rPr>
                <w:lang w:val="sv-SE" w:eastAsia="fr-FR"/>
              </w:rPr>
              <w:t>E-UTRA Band 14</w:t>
            </w:r>
          </w:p>
        </w:tc>
        <w:tc>
          <w:tcPr>
            <w:tcW w:w="1928" w:type="dxa"/>
            <w:tcMar>
              <w:left w:w="85" w:type="dxa"/>
              <w:right w:w="85" w:type="dxa"/>
            </w:tcMar>
          </w:tcPr>
          <w:p w:rsidR="00E173F3" w:rsidRPr="009E3C1F" w:rsidRDefault="00E173F3" w:rsidP="00C73D6E">
            <w:pPr>
              <w:pStyle w:val="Tabletexte"/>
              <w:jc w:val="center"/>
              <w:rPr>
                <w:lang w:eastAsia="fr-FR"/>
              </w:rPr>
            </w:pPr>
            <w:r w:rsidRPr="009E3C1F">
              <w:rPr>
                <w:lang w:eastAsia="fr-FR"/>
              </w:rPr>
              <w:t>MHz 798-788</w:t>
            </w:r>
          </w:p>
        </w:tc>
        <w:tc>
          <w:tcPr>
            <w:tcW w:w="1077" w:type="dxa"/>
            <w:tcMar>
              <w:left w:w="85" w:type="dxa"/>
              <w:right w:w="85" w:type="dxa"/>
            </w:tcMar>
          </w:tcPr>
          <w:p w:rsidR="00E173F3" w:rsidRPr="009E3C1F" w:rsidRDefault="00E173F3" w:rsidP="00C73D6E">
            <w:pPr>
              <w:pStyle w:val="Tabletexte"/>
              <w:jc w:val="center"/>
              <w:rPr>
                <w:lang w:eastAsia="fr-FR"/>
              </w:rPr>
            </w:pPr>
            <w:r w:rsidRPr="009E3C1F">
              <w:rPr>
                <w:lang w:eastAsia="fr-FR"/>
              </w:rPr>
              <w:t>dBm 96−</w:t>
            </w:r>
          </w:p>
        </w:tc>
        <w:tc>
          <w:tcPr>
            <w:tcW w:w="1077" w:type="dxa"/>
          </w:tcPr>
          <w:p w:rsidR="00E173F3" w:rsidRPr="009E3C1F" w:rsidRDefault="00E173F3" w:rsidP="00C73D6E">
            <w:pPr>
              <w:pStyle w:val="Tabletexte"/>
              <w:jc w:val="center"/>
              <w:rPr>
                <w:lang w:val="fr-CH" w:eastAsia="fr-FR"/>
              </w:rPr>
            </w:pPr>
            <w:r w:rsidRPr="009E3C1F">
              <w:rPr>
                <w:lang w:eastAsia="fr-FR"/>
              </w:rPr>
              <w:t>dBm 91−</w:t>
            </w:r>
          </w:p>
        </w:tc>
        <w:tc>
          <w:tcPr>
            <w:tcW w:w="1077" w:type="dxa"/>
          </w:tcPr>
          <w:p w:rsidR="00E173F3" w:rsidRPr="009E3C1F" w:rsidRDefault="00E173F3" w:rsidP="00C73D6E">
            <w:pPr>
              <w:pStyle w:val="Tabletexte"/>
              <w:jc w:val="center"/>
              <w:rPr>
                <w:lang w:val="fr-CH" w:eastAsia="fr-FR"/>
              </w:rPr>
            </w:pPr>
            <w:r w:rsidRPr="009E3C1F">
              <w:rPr>
                <w:lang w:eastAsia="fr-FR"/>
              </w:rPr>
              <w:t>dBm 88−</w:t>
            </w:r>
          </w:p>
        </w:tc>
        <w:tc>
          <w:tcPr>
            <w:tcW w:w="964" w:type="dxa"/>
            <w:tcMar>
              <w:left w:w="85" w:type="dxa"/>
              <w:right w:w="85" w:type="dxa"/>
            </w:tcMar>
          </w:tcPr>
          <w:p w:rsidR="00E173F3" w:rsidRPr="009E3C1F" w:rsidRDefault="00E173F3" w:rsidP="00C73D6E">
            <w:pPr>
              <w:pStyle w:val="Tabletexte"/>
              <w:jc w:val="center"/>
              <w:rPr>
                <w:lang w:eastAsia="fr-FR"/>
              </w:rPr>
            </w:pPr>
            <w:r w:rsidRPr="009E3C1F">
              <w:rPr>
                <w:lang w:eastAsia="fr-FR"/>
              </w:rPr>
              <w:t>kHz 100</w:t>
            </w:r>
          </w:p>
        </w:tc>
        <w:tc>
          <w:tcPr>
            <w:tcW w:w="1871" w:type="dxa"/>
            <w:tcMar>
              <w:left w:w="85" w:type="dxa"/>
              <w:right w:w="85" w:type="dxa"/>
            </w:tcMar>
          </w:tcPr>
          <w:p w:rsidR="00E173F3" w:rsidRPr="009E3C1F" w:rsidRDefault="00E173F3" w:rsidP="00C73D6E">
            <w:pPr>
              <w:pStyle w:val="Tabletexte"/>
              <w:jc w:val="center"/>
              <w:rPr>
                <w:rtl/>
                <w:lang w:val="en-GB" w:eastAsia="fr-FR" w:bidi="ar-EG"/>
              </w:rPr>
            </w:pPr>
            <w:r w:rsidRPr="009E3C1F">
              <w:rPr>
                <w:rFonts w:hint="cs"/>
                <w:rtl/>
                <w:lang w:val="en-GB" w:eastAsia="fr-FR" w:bidi="ar-EG"/>
              </w:rPr>
              <w:t>-</w:t>
            </w:r>
          </w:p>
        </w:tc>
      </w:tr>
      <w:tr w:rsidR="00E173F3" w:rsidRPr="009E3C1F" w:rsidTr="00C73D6E">
        <w:trPr>
          <w:cantSplit/>
          <w:jc w:val="center"/>
        </w:trPr>
        <w:tc>
          <w:tcPr>
            <w:tcW w:w="1787" w:type="dxa"/>
            <w:tcMar>
              <w:left w:w="85" w:type="dxa"/>
              <w:right w:w="85" w:type="dxa"/>
            </w:tcMar>
          </w:tcPr>
          <w:p w:rsidR="00E173F3" w:rsidRPr="009E3C1F" w:rsidRDefault="00E173F3" w:rsidP="00C73D6E">
            <w:pPr>
              <w:pStyle w:val="Tabletexte"/>
              <w:jc w:val="center"/>
              <w:rPr>
                <w:lang w:eastAsia="fr-FR"/>
              </w:rPr>
            </w:pPr>
            <w:r w:rsidRPr="009E3C1F">
              <w:rPr>
                <w:lang w:eastAsia="fr-FR"/>
              </w:rPr>
              <w:t>E-UTRA Band 17</w:t>
            </w:r>
          </w:p>
        </w:tc>
        <w:tc>
          <w:tcPr>
            <w:tcW w:w="1928" w:type="dxa"/>
            <w:tcMar>
              <w:left w:w="85" w:type="dxa"/>
              <w:right w:w="85" w:type="dxa"/>
            </w:tcMar>
          </w:tcPr>
          <w:p w:rsidR="00E173F3" w:rsidRPr="009E3C1F" w:rsidRDefault="00E173F3" w:rsidP="00C73D6E">
            <w:pPr>
              <w:pStyle w:val="Tabletexte"/>
              <w:jc w:val="center"/>
              <w:rPr>
                <w:lang w:eastAsia="fr-FR"/>
              </w:rPr>
            </w:pPr>
            <w:r w:rsidRPr="009E3C1F">
              <w:rPr>
                <w:lang w:eastAsia="fr-FR"/>
              </w:rPr>
              <w:t>MHz 716-704</w:t>
            </w:r>
          </w:p>
        </w:tc>
        <w:tc>
          <w:tcPr>
            <w:tcW w:w="1077" w:type="dxa"/>
            <w:tcMar>
              <w:left w:w="85" w:type="dxa"/>
              <w:right w:w="85" w:type="dxa"/>
            </w:tcMar>
          </w:tcPr>
          <w:p w:rsidR="00E173F3" w:rsidRPr="009E3C1F" w:rsidRDefault="00E173F3" w:rsidP="00C73D6E">
            <w:pPr>
              <w:pStyle w:val="Tabletexte"/>
              <w:jc w:val="center"/>
              <w:rPr>
                <w:lang w:eastAsia="fr-FR"/>
              </w:rPr>
            </w:pPr>
            <w:r w:rsidRPr="009E3C1F">
              <w:rPr>
                <w:lang w:eastAsia="fr-FR"/>
              </w:rPr>
              <w:t>dBm 96−</w:t>
            </w:r>
          </w:p>
        </w:tc>
        <w:tc>
          <w:tcPr>
            <w:tcW w:w="1077" w:type="dxa"/>
          </w:tcPr>
          <w:p w:rsidR="00E173F3" w:rsidRPr="009E3C1F" w:rsidRDefault="00E173F3" w:rsidP="00C73D6E">
            <w:pPr>
              <w:pStyle w:val="Tabletexte"/>
              <w:jc w:val="center"/>
              <w:rPr>
                <w:lang w:val="fr-CH" w:eastAsia="fr-FR"/>
              </w:rPr>
            </w:pPr>
            <w:r w:rsidRPr="009E3C1F">
              <w:rPr>
                <w:lang w:eastAsia="fr-FR"/>
              </w:rPr>
              <w:t>dBm 91−</w:t>
            </w:r>
          </w:p>
        </w:tc>
        <w:tc>
          <w:tcPr>
            <w:tcW w:w="1077" w:type="dxa"/>
          </w:tcPr>
          <w:p w:rsidR="00E173F3" w:rsidRPr="009E3C1F" w:rsidRDefault="00E173F3" w:rsidP="00C73D6E">
            <w:pPr>
              <w:pStyle w:val="Tabletexte"/>
              <w:jc w:val="center"/>
              <w:rPr>
                <w:lang w:val="fr-CH" w:eastAsia="fr-FR"/>
              </w:rPr>
            </w:pPr>
            <w:r w:rsidRPr="009E3C1F">
              <w:rPr>
                <w:lang w:eastAsia="fr-FR"/>
              </w:rPr>
              <w:t>dBm 88−</w:t>
            </w:r>
          </w:p>
        </w:tc>
        <w:tc>
          <w:tcPr>
            <w:tcW w:w="964" w:type="dxa"/>
            <w:tcMar>
              <w:left w:w="85" w:type="dxa"/>
              <w:right w:w="85" w:type="dxa"/>
            </w:tcMar>
          </w:tcPr>
          <w:p w:rsidR="00E173F3" w:rsidRPr="009E3C1F" w:rsidRDefault="00E173F3" w:rsidP="00C73D6E">
            <w:pPr>
              <w:pStyle w:val="Tabletexte"/>
              <w:jc w:val="center"/>
              <w:rPr>
                <w:lang w:eastAsia="fr-FR"/>
              </w:rPr>
            </w:pPr>
            <w:r w:rsidRPr="009E3C1F">
              <w:rPr>
                <w:lang w:val="fr-CH" w:eastAsia="fr-FR"/>
              </w:rPr>
              <w:t>kHz 100</w:t>
            </w:r>
          </w:p>
        </w:tc>
        <w:tc>
          <w:tcPr>
            <w:tcW w:w="1871" w:type="dxa"/>
            <w:tcMar>
              <w:left w:w="85" w:type="dxa"/>
              <w:right w:w="85" w:type="dxa"/>
            </w:tcMar>
          </w:tcPr>
          <w:p w:rsidR="00E173F3" w:rsidRPr="009E3C1F" w:rsidRDefault="00E173F3" w:rsidP="00C73D6E">
            <w:pPr>
              <w:pStyle w:val="Tabletexte"/>
              <w:jc w:val="center"/>
              <w:rPr>
                <w:rtl/>
                <w:lang w:val="en-GB" w:eastAsia="fr-FR" w:bidi="ar-EG"/>
              </w:rPr>
            </w:pPr>
            <w:r w:rsidRPr="009E3C1F">
              <w:rPr>
                <w:rFonts w:hint="cs"/>
                <w:rtl/>
                <w:lang w:val="en-GB" w:eastAsia="fr-FR" w:bidi="ar-EG"/>
              </w:rPr>
              <w:t>-</w:t>
            </w:r>
          </w:p>
        </w:tc>
      </w:tr>
      <w:tr w:rsidR="00E173F3" w:rsidRPr="009A0A21" w:rsidTr="00C73D6E">
        <w:trPr>
          <w:cantSplit/>
          <w:jc w:val="center"/>
        </w:trPr>
        <w:tc>
          <w:tcPr>
            <w:tcW w:w="1787" w:type="dxa"/>
            <w:tcMar>
              <w:left w:w="85" w:type="dxa"/>
              <w:right w:w="85" w:type="dxa"/>
            </w:tcMar>
          </w:tcPr>
          <w:p w:rsidR="00E173F3" w:rsidRPr="009E3C1F" w:rsidRDefault="00E173F3" w:rsidP="00C73D6E">
            <w:pPr>
              <w:pStyle w:val="Tabletexte"/>
              <w:jc w:val="center"/>
              <w:rPr>
                <w:lang w:eastAsia="fr-FR"/>
              </w:rPr>
            </w:pPr>
            <w:r w:rsidRPr="009E3C1F">
              <w:rPr>
                <w:lang w:eastAsia="fr-FR"/>
              </w:rPr>
              <w:t>E-UTRA Band 18</w:t>
            </w:r>
          </w:p>
        </w:tc>
        <w:tc>
          <w:tcPr>
            <w:tcW w:w="1928" w:type="dxa"/>
            <w:tcMar>
              <w:left w:w="85" w:type="dxa"/>
              <w:right w:w="85" w:type="dxa"/>
            </w:tcMar>
          </w:tcPr>
          <w:p w:rsidR="00E173F3" w:rsidRPr="009E3C1F" w:rsidRDefault="00E173F3" w:rsidP="00C73D6E">
            <w:pPr>
              <w:pStyle w:val="Tabletexte"/>
              <w:jc w:val="center"/>
              <w:rPr>
                <w:lang w:eastAsia="fr-FR"/>
              </w:rPr>
            </w:pPr>
            <w:r w:rsidRPr="009E3C1F">
              <w:rPr>
                <w:lang w:eastAsia="fr-FR"/>
              </w:rPr>
              <w:t>MHz 830-815</w:t>
            </w:r>
          </w:p>
        </w:tc>
        <w:tc>
          <w:tcPr>
            <w:tcW w:w="1077" w:type="dxa"/>
            <w:tcMar>
              <w:left w:w="85" w:type="dxa"/>
              <w:right w:w="85" w:type="dxa"/>
            </w:tcMar>
          </w:tcPr>
          <w:p w:rsidR="00E173F3" w:rsidRPr="009E3C1F" w:rsidRDefault="00E173F3" w:rsidP="00C73D6E">
            <w:pPr>
              <w:pStyle w:val="Tabletexte"/>
              <w:jc w:val="center"/>
              <w:rPr>
                <w:lang w:eastAsia="fr-FR"/>
              </w:rPr>
            </w:pPr>
            <w:r w:rsidRPr="009E3C1F">
              <w:rPr>
                <w:lang w:eastAsia="fr-FR"/>
              </w:rPr>
              <w:t>dBm 96−</w:t>
            </w:r>
          </w:p>
        </w:tc>
        <w:tc>
          <w:tcPr>
            <w:tcW w:w="1077" w:type="dxa"/>
          </w:tcPr>
          <w:p w:rsidR="00E173F3" w:rsidRPr="009E3C1F" w:rsidRDefault="00E173F3" w:rsidP="00C73D6E">
            <w:pPr>
              <w:pStyle w:val="Tabletexte"/>
              <w:jc w:val="center"/>
              <w:rPr>
                <w:lang w:val="fr-CH" w:eastAsia="fr-FR"/>
              </w:rPr>
            </w:pPr>
            <w:r w:rsidRPr="009E3C1F">
              <w:rPr>
                <w:lang w:eastAsia="fr-FR"/>
              </w:rPr>
              <w:t>dBm 91−</w:t>
            </w:r>
          </w:p>
        </w:tc>
        <w:tc>
          <w:tcPr>
            <w:tcW w:w="1077" w:type="dxa"/>
          </w:tcPr>
          <w:p w:rsidR="00E173F3" w:rsidRPr="009E3C1F" w:rsidRDefault="00E173F3" w:rsidP="00C73D6E">
            <w:pPr>
              <w:pStyle w:val="Tabletexte"/>
              <w:jc w:val="center"/>
              <w:rPr>
                <w:lang w:val="fr-CH" w:eastAsia="fr-FR"/>
              </w:rPr>
            </w:pPr>
            <w:r w:rsidRPr="009E3C1F">
              <w:rPr>
                <w:lang w:eastAsia="fr-FR"/>
              </w:rPr>
              <w:t>dBm 88−</w:t>
            </w:r>
          </w:p>
        </w:tc>
        <w:tc>
          <w:tcPr>
            <w:tcW w:w="964" w:type="dxa"/>
            <w:tcMar>
              <w:left w:w="85" w:type="dxa"/>
              <w:right w:w="85" w:type="dxa"/>
            </w:tcMar>
          </w:tcPr>
          <w:p w:rsidR="00E173F3" w:rsidRPr="009E3C1F" w:rsidRDefault="00E173F3" w:rsidP="00C73D6E">
            <w:pPr>
              <w:pStyle w:val="Tabletexte"/>
              <w:jc w:val="center"/>
              <w:rPr>
                <w:lang w:eastAsia="fr-FR"/>
              </w:rPr>
            </w:pPr>
            <w:r w:rsidRPr="009E3C1F">
              <w:rPr>
                <w:lang w:val="fr-CH" w:eastAsia="fr-FR"/>
              </w:rPr>
              <w:t>kHz 100</w:t>
            </w:r>
          </w:p>
        </w:tc>
        <w:tc>
          <w:tcPr>
            <w:tcW w:w="1871" w:type="dxa"/>
            <w:tcMar>
              <w:left w:w="85" w:type="dxa"/>
              <w:right w:w="85" w:type="dxa"/>
            </w:tcMar>
          </w:tcPr>
          <w:p w:rsidR="00E173F3" w:rsidRPr="009E3C1F" w:rsidRDefault="00E173F3" w:rsidP="00C73D6E">
            <w:pPr>
              <w:pStyle w:val="Tabletexte"/>
              <w:jc w:val="center"/>
              <w:rPr>
                <w:rtl/>
                <w:lang w:val="en-GB" w:eastAsia="fr-FR" w:bidi="ar-EG"/>
              </w:rPr>
            </w:pPr>
            <w:r w:rsidRPr="009E3C1F">
              <w:rPr>
                <w:rFonts w:hint="cs"/>
                <w:rtl/>
                <w:lang w:val="en-GB" w:eastAsia="fr-FR" w:bidi="ar-EG"/>
              </w:rPr>
              <w:t>-</w:t>
            </w:r>
          </w:p>
        </w:tc>
      </w:tr>
    </w:tbl>
    <w:p w:rsidR="009E3C1F" w:rsidRPr="009F1693" w:rsidRDefault="009E3C1F" w:rsidP="009E3C1F">
      <w:pPr>
        <w:pStyle w:val="TableNo"/>
        <w:rPr>
          <w:rtl/>
        </w:rPr>
      </w:pPr>
      <w:r w:rsidRPr="00F771E0">
        <w:rPr>
          <w:rtl/>
          <w:lang w:bidi="ar-SA"/>
        </w:rPr>
        <w:lastRenderedPageBreak/>
        <w:t>الج</w:t>
      </w:r>
      <w:r w:rsidRPr="00F771E0">
        <w:rPr>
          <w:rFonts w:hint="cs"/>
          <w:rtl/>
          <w:lang w:bidi="ar-SA"/>
        </w:rPr>
        <w:t>ـــــــ</w:t>
      </w:r>
      <w:r w:rsidRPr="00F771E0">
        <w:rPr>
          <w:rtl/>
          <w:lang w:bidi="ar-SA"/>
        </w:rPr>
        <w:t>دول</w:t>
      </w:r>
      <w:r w:rsidRPr="00F771E0">
        <w:rPr>
          <w:rFonts w:hint="cs"/>
          <w:rtl/>
          <w:lang w:bidi="ar-SA"/>
        </w:rPr>
        <w:t> </w:t>
      </w:r>
      <w:r w:rsidRPr="00F771E0">
        <w:rPr>
          <w:lang w:bidi="ar-SA"/>
        </w:rPr>
        <w:t>1</w:t>
      </w:r>
      <w:r w:rsidRPr="00F771E0">
        <w:rPr>
          <w:lang w:bidi="ar-SA"/>
        </w:rPr>
        <w:noBreakHyphen/>
        <w:t>5.6.3</w:t>
      </w:r>
      <w:r w:rsidRPr="009F1693">
        <w:rPr>
          <w:rFonts w:hint="cs"/>
          <w:rtl/>
        </w:rPr>
        <w:t xml:space="preserve"> (</w:t>
      </w:r>
      <w:r w:rsidRPr="009F1693">
        <w:rPr>
          <w:rFonts w:hint="eastAsia"/>
          <w:sz w:val="14"/>
          <w:szCs w:val="22"/>
          <w:rtl/>
        </w:rPr>
        <w:t> </w:t>
      </w:r>
      <w:r>
        <w:rPr>
          <w:rFonts w:hint="cs"/>
          <w:i/>
          <w:iCs/>
          <w:rtl/>
        </w:rPr>
        <w:t>تابع</w:t>
      </w:r>
      <w:r w:rsidRPr="003C7801">
        <w:rPr>
          <w:rFonts w:hint="cs"/>
          <w:i/>
          <w:iCs/>
          <w:sz w:val="8"/>
          <w:szCs w:val="16"/>
          <w:rtl/>
        </w:rPr>
        <w:t> </w:t>
      </w:r>
      <w:r w:rsidRPr="009F1693">
        <w:rPr>
          <w:rFonts w:hint="cs"/>
          <w:rtl/>
        </w:rPr>
        <w:t>)</w:t>
      </w:r>
    </w:p>
    <w:tbl>
      <w:tblPr>
        <w:bidiVisual/>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787"/>
        <w:gridCol w:w="1928"/>
        <w:gridCol w:w="1077"/>
        <w:gridCol w:w="1077"/>
        <w:gridCol w:w="1077"/>
        <w:gridCol w:w="964"/>
        <w:gridCol w:w="1871"/>
      </w:tblGrid>
      <w:tr w:rsidR="009E3C1F" w:rsidRPr="00503713" w:rsidTr="00F03B85">
        <w:trPr>
          <w:cantSplit/>
          <w:jc w:val="center"/>
        </w:trPr>
        <w:tc>
          <w:tcPr>
            <w:tcW w:w="1787" w:type="dxa"/>
            <w:tcMar>
              <w:left w:w="85" w:type="dxa"/>
              <w:right w:w="85" w:type="dxa"/>
            </w:tcMar>
            <w:vAlign w:val="center"/>
          </w:tcPr>
          <w:p w:rsidR="009E3C1F" w:rsidRPr="00503713" w:rsidRDefault="009E3C1F" w:rsidP="009E3C1F">
            <w:pPr>
              <w:pStyle w:val="TableHead0"/>
              <w:rPr>
                <w:rFonts w:hint="eastAsia"/>
                <w:spacing w:val="-6"/>
                <w:sz w:val="24"/>
                <w:szCs w:val="24"/>
              </w:rPr>
            </w:pPr>
            <w:r w:rsidRPr="00503713">
              <w:rPr>
                <w:rFonts w:hint="cs"/>
                <w:spacing w:val="-6"/>
                <w:sz w:val="24"/>
                <w:szCs w:val="24"/>
                <w:rtl/>
              </w:rPr>
              <w:t>نمط المحطة القاعدة المتشاركة في الموقع</w:t>
            </w:r>
          </w:p>
        </w:tc>
        <w:tc>
          <w:tcPr>
            <w:tcW w:w="1928" w:type="dxa"/>
            <w:tcMar>
              <w:left w:w="85" w:type="dxa"/>
              <w:right w:w="85" w:type="dxa"/>
            </w:tcMar>
            <w:vAlign w:val="center"/>
          </w:tcPr>
          <w:p w:rsidR="009E3C1F" w:rsidRPr="00503713" w:rsidRDefault="009E3C1F" w:rsidP="009E3C1F">
            <w:pPr>
              <w:pStyle w:val="TableHead0"/>
              <w:rPr>
                <w:rFonts w:hint="eastAsia"/>
                <w:spacing w:val="-6"/>
                <w:sz w:val="24"/>
                <w:szCs w:val="24"/>
              </w:rPr>
            </w:pPr>
            <w:r w:rsidRPr="00503713">
              <w:rPr>
                <w:rFonts w:hint="cs"/>
                <w:spacing w:val="-6"/>
                <w:sz w:val="24"/>
                <w:szCs w:val="24"/>
                <w:rtl/>
              </w:rPr>
              <w:t>مدى الترددات لمتطلب التشارك في الموقع</w:t>
            </w:r>
          </w:p>
        </w:tc>
        <w:tc>
          <w:tcPr>
            <w:tcW w:w="1077" w:type="dxa"/>
            <w:tcMar>
              <w:left w:w="85" w:type="dxa"/>
              <w:right w:w="85" w:type="dxa"/>
            </w:tcMar>
            <w:vAlign w:val="center"/>
          </w:tcPr>
          <w:p w:rsidR="009E3C1F" w:rsidRPr="00503713" w:rsidRDefault="009E3C1F" w:rsidP="009E3C1F">
            <w:pPr>
              <w:pStyle w:val="TableHead0"/>
              <w:rPr>
                <w:rFonts w:hint="eastAsia"/>
                <w:spacing w:val="-6"/>
                <w:sz w:val="24"/>
                <w:szCs w:val="24"/>
              </w:rPr>
            </w:pPr>
            <w:r w:rsidRPr="00503713">
              <w:rPr>
                <w:rFonts w:hint="cs"/>
                <w:spacing w:val="-6"/>
                <w:sz w:val="24"/>
                <w:szCs w:val="24"/>
                <w:rtl/>
              </w:rPr>
              <w:t>المستوى الأقصى</w:t>
            </w:r>
            <w:r w:rsidRPr="00503713">
              <w:rPr>
                <w:spacing w:val="-6"/>
                <w:sz w:val="24"/>
                <w:szCs w:val="24"/>
                <w:rtl/>
              </w:rPr>
              <w:br/>
            </w:r>
            <w:r w:rsidRPr="00503713">
              <w:rPr>
                <w:rFonts w:hint="cs"/>
                <w:spacing w:val="-6"/>
                <w:sz w:val="24"/>
                <w:szCs w:val="24"/>
                <w:rtl/>
              </w:rPr>
              <w:t>(محطة قاعدة لمنطقة واسعة)</w:t>
            </w:r>
          </w:p>
        </w:tc>
        <w:tc>
          <w:tcPr>
            <w:tcW w:w="1077" w:type="dxa"/>
            <w:vAlign w:val="center"/>
          </w:tcPr>
          <w:p w:rsidR="009E3C1F" w:rsidRPr="00503713" w:rsidRDefault="009E3C1F" w:rsidP="009E3C1F">
            <w:pPr>
              <w:pStyle w:val="TableHead0"/>
              <w:rPr>
                <w:rFonts w:hint="eastAsia"/>
                <w:spacing w:val="-6"/>
                <w:sz w:val="24"/>
                <w:szCs w:val="24"/>
              </w:rPr>
            </w:pPr>
            <w:r w:rsidRPr="00503713">
              <w:rPr>
                <w:rFonts w:hint="cs"/>
                <w:spacing w:val="-6"/>
                <w:sz w:val="24"/>
                <w:szCs w:val="24"/>
                <w:rtl/>
              </w:rPr>
              <w:t>المستوى الأقصى</w:t>
            </w:r>
            <w:r w:rsidRPr="00503713">
              <w:rPr>
                <w:spacing w:val="-6"/>
                <w:sz w:val="24"/>
                <w:szCs w:val="24"/>
                <w:rtl/>
              </w:rPr>
              <w:br/>
            </w:r>
            <w:r w:rsidRPr="00503713">
              <w:rPr>
                <w:rFonts w:hint="cs"/>
                <w:spacing w:val="-6"/>
                <w:sz w:val="24"/>
                <w:szCs w:val="24"/>
                <w:rtl/>
              </w:rPr>
              <w:t>(محطة قاعدة متوسطة المدى)</w:t>
            </w:r>
          </w:p>
        </w:tc>
        <w:tc>
          <w:tcPr>
            <w:tcW w:w="1077" w:type="dxa"/>
            <w:vAlign w:val="center"/>
          </w:tcPr>
          <w:p w:rsidR="009E3C1F" w:rsidRPr="00503713" w:rsidRDefault="009E3C1F" w:rsidP="009E3C1F">
            <w:pPr>
              <w:pStyle w:val="TableHead0"/>
              <w:rPr>
                <w:rFonts w:hint="eastAsia"/>
                <w:spacing w:val="-6"/>
                <w:sz w:val="24"/>
                <w:szCs w:val="24"/>
              </w:rPr>
            </w:pPr>
            <w:r w:rsidRPr="00503713">
              <w:rPr>
                <w:rFonts w:hint="cs"/>
                <w:spacing w:val="-6"/>
                <w:sz w:val="24"/>
                <w:szCs w:val="24"/>
                <w:rtl/>
              </w:rPr>
              <w:t>المستوى الأقصى</w:t>
            </w:r>
            <w:r w:rsidRPr="00503713">
              <w:rPr>
                <w:spacing w:val="-6"/>
                <w:sz w:val="24"/>
                <w:szCs w:val="24"/>
                <w:rtl/>
              </w:rPr>
              <w:br/>
            </w:r>
            <w:r w:rsidRPr="00503713">
              <w:rPr>
                <w:rFonts w:hint="cs"/>
                <w:spacing w:val="-6"/>
                <w:sz w:val="24"/>
                <w:szCs w:val="24"/>
                <w:rtl/>
              </w:rPr>
              <w:t>(محطة قاعدة لمنطقة محلية)</w:t>
            </w:r>
          </w:p>
        </w:tc>
        <w:tc>
          <w:tcPr>
            <w:tcW w:w="964" w:type="dxa"/>
            <w:tcMar>
              <w:left w:w="85" w:type="dxa"/>
              <w:right w:w="85" w:type="dxa"/>
            </w:tcMar>
            <w:vAlign w:val="center"/>
          </w:tcPr>
          <w:p w:rsidR="009E3C1F" w:rsidRPr="00503713" w:rsidRDefault="009E3C1F" w:rsidP="009E3C1F">
            <w:pPr>
              <w:pStyle w:val="TableHead0"/>
              <w:rPr>
                <w:rFonts w:hint="eastAsia"/>
                <w:spacing w:val="-6"/>
                <w:sz w:val="24"/>
                <w:szCs w:val="24"/>
              </w:rPr>
            </w:pPr>
            <w:r w:rsidRPr="00503713">
              <w:rPr>
                <w:spacing w:val="-6"/>
                <w:sz w:val="24"/>
                <w:szCs w:val="24"/>
                <w:rtl/>
              </w:rPr>
              <w:t>عرض نطاق القياس</w:t>
            </w:r>
          </w:p>
        </w:tc>
        <w:tc>
          <w:tcPr>
            <w:tcW w:w="1871" w:type="dxa"/>
            <w:tcMar>
              <w:left w:w="85" w:type="dxa"/>
              <w:right w:w="85" w:type="dxa"/>
            </w:tcMar>
            <w:vAlign w:val="center"/>
          </w:tcPr>
          <w:p w:rsidR="009E3C1F" w:rsidRPr="00503713" w:rsidRDefault="009E3C1F" w:rsidP="009E3C1F">
            <w:pPr>
              <w:pStyle w:val="TableHead0"/>
              <w:rPr>
                <w:rFonts w:hint="eastAsia"/>
                <w:spacing w:val="-6"/>
                <w:sz w:val="24"/>
                <w:szCs w:val="24"/>
              </w:rPr>
            </w:pPr>
            <w:r w:rsidRPr="00503713">
              <w:rPr>
                <w:spacing w:val="-6"/>
                <w:sz w:val="24"/>
                <w:szCs w:val="24"/>
                <w:rtl/>
              </w:rPr>
              <w:t>ملاحظ</w:t>
            </w:r>
            <w:r w:rsidRPr="00503713">
              <w:rPr>
                <w:rFonts w:hint="cs"/>
                <w:spacing w:val="-6"/>
                <w:sz w:val="24"/>
                <w:szCs w:val="24"/>
                <w:rtl/>
              </w:rPr>
              <w:t>ات</w:t>
            </w:r>
          </w:p>
        </w:tc>
      </w:tr>
      <w:tr w:rsidR="00E173F3" w:rsidRPr="00503713" w:rsidTr="00C73D6E">
        <w:trPr>
          <w:cantSplit/>
          <w:jc w:val="center"/>
        </w:trPr>
        <w:tc>
          <w:tcPr>
            <w:tcW w:w="1787" w:type="dxa"/>
            <w:tcMar>
              <w:left w:w="85" w:type="dxa"/>
              <w:right w:w="85" w:type="dxa"/>
            </w:tcMar>
          </w:tcPr>
          <w:p w:rsidR="00E173F3" w:rsidRPr="00503713" w:rsidRDefault="00E173F3" w:rsidP="00C73D6E">
            <w:pPr>
              <w:pStyle w:val="Tabletexte"/>
              <w:jc w:val="center"/>
              <w:rPr>
                <w:lang w:eastAsia="fr-FR"/>
              </w:rPr>
            </w:pPr>
            <w:r w:rsidRPr="00503713">
              <w:rPr>
                <w:lang w:eastAsia="fr-FR"/>
              </w:rPr>
              <w:t xml:space="preserve">UTRA FDD Band XX </w:t>
            </w:r>
            <w:r w:rsidRPr="00503713">
              <w:rPr>
                <w:lang w:eastAsia="fr-FR"/>
              </w:rPr>
              <w:br/>
            </w:r>
            <w:r w:rsidRPr="00503713">
              <w:rPr>
                <w:rFonts w:hint="cs"/>
                <w:rtl/>
                <w:lang w:eastAsia="fr-FR" w:bidi="ar-EG"/>
              </w:rPr>
              <w:t xml:space="preserve">أو </w:t>
            </w:r>
            <w:r w:rsidRPr="00503713">
              <w:rPr>
                <w:lang w:eastAsia="fr-FR"/>
              </w:rPr>
              <w:t>E-UTRA</w:t>
            </w:r>
            <w:r w:rsidRPr="00503713">
              <w:rPr>
                <w:lang w:eastAsia="fr-FR"/>
              </w:rPr>
              <w:br/>
              <w:t>Band 20</w:t>
            </w:r>
          </w:p>
        </w:tc>
        <w:tc>
          <w:tcPr>
            <w:tcW w:w="1928" w:type="dxa"/>
            <w:tcMar>
              <w:left w:w="85" w:type="dxa"/>
              <w:right w:w="85" w:type="dxa"/>
            </w:tcMar>
          </w:tcPr>
          <w:p w:rsidR="00E173F3" w:rsidRPr="00503713" w:rsidRDefault="00E173F3" w:rsidP="00C73D6E">
            <w:pPr>
              <w:pStyle w:val="Tabletexte"/>
              <w:jc w:val="center"/>
              <w:rPr>
                <w:lang w:eastAsia="fr-FR"/>
              </w:rPr>
            </w:pPr>
            <w:r w:rsidRPr="00503713">
              <w:rPr>
                <w:lang w:eastAsia="fr-FR"/>
              </w:rPr>
              <w:t>MHz 862-832</w:t>
            </w:r>
          </w:p>
        </w:tc>
        <w:tc>
          <w:tcPr>
            <w:tcW w:w="1077" w:type="dxa"/>
            <w:tcMar>
              <w:left w:w="85" w:type="dxa"/>
              <w:right w:w="85" w:type="dxa"/>
            </w:tcMar>
          </w:tcPr>
          <w:p w:rsidR="00E173F3" w:rsidRPr="00503713" w:rsidRDefault="00E173F3" w:rsidP="00C73D6E">
            <w:pPr>
              <w:pStyle w:val="Tabletexte"/>
              <w:jc w:val="center"/>
              <w:rPr>
                <w:lang w:eastAsia="fr-FR"/>
              </w:rPr>
            </w:pPr>
            <w:r w:rsidRPr="00503713">
              <w:rPr>
                <w:lang w:eastAsia="fr-FR"/>
              </w:rPr>
              <w:t>dBm 96−</w:t>
            </w:r>
          </w:p>
        </w:tc>
        <w:tc>
          <w:tcPr>
            <w:tcW w:w="1077" w:type="dxa"/>
          </w:tcPr>
          <w:p w:rsidR="00E173F3" w:rsidRPr="00503713" w:rsidRDefault="00E173F3" w:rsidP="00C73D6E">
            <w:pPr>
              <w:pStyle w:val="Tabletexte"/>
              <w:jc w:val="center"/>
              <w:rPr>
                <w:lang w:val="fr-CH" w:eastAsia="fr-FR"/>
              </w:rPr>
            </w:pPr>
            <w:r w:rsidRPr="00503713">
              <w:rPr>
                <w:lang w:eastAsia="fr-FR"/>
              </w:rPr>
              <w:t>dBm 91−</w:t>
            </w:r>
          </w:p>
        </w:tc>
        <w:tc>
          <w:tcPr>
            <w:tcW w:w="1077" w:type="dxa"/>
          </w:tcPr>
          <w:p w:rsidR="00E173F3" w:rsidRPr="00503713" w:rsidRDefault="00E173F3" w:rsidP="00C73D6E">
            <w:pPr>
              <w:pStyle w:val="Tabletexte"/>
              <w:jc w:val="center"/>
              <w:rPr>
                <w:lang w:val="fr-CH" w:eastAsia="fr-FR"/>
              </w:rPr>
            </w:pPr>
            <w:r w:rsidRPr="00503713">
              <w:rPr>
                <w:lang w:eastAsia="fr-FR"/>
              </w:rPr>
              <w:t>dBm 88−</w:t>
            </w:r>
          </w:p>
        </w:tc>
        <w:tc>
          <w:tcPr>
            <w:tcW w:w="964" w:type="dxa"/>
            <w:tcMar>
              <w:left w:w="85" w:type="dxa"/>
              <w:right w:w="85" w:type="dxa"/>
            </w:tcMar>
          </w:tcPr>
          <w:p w:rsidR="00E173F3" w:rsidRPr="00503713" w:rsidRDefault="00E173F3" w:rsidP="00C73D6E">
            <w:pPr>
              <w:pStyle w:val="Tabletexte"/>
              <w:jc w:val="center"/>
              <w:rPr>
                <w:lang w:eastAsia="fr-FR"/>
              </w:rPr>
            </w:pPr>
            <w:r w:rsidRPr="00503713">
              <w:rPr>
                <w:lang w:eastAsia="fr-FR"/>
              </w:rPr>
              <w:t>kHz 100</w:t>
            </w:r>
          </w:p>
        </w:tc>
        <w:tc>
          <w:tcPr>
            <w:tcW w:w="1871" w:type="dxa"/>
            <w:tcMar>
              <w:left w:w="85" w:type="dxa"/>
              <w:right w:w="85" w:type="dxa"/>
            </w:tcMar>
          </w:tcPr>
          <w:p w:rsidR="00E173F3" w:rsidRPr="00503713" w:rsidRDefault="00E173F3" w:rsidP="00C73D6E">
            <w:pPr>
              <w:pStyle w:val="Tabletexte"/>
              <w:jc w:val="center"/>
              <w:rPr>
                <w:rtl/>
                <w:lang w:val="en-GB" w:eastAsia="fr-FR" w:bidi="ar-EG"/>
              </w:rPr>
            </w:pPr>
            <w:r w:rsidRPr="00503713">
              <w:rPr>
                <w:rFonts w:hint="cs"/>
                <w:rtl/>
                <w:lang w:val="en-GB" w:eastAsia="fr-FR" w:bidi="ar-EG"/>
              </w:rPr>
              <w:t>-</w:t>
            </w:r>
          </w:p>
        </w:tc>
      </w:tr>
      <w:tr w:rsidR="00E173F3" w:rsidRPr="00503713" w:rsidTr="00C73D6E">
        <w:trPr>
          <w:cantSplit/>
          <w:jc w:val="center"/>
        </w:trPr>
        <w:tc>
          <w:tcPr>
            <w:tcW w:w="1787" w:type="dxa"/>
            <w:tcMar>
              <w:left w:w="85" w:type="dxa"/>
              <w:right w:w="85" w:type="dxa"/>
            </w:tcMar>
          </w:tcPr>
          <w:p w:rsidR="00E173F3" w:rsidRPr="00503713" w:rsidRDefault="00E173F3" w:rsidP="00C73D6E">
            <w:pPr>
              <w:pStyle w:val="Tabletexte"/>
              <w:jc w:val="center"/>
              <w:rPr>
                <w:lang w:eastAsia="fr-FR"/>
              </w:rPr>
            </w:pPr>
            <w:r w:rsidRPr="00503713">
              <w:rPr>
                <w:lang w:eastAsia="fr-FR"/>
              </w:rPr>
              <w:t xml:space="preserve">UTRA FDD Band XXI </w:t>
            </w:r>
            <w:r w:rsidRPr="00503713">
              <w:rPr>
                <w:lang w:eastAsia="fr-FR"/>
              </w:rPr>
              <w:br/>
            </w:r>
            <w:r w:rsidRPr="00503713">
              <w:rPr>
                <w:rFonts w:hint="cs"/>
                <w:rtl/>
                <w:lang w:eastAsia="fr-FR" w:bidi="ar-EG"/>
              </w:rPr>
              <w:t xml:space="preserve">أو </w:t>
            </w:r>
            <w:r w:rsidRPr="00503713">
              <w:rPr>
                <w:lang w:eastAsia="fr-FR"/>
              </w:rPr>
              <w:t>E-UTRA Band 21</w:t>
            </w:r>
          </w:p>
        </w:tc>
        <w:tc>
          <w:tcPr>
            <w:tcW w:w="1928" w:type="dxa"/>
            <w:tcMar>
              <w:left w:w="85" w:type="dxa"/>
              <w:right w:w="85" w:type="dxa"/>
            </w:tcMar>
          </w:tcPr>
          <w:p w:rsidR="00E173F3" w:rsidRPr="00503713" w:rsidRDefault="00E173F3" w:rsidP="00C73D6E">
            <w:pPr>
              <w:pStyle w:val="Tabletexte"/>
              <w:jc w:val="center"/>
              <w:rPr>
                <w:rtl/>
                <w:lang w:eastAsia="fr-FR" w:bidi="ar-EG"/>
              </w:rPr>
            </w:pPr>
            <w:r w:rsidRPr="00503713">
              <w:rPr>
                <w:lang w:val="en-GB" w:eastAsia="ja-JP"/>
              </w:rPr>
              <w:t>MHz</w:t>
            </w:r>
            <w:r w:rsidRPr="00503713">
              <w:rPr>
                <w:lang w:val="en-GB" w:eastAsia="fr-FR"/>
              </w:rPr>
              <w:t xml:space="preserve"> 1 462,9-1 447,</w:t>
            </w:r>
            <w:r w:rsidRPr="00503713">
              <w:rPr>
                <w:lang w:eastAsia="fr-FR" w:bidi="ar-EG"/>
              </w:rPr>
              <w:t>9</w:t>
            </w:r>
          </w:p>
        </w:tc>
        <w:tc>
          <w:tcPr>
            <w:tcW w:w="1077" w:type="dxa"/>
            <w:tcMar>
              <w:left w:w="85" w:type="dxa"/>
              <w:right w:w="85" w:type="dxa"/>
            </w:tcMar>
          </w:tcPr>
          <w:p w:rsidR="00E173F3" w:rsidRPr="00503713" w:rsidRDefault="00E173F3" w:rsidP="00C73D6E">
            <w:pPr>
              <w:pStyle w:val="Tabletexte"/>
              <w:jc w:val="center"/>
              <w:rPr>
                <w:lang w:eastAsia="fr-FR"/>
              </w:rPr>
            </w:pPr>
            <w:r w:rsidRPr="00503713">
              <w:rPr>
                <w:lang w:eastAsia="fr-FR"/>
              </w:rPr>
              <w:t>dBm 96−</w:t>
            </w:r>
          </w:p>
        </w:tc>
        <w:tc>
          <w:tcPr>
            <w:tcW w:w="1077" w:type="dxa"/>
          </w:tcPr>
          <w:p w:rsidR="00E173F3" w:rsidRPr="00503713" w:rsidRDefault="00E173F3" w:rsidP="00C73D6E">
            <w:pPr>
              <w:pStyle w:val="Tabletexte"/>
              <w:jc w:val="center"/>
              <w:rPr>
                <w:lang w:eastAsia="fr-FR"/>
              </w:rPr>
            </w:pPr>
            <w:r w:rsidRPr="00503713">
              <w:rPr>
                <w:lang w:eastAsia="fr-FR"/>
              </w:rPr>
              <w:t>dBm 91−</w:t>
            </w:r>
          </w:p>
        </w:tc>
        <w:tc>
          <w:tcPr>
            <w:tcW w:w="1077" w:type="dxa"/>
          </w:tcPr>
          <w:p w:rsidR="00E173F3" w:rsidRPr="00503713" w:rsidRDefault="00E173F3" w:rsidP="00C73D6E">
            <w:pPr>
              <w:pStyle w:val="Tabletexte"/>
              <w:jc w:val="center"/>
              <w:rPr>
                <w:lang w:eastAsia="fr-FR"/>
              </w:rPr>
            </w:pPr>
            <w:r w:rsidRPr="00503713">
              <w:rPr>
                <w:lang w:eastAsia="fr-FR"/>
              </w:rPr>
              <w:t>dBm 88−</w:t>
            </w:r>
          </w:p>
        </w:tc>
        <w:tc>
          <w:tcPr>
            <w:tcW w:w="964" w:type="dxa"/>
            <w:tcMar>
              <w:left w:w="85" w:type="dxa"/>
              <w:right w:w="85" w:type="dxa"/>
            </w:tcMar>
          </w:tcPr>
          <w:p w:rsidR="00E173F3" w:rsidRPr="00503713" w:rsidRDefault="00E173F3" w:rsidP="00C73D6E">
            <w:pPr>
              <w:pStyle w:val="Tabletexte"/>
              <w:jc w:val="center"/>
              <w:rPr>
                <w:lang w:eastAsia="fr-FR"/>
              </w:rPr>
            </w:pPr>
            <w:r w:rsidRPr="00503713">
              <w:rPr>
                <w:lang w:eastAsia="fr-FR"/>
              </w:rPr>
              <w:t>kHz 100</w:t>
            </w:r>
          </w:p>
        </w:tc>
        <w:tc>
          <w:tcPr>
            <w:tcW w:w="1871" w:type="dxa"/>
            <w:tcMar>
              <w:left w:w="85" w:type="dxa"/>
              <w:right w:w="85" w:type="dxa"/>
            </w:tcMar>
          </w:tcPr>
          <w:p w:rsidR="00E173F3" w:rsidRPr="00503713" w:rsidRDefault="00E173F3" w:rsidP="00C73D6E">
            <w:pPr>
              <w:pStyle w:val="Tabletexte"/>
              <w:jc w:val="center"/>
              <w:rPr>
                <w:lang w:val="en-GB" w:eastAsia="fr-FR"/>
              </w:rPr>
            </w:pPr>
            <w:r w:rsidRPr="00503713">
              <w:rPr>
                <w:rFonts w:hint="cs"/>
                <w:rtl/>
                <w:lang w:val="en-GB" w:eastAsia="fr-FR"/>
              </w:rPr>
              <w:t>-</w:t>
            </w:r>
          </w:p>
        </w:tc>
      </w:tr>
      <w:tr w:rsidR="00E173F3" w:rsidRPr="00503713" w:rsidTr="00C73D6E">
        <w:trPr>
          <w:cantSplit/>
          <w:jc w:val="center"/>
        </w:trPr>
        <w:tc>
          <w:tcPr>
            <w:tcW w:w="1787" w:type="dxa"/>
            <w:tcMar>
              <w:left w:w="85" w:type="dxa"/>
              <w:right w:w="85" w:type="dxa"/>
            </w:tcMar>
          </w:tcPr>
          <w:p w:rsidR="00E173F3" w:rsidRPr="00503713" w:rsidRDefault="00E173F3" w:rsidP="00C73D6E">
            <w:pPr>
              <w:pStyle w:val="Tabletexte"/>
              <w:jc w:val="center"/>
              <w:rPr>
                <w:lang w:val="sv-SE" w:eastAsia="fr-FR"/>
              </w:rPr>
            </w:pPr>
            <w:r w:rsidRPr="00503713">
              <w:rPr>
                <w:lang w:val="sv-SE" w:eastAsia="ja-JP"/>
              </w:rPr>
              <w:t xml:space="preserve">UTRA FDD Band XXII </w:t>
            </w:r>
            <w:r w:rsidRPr="00503713">
              <w:rPr>
                <w:lang w:val="sv-SE" w:eastAsia="ja-JP"/>
              </w:rPr>
              <w:br/>
            </w:r>
            <w:r w:rsidRPr="00503713">
              <w:rPr>
                <w:rFonts w:hint="cs"/>
                <w:rtl/>
                <w:lang w:val="sv-SE" w:eastAsia="ja-JP" w:bidi="ar-EG"/>
              </w:rPr>
              <w:t xml:space="preserve">أو </w:t>
            </w:r>
            <w:r w:rsidRPr="00503713">
              <w:rPr>
                <w:lang w:val="sv-SE" w:eastAsia="ja-JP"/>
              </w:rPr>
              <w:t>E-UTRA Band 22</w:t>
            </w:r>
          </w:p>
        </w:tc>
        <w:tc>
          <w:tcPr>
            <w:tcW w:w="1928" w:type="dxa"/>
            <w:tcMar>
              <w:left w:w="85" w:type="dxa"/>
              <w:right w:w="85" w:type="dxa"/>
            </w:tcMar>
          </w:tcPr>
          <w:p w:rsidR="00E173F3" w:rsidRPr="00503713" w:rsidRDefault="00E173F3" w:rsidP="00C73D6E">
            <w:pPr>
              <w:pStyle w:val="Tabletexte"/>
              <w:jc w:val="center"/>
              <w:rPr>
                <w:lang w:eastAsia="fr-FR"/>
              </w:rPr>
            </w:pPr>
            <w:r w:rsidRPr="00503713">
              <w:rPr>
                <w:lang w:eastAsia="fr-FR"/>
              </w:rPr>
              <w:t>MHz 3 410,9-3 490</w:t>
            </w:r>
          </w:p>
        </w:tc>
        <w:tc>
          <w:tcPr>
            <w:tcW w:w="1077" w:type="dxa"/>
            <w:tcMar>
              <w:left w:w="85" w:type="dxa"/>
              <w:right w:w="85" w:type="dxa"/>
            </w:tcMar>
          </w:tcPr>
          <w:p w:rsidR="00E173F3" w:rsidRPr="00503713" w:rsidRDefault="00E173F3" w:rsidP="00C73D6E">
            <w:pPr>
              <w:pStyle w:val="Tabletexte"/>
              <w:jc w:val="center"/>
              <w:rPr>
                <w:lang w:eastAsia="fr-FR"/>
              </w:rPr>
            </w:pPr>
            <w:r w:rsidRPr="00503713">
              <w:rPr>
                <w:lang w:eastAsia="fr-FR"/>
              </w:rPr>
              <w:t>dBm 96−</w:t>
            </w:r>
          </w:p>
        </w:tc>
        <w:tc>
          <w:tcPr>
            <w:tcW w:w="1077" w:type="dxa"/>
          </w:tcPr>
          <w:p w:rsidR="00E173F3" w:rsidRPr="00503713" w:rsidRDefault="00E173F3" w:rsidP="00C73D6E">
            <w:pPr>
              <w:pStyle w:val="Tabletexte"/>
              <w:jc w:val="center"/>
              <w:rPr>
                <w:lang w:eastAsia="fr-FR"/>
              </w:rPr>
            </w:pPr>
            <w:r w:rsidRPr="00503713">
              <w:rPr>
                <w:lang w:eastAsia="fr-FR"/>
              </w:rPr>
              <w:t>dBm 91−</w:t>
            </w:r>
          </w:p>
        </w:tc>
        <w:tc>
          <w:tcPr>
            <w:tcW w:w="1077" w:type="dxa"/>
          </w:tcPr>
          <w:p w:rsidR="00E173F3" w:rsidRPr="00503713" w:rsidRDefault="00E173F3" w:rsidP="00C73D6E">
            <w:pPr>
              <w:pStyle w:val="Tabletexte"/>
              <w:jc w:val="center"/>
              <w:rPr>
                <w:lang w:val="fr-CH" w:eastAsia="fr-FR"/>
              </w:rPr>
            </w:pPr>
            <w:r w:rsidRPr="00503713">
              <w:rPr>
                <w:lang w:eastAsia="fr-FR"/>
              </w:rPr>
              <w:t>dBm 88−</w:t>
            </w:r>
          </w:p>
        </w:tc>
        <w:tc>
          <w:tcPr>
            <w:tcW w:w="964" w:type="dxa"/>
            <w:tcMar>
              <w:left w:w="85" w:type="dxa"/>
              <w:right w:w="85" w:type="dxa"/>
            </w:tcMar>
          </w:tcPr>
          <w:p w:rsidR="00E173F3" w:rsidRPr="00503713" w:rsidRDefault="00E173F3" w:rsidP="00C73D6E">
            <w:pPr>
              <w:pStyle w:val="Tabletexte"/>
              <w:jc w:val="center"/>
              <w:rPr>
                <w:lang w:eastAsia="fr-FR"/>
              </w:rPr>
            </w:pPr>
            <w:r w:rsidRPr="00503713">
              <w:rPr>
                <w:lang w:eastAsia="fr-FR"/>
              </w:rPr>
              <w:t>kHz 100</w:t>
            </w:r>
          </w:p>
        </w:tc>
        <w:tc>
          <w:tcPr>
            <w:tcW w:w="1871" w:type="dxa"/>
            <w:tcMar>
              <w:left w:w="85" w:type="dxa"/>
              <w:right w:w="85" w:type="dxa"/>
            </w:tcMar>
          </w:tcPr>
          <w:p w:rsidR="00E173F3" w:rsidRPr="00503713" w:rsidRDefault="00E173F3" w:rsidP="00C73D6E">
            <w:pPr>
              <w:pStyle w:val="Tabletexte"/>
              <w:jc w:val="center"/>
              <w:rPr>
                <w:rtl/>
                <w:lang w:val="en-GB" w:eastAsia="fr-FR" w:bidi="ar-EG"/>
              </w:rPr>
            </w:pPr>
            <w:r w:rsidRPr="00503713">
              <w:rPr>
                <w:rFonts w:hint="cs"/>
                <w:rtl/>
                <w:lang w:val="en-GB" w:eastAsia="fr-FR" w:bidi="ar-EG"/>
              </w:rPr>
              <w:t>-</w:t>
            </w:r>
          </w:p>
        </w:tc>
      </w:tr>
      <w:tr w:rsidR="00E173F3" w:rsidRPr="00503713" w:rsidTr="00C73D6E">
        <w:trPr>
          <w:cantSplit/>
          <w:jc w:val="center"/>
        </w:trPr>
        <w:tc>
          <w:tcPr>
            <w:tcW w:w="1787" w:type="dxa"/>
            <w:tcMar>
              <w:left w:w="85" w:type="dxa"/>
              <w:right w:w="85" w:type="dxa"/>
            </w:tcMar>
          </w:tcPr>
          <w:p w:rsidR="00E173F3" w:rsidRPr="00503713" w:rsidRDefault="00E173F3" w:rsidP="00C73D6E">
            <w:pPr>
              <w:pStyle w:val="Tabletexte"/>
              <w:jc w:val="center"/>
              <w:rPr>
                <w:lang w:eastAsia="fr-FR"/>
              </w:rPr>
            </w:pPr>
            <w:r w:rsidRPr="00503713">
              <w:rPr>
                <w:lang w:val="sv-SE" w:eastAsia="fr-FR"/>
              </w:rPr>
              <w:t>E-UTRA</w:t>
            </w:r>
            <w:r w:rsidRPr="00503713">
              <w:rPr>
                <w:lang w:val="sv-SE" w:eastAsia="fr-FR"/>
              </w:rPr>
              <w:br/>
              <w:t>Band 23</w:t>
            </w:r>
          </w:p>
        </w:tc>
        <w:tc>
          <w:tcPr>
            <w:tcW w:w="1928" w:type="dxa"/>
            <w:tcMar>
              <w:left w:w="85" w:type="dxa"/>
              <w:right w:w="85" w:type="dxa"/>
            </w:tcMar>
          </w:tcPr>
          <w:p w:rsidR="00E173F3" w:rsidRPr="00503713" w:rsidRDefault="00E173F3" w:rsidP="00C73D6E">
            <w:pPr>
              <w:pStyle w:val="Tabletexte"/>
              <w:jc w:val="center"/>
              <w:rPr>
                <w:rtl/>
                <w:lang w:eastAsia="fr-FR" w:bidi="ar-EG"/>
              </w:rPr>
            </w:pPr>
            <w:r w:rsidRPr="00503713">
              <w:rPr>
                <w:lang w:val="en-GB" w:eastAsia="ja-JP"/>
              </w:rPr>
              <w:t>MHz 2 020-2 000</w:t>
            </w:r>
          </w:p>
        </w:tc>
        <w:tc>
          <w:tcPr>
            <w:tcW w:w="1077" w:type="dxa"/>
            <w:tcMar>
              <w:left w:w="85" w:type="dxa"/>
              <w:right w:w="85" w:type="dxa"/>
            </w:tcMar>
          </w:tcPr>
          <w:p w:rsidR="00E173F3" w:rsidRPr="00503713" w:rsidRDefault="00E173F3" w:rsidP="00C73D6E">
            <w:pPr>
              <w:pStyle w:val="Tabletexte"/>
              <w:jc w:val="center"/>
              <w:rPr>
                <w:lang w:eastAsia="fr-FR"/>
              </w:rPr>
            </w:pPr>
            <w:r w:rsidRPr="00503713">
              <w:rPr>
                <w:lang w:eastAsia="fr-FR"/>
              </w:rPr>
              <w:t>dBm 96−</w:t>
            </w:r>
          </w:p>
        </w:tc>
        <w:tc>
          <w:tcPr>
            <w:tcW w:w="1077" w:type="dxa"/>
          </w:tcPr>
          <w:p w:rsidR="00E173F3" w:rsidRPr="00503713" w:rsidRDefault="00E173F3" w:rsidP="00C73D6E">
            <w:pPr>
              <w:pStyle w:val="Tabletexte"/>
              <w:jc w:val="center"/>
              <w:rPr>
                <w:lang w:val="fr-CH" w:eastAsia="fr-FR"/>
              </w:rPr>
            </w:pPr>
            <w:r w:rsidRPr="00503713">
              <w:rPr>
                <w:lang w:eastAsia="fr-FR"/>
              </w:rPr>
              <w:t>dBm 91−</w:t>
            </w:r>
          </w:p>
        </w:tc>
        <w:tc>
          <w:tcPr>
            <w:tcW w:w="1077" w:type="dxa"/>
          </w:tcPr>
          <w:p w:rsidR="00E173F3" w:rsidRPr="00503713" w:rsidRDefault="00E173F3" w:rsidP="00C73D6E">
            <w:pPr>
              <w:pStyle w:val="Tabletexte"/>
              <w:jc w:val="center"/>
              <w:rPr>
                <w:lang w:val="fr-CH" w:eastAsia="fr-FR"/>
              </w:rPr>
            </w:pPr>
            <w:r w:rsidRPr="00503713">
              <w:rPr>
                <w:lang w:eastAsia="fr-FR"/>
              </w:rPr>
              <w:t>dBm 88−</w:t>
            </w:r>
          </w:p>
        </w:tc>
        <w:tc>
          <w:tcPr>
            <w:tcW w:w="964" w:type="dxa"/>
            <w:tcMar>
              <w:left w:w="85" w:type="dxa"/>
              <w:right w:w="85" w:type="dxa"/>
            </w:tcMar>
          </w:tcPr>
          <w:p w:rsidR="00E173F3" w:rsidRPr="00503713" w:rsidRDefault="00E173F3" w:rsidP="00C73D6E">
            <w:pPr>
              <w:pStyle w:val="Tabletexte"/>
              <w:jc w:val="center"/>
              <w:rPr>
                <w:lang w:eastAsia="fr-FR"/>
              </w:rPr>
            </w:pPr>
            <w:r w:rsidRPr="00503713">
              <w:rPr>
                <w:lang w:val="fr-CH" w:eastAsia="fr-FR"/>
              </w:rPr>
              <w:t>kHz 100</w:t>
            </w:r>
          </w:p>
        </w:tc>
        <w:tc>
          <w:tcPr>
            <w:tcW w:w="1871" w:type="dxa"/>
            <w:tcMar>
              <w:left w:w="85" w:type="dxa"/>
              <w:right w:w="85" w:type="dxa"/>
            </w:tcMar>
          </w:tcPr>
          <w:p w:rsidR="00E173F3" w:rsidRPr="00503713" w:rsidRDefault="00E173F3" w:rsidP="00C73D6E">
            <w:pPr>
              <w:pStyle w:val="Tabletexte"/>
              <w:jc w:val="left"/>
              <w:rPr>
                <w:rtl/>
                <w:lang w:val="en-GB" w:eastAsia="fr-FR" w:bidi="ar-EG"/>
              </w:rPr>
            </w:pPr>
            <w:r w:rsidRPr="00503713">
              <w:rPr>
                <w:rFonts w:hint="cs"/>
                <w:rtl/>
                <w:lang w:val="en-GB" w:eastAsia="fr-FR" w:bidi="ar-EG"/>
              </w:rPr>
              <w:t>لا ينطبق هذا المتطلب على المحطات القاعدة</w:t>
            </w:r>
            <w:r w:rsidRPr="00503713">
              <w:rPr>
                <w:rtl/>
                <w:lang w:val="en-GB" w:eastAsia="fr-FR" w:bidi="ar-EG"/>
              </w:rPr>
              <w:t xml:space="preserve"> </w:t>
            </w:r>
            <w:r w:rsidRPr="00503713">
              <w:rPr>
                <w:rFonts w:hint="cs"/>
                <w:rtl/>
                <w:lang w:val="en-GB" w:eastAsia="fr-FR" w:bidi="ar-EG"/>
              </w:rPr>
              <w:t>العاملة في النطاق</w:t>
            </w:r>
            <w:r w:rsidRPr="00503713">
              <w:rPr>
                <w:rFonts w:hint="eastAsia"/>
                <w:rtl/>
                <w:lang w:val="en-GB" w:eastAsia="fr-FR" w:bidi="ar-EG"/>
              </w:rPr>
              <w:t> </w:t>
            </w:r>
            <w:r w:rsidRPr="00503713">
              <w:rPr>
                <w:lang w:val="en-GB" w:eastAsia="fr-FR" w:bidi="ar-EG"/>
              </w:rPr>
              <w:t>42</w:t>
            </w:r>
            <w:r w:rsidRPr="00503713">
              <w:rPr>
                <w:rFonts w:hint="cs"/>
                <w:rtl/>
                <w:lang w:val="en-GB" w:eastAsia="fr-FR" w:bidi="ar-EG"/>
              </w:rPr>
              <w:t>.</w:t>
            </w:r>
          </w:p>
        </w:tc>
      </w:tr>
      <w:tr w:rsidR="00E173F3" w:rsidRPr="00503713" w:rsidTr="00C73D6E">
        <w:trPr>
          <w:cantSplit/>
          <w:jc w:val="center"/>
        </w:trPr>
        <w:tc>
          <w:tcPr>
            <w:tcW w:w="1787" w:type="dxa"/>
            <w:tcMar>
              <w:left w:w="85" w:type="dxa"/>
              <w:right w:w="85" w:type="dxa"/>
            </w:tcMar>
          </w:tcPr>
          <w:p w:rsidR="00E173F3" w:rsidRPr="00503713" w:rsidRDefault="00E173F3" w:rsidP="00C73D6E">
            <w:pPr>
              <w:pStyle w:val="Tabletexte"/>
              <w:jc w:val="center"/>
              <w:rPr>
                <w:lang w:eastAsia="fr-FR"/>
              </w:rPr>
            </w:pPr>
            <w:r w:rsidRPr="00503713">
              <w:rPr>
                <w:lang w:eastAsia="fr-FR"/>
              </w:rPr>
              <w:t>E-UTRA</w:t>
            </w:r>
            <w:r w:rsidRPr="00503713">
              <w:rPr>
                <w:lang w:eastAsia="fr-FR"/>
              </w:rPr>
              <w:br/>
              <w:t>Band 24</w:t>
            </w:r>
          </w:p>
        </w:tc>
        <w:tc>
          <w:tcPr>
            <w:tcW w:w="1928" w:type="dxa"/>
            <w:tcMar>
              <w:left w:w="85" w:type="dxa"/>
              <w:right w:w="85" w:type="dxa"/>
            </w:tcMar>
          </w:tcPr>
          <w:p w:rsidR="00E173F3" w:rsidRPr="00503713" w:rsidRDefault="00E173F3" w:rsidP="00C73D6E">
            <w:pPr>
              <w:pStyle w:val="Tabletexte"/>
              <w:jc w:val="center"/>
              <w:rPr>
                <w:rtl/>
                <w:lang w:eastAsia="fr-FR" w:bidi="ar-EG"/>
              </w:rPr>
            </w:pPr>
            <w:r w:rsidRPr="00503713">
              <w:rPr>
                <w:lang w:val="en-GB" w:eastAsia="ja-JP"/>
              </w:rPr>
              <w:t>MHz 2 020-2 000</w:t>
            </w:r>
          </w:p>
        </w:tc>
        <w:tc>
          <w:tcPr>
            <w:tcW w:w="1077" w:type="dxa"/>
            <w:tcMar>
              <w:left w:w="85" w:type="dxa"/>
              <w:right w:w="85" w:type="dxa"/>
            </w:tcMar>
          </w:tcPr>
          <w:p w:rsidR="00E173F3" w:rsidRPr="00503713" w:rsidRDefault="00E173F3" w:rsidP="00C73D6E">
            <w:pPr>
              <w:pStyle w:val="Tabletexte"/>
              <w:jc w:val="center"/>
              <w:rPr>
                <w:lang w:eastAsia="fr-FR"/>
              </w:rPr>
            </w:pPr>
            <w:r w:rsidRPr="00503713">
              <w:rPr>
                <w:lang w:eastAsia="fr-FR"/>
              </w:rPr>
              <w:t>dBm 96−</w:t>
            </w:r>
          </w:p>
        </w:tc>
        <w:tc>
          <w:tcPr>
            <w:tcW w:w="1077" w:type="dxa"/>
          </w:tcPr>
          <w:p w:rsidR="00E173F3" w:rsidRPr="00503713" w:rsidRDefault="00E173F3" w:rsidP="00C73D6E">
            <w:pPr>
              <w:pStyle w:val="Tabletexte"/>
              <w:jc w:val="center"/>
              <w:rPr>
                <w:lang w:val="fr-CH" w:eastAsia="fr-FR"/>
              </w:rPr>
            </w:pPr>
            <w:r w:rsidRPr="00503713">
              <w:rPr>
                <w:lang w:eastAsia="fr-FR"/>
              </w:rPr>
              <w:t>dBm 91−</w:t>
            </w:r>
          </w:p>
        </w:tc>
        <w:tc>
          <w:tcPr>
            <w:tcW w:w="1077" w:type="dxa"/>
          </w:tcPr>
          <w:p w:rsidR="00E173F3" w:rsidRPr="00503713" w:rsidRDefault="00E173F3" w:rsidP="00C73D6E">
            <w:pPr>
              <w:pStyle w:val="Tabletexte"/>
              <w:jc w:val="center"/>
              <w:rPr>
                <w:lang w:val="fr-CH" w:eastAsia="fr-FR"/>
              </w:rPr>
            </w:pPr>
            <w:r w:rsidRPr="00503713">
              <w:rPr>
                <w:lang w:eastAsia="fr-FR"/>
              </w:rPr>
              <w:t>dBm 88−</w:t>
            </w:r>
          </w:p>
        </w:tc>
        <w:tc>
          <w:tcPr>
            <w:tcW w:w="964" w:type="dxa"/>
            <w:tcMar>
              <w:left w:w="85" w:type="dxa"/>
              <w:right w:w="85" w:type="dxa"/>
            </w:tcMar>
          </w:tcPr>
          <w:p w:rsidR="00E173F3" w:rsidRPr="00503713" w:rsidRDefault="00E173F3" w:rsidP="00C73D6E">
            <w:pPr>
              <w:pStyle w:val="Tabletexte"/>
              <w:jc w:val="center"/>
              <w:rPr>
                <w:lang w:eastAsia="fr-FR"/>
              </w:rPr>
            </w:pPr>
            <w:r w:rsidRPr="00503713">
              <w:rPr>
                <w:lang w:val="fr-CH" w:eastAsia="fr-FR"/>
              </w:rPr>
              <w:t>kHz 100</w:t>
            </w:r>
          </w:p>
        </w:tc>
        <w:tc>
          <w:tcPr>
            <w:tcW w:w="1871" w:type="dxa"/>
            <w:tcMar>
              <w:left w:w="85" w:type="dxa"/>
              <w:right w:w="85" w:type="dxa"/>
            </w:tcMar>
          </w:tcPr>
          <w:p w:rsidR="00E173F3" w:rsidRPr="00503713" w:rsidRDefault="00E173F3" w:rsidP="00C73D6E">
            <w:pPr>
              <w:pStyle w:val="Tabletexte"/>
              <w:jc w:val="center"/>
              <w:rPr>
                <w:lang w:val="en-GB" w:eastAsia="fr-FR"/>
              </w:rPr>
            </w:pPr>
            <w:r w:rsidRPr="00503713">
              <w:rPr>
                <w:rFonts w:hint="cs"/>
                <w:rtl/>
                <w:lang w:val="en-GB" w:eastAsia="fr-FR"/>
              </w:rPr>
              <w:t>-</w:t>
            </w:r>
          </w:p>
        </w:tc>
      </w:tr>
      <w:tr w:rsidR="00E173F3" w:rsidRPr="00503713" w:rsidTr="00C73D6E">
        <w:trPr>
          <w:cantSplit/>
          <w:jc w:val="center"/>
        </w:trPr>
        <w:tc>
          <w:tcPr>
            <w:tcW w:w="1787" w:type="dxa"/>
            <w:tcMar>
              <w:left w:w="85" w:type="dxa"/>
              <w:right w:w="85" w:type="dxa"/>
            </w:tcMar>
          </w:tcPr>
          <w:p w:rsidR="00E173F3" w:rsidRPr="00503713" w:rsidRDefault="00E173F3" w:rsidP="00C73D6E">
            <w:pPr>
              <w:pStyle w:val="Tabletexte"/>
              <w:jc w:val="center"/>
              <w:rPr>
                <w:lang w:val="sv-SE" w:eastAsia="fr-FR"/>
              </w:rPr>
            </w:pPr>
            <w:r w:rsidRPr="00503713">
              <w:rPr>
                <w:lang w:val="sv-SE" w:eastAsia="fr-FR"/>
              </w:rPr>
              <w:t>UTRA FDD Band XX</w:t>
            </w:r>
            <w:r w:rsidRPr="00503713">
              <w:rPr>
                <w:lang w:val="sv-SE"/>
              </w:rPr>
              <w:t xml:space="preserve">V </w:t>
            </w:r>
            <w:r w:rsidRPr="00503713">
              <w:rPr>
                <w:lang w:val="sv-SE"/>
              </w:rPr>
              <w:br/>
            </w:r>
            <w:r w:rsidRPr="00503713">
              <w:rPr>
                <w:rFonts w:hint="cs"/>
                <w:rtl/>
                <w:lang w:val="sv-SE" w:bidi="ar-EG"/>
              </w:rPr>
              <w:t xml:space="preserve">أو </w:t>
            </w:r>
            <w:r w:rsidRPr="00503713">
              <w:rPr>
                <w:lang w:val="sv-SE" w:eastAsia="fr-FR"/>
              </w:rPr>
              <w:t>E-UTRA Band 2</w:t>
            </w:r>
            <w:r w:rsidRPr="00503713">
              <w:rPr>
                <w:lang w:val="sv-SE"/>
              </w:rPr>
              <w:t>5</w:t>
            </w:r>
          </w:p>
        </w:tc>
        <w:tc>
          <w:tcPr>
            <w:tcW w:w="1928" w:type="dxa"/>
            <w:tcMar>
              <w:left w:w="85" w:type="dxa"/>
              <w:right w:w="85" w:type="dxa"/>
            </w:tcMar>
          </w:tcPr>
          <w:p w:rsidR="00E173F3" w:rsidRPr="00503713" w:rsidRDefault="00E173F3" w:rsidP="00C73D6E">
            <w:pPr>
              <w:pStyle w:val="Tabletexte"/>
              <w:jc w:val="center"/>
              <w:rPr>
                <w:lang w:eastAsia="ja-JP" w:bidi="ar-EG"/>
              </w:rPr>
            </w:pPr>
            <w:r w:rsidRPr="00503713">
              <w:rPr>
                <w:lang w:eastAsia="ja-JP" w:bidi="ar-EG"/>
              </w:rPr>
              <w:t>MHz 1 915</w:t>
            </w:r>
            <w:r w:rsidRPr="00503713">
              <w:rPr>
                <w:lang w:eastAsia="ja-JP" w:bidi="ar-EG"/>
              </w:rPr>
              <w:noBreakHyphen/>
              <w:t>1 850</w:t>
            </w:r>
          </w:p>
        </w:tc>
        <w:tc>
          <w:tcPr>
            <w:tcW w:w="1077" w:type="dxa"/>
            <w:tcMar>
              <w:left w:w="85" w:type="dxa"/>
              <w:right w:w="85" w:type="dxa"/>
            </w:tcMar>
          </w:tcPr>
          <w:p w:rsidR="00E173F3" w:rsidRPr="00503713" w:rsidRDefault="00E173F3" w:rsidP="00C73D6E">
            <w:pPr>
              <w:pStyle w:val="Tabletexte"/>
              <w:jc w:val="center"/>
              <w:rPr>
                <w:lang w:eastAsia="fr-FR"/>
              </w:rPr>
            </w:pPr>
            <w:r w:rsidRPr="00503713">
              <w:rPr>
                <w:lang w:eastAsia="fr-FR"/>
              </w:rPr>
              <w:t>dBm 96−</w:t>
            </w:r>
          </w:p>
        </w:tc>
        <w:tc>
          <w:tcPr>
            <w:tcW w:w="1077" w:type="dxa"/>
          </w:tcPr>
          <w:p w:rsidR="00E173F3" w:rsidRPr="00503713" w:rsidRDefault="00E173F3" w:rsidP="00C73D6E">
            <w:pPr>
              <w:pStyle w:val="Tabletexte"/>
              <w:jc w:val="center"/>
              <w:rPr>
                <w:lang w:eastAsia="fr-FR"/>
              </w:rPr>
            </w:pPr>
            <w:r w:rsidRPr="00503713">
              <w:rPr>
                <w:lang w:eastAsia="fr-FR"/>
              </w:rPr>
              <w:t>dBm 91−</w:t>
            </w:r>
          </w:p>
        </w:tc>
        <w:tc>
          <w:tcPr>
            <w:tcW w:w="1077" w:type="dxa"/>
          </w:tcPr>
          <w:p w:rsidR="00E173F3" w:rsidRPr="00503713" w:rsidRDefault="00E173F3" w:rsidP="00C73D6E">
            <w:pPr>
              <w:pStyle w:val="Tabletexte"/>
              <w:jc w:val="center"/>
              <w:rPr>
                <w:lang w:eastAsia="fr-FR"/>
              </w:rPr>
            </w:pPr>
            <w:r w:rsidRPr="00503713">
              <w:rPr>
                <w:lang w:eastAsia="fr-FR"/>
              </w:rPr>
              <w:t>dBm 88−</w:t>
            </w:r>
          </w:p>
        </w:tc>
        <w:tc>
          <w:tcPr>
            <w:tcW w:w="964" w:type="dxa"/>
            <w:tcMar>
              <w:left w:w="85" w:type="dxa"/>
              <w:right w:w="85" w:type="dxa"/>
            </w:tcMar>
          </w:tcPr>
          <w:p w:rsidR="00E173F3" w:rsidRPr="00503713" w:rsidRDefault="00E173F3" w:rsidP="00C73D6E">
            <w:pPr>
              <w:pStyle w:val="Tabletexte"/>
              <w:jc w:val="center"/>
              <w:rPr>
                <w:lang w:eastAsia="fr-FR"/>
              </w:rPr>
            </w:pPr>
            <w:r w:rsidRPr="00503713">
              <w:rPr>
                <w:lang w:eastAsia="fr-FR"/>
              </w:rPr>
              <w:t>kHz 100</w:t>
            </w:r>
          </w:p>
        </w:tc>
        <w:tc>
          <w:tcPr>
            <w:tcW w:w="1871" w:type="dxa"/>
            <w:tcMar>
              <w:left w:w="85" w:type="dxa"/>
              <w:right w:w="85" w:type="dxa"/>
            </w:tcMar>
          </w:tcPr>
          <w:p w:rsidR="00E173F3" w:rsidRPr="00503713" w:rsidRDefault="00E173F3" w:rsidP="00C73D6E">
            <w:pPr>
              <w:pStyle w:val="Tabletexte"/>
              <w:jc w:val="center"/>
              <w:rPr>
                <w:lang w:val="en-GB" w:eastAsia="fr-FR"/>
              </w:rPr>
            </w:pPr>
            <w:r w:rsidRPr="00503713">
              <w:rPr>
                <w:rFonts w:hint="cs"/>
                <w:rtl/>
                <w:lang w:val="en-GB" w:eastAsia="fr-FR"/>
              </w:rPr>
              <w:t>-</w:t>
            </w:r>
          </w:p>
        </w:tc>
      </w:tr>
      <w:tr w:rsidR="00E173F3" w:rsidRPr="00503713" w:rsidTr="00C73D6E">
        <w:trPr>
          <w:cantSplit/>
          <w:jc w:val="center"/>
        </w:trPr>
        <w:tc>
          <w:tcPr>
            <w:tcW w:w="1787" w:type="dxa"/>
            <w:tcMar>
              <w:left w:w="85" w:type="dxa"/>
              <w:right w:w="85" w:type="dxa"/>
            </w:tcMar>
          </w:tcPr>
          <w:p w:rsidR="00E173F3" w:rsidRPr="00503713" w:rsidRDefault="00E173F3" w:rsidP="00C73D6E">
            <w:pPr>
              <w:pStyle w:val="Tabletexte"/>
              <w:jc w:val="center"/>
              <w:rPr>
                <w:lang w:eastAsia="fr-FR"/>
              </w:rPr>
            </w:pPr>
            <w:r w:rsidRPr="00503713">
              <w:rPr>
                <w:lang w:eastAsia="fr-FR"/>
              </w:rPr>
              <w:t xml:space="preserve">WA UTRA FDD Band XXVI </w:t>
            </w:r>
            <w:r w:rsidRPr="00503713">
              <w:rPr>
                <w:rtl/>
                <w:lang w:eastAsia="fr-FR" w:bidi="ar-EG"/>
              </w:rPr>
              <w:br/>
            </w:r>
            <w:r w:rsidRPr="00503713">
              <w:rPr>
                <w:rFonts w:hint="cs"/>
                <w:rtl/>
                <w:lang w:eastAsia="fr-FR"/>
              </w:rPr>
              <w:t xml:space="preserve">أو </w:t>
            </w:r>
            <w:r w:rsidRPr="00503713">
              <w:rPr>
                <w:lang w:eastAsia="fr-FR"/>
              </w:rPr>
              <w:t>E-UTRA Band 26</w:t>
            </w:r>
          </w:p>
        </w:tc>
        <w:tc>
          <w:tcPr>
            <w:tcW w:w="1928" w:type="dxa"/>
            <w:tcMar>
              <w:left w:w="85" w:type="dxa"/>
              <w:right w:w="85" w:type="dxa"/>
            </w:tcMar>
          </w:tcPr>
          <w:p w:rsidR="00E173F3" w:rsidRPr="00503713" w:rsidRDefault="00E173F3" w:rsidP="00C73D6E">
            <w:pPr>
              <w:pStyle w:val="Tabletexte"/>
              <w:jc w:val="center"/>
              <w:rPr>
                <w:lang w:eastAsia="fr-FR" w:bidi="ar-EG"/>
              </w:rPr>
            </w:pPr>
            <w:r w:rsidRPr="00503713">
              <w:rPr>
                <w:lang w:eastAsia="fr-FR" w:bidi="ar-EG"/>
              </w:rPr>
              <w:t>MHz 849</w:t>
            </w:r>
            <w:r w:rsidRPr="00503713">
              <w:rPr>
                <w:lang w:eastAsia="fr-FR" w:bidi="ar-EG"/>
              </w:rPr>
              <w:noBreakHyphen/>
              <w:t>814</w:t>
            </w:r>
          </w:p>
        </w:tc>
        <w:tc>
          <w:tcPr>
            <w:tcW w:w="1077" w:type="dxa"/>
            <w:tcMar>
              <w:left w:w="85" w:type="dxa"/>
              <w:right w:w="85" w:type="dxa"/>
            </w:tcMar>
          </w:tcPr>
          <w:p w:rsidR="00E173F3" w:rsidRPr="00503713" w:rsidRDefault="00E173F3" w:rsidP="00C73D6E">
            <w:pPr>
              <w:pStyle w:val="Tabletexte"/>
              <w:jc w:val="center"/>
              <w:rPr>
                <w:lang w:eastAsia="fr-FR"/>
              </w:rPr>
            </w:pPr>
            <w:r w:rsidRPr="00503713">
              <w:rPr>
                <w:lang w:eastAsia="fr-FR"/>
              </w:rPr>
              <w:t>dBm 96−</w:t>
            </w:r>
          </w:p>
        </w:tc>
        <w:tc>
          <w:tcPr>
            <w:tcW w:w="1077" w:type="dxa"/>
          </w:tcPr>
          <w:p w:rsidR="00E173F3" w:rsidRPr="00503713" w:rsidRDefault="00E173F3" w:rsidP="00C73D6E">
            <w:pPr>
              <w:pStyle w:val="Tabletexte"/>
              <w:jc w:val="center"/>
              <w:rPr>
                <w:lang w:eastAsia="fr-FR"/>
              </w:rPr>
            </w:pPr>
            <w:r w:rsidRPr="00503713">
              <w:rPr>
                <w:lang w:eastAsia="fr-FR"/>
              </w:rPr>
              <w:t>dBm 91−</w:t>
            </w:r>
          </w:p>
        </w:tc>
        <w:tc>
          <w:tcPr>
            <w:tcW w:w="1077" w:type="dxa"/>
          </w:tcPr>
          <w:p w:rsidR="00E173F3" w:rsidRPr="00503713" w:rsidRDefault="00E173F3" w:rsidP="00C73D6E">
            <w:pPr>
              <w:pStyle w:val="Tabletexte"/>
              <w:jc w:val="center"/>
              <w:rPr>
                <w:lang w:eastAsia="fr-FR"/>
              </w:rPr>
            </w:pPr>
            <w:r w:rsidRPr="00503713">
              <w:rPr>
                <w:lang w:eastAsia="fr-FR"/>
              </w:rPr>
              <w:t>dBm 88−</w:t>
            </w:r>
          </w:p>
        </w:tc>
        <w:tc>
          <w:tcPr>
            <w:tcW w:w="964" w:type="dxa"/>
            <w:tcMar>
              <w:left w:w="85" w:type="dxa"/>
              <w:right w:w="85" w:type="dxa"/>
            </w:tcMar>
          </w:tcPr>
          <w:p w:rsidR="00E173F3" w:rsidRPr="00503713" w:rsidRDefault="00E173F3" w:rsidP="00C73D6E">
            <w:pPr>
              <w:pStyle w:val="Tabletexte"/>
              <w:jc w:val="center"/>
              <w:rPr>
                <w:lang w:eastAsia="fr-FR"/>
              </w:rPr>
            </w:pPr>
            <w:r w:rsidRPr="00503713">
              <w:rPr>
                <w:lang w:val="fr-CH" w:eastAsia="fr-FR"/>
              </w:rPr>
              <w:t>kHz 100</w:t>
            </w:r>
          </w:p>
        </w:tc>
        <w:tc>
          <w:tcPr>
            <w:tcW w:w="1871" w:type="dxa"/>
            <w:tcMar>
              <w:left w:w="85" w:type="dxa"/>
              <w:right w:w="85" w:type="dxa"/>
            </w:tcMar>
          </w:tcPr>
          <w:p w:rsidR="00E173F3" w:rsidRPr="00503713" w:rsidRDefault="00E173F3" w:rsidP="00C73D6E">
            <w:pPr>
              <w:pStyle w:val="Tabletexte"/>
              <w:jc w:val="center"/>
              <w:rPr>
                <w:lang w:val="en-GB" w:eastAsia="fr-FR"/>
              </w:rPr>
            </w:pPr>
            <w:r w:rsidRPr="00503713">
              <w:rPr>
                <w:rFonts w:hint="cs"/>
                <w:rtl/>
                <w:lang w:val="en-GB" w:eastAsia="fr-FR"/>
              </w:rPr>
              <w:t>-</w:t>
            </w:r>
          </w:p>
        </w:tc>
      </w:tr>
      <w:tr w:rsidR="00E173F3" w:rsidRPr="00503713" w:rsidTr="00C73D6E">
        <w:trPr>
          <w:cantSplit/>
          <w:jc w:val="center"/>
        </w:trPr>
        <w:tc>
          <w:tcPr>
            <w:tcW w:w="1787" w:type="dxa"/>
            <w:tcMar>
              <w:left w:w="85" w:type="dxa"/>
              <w:right w:w="85" w:type="dxa"/>
            </w:tcMar>
          </w:tcPr>
          <w:p w:rsidR="00E173F3" w:rsidRPr="00503713" w:rsidRDefault="00E173F3" w:rsidP="00C73D6E">
            <w:pPr>
              <w:pStyle w:val="Tabletexte"/>
              <w:jc w:val="center"/>
              <w:rPr>
                <w:lang w:val="sv-SE" w:eastAsia="fr-FR"/>
              </w:rPr>
            </w:pPr>
            <w:r w:rsidRPr="00503713">
              <w:rPr>
                <w:lang w:val="sv-SE" w:eastAsia="fr-FR"/>
              </w:rPr>
              <w:t>E-UTRA</w:t>
            </w:r>
            <w:r w:rsidRPr="00503713">
              <w:rPr>
                <w:lang w:val="sv-SE" w:eastAsia="fr-FR"/>
              </w:rPr>
              <w:br/>
              <w:t>Band 27</w:t>
            </w:r>
          </w:p>
        </w:tc>
        <w:tc>
          <w:tcPr>
            <w:tcW w:w="1928" w:type="dxa"/>
            <w:tcMar>
              <w:left w:w="85" w:type="dxa"/>
              <w:right w:w="85" w:type="dxa"/>
            </w:tcMar>
          </w:tcPr>
          <w:p w:rsidR="00E173F3" w:rsidRPr="00503713" w:rsidRDefault="00E173F3" w:rsidP="00C73D6E">
            <w:pPr>
              <w:pStyle w:val="Tabletexte"/>
              <w:jc w:val="center"/>
              <w:rPr>
                <w:lang w:eastAsia="fr-FR" w:bidi="ar-EG"/>
              </w:rPr>
            </w:pPr>
            <w:r w:rsidRPr="00503713">
              <w:rPr>
                <w:lang w:eastAsia="fr-FR" w:bidi="ar-EG"/>
              </w:rPr>
              <w:t>MHz 824</w:t>
            </w:r>
            <w:r w:rsidRPr="00503713">
              <w:rPr>
                <w:lang w:eastAsia="fr-FR" w:bidi="ar-EG"/>
              </w:rPr>
              <w:noBreakHyphen/>
              <w:t>807</w:t>
            </w:r>
          </w:p>
        </w:tc>
        <w:tc>
          <w:tcPr>
            <w:tcW w:w="1077" w:type="dxa"/>
            <w:tcMar>
              <w:left w:w="85" w:type="dxa"/>
              <w:right w:w="85" w:type="dxa"/>
            </w:tcMar>
          </w:tcPr>
          <w:p w:rsidR="00E173F3" w:rsidRPr="00503713" w:rsidRDefault="00E173F3" w:rsidP="00C73D6E">
            <w:pPr>
              <w:pStyle w:val="Tabletexte"/>
              <w:jc w:val="center"/>
              <w:rPr>
                <w:lang w:eastAsia="fr-FR"/>
              </w:rPr>
            </w:pPr>
            <w:r w:rsidRPr="00503713">
              <w:rPr>
                <w:lang w:eastAsia="fr-FR"/>
              </w:rPr>
              <w:t>dBm 96−</w:t>
            </w:r>
          </w:p>
        </w:tc>
        <w:tc>
          <w:tcPr>
            <w:tcW w:w="1077" w:type="dxa"/>
          </w:tcPr>
          <w:p w:rsidR="00E173F3" w:rsidRPr="00503713" w:rsidRDefault="00E173F3" w:rsidP="00C73D6E">
            <w:pPr>
              <w:pStyle w:val="Tabletexte"/>
              <w:jc w:val="center"/>
              <w:rPr>
                <w:lang w:val="fr-CH" w:eastAsia="fr-FR"/>
              </w:rPr>
            </w:pPr>
            <w:r w:rsidRPr="00503713">
              <w:rPr>
                <w:lang w:eastAsia="fr-FR"/>
              </w:rPr>
              <w:t>dBm 91−</w:t>
            </w:r>
          </w:p>
        </w:tc>
        <w:tc>
          <w:tcPr>
            <w:tcW w:w="1077" w:type="dxa"/>
          </w:tcPr>
          <w:p w:rsidR="00E173F3" w:rsidRPr="00503713" w:rsidRDefault="00E173F3" w:rsidP="00C73D6E">
            <w:pPr>
              <w:pStyle w:val="Tabletexte"/>
              <w:jc w:val="center"/>
              <w:rPr>
                <w:lang w:val="fr-CH" w:eastAsia="fr-FR"/>
              </w:rPr>
            </w:pPr>
            <w:r w:rsidRPr="00503713">
              <w:rPr>
                <w:lang w:eastAsia="fr-FR"/>
              </w:rPr>
              <w:t>dBm 88−</w:t>
            </w:r>
          </w:p>
        </w:tc>
        <w:tc>
          <w:tcPr>
            <w:tcW w:w="964" w:type="dxa"/>
            <w:tcMar>
              <w:left w:w="85" w:type="dxa"/>
              <w:right w:w="85" w:type="dxa"/>
            </w:tcMar>
          </w:tcPr>
          <w:p w:rsidR="00E173F3" w:rsidRPr="00503713" w:rsidRDefault="00E173F3" w:rsidP="00C73D6E">
            <w:pPr>
              <w:pStyle w:val="Tabletexte"/>
              <w:jc w:val="center"/>
              <w:rPr>
                <w:lang w:eastAsia="fr-FR"/>
              </w:rPr>
            </w:pPr>
            <w:r w:rsidRPr="00503713">
              <w:rPr>
                <w:lang w:val="fr-CH" w:eastAsia="fr-FR"/>
              </w:rPr>
              <w:t>kHz 100</w:t>
            </w:r>
          </w:p>
        </w:tc>
        <w:tc>
          <w:tcPr>
            <w:tcW w:w="1871" w:type="dxa"/>
            <w:tcMar>
              <w:left w:w="85" w:type="dxa"/>
              <w:right w:w="85" w:type="dxa"/>
            </w:tcMar>
          </w:tcPr>
          <w:p w:rsidR="00E173F3" w:rsidRPr="00503713" w:rsidRDefault="00E173F3" w:rsidP="00C73D6E">
            <w:pPr>
              <w:pStyle w:val="Tabletexte"/>
              <w:jc w:val="center"/>
              <w:rPr>
                <w:rtl/>
                <w:lang w:val="en-GB" w:eastAsia="fr-FR"/>
              </w:rPr>
            </w:pPr>
            <w:r w:rsidRPr="00503713">
              <w:rPr>
                <w:rFonts w:hint="cs"/>
                <w:rtl/>
                <w:lang w:val="en-GB" w:eastAsia="fr-FR"/>
              </w:rPr>
              <w:t>-</w:t>
            </w:r>
          </w:p>
        </w:tc>
      </w:tr>
      <w:tr w:rsidR="00E173F3" w:rsidRPr="00503713" w:rsidTr="00C73D6E">
        <w:trPr>
          <w:cantSplit/>
          <w:jc w:val="center"/>
        </w:trPr>
        <w:tc>
          <w:tcPr>
            <w:tcW w:w="1787" w:type="dxa"/>
            <w:tcMar>
              <w:left w:w="85" w:type="dxa"/>
              <w:right w:w="85" w:type="dxa"/>
            </w:tcMar>
          </w:tcPr>
          <w:p w:rsidR="00E173F3" w:rsidRPr="00503713" w:rsidRDefault="00E173F3" w:rsidP="00C73D6E">
            <w:pPr>
              <w:pStyle w:val="Tabletexte"/>
              <w:jc w:val="center"/>
              <w:rPr>
                <w:lang w:val="sv-SE" w:eastAsia="fr-FR"/>
              </w:rPr>
            </w:pPr>
            <w:r w:rsidRPr="00503713">
              <w:rPr>
                <w:lang w:val="sv-SE" w:eastAsia="fr-FR"/>
              </w:rPr>
              <w:t>E-UTRA</w:t>
            </w:r>
            <w:r w:rsidRPr="00503713">
              <w:rPr>
                <w:lang w:val="sv-SE" w:eastAsia="fr-FR"/>
              </w:rPr>
              <w:br/>
              <w:t>Band 28</w:t>
            </w:r>
          </w:p>
        </w:tc>
        <w:tc>
          <w:tcPr>
            <w:tcW w:w="1928" w:type="dxa"/>
            <w:tcMar>
              <w:left w:w="85" w:type="dxa"/>
              <w:right w:w="85" w:type="dxa"/>
            </w:tcMar>
          </w:tcPr>
          <w:p w:rsidR="00E173F3" w:rsidRPr="00503713" w:rsidRDefault="00E173F3" w:rsidP="00C73D6E">
            <w:pPr>
              <w:pStyle w:val="Tabletexte"/>
              <w:jc w:val="center"/>
              <w:rPr>
                <w:lang w:eastAsia="fr-FR" w:bidi="ar-EG"/>
              </w:rPr>
            </w:pPr>
            <w:r w:rsidRPr="00503713">
              <w:rPr>
                <w:lang w:eastAsia="fr-FR" w:bidi="ar-EG"/>
              </w:rPr>
              <w:t>MHz 748</w:t>
            </w:r>
            <w:r w:rsidRPr="00503713">
              <w:rPr>
                <w:lang w:eastAsia="fr-FR" w:bidi="ar-EG"/>
              </w:rPr>
              <w:noBreakHyphen/>
              <w:t>703</w:t>
            </w:r>
          </w:p>
        </w:tc>
        <w:tc>
          <w:tcPr>
            <w:tcW w:w="1077" w:type="dxa"/>
            <w:tcMar>
              <w:left w:w="85" w:type="dxa"/>
              <w:right w:w="85" w:type="dxa"/>
            </w:tcMar>
          </w:tcPr>
          <w:p w:rsidR="00E173F3" w:rsidRPr="00503713" w:rsidRDefault="00E173F3" w:rsidP="00C73D6E">
            <w:pPr>
              <w:pStyle w:val="Tabletexte"/>
              <w:jc w:val="center"/>
              <w:rPr>
                <w:lang w:eastAsia="fr-FR"/>
              </w:rPr>
            </w:pPr>
            <w:r w:rsidRPr="00503713">
              <w:rPr>
                <w:lang w:eastAsia="fr-FR"/>
              </w:rPr>
              <w:t>dBm 96−</w:t>
            </w:r>
          </w:p>
        </w:tc>
        <w:tc>
          <w:tcPr>
            <w:tcW w:w="1077" w:type="dxa"/>
          </w:tcPr>
          <w:p w:rsidR="00E173F3" w:rsidRPr="00503713" w:rsidRDefault="00E173F3" w:rsidP="00C73D6E">
            <w:pPr>
              <w:pStyle w:val="Tabletexte"/>
              <w:jc w:val="center"/>
              <w:rPr>
                <w:lang w:val="fr-CH" w:eastAsia="fr-FR"/>
              </w:rPr>
            </w:pPr>
            <w:r w:rsidRPr="00503713">
              <w:rPr>
                <w:lang w:eastAsia="fr-FR"/>
              </w:rPr>
              <w:t>dBm 91−</w:t>
            </w:r>
          </w:p>
        </w:tc>
        <w:tc>
          <w:tcPr>
            <w:tcW w:w="1077" w:type="dxa"/>
          </w:tcPr>
          <w:p w:rsidR="00E173F3" w:rsidRPr="00503713" w:rsidRDefault="00E173F3" w:rsidP="00C73D6E">
            <w:pPr>
              <w:pStyle w:val="Tabletexte"/>
              <w:jc w:val="center"/>
              <w:rPr>
                <w:lang w:val="fr-CH" w:eastAsia="fr-FR"/>
              </w:rPr>
            </w:pPr>
            <w:r w:rsidRPr="00503713">
              <w:rPr>
                <w:lang w:eastAsia="fr-FR"/>
              </w:rPr>
              <w:t>dBm 88−</w:t>
            </w:r>
          </w:p>
        </w:tc>
        <w:tc>
          <w:tcPr>
            <w:tcW w:w="964" w:type="dxa"/>
            <w:tcMar>
              <w:left w:w="85" w:type="dxa"/>
              <w:right w:w="85" w:type="dxa"/>
            </w:tcMar>
          </w:tcPr>
          <w:p w:rsidR="00E173F3" w:rsidRPr="00503713" w:rsidRDefault="00E173F3" w:rsidP="00C73D6E">
            <w:pPr>
              <w:pStyle w:val="Tabletexte"/>
              <w:jc w:val="center"/>
              <w:rPr>
                <w:lang w:eastAsia="fr-FR"/>
              </w:rPr>
            </w:pPr>
            <w:r w:rsidRPr="00503713">
              <w:rPr>
                <w:lang w:val="fr-CH" w:eastAsia="fr-FR"/>
              </w:rPr>
              <w:t>kHz 100</w:t>
            </w:r>
          </w:p>
        </w:tc>
        <w:tc>
          <w:tcPr>
            <w:tcW w:w="1871" w:type="dxa"/>
            <w:tcMar>
              <w:left w:w="85" w:type="dxa"/>
              <w:right w:w="85" w:type="dxa"/>
            </w:tcMar>
          </w:tcPr>
          <w:p w:rsidR="00E173F3" w:rsidRPr="00503713" w:rsidRDefault="00E173F3" w:rsidP="00C73D6E">
            <w:pPr>
              <w:pStyle w:val="Tabletexte"/>
              <w:jc w:val="left"/>
              <w:rPr>
                <w:rtl/>
                <w:lang w:val="en-GB" w:eastAsia="fr-FR" w:bidi="ar-EG"/>
              </w:rPr>
            </w:pPr>
            <w:r w:rsidRPr="00503713">
              <w:rPr>
                <w:rFonts w:hint="cs"/>
                <w:rtl/>
                <w:lang w:val="en-GB" w:eastAsia="fr-FR" w:bidi="ar-EG"/>
              </w:rPr>
              <w:t>لا ينطبق هذا المتطلب على المحطات القاعدة</w:t>
            </w:r>
            <w:r w:rsidRPr="00503713">
              <w:rPr>
                <w:rtl/>
                <w:lang w:val="en-GB" w:eastAsia="fr-FR" w:bidi="ar-EG"/>
              </w:rPr>
              <w:t xml:space="preserve"> </w:t>
            </w:r>
            <w:r w:rsidRPr="00503713">
              <w:rPr>
                <w:rFonts w:hint="cs"/>
                <w:rtl/>
                <w:lang w:val="en-GB" w:eastAsia="fr-FR" w:bidi="ar-EG"/>
              </w:rPr>
              <w:t>العاملة في النطاق</w:t>
            </w:r>
            <w:r w:rsidRPr="00503713">
              <w:rPr>
                <w:rFonts w:hint="eastAsia"/>
                <w:rtl/>
                <w:lang w:val="en-GB" w:eastAsia="fr-FR" w:bidi="ar-EG"/>
              </w:rPr>
              <w:t> </w:t>
            </w:r>
            <w:r w:rsidRPr="00503713">
              <w:rPr>
                <w:lang w:val="en-GB" w:eastAsia="fr-FR" w:bidi="ar-EG"/>
              </w:rPr>
              <w:t>44</w:t>
            </w:r>
            <w:r w:rsidRPr="00503713">
              <w:rPr>
                <w:rFonts w:hint="cs"/>
                <w:rtl/>
                <w:lang w:val="en-GB" w:eastAsia="fr-FR" w:bidi="ar-EG"/>
              </w:rPr>
              <w:t>.</w:t>
            </w:r>
          </w:p>
        </w:tc>
      </w:tr>
      <w:tr w:rsidR="00E173F3" w:rsidRPr="009A0A21" w:rsidTr="00C73D6E">
        <w:trPr>
          <w:cantSplit/>
          <w:jc w:val="center"/>
        </w:trPr>
        <w:tc>
          <w:tcPr>
            <w:tcW w:w="1787" w:type="dxa"/>
            <w:tcMar>
              <w:left w:w="85" w:type="dxa"/>
              <w:right w:w="85" w:type="dxa"/>
            </w:tcMar>
          </w:tcPr>
          <w:p w:rsidR="00E173F3" w:rsidRPr="00503713" w:rsidRDefault="00E173F3" w:rsidP="00C73D6E">
            <w:pPr>
              <w:pStyle w:val="Tabletexte"/>
              <w:jc w:val="center"/>
              <w:rPr>
                <w:lang w:val="sv-SE" w:eastAsia="fr-FR"/>
              </w:rPr>
            </w:pPr>
            <w:r w:rsidRPr="00503713">
              <w:rPr>
                <w:lang w:val="sv-SE" w:eastAsia="fr-FR"/>
              </w:rPr>
              <w:t>UTRA TDD</w:t>
            </w:r>
            <w:r w:rsidRPr="00503713">
              <w:rPr>
                <w:lang w:val="sv-SE" w:eastAsia="fr-FR"/>
              </w:rPr>
              <w:br/>
              <w:t xml:space="preserve">Band a) </w:t>
            </w:r>
            <w:r w:rsidRPr="00503713">
              <w:rPr>
                <w:lang w:val="sv-SE" w:eastAsia="fr-FR"/>
              </w:rPr>
              <w:br/>
            </w:r>
            <w:r w:rsidRPr="00503713">
              <w:rPr>
                <w:rFonts w:hint="cs"/>
                <w:rtl/>
                <w:lang w:val="sv-SE" w:eastAsia="fr-FR" w:bidi="ar-EG"/>
              </w:rPr>
              <w:t xml:space="preserve">أو </w:t>
            </w:r>
            <w:r w:rsidRPr="00503713">
              <w:rPr>
                <w:lang w:val="sv-SE" w:eastAsia="fr-FR"/>
              </w:rPr>
              <w:t>E-UTRA</w:t>
            </w:r>
            <w:r w:rsidRPr="00503713">
              <w:rPr>
                <w:lang w:val="sv-SE" w:eastAsia="fr-FR"/>
              </w:rPr>
              <w:br/>
              <w:t>Band 33</w:t>
            </w:r>
          </w:p>
        </w:tc>
        <w:tc>
          <w:tcPr>
            <w:tcW w:w="1928" w:type="dxa"/>
            <w:tcMar>
              <w:left w:w="85" w:type="dxa"/>
              <w:right w:w="85" w:type="dxa"/>
            </w:tcMar>
          </w:tcPr>
          <w:p w:rsidR="00E173F3" w:rsidRPr="00503713" w:rsidRDefault="00E173F3" w:rsidP="00C73D6E">
            <w:pPr>
              <w:pStyle w:val="Tabletexte"/>
              <w:jc w:val="center"/>
              <w:rPr>
                <w:rtl/>
                <w:lang w:eastAsia="fr-FR" w:bidi="ar-EG"/>
              </w:rPr>
            </w:pPr>
            <w:r w:rsidRPr="00503713">
              <w:rPr>
                <w:lang w:eastAsia="fr-FR"/>
              </w:rPr>
              <w:t>MHz 1 920-1 900</w:t>
            </w:r>
          </w:p>
        </w:tc>
        <w:tc>
          <w:tcPr>
            <w:tcW w:w="1077" w:type="dxa"/>
            <w:tcMar>
              <w:left w:w="85" w:type="dxa"/>
              <w:right w:w="85" w:type="dxa"/>
            </w:tcMar>
          </w:tcPr>
          <w:p w:rsidR="00E173F3" w:rsidRPr="00503713" w:rsidRDefault="00E173F3" w:rsidP="00C73D6E">
            <w:pPr>
              <w:pStyle w:val="Tabletexte"/>
              <w:jc w:val="center"/>
              <w:rPr>
                <w:lang w:eastAsia="fr-FR"/>
              </w:rPr>
            </w:pPr>
            <w:r w:rsidRPr="00503713">
              <w:rPr>
                <w:lang w:eastAsia="fr-FR"/>
              </w:rPr>
              <w:t>dBm 96−</w:t>
            </w:r>
          </w:p>
        </w:tc>
        <w:tc>
          <w:tcPr>
            <w:tcW w:w="1077" w:type="dxa"/>
          </w:tcPr>
          <w:p w:rsidR="00E173F3" w:rsidRPr="00503713" w:rsidRDefault="00E173F3" w:rsidP="00C73D6E">
            <w:pPr>
              <w:pStyle w:val="Tabletexte"/>
              <w:jc w:val="center"/>
              <w:rPr>
                <w:lang w:val="fr-CH" w:eastAsia="fr-FR"/>
              </w:rPr>
            </w:pPr>
            <w:r w:rsidRPr="00503713">
              <w:rPr>
                <w:lang w:eastAsia="fr-FR"/>
              </w:rPr>
              <w:t>dBm 91−</w:t>
            </w:r>
          </w:p>
        </w:tc>
        <w:tc>
          <w:tcPr>
            <w:tcW w:w="1077" w:type="dxa"/>
          </w:tcPr>
          <w:p w:rsidR="00E173F3" w:rsidRPr="00503713" w:rsidRDefault="00E173F3" w:rsidP="00C73D6E">
            <w:pPr>
              <w:pStyle w:val="Tabletexte"/>
              <w:jc w:val="center"/>
              <w:rPr>
                <w:lang w:val="fr-CH" w:eastAsia="fr-FR"/>
              </w:rPr>
            </w:pPr>
            <w:r w:rsidRPr="00503713">
              <w:rPr>
                <w:lang w:eastAsia="fr-FR"/>
              </w:rPr>
              <w:t>dBm 88−</w:t>
            </w:r>
          </w:p>
        </w:tc>
        <w:tc>
          <w:tcPr>
            <w:tcW w:w="964" w:type="dxa"/>
            <w:tcMar>
              <w:left w:w="85" w:type="dxa"/>
              <w:right w:w="85" w:type="dxa"/>
            </w:tcMar>
          </w:tcPr>
          <w:p w:rsidR="00E173F3" w:rsidRPr="00503713" w:rsidRDefault="00E173F3" w:rsidP="00C73D6E">
            <w:pPr>
              <w:pStyle w:val="Tabletexte"/>
              <w:jc w:val="center"/>
              <w:rPr>
                <w:lang w:eastAsia="fr-FR"/>
              </w:rPr>
            </w:pPr>
            <w:r w:rsidRPr="00503713">
              <w:rPr>
                <w:lang w:eastAsia="fr-FR"/>
              </w:rPr>
              <w:t>kHz 100</w:t>
            </w:r>
          </w:p>
        </w:tc>
        <w:tc>
          <w:tcPr>
            <w:tcW w:w="1871" w:type="dxa"/>
            <w:tcMar>
              <w:left w:w="85" w:type="dxa"/>
              <w:right w:w="85" w:type="dxa"/>
            </w:tcMar>
          </w:tcPr>
          <w:p w:rsidR="00E173F3" w:rsidRPr="00503713" w:rsidRDefault="00E173F3" w:rsidP="00C73D6E">
            <w:pPr>
              <w:pStyle w:val="Tabletexte"/>
              <w:jc w:val="left"/>
              <w:rPr>
                <w:lang w:val="en-GB" w:eastAsia="fr-FR" w:bidi="ar-EG"/>
              </w:rPr>
            </w:pPr>
            <w:r w:rsidRPr="00503713">
              <w:rPr>
                <w:rFonts w:hint="cs"/>
                <w:rtl/>
                <w:lang w:val="en-GB" w:eastAsia="fr-FR" w:bidi="ar-EG"/>
              </w:rPr>
              <w:t>لا ينطبق هذا المتطلب على المحطات القاعدة</w:t>
            </w:r>
            <w:r w:rsidRPr="00503713">
              <w:rPr>
                <w:rtl/>
                <w:lang w:val="en-GB" w:eastAsia="fr-FR" w:bidi="ar-EG"/>
              </w:rPr>
              <w:t xml:space="preserve"> </w:t>
            </w:r>
            <w:r w:rsidRPr="00503713">
              <w:rPr>
                <w:rFonts w:hint="cs"/>
                <w:rtl/>
                <w:lang w:val="en-GB" w:eastAsia="fr-FR" w:bidi="ar-EG"/>
              </w:rPr>
              <w:t>العاملة في النطاق</w:t>
            </w:r>
            <w:r w:rsidRPr="00503713">
              <w:rPr>
                <w:rFonts w:hint="eastAsia"/>
                <w:rtl/>
                <w:lang w:val="en-GB" w:eastAsia="fr-FR" w:bidi="ar-EG"/>
              </w:rPr>
              <w:t> </w:t>
            </w:r>
            <w:r w:rsidRPr="00503713">
              <w:rPr>
                <w:lang w:val="en-GB" w:eastAsia="fr-FR" w:bidi="ar-EG"/>
              </w:rPr>
              <w:t>33</w:t>
            </w:r>
            <w:r w:rsidRPr="00503713">
              <w:rPr>
                <w:rFonts w:hint="cs"/>
                <w:rtl/>
                <w:lang w:val="en-GB" w:eastAsia="fr-FR" w:bidi="ar-EG"/>
              </w:rPr>
              <w:t>.</w:t>
            </w:r>
          </w:p>
        </w:tc>
      </w:tr>
    </w:tbl>
    <w:p w:rsidR="009E3C1F" w:rsidRDefault="009E3C1F" w:rsidP="009E3C1F">
      <w:pPr>
        <w:rPr>
          <w:rtl/>
        </w:rPr>
      </w:pPr>
    </w:p>
    <w:p w:rsidR="009E3C1F" w:rsidRDefault="009E3C1F" w:rsidP="009E3C1F">
      <w:pPr>
        <w:overflowPunct/>
        <w:autoSpaceDE/>
        <w:autoSpaceDN/>
        <w:bidi w:val="0"/>
        <w:adjustRightInd/>
        <w:spacing w:before="0" w:line="240" w:lineRule="auto"/>
        <w:jc w:val="left"/>
        <w:textAlignment w:val="auto"/>
        <w:rPr>
          <w:rtl/>
        </w:rPr>
      </w:pPr>
      <w:r>
        <w:rPr>
          <w:rtl/>
        </w:rPr>
        <w:br w:type="page"/>
      </w:r>
    </w:p>
    <w:p w:rsidR="009E3C1F" w:rsidRPr="009F1693" w:rsidRDefault="009E3C1F" w:rsidP="009E3C1F">
      <w:pPr>
        <w:pStyle w:val="TableNo"/>
        <w:rPr>
          <w:rtl/>
        </w:rPr>
      </w:pPr>
      <w:r w:rsidRPr="00F771E0">
        <w:rPr>
          <w:rtl/>
          <w:lang w:bidi="ar-SA"/>
        </w:rPr>
        <w:lastRenderedPageBreak/>
        <w:t>الج</w:t>
      </w:r>
      <w:r w:rsidRPr="00F771E0">
        <w:rPr>
          <w:rFonts w:hint="cs"/>
          <w:rtl/>
          <w:lang w:bidi="ar-SA"/>
        </w:rPr>
        <w:t>ـــــــ</w:t>
      </w:r>
      <w:r w:rsidRPr="00F771E0">
        <w:rPr>
          <w:rtl/>
          <w:lang w:bidi="ar-SA"/>
        </w:rPr>
        <w:t>دول</w:t>
      </w:r>
      <w:r w:rsidRPr="00F771E0">
        <w:rPr>
          <w:rFonts w:hint="cs"/>
          <w:rtl/>
          <w:lang w:bidi="ar-SA"/>
        </w:rPr>
        <w:t> </w:t>
      </w:r>
      <w:r w:rsidRPr="00F771E0">
        <w:rPr>
          <w:lang w:bidi="ar-SA"/>
        </w:rPr>
        <w:t>1</w:t>
      </w:r>
      <w:r w:rsidRPr="00F771E0">
        <w:rPr>
          <w:lang w:bidi="ar-SA"/>
        </w:rPr>
        <w:noBreakHyphen/>
        <w:t>5.6.3</w:t>
      </w:r>
      <w:r w:rsidRPr="009F1693">
        <w:rPr>
          <w:rFonts w:hint="cs"/>
          <w:rtl/>
        </w:rPr>
        <w:t xml:space="preserve"> (</w:t>
      </w:r>
      <w:r w:rsidRPr="009F1693">
        <w:rPr>
          <w:rFonts w:hint="eastAsia"/>
          <w:sz w:val="14"/>
          <w:szCs w:val="22"/>
          <w:rtl/>
        </w:rPr>
        <w:t> </w:t>
      </w:r>
      <w:r>
        <w:rPr>
          <w:rFonts w:hint="cs"/>
          <w:i/>
          <w:iCs/>
          <w:rtl/>
        </w:rPr>
        <w:t>تابع</w:t>
      </w:r>
      <w:r w:rsidRPr="003C7801">
        <w:rPr>
          <w:rFonts w:hint="cs"/>
          <w:i/>
          <w:iCs/>
          <w:sz w:val="8"/>
          <w:szCs w:val="16"/>
          <w:rtl/>
        </w:rPr>
        <w:t> </w:t>
      </w:r>
      <w:r w:rsidRPr="009F1693">
        <w:rPr>
          <w:rFonts w:hint="cs"/>
          <w:rtl/>
        </w:rPr>
        <w:t>)</w:t>
      </w:r>
    </w:p>
    <w:tbl>
      <w:tblPr>
        <w:bidiVisual/>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787"/>
        <w:gridCol w:w="1928"/>
        <w:gridCol w:w="1077"/>
        <w:gridCol w:w="1077"/>
        <w:gridCol w:w="1077"/>
        <w:gridCol w:w="964"/>
        <w:gridCol w:w="1871"/>
      </w:tblGrid>
      <w:tr w:rsidR="009E3C1F" w:rsidRPr="00503713" w:rsidTr="00F03B85">
        <w:trPr>
          <w:cantSplit/>
          <w:jc w:val="center"/>
        </w:trPr>
        <w:tc>
          <w:tcPr>
            <w:tcW w:w="1787" w:type="dxa"/>
            <w:tcMar>
              <w:left w:w="85" w:type="dxa"/>
              <w:right w:w="85" w:type="dxa"/>
            </w:tcMar>
            <w:vAlign w:val="center"/>
          </w:tcPr>
          <w:p w:rsidR="009E3C1F" w:rsidRPr="00503713" w:rsidRDefault="009E3C1F" w:rsidP="009E3C1F">
            <w:pPr>
              <w:pStyle w:val="TableHead0"/>
              <w:rPr>
                <w:rFonts w:hint="eastAsia"/>
                <w:spacing w:val="-6"/>
                <w:sz w:val="24"/>
                <w:szCs w:val="24"/>
              </w:rPr>
            </w:pPr>
            <w:r w:rsidRPr="00503713">
              <w:rPr>
                <w:rFonts w:hint="cs"/>
                <w:spacing w:val="-6"/>
                <w:sz w:val="24"/>
                <w:szCs w:val="24"/>
                <w:rtl/>
              </w:rPr>
              <w:t>نمط المحطة القاعدة المتشاركة في الموقع</w:t>
            </w:r>
          </w:p>
        </w:tc>
        <w:tc>
          <w:tcPr>
            <w:tcW w:w="1928" w:type="dxa"/>
            <w:tcMar>
              <w:left w:w="85" w:type="dxa"/>
              <w:right w:w="85" w:type="dxa"/>
            </w:tcMar>
            <w:vAlign w:val="center"/>
          </w:tcPr>
          <w:p w:rsidR="009E3C1F" w:rsidRPr="00503713" w:rsidRDefault="009E3C1F" w:rsidP="009E3C1F">
            <w:pPr>
              <w:pStyle w:val="TableHead0"/>
              <w:rPr>
                <w:rFonts w:hint="eastAsia"/>
                <w:spacing w:val="-6"/>
                <w:sz w:val="24"/>
                <w:szCs w:val="24"/>
              </w:rPr>
            </w:pPr>
            <w:r w:rsidRPr="00503713">
              <w:rPr>
                <w:rFonts w:hint="cs"/>
                <w:spacing w:val="-6"/>
                <w:sz w:val="24"/>
                <w:szCs w:val="24"/>
                <w:rtl/>
              </w:rPr>
              <w:t>مدى الترددات لمتطلب التشارك في الموقع</w:t>
            </w:r>
          </w:p>
        </w:tc>
        <w:tc>
          <w:tcPr>
            <w:tcW w:w="1077" w:type="dxa"/>
            <w:tcMar>
              <w:left w:w="85" w:type="dxa"/>
              <w:right w:w="85" w:type="dxa"/>
            </w:tcMar>
            <w:vAlign w:val="center"/>
          </w:tcPr>
          <w:p w:rsidR="009E3C1F" w:rsidRPr="00503713" w:rsidRDefault="009E3C1F" w:rsidP="009E3C1F">
            <w:pPr>
              <w:pStyle w:val="TableHead0"/>
              <w:rPr>
                <w:rFonts w:hint="eastAsia"/>
                <w:spacing w:val="-6"/>
                <w:sz w:val="24"/>
                <w:szCs w:val="24"/>
              </w:rPr>
            </w:pPr>
            <w:r w:rsidRPr="00503713">
              <w:rPr>
                <w:rFonts w:hint="cs"/>
                <w:spacing w:val="-6"/>
                <w:sz w:val="24"/>
                <w:szCs w:val="24"/>
                <w:rtl/>
              </w:rPr>
              <w:t>المستوى الأقصى</w:t>
            </w:r>
            <w:r w:rsidRPr="00503713">
              <w:rPr>
                <w:spacing w:val="-6"/>
                <w:sz w:val="24"/>
                <w:szCs w:val="24"/>
                <w:rtl/>
              </w:rPr>
              <w:br/>
            </w:r>
            <w:r w:rsidRPr="00503713">
              <w:rPr>
                <w:rFonts w:hint="cs"/>
                <w:spacing w:val="-6"/>
                <w:sz w:val="24"/>
                <w:szCs w:val="24"/>
                <w:rtl/>
              </w:rPr>
              <w:t>(محطة قاعدة لمنطقة واسعة)</w:t>
            </w:r>
          </w:p>
        </w:tc>
        <w:tc>
          <w:tcPr>
            <w:tcW w:w="1077" w:type="dxa"/>
            <w:vAlign w:val="center"/>
          </w:tcPr>
          <w:p w:rsidR="009E3C1F" w:rsidRPr="00503713" w:rsidRDefault="009E3C1F" w:rsidP="009E3C1F">
            <w:pPr>
              <w:pStyle w:val="TableHead0"/>
              <w:rPr>
                <w:rFonts w:hint="eastAsia"/>
                <w:spacing w:val="-6"/>
                <w:sz w:val="24"/>
                <w:szCs w:val="24"/>
              </w:rPr>
            </w:pPr>
            <w:r w:rsidRPr="00503713">
              <w:rPr>
                <w:rFonts w:hint="cs"/>
                <w:spacing w:val="-6"/>
                <w:sz w:val="24"/>
                <w:szCs w:val="24"/>
                <w:rtl/>
              </w:rPr>
              <w:t>المستوى الأقصى</w:t>
            </w:r>
            <w:r w:rsidRPr="00503713">
              <w:rPr>
                <w:spacing w:val="-6"/>
                <w:sz w:val="24"/>
                <w:szCs w:val="24"/>
                <w:rtl/>
              </w:rPr>
              <w:br/>
            </w:r>
            <w:r w:rsidRPr="00503713">
              <w:rPr>
                <w:rFonts w:hint="cs"/>
                <w:spacing w:val="-6"/>
                <w:sz w:val="24"/>
                <w:szCs w:val="24"/>
                <w:rtl/>
              </w:rPr>
              <w:t>(محطة قاعدة متوسطة المدى)</w:t>
            </w:r>
          </w:p>
        </w:tc>
        <w:tc>
          <w:tcPr>
            <w:tcW w:w="1077" w:type="dxa"/>
            <w:vAlign w:val="center"/>
          </w:tcPr>
          <w:p w:rsidR="009E3C1F" w:rsidRPr="00503713" w:rsidRDefault="009E3C1F" w:rsidP="009E3C1F">
            <w:pPr>
              <w:pStyle w:val="TableHead0"/>
              <w:rPr>
                <w:rFonts w:hint="eastAsia"/>
                <w:spacing w:val="-6"/>
                <w:sz w:val="24"/>
                <w:szCs w:val="24"/>
              </w:rPr>
            </w:pPr>
            <w:r w:rsidRPr="00503713">
              <w:rPr>
                <w:rFonts w:hint="cs"/>
                <w:spacing w:val="-6"/>
                <w:sz w:val="24"/>
                <w:szCs w:val="24"/>
                <w:rtl/>
              </w:rPr>
              <w:t>المستوى الأقصى</w:t>
            </w:r>
            <w:r w:rsidRPr="00503713">
              <w:rPr>
                <w:spacing w:val="-6"/>
                <w:sz w:val="24"/>
                <w:szCs w:val="24"/>
                <w:rtl/>
              </w:rPr>
              <w:br/>
            </w:r>
            <w:r w:rsidRPr="00503713">
              <w:rPr>
                <w:rFonts w:hint="cs"/>
                <w:spacing w:val="-6"/>
                <w:sz w:val="24"/>
                <w:szCs w:val="24"/>
                <w:rtl/>
              </w:rPr>
              <w:t>(محطة قاعدة لمنطقة محلية)</w:t>
            </w:r>
          </w:p>
        </w:tc>
        <w:tc>
          <w:tcPr>
            <w:tcW w:w="964" w:type="dxa"/>
            <w:tcMar>
              <w:left w:w="85" w:type="dxa"/>
              <w:right w:w="85" w:type="dxa"/>
            </w:tcMar>
            <w:vAlign w:val="center"/>
          </w:tcPr>
          <w:p w:rsidR="009E3C1F" w:rsidRPr="00503713" w:rsidRDefault="009E3C1F" w:rsidP="009E3C1F">
            <w:pPr>
              <w:pStyle w:val="TableHead0"/>
              <w:rPr>
                <w:rFonts w:hint="eastAsia"/>
                <w:spacing w:val="-6"/>
                <w:sz w:val="24"/>
                <w:szCs w:val="24"/>
              </w:rPr>
            </w:pPr>
            <w:r w:rsidRPr="00503713">
              <w:rPr>
                <w:spacing w:val="-6"/>
                <w:sz w:val="24"/>
                <w:szCs w:val="24"/>
                <w:rtl/>
              </w:rPr>
              <w:t>عرض نطاق القياس</w:t>
            </w:r>
          </w:p>
        </w:tc>
        <w:tc>
          <w:tcPr>
            <w:tcW w:w="1871" w:type="dxa"/>
            <w:tcMar>
              <w:left w:w="85" w:type="dxa"/>
              <w:right w:w="85" w:type="dxa"/>
            </w:tcMar>
            <w:vAlign w:val="center"/>
          </w:tcPr>
          <w:p w:rsidR="009E3C1F" w:rsidRPr="00503713" w:rsidRDefault="009E3C1F" w:rsidP="009E3C1F">
            <w:pPr>
              <w:pStyle w:val="TableHead0"/>
              <w:rPr>
                <w:rFonts w:hint="eastAsia"/>
                <w:spacing w:val="-6"/>
                <w:sz w:val="24"/>
                <w:szCs w:val="24"/>
              </w:rPr>
            </w:pPr>
            <w:r w:rsidRPr="00503713">
              <w:rPr>
                <w:spacing w:val="-6"/>
                <w:sz w:val="24"/>
                <w:szCs w:val="24"/>
                <w:rtl/>
              </w:rPr>
              <w:t>ملاحظ</w:t>
            </w:r>
            <w:r w:rsidRPr="00503713">
              <w:rPr>
                <w:rFonts w:hint="cs"/>
                <w:spacing w:val="-6"/>
                <w:sz w:val="24"/>
                <w:szCs w:val="24"/>
                <w:rtl/>
              </w:rPr>
              <w:t>ات</w:t>
            </w:r>
          </w:p>
        </w:tc>
      </w:tr>
      <w:tr w:rsidR="00E173F3" w:rsidRPr="00503713" w:rsidTr="00C73D6E">
        <w:trPr>
          <w:cantSplit/>
          <w:jc w:val="center"/>
        </w:trPr>
        <w:tc>
          <w:tcPr>
            <w:tcW w:w="1787" w:type="dxa"/>
            <w:tcMar>
              <w:left w:w="85" w:type="dxa"/>
              <w:right w:w="85" w:type="dxa"/>
            </w:tcMar>
          </w:tcPr>
          <w:p w:rsidR="00E173F3" w:rsidRPr="00503713" w:rsidRDefault="00E173F3" w:rsidP="00C73D6E">
            <w:pPr>
              <w:pStyle w:val="Tabletexte"/>
              <w:jc w:val="center"/>
              <w:rPr>
                <w:lang w:eastAsia="fr-FR"/>
              </w:rPr>
            </w:pPr>
            <w:r w:rsidRPr="00503713">
              <w:rPr>
                <w:lang w:eastAsia="fr-FR"/>
              </w:rPr>
              <w:t xml:space="preserve">UTRA TDD Band a) </w:t>
            </w:r>
            <w:r w:rsidRPr="00503713">
              <w:rPr>
                <w:lang w:eastAsia="fr-FR"/>
              </w:rPr>
              <w:br/>
            </w:r>
            <w:r w:rsidRPr="00503713">
              <w:rPr>
                <w:rFonts w:hint="cs"/>
                <w:rtl/>
                <w:lang w:eastAsia="fr-FR" w:bidi="ar-EG"/>
              </w:rPr>
              <w:t xml:space="preserve">أو </w:t>
            </w:r>
            <w:r w:rsidRPr="00503713">
              <w:rPr>
                <w:lang w:eastAsia="fr-FR"/>
              </w:rPr>
              <w:t>E-UTRA Band 34</w:t>
            </w:r>
          </w:p>
        </w:tc>
        <w:tc>
          <w:tcPr>
            <w:tcW w:w="1928" w:type="dxa"/>
            <w:tcMar>
              <w:left w:w="85" w:type="dxa"/>
              <w:right w:w="85" w:type="dxa"/>
            </w:tcMar>
          </w:tcPr>
          <w:p w:rsidR="00E173F3" w:rsidRPr="00503713" w:rsidRDefault="00E173F3" w:rsidP="00C73D6E">
            <w:pPr>
              <w:pStyle w:val="Tabletexte"/>
              <w:jc w:val="center"/>
              <w:rPr>
                <w:lang w:eastAsia="fr-FR"/>
              </w:rPr>
            </w:pPr>
            <w:r w:rsidRPr="00503713">
              <w:rPr>
                <w:lang w:eastAsia="fr-FR"/>
              </w:rPr>
              <w:t>MHz 2 025-2 010</w:t>
            </w:r>
          </w:p>
        </w:tc>
        <w:tc>
          <w:tcPr>
            <w:tcW w:w="1077" w:type="dxa"/>
            <w:tcMar>
              <w:left w:w="85" w:type="dxa"/>
              <w:right w:w="85" w:type="dxa"/>
            </w:tcMar>
          </w:tcPr>
          <w:p w:rsidR="00E173F3" w:rsidRPr="00503713" w:rsidRDefault="00E173F3" w:rsidP="00C73D6E">
            <w:pPr>
              <w:pStyle w:val="Tabletexte"/>
              <w:jc w:val="center"/>
              <w:rPr>
                <w:lang w:eastAsia="fr-FR"/>
              </w:rPr>
            </w:pPr>
            <w:r w:rsidRPr="00503713">
              <w:rPr>
                <w:lang w:eastAsia="fr-FR"/>
              </w:rPr>
              <w:t>dBm 96−</w:t>
            </w:r>
          </w:p>
        </w:tc>
        <w:tc>
          <w:tcPr>
            <w:tcW w:w="1077" w:type="dxa"/>
          </w:tcPr>
          <w:p w:rsidR="00E173F3" w:rsidRPr="00503713" w:rsidRDefault="00E173F3" w:rsidP="00C73D6E">
            <w:pPr>
              <w:pStyle w:val="Tabletexte"/>
              <w:jc w:val="center"/>
              <w:rPr>
                <w:lang w:val="fr-CH" w:eastAsia="fr-FR"/>
              </w:rPr>
            </w:pPr>
            <w:r w:rsidRPr="00503713">
              <w:rPr>
                <w:lang w:eastAsia="fr-FR"/>
              </w:rPr>
              <w:t>dBm 91−</w:t>
            </w:r>
          </w:p>
        </w:tc>
        <w:tc>
          <w:tcPr>
            <w:tcW w:w="1077" w:type="dxa"/>
          </w:tcPr>
          <w:p w:rsidR="00E173F3" w:rsidRPr="00503713" w:rsidRDefault="00E173F3" w:rsidP="00C73D6E">
            <w:pPr>
              <w:pStyle w:val="Tabletexte"/>
              <w:jc w:val="center"/>
              <w:rPr>
                <w:lang w:val="fr-CH" w:eastAsia="fr-FR"/>
              </w:rPr>
            </w:pPr>
            <w:r w:rsidRPr="00503713">
              <w:rPr>
                <w:lang w:eastAsia="fr-FR"/>
              </w:rPr>
              <w:t>dBm 88−</w:t>
            </w:r>
          </w:p>
        </w:tc>
        <w:tc>
          <w:tcPr>
            <w:tcW w:w="964" w:type="dxa"/>
            <w:tcMar>
              <w:left w:w="85" w:type="dxa"/>
              <w:right w:w="85" w:type="dxa"/>
            </w:tcMar>
          </w:tcPr>
          <w:p w:rsidR="00E173F3" w:rsidRPr="00503713" w:rsidRDefault="00E173F3" w:rsidP="00C73D6E">
            <w:pPr>
              <w:pStyle w:val="Tabletexte"/>
              <w:jc w:val="center"/>
              <w:rPr>
                <w:lang w:eastAsia="fr-FR"/>
              </w:rPr>
            </w:pPr>
            <w:r w:rsidRPr="00503713">
              <w:rPr>
                <w:lang w:val="fr-CH" w:eastAsia="fr-FR"/>
              </w:rPr>
              <w:t>kHz 100</w:t>
            </w:r>
          </w:p>
        </w:tc>
        <w:tc>
          <w:tcPr>
            <w:tcW w:w="1871" w:type="dxa"/>
            <w:tcMar>
              <w:left w:w="85" w:type="dxa"/>
              <w:right w:w="85" w:type="dxa"/>
            </w:tcMar>
          </w:tcPr>
          <w:p w:rsidR="00E173F3" w:rsidRPr="00503713" w:rsidRDefault="00E173F3" w:rsidP="00C73D6E">
            <w:pPr>
              <w:pStyle w:val="Tabletexte"/>
              <w:jc w:val="left"/>
              <w:rPr>
                <w:lang w:val="en-GB" w:eastAsia="fr-FR" w:bidi="ar-EG"/>
              </w:rPr>
            </w:pPr>
            <w:r w:rsidRPr="00503713">
              <w:rPr>
                <w:rFonts w:hint="cs"/>
                <w:rtl/>
                <w:lang w:val="en-GB" w:eastAsia="fr-FR" w:bidi="ar-EG"/>
              </w:rPr>
              <w:t>لا ينطبق هذا المتطلب على المحطات القاعدة</w:t>
            </w:r>
            <w:r w:rsidRPr="00503713">
              <w:rPr>
                <w:rtl/>
                <w:lang w:val="en-GB" w:eastAsia="fr-FR" w:bidi="ar-EG"/>
              </w:rPr>
              <w:t xml:space="preserve"> </w:t>
            </w:r>
            <w:r w:rsidRPr="00503713">
              <w:rPr>
                <w:rFonts w:hint="cs"/>
                <w:rtl/>
                <w:lang w:val="en-GB" w:eastAsia="fr-FR" w:bidi="ar-EG"/>
              </w:rPr>
              <w:t>العاملة في النطاق</w:t>
            </w:r>
            <w:r w:rsidRPr="00503713">
              <w:rPr>
                <w:rFonts w:hint="eastAsia"/>
                <w:rtl/>
                <w:lang w:val="en-GB" w:eastAsia="fr-FR" w:bidi="ar-EG"/>
              </w:rPr>
              <w:t> </w:t>
            </w:r>
            <w:r w:rsidRPr="00503713">
              <w:rPr>
                <w:lang w:val="en-GB" w:eastAsia="fr-FR" w:bidi="ar-EG"/>
              </w:rPr>
              <w:t>34</w:t>
            </w:r>
            <w:r w:rsidRPr="00503713">
              <w:rPr>
                <w:rFonts w:hint="cs"/>
                <w:rtl/>
                <w:lang w:val="en-GB" w:eastAsia="fr-FR" w:bidi="ar-EG"/>
              </w:rPr>
              <w:t>.</w:t>
            </w:r>
          </w:p>
        </w:tc>
      </w:tr>
      <w:tr w:rsidR="00E173F3" w:rsidRPr="00503713" w:rsidTr="00C73D6E">
        <w:trPr>
          <w:cantSplit/>
          <w:jc w:val="center"/>
        </w:trPr>
        <w:tc>
          <w:tcPr>
            <w:tcW w:w="1787" w:type="dxa"/>
            <w:tcMar>
              <w:left w:w="85" w:type="dxa"/>
              <w:right w:w="85" w:type="dxa"/>
            </w:tcMar>
          </w:tcPr>
          <w:p w:rsidR="00E173F3" w:rsidRPr="00503713" w:rsidRDefault="00E173F3" w:rsidP="00C73D6E">
            <w:pPr>
              <w:pStyle w:val="Tabletexte"/>
              <w:jc w:val="center"/>
              <w:rPr>
                <w:lang w:val="sv-SE" w:eastAsia="fr-FR"/>
              </w:rPr>
            </w:pPr>
            <w:r w:rsidRPr="00503713">
              <w:rPr>
                <w:lang w:val="sv-SE" w:eastAsia="fr-FR"/>
              </w:rPr>
              <w:t xml:space="preserve">UTRA TDD Band b) </w:t>
            </w:r>
            <w:r w:rsidRPr="00503713">
              <w:rPr>
                <w:lang w:val="sv-SE" w:eastAsia="fr-FR"/>
              </w:rPr>
              <w:br/>
            </w:r>
            <w:r w:rsidRPr="00503713">
              <w:rPr>
                <w:rFonts w:hint="cs"/>
                <w:rtl/>
                <w:lang w:val="sv-SE" w:eastAsia="fr-FR" w:bidi="ar-EG"/>
              </w:rPr>
              <w:t xml:space="preserve">أو </w:t>
            </w:r>
            <w:r w:rsidRPr="00503713">
              <w:rPr>
                <w:lang w:val="sv-SE" w:eastAsia="fr-FR"/>
              </w:rPr>
              <w:t>E-UTRA Band 35</w:t>
            </w:r>
          </w:p>
        </w:tc>
        <w:tc>
          <w:tcPr>
            <w:tcW w:w="1928" w:type="dxa"/>
            <w:tcMar>
              <w:left w:w="85" w:type="dxa"/>
              <w:right w:w="85" w:type="dxa"/>
            </w:tcMar>
          </w:tcPr>
          <w:p w:rsidR="00E173F3" w:rsidRPr="00503713" w:rsidRDefault="00E173F3" w:rsidP="00C73D6E">
            <w:pPr>
              <w:pStyle w:val="Tabletexte"/>
              <w:jc w:val="center"/>
              <w:rPr>
                <w:lang w:eastAsia="fr-FR"/>
              </w:rPr>
            </w:pPr>
            <w:r w:rsidRPr="00503713">
              <w:rPr>
                <w:lang w:eastAsia="fr-FR"/>
              </w:rPr>
              <w:t>MHz 1 910-1 850</w:t>
            </w:r>
          </w:p>
        </w:tc>
        <w:tc>
          <w:tcPr>
            <w:tcW w:w="1077" w:type="dxa"/>
            <w:tcMar>
              <w:left w:w="85" w:type="dxa"/>
              <w:right w:w="85" w:type="dxa"/>
            </w:tcMar>
          </w:tcPr>
          <w:p w:rsidR="00E173F3" w:rsidRPr="00503713" w:rsidRDefault="00E173F3" w:rsidP="00C73D6E">
            <w:pPr>
              <w:pStyle w:val="Tabletexte"/>
              <w:jc w:val="center"/>
              <w:rPr>
                <w:lang w:eastAsia="fr-FR"/>
              </w:rPr>
            </w:pPr>
            <w:r w:rsidRPr="00503713">
              <w:rPr>
                <w:lang w:eastAsia="fr-FR"/>
              </w:rPr>
              <w:t>dBm 96−</w:t>
            </w:r>
          </w:p>
        </w:tc>
        <w:tc>
          <w:tcPr>
            <w:tcW w:w="1077" w:type="dxa"/>
          </w:tcPr>
          <w:p w:rsidR="00E173F3" w:rsidRPr="00503713" w:rsidRDefault="00E173F3" w:rsidP="00C73D6E">
            <w:pPr>
              <w:pStyle w:val="Tabletexte"/>
              <w:jc w:val="center"/>
              <w:rPr>
                <w:lang w:val="fr-CH" w:eastAsia="fr-FR"/>
              </w:rPr>
            </w:pPr>
            <w:r w:rsidRPr="00503713">
              <w:rPr>
                <w:lang w:eastAsia="fr-FR"/>
              </w:rPr>
              <w:t>dBm 91−</w:t>
            </w:r>
          </w:p>
        </w:tc>
        <w:tc>
          <w:tcPr>
            <w:tcW w:w="1077" w:type="dxa"/>
          </w:tcPr>
          <w:p w:rsidR="00E173F3" w:rsidRPr="00503713" w:rsidRDefault="00E173F3" w:rsidP="00C73D6E">
            <w:pPr>
              <w:pStyle w:val="Tabletexte"/>
              <w:jc w:val="center"/>
              <w:rPr>
                <w:lang w:val="fr-CH" w:eastAsia="fr-FR"/>
              </w:rPr>
            </w:pPr>
            <w:r w:rsidRPr="00503713">
              <w:rPr>
                <w:lang w:eastAsia="fr-FR"/>
              </w:rPr>
              <w:t>dBm 88−</w:t>
            </w:r>
          </w:p>
        </w:tc>
        <w:tc>
          <w:tcPr>
            <w:tcW w:w="964" w:type="dxa"/>
            <w:tcMar>
              <w:left w:w="85" w:type="dxa"/>
              <w:right w:w="85" w:type="dxa"/>
            </w:tcMar>
          </w:tcPr>
          <w:p w:rsidR="00E173F3" w:rsidRPr="00503713" w:rsidRDefault="00E173F3" w:rsidP="00C73D6E">
            <w:pPr>
              <w:pStyle w:val="Tabletexte"/>
              <w:jc w:val="center"/>
              <w:rPr>
                <w:lang w:eastAsia="fr-FR"/>
              </w:rPr>
            </w:pPr>
            <w:r w:rsidRPr="00503713">
              <w:rPr>
                <w:lang w:val="fr-CH" w:eastAsia="fr-FR"/>
              </w:rPr>
              <w:t>kHz 100</w:t>
            </w:r>
          </w:p>
        </w:tc>
        <w:tc>
          <w:tcPr>
            <w:tcW w:w="1871" w:type="dxa"/>
            <w:tcMar>
              <w:left w:w="85" w:type="dxa"/>
              <w:right w:w="85" w:type="dxa"/>
            </w:tcMar>
          </w:tcPr>
          <w:p w:rsidR="00E173F3" w:rsidRPr="00503713" w:rsidRDefault="00E173F3" w:rsidP="00C73D6E">
            <w:pPr>
              <w:pStyle w:val="Tabletexte"/>
              <w:jc w:val="left"/>
              <w:rPr>
                <w:lang w:val="en-GB" w:eastAsia="fr-FR" w:bidi="ar-EG"/>
              </w:rPr>
            </w:pPr>
            <w:r w:rsidRPr="00503713">
              <w:rPr>
                <w:rFonts w:hint="cs"/>
                <w:rtl/>
                <w:lang w:val="en-GB" w:eastAsia="fr-FR" w:bidi="ar-EG"/>
              </w:rPr>
              <w:t>لا ينطبق هذا المتطلب على المحطات القاعدة</w:t>
            </w:r>
            <w:r w:rsidRPr="00503713">
              <w:rPr>
                <w:rtl/>
                <w:lang w:val="en-GB" w:eastAsia="fr-FR" w:bidi="ar-EG"/>
              </w:rPr>
              <w:t xml:space="preserve"> </w:t>
            </w:r>
            <w:r w:rsidRPr="00503713">
              <w:rPr>
                <w:rFonts w:hint="cs"/>
                <w:rtl/>
                <w:lang w:val="en-GB" w:eastAsia="fr-FR" w:bidi="ar-EG"/>
              </w:rPr>
              <w:t>العاملة في النطاق</w:t>
            </w:r>
            <w:r w:rsidRPr="00503713">
              <w:rPr>
                <w:rFonts w:hint="eastAsia"/>
                <w:rtl/>
                <w:lang w:val="en-GB" w:eastAsia="fr-FR" w:bidi="ar-EG"/>
              </w:rPr>
              <w:t> </w:t>
            </w:r>
            <w:r w:rsidRPr="00503713">
              <w:rPr>
                <w:lang w:val="en-GB" w:eastAsia="fr-FR" w:bidi="ar-EG"/>
              </w:rPr>
              <w:t>35</w:t>
            </w:r>
            <w:r w:rsidRPr="00503713">
              <w:rPr>
                <w:rFonts w:hint="cs"/>
                <w:rtl/>
                <w:lang w:val="en-GB" w:eastAsia="fr-FR" w:bidi="ar-EG"/>
              </w:rPr>
              <w:t>.</w:t>
            </w:r>
          </w:p>
        </w:tc>
      </w:tr>
      <w:tr w:rsidR="00E173F3" w:rsidRPr="00503713" w:rsidTr="00C73D6E">
        <w:trPr>
          <w:cantSplit/>
          <w:jc w:val="center"/>
        </w:trPr>
        <w:tc>
          <w:tcPr>
            <w:tcW w:w="1787" w:type="dxa"/>
            <w:tcMar>
              <w:left w:w="85" w:type="dxa"/>
              <w:right w:w="85" w:type="dxa"/>
            </w:tcMar>
          </w:tcPr>
          <w:p w:rsidR="00E173F3" w:rsidRPr="00503713" w:rsidRDefault="00E173F3" w:rsidP="00C73D6E">
            <w:pPr>
              <w:pStyle w:val="Tabletexte"/>
              <w:jc w:val="center"/>
              <w:rPr>
                <w:lang w:val="sv-SE" w:eastAsia="fr-FR"/>
              </w:rPr>
            </w:pPr>
            <w:r w:rsidRPr="00503713">
              <w:rPr>
                <w:lang w:val="sv-SE" w:eastAsia="fr-FR"/>
              </w:rPr>
              <w:t xml:space="preserve">UTRA TDD Band b) </w:t>
            </w:r>
            <w:r w:rsidRPr="00503713">
              <w:rPr>
                <w:lang w:val="sv-SE" w:eastAsia="fr-FR"/>
              </w:rPr>
              <w:br/>
            </w:r>
            <w:r w:rsidRPr="00503713">
              <w:rPr>
                <w:rFonts w:hint="cs"/>
                <w:rtl/>
                <w:lang w:val="sv-SE" w:eastAsia="fr-FR" w:bidi="ar-EG"/>
              </w:rPr>
              <w:t xml:space="preserve">أو </w:t>
            </w:r>
            <w:r w:rsidRPr="00503713">
              <w:rPr>
                <w:lang w:val="sv-SE" w:eastAsia="fr-FR"/>
              </w:rPr>
              <w:t>E-UTRA Band 36</w:t>
            </w:r>
          </w:p>
        </w:tc>
        <w:tc>
          <w:tcPr>
            <w:tcW w:w="1928" w:type="dxa"/>
            <w:tcMar>
              <w:left w:w="85" w:type="dxa"/>
              <w:right w:w="85" w:type="dxa"/>
            </w:tcMar>
          </w:tcPr>
          <w:p w:rsidR="00E173F3" w:rsidRPr="00503713" w:rsidRDefault="00E173F3" w:rsidP="00C73D6E">
            <w:pPr>
              <w:pStyle w:val="Tabletexte"/>
              <w:jc w:val="center"/>
              <w:rPr>
                <w:lang w:eastAsia="fr-FR"/>
              </w:rPr>
            </w:pPr>
            <w:r w:rsidRPr="00503713">
              <w:rPr>
                <w:lang w:eastAsia="fr-FR"/>
              </w:rPr>
              <w:t>MHz 1 990-1 930</w:t>
            </w:r>
          </w:p>
        </w:tc>
        <w:tc>
          <w:tcPr>
            <w:tcW w:w="1077" w:type="dxa"/>
            <w:tcMar>
              <w:left w:w="85" w:type="dxa"/>
              <w:right w:w="85" w:type="dxa"/>
            </w:tcMar>
          </w:tcPr>
          <w:p w:rsidR="00E173F3" w:rsidRPr="00503713" w:rsidRDefault="00E173F3" w:rsidP="00C73D6E">
            <w:pPr>
              <w:pStyle w:val="Tabletexte"/>
              <w:jc w:val="center"/>
              <w:rPr>
                <w:lang w:eastAsia="fr-FR"/>
              </w:rPr>
            </w:pPr>
            <w:r w:rsidRPr="00503713">
              <w:rPr>
                <w:lang w:eastAsia="fr-FR"/>
              </w:rPr>
              <w:t>dBm 96−</w:t>
            </w:r>
          </w:p>
        </w:tc>
        <w:tc>
          <w:tcPr>
            <w:tcW w:w="1077" w:type="dxa"/>
          </w:tcPr>
          <w:p w:rsidR="00E173F3" w:rsidRPr="00503713" w:rsidRDefault="00E173F3" w:rsidP="00C73D6E">
            <w:pPr>
              <w:pStyle w:val="Tabletexte"/>
              <w:jc w:val="center"/>
              <w:rPr>
                <w:lang w:val="fr-CH" w:eastAsia="fr-FR"/>
              </w:rPr>
            </w:pPr>
            <w:r w:rsidRPr="00503713">
              <w:rPr>
                <w:lang w:eastAsia="fr-FR"/>
              </w:rPr>
              <w:t>dBm 91−</w:t>
            </w:r>
          </w:p>
        </w:tc>
        <w:tc>
          <w:tcPr>
            <w:tcW w:w="1077" w:type="dxa"/>
          </w:tcPr>
          <w:p w:rsidR="00E173F3" w:rsidRPr="00503713" w:rsidRDefault="00E173F3" w:rsidP="00C73D6E">
            <w:pPr>
              <w:pStyle w:val="Tabletexte"/>
              <w:jc w:val="center"/>
              <w:rPr>
                <w:lang w:val="fr-CH" w:eastAsia="fr-FR"/>
              </w:rPr>
            </w:pPr>
            <w:r w:rsidRPr="00503713">
              <w:rPr>
                <w:lang w:eastAsia="fr-FR"/>
              </w:rPr>
              <w:t>dBm 88−</w:t>
            </w:r>
          </w:p>
        </w:tc>
        <w:tc>
          <w:tcPr>
            <w:tcW w:w="964" w:type="dxa"/>
            <w:tcMar>
              <w:left w:w="85" w:type="dxa"/>
              <w:right w:w="85" w:type="dxa"/>
            </w:tcMar>
          </w:tcPr>
          <w:p w:rsidR="00E173F3" w:rsidRPr="00503713" w:rsidRDefault="00E173F3" w:rsidP="00C73D6E">
            <w:pPr>
              <w:pStyle w:val="Tabletexte"/>
              <w:jc w:val="center"/>
              <w:rPr>
                <w:lang w:eastAsia="fr-FR"/>
              </w:rPr>
            </w:pPr>
            <w:r w:rsidRPr="00503713">
              <w:rPr>
                <w:lang w:val="fr-CH" w:eastAsia="fr-FR"/>
              </w:rPr>
              <w:t>kHz 100</w:t>
            </w:r>
          </w:p>
        </w:tc>
        <w:tc>
          <w:tcPr>
            <w:tcW w:w="1871" w:type="dxa"/>
            <w:tcMar>
              <w:left w:w="85" w:type="dxa"/>
              <w:right w:w="85" w:type="dxa"/>
            </w:tcMar>
          </w:tcPr>
          <w:p w:rsidR="00E173F3" w:rsidRPr="00503713" w:rsidRDefault="00E173F3" w:rsidP="00C73D6E">
            <w:pPr>
              <w:pStyle w:val="Tabletexte"/>
              <w:jc w:val="left"/>
              <w:rPr>
                <w:lang w:val="en-GB" w:eastAsia="fr-FR" w:bidi="ar-EG"/>
              </w:rPr>
            </w:pPr>
            <w:r w:rsidRPr="00503713">
              <w:rPr>
                <w:rFonts w:hint="cs"/>
                <w:rtl/>
                <w:lang w:val="en-GB" w:eastAsia="fr-FR" w:bidi="ar-EG"/>
              </w:rPr>
              <w:t>لا ينطبق هذا المتطلب على المحطات القاعدة</w:t>
            </w:r>
            <w:r w:rsidRPr="00503713">
              <w:rPr>
                <w:rtl/>
                <w:lang w:val="en-GB" w:eastAsia="fr-FR" w:bidi="ar-EG"/>
              </w:rPr>
              <w:t xml:space="preserve"> </w:t>
            </w:r>
            <w:r w:rsidRPr="00503713">
              <w:rPr>
                <w:rFonts w:hint="cs"/>
                <w:rtl/>
                <w:lang w:val="en-GB" w:eastAsia="fr-FR" w:bidi="ar-EG"/>
              </w:rPr>
              <w:t>العاملة في النطاقين </w:t>
            </w:r>
            <w:r w:rsidRPr="00503713">
              <w:rPr>
                <w:lang w:val="en-GB" w:eastAsia="fr-FR" w:bidi="ar-EG"/>
              </w:rPr>
              <w:t>2</w:t>
            </w:r>
            <w:r w:rsidRPr="00503713">
              <w:rPr>
                <w:rFonts w:hint="eastAsia"/>
                <w:rtl/>
                <w:lang w:val="en-GB" w:eastAsia="fr-FR" w:bidi="ar-EG"/>
              </w:rPr>
              <w:t> </w:t>
            </w:r>
            <w:r w:rsidRPr="00503713">
              <w:rPr>
                <w:rFonts w:hint="cs"/>
                <w:rtl/>
                <w:lang w:val="en-GB" w:eastAsia="fr-FR" w:bidi="ar-EG"/>
              </w:rPr>
              <w:t xml:space="preserve"> </w:t>
            </w:r>
            <w:r w:rsidRPr="00503713">
              <w:rPr>
                <w:rFonts w:hint="eastAsia"/>
                <w:rtl/>
                <w:lang w:val="en-GB" w:eastAsia="fr-FR" w:bidi="ar-EG"/>
              </w:rPr>
              <w:t>و</w:t>
            </w:r>
            <w:r w:rsidRPr="00503713">
              <w:rPr>
                <w:lang w:val="en-GB" w:eastAsia="fr-FR" w:bidi="ar-EG"/>
              </w:rPr>
              <w:t>36</w:t>
            </w:r>
          </w:p>
        </w:tc>
      </w:tr>
      <w:tr w:rsidR="00E173F3" w:rsidRPr="00503713" w:rsidTr="00C73D6E">
        <w:trPr>
          <w:cantSplit/>
          <w:jc w:val="center"/>
        </w:trPr>
        <w:tc>
          <w:tcPr>
            <w:tcW w:w="1787" w:type="dxa"/>
            <w:tcMar>
              <w:left w:w="85" w:type="dxa"/>
              <w:right w:w="85" w:type="dxa"/>
            </w:tcMar>
          </w:tcPr>
          <w:p w:rsidR="00E173F3" w:rsidRPr="00503713" w:rsidRDefault="00E173F3" w:rsidP="00C73D6E">
            <w:pPr>
              <w:pStyle w:val="Tabletexte"/>
              <w:jc w:val="center"/>
              <w:rPr>
                <w:lang w:val="sv-SE" w:eastAsia="fr-FR"/>
              </w:rPr>
            </w:pPr>
            <w:r w:rsidRPr="00503713">
              <w:rPr>
                <w:lang w:val="sv-SE" w:eastAsia="fr-FR"/>
              </w:rPr>
              <w:t xml:space="preserve">UTRA TDD Band c) </w:t>
            </w:r>
            <w:r w:rsidRPr="00503713">
              <w:rPr>
                <w:lang w:val="sv-SE" w:eastAsia="fr-FR"/>
              </w:rPr>
              <w:br/>
            </w:r>
            <w:r w:rsidRPr="00503713">
              <w:rPr>
                <w:rFonts w:hint="cs"/>
                <w:rtl/>
                <w:lang w:val="sv-SE" w:eastAsia="fr-FR" w:bidi="ar-EG"/>
              </w:rPr>
              <w:t xml:space="preserve">أو </w:t>
            </w:r>
            <w:r w:rsidRPr="00503713">
              <w:rPr>
                <w:lang w:val="sv-SE" w:eastAsia="fr-FR"/>
              </w:rPr>
              <w:t>E-UTRA Band 37</w:t>
            </w:r>
          </w:p>
        </w:tc>
        <w:tc>
          <w:tcPr>
            <w:tcW w:w="1928" w:type="dxa"/>
            <w:tcMar>
              <w:left w:w="85" w:type="dxa"/>
              <w:right w:w="85" w:type="dxa"/>
            </w:tcMar>
          </w:tcPr>
          <w:p w:rsidR="00E173F3" w:rsidRPr="00503713" w:rsidRDefault="00E173F3" w:rsidP="00C73D6E">
            <w:pPr>
              <w:pStyle w:val="Tabletexte"/>
              <w:jc w:val="center"/>
              <w:rPr>
                <w:lang w:eastAsia="fr-FR"/>
              </w:rPr>
            </w:pPr>
            <w:r w:rsidRPr="00503713">
              <w:rPr>
                <w:lang w:eastAsia="fr-FR"/>
              </w:rPr>
              <w:t>MHz 1 930-1 910</w:t>
            </w:r>
          </w:p>
        </w:tc>
        <w:tc>
          <w:tcPr>
            <w:tcW w:w="1077" w:type="dxa"/>
            <w:tcMar>
              <w:left w:w="85" w:type="dxa"/>
              <w:right w:w="85" w:type="dxa"/>
            </w:tcMar>
          </w:tcPr>
          <w:p w:rsidR="00E173F3" w:rsidRPr="00503713" w:rsidRDefault="00E173F3" w:rsidP="00C73D6E">
            <w:pPr>
              <w:pStyle w:val="Tabletexte"/>
              <w:jc w:val="center"/>
              <w:rPr>
                <w:lang w:eastAsia="fr-FR"/>
              </w:rPr>
            </w:pPr>
            <w:r w:rsidRPr="00503713">
              <w:rPr>
                <w:lang w:eastAsia="fr-FR"/>
              </w:rPr>
              <w:t>dBm 96−</w:t>
            </w:r>
          </w:p>
        </w:tc>
        <w:tc>
          <w:tcPr>
            <w:tcW w:w="1077" w:type="dxa"/>
          </w:tcPr>
          <w:p w:rsidR="00E173F3" w:rsidRPr="00503713" w:rsidRDefault="00E173F3" w:rsidP="00C73D6E">
            <w:pPr>
              <w:pStyle w:val="Tabletexte"/>
              <w:jc w:val="center"/>
              <w:rPr>
                <w:lang w:val="fr-CH" w:eastAsia="fr-FR"/>
              </w:rPr>
            </w:pPr>
            <w:r w:rsidRPr="00503713">
              <w:rPr>
                <w:lang w:eastAsia="fr-FR"/>
              </w:rPr>
              <w:t>dBm 91−</w:t>
            </w:r>
          </w:p>
        </w:tc>
        <w:tc>
          <w:tcPr>
            <w:tcW w:w="1077" w:type="dxa"/>
          </w:tcPr>
          <w:p w:rsidR="00E173F3" w:rsidRPr="00503713" w:rsidRDefault="00E173F3" w:rsidP="00C73D6E">
            <w:pPr>
              <w:pStyle w:val="Tabletexte"/>
              <w:jc w:val="center"/>
              <w:rPr>
                <w:lang w:val="fr-CH" w:eastAsia="fr-FR"/>
              </w:rPr>
            </w:pPr>
            <w:r w:rsidRPr="00503713">
              <w:rPr>
                <w:lang w:eastAsia="fr-FR"/>
              </w:rPr>
              <w:t>dBm 88−</w:t>
            </w:r>
          </w:p>
        </w:tc>
        <w:tc>
          <w:tcPr>
            <w:tcW w:w="964" w:type="dxa"/>
            <w:tcMar>
              <w:left w:w="85" w:type="dxa"/>
              <w:right w:w="85" w:type="dxa"/>
            </w:tcMar>
          </w:tcPr>
          <w:p w:rsidR="00E173F3" w:rsidRPr="00503713" w:rsidRDefault="00E173F3" w:rsidP="00C73D6E">
            <w:pPr>
              <w:pStyle w:val="Tabletexte"/>
              <w:jc w:val="center"/>
              <w:rPr>
                <w:lang w:eastAsia="fr-FR"/>
              </w:rPr>
            </w:pPr>
            <w:r w:rsidRPr="00503713">
              <w:rPr>
                <w:lang w:val="fr-CH" w:eastAsia="fr-FR"/>
              </w:rPr>
              <w:t>kHz 100</w:t>
            </w:r>
          </w:p>
        </w:tc>
        <w:tc>
          <w:tcPr>
            <w:tcW w:w="1871" w:type="dxa"/>
            <w:tcMar>
              <w:left w:w="85" w:type="dxa"/>
              <w:right w:w="85" w:type="dxa"/>
            </w:tcMar>
          </w:tcPr>
          <w:p w:rsidR="00E173F3" w:rsidRPr="00503713" w:rsidRDefault="00E173F3" w:rsidP="00C73D6E">
            <w:pPr>
              <w:pStyle w:val="Tabletexte"/>
              <w:jc w:val="left"/>
              <w:rPr>
                <w:rtl/>
                <w:lang w:val="en-GB" w:eastAsia="fr-FR" w:bidi="ar-EG"/>
              </w:rPr>
            </w:pPr>
            <w:r w:rsidRPr="00503713">
              <w:rPr>
                <w:rFonts w:hint="cs"/>
                <w:rtl/>
                <w:lang w:val="en-GB" w:eastAsia="fr-FR" w:bidi="ar-EG"/>
              </w:rPr>
              <w:t>لا ينطبق هذا المتطلب على المحطات القاعدة</w:t>
            </w:r>
            <w:r w:rsidRPr="00503713">
              <w:rPr>
                <w:rtl/>
                <w:lang w:val="en-GB" w:eastAsia="fr-FR" w:bidi="ar-EG"/>
              </w:rPr>
              <w:t xml:space="preserve"> </w:t>
            </w:r>
            <w:r w:rsidRPr="00503713">
              <w:rPr>
                <w:rFonts w:hint="cs"/>
                <w:rtl/>
                <w:lang w:val="en-GB" w:eastAsia="fr-FR" w:bidi="ar-EG"/>
              </w:rPr>
              <w:t>العاملة في النطاق</w:t>
            </w:r>
            <w:r w:rsidRPr="00503713">
              <w:rPr>
                <w:rFonts w:hint="eastAsia"/>
                <w:rtl/>
                <w:lang w:val="en-GB" w:eastAsia="fr-FR" w:bidi="ar-EG"/>
              </w:rPr>
              <w:t> </w:t>
            </w:r>
            <w:r w:rsidRPr="00503713">
              <w:rPr>
                <w:lang w:val="en-GB" w:eastAsia="fr-FR" w:bidi="ar-EG"/>
              </w:rPr>
              <w:t>37</w:t>
            </w:r>
            <w:r w:rsidRPr="00503713">
              <w:rPr>
                <w:rFonts w:hint="cs"/>
                <w:rtl/>
                <w:lang w:val="en-GB" w:eastAsia="fr-FR" w:bidi="ar-EG"/>
              </w:rPr>
              <w:t>. ويرد تعريف هذا</w:t>
            </w:r>
            <w:r w:rsidRPr="00503713">
              <w:rPr>
                <w:rFonts w:hint="eastAsia"/>
                <w:rtl/>
                <w:lang w:val="en-GB" w:eastAsia="fr-FR" w:bidi="ar-EG"/>
              </w:rPr>
              <w:t> </w:t>
            </w:r>
            <w:r w:rsidRPr="00503713">
              <w:rPr>
                <w:rFonts w:hint="cs"/>
                <w:rtl/>
                <w:lang w:val="en-GB" w:eastAsia="fr-FR" w:bidi="ar-EG"/>
              </w:rPr>
              <w:t>النطاق غير المتزاوج في التوصية</w:t>
            </w:r>
            <w:r w:rsidRPr="00503713">
              <w:rPr>
                <w:rFonts w:hint="eastAsia"/>
                <w:rtl/>
                <w:lang w:val="en-GB" w:eastAsia="fr-FR" w:bidi="ar-EG"/>
              </w:rPr>
              <w:t> </w:t>
            </w:r>
            <w:r w:rsidRPr="00503713">
              <w:rPr>
                <w:lang w:val="en-GB" w:eastAsia="fr-FR" w:bidi="ar-EG"/>
              </w:rPr>
              <w:t>ITU</w:t>
            </w:r>
            <w:r w:rsidRPr="00503713">
              <w:rPr>
                <w:lang w:val="en-GB" w:eastAsia="fr-FR" w:bidi="ar-EG"/>
              </w:rPr>
              <w:sym w:font="Symbol" w:char="F02D"/>
            </w:r>
            <w:r w:rsidRPr="00503713">
              <w:rPr>
                <w:lang w:val="en-GB" w:eastAsia="fr-FR" w:bidi="ar-EG"/>
              </w:rPr>
              <w:t>R M.1036</w:t>
            </w:r>
            <w:r w:rsidRPr="00503713">
              <w:rPr>
                <w:rFonts w:hint="cs"/>
                <w:rtl/>
                <w:lang w:val="en-GB" w:eastAsia="fr-FR" w:bidi="ar-EG"/>
              </w:rPr>
              <w:t>، غير أنه في انتظار أي نشر مستقبلي.</w:t>
            </w:r>
          </w:p>
        </w:tc>
      </w:tr>
      <w:tr w:rsidR="00E173F3" w:rsidRPr="00503713" w:rsidTr="00C73D6E">
        <w:trPr>
          <w:cantSplit/>
          <w:jc w:val="center"/>
        </w:trPr>
        <w:tc>
          <w:tcPr>
            <w:tcW w:w="1787" w:type="dxa"/>
            <w:tcMar>
              <w:left w:w="85" w:type="dxa"/>
              <w:right w:w="85" w:type="dxa"/>
            </w:tcMar>
          </w:tcPr>
          <w:p w:rsidR="00E173F3" w:rsidRPr="00503713" w:rsidRDefault="00E173F3" w:rsidP="00C73D6E">
            <w:pPr>
              <w:pStyle w:val="Tabletexte"/>
              <w:jc w:val="center"/>
              <w:rPr>
                <w:lang w:val="sv-SE" w:eastAsia="fr-FR"/>
              </w:rPr>
            </w:pPr>
            <w:r w:rsidRPr="00503713">
              <w:rPr>
                <w:lang w:val="sv-SE" w:eastAsia="fr-FR"/>
              </w:rPr>
              <w:t xml:space="preserve">UTRA TDD Band d) </w:t>
            </w:r>
            <w:r w:rsidRPr="00503713">
              <w:rPr>
                <w:lang w:val="sv-SE" w:eastAsia="fr-FR"/>
              </w:rPr>
              <w:br/>
            </w:r>
            <w:r w:rsidRPr="00503713">
              <w:rPr>
                <w:rFonts w:hint="cs"/>
                <w:rtl/>
                <w:lang w:val="sv-SE" w:eastAsia="fr-FR" w:bidi="ar-EG"/>
              </w:rPr>
              <w:t xml:space="preserve">أو </w:t>
            </w:r>
            <w:r w:rsidRPr="00503713">
              <w:rPr>
                <w:lang w:val="sv-SE" w:eastAsia="fr-FR"/>
              </w:rPr>
              <w:t>E-UTRA Band 38</w:t>
            </w:r>
          </w:p>
        </w:tc>
        <w:tc>
          <w:tcPr>
            <w:tcW w:w="1928" w:type="dxa"/>
            <w:tcMar>
              <w:left w:w="85" w:type="dxa"/>
              <w:right w:w="85" w:type="dxa"/>
            </w:tcMar>
          </w:tcPr>
          <w:p w:rsidR="00E173F3" w:rsidRPr="00503713" w:rsidRDefault="00E173F3" w:rsidP="00C73D6E">
            <w:pPr>
              <w:pStyle w:val="Tabletexte"/>
              <w:jc w:val="center"/>
              <w:rPr>
                <w:lang w:eastAsia="fr-FR"/>
              </w:rPr>
            </w:pPr>
            <w:r w:rsidRPr="00503713">
              <w:rPr>
                <w:lang w:eastAsia="fr-FR"/>
              </w:rPr>
              <w:t>MHz 2 620-2 570</w:t>
            </w:r>
          </w:p>
        </w:tc>
        <w:tc>
          <w:tcPr>
            <w:tcW w:w="1077" w:type="dxa"/>
            <w:tcMar>
              <w:left w:w="85" w:type="dxa"/>
              <w:right w:w="85" w:type="dxa"/>
            </w:tcMar>
          </w:tcPr>
          <w:p w:rsidR="00E173F3" w:rsidRPr="00503713" w:rsidRDefault="00E173F3" w:rsidP="00C73D6E">
            <w:pPr>
              <w:pStyle w:val="Tabletexte"/>
              <w:jc w:val="center"/>
              <w:rPr>
                <w:lang w:eastAsia="fr-FR"/>
              </w:rPr>
            </w:pPr>
            <w:r w:rsidRPr="00503713">
              <w:rPr>
                <w:lang w:eastAsia="fr-FR"/>
              </w:rPr>
              <w:t>dBm 96−</w:t>
            </w:r>
          </w:p>
        </w:tc>
        <w:tc>
          <w:tcPr>
            <w:tcW w:w="1077" w:type="dxa"/>
          </w:tcPr>
          <w:p w:rsidR="00E173F3" w:rsidRPr="00503713" w:rsidRDefault="00E173F3" w:rsidP="00C73D6E">
            <w:pPr>
              <w:pStyle w:val="Tabletexte"/>
              <w:jc w:val="center"/>
              <w:rPr>
                <w:lang w:val="fr-CH" w:eastAsia="fr-FR"/>
              </w:rPr>
            </w:pPr>
            <w:r w:rsidRPr="00503713">
              <w:rPr>
                <w:lang w:eastAsia="fr-FR"/>
              </w:rPr>
              <w:t>dBm 91−</w:t>
            </w:r>
          </w:p>
        </w:tc>
        <w:tc>
          <w:tcPr>
            <w:tcW w:w="1077" w:type="dxa"/>
          </w:tcPr>
          <w:p w:rsidR="00E173F3" w:rsidRPr="00503713" w:rsidRDefault="00E173F3" w:rsidP="00C73D6E">
            <w:pPr>
              <w:pStyle w:val="Tabletexte"/>
              <w:jc w:val="center"/>
              <w:rPr>
                <w:lang w:val="fr-CH" w:eastAsia="fr-FR"/>
              </w:rPr>
            </w:pPr>
            <w:r w:rsidRPr="00503713">
              <w:rPr>
                <w:lang w:eastAsia="fr-FR"/>
              </w:rPr>
              <w:t>dBm 88−</w:t>
            </w:r>
          </w:p>
        </w:tc>
        <w:tc>
          <w:tcPr>
            <w:tcW w:w="964" w:type="dxa"/>
            <w:tcMar>
              <w:left w:w="85" w:type="dxa"/>
              <w:right w:w="85" w:type="dxa"/>
            </w:tcMar>
          </w:tcPr>
          <w:p w:rsidR="00E173F3" w:rsidRPr="00503713" w:rsidRDefault="00E173F3" w:rsidP="00C73D6E">
            <w:pPr>
              <w:pStyle w:val="Tabletexte"/>
              <w:jc w:val="center"/>
              <w:rPr>
                <w:lang w:eastAsia="fr-FR"/>
              </w:rPr>
            </w:pPr>
            <w:r w:rsidRPr="00503713">
              <w:rPr>
                <w:lang w:val="fr-CH" w:eastAsia="fr-FR"/>
              </w:rPr>
              <w:t>kHz 100</w:t>
            </w:r>
          </w:p>
        </w:tc>
        <w:tc>
          <w:tcPr>
            <w:tcW w:w="1871" w:type="dxa"/>
            <w:tcMar>
              <w:left w:w="85" w:type="dxa"/>
              <w:right w:w="85" w:type="dxa"/>
            </w:tcMar>
          </w:tcPr>
          <w:p w:rsidR="00E173F3" w:rsidRPr="00503713" w:rsidRDefault="00E173F3" w:rsidP="00C73D6E">
            <w:pPr>
              <w:pStyle w:val="Tabletexte"/>
              <w:jc w:val="left"/>
              <w:rPr>
                <w:rtl/>
                <w:lang w:val="en-GB" w:eastAsia="fr-FR" w:bidi="ar-EG"/>
              </w:rPr>
            </w:pPr>
            <w:r w:rsidRPr="00503713">
              <w:rPr>
                <w:rFonts w:hint="cs"/>
                <w:rtl/>
                <w:lang w:val="en-GB" w:eastAsia="fr-FR" w:bidi="ar-EG"/>
              </w:rPr>
              <w:t>لا ينطبق هذا المتطلب على المحطات القاعدة</w:t>
            </w:r>
            <w:r w:rsidRPr="00503713">
              <w:rPr>
                <w:rtl/>
                <w:lang w:val="en-GB" w:eastAsia="fr-FR" w:bidi="ar-EG"/>
              </w:rPr>
              <w:t xml:space="preserve"> </w:t>
            </w:r>
            <w:r w:rsidRPr="00503713">
              <w:rPr>
                <w:rFonts w:hint="cs"/>
                <w:rtl/>
                <w:lang w:val="en-GB" w:eastAsia="fr-FR" w:bidi="ar-EG"/>
              </w:rPr>
              <w:t>العاملة في النطاق</w:t>
            </w:r>
            <w:r w:rsidRPr="00503713">
              <w:rPr>
                <w:rFonts w:hint="eastAsia"/>
                <w:rtl/>
                <w:lang w:val="en-GB" w:eastAsia="fr-FR" w:bidi="ar-EG"/>
              </w:rPr>
              <w:t> </w:t>
            </w:r>
            <w:r w:rsidRPr="00503713">
              <w:rPr>
                <w:lang w:val="en-GB" w:eastAsia="fr-FR" w:bidi="ar-EG"/>
              </w:rPr>
              <w:t>38</w:t>
            </w:r>
            <w:r w:rsidRPr="00503713">
              <w:rPr>
                <w:rFonts w:hint="cs"/>
                <w:rtl/>
                <w:lang w:val="en-GB" w:eastAsia="fr-FR" w:bidi="ar-EG"/>
              </w:rPr>
              <w:t>.</w:t>
            </w:r>
          </w:p>
        </w:tc>
      </w:tr>
      <w:tr w:rsidR="00E173F3" w:rsidRPr="009A0A21" w:rsidTr="00C73D6E">
        <w:trPr>
          <w:cantSplit/>
          <w:jc w:val="center"/>
        </w:trPr>
        <w:tc>
          <w:tcPr>
            <w:tcW w:w="1787" w:type="dxa"/>
            <w:tcMar>
              <w:left w:w="85" w:type="dxa"/>
              <w:right w:w="85" w:type="dxa"/>
            </w:tcMar>
          </w:tcPr>
          <w:p w:rsidR="00E173F3" w:rsidRPr="00503713" w:rsidRDefault="00E173F3" w:rsidP="00C73D6E">
            <w:pPr>
              <w:pStyle w:val="Tabletexte"/>
              <w:jc w:val="center"/>
              <w:rPr>
                <w:lang w:val="sv-SE" w:eastAsia="fr-FR"/>
              </w:rPr>
            </w:pPr>
            <w:r w:rsidRPr="00503713">
              <w:rPr>
                <w:lang w:val="sv-SE" w:eastAsia="fr-FR"/>
              </w:rPr>
              <w:t>UTRA TDD Band f)</w:t>
            </w:r>
          </w:p>
          <w:p w:rsidR="00E173F3" w:rsidRPr="00503713" w:rsidRDefault="00E173F3" w:rsidP="00C73D6E">
            <w:pPr>
              <w:pStyle w:val="Tabletexte"/>
              <w:jc w:val="center"/>
              <w:rPr>
                <w:rtl/>
                <w:lang w:val="sv-SE" w:eastAsia="fr-FR" w:bidi="ar-EG"/>
              </w:rPr>
            </w:pPr>
            <w:r w:rsidRPr="00503713">
              <w:rPr>
                <w:rFonts w:hint="cs"/>
                <w:rtl/>
                <w:lang w:val="sv-SE" w:eastAsia="fr-FR" w:bidi="ar-EG"/>
              </w:rPr>
              <w:t xml:space="preserve">أو </w:t>
            </w:r>
            <w:r w:rsidRPr="00503713">
              <w:rPr>
                <w:lang w:val="sv-SE" w:eastAsia="fr-FR"/>
              </w:rPr>
              <w:t>E-UTRA Band 3</w:t>
            </w:r>
            <w:r w:rsidRPr="00503713">
              <w:rPr>
                <w:lang w:val="sv-SE"/>
              </w:rPr>
              <w:t>9</w:t>
            </w:r>
          </w:p>
        </w:tc>
        <w:tc>
          <w:tcPr>
            <w:tcW w:w="1928" w:type="dxa"/>
            <w:tcMar>
              <w:left w:w="85" w:type="dxa"/>
              <w:right w:w="85" w:type="dxa"/>
            </w:tcMar>
          </w:tcPr>
          <w:p w:rsidR="00E173F3" w:rsidRPr="00503713" w:rsidRDefault="00E173F3" w:rsidP="00C73D6E">
            <w:pPr>
              <w:pStyle w:val="Tabletexte"/>
              <w:jc w:val="center"/>
              <w:rPr>
                <w:lang w:eastAsia="fr-FR"/>
              </w:rPr>
            </w:pPr>
            <w:r w:rsidRPr="00503713">
              <w:rPr>
                <w:lang w:eastAsia="fr-FR"/>
              </w:rPr>
              <w:t>MHz 1 920-1 880</w:t>
            </w:r>
          </w:p>
        </w:tc>
        <w:tc>
          <w:tcPr>
            <w:tcW w:w="1077" w:type="dxa"/>
            <w:tcMar>
              <w:left w:w="85" w:type="dxa"/>
              <w:right w:w="85" w:type="dxa"/>
            </w:tcMar>
          </w:tcPr>
          <w:p w:rsidR="00E173F3" w:rsidRPr="00503713" w:rsidRDefault="00E173F3" w:rsidP="00C73D6E">
            <w:pPr>
              <w:pStyle w:val="Tabletexte"/>
              <w:jc w:val="center"/>
              <w:rPr>
                <w:lang w:eastAsia="fr-FR"/>
              </w:rPr>
            </w:pPr>
            <w:r w:rsidRPr="00503713">
              <w:rPr>
                <w:lang w:eastAsia="fr-FR"/>
              </w:rPr>
              <w:t>dBm 96−</w:t>
            </w:r>
          </w:p>
        </w:tc>
        <w:tc>
          <w:tcPr>
            <w:tcW w:w="1077" w:type="dxa"/>
          </w:tcPr>
          <w:p w:rsidR="00E173F3" w:rsidRPr="00503713" w:rsidRDefault="00E173F3" w:rsidP="00C73D6E">
            <w:pPr>
              <w:pStyle w:val="Tabletexte"/>
              <w:jc w:val="center"/>
              <w:rPr>
                <w:lang w:val="fr-CH" w:eastAsia="fr-FR"/>
              </w:rPr>
            </w:pPr>
            <w:r w:rsidRPr="00503713">
              <w:rPr>
                <w:lang w:eastAsia="fr-FR"/>
              </w:rPr>
              <w:t>dBm 91−</w:t>
            </w:r>
          </w:p>
        </w:tc>
        <w:tc>
          <w:tcPr>
            <w:tcW w:w="1077" w:type="dxa"/>
          </w:tcPr>
          <w:p w:rsidR="00E173F3" w:rsidRPr="00503713" w:rsidRDefault="00E173F3" w:rsidP="00C73D6E">
            <w:pPr>
              <w:pStyle w:val="Tabletexte"/>
              <w:jc w:val="center"/>
              <w:rPr>
                <w:lang w:val="fr-CH" w:eastAsia="fr-FR"/>
              </w:rPr>
            </w:pPr>
            <w:r w:rsidRPr="00503713">
              <w:rPr>
                <w:lang w:eastAsia="fr-FR"/>
              </w:rPr>
              <w:t>dBm 88−</w:t>
            </w:r>
          </w:p>
        </w:tc>
        <w:tc>
          <w:tcPr>
            <w:tcW w:w="964" w:type="dxa"/>
            <w:tcMar>
              <w:left w:w="85" w:type="dxa"/>
              <w:right w:w="85" w:type="dxa"/>
            </w:tcMar>
          </w:tcPr>
          <w:p w:rsidR="00E173F3" w:rsidRPr="00503713" w:rsidRDefault="00E173F3" w:rsidP="00C73D6E">
            <w:pPr>
              <w:pStyle w:val="Tabletexte"/>
              <w:jc w:val="center"/>
              <w:rPr>
                <w:lang w:eastAsia="fr-FR"/>
              </w:rPr>
            </w:pPr>
            <w:r w:rsidRPr="00503713">
              <w:rPr>
                <w:lang w:val="fr-CH" w:eastAsia="fr-FR"/>
              </w:rPr>
              <w:t>kHz 100</w:t>
            </w:r>
          </w:p>
        </w:tc>
        <w:tc>
          <w:tcPr>
            <w:tcW w:w="1871" w:type="dxa"/>
            <w:tcMar>
              <w:left w:w="85" w:type="dxa"/>
              <w:right w:w="85" w:type="dxa"/>
            </w:tcMar>
          </w:tcPr>
          <w:p w:rsidR="00E173F3" w:rsidRPr="00503713" w:rsidRDefault="00E173F3" w:rsidP="00C73D6E">
            <w:pPr>
              <w:pStyle w:val="Tabletexte"/>
              <w:jc w:val="left"/>
              <w:rPr>
                <w:lang w:val="en-GB" w:eastAsia="fr-FR" w:bidi="ar-EG"/>
              </w:rPr>
            </w:pPr>
            <w:r w:rsidRPr="00503713">
              <w:rPr>
                <w:rFonts w:hint="cs"/>
                <w:rtl/>
                <w:lang w:val="en-GB" w:eastAsia="fr-FR" w:bidi="ar-EG"/>
              </w:rPr>
              <w:t>لا ينطبق هذا المتطلب على المحطات القاعدة</w:t>
            </w:r>
            <w:r w:rsidRPr="00503713">
              <w:rPr>
                <w:rtl/>
                <w:lang w:val="en-GB" w:eastAsia="fr-FR" w:bidi="ar-EG"/>
              </w:rPr>
              <w:t xml:space="preserve"> </w:t>
            </w:r>
            <w:r w:rsidRPr="00503713">
              <w:rPr>
                <w:rFonts w:hint="cs"/>
                <w:rtl/>
                <w:lang w:val="en-GB" w:eastAsia="fr-FR" w:bidi="ar-EG"/>
              </w:rPr>
              <w:t>العاملة في النطاقين</w:t>
            </w:r>
            <w:r w:rsidRPr="00503713">
              <w:rPr>
                <w:rFonts w:hint="eastAsia"/>
                <w:rtl/>
                <w:lang w:val="en-GB" w:eastAsia="fr-FR" w:bidi="ar-EG"/>
              </w:rPr>
              <w:t> </w:t>
            </w:r>
            <w:r w:rsidRPr="00503713">
              <w:rPr>
                <w:lang w:val="en-GB" w:eastAsia="fr-FR" w:bidi="ar-EG"/>
              </w:rPr>
              <w:t>33</w:t>
            </w:r>
            <w:r w:rsidRPr="00503713">
              <w:rPr>
                <w:rFonts w:hint="eastAsia"/>
                <w:rtl/>
                <w:lang w:val="en-GB" w:eastAsia="fr-FR" w:bidi="ar-EG"/>
              </w:rPr>
              <w:t> </w:t>
            </w:r>
            <w:r w:rsidRPr="00503713">
              <w:rPr>
                <w:rFonts w:hint="cs"/>
                <w:rtl/>
                <w:lang w:val="en-GB" w:eastAsia="fr-FR" w:bidi="ar-EG"/>
              </w:rPr>
              <w:t>و</w:t>
            </w:r>
            <w:r w:rsidRPr="00503713">
              <w:rPr>
                <w:lang w:val="en-GB" w:eastAsia="fr-FR" w:bidi="ar-EG"/>
              </w:rPr>
              <w:t>39</w:t>
            </w:r>
            <w:r w:rsidRPr="00503713">
              <w:rPr>
                <w:rFonts w:hint="cs"/>
                <w:rtl/>
                <w:lang w:val="en-GB" w:eastAsia="fr-FR" w:bidi="ar-EG"/>
              </w:rPr>
              <w:t>.</w:t>
            </w:r>
          </w:p>
        </w:tc>
      </w:tr>
    </w:tbl>
    <w:p w:rsidR="009E3C1F" w:rsidRDefault="009E3C1F" w:rsidP="009E3C1F">
      <w:pPr>
        <w:rPr>
          <w:rtl/>
        </w:rPr>
      </w:pPr>
    </w:p>
    <w:p w:rsidR="009E3C1F" w:rsidRDefault="009E3C1F" w:rsidP="009E3C1F">
      <w:pPr>
        <w:overflowPunct/>
        <w:autoSpaceDE/>
        <w:autoSpaceDN/>
        <w:bidi w:val="0"/>
        <w:adjustRightInd/>
        <w:spacing w:before="0" w:line="240" w:lineRule="auto"/>
        <w:jc w:val="left"/>
        <w:textAlignment w:val="auto"/>
        <w:rPr>
          <w:rtl/>
        </w:rPr>
      </w:pPr>
      <w:r>
        <w:rPr>
          <w:rtl/>
        </w:rPr>
        <w:br w:type="page"/>
      </w:r>
    </w:p>
    <w:p w:rsidR="009E3C1F" w:rsidRPr="009F1693" w:rsidRDefault="009E3C1F" w:rsidP="009E3C1F">
      <w:pPr>
        <w:pStyle w:val="TableNo"/>
        <w:rPr>
          <w:rtl/>
        </w:rPr>
      </w:pPr>
      <w:r w:rsidRPr="00F771E0">
        <w:rPr>
          <w:rtl/>
          <w:lang w:bidi="ar-SA"/>
        </w:rPr>
        <w:lastRenderedPageBreak/>
        <w:t>الج</w:t>
      </w:r>
      <w:r w:rsidRPr="00F771E0">
        <w:rPr>
          <w:rFonts w:hint="cs"/>
          <w:rtl/>
          <w:lang w:bidi="ar-SA"/>
        </w:rPr>
        <w:t>ـــــــ</w:t>
      </w:r>
      <w:r w:rsidRPr="00F771E0">
        <w:rPr>
          <w:rtl/>
          <w:lang w:bidi="ar-SA"/>
        </w:rPr>
        <w:t>دول</w:t>
      </w:r>
      <w:r w:rsidRPr="00F771E0">
        <w:rPr>
          <w:rFonts w:hint="cs"/>
          <w:rtl/>
          <w:lang w:bidi="ar-SA"/>
        </w:rPr>
        <w:t> </w:t>
      </w:r>
      <w:r w:rsidRPr="00F771E0">
        <w:rPr>
          <w:lang w:bidi="ar-SA"/>
        </w:rPr>
        <w:t>1</w:t>
      </w:r>
      <w:r w:rsidRPr="00F771E0">
        <w:rPr>
          <w:lang w:bidi="ar-SA"/>
        </w:rPr>
        <w:noBreakHyphen/>
        <w:t>5.6.3</w:t>
      </w:r>
      <w:r w:rsidRPr="009F1693">
        <w:rPr>
          <w:rFonts w:hint="cs"/>
          <w:rtl/>
        </w:rPr>
        <w:t xml:space="preserve"> (</w:t>
      </w:r>
      <w:r w:rsidRPr="009F1693">
        <w:rPr>
          <w:rFonts w:hint="eastAsia"/>
          <w:sz w:val="14"/>
          <w:szCs w:val="22"/>
          <w:rtl/>
        </w:rPr>
        <w:t> </w:t>
      </w:r>
      <w:r>
        <w:rPr>
          <w:rFonts w:hint="cs"/>
          <w:i/>
          <w:iCs/>
          <w:rtl/>
        </w:rPr>
        <w:t>تتمة</w:t>
      </w:r>
      <w:r w:rsidRPr="009F1693">
        <w:rPr>
          <w:rFonts w:hint="cs"/>
          <w:rtl/>
        </w:rPr>
        <w:t>)</w:t>
      </w:r>
    </w:p>
    <w:tbl>
      <w:tblPr>
        <w:bidiVisual/>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787"/>
        <w:gridCol w:w="1928"/>
        <w:gridCol w:w="1077"/>
        <w:gridCol w:w="1077"/>
        <w:gridCol w:w="1077"/>
        <w:gridCol w:w="964"/>
        <w:gridCol w:w="1871"/>
      </w:tblGrid>
      <w:tr w:rsidR="009E3C1F" w:rsidRPr="00503713" w:rsidTr="00F03B85">
        <w:trPr>
          <w:cantSplit/>
          <w:jc w:val="center"/>
        </w:trPr>
        <w:tc>
          <w:tcPr>
            <w:tcW w:w="1787" w:type="dxa"/>
            <w:tcMar>
              <w:left w:w="85" w:type="dxa"/>
              <w:right w:w="85" w:type="dxa"/>
            </w:tcMar>
            <w:vAlign w:val="center"/>
          </w:tcPr>
          <w:p w:rsidR="009E3C1F" w:rsidRPr="00503713" w:rsidRDefault="009E3C1F" w:rsidP="009E3C1F">
            <w:pPr>
              <w:pStyle w:val="TableHead0"/>
              <w:rPr>
                <w:rFonts w:hint="eastAsia"/>
                <w:spacing w:val="-6"/>
                <w:sz w:val="24"/>
                <w:szCs w:val="24"/>
              </w:rPr>
            </w:pPr>
            <w:r w:rsidRPr="00503713">
              <w:rPr>
                <w:rFonts w:hint="cs"/>
                <w:spacing w:val="-6"/>
                <w:sz w:val="24"/>
                <w:szCs w:val="24"/>
                <w:rtl/>
              </w:rPr>
              <w:t>نمط المحطة القاعدة المتشاركة في الموقع</w:t>
            </w:r>
          </w:p>
        </w:tc>
        <w:tc>
          <w:tcPr>
            <w:tcW w:w="1928" w:type="dxa"/>
            <w:tcMar>
              <w:left w:w="85" w:type="dxa"/>
              <w:right w:w="85" w:type="dxa"/>
            </w:tcMar>
            <w:vAlign w:val="center"/>
          </w:tcPr>
          <w:p w:rsidR="009E3C1F" w:rsidRPr="00503713" w:rsidRDefault="009E3C1F" w:rsidP="009E3C1F">
            <w:pPr>
              <w:pStyle w:val="TableHead0"/>
              <w:rPr>
                <w:rFonts w:hint="eastAsia"/>
                <w:spacing w:val="-6"/>
                <w:sz w:val="24"/>
                <w:szCs w:val="24"/>
              </w:rPr>
            </w:pPr>
            <w:r w:rsidRPr="00503713">
              <w:rPr>
                <w:rFonts w:hint="cs"/>
                <w:spacing w:val="-6"/>
                <w:sz w:val="24"/>
                <w:szCs w:val="24"/>
                <w:rtl/>
              </w:rPr>
              <w:t>مدى الترددات لمتطلب التشارك في الموقع</w:t>
            </w:r>
          </w:p>
        </w:tc>
        <w:tc>
          <w:tcPr>
            <w:tcW w:w="1077" w:type="dxa"/>
            <w:tcMar>
              <w:left w:w="85" w:type="dxa"/>
              <w:right w:w="85" w:type="dxa"/>
            </w:tcMar>
            <w:vAlign w:val="center"/>
          </w:tcPr>
          <w:p w:rsidR="009E3C1F" w:rsidRPr="00503713" w:rsidRDefault="009E3C1F" w:rsidP="009E3C1F">
            <w:pPr>
              <w:pStyle w:val="TableHead0"/>
              <w:rPr>
                <w:rFonts w:hint="eastAsia"/>
                <w:spacing w:val="-6"/>
                <w:sz w:val="24"/>
                <w:szCs w:val="24"/>
              </w:rPr>
            </w:pPr>
            <w:r w:rsidRPr="00503713">
              <w:rPr>
                <w:rFonts w:hint="cs"/>
                <w:spacing w:val="-6"/>
                <w:sz w:val="24"/>
                <w:szCs w:val="24"/>
                <w:rtl/>
              </w:rPr>
              <w:t>المستوى الأقصى</w:t>
            </w:r>
            <w:r w:rsidRPr="00503713">
              <w:rPr>
                <w:spacing w:val="-6"/>
                <w:sz w:val="24"/>
                <w:szCs w:val="24"/>
                <w:rtl/>
              </w:rPr>
              <w:br/>
            </w:r>
            <w:r w:rsidRPr="00503713">
              <w:rPr>
                <w:rFonts w:hint="cs"/>
                <w:spacing w:val="-6"/>
                <w:sz w:val="24"/>
                <w:szCs w:val="24"/>
                <w:rtl/>
              </w:rPr>
              <w:t>(محطة قاعدة لمنطقة واسعة)</w:t>
            </w:r>
          </w:p>
        </w:tc>
        <w:tc>
          <w:tcPr>
            <w:tcW w:w="1077" w:type="dxa"/>
            <w:vAlign w:val="center"/>
          </w:tcPr>
          <w:p w:rsidR="009E3C1F" w:rsidRPr="00503713" w:rsidRDefault="009E3C1F" w:rsidP="009E3C1F">
            <w:pPr>
              <w:pStyle w:val="TableHead0"/>
              <w:rPr>
                <w:rFonts w:hint="eastAsia"/>
                <w:spacing w:val="-6"/>
                <w:sz w:val="24"/>
                <w:szCs w:val="24"/>
              </w:rPr>
            </w:pPr>
            <w:r w:rsidRPr="00503713">
              <w:rPr>
                <w:rFonts w:hint="cs"/>
                <w:spacing w:val="-6"/>
                <w:sz w:val="24"/>
                <w:szCs w:val="24"/>
                <w:rtl/>
              </w:rPr>
              <w:t>المستوى الأقصى</w:t>
            </w:r>
            <w:r w:rsidRPr="00503713">
              <w:rPr>
                <w:spacing w:val="-6"/>
                <w:sz w:val="24"/>
                <w:szCs w:val="24"/>
                <w:rtl/>
              </w:rPr>
              <w:br/>
            </w:r>
            <w:r w:rsidRPr="00503713">
              <w:rPr>
                <w:rFonts w:hint="cs"/>
                <w:spacing w:val="-6"/>
                <w:sz w:val="24"/>
                <w:szCs w:val="24"/>
                <w:rtl/>
              </w:rPr>
              <w:t>(محطة قاعدة متوسطة المدى)</w:t>
            </w:r>
          </w:p>
        </w:tc>
        <w:tc>
          <w:tcPr>
            <w:tcW w:w="1077" w:type="dxa"/>
            <w:vAlign w:val="center"/>
          </w:tcPr>
          <w:p w:rsidR="009E3C1F" w:rsidRPr="00503713" w:rsidRDefault="009E3C1F" w:rsidP="009E3C1F">
            <w:pPr>
              <w:pStyle w:val="TableHead0"/>
              <w:rPr>
                <w:rFonts w:hint="eastAsia"/>
                <w:spacing w:val="-6"/>
                <w:sz w:val="24"/>
                <w:szCs w:val="24"/>
              </w:rPr>
            </w:pPr>
            <w:r w:rsidRPr="00503713">
              <w:rPr>
                <w:rFonts w:hint="cs"/>
                <w:spacing w:val="-6"/>
                <w:sz w:val="24"/>
                <w:szCs w:val="24"/>
                <w:rtl/>
              </w:rPr>
              <w:t>المستوى الأقصى</w:t>
            </w:r>
            <w:r w:rsidRPr="00503713">
              <w:rPr>
                <w:spacing w:val="-6"/>
                <w:sz w:val="24"/>
                <w:szCs w:val="24"/>
                <w:rtl/>
              </w:rPr>
              <w:br/>
            </w:r>
            <w:r w:rsidRPr="00503713">
              <w:rPr>
                <w:rFonts w:hint="cs"/>
                <w:spacing w:val="-6"/>
                <w:sz w:val="24"/>
                <w:szCs w:val="24"/>
                <w:rtl/>
              </w:rPr>
              <w:t>(محطة قاعدة لمنطقة محلية)</w:t>
            </w:r>
          </w:p>
        </w:tc>
        <w:tc>
          <w:tcPr>
            <w:tcW w:w="964" w:type="dxa"/>
            <w:tcMar>
              <w:left w:w="85" w:type="dxa"/>
              <w:right w:w="85" w:type="dxa"/>
            </w:tcMar>
            <w:vAlign w:val="center"/>
          </w:tcPr>
          <w:p w:rsidR="009E3C1F" w:rsidRPr="00503713" w:rsidRDefault="009E3C1F" w:rsidP="009E3C1F">
            <w:pPr>
              <w:pStyle w:val="TableHead0"/>
              <w:rPr>
                <w:rFonts w:hint="eastAsia"/>
                <w:spacing w:val="-6"/>
                <w:sz w:val="24"/>
                <w:szCs w:val="24"/>
              </w:rPr>
            </w:pPr>
            <w:r w:rsidRPr="00503713">
              <w:rPr>
                <w:spacing w:val="-6"/>
                <w:sz w:val="24"/>
                <w:szCs w:val="24"/>
                <w:rtl/>
              </w:rPr>
              <w:t>عرض نطاق القياس</w:t>
            </w:r>
          </w:p>
        </w:tc>
        <w:tc>
          <w:tcPr>
            <w:tcW w:w="1871" w:type="dxa"/>
            <w:tcMar>
              <w:left w:w="85" w:type="dxa"/>
              <w:right w:w="85" w:type="dxa"/>
            </w:tcMar>
            <w:vAlign w:val="center"/>
          </w:tcPr>
          <w:p w:rsidR="009E3C1F" w:rsidRPr="00503713" w:rsidRDefault="009E3C1F" w:rsidP="009E3C1F">
            <w:pPr>
              <w:pStyle w:val="TableHead0"/>
              <w:rPr>
                <w:rFonts w:hint="eastAsia"/>
                <w:spacing w:val="-6"/>
                <w:sz w:val="24"/>
                <w:szCs w:val="24"/>
              </w:rPr>
            </w:pPr>
            <w:r w:rsidRPr="00503713">
              <w:rPr>
                <w:spacing w:val="-6"/>
                <w:sz w:val="24"/>
                <w:szCs w:val="24"/>
                <w:rtl/>
              </w:rPr>
              <w:t>ملاحظ</w:t>
            </w:r>
            <w:r w:rsidRPr="00503713">
              <w:rPr>
                <w:rFonts w:hint="cs"/>
                <w:spacing w:val="-6"/>
                <w:sz w:val="24"/>
                <w:szCs w:val="24"/>
                <w:rtl/>
              </w:rPr>
              <w:t>ات</w:t>
            </w:r>
          </w:p>
        </w:tc>
      </w:tr>
      <w:tr w:rsidR="00E173F3" w:rsidRPr="00503713" w:rsidTr="00C73D6E">
        <w:trPr>
          <w:cantSplit/>
          <w:jc w:val="center"/>
        </w:trPr>
        <w:tc>
          <w:tcPr>
            <w:tcW w:w="1787" w:type="dxa"/>
            <w:tcMar>
              <w:left w:w="85" w:type="dxa"/>
              <w:right w:w="85" w:type="dxa"/>
            </w:tcMar>
          </w:tcPr>
          <w:p w:rsidR="00E173F3" w:rsidRPr="00503713" w:rsidRDefault="00E173F3" w:rsidP="00C73D6E">
            <w:pPr>
              <w:pStyle w:val="Tabletexte"/>
              <w:jc w:val="center"/>
              <w:rPr>
                <w:lang w:val="sv-SE" w:eastAsia="fr-FR"/>
              </w:rPr>
            </w:pPr>
            <w:r w:rsidRPr="00503713">
              <w:rPr>
                <w:lang w:val="sv-SE" w:eastAsia="fr-FR"/>
              </w:rPr>
              <w:t xml:space="preserve">UTRA TDD Band e) </w:t>
            </w:r>
            <w:r w:rsidRPr="00503713">
              <w:rPr>
                <w:lang w:val="sv-SE" w:eastAsia="fr-FR"/>
              </w:rPr>
              <w:br/>
            </w:r>
            <w:r w:rsidRPr="00503713">
              <w:rPr>
                <w:rFonts w:hint="cs"/>
                <w:rtl/>
                <w:lang w:val="sv-SE" w:eastAsia="fr-FR" w:bidi="ar-EG"/>
              </w:rPr>
              <w:t xml:space="preserve">أو </w:t>
            </w:r>
            <w:r w:rsidRPr="00503713">
              <w:rPr>
                <w:lang w:val="sv-SE" w:eastAsia="fr-FR"/>
              </w:rPr>
              <w:t>E-UTRA Band</w:t>
            </w:r>
            <w:r w:rsidRPr="00503713">
              <w:rPr>
                <w:rFonts w:hint="cs"/>
                <w:rtl/>
                <w:lang w:val="sv-SE" w:eastAsia="fr-FR"/>
              </w:rPr>
              <w:t> </w:t>
            </w:r>
            <w:r w:rsidRPr="00503713">
              <w:rPr>
                <w:lang w:val="sv-SE"/>
              </w:rPr>
              <w:t>40</w:t>
            </w:r>
          </w:p>
        </w:tc>
        <w:tc>
          <w:tcPr>
            <w:tcW w:w="1928" w:type="dxa"/>
            <w:tcMar>
              <w:left w:w="85" w:type="dxa"/>
              <w:right w:w="85" w:type="dxa"/>
            </w:tcMar>
          </w:tcPr>
          <w:p w:rsidR="00E173F3" w:rsidRPr="00503713" w:rsidRDefault="00E173F3" w:rsidP="00C73D6E">
            <w:pPr>
              <w:pStyle w:val="Tabletexte"/>
              <w:jc w:val="center"/>
              <w:rPr>
                <w:rtl/>
                <w:lang w:eastAsia="fr-FR"/>
              </w:rPr>
            </w:pPr>
            <w:r w:rsidRPr="00503713">
              <w:rPr>
                <w:lang w:eastAsia="fr-FR"/>
              </w:rPr>
              <w:t>MHz 2 400-2 300</w:t>
            </w:r>
          </w:p>
        </w:tc>
        <w:tc>
          <w:tcPr>
            <w:tcW w:w="1077" w:type="dxa"/>
            <w:tcMar>
              <w:left w:w="85" w:type="dxa"/>
              <w:right w:w="85" w:type="dxa"/>
            </w:tcMar>
          </w:tcPr>
          <w:p w:rsidR="00E173F3" w:rsidRPr="00503713" w:rsidRDefault="00E173F3" w:rsidP="00C73D6E">
            <w:pPr>
              <w:pStyle w:val="Tabletexte"/>
              <w:jc w:val="center"/>
              <w:rPr>
                <w:lang w:eastAsia="fr-FR"/>
              </w:rPr>
            </w:pPr>
            <w:r w:rsidRPr="00503713">
              <w:rPr>
                <w:lang w:eastAsia="fr-FR"/>
              </w:rPr>
              <w:t>dBm 96−</w:t>
            </w:r>
          </w:p>
        </w:tc>
        <w:tc>
          <w:tcPr>
            <w:tcW w:w="1077" w:type="dxa"/>
          </w:tcPr>
          <w:p w:rsidR="00E173F3" w:rsidRPr="00503713" w:rsidRDefault="00E173F3" w:rsidP="00C73D6E">
            <w:pPr>
              <w:pStyle w:val="Tabletexte"/>
              <w:jc w:val="center"/>
              <w:rPr>
                <w:lang w:val="fr-CH" w:eastAsia="fr-FR"/>
              </w:rPr>
            </w:pPr>
            <w:r w:rsidRPr="00503713">
              <w:rPr>
                <w:lang w:eastAsia="fr-FR"/>
              </w:rPr>
              <w:t>dBm 91−</w:t>
            </w:r>
          </w:p>
        </w:tc>
        <w:tc>
          <w:tcPr>
            <w:tcW w:w="1077" w:type="dxa"/>
          </w:tcPr>
          <w:p w:rsidR="00E173F3" w:rsidRPr="00503713" w:rsidRDefault="00E173F3" w:rsidP="00C73D6E">
            <w:pPr>
              <w:pStyle w:val="Tabletexte"/>
              <w:jc w:val="center"/>
              <w:rPr>
                <w:lang w:val="fr-CH" w:eastAsia="fr-FR"/>
              </w:rPr>
            </w:pPr>
            <w:r w:rsidRPr="00503713">
              <w:rPr>
                <w:lang w:eastAsia="fr-FR"/>
              </w:rPr>
              <w:t>dBm 88−</w:t>
            </w:r>
          </w:p>
        </w:tc>
        <w:tc>
          <w:tcPr>
            <w:tcW w:w="964" w:type="dxa"/>
            <w:tcMar>
              <w:left w:w="85" w:type="dxa"/>
              <w:right w:w="85" w:type="dxa"/>
            </w:tcMar>
          </w:tcPr>
          <w:p w:rsidR="00E173F3" w:rsidRPr="00503713" w:rsidRDefault="00E173F3" w:rsidP="00C73D6E">
            <w:pPr>
              <w:pStyle w:val="Tabletexte"/>
              <w:jc w:val="center"/>
              <w:rPr>
                <w:lang w:eastAsia="fr-FR"/>
              </w:rPr>
            </w:pPr>
            <w:r w:rsidRPr="00503713">
              <w:rPr>
                <w:lang w:val="fr-CH" w:eastAsia="fr-FR"/>
              </w:rPr>
              <w:t>kHz 100</w:t>
            </w:r>
          </w:p>
        </w:tc>
        <w:tc>
          <w:tcPr>
            <w:tcW w:w="1871" w:type="dxa"/>
            <w:tcMar>
              <w:left w:w="85" w:type="dxa"/>
              <w:right w:w="85" w:type="dxa"/>
            </w:tcMar>
          </w:tcPr>
          <w:p w:rsidR="00E173F3" w:rsidRPr="00503713" w:rsidRDefault="00E173F3" w:rsidP="00C73D6E">
            <w:pPr>
              <w:pStyle w:val="Tabletexte"/>
              <w:jc w:val="left"/>
              <w:rPr>
                <w:rtl/>
                <w:lang w:val="en-GB" w:eastAsia="fr-FR" w:bidi="ar-EG"/>
              </w:rPr>
            </w:pPr>
            <w:r w:rsidRPr="00503713">
              <w:rPr>
                <w:rFonts w:hint="cs"/>
                <w:rtl/>
                <w:lang w:val="en-GB" w:eastAsia="fr-FR" w:bidi="ar-EG"/>
              </w:rPr>
              <w:t>لا ينطبق هذا المتطلب على المحطات القاعدة</w:t>
            </w:r>
            <w:r w:rsidRPr="00503713">
              <w:rPr>
                <w:rtl/>
                <w:lang w:val="en-GB" w:eastAsia="fr-FR" w:bidi="ar-EG"/>
              </w:rPr>
              <w:t xml:space="preserve"> </w:t>
            </w:r>
            <w:r w:rsidRPr="00503713">
              <w:rPr>
                <w:rFonts w:hint="cs"/>
                <w:rtl/>
                <w:lang w:val="en-GB" w:eastAsia="fr-FR" w:bidi="ar-EG"/>
              </w:rPr>
              <w:t>العاملة في النطاق</w:t>
            </w:r>
            <w:r w:rsidRPr="00503713">
              <w:rPr>
                <w:rFonts w:hint="eastAsia"/>
                <w:rtl/>
                <w:lang w:val="en-GB" w:eastAsia="fr-FR" w:bidi="ar-EG"/>
              </w:rPr>
              <w:t> </w:t>
            </w:r>
            <w:r w:rsidRPr="00503713">
              <w:rPr>
                <w:lang w:val="en-GB" w:eastAsia="fr-FR" w:bidi="ar-EG"/>
              </w:rPr>
              <w:t>40</w:t>
            </w:r>
            <w:r w:rsidRPr="00503713">
              <w:rPr>
                <w:rFonts w:hint="cs"/>
                <w:rtl/>
                <w:lang w:val="en-GB" w:eastAsia="fr-FR" w:bidi="ar-EG"/>
              </w:rPr>
              <w:t>.</w:t>
            </w:r>
          </w:p>
        </w:tc>
      </w:tr>
      <w:tr w:rsidR="00E173F3" w:rsidRPr="00503713" w:rsidTr="00C73D6E">
        <w:trPr>
          <w:cantSplit/>
          <w:jc w:val="center"/>
        </w:trPr>
        <w:tc>
          <w:tcPr>
            <w:tcW w:w="1787" w:type="dxa"/>
            <w:tcMar>
              <w:left w:w="85" w:type="dxa"/>
              <w:right w:w="85" w:type="dxa"/>
            </w:tcMar>
          </w:tcPr>
          <w:p w:rsidR="00E173F3" w:rsidRPr="00503713" w:rsidRDefault="00E173F3" w:rsidP="00C73D6E">
            <w:pPr>
              <w:pStyle w:val="Tabletexte"/>
              <w:jc w:val="center"/>
              <w:rPr>
                <w:lang w:eastAsia="fr-FR"/>
              </w:rPr>
            </w:pPr>
            <w:r w:rsidRPr="00503713">
              <w:rPr>
                <w:lang w:eastAsia="fr-FR"/>
              </w:rPr>
              <w:t xml:space="preserve">E-UTRA Band </w:t>
            </w:r>
            <w:r w:rsidRPr="00503713">
              <w:t>41</w:t>
            </w:r>
          </w:p>
        </w:tc>
        <w:tc>
          <w:tcPr>
            <w:tcW w:w="1928" w:type="dxa"/>
            <w:tcMar>
              <w:left w:w="85" w:type="dxa"/>
              <w:right w:w="85" w:type="dxa"/>
            </w:tcMar>
          </w:tcPr>
          <w:p w:rsidR="00E173F3" w:rsidRPr="00503713" w:rsidRDefault="00E173F3" w:rsidP="00C73D6E">
            <w:pPr>
              <w:pStyle w:val="Tabletexte"/>
              <w:jc w:val="center"/>
              <w:rPr>
                <w:rtl/>
                <w:lang w:eastAsia="fr-FR"/>
              </w:rPr>
            </w:pPr>
            <w:r w:rsidRPr="00503713">
              <w:rPr>
                <w:lang w:eastAsia="fr-FR"/>
              </w:rPr>
              <w:t>MHz 2 690-2 496</w:t>
            </w:r>
          </w:p>
        </w:tc>
        <w:tc>
          <w:tcPr>
            <w:tcW w:w="1077" w:type="dxa"/>
            <w:tcMar>
              <w:left w:w="85" w:type="dxa"/>
              <w:right w:w="85" w:type="dxa"/>
            </w:tcMar>
          </w:tcPr>
          <w:p w:rsidR="00E173F3" w:rsidRPr="00503713" w:rsidRDefault="00E173F3" w:rsidP="00C73D6E">
            <w:pPr>
              <w:pStyle w:val="Tabletexte"/>
              <w:jc w:val="center"/>
              <w:rPr>
                <w:lang w:eastAsia="fr-FR"/>
              </w:rPr>
            </w:pPr>
            <w:r w:rsidRPr="00503713">
              <w:rPr>
                <w:lang w:eastAsia="fr-FR"/>
              </w:rPr>
              <w:t>dBm 96−</w:t>
            </w:r>
          </w:p>
        </w:tc>
        <w:tc>
          <w:tcPr>
            <w:tcW w:w="1077" w:type="dxa"/>
          </w:tcPr>
          <w:p w:rsidR="00E173F3" w:rsidRPr="00503713" w:rsidRDefault="00E173F3" w:rsidP="00C73D6E">
            <w:pPr>
              <w:pStyle w:val="Tabletexte"/>
              <w:jc w:val="center"/>
              <w:rPr>
                <w:lang w:val="fr-CH" w:eastAsia="fr-FR"/>
              </w:rPr>
            </w:pPr>
            <w:r w:rsidRPr="00503713">
              <w:rPr>
                <w:lang w:eastAsia="fr-FR"/>
              </w:rPr>
              <w:t>dBm 91−</w:t>
            </w:r>
          </w:p>
        </w:tc>
        <w:tc>
          <w:tcPr>
            <w:tcW w:w="1077" w:type="dxa"/>
          </w:tcPr>
          <w:p w:rsidR="00E173F3" w:rsidRPr="00503713" w:rsidRDefault="00E173F3" w:rsidP="00C73D6E">
            <w:pPr>
              <w:pStyle w:val="Tabletexte"/>
              <w:jc w:val="center"/>
              <w:rPr>
                <w:lang w:val="fr-CH" w:eastAsia="fr-FR"/>
              </w:rPr>
            </w:pPr>
            <w:r w:rsidRPr="00503713">
              <w:rPr>
                <w:lang w:eastAsia="fr-FR"/>
              </w:rPr>
              <w:t>dBm 88−</w:t>
            </w:r>
          </w:p>
        </w:tc>
        <w:tc>
          <w:tcPr>
            <w:tcW w:w="964" w:type="dxa"/>
            <w:tcMar>
              <w:left w:w="85" w:type="dxa"/>
              <w:right w:w="85" w:type="dxa"/>
            </w:tcMar>
          </w:tcPr>
          <w:p w:rsidR="00E173F3" w:rsidRPr="00503713" w:rsidRDefault="00E173F3" w:rsidP="00C73D6E">
            <w:pPr>
              <w:pStyle w:val="Tabletexte"/>
              <w:jc w:val="center"/>
              <w:rPr>
                <w:lang w:eastAsia="fr-FR"/>
              </w:rPr>
            </w:pPr>
            <w:r w:rsidRPr="00503713">
              <w:rPr>
                <w:lang w:val="fr-CH" w:eastAsia="fr-FR"/>
              </w:rPr>
              <w:t>kHz 100</w:t>
            </w:r>
          </w:p>
        </w:tc>
        <w:tc>
          <w:tcPr>
            <w:tcW w:w="1871" w:type="dxa"/>
            <w:tcMar>
              <w:left w:w="85" w:type="dxa"/>
              <w:right w:w="85" w:type="dxa"/>
            </w:tcMar>
          </w:tcPr>
          <w:p w:rsidR="00E173F3" w:rsidRPr="00503713" w:rsidRDefault="00E173F3" w:rsidP="00C73D6E">
            <w:pPr>
              <w:pStyle w:val="Tabletexte"/>
              <w:jc w:val="left"/>
              <w:rPr>
                <w:rtl/>
                <w:lang w:val="en-GB" w:eastAsia="fr-FR" w:bidi="ar-EG"/>
              </w:rPr>
            </w:pPr>
            <w:r w:rsidRPr="00503713">
              <w:rPr>
                <w:rFonts w:hint="cs"/>
                <w:rtl/>
                <w:lang w:val="en-GB" w:eastAsia="fr-FR" w:bidi="ar-EG"/>
              </w:rPr>
              <w:t>لا ينطبق هذا المتطلب على المحطات القاعدة العاملة في النطاق</w:t>
            </w:r>
            <w:r w:rsidRPr="00503713">
              <w:rPr>
                <w:rFonts w:hint="eastAsia"/>
                <w:rtl/>
                <w:lang w:val="en-GB" w:eastAsia="fr-FR" w:bidi="ar-EG"/>
              </w:rPr>
              <w:t> </w:t>
            </w:r>
            <w:r w:rsidRPr="00503713">
              <w:rPr>
                <w:lang w:val="en-GB" w:eastAsia="fr-FR" w:bidi="ar-EG"/>
              </w:rPr>
              <w:t>41</w:t>
            </w:r>
            <w:r w:rsidRPr="00503713">
              <w:rPr>
                <w:rFonts w:hint="cs"/>
                <w:rtl/>
                <w:lang w:val="en-GB" w:eastAsia="fr-FR" w:bidi="ar-EG"/>
              </w:rPr>
              <w:t>.</w:t>
            </w:r>
          </w:p>
        </w:tc>
      </w:tr>
      <w:tr w:rsidR="00E173F3" w:rsidRPr="00503713" w:rsidTr="00C73D6E">
        <w:trPr>
          <w:cantSplit/>
          <w:jc w:val="center"/>
        </w:trPr>
        <w:tc>
          <w:tcPr>
            <w:tcW w:w="1787" w:type="dxa"/>
            <w:tcMar>
              <w:left w:w="85" w:type="dxa"/>
              <w:right w:w="85" w:type="dxa"/>
            </w:tcMar>
          </w:tcPr>
          <w:p w:rsidR="00E173F3" w:rsidRPr="00503713" w:rsidRDefault="00E173F3" w:rsidP="00C73D6E">
            <w:pPr>
              <w:pStyle w:val="Tabletexte"/>
              <w:jc w:val="center"/>
              <w:rPr>
                <w:lang w:eastAsia="fr-FR"/>
              </w:rPr>
            </w:pPr>
            <w:r w:rsidRPr="00503713">
              <w:rPr>
                <w:lang w:eastAsia="fr-FR"/>
              </w:rPr>
              <w:t xml:space="preserve">E-UTRA Band </w:t>
            </w:r>
            <w:r w:rsidRPr="00503713">
              <w:t>42</w:t>
            </w:r>
          </w:p>
        </w:tc>
        <w:tc>
          <w:tcPr>
            <w:tcW w:w="1928" w:type="dxa"/>
            <w:tcMar>
              <w:left w:w="85" w:type="dxa"/>
              <w:right w:w="85" w:type="dxa"/>
            </w:tcMar>
          </w:tcPr>
          <w:p w:rsidR="00E173F3" w:rsidRPr="00503713" w:rsidRDefault="00E173F3" w:rsidP="00C73D6E">
            <w:pPr>
              <w:pStyle w:val="Tabletexte"/>
              <w:jc w:val="center"/>
              <w:rPr>
                <w:rtl/>
                <w:lang w:eastAsia="fr-FR"/>
              </w:rPr>
            </w:pPr>
            <w:r w:rsidRPr="00503713">
              <w:rPr>
                <w:lang w:eastAsia="fr-FR"/>
              </w:rPr>
              <w:t>MHz 3 600-3 400</w:t>
            </w:r>
          </w:p>
        </w:tc>
        <w:tc>
          <w:tcPr>
            <w:tcW w:w="1077" w:type="dxa"/>
            <w:tcMar>
              <w:left w:w="85" w:type="dxa"/>
              <w:right w:w="85" w:type="dxa"/>
            </w:tcMar>
          </w:tcPr>
          <w:p w:rsidR="00E173F3" w:rsidRPr="00503713" w:rsidRDefault="00E173F3" w:rsidP="00C73D6E">
            <w:pPr>
              <w:pStyle w:val="Tabletexte"/>
              <w:jc w:val="center"/>
              <w:rPr>
                <w:lang w:eastAsia="fr-FR"/>
              </w:rPr>
            </w:pPr>
            <w:r w:rsidRPr="00503713">
              <w:rPr>
                <w:lang w:eastAsia="fr-FR"/>
              </w:rPr>
              <w:t>dBm 96−</w:t>
            </w:r>
          </w:p>
        </w:tc>
        <w:tc>
          <w:tcPr>
            <w:tcW w:w="1077" w:type="dxa"/>
          </w:tcPr>
          <w:p w:rsidR="00E173F3" w:rsidRPr="00503713" w:rsidRDefault="00E173F3" w:rsidP="00C73D6E">
            <w:pPr>
              <w:pStyle w:val="Tabletexte"/>
              <w:jc w:val="center"/>
              <w:rPr>
                <w:lang w:val="fr-CH" w:eastAsia="fr-FR"/>
              </w:rPr>
            </w:pPr>
            <w:r w:rsidRPr="00503713">
              <w:rPr>
                <w:lang w:eastAsia="fr-FR"/>
              </w:rPr>
              <w:t>dBm 91−</w:t>
            </w:r>
          </w:p>
        </w:tc>
        <w:tc>
          <w:tcPr>
            <w:tcW w:w="1077" w:type="dxa"/>
          </w:tcPr>
          <w:p w:rsidR="00E173F3" w:rsidRPr="00503713" w:rsidRDefault="00E173F3" w:rsidP="00C73D6E">
            <w:pPr>
              <w:pStyle w:val="Tabletexte"/>
              <w:jc w:val="center"/>
              <w:rPr>
                <w:lang w:val="fr-CH" w:eastAsia="fr-FR"/>
              </w:rPr>
            </w:pPr>
            <w:r w:rsidRPr="00503713">
              <w:rPr>
                <w:lang w:eastAsia="fr-FR"/>
              </w:rPr>
              <w:t>dBm 88−</w:t>
            </w:r>
          </w:p>
        </w:tc>
        <w:tc>
          <w:tcPr>
            <w:tcW w:w="964" w:type="dxa"/>
            <w:tcMar>
              <w:left w:w="85" w:type="dxa"/>
              <w:right w:w="85" w:type="dxa"/>
            </w:tcMar>
          </w:tcPr>
          <w:p w:rsidR="00E173F3" w:rsidRPr="00503713" w:rsidRDefault="00E173F3" w:rsidP="00C73D6E">
            <w:pPr>
              <w:pStyle w:val="Tabletexte"/>
              <w:jc w:val="center"/>
              <w:rPr>
                <w:lang w:eastAsia="fr-FR"/>
              </w:rPr>
            </w:pPr>
            <w:r w:rsidRPr="00503713">
              <w:rPr>
                <w:lang w:val="fr-CH" w:eastAsia="fr-FR"/>
              </w:rPr>
              <w:t>kHz 100</w:t>
            </w:r>
          </w:p>
        </w:tc>
        <w:tc>
          <w:tcPr>
            <w:tcW w:w="1871" w:type="dxa"/>
            <w:tcMar>
              <w:left w:w="85" w:type="dxa"/>
              <w:right w:w="85" w:type="dxa"/>
            </w:tcMar>
          </w:tcPr>
          <w:p w:rsidR="00E173F3" w:rsidRPr="00503713" w:rsidRDefault="00E173F3" w:rsidP="00C73D6E">
            <w:pPr>
              <w:pStyle w:val="Tabletexte"/>
              <w:jc w:val="left"/>
              <w:rPr>
                <w:rtl/>
                <w:lang w:val="en-GB" w:eastAsia="fr-FR"/>
              </w:rPr>
            </w:pPr>
            <w:r w:rsidRPr="00503713">
              <w:rPr>
                <w:rFonts w:hint="cs"/>
                <w:rtl/>
                <w:lang w:val="en-GB" w:eastAsia="fr-FR" w:bidi="ar-EG"/>
              </w:rPr>
              <w:t>لا ينطبق هذا المتطلب على المحطات القاعدة</w:t>
            </w:r>
            <w:r w:rsidRPr="00503713">
              <w:rPr>
                <w:rtl/>
                <w:lang w:val="en-GB" w:eastAsia="fr-FR" w:bidi="ar-EG"/>
              </w:rPr>
              <w:t xml:space="preserve"> </w:t>
            </w:r>
            <w:r w:rsidRPr="00503713">
              <w:rPr>
                <w:rFonts w:hint="cs"/>
                <w:rtl/>
                <w:lang w:val="en-GB" w:eastAsia="fr-FR" w:bidi="ar-EG"/>
              </w:rPr>
              <w:t>العاملة في النطاق</w:t>
            </w:r>
            <w:r w:rsidRPr="00503713">
              <w:rPr>
                <w:rFonts w:hint="eastAsia"/>
                <w:rtl/>
                <w:lang w:val="en-GB" w:eastAsia="fr-FR" w:bidi="ar-EG"/>
              </w:rPr>
              <w:t> </w:t>
            </w:r>
            <w:r w:rsidRPr="00503713">
              <w:rPr>
                <w:lang w:val="en-GB" w:eastAsia="fr-FR" w:bidi="ar-EG"/>
              </w:rPr>
              <w:t>42</w:t>
            </w:r>
            <w:r w:rsidRPr="00503713">
              <w:rPr>
                <w:rFonts w:hint="cs"/>
                <w:rtl/>
                <w:lang w:val="en-GB" w:eastAsia="fr-FR"/>
              </w:rPr>
              <w:t xml:space="preserve"> </w:t>
            </w:r>
            <w:r w:rsidRPr="00503713">
              <w:rPr>
                <w:rFonts w:hint="cs"/>
                <w:rtl/>
                <w:lang w:val="en-GB" w:eastAsia="fr-FR" w:bidi="ar-EG"/>
              </w:rPr>
              <w:t>أو</w:t>
            </w:r>
            <w:r w:rsidRPr="00503713">
              <w:rPr>
                <w:rFonts w:hint="eastAsia"/>
                <w:rtl/>
                <w:lang w:val="en-GB" w:eastAsia="fr-FR" w:bidi="ar-EG"/>
              </w:rPr>
              <w:t> </w:t>
            </w:r>
            <w:r w:rsidRPr="00503713">
              <w:rPr>
                <w:lang w:val="en-GB" w:eastAsia="fr-FR" w:bidi="ar-EG"/>
              </w:rPr>
              <w:t>43</w:t>
            </w:r>
            <w:r w:rsidRPr="00503713">
              <w:rPr>
                <w:rFonts w:hint="cs"/>
                <w:rtl/>
                <w:lang w:val="en-GB" w:eastAsia="fr-FR" w:bidi="ar-EG"/>
              </w:rPr>
              <w:t>.</w:t>
            </w:r>
          </w:p>
        </w:tc>
      </w:tr>
      <w:tr w:rsidR="00E173F3" w:rsidRPr="00503713" w:rsidTr="00C73D6E">
        <w:trPr>
          <w:cantSplit/>
          <w:jc w:val="center"/>
        </w:trPr>
        <w:tc>
          <w:tcPr>
            <w:tcW w:w="1787" w:type="dxa"/>
            <w:tcMar>
              <w:left w:w="85" w:type="dxa"/>
              <w:right w:w="85" w:type="dxa"/>
            </w:tcMar>
          </w:tcPr>
          <w:p w:rsidR="00E173F3" w:rsidRPr="00503713" w:rsidRDefault="00E173F3" w:rsidP="00C73D6E">
            <w:pPr>
              <w:pStyle w:val="Tabletexte"/>
              <w:jc w:val="center"/>
              <w:rPr>
                <w:lang w:eastAsia="fr-FR"/>
              </w:rPr>
            </w:pPr>
            <w:r w:rsidRPr="00503713">
              <w:rPr>
                <w:lang w:eastAsia="fr-FR"/>
              </w:rPr>
              <w:t xml:space="preserve">E-UTRA Band </w:t>
            </w:r>
            <w:r w:rsidRPr="00503713">
              <w:t>43</w:t>
            </w:r>
          </w:p>
        </w:tc>
        <w:tc>
          <w:tcPr>
            <w:tcW w:w="1928" w:type="dxa"/>
            <w:tcMar>
              <w:left w:w="85" w:type="dxa"/>
              <w:right w:w="85" w:type="dxa"/>
            </w:tcMar>
          </w:tcPr>
          <w:p w:rsidR="00E173F3" w:rsidRPr="00503713" w:rsidRDefault="00E173F3" w:rsidP="00C73D6E">
            <w:pPr>
              <w:pStyle w:val="Tabletexte"/>
              <w:jc w:val="center"/>
              <w:rPr>
                <w:rtl/>
                <w:lang w:eastAsia="fr-FR"/>
              </w:rPr>
            </w:pPr>
            <w:r w:rsidRPr="00503713">
              <w:rPr>
                <w:lang w:eastAsia="fr-FR"/>
              </w:rPr>
              <w:t>MHz 3 800-3 600</w:t>
            </w:r>
          </w:p>
        </w:tc>
        <w:tc>
          <w:tcPr>
            <w:tcW w:w="1077" w:type="dxa"/>
            <w:tcMar>
              <w:left w:w="85" w:type="dxa"/>
              <w:right w:w="85" w:type="dxa"/>
            </w:tcMar>
          </w:tcPr>
          <w:p w:rsidR="00E173F3" w:rsidRPr="00503713" w:rsidRDefault="00E173F3" w:rsidP="00C73D6E">
            <w:pPr>
              <w:pStyle w:val="Tabletexte"/>
              <w:jc w:val="center"/>
              <w:rPr>
                <w:lang w:eastAsia="fr-FR"/>
              </w:rPr>
            </w:pPr>
            <w:r w:rsidRPr="00503713">
              <w:rPr>
                <w:lang w:eastAsia="fr-FR"/>
              </w:rPr>
              <w:t>dBm 96−</w:t>
            </w:r>
          </w:p>
        </w:tc>
        <w:tc>
          <w:tcPr>
            <w:tcW w:w="1077" w:type="dxa"/>
          </w:tcPr>
          <w:p w:rsidR="00E173F3" w:rsidRPr="00503713" w:rsidRDefault="00E173F3" w:rsidP="00C73D6E">
            <w:pPr>
              <w:pStyle w:val="Tabletexte"/>
              <w:jc w:val="center"/>
              <w:rPr>
                <w:lang w:val="fr-CH" w:eastAsia="fr-FR"/>
              </w:rPr>
            </w:pPr>
            <w:r w:rsidRPr="00503713">
              <w:rPr>
                <w:lang w:eastAsia="fr-FR"/>
              </w:rPr>
              <w:t>dBm 91−</w:t>
            </w:r>
          </w:p>
        </w:tc>
        <w:tc>
          <w:tcPr>
            <w:tcW w:w="1077" w:type="dxa"/>
          </w:tcPr>
          <w:p w:rsidR="00E173F3" w:rsidRPr="00503713" w:rsidRDefault="00E173F3" w:rsidP="00C73D6E">
            <w:pPr>
              <w:pStyle w:val="Tabletexte"/>
              <w:jc w:val="center"/>
              <w:rPr>
                <w:lang w:val="fr-CH" w:eastAsia="fr-FR"/>
              </w:rPr>
            </w:pPr>
            <w:r w:rsidRPr="00503713">
              <w:rPr>
                <w:lang w:eastAsia="fr-FR"/>
              </w:rPr>
              <w:t>dBm 88−</w:t>
            </w:r>
          </w:p>
        </w:tc>
        <w:tc>
          <w:tcPr>
            <w:tcW w:w="964" w:type="dxa"/>
            <w:tcMar>
              <w:left w:w="85" w:type="dxa"/>
              <w:right w:w="85" w:type="dxa"/>
            </w:tcMar>
          </w:tcPr>
          <w:p w:rsidR="00E173F3" w:rsidRPr="00503713" w:rsidRDefault="00E173F3" w:rsidP="00C73D6E">
            <w:pPr>
              <w:pStyle w:val="Tabletexte"/>
              <w:jc w:val="center"/>
              <w:rPr>
                <w:lang w:eastAsia="fr-FR"/>
              </w:rPr>
            </w:pPr>
            <w:r w:rsidRPr="00503713">
              <w:rPr>
                <w:lang w:val="fr-CH" w:eastAsia="fr-FR"/>
              </w:rPr>
              <w:t>kHz 100</w:t>
            </w:r>
          </w:p>
        </w:tc>
        <w:tc>
          <w:tcPr>
            <w:tcW w:w="1871" w:type="dxa"/>
            <w:tcMar>
              <w:left w:w="85" w:type="dxa"/>
              <w:right w:w="85" w:type="dxa"/>
            </w:tcMar>
          </w:tcPr>
          <w:p w:rsidR="00E173F3" w:rsidRPr="00503713" w:rsidRDefault="00E173F3" w:rsidP="00C73D6E">
            <w:pPr>
              <w:pStyle w:val="Tabletexte"/>
              <w:jc w:val="left"/>
              <w:rPr>
                <w:rtl/>
                <w:lang w:val="en-GB" w:eastAsia="fr-FR" w:bidi="ar-EG"/>
              </w:rPr>
            </w:pPr>
            <w:r w:rsidRPr="00503713">
              <w:rPr>
                <w:rFonts w:hint="cs"/>
                <w:rtl/>
                <w:lang w:val="en-GB" w:eastAsia="fr-FR" w:bidi="ar-EG"/>
              </w:rPr>
              <w:t>لا ينطبق هذا المتطلب على المحطات القاعدة</w:t>
            </w:r>
            <w:r w:rsidRPr="00503713">
              <w:rPr>
                <w:rtl/>
                <w:lang w:val="en-GB" w:eastAsia="fr-FR" w:bidi="ar-EG"/>
              </w:rPr>
              <w:t xml:space="preserve"> </w:t>
            </w:r>
            <w:r w:rsidRPr="00503713">
              <w:rPr>
                <w:rFonts w:hint="cs"/>
                <w:rtl/>
                <w:lang w:val="en-GB" w:eastAsia="fr-FR" w:bidi="ar-EG"/>
              </w:rPr>
              <w:t>العاملة في النطاق</w:t>
            </w:r>
            <w:r w:rsidRPr="00503713">
              <w:rPr>
                <w:rFonts w:hint="eastAsia"/>
                <w:rtl/>
                <w:lang w:val="en-GB" w:eastAsia="fr-FR" w:bidi="ar-EG"/>
              </w:rPr>
              <w:t> </w:t>
            </w:r>
            <w:r w:rsidRPr="00503713">
              <w:rPr>
                <w:lang w:val="en-GB" w:eastAsia="fr-FR" w:bidi="ar-EG"/>
              </w:rPr>
              <w:t>42</w:t>
            </w:r>
            <w:r w:rsidRPr="00503713">
              <w:rPr>
                <w:rFonts w:hint="cs"/>
                <w:rtl/>
                <w:lang w:val="en-GB" w:eastAsia="fr-FR" w:bidi="ar-EG"/>
              </w:rPr>
              <w:t xml:space="preserve"> أو</w:t>
            </w:r>
            <w:r w:rsidRPr="00503713">
              <w:rPr>
                <w:rFonts w:hint="eastAsia"/>
                <w:rtl/>
                <w:lang w:val="en-GB" w:eastAsia="fr-FR" w:bidi="ar-EG"/>
              </w:rPr>
              <w:t> </w:t>
            </w:r>
            <w:r w:rsidRPr="00503713">
              <w:rPr>
                <w:lang w:val="en-GB" w:eastAsia="fr-FR" w:bidi="ar-EG"/>
              </w:rPr>
              <w:t>43</w:t>
            </w:r>
            <w:r w:rsidRPr="00503713">
              <w:rPr>
                <w:rFonts w:hint="cs"/>
                <w:rtl/>
                <w:lang w:val="en-GB" w:eastAsia="fr-FR" w:bidi="ar-EG"/>
              </w:rPr>
              <w:t>.</w:t>
            </w:r>
          </w:p>
        </w:tc>
      </w:tr>
      <w:tr w:rsidR="00E173F3" w:rsidRPr="00503713" w:rsidTr="00503713">
        <w:trPr>
          <w:cantSplit/>
          <w:jc w:val="center"/>
        </w:trPr>
        <w:tc>
          <w:tcPr>
            <w:tcW w:w="1787" w:type="dxa"/>
            <w:tcBorders>
              <w:bottom w:val="single" w:sz="4" w:space="0" w:color="auto"/>
            </w:tcBorders>
            <w:tcMar>
              <w:left w:w="85" w:type="dxa"/>
              <w:right w:w="85" w:type="dxa"/>
            </w:tcMar>
          </w:tcPr>
          <w:p w:rsidR="00E173F3" w:rsidRPr="00503713" w:rsidRDefault="00E173F3" w:rsidP="00C73D6E">
            <w:pPr>
              <w:pStyle w:val="Tabletexte"/>
              <w:jc w:val="center"/>
              <w:rPr>
                <w:lang w:eastAsia="fr-FR"/>
              </w:rPr>
            </w:pPr>
            <w:r w:rsidRPr="00503713">
              <w:rPr>
                <w:lang w:eastAsia="fr-FR"/>
              </w:rPr>
              <w:t>E-UTRA Band 44</w:t>
            </w:r>
          </w:p>
        </w:tc>
        <w:tc>
          <w:tcPr>
            <w:tcW w:w="1928" w:type="dxa"/>
            <w:tcBorders>
              <w:bottom w:val="single" w:sz="4" w:space="0" w:color="auto"/>
            </w:tcBorders>
            <w:tcMar>
              <w:left w:w="85" w:type="dxa"/>
              <w:right w:w="85" w:type="dxa"/>
            </w:tcMar>
          </w:tcPr>
          <w:p w:rsidR="00E173F3" w:rsidRPr="00503713" w:rsidRDefault="00E173F3" w:rsidP="00C73D6E">
            <w:pPr>
              <w:pStyle w:val="Tabletexte"/>
              <w:jc w:val="center"/>
              <w:rPr>
                <w:lang w:eastAsia="fr-FR" w:bidi="ar-EG"/>
              </w:rPr>
            </w:pPr>
            <w:r w:rsidRPr="00503713">
              <w:rPr>
                <w:lang w:eastAsia="fr-FR" w:bidi="ar-EG"/>
              </w:rPr>
              <w:t>MHz 803</w:t>
            </w:r>
            <w:r w:rsidRPr="00503713">
              <w:rPr>
                <w:lang w:eastAsia="fr-FR" w:bidi="ar-EG"/>
              </w:rPr>
              <w:noBreakHyphen/>
              <w:t>703</w:t>
            </w:r>
          </w:p>
        </w:tc>
        <w:tc>
          <w:tcPr>
            <w:tcW w:w="1077" w:type="dxa"/>
            <w:tcBorders>
              <w:bottom w:val="single" w:sz="4" w:space="0" w:color="auto"/>
            </w:tcBorders>
            <w:tcMar>
              <w:left w:w="85" w:type="dxa"/>
              <w:right w:w="85" w:type="dxa"/>
            </w:tcMar>
          </w:tcPr>
          <w:p w:rsidR="00E173F3" w:rsidRPr="00503713" w:rsidRDefault="00E173F3" w:rsidP="00C73D6E">
            <w:pPr>
              <w:pStyle w:val="Tabletexte"/>
              <w:jc w:val="center"/>
              <w:rPr>
                <w:lang w:eastAsia="fr-FR"/>
              </w:rPr>
            </w:pPr>
            <w:r w:rsidRPr="00503713">
              <w:rPr>
                <w:lang w:eastAsia="fr-FR"/>
              </w:rPr>
              <w:t>dBm 96−</w:t>
            </w:r>
          </w:p>
        </w:tc>
        <w:tc>
          <w:tcPr>
            <w:tcW w:w="1077" w:type="dxa"/>
            <w:tcBorders>
              <w:bottom w:val="single" w:sz="4" w:space="0" w:color="auto"/>
            </w:tcBorders>
          </w:tcPr>
          <w:p w:rsidR="00E173F3" w:rsidRPr="00503713" w:rsidRDefault="00E173F3" w:rsidP="00C73D6E">
            <w:pPr>
              <w:pStyle w:val="Tabletexte"/>
              <w:jc w:val="center"/>
              <w:rPr>
                <w:lang w:val="fr-CH" w:eastAsia="fr-FR"/>
              </w:rPr>
            </w:pPr>
            <w:r w:rsidRPr="00503713">
              <w:rPr>
                <w:lang w:eastAsia="fr-FR"/>
              </w:rPr>
              <w:t>dBm 91−</w:t>
            </w:r>
          </w:p>
        </w:tc>
        <w:tc>
          <w:tcPr>
            <w:tcW w:w="1077" w:type="dxa"/>
            <w:tcBorders>
              <w:bottom w:val="single" w:sz="4" w:space="0" w:color="auto"/>
            </w:tcBorders>
          </w:tcPr>
          <w:p w:rsidR="00E173F3" w:rsidRPr="00503713" w:rsidRDefault="00E173F3" w:rsidP="00C73D6E">
            <w:pPr>
              <w:pStyle w:val="Tabletexte"/>
              <w:jc w:val="center"/>
              <w:rPr>
                <w:lang w:val="fr-CH" w:eastAsia="fr-FR"/>
              </w:rPr>
            </w:pPr>
            <w:r w:rsidRPr="00503713">
              <w:rPr>
                <w:lang w:eastAsia="fr-FR"/>
              </w:rPr>
              <w:t>dBm 88−</w:t>
            </w:r>
          </w:p>
        </w:tc>
        <w:tc>
          <w:tcPr>
            <w:tcW w:w="964" w:type="dxa"/>
            <w:tcBorders>
              <w:bottom w:val="single" w:sz="4" w:space="0" w:color="auto"/>
            </w:tcBorders>
            <w:tcMar>
              <w:left w:w="85" w:type="dxa"/>
              <w:right w:w="85" w:type="dxa"/>
            </w:tcMar>
          </w:tcPr>
          <w:p w:rsidR="00E173F3" w:rsidRPr="00503713" w:rsidRDefault="00E173F3" w:rsidP="00C73D6E">
            <w:pPr>
              <w:pStyle w:val="Tabletexte"/>
              <w:jc w:val="center"/>
              <w:rPr>
                <w:lang w:eastAsia="fr-FR"/>
              </w:rPr>
            </w:pPr>
            <w:r w:rsidRPr="00503713">
              <w:rPr>
                <w:lang w:val="fr-CH" w:eastAsia="fr-FR"/>
              </w:rPr>
              <w:t>kHz 100</w:t>
            </w:r>
          </w:p>
        </w:tc>
        <w:tc>
          <w:tcPr>
            <w:tcW w:w="1871" w:type="dxa"/>
            <w:tcBorders>
              <w:bottom w:val="single" w:sz="4" w:space="0" w:color="auto"/>
            </w:tcBorders>
            <w:tcMar>
              <w:left w:w="85" w:type="dxa"/>
              <w:right w:w="85" w:type="dxa"/>
            </w:tcMar>
          </w:tcPr>
          <w:p w:rsidR="00E173F3" w:rsidRPr="00503713" w:rsidRDefault="00E173F3" w:rsidP="00C73D6E">
            <w:pPr>
              <w:pStyle w:val="Tabletexte"/>
              <w:jc w:val="left"/>
              <w:rPr>
                <w:rtl/>
                <w:lang w:val="en-GB" w:eastAsia="fr-FR" w:bidi="ar-EG"/>
              </w:rPr>
            </w:pPr>
            <w:r w:rsidRPr="00503713">
              <w:rPr>
                <w:rFonts w:hint="cs"/>
                <w:rtl/>
                <w:lang w:val="en-GB" w:eastAsia="fr-FR" w:bidi="ar-EG"/>
              </w:rPr>
              <w:t>لا ينطبق هذا المتطلب على المحطات القاعدة</w:t>
            </w:r>
            <w:r w:rsidRPr="00503713">
              <w:rPr>
                <w:rtl/>
                <w:lang w:val="en-GB" w:eastAsia="fr-FR" w:bidi="ar-EG"/>
              </w:rPr>
              <w:t xml:space="preserve"> </w:t>
            </w:r>
            <w:r w:rsidRPr="00503713">
              <w:rPr>
                <w:rFonts w:hint="cs"/>
                <w:rtl/>
                <w:lang w:val="en-GB" w:eastAsia="fr-FR" w:bidi="ar-EG"/>
              </w:rPr>
              <w:t>العاملة في النطاق</w:t>
            </w:r>
            <w:r w:rsidRPr="00503713">
              <w:rPr>
                <w:rFonts w:hint="eastAsia"/>
                <w:rtl/>
                <w:lang w:val="en-GB" w:eastAsia="fr-FR" w:bidi="ar-EG"/>
              </w:rPr>
              <w:t> </w:t>
            </w:r>
            <w:r w:rsidRPr="00503713">
              <w:rPr>
                <w:lang w:val="en-GB" w:eastAsia="fr-FR" w:bidi="ar-EG"/>
              </w:rPr>
              <w:t>28</w:t>
            </w:r>
            <w:r w:rsidRPr="00503713">
              <w:rPr>
                <w:rFonts w:hint="cs"/>
                <w:rtl/>
                <w:lang w:val="en-GB" w:eastAsia="fr-FR" w:bidi="ar-EG"/>
              </w:rPr>
              <w:t xml:space="preserve"> أو النطاق</w:t>
            </w:r>
            <w:r w:rsidRPr="00503713">
              <w:rPr>
                <w:rFonts w:hint="eastAsia"/>
                <w:rtl/>
                <w:lang w:val="en-GB" w:eastAsia="fr-FR" w:bidi="ar-EG"/>
              </w:rPr>
              <w:t> </w:t>
            </w:r>
            <w:r w:rsidRPr="00503713">
              <w:rPr>
                <w:lang w:val="en-GB" w:eastAsia="fr-FR" w:bidi="ar-EG"/>
              </w:rPr>
              <w:t>44</w:t>
            </w:r>
            <w:r w:rsidRPr="00503713">
              <w:rPr>
                <w:rFonts w:hint="cs"/>
                <w:rtl/>
                <w:lang w:val="en-GB" w:eastAsia="fr-FR" w:bidi="ar-EG"/>
              </w:rPr>
              <w:t>.</w:t>
            </w:r>
          </w:p>
        </w:tc>
      </w:tr>
      <w:tr w:rsidR="00503713" w:rsidRPr="00503713" w:rsidTr="00503713">
        <w:trPr>
          <w:cantSplit/>
          <w:jc w:val="center"/>
        </w:trPr>
        <w:tc>
          <w:tcPr>
            <w:tcW w:w="9781" w:type="dxa"/>
            <w:gridSpan w:val="7"/>
            <w:tcBorders>
              <w:left w:val="nil"/>
              <w:bottom w:val="nil"/>
              <w:right w:val="nil"/>
            </w:tcBorders>
            <w:tcMar>
              <w:left w:w="85" w:type="dxa"/>
              <w:right w:w="85" w:type="dxa"/>
            </w:tcMar>
          </w:tcPr>
          <w:p w:rsidR="00503713" w:rsidRPr="00503713" w:rsidRDefault="00503713" w:rsidP="00503713">
            <w:pPr>
              <w:pStyle w:val="Tabletexte"/>
              <w:rPr>
                <w:rtl/>
                <w:lang w:eastAsia="en-US"/>
              </w:rPr>
            </w:pPr>
            <w:r w:rsidRPr="00503713">
              <w:rPr>
                <w:rFonts w:hint="cs"/>
                <w:b/>
                <w:bCs/>
                <w:rtl/>
                <w:lang w:eastAsia="en-US"/>
              </w:rPr>
              <w:t xml:space="preserve">الملاحظـة </w:t>
            </w:r>
            <w:r w:rsidRPr="00503713">
              <w:rPr>
                <w:b/>
                <w:bCs/>
                <w:lang w:eastAsia="en-US"/>
              </w:rPr>
              <w:t>1</w:t>
            </w:r>
            <w:r w:rsidRPr="00503713">
              <w:rPr>
                <w:rFonts w:hint="cs"/>
                <w:b/>
                <w:bCs/>
                <w:rtl/>
                <w:lang w:eastAsia="en-US"/>
              </w:rPr>
              <w:t xml:space="preserve"> -</w:t>
            </w:r>
            <w:r w:rsidRPr="00503713">
              <w:rPr>
                <w:rFonts w:hint="cs"/>
                <w:rtl/>
                <w:lang w:eastAsia="en-US"/>
              </w:rPr>
              <w:t xml:space="preserve"> وفقاً لما هو محدد في نطاق تطبيق البث الهامشي في هذه الفقرة، لا تسري متطلبات االتشارك في الموقع الواردة في الجدول</w:t>
            </w:r>
            <w:r w:rsidRPr="00503713">
              <w:rPr>
                <w:rFonts w:hint="eastAsia"/>
                <w:rtl/>
                <w:lang w:eastAsia="en-US"/>
              </w:rPr>
              <w:t> </w:t>
            </w:r>
            <w:r w:rsidRPr="00503713">
              <w:rPr>
                <w:lang w:eastAsia="en-US"/>
              </w:rPr>
              <w:t>1-5.6.3</w:t>
            </w:r>
            <w:r w:rsidRPr="00503713">
              <w:rPr>
                <w:rtl/>
                <w:lang w:eastAsia="en-US"/>
              </w:rPr>
              <w:t xml:space="preserve"> </w:t>
            </w:r>
            <w:r w:rsidRPr="00503713">
              <w:rPr>
                <w:rFonts w:hint="cs"/>
                <w:rtl/>
                <w:lang w:eastAsia="en-US"/>
              </w:rPr>
              <w:t>على مدى ترددي مقداره </w:t>
            </w:r>
            <w:r w:rsidRPr="00503713">
              <w:rPr>
                <w:lang w:eastAsia="en-US"/>
              </w:rPr>
              <w:t>MHz 10</w:t>
            </w:r>
            <w:r w:rsidRPr="00503713">
              <w:rPr>
                <w:rFonts w:hint="cs"/>
                <w:rtl/>
                <w:lang w:eastAsia="en-US"/>
              </w:rPr>
              <w:t xml:space="preserve"> يقع مباشرة خارج المدى الترددي لإرسال المحطة القاعدة في نطاق تشغيل الوصلة الهابطة. ولا تسمح أحدث التكنولوجيات الحالية بحل عام وحيد للتشارك في الموقع مع نظام آخر على الترددات المجاورة بالنسبة لخسارة اقتران دنيا بين المحطتين القاعدة قيمتها </w:t>
            </w:r>
            <w:r w:rsidRPr="00503713">
              <w:rPr>
                <w:lang w:eastAsia="en-US"/>
              </w:rPr>
              <w:t>dB 30</w:t>
            </w:r>
            <w:r w:rsidRPr="00503713">
              <w:rPr>
                <w:rFonts w:hint="cs"/>
                <w:rtl/>
                <w:lang w:eastAsia="en-US"/>
              </w:rPr>
              <w:t>. بيد أنه توجد بعض حلول هندسة المواقع التي يمكن</w:t>
            </w:r>
            <w:r w:rsidRPr="00503713">
              <w:rPr>
                <w:rFonts w:hint="eastAsia"/>
                <w:rtl/>
                <w:lang w:eastAsia="en-US"/>
              </w:rPr>
              <w:t> </w:t>
            </w:r>
            <w:r w:rsidRPr="00503713">
              <w:rPr>
                <w:rFonts w:hint="cs"/>
                <w:rtl/>
                <w:lang w:eastAsia="en-US"/>
              </w:rPr>
              <w:t xml:space="preserve">استعمالها. وقد تناولت المواصفة </w:t>
            </w:r>
            <w:r w:rsidRPr="00503713">
              <w:rPr>
                <w:lang w:eastAsia="en-US"/>
              </w:rPr>
              <w:t>3GPP TR 25.942</w:t>
            </w:r>
            <w:r w:rsidRPr="00503713">
              <w:rPr>
                <w:rFonts w:hint="cs"/>
                <w:rtl/>
                <w:lang w:eastAsia="en-US"/>
              </w:rPr>
              <w:t xml:space="preserve"> هذه التقنيات.</w:t>
            </w:r>
          </w:p>
          <w:p w:rsidR="00503713" w:rsidRPr="00503713" w:rsidRDefault="00503713" w:rsidP="00503713">
            <w:pPr>
              <w:pStyle w:val="Tabletexte"/>
              <w:rPr>
                <w:rtl/>
                <w:lang w:eastAsia="en-US"/>
              </w:rPr>
            </w:pPr>
            <w:r w:rsidRPr="00503713">
              <w:rPr>
                <w:rFonts w:hint="cs"/>
                <w:b/>
                <w:bCs/>
                <w:rtl/>
                <w:lang w:eastAsia="en-US"/>
              </w:rPr>
              <w:t xml:space="preserve">الملاحظـة </w:t>
            </w:r>
            <w:r w:rsidRPr="00503713">
              <w:rPr>
                <w:b/>
                <w:bCs/>
                <w:lang w:eastAsia="en-US"/>
              </w:rPr>
              <w:t>2</w:t>
            </w:r>
            <w:r w:rsidRPr="00503713">
              <w:rPr>
                <w:rFonts w:hint="cs"/>
                <w:b/>
                <w:bCs/>
                <w:rtl/>
                <w:lang w:eastAsia="en-US"/>
              </w:rPr>
              <w:t xml:space="preserve"> -</w:t>
            </w:r>
            <w:r w:rsidRPr="00503713">
              <w:rPr>
                <w:rFonts w:hint="cs"/>
                <w:rtl/>
                <w:lang w:eastAsia="en-US"/>
              </w:rPr>
              <w:t xml:space="preserve"> يفترض الجدول </w:t>
            </w:r>
            <w:r w:rsidRPr="00503713">
              <w:rPr>
                <w:lang w:eastAsia="en-US"/>
              </w:rPr>
              <w:t>1-5.6.3</w:t>
            </w:r>
            <w:r w:rsidRPr="00503713">
              <w:rPr>
                <w:rFonts w:hint="cs"/>
                <w:rtl/>
                <w:lang w:eastAsia="en-US"/>
              </w:rPr>
              <w:t xml:space="preserve"> أن نطاقي التشغيل، اللذين تتراكب فيهما مديا التردد المقابلان لإرسال واستقبال المحطة القاعدة، لن يُنشرا في المنطقة الجغرافية نفسها. وبالنسبة لحالة التشغيل هذه التي تتراكب فيها ترتيبات الترددات في المنطقة الجغرافية نفسها، </w:t>
            </w:r>
            <w:r w:rsidRPr="00503713">
              <w:rPr>
                <w:rFonts w:hint="cs"/>
                <w:spacing w:val="2"/>
                <w:rtl/>
                <w:lang w:eastAsia="en-US" w:bidi="ar-EG"/>
              </w:rPr>
              <w:t xml:space="preserve">يجوز تطبيق متطلبات خاصة للتشارك في الموقع </w:t>
            </w:r>
            <w:r w:rsidRPr="00503713">
              <w:rPr>
                <w:rtl/>
                <w:lang w:eastAsia="en-US"/>
              </w:rPr>
              <w:t>لا تشملها هذه</w:t>
            </w:r>
            <w:r w:rsidRPr="00503713">
              <w:rPr>
                <w:rFonts w:hint="eastAsia"/>
                <w:rtl/>
                <w:lang w:eastAsia="en-US"/>
              </w:rPr>
              <w:t> </w:t>
            </w:r>
            <w:r w:rsidRPr="00503713">
              <w:rPr>
                <w:rFonts w:hint="cs"/>
                <w:rtl/>
                <w:lang w:eastAsia="en-US"/>
              </w:rPr>
              <w:t>المواصفات</w:t>
            </w:r>
            <w:r w:rsidRPr="00503713">
              <w:rPr>
                <w:rtl/>
                <w:lang w:eastAsia="en-US"/>
              </w:rPr>
              <w:t>.</w:t>
            </w:r>
          </w:p>
          <w:p w:rsidR="00503713" w:rsidRPr="00503713" w:rsidRDefault="00503713" w:rsidP="00503713">
            <w:pPr>
              <w:pStyle w:val="Tabletexte"/>
              <w:rPr>
                <w:rtl/>
                <w:lang w:eastAsia="fr-FR"/>
              </w:rPr>
            </w:pPr>
            <w:r w:rsidRPr="00503713">
              <w:rPr>
                <w:rFonts w:eastAsia="Times New Roman" w:hint="cs"/>
                <w:b/>
                <w:bCs/>
                <w:rtl/>
                <w:lang w:eastAsia="fr-FR"/>
              </w:rPr>
              <w:t xml:space="preserve">الملاحظـة </w:t>
            </w:r>
            <w:r w:rsidRPr="00503713">
              <w:rPr>
                <w:rFonts w:eastAsia="Times New Roman"/>
                <w:b/>
                <w:bCs/>
                <w:lang w:eastAsia="fr-FR"/>
              </w:rPr>
              <w:t>3</w:t>
            </w:r>
            <w:r w:rsidRPr="00503713">
              <w:rPr>
                <w:rFonts w:eastAsia="Times New Roman" w:hint="cs"/>
                <w:b/>
                <w:bCs/>
                <w:rtl/>
                <w:lang w:eastAsia="fr-FR"/>
              </w:rPr>
              <w:t xml:space="preserve"> -</w:t>
            </w:r>
            <w:r w:rsidRPr="00503713">
              <w:rPr>
                <w:rFonts w:eastAsia="Times New Roman" w:hint="cs"/>
                <w:rtl/>
                <w:lang w:eastAsia="fr-FR"/>
              </w:rPr>
              <w:t xml:space="preserve"> محطات القاعدة من النمط </w:t>
            </w:r>
            <w:r w:rsidRPr="00503713">
              <w:rPr>
                <w:rFonts w:eastAsia="Times New Roman"/>
                <w:lang w:eastAsia="fr-FR"/>
              </w:rPr>
              <w:t>TDD</w:t>
            </w:r>
            <w:r w:rsidRPr="00503713">
              <w:rPr>
                <w:rFonts w:eastAsia="Times New Roman" w:hint="cs"/>
                <w:rtl/>
                <w:lang w:eastAsia="fr-FR"/>
              </w:rPr>
              <w:t xml:space="preserve"> المنشورة في نفس المنطقة الجغرافية والمتزامنة والتي تستعمل نفس نطاق التشغيل أو نطاق تشغيل مجاور يمكنها الإرسال بدون متطلبات خاصة للتشارك في الموقع. وبالنسبة للمحطات القاعدة غير المتزامنة، يجوز تطبيق متطلبات خاصة للتشارك في الموقع لا تشملها هذه المواصفات</w:t>
            </w:r>
            <w:r w:rsidRPr="00503713">
              <w:rPr>
                <w:rFonts w:eastAsia="Times New Roman"/>
                <w:rtl/>
                <w:lang w:eastAsia="fr-FR"/>
              </w:rPr>
              <w:t>.</w:t>
            </w:r>
          </w:p>
        </w:tc>
      </w:tr>
    </w:tbl>
    <w:p w:rsidR="00E173F3" w:rsidRPr="00503713" w:rsidRDefault="00E173F3" w:rsidP="002C19C5">
      <w:pPr>
        <w:pStyle w:val="Heading2"/>
        <w:spacing w:before="480"/>
        <w:rPr>
          <w:rtl/>
        </w:rPr>
      </w:pPr>
      <w:r w:rsidRPr="00503713">
        <w:rPr>
          <w:lang w:bidi="ar-EG"/>
        </w:rPr>
        <w:t>7.3</w:t>
      </w:r>
      <w:r w:rsidRPr="00503713">
        <w:rPr>
          <w:rtl/>
          <w:lang w:bidi="ar-EG"/>
        </w:rPr>
        <w:tab/>
      </w:r>
      <w:r w:rsidRPr="00503713">
        <w:rPr>
          <w:rFonts w:hint="cs"/>
          <w:rtl/>
          <w:lang w:bidi="ar-EG"/>
        </w:rPr>
        <w:t>البث الهامشي للمستقبل</w:t>
      </w:r>
    </w:p>
    <w:p w:rsidR="00E173F3" w:rsidRPr="00503713" w:rsidRDefault="00E173F3" w:rsidP="00E173F3">
      <w:pPr>
        <w:rPr>
          <w:rtl/>
          <w:lang w:bidi="ar-EG"/>
        </w:rPr>
      </w:pPr>
      <w:r w:rsidRPr="00503713">
        <w:rPr>
          <w:rFonts w:hint="cs"/>
          <w:rtl/>
          <w:lang w:bidi="ar-EG"/>
        </w:rPr>
        <w:t xml:space="preserve">بالنسبة للمحطة القاعدة من النمط </w:t>
      </w:r>
      <w:r w:rsidRPr="00503713">
        <w:rPr>
          <w:lang w:bidi="ar-EG"/>
        </w:rPr>
        <w:t>TDD</w:t>
      </w:r>
      <w:r w:rsidRPr="00503713">
        <w:rPr>
          <w:rFonts w:hint="cs"/>
          <w:rtl/>
          <w:lang w:bidi="ar-LB"/>
        </w:rPr>
        <w:t xml:space="preserve"> التي لها منفذ مشترك لهوائي الاستقبال والإرسال، </w:t>
      </w:r>
      <w:r w:rsidRPr="00503713">
        <w:rPr>
          <w:rFonts w:hint="cs"/>
          <w:rtl/>
          <w:lang w:bidi="ar-EG"/>
        </w:rPr>
        <w:t>تسري المتطلبات خلال فترة توقف المرسل</w:t>
      </w:r>
      <w:r w:rsidRPr="00503713">
        <w:rPr>
          <w:rFonts w:hint="cs"/>
          <w:rtl/>
          <w:lang w:bidi="ar-LB"/>
        </w:rPr>
        <w:t xml:space="preserve">. وبالنسبة للمحطة القاعدة من النمط </w:t>
      </w:r>
      <w:r w:rsidRPr="00503713">
        <w:rPr>
          <w:lang w:bidi="ar-LB"/>
        </w:rPr>
        <w:t>FDD</w:t>
      </w:r>
      <w:r w:rsidRPr="00503713">
        <w:rPr>
          <w:rFonts w:hint="cs"/>
          <w:rtl/>
          <w:lang w:bidi="ar-LB"/>
        </w:rPr>
        <w:t xml:space="preserve"> التي لها منفذ مشترك لهوائي الاستقبال والإرسال، تكون حدود البث الهامشي للمرسل كما حددت في الفقرة </w:t>
      </w:r>
      <w:r w:rsidRPr="00503713">
        <w:rPr>
          <w:lang w:bidi="ar-LB"/>
        </w:rPr>
        <w:t>1.6.3</w:t>
      </w:r>
      <w:r w:rsidR="00503713">
        <w:rPr>
          <w:rFonts w:hint="cs"/>
          <w:rtl/>
          <w:lang w:bidi="ar-LB"/>
        </w:rPr>
        <w:t xml:space="preserve"> صالحة.</w:t>
      </w:r>
    </w:p>
    <w:p w:rsidR="00E173F3" w:rsidRPr="000F1690" w:rsidRDefault="00E173F3" w:rsidP="00E173F3">
      <w:pPr>
        <w:keepNext/>
        <w:keepLines/>
        <w:rPr>
          <w:rtl/>
          <w:lang w:bidi="ar-EG"/>
        </w:rPr>
      </w:pPr>
      <w:r w:rsidRPr="000F1690">
        <w:rPr>
          <w:rFonts w:hint="cs"/>
          <w:rtl/>
        </w:rPr>
        <w:lastRenderedPageBreak/>
        <w:t>ويجب</w:t>
      </w:r>
      <w:r w:rsidRPr="000F1690">
        <w:rPr>
          <w:rtl/>
        </w:rPr>
        <w:t xml:space="preserve"> ألا تتجاوز قدرة البث الهامشي ال</w:t>
      </w:r>
      <w:r w:rsidRPr="000F1690">
        <w:rPr>
          <w:rFonts w:hint="cs"/>
          <w:rtl/>
        </w:rPr>
        <w:t>مستويات</w:t>
      </w:r>
      <w:r w:rsidRPr="000F1690">
        <w:rPr>
          <w:rtl/>
        </w:rPr>
        <w:t xml:space="preserve"> المبينة في الجدول</w:t>
      </w:r>
      <w:r w:rsidRPr="000F1690">
        <w:rPr>
          <w:rFonts w:hint="cs"/>
          <w:rtl/>
        </w:rPr>
        <w:t> </w:t>
      </w:r>
      <w:r w:rsidRPr="000F1690">
        <w:t>1</w:t>
      </w:r>
      <w:r w:rsidRPr="000F1690">
        <w:noBreakHyphen/>
        <w:t>7.3</w:t>
      </w:r>
      <w:r w:rsidRPr="000F1690">
        <w:rPr>
          <w:rFonts w:hint="cs"/>
          <w:rtl/>
          <w:lang w:bidi="ar-EG"/>
        </w:rPr>
        <w:t>.</w:t>
      </w:r>
    </w:p>
    <w:p w:rsidR="00E173F3" w:rsidRPr="000F1690" w:rsidRDefault="00914EA5" w:rsidP="00081AA3">
      <w:pPr>
        <w:pStyle w:val="TableNo"/>
      </w:pPr>
      <w:r w:rsidRPr="000F1690">
        <w:rPr>
          <w:rtl/>
          <w:lang w:bidi="ar-SA"/>
        </w:rPr>
        <w:t>الج</w:t>
      </w:r>
      <w:r w:rsidRPr="000F1690">
        <w:rPr>
          <w:rFonts w:hint="cs"/>
          <w:rtl/>
          <w:lang w:bidi="ar-SA"/>
        </w:rPr>
        <w:t>ـــــــ</w:t>
      </w:r>
      <w:r w:rsidRPr="000F1690">
        <w:rPr>
          <w:rtl/>
          <w:lang w:bidi="ar-SA"/>
        </w:rPr>
        <w:t>دول</w:t>
      </w:r>
      <w:r w:rsidR="00E173F3" w:rsidRPr="000F1690">
        <w:rPr>
          <w:rFonts w:hint="cs"/>
          <w:rtl/>
        </w:rPr>
        <w:t> </w:t>
      </w:r>
      <w:r w:rsidR="00E173F3" w:rsidRPr="000F1690">
        <w:t>1</w:t>
      </w:r>
      <w:r w:rsidR="00E173F3" w:rsidRPr="000F1690">
        <w:noBreakHyphen/>
        <w:t>7.3</w:t>
      </w:r>
    </w:p>
    <w:p w:rsidR="00E173F3" w:rsidRPr="000F1690" w:rsidRDefault="00E173F3" w:rsidP="00081AA3">
      <w:pPr>
        <w:pStyle w:val="Tabletitle0"/>
      </w:pPr>
      <w:r w:rsidRPr="000F1690">
        <w:rPr>
          <w:rtl/>
        </w:rPr>
        <w:t>متطلبات</w:t>
      </w:r>
      <w:r w:rsidRPr="000F1690">
        <w:rPr>
          <w:rFonts w:hint="cs"/>
          <w:rtl/>
        </w:rPr>
        <w:t xml:space="preserve"> الاختبار</w:t>
      </w:r>
      <w:r w:rsidRPr="000F1690">
        <w:rPr>
          <w:rtl/>
        </w:rPr>
        <w:t xml:space="preserve"> العامة للبث الهامشي</w:t>
      </w:r>
    </w:p>
    <w:tbl>
      <w:tblPr>
        <w:bidiVisual/>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93"/>
        <w:gridCol w:w="1559"/>
        <w:gridCol w:w="1843"/>
        <w:gridCol w:w="3544"/>
      </w:tblGrid>
      <w:tr w:rsidR="00E173F3" w:rsidRPr="000F1690" w:rsidTr="00C73D6E">
        <w:trPr>
          <w:jc w:val="center"/>
        </w:trPr>
        <w:tc>
          <w:tcPr>
            <w:tcW w:w="2693" w:type="dxa"/>
            <w:tcBorders>
              <w:top w:val="single" w:sz="4" w:space="0" w:color="auto"/>
              <w:left w:val="single" w:sz="4" w:space="0" w:color="auto"/>
              <w:bottom w:val="single" w:sz="4" w:space="0" w:color="auto"/>
              <w:right w:val="single" w:sz="4" w:space="0" w:color="auto"/>
            </w:tcBorders>
          </w:tcPr>
          <w:p w:rsidR="00E173F3" w:rsidRPr="000F1690" w:rsidRDefault="00E173F3" w:rsidP="00C73D6E">
            <w:pPr>
              <w:pStyle w:val="TableHead0"/>
              <w:rPr>
                <w:rFonts w:hint="eastAsia"/>
                <w:rtl/>
                <w:lang w:eastAsia="en-US"/>
              </w:rPr>
            </w:pPr>
            <w:r w:rsidRPr="000F1690">
              <w:rPr>
                <w:rFonts w:hint="cs"/>
                <w:rtl/>
                <w:lang w:eastAsia="en-US"/>
              </w:rPr>
              <w:t>مدى الترددات</w:t>
            </w:r>
          </w:p>
        </w:tc>
        <w:tc>
          <w:tcPr>
            <w:tcW w:w="1559" w:type="dxa"/>
            <w:tcBorders>
              <w:top w:val="single" w:sz="4" w:space="0" w:color="auto"/>
              <w:left w:val="single" w:sz="4" w:space="0" w:color="auto"/>
              <w:bottom w:val="single" w:sz="4" w:space="0" w:color="auto"/>
              <w:right w:val="single" w:sz="4" w:space="0" w:color="auto"/>
            </w:tcBorders>
          </w:tcPr>
          <w:p w:rsidR="00E173F3" w:rsidRPr="000F1690" w:rsidRDefault="00E173F3" w:rsidP="00C73D6E">
            <w:pPr>
              <w:pStyle w:val="TableHead0"/>
              <w:rPr>
                <w:rFonts w:hint="eastAsia"/>
                <w:lang w:eastAsia="en-US"/>
              </w:rPr>
            </w:pPr>
            <w:r w:rsidRPr="000F1690">
              <w:rPr>
                <w:rFonts w:hint="cs"/>
                <w:rtl/>
                <w:lang w:eastAsia="en-US"/>
              </w:rPr>
              <w:t>المستوى الأقصى</w:t>
            </w:r>
          </w:p>
        </w:tc>
        <w:tc>
          <w:tcPr>
            <w:tcW w:w="1843" w:type="dxa"/>
            <w:tcBorders>
              <w:top w:val="single" w:sz="4" w:space="0" w:color="auto"/>
              <w:left w:val="single" w:sz="4" w:space="0" w:color="auto"/>
              <w:bottom w:val="single" w:sz="4" w:space="0" w:color="auto"/>
              <w:right w:val="single" w:sz="4" w:space="0" w:color="auto"/>
            </w:tcBorders>
          </w:tcPr>
          <w:p w:rsidR="00E173F3" w:rsidRPr="000F1690" w:rsidRDefault="00E173F3" w:rsidP="00C73D6E">
            <w:pPr>
              <w:pStyle w:val="TableHead0"/>
              <w:rPr>
                <w:rFonts w:hint="eastAsia"/>
                <w:lang w:eastAsia="en-US"/>
              </w:rPr>
            </w:pPr>
            <w:r w:rsidRPr="000F1690">
              <w:rPr>
                <w:rtl/>
                <w:lang w:eastAsia="en-US"/>
              </w:rPr>
              <w:t>عرض نطاق القياس</w:t>
            </w:r>
          </w:p>
        </w:tc>
        <w:tc>
          <w:tcPr>
            <w:tcW w:w="3544" w:type="dxa"/>
            <w:tcBorders>
              <w:top w:val="single" w:sz="4" w:space="0" w:color="auto"/>
              <w:left w:val="single" w:sz="4" w:space="0" w:color="auto"/>
              <w:bottom w:val="single" w:sz="4" w:space="0" w:color="auto"/>
              <w:right w:val="single" w:sz="4" w:space="0" w:color="auto"/>
            </w:tcBorders>
          </w:tcPr>
          <w:p w:rsidR="00E173F3" w:rsidRPr="000F1690" w:rsidRDefault="00E173F3" w:rsidP="00C73D6E">
            <w:pPr>
              <w:pStyle w:val="TableHead0"/>
              <w:rPr>
                <w:rFonts w:hint="eastAsia"/>
                <w:lang w:eastAsia="en-US"/>
              </w:rPr>
            </w:pPr>
            <w:r w:rsidRPr="000F1690">
              <w:rPr>
                <w:rtl/>
                <w:lang w:eastAsia="en-US"/>
              </w:rPr>
              <w:t>ملاحظ</w:t>
            </w:r>
            <w:r w:rsidRPr="000F1690">
              <w:rPr>
                <w:rFonts w:hint="cs"/>
                <w:rtl/>
                <w:lang w:eastAsia="en-US"/>
              </w:rPr>
              <w:t>ات</w:t>
            </w:r>
          </w:p>
        </w:tc>
      </w:tr>
      <w:tr w:rsidR="00E173F3" w:rsidRPr="000F1690" w:rsidTr="00C73D6E">
        <w:trPr>
          <w:jc w:val="center"/>
        </w:trPr>
        <w:tc>
          <w:tcPr>
            <w:tcW w:w="2693" w:type="dxa"/>
            <w:tcBorders>
              <w:top w:val="single" w:sz="4" w:space="0" w:color="auto"/>
              <w:left w:val="single" w:sz="4" w:space="0" w:color="auto"/>
              <w:bottom w:val="single" w:sz="4" w:space="0" w:color="auto"/>
              <w:right w:val="single" w:sz="4" w:space="0" w:color="auto"/>
            </w:tcBorders>
          </w:tcPr>
          <w:p w:rsidR="00E173F3" w:rsidRPr="000F1690" w:rsidRDefault="00E173F3" w:rsidP="00C73D6E">
            <w:pPr>
              <w:pStyle w:val="Tabletexte"/>
              <w:jc w:val="center"/>
              <w:rPr>
                <w:lang w:eastAsia="fr-FR"/>
              </w:rPr>
            </w:pPr>
            <w:r w:rsidRPr="000F1690">
              <w:rPr>
                <w:lang w:eastAsia="fr-FR"/>
              </w:rPr>
              <w:t>GHz 1-MHz 30</w:t>
            </w:r>
          </w:p>
        </w:tc>
        <w:tc>
          <w:tcPr>
            <w:tcW w:w="1559" w:type="dxa"/>
            <w:tcBorders>
              <w:top w:val="single" w:sz="4" w:space="0" w:color="auto"/>
              <w:left w:val="single" w:sz="4" w:space="0" w:color="auto"/>
              <w:bottom w:val="single" w:sz="4" w:space="0" w:color="auto"/>
              <w:right w:val="single" w:sz="4" w:space="0" w:color="auto"/>
            </w:tcBorders>
          </w:tcPr>
          <w:p w:rsidR="00E173F3" w:rsidRPr="000F1690" w:rsidRDefault="00E173F3" w:rsidP="00C73D6E">
            <w:pPr>
              <w:pStyle w:val="Tabletexte"/>
              <w:jc w:val="center"/>
              <w:rPr>
                <w:lang w:eastAsia="fr-FR"/>
              </w:rPr>
            </w:pPr>
            <w:r w:rsidRPr="000F1690">
              <w:rPr>
                <w:lang w:eastAsia="fr-FR"/>
              </w:rPr>
              <w:t>dBm 57</w:t>
            </w:r>
            <w:r w:rsidRPr="000F1690">
              <w:rPr>
                <w:lang w:eastAsia="fr-FR"/>
              </w:rPr>
              <w:sym w:font="Symbol" w:char="F02D"/>
            </w:r>
          </w:p>
        </w:tc>
        <w:tc>
          <w:tcPr>
            <w:tcW w:w="1843" w:type="dxa"/>
            <w:tcBorders>
              <w:top w:val="single" w:sz="4" w:space="0" w:color="auto"/>
              <w:left w:val="single" w:sz="4" w:space="0" w:color="auto"/>
              <w:bottom w:val="single" w:sz="4" w:space="0" w:color="auto"/>
              <w:right w:val="single" w:sz="4" w:space="0" w:color="auto"/>
            </w:tcBorders>
          </w:tcPr>
          <w:p w:rsidR="00E173F3" w:rsidRPr="000F1690" w:rsidRDefault="00E173F3" w:rsidP="00C73D6E">
            <w:pPr>
              <w:pStyle w:val="Tabletexte"/>
              <w:jc w:val="center"/>
              <w:rPr>
                <w:lang w:eastAsia="fr-FR"/>
              </w:rPr>
            </w:pPr>
            <w:r w:rsidRPr="000F1690">
              <w:rPr>
                <w:lang w:eastAsia="fr-FR"/>
              </w:rPr>
              <w:t>kHz 100</w:t>
            </w:r>
          </w:p>
        </w:tc>
        <w:tc>
          <w:tcPr>
            <w:tcW w:w="3544" w:type="dxa"/>
            <w:tcBorders>
              <w:left w:val="single" w:sz="4" w:space="0" w:color="auto"/>
              <w:bottom w:val="single" w:sz="4" w:space="0" w:color="auto"/>
              <w:right w:val="single" w:sz="4" w:space="0" w:color="auto"/>
            </w:tcBorders>
            <w:shd w:val="clear" w:color="auto" w:fill="auto"/>
          </w:tcPr>
          <w:p w:rsidR="00E173F3" w:rsidRPr="000F1690" w:rsidRDefault="00E173F3" w:rsidP="00C73D6E">
            <w:pPr>
              <w:pStyle w:val="Tabletexte"/>
              <w:jc w:val="center"/>
              <w:rPr>
                <w:lang w:eastAsia="fr-FR"/>
              </w:rPr>
            </w:pPr>
          </w:p>
        </w:tc>
      </w:tr>
      <w:tr w:rsidR="00E173F3" w:rsidRPr="000F1690" w:rsidTr="00C73D6E">
        <w:trPr>
          <w:jc w:val="center"/>
        </w:trPr>
        <w:tc>
          <w:tcPr>
            <w:tcW w:w="2693" w:type="dxa"/>
            <w:tcBorders>
              <w:top w:val="single" w:sz="4" w:space="0" w:color="auto"/>
              <w:left w:val="single" w:sz="4" w:space="0" w:color="auto"/>
              <w:bottom w:val="single" w:sz="4" w:space="0" w:color="auto"/>
              <w:right w:val="single" w:sz="4" w:space="0" w:color="auto"/>
            </w:tcBorders>
          </w:tcPr>
          <w:p w:rsidR="00E173F3" w:rsidRPr="000F1690" w:rsidRDefault="00E173F3" w:rsidP="002C19C5">
            <w:pPr>
              <w:pStyle w:val="Tabletexte"/>
              <w:jc w:val="center"/>
              <w:rPr>
                <w:lang w:eastAsia="fr-FR"/>
              </w:rPr>
            </w:pPr>
            <w:r w:rsidRPr="000F1690">
              <w:rPr>
                <w:lang w:eastAsia="fr-FR"/>
              </w:rPr>
              <w:t>GHz 12,75-</w:t>
            </w:r>
            <w:r w:rsidR="002C19C5" w:rsidRPr="000F1690">
              <w:rPr>
                <w:lang w:eastAsia="fr-FR"/>
              </w:rPr>
              <w:t>GHz 1</w:t>
            </w:r>
          </w:p>
        </w:tc>
        <w:tc>
          <w:tcPr>
            <w:tcW w:w="1559" w:type="dxa"/>
            <w:tcBorders>
              <w:top w:val="single" w:sz="4" w:space="0" w:color="auto"/>
              <w:left w:val="single" w:sz="4" w:space="0" w:color="auto"/>
              <w:bottom w:val="single" w:sz="4" w:space="0" w:color="auto"/>
              <w:right w:val="single" w:sz="4" w:space="0" w:color="auto"/>
            </w:tcBorders>
          </w:tcPr>
          <w:p w:rsidR="00E173F3" w:rsidRPr="000F1690" w:rsidRDefault="00E173F3" w:rsidP="00C73D6E">
            <w:pPr>
              <w:pStyle w:val="Tabletexte"/>
              <w:jc w:val="center"/>
              <w:rPr>
                <w:lang w:eastAsia="fr-FR"/>
              </w:rPr>
            </w:pPr>
            <w:r w:rsidRPr="000F1690">
              <w:rPr>
                <w:lang w:eastAsia="fr-FR"/>
              </w:rPr>
              <w:t>dBm 47</w:t>
            </w:r>
            <w:r w:rsidRPr="000F1690">
              <w:rPr>
                <w:lang w:eastAsia="fr-FR"/>
              </w:rPr>
              <w:sym w:font="Symbol" w:char="F02D"/>
            </w:r>
          </w:p>
        </w:tc>
        <w:tc>
          <w:tcPr>
            <w:tcW w:w="1843" w:type="dxa"/>
            <w:tcBorders>
              <w:top w:val="single" w:sz="4" w:space="0" w:color="auto"/>
              <w:left w:val="single" w:sz="4" w:space="0" w:color="auto"/>
              <w:bottom w:val="single" w:sz="4" w:space="0" w:color="auto"/>
              <w:right w:val="single" w:sz="4" w:space="0" w:color="auto"/>
            </w:tcBorders>
          </w:tcPr>
          <w:p w:rsidR="00E173F3" w:rsidRPr="000F1690" w:rsidRDefault="00E173F3" w:rsidP="00C73D6E">
            <w:pPr>
              <w:pStyle w:val="Tabletexte"/>
              <w:jc w:val="center"/>
              <w:rPr>
                <w:lang w:eastAsia="fr-FR"/>
              </w:rPr>
            </w:pPr>
            <w:r w:rsidRPr="000F1690">
              <w:rPr>
                <w:lang w:eastAsia="fr-FR"/>
              </w:rPr>
              <w:t>MHz 1</w:t>
            </w:r>
          </w:p>
        </w:tc>
        <w:tc>
          <w:tcPr>
            <w:tcW w:w="3544" w:type="dxa"/>
            <w:tcBorders>
              <w:top w:val="single" w:sz="4" w:space="0" w:color="auto"/>
              <w:left w:val="single" w:sz="4" w:space="0" w:color="auto"/>
              <w:bottom w:val="single" w:sz="4" w:space="0" w:color="auto"/>
              <w:right w:val="single" w:sz="4" w:space="0" w:color="auto"/>
            </w:tcBorders>
          </w:tcPr>
          <w:p w:rsidR="00E173F3" w:rsidRPr="000F1690" w:rsidRDefault="00E173F3" w:rsidP="00C73D6E">
            <w:pPr>
              <w:pStyle w:val="Tabletexte"/>
              <w:jc w:val="center"/>
              <w:rPr>
                <w:lang w:eastAsia="fr-FR"/>
              </w:rPr>
            </w:pPr>
          </w:p>
        </w:tc>
      </w:tr>
      <w:tr w:rsidR="00E173F3" w:rsidRPr="000F1690" w:rsidTr="00C73D6E">
        <w:trPr>
          <w:jc w:val="center"/>
        </w:trPr>
        <w:tc>
          <w:tcPr>
            <w:tcW w:w="2693" w:type="dxa"/>
            <w:tcBorders>
              <w:top w:val="single" w:sz="4" w:space="0" w:color="auto"/>
              <w:left w:val="single" w:sz="4" w:space="0" w:color="auto"/>
              <w:bottom w:val="single" w:sz="4" w:space="0" w:color="auto"/>
              <w:right w:val="single" w:sz="4" w:space="0" w:color="auto"/>
            </w:tcBorders>
          </w:tcPr>
          <w:p w:rsidR="00E173F3" w:rsidRPr="000F1690" w:rsidRDefault="00E173F3" w:rsidP="00C73D6E">
            <w:pPr>
              <w:pStyle w:val="Tabletexte"/>
              <w:jc w:val="center"/>
              <w:rPr>
                <w:lang w:eastAsia="fr-FR" w:bidi="ar-EG"/>
              </w:rPr>
            </w:pPr>
            <w:r w:rsidRPr="000F1690">
              <w:rPr>
                <w:lang w:eastAsia="fr-FR"/>
              </w:rPr>
              <w:t>GHz 12,75</w:t>
            </w:r>
            <w:r w:rsidRPr="000F1690">
              <w:rPr>
                <w:rFonts w:hint="cs"/>
                <w:rtl/>
                <w:lang w:eastAsia="fr-FR" w:bidi="ar-EG"/>
              </w:rPr>
              <w:t xml:space="preserve"> - التوافقية الخامسة لحافة التردد العليا لنطاق تشغيل الوصلة الصاعدة بوحدات </w:t>
            </w:r>
            <w:r w:rsidRPr="000F1690">
              <w:rPr>
                <w:lang w:eastAsia="fr-FR" w:bidi="ar-EG"/>
              </w:rPr>
              <w:t>GHz</w:t>
            </w:r>
          </w:p>
        </w:tc>
        <w:tc>
          <w:tcPr>
            <w:tcW w:w="1559" w:type="dxa"/>
            <w:tcBorders>
              <w:top w:val="single" w:sz="4" w:space="0" w:color="auto"/>
              <w:left w:val="single" w:sz="4" w:space="0" w:color="auto"/>
              <w:bottom w:val="single" w:sz="4" w:space="0" w:color="auto"/>
              <w:right w:val="single" w:sz="4" w:space="0" w:color="auto"/>
            </w:tcBorders>
          </w:tcPr>
          <w:p w:rsidR="00E173F3" w:rsidRPr="000F1690" w:rsidRDefault="00E173F3" w:rsidP="00C73D6E">
            <w:pPr>
              <w:pStyle w:val="Tabletexte"/>
              <w:jc w:val="center"/>
              <w:rPr>
                <w:lang w:eastAsia="fr-FR"/>
              </w:rPr>
            </w:pPr>
            <w:r w:rsidRPr="000F1690">
              <w:rPr>
                <w:lang w:eastAsia="fr-FR"/>
              </w:rPr>
              <w:t>dBm 47</w:t>
            </w:r>
            <w:r w:rsidRPr="000F1690">
              <w:rPr>
                <w:lang w:eastAsia="fr-FR"/>
              </w:rPr>
              <w:sym w:font="Symbol" w:char="F02D"/>
            </w:r>
          </w:p>
        </w:tc>
        <w:tc>
          <w:tcPr>
            <w:tcW w:w="1843" w:type="dxa"/>
            <w:tcBorders>
              <w:top w:val="single" w:sz="4" w:space="0" w:color="auto"/>
              <w:left w:val="single" w:sz="4" w:space="0" w:color="auto"/>
              <w:bottom w:val="single" w:sz="4" w:space="0" w:color="auto"/>
              <w:right w:val="single" w:sz="4" w:space="0" w:color="auto"/>
            </w:tcBorders>
          </w:tcPr>
          <w:p w:rsidR="00E173F3" w:rsidRPr="000F1690" w:rsidRDefault="00E173F3" w:rsidP="00C73D6E">
            <w:pPr>
              <w:pStyle w:val="Tabletexte"/>
              <w:jc w:val="center"/>
              <w:rPr>
                <w:lang w:eastAsia="fr-FR"/>
              </w:rPr>
            </w:pPr>
            <w:r w:rsidRPr="000F1690">
              <w:rPr>
                <w:lang w:eastAsia="fr-FR"/>
              </w:rPr>
              <w:t>MHz 1</w:t>
            </w:r>
          </w:p>
        </w:tc>
        <w:tc>
          <w:tcPr>
            <w:tcW w:w="3544" w:type="dxa"/>
            <w:tcBorders>
              <w:top w:val="single" w:sz="4" w:space="0" w:color="auto"/>
              <w:left w:val="single" w:sz="4" w:space="0" w:color="auto"/>
              <w:bottom w:val="single" w:sz="4" w:space="0" w:color="auto"/>
              <w:right w:val="single" w:sz="4" w:space="0" w:color="auto"/>
            </w:tcBorders>
          </w:tcPr>
          <w:p w:rsidR="00E173F3" w:rsidRPr="000F1690" w:rsidRDefault="00E173F3" w:rsidP="00C73D6E">
            <w:pPr>
              <w:pStyle w:val="Tabletexte"/>
              <w:jc w:val="left"/>
              <w:rPr>
                <w:rtl/>
                <w:lang w:eastAsia="fr-FR" w:bidi="ar-EG"/>
              </w:rPr>
            </w:pPr>
            <w:r w:rsidRPr="000F1690">
              <w:rPr>
                <w:rFonts w:hint="cs"/>
                <w:rtl/>
                <w:lang w:eastAsia="fr-FR"/>
              </w:rPr>
              <w:t xml:space="preserve">لا ينطبق إلا على النطاق </w:t>
            </w:r>
            <w:r w:rsidRPr="000F1690">
              <w:rPr>
                <w:lang w:eastAsia="fr-FR"/>
              </w:rPr>
              <w:t>22</w:t>
            </w:r>
            <w:r w:rsidRPr="000F1690">
              <w:rPr>
                <w:rFonts w:hint="cs"/>
                <w:rtl/>
                <w:lang w:eastAsia="fr-FR" w:bidi="ar-EG"/>
              </w:rPr>
              <w:t xml:space="preserve"> و</w:t>
            </w:r>
            <w:r w:rsidRPr="000F1690">
              <w:rPr>
                <w:lang w:eastAsia="fr-FR" w:bidi="ar-EG"/>
              </w:rPr>
              <w:t>42</w:t>
            </w:r>
            <w:r w:rsidRPr="000F1690">
              <w:rPr>
                <w:rFonts w:hint="cs"/>
                <w:rtl/>
                <w:lang w:eastAsia="fr-FR" w:bidi="ar-EG"/>
              </w:rPr>
              <w:t xml:space="preserve"> و</w:t>
            </w:r>
            <w:r w:rsidRPr="000F1690">
              <w:rPr>
                <w:lang w:eastAsia="fr-FR" w:bidi="ar-EG"/>
              </w:rPr>
              <w:t>43</w:t>
            </w:r>
            <w:r w:rsidRPr="000F1690">
              <w:rPr>
                <w:rFonts w:hint="cs"/>
                <w:rtl/>
                <w:lang w:eastAsia="fr-FR" w:bidi="ar-EG"/>
              </w:rPr>
              <w:t>.</w:t>
            </w:r>
          </w:p>
        </w:tc>
      </w:tr>
      <w:tr w:rsidR="00E173F3" w:rsidRPr="000F1690" w:rsidTr="00C73D6E">
        <w:trPr>
          <w:jc w:val="center"/>
        </w:trPr>
        <w:tc>
          <w:tcPr>
            <w:tcW w:w="9639" w:type="dxa"/>
            <w:gridSpan w:val="4"/>
            <w:tcBorders>
              <w:top w:val="single" w:sz="4" w:space="0" w:color="auto"/>
              <w:left w:val="nil"/>
              <w:bottom w:val="nil"/>
              <w:right w:val="nil"/>
            </w:tcBorders>
          </w:tcPr>
          <w:p w:rsidR="00E173F3" w:rsidRPr="000F1690" w:rsidRDefault="00E173F3" w:rsidP="00C73D6E">
            <w:pPr>
              <w:pStyle w:val="Tabletexte"/>
              <w:rPr>
                <w:rtl/>
                <w:lang w:eastAsia="en-US"/>
              </w:rPr>
            </w:pPr>
            <w:r w:rsidRPr="000F1690">
              <w:rPr>
                <w:rFonts w:hint="cs"/>
                <w:b/>
                <w:bCs/>
                <w:rtl/>
                <w:lang w:eastAsia="en-US"/>
              </w:rPr>
              <w:t>ملاحظـة -</w:t>
            </w:r>
            <w:r w:rsidRPr="000F1690">
              <w:rPr>
                <w:rFonts w:hint="cs"/>
                <w:rtl/>
                <w:lang w:eastAsia="en-US"/>
              </w:rPr>
              <w:t xml:space="preserve"> يمكن استبعاد مدى الترددات الواقع بين </w:t>
            </w:r>
            <w:r w:rsidR="000F1690" w:rsidRPr="000F1690">
              <w:rPr>
                <w:i/>
                <w:iCs/>
              </w:rPr>
              <w:t>F</w:t>
            </w:r>
            <w:r w:rsidR="000F1690" w:rsidRPr="000F1690">
              <w:rPr>
                <w:i/>
                <w:iCs/>
                <w:vertAlign w:val="subscript"/>
              </w:rPr>
              <w:t>BW RF,DL,low</w:t>
            </w:r>
            <w:r w:rsidRPr="000F1690">
              <w:rPr>
                <w:lang w:eastAsia="en-US"/>
              </w:rPr>
              <w:t xml:space="preserve"> </w:t>
            </w:r>
            <w:r w:rsidRPr="000F1690">
              <w:rPr>
                <w:lang w:eastAsia="en-US"/>
              </w:rPr>
              <w:sym w:font="Symbol" w:char="F02D"/>
            </w:r>
            <w:r w:rsidRPr="000F1690">
              <w:rPr>
                <w:lang w:eastAsia="en-US"/>
              </w:rPr>
              <w:t xml:space="preserve"> 10 MHz</w:t>
            </w:r>
            <w:r w:rsidRPr="000F1690">
              <w:rPr>
                <w:rFonts w:hint="cs"/>
                <w:rtl/>
                <w:lang w:eastAsia="en-US"/>
              </w:rPr>
              <w:t xml:space="preserve"> و</w:t>
            </w:r>
            <w:r w:rsidRPr="000F1690">
              <w:rPr>
                <w:lang w:eastAsia="en-US"/>
              </w:rPr>
              <w:t xml:space="preserve"> </w:t>
            </w:r>
            <w:r w:rsidR="000F1690" w:rsidRPr="000F1690">
              <w:rPr>
                <w:i/>
                <w:iCs/>
              </w:rPr>
              <w:t>F</w:t>
            </w:r>
            <w:r w:rsidR="000F1690" w:rsidRPr="000F1690">
              <w:rPr>
                <w:i/>
                <w:iCs/>
                <w:vertAlign w:val="subscript"/>
              </w:rPr>
              <w:t>BW RF,_,DLhigh</w:t>
            </w:r>
            <w:r w:rsidRPr="000F1690">
              <w:rPr>
                <w:lang w:eastAsia="en-US"/>
              </w:rPr>
              <w:t xml:space="preserve"> + 10 MHz</w:t>
            </w:r>
            <w:r w:rsidRPr="000F1690">
              <w:rPr>
                <w:rFonts w:hint="cs"/>
                <w:rtl/>
                <w:lang w:eastAsia="en-US"/>
              </w:rPr>
              <w:t xml:space="preserve"> من هذا المتطلب.</w:t>
            </w:r>
          </w:p>
        </w:tc>
      </w:tr>
    </w:tbl>
    <w:p w:rsidR="00E173F3" w:rsidRDefault="000F1690" w:rsidP="00D60318">
      <w:pPr>
        <w:rPr>
          <w:rtl/>
          <w:lang w:bidi="ar-LB"/>
        </w:rPr>
      </w:pPr>
      <w:r>
        <w:rPr>
          <w:rFonts w:hint="cs"/>
          <w:rtl/>
        </w:rPr>
        <w:t>و</w:t>
      </w:r>
      <w:r w:rsidR="00E173F3" w:rsidRPr="000F1690">
        <w:rPr>
          <w:rFonts w:hint="cs"/>
          <w:rtl/>
        </w:rPr>
        <w:t>بالإضافة إلى المتطلبات الواردة في الجدول</w:t>
      </w:r>
      <w:r w:rsidR="00E173F3" w:rsidRPr="000F1690">
        <w:rPr>
          <w:rFonts w:hint="cs"/>
          <w:rtl/>
          <w:lang w:bidi="ar-LB"/>
        </w:rPr>
        <w:t xml:space="preserve"> </w:t>
      </w:r>
      <w:r w:rsidR="00E173F3" w:rsidRPr="000F1690">
        <w:rPr>
          <w:lang w:bidi="ar-LB"/>
        </w:rPr>
        <w:t>1-7.3</w:t>
      </w:r>
      <w:r w:rsidR="00E173F3" w:rsidRPr="000F1690">
        <w:rPr>
          <w:rFonts w:hint="cs"/>
          <w:rtl/>
          <w:lang w:bidi="ar-LB"/>
        </w:rPr>
        <w:t>، يجب ألا يتجاوز أي بث هامشي المتطلبات الإضافية للبث الهامشي الواردة في</w:t>
      </w:r>
      <w:r w:rsidR="00D60318" w:rsidRPr="000F1690">
        <w:rPr>
          <w:rFonts w:hint="eastAsia"/>
          <w:rtl/>
          <w:lang w:bidi="ar-LB"/>
        </w:rPr>
        <w:t> </w:t>
      </w:r>
      <w:r w:rsidR="00E173F3" w:rsidRPr="000F1690">
        <w:rPr>
          <w:rFonts w:hint="cs"/>
          <w:rtl/>
          <w:lang w:bidi="ar-LB"/>
        </w:rPr>
        <w:t xml:space="preserve">الفقرات </w:t>
      </w:r>
      <w:r w:rsidR="00E173F3" w:rsidRPr="000F1690">
        <w:rPr>
          <w:lang w:bidi="ar-LB"/>
        </w:rPr>
        <w:t>1.6.3</w:t>
      </w:r>
      <w:r w:rsidR="00E173F3" w:rsidRPr="000F1690">
        <w:rPr>
          <w:rFonts w:hint="cs"/>
          <w:rtl/>
          <w:lang w:bidi="ar-LB"/>
        </w:rPr>
        <w:t xml:space="preserve"> إلى </w:t>
      </w:r>
      <w:r w:rsidR="00E173F3" w:rsidRPr="000F1690">
        <w:rPr>
          <w:lang w:bidi="ar-LB"/>
        </w:rPr>
        <w:t>4.6.3</w:t>
      </w:r>
      <w:r w:rsidR="00E173F3" w:rsidRPr="000F1690">
        <w:rPr>
          <w:rFonts w:hint="cs"/>
          <w:rtl/>
          <w:lang w:bidi="ar-LB"/>
        </w:rPr>
        <w:t xml:space="preserve">. كما يمكن تطبيق المتطلبات الواردة في الفقرة </w:t>
      </w:r>
      <w:r w:rsidR="00E173F3" w:rsidRPr="000F1690">
        <w:rPr>
          <w:lang w:bidi="ar-LB"/>
        </w:rPr>
        <w:t>5.6.3</w:t>
      </w:r>
      <w:r w:rsidR="00E173F3" w:rsidRPr="000F1690">
        <w:rPr>
          <w:rFonts w:hint="cs"/>
          <w:rtl/>
          <w:lang w:bidi="ar-LB"/>
        </w:rPr>
        <w:t xml:space="preserve"> للتشارك</w:t>
      </w:r>
      <w:r w:rsidR="00D60318" w:rsidRPr="000F1690">
        <w:rPr>
          <w:rFonts w:hint="cs"/>
          <w:rtl/>
          <w:lang w:bidi="ar-LB"/>
        </w:rPr>
        <w:t xml:space="preserve"> في الموقع مع محطات قاعدة أخرى.</w:t>
      </w:r>
    </w:p>
    <w:p w:rsidR="00537E85" w:rsidRDefault="00537E85" w:rsidP="00537E85">
      <w:pPr>
        <w:spacing w:before="0"/>
        <w:rPr>
          <w:rtl/>
          <w:lang w:bidi="ar-LB"/>
        </w:rPr>
      </w:pPr>
    </w:p>
    <w:p w:rsidR="00537E85" w:rsidRDefault="00537E85" w:rsidP="00537E85">
      <w:pPr>
        <w:spacing w:before="0"/>
        <w:rPr>
          <w:rtl/>
          <w:lang w:bidi="ar-LB"/>
        </w:rPr>
      </w:pPr>
    </w:p>
    <w:p w:rsidR="00537E85" w:rsidRDefault="00537E85" w:rsidP="00537E85">
      <w:pPr>
        <w:spacing w:before="0"/>
        <w:rPr>
          <w:rtl/>
          <w:lang w:bidi="ar-LB"/>
        </w:rPr>
      </w:pPr>
    </w:p>
    <w:p w:rsidR="00537E85" w:rsidRPr="000F1690" w:rsidRDefault="00537E85" w:rsidP="00537E85">
      <w:pPr>
        <w:spacing w:before="0"/>
        <w:rPr>
          <w:rtl/>
          <w:lang w:bidi="ar-EG"/>
        </w:rPr>
      </w:pPr>
    </w:p>
    <w:p w:rsidR="00E173F3" w:rsidRPr="002B48D6" w:rsidRDefault="00E173F3" w:rsidP="00537E85">
      <w:pPr>
        <w:pStyle w:val="AnnexNoTitle0"/>
        <w:rPr>
          <w:rtl/>
        </w:rPr>
      </w:pPr>
      <w:r w:rsidRPr="002B48D6">
        <w:rPr>
          <w:rFonts w:hint="cs"/>
          <w:rtl/>
        </w:rPr>
        <w:t>المرفق </w:t>
      </w:r>
      <w:r w:rsidRPr="002B48D6">
        <w:t>1</w:t>
      </w:r>
      <w:r w:rsidRPr="002B48D6">
        <w:rPr>
          <w:rFonts w:hint="cs"/>
          <w:rtl/>
        </w:rPr>
        <w:t xml:space="preserve"> بالملحق </w:t>
      </w:r>
      <w:r w:rsidRPr="002B48D6">
        <w:t>1</w:t>
      </w:r>
      <w:r w:rsidR="00537E85" w:rsidRPr="002B48D6">
        <w:rPr>
          <w:rtl/>
        </w:rPr>
        <w:br/>
      </w:r>
      <w:r w:rsidR="00537E85" w:rsidRPr="002B48D6">
        <w:rPr>
          <w:rtl/>
        </w:rPr>
        <w:br/>
      </w:r>
      <w:r w:rsidRPr="002B48D6">
        <w:rPr>
          <w:rFonts w:hint="cs"/>
          <w:rtl/>
        </w:rPr>
        <w:t>تعريف تسامح الاختبار</w:t>
      </w:r>
    </w:p>
    <w:p w:rsidR="00E173F3" w:rsidRPr="002B48D6" w:rsidRDefault="00E173F3" w:rsidP="00E173F3">
      <w:pPr>
        <w:pStyle w:val="Headingb0"/>
        <w:rPr>
          <w:rtl/>
          <w:lang w:eastAsia="fr-FR"/>
        </w:rPr>
      </w:pPr>
      <w:r w:rsidRPr="002B48D6">
        <w:rPr>
          <w:rFonts w:ascii="Times New Roman Bold" w:eastAsia="Times New Roman" w:hAnsi="Times New Roman Bold" w:hint="cs"/>
          <w:b w:val="0"/>
          <w:sz w:val="24"/>
          <w:rtl/>
          <w:lang w:eastAsia="fr-FR"/>
        </w:rPr>
        <w:t>تسامح الاختبار</w:t>
      </w:r>
    </w:p>
    <w:p w:rsidR="00E173F3" w:rsidRPr="002B48D6" w:rsidRDefault="00E173F3" w:rsidP="00E173F3">
      <w:pPr>
        <w:rPr>
          <w:rtl/>
        </w:rPr>
      </w:pPr>
      <w:r w:rsidRPr="002B48D6">
        <w:rPr>
          <w:rFonts w:hint="cs"/>
          <w:rtl/>
        </w:rPr>
        <w:t xml:space="preserve">عطفاً على التوصية </w:t>
      </w:r>
      <w:r w:rsidRPr="002B48D6">
        <w:t>ITU</w:t>
      </w:r>
      <w:r w:rsidRPr="002B48D6">
        <w:sym w:font="Symbol" w:char="F02D"/>
      </w:r>
      <w:r w:rsidRPr="002B48D6">
        <w:t>R M.1545</w:t>
      </w:r>
      <w:r w:rsidRPr="002B48D6">
        <w:rPr>
          <w:rFonts w:hint="cs"/>
          <w:rtl/>
        </w:rPr>
        <w:t xml:space="preserve">، فإن "تسامح الاختبار" هو قيمة التهاون المشار إليها في فقرة </w:t>
      </w:r>
      <w:r w:rsidRPr="002B48D6">
        <w:rPr>
          <w:rFonts w:hint="cs"/>
          <w:i/>
          <w:iCs/>
          <w:rtl/>
        </w:rPr>
        <w:t>توصي</w:t>
      </w:r>
      <w:r w:rsidRPr="002B48D6">
        <w:rPr>
          <w:rFonts w:hint="eastAsia"/>
          <w:rtl/>
        </w:rPr>
        <w:t> </w:t>
      </w:r>
      <w:r w:rsidRPr="002B48D6">
        <w:t>2</w:t>
      </w:r>
      <w:r w:rsidRPr="002B48D6">
        <w:rPr>
          <w:rFonts w:hint="cs"/>
          <w:rtl/>
          <w:lang w:bidi="ar-SY"/>
        </w:rPr>
        <w:t xml:space="preserve"> من التوصية</w:t>
      </w:r>
      <w:r w:rsidRPr="002B48D6">
        <w:rPr>
          <w:rFonts w:hint="eastAsia"/>
          <w:rtl/>
          <w:lang w:bidi="ar-SY"/>
        </w:rPr>
        <w:t> </w:t>
      </w:r>
      <w:r w:rsidRPr="002B48D6">
        <w:t>ITU</w:t>
      </w:r>
      <w:r w:rsidRPr="002B48D6">
        <w:sym w:font="Symbol" w:char="F02D"/>
      </w:r>
      <w:r w:rsidRPr="002B48D6">
        <w:t>R M.1545</w:t>
      </w:r>
      <w:r w:rsidRPr="002B48D6">
        <w:rPr>
          <w:rFonts w:hint="cs"/>
          <w:rtl/>
        </w:rPr>
        <w:t>، أي الفارق بين القيمة الأساسية للمواصفة وحد الاختبار، المقيَّم بتطبيق مبدأ المخاطرة المشتركة وفقاً للشكلين</w:t>
      </w:r>
      <w:r w:rsidRPr="002B48D6">
        <w:rPr>
          <w:rFonts w:hint="eastAsia"/>
          <w:rtl/>
        </w:rPr>
        <w:t> </w:t>
      </w:r>
      <w:r w:rsidRPr="002B48D6">
        <w:t>2</w:t>
      </w:r>
      <w:r w:rsidRPr="002B48D6">
        <w:rPr>
          <w:rFonts w:hint="cs"/>
          <w:rtl/>
          <w:lang w:bidi="ar-SY"/>
        </w:rPr>
        <w:t xml:space="preserve"> و</w:t>
      </w:r>
      <w:r w:rsidRPr="002B48D6">
        <w:rPr>
          <w:lang w:bidi="ar-SY"/>
        </w:rPr>
        <w:t>3</w:t>
      </w:r>
      <w:r w:rsidRPr="002B48D6">
        <w:rPr>
          <w:rFonts w:hint="cs"/>
          <w:rtl/>
          <w:lang w:bidi="ar-SY"/>
        </w:rPr>
        <w:t xml:space="preserve"> من الملحق</w:t>
      </w:r>
      <w:r w:rsidRPr="002B48D6">
        <w:rPr>
          <w:rFonts w:hint="eastAsia"/>
          <w:rtl/>
        </w:rPr>
        <w:t> </w:t>
      </w:r>
      <w:r w:rsidRPr="002B48D6">
        <w:rPr>
          <w:lang w:bidi="ar-SY"/>
        </w:rPr>
        <w:t>1</w:t>
      </w:r>
      <w:r w:rsidRPr="002B48D6">
        <w:rPr>
          <w:rFonts w:hint="cs"/>
          <w:rtl/>
          <w:lang w:bidi="ar-SY"/>
        </w:rPr>
        <w:t xml:space="preserve"> بالتوصية </w:t>
      </w:r>
      <w:r w:rsidRPr="002B48D6">
        <w:t>ITU</w:t>
      </w:r>
      <w:r w:rsidRPr="002B48D6">
        <w:sym w:font="Symbol" w:char="F02D"/>
      </w:r>
      <w:r w:rsidRPr="002B48D6">
        <w:t>R M.1545</w:t>
      </w:r>
      <w:r w:rsidRPr="002B48D6">
        <w:rPr>
          <w:rFonts w:hint="cs"/>
          <w:rtl/>
        </w:rPr>
        <w:t>. وفي حال تساوي القيمة الأساسية للمواصفة مع حد الاختبار (الشكل</w:t>
      </w:r>
      <w:r w:rsidRPr="002B48D6">
        <w:rPr>
          <w:rFonts w:hint="eastAsia"/>
          <w:rtl/>
        </w:rPr>
        <w:t> </w:t>
      </w:r>
      <w:r w:rsidRPr="002B48D6">
        <w:t>3</w:t>
      </w:r>
      <w:r w:rsidRPr="002B48D6">
        <w:rPr>
          <w:rFonts w:hint="cs"/>
          <w:rtl/>
          <w:lang w:bidi="ar-SY"/>
        </w:rPr>
        <w:t xml:space="preserve"> من الملحق</w:t>
      </w:r>
      <w:r w:rsidRPr="002B48D6">
        <w:rPr>
          <w:rFonts w:hint="eastAsia"/>
          <w:rtl/>
        </w:rPr>
        <w:t> </w:t>
      </w:r>
      <w:r w:rsidRPr="002B48D6">
        <w:rPr>
          <w:lang w:bidi="ar-SY"/>
        </w:rPr>
        <w:t>1</w:t>
      </w:r>
      <w:r w:rsidRPr="002B48D6">
        <w:rPr>
          <w:rFonts w:hint="cs"/>
          <w:rtl/>
          <w:lang w:bidi="ar-SY"/>
        </w:rPr>
        <w:t xml:space="preserve"> للتوصية </w:t>
      </w:r>
      <w:r w:rsidRPr="002B48D6">
        <w:t>ITU</w:t>
      </w:r>
      <w:r w:rsidRPr="002B48D6">
        <w:sym w:font="Symbol" w:char="F02D"/>
      </w:r>
      <w:r w:rsidRPr="002B48D6">
        <w:t>R M.1545</w:t>
      </w:r>
      <w:r w:rsidRPr="002B48D6">
        <w:rPr>
          <w:rFonts w:hint="cs"/>
          <w:rtl/>
        </w:rPr>
        <w:t>)، فإن "تسامحات الاختبار" تساوي</w:t>
      </w:r>
      <w:r w:rsidRPr="002B48D6">
        <w:rPr>
          <w:rFonts w:hint="eastAsia"/>
          <w:rtl/>
        </w:rPr>
        <w:t> </w:t>
      </w:r>
      <w:r w:rsidRPr="002B48D6">
        <w:rPr>
          <w:rFonts w:hint="cs"/>
          <w:rtl/>
        </w:rPr>
        <w:t>الصفر.</w:t>
      </w:r>
    </w:p>
    <w:p w:rsidR="00E173F3" w:rsidRPr="002B48D6" w:rsidRDefault="00E173F3" w:rsidP="00E173F3">
      <w:pPr>
        <w:rPr>
          <w:rtl/>
        </w:rPr>
      </w:pPr>
      <w:r w:rsidRPr="002B48D6">
        <w:rPr>
          <w:rtl/>
        </w:rPr>
        <w:br w:type="page"/>
      </w:r>
    </w:p>
    <w:p w:rsidR="00E173F3" w:rsidRPr="002B48D6" w:rsidRDefault="00E173F3" w:rsidP="00A4149C">
      <w:pPr>
        <w:pStyle w:val="AnnexNoTitle0"/>
        <w:rPr>
          <w:rtl/>
          <w:lang w:bidi="ar-EG"/>
        </w:rPr>
      </w:pPr>
      <w:r w:rsidRPr="002B48D6">
        <w:rPr>
          <w:rFonts w:hint="cs"/>
          <w:rtl/>
        </w:rPr>
        <w:lastRenderedPageBreak/>
        <w:t>الملحق </w:t>
      </w:r>
      <w:r w:rsidRPr="002B48D6">
        <w:t>2</w:t>
      </w:r>
      <w:r w:rsidR="00A4149C" w:rsidRPr="002B48D6">
        <w:rPr>
          <w:rtl/>
        </w:rPr>
        <w:br/>
      </w:r>
      <w:r w:rsidR="00A4149C" w:rsidRPr="002B48D6">
        <w:rPr>
          <w:rtl/>
        </w:rPr>
        <w:br/>
      </w:r>
      <w:r w:rsidRPr="002B48D6">
        <w:rPr>
          <w:rtl/>
        </w:rPr>
        <w:t>الشبكات اللاسلكية المتقدمة للمناطق الحضرية</w:t>
      </w:r>
    </w:p>
    <w:p w:rsidR="00E173F3" w:rsidRPr="002B48D6" w:rsidRDefault="00E173F3" w:rsidP="00E173F3">
      <w:pPr>
        <w:pStyle w:val="Headingb0"/>
        <w:rPr>
          <w:rtl/>
          <w:lang w:eastAsia="fr-FR"/>
        </w:rPr>
      </w:pPr>
      <w:r w:rsidRPr="002B48D6">
        <w:rPr>
          <w:rFonts w:ascii="Times New Roman Bold" w:eastAsia="Times New Roman" w:hAnsi="Times New Roman Bold" w:hint="cs"/>
          <w:b w:val="0"/>
          <w:sz w:val="24"/>
          <w:rtl/>
          <w:lang w:eastAsia="fr-FR" w:bidi="ar-EG"/>
        </w:rPr>
        <w:t>المنطقة الواقعة خارج النطاق ومنطقة البث الهامشي</w:t>
      </w:r>
    </w:p>
    <w:p w:rsidR="00E173F3" w:rsidRPr="002B48D6" w:rsidRDefault="00E173F3" w:rsidP="002B48D6">
      <w:pPr>
        <w:rPr>
          <w:rtl/>
          <w:lang w:bidi="ar-EG"/>
        </w:rPr>
      </w:pPr>
      <w:r w:rsidRPr="002B48D6">
        <w:rPr>
          <w:rFonts w:hint="cs"/>
          <w:rtl/>
          <w:lang w:bidi="ar-EG"/>
        </w:rPr>
        <w:t xml:space="preserve">البث المبدئي خارج النطاق، الذي تطبق فيه مواصفات القناع الطيفي للقناة، هو القيمة المطلقة التي تبلغ </w:t>
      </w:r>
      <w:r w:rsidRPr="002B48D6">
        <w:t>%250 ±</w:t>
      </w:r>
      <w:r w:rsidRPr="002B48D6">
        <w:rPr>
          <w:rFonts w:hint="cs"/>
          <w:rtl/>
        </w:rPr>
        <w:t xml:space="preserve"> من قيمة عرض نطاق القناة بدءاً من التردد المركزي للقناة أو الحد الأدنى أو الأعلى للنطاق المستهدف، أيهما أصغر. وبالنسبة للترددات التي تقع بعد المنطقة الواقعة خارج ا</w:t>
      </w:r>
      <w:r w:rsidR="002B48D6" w:rsidRPr="002B48D6">
        <w:rPr>
          <w:rFonts w:hint="cs"/>
          <w:rtl/>
        </w:rPr>
        <w:t>لنطاق تطبق مواصفات البث الهامشي.</w:t>
      </w:r>
    </w:p>
    <w:p w:rsidR="00E173F3" w:rsidRPr="002B48D6" w:rsidRDefault="00E173F3" w:rsidP="001D6718">
      <w:pPr>
        <w:pStyle w:val="Heading1"/>
        <w:rPr>
          <w:rtl/>
          <w:lang w:bidi="ar-EG"/>
        </w:rPr>
      </w:pPr>
      <w:r w:rsidRPr="002B48D6">
        <w:rPr>
          <w:lang w:bidi="ar-EG"/>
        </w:rPr>
        <w:t>1</w:t>
      </w:r>
      <w:r w:rsidRPr="002B48D6">
        <w:rPr>
          <w:rtl/>
          <w:lang w:bidi="ar-EG"/>
        </w:rPr>
        <w:tab/>
      </w:r>
      <w:r w:rsidRPr="002B48D6">
        <w:rPr>
          <w:rFonts w:hint="cs"/>
          <w:rtl/>
        </w:rPr>
        <w:t>المواصفات المبدئية</w:t>
      </w:r>
    </w:p>
    <w:p w:rsidR="00E173F3" w:rsidRPr="002B48D6" w:rsidRDefault="00E173F3" w:rsidP="001D6718">
      <w:pPr>
        <w:pStyle w:val="Heading2"/>
        <w:rPr>
          <w:rtl/>
        </w:rPr>
      </w:pPr>
      <w:r w:rsidRPr="002B48D6">
        <w:rPr>
          <w:lang w:bidi="ar-EG"/>
        </w:rPr>
        <w:t>1.1</w:t>
      </w:r>
      <w:r w:rsidRPr="002B48D6">
        <w:rPr>
          <w:rtl/>
          <w:lang w:bidi="ar-EG"/>
        </w:rPr>
        <w:tab/>
      </w:r>
      <w:r w:rsidRPr="002B48D6">
        <w:rPr>
          <w:rFonts w:hint="cs"/>
          <w:rtl/>
          <w:lang w:bidi="ar-EG"/>
        </w:rPr>
        <w:t>القناع الطيفي المبدئي للقناة</w:t>
      </w:r>
    </w:p>
    <w:p w:rsidR="00E173F3" w:rsidRPr="002B48D6" w:rsidRDefault="00E173F3" w:rsidP="00E173F3">
      <w:pPr>
        <w:rPr>
          <w:rFonts w:ascii="Times New Roman Bold" w:hAnsi="Times New Roman Bold"/>
          <w:sz w:val="30"/>
          <w:rtl/>
          <w:lang w:bidi="ar-EG"/>
        </w:rPr>
      </w:pPr>
      <w:r w:rsidRPr="002B48D6">
        <w:rPr>
          <w:rFonts w:ascii="Times New Roman Bold" w:hAnsi="Times New Roman Bold" w:hint="cs"/>
          <w:sz w:val="30"/>
          <w:rtl/>
          <w:lang w:bidi="ar-EG"/>
        </w:rPr>
        <w:t>تطبق الأقنعة الطيفية الواردة في الجدولين</w:t>
      </w:r>
      <w:r w:rsidRPr="002B48D6">
        <w:rPr>
          <w:rFonts w:hint="eastAsia"/>
          <w:rtl/>
        </w:rPr>
        <w:t> </w:t>
      </w:r>
      <w:r w:rsidRPr="002B48D6">
        <w:rPr>
          <w:rFonts w:hAnsi="Times New Roman Bold"/>
          <w:szCs w:val="22"/>
          <w:lang w:bidi="ar-EG"/>
        </w:rPr>
        <w:t>1</w:t>
      </w:r>
      <w:r w:rsidRPr="002B48D6">
        <w:rPr>
          <w:rFonts w:hint="eastAsia"/>
          <w:rtl/>
        </w:rPr>
        <w:t> </w:t>
      </w:r>
      <w:r w:rsidRPr="002B48D6">
        <w:rPr>
          <w:rFonts w:ascii="Times New Roman Bold" w:hAnsi="Times New Roman Bold" w:hint="cs"/>
          <w:sz w:val="30"/>
          <w:rtl/>
          <w:lang w:val="ru-RU" w:bidi="ar-EG"/>
        </w:rPr>
        <w:t>و</w:t>
      </w:r>
      <w:r w:rsidRPr="002B48D6">
        <w:t>2</w:t>
      </w:r>
      <w:r w:rsidRPr="002B48D6">
        <w:rPr>
          <w:rFonts w:ascii="Times New Roman Bold" w:hAnsi="Times New Roman Bold" w:hint="cs"/>
          <w:sz w:val="30"/>
          <w:rtl/>
          <w:lang w:val="ru-RU" w:bidi="ar-EG"/>
        </w:rPr>
        <w:t xml:space="preserve"> على جميع النطاقات وفي جميع المناطق ما لم يُحدد قناع خاص بنطاق أو</w:t>
      </w:r>
      <w:r w:rsidRPr="002B48D6">
        <w:rPr>
          <w:rFonts w:hint="eastAsia"/>
          <w:rtl/>
        </w:rPr>
        <w:t> </w:t>
      </w:r>
      <w:r w:rsidRPr="002B48D6">
        <w:rPr>
          <w:rFonts w:ascii="Times New Roman Bold" w:hAnsi="Times New Roman Bold" w:hint="cs"/>
          <w:sz w:val="30"/>
          <w:rtl/>
          <w:lang w:val="ru-RU" w:bidi="ar-EG"/>
        </w:rPr>
        <w:t>بمنطقة في إحدى الفقرات الفرعية ذات الصلة من الفقرة</w:t>
      </w:r>
      <w:r w:rsidRPr="002B48D6">
        <w:rPr>
          <w:rFonts w:hint="eastAsia"/>
          <w:rtl/>
        </w:rPr>
        <w:t> </w:t>
      </w:r>
      <w:r w:rsidRPr="002B48D6">
        <w:rPr>
          <w:rFonts w:hAnsi="Times New Roman Bold"/>
          <w:szCs w:val="22"/>
          <w:lang w:bidi="ar-EG"/>
        </w:rPr>
        <w:t>1.1</w:t>
      </w:r>
      <w:r w:rsidRPr="002B48D6">
        <w:rPr>
          <w:rFonts w:ascii="Times New Roman Bold" w:hAnsi="Times New Roman Bold" w:hint="cs"/>
          <w:sz w:val="30"/>
          <w:rtl/>
          <w:lang w:bidi="ar-EG"/>
        </w:rPr>
        <w:t>.</w:t>
      </w:r>
    </w:p>
    <w:p w:rsidR="00E173F3" w:rsidRPr="002B48D6" w:rsidRDefault="00914EA5" w:rsidP="00081AA3">
      <w:pPr>
        <w:pStyle w:val="TableNo"/>
      </w:pPr>
      <w:r w:rsidRPr="002B48D6">
        <w:rPr>
          <w:rtl/>
          <w:lang w:bidi="ar-SA"/>
        </w:rPr>
        <w:t>الج</w:t>
      </w:r>
      <w:r w:rsidRPr="002B48D6">
        <w:rPr>
          <w:rFonts w:hint="cs"/>
          <w:rtl/>
          <w:lang w:bidi="ar-SA"/>
        </w:rPr>
        <w:t>ـــــــ</w:t>
      </w:r>
      <w:r w:rsidRPr="002B48D6">
        <w:rPr>
          <w:rtl/>
          <w:lang w:bidi="ar-SA"/>
        </w:rPr>
        <w:t>دول</w:t>
      </w:r>
      <w:r w:rsidR="00E173F3" w:rsidRPr="002B48D6">
        <w:rPr>
          <w:rFonts w:hint="cs"/>
          <w:rtl/>
        </w:rPr>
        <w:t xml:space="preserve"> </w:t>
      </w:r>
      <w:r w:rsidR="00E173F3" w:rsidRPr="002B48D6">
        <w:t>1</w:t>
      </w:r>
    </w:p>
    <w:p w:rsidR="00E173F3" w:rsidRPr="002B48D6" w:rsidRDefault="00E173F3" w:rsidP="00081AA3">
      <w:pPr>
        <w:pStyle w:val="Tabletitle0"/>
        <w:rPr>
          <w:rtl/>
        </w:rPr>
      </w:pPr>
      <w:r w:rsidRPr="002B48D6">
        <w:rPr>
          <w:rFonts w:hint="cs"/>
          <w:rtl/>
        </w:rPr>
        <w:t xml:space="preserve">القناع الطيفي للقناة لعرض النطاق </w:t>
      </w:r>
      <w:r w:rsidRPr="002B48D6">
        <w:t>MHz 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410"/>
        <w:gridCol w:w="1559"/>
        <w:gridCol w:w="4962"/>
      </w:tblGrid>
      <w:tr w:rsidR="00E173F3" w:rsidRPr="002B48D6" w:rsidTr="002B48D6">
        <w:trPr>
          <w:jc w:val="center"/>
        </w:trPr>
        <w:tc>
          <w:tcPr>
            <w:tcW w:w="708" w:type="dxa"/>
          </w:tcPr>
          <w:p w:rsidR="00E173F3" w:rsidRPr="002B48D6" w:rsidRDefault="00E173F3" w:rsidP="00C73D6E">
            <w:pPr>
              <w:pStyle w:val="TableHead0"/>
              <w:rPr>
                <w:rFonts w:hint="eastAsia"/>
                <w:rtl/>
                <w:lang w:eastAsia="en-US"/>
              </w:rPr>
            </w:pPr>
            <w:r w:rsidRPr="002B48D6">
              <w:rPr>
                <w:rFonts w:hint="cs"/>
                <w:rtl/>
                <w:lang w:eastAsia="en-US" w:bidi="ar-EG"/>
              </w:rPr>
              <w:t>الرقم</w:t>
            </w:r>
          </w:p>
        </w:tc>
        <w:tc>
          <w:tcPr>
            <w:tcW w:w="2410" w:type="dxa"/>
          </w:tcPr>
          <w:p w:rsidR="00E173F3" w:rsidRPr="002B48D6" w:rsidRDefault="00E173F3" w:rsidP="00C73D6E">
            <w:pPr>
              <w:pStyle w:val="TableHead0"/>
              <w:rPr>
                <w:rFonts w:hint="eastAsia"/>
                <w:lang w:val="fr-CH" w:eastAsia="en-US"/>
              </w:rPr>
            </w:pPr>
            <w:r w:rsidRPr="002B48D6">
              <w:rPr>
                <w:rFonts w:hint="cs"/>
                <w:rtl/>
                <w:lang w:eastAsia="en-US"/>
              </w:rPr>
              <w:t xml:space="preserve">تخالف التردد </w:t>
            </w:r>
            <w:r w:rsidRPr="002B48D6">
              <w:rPr>
                <w:rFonts w:ascii="Symbol" w:hAnsi="Symbol"/>
                <w:lang w:eastAsia="en-US"/>
              </w:rPr>
              <w:t></w:t>
            </w:r>
            <w:r w:rsidRPr="002B48D6">
              <w:rPr>
                <w:i/>
                <w:lang w:eastAsia="en-US"/>
              </w:rPr>
              <w:t>f</w:t>
            </w:r>
            <w:r w:rsidRPr="002B48D6">
              <w:rPr>
                <w:rFonts w:hint="cs"/>
                <w:rtl/>
                <w:lang w:eastAsia="en-US"/>
              </w:rPr>
              <w:t xml:space="preserve"> عن التردد المركزي </w:t>
            </w:r>
            <w:r w:rsidRPr="002B48D6">
              <w:rPr>
                <w:lang w:eastAsia="en-US"/>
              </w:rPr>
              <w:t>(MHz)</w:t>
            </w:r>
          </w:p>
        </w:tc>
        <w:tc>
          <w:tcPr>
            <w:tcW w:w="1559" w:type="dxa"/>
          </w:tcPr>
          <w:p w:rsidR="00E173F3" w:rsidRPr="002B48D6" w:rsidRDefault="00E173F3" w:rsidP="00C73D6E">
            <w:pPr>
              <w:pStyle w:val="TableHead0"/>
              <w:rPr>
                <w:rFonts w:hint="eastAsia"/>
                <w:lang w:eastAsia="en-US"/>
              </w:rPr>
            </w:pPr>
            <w:r w:rsidRPr="002B48D6">
              <w:rPr>
                <w:rFonts w:hint="cs"/>
                <w:rtl/>
                <w:lang w:eastAsia="en-US"/>
              </w:rPr>
              <w:t xml:space="preserve">عرض نطاق التكامل </w:t>
            </w:r>
            <w:r w:rsidRPr="002B48D6">
              <w:rPr>
                <w:lang w:eastAsia="en-US"/>
              </w:rPr>
              <w:t>(kHz)</w:t>
            </w:r>
          </w:p>
        </w:tc>
        <w:tc>
          <w:tcPr>
            <w:tcW w:w="4962" w:type="dxa"/>
          </w:tcPr>
          <w:p w:rsidR="00E173F3" w:rsidRPr="002B48D6" w:rsidRDefault="00E173F3" w:rsidP="00C73D6E">
            <w:pPr>
              <w:pStyle w:val="TableHead0"/>
              <w:rPr>
                <w:rFonts w:hint="eastAsia"/>
                <w:rtl/>
                <w:lang w:val="ru-RU" w:eastAsia="en-US" w:bidi="ar-EG"/>
              </w:rPr>
            </w:pPr>
            <w:r w:rsidRPr="002B48D6">
              <w:rPr>
                <w:rFonts w:hint="cs"/>
                <w:rtl/>
                <w:lang w:val="ru-RU" w:eastAsia="en-US" w:bidi="ar-EG"/>
              </w:rPr>
              <w:t>مستوى البث الأقصى المسموح به (</w:t>
            </w:r>
            <w:r w:rsidRPr="002B48D6">
              <w:rPr>
                <w:lang w:eastAsia="en-US" w:bidi="ar-EG"/>
              </w:rPr>
              <w:t>dBm</w:t>
            </w:r>
            <w:r w:rsidRPr="002B48D6">
              <w:rPr>
                <w:rFonts w:hint="cs"/>
                <w:rtl/>
                <w:lang w:val="ru-RU" w:eastAsia="en-US" w:bidi="ar-EG"/>
              </w:rPr>
              <w:t>/عرض نطاق التكامل) مقيساً عند منفذ الهوائي</w:t>
            </w:r>
          </w:p>
        </w:tc>
      </w:tr>
      <w:tr w:rsidR="00E173F3" w:rsidRPr="002B48D6" w:rsidTr="002B48D6">
        <w:trPr>
          <w:jc w:val="center"/>
        </w:trPr>
        <w:tc>
          <w:tcPr>
            <w:tcW w:w="708" w:type="dxa"/>
          </w:tcPr>
          <w:p w:rsidR="00E173F3" w:rsidRPr="002B48D6" w:rsidRDefault="00E173F3" w:rsidP="00C73D6E">
            <w:pPr>
              <w:pStyle w:val="Tabletexte"/>
              <w:jc w:val="center"/>
              <w:rPr>
                <w:lang w:eastAsia="fr-FR"/>
              </w:rPr>
            </w:pPr>
            <w:r w:rsidRPr="002B48D6">
              <w:rPr>
                <w:lang w:eastAsia="fr-FR"/>
              </w:rPr>
              <w:t>1</w:t>
            </w:r>
          </w:p>
        </w:tc>
        <w:tc>
          <w:tcPr>
            <w:tcW w:w="2410" w:type="dxa"/>
          </w:tcPr>
          <w:p w:rsidR="00E173F3" w:rsidRPr="002B48D6" w:rsidRDefault="00E173F3" w:rsidP="00C73D6E">
            <w:pPr>
              <w:pStyle w:val="Tabletexte"/>
              <w:jc w:val="center"/>
              <w:rPr>
                <w:lang w:eastAsia="fr-FR"/>
              </w:rPr>
            </w:pPr>
            <w:r w:rsidRPr="002B48D6">
              <w:rPr>
                <w:lang w:eastAsia="fr-FR"/>
              </w:rPr>
              <w:t xml:space="preserve">2,5 </w:t>
            </w:r>
            <w:r w:rsidRPr="002B48D6">
              <w:rPr>
                <w:rFonts w:cs="Arial"/>
                <w:lang w:eastAsia="fr-FR"/>
              </w:rPr>
              <w:sym w:font="Symbol" w:char="F0A3"/>
            </w:r>
            <w:r w:rsidRPr="002B48D6">
              <w:rPr>
                <w:rFonts w:cs="Arial"/>
                <w:lang w:eastAsia="fr-FR"/>
              </w:rPr>
              <w:t xml:space="preserve"> </w:t>
            </w:r>
            <w:r w:rsidRPr="002B48D6">
              <w:rPr>
                <w:rFonts w:ascii="Symbol" w:hAnsi="Symbol" w:cs="Symbol"/>
                <w:lang w:eastAsia="fr-FR"/>
              </w:rPr>
              <w:t></w:t>
            </w:r>
            <w:r w:rsidRPr="002B48D6">
              <w:rPr>
                <w:i/>
                <w:iCs/>
                <w:lang w:eastAsia="fr-FR"/>
              </w:rPr>
              <w:t>f</w:t>
            </w:r>
            <w:r w:rsidRPr="002B48D6">
              <w:rPr>
                <w:lang w:eastAsia="fr-FR"/>
              </w:rPr>
              <w:t xml:space="preserve"> &lt; 7,5</w:t>
            </w:r>
          </w:p>
        </w:tc>
        <w:tc>
          <w:tcPr>
            <w:tcW w:w="1559" w:type="dxa"/>
          </w:tcPr>
          <w:p w:rsidR="00E173F3" w:rsidRPr="002B48D6" w:rsidRDefault="00E173F3" w:rsidP="00C73D6E">
            <w:pPr>
              <w:pStyle w:val="Tabletexte"/>
              <w:jc w:val="center"/>
              <w:rPr>
                <w:szCs w:val="23"/>
                <w:rtl/>
                <w:lang w:val="en-GB" w:eastAsia="fr-FR"/>
              </w:rPr>
            </w:pPr>
            <w:r w:rsidRPr="002B48D6">
              <w:rPr>
                <w:szCs w:val="23"/>
                <w:lang w:val="en-GB" w:eastAsia="fr-FR"/>
              </w:rPr>
              <w:t>100</w:t>
            </w:r>
          </w:p>
        </w:tc>
        <w:tc>
          <w:tcPr>
            <w:tcW w:w="4962" w:type="dxa"/>
          </w:tcPr>
          <w:p w:rsidR="00E173F3" w:rsidRPr="002B48D6" w:rsidRDefault="00E173F3" w:rsidP="00C73D6E">
            <w:pPr>
              <w:pStyle w:val="Tabletexte"/>
              <w:jc w:val="center"/>
              <w:rPr>
                <w:lang w:eastAsia="fr-FR"/>
              </w:rPr>
            </w:pPr>
            <w:r w:rsidRPr="002B48D6">
              <w:rPr>
                <w:lang w:eastAsia="fr-FR"/>
              </w:rPr>
              <w:sym w:font="Symbol" w:char="F02D"/>
            </w:r>
            <w:r w:rsidRPr="002B48D6">
              <w:rPr>
                <w:lang w:eastAsia="fr-FR"/>
              </w:rPr>
              <w:t>7</w:t>
            </w:r>
            <w:r w:rsidRPr="002B48D6">
              <w:rPr>
                <w:lang w:eastAsia="fr-FR"/>
              </w:rPr>
              <w:sym w:font="Symbol" w:char="F02D"/>
            </w:r>
            <w:r w:rsidRPr="002B48D6">
              <w:rPr>
                <w:lang w:eastAsia="fr-FR"/>
              </w:rPr>
              <w:t>7</w:t>
            </w:r>
            <w:r w:rsidRPr="002B48D6">
              <w:rPr>
                <w:i/>
                <w:lang w:eastAsia="fr-FR"/>
              </w:rPr>
              <w:t xml:space="preserve">(∆f - </w:t>
            </w:r>
            <w:r w:rsidRPr="002B48D6">
              <w:rPr>
                <w:lang w:eastAsia="fr-FR"/>
              </w:rPr>
              <w:t>5,05)/5</w:t>
            </w:r>
          </w:p>
        </w:tc>
      </w:tr>
      <w:tr w:rsidR="00E173F3" w:rsidRPr="002B48D6" w:rsidTr="002B48D6">
        <w:trPr>
          <w:trHeight w:val="58"/>
          <w:jc w:val="center"/>
        </w:trPr>
        <w:tc>
          <w:tcPr>
            <w:tcW w:w="708" w:type="dxa"/>
            <w:tcBorders>
              <w:bottom w:val="single" w:sz="4" w:space="0" w:color="auto"/>
            </w:tcBorders>
          </w:tcPr>
          <w:p w:rsidR="00E173F3" w:rsidRPr="002B48D6" w:rsidRDefault="00E173F3" w:rsidP="00C73D6E">
            <w:pPr>
              <w:pStyle w:val="Tabletexte"/>
              <w:jc w:val="center"/>
              <w:rPr>
                <w:lang w:eastAsia="fr-FR" w:bidi="ar-EG"/>
              </w:rPr>
            </w:pPr>
            <w:r w:rsidRPr="002B48D6">
              <w:rPr>
                <w:lang w:eastAsia="fr-FR" w:bidi="ar-EG"/>
              </w:rPr>
              <w:t>2</w:t>
            </w:r>
          </w:p>
        </w:tc>
        <w:tc>
          <w:tcPr>
            <w:tcW w:w="2410" w:type="dxa"/>
            <w:tcBorders>
              <w:bottom w:val="single" w:sz="4" w:space="0" w:color="auto"/>
            </w:tcBorders>
          </w:tcPr>
          <w:p w:rsidR="00E173F3" w:rsidRPr="002B48D6" w:rsidRDefault="00E173F3" w:rsidP="00C73D6E">
            <w:pPr>
              <w:pStyle w:val="Tabletexte"/>
              <w:jc w:val="center"/>
              <w:rPr>
                <w:lang w:eastAsia="fr-FR"/>
              </w:rPr>
            </w:pPr>
            <w:r w:rsidRPr="002B48D6">
              <w:rPr>
                <w:lang w:eastAsia="fr-FR"/>
              </w:rPr>
              <w:t xml:space="preserve">7,5 </w:t>
            </w:r>
            <w:r w:rsidRPr="002B48D6">
              <w:rPr>
                <w:rFonts w:cs="Arial"/>
                <w:lang w:eastAsia="fr-FR"/>
              </w:rPr>
              <w:sym w:font="Symbol" w:char="F0A3"/>
            </w:r>
            <w:r w:rsidRPr="002B48D6">
              <w:rPr>
                <w:rFonts w:cs="Arial"/>
                <w:lang w:eastAsia="fr-FR"/>
              </w:rPr>
              <w:t xml:space="preserve"> </w:t>
            </w:r>
            <w:r w:rsidRPr="002B48D6">
              <w:rPr>
                <w:rFonts w:ascii="Symbol" w:hAnsi="Symbol" w:cs="Symbol"/>
                <w:lang w:eastAsia="fr-FR"/>
              </w:rPr>
              <w:t></w:t>
            </w:r>
            <w:r w:rsidRPr="002B48D6">
              <w:rPr>
                <w:i/>
                <w:iCs/>
                <w:lang w:eastAsia="fr-FR"/>
              </w:rPr>
              <w:t>f</w:t>
            </w:r>
            <w:r w:rsidRPr="002B48D6">
              <w:rPr>
                <w:lang w:eastAsia="fr-FR"/>
              </w:rPr>
              <w:t xml:space="preserve"> &lt; 12,5</w:t>
            </w:r>
          </w:p>
        </w:tc>
        <w:tc>
          <w:tcPr>
            <w:tcW w:w="1559" w:type="dxa"/>
            <w:tcBorders>
              <w:bottom w:val="single" w:sz="4" w:space="0" w:color="auto"/>
            </w:tcBorders>
          </w:tcPr>
          <w:p w:rsidR="00E173F3" w:rsidRPr="002B48D6" w:rsidRDefault="00E173F3" w:rsidP="00C73D6E">
            <w:pPr>
              <w:pStyle w:val="Tabletexte"/>
              <w:jc w:val="center"/>
              <w:rPr>
                <w:szCs w:val="23"/>
                <w:lang w:val="en-GB" w:eastAsia="fr-FR"/>
              </w:rPr>
            </w:pPr>
            <w:r w:rsidRPr="002B48D6">
              <w:rPr>
                <w:szCs w:val="23"/>
                <w:lang w:val="en-GB" w:eastAsia="fr-FR"/>
              </w:rPr>
              <w:t>100</w:t>
            </w:r>
          </w:p>
        </w:tc>
        <w:tc>
          <w:tcPr>
            <w:tcW w:w="4962" w:type="dxa"/>
            <w:tcBorders>
              <w:bottom w:val="single" w:sz="4" w:space="0" w:color="auto"/>
            </w:tcBorders>
          </w:tcPr>
          <w:p w:rsidR="00E173F3" w:rsidRPr="002B48D6" w:rsidRDefault="002B48D6" w:rsidP="002B48D6">
            <w:pPr>
              <w:pStyle w:val="Tabletexte"/>
              <w:jc w:val="center"/>
              <w:rPr>
                <w:szCs w:val="23"/>
                <w:lang w:val="en-GB" w:eastAsia="fr-FR"/>
              </w:rPr>
            </w:pPr>
            <w:r w:rsidRPr="002B48D6">
              <w:rPr>
                <w:szCs w:val="23"/>
                <w:lang w:val="en-GB" w:eastAsia="fr-FR"/>
              </w:rPr>
              <w:t>–</w:t>
            </w:r>
            <w:r w:rsidR="00E173F3" w:rsidRPr="002B48D6">
              <w:rPr>
                <w:szCs w:val="23"/>
                <w:lang w:val="en-GB" w:eastAsia="fr-FR"/>
              </w:rPr>
              <w:t>14</w:t>
            </w:r>
          </w:p>
        </w:tc>
      </w:tr>
      <w:tr w:rsidR="00E173F3" w:rsidRPr="009A0A21" w:rsidTr="002B48D6">
        <w:trPr>
          <w:trHeight w:val="58"/>
          <w:jc w:val="center"/>
        </w:trPr>
        <w:tc>
          <w:tcPr>
            <w:tcW w:w="9639" w:type="dxa"/>
            <w:gridSpan w:val="4"/>
            <w:tcBorders>
              <w:left w:val="nil"/>
              <w:bottom w:val="nil"/>
              <w:right w:val="nil"/>
            </w:tcBorders>
          </w:tcPr>
          <w:p w:rsidR="00E173F3" w:rsidRPr="002B48D6" w:rsidRDefault="00E173F3" w:rsidP="00C73D6E">
            <w:pPr>
              <w:pStyle w:val="Tabletexte"/>
              <w:rPr>
                <w:iCs/>
                <w:rtl/>
                <w:lang w:val="ru-RU" w:eastAsia="fr-FR"/>
              </w:rPr>
            </w:pPr>
            <w:r w:rsidRPr="002B48D6">
              <w:rPr>
                <w:rFonts w:hint="cs"/>
                <w:b/>
                <w:bCs/>
                <w:rtl/>
                <w:lang w:val="ru-RU" w:eastAsia="fr-FR"/>
              </w:rPr>
              <w:t xml:space="preserve">الملاحظـة </w:t>
            </w:r>
            <w:r w:rsidRPr="002B48D6">
              <w:rPr>
                <w:b/>
                <w:bCs/>
                <w:lang w:val="fr-CH" w:eastAsia="fr-FR"/>
              </w:rPr>
              <w:t>1</w:t>
            </w:r>
            <w:r w:rsidRPr="002B48D6">
              <w:rPr>
                <w:rFonts w:hint="cs"/>
                <w:b/>
                <w:bCs/>
                <w:rtl/>
                <w:lang w:val="ru-RU" w:eastAsia="fr-FR"/>
              </w:rPr>
              <w:t xml:space="preserve"> -</w:t>
            </w:r>
            <w:r w:rsidRPr="002B48D6">
              <w:rPr>
                <w:rFonts w:hint="cs"/>
                <w:rtl/>
                <w:lang w:val="ru-RU" w:eastAsia="fr-FR"/>
              </w:rPr>
              <w:t xml:space="preserve"> </w:t>
            </w:r>
            <w:r w:rsidRPr="002B48D6">
              <w:rPr>
                <w:rFonts w:ascii="Symbol" w:hAnsi="Symbol"/>
                <w:lang w:eastAsia="fr-FR"/>
              </w:rPr>
              <w:t></w:t>
            </w:r>
            <w:r w:rsidRPr="002B48D6">
              <w:rPr>
                <w:i/>
                <w:iCs/>
                <w:lang w:eastAsia="fr-FR"/>
              </w:rPr>
              <w:t>f</w:t>
            </w:r>
            <w:r w:rsidRPr="002B48D6">
              <w:rPr>
                <w:rFonts w:hint="cs"/>
                <w:rtl/>
                <w:lang w:eastAsia="fr-FR"/>
              </w:rPr>
              <w:t xml:space="preserve"> هي القيمة المطلقة للتباعد بوحدات</w:t>
            </w:r>
            <w:r w:rsidRPr="002B48D6">
              <w:rPr>
                <w:rFonts w:hint="eastAsia"/>
                <w:rtl/>
                <w:lang w:eastAsia="fr-FR"/>
              </w:rPr>
              <w:t> </w:t>
            </w:r>
            <w:r w:rsidRPr="002B48D6">
              <w:rPr>
                <w:iCs/>
                <w:lang w:eastAsia="fr-FR"/>
              </w:rPr>
              <w:t>MHz</w:t>
            </w:r>
            <w:r w:rsidRPr="002B48D6">
              <w:rPr>
                <w:rFonts w:hint="cs"/>
                <w:rtl/>
                <w:lang w:val="ru-RU" w:eastAsia="fr-FR"/>
              </w:rPr>
              <w:t xml:space="preserve"> بين تردد الموجة الحاملة ومركز مرشاح</w:t>
            </w:r>
            <w:r w:rsidRPr="002B48D6">
              <w:rPr>
                <w:rFonts w:hint="eastAsia"/>
                <w:rtl/>
                <w:lang w:val="ru-RU" w:eastAsia="fr-FR"/>
              </w:rPr>
              <w:t> </w:t>
            </w:r>
            <w:r w:rsidRPr="002B48D6">
              <w:rPr>
                <w:rFonts w:hint="cs"/>
                <w:rtl/>
                <w:lang w:val="ru-RU" w:eastAsia="fr-FR"/>
              </w:rPr>
              <w:t>القياس.</w:t>
            </w:r>
          </w:p>
          <w:p w:rsidR="00E173F3" w:rsidRPr="002B48D6" w:rsidRDefault="00E173F3" w:rsidP="00C73D6E">
            <w:pPr>
              <w:pStyle w:val="Tabletexte"/>
              <w:rPr>
                <w:spacing w:val="-4"/>
                <w:rtl/>
                <w:lang w:val="ru-RU" w:eastAsia="fr-FR"/>
              </w:rPr>
            </w:pPr>
            <w:r w:rsidRPr="002B48D6">
              <w:rPr>
                <w:rFonts w:hint="cs"/>
                <w:b/>
                <w:bCs/>
                <w:spacing w:val="-4"/>
                <w:rtl/>
                <w:lang w:eastAsia="fr-FR"/>
              </w:rPr>
              <w:t>ال</w:t>
            </w:r>
            <w:r w:rsidRPr="002B48D6">
              <w:rPr>
                <w:b/>
                <w:bCs/>
                <w:spacing w:val="-4"/>
                <w:rtl/>
                <w:lang w:eastAsia="fr-FR"/>
              </w:rPr>
              <w:t>ملاحظ</w:t>
            </w:r>
            <w:r w:rsidRPr="002B48D6">
              <w:rPr>
                <w:rFonts w:hint="cs"/>
                <w:b/>
                <w:bCs/>
                <w:rtl/>
                <w:lang w:val="ru-RU" w:eastAsia="fr-FR"/>
              </w:rPr>
              <w:t>ـ</w:t>
            </w:r>
            <w:r w:rsidRPr="002B48D6">
              <w:rPr>
                <w:b/>
                <w:bCs/>
                <w:spacing w:val="-4"/>
                <w:rtl/>
                <w:lang w:eastAsia="fr-FR"/>
              </w:rPr>
              <w:t>ة</w:t>
            </w:r>
            <w:r w:rsidRPr="002B48D6">
              <w:rPr>
                <w:rFonts w:hint="cs"/>
                <w:b/>
                <w:bCs/>
                <w:spacing w:val="-4"/>
                <w:rtl/>
                <w:lang w:eastAsia="fr-FR"/>
              </w:rPr>
              <w:t xml:space="preserve"> </w:t>
            </w:r>
            <w:r w:rsidRPr="002B48D6">
              <w:rPr>
                <w:b/>
                <w:bCs/>
                <w:spacing w:val="-4"/>
                <w:lang w:eastAsia="fr-FR"/>
              </w:rPr>
              <w:t>2</w:t>
            </w:r>
            <w:r w:rsidRPr="002B48D6">
              <w:rPr>
                <w:rFonts w:hint="cs"/>
                <w:b/>
                <w:bCs/>
                <w:spacing w:val="-4"/>
                <w:rtl/>
                <w:lang w:eastAsia="fr-FR"/>
              </w:rPr>
              <w:t xml:space="preserve"> -</w:t>
            </w:r>
            <w:r w:rsidRPr="002B48D6">
              <w:rPr>
                <w:rFonts w:hint="cs"/>
                <w:spacing w:val="-4"/>
                <w:rtl/>
                <w:lang w:eastAsia="fr-FR"/>
              </w:rPr>
              <w:t xml:space="preserve"> يقع موضع القياس الأول بمرشاح</w:t>
            </w:r>
            <w:r w:rsidRPr="002B48D6">
              <w:rPr>
                <w:rFonts w:hint="eastAsia"/>
                <w:spacing w:val="-4"/>
                <w:rtl/>
                <w:lang w:eastAsia="fr-FR"/>
              </w:rPr>
              <w:t> </w:t>
            </w:r>
            <w:r w:rsidRPr="002B48D6">
              <w:rPr>
                <w:spacing w:val="-4"/>
                <w:lang w:eastAsia="fr-FR"/>
              </w:rPr>
              <w:t>kHz 100</w:t>
            </w:r>
            <w:r w:rsidRPr="002B48D6">
              <w:rPr>
                <w:rFonts w:hint="cs"/>
                <w:spacing w:val="-4"/>
                <w:rtl/>
                <w:lang w:eastAsia="fr-FR"/>
              </w:rPr>
              <w:t xml:space="preserve"> في تخالف تردد</w:t>
            </w:r>
            <w:r w:rsidRPr="002B48D6">
              <w:rPr>
                <w:rFonts w:hint="eastAsia"/>
                <w:spacing w:val="-4"/>
                <w:rtl/>
                <w:lang w:val="ru-RU" w:eastAsia="fr-FR"/>
              </w:rPr>
              <w:t> </w:t>
            </w:r>
            <w:r w:rsidRPr="002B48D6">
              <w:rPr>
                <w:spacing w:val="-4"/>
                <w:lang w:eastAsia="fr-FR"/>
              </w:rPr>
              <w:t>Δ</w:t>
            </w:r>
            <w:r w:rsidRPr="002B48D6">
              <w:rPr>
                <w:i/>
                <w:spacing w:val="-4"/>
                <w:lang w:eastAsia="fr-FR"/>
              </w:rPr>
              <w:t>f</w:t>
            </w:r>
            <w:r w:rsidRPr="002B48D6">
              <w:rPr>
                <w:rFonts w:hint="cs"/>
                <w:spacing w:val="-4"/>
                <w:rtl/>
                <w:lang w:eastAsia="fr-FR"/>
              </w:rPr>
              <w:t xml:space="preserve"> يساوي</w:t>
            </w:r>
            <w:r w:rsidRPr="002B48D6">
              <w:rPr>
                <w:rFonts w:hint="eastAsia"/>
                <w:spacing w:val="-4"/>
                <w:rtl/>
                <w:lang w:val="ru-RU" w:eastAsia="fr-FR"/>
              </w:rPr>
              <w:t> </w:t>
            </w:r>
            <w:r w:rsidRPr="002B48D6">
              <w:rPr>
                <w:spacing w:val="-4"/>
                <w:lang w:eastAsia="fr-FR"/>
              </w:rPr>
              <w:t>MHz 2,550</w:t>
            </w:r>
            <w:r w:rsidRPr="002B48D6">
              <w:rPr>
                <w:rFonts w:hint="cs"/>
                <w:spacing w:val="-4"/>
                <w:rtl/>
                <w:lang w:eastAsia="fr-FR"/>
              </w:rPr>
              <w:t>،</w:t>
            </w:r>
            <w:r w:rsidRPr="002B48D6">
              <w:rPr>
                <w:rFonts w:hint="cs"/>
                <w:spacing w:val="-4"/>
                <w:rtl/>
                <w:lang w:val="ru-RU" w:eastAsia="fr-FR"/>
              </w:rPr>
              <w:t xml:space="preserve"> والأخير في تخالف تردد يساوي</w:t>
            </w:r>
            <w:r w:rsidRPr="002B48D6">
              <w:rPr>
                <w:rFonts w:hint="eastAsia"/>
                <w:spacing w:val="-4"/>
                <w:rtl/>
                <w:lang w:val="ru-RU" w:eastAsia="fr-FR"/>
              </w:rPr>
              <w:t> </w:t>
            </w:r>
            <w:r w:rsidRPr="002B48D6">
              <w:rPr>
                <w:spacing w:val="-4"/>
                <w:lang w:eastAsia="fr-FR"/>
              </w:rPr>
              <w:t>MHz 12,450</w:t>
            </w:r>
            <w:r w:rsidRPr="002B48D6">
              <w:rPr>
                <w:rFonts w:hint="cs"/>
                <w:spacing w:val="-4"/>
                <w:rtl/>
                <w:lang w:val="ru-RU" w:eastAsia="fr-FR"/>
              </w:rPr>
              <w:t>.</w:t>
            </w:r>
          </w:p>
          <w:p w:rsidR="00E173F3" w:rsidRPr="002B48D6" w:rsidRDefault="00E173F3" w:rsidP="00C73D6E">
            <w:pPr>
              <w:pStyle w:val="Tabletexte"/>
              <w:rPr>
                <w:szCs w:val="23"/>
                <w:lang w:eastAsia="fr-FR"/>
              </w:rPr>
            </w:pPr>
            <w:r w:rsidRPr="002B48D6">
              <w:rPr>
                <w:rFonts w:hint="cs"/>
                <w:b/>
                <w:bCs/>
                <w:rtl/>
                <w:lang w:val="ru-RU" w:eastAsia="fr-FR"/>
              </w:rPr>
              <w:t xml:space="preserve">الملاحظـة </w:t>
            </w:r>
            <w:r w:rsidRPr="002B48D6">
              <w:rPr>
                <w:b/>
                <w:bCs/>
                <w:lang w:val="fr-CH" w:eastAsia="fr-FR"/>
              </w:rPr>
              <w:t>3</w:t>
            </w:r>
            <w:r w:rsidRPr="002B48D6">
              <w:rPr>
                <w:rFonts w:hint="cs"/>
                <w:b/>
                <w:bCs/>
                <w:rtl/>
                <w:lang w:val="fr-CH" w:eastAsia="fr-FR"/>
              </w:rPr>
              <w:t xml:space="preserve"> </w:t>
            </w:r>
            <w:r w:rsidRPr="002B48D6">
              <w:rPr>
                <w:rFonts w:hint="cs"/>
                <w:b/>
                <w:bCs/>
                <w:rtl/>
                <w:lang w:val="ru-RU" w:eastAsia="fr-FR"/>
              </w:rPr>
              <w:t>-</w:t>
            </w:r>
            <w:r w:rsidRPr="002B48D6">
              <w:rPr>
                <w:rFonts w:hint="cs"/>
                <w:rtl/>
                <w:lang w:val="ru-RU" w:eastAsia="fr-FR"/>
              </w:rPr>
              <w:t xml:space="preserve"> يشير عرض نطاق التكامل إلى مدى التردد الذي يتم فوقه تكامل قدرة</w:t>
            </w:r>
            <w:r w:rsidRPr="002B48D6">
              <w:rPr>
                <w:rFonts w:hint="eastAsia"/>
                <w:rtl/>
                <w:lang w:val="ru-RU" w:eastAsia="fr-FR"/>
              </w:rPr>
              <w:t> </w:t>
            </w:r>
            <w:r w:rsidRPr="002B48D6">
              <w:rPr>
                <w:rFonts w:hint="cs"/>
                <w:rtl/>
                <w:lang w:val="ru-RU" w:eastAsia="fr-FR"/>
              </w:rPr>
              <w:t>البث.</w:t>
            </w:r>
          </w:p>
        </w:tc>
      </w:tr>
    </w:tbl>
    <w:p w:rsidR="00E173F3" w:rsidRPr="009B5B93" w:rsidRDefault="00914EA5" w:rsidP="00081AA3">
      <w:pPr>
        <w:pStyle w:val="TableNo"/>
      </w:pPr>
      <w:r w:rsidRPr="009B5B93">
        <w:rPr>
          <w:rtl/>
          <w:lang w:bidi="ar-SA"/>
        </w:rPr>
        <w:t>الج</w:t>
      </w:r>
      <w:r w:rsidRPr="009B5B93">
        <w:rPr>
          <w:rFonts w:hint="cs"/>
          <w:rtl/>
          <w:lang w:bidi="ar-SA"/>
        </w:rPr>
        <w:t>ـــــــ</w:t>
      </w:r>
      <w:r w:rsidRPr="009B5B93">
        <w:rPr>
          <w:rtl/>
          <w:lang w:bidi="ar-SA"/>
        </w:rPr>
        <w:t>دول</w:t>
      </w:r>
      <w:r w:rsidR="00E173F3" w:rsidRPr="009B5B93">
        <w:rPr>
          <w:rFonts w:hint="cs"/>
          <w:rtl/>
        </w:rPr>
        <w:t xml:space="preserve"> </w:t>
      </w:r>
      <w:r w:rsidR="00E173F3" w:rsidRPr="009B5B93">
        <w:t>2</w:t>
      </w:r>
    </w:p>
    <w:p w:rsidR="00E173F3" w:rsidRPr="009B5B93" w:rsidRDefault="00E173F3" w:rsidP="00081AA3">
      <w:pPr>
        <w:pStyle w:val="Tabletitle0"/>
        <w:rPr>
          <w:rtl/>
        </w:rPr>
      </w:pPr>
      <w:r w:rsidRPr="009B5B93">
        <w:rPr>
          <w:rFonts w:hint="cs"/>
          <w:rtl/>
        </w:rPr>
        <w:t xml:space="preserve">القناع الطيفي للقناة لعرض النطاق </w:t>
      </w:r>
      <w:r w:rsidRPr="009B5B93">
        <w:t>MHz 10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410"/>
        <w:gridCol w:w="1559"/>
        <w:gridCol w:w="4962"/>
      </w:tblGrid>
      <w:tr w:rsidR="00E173F3" w:rsidRPr="009B5B93" w:rsidTr="002B48D6">
        <w:trPr>
          <w:jc w:val="center"/>
        </w:trPr>
        <w:tc>
          <w:tcPr>
            <w:tcW w:w="708" w:type="dxa"/>
          </w:tcPr>
          <w:p w:rsidR="00E173F3" w:rsidRPr="009B5B93" w:rsidRDefault="00E173F3" w:rsidP="00C73D6E">
            <w:pPr>
              <w:pStyle w:val="TableHead0"/>
              <w:rPr>
                <w:rFonts w:hint="eastAsia"/>
                <w:rtl/>
                <w:lang w:eastAsia="en-US"/>
              </w:rPr>
            </w:pPr>
            <w:r w:rsidRPr="009B5B93">
              <w:rPr>
                <w:rFonts w:hint="cs"/>
                <w:rtl/>
                <w:lang w:eastAsia="en-US" w:bidi="ar-EG"/>
              </w:rPr>
              <w:t>الرقم</w:t>
            </w:r>
          </w:p>
        </w:tc>
        <w:tc>
          <w:tcPr>
            <w:tcW w:w="2410" w:type="dxa"/>
            <w:vAlign w:val="center"/>
          </w:tcPr>
          <w:p w:rsidR="00E173F3" w:rsidRPr="009B5B93" w:rsidRDefault="00E173F3" w:rsidP="00C73D6E">
            <w:pPr>
              <w:pStyle w:val="TableHead0"/>
              <w:rPr>
                <w:rFonts w:hint="eastAsia"/>
                <w:lang w:val="fr-CH" w:eastAsia="en-US"/>
              </w:rPr>
            </w:pPr>
            <w:r w:rsidRPr="009B5B93">
              <w:rPr>
                <w:rFonts w:hint="cs"/>
                <w:rtl/>
                <w:lang w:eastAsia="en-US"/>
              </w:rPr>
              <w:t xml:space="preserve">تخالف التردد </w:t>
            </w:r>
            <w:r w:rsidRPr="009B5B93">
              <w:rPr>
                <w:rFonts w:ascii="Symbol" w:hAnsi="Symbol"/>
                <w:lang w:eastAsia="en-US"/>
              </w:rPr>
              <w:t></w:t>
            </w:r>
            <w:r w:rsidRPr="009B5B93">
              <w:rPr>
                <w:i/>
                <w:lang w:eastAsia="en-US"/>
              </w:rPr>
              <w:t>f</w:t>
            </w:r>
            <w:r w:rsidRPr="009B5B93">
              <w:rPr>
                <w:rFonts w:hint="cs"/>
                <w:rtl/>
                <w:lang w:eastAsia="en-US"/>
              </w:rPr>
              <w:t xml:space="preserve"> عن التردد المركزي </w:t>
            </w:r>
            <w:r w:rsidRPr="009B5B93">
              <w:rPr>
                <w:lang w:eastAsia="en-US"/>
              </w:rPr>
              <w:t>(MHz)</w:t>
            </w:r>
          </w:p>
        </w:tc>
        <w:tc>
          <w:tcPr>
            <w:tcW w:w="1559" w:type="dxa"/>
            <w:vAlign w:val="center"/>
          </w:tcPr>
          <w:p w:rsidR="00E173F3" w:rsidRPr="009B5B93" w:rsidRDefault="00E173F3" w:rsidP="00C73D6E">
            <w:pPr>
              <w:pStyle w:val="TableHead0"/>
              <w:rPr>
                <w:rFonts w:hint="eastAsia"/>
                <w:lang w:eastAsia="en-US"/>
              </w:rPr>
            </w:pPr>
            <w:r w:rsidRPr="009B5B93">
              <w:rPr>
                <w:rFonts w:hint="cs"/>
                <w:rtl/>
                <w:lang w:eastAsia="en-US"/>
              </w:rPr>
              <w:t xml:space="preserve">عرض نطاق التكامل </w:t>
            </w:r>
            <w:r w:rsidRPr="009B5B93">
              <w:rPr>
                <w:lang w:eastAsia="en-US"/>
              </w:rPr>
              <w:t>(kHz)</w:t>
            </w:r>
          </w:p>
        </w:tc>
        <w:tc>
          <w:tcPr>
            <w:tcW w:w="4962" w:type="dxa"/>
            <w:vAlign w:val="center"/>
          </w:tcPr>
          <w:p w:rsidR="00E173F3" w:rsidRPr="009B5B93" w:rsidRDefault="00E173F3" w:rsidP="00C73D6E">
            <w:pPr>
              <w:pStyle w:val="TableHead0"/>
              <w:rPr>
                <w:rFonts w:hint="eastAsia"/>
                <w:rtl/>
                <w:lang w:val="ru-RU" w:eastAsia="en-US" w:bidi="ar-EG"/>
              </w:rPr>
            </w:pPr>
            <w:r w:rsidRPr="009B5B93">
              <w:rPr>
                <w:rFonts w:hint="cs"/>
                <w:rtl/>
                <w:lang w:val="ru-RU" w:eastAsia="en-US" w:bidi="ar-EG"/>
              </w:rPr>
              <w:t>مستوى البث الأقصى المسموح به (</w:t>
            </w:r>
            <w:r w:rsidRPr="009B5B93">
              <w:rPr>
                <w:lang w:eastAsia="en-US" w:bidi="ar-EG"/>
              </w:rPr>
              <w:t>dBm</w:t>
            </w:r>
            <w:r w:rsidRPr="009B5B93">
              <w:rPr>
                <w:rFonts w:hint="cs"/>
                <w:rtl/>
                <w:lang w:val="ru-RU" w:eastAsia="en-US" w:bidi="ar-EG"/>
              </w:rPr>
              <w:t>/عرض نطاق التكامل) مقيساً عند منفذ الهوائي</w:t>
            </w:r>
          </w:p>
        </w:tc>
      </w:tr>
      <w:tr w:rsidR="00E173F3" w:rsidRPr="009B5B93" w:rsidTr="002B48D6">
        <w:trPr>
          <w:jc w:val="center"/>
        </w:trPr>
        <w:tc>
          <w:tcPr>
            <w:tcW w:w="708" w:type="dxa"/>
          </w:tcPr>
          <w:p w:rsidR="00E173F3" w:rsidRPr="009B5B93" w:rsidRDefault="00E173F3" w:rsidP="00C73D6E">
            <w:pPr>
              <w:pStyle w:val="Tabletexte"/>
              <w:jc w:val="center"/>
              <w:rPr>
                <w:lang w:eastAsia="fr-FR"/>
              </w:rPr>
            </w:pPr>
            <w:r w:rsidRPr="009B5B93">
              <w:rPr>
                <w:lang w:eastAsia="fr-FR"/>
              </w:rPr>
              <w:t>1</w:t>
            </w:r>
          </w:p>
        </w:tc>
        <w:tc>
          <w:tcPr>
            <w:tcW w:w="2410" w:type="dxa"/>
          </w:tcPr>
          <w:p w:rsidR="00E173F3" w:rsidRPr="009B5B93" w:rsidRDefault="00E173F3" w:rsidP="00C73D6E">
            <w:pPr>
              <w:pStyle w:val="Tabletexte"/>
              <w:jc w:val="center"/>
              <w:rPr>
                <w:lang w:eastAsia="fr-FR"/>
              </w:rPr>
            </w:pPr>
            <w:r w:rsidRPr="009B5B93">
              <w:rPr>
                <w:lang w:eastAsia="fr-FR"/>
              </w:rPr>
              <w:t xml:space="preserve">5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&lt;10</w:t>
            </w:r>
          </w:p>
        </w:tc>
        <w:tc>
          <w:tcPr>
            <w:tcW w:w="1559" w:type="dxa"/>
          </w:tcPr>
          <w:p w:rsidR="00E173F3" w:rsidRPr="009B5B93" w:rsidRDefault="00E173F3" w:rsidP="00C73D6E">
            <w:pPr>
              <w:pStyle w:val="Tabletexte"/>
              <w:jc w:val="center"/>
              <w:rPr>
                <w:rtl/>
                <w:lang w:val="en-GB" w:eastAsia="fr-FR"/>
              </w:rPr>
            </w:pPr>
            <w:r w:rsidRPr="009B5B93">
              <w:rPr>
                <w:lang w:val="en-GB" w:eastAsia="fr-FR"/>
              </w:rPr>
              <w:t>100</w:t>
            </w:r>
          </w:p>
        </w:tc>
        <w:tc>
          <w:tcPr>
            <w:tcW w:w="4962" w:type="dxa"/>
          </w:tcPr>
          <w:p w:rsidR="00E173F3" w:rsidRPr="009B5B93" w:rsidRDefault="00E173F3" w:rsidP="00C73D6E">
            <w:pPr>
              <w:pStyle w:val="Tabletexte"/>
              <w:jc w:val="center"/>
              <w:rPr>
                <w:lang w:eastAsia="fr-FR"/>
              </w:rPr>
            </w:pPr>
            <w:r w:rsidRPr="009B5B93">
              <w:rPr>
                <w:lang w:eastAsia="fr-FR"/>
              </w:rPr>
              <w:sym w:font="Symbol" w:char="F02D"/>
            </w:r>
            <w:r w:rsidRPr="009B5B93">
              <w:rPr>
                <w:lang w:eastAsia="fr-FR"/>
              </w:rPr>
              <w:t>7</w:t>
            </w:r>
            <w:r w:rsidRPr="009B5B93">
              <w:rPr>
                <w:lang w:eastAsia="fr-FR"/>
              </w:rPr>
              <w:sym w:font="Symbol" w:char="F02D"/>
            </w:r>
            <w:r w:rsidRPr="009B5B93">
              <w:rPr>
                <w:lang w:eastAsia="fr-FR"/>
              </w:rPr>
              <w:t>7</w:t>
            </w:r>
            <w:r w:rsidRPr="009B5B93">
              <w:rPr>
                <w:i/>
                <w:lang w:eastAsia="fr-FR"/>
              </w:rPr>
              <w:t>(∆f-</w:t>
            </w:r>
            <w:r w:rsidRPr="009B5B93">
              <w:rPr>
                <w:lang w:eastAsia="fr-FR"/>
              </w:rPr>
              <w:t>5,05)/5</w:t>
            </w:r>
          </w:p>
        </w:tc>
      </w:tr>
      <w:tr w:rsidR="00E173F3" w:rsidRPr="009B5B93" w:rsidTr="002B48D6">
        <w:trPr>
          <w:jc w:val="center"/>
        </w:trPr>
        <w:tc>
          <w:tcPr>
            <w:tcW w:w="708" w:type="dxa"/>
          </w:tcPr>
          <w:p w:rsidR="00E173F3" w:rsidRPr="009B5B93" w:rsidRDefault="00E173F3" w:rsidP="00C73D6E">
            <w:pPr>
              <w:pStyle w:val="Tabletexte"/>
              <w:jc w:val="center"/>
              <w:rPr>
                <w:rtl/>
                <w:lang w:eastAsia="fr-FR" w:bidi="ar-EG"/>
              </w:rPr>
            </w:pPr>
            <w:r w:rsidRPr="009B5B93">
              <w:rPr>
                <w:lang w:eastAsia="fr-FR" w:bidi="ar-EG"/>
              </w:rPr>
              <w:t>2</w:t>
            </w:r>
          </w:p>
        </w:tc>
        <w:tc>
          <w:tcPr>
            <w:tcW w:w="2410" w:type="dxa"/>
          </w:tcPr>
          <w:p w:rsidR="00E173F3" w:rsidRPr="009B5B93" w:rsidRDefault="00E173F3" w:rsidP="00C73D6E">
            <w:pPr>
              <w:pStyle w:val="Tabletexte"/>
              <w:jc w:val="center"/>
              <w:rPr>
                <w:lang w:eastAsia="fr-FR"/>
              </w:rPr>
            </w:pPr>
            <w:r w:rsidRPr="009B5B93">
              <w:rPr>
                <w:lang w:eastAsia="fr-FR"/>
              </w:rPr>
              <w:t xml:space="preserve">10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&lt;15</w:t>
            </w:r>
          </w:p>
        </w:tc>
        <w:tc>
          <w:tcPr>
            <w:tcW w:w="1559" w:type="dxa"/>
          </w:tcPr>
          <w:p w:rsidR="00E173F3" w:rsidRPr="009B5B93" w:rsidRDefault="00E173F3" w:rsidP="00C73D6E">
            <w:pPr>
              <w:pStyle w:val="Tabletexte"/>
              <w:jc w:val="center"/>
              <w:rPr>
                <w:lang w:val="en-GB" w:eastAsia="fr-FR"/>
              </w:rPr>
            </w:pPr>
            <w:r w:rsidRPr="009B5B93">
              <w:rPr>
                <w:lang w:val="en-GB" w:eastAsia="fr-FR"/>
              </w:rPr>
              <w:t>100</w:t>
            </w:r>
          </w:p>
        </w:tc>
        <w:tc>
          <w:tcPr>
            <w:tcW w:w="4962" w:type="dxa"/>
          </w:tcPr>
          <w:p w:rsidR="00E173F3" w:rsidRPr="009B5B93" w:rsidRDefault="002B48D6" w:rsidP="002B48D6">
            <w:pPr>
              <w:pStyle w:val="Tabletexte"/>
              <w:jc w:val="center"/>
              <w:rPr>
                <w:lang w:val="en-GB" w:eastAsia="fr-FR"/>
              </w:rPr>
            </w:pPr>
            <w:r w:rsidRPr="009B5B93">
              <w:rPr>
                <w:lang w:val="en-GB" w:eastAsia="fr-FR"/>
              </w:rPr>
              <w:t>–</w:t>
            </w:r>
            <w:r w:rsidR="00E173F3" w:rsidRPr="009B5B93">
              <w:rPr>
                <w:lang w:val="en-GB" w:eastAsia="fr-FR"/>
              </w:rPr>
              <w:t>14</w:t>
            </w:r>
          </w:p>
        </w:tc>
      </w:tr>
      <w:tr w:rsidR="00E173F3" w:rsidRPr="009B5B93" w:rsidTr="002B48D6">
        <w:trPr>
          <w:jc w:val="center"/>
        </w:trPr>
        <w:tc>
          <w:tcPr>
            <w:tcW w:w="708" w:type="dxa"/>
            <w:tcBorders>
              <w:bottom w:val="single" w:sz="4" w:space="0" w:color="auto"/>
            </w:tcBorders>
          </w:tcPr>
          <w:p w:rsidR="00E173F3" w:rsidRPr="009B5B93" w:rsidRDefault="00E173F3" w:rsidP="00C73D6E">
            <w:pPr>
              <w:pStyle w:val="Tabletexte"/>
              <w:jc w:val="center"/>
              <w:rPr>
                <w:lang w:eastAsia="fr-FR"/>
              </w:rPr>
            </w:pPr>
            <w:r w:rsidRPr="009B5B93">
              <w:rPr>
                <w:lang w:eastAsia="fr-FR"/>
              </w:rPr>
              <w:t>3</w:t>
            </w:r>
          </w:p>
        </w:tc>
        <w:tc>
          <w:tcPr>
            <w:tcW w:w="2410" w:type="dxa"/>
            <w:tcBorders>
              <w:bottom w:val="single" w:sz="4" w:space="0" w:color="auto"/>
            </w:tcBorders>
          </w:tcPr>
          <w:p w:rsidR="00E173F3" w:rsidRPr="009B5B93" w:rsidRDefault="00E173F3" w:rsidP="00C73D6E">
            <w:pPr>
              <w:pStyle w:val="Tabletexte"/>
              <w:jc w:val="center"/>
              <w:rPr>
                <w:lang w:eastAsia="fr-FR"/>
              </w:rPr>
            </w:pPr>
            <w:r w:rsidRPr="009B5B93">
              <w:rPr>
                <w:lang w:eastAsia="fr-FR"/>
              </w:rPr>
              <w:t xml:space="preserve">15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w:t>
            </w:r>
            <w:r w:rsidRPr="009B5B93">
              <w:rPr>
                <w:lang w:eastAsia="fr-FR"/>
              </w:rPr>
              <w:sym w:font="Symbol" w:char="F0A3"/>
            </w:r>
            <w:r w:rsidRPr="009B5B93">
              <w:rPr>
                <w:lang w:eastAsia="fr-FR"/>
              </w:rPr>
              <w:t>25</w:t>
            </w:r>
          </w:p>
        </w:tc>
        <w:tc>
          <w:tcPr>
            <w:tcW w:w="1559" w:type="dxa"/>
            <w:tcBorders>
              <w:bottom w:val="single" w:sz="4" w:space="0" w:color="auto"/>
            </w:tcBorders>
          </w:tcPr>
          <w:p w:rsidR="00E173F3" w:rsidRPr="009B5B93" w:rsidRDefault="00E173F3" w:rsidP="00C73D6E">
            <w:pPr>
              <w:pStyle w:val="Tabletexte"/>
              <w:jc w:val="center"/>
              <w:rPr>
                <w:lang w:val="en-GB" w:eastAsia="fr-FR"/>
              </w:rPr>
            </w:pPr>
            <w:r w:rsidRPr="009B5B93">
              <w:rPr>
                <w:lang w:val="en-GB" w:eastAsia="fr-FR"/>
              </w:rPr>
              <w:t>1</w:t>
            </w:r>
            <w:r w:rsidRPr="009B5B93">
              <w:rPr>
                <w:lang w:eastAsia="fr-FR"/>
              </w:rPr>
              <w:t> </w:t>
            </w:r>
            <w:r w:rsidRPr="009B5B93">
              <w:rPr>
                <w:lang w:val="en-GB" w:eastAsia="fr-FR"/>
              </w:rPr>
              <w:t>000</w:t>
            </w:r>
          </w:p>
        </w:tc>
        <w:tc>
          <w:tcPr>
            <w:tcW w:w="4962" w:type="dxa"/>
            <w:tcBorders>
              <w:bottom w:val="single" w:sz="4" w:space="0" w:color="auto"/>
            </w:tcBorders>
          </w:tcPr>
          <w:p w:rsidR="00E173F3" w:rsidRPr="009B5B93" w:rsidRDefault="002B48D6" w:rsidP="002B48D6">
            <w:pPr>
              <w:pStyle w:val="Tabletexte"/>
              <w:jc w:val="center"/>
              <w:rPr>
                <w:lang w:val="en-GB" w:eastAsia="fr-FR"/>
              </w:rPr>
            </w:pPr>
            <w:r w:rsidRPr="009B5B93">
              <w:rPr>
                <w:lang w:val="en-GB" w:eastAsia="fr-FR"/>
              </w:rPr>
              <w:t>–</w:t>
            </w:r>
            <w:r w:rsidR="00E173F3" w:rsidRPr="009B5B93">
              <w:rPr>
                <w:lang w:val="en-GB" w:eastAsia="fr-FR"/>
              </w:rPr>
              <w:t>13</w:t>
            </w:r>
          </w:p>
        </w:tc>
      </w:tr>
      <w:tr w:rsidR="00E173F3" w:rsidRPr="009B5B93" w:rsidTr="002B48D6">
        <w:trPr>
          <w:jc w:val="center"/>
        </w:trPr>
        <w:tc>
          <w:tcPr>
            <w:tcW w:w="9639" w:type="dxa"/>
            <w:gridSpan w:val="4"/>
            <w:tcBorders>
              <w:left w:val="nil"/>
              <w:bottom w:val="nil"/>
              <w:right w:val="nil"/>
            </w:tcBorders>
          </w:tcPr>
          <w:p w:rsidR="00E173F3" w:rsidRPr="009B5B93" w:rsidRDefault="00E173F3" w:rsidP="00C73D6E">
            <w:pPr>
              <w:pStyle w:val="Tabletexte"/>
              <w:rPr>
                <w:iCs/>
                <w:rtl/>
                <w:lang w:val="ru-RU" w:eastAsia="fr-FR"/>
              </w:rPr>
            </w:pPr>
            <w:r w:rsidRPr="009B5B93">
              <w:rPr>
                <w:rFonts w:hint="cs"/>
                <w:b/>
                <w:bCs/>
                <w:rtl/>
                <w:lang w:val="ru-RU" w:eastAsia="fr-FR"/>
              </w:rPr>
              <w:t xml:space="preserve">الملاحظـة </w:t>
            </w:r>
            <w:r w:rsidRPr="009B5B93">
              <w:rPr>
                <w:b/>
                <w:bCs/>
                <w:lang w:val="fr-CH" w:eastAsia="fr-FR"/>
              </w:rPr>
              <w:t>1</w:t>
            </w:r>
            <w:r w:rsidRPr="009B5B93">
              <w:rPr>
                <w:rFonts w:hint="cs"/>
                <w:b/>
                <w:bCs/>
                <w:rtl/>
                <w:lang w:val="ru-RU" w:eastAsia="fr-FR"/>
              </w:rPr>
              <w:t xml:space="preserve"> -</w:t>
            </w:r>
            <w:r w:rsidRPr="009B5B93">
              <w:rPr>
                <w:rFonts w:hint="cs"/>
                <w:rtl/>
                <w:lang w:val="ru-RU" w:eastAsia="fr-FR"/>
              </w:rPr>
              <w:t xml:space="preserve"> </w:t>
            </w:r>
            <w:r w:rsidR="002B48D6" w:rsidRPr="009B5B93">
              <w:sym w:font="Symbol" w:char="F044"/>
            </w:r>
            <w:r w:rsidR="002B48D6" w:rsidRPr="009B5B93">
              <w:rPr>
                <w:i/>
                <w:iCs/>
              </w:rPr>
              <w:t>f</w:t>
            </w:r>
            <w:r w:rsidRPr="009B5B93">
              <w:rPr>
                <w:rFonts w:hint="cs"/>
                <w:rtl/>
                <w:lang w:eastAsia="fr-FR"/>
              </w:rPr>
              <w:t xml:space="preserve"> هي القيمة المطلقة للتباعد بوحدات</w:t>
            </w:r>
            <w:r w:rsidRPr="009B5B93">
              <w:rPr>
                <w:rFonts w:hint="eastAsia"/>
                <w:rtl/>
                <w:lang w:val="ru-RU" w:eastAsia="fr-FR"/>
              </w:rPr>
              <w:t> </w:t>
            </w:r>
            <w:r w:rsidRPr="009B5B93">
              <w:rPr>
                <w:iCs/>
                <w:lang w:eastAsia="fr-FR"/>
              </w:rPr>
              <w:t>MHz</w:t>
            </w:r>
            <w:r w:rsidRPr="009B5B93">
              <w:rPr>
                <w:rFonts w:hint="cs"/>
                <w:rtl/>
                <w:lang w:val="ru-RU" w:eastAsia="fr-FR"/>
              </w:rPr>
              <w:t xml:space="preserve"> بين تردد الموجة الحاملة ومركز مرشاح</w:t>
            </w:r>
            <w:r w:rsidRPr="009B5B93">
              <w:rPr>
                <w:rFonts w:hint="eastAsia"/>
                <w:rtl/>
                <w:lang w:val="ru-RU" w:eastAsia="fr-FR"/>
              </w:rPr>
              <w:t> </w:t>
            </w:r>
            <w:r w:rsidRPr="009B5B93">
              <w:rPr>
                <w:rFonts w:hint="cs"/>
                <w:rtl/>
                <w:lang w:val="ru-RU" w:eastAsia="fr-FR"/>
              </w:rPr>
              <w:t>القياس.</w:t>
            </w:r>
          </w:p>
          <w:p w:rsidR="00E173F3" w:rsidRPr="009B5B93" w:rsidRDefault="00E173F3" w:rsidP="00C73D6E">
            <w:pPr>
              <w:pStyle w:val="Tabletexte"/>
              <w:rPr>
                <w:rtl/>
                <w:lang w:val="ru-RU" w:eastAsia="fr-FR"/>
              </w:rPr>
            </w:pPr>
            <w:r w:rsidRPr="009B5B93">
              <w:rPr>
                <w:rFonts w:hint="cs"/>
                <w:b/>
                <w:bCs/>
                <w:rtl/>
                <w:lang w:eastAsia="fr-FR"/>
              </w:rPr>
              <w:t>ال</w:t>
            </w:r>
            <w:r w:rsidRPr="009B5B93">
              <w:rPr>
                <w:b/>
                <w:bCs/>
                <w:rtl/>
                <w:lang w:eastAsia="fr-FR"/>
              </w:rPr>
              <w:t>ملاحظ</w:t>
            </w:r>
            <w:r w:rsidRPr="009B5B93">
              <w:rPr>
                <w:rFonts w:hint="cs"/>
                <w:b/>
                <w:bCs/>
                <w:rtl/>
                <w:lang w:eastAsia="fr-FR"/>
              </w:rPr>
              <w:t>ـ</w:t>
            </w:r>
            <w:r w:rsidRPr="009B5B93">
              <w:rPr>
                <w:b/>
                <w:bCs/>
                <w:rtl/>
                <w:lang w:eastAsia="fr-FR"/>
              </w:rPr>
              <w:t>ة</w:t>
            </w:r>
            <w:r w:rsidRPr="009B5B93">
              <w:rPr>
                <w:rFonts w:hint="cs"/>
                <w:b/>
                <w:bCs/>
                <w:rtl/>
                <w:lang w:eastAsia="fr-FR"/>
              </w:rPr>
              <w:t xml:space="preserve"> </w:t>
            </w:r>
            <w:r w:rsidRPr="009B5B93">
              <w:rPr>
                <w:b/>
                <w:bCs/>
                <w:lang w:eastAsia="fr-FR"/>
              </w:rPr>
              <w:t>2</w:t>
            </w:r>
            <w:r w:rsidRPr="009B5B93">
              <w:rPr>
                <w:rFonts w:hint="cs"/>
                <w:b/>
                <w:bCs/>
                <w:rtl/>
                <w:lang w:eastAsia="fr-FR"/>
              </w:rPr>
              <w:t xml:space="preserve"> - </w:t>
            </w:r>
            <w:r w:rsidRPr="009B5B93">
              <w:rPr>
                <w:rFonts w:hint="cs"/>
                <w:spacing w:val="-2"/>
                <w:rtl/>
                <w:lang w:eastAsia="fr-FR"/>
              </w:rPr>
              <w:t>يقع موضع القياس الأول بمرشاح</w:t>
            </w:r>
            <w:r w:rsidRPr="009B5B93">
              <w:rPr>
                <w:rFonts w:hint="eastAsia"/>
                <w:spacing w:val="-2"/>
                <w:rtl/>
                <w:lang w:val="ru-RU" w:eastAsia="fr-FR"/>
              </w:rPr>
              <w:t> </w:t>
            </w:r>
            <w:r w:rsidRPr="009B5B93">
              <w:rPr>
                <w:spacing w:val="-2"/>
                <w:lang w:eastAsia="fr-FR"/>
              </w:rPr>
              <w:t>kHz 100</w:t>
            </w:r>
            <w:r w:rsidRPr="009B5B93">
              <w:rPr>
                <w:rFonts w:hint="cs"/>
                <w:spacing w:val="-2"/>
                <w:rtl/>
                <w:lang w:eastAsia="fr-FR"/>
              </w:rPr>
              <w:t xml:space="preserve"> في تخالف تردد</w:t>
            </w:r>
            <w:r w:rsidRPr="009B5B93">
              <w:rPr>
                <w:rFonts w:hint="eastAsia"/>
                <w:spacing w:val="-2"/>
                <w:rtl/>
                <w:lang w:val="ru-RU" w:eastAsia="fr-FR"/>
              </w:rPr>
              <w:t> </w:t>
            </w:r>
            <w:r w:rsidRPr="009B5B93">
              <w:rPr>
                <w:spacing w:val="-2"/>
                <w:lang w:eastAsia="fr-FR"/>
              </w:rPr>
              <w:t>Δ</w:t>
            </w:r>
            <w:r w:rsidRPr="009B5B93">
              <w:rPr>
                <w:i/>
                <w:spacing w:val="-2"/>
                <w:lang w:eastAsia="fr-FR"/>
              </w:rPr>
              <w:t>f</w:t>
            </w:r>
            <w:r w:rsidRPr="009B5B93">
              <w:rPr>
                <w:rFonts w:hint="cs"/>
                <w:spacing w:val="-2"/>
                <w:rtl/>
                <w:lang w:eastAsia="fr-FR"/>
              </w:rPr>
              <w:t xml:space="preserve"> يساوي</w:t>
            </w:r>
            <w:r w:rsidRPr="009B5B93">
              <w:rPr>
                <w:rFonts w:hint="eastAsia"/>
                <w:spacing w:val="-2"/>
                <w:rtl/>
                <w:lang w:val="ru-RU" w:eastAsia="fr-FR"/>
              </w:rPr>
              <w:t> </w:t>
            </w:r>
            <w:r w:rsidRPr="009B5B93">
              <w:rPr>
                <w:spacing w:val="-2"/>
                <w:lang w:eastAsia="fr-FR"/>
              </w:rPr>
              <w:t>MHz 5,05</w:t>
            </w:r>
            <w:r w:rsidRPr="009B5B93">
              <w:rPr>
                <w:rFonts w:hint="cs"/>
                <w:spacing w:val="-2"/>
                <w:rtl/>
                <w:lang w:eastAsia="fr-FR"/>
              </w:rPr>
              <w:t>،</w:t>
            </w:r>
            <w:r w:rsidRPr="009B5B93">
              <w:rPr>
                <w:rFonts w:hint="cs"/>
                <w:spacing w:val="-2"/>
                <w:rtl/>
                <w:lang w:val="ru-RU" w:eastAsia="fr-FR"/>
              </w:rPr>
              <w:t xml:space="preserve"> والأخير في تخالف تردد يساوي</w:t>
            </w:r>
            <w:r w:rsidRPr="009B5B93">
              <w:rPr>
                <w:rFonts w:hint="eastAsia"/>
                <w:spacing w:val="-2"/>
                <w:rtl/>
                <w:lang w:val="ru-RU" w:eastAsia="fr-FR"/>
              </w:rPr>
              <w:t> </w:t>
            </w:r>
            <w:r w:rsidRPr="009B5B93">
              <w:rPr>
                <w:spacing w:val="-2"/>
                <w:lang w:eastAsia="fr-FR"/>
              </w:rPr>
              <w:t>MHz 14,95</w:t>
            </w:r>
            <w:r w:rsidRPr="009B5B93">
              <w:rPr>
                <w:rFonts w:hint="cs"/>
                <w:spacing w:val="-2"/>
                <w:rtl/>
                <w:lang w:val="ru-RU" w:eastAsia="fr-FR"/>
              </w:rPr>
              <w:t>.</w:t>
            </w:r>
            <w:r w:rsidRPr="009B5B93">
              <w:rPr>
                <w:rFonts w:hint="cs"/>
                <w:rtl/>
                <w:lang w:eastAsia="fr-FR"/>
              </w:rPr>
              <w:t xml:space="preserve"> </w:t>
            </w:r>
            <w:r w:rsidRPr="009B5B93">
              <w:rPr>
                <w:rFonts w:hint="cs"/>
                <w:rtl/>
                <w:lang w:val="ru-RU" w:eastAsia="fr-FR"/>
              </w:rPr>
              <w:t>و</w:t>
            </w:r>
            <w:r w:rsidRPr="009B5B93">
              <w:rPr>
                <w:rFonts w:hint="cs"/>
                <w:rtl/>
                <w:lang w:eastAsia="fr-FR"/>
              </w:rPr>
              <w:t>يقع موضع القياس الأول بمرشاح</w:t>
            </w:r>
            <w:r w:rsidRPr="009B5B93">
              <w:rPr>
                <w:rFonts w:hint="eastAsia"/>
                <w:rtl/>
                <w:lang w:val="ru-RU" w:eastAsia="fr-FR"/>
              </w:rPr>
              <w:t> </w:t>
            </w:r>
            <w:r w:rsidRPr="009B5B93">
              <w:rPr>
                <w:lang w:eastAsia="fr-FR"/>
              </w:rPr>
              <w:t>MHz 1</w:t>
            </w:r>
            <w:r w:rsidRPr="009B5B93">
              <w:rPr>
                <w:rFonts w:hint="cs"/>
                <w:rtl/>
                <w:lang w:eastAsia="fr-FR"/>
              </w:rPr>
              <w:t xml:space="preserve"> في تخالف تردد</w:t>
            </w:r>
            <w:r w:rsidRPr="009B5B93">
              <w:rPr>
                <w:rFonts w:hint="eastAsia"/>
                <w:rtl/>
                <w:lang w:val="ru-RU" w:eastAsia="fr-FR"/>
              </w:rPr>
              <w:t> </w:t>
            </w:r>
            <w:r w:rsidRPr="009B5B93">
              <w:rPr>
                <w:lang w:eastAsia="fr-FR"/>
              </w:rPr>
              <w:t>Δ</w:t>
            </w:r>
            <w:r w:rsidRPr="009B5B93">
              <w:rPr>
                <w:i/>
                <w:lang w:eastAsia="fr-FR"/>
              </w:rPr>
              <w:t>f</w:t>
            </w:r>
            <w:r w:rsidRPr="009B5B93">
              <w:rPr>
                <w:rFonts w:hint="cs"/>
                <w:rtl/>
                <w:lang w:eastAsia="fr-FR"/>
              </w:rPr>
              <w:t xml:space="preserve"> يساوي</w:t>
            </w:r>
            <w:r w:rsidRPr="009B5B93">
              <w:rPr>
                <w:rFonts w:hint="eastAsia"/>
                <w:rtl/>
                <w:lang w:val="ru-RU" w:eastAsia="fr-FR"/>
              </w:rPr>
              <w:t> </w:t>
            </w:r>
            <w:r w:rsidRPr="009B5B93">
              <w:rPr>
                <w:lang w:eastAsia="fr-FR"/>
              </w:rPr>
              <w:t>MHz 15,5</w:t>
            </w:r>
            <w:r w:rsidRPr="009B5B93">
              <w:rPr>
                <w:rFonts w:hint="cs"/>
                <w:rtl/>
                <w:lang w:eastAsia="fr-FR"/>
              </w:rPr>
              <w:t>،</w:t>
            </w:r>
            <w:r w:rsidRPr="009B5B93">
              <w:rPr>
                <w:rFonts w:hint="cs"/>
                <w:rtl/>
                <w:lang w:val="ru-RU" w:eastAsia="fr-FR"/>
              </w:rPr>
              <w:t xml:space="preserve"> والأخير في تخالف تردد يساوي</w:t>
            </w:r>
            <w:r w:rsidRPr="009B5B93">
              <w:rPr>
                <w:rFonts w:hint="eastAsia"/>
                <w:rtl/>
                <w:lang w:val="ru-RU" w:eastAsia="fr-FR"/>
              </w:rPr>
              <w:t> </w:t>
            </w:r>
            <w:r w:rsidRPr="009B5B93">
              <w:rPr>
                <w:lang w:eastAsia="fr-FR"/>
              </w:rPr>
              <w:t>MHz 24,5</w:t>
            </w:r>
            <w:r w:rsidRPr="009B5B93">
              <w:rPr>
                <w:rFonts w:hint="cs"/>
                <w:rtl/>
                <w:lang w:val="ru-RU" w:eastAsia="fr-FR"/>
              </w:rPr>
              <w:t>.</w:t>
            </w:r>
          </w:p>
          <w:p w:rsidR="00E173F3" w:rsidRPr="009B5B93" w:rsidRDefault="00E173F3" w:rsidP="00C73D6E">
            <w:pPr>
              <w:pStyle w:val="Tabletexte"/>
              <w:rPr>
                <w:lang w:eastAsia="fr-FR"/>
              </w:rPr>
            </w:pPr>
            <w:r w:rsidRPr="009B5B93">
              <w:rPr>
                <w:rFonts w:hint="cs"/>
                <w:b/>
                <w:bCs/>
                <w:rtl/>
                <w:lang w:val="ru-RU" w:eastAsia="fr-FR"/>
              </w:rPr>
              <w:t xml:space="preserve">الملاحظـة </w:t>
            </w:r>
            <w:r w:rsidRPr="009B5B93">
              <w:rPr>
                <w:b/>
                <w:bCs/>
                <w:lang w:val="fr-CH" w:eastAsia="fr-FR"/>
              </w:rPr>
              <w:t>3</w:t>
            </w:r>
            <w:r w:rsidRPr="009B5B93">
              <w:rPr>
                <w:rFonts w:hint="cs"/>
                <w:b/>
                <w:bCs/>
                <w:rtl/>
                <w:lang w:val="ru-RU" w:eastAsia="fr-FR"/>
              </w:rPr>
              <w:t xml:space="preserve"> - </w:t>
            </w:r>
            <w:r w:rsidRPr="009B5B93">
              <w:rPr>
                <w:rFonts w:hint="cs"/>
                <w:rtl/>
                <w:lang w:val="ru-RU" w:eastAsia="fr-FR"/>
              </w:rPr>
              <w:t>يشير عرض نطاق التكامل إلى مدى التردد الذي يتم فوقه تكامل قدرة</w:t>
            </w:r>
            <w:r w:rsidRPr="009B5B93">
              <w:rPr>
                <w:rFonts w:hint="eastAsia"/>
                <w:rtl/>
                <w:lang w:val="ru-RU" w:eastAsia="fr-FR"/>
              </w:rPr>
              <w:t> </w:t>
            </w:r>
            <w:r w:rsidRPr="009B5B93">
              <w:rPr>
                <w:rFonts w:hint="cs"/>
                <w:rtl/>
                <w:lang w:val="ru-RU" w:eastAsia="fr-FR"/>
              </w:rPr>
              <w:t>البث.</w:t>
            </w:r>
          </w:p>
        </w:tc>
      </w:tr>
    </w:tbl>
    <w:p w:rsidR="00E173F3" w:rsidRPr="009B5B93" w:rsidRDefault="00914EA5" w:rsidP="00081AA3">
      <w:pPr>
        <w:pStyle w:val="TableNo"/>
      </w:pPr>
      <w:r w:rsidRPr="009B5B93">
        <w:rPr>
          <w:rtl/>
          <w:lang w:bidi="ar-SA"/>
        </w:rPr>
        <w:lastRenderedPageBreak/>
        <w:t>الج</w:t>
      </w:r>
      <w:r w:rsidRPr="009B5B93">
        <w:rPr>
          <w:rFonts w:hint="cs"/>
          <w:rtl/>
          <w:lang w:bidi="ar-SA"/>
        </w:rPr>
        <w:t>ـــــــ</w:t>
      </w:r>
      <w:r w:rsidRPr="009B5B93">
        <w:rPr>
          <w:rtl/>
          <w:lang w:bidi="ar-SA"/>
        </w:rPr>
        <w:t>دول</w:t>
      </w:r>
      <w:r w:rsidR="00E173F3" w:rsidRPr="009B5B93">
        <w:rPr>
          <w:rFonts w:hint="cs"/>
          <w:rtl/>
        </w:rPr>
        <w:t xml:space="preserve"> </w:t>
      </w:r>
      <w:r w:rsidR="00E173F3" w:rsidRPr="009B5B93">
        <w:t>3</w:t>
      </w:r>
    </w:p>
    <w:p w:rsidR="00E173F3" w:rsidRPr="009B5B93" w:rsidRDefault="00E173F3" w:rsidP="00081AA3">
      <w:pPr>
        <w:pStyle w:val="Tabletitle0"/>
        <w:rPr>
          <w:rtl/>
        </w:rPr>
      </w:pPr>
      <w:r w:rsidRPr="009B5B93">
        <w:rPr>
          <w:rFonts w:hint="cs"/>
          <w:rtl/>
        </w:rPr>
        <w:t xml:space="preserve">القناع الطيفي للقناة لعرض النطاق </w:t>
      </w:r>
      <w:r w:rsidRPr="009B5B93">
        <w:t>MHz 20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410"/>
        <w:gridCol w:w="1559"/>
        <w:gridCol w:w="4962"/>
      </w:tblGrid>
      <w:tr w:rsidR="00E173F3" w:rsidRPr="009B5B93" w:rsidTr="00C73D6E">
        <w:trPr>
          <w:jc w:val="center"/>
        </w:trPr>
        <w:tc>
          <w:tcPr>
            <w:tcW w:w="708" w:type="dxa"/>
          </w:tcPr>
          <w:p w:rsidR="00E173F3" w:rsidRPr="009B5B93" w:rsidRDefault="00E173F3" w:rsidP="00C73D6E">
            <w:pPr>
              <w:pStyle w:val="TableHead0"/>
              <w:rPr>
                <w:rFonts w:hint="eastAsia"/>
                <w:rtl/>
                <w:lang w:eastAsia="en-US"/>
              </w:rPr>
            </w:pPr>
            <w:r w:rsidRPr="009B5B93">
              <w:rPr>
                <w:rFonts w:hint="cs"/>
                <w:rtl/>
                <w:lang w:eastAsia="en-US" w:bidi="ar-EG"/>
              </w:rPr>
              <w:t>الرقم</w:t>
            </w:r>
          </w:p>
        </w:tc>
        <w:tc>
          <w:tcPr>
            <w:tcW w:w="2410" w:type="dxa"/>
            <w:vAlign w:val="center"/>
          </w:tcPr>
          <w:p w:rsidR="00E173F3" w:rsidRPr="009B5B93" w:rsidRDefault="00E173F3" w:rsidP="00C73D6E">
            <w:pPr>
              <w:pStyle w:val="TableHead0"/>
              <w:rPr>
                <w:rFonts w:hint="eastAsia"/>
                <w:lang w:val="fr-CH" w:eastAsia="en-US"/>
              </w:rPr>
            </w:pPr>
            <w:r w:rsidRPr="009B5B93">
              <w:rPr>
                <w:rFonts w:hint="cs"/>
                <w:rtl/>
                <w:lang w:eastAsia="en-US"/>
              </w:rPr>
              <w:t xml:space="preserve">تخالف التردد </w:t>
            </w:r>
            <w:r w:rsidRPr="009B5B93">
              <w:rPr>
                <w:rFonts w:ascii="Symbol" w:hAnsi="Symbol"/>
                <w:lang w:eastAsia="en-US"/>
              </w:rPr>
              <w:t></w:t>
            </w:r>
            <w:r w:rsidRPr="009B5B93">
              <w:rPr>
                <w:i/>
                <w:lang w:eastAsia="en-US"/>
              </w:rPr>
              <w:t>f</w:t>
            </w:r>
            <w:r w:rsidRPr="009B5B93">
              <w:rPr>
                <w:rFonts w:hint="cs"/>
                <w:rtl/>
                <w:lang w:eastAsia="en-US"/>
              </w:rPr>
              <w:t xml:space="preserve"> عن التردد المركزي </w:t>
            </w:r>
            <w:r w:rsidRPr="009B5B93">
              <w:rPr>
                <w:lang w:eastAsia="en-US"/>
              </w:rPr>
              <w:t>(MHz)</w:t>
            </w:r>
          </w:p>
        </w:tc>
        <w:tc>
          <w:tcPr>
            <w:tcW w:w="1559" w:type="dxa"/>
            <w:vAlign w:val="center"/>
          </w:tcPr>
          <w:p w:rsidR="00E173F3" w:rsidRPr="009B5B93" w:rsidRDefault="00E173F3" w:rsidP="00C73D6E">
            <w:pPr>
              <w:pStyle w:val="TableHead0"/>
              <w:rPr>
                <w:rFonts w:hint="eastAsia"/>
                <w:lang w:eastAsia="en-US"/>
              </w:rPr>
            </w:pPr>
            <w:r w:rsidRPr="009B5B93">
              <w:rPr>
                <w:rFonts w:hint="cs"/>
                <w:rtl/>
                <w:lang w:eastAsia="en-US"/>
              </w:rPr>
              <w:t xml:space="preserve">عرض نطاق التكامل </w:t>
            </w:r>
            <w:r w:rsidRPr="009B5B93">
              <w:rPr>
                <w:lang w:eastAsia="en-US"/>
              </w:rPr>
              <w:t>(kHz)</w:t>
            </w:r>
          </w:p>
        </w:tc>
        <w:tc>
          <w:tcPr>
            <w:tcW w:w="4962" w:type="dxa"/>
            <w:vAlign w:val="center"/>
          </w:tcPr>
          <w:p w:rsidR="00E173F3" w:rsidRPr="009B5B93" w:rsidRDefault="00E173F3" w:rsidP="00C73D6E">
            <w:pPr>
              <w:pStyle w:val="TableHead0"/>
              <w:rPr>
                <w:rFonts w:hint="eastAsia"/>
                <w:rtl/>
                <w:lang w:val="ru-RU" w:eastAsia="en-US" w:bidi="ar-EG"/>
              </w:rPr>
            </w:pPr>
            <w:r w:rsidRPr="009B5B93">
              <w:rPr>
                <w:rFonts w:hint="cs"/>
                <w:rtl/>
                <w:lang w:val="ru-RU" w:eastAsia="en-US" w:bidi="ar-EG"/>
              </w:rPr>
              <w:t>مستوى البث الأقصى المسموح به (</w:t>
            </w:r>
            <w:r w:rsidRPr="009B5B93">
              <w:rPr>
                <w:lang w:eastAsia="en-US" w:bidi="ar-EG"/>
              </w:rPr>
              <w:t>dBm</w:t>
            </w:r>
            <w:r w:rsidRPr="009B5B93">
              <w:rPr>
                <w:rFonts w:hint="cs"/>
                <w:rtl/>
                <w:lang w:val="ru-RU" w:eastAsia="en-US" w:bidi="ar-EG"/>
              </w:rPr>
              <w:t>/عرض نطاق التكامل) مقيساً عند منفذ الهوائي</w:t>
            </w:r>
          </w:p>
        </w:tc>
      </w:tr>
      <w:tr w:rsidR="002B48D6" w:rsidRPr="009B5B93" w:rsidTr="00C73D6E">
        <w:trPr>
          <w:jc w:val="center"/>
        </w:trPr>
        <w:tc>
          <w:tcPr>
            <w:tcW w:w="708" w:type="dxa"/>
          </w:tcPr>
          <w:p w:rsidR="002B48D6" w:rsidRPr="009B5B93" w:rsidRDefault="002B48D6" w:rsidP="002B48D6">
            <w:pPr>
              <w:pStyle w:val="Tabletexte"/>
              <w:jc w:val="center"/>
              <w:rPr>
                <w:lang w:eastAsia="fr-FR"/>
              </w:rPr>
            </w:pPr>
            <w:r w:rsidRPr="009B5B93">
              <w:rPr>
                <w:lang w:eastAsia="fr-FR"/>
              </w:rPr>
              <w:t>1</w:t>
            </w:r>
          </w:p>
        </w:tc>
        <w:tc>
          <w:tcPr>
            <w:tcW w:w="2410" w:type="dxa"/>
          </w:tcPr>
          <w:p w:rsidR="002B48D6" w:rsidRPr="009B5B93" w:rsidRDefault="002B48D6" w:rsidP="002B48D6">
            <w:pPr>
              <w:pStyle w:val="Tabletexte"/>
              <w:jc w:val="center"/>
            </w:pPr>
            <w:r w:rsidRPr="009B5B93">
              <w:t xml:space="preserve">5 </w:t>
            </w:r>
            <w:r w:rsidRPr="009B5B93">
              <w:rPr>
                <w:rFonts w:cs="Arial"/>
              </w:rPr>
              <w:sym w:font="Symbol" w:char="F0A3"/>
            </w:r>
            <w:r w:rsidRPr="009B5B93">
              <w:rPr>
                <w:rFonts w:cs="Arial"/>
              </w:rPr>
              <w:t xml:space="preserve"> </w:t>
            </w:r>
            <w:r w:rsidRPr="009B5B93">
              <w:rPr>
                <w:rFonts w:ascii="Symbol" w:hAnsi="Symbol" w:cs="Symbol"/>
                <w:i/>
                <w:iCs/>
              </w:rPr>
              <w:t></w:t>
            </w:r>
            <w:r w:rsidRPr="009B5B93">
              <w:rPr>
                <w:i/>
                <w:iCs/>
              </w:rPr>
              <w:t>f</w:t>
            </w:r>
            <w:r w:rsidRPr="009B5B93">
              <w:t xml:space="preserve"> &lt;10</w:t>
            </w:r>
          </w:p>
        </w:tc>
        <w:tc>
          <w:tcPr>
            <w:tcW w:w="1559" w:type="dxa"/>
          </w:tcPr>
          <w:p w:rsidR="002B48D6" w:rsidRPr="009B5B93" w:rsidRDefault="002B48D6" w:rsidP="002B48D6">
            <w:pPr>
              <w:pStyle w:val="Tabletexte"/>
              <w:jc w:val="center"/>
              <w:rPr>
                <w:rtl/>
                <w:lang w:val="en-GB" w:eastAsia="fr-FR"/>
              </w:rPr>
            </w:pPr>
            <w:r w:rsidRPr="009B5B93">
              <w:rPr>
                <w:lang w:val="en-GB" w:eastAsia="fr-FR"/>
              </w:rPr>
              <w:t>100</w:t>
            </w:r>
          </w:p>
        </w:tc>
        <w:tc>
          <w:tcPr>
            <w:tcW w:w="4962" w:type="dxa"/>
          </w:tcPr>
          <w:p w:rsidR="002B48D6" w:rsidRPr="009B5B93" w:rsidRDefault="002B48D6" w:rsidP="002B48D6">
            <w:pPr>
              <w:pStyle w:val="Tabletexte"/>
              <w:jc w:val="center"/>
              <w:rPr>
                <w:lang w:eastAsia="fr-FR"/>
              </w:rPr>
            </w:pPr>
            <w:r w:rsidRPr="009B5B93">
              <w:rPr>
                <w:lang w:eastAsia="fr-FR"/>
              </w:rPr>
              <w:sym w:font="Symbol" w:char="F02D"/>
            </w:r>
            <w:r w:rsidRPr="009B5B93">
              <w:rPr>
                <w:lang w:eastAsia="fr-FR"/>
              </w:rPr>
              <w:t>7</w:t>
            </w:r>
            <w:r w:rsidRPr="009B5B93">
              <w:rPr>
                <w:lang w:eastAsia="fr-FR"/>
              </w:rPr>
              <w:sym w:font="Symbol" w:char="F02D"/>
            </w:r>
            <w:r w:rsidRPr="009B5B93">
              <w:rPr>
                <w:lang w:eastAsia="fr-FR"/>
              </w:rPr>
              <w:t>7</w:t>
            </w:r>
            <w:r w:rsidRPr="009B5B93">
              <w:rPr>
                <w:i/>
                <w:lang w:eastAsia="fr-FR"/>
              </w:rPr>
              <w:t>(∆f</w:t>
            </w:r>
            <w:r w:rsidRPr="009B5B93">
              <w:rPr>
                <w:i/>
                <w:lang w:eastAsia="fr-FR"/>
              </w:rPr>
              <w:sym w:font="Symbol" w:char="F02D"/>
            </w:r>
            <w:r w:rsidRPr="009B5B93">
              <w:rPr>
                <w:lang w:eastAsia="fr-FR"/>
              </w:rPr>
              <w:t>5,05)/5</w:t>
            </w:r>
          </w:p>
        </w:tc>
      </w:tr>
      <w:tr w:rsidR="002B48D6" w:rsidRPr="009B5B93" w:rsidTr="00C73D6E">
        <w:trPr>
          <w:jc w:val="center"/>
        </w:trPr>
        <w:tc>
          <w:tcPr>
            <w:tcW w:w="708" w:type="dxa"/>
          </w:tcPr>
          <w:p w:rsidR="002B48D6" w:rsidRPr="009B5B93" w:rsidRDefault="002B48D6" w:rsidP="002B48D6">
            <w:pPr>
              <w:pStyle w:val="Tabletexte"/>
              <w:jc w:val="center"/>
              <w:rPr>
                <w:rtl/>
                <w:lang w:eastAsia="fr-FR" w:bidi="ar-EG"/>
              </w:rPr>
            </w:pPr>
            <w:r w:rsidRPr="009B5B93">
              <w:rPr>
                <w:lang w:eastAsia="fr-FR" w:bidi="ar-EG"/>
              </w:rPr>
              <w:t>2</w:t>
            </w:r>
          </w:p>
        </w:tc>
        <w:tc>
          <w:tcPr>
            <w:tcW w:w="2410" w:type="dxa"/>
          </w:tcPr>
          <w:p w:rsidR="002B48D6" w:rsidRPr="009B5B93" w:rsidRDefault="002B48D6" w:rsidP="002B48D6">
            <w:pPr>
              <w:pStyle w:val="Tabletexte"/>
              <w:jc w:val="center"/>
            </w:pPr>
            <w:r w:rsidRPr="009B5B93">
              <w:t xml:space="preserve">10 </w:t>
            </w:r>
            <w:r w:rsidRPr="009B5B93">
              <w:rPr>
                <w:rFonts w:cs="Arial"/>
              </w:rPr>
              <w:sym w:font="Symbol" w:char="F0A3"/>
            </w:r>
            <w:r w:rsidRPr="009B5B93">
              <w:rPr>
                <w:rFonts w:cs="Arial"/>
              </w:rPr>
              <w:t xml:space="preserve"> </w:t>
            </w:r>
            <w:r w:rsidRPr="009B5B93">
              <w:rPr>
                <w:rFonts w:ascii="Symbol" w:hAnsi="Symbol" w:cs="Symbol"/>
                <w:i/>
                <w:iCs/>
              </w:rPr>
              <w:t></w:t>
            </w:r>
            <w:r w:rsidRPr="009B5B93">
              <w:rPr>
                <w:i/>
                <w:iCs/>
              </w:rPr>
              <w:t>f</w:t>
            </w:r>
            <w:r w:rsidRPr="009B5B93">
              <w:t xml:space="preserve"> &lt;15</w:t>
            </w:r>
          </w:p>
        </w:tc>
        <w:tc>
          <w:tcPr>
            <w:tcW w:w="1559" w:type="dxa"/>
          </w:tcPr>
          <w:p w:rsidR="002B48D6" w:rsidRPr="009B5B93" w:rsidRDefault="002B48D6" w:rsidP="002B48D6">
            <w:pPr>
              <w:pStyle w:val="Tabletexte"/>
              <w:jc w:val="center"/>
              <w:rPr>
                <w:lang w:val="en-GB" w:eastAsia="fr-FR"/>
              </w:rPr>
            </w:pPr>
            <w:r w:rsidRPr="009B5B93">
              <w:rPr>
                <w:lang w:val="en-GB" w:eastAsia="fr-FR"/>
              </w:rPr>
              <w:t>100</w:t>
            </w:r>
          </w:p>
        </w:tc>
        <w:tc>
          <w:tcPr>
            <w:tcW w:w="4962" w:type="dxa"/>
          </w:tcPr>
          <w:p w:rsidR="002B48D6" w:rsidRPr="009B5B93" w:rsidRDefault="002B48D6" w:rsidP="002B48D6">
            <w:pPr>
              <w:pStyle w:val="Tabletexte"/>
              <w:jc w:val="center"/>
              <w:rPr>
                <w:lang w:val="en-GB" w:eastAsia="fr-FR"/>
              </w:rPr>
            </w:pPr>
            <w:r w:rsidRPr="009B5B93">
              <w:rPr>
                <w:lang w:val="en-GB" w:eastAsia="fr-FR"/>
              </w:rPr>
              <w:t>–14</w:t>
            </w:r>
          </w:p>
        </w:tc>
      </w:tr>
      <w:tr w:rsidR="002B48D6" w:rsidRPr="009B5B93" w:rsidTr="00A97E98">
        <w:trPr>
          <w:jc w:val="center"/>
        </w:trPr>
        <w:tc>
          <w:tcPr>
            <w:tcW w:w="708" w:type="dxa"/>
            <w:tcBorders>
              <w:bottom w:val="single" w:sz="4" w:space="0" w:color="auto"/>
            </w:tcBorders>
          </w:tcPr>
          <w:p w:rsidR="002B48D6" w:rsidRPr="009B5B93" w:rsidRDefault="002B48D6" w:rsidP="002B48D6">
            <w:pPr>
              <w:pStyle w:val="Tabletexte"/>
              <w:jc w:val="center"/>
              <w:rPr>
                <w:lang w:eastAsia="fr-FR"/>
              </w:rPr>
            </w:pPr>
            <w:r w:rsidRPr="009B5B93">
              <w:rPr>
                <w:lang w:eastAsia="fr-FR"/>
              </w:rPr>
              <w:t>3</w:t>
            </w:r>
          </w:p>
        </w:tc>
        <w:tc>
          <w:tcPr>
            <w:tcW w:w="2410" w:type="dxa"/>
            <w:tcBorders>
              <w:bottom w:val="single" w:sz="4" w:space="0" w:color="auto"/>
            </w:tcBorders>
          </w:tcPr>
          <w:p w:rsidR="002B48D6" w:rsidRPr="009B5B93" w:rsidRDefault="002B48D6" w:rsidP="002B48D6">
            <w:pPr>
              <w:pStyle w:val="Tabletexte"/>
              <w:jc w:val="center"/>
            </w:pPr>
            <w:r w:rsidRPr="009B5B93">
              <w:t xml:space="preserve">15 </w:t>
            </w:r>
            <w:r w:rsidRPr="009B5B93">
              <w:rPr>
                <w:rFonts w:cs="Arial"/>
              </w:rPr>
              <w:sym w:font="Symbol" w:char="F0A3"/>
            </w:r>
            <w:r w:rsidRPr="009B5B93">
              <w:rPr>
                <w:rFonts w:cs="Arial"/>
              </w:rPr>
              <w:t xml:space="preserve"> </w:t>
            </w:r>
            <w:r w:rsidRPr="009B5B93">
              <w:rPr>
                <w:rFonts w:ascii="Symbol" w:hAnsi="Symbol" w:cs="Symbol"/>
                <w:i/>
                <w:iCs/>
              </w:rPr>
              <w:t></w:t>
            </w:r>
            <w:r w:rsidRPr="009B5B93">
              <w:rPr>
                <w:i/>
                <w:iCs/>
              </w:rPr>
              <w:t>f</w:t>
            </w:r>
            <w:r w:rsidRPr="009B5B93">
              <w:t xml:space="preserve"> </w:t>
            </w:r>
            <w:r w:rsidRPr="009B5B93">
              <w:sym w:font="Symbol" w:char="F0A3"/>
            </w:r>
            <w:r w:rsidRPr="009B5B93">
              <w:t>35</w:t>
            </w:r>
          </w:p>
        </w:tc>
        <w:tc>
          <w:tcPr>
            <w:tcW w:w="1559" w:type="dxa"/>
            <w:tcBorders>
              <w:bottom w:val="single" w:sz="4" w:space="0" w:color="auto"/>
            </w:tcBorders>
          </w:tcPr>
          <w:p w:rsidR="002B48D6" w:rsidRPr="009B5B93" w:rsidRDefault="002B48D6" w:rsidP="002B48D6">
            <w:pPr>
              <w:pStyle w:val="Tabletexte"/>
              <w:jc w:val="center"/>
              <w:rPr>
                <w:lang w:val="en-GB" w:eastAsia="fr-FR"/>
              </w:rPr>
            </w:pPr>
            <w:r w:rsidRPr="009B5B93">
              <w:rPr>
                <w:lang w:val="en-GB" w:eastAsia="fr-FR"/>
              </w:rPr>
              <w:t>1</w:t>
            </w:r>
            <w:r w:rsidRPr="009B5B93">
              <w:rPr>
                <w:lang w:eastAsia="fr-FR"/>
              </w:rPr>
              <w:t> </w:t>
            </w:r>
            <w:r w:rsidRPr="009B5B93">
              <w:rPr>
                <w:lang w:val="en-GB" w:eastAsia="fr-FR"/>
              </w:rPr>
              <w:t>000</w:t>
            </w:r>
          </w:p>
        </w:tc>
        <w:tc>
          <w:tcPr>
            <w:tcW w:w="4962" w:type="dxa"/>
            <w:tcBorders>
              <w:bottom w:val="single" w:sz="4" w:space="0" w:color="auto"/>
            </w:tcBorders>
          </w:tcPr>
          <w:p w:rsidR="002B48D6" w:rsidRPr="009B5B93" w:rsidRDefault="002B48D6" w:rsidP="002B48D6">
            <w:pPr>
              <w:pStyle w:val="Tabletexte"/>
              <w:jc w:val="center"/>
              <w:rPr>
                <w:lang w:val="en-GB" w:eastAsia="fr-FR"/>
              </w:rPr>
            </w:pPr>
            <w:r w:rsidRPr="009B5B93">
              <w:rPr>
                <w:lang w:val="en-GB" w:eastAsia="fr-FR"/>
              </w:rPr>
              <w:t>–13</w:t>
            </w:r>
          </w:p>
        </w:tc>
      </w:tr>
      <w:tr w:rsidR="00E173F3" w:rsidRPr="009B5B93" w:rsidTr="00A97E98">
        <w:trPr>
          <w:jc w:val="center"/>
        </w:trPr>
        <w:tc>
          <w:tcPr>
            <w:tcW w:w="9639" w:type="dxa"/>
            <w:gridSpan w:val="4"/>
            <w:tcBorders>
              <w:left w:val="nil"/>
              <w:bottom w:val="nil"/>
              <w:right w:val="nil"/>
            </w:tcBorders>
          </w:tcPr>
          <w:p w:rsidR="00E173F3" w:rsidRPr="009B5B93" w:rsidRDefault="00E173F3" w:rsidP="00C73D6E">
            <w:pPr>
              <w:pStyle w:val="Tabletexte"/>
              <w:rPr>
                <w:iCs/>
                <w:rtl/>
                <w:lang w:val="ru-RU" w:eastAsia="fr-FR"/>
              </w:rPr>
            </w:pPr>
            <w:r w:rsidRPr="009B5B93">
              <w:rPr>
                <w:rFonts w:hint="cs"/>
                <w:b/>
                <w:bCs/>
                <w:rtl/>
                <w:lang w:val="ru-RU" w:eastAsia="fr-FR"/>
              </w:rPr>
              <w:t xml:space="preserve">الملاحظـة </w:t>
            </w:r>
            <w:r w:rsidRPr="009B5B93">
              <w:rPr>
                <w:b/>
                <w:bCs/>
                <w:lang w:val="fr-CH" w:eastAsia="fr-FR"/>
              </w:rPr>
              <w:t>1</w:t>
            </w:r>
            <w:r w:rsidRPr="009B5B93">
              <w:rPr>
                <w:rFonts w:hint="cs"/>
                <w:b/>
                <w:bCs/>
                <w:rtl/>
                <w:lang w:val="ru-RU" w:eastAsia="fr-FR"/>
              </w:rPr>
              <w:t xml:space="preserve"> -</w:t>
            </w:r>
            <w:r w:rsidRPr="009B5B93">
              <w:rPr>
                <w:rFonts w:hint="cs"/>
                <w:rtl/>
                <w:lang w:val="ru-RU" w:eastAsia="fr-FR"/>
              </w:rPr>
              <w:t xml:space="preserve"> </w:t>
            </w:r>
            <w:r w:rsidR="00511E79" w:rsidRPr="009B5B93">
              <w:sym w:font="Symbol" w:char="F044"/>
            </w:r>
            <w:r w:rsidR="00511E79" w:rsidRPr="009B5B93">
              <w:rPr>
                <w:i/>
                <w:iCs/>
              </w:rPr>
              <w:t>f</w:t>
            </w:r>
            <w:r w:rsidRPr="009B5B93">
              <w:rPr>
                <w:rFonts w:hint="cs"/>
                <w:rtl/>
                <w:lang w:eastAsia="fr-FR"/>
              </w:rPr>
              <w:t xml:space="preserve"> هي القيمة المطلقة للتباعد بوحدات</w:t>
            </w:r>
            <w:r w:rsidRPr="009B5B93">
              <w:rPr>
                <w:rFonts w:hint="eastAsia"/>
                <w:rtl/>
                <w:lang w:val="ru-RU" w:eastAsia="fr-FR"/>
              </w:rPr>
              <w:t> </w:t>
            </w:r>
            <w:r w:rsidRPr="009B5B93">
              <w:rPr>
                <w:iCs/>
                <w:lang w:eastAsia="fr-FR"/>
              </w:rPr>
              <w:t>MHz</w:t>
            </w:r>
            <w:r w:rsidRPr="009B5B93">
              <w:rPr>
                <w:rFonts w:hint="cs"/>
                <w:rtl/>
                <w:lang w:val="ru-RU" w:eastAsia="fr-FR"/>
              </w:rPr>
              <w:t xml:space="preserve"> بين تردد الموجة الحاملة ومركز مرشاح</w:t>
            </w:r>
            <w:r w:rsidRPr="009B5B93">
              <w:rPr>
                <w:rFonts w:hint="eastAsia"/>
                <w:rtl/>
                <w:lang w:val="ru-RU" w:eastAsia="fr-FR"/>
              </w:rPr>
              <w:t> </w:t>
            </w:r>
            <w:r w:rsidRPr="009B5B93">
              <w:rPr>
                <w:rFonts w:hint="cs"/>
                <w:rtl/>
                <w:lang w:val="ru-RU" w:eastAsia="fr-FR"/>
              </w:rPr>
              <w:t>القياس.</w:t>
            </w:r>
          </w:p>
          <w:p w:rsidR="00E173F3" w:rsidRPr="009B5B93" w:rsidRDefault="00E173F3" w:rsidP="00C73D6E">
            <w:pPr>
              <w:pStyle w:val="Tabletexte"/>
              <w:rPr>
                <w:rtl/>
                <w:lang w:val="ru-RU" w:eastAsia="fr-FR"/>
              </w:rPr>
            </w:pPr>
            <w:r w:rsidRPr="009B5B93">
              <w:rPr>
                <w:rFonts w:hint="cs"/>
                <w:b/>
                <w:bCs/>
                <w:rtl/>
                <w:lang w:eastAsia="fr-FR"/>
              </w:rPr>
              <w:t>ال</w:t>
            </w:r>
            <w:r w:rsidRPr="009B5B93">
              <w:rPr>
                <w:b/>
                <w:bCs/>
                <w:rtl/>
                <w:lang w:eastAsia="fr-FR"/>
              </w:rPr>
              <w:t>ملاحظ</w:t>
            </w:r>
            <w:r w:rsidRPr="009B5B93">
              <w:rPr>
                <w:rFonts w:hint="cs"/>
                <w:b/>
                <w:bCs/>
                <w:rtl/>
                <w:lang w:eastAsia="fr-FR"/>
              </w:rPr>
              <w:t>ـ</w:t>
            </w:r>
            <w:r w:rsidRPr="009B5B93">
              <w:rPr>
                <w:b/>
                <w:bCs/>
                <w:rtl/>
                <w:lang w:eastAsia="fr-FR"/>
              </w:rPr>
              <w:t>ة</w:t>
            </w:r>
            <w:r w:rsidRPr="009B5B93">
              <w:rPr>
                <w:rFonts w:hint="cs"/>
                <w:b/>
                <w:bCs/>
                <w:rtl/>
                <w:lang w:eastAsia="fr-FR"/>
              </w:rPr>
              <w:t xml:space="preserve"> </w:t>
            </w:r>
            <w:r w:rsidRPr="009B5B93">
              <w:rPr>
                <w:b/>
                <w:bCs/>
                <w:lang w:eastAsia="fr-FR"/>
              </w:rPr>
              <w:t>2</w:t>
            </w:r>
            <w:r w:rsidRPr="009B5B93">
              <w:rPr>
                <w:rFonts w:hint="cs"/>
                <w:b/>
                <w:bCs/>
                <w:rtl/>
                <w:lang w:eastAsia="fr-FR"/>
              </w:rPr>
              <w:t xml:space="preserve"> - </w:t>
            </w:r>
            <w:r w:rsidRPr="009B5B93">
              <w:rPr>
                <w:rFonts w:hint="cs"/>
                <w:spacing w:val="-2"/>
                <w:rtl/>
                <w:lang w:eastAsia="fr-FR"/>
              </w:rPr>
              <w:t>يقع موضع القياس الأول بمرشاح</w:t>
            </w:r>
            <w:r w:rsidRPr="009B5B93">
              <w:rPr>
                <w:rFonts w:hint="eastAsia"/>
                <w:spacing w:val="-2"/>
                <w:rtl/>
                <w:lang w:val="ru-RU" w:eastAsia="fr-FR"/>
              </w:rPr>
              <w:t> </w:t>
            </w:r>
            <w:r w:rsidRPr="009B5B93">
              <w:rPr>
                <w:spacing w:val="-2"/>
                <w:lang w:eastAsia="fr-FR"/>
              </w:rPr>
              <w:t>kHz 100</w:t>
            </w:r>
            <w:r w:rsidRPr="009B5B93">
              <w:rPr>
                <w:rFonts w:hint="cs"/>
                <w:spacing w:val="-2"/>
                <w:rtl/>
                <w:lang w:eastAsia="fr-FR"/>
              </w:rPr>
              <w:t xml:space="preserve"> في تخالف تردد</w:t>
            </w:r>
            <w:r w:rsidRPr="009B5B93">
              <w:rPr>
                <w:rFonts w:hint="eastAsia"/>
                <w:spacing w:val="-2"/>
                <w:rtl/>
                <w:lang w:val="ru-RU" w:eastAsia="fr-FR"/>
              </w:rPr>
              <w:t> </w:t>
            </w:r>
            <w:r w:rsidRPr="009B5B93">
              <w:rPr>
                <w:spacing w:val="-2"/>
                <w:lang w:eastAsia="fr-FR"/>
              </w:rPr>
              <w:t>Δ</w:t>
            </w:r>
            <w:r w:rsidRPr="009B5B93">
              <w:rPr>
                <w:i/>
                <w:spacing w:val="-2"/>
                <w:lang w:eastAsia="fr-FR"/>
              </w:rPr>
              <w:t>f</w:t>
            </w:r>
            <w:r w:rsidRPr="009B5B93">
              <w:rPr>
                <w:rFonts w:hint="cs"/>
                <w:spacing w:val="-2"/>
                <w:rtl/>
                <w:lang w:eastAsia="fr-FR"/>
              </w:rPr>
              <w:t xml:space="preserve"> يساوي</w:t>
            </w:r>
            <w:r w:rsidRPr="009B5B93">
              <w:rPr>
                <w:rFonts w:hint="eastAsia"/>
                <w:spacing w:val="-2"/>
                <w:rtl/>
                <w:lang w:val="ru-RU" w:eastAsia="fr-FR"/>
              </w:rPr>
              <w:t> </w:t>
            </w:r>
            <w:r w:rsidRPr="009B5B93">
              <w:rPr>
                <w:spacing w:val="-2"/>
                <w:lang w:eastAsia="fr-FR"/>
              </w:rPr>
              <w:t>MHz 10,05</w:t>
            </w:r>
            <w:r w:rsidRPr="009B5B93">
              <w:rPr>
                <w:rFonts w:hint="cs"/>
                <w:spacing w:val="-2"/>
                <w:rtl/>
                <w:lang w:eastAsia="fr-FR"/>
              </w:rPr>
              <w:t>،</w:t>
            </w:r>
            <w:r w:rsidRPr="009B5B93">
              <w:rPr>
                <w:rFonts w:hint="cs"/>
                <w:spacing w:val="-2"/>
                <w:rtl/>
                <w:lang w:val="ru-RU" w:eastAsia="fr-FR"/>
              </w:rPr>
              <w:t xml:space="preserve"> والأخير في تخالف تردد يساوي</w:t>
            </w:r>
            <w:r w:rsidRPr="009B5B93">
              <w:rPr>
                <w:rFonts w:hint="eastAsia"/>
                <w:spacing w:val="-2"/>
                <w:rtl/>
                <w:lang w:val="ru-RU" w:eastAsia="fr-FR"/>
              </w:rPr>
              <w:t> </w:t>
            </w:r>
            <w:r w:rsidRPr="009B5B93">
              <w:rPr>
                <w:spacing w:val="-2"/>
                <w:lang w:eastAsia="fr-FR"/>
              </w:rPr>
              <w:t>MHz 14,95</w:t>
            </w:r>
            <w:r w:rsidRPr="009B5B93">
              <w:rPr>
                <w:rFonts w:hint="cs"/>
                <w:spacing w:val="-2"/>
                <w:rtl/>
                <w:lang w:val="ru-RU" w:eastAsia="fr-FR"/>
              </w:rPr>
              <w:t>.</w:t>
            </w:r>
            <w:r w:rsidRPr="009B5B93">
              <w:rPr>
                <w:rFonts w:hint="cs"/>
                <w:rtl/>
                <w:lang w:eastAsia="fr-FR"/>
              </w:rPr>
              <w:t xml:space="preserve"> </w:t>
            </w:r>
            <w:r w:rsidRPr="009B5B93">
              <w:rPr>
                <w:rFonts w:hint="cs"/>
                <w:rtl/>
                <w:lang w:val="ru-RU" w:eastAsia="fr-FR"/>
              </w:rPr>
              <w:t>و</w:t>
            </w:r>
            <w:r w:rsidRPr="009B5B93">
              <w:rPr>
                <w:rFonts w:hint="cs"/>
                <w:rtl/>
                <w:lang w:eastAsia="fr-FR"/>
              </w:rPr>
              <w:t>يقع موضع القياس الأول بمرشاح</w:t>
            </w:r>
            <w:r w:rsidRPr="009B5B93">
              <w:rPr>
                <w:rFonts w:hint="eastAsia"/>
                <w:rtl/>
                <w:lang w:val="ru-RU" w:eastAsia="fr-FR"/>
              </w:rPr>
              <w:t> </w:t>
            </w:r>
            <w:r w:rsidRPr="009B5B93">
              <w:rPr>
                <w:lang w:eastAsia="fr-FR"/>
              </w:rPr>
              <w:t>MHz 1</w:t>
            </w:r>
            <w:r w:rsidRPr="009B5B93">
              <w:rPr>
                <w:rFonts w:hint="cs"/>
                <w:rtl/>
                <w:lang w:eastAsia="fr-FR"/>
              </w:rPr>
              <w:t xml:space="preserve"> في تخالف تردد</w:t>
            </w:r>
            <w:r w:rsidRPr="009B5B93">
              <w:rPr>
                <w:rFonts w:hint="eastAsia"/>
                <w:rtl/>
                <w:lang w:val="ru-RU" w:eastAsia="fr-FR"/>
              </w:rPr>
              <w:t> </w:t>
            </w:r>
            <w:r w:rsidRPr="009B5B93">
              <w:rPr>
                <w:lang w:eastAsia="fr-FR"/>
              </w:rPr>
              <w:t>Δ</w:t>
            </w:r>
            <w:r w:rsidRPr="009B5B93">
              <w:rPr>
                <w:i/>
                <w:lang w:eastAsia="fr-FR"/>
              </w:rPr>
              <w:t>f</w:t>
            </w:r>
            <w:r w:rsidRPr="009B5B93">
              <w:rPr>
                <w:rFonts w:hint="cs"/>
                <w:rtl/>
                <w:lang w:eastAsia="fr-FR"/>
              </w:rPr>
              <w:t xml:space="preserve"> يساوي</w:t>
            </w:r>
            <w:r w:rsidRPr="009B5B93">
              <w:rPr>
                <w:rFonts w:hint="eastAsia"/>
                <w:rtl/>
                <w:lang w:val="ru-RU" w:eastAsia="fr-FR"/>
              </w:rPr>
              <w:t> </w:t>
            </w:r>
            <w:r w:rsidRPr="009B5B93">
              <w:rPr>
                <w:lang w:eastAsia="fr-FR"/>
              </w:rPr>
              <w:t>MHz 15,5</w:t>
            </w:r>
            <w:r w:rsidRPr="009B5B93">
              <w:rPr>
                <w:rFonts w:hint="cs"/>
                <w:rtl/>
                <w:lang w:eastAsia="fr-FR"/>
              </w:rPr>
              <w:t>،</w:t>
            </w:r>
            <w:r w:rsidRPr="009B5B93">
              <w:rPr>
                <w:rFonts w:hint="cs"/>
                <w:rtl/>
                <w:lang w:val="ru-RU" w:eastAsia="fr-FR"/>
              </w:rPr>
              <w:t xml:space="preserve"> والأخير في تخالف تردد يساوي</w:t>
            </w:r>
            <w:r w:rsidRPr="009B5B93">
              <w:rPr>
                <w:rFonts w:hint="eastAsia"/>
                <w:rtl/>
                <w:lang w:val="ru-RU" w:eastAsia="fr-FR"/>
              </w:rPr>
              <w:t> </w:t>
            </w:r>
            <w:r w:rsidRPr="009B5B93">
              <w:rPr>
                <w:lang w:eastAsia="fr-FR"/>
              </w:rPr>
              <w:t>MHz 34,5</w:t>
            </w:r>
            <w:r w:rsidRPr="009B5B93">
              <w:rPr>
                <w:rFonts w:hint="cs"/>
                <w:rtl/>
                <w:lang w:val="ru-RU" w:eastAsia="fr-FR"/>
              </w:rPr>
              <w:t>.</w:t>
            </w:r>
          </w:p>
          <w:p w:rsidR="00E173F3" w:rsidRPr="009B5B93" w:rsidRDefault="00E173F3" w:rsidP="00C73D6E">
            <w:pPr>
              <w:pStyle w:val="Tabletexte"/>
              <w:rPr>
                <w:lang w:eastAsia="fr-FR"/>
              </w:rPr>
            </w:pPr>
            <w:r w:rsidRPr="009B5B93">
              <w:rPr>
                <w:rFonts w:hint="cs"/>
                <w:b/>
                <w:bCs/>
                <w:rtl/>
                <w:lang w:val="ru-RU" w:eastAsia="fr-FR"/>
              </w:rPr>
              <w:t xml:space="preserve">الملاحظـة </w:t>
            </w:r>
            <w:r w:rsidRPr="009B5B93">
              <w:rPr>
                <w:b/>
                <w:bCs/>
                <w:lang w:val="fr-CH" w:eastAsia="fr-FR"/>
              </w:rPr>
              <w:t>3</w:t>
            </w:r>
            <w:r w:rsidRPr="009B5B93">
              <w:rPr>
                <w:rFonts w:hint="cs"/>
                <w:b/>
                <w:bCs/>
                <w:rtl/>
                <w:lang w:val="ru-RU" w:eastAsia="fr-FR"/>
              </w:rPr>
              <w:t xml:space="preserve"> - </w:t>
            </w:r>
            <w:r w:rsidRPr="009B5B93">
              <w:rPr>
                <w:rFonts w:hint="cs"/>
                <w:rtl/>
                <w:lang w:val="ru-RU" w:eastAsia="fr-FR"/>
              </w:rPr>
              <w:t>يشير عرض نطاق التكامل إلى مدى التردد الذي يتم فوقه تكامل قدرة</w:t>
            </w:r>
            <w:r w:rsidRPr="009B5B93">
              <w:rPr>
                <w:rFonts w:hint="eastAsia"/>
                <w:rtl/>
                <w:lang w:val="ru-RU" w:eastAsia="fr-FR"/>
              </w:rPr>
              <w:t> </w:t>
            </w:r>
            <w:r w:rsidRPr="009B5B93">
              <w:rPr>
                <w:rFonts w:hint="cs"/>
                <w:rtl/>
                <w:lang w:val="ru-RU" w:eastAsia="fr-FR"/>
              </w:rPr>
              <w:t>البث.</w:t>
            </w:r>
          </w:p>
        </w:tc>
      </w:tr>
    </w:tbl>
    <w:p w:rsidR="00E173F3" w:rsidRPr="009B5B93" w:rsidRDefault="00E173F3" w:rsidP="001D6718">
      <w:pPr>
        <w:pStyle w:val="Heading2"/>
        <w:rPr>
          <w:rtl/>
        </w:rPr>
      </w:pPr>
      <w:r w:rsidRPr="009B5B93">
        <w:rPr>
          <w:lang w:bidi="ar-EG"/>
        </w:rPr>
        <w:t>2.1</w:t>
      </w:r>
      <w:r w:rsidRPr="009B5B93">
        <w:rPr>
          <w:rtl/>
          <w:lang w:bidi="ar-EG"/>
        </w:rPr>
        <w:tab/>
      </w:r>
      <w:r w:rsidRPr="009B5B93">
        <w:rPr>
          <w:rFonts w:hint="cs"/>
          <w:rtl/>
          <w:lang w:bidi="ar-EG"/>
        </w:rPr>
        <w:t xml:space="preserve">البث الهامشي </w:t>
      </w:r>
      <w:r w:rsidRPr="009B5B93">
        <w:rPr>
          <w:rFonts w:hint="cs"/>
          <w:rtl/>
          <w:lang w:val="ru-RU" w:bidi="ar-EG"/>
        </w:rPr>
        <w:t>المبدئي</w:t>
      </w:r>
    </w:p>
    <w:p w:rsidR="00E173F3" w:rsidRPr="009B5B93" w:rsidRDefault="00E173F3" w:rsidP="00E173F3">
      <w:pPr>
        <w:rPr>
          <w:rFonts w:ascii="Times New Roman Bold" w:hAnsi="Times New Roman Bold"/>
          <w:sz w:val="30"/>
          <w:rtl/>
          <w:lang w:bidi="ar-EG"/>
        </w:rPr>
      </w:pPr>
      <w:r w:rsidRPr="009B5B93">
        <w:rPr>
          <w:rFonts w:ascii="Times New Roman Bold" w:hAnsi="Times New Roman Bold" w:hint="cs"/>
          <w:sz w:val="30"/>
          <w:rtl/>
          <w:lang w:bidi="ar-EG"/>
        </w:rPr>
        <w:t xml:space="preserve">تنطبق </w:t>
      </w:r>
      <w:r w:rsidRPr="009B5B93">
        <w:rPr>
          <w:rFonts w:hint="cs"/>
          <w:rtl/>
          <w:lang w:val="ru-RU" w:bidi="ar-EG"/>
        </w:rPr>
        <w:t>مواصفات البث الهامشي المبدئي الواردة في الجدول</w:t>
      </w:r>
      <w:r w:rsidRPr="009B5B93">
        <w:rPr>
          <w:rFonts w:hint="eastAsia"/>
          <w:rtl/>
          <w:lang w:val="ru-RU" w:bidi="ar-EG"/>
        </w:rPr>
        <w:t> </w:t>
      </w:r>
      <w:r w:rsidRPr="009B5B93">
        <w:rPr>
          <w:lang w:bidi="ar-EG"/>
        </w:rPr>
        <w:t>4</w:t>
      </w:r>
      <w:r w:rsidRPr="009B5B93">
        <w:rPr>
          <w:rFonts w:hint="cs"/>
          <w:rtl/>
          <w:lang w:bidi="ar-EG"/>
        </w:rPr>
        <w:t xml:space="preserve">، </w:t>
      </w:r>
      <w:r w:rsidRPr="009B5B93">
        <w:rPr>
          <w:rFonts w:ascii="Times New Roman Bold" w:hAnsi="Times New Roman Bold" w:hint="cs"/>
          <w:sz w:val="30"/>
          <w:rtl/>
          <w:lang w:val="ru-RU" w:bidi="ar-EG"/>
        </w:rPr>
        <w:t>ما لم يُحدد خلاف ذلك في الفقرات المتفرعة عن الفقرة</w:t>
      </w:r>
      <w:r w:rsidRPr="009B5B93">
        <w:rPr>
          <w:rFonts w:hint="eastAsia"/>
          <w:rtl/>
          <w:lang w:val="ru-RU" w:bidi="ar-EG"/>
        </w:rPr>
        <w:t> </w:t>
      </w:r>
      <w:r w:rsidRPr="009B5B93">
        <w:rPr>
          <w:rFonts w:hAnsi="Times New Roman Bold"/>
          <w:szCs w:val="22"/>
          <w:lang w:bidi="ar-EG"/>
        </w:rPr>
        <w:t>2.1</w:t>
      </w:r>
      <w:r w:rsidRPr="009B5B93">
        <w:rPr>
          <w:rFonts w:ascii="Times New Roman Bold" w:hAnsi="Times New Roman Bold" w:hint="cs"/>
          <w:sz w:val="30"/>
          <w:rtl/>
          <w:lang w:bidi="ar-EG"/>
        </w:rPr>
        <w:t>.</w:t>
      </w:r>
    </w:p>
    <w:p w:rsidR="00E173F3" w:rsidRPr="009B5B93" w:rsidRDefault="00914EA5" w:rsidP="00081AA3">
      <w:pPr>
        <w:pStyle w:val="TableNo"/>
        <w:rPr>
          <w:rtl/>
        </w:rPr>
      </w:pPr>
      <w:r w:rsidRPr="009B5B93">
        <w:rPr>
          <w:rtl/>
          <w:lang w:bidi="ar-SA"/>
        </w:rPr>
        <w:t>الج</w:t>
      </w:r>
      <w:r w:rsidRPr="009B5B93">
        <w:rPr>
          <w:rFonts w:hint="cs"/>
          <w:rtl/>
          <w:lang w:bidi="ar-SA"/>
        </w:rPr>
        <w:t>ـــــــ</w:t>
      </w:r>
      <w:r w:rsidRPr="009B5B93">
        <w:rPr>
          <w:rtl/>
          <w:lang w:bidi="ar-SA"/>
        </w:rPr>
        <w:t>دول</w:t>
      </w:r>
      <w:r w:rsidR="00E173F3" w:rsidRPr="009B5B93">
        <w:rPr>
          <w:rFonts w:hint="cs"/>
          <w:rtl/>
          <w:lang w:val="ru-RU"/>
        </w:rPr>
        <w:t> </w:t>
      </w:r>
      <w:r w:rsidR="00E173F3" w:rsidRPr="009B5B93">
        <w:t>4</w:t>
      </w:r>
    </w:p>
    <w:p w:rsidR="00E173F3" w:rsidRPr="009B5B93" w:rsidRDefault="00E173F3" w:rsidP="00511E79">
      <w:pPr>
        <w:pStyle w:val="Tabletitle0"/>
        <w:rPr>
          <w:rtl/>
          <w:lang w:val="fr-CH"/>
        </w:rPr>
      </w:pPr>
      <w:r w:rsidRPr="009B5B93">
        <w:rPr>
          <w:rFonts w:hint="cs"/>
          <w:rtl/>
        </w:rPr>
        <w:t>البث الهامشي المبدئي، المناسب للمتطلب</w:t>
      </w:r>
      <w:r w:rsidRPr="009B5B93">
        <w:rPr>
          <w:rtl/>
          <w:lang w:val="fr-CH"/>
        </w:rPr>
        <w:br/>
      </w:r>
      <w:r w:rsidR="00511E79" w:rsidRPr="009B5B93">
        <w:rPr>
          <w:i/>
          <w:iCs/>
        </w:rPr>
        <w:t>F</w:t>
      </w:r>
      <w:r w:rsidR="00511E79" w:rsidRPr="009B5B93">
        <w:rPr>
          <w:i/>
          <w:iCs/>
          <w:vertAlign w:val="subscript"/>
        </w:rPr>
        <w:t>DL-le</w:t>
      </w:r>
      <w:r w:rsidR="00511E79" w:rsidRPr="009B5B93">
        <w:rPr>
          <w:vertAlign w:val="subscript"/>
        </w:rPr>
        <w:t xml:space="preserve"> </w:t>
      </w:r>
      <w:r w:rsidR="00511E79" w:rsidRPr="009B5B93">
        <w:t xml:space="preserve">+ </w:t>
      </w:r>
      <w:r w:rsidR="00511E79" w:rsidRPr="009B5B93">
        <w:rPr>
          <w:i/>
          <w:iCs/>
        </w:rPr>
        <w:t>ChBW</w:t>
      </w:r>
      <w:r w:rsidR="00511E79" w:rsidRPr="009B5B93">
        <w:t xml:space="preserve">/2 </w:t>
      </w:r>
      <w:r w:rsidR="00511E79" w:rsidRPr="009B5B93">
        <w:sym w:font="Symbol" w:char="F0A3"/>
      </w:r>
      <w:r w:rsidR="00511E79" w:rsidRPr="009B5B93">
        <w:t xml:space="preserve"> </w:t>
      </w:r>
      <w:r w:rsidR="00511E79" w:rsidRPr="009B5B93">
        <w:rPr>
          <w:i/>
          <w:iCs/>
        </w:rPr>
        <w:t>f</w:t>
      </w:r>
      <w:r w:rsidR="00511E79" w:rsidRPr="009B5B93">
        <w:rPr>
          <w:i/>
          <w:iCs/>
          <w:vertAlign w:val="subscript"/>
        </w:rPr>
        <w:t>c</w:t>
      </w:r>
      <w:r w:rsidR="00511E79" w:rsidRPr="009B5B93">
        <w:rPr>
          <w:i/>
          <w:iCs/>
        </w:rPr>
        <w:t xml:space="preserve"> </w:t>
      </w:r>
      <w:r w:rsidR="00511E79" w:rsidRPr="009B5B93">
        <w:sym w:font="Symbol" w:char="F0A3"/>
      </w:r>
      <w:r w:rsidR="00511E79" w:rsidRPr="009B5B93">
        <w:t xml:space="preserve"> </w:t>
      </w:r>
      <w:r w:rsidR="00511E79" w:rsidRPr="009B5B93">
        <w:rPr>
          <w:i/>
          <w:iCs/>
        </w:rPr>
        <w:t>F</w:t>
      </w:r>
      <w:r w:rsidR="00511E79" w:rsidRPr="009B5B93">
        <w:rPr>
          <w:i/>
          <w:iCs/>
          <w:vertAlign w:val="subscript"/>
        </w:rPr>
        <w:t>DL-ue</w:t>
      </w:r>
      <w:r w:rsidR="00511E79" w:rsidRPr="009B5B93">
        <w:rPr>
          <w:i/>
          <w:iCs/>
        </w:rPr>
        <w:t xml:space="preserve"> </w:t>
      </w:r>
      <w:r w:rsidR="00511E79" w:rsidRPr="009B5B93">
        <w:rPr>
          <w:b w:val="0"/>
          <w:bCs w:val="0"/>
        </w:rPr>
        <w:t>-</w:t>
      </w:r>
      <w:r w:rsidR="00511E79" w:rsidRPr="009B5B93">
        <w:t xml:space="preserve"> </w:t>
      </w:r>
      <w:r w:rsidR="00511E79" w:rsidRPr="009B5B93">
        <w:rPr>
          <w:i/>
          <w:iCs/>
        </w:rPr>
        <w:t>ChBW</w:t>
      </w:r>
      <w:r w:rsidR="00511E79" w:rsidRPr="009B5B93">
        <w:t>/2</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07"/>
        <w:gridCol w:w="2362"/>
        <w:gridCol w:w="4590"/>
        <w:gridCol w:w="1980"/>
      </w:tblGrid>
      <w:tr w:rsidR="00E173F3" w:rsidRPr="009B5B93" w:rsidTr="00C73D6E">
        <w:trPr>
          <w:jc w:val="center"/>
        </w:trPr>
        <w:tc>
          <w:tcPr>
            <w:tcW w:w="36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Head0"/>
              <w:rPr>
                <w:rFonts w:hint="eastAsia"/>
                <w:rtl/>
                <w:lang w:val="en-GB" w:eastAsia="en-US" w:bidi="ar-EG"/>
              </w:rPr>
            </w:pPr>
            <w:r w:rsidRPr="009B5B93">
              <w:rPr>
                <w:rFonts w:hint="cs"/>
                <w:rtl/>
                <w:lang w:eastAsia="en-US" w:bidi="ar-EG"/>
              </w:rPr>
              <w:t>الرقم</w:t>
            </w:r>
          </w:p>
        </w:tc>
        <w:tc>
          <w:tcPr>
            <w:tcW w:w="1225"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Head0"/>
              <w:rPr>
                <w:rFonts w:hint="eastAsia"/>
                <w:lang w:eastAsia="en-US"/>
              </w:rPr>
            </w:pPr>
            <w:r w:rsidRPr="009B5B93">
              <w:rPr>
                <w:rFonts w:hint="cs"/>
                <w:rtl/>
                <w:lang w:val="en-GB" w:eastAsia="en-US"/>
              </w:rPr>
              <w:t xml:space="preserve">مدى تردد </w:t>
            </w:r>
            <w:r w:rsidRPr="009B5B93">
              <w:rPr>
                <w:rFonts w:hint="cs"/>
                <w:rtl/>
                <w:lang w:val="en-GB" w:eastAsia="en-US" w:bidi="ar-LB"/>
              </w:rPr>
              <w:t>ال</w:t>
            </w:r>
            <w:r w:rsidRPr="009B5B93">
              <w:rPr>
                <w:rFonts w:hint="cs"/>
                <w:rtl/>
                <w:lang w:val="en-GB" w:eastAsia="en-US"/>
              </w:rPr>
              <w:t xml:space="preserve">بث الهامشي </w:t>
            </w:r>
            <w:r w:rsidRPr="009B5B93">
              <w:rPr>
                <w:i/>
                <w:iCs/>
                <w:lang w:eastAsia="en-US"/>
              </w:rPr>
              <w:t>f</w:t>
            </w:r>
          </w:p>
        </w:tc>
        <w:tc>
          <w:tcPr>
            <w:tcW w:w="2381"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Head0"/>
              <w:rPr>
                <w:rFonts w:hint="eastAsia"/>
                <w:rtl/>
                <w:lang w:val="en-GB" w:eastAsia="en-US" w:bidi="ar-EG"/>
              </w:rPr>
            </w:pPr>
            <w:r w:rsidRPr="009B5B93">
              <w:rPr>
                <w:rFonts w:hint="cs"/>
                <w:rtl/>
                <w:lang w:val="en-GB" w:eastAsia="en-US"/>
              </w:rPr>
              <w:t>عرض نطاق القياس</w:t>
            </w:r>
          </w:p>
        </w:tc>
        <w:tc>
          <w:tcPr>
            <w:tcW w:w="102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Head0"/>
              <w:rPr>
                <w:rFonts w:hint="eastAsia"/>
                <w:lang w:eastAsia="en-US"/>
              </w:rPr>
            </w:pPr>
            <w:r w:rsidRPr="009B5B93">
              <w:rPr>
                <w:rFonts w:hint="cs"/>
                <w:rtl/>
                <w:lang w:val="ru-RU" w:eastAsia="en-US" w:bidi="ar-EG"/>
              </w:rPr>
              <w:t>المستوى الأقصى للبث</w:t>
            </w:r>
            <w:r w:rsidRPr="009B5B93">
              <w:rPr>
                <w:lang w:val="en-GB" w:eastAsia="en-US"/>
              </w:rPr>
              <w:br/>
              <w:t>(dBm)</w:t>
            </w:r>
          </w:p>
        </w:tc>
      </w:tr>
      <w:tr w:rsidR="00100356" w:rsidRPr="009B5B93" w:rsidTr="00C73D6E">
        <w:trPr>
          <w:jc w:val="center"/>
        </w:trPr>
        <w:tc>
          <w:tcPr>
            <w:tcW w:w="367" w:type="pct"/>
            <w:tcBorders>
              <w:top w:val="single" w:sz="4" w:space="0" w:color="auto"/>
              <w:left w:val="single" w:sz="4" w:space="0" w:color="auto"/>
              <w:bottom w:val="single" w:sz="4" w:space="0" w:color="auto"/>
              <w:right w:val="single" w:sz="4" w:space="0" w:color="auto"/>
            </w:tcBorders>
          </w:tcPr>
          <w:p w:rsidR="00100356" w:rsidRPr="009B5B93" w:rsidRDefault="00100356" w:rsidP="00100356">
            <w:pPr>
              <w:pStyle w:val="Tabletext"/>
              <w:bidi w:val="0"/>
              <w:jc w:val="center"/>
              <w:rPr>
                <w:lang w:bidi="ar-EG"/>
              </w:rPr>
            </w:pPr>
            <w:r w:rsidRPr="009B5B93">
              <w:rPr>
                <w:lang w:bidi="ar-EG"/>
              </w:rPr>
              <w:t>1</w:t>
            </w:r>
          </w:p>
        </w:tc>
        <w:tc>
          <w:tcPr>
            <w:tcW w:w="1225" w:type="pct"/>
            <w:tcBorders>
              <w:top w:val="single" w:sz="4" w:space="0" w:color="auto"/>
              <w:left w:val="single" w:sz="4" w:space="0" w:color="auto"/>
              <w:bottom w:val="single" w:sz="4" w:space="0" w:color="auto"/>
              <w:right w:val="single" w:sz="4" w:space="0" w:color="auto"/>
            </w:tcBorders>
          </w:tcPr>
          <w:p w:rsidR="00100356" w:rsidRPr="009B5B93" w:rsidRDefault="00100356" w:rsidP="00100356">
            <w:pPr>
              <w:pStyle w:val="Tabletext"/>
              <w:bidi w:val="0"/>
              <w:jc w:val="center"/>
            </w:pPr>
            <w:r w:rsidRPr="009B5B93">
              <w:t xml:space="preserve">9 kHz </w:t>
            </w:r>
            <w:r w:rsidRPr="009B5B93">
              <w:sym w:font="Symbol" w:char="F0A3"/>
            </w:r>
            <w:r w:rsidRPr="009B5B93">
              <w:t xml:space="preserve"> </w:t>
            </w:r>
            <w:r w:rsidRPr="009B5B93">
              <w:rPr>
                <w:i/>
              </w:rPr>
              <w:t>f</w:t>
            </w:r>
            <w:r w:rsidRPr="009B5B93">
              <w:t xml:space="preserve"> &lt; 150 kHz</w:t>
            </w:r>
          </w:p>
        </w:tc>
        <w:tc>
          <w:tcPr>
            <w:tcW w:w="2381" w:type="pct"/>
            <w:tcBorders>
              <w:top w:val="single" w:sz="4" w:space="0" w:color="auto"/>
              <w:left w:val="single" w:sz="4" w:space="0" w:color="auto"/>
              <w:bottom w:val="single" w:sz="4" w:space="0" w:color="auto"/>
              <w:right w:val="single" w:sz="4" w:space="0" w:color="auto"/>
            </w:tcBorders>
          </w:tcPr>
          <w:p w:rsidR="00100356" w:rsidRPr="009B5B93" w:rsidRDefault="00100356" w:rsidP="00100356">
            <w:pPr>
              <w:pStyle w:val="Tabletext"/>
              <w:bidi w:val="0"/>
              <w:jc w:val="center"/>
            </w:pPr>
            <w:r w:rsidRPr="009B5B93">
              <w:rPr>
                <w:lang w:val="en-GB"/>
              </w:rPr>
              <w:t>kHz 1</w:t>
            </w:r>
          </w:p>
        </w:tc>
        <w:tc>
          <w:tcPr>
            <w:tcW w:w="1027" w:type="pct"/>
            <w:tcBorders>
              <w:top w:val="single" w:sz="4" w:space="0" w:color="auto"/>
              <w:left w:val="single" w:sz="4" w:space="0" w:color="auto"/>
              <w:bottom w:val="single" w:sz="4" w:space="0" w:color="auto"/>
              <w:right w:val="single" w:sz="4" w:space="0" w:color="auto"/>
            </w:tcBorders>
          </w:tcPr>
          <w:p w:rsidR="00100356" w:rsidRPr="009B5B93" w:rsidRDefault="00100356" w:rsidP="00100356">
            <w:pPr>
              <w:pStyle w:val="Tabletext"/>
              <w:bidi w:val="0"/>
              <w:jc w:val="center"/>
              <w:rPr>
                <w:lang w:val="en-GB"/>
              </w:rPr>
            </w:pPr>
            <w:r w:rsidRPr="009B5B93">
              <w:t>36–</w:t>
            </w:r>
          </w:p>
        </w:tc>
      </w:tr>
      <w:tr w:rsidR="00100356" w:rsidRPr="009B5B93" w:rsidTr="00C73D6E">
        <w:trPr>
          <w:jc w:val="center"/>
        </w:trPr>
        <w:tc>
          <w:tcPr>
            <w:tcW w:w="367" w:type="pct"/>
            <w:tcBorders>
              <w:top w:val="single" w:sz="4" w:space="0" w:color="auto"/>
              <w:left w:val="single" w:sz="4" w:space="0" w:color="auto"/>
              <w:bottom w:val="single" w:sz="4" w:space="0" w:color="auto"/>
              <w:right w:val="single" w:sz="4" w:space="0" w:color="auto"/>
            </w:tcBorders>
          </w:tcPr>
          <w:p w:rsidR="00100356" w:rsidRPr="009B5B93" w:rsidRDefault="00100356" w:rsidP="00100356">
            <w:pPr>
              <w:pStyle w:val="Tabletext"/>
              <w:bidi w:val="0"/>
              <w:jc w:val="center"/>
              <w:rPr>
                <w:lang w:bidi="ar-EG"/>
              </w:rPr>
            </w:pPr>
            <w:r w:rsidRPr="009B5B93">
              <w:rPr>
                <w:lang w:bidi="ar-EG"/>
              </w:rPr>
              <w:t>2</w:t>
            </w:r>
          </w:p>
        </w:tc>
        <w:tc>
          <w:tcPr>
            <w:tcW w:w="1225" w:type="pct"/>
            <w:tcBorders>
              <w:top w:val="single" w:sz="4" w:space="0" w:color="auto"/>
              <w:left w:val="single" w:sz="4" w:space="0" w:color="auto"/>
              <w:bottom w:val="single" w:sz="4" w:space="0" w:color="auto"/>
              <w:right w:val="single" w:sz="4" w:space="0" w:color="auto"/>
            </w:tcBorders>
          </w:tcPr>
          <w:p w:rsidR="00100356" w:rsidRPr="009B5B93" w:rsidRDefault="00100356" w:rsidP="00100356">
            <w:pPr>
              <w:pStyle w:val="Tabletext"/>
              <w:bidi w:val="0"/>
              <w:jc w:val="center"/>
            </w:pPr>
            <w:r w:rsidRPr="009B5B93">
              <w:t xml:space="preserve">150 kHz </w:t>
            </w:r>
            <w:r w:rsidRPr="009B5B93">
              <w:sym w:font="Symbol" w:char="F0A3"/>
            </w:r>
            <w:r w:rsidRPr="009B5B93">
              <w:t xml:space="preserve"> </w:t>
            </w:r>
            <w:r w:rsidRPr="009B5B93">
              <w:rPr>
                <w:i/>
              </w:rPr>
              <w:t>f</w:t>
            </w:r>
            <w:r w:rsidRPr="009B5B93">
              <w:t xml:space="preserve"> &lt; 30MHz</w:t>
            </w:r>
          </w:p>
        </w:tc>
        <w:tc>
          <w:tcPr>
            <w:tcW w:w="2381" w:type="pct"/>
            <w:tcBorders>
              <w:top w:val="single" w:sz="4" w:space="0" w:color="auto"/>
              <w:left w:val="single" w:sz="4" w:space="0" w:color="auto"/>
              <w:bottom w:val="single" w:sz="4" w:space="0" w:color="auto"/>
              <w:right w:val="single" w:sz="4" w:space="0" w:color="auto"/>
            </w:tcBorders>
          </w:tcPr>
          <w:p w:rsidR="00100356" w:rsidRPr="009B5B93" w:rsidRDefault="00100356" w:rsidP="00100356">
            <w:pPr>
              <w:pStyle w:val="Tabletext"/>
              <w:bidi w:val="0"/>
              <w:jc w:val="center"/>
              <w:rPr>
                <w:lang w:val="en-GB"/>
              </w:rPr>
            </w:pPr>
            <w:r w:rsidRPr="009B5B93">
              <w:rPr>
                <w:lang w:val="en-GB"/>
              </w:rPr>
              <w:t>kHz 10</w:t>
            </w:r>
          </w:p>
        </w:tc>
        <w:tc>
          <w:tcPr>
            <w:tcW w:w="1027" w:type="pct"/>
            <w:tcBorders>
              <w:top w:val="single" w:sz="4" w:space="0" w:color="auto"/>
              <w:left w:val="single" w:sz="4" w:space="0" w:color="auto"/>
              <w:bottom w:val="single" w:sz="4" w:space="0" w:color="auto"/>
              <w:right w:val="single" w:sz="4" w:space="0" w:color="auto"/>
            </w:tcBorders>
          </w:tcPr>
          <w:p w:rsidR="00100356" w:rsidRPr="009B5B93" w:rsidRDefault="00100356" w:rsidP="00100356">
            <w:pPr>
              <w:pStyle w:val="Tabletext"/>
              <w:bidi w:val="0"/>
              <w:jc w:val="center"/>
              <w:rPr>
                <w:lang w:val="en-GB"/>
              </w:rPr>
            </w:pPr>
            <w:r w:rsidRPr="009B5B93">
              <w:t>36–</w:t>
            </w:r>
          </w:p>
        </w:tc>
      </w:tr>
      <w:tr w:rsidR="00100356" w:rsidRPr="009B5B93" w:rsidTr="00C73D6E">
        <w:trPr>
          <w:jc w:val="center"/>
        </w:trPr>
        <w:tc>
          <w:tcPr>
            <w:tcW w:w="367" w:type="pct"/>
            <w:tcBorders>
              <w:top w:val="single" w:sz="4" w:space="0" w:color="auto"/>
              <w:left w:val="single" w:sz="4" w:space="0" w:color="auto"/>
              <w:bottom w:val="single" w:sz="4" w:space="0" w:color="auto"/>
              <w:right w:val="single" w:sz="4" w:space="0" w:color="auto"/>
            </w:tcBorders>
          </w:tcPr>
          <w:p w:rsidR="00100356" w:rsidRPr="009B5B93" w:rsidRDefault="00100356" w:rsidP="00100356">
            <w:pPr>
              <w:pStyle w:val="Tabletext"/>
              <w:bidi w:val="0"/>
              <w:jc w:val="center"/>
              <w:rPr>
                <w:lang w:bidi="ar-EG"/>
              </w:rPr>
            </w:pPr>
            <w:r w:rsidRPr="009B5B93">
              <w:rPr>
                <w:lang w:bidi="ar-EG"/>
              </w:rPr>
              <w:t>3</w:t>
            </w:r>
          </w:p>
        </w:tc>
        <w:tc>
          <w:tcPr>
            <w:tcW w:w="1225" w:type="pct"/>
            <w:tcBorders>
              <w:top w:val="single" w:sz="4" w:space="0" w:color="auto"/>
              <w:left w:val="single" w:sz="4" w:space="0" w:color="auto"/>
              <w:bottom w:val="single" w:sz="4" w:space="0" w:color="auto"/>
              <w:right w:val="single" w:sz="4" w:space="0" w:color="auto"/>
            </w:tcBorders>
          </w:tcPr>
          <w:p w:rsidR="00100356" w:rsidRPr="009B5B93" w:rsidRDefault="00100356" w:rsidP="00100356">
            <w:pPr>
              <w:pStyle w:val="Tabletext"/>
              <w:bidi w:val="0"/>
              <w:jc w:val="center"/>
            </w:pPr>
            <w:r w:rsidRPr="009B5B93">
              <w:t xml:space="preserve">30 MHz </w:t>
            </w:r>
            <w:r w:rsidRPr="009B5B93">
              <w:sym w:font="Symbol" w:char="F0A3"/>
            </w:r>
            <w:r w:rsidRPr="009B5B93">
              <w:t xml:space="preserve"> </w:t>
            </w:r>
            <w:r w:rsidRPr="009B5B93">
              <w:rPr>
                <w:i/>
              </w:rPr>
              <w:t>f</w:t>
            </w:r>
            <w:r w:rsidRPr="009B5B93">
              <w:t xml:space="preserve"> &lt; 1000 MHz</w:t>
            </w:r>
          </w:p>
        </w:tc>
        <w:tc>
          <w:tcPr>
            <w:tcW w:w="2381" w:type="pct"/>
            <w:tcBorders>
              <w:top w:val="single" w:sz="4" w:space="0" w:color="auto"/>
              <w:left w:val="single" w:sz="4" w:space="0" w:color="auto"/>
              <w:bottom w:val="single" w:sz="4" w:space="0" w:color="auto"/>
              <w:right w:val="single" w:sz="4" w:space="0" w:color="auto"/>
            </w:tcBorders>
          </w:tcPr>
          <w:p w:rsidR="00100356" w:rsidRPr="009B5B93" w:rsidRDefault="00100356" w:rsidP="00100356">
            <w:pPr>
              <w:pStyle w:val="Tabletext"/>
              <w:bidi w:val="0"/>
              <w:jc w:val="center"/>
            </w:pPr>
            <w:r w:rsidRPr="009B5B93">
              <w:rPr>
                <w:lang w:val="en-GB"/>
              </w:rPr>
              <w:t>kHz 100</w:t>
            </w:r>
          </w:p>
        </w:tc>
        <w:tc>
          <w:tcPr>
            <w:tcW w:w="1027" w:type="pct"/>
            <w:tcBorders>
              <w:top w:val="single" w:sz="4" w:space="0" w:color="auto"/>
              <w:left w:val="single" w:sz="4" w:space="0" w:color="auto"/>
              <w:bottom w:val="single" w:sz="4" w:space="0" w:color="auto"/>
              <w:right w:val="single" w:sz="4" w:space="0" w:color="auto"/>
            </w:tcBorders>
          </w:tcPr>
          <w:p w:rsidR="00100356" w:rsidRPr="009B5B93" w:rsidRDefault="00100356" w:rsidP="00100356">
            <w:pPr>
              <w:pStyle w:val="Tabletext"/>
              <w:bidi w:val="0"/>
              <w:jc w:val="center"/>
              <w:rPr>
                <w:lang w:val="en-GB"/>
              </w:rPr>
            </w:pPr>
            <w:r w:rsidRPr="009B5B93">
              <w:t>36–</w:t>
            </w:r>
          </w:p>
        </w:tc>
      </w:tr>
      <w:tr w:rsidR="00100356" w:rsidRPr="009B5B93" w:rsidTr="00C73D6E">
        <w:trPr>
          <w:jc w:val="center"/>
        </w:trPr>
        <w:tc>
          <w:tcPr>
            <w:tcW w:w="367" w:type="pct"/>
            <w:tcBorders>
              <w:top w:val="single" w:sz="4" w:space="0" w:color="auto"/>
              <w:left w:val="single" w:sz="4" w:space="0" w:color="auto"/>
              <w:bottom w:val="single" w:sz="4" w:space="0" w:color="auto"/>
              <w:right w:val="single" w:sz="4" w:space="0" w:color="auto"/>
            </w:tcBorders>
          </w:tcPr>
          <w:p w:rsidR="00100356" w:rsidRPr="009B5B93" w:rsidRDefault="00100356" w:rsidP="00100356">
            <w:pPr>
              <w:pStyle w:val="Tabletext"/>
              <w:bidi w:val="0"/>
              <w:jc w:val="center"/>
              <w:rPr>
                <w:lang w:bidi="ar-EG"/>
              </w:rPr>
            </w:pPr>
            <w:r w:rsidRPr="009B5B93">
              <w:rPr>
                <w:lang w:bidi="ar-EG"/>
              </w:rPr>
              <w:t>4</w:t>
            </w:r>
          </w:p>
        </w:tc>
        <w:tc>
          <w:tcPr>
            <w:tcW w:w="1225" w:type="pct"/>
            <w:tcBorders>
              <w:top w:val="single" w:sz="4" w:space="0" w:color="auto"/>
              <w:left w:val="single" w:sz="4" w:space="0" w:color="auto"/>
              <w:bottom w:val="single" w:sz="4" w:space="0" w:color="auto"/>
              <w:right w:val="single" w:sz="4" w:space="0" w:color="auto"/>
            </w:tcBorders>
          </w:tcPr>
          <w:p w:rsidR="00100356" w:rsidRPr="009B5B93" w:rsidRDefault="00100356" w:rsidP="00100356">
            <w:pPr>
              <w:pStyle w:val="Tabletext"/>
              <w:bidi w:val="0"/>
              <w:jc w:val="center"/>
            </w:pPr>
            <w:r w:rsidRPr="009B5B93">
              <w:t xml:space="preserve">1 GHz </w:t>
            </w:r>
            <w:r w:rsidRPr="009B5B93">
              <w:sym w:font="Symbol" w:char="F0A3"/>
            </w:r>
            <w:r w:rsidRPr="009B5B93">
              <w:t xml:space="preserve"> </w:t>
            </w:r>
            <w:r w:rsidRPr="009B5B93">
              <w:rPr>
                <w:i/>
              </w:rPr>
              <w:t>f</w:t>
            </w:r>
            <w:r w:rsidRPr="009B5B93">
              <w:t xml:space="preserve"> &lt; </w:t>
            </w:r>
            <w:r w:rsidRPr="009B5B93">
              <w:rPr>
                <w:rFonts w:cs="Arial"/>
              </w:rPr>
              <w:t xml:space="preserve">5 x </w:t>
            </w:r>
            <w:r w:rsidRPr="009B5B93">
              <w:rPr>
                <w:rFonts w:cs="Arial"/>
                <w:i/>
                <w:iCs/>
              </w:rPr>
              <w:t>F</w:t>
            </w:r>
            <w:r w:rsidRPr="009B5B93">
              <w:rPr>
                <w:rFonts w:cs="Arial"/>
                <w:i/>
                <w:iCs/>
                <w:vertAlign w:val="subscript"/>
              </w:rPr>
              <w:t>ue</w:t>
            </w:r>
          </w:p>
        </w:tc>
        <w:tc>
          <w:tcPr>
            <w:tcW w:w="2381" w:type="pct"/>
            <w:tcBorders>
              <w:top w:val="single" w:sz="4" w:space="0" w:color="auto"/>
              <w:left w:val="single" w:sz="4" w:space="0" w:color="auto"/>
              <w:bottom w:val="single" w:sz="4" w:space="0" w:color="auto"/>
              <w:right w:val="single" w:sz="4" w:space="0" w:color="auto"/>
            </w:tcBorders>
          </w:tcPr>
          <w:p w:rsidR="00100356" w:rsidRPr="009B5B93" w:rsidRDefault="00100356" w:rsidP="00100356">
            <w:pPr>
              <w:pStyle w:val="Tabletext"/>
              <w:bidi w:val="0"/>
              <w:rPr>
                <w:spacing w:val="-8"/>
                <w:lang w:val="en-GB"/>
              </w:rPr>
            </w:pPr>
            <w:r w:rsidRPr="009B5B93">
              <w:t>30 kHz</w:t>
            </w:r>
            <w:r w:rsidRPr="009B5B93">
              <w:tab/>
              <w:t xml:space="preserve">If 2,5 </w:t>
            </w:r>
            <w:r w:rsidRPr="009B5B93">
              <w:sym w:font="Symbol" w:char="F0B4"/>
            </w:r>
            <w:r w:rsidRPr="009B5B93">
              <w:t xml:space="preserve"> ChBW &lt; = </w:t>
            </w:r>
            <w:r w:rsidRPr="009B5B93">
              <w:rPr>
                <w:rFonts w:ascii="Symbol" w:hAnsi="Symbol" w:cs="Symbol"/>
              </w:rPr>
              <w:t></w:t>
            </w:r>
            <w:r w:rsidRPr="009B5B93">
              <w:rPr>
                <w:i/>
                <w:iCs/>
              </w:rPr>
              <w:t>f</w:t>
            </w:r>
            <w:r w:rsidRPr="009B5B93">
              <w:t xml:space="preserve"> &lt; 10 </w:t>
            </w:r>
            <w:r w:rsidRPr="009B5B93">
              <w:sym w:font="Symbol" w:char="F0B4"/>
            </w:r>
            <w:r w:rsidRPr="009B5B93">
              <w:t xml:space="preserve"> ChBW</w:t>
            </w:r>
            <w:r w:rsidRPr="009B5B93">
              <w:br/>
              <w:t>300 kHz</w:t>
            </w:r>
            <w:r w:rsidRPr="009B5B93">
              <w:tab/>
              <w:t xml:space="preserve">If 10 </w:t>
            </w:r>
            <w:r w:rsidRPr="009B5B93">
              <w:sym w:font="Symbol" w:char="F0B4"/>
            </w:r>
            <w:r w:rsidRPr="009B5B93">
              <w:t xml:space="preserve"> ChBW &lt; = </w:t>
            </w:r>
            <w:r w:rsidRPr="009B5B93">
              <w:rPr>
                <w:rFonts w:ascii="Symbol" w:hAnsi="Symbol" w:cs="Symbol"/>
              </w:rPr>
              <w:t></w:t>
            </w:r>
            <w:r w:rsidRPr="009B5B93">
              <w:rPr>
                <w:i/>
                <w:iCs/>
              </w:rPr>
              <w:t>f</w:t>
            </w:r>
            <w:r w:rsidRPr="009B5B93">
              <w:t xml:space="preserve"> &lt; 12 </w:t>
            </w:r>
            <w:r w:rsidRPr="009B5B93">
              <w:sym w:font="Symbol" w:char="F0B4"/>
            </w:r>
            <w:r w:rsidRPr="009B5B93">
              <w:t xml:space="preserve"> ChBW</w:t>
            </w:r>
            <w:r w:rsidRPr="009B5B93">
              <w:br/>
              <w:t>1 MHz</w:t>
            </w:r>
            <w:r w:rsidRPr="009B5B93">
              <w:tab/>
              <w:t xml:space="preserve">If 12 </w:t>
            </w:r>
            <w:r w:rsidRPr="009B5B93">
              <w:sym w:font="Symbol" w:char="F0B4"/>
            </w:r>
            <w:r w:rsidRPr="009B5B93">
              <w:t xml:space="preserve"> ChBW &lt; = </w:t>
            </w:r>
            <w:r w:rsidRPr="009B5B93">
              <w:rPr>
                <w:rFonts w:ascii="Symbol" w:hAnsi="Symbol" w:cs="Symbol"/>
                <w:i/>
                <w:iCs/>
              </w:rPr>
              <w:t></w:t>
            </w:r>
            <w:r w:rsidRPr="009B5B93">
              <w:rPr>
                <w:i/>
                <w:iCs/>
              </w:rPr>
              <w:t>f</w:t>
            </w:r>
          </w:p>
        </w:tc>
        <w:tc>
          <w:tcPr>
            <w:tcW w:w="1027" w:type="pct"/>
            <w:tcBorders>
              <w:top w:val="single" w:sz="4" w:space="0" w:color="auto"/>
              <w:left w:val="single" w:sz="4" w:space="0" w:color="auto"/>
              <w:bottom w:val="single" w:sz="4" w:space="0" w:color="auto"/>
              <w:right w:val="single" w:sz="4" w:space="0" w:color="auto"/>
            </w:tcBorders>
          </w:tcPr>
          <w:p w:rsidR="00100356" w:rsidRPr="009B5B93" w:rsidRDefault="00100356" w:rsidP="00100356">
            <w:pPr>
              <w:pStyle w:val="Tabletext"/>
              <w:bidi w:val="0"/>
              <w:jc w:val="center"/>
              <w:rPr>
                <w:lang w:val="en-GB"/>
              </w:rPr>
            </w:pPr>
            <w:r w:rsidRPr="009B5B93">
              <w:t>30–</w:t>
            </w:r>
          </w:p>
        </w:tc>
      </w:tr>
    </w:tbl>
    <w:p w:rsidR="00E173F3" w:rsidRPr="009B5B93" w:rsidRDefault="00E173F3" w:rsidP="00E173F3">
      <w:pPr>
        <w:rPr>
          <w:rtl/>
          <w:lang w:bidi="ar-EG"/>
        </w:rPr>
      </w:pPr>
    </w:p>
    <w:p w:rsidR="00E173F3" w:rsidRPr="009B5B93" w:rsidRDefault="00E173F3" w:rsidP="001D6718">
      <w:pPr>
        <w:pStyle w:val="Heading1"/>
        <w:rPr>
          <w:rtl/>
          <w:lang w:bidi="ar-LB"/>
        </w:rPr>
      </w:pPr>
      <w:r w:rsidRPr="009B5B93">
        <w:rPr>
          <w:lang w:bidi="ar-EG"/>
        </w:rPr>
        <w:lastRenderedPageBreak/>
        <w:t>2</w:t>
      </w:r>
      <w:r w:rsidRPr="009B5B93">
        <w:rPr>
          <w:rtl/>
          <w:lang w:bidi="ar-EG"/>
        </w:rPr>
        <w:tab/>
      </w:r>
      <w:r w:rsidRPr="009B5B93">
        <w:rPr>
          <w:rFonts w:hint="cs"/>
          <w:rtl/>
          <w:lang w:bidi="ar-EG"/>
        </w:rPr>
        <w:t xml:space="preserve">صنف النطاق </w:t>
      </w:r>
      <w:r w:rsidRPr="009B5B93">
        <w:rPr>
          <w:lang w:bidi="ar-EG"/>
        </w:rPr>
        <w:t>1</w:t>
      </w:r>
    </w:p>
    <w:p w:rsidR="00E173F3" w:rsidRPr="009B5B93" w:rsidRDefault="00E173F3" w:rsidP="001D6718">
      <w:pPr>
        <w:pStyle w:val="Heading2"/>
        <w:rPr>
          <w:lang w:val="ru-RU"/>
        </w:rPr>
      </w:pPr>
      <w:r w:rsidRPr="009B5B93">
        <w:rPr>
          <w:lang w:bidi="ar-EG"/>
        </w:rPr>
        <w:t>1.2</w:t>
      </w:r>
      <w:r w:rsidRPr="009B5B93">
        <w:rPr>
          <w:rtl/>
          <w:lang w:bidi="ar-EG"/>
        </w:rPr>
        <w:tab/>
      </w:r>
      <w:r w:rsidRPr="009B5B93">
        <w:rPr>
          <w:rFonts w:hint="cs"/>
          <w:rtl/>
          <w:lang w:bidi="ar-EG"/>
        </w:rPr>
        <w:t xml:space="preserve">المجموعة </w:t>
      </w:r>
      <w:r w:rsidRPr="009B5B93">
        <w:rPr>
          <w:lang w:bidi="ar-EG"/>
        </w:rPr>
        <w:t>C.1</w:t>
      </w:r>
      <w:r w:rsidRPr="009B5B93">
        <w:rPr>
          <w:rFonts w:hint="cs"/>
          <w:rtl/>
          <w:lang w:bidi="ar-EG"/>
        </w:rPr>
        <w:t xml:space="preserve"> لصنف النطاق </w:t>
      </w:r>
    </w:p>
    <w:p w:rsidR="00E173F3" w:rsidRPr="009B5B93" w:rsidRDefault="00E173F3" w:rsidP="001D6718">
      <w:pPr>
        <w:pStyle w:val="Heading3"/>
        <w:rPr>
          <w:rtl/>
          <w:lang w:bidi="ar-EG"/>
        </w:rPr>
      </w:pPr>
      <w:r w:rsidRPr="009B5B93">
        <w:rPr>
          <w:lang w:bidi="ar-EG"/>
        </w:rPr>
        <w:t>1.1.2</w:t>
      </w:r>
      <w:r w:rsidRPr="009B5B93">
        <w:rPr>
          <w:rtl/>
          <w:lang w:bidi="ar-EG"/>
        </w:rPr>
        <w:tab/>
      </w:r>
      <w:r w:rsidRPr="009B5B93">
        <w:rPr>
          <w:rFonts w:hint="cs"/>
          <w:rtl/>
          <w:lang w:bidi="ar-EG"/>
        </w:rPr>
        <w:t>ال</w:t>
      </w:r>
      <w:r w:rsidRPr="009B5B93">
        <w:rPr>
          <w:rFonts w:hint="cs"/>
          <w:rtl/>
          <w:lang w:bidi="ar-SY"/>
        </w:rPr>
        <w:t>قناع الطيفي للقناة</w:t>
      </w:r>
    </w:p>
    <w:p w:rsidR="00E173F3" w:rsidRPr="009B5B93" w:rsidRDefault="00E173F3" w:rsidP="00E173F3">
      <w:pPr>
        <w:keepNext/>
      </w:pPr>
      <w:r w:rsidRPr="009B5B93">
        <w:rPr>
          <w:rFonts w:hint="cs"/>
          <w:rtl/>
        </w:rPr>
        <w:t xml:space="preserve">يحدد </w:t>
      </w:r>
      <w:r w:rsidRPr="009B5B93">
        <w:rPr>
          <w:rFonts w:hint="cs"/>
          <w:rtl/>
          <w:lang w:bidi="ar-LB"/>
        </w:rPr>
        <w:t xml:space="preserve">الجدولان </w:t>
      </w:r>
      <w:r w:rsidRPr="009B5B93">
        <w:rPr>
          <w:lang w:bidi="ar-LB"/>
        </w:rPr>
        <w:t>5</w:t>
      </w:r>
      <w:r w:rsidRPr="009B5B93">
        <w:rPr>
          <w:rFonts w:hint="cs"/>
          <w:rtl/>
          <w:lang w:bidi="ar-LB"/>
        </w:rPr>
        <w:t xml:space="preserve"> و</w:t>
      </w:r>
      <w:r w:rsidRPr="009B5B93">
        <w:rPr>
          <w:lang w:bidi="ar-LB"/>
        </w:rPr>
        <w:t>6</w:t>
      </w:r>
      <w:r w:rsidRPr="009B5B93">
        <w:rPr>
          <w:rFonts w:hint="cs"/>
          <w:rtl/>
          <w:lang w:bidi="ar-LB"/>
        </w:rPr>
        <w:t xml:space="preserve"> </w:t>
      </w:r>
      <w:r w:rsidRPr="009B5B93">
        <w:rPr>
          <w:rFonts w:hint="cs"/>
          <w:rtl/>
        </w:rPr>
        <w:t xml:space="preserve">قناع البث الطيفي لعرضي النطاق </w:t>
      </w:r>
      <w:r w:rsidRPr="009B5B93">
        <w:t>MHz 5</w:t>
      </w:r>
      <w:r w:rsidRPr="009B5B93">
        <w:rPr>
          <w:rFonts w:hint="cs"/>
          <w:rtl/>
        </w:rPr>
        <w:t xml:space="preserve"> </w:t>
      </w:r>
      <w:r w:rsidRPr="009B5B93">
        <w:rPr>
          <w:rFonts w:hint="cs"/>
          <w:rtl/>
          <w:lang w:bidi="ar-LB"/>
        </w:rPr>
        <w:t>و</w:t>
      </w:r>
      <w:r w:rsidRPr="009B5B93">
        <w:rPr>
          <w:lang w:bidi="ar-LB"/>
        </w:rPr>
        <w:t>MHz 10</w:t>
      </w:r>
      <w:r w:rsidRPr="009B5B93">
        <w:rPr>
          <w:rFonts w:hint="cs"/>
          <w:rtl/>
        </w:rPr>
        <w:t>.</w:t>
      </w:r>
    </w:p>
    <w:p w:rsidR="00E173F3" w:rsidRPr="009B5B93" w:rsidRDefault="00914EA5" w:rsidP="00081AA3">
      <w:pPr>
        <w:pStyle w:val="TableNo"/>
      </w:pPr>
      <w:r w:rsidRPr="009B5B93">
        <w:rPr>
          <w:rtl/>
          <w:lang w:bidi="ar-SA"/>
        </w:rPr>
        <w:t>الج</w:t>
      </w:r>
      <w:r w:rsidRPr="009B5B93">
        <w:rPr>
          <w:rFonts w:hint="cs"/>
          <w:rtl/>
          <w:lang w:bidi="ar-SA"/>
        </w:rPr>
        <w:t>ـــــــ</w:t>
      </w:r>
      <w:r w:rsidRPr="009B5B93">
        <w:rPr>
          <w:rtl/>
          <w:lang w:bidi="ar-SA"/>
        </w:rPr>
        <w:t>دول</w:t>
      </w:r>
      <w:r w:rsidR="00E173F3" w:rsidRPr="009B5B93">
        <w:rPr>
          <w:rFonts w:hint="cs"/>
          <w:rtl/>
          <w:lang w:val="ru-RU"/>
        </w:rPr>
        <w:t> </w:t>
      </w:r>
      <w:r w:rsidR="00E173F3" w:rsidRPr="009B5B93">
        <w:t>5</w:t>
      </w:r>
    </w:p>
    <w:p w:rsidR="00E173F3" w:rsidRPr="009B5B93" w:rsidRDefault="00E173F3" w:rsidP="00081AA3">
      <w:pPr>
        <w:pStyle w:val="Tabletitle0"/>
        <w:rPr>
          <w:rtl/>
          <w:lang w:bidi="ar-LB"/>
        </w:rPr>
      </w:pPr>
      <w:r w:rsidRPr="009B5B93">
        <w:rPr>
          <w:rFonts w:hint="cs"/>
          <w:rtl/>
        </w:rPr>
        <w:t xml:space="preserve">القناع الطيفي للقناة لعرض النطاق </w:t>
      </w:r>
      <w:r w:rsidRPr="009B5B93">
        <w:t>MHz 5</w:t>
      </w:r>
      <w:r w:rsidRPr="009B5B93">
        <w:rPr>
          <w:rFonts w:hint="cs"/>
          <w:rtl/>
        </w:rPr>
        <w:t xml:space="preserve"> </w:t>
      </w:r>
      <w:r w:rsidRPr="009B5B93">
        <w:rPr>
          <w:rFonts w:hint="cs"/>
          <w:rtl/>
          <w:lang w:bidi="ar-LB"/>
        </w:rPr>
        <w:t xml:space="preserve">(المجموعة </w:t>
      </w:r>
      <w:r w:rsidRPr="009B5B93">
        <w:rPr>
          <w:lang w:bidi="ar-LB"/>
        </w:rPr>
        <w:t>C.1</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4701"/>
        <w:gridCol w:w="2081"/>
        <w:gridCol w:w="2149"/>
      </w:tblGrid>
      <w:tr w:rsidR="00E173F3" w:rsidRPr="009B5B93" w:rsidTr="00C73D6E">
        <w:trPr>
          <w:jc w:val="center"/>
        </w:trPr>
        <w:tc>
          <w:tcPr>
            <w:tcW w:w="708" w:type="dxa"/>
          </w:tcPr>
          <w:p w:rsidR="00E173F3" w:rsidRPr="009B5B93" w:rsidRDefault="00E173F3" w:rsidP="00C73D6E">
            <w:pPr>
              <w:pStyle w:val="TableHead0"/>
              <w:rPr>
                <w:rFonts w:hint="eastAsia"/>
                <w:rtl/>
                <w:lang w:eastAsia="en-US"/>
              </w:rPr>
            </w:pPr>
            <w:r w:rsidRPr="009B5B93">
              <w:rPr>
                <w:rFonts w:hint="cs"/>
                <w:rtl/>
                <w:lang w:eastAsia="en-US" w:bidi="ar-EG"/>
              </w:rPr>
              <w:t>الرقم</w:t>
            </w:r>
          </w:p>
        </w:tc>
        <w:tc>
          <w:tcPr>
            <w:tcW w:w="4701" w:type="dxa"/>
          </w:tcPr>
          <w:p w:rsidR="00E173F3" w:rsidRPr="009B5B93" w:rsidRDefault="00E173F3" w:rsidP="00C73D6E">
            <w:pPr>
              <w:pStyle w:val="TableHead0"/>
              <w:rPr>
                <w:rFonts w:hint="eastAsia"/>
                <w:rtl/>
                <w:lang w:eastAsia="en-US" w:bidi="ar-EG"/>
              </w:rPr>
            </w:pPr>
            <w:r w:rsidRPr="009B5B93">
              <w:rPr>
                <w:rFonts w:hint="cs"/>
                <w:rtl/>
                <w:lang w:eastAsia="en-US"/>
              </w:rPr>
              <w:t>تخالف التردد عن التردد المركزي</w:t>
            </w:r>
          </w:p>
        </w:tc>
        <w:tc>
          <w:tcPr>
            <w:tcW w:w="2081" w:type="dxa"/>
          </w:tcPr>
          <w:p w:rsidR="00E173F3" w:rsidRPr="009B5B93" w:rsidRDefault="00E173F3" w:rsidP="00C73D6E">
            <w:pPr>
              <w:pStyle w:val="TableHead0"/>
              <w:rPr>
                <w:rFonts w:hint="eastAsia"/>
                <w:lang w:eastAsia="en-US"/>
              </w:rPr>
            </w:pPr>
            <w:r w:rsidRPr="009B5B93">
              <w:rPr>
                <w:rFonts w:hint="cs"/>
                <w:rtl/>
                <w:lang w:eastAsia="en-US"/>
              </w:rPr>
              <w:t>مستوى البث المسموح به</w:t>
            </w:r>
          </w:p>
        </w:tc>
        <w:tc>
          <w:tcPr>
            <w:tcW w:w="2149" w:type="dxa"/>
          </w:tcPr>
          <w:p w:rsidR="00E173F3" w:rsidRPr="009B5B93" w:rsidRDefault="00E173F3" w:rsidP="00C73D6E">
            <w:pPr>
              <w:pStyle w:val="TableHead0"/>
              <w:rPr>
                <w:rFonts w:hint="eastAsia"/>
                <w:lang w:eastAsia="en-US"/>
              </w:rPr>
            </w:pPr>
            <w:r w:rsidRPr="009B5B93">
              <w:rPr>
                <w:rFonts w:hint="cs"/>
                <w:rtl/>
                <w:lang w:eastAsia="en-US"/>
              </w:rPr>
              <w:t>عرض نطاق القياس</w:t>
            </w:r>
          </w:p>
        </w:tc>
      </w:tr>
      <w:tr w:rsidR="00E173F3" w:rsidRPr="009B5B93" w:rsidTr="00C73D6E">
        <w:trPr>
          <w:jc w:val="center"/>
        </w:trPr>
        <w:tc>
          <w:tcPr>
            <w:tcW w:w="708" w:type="dxa"/>
          </w:tcPr>
          <w:p w:rsidR="00E173F3" w:rsidRPr="009B5B93" w:rsidRDefault="00E173F3" w:rsidP="00C73D6E">
            <w:pPr>
              <w:pStyle w:val="Tabletexte"/>
              <w:jc w:val="center"/>
              <w:rPr>
                <w:rtl/>
                <w:lang w:eastAsia="fr-FR" w:bidi="ar-EG"/>
              </w:rPr>
            </w:pPr>
            <w:r w:rsidRPr="009B5B93">
              <w:rPr>
                <w:lang w:eastAsia="fr-FR"/>
              </w:rPr>
              <w:t>1</w:t>
            </w:r>
          </w:p>
        </w:tc>
        <w:tc>
          <w:tcPr>
            <w:tcW w:w="4701" w:type="dxa"/>
          </w:tcPr>
          <w:p w:rsidR="00E173F3" w:rsidRPr="009B5B93" w:rsidRDefault="00E173F3" w:rsidP="00C73D6E">
            <w:pPr>
              <w:pStyle w:val="Tabletexte"/>
              <w:jc w:val="center"/>
              <w:rPr>
                <w:lang w:eastAsia="fr-FR"/>
              </w:rPr>
            </w:pPr>
            <w:r w:rsidRPr="009B5B93">
              <w:rPr>
                <w:lang w:eastAsia="fr-FR"/>
              </w:rPr>
              <w:t xml:space="preserve">2,5 </w:t>
            </w:r>
            <w:r w:rsidRPr="009B5B93">
              <w:rPr>
                <w:lang w:eastAsia="fr-FR"/>
              </w:rPr>
              <w:sym w:font="Symbol" w:char="F0A3"/>
            </w:r>
            <w:r w:rsidRPr="009B5B93">
              <w:rPr>
                <w:lang w:eastAsia="fr-FR"/>
              </w:rPr>
              <w:t xml:space="preserve"> </w:t>
            </w:r>
            <w:r w:rsidRPr="009B5B93">
              <w:rPr>
                <w:lang w:eastAsia="fr-FR"/>
              </w:rPr>
              <w:sym w:font="Symbol" w:char="F044"/>
            </w:r>
            <w:r w:rsidRPr="009B5B93">
              <w:rPr>
                <w:i/>
                <w:lang w:eastAsia="fr-FR"/>
              </w:rPr>
              <w:t>f</w:t>
            </w:r>
            <w:r w:rsidRPr="009B5B93">
              <w:rPr>
                <w:lang w:eastAsia="fr-FR"/>
              </w:rPr>
              <w:t xml:space="preserve"> </w:t>
            </w:r>
            <w:r w:rsidRPr="009B5B93">
              <w:rPr>
                <w:rFonts w:cs="Arial"/>
                <w:lang w:eastAsia="fr-FR"/>
              </w:rPr>
              <w:t>&lt; 3,</w:t>
            </w:r>
            <w:r w:rsidRPr="009B5B93">
              <w:rPr>
                <w:lang w:eastAsia="fr-FR"/>
              </w:rPr>
              <w:t>5</w:t>
            </w:r>
          </w:p>
        </w:tc>
        <w:tc>
          <w:tcPr>
            <w:tcW w:w="2081" w:type="dxa"/>
          </w:tcPr>
          <w:p w:rsidR="00E173F3" w:rsidRPr="009B5B93" w:rsidRDefault="00E173F3" w:rsidP="00C73D6E">
            <w:pPr>
              <w:pStyle w:val="Tabletexte"/>
              <w:jc w:val="center"/>
              <w:rPr>
                <w:rtl/>
                <w:lang w:eastAsia="fr-FR"/>
              </w:rPr>
            </w:pPr>
            <w:r w:rsidRPr="009B5B93">
              <w:rPr>
                <w:lang w:eastAsia="fr-FR"/>
              </w:rPr>
              <w:t>13</w:t>
            </w:r>
            <w:r w:rsidRPr="009B5B93">
              <w:rPr>
                <w:lang w:eastAsia="fr-FR"/>
              </w:rPr>
              <w:sym w:font="Symbol" w:char="F02D"/>
            </w:r>
          </w:p>
        </w:tc>
        <w:tc>
          <w:tcPr>
            <w:tcW w:w="2149" w:type="dxa"/>
          </w:tcPr>
          <w:p w:rsidR="00E173F3" w:rsidRPr="009B5B93" w:rsidRDefault="00E173F3" w:rsidP="00C73D6E">
            <w:pPr>
              <w:pStyle w:val="Tabletexte"/>
              <w:jc w:val="center"/>
              <w:rPr>
                <w:lang w:eastAsia="fr-FR"/>
              </w:rPr>
            </w:pPr>
            <w:r w:rsidRPr="009B5B93">
              <w:rPr>
                <w:lang w:eastAsia="fr-FR"/>
              </w:rPr>
              <w:t>kHz 50</w:t>
            </w:r>
          </w:p>
        </w:tc>
      </w:tr>
      <w:tr w:rsidR="00E173F3" w:rsidRPr="009B5B93" w:rsidTr="00C73D6E">
        <w:trPr>
          <w:jc w:val="center"/>
        </w:trPr>
        <w:tc>
          <w:tcPr>
            <w:tcW w:w="708" w:type="dxa"/>
          </w:tcPr>
          <w:p w:rsidR="00E173F3" w:rsidRPr="009B5B93" w:rsidRDefault="00E173F3" w:rsidP="00C73D6E">
            <w:pPr>
              <w:pStyle w:val="Tabletexte"/>
              <w:jc w:val="center"/>
              <w:rPr>
                <w:rtl/>
                <w:lang w:eastAsia="fr-FR" w:bidi="ar-EG"/>
              </w:rPr>
            </w:pPr>
            <w:r w:rsidRPr="009B5B93">
              <w:rPr>
                <w:lang w:eastAsia="fr-FR"/>
              </w:rPr>
              <w:t>2</w:t>
            </w:r>
          </w:p>
        </w:tc>
        <w:tc>
          <w:tcPr>
            <w:tcW w:w="4701" w:type="dxa"/>
          </w:tcPr>
          <w:p w:rsidR="00E173F3" w:rsidRPr="009B5B93" w:rsidRDefault="00E173F3" w:rsidP="00C73D6E">
            <w:pPr>
              <w:pStyle w:val="Tabletexte"/>
              <w:jc w:val="center"/>
              <w:rPr>
                <w:lang w:eastAsia="fr-FR"/>
              </w:rPr>
            </w:pPr>
            <w:r w:rsidRPr="009B5B93">
              <w:rPr>
                <w:lang w:eastAsia="fr-FR"/>
              </w:rPr>
              <w:t xml:space="preserve">3,5 </w:t>
            </w:r>
            <w:r w:rsidRPr="009B5B93">
              <w:rPr>
                <w:lang w:eastAsia="fr-FR"/>
              </w:rPr>
              <w:sym w:font="Symbol" w:char="F0A3"/>
            </w:r>
            <w:r w:rsidRPr="009B5B93">
              <w:rPr>
                <w:lang w:eastAsia="fr-FR"/>
              </w:rPr>
              <w:t xml:space="preserve"> </w:t>
            </w:r>
            <w:r w:rsidRPr="009B5B93">
              <w:rPr>
                <w:lang w:eastAsia="fr-FR"/>
              </w:rPr>
              <w:sym w:font="Symbol" w:char="F044"/>
            </w:r>
            <w:r w:rsidRPr="009B5B93">
              <w:rPr>
                <w:i/>
                <w:lang w:eastAsia="fr-FR"/>
              </w:rPr>
              <w:t>f</w:t>
            </w:r>
            <w:r w:rsidRPr="009B5B93">
              <w:rPr>
                <w:lang w:eastAsia="fr-FR"/>
              </w:rPr>
              <w:t xml:space="preserve"> &lt; 12,5</w:t>
            </w:r>
          </w:p>
        </w:tc>
        <w:tc>
          <w:tcPr>
            <w:tcW w:w="2081" w:type="dxa"/>
          </w:tcPr>
          <w:p w:rsidR="00E173F3" w:rsidRPr="009B5B93" w:rsidRDefault="00E173F3" w:rsidP="00C73D6E">
            <w:pPr>
              <w:pStyle w:val="Tabletexte"/>
              <w:jc w:val="center"/>
              <w:rPr>
                <w:rtl/>
                <w:lang w:eastAsia="fr-FR"/>
              </w:rPr>
            </w:pPr>
            <w:r w:rsidRPr="009B5B93">
              <w:rPr>
                <w:lang w:eastAsia="fr-FR"/>
              </w:rPr>
              <w:t>13</w:t>
            </w:r>
            <w:r w:rsidRPr="009B5B93">
              <w:rPr>
                <w:lang w:eastAsia="fr-FR"/>
              </w:rPr>
              <w:sym w:font="Symbol" w:char="F02D"/>
            </w:r>
          </w:p>
        </w:tc>
        <w:tc>
          <w:tcPr>
            <w:tcW w:w="2149" w:type="dxa"/>
          </w:tcPr>
          <w:p w:rsidR="00E173F3" w:rsidRPr="009B5B93" w:rsidRDefault="00E173F3" w:rsidP="00C73D6E">
            <w:pPr>
              <w:pStyle w:val="Tabletexte"/>
              <w:jc w:val="center"/>
              <w:rPr>
                <w:lang w:eastAsia="fr-FR"/>
              </w:rPr>
            </w:pPr>
            <w:r w:rsidRPr="009B5B93">
              <w:rPr>
                <w:lang w:eastAsia="fr-FR"/>
              </w:rPr>
              <w:t>MHz 1</w:t>
            </w:r>
          </w:p>
        </w:tc>
      </w:tr>
    </w:tbl>
    <w:p w:rsidR="00E173F3" w:rsidRPr="009B5B93" w:rsidRDefault="00914EA5" w:rsidP="00081AA3">
      <w:pPr>
        <w:pStyle w:val="TableNo"/>
      </w:pPr>
      <w:r w:rsidRPr="009B5B93">
        <w:rPr>
          <w:rtl/>
          <w:lang w:bidi="ar-SA"/>
        </w:rPr>
        <w:t>الج</w:t>
      </w:r>
      <w:r w:rsidRPr="009B5B93">
        <w:rPr>
          <w:rFonts w:hint="cs"/>
          <w:rtl/>
          <w:lang w:bidi="ar-SA"/>
        </w:rPr>
        <w:t>ـــــــ</w:t>
      </w:r>
      <w:r w:rsidRPr="009B5B93">
        <w:rPr>
          <w:rtl/>
          <w:lang w:bidi="ar-SA"/>
        </w:rPr>
        <w:t>دول</w:t>
      </w:r>
      <w:r w:rsidR="00E173F3" w:rsidRPr="009B5B93">
        <w:rPr>
          <w:rFonts w:hint="cs"/>
          <w:rtl/>
        </w:rPr>
        <w:t> </w:t>
      </w:r>
      <w:r w:rsidR="00E173F3" w:rsidRPr="009B5B93">
        <w:t>6</w:t>
      </w:r>
    </w:p>
    <w:p w:rsidR="00E173F3" w:rsidRPr="009B5B93" w:rsidRDefault="00E173F3" w:rsidP="00081AA3">
      <w:pPr>
        <w:pStyle w:val="Tabletitle0"/>
        <w:rPr>
          <w:rtl/>
        </w:rPr>
      </w:pPr>
      <w:r w:rsidRPr="009B5B93">
        <w:rPr>
          <w:rFonts w:hint="cs"/>
          <w:rtl/>
        </w:rPr>
        <w:t xml:space="preserve">القناع الطيفي للقناة لعرض النطاق </w:t>
      </w:r>
      <w:r w:rsidRPr="009B5B93">
        <w:t>MHz 10</w:t>
      </w:r>
      <w:r w:rsidRPr="009B5B93">
        <w:rPr>
          <w:rFonts w:hint="cs"/>
          <w:rtl/>
        </w:rPr>
        <w:t xml:space="preserve"> </w:t>
      </w:r>
      <w:r w:rsidRPr="009B5B93">
        <w:rPr>
          <w:rFonts w:hint="cs"/>
          <w:rtl/>
          <w:lang w:bidi="ar-LB"/>
        </w:rPr>
        <w:t xml:space="preserve">(المجموعة </w:t>
      </w:r>
      <w:r w:rsidRPr="009B5B93">
        <w:rPr>
          <w:lang w:bidi="ar-LB"/>
        </w:rPr>
        <w:t>C.1</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4611"/>
        <w:gridCol w:w="2162"/>
        <w:gridCol w:w="2158"/>
      </w:tblGrid>
      <w:tr w:rsidR="00E173F3" w:rsidRPr="009B5B93" w:rsidTr="00C73D6E">
        <w:trPr>
          <w:jc w:val="center"/>
        </w:trPr>
        <w:tc>
          <w:tcPr>
            <w:tcW w:w="708" w:type="dxa"/>
          </w:tcPr>
          <w:p w:rsidR="00E173F3" w:rsidRPr="009B5B93" w:rsidRDefault="00E173F3" w:rsidP="00C73D6E">
            <w:pPr>
              <w:pStyle w:val="TableHead0"/>
              <w:rPr>
                <w:rFonts w:hint="eastAsia"/>
                <w:rtl/>
                <w:lang w:eastAsia="en-US"/>
              </w:rPr>
            </w:pPr>
            <w:r w:rsidRPr="009B5B93">
              <w:rPr>
                <w:rFonts w:hint="cs"/>
                <w:rtl/>
                <w:lang w:eastAsia="en-US" w:bidi="ar-EG"/>
              </w:rPr>
              <w:t>الرقم</w:t>
            </w:r>
          </w:p>
        </w:tc>
        <w:tc>
          <w:tcPr>
            <w:tcW w:w="4611" w:type="dxa"/>
          </w:tcPr>
          <w:p w:rsidR="00E173F3" w:rsidRPr="009B5B93" w:rsidRDefault="00E173F3" w:rsidP="00C73D6E">
            <w:pPr>
              <w:pStyle w:val="TableHead0"/>
              <w:rPr>
                <w:rFonts w:hint="eastAsia"/>
                <w:lang w:eastAsia="en-US"/>
              </w:rPr>
            </w:pPr>
            <w:r w:rsidRPr="009B5B93">
              <w:rPr>
                <w:rFonts w:hint="cs"/>
                <w:rtl/>
                <w:lang w:eastAsia="en-US"/>
              </w:rPr>
              <w:t>تخالف التردد عن التردد المركزي</w:t>
            </w:r>
          </w:p>
        </w:tc>
        <w:tc>
          <w:tcPr>
            <w:tcW w:w="2162" w:type="dxa"/>
          </w:tcPr>
          <w:p w:rsidR="00E173F3" w:rsidRPr="009B5B93" w:rsidRDefault="00E173F3" w:rsidP="00C73D6E">
            <w:pPr>
              <w:pStyle w:val="TableHead0"/>
              <w:rPr>
                <w:rFonts w:hint="eastAsia"/>
                <w:lang w:eastAsia="en-US"/>
              </w:rPr>
            </w:pPr>
            <w:r w:rsidRPr="009B5B93">
              <w:rPr>
                <w:rFonts w:hint="cs"/>
                <w:rtl/>
                <w:lang w:eastAsia="en-US"/>
              </w:rPr>
              <w:t>مستوى البث المسموح به</w:t>
            </w:r>
          </w:p>
        </w:tc>
        <w:tc>
          <w:tcPr>
            <w:tcW w:w="2158" w:type="dxa"/>
          </w:tcPr>
          <w:p w:rsidR="00E173F3" w:rsidRPr="009B5B93" w:rsidRDefault="00E173F3" w:rsidP="00C73D6E">
            <w:pPr>
              <w:pStyle w:val="TableHead0"/>
              <w:rPr>
                <w:rFonts w:hint="eastAsia"/>
                <w:lang w:eastAsia="en-US"/>
              </w:rPr>
            </w:pPr>
            <w:r w:rsidRPr="009B5B93">
              <w:rPr>
                <w:rFonts w:hint="cs"/>
                <w:rtl/>
                <w:lang w:eastAsia="en-US"/>
              </w:rPr>
              <w:t>عرض نطاق القياس</w:t>
            </w:r>
          </w:p>
        </w:tc>
      </w:tr>
      <w:tr w:rsidR="00E173F3" w:rsidRPr="009B5B93" w:rsidTr="00C73D6E">
        <w:trPr>
          <w:jc w:val="center"/>
        </w:trPr>
        <w:tc>
          <w:tcPr>
            <w:tcW w:w="708" w:type="dxa"/>
          </w:tcPr>
          <w:p w:rsidR="00E173F3" w:rsidRPr="009B5B93" w:rsidRDefault="00E173F3" w:rsidP="00C73D6E">
            <w:pPr>
              <w:pStyle w:val="Tabletexte"/>
              <w:jc w:val="center"/>
              <w:rPr>
                <w:lang w:eastAsia="fr-FR"/>
              </w:rPr>
            </w:pPr>
            <w:r w:rsidRPr="009B5B93">
              <w:rPr>
                <w:lang w:eastAsia="fr-FR"/>
              </w:rPr>
              <w:t>1</w:t>
            </w:r>
          </w:p>
        </w:tc>
        <w:tc>
          <w:tcPr>
            <w:tcW w:w="4611" w:type="dxa"/>
          </w:tcPr>
          <w:p w:rsidR="00E173F3" w:rsidRPr="009B5B93" w:rsidRDefault="00E173F3" w:rsidP="00C73D6E">
            <w:pPr>
              <w:pStyle w:val="Tabletexte"/>
              <w:jc w:val="center"/>
              <w:rPr>
                <w:lang w:eastAsia="fr-FR"/>
              </w:rPr>
            </w:pPr>
            <w:r w:rsidRPr="009B5B93">
              <w:rPr>
                <w:lang w:eastAsia="fr-FR"/>
              </w:rPr>
              <w:t xml:space="preserve">5 </w:t>
            </w:r>
            <w:r w:rsidRPr="009B5B93">
              <w:rPr>
                <w:lang w:eastAsia="fr-FR"/>
              </w:rPr>
              <w:sym w:font="Symbol" w:char="F0A3"/>
            </w:r>
            <w:r w:rsidRPr="009B5B93">
              <w:rPr>
                <w:lang w:eastAsia="fr-FR"/>
              </w:rPr>
              <w:t xml:space="preserve"> </w:t>
            </w:r>
            <w:r w:rsidRPr="009B5B93">
              <w:rPr>
                <w:lang w:eastAsia="fr-FR"/>
              </w:rPr>
              <w:sym w:font="Symbol" w:char="F044"/>
            </w:r>
            <w:r w:rsidRPr="009B5B93">
              <w:rPr>
                <w:i/>
                <w:lang w:eastAsia="fr-FR"/>
              </w:rPr>
              <w:t>f</w:t>
            </w:r>
            <w:r w:rsidRPr="009B5B93">
              <w:rPr>
                <w:lang w:eastAsia="fr-FR"/>
              </w:rPr>
              <w:t xml:space="preserve"> &lt; 6</w:t>
            </w:r>
          </w:p>
        </w:tc>
        <w:tc>
          <w:tcPr>
            <w:tcW w:w="2162" w:type="dxa"/>
          </w:tcPr>
          <w:p w:rsidR="00E173F3" w:rsidRPr="009B5B93" w:rsidRDefault="00E173F3" w:rsidP="00C73D6E">
            <w:pPr>
              <w:pStyle w:val="Tabletexte"/>
              <w:jc w:val="center"/>
              <w:rPr>
                <w:rtl/>
                <w:lang w:eastAsia="fr-FR"/>
              </w:rPr>
            </w:pPr>
            <w:r w:rsidRPr="009B5B93">
              <w:rPr>
                <w:lang w:eastAsia="fr-FR"/>
              </w:rPr>
              <w:t>13</w:t>
            </w:r>
            <w:r w:rsidRPr="009B5B93">
              <w:rPr>
                <w:lang w:eastAsia="fr-FR"/>
              </w:rPr>
              <w:sym w:font="Symbol" w:char="F02D"/>
            </w:r>
          </w:p>
        </w:tc>
        <w:tc>
          <w:tcPr>
            <w:tcW w:w="2158" w:type="dxa"/>
          </w:tcPr>
          <w:p w:rsidR="00E173F3" w:rsidRPr="009B5B93" w:rsidRDefault="00E173F3" w:rsidP="00C73D6E">
            <w:pPr>
              <w:pStyle w:val="Tabletexte"/>
              <w:jc w:val="center"/>
              <w:rPr>
                <w:lang w:eastAsia="fr-FR"/>
              </w:rPr>
            </w:pPr>
            <w:r w:rsidRPr="009B5B93">
              <w:rPr>
                <w:lang w:eastAsia="fr-FR"/>
              </w:rPr>
              <w:t>kHz 100</w:t>
            </w:r>
          </w:p>
        </w:tc>
      </w:tr>
      <w:tr w:rsidR="00E173F3" w:rsidRPr="009B5B93" w:rsidTr="00C73D6E">
        <w:trPr>
          <w:jc w:val="center"/>
        </w:trPr>
        <w:tc>
          <w:tcPr>
            <w:tcW w:w="708" w:type="dxa"/>
          </w:tcPr>
          <w:p w:rsidR="00E173F3" w:rsidRPr="009B5B93" w:rsidRDefault="00E173F3" w:rsidP="00C73D6E">
            <w:pPr>
              <w:pStyle w:val="Tabletexte"/>
              <w:jc w:val="center"/>
              <w:rPr>
                <w:lang w:eastAsia="fr-FR"/>
              </w:rPr>
            </w:pPr>
            <w:r w:rsidRPr="009B5B93">
              <w:rPr>
                <w:lang w:eastAsia="fr-FR"/>
              </w:rPr>
              <w:t>2</w:t>
            </w:r>
          </w:p>
        </w:tc>
        <w:tc>
          <w:tcPr>
            <w:tcW w:w="4611" w:type="dxa"/>
          </w:tcPr>
          <w:p w:rsidR="00E173F3" w:rsidRPr="009B5B93" w:rsidRDefault="00E173F3" w:rsidP="00C73D6E">
            <w:pPr>
              <w:pStyle w:val="Tabletexte"/>
              <w:jc w:val="center"/>
              <w:rPr>
                <w:lang w:eastAsia="fr-FR"/>
              </w:rPr>
            </w:pPr>
            <w:r w:rsidRPr="009B5B93">
              <w:rPr>
                <w:lang w:eastAsia="fr-FR"/>
              </w:rPr>
              <w:t xml:space="preserve">6 </w:t>
            </w:r>
            <w:r w:rsidRPr="009B5B93">
              <w:rPr>
                <w:lang w:eastAsia="fr-FR"/>
              </w:rPr>
              <w:sym w:font="Symbol" w:char="F0A3"/>
            </w:r>
            <w:r w:rsidRPr="009B5B93">
              <w:rPr>
                <w:lang w:eastAsia="fr-FR"/>
              </w:rPr>
              <w:t xml:space="preserve"> </w:t>
            </w:r>
            <w:r w:rsidRPr="009B5B93">
              <w:rPr>
                <w:lang w:eastAsia="fr-FR"/>
              </w:rPr>
              <w:sym w:font="Symbol" w:char="F044"/>
            </w:r>
            <w:r w:rsidRPr="009B5B93">
              <w:rPr>
                <w:i/>
                <w:lang w:eastAsia="fr-FR"/>
              </w:rPr>
              <w:t>f</w:t>
            </w:r>
            <w:r w:rsidRPr="009B5B93">
              <w:rPr>
                <w:lang w:eastAsia="fr-FR"/>
              </w:rPr>
              <w:t xml:space="preserve"> &lt; 25</w:t>
            </w:r>
          </w:p>
        </w:tc>
        <w:tc>
          <w:tcPr>
            <w:tcW w:w="2162" w:type="dxa"/>
          </w:tcPr>
          <w:p w:rsidR="00E173F3" w:rsidRPr="009B5B93" w:rsidRDefault="00E173F3" w:rsidP="00C73D6E">
            <w:pPr>
              <w:pStyle w:val="Tabletexte"/>
              <w:jc w:val="center"/>
              <w:rPr>
                <w:lang w:eastAsia="fr-FR"/>
              </w:rPr>
            </w:pPr>
            <w:r w:rsidRPr="009B5B93">
              <w:rPr>
                <w:lang w:eastAsia="fr-FR"/>
              </w:rPr>
              <w:t>13</w:t>
            </w:r>
            <w:r w:rsidRPr="009B5B93">
              <w:rPr>
                <w:lang w:eastAsia="fr-FR"/>
              </w:rPr>
              <w:sym w:font="Symbol" w:char="F02D"/>
            </w:r>
          </w:p>
        </w:tc>
        <w:tc>
          <w:tcPr>
            <w:tcW w:w="2158" w:type="dxa"/>
          </w:tcPr>
          <w:p w:rsidR="00E173F3" w:rsidRPr="009B5B93" w:rsidRDefault="00E173F3" w:rsidP="00C73D6E">
            <w:pPr>
              <w:pStyle w:val="Tabletexte"/>
              <w:jc w:val="center"/>
              <w:rPr>
                <w:lang w:eastAsia="fr-FR"/>
              </w:rPr>
            </w:pPr>
            <w:r w:rsidRPr="009B5B93">
              <w:rPr>
                <w:lang w:eastAsia="fr-FR"/>
              </w:rPr>
              <w:t>MHz 1</w:t>
            </w:r>
          </w:p>
        </w:tc>
      </w:tr>
    </w:tbl>
    <w:p w:rsidR="00E173F3" w:rsidRPr="009B5B93" w:rsidRDefault="00E173F3" w:rsidP="001D6718">
      <w:pPr>
        <w:pStyle w:val="Heading3"/>
        <w:rPr>
          <w:lang w:bidi="ar-EG"/>
        </w:rPr>
      </w:pPr>
      <w:r w:rsidRPr="009B5B93">
        <w:rPr>
          <w:lang w:bidi="ar-EG"/>
        </w:rPr>
        <w:t>2.1.2</w:t>
      </w:r>
      <w:r w:rsidRPr="009B5B93">
        <w:rPr>
          <w:lang w:bidi="ar-EG"/>
        </w:rPr>
        <w:tab/>
      </w:r>
      <w:r w:rsidRPr="009B5B93">
        <w:rPr>
          <w:rFonts w:hint="cs"/>
          <w:rtl/>
          <w:lang w:bidi="ar-EG"/>
        </w:rPr>
        <w:t>مواصف</w:t>
      </w:r>
      <w:r w:rsidRPr="009B5B93">
        <w:rPr>
          <w:rFonts w:hint="cs"/>
          <w:rtl/>
          <w:lang w:bidi="ar-LB"/>
        </w:rPr>
        <w:t>ات</w:t>
      </w:r>
      <w:r w:rsidRPr="009B5B93">
        <w:rPr>
          <w:rFonts w:hint="cs"/>
          <w:rtl/>
          <w:lang w:bidi="ar-EG"/>
        </w:rPr>
        <w:t xml:space="preserve"> البث الهامشي للمرسل</w:t>
      </w:r>
    </w:p>
    <w:p w:rsidR="00E173F3" w:rsidRPr="009B5B93" w:rsidRDefault="00914EA5" w:rsidP="00081AA3">
      <w:pPr>
        <w:pStyle w:val="TableNo"/>
        <w:rPr>
          <w:rtl/>
        </w:rPr>
      </w:pPr>
      <w:r w:rsidRPr="009B5B93">
        <w:rPr>
          <w:rtl/>
          <w:lang w:bidi="ar-SA"/>
        </w:rPr>
        <w:t>الج</w:t>
      </w:r>
      <w:r w:rsidRPr="009B5B93">
        <w:rPr>
          <w:rFonts w:hint="cs"/>
          <w:rtl/>
          <w:lang w:bidi="ar-SA"/>
        </w:rPr>
        <w:t>ـــــــ</w:t>
      </w:r>
      <w:r w:rsidRPr="009B5B93">
        <w:rPr>
          <w:rtl/>
          <w:lang w:bidi="ar-SA"/>
        </w:rPr>
        <w:t>دول</w:t>
      </w:r>
      <w:r w:rsidR="00E173F3" w:rsidRPr="009B5B93">
        <w:rPr>
          <w:rFonts w:hint="cs"/>
          <w:rtl/>
        </w:rPr>
        <w:t xml:space="preserve"> </w:t>
      </w:r>
      <w:r w:rsidR="00E173F3" w:rsidRPr="009B5B93">
        <w:t>7</w:t>
      </w:r>
    </w:p>
    <w:p w:rsidR="00E173F3" w:rsidRPr="009B5B93" w:rsidRDefault="00E173F3" w:rsidP="00081AA3">
      <w:pPr>
        <w:pStyle w:val="Tabletitle0"/>
      </w:pPr>
      <w:r w:rsidRPr="009B5B93">
        <w:rPr>
          <w:rFonts w:hint="cs"/>
          <w:rtl/>
        </w:rPr>
        <w:t xml:space="preserve">حد البث الهامشي للمحطة القاعدة، الفئة </w:t>
      </w:r>
      <w:r w:rsidRPr="009B5B93">
        <w:t>A</w:t>
      </w:r>
      <w:r w:rsidRPr="009B5B93">
        <w:rPr>
          <w:rFonts w:hint="cs"/>
          <w:rtl/>
        </w:rPr>
        <w:t xml:space="preserve"> </w:t>
      </w:r>
      <w:r w:rsidRPr="009B5B93">
        <w:rPr>
          <w:rFonts w:hint="cs"/>
          <w:rtl/>
          <w:lang w:bidi="ar-LB"/>
        </w:rPr>
        <w:t xml:space="preserve">(المجموعة </w:t>
      </w:r>
      <w:r w:rsidRPr="009B5B93">
        <w:rPr>
          <w:lang w:bidi="ar-LB"/>
        </w:rPr>
        <w:t>C.1</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8"/>
        <w:gridCol w:w="2403"/>
        <w:gridCol w:w="1207"/>
        <w:gridCol w:w="1671"/>
        <w:gridCol w:w="3650"/>
      </w:tblGrid>
      <w:tr w:rsidR="00E173F3" w:rsidRPr="009B5B93" w:rsidTr="00C73D6E">
        <w:trPr>
          <w:cantSplit/>
          <w:jc w:val="center"/>
        </w:trPr>
        <w:tc>
          <w:tcPr>
            <w:tcW w:w="708" w:type="dxa"/>
          </w:tcPr>
          <w:p w:rsidR="00E173F3" w:rsidRPr="009B5B93" w:rsidRDefault="00E173F3" w:rsidP="00C73D6E">
            <w:pPr>
              <w:pStyle w:val="TableHead0"/>
              <w:rPr>
                <w:rFonts w:hint="eastAsia"/>
                <w:rtl/>
                <w:lang w:eastAsia="en-US"/>
              </w:rPr>
            </w:pPr>
            <w:r w:rsidRPr="009B5B93">
              <w:rPr>
                <w:rFonts w:hint="cs"/>
                <w:rtl/>
                <w:lang w:eastAsia="en-US" w:bidi="ar-EG"/>
              </w:rPr>
              <w:t>الرقم</w:t>
            </w:r>
          </w:p>
        </w:tc>
        <w:tc>
          <w:tcPr>
            <w:tcW w:w="2403" w:type="dxa"/>
          </w:tcPr>
          <w:p w:rsidR="00E173F3" w:rsidRPr="009B5B93" w:rsidRDefault="00E173F3" w:rsidP="00C73D6E">
            <w:pPr>
              <w:pStyle w:val="TableHead0"/>
              <w:rPr>
                <w:rFonts w:hint="eastAsia"/>
                <w:rtl/>
                <w:lang w:eastAsia="en-US"/>
              </w:rPr>
            </w:pPr>
            <w:r w:rsidRPr="009B5B93">
              <w:rPr>
                <w:rFonts w:hint="cs"/>
                <w:rtl/>
                <w:lang w:eastAsia="en-US"/>
              </w:rPr>
              <w:t>النطاق</w:t>
            </w:r>
          </w:p>
        </w:tc>
        <w:tc>
          <w:tcPr>
            <w:tcW w:w="1207" w:type="dxa"/>
          </w:tcPr>
          <w:p w:rsidR="00E173F3" w:rsidRPr="009B5B93" w:rsidRDefault="00E173F3" w:rsidP="00C73D6E">
            <w:pPr>
              <w:pStyle w:val="TableHead0"/>
              <w:rPr>
                <w:rFonts w:hint="eastAsia"/>
                <w:lang w:eastAsia="en-US"/>
              </w:rPr>
            </w:pPr>
            <w:r w:rsidRPr="009B5B93">
              <w:rPr>
                <w:rFonts w:hint="cs"/>
                <w:rtl/>
                <w:lang w:eastAsia="en-US"/>
              </w:rPr>
              <w:t>مستوى البث المسموح به</w:t>
            </w:r>
          </w:p>
        </w:tc>
        <w:tc>
          <w:tcPr>
            <w:tcW w:w="1671" w:type="dxa"/>
          </w:tcPr>
          <w:p w:rsidR="00E173F3" w:rsidRPr="009B5B93" w:rsidRDefault="00E173F3" w:rsidP="00C73D6E">
            <w:pPr>
              <w:pStyle w:val="TableHead0"/>
              <w:rPr>
                <w:rFonts w:hint="eastAsia"/>
                <w:lang w:eastAsia="en-US"/>
              </w:rPr>
            </w:pPr>
            <w:r w:rsidRPr="009B5B93">
              <w:rPr>
                <w:rFonts w:hint="cs"/>
                <w:rtl/>
                <w:lang w:eastAsia="en-US"/>
              </w:rPr>
              <w:t>عرض نطاق القياس</w:t>
            </w:r>
          </w:p>
        </w:tc>
        <w:tc>
          <w:tcPr>
            <w:tcW w:w="3650" w:type="dxa"/>
          </w:tcPr>
          <w:p w:rsidR="00E173F3" w:rsidRPr="009B5B93" w:rsidRDefault="00E173F3" w:rsidP="00C73D6E">
            <w:pPr>
              <w:pStyle w:val="TableHead0"/>
              <w:rPr>
                <w:rFonts w:hint="eastAsia"/>
                <w:lang w:eastAsia="en-US"/>
              </w:rPr>
            </w:pPr>
            <w:r w:rsidRPr="009B5B93">
              <w:rPr>
                <w:rFonts w:hint="cs"/>
                <w:rtl/>
                <w:lang w:eastAsia="en-US"/>
              </w:rPr>
              <w:t>ملاحظات</w:t>
            </w:r>
          </w:p>
        </w:tc>
      </w:tr>
      <w:tr w:rsidR="00E173F3" w:rsidRPr="009B5B93" w:rsidTr="00C73D6E">
        <w:trPr>
          <w:cantSplit/>
          <w:jc w:val="center"/>
        </w:trPr>
        <w:tc>
          <w:tcPr>
            <w:tcW w:w="708" w:type="dxa"/>
          </w:tcPr>
          <w:p w:rsidR="00E173F3" w:rsidRPr="009B5B93" w:rsidRDefault="00E173F3" w:rsidP="00C73D6E">
            <w:pPr>
              <w:pStyle w:val="Tabletexte"/>
              <w:jc w:val="center"/>
              <w:rPr>
                <w:lang w:eastAsia="fr-FR"/>
              </w:rPr>
            </w:pPr>
            <w:r w:rsidRPr="009B5B93">
              <w:rPr>
                <w:lang w:eastAsia="fr-FR"/>
              </w:rPr>
              <w:t>1</w:t>
            </w:r>
          </w:p>
        </w:tc>
        <w:tc>
          <w:tcPr>
            <w:tcW w:w="2403" w:type="dxa"/>
          </w:tcPr>
          <w:p w:rsidR="00E173F3" w:rsidRPr="009B5B93" w:rsidRDefault="00E173F3" w:rsidP="00C73D6E">
            <w:pPr>
              <w:pStyle w:val="Tabletexte"/>
              <w:jc w:val="center"/>
              <w:rPr>
                <w:rtl/>
                <w:lang w:eastAsia="fr-FR"/>
              </w:rPr>
            </w:pPr>
            <w:r w:rsidRPr="009B5B93">
              <w:rPr>
                <w:lang w:eastAsia="fr-FR"/>
              </w:rPr>
              <w:t>GHz 1-MHz 30</w:t>
            </w:r>
          </w:p>
        </w:tc>
        <w:tc>
          <w:tcPr>
            <w:tcW w:w="1207" w:type="dxa"/>
            <w:vMerge w:val="restart"/>
          </w:tcPr>
          <w:p w:rsidR="00E173F3" w:rsidRPr="009B5B93" w:rsidRDefault="00E173F3" w:rsidP="00C73D6E">
            <w:pPr>
              <w:pStyle w:val="Tabletexte"/>
              <w:jc w:val="center"/>
              <w:rPr>
                <w:rtl/>
                <w:lang w:eastAsia="fr-FR"/>
              </w:rPr>
            </w:pPr>
            <w:r w:rsidRPr="009B5B93">
              <w:rPr>
                <w:lang w:eastAsia="fr-FR"/>
              </w:rPr>
              <w:t>dBm 13</w:t>
            </w:r>
            <w:r w:rsidRPr="009B5B93">
              <w:rPr>
                <w:lang w:eastAsia="fr-FR"/>
              </w:rPr>
              <w:sym w:font="Symbol" w:char="F02D"/>
            </w:r>
          </w:p>
        </w:tc>
        <w:tc>
          <w:tcPr>
            <w:tcW w:w="1671" w:type="dxa"/>
          </w:tcPr>
          <w:p w:rsidR="00E173F3" w:rsidRPr="009B5B93" w:rsidRDefault="00E173F3" w:rsidP="00C73D6E">
            <w:pPr>
              <w:pStyle w:val="Tabletexte"/>
              <w:jc w:val="center"/>
              <w:rPr>
                <w:lang w:eastAsia="fr-FR"/>
              </w:rPr>
            </w:pPr>
            <w:r w:rsidRPr="009B5B93">
              <w:rPr>
                <w:lang w:eastAsia="fr-FR"/>
              </w:rPr>
              <w:t>kHz 100</w:t>
            </w:r>
          </w:p>
        </w:tc>
        <w:tc>
          <w:tcPr>
            <w:tcW w:w="3650" w:type="dxa"/>
          </w:tcPr>
          <w:p w:rsidR="00E173F3" w:rsidRPr="009B5B93" w:rsidRDefault="00E173F3" w:rsidP="00C73D6E">
            <w:pPr>
              <w:pStyle w:val="Tabletexte"/>
              <w:jc w:val="left"/>
              <w:rPr>
                <w:rtl/>
                <w:lang w:eastAsia="fr-FR"/>
              </w:rPr>
            </w:pPr>
            <w:r w:rsidRPr="009B5B93">
              <w:rPr>
                <w:rFonts w:hint="cs"/>
                <w:rtl/>
                <w:lang w:eastAsia="fr-FR"/>
              </w:rPr>
              <w:t xml:space="preserve">عرض النطاق كما هو محدد في الفقرة </w:t>
            </w:r>
            <w:r w:rsidRPr="009B5B93">
              <w:rPr>
                <w:lang w:eastAsia="fr-FR"/>
              </w:rPr>
              <w:t>1.4</w:t>
            </w:r>
            <w:r w:rsidRPr="009B5B93">
              <w:rPr>
                <w:rFonts w:hint="cs"/>
                <w:rtl/>
                <w:lang w:eastAsia="fr-FR"/>
              </w:rPr>
              <w:t xml:space="preserve"> من التوصية </w:t>
            </w:r>
            <w:r w:rsidRPr="009B5B93">
              <w:rPr>
                <w:lang w:eastAsia="fr-FR"/>
              </w:rPr>
              <w:t>ITU</w:t>
            </w:r>
            <w:r w:rsidRPr="009B5B93">
              <w:rPr>
                <w:lang w:eastAsia="fr-FR"/>
              </w:rPr>
              <w:noBreakHyphen/>
              <w:t>R SM.329-10</w:t>
            </w:r>
          </w:p>
        </w:tc>
      </w:tr>
      <w:tr w:rsidR="00E173F3" w:rsidRPr="009B5B93" w:rsidTr="00C73D6E">
        <w:trPr>
          <w:cantSplit/>
          <w:jc w:val="center"/>
        </w:trPr>
        <w:tc>
          <w:tcPr>
            <w:tcW w:w="708" w:type="dxa"/>
          </w:tcPr>
          <w:p w:rsidR="00E173F3" w:rsidRPr="009B5B93" w:rsidRDefault="00E173F3" w:rsidP="00C73D6E">
            <w:pPr>
              <w:pStyle w:val="Tabletexte"/>
              <w:jc w:val="center"/>
              <w:rPr>
                <w:lang w:eastAsia="fr-FR" w:bidi="ar-EG"/>
              </w:rPr>
            </w:pPr>
            <w:r w:rsidRPr="009B5B93">
              <w:rPr>
                <w:lang w:eastAsia="fr-FR" w:bidi="ar-EG"/>
              </w:rPr>
              <w:t>2</w:t>
            </w:r>
          </w:p>
        </w:tc>
        <w:tc>
          <w:tcPr>
            <w:tcW w:w="2403" w:type="dxa"/>
          </w:tcPr>
          <w:p w:rsidR="00E173F3" w:rsidRPr="009B5B93" w:rsidRDefault="00E173F3" w:rsidP="00C73D6E">
            <w:pPr>
              <w:pStyle w:val="Tabletexte"/>
              <w:jc w:val="center"/>
              <w:rPr>
                <w:lang w:eastAsia="fr-FR"/>
              </w:rPr>
            </w:pPr>
            <w:r w:rsidRPr="009B5B93">
              <w:rPr>
                <w:lang w:eastAsia="fr-FR"/>
              </w:rPr>
              <w:t>GHz 13,45-GHz 1</w:t>
            </w:r>
          </w:p>
        </w:tc>
        <w:tc>
          <w:tcPr>
            <w:tcW w:w="1207" w:type="dxa"/>
            <w:vMerge/>
          </w:tcPr>
          <w:p w:rsidR="00E173F3" w:rsidRPr="009B5B93" w:rsidRDefault="00E173F3" w:rsidP="00C73D6E">
            <w:pPr>
              <w:pStyle w:val="Tabletexte"/>
              <w:jc w:val="center"/>
              <w:rPr>
                <w:lang w:eastAsia="fr-FR"/>
              </w:rPr>
            </w:pPr>
          </w:p>
        </w:tc>
        <w:tc>
          <w:tcPr>
            <w:tcW w:w="1671" w:type="dxa"/>
          </w:tcPr>
          <w:p w:rsidR="00E173F3" w:rsidRPr="009B5B93" w:rsidRDefault="00E173F3" w:rsidP="00C73D6E">
            <w:pPr>
              <w:pStyle w:val="Tabletexte"/>
              <w:jc w:val="center"/>
              <w:rPr>
                <w:lang w:eastAsia="fr-FR"/>
              </w:rPr>
            </w:pPr>
            <w:r w:rsidRPr="009B5B93">
              <w:rPr>
                <w:lang w:eastAsia="fr-FR"/>
              </w:rPr>
              <w:t>MHz 1</w:t>
            </w:r>
          </w:p>
        </w:tc>
        <w:tc>
          <w:tcPr>
            <w:tcW w:w="3650" w:type="dxa"/>
          </w:tcPr>
          <w:p w:rsidR="00E173F3" w:rsidRPr="009B5B93" w:rsidRDefault="00E173F3" w:rsidP="00C73D6E">
            <w:pPr>
              <w:pStyle w:val="Tabletexte"/>
              <w:jc w:val="left"/>
              <w:rPr>
                <w:rtl/>
                <w:lang w:eastAsia="fr-FR"/>
              </w:rPr>
            </w:pPr>
            <w:r w:rsidRPr="009B5B93">
              <w:rPr>
                <w:rFonts w:hint="cs"/>
                <w:rtl/>
                <w:lang w:eastAsia="fr-FR"/>
              </w:rPr>
              <w:t xml:space="preserve">التردد الأعلى كما هو محدد في الجدول </w:t>
            </w:r>
            <w:r w:rsidRPr="009B5B93">
              <w:rPr>
                <w:lang w:eastAsia="fr-FR"/>
              </w:rPr>
              <w:t>1</w:t>
            </w:r>
            <w:r w:rsidRPr="009B5B93">
              <w:rPr>
                <w:rFonts w:hint="cs"/>
                <w:rtl/>
                <w:lang w:eastAsia="fr-FR"/>
              </w:rPr>
              <w:t xml:space="preserve"> للفقرة </w:t>
            </w:r>
            <w:r w:rsidRPr="009B5B93">
              <w:rPr>
                <w:lang w:eastAsia="fr-FR"/>
              </w:rPr>
              <w:t>5.2</w:t>
            </w:r>
            <w:r w:rsidRPr="009B5B93">
              <w:rPr>
                <w:rFonts w:hint="cs"/>
                <w:rtl/>
                <w:lang w:eastAsia="fr-FR"/>
              </w:rPr>
              <w:t xml:space="preserve"> من التوصية </w:t>
            </w:r>
            <w:r w:rsidRPr="009B5B93">
              <w:rPr>
                <w:lang w:eastAsia="fr-FR"/>
              </w:rPr>
              <w:t>ITU</w:t>
            </w:r>
            <w:r w:rsidRPr="009B5B93">
              <w:rPr>
                <w:lang w:eastAsia="fr-FR"/>
              </w:rPr>
              <w:noBreakHyphen/>
              <w:t>R SM.329-10</w:t>
            </w:r>
          </w:p>
        </w:tc>
      </w:tr>
    </w:tbl>
    <w:p w:rsidR="00E173F3" w:rsidRPr="009B5B93" w:rsidRDefault="00914EA5" w:rsidP="00081AA3">
      <w:pPr>
        <w:pStyle w:val="TableNo"/>
        <w:rPr>
          <w:rtl/>
        </w:rPr>
      </w:pPr>
      <w:r w:rsidRPr="009B5B93">
        <w:rPr>
          <w:rtl/>
          <w:lang w:bidi="ar-SA"/>
        </w:rPr>
        <w:lastRenderedPageBreak/>
        <w:t>الج</w:t>
      </w:r>
      <w:r w:rsidRPr="009B5B93">
        <w:rPr>
          <w:rFonts w:hint="cs"/>
          <w:rtl/>
          <w:lang w:bidi="ar-SA"/>
        </w:rPr>
        <w:t>ـــــــ</w:t>
      </w:r>
      <w:r w:rsidRPr="009B5B93">
        <w:rPr>
          <w:rtl/>
          <w:lang w:bidi="ar-SA"/>
        </w:rPr>
        <w:t>دول</w:t>
      </w:r>
      <w:r w:rsidR="00E173F3" w:rsidRPr="009B5B93">
        <w:rPr>
          <w:rFonts w:hint="cs"/>
          <w:rtl/>
        </w:rPr>
        <w:t xml:space="preserve"> </w:t>
      </w:r>
      <w:r w:rsidR="00E173F3" w:rsidRPr="009B5B93">
        <w:t>8</w:t>
      </w:r>
    </w:p>
    <w:p w:rsidR="00E173F3" w:rsidRPr="009B5B93" w:rsidRDefault="00E173F3" w:rsidP="00081AA3">
      <w:pPr>
        <w:pStyle w:val="Tabletitle0"/>
        <w:rPr>
          <w:rtl/>
        </w:rPr>
      </w:pPr>
      <w:r w:rsidRPr="009B5B93">
        <w:rPr>
          <w:rFonts w:hint="cs"/>
          <w:rtl/>
        </w:rPr>
        <w:t xml:space="preserve">حد البث الهامشي للمحطة القاعدة، الفئة </w:t>
      </w:r>
      <w:r w:rsidRPr="009B5B93">
        <w:t>B</w:t>
      </w:r>
      <w:r w:rsidRPr="009B5B93">
        <w:rPr>
          <w:rFonts w:hint="cs"/>
          <w:rtl/>
        </w:rPr>
        <w:t xml:space="preserve"> </w:t>
      </w:r>
      <w:r w:rsidRPr="009B5B93">
        <w:rPr>
          <w:rFonts w:hint="cs"/>
          <w:rtl/>
          <w:lang w:bidi="ar-LB"/>
        </w:rPr>
        <w:t xml:space="preserve">(المجموعة </w:t>
      </w:r>
      <w:r w:rsidRPr="009B5B93">
        <w:rPr>
          <w:lang w:bidi="ar-LB"/>
        </w:rPr>
        <w:t>C.1</w:t>
      </w:r>
      <w:r w:rsidRPr="009B5B93">
        <w:rPr>
          <w:rFonts w:hint="cs"/>
          <w:rtl/>
          <w:lang w:bidi="ar-LB"/>
        </w:rPr>
        <w:t xml:space="preserve"> لصنف النطاق)</w:t>
      </w:r>
    </w:p>
    <w:tbl>
      <w:tblPr>
        <w:bidiVisual/>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552"/>
        <w:gridCol w:w="4672"/>
        <w:gridCol w:w="1701"/>
      </w:tblGrid>
      <w:tr w:rsidR="00E173F3" w:rsidRPr="009B5B93" w:rsidTr="00C73D6E">
        <w:trPr>
          <w:jc w:val="center"/>
        </w:trPr>
        <w:tc>
          <w:tcPr>
            <w:tcW w:w="708" w:type="dxa"/>
          </w:tcPr>
          <w:p w:rsidR="00E173F3" w:rsidRPr="009B5B93" w:rsidRDefault="00E173F3" w:rsidP="00C73D6E">
            <w:pPr>
              <w:pStyle w:val="TableHead0"/>
              <w:keepLines/>
              <w:rPr>
                <w:rFonts w:hint="eastAsia"/>
                <w:rtl/>
                <w:lang w:eastAsia="en-US" w:bidi="ar-EG"/>
              </w:rPr>
            </w:pPr>
            <w:r w:rsidRPr="009B5B93">
              <w:rPr>
                <w:rFonts w:hint="cs"/>
                <w:rtl/>
                <w:lang w:eastAsia="en-US" w:bidi="ar-EG"/>
              </w:rPr>
              <w:t>الرقم</w:t>
            </w:r>
          </w:p>
        </w:tc>
        <w:tc>
          <w:tcPr>
            <w:tcW w:w="2552" w:type="dxa"/>
          </w:tcPr>
          <w:p w:rsidR="00E173F3" w:rsidRPr="009B5B93" w:rsidRDefault="00E173F3" w:rsidP="00C73D6E">
            <w:pPr>
              <w:pStyle w:val="TableHead0"/>
              <w:keepLines/>
              <w:rPr>
                <w:rFonts w:hint="eastAsia"/>
                <w:rtl/>
                <w:lang w:eastAsia="en-US"/>
              </w:rPr>
            </w:pPr>
            <w:r w:rsidRPr="009B5B93">
              <w:rPr>
                <w:rFonts w:hint="cs"/>
                <w:rtl/>
                <w:lang w:eastAsia="en-US"/>
              </w:rPr>
              <w:t>النطاق</w:t>
            </w:r>
          </w:p>
        </w:tc>
        <w:tc>
          <w:tcPr>
            <w:tcW w:w="4672" w:type="dxa"/>
          </w:tcPr>
          <w:p w:rsidR="00E173F3" w:rsidRPr="009B5B93" w:rsidRDefault="00E173F3" w:rsidP="00C73D6E">
            <w:pPr>
              <w:pStyle w:val="TableHead0"/>
              <w:keepLines/>
              <w:rPr>
                <w:rFonts w:hint="eastAsia"/>
                <w:lang w:eastAsia="en-US"/>
              </w:rPr>
            </w:pPr>
            <w:r w:rsidRPr="009B5B93">
              <w:rPr>
                <w:rFonts w:hint="cs"/>
                <w:rtl/>
                <w:lang w:eastAsia="en-US"/>
              </w:rPr>
              <w:t>عرض نطاق القياس</w:t>
            </w:r>
          </w:p>
        </w:tc>
        <w:tc>
          <w:tcPr>
            <w:tcW w:w="1701" w:type="dxa"/>
          </w:tcPr>
          <w:p w:rsidR="00E173F3" w:rsidRPr="009B5B93" w:rsidRDefault="00E173F3" w:rsidP="00C73D6E">
            <w:pPr>
              <w:pStyle w:val="TableHead0"/>
              <w:keepLines/>
              <w:rPr>
                <w:rFonts w:hint="eastAsia"/>
                <w:lang w:eastAsia="en-US"/>
              </w:rPr>
            </w:pPr>
            <w:r w:rsidRPr="009B5B93">
              <w:rPr>
                <w:rFonts w:hint="cs"/>
                <w:rtl/>
                <w:lang w:eastAsia="en-US"/>
              </w:rPr>
              <w:t xml:space="preserve">مستوى البث </w:t>
            </w:r>
            <w:r w:rsidRPr="009B5B93">
              <w:rPr>
                <w:rtl/>
                <w:lang w:eastAsia="en-US"/>
              </w:rPr>
              <w:br/>
            </w:r>
            <w:r w:rsidRPr="009B5B93">
              <w:rPr>
                <w:rFonts w:hint="cs"/>
                <w:rtl/>
                <w:lang w:eastAsia="en-US"/>
              </w:rPr>
              <w:t xml:space="preserve">المسموح به </w:t>
            </w:r>
            <w:r w:rsidRPr="009B5B93">
              <w:rPr>
                <w:lang w:eastAsia="en-US"/>
              </w:rPr>
              <w:t>(dBM)</w:t>
            </w:r>
          </w:p>
        </w:tc>
      </w:tr>
      <w:tr w:rsidR="00E173F3" w:rsidRPr="009B5B93" w:rsidTr="00C73D6E">
        <w:trPr>
          <w:jc w:val="center"/>
        </w:trPr>
        <w:tc>
          <w:tcPr>
            <w:tcW w:w="708" w:type="dxa"/>
          </w:tcPr>
          <w:p w:rsidR="00E173F3" w:rsidRPr="009B5B93" w:rsidRDefault="00E173F3" w:rsidP="00C73D6E">
            <w:pPr>
              <w:keepNext/>
              <w:keepLines/>
              <w:spacing w:before="20" w:after="60" w:line="260" w:lineRule="exact"/>
              <w:jc w:val="center"/>
              <w:rPr>
                <w:sz w:val="20"/>
                <w:szCs w:val="26"/>
                <w:lang w:bidi="ar-EG"/>
              </w:rPr>
            </w:pPr>
            <w:r w:rsidRPr="009B5B93">
              <w:rPr>
                <w:sz w:val="20"/>
                <w:szCs w:val="26"/>
                <w:lang w:bidi="ar-EG"/>
              </w:rPr>
              <w:t>1</w:t>
            </w:r>
          </w:p>
        </w:tc>
        <w:tc>
          <w:tcPr>
            <w:tcW w:w="2552" w:type="dxa"/>
            <w:vAlign w:val="center"/>
          </w:tcPr>
          <w:p w:rsidR="00E173F3" w:rsidRPr="009B5B93" w:rsidRDefault="00E173F3" w:rsidP="00C73D6E">
            <w:pPr>
              <w:keepNext/>
              <w:keepLines/>
              <w:spacing w:before="20" w:after="60" w:line="260" w:lineRule="exact"/>
              <w:jc w:val="center"/>
              <w:rPr>
                <w:sz w:val="20"/>
                <w:szCs w:val="26"/>
                <w:lang w:val="en-GB"/>
              </w:rPr>
            </w:pPr>
            <w:r w:rsidRPr="009B5B93">
              <w:rPr>
                <w:sz w:val="20"/>
                <w:szCs w:val="26"/>
                <w:lang w:val="en-GB"/>
              </w:rPr>
              <w:t xml:space="preserve">9 kHz </w:t>
            </w:r>
            <w:r w:rsidRPr="009B5B93">
              <w:rPr>
                <w:rFonts w:eastAsia="SymbolMT"/>
                <w:sz w:val="20"/>
                <w:szCs w:val="26"/>
                <w:lang w:val="en-GB"/>
              </w:rPr>
              <w:t xml:space="preserve">≤ </w:t>
            </w:r>
            <w:r w:rsidRPr="009B5B93">
              <w:rPr>
                <w:i/>
                <w:iCs/>
                <w:sz w:val="20"/>
                <w:szCs w:val="26"/>
                <w:lang w:val="en-GB"/>
              </w:rPr>
              <w:t>f</w:t>
            </w:r>
            <w:r w:rsidRPr="009B5B93">
              <w:rPr>
                <w:sz w:val="20"/>
                <w:szCs w:val="26"/>
                <w:lang w:val="en-GB"/>
              </w:rPr>
              <w:t xml:space="preserve"> </w:t>
            </w:r>
            <w:r w:rsidRPr="009B5B93">
              <w:rPr>
                <w:rFonts w:eastAsia="SymbolMT"/>
                <w:sz w:val="20"/>
                <w:szCs w:val="26"/>
                <w:lang w:val="en-GB"/>
              </w:rPr>
              <w:t xml:space="preserve">&lt; </w:t>
            </w:r>
            <w:r w:rsidRPr="009B5B93">
              <w:rPr>
                <w:sz w:val="20"/>
                <w:szCs w:val="26"/>
                <w:lang w:val="en-GB"/>
              </w:rPr>
              <w:t>150 kHz</w:t>
            </w:r>
          </w:p>
        </w:tc>
        <w:tc>
          <w:tcPr>
            <w:tcW w:w="4672" w:type="dxa"/>
            <w:vAlign w:val="center"/>
          </w:tcPr>
          <w:p w:rsidR="00E173F3" w:rsidRPr="009B5B93" w:rsidRDefault="00E173F3" w:rsidP="00C73D6E">
            <w:pPr>
              <w:keepNext/>
              <w:keepLines/>
              <w:spacing w:before="20" w:after="60" w:line="260" w:lineRule="exact"/>
              <w:jc w:val="center"/>
              <w:rPr>
                <w:sz w:val="20"/>
                <w:szCs w:val="26"/>
                <w:rtl/>
              </w:rPr>
            </w:pPr>
            <w:r w:rsidRPr="009B5B93">
              <w:rPr>
                <w:sz w:val="20"/>
                <w:szCs w:val="26"/>
              </w:rPr>
              <w:t>kHz 1</w:t>
            </w:r>
          </w:p>
        </w:tc>
        <w:tc>
          <w:tcPr>
            <w:tcW w:w="1701" w:type="dxa"/>
            <w:vAlign w:val="center"/>
          </w:tcPr>
          <w:p w:rsidR="00E173F3" w:rsidRPr="009B5B93" w:rsidRDefault="00E173F3" w:rsidP="00C73D6E">
            <w:pPr>
              <w:keepNext/>
              <w:keepLines/>
              <w:spacing w:before="20" w:after="60" w:line="260" w:lineRule="exact"/>
              <w:jc w:val="center"/>
              <w:rPr>
                <w:sz w:val="20"/>
                <w:szCs w:val="26"/>
              </w:rPr>
            </w:pPr>
            <w:r w:rsidRPr="009B5B93">
              <w:rPr>
                <w:sz w:val="20"/>
                <w:szCs w:val="26"/>
              </w:rPr>
              <w:t>36–</w:t>
            </w:r>
          </w:p>
        </w:tc>
      </w:tr>
      <w:tr w:rsidR="00E173F3" w:rsidRPr="009B5B93" w:rsidTr="00C73D6E">
        <w:trPr>
          <w:jc w:val="center"/>
        </w:trPr>
        <w:tc>
          <w:tcPr>
            <w:tcW w:w="708" w:type="dxa"/>
          </w:tcPr>
          <w:p w:rsidR="00E173F3" w:rsidRPr="009B5B93" w:rsidRDefault="00E173F3" w:rsidP="00C73D6E">
            <w:pPr>
              <w:keepNext/>
              <w:keepLines/>
              <w:spacing w:before="20" w:after="60" w:line="260" w:lineRule="exact"/>
              <w:jc w:val="center"/>
              <w:rPr>
                <w:sz w:val="20"/>
                <w:szCs w:val="26"/>
                <w:lang w:bidi="ar-EG"/>
              </w:rPr>
            </w:pPr>
            <w:r w:rsidRPr="009B5B93">
              <w:rPr>
                <w:sz w:val="20"/>
                <w:szCs w:val="26"/>
                <w:lang w:bidi="ar-EG"/>
              </w:rPr>
              <w:t>2</w:t>
            </w:r>
          </w:p>
        </w:tc>
        <w:tc>
          <w:tcPr>
            <w:tcW w:w="2552" w:type="dxa"/>
            <w:vAlign w:val="center"/>
          </w:tcPr>
          <w:p w:rsidR="00E173F3" w:rsidRPr="009B5B93" w:rsidRDefault="00E173F3" w:rsidP="00C73D6E">
            <w:pPr>
              <w:keepNext/>
              <w:keepLines/>
              <w:spacing w:before="20" w:after="60" w:line="260" w:lineRule="exact"/>
              <w:jc w:val="center"/>
              <w:rPr>
                <w:sz w:val="20"/>
                <w:szCs w:val="26"/>
                <w:lang w:val="en-GB"/>
              </w:rPr>
            </w:pPr>
            <w:r w:rsidRPr="009B5B93">
              <w:rPr>
                <w:sz w:val="20"/>
                <w:szCs w:val="26"/>
                <w:lang w:val="en-GB"/>
              </w:rPr>
              <w:t xml:space="preserve">150 kHz </w:t>
            </w:r>
            <w:r w:rsidRPr="009B5B93">
              <w:rPr>
                <w:rFonts w:eastAsia="SymbolMT"/>
                <w:sz w:val="20"/>
                <w:szCs w:val="26"/>
                <w:lang w:val="en-GB"/>
              </w:rPr>
              <w:t>≤ 5</w:t>
            </w:r>
            <w:r w:rsidRPr="009B5B93">
              <w:rPr>
                <w:i/>
                <w:iCs/>
                <w:sz w:val="20"/>
                <w:szCs w:val="26"/>
                <w:lang w:val="en-GB"/>
              </w:rPr>
              <w:t>f</w:t>
            </w:r>
            <w:r w:rsidRPr="009B5B93">
              <w:rPr>
                <w:sz w:val="20"/>
                <w:szCs w:val="26"/>
                <w:lang w:val="en-GB"/>
              </w:rPr>
              <w:t xml:space="preserve"> </w:t>
            </w:r>
            <w:r w:rsidRPr="009B5B93">
              <w:rPr>
                <w:rFonts w:eastAsia="SymbolMT"/>
                <w:sz w:val="20"/>
                <w:szCs w:val="26"/>
                <w:lang w:val="en-GB"/>
              </w:rPr>
              <w:t xml:space="preserve">&lt; </w:t>
            </w:r>
            <w:r w:rsidRPr="009B5B93">
              <w:rPr>
                <w:sz w:val="20"/>
                <w:szCs w:val="26"/>
                <w:lang w:val="en-GB"/>
              </w:rPr>
              <w:t>30 MHz</w:t>
            </w:r>
          </w:p>
        </w:tc>
        <w:tc>
          <w:tcPr>
            <w:tcW w:w="4672" w:type="dxa"/>
            <w:vAlign w:val="center"/>
          </w:tcPr>
          <w:p w:rsidR="00E173F3" w:rsidRPr="009B5B93" w:rsidRDefault="00E173F3" w:rsidP="00C73D6E">
            <w:pPr>
              <w:keepNext/>
              <w:keepLines/>
              <w:spacing w:before="20" w:after="60" w:line="260" w:lineRule="exact"/>
              <w:jc w:val="center"/>
              <w:rPr>
                <w:sz w:val="20"/>
                <w:szCs w:val="26"/>
                <w:rtl/>
              </w:rPr>
            </w:pPr>
            <w:r w:rsidRPr="009B5B93">
              <w:rPr>
                <w:sz w:val="20"/>
                <w:szCs w:val="26"/>
              </w:rPr>
              <w:t>kHz 10</w:t>
            </w:r>
          </w:p>
        </w:tc>
        <w:tc>
          <w:tcPr>
            <w:tcW w:w="1701" w:type="dxa"/>
            <w:vAlign w:val="center"/>
          </w:tcPr>
          <w:p w:rsidR="00E173F3" w:rsidRPr="009B5B93" w:rsidRDefault="00E173F3" w:rsidP="00C73D6E">
            <w:pPr>
              <w:keepNext/>
              <w:keepLines/>
              <w:spacing w:before="20" w:after="60" w:line="260" w:lineRule="exact"/>
              <w:jc w:val="center"/>
              <w:rPr>
                <w:sz w:val="20"/>
                <w:szCs w:val="26"/>
              </w:rPr>
            </w:pPr>
            <w:r w:rsidRPr="009B5B93">
              <w:rPr>
                <w:sz w:val="20"/>
                <w:szCs w:val="26"/>
              </w:rPr>
              <w:t>36–</w:t>
            </w:r>
          </w:p>
        </w:tc>
      </w:tr>
      <w:tr w:rsidR="00E173F3" w:rsidRPr="009B5B93" w:rsidTr="00C73D6E">
        <w:trPr>
          <w:jc w:val="center"/>
        </w:trPr>
        <w:tc>
          <w:tcPr>
            <w:tcW w:w="708" w:type="dxa"/>
            <w:tcBorders>
              <w:bottom w:val="single" w:sz="4" w:space="0" w:color="auto"/>
            </w:tcBorders>
          </w:tcPr>
          <w:p w:rsidR="00E173F3" w:rsidRPr="009B5B93" w:rsidRDefault="00E173F3" w:rsidP="00C73D6E">
            <w:pPr>
              <w:keepNext/>
              <w:keepLines/>
              <w:spacing w:before="20" w:after="60" w:line="260" w:lineRule="exact"/>
              <w:jc w:val="center"/>
              <w:rPr>
                <w:sz w:val="20"/>
                <w:szCs w:val="26"/>
                <w:lang w:bidi="ar-EG"/>
              </w:rPr>
            </w:pPr>
            <w:r w:rsidRPr="009B5B93">
              <w:rPr>
                <w:sz w:val="20"/>
                <w:szCs w:val="26"/>
                <w:lang w:bidi="ar-EG"/>
              </w:rPr>
              <w:t>3</w:t>
            </w:r>
          </w:p>
        </w:tc>
        <w:tc>
          <w:tcPr>
            <w:tcW w:w="2552" w:type="dxa"/>
            <w:tcBorders>
              <w:bottom w:val="single" w:sz="4" w:space="0" w:color="auto"/>
            </w:tcBorders>
            <w:vAlign w:val="center"/>
          </w:tcPr>
          <w:p w:rsidR="00E173F3" w:rsidRPr="009B5B93" w:rsidRDefault="00E173F3" w:rsidP="00C73D6E">
            <w:pPr>
              <w:keepNext/>
              <w:keepLines/>
              <w:spacing w:before="20" w:after="60" w:line="260" w:lineRule="exact"/>
              <w:jc w:val="center"/>
              <w:rPr>
                <w:sz w:val="20"/>
                <w:szCs w:val="26"/>
              </w:rPr>
            </w:pPr>
            <w:r w:rsidRPr="009B5B93">
              <w:rPr>
                <w:sz w:val="20"/>
                <w:szCs w:val="26"/>
              </w:rPr>
              <w:t xml:space="preserve">30 MHz </w:t>
            </w:r>
            <w:bookmarkStart w:id="70" w:name="OLE_LINK9"/>
            <w:bookmarkStart w:id="71" w:name="OLE_LINK10"/>
            <w:r w:rsidRPr="009B5B93">
              <w:rPr>
                <w:sz w:val="20"/>
                <w:szCs w:val="26"/>
              </w:rPr>
              <w:sym w:font="Symbol" w:char="F0A3"/>
            </w:r>
            <w:r w:rsidRPr="009B5B93">
              <w:rPr>
                <w:sz w:val="20"/>
                <w:szCs w:val="26"/>
              </w:rPr>
              <w:t xml:space="preserve"> </w:t>
            </w:r>
            <w:r w:rsidRPr="009B5B93">
              <w:rPr>
                <w:i/>
                <w:iCs/>
                <w:sz w:val="20"/>
                <w:szCs w:val="26"/>
              </w:rPr>
              <w:t>f</w:t>
            </w:r>
            <w:bookmarkEnd w:id="70"/>
            <w:bookmarkEnd w:id="71"/>
            <w:r w:rsidRPr="009B5B93">
              <w:rPr>
                <w:sz w:val="20"/>
                <w:szCs w:val="26"/>
              </w:rPr>
              <w:t xml:space="preserve"> &lt; 1 000 MHz</w:t>
            </w:r>
          </w:p>
        </w:tc>
        <w:tc>
          <w:tcPr>
            <w:tcW w:w="4672" w:type="dxa"/>
            <w:tcBorders>
              <w:bottom w:val="single" w:sz="4" w:space="0" w:color="auto"/>
            </w:tcBorders>
            <w:vAlign w:val="center"/>
          </w:tcPr>
          <w:p w:rsidR="00E173F3" w:rsidRPr="009B5B93" w:rsidRDefault="00E173F3" w:rsidP="00C73D6E">
            <w:pPr>
              <w:keepNext/>
              <w:keepLines/>
              <w:spacing w:before="20" w:after="60" w:line="260" w:lineRule="exact"/>
              <w:jc w:val="center"/>
              <w:rPr>
                <w:sz w:val="20"/>
                <w:szCs w:val="26"/>
                <w:rtl/>
                <w:lang w:bidi="ar-EG"/>
              </w:rPr>
            </w:pPr>
            <w:r w:rsidRPr="009B5B93">
              <w:rPr>
                <w:sz w:val="20"/>
                <w:szCs w:val="26"/>
              </w:rPr>
              <w:t>kHz 100</w:t>
            </w:r>
          </w:p>
        </w:tc>
        <w:tc>
          <w:tcPr>
            <w:tcW w:w="1701" w:type="dxa"/>
            <w:tcBorders>
              <w:bottom w:val="single" w:sz="4" w:space="0" w:color="auto"/>
            </w:tcBorders>
            <w:vAlign w:val="center"/>
          </w:tcPr>
          <w:p w:rsidR="00E173F3" w:rsidRPr="009B5B93" w:rsidRDefault="00E173F3" w:rsidP="00C73D6E">
            <w:pPr>
              <w:keepNext/>
              <w:keepLines/>
              <w:spacing w:before="20" w:after="60" w:line="260" w:lineRule="exact"/>
              <w:jc w:val="center"/>
              <w:rPr>
                <w:sz w:val="20"/>
                <w:szCs w:val="26"/>
              </w:rPr>
            </w:pPr>
            <w:r w:rsidRPr="009B5B93">
              <w:rPr>
                <w:sz w:val="20"/>
                <w:szCs w:val="26"/>
              </w:rPr>
              <w:t>36–</w:t>
            </w:r>
          </w:p>
        </w:tc>
      </w:tr>
      <w:tr w:rsidR="00E173F3" w:rsidRPr="009B5B93" w:rsidTr="00C73D6E">
        <w:trPr>
          <w:jc w:val="center"/>
        </w:trPr>
        <w:tc>
          <w:tcPr>
            <w:tcW w:w="708" w:type="dxa"/>
          </w:tcPr>
          <w:p w:rsidR="00E173F3" w:rsidRPr="009B5B93" w:rsidRDefault="00E173F3" w:rsidP="00C73D6E">
            <w:pPr>
              <w:keepNext/>
              <w:keepLines/>
              <w:spacing w:before="20" w:after="60" w:line="260" w:lineRule="exact"/>
              <w:jc w:val="center"/>
              <w:rPr>
                <w:sz w:val="20"/>
                <w:szCs w:val="26"/>
                <w:rtl/>
                <w:lang w:bidi="ar-EG"/>
              </w:rPr>
            </w:pPr>
            <w:r w:rsidRPr="009B5B93">
              <w:rPr>
                <w:sz w:val="20"/>
                <w:szCs w:val="26"/>
                <w:lang w:bidi="ar-EG"/>
              </w:rPr>
              <w:t>4</w:t>
            </w:r>
          </w:p>
        </w:tc>
        <w:tc>
          <w:tcPr>
            <w:tcW w:w="2552" w:type="dxa"/>
          </w:tcPr>
          <w:p w:rsidR="00E173F3" w:rsidRPr="009B5B93" w:rsidRDefault="00E173F3" w:rsidP="00C73D6E">
            <w:pPr>
              <w:keepNext/>
              <w:keepLines/>
              <w:spacing w:before="20" w:after="60" w:line="260" w:lineRule="exact"/>
              <w:jc w:val="center"/>
              <w:rPr>
                <w:sz w:val="20"/>
                <w:szCs w:val="26"/>
              </w:rPr>
            </w:pPr>
            <w:r w:rsidRPr="009B5B93">
              <w:rPr>
                <w:sz w:val="20"/>
                <w:szCs w:val="26"/>
              </w:rPr>
              <w:t xml:space="preserve">1 GHz </w:t>
            </w:r>
            <w:r w:rsidRPr="009B5B93">
              <w:rPr>
                <w:sz w:val="20"/>
                <w:szCs w:val="26"/>
              </w:rPr>
              <w:sym w:font="Symbol" w:char="F0A3"/>
            </w:r>
            <w:r w:rsidRPr="009B5B93">
              <w:rPr>
                <w:sz w:val="20"/>
                <w:szCs w:val="26"/>
              </w:rPr>
              <w:t xml:space="preserve"> </w:t>
            </w:r>
            <w:r w:rsidRPr="009B5B93">
              <w:rPr>
                <w:i/>
                <w:iCs/>
                <w:sz w:val="20"/>
                <w:szCs w:val="26"/>
              </w:rPr>
              <w:t>f</w:t>
            </w:r>
            <w:r w:rsidRPr="009B5B93">
              <w:rPr>
                <w:sz w:val="20"/>
                <w:szCs w:val="26"/>
              </w:rPr>
              <w:t xml:space="preserve"> &lt; 13,45 GHz</w:t>
            </w:r>
          </w:p>
        </w:tc>
        <w:tc>
          <w:tcPr>
            <w:tcW w:w="4672" w:type="dxa"/>
            <w:vAlign w:val="center"/>
          </w:tcPr>
          <w:p w:rsidR="00E173F3" w:rsidRPr="009B5B93" w:rsidRDefault="00E2283C" w:rsidP="00E2283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left"/>
              <w:rPr>
                <w:sz w:val="20"/>
                <w:szCs w:val="26"/>
                <w:lang w:val="en-GB"/>
              </w:rPr>
            </w:pPr>
            <w:r w:rsidRPr="009B5B93">
              <w:rPr>
                <w:rFonts w:eastAsia="SimSun"/>
                <w:sz w:val="20"/>
                <w:szCs w:val="26"/>
                <w:lang w:eastAsia="en-US"/>
              </w:rPr>
              <w:t>30 kHz</w:t>
            </w:r>
            <w:r w:rsidRPr="009B5B93">
              <w:rPr>
                <w:rFonts w:eastAsia="SimSun"/>
                <w:sz w:val="20"/>
                <w:szCs w:val="26"/>
                <w:lang w:eastAsia="en-US"/>
              </w:rPr>
              <w:tab/>
              <w:t xml:space="preserve">If 2,5 </w:t>
            </w:r>
            <w:r w:rsidRPr="009B5B93">
              <w:rPr>
                <w:rFonts w:eastAsia="SimSun"/>
                <w:sz w:val="20"/>
                <w:szCs w:val="26"/>
                <w:lang w:eastAsia="en-US"/>
              </w:rPr>
              <w:sym w:font="Symbol" w:char="F0B4"/>
            </w:r>
            <w:r w:rsidRPr="009B5B93">
              <w:rPr>
                <w:rFonts w:eastAsia="SimSun"/>
                <w:sz w:val="20"/>
                <w:szCs w:val="26"/>
                <w:lang w:eastAsia="en-US"/>
              </w:rPr>
              <w:t xml:space="preserve"> </w:t>
            </w:r>
            <w:r w:rsidRPr="009B5B93">
              <w:rPr>
                <w:rFonts w:eastAsia="SimSun"/>
                <w:i/>
                <w:sz w:val="20"/>
                <w:szCs w:val="26"/>
                <w:lang w:eastAsia="en-US"/>
              </w:rPr>
              <w:t>BW</w:t>
            </w:r>
            <w:r w:rsidRPr="009B5B93">
              <w:rPr>
                <w:rFonts w:eastAsia="SimSun"/>
                <w:sz w:val="20"/>
                <w:szCs w:val="26"/>
                <w:lang w:eastAsia="en-US"/>
              </w:rPr>
              <w:t xml:space="preserve"> &lt;= | </w:t>
            </w:r>
            <w:r w:rsidRPr="009B5B93">
              <w:rPr>
                <w:rFonts w:eastAsia="SimSun"/>
                <w:i/>
                <w:sz w:val="20"/>
                <w:szCs w:val="26"/>
                <w:lang w:eastAsia="en-US"/>
              </w:rPr>
              <w:t>f</w:t>
            </w:r>
            <w:r w:rsidRPr="009B5B93">
              <w:rPr>
                <w:rFonts w:eastAsia="SimSun"/>
                <w:i/>
                <w:sz w:val="20"/>
                <w:szCs w:val="26"/>
                <w:vertAlign w:val="subscript"/>
                <w:lang w:eastAsia="en-US"/>
              </w:rPr>
              <w:t>c</w:t>
            </w:r>
            <w:r w:rsidRPr="009B5B93">
              <w:rPr>
                <w:rFonts w:eastAsia="SimSun"/>
                <w:sz w:val="20"/>
                <w:szCs w:val="26"/>
                <w:lang w:eastAsia="en-US"/>
              </w:rPr>
              <w:t> − </w:t>
            </w:r>
            <w:r w:rsidRPr="009B5B93">
              <w:rPr>
                <w:rFonts w:eastAsia="SimSun"/>
                <w:i/>
                <w:sz w:val="20"/>
                <w:szCs w:val="26"/>
                <w:lang w:eastAsia="en-US"/>
              </w:rPr>
              <w:t>f</w:t>
            </w:r>
            <w:r w:rsidRPr="009B5B93">
              <w:rPr>
                <w:rFonts w:eastAsia="SimSun"/>
                <w:sz w:val="20"/>
                <w:szCs w:val="26"/>
                <w:lang w:eastAsia="en-US"/>
              </w:rPr>
              <w:t xml:space="preserve"> | &lt; 10 </w:t>
            </w:r>
            <w:r w:rsidRPr="009B5B93">
              <w:rPr>
                <w:rFonts w:eastAsia="SimSun"/>
                <w:sz w:val="20"/>
                <w:szCs w:val="26"/>
                <w:lang w:eastAsia="en-US"/>
              </w:rPr>
              <w:sym w:font="Symbol" w:char="F0B4"/>
            </w:r>
            <w:r w:rsidRPr="009B5B93">
              <w:rPr>
                <w:rFonts w:eastAsia="SimSun"/>
                <w:sz w:val="20"/>
                <w:szCs w:val="26"/>
                <w:lang w:eastAsia="en-US"/>
              </w:rPr>
              <w:t xml:space="preserve"> </w:t>
            </w:r>
            <w:r w:rsidRPr="009B5B93">
              <w:rPr>
                <w:rFonts w:eastAsia="SimSun"/>
                <w:i/>
                <w:sz w:val="20"/>
                <w:szCs w:val="26"/>
                <w:lang w:eastAsia="en-US"/>
              </w:rPr>
              <w:t>BW</w:t>
            </w:r>
            <w:r w:rsidRPr="009B5B93">
              <w:rPr>
                <w:rFonts w:eastAsia="SimSun"/>
                <w:i/>
                <w:sz w:val="20"/>
                <w:szCs w:val="26"/>
                <w:lang w:eastAsia="en-US"/>
              </w:rPr>
              <w:br/>
            </w:r>
            <w:r w:rsidRPr="009B5B93">
              <w:rPr>
                <w:rFonts w:eastAsia="SimSun"/>
                <w:sz w:val="20"/>
                <w:szCs w:val="26"/>
                <w:lang w:eastAsia="en-US"/>
              </w:rPr>
              <w:t>300 kHz</w:t>
            </w:r>
            <w:r w:rsidRPr="009B5B93">
              <w:rPr>
                <w:rFonts w:eastAsia="SimSun"/>
                <w:sz w:val="20"/>
                <w:szCs w:val="26"/>
                <w:lang w:eastAsia="en-US"/>
              </w:rPr>
              <w:tab/>
              <w:t xml:space="preserve">If 10 </w:t>
            </w:r>
            <w:r w:rsidRPr="009B5B93">
              <w:rPr>
                <w:rFonts w:eastAsia="SimSun"/>
                <w:sz w:val="20"/>
                <w:szCs w:val="26"/>
                <w:lang w:eastAsia="en-US"/>
              </w:rPr>
              <w:sym w:font="Symbol" w:char="F0B4"/>
            </w:r>
            <w:r w:rsidRPr="009B5B93">
              <w:rPr>
                <w:rFonts w:eastAsia="SimSun"/>
                <w:sz w:val="20"/>
                <w:szCs w:val="26"/>
                <w:lang w:eastAsia="en-US"/>
              </w:rPr>
              <w:t xml:space="preserve"> </w:t>
            </w:r>
            <w:r w:rsidRPr="009B5B93">
              <w:rPr>
                <w:rFonts w:eastAsia="SimSun"/>
                <w:i/>
                <w:sz w:val="20"/>
                <w:szCs w:val="26"/>
                <w:lang w:eastAsia="en-US"/>
              </w:rPr>
              <w:t>BW</w:t>
            </w:r>
            <w:r w:rsidRPr="009B5B93">
              <w:rPr>
                <w:rFonts w:eastAsia="SimSun"/>
                <w:sz w:val="20"/>
                <w:szCs w:val="26"/>
                <w:lang w:eastAsia="en-US"/>
              </w:rPr>
              <w:t xml:space="preserve"> &lt;= | </w:t>
            </w:r>
            <w:r w:rsidRPr="009B5B93">
              <w:rPr>
                <w:rFonts w:eastAsia="SimSun"/>
                <w:i/>
                <w:sz w:val="20"/>
                <w:szCs w:val="26"/>
                <w:lang w:eastAsia="en-US"/>
              </w:rPr>
              <w:t>f</w:t>
            </w:r>
            <w:r w:rsidRPr="009B5B93">
              <w:rPr>
                <w:rFonts w:eastAsia="SimSun"/>
                <w:i/>
                <w:sz w:val="20"/>
                <w:szCs w:val="26"/>
                <w:vertAlign w:val="subscript"/>
                <w:lang w:eastAsia="en-US"/>
              </w:rPr>
              <w:t>c</w:t>
            </w:r>
            <w:r w:rsidRPr="009B5B93">
              <w:rPr>
                <w:rFonts w:eastAsia="SimSun"/>
                <w:sz w:val="20"/>
                <w:szCs w:val="26"/>
                <w:lang w:eastAsia="en-US"/>
              </w:rPr>
              <w:t> − </w:t>
            </w:r>
            <w:r w:rsidRPr="009B5B93">
              <w:rPr>
                <w:rFonts w:eastAsia="SimSun"/>
                <w:i/>
                <w:sz w:val="20"/>
                <w:szCs w:val="26"/>
                <w:lang w:eastAsia="en-US"/>
              </w:rPr>
              <w:t>f</w:t>
            </w:r>
            <w:r w:rsidRPr="009B5B93">
              <w:rPr>
                <w:rFonts w:eastAsia="SimSun"/>
                <w:sz w:val="20"/>
                <w:szCs w:val="26"/>
                <w:lang w:eastAsia="en-US"/>
              </w:rPr>
              <w:t xml:space="preserve"> | &lt; 12 </w:t>
            </w:r>
            <w:r w:rsidRPr="009B5B93">
              <w:rPr>
                <w:rFonts w:eastAsia="SimSun"/>
                <w:sz w:val="20"/>
                <w:szCs w:val="26"/>
                <w:lang w:eastAsia="en-US"/>
              </w:rPr>
              <w:sym w:font="Symbol" w:char="F0B4"/>
            </w:r>
            <w:r w:rsidRPr="009B5B93">
              <w:rPr>
                <w:rFonts w:eastAsia="SimSun"/>
                <w:sz w:val="20"/>
                <w:szCs w:val="26"/>
                <w:lang w:eastAsia="en-US"/>
              </w:rPr>
              <w:t xml:space="preserve"> </w:t>
            </w:r>
            <w:r w:rsidRPr="009B5B93">
              <w:rPr>
                <w:rFonts w:eastAsia="SimSun"/>
                <w:i/>
                <w:sz w:val="20"/>
                <w:szCs w:val="26"/>
                <w:lang w:eastAsia="en-US"/>
              </w:rPr>
              <w:t>BW</w:t>
            </w:r>
            <w:r w:rsidRPr="009B5B93">
              <w:rPr>
                <w:rFonts w:eastAsia="SimSun"/>
                <w:i/>
                <w:sz w:val="20"/>
                <w:szCs w:val="26"/>
                <w:lang w:eastAsia="en-US"/>
              </w:rPr>
              <w:br/>
            </w:r>
            <w:r w:rsidRPr="009B5B93">
              <w:rPr>
                <w:rFonts w:eastAsia="SimSun"/>
                <w:sz w:val="20"/>
                <w:szCs w:val="26"/>
                <w:lang w:eastAsia="en-US"/>
              </w:rPr>
              <w:t>1 MHz</w:t>
            </w:r>
            <w:r w:rsidRPr="009B5B93">
              <w:rPr>
                <w:rFonts w:eastAsia="SimSun"/>
                <w:sz w:val="20"/>
                <w:szCs w:val="26"/>
                <w:lang w:eastAsia="en-US"/>
              </w:rPr>
              <w:tab/>
            </w:r>
            <w:r w:rsidRPr="009B5B93">
              <w:rPr>
                <w:rFonts w:eastAsia="SimSun"/>
                <w:sz w:val="20"/>
                <w:szCs w:val="26"/>
                <w:lang w:eastAsia="en-US"/>
              </w:rPr>
              <w:tab/>
              <w:t xml:space="preserve">If 12 </w:t>
            </w:r>
            <w:r w:rsidRPr="009B5B93">
              <w:rPr>
                <w:rFonts w:eastAsia="SimSun"/>
                <w:sz w:val="20"/>
                <w:szCs w:val="26"/>
                <w:lang w:eastAsia="en-US"/>
              </w:rPr>
              <w:sym w:font="Symbol" w:char="F0B4"/>
            </w:r>
            <w:r w:rsidRPr="009B5B93">
              <w:rPr>
                <w:rFonts w:eastAsia="SimSun"/>
                <w:sz w:val="20"/>
                <w:szCs w:val="26"/>
                <w:lang w:eastAsia="en-US"/>
              </w:rPr>
              <w:t xml:space="preserve"> </w:t>
            </w:r>
            <w:r w:rsidRPr="009B5B93">
              <w:rPr>
                <w:rFonts w:eastAsia="SimSun"/>
                <w:i/>
                <w:iCs/>
                <w:sz w:val="20"/>
                <w:szCs w:val="26"/>
                <w:lang w:eastAsia="en-US"/>
              </w:rPr>
              <w:t>BW</w:t>
            </w:r>
            <w:r w:rsidRPr="009B5B93">
              <w:rPr>
                <w:rFonts w:eastAsia="SimSun"/>
                <w:sz w:val="20"/>
                <w:szCs w:val="26"/>
                <w:lang w:eastAsia="en-US"/>
              </w:rPr>
              <w:t xml:space="preserve"> &lt;= | </w:t>
            </w:r>
            <w:r w:rsidRPr="009B5B93">
              <w:rPr>
                <w:rFonts w:eastAsia="SimSun"/>
                <w:i/>
                <w:sz w:val="20"/>
                <w:szCs w:val="26"/>
                <w:lang w:eastAsia="en-US"/>
              </w:rPr>
              <w:t>f</w:t>
            </w:r>
            <w:r w:rsidRPr="009B5B93">
              <w:rPr>
                <w:rFonts w:eastAsia="SimSun"/>
                <w:i/>
                <w:sz w:val="20"/>
                <w:szCs w:val="26"/>
                <w:vertAlign w:val="subscript"/>
                <w:lang w:eastAsia="en-US"/>
              </w:rPr>
              <w:t>c</w:t>
            </w:r>
            <w:r w:rsidRPr="009B5B93">
              <w:rPr>
                <w:rFonts w:eastAsia="SimSun"/>
                <w:sz w:val="20"/>
                <w:szCs w:val="26"/>
                <w:lang w:eastAsia="en-US"/>
              </w:rPr>
              <w:t> − </w:t>
            </w:r>
            <w:r w:rsidRPr="009B5B93">
              <w:rPr>
                <w:rFonts w:eastAsia="SimSun"/>
                <w:i/>
                <w:sz w:val="20"/>
                <w:szCs w:val="26"/>
                <w:lang w:eastAsia="en-US"/>
              </w:rPr>
              <w:t>f</w:t>
            </w:r>
            <w:r w:rsidRPr="009B5B93">
              <w:rPr>
                <w:rFonts w:eastAsia="SimSun"/>
                <w:sz w:val="20"/>
                <w:szCs w:val="26"/>
                <w:lang w:eastAsia="en-US"/>
              </w:rPr>
              <w:t xml:space="preserve"> |</w:t>
            </w:r>
          </w:p>
        </w:tc>
        <w:tc>
          <w:tcPr>
            <w:tcW w:w="1701" w:type="dxa"/>
            <w:vAlign w:val="center"/>
          </w:tcPr>
          <w:p w:rsidR="00E173F3" w:rsidRPr="009B5B93" w:rsidRDefault="00E173F3" w:rsidP="00C73D6E">
            <w:pPr>
              <w:keepNext/>
              <w:keepLines/>
              <w:spacing w:before="20" w:after="60" w:line="260" w:lineRule="exact"/>
              <w:jc w:val="center"/>
              <w:rPr>
                <w:sz w:val="20"/>
                <w:szCs w:val="26"/>
              </w:rPr>
            </w:pPr>
            <w:r w:rsidRPr="009B5B93">
              <w:rPr>
                <w:sz w:val="20"/>
                <w:szCs w:val="26"/>
              </w:rPr>
              <w:t>30–</w:t>
            </w:r>
          </w:p>
        </w:tc>
      </w:tr>
    </w:tbl>
    <w:p w:rsidR="00E173F3" w:rsidRPr="009B5B93" w:rsidRDefault="00914EA5" w:rsidP="00081AA3">
      <w:pPr>
        <w:pStyle w:val="TableNo"/>
        <w:rPr>
          <w:rtl/>
        </w:rPr>
      </w:pPr>
      <w:r w:rsidRPr="009B5B93">
        <w:rPr>
          <w:rtl/>
          <w:lang w:bidi="ar-SA"/>
        </w:rPr>
        <w:t>الج</w:t>
      </w:r>
      <w:r w:rsidRPr="009B5B93">
        <w:rPr>
          <w:rFonts w:hint="cs"/>
          <w:rtl/>
          <w:lang w:bidi="ar-SA"/>
        </w:rPr>
        <w:t>ـــــــ</w:t>
      </w:r>
      <w:r w:rsidRPr="009B5B93">
        <w:rPr>
          <w:rtl/>
          <w:lang w:bidi="ar-SA"/>
        </w:rPr>
        <w:t>دول</w:t>
      </w:r>
      <w:r w:rsidR="00E173F3" w:rsidRPr="009B5B93">
        <w:rPr>
          <w:rFonts w:hint="cs"/>
          <w:rtl/>
        </w:rPr>
        <w:t xml:space="preserve"> </w:t>
      </w:r>
      <w:r w:rsidR="00E173F3" w:rsidRPr="009B5B93">
        <w:t>9</w:t>
      </w:r>
    </w:p>
    <w:p w:rsidR="00E173F3" w:rsidRPr="009B5B93" w:rsidRDefault="00E173F3" w:rsidP="00081AA3">
      <w:pPr>
        <w:pStyle w:val="Tabletitle0"/>
      </w:pPr>
      <w:r w:rsidRPr="009B5B93">
        <w:rPr>
          <w:rFonts w:hint="cs"/>
          <w:rtl/>
        </w:rPr>
        <w:t>البث الهامشي</w:t>
      </w:r>
      <w:r w:rsidRPr="009B5B93">
        <w:rPr>
          <w:rFonts w:ascii="Calibri" w:hAnsi="Calibri" w:hint="cs"/>
          <w:rtl/>
          <w:lang w:val="ru-RU" w:bidi="ar-EG"/>
        </w:rPr>
        <w:t xml:space="preserve"> الإضافي</w:t>
      </w:r>
      <w:r w:rsidRPr="009B5B93">
        <w:rPr>
          <w:rFonts w:eastAsia="Batang" w:hint="cs"/>
          <w:rtl/>
          <w:lang w:val="en-GB"/>
        </w:rPr>
        <w:t xml:space="preserve"> </w:t>
      </w:r>
      <w:r w:rsidRPr="009B5B93">
        <w:rPr>
          <w:rFonts w:hint="cs"/>
          <w:rtl/>
        </w:rPr>
        <w:t xml:space="preserve">(المجموعة </w:t>
      </w:r>
      <w:r w:rsidRPr="009B5B93">
        <w:t>C.1</w:t>
      </w:r>
      <w:r w:rsidRPr="009B5B93">
        <w:rPr>
          <w:rFonts w:hint="cs"/>
          <w:rtl/>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8"/>
        <w:gridCol w:w="3360"/>
        <w:gridCol w:w="2410"/>
        <w:gridCol w:w="3181"/>
      </w:tblGrid>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val="en-GB" w:eastAsia="en-US"/>
              </w:rPr>
            </w:pPr>
            <w:r w:rsidRPr="009B5B93">
              <w:rPr>
                <w:rFonts w:hint="cs"/>
                <w:rtl/>
                <w:lang w:val="en-GB" w:eastAsia="en-US"/>
              </w:rPr>
              <w:t>الرقم</w:t>
            </w:r>
          </w:p>
        </w:tc>
        <w:tc>
          <w:tcPr>
            <w:tcW w:w="1743"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eastAsia="en-US"/>
              </w:rPr>
            </w:pPr>
            <w:r w:rsidRPr="009B5B93">
              <w:rPr>
                <w:rFonts w:hint="cs"/>
                <w:rtl/>
                <w:lang w:val="en-GB" w:eastAsia="en-US"/>
              </w:rPr>
              <w:t xml:space="preserve">مدى ترددات البث الهامشي </w:t>
            </w:r>
            <w:r w:rsidRPr="009B5B93">
              <w:rPr>
                <w:i/>
                <w:iCs/>
                <w:lang w:eastAsia="en-US"/>
              </w:rPr>
              <w:t>f</w:t>
            </w:r>
            <w:r w:rsidRPr="009B5B93">
              <w:rPr>
                <w:rFonts w:hint="cs"/>
                <w:i/>
                <w:iCs/>
                <w:rtl/>
                <w:lang w:eastAsia="en-US"/>
              </w:rPr>
              <w:t xml:space="preserve"> </w:t>
            </w:r>
            <w:r w:rsidRPr="009B5B93">
              <w:rPr>
                <w:lang w:eastAsia="en-US"/>
              </w:rPr>
              <w:t>(MHz)</w:t>
            </w:r>
          </w:p>
        </w:tc>
        <w:tc>
          <w:tcPr>
            <w:tcW w:w="1250"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val="en-GB" w:eastAsia="en-US"/>
              </w:rPr>
            </w:pPr>
            <w:r w:rsidRPr="009B5B93">
              <w:rPr>
                <w:rFonts w:hint="cs"/>
                <w:rtl/>
                <w:lang w:eastAsia="en-US"/>
              </w:rPr>
              <w:t>عرض نطاق القياس</w:t>
            </w:r>
            <w:r w:rsidRPr="009B5B93">
              <w:rPr>
                <w:rFonts w:ascii="Calibri" w:hAnsi="Calibri" w:hint="cs"/>
                <w:rtl/>
                <w:lang w:val="ru-RU" w:eastAsia="en-US" w:bidi="ar-EG"/>
              </w:rPr>
              <w:t xml:space="preserve"> </w:t>
            </w:r>
            <w:r w:rsidRPr="009B5B93">
              <w:rPr>
                <w:lang w:val="en-GB" w:eastAsia="en-US"/>
              </w:rPr>
              <w:t>(MHz)</w:t>
            </w:r>
          </w:p>
        </w:tc>
        <w:tc>
          <w:tcPr>
            <w:tcW w:w="1650"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val="en-GB" w:eastAsia="en-US"/>
              </w:rPr>
            </w:pPr>
            <w:r w:rsidRPr="009B5B93">
              <w:rPr>
                <w:rFonts w:hint="cs"/>
                <w:rtl/>
                <w:lang w:eastAsia="en-US"/>
              </w:rPr>
              <w:t>المستوى الأقصى للبث</w:t>
            </w:r>
            <w:r w:rsidRPr="009B5B93">
              <w:rPr>
                <w:lang w:val="en-GB" w:eastAsia="en-US"/>
              </w:rPr>
              <w:br/>
              <w:t>(dBm)</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val="en-GB" w:eastAsia="fr-FR"/>
              </w:rPr>
            </w:pPr>
            <w:r w:rsidRPr="009B5B93">
              <w:rPr>
                <w:lang w:val="en-GB" w:eastAsia="fr-FR"/>
              </w:rPr>
              <w:t>1</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791 </w:t>
            </w:r>
            <w:r w:rsidRPr="009B5B93">
              <w:rPr>
                <w:lang w:eastAsia="fr-FR"/>
              </w:rPr>
              <w:sym w:font="Symbol" w:char="F0A3"/>
            </w:r>
            <w:r w:rsidRPr="009B5B93">
              <w:rPr>
                <w:lang w:eastAsia="fr-FR"/>
              </w:rPr>
              <w:t xml:space="preserve"> </w:t>
            </w:r>
            <w:r w:rsidRPr="009B5B93">
              <w:rPr>
                <w:i/>
                <w:iCs/>
                <w:lang w:eastAsia="fr-FR"/>
              </w:rPr>
              <w:t>f</w:t>
            </w:r>
            <w:r w:rsidRPr="009B5B93">
              <w:rPr>
                <w:lang w:eastAsia="fr-FR"/>
              </w:rPr>
              <w:t xml:space="preserve"> </w:t>
            </w:r>
            <w:r w:rsidRPr="009B5B93">
              <w:rPr>
                <w:rFonts w:ascii="Symbol" w:hAnsi="Symbol" w:cs="Symbol"/>
                <w:lang w:eastAsia="fr-FR"/>
              </w:rPr>
              <w:t></w:t>
            </w:r>
            <w:r w:rsidRPr="009B5B93">
              <w:rPr>
                <w:lang w:eastAsia="fr-FR"/>
              </w:rPr>
              <w:t xml:space="preserve"> 821</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val="en-GB" w:eastAsia="fr-FR"/>
              </w:rPr>
            </w:pPr>
            <w:r w:rsidRPr="009B5B93">
              <w:rPr>
                <w:lang w:val="en-GB" w:eastAsia="fr-FR"/>
              </w:rPr>
              <w:t>1</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val="en-GB" w:eastAsia="fr-FR"/>
              </w:rPr>
            </w:pPr>
            <w:r w:rsidRPr="009B5B93">
              <w:rPr>
                <w:lang w:val="en-GB" w:eastAsia="fr-FR"/>
              </w:rPr>
              <w:t>52–</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val="en-GB" w:eastAsia="fr-FR"/>
              </w:rPr>
            </w:pPr>
            <w:r w:rsidRPr="009B5B93">
              <w:rPr>
                <w:lang w:val="en-GB" w:eastAsia="fr-FR"/>
              </w:rPr>
              <w:t>2</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831 </w:t>
            </w:r>
            <w:r w:rsidRPr="009B5B93">
              <w:rPr>
                <w:lang w:eastAsia="fr-FR"/>
              </w:rPr>
              <w:sym w:font="Symbol" w:char="F0A3"/>
            </w:r>
            <w:r w:rsidRPr="009B5B93">
              <w:rPr>
                <w:lang w:eastAsia="fr-FR"/>
              </w:rPr>
              <w:t xml:space="preserve"> </w:t>
            </w:r>
            <w:r w:rsidRPr="009B5B93">
              <w:rPr>
                <w:i/>
                <w:iCs/>
                <w:lang w:eastAsia="fr-FR"/>
              </w:rPr>
              <w:t>f</w:t>
            </w:r>
            <w:r w:rsidRPr="009B5B93">
              <w:rPr>
                <w:lang w:eastAsia="fr-FR"/>
              </w:rPr>
              <w:t xml:space="preserve"> </w:t>
            </w:r>
            <w:r w:rsidRPr="009B5B93">
              <w:rPr>
                <w:rFonts w:ascii="Symbol" w:hAnsi="Symbol" w:cs="Symbol"/>
                <w:lang w:eastAsia="fr-FR"/>
              </w:rPr>
              <w:t></w:t>
            </w:r>
            <w:r w:rsidRPr="009B5B93">
              <w:rPr>
                <w:lang w:eastAsia="fr-FR"/>
              </w:rPr>
              <w:t xml:space="preserve"> 862</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val="en-GB" w:eastAsia="fr-FR"/>
              </w:rPr>
            </w:pPr>
            <w:r w:rsidRPr="009B5B93">
              <w:rPr>
                <w:lang w:val="en-GB" w:eastAsia="fr-FR"/>
              </w:rPr>
              <w:t>1</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val="en-GB" w:eastAsia="fr-FR"/>
              </w:rPr>
            </w:pPr>
            <w:r w:rsidRPr="009B5B93">
              <w:rPr>
                <w:lang w:val="en-GB" w:eastAsia="fr-FR"/>
              </w:rPr>
              <w:t>49–</w:t>
            </w:r>
          </w:p>
        </w:tc>
      </w:tr>
      <w:tr w:rsidR="00E173F3" w:rsidRPr="009B5B93" w:rsidTr="00C73D6E">
        <w:trPr>
          <w:trHeight w:val="340"/>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val="en-GB" w:eastAsia="fr-FR"/>
              </w:rPr>
            </w:pPr>
            <w:r w:rsidRPr="009B5B93">
              <w:rPr>
                <w:lang w:val="en-GB" w:eastAsia="fr-FR"/>
              </w:rPr>
              <w:t>3</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876 </w:t>
            </w:r>
            <w:r w:rsidRPr="009B5B93">
              <w:rPr>
                <w:rFonts w:ascii="Symbol" w:hAnsi="Symbol" w:cs="Symbol"/>
                <w:lang w:eastAsia="fr-FR"/>
              </w:rPr>
              <w:sym w:font="Symbol" w:char="F0A3"/>
            </w:r>
            <w:r w:rsidRPr="009B5B93">
              <w:rPr>
                <w:lang w:eastAsia="fr-FR"/>
              </w:rPr>
              <w:t xml:space="preserve"> </w:t>
            </w:r>
            <w:r w:rsidRPr="009B5B93">
              <w:rPr>
                <w:i/>
                <w:iCs/>
                <w:lang w:eastAsia="fr-FR"/>
              </w:rPr>
              <w:t>f</w:t>
            </w:r>
            <w:r w:rsidRPr="009B5B93">
              <w:rPr>
                <w:lang w:eastAsia="fr-FR"/>
              </w:rPr>
              <w:t xml:space="preserve"> </w:t>
            </w:r>
            <w:r w:rsidRPr="009B5B93">
              <w:rPr>
                <w:rFonts w:ascii="Symbol" w:hAnsi="Symbol" w:cs="Symbol"/>
                <w:lang w:eastAsia="fr-FR"/>
              </w:rPr>
              <w:t></w:t>
            </w:r>
            <w:r w:rsidRPr="009B5B93">
              <w:rPr>
                <w:lang w:eastAsia="fr-FR"/>
              </w:rPr>
              <w:t xml:space="preserve"> 915</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val="en-GB" w:eastAsia="fr-FR"/>
              </w:rPr>
            </w:pPr>
            <w:r w:rsidRPr="009B5B93">
              <w:rPr>
                <w:lang w:val="en-GB" w:eastAsia="fr-FR"/>
              </w:rPr>
              <w:t>1</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val="en-GB" w:eastAsia="fr-FR"/>
              </w:rPr>
            </w:pPr>
            <w:r w:rsidRPr="009B5B93">
              <w:rPr>
                <w:lang w:val="en-GB" w:eastAsia="fr-FR"/>
              </w:rPr>
              <w:t>51–</w:t>
            </w:r>
          </w:p>
        </w:tc>
      </w:tr>
      <w:tr w:rsidR="00E173F3" w:rsidRPr="009B5B93" w:rsidTr="00C73D6E">
        <w:trPr>
          <w:trHeight w:val="340"/>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val="en-GB" w:eastAsia="fr-FR"/>
              </w:rPr>
            </w:pPr>
            <w:r w:rsidRPr="009B5B93">
              <w:rPr>
                <w:lang w:val="en-GB" w:eastAsia="fr-FR"/>
              </w:rPr>
              <w:t>4</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921 </w:t>
            </w:r>
            <w:r w:rsidRPr="009B5B93">
              <w:rPr>
                <w:rFonts w:ascii="Symbol" w:hAnsi="Symbol" w:cs="Symbol"/>
                <w:lang w:eastAsia="fr-FR"/>
              </w:rPr>
              <w:sym w:font="Symbol" w:char="F0A3"/>
            </w:r>
            <w:r w:rsidRPr="009B5B93">
              <w:rPr>
                <w:lang w:eastAsia="fr-FR"/>
              </w:rPr>
              <w:t xml:space="preserve"> </w:t>
            </w:r>
            <w:r w:rsidRPr="009B5B93">
              <w:rPr>
                <w:i/>
                <w:iCs/>
                <w:lang w:eastAsia="fr-FR"/>
              </w:rPr>
              <w:t>f</w:t>
            </w:r>
            <w:r w:rsidRPr="009B5B93">
              <w:rPr>
                <w:lang w:eastAsia="fr-FR"/>
              </w:rPr>
              <w:t xml:space="preserve"> </w:t>
            </w:r>
            <w:r w:rsidRPr="009B5B93">
              <w:rPr>
                <w:rFonts w:ascii="Symbol" w:hAnsi="Symbol" w:cs="Symbol"/>
                <w:lang w:eastAsia="fr-FR"/>
              </w:rPr>
              <w:t></w:t>
            </w:r>
            <w:r w:rsidRPr="009B5B93">
              <w:rPr>
                <w:lang w:eastAsia="fr-FR"/>
              </w:rPr>
              <w:t xml:space="preserve"> 925</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val="en-GB" w:eastAsia="fr-FR"/>
              </w:rPr>
              <w:t>1</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val="en-GB" w:eastAsia="fr-FR"/>
              </w:rPr>
            </w:pPr>
            <w:r w:rsidRPr="009B5B93">
              <w:rPr>
                <w:lang w:val="en-GB" w:eastAsia="fr-FR"/>
              </w:rPr>
              <w:t>47–</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val="en-GB" w:eastAsia="fr-FR"/>
              </w:rPr>
            </w:pPr>
            <w:r w:rsidRPr="009B5B93">
              <w:rPr>
                <w:lang w:val="en-GB" w:eastAsia="fr-FR"/>
              </w:rPr>
              <w:t>5</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925 </w:t>
            </w:r>
            <w:r w:rsidRPr="009B5B93">
              <w:rPr>
                <w:rFonts w:ascii="Symbol" w:hAnsi="Symbol" w:cs="Symbol"/>
                <w:lang w:eastAsia="fr-FR"/>
              </w:rPr>
              <w:sym w:font="Symbol" w:char="F0A3"/>
            </w:r>
            <w:r w:rsidRPr="009B5B93">
              <w:rPr>
                <w:lang w:eastAsia="fr-FR"/>
              </w:rPr>
              <w:t xml:space="preserve"> </w:t>
            </w:r>
            <w:r w:rsidRPr="009B5B93">
              <w:rPr>
                <w:i/>
                <w:iCs/>
                <w:lang w:eastAsia="fr-FR"/>
              </w:rPr>
              <w:t>f</w:t>
            </w:r>
            <w:r w:rsidRPr="009B5B93">
              <w:rPr>
                <w:lang w:eastAsia="fr-FR"/>
              </w:rPr>
              <w:t xml:space="preserve"> </w:t>
            </w:r>
            <w:r w:rsidRPr="009B5B93">
              <w:rPr>
                <w:rFonts w:ascii="Symbol" w:hAnsi="Symbol" w:cs="Symbol"/>
                <w:lang w:eastAsia="fr-FR"/>
              </w:rPr>
              <w:t></w:t>
            </w:r>
            <w:r w:rsidRPr="009B5B93">
              <w:rPr>
                <w:lang w:eastAsia="fr-FR"/>
              </w:rPr>
              <w:t xml:space="preserve"> 960</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val="en-GB" w:eastAsia="fr-FR"/>
              </w:rPr>
            </w:pPr>
            <w:r w:rsidRPr="009B5B93">
              <w:rPr>
                <w:lang w:val="en-GB" w:eastAsia="fr-FR"/>
              </w:rPr>
              <w:t>1</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val="en-GB" w:eastAsia="fr-FR"/>
              </w:rPr>
            </w:pPr>
            <w:r w:rsidRPr="009B5B93">
              <w:rPr>
                <w:lang w:val="en-GB" w:eastAsia="fr-FR"/>
              </w:rPr>
              <w:t>52–</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val="en-GB" w:eastAsia="fr-FR"/>
              </w:rPr>
            </w:pPr>
            <w:r w:rsidRPr="009B5B93">
              <w:rPr>
                <w:lang w:val="en-GB" w:eastAsia="fr-FR"/>
              </w:rPr>
              <w:t>6</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1710 </w:t>
            </w:r>
            <w:r w:rsidRPr="009B5B93">
              <w:rPr>
                <w:rFonts w:ascii="Symbol" w:hAnsi="Symbol" w:cs="Symbol"/>
                <w:lang w:eastAsia="fr-FR"/>
              </w:rPr>
              <w:sym w:font="Symbol" w:char="F0A3"/>
            </w:r>
            <w:r w:rsidRPr="009B5B93">
              <w:rPr>
                <w:lang w:eastAsia="fr-FR"/>
              </w:rPr>
              <w:t xml:space="preserve"> </w:t>
            </w:r>
            <w:r w:rsidRPr="009B5B93">
              <w:rPr>
                <w:i/>
                <w:iCs/>
                <w:lang w:eastAsia="fr-FR"/>
              </w:rPr>
              <w:t>f</w:t>
            </w:r>
            <w:r w:rsidRPr="009B5B93">
              <w:rPr>
                <w:lang w:eastAsia="fr-FR"/>
              </w:rPr>
              <w:t xml:space="preserve"> </w:t>
            </w:r>
            <w:r w:rsidRPr="009B5B93">
              <w:rPr>
                <w:rFonts w:ascii="Symbol" w:hAnsi="Symbol" w:cs="Symbol"/>
                <w:lang w:eastAsia="fr-FR"/>
              </w:rPr>
              <w:t></w:t>
            </w:r>
            <w:r w:rsidRPr="009B5B93">
              <w:rPr>
                <w:lang w:eastAsia="fr-FR"/>
              </w:rPr>
              <w:t xml:space="preserve"> 1785</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val="en-GB" w:eastAsia="fr-FR"/>
              </w:rPr>
            </w:pPr>
            <w:r w:rsidRPr="009B5B93">
              <w:rPr>
                <w:lang w:val="en-GB" w:eastAsia="fr-FR"/>
              </w:rPr>
              <w:t>1</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val="en-GB" w:eastAsia="fr-FR"/>
              </w:rPr>
            </w:pPr>
            <w:r w:rsidRPr="009B5B93">
              <w:rPr>
                <w:lang w:val="en-GB" w:eastAsia="fr-FR"/>
              </w:rPr>
              <w:t>51–</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val="en-GB" w:eastAsia="fr-FR"/>
              </w:rPr>
            </w:pPr>
            <w:r w:rsidRPr="009B5B93">
              <w:rPr>
                <w:lang w:val="en-GB" w:eastAsia="fr-FR"/>
              </w:rPr>
              <w:t>7</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1805 </w:t>
            </w:r>
            <w:r w:rsidRPr="009B5B93">
              <w:rPr>
                <w:rFonts w:ascii="Symbol" w:hAnsi="Symbol" w:cs="Symbol"/>
                <w:lang w:eastAsia="fr-FR"/>
              </w:rPr>
              <w:sym w:font="Symbol" w:char="F0A3"/>
            </w:r>
            <w:r w:rsidRPr="009B5B93">
              <w:rPr>
                <w:lang w:eastAsia="fr-FR"/>
              </w:rPr>
              <w:t xml:space="preserve"> </w:t>
            </w:r>
            <w:r w:rsidRPr="009B5B93">
              <w:rPr>
                <w:i/>
                <w:iCs/>
                <w:lang w:eastAsia="fr-FR"/>
              </w:rPr>
              <w:t>f</w:t>
            </w:r>
            <w:r w:rsidRPr="009B5B93">
              <w:rPr>
                <w:lang w:eastAsia="fr-FR"/>
              </w:rPr>
              <w:t xml:space="preserve"> </w:t>
            </w:r>
            <w:r w:rsidRPr="009B5B93">
              <w:rPr>
                <w:rFonts w:ascii="Symbol" w:hAnsi="Symbol" w:cs="Symbol"/>
                <w:lang w:eastAsia="fr-FR"/>
              </w:rPr>
              <w:t></w:t>
            </w:r>
            <w:r w:rsidRPr="009B5B93">
              <w:rPr>
                <w:lang w:eastAsia="fr-FR"/>
              </w:rPr>
              <w:t xml:space="preserve"> 1880</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val="en-GB" w:eastAsia="fr-FR"/>
              </w:rPr>
              <w:t>1</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val="en-GB" w:eastAsia="fr-FR"/>
              </w:rPr>
            </w:pPr>
            <w:r w:rsidRPr="009B5B93">
              <w:rPr>
                <w:lang w:val="en-GB" w:eastAsia="fr-FR"/>
              </w:rPr>
              <w:t>52–</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val="en-GB" w:eastAsia="fr-FR"/>
              </w:rPr>
            </w:pPr>
            <w:r w:rsidRPr="009B5B93">
              <w:rPr>
                <w:lang w:val="en-GB" w:eastAsia="fr-FR"/>
              </w:rPr>
              <w:t>8</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1920 </w:t>
            </w:r>
            <w:r w:rsidRPr="009B5B93">
              <w:rPr>
                <w:rFonts w:ascii="Symbol" w:hAnsi="Symbol" w:cs="Symbol"/>
                <w:lang w:eastAsia="fr-FR"/>
              </w:rPr>
              <w:sym w:font="Symbol" w:char="F0A3"/>
            </w:r>
            <w:r w:rsidRPr="009B5B93">
              <w:rPr>
                <w:lang w:eastAsia="fr-FR"/>
              </w:rPr>
              <w:t xml:space="preserve"> </w:t>
            </w:r>
            <w:r w:rsidRPr="009B5B93">
              <w:rPr>
                <w:i/>
                <w:iCs/>
                <w:lang w:eastAsia="fr-FR"/>
              </w:rPr>
              <w:t>f</w:t>
            </w:r>
            <w:r w:rsidRPr="009B5B93">
              <w:rPr>
                <w:lang w:eastAsia="fr-FR"/>
              </w:rPr>
              <w:t xml:space="preserve"> </w:t>
            </w:r>
            <w:r w:rsidRPr="009B5B93">
              <w:rPr>
                <w:rFonts w:ascii="Symbol" w:hAnsi="Symbol" w:cs="Symbol"/>
                <w:lang w:eastAsia="fr-FR"/>
              </w:rPr>
              <w:t></w:t>
            </w:r>
            <w:r w:rsidRPr="009B5B93">
              <w:rPr>
                <w:lang w:eastAsia="fr-FR"/>
              </w:rPr>
              <w:t xml:space="preserve"> 1980</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val="en-GB" w:eastAsia="fr-FR"/>
              </w:rPr>
            </w:pPr>
            <w:r w:rsidRPr="009B5B93">
              <w:rPr>
                <w:lang w:val="en-GB" w:eastAsia="fr-FR"/>
              </w:rPr>
              <w:t>1</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val="en-GB" w:eastAsia="fr-FR"/>
              </w:rPr>
            </w:pPr>
            <w:r w:rsidRPr="009B5B93">
              <w:rPr>
                <w:lang w:val="en-GB" w:eastAsia="fr-FR"/>
              </w:rPr>
              <w:t>49–</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val="en-GB" w:eastAsia="fr-FR"/>
              </w:rPr>
            </w:pPr>
            <w:r w:rsidRPr="009B5B93">
              <w:rPr>
                <w:lang w:val="en-GB" w:eastAsia="fr-FR"/>
              </w:rPr>
              <w:t>9</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2110 </w:t>
            </w:r>
            <w:r w:rsidRPr="009B5B93">
              <w:rPr>
                <w:rFonts w:ascii="Symbol" w:hAnsi="Symbol" w:cs="Symbol"/>
                <w:lang w:eastAsia="fr-FR"/>
              </w:rPr>
              <w:sym w:font="Symbol" w:char="F0A3"/>
            </w:r>
            <w:r w:rsidRPr="009B5B93">
              <w:rPr>
                <w:lang w:eastAsia="fr-FR"/>
              </w:rPr>
              <w:t xml:space="preserve"> </w:t>
            </w:r>
            <w:r w:rsidRPr="009B5B93">
              <w:rPr>
                <w:i/>
                <w:iCs/>
                <w:lang w:eastAsia="fr-FR"/>
              </w:rPr>
              <w:t>f</w:t>
            </w:r>
            <w:r w:rsidRPr="009B5B93">
              <w:rPr>
                <w:lang w:eastAsia="fr-FR"/>
              </w:rPr>
              <w:t xml:space="preserve"> </w:t>
            </w:r>
            <w:r w:rsidRPr="009B5B93">
              <w:rPr>
                <w:rFonts w:ascii="Symbol" w:hAnsi="Symbol" w:cs="Symbol"/>
                <w:lang w:eastAsia="fr-FR"/>
              </w:rPr>
              <w:t></w:t>
            </w:r>
            <w:r w:rsidRPr="009B5B93">
              <w:rPr>
                <w:lang w:eastAsia="fr-FR"/>
              </w:rPr>
              <w:t xml:space="preserve"> 2170</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val="en-GB" w:eastAsia="fr-FR"/>
              </w:rPr>
            </w:pPr>
            <w:r w:rsidRPr="009B5B93">
              <w:rPr>
                <w:lang w:val="en-GB" w:eastAsia="fr-FR"/>
              </w:rPr>
              <w:t>1</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val="en-GB" w:eastAsia="fr-FR"/>
              </w:rPr>
            </w:pPr>
            <w:r w:rsidRPr="009B5B93">
              <w:rPr>
                <w:lang w:val="en-GB" w:eastAsia="fr-FR"/>
              </w:rPr>
              <w:t>52–</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val="en-GB" w:eastAsia="fr-FR"/>
              </w:rPr>
            </w:pPr>
            <w:r w:rsidRPr="009B5B93">
              <w:rPr>
                <w:lang w:val="en-GB" w:eastAsia="fr-FR"/>
              </w:rPr>
              <w:t>10</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1900 </w:t>
            </w:r>
            <w:r w:rsidRPr="009B5B93">
              <w:rPr>
                <w:rFonts w:ascii="Symbol" w:hAnsi="Symbol" w:cs="Symbol"/>
                <w:lang w:eastAsia="fr-FR"/>
              </w:rPr>
              <w:sym w:font="Symbol" w:char="F0A3"/>
            </w:r>
            <w:r w:rsidRPr="009B5B93">
              <w:rPr>
                <w:lang w:eastAsia="fr-FR"/>
              </w:rPr>
              <w:t xml:space="preserve"> </w:t>
            </w:r>
            <w:r w:rsidRPr="009B5B93">
              <w:rPr>
                <w:i/>
                <w:iCs/>
                <w:lang w:eastAsia="fr-FR"/>
              </w:rPr>
              <w:t>f</w:t>
            </w:r>
            <w:r w:rsidRPr="009B5B93">
              <w:rPr>
                <w:lang w:eastAsia="fr-FR"/>
              </w:rPr>
              <w:t xml:space="preserve"> </w:t>
            </w:r>
            <w:r w:rsidRPr="009B5B93">
              <w:rPr>
                <w:rFonts w:ascii="Symbol" w:hAnsi="Symbol" w:cs="Symbol"/>
                <w:lang w:eastAsia="fr-FR"/>
              </w:rPr>
              <w:t></w:t>
            </w:r>
            <w:r w:rsidRPr="009B5B93">
              <w:rPr>
                <w:lang w:eastAsia="fr-FR"/>
              </w:rPr>
              <w:t xml:space="preserve"> 1920</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val="en-GB" w:eastAsia="fr-FR"/>
              </w:rPr>
            </w:pPr>
            <w:r w:rsidRPr="009B5B93">
              <w:rPr>
                <w:lang w:val="en-GB" w:eastAsia="fr-FR"/>
              </w:rPr>
              <w:t>1</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val="en-GB" w:eastAsia="fr-FR"/>
              </w:rPr>
            </w:pPr>
            <w:r w:rsidRPr="009B5B93">
              <w:rPr>
                <w:lang w:val="en-GB" w:eastAsia="fr-FR"/>
              </w:rPr>
              <w:t>52–</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val="en-GB" w:eastAsia="fr-FR"/>
              </w:rPr>
            </w:pPr>
            <w:r w:rsidRPr="009B5B93">
              <w:rPr>
                <w:lang w:val="en-GB" w:eastAsia="fr-FR"/>
              </w:rPr>
              <w:t>11</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2010 </w:t>
            </w:r>
            <w:r w:rsidRPr="009B5B93">
              <w:rPr>
                <w:rFonts w:ascii="Symbol" w:hAnsi="Symbol" w:cs="Symbol"/>
                <w:lang w:eastAsia="fr-FR"/>
              </w:rPr>
              <w:sym w:font="Symbol" w:char="F0A3"/>
            </w:r>
            <w:r w:rsidRPr="009B5B93">
              <w:rPr>
                <w:lang w:eastAsia="fr-FR"/>
              </w:rPr>
              <w:t xml:space="preserve"> </w:t>
            </w:r>
            <w:r w:rsidRPr="009B5B93">
              <w:rPr>
                <w:i/>
                <w:iCs/>
                <w:lang w:eastAsia="fr-FR"/>
              </w:rPr>
              <w:t>f</w:t>
            </w:r>
            <w:r w:rsidRPr="009B5B93">
              <w:rPr>
                <w:lang w:eastAsia="fr-FR"/>
              </w:rPr>
              <w:t xml:space="preserve"> </w:t>
            </w:r>
            <w:r w:rsidRPr="009B5B93">
              <w:rPr>
                <w:rFonts w:ascii="Symbol" w:hAnsi="Symbol" w:cs="Symbol"/>
                <w:lang w:eastAsia="fr-FR"/>
              </w:rPr>
              <w:t></w:t>
            </w:r>
            <w:r w:rsidRPr="009B5B93">
              <w:rPr>
                <w:rFonts w:ascii="Symbol" w:hAnsi="Symbol" w:cs="Symbol"/>
                <w:lang w:eastAsia="fr-FR"/>
              </w:rPr>
              <w:t></w:t>
            </w:r>
            <w:r w:rsidRPr="009B5B93">
              <w:rPr>
                <w:rFonts w:ascii="Symbol" w:hAnsi="Symbol" w:cs="Symbol"/>
                <w:lang w:eastAsia="fr-FR"/>
              </w:rPr>
              <w:t></w:t>
            </w:r>
            <w:r w:rsidRPr="009B5B93">
              <w:rPr>
                <w:rFonts w:ascii="Symbol" w:hAnsi="Symbol" w:cs="Symbol"/>
                <w:lang w:eastAsia="fr-FR"/>
              </w:rPr>
              <w:t></w:t>
            </w:r>
            <w:r w:rsidRPr="009B5B93">
              <w:rPr>
                <w:rFonts w:ascii="Symbol" w:hAnsi="Symbol" w:cs="Symbol"/>
                <w:lang w:eastAsia="fr-FR"/>
              </w:rPr>
              <w:t></w:t>
            </w:r>
            <w:r w:rsidRPr="009B5B93">
              <w:rPr>
                <w:rFonts w:ascii="Symbol" w:hAnsi="Symbol" w:cs="Symbol"/>
                <w:lang w:eastAsia="fr-FR"/>
              </w:rPr>
              <w:t></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val="en-GB" w:eastAsia="fr-FR"/>
              </w:rPr>
            </w:pPr>
            <w:r w:rsidRPr="009B5B93">
              <w:rPr>
                <w:lang w:val="en-GB" w:eastAsia="fr-FR"/>
              </w:rPr>
              <w:t>1</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val="en-GB" w:eastAsia="fr-FR"/>
              </w:rPr>
            </w:pPr>
            <w:r w:rsidRPr="009B5B93">
              <w:rPr>
                <w:lang w:val="en-GB" w:eastAsia="fr-FR"/>
              </w:rPr>
              <w:t>52–</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val="en-GB" w:eastAsia="fr-FR"/>
              </w:rPr>
            </w:pPr>
            <w:r w:rsidRPr="009B5B93">
              <w:rPr>
                <w:lang w:val="en-GB" w:eastAsia="fr-FR"/>
              </w:rPr>
              <w:t>12</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2500 </w:t>
            </w:r>
            <w:r w:rsidRPr="009B5B93">
              <w:rPr>
                <w:rFonts w:ascii="Symbol" w:hAnsi="Symbol" w:cs="Symbol"/>
                <w:lang w:eastAsia="fr-FR"/>
              </w:rPr>
              <w:sym w:font="Symbol" w:char="F0A3"/>
            </w:r>
            <w:r w:rsidRPr="009B5B93">
              <w:rPr>
                <w:lang w:eastAsia="fr-FR"/>
              </w:rPr>
              <w:t xml:space="preserve"> </w:t>
            </w:r>
            <w:r w:rsidRPr="009B5B93">
              <w:rPr>
                <w:i/>
                <w:iCs/>
                <w:lang w:eastAsia="fr-FR"/>
              </w:rPr>
              <w:t>f</w:t>
            </w:r>
            <w:r w:rsidRPr="009B5B93">
              <w:rPr>
                <w:lang w:eastAsia="fr-FR"/>
              </w:rPr>
              <w:t xml:space="preserve"> </w:t>
            </w:r>
            <w:r w:rsidRPr="009B5B93">
              <w:rPr>
                <w:rFonts w:ascii="Symbol" w:hAnsi="Symbol" w:cs="Symbol"/>
                <w:lang w:eastAsia="fr-FR"/>
              </w:rPr>
              <w:t></w:t>
            </w:r>
            <w:r w:rsidRPr="009B5B93">
              <w:rPr>
                <w:rFonts w:ascii="Symbol" w:hAnsi="Symbol" w:cs="Symbol"/>
                <w:lang w:eastAsia="fr-FR"/>
              </w:rPr>
              <w:t></w:t>
            </w:r>
            <w:r w:rsidRPr="009B5B93">
              <w:rPr>
                <w:rFonts w:ascii="Symbol" w:hAnsi="Symbol" w:cs="Symbol"/>
                <w:lang w:eastAsia="fr-FR"/>
              </w:rPr>
              <w:t></w:t>
            </w:r>
            <w:r w:rsidRPr="009B5B93">
              <w:rPr>
                <w:rFonts w:ascii="Symbol" w:hAnsi="Symbol" w:cs="Symbol"/>
                <w:lang w:eastAsia="fr-FR"/>
              </w:rPr>
              <w:t></w:t>
            </w:r>
            <w:r w:rsidRPr="009B5B93">
              <w:rPr>
                <w:rFonts w:ascii="Symbol" w:hAnsi="Symbol" w:cs="Symbol"/>
                <w:lang w:eastAsia="fr-FR"/>
              </w:rPr>
              <w:t></w:t>
            </w:r>
            <w:r w:rsidRPr="009B5B93">
              <w:rPr>
                <w:rFonts w:ascii="Symbol" w:hAnsi="Symbol" w:cs="Symbol"/>
                <w:lang w:eastAsia="fr-FR"/>
              </w:rPr>
              <w:t></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val="en-GB" w:eastAsia="fr-FR"/>
              </w:rPr>
            </w:pPr>
            <w:r w:rsidRPr="009B5B93">
              <w:rPr>
                <w:lang w:val="en-GB" w:eastAsia="fr-FR"/>
              </w:rPr>
              <w:t>1</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val="en-GB" w:eastAsia="fr-FR"/>
              </w:rPr>
            </w:pPr>
            <w:r w:rsidRPr="009B5B93">
              <w:rPr>
                <w:lang w:val="en-GB" w:eastAsia="fr-FR"/>
              </w:rPr>
              <w:t>49–</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bidi="ar-EG"/>
              </w:rPr>
            </w:pPr>
            <w:r w:rsidRPr="009B5B93">
              <w:rPr>
                <w:lang w:eastAsia="fr-FR" w:bidi="ar-EG"/>
              </w:rPr>
              <w:t>13</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2570 </w:t>
            </w:r>
            <w:r w:rsidRPr="009B5B93">
              <w:rPr>
                <w:rFonts w:ascii="Symbol" w:hAnsi="Symbol" w:cs="Symbol"/>
                <w:lang w:eastAsia="fr-FR"/>
              </w:rPr>
              <w:sym w:font="Symbol" w:char="F0A3"/>
            </w:r>
            <w:r w:rsidRPr="009B5B93">
              <w:rPr>
                <w:lang w:eastAsia="fr-FR"/>
              </w:rPr>
              <w:t xml:space="preserve"> </w:t>
            </w:r>
            <w:r w:rsidRPr="009B5B93">
              <w:rPr>
                <w:i/>
                <w:iCs/>
                <w:lang w:eastAsia="fr-FR"/>
              </w:rPr>
              <w:t>f</w:t>
            </w:r>
            <w:r w:rsidRPr="009B5B93">
              <w:rPr>
                <w:lang w:eastAsia="fr-FR"/>
              </w:rPr>
              <w:t xml:space="preserve"> </w:t>
            </w:r>
            <w:r w:rsidRPr="009B5B93">
              <w:rPr>
                <w:rFonts w:ascii="Symbol" w:hAnsi="Symbol" w:cs="Symbol"/>
                <w:lang w:eastAsia="fr-FR"/>
              </w:rPr>
              <w:t></w:t>
            </w:r>
            <w:r w:rsidRPr="009B5B93">
              <w:rPr>
                <w:rFonts w:ascii="Symbol" w:hAnsi="Symbol" w:cs="Symbol"/>
                <w:lang w:eastAsia="fr-FR"/>
              </w:rPr>
              <w:t></w:t>
            </w:r>
            <w:r w:rsidRPr="009B5B93">
              <w:rPr>
                <w:rFonts w:ascii="Symbol" w:hAnsi="Symbol" w:cs="Symbol"/>
                <w:lang w:eastAsia="fr-FR"/>
              </w:rPr>
              <w:t></w:t>
            </w:r>
            <w:r w:rsidRPr="009B5B93">
              <w:rPr>
                <w:rFonts w:ascii="Symbol" w:hAnsi="Symbol" w:cs="Symbol"/>
                <w:lang w:eastAsia="fr-FR"/>
              </w:rPr>
              <w:t></w:t>
            </w:r>
            <w:r w:rsidRPr="009B5B93">
              <w:rPr>
                <w:rFonts w:ascii="Symbol" w:hAnsi="Symbol" w:cs="Symbol"/>
                <w:lang w:eastAsia="fr-FR"/>
              </w:rPr>
              <w:t></w:t>
            </w:r>
            <w:r w:rsidRPr="009B5B93">
              <w:rPr>
                <w:rFonts w:ascii="Symbol" w:hAnsi="Symbol" w:cs="Symbol"/>
                <w:lang w:eastAsia="fr-FR"/>
              </w:rPr>
              <w:t></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val="en-GB" w:eastAsia="fr-FR"/>
              </w:rPr>
            </w:pPr>
            <w:r w:rsidRPr="009B5B93">
              <w:rPr>
                <w:lang w:val="en-GB" w:eastAsia="fr-FR"/>
              </w:rPr>
              <w:t>1</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val="en-GB" w:eastAsia="fr-FR"/>
              </w:rPr>
            </w:pPr>
            <w:r w:rsidRPr="009B5B93">
              <w:rPr>
                <w:lang w:val="en-GB" w:eastAsia="fr-FR"/>
              </w:rPr>
              <w:t>52–</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bidi="ar-EG"/>
              </w:rPr>
            </w:pPr>
            <w:r w:rsidRPr="009B5B93">
              <w:rPr>
                <w:lang w:eastAsia="fr-FR" w:bidi="ar-EG"/>
              </w:rPr>
              <w:t>14</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2620 </w:t>
            </w:r>
            <w:r w:rsidRPr="009B5B93">
              <w:rPr>
                <w:rFonts w:ascii="Symbol" w:hAnsi="Symbol" w:cs="Symbol"/>
                <w:lang w:eastAsia="fr-FR"/>
              </w:rPr>
              <w:sym w:font="Symbol" w:char="F0A3"/>
            </w:r>
            <w:r w:rsidRPr="009B5B93">
              <w:rPr>
                <w:lang w:eastAsia="fr-FR"/>
              </w:rPr>
              <w:t xml:space="preserve"> </w:t>
            </w:r>
            <w:r w:rsidRPr="009B5B93">
              <w:rPr>
                <w:i/>
                <w:iCs/>
                <w:lang w:eastAsia="fr-FR"/>
              </w:rPr>
              <w:t>f</w:t>
            </w:r>
            <w:r w:rsidRPr="009B5B93">
              <w:rPr>
                <w:lang w:eastAsia="fr-FR"/>
              </w:rPr>
              <w:t xml:space="preserve"> </w:t>
            </w:r>
            <w:r w:rsidRPr="009B5B93">
              <w:rPr>
                <w:rFonts w:ascii="Symbol" w:hAnsi="Symbol" w:cs="Symbol"/>
                <w:lang w:eastAsia="fr-FR"/>
              </w:rPr>
              <w:t></w:t>
            </w:r>
            <w:r w:rsidRPr="009B5B93">
              <w:rPr>
                <w:rFonts w:ascii="Symbol" w:hAnsi="Symbol" w:cs="Symbol"/>
                <w:lang w:eastAsia="fr-FR"/>
              </w:rPr>
              <w:t></w:t>
            </w:r>
            <w:r w:rsidRPr="009B5B93">
              <w:rPr>
                <w:rFonts w:ascii="Symbol" w:hAnsi="Symbol" w:cs="Symbol"/>
                <w:lang w:eastAsia="fr-FR"/>
              </w:rPr>
              <w:t></w:t>
            </w:r>
            <w:r w:rsidRPr="009B5B93">
              <w:rPr>
                <w:rFonts w:ascii="Symbol" w:hAnsi="Symbol" w:cs="Symbol"/>
                <w:lang w:eastAsia="fr-FR"/>
              </w:rPr>
              <w:t></w:t>
            </w:r>
            <w:r w:rsidRPr="009B5B93">
              <w:rPr>
                <w:rFonts w:ascii="Symbol" w:hAnsi="Symbol" w:cs="Symbol"/>
                <w:lang w:eastAsia="fr-FR"/>
              </w:rPr>
              <w:t></w:t>
            </w:r>
            <w:r w:rsidRPr="009B5B93">
              <w:rPr>
                <w:rFonts w:ascii="Symbol" w:hAnsi="Symbol" w:cs="Symbol"/>
                <w:lang w:eastAsia="fr-FR"/>
              </w:rPr>
              <w:t></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val="en-GB" w:eastAsia="fr-FR"/>
              </w:rPr>
            </w:pPr>
            <w:r w:rsidRPr="009B5B93">
              <w:rPr>
                <w:lang w:val="en-GB" w:eastAsia="fr-FR"/>
              </w:rPr>
              <w:t>1</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val="en-GB" w:eastAsia="fr-FR"/>
              </w:rPr>
            </w:pPr>
            <w:r w:rsidRPr="009B5B93">
              <w:rPr>
                <w:lang w:val="en-GB" w:eastAsia="fr-FR"/>
              </w:rPr>
              <w:t>52–</w:t>
            </w:r>
          </w:p>
        </w:tc>
      </w:tr>
    </w:tbl>
    <w:p w:rsidR="00E173F3" w:rsidRPr="009B5B93" w:rsidRDefault="00E173F3" w:rsidP="001D6718">
      <w:pPr>
        <w:pStyle w:val="Heading1"/>
        <w:rPr>
          <w:rtl/>
          <w:lang w:bidi="ar-LB"/>
        </w:rPr>
      </w:pPr>
      <w:r w:rsidRPr="009B5B93">
        <w:rPr>
          <w:lang w:bidi="ar-EG"/>
        </w:rPr>
        <w:t>3</w:t>
      </w:r>
      <w:r w:rsidRPr="009B5B93">
        <w:rPr>
          <w:rtl/>
          <w:lang w:bidi="ar-EG"/>
        </w:rPr>
        <w:tab/>
      </w:r>
      <w:r w:rsidRPr="009B5B93">
        <w:rPr>
          <w:rFonts w:hint="cs"/>
          <w:rtl/>
          <w:lang w:bidi="ar-EG"/>
        </w:rPr>
        <w:t xml:space="preserve">صنف النطاق </w:t>
      </w:r>
      <w:r w:rsidRPr="009B5B93">
        <w:rPr>
          <w:lang w:bidi="ar-EG"/>
        </w:rPr>
        <w:t>3</w:t>
      </w:r>
    </w:p>
    <w:p w:rsidR="00E173F3" w:rsidRPr="009B5B93" w:rsidRDefault="00E173F3" w:rsidP="001D6718">
      <w:pPr>
        <w:pStyle w:val="Heading2"/>
        <w:rPr>
          <w:rtl/>
        </w:rPr>
      </w:pPr>
      <w:r w:rsidRPr="009B5B93">
        <w:rPr>
          <w:lang w:bidi="ar-EG"/>
        </w:rPr>
        <w:t>1.3</w:t>
      </w:r>
      <w:r w:rsidRPr="009B5B93">
        <w:rPr>
          <w:rtl/>
          <w:lang w:bidi="ar-EG"/>
        </w:rPr>
        <w:tab/>
      </w:r>
      <w:r w:rsidRPr="009B5B93">
        <w:rPr>
          <w:rFonts w:hint="cs"/>
          <w:rtl/>
          <w:lang w:bidi="ar-EG"/>
        </w:rPr>
        <w:t xml:space="preserve">المجموعة </w:t>
      </w:r>
      <w:r w:rsidRPr="009B5B93">
        <w:rPr>
          <w:lang w:bidi="ar-EG"/>
        </w:rPr>
        <w:t>C.3</w:t>
      </w:r>
      <w:r w:rsidRPr="009B5B93">
        <w:rPr>
          <w:rFonts w:hint="cs"/>
          <w:rtl/>
          <w:lang w:bidi="ar-EG"/>
        </w:rPr>
        <w:t xml:space="preserve"> لصنف النطاق</w:t>
      </w:r>
    </w:p>
    <w:p w:rsidR="00E173F3" w:rsidRPr="009B5B93" w:rsidRDefault="00E173F3" w:rsidP="001D6718">
      <w:pPr>
        <w:pStyle w:val="Heading3"/>
        <w:rPr>
          <w:rtl/>
          <w:lang w:bidi="ar-EG"/>
        </w:rPr>
      </w:pPr>
      <w:r w:rsidRPr="009B5B93">
        <w:rPr>
          <w:lang w:bidi="ar-EG"/>
        </w:rPr>
        <w:t>1.1.3</w:t>
      </w:r>
      <w:r w:rsidRPr="009B5B93">
        <w:rPr>
          <w:rtl/>
          <w:lang w:bidi="ar-EG"/>
        </w:rPr>
        <w:tab/>
      </w:r>
      <w:r w:rsidRPr="009B5B93">
        <w:rPr>
          <w:rFonts w:hint="cs"/>
          <w:rtl/>
          <w:lang w:bidi="ar-EG"/>
        </w:rPr>
        <w:t>القناع الطيفي للقناة</w:t>
      </w:r>
    </w:p>
    <w:p w:rsidR="00E173F3" w:rsidRPr="009B5B93" w:rsidRDefault="00E173F3" w:rsidP="00E173F3">
      <w:pPr>
        <w:rPr>
          <w:rtl/>
          <w:lang w:val="ru-RU" w:bidi="ar-EG"/>
        </w:rPr>
      </w:pPr>
      <w:r w:rsidRPr="009B5B93">
        <w:rPr>
          <w:rFonts w:hint="cs"/>
          <w:rtl/>
          <w:lang w:val="ru-RU" w:bidi="ar-EG"/>
        </w:rPr>
        <w:t>يحدد الجدولان</w:t>
      </w:r>
      <w:r w:rsidRPr="009B5B93">
        <w:rPr>
          <w:rFonts w:hint="eastAsia"/>
          <w:rtl/>
        </w:rPr>
        <w:t> </w:t>
      </w:r>
      <w:r w:rsidRPr="009B5B93">
        <w:rPr>
          <w:lang w:bidi="ar-EG"/>
        </w:rPr>
        <w:t>10</w:t>
      </w:r>
      <w:r w:rsidRPr="009B5B93">
        <w:rPr>
          <w:rFonts w:hint="cs"/>
          <w:rtl/>
          <w:lang w:bidi="ar-EG"/>
        </w:rPr>
        <w:t xml:space="preserve"> و</w:t>
      </w:r>
      <w:r w:rsidRPr="009B5B93">
        <w:rPr>
          <w:lang w:bidi="ar-EG"/>
        </w:rPr>
        <w:t>11</w:t>
      </w:r>
      <w:r w:rsidRPr="009B5B93">
        <w:rPr>
          <w:rFonts w:hint="cs"/>
          <w:rtl/>
          <w:lang w:val="ru-RU" w:bidi="ar-EG"/>
        </w:rPr>
        <w:t xml:space="preserve"> </w:t>
      </w:r>
      <w:r w:rsidRPr="009B5B93">
        <w:rPr>
          <w:rFonts w:hint="cs"/>
          <w:rtl/>
        </w:rPr>
        <w:t>قناع البث الطيفي لعرض النطاق</w:t>
      </w:r>
      <w:r w:rsidRPr="009B5B93">
        <w:rPr>
          <w:rFonts w:hint="eastAsia"/>
          <w:rtl/>
        </w:rPr>
        <w:t> </w:t>
      </w:r>
      <w:r w:rsidRPr="009B5B93">
        <w:rPr>
          <w:lang w:bidi="ar-EG"/>
        </w:rPr>
        <w:t>MHz 5</w:t>
      </w:r>
      <w:r w:rsidRPr="009B5B93">
        <w:rPr>
          <w:rFonts w:hint="cs"/>
          <w:rtl/>
          <w:lang w:bidi="ar-EG"/>
        </w:rPr>
        <w:t>.</w:t>
      </w:r>
    </w:p>
    <w:p w:rsidR="00E173F3" w:rsidRPr="009B5B93" w:rsidRDefault="00E173F3" w:rsidP="00E173F3">
      <w:pPr>
        <w:rPr>
          <w:rtl/>
          <w:lang w:val="ru-RU" w:bidi="ar-EG"/>
        </w:rPr>
      </w:pPr>
      <w:r w:rsidRPr="009B5B93">
        <w:rPr>
          <w:rFonts w:hint="cs"/>
          <w:rtl/>
          <w:lang w:val="ru-RU" w:bidi="ar-EG"/>
        </w:rPr>
        <w:t>وتحدد في هذا القسم متطلبات البث غير المطلوب في اليابان بالنسبة لأول قناة مجاورة، والمحددة على أنها أقصى قدرة مسموح بها للقناة المجاورة، وذلك على شكل قياس أحادي النقطة لأول قطعة من القن</w:t>
      </w:r>
      <w:r w:rsidR="00100356" w:rsidRPr="009B5B93">
        <w:rPr>
          <w:rFonts w:hint="cs"/>
          <w:rtl/>
          <w:lang w:val="ru-RU" w:bidi="ar-EG"/>
        </w:rPr>
        <w:t>اع.</w:t>
      </w:r>
    </w:p>
    <w:p w:rsidR="00E173F3" w:rsidRPr="009B5B93" w:rsidRDefault="00914EA5" w:rsidP="00081AA3">
      <w:pPr>
        <w:pStyle w:val="TableNo"/>
        <w:rPr>
          <w:rtl/>
        </w:rPr>
      </w:pPr>
      <w:r w:rsidRPr="009B5B93">
        <w:rPr>
          <w:rtl/>
          <w:lang w:bidi="ar-SA"/>
        </w:rPr>
        <w:lastRenderedPageBreak/>
        <w:t>الج</w:t>
      </w:r>
      <w:r w:rsidRPr="009B5B93">
        <w:rPr>
          <w:rFonts w:hint="cs"/>
          <w:rtl/>
          <w:lang w:bidi="ar-SA"/>
        </w:rPr>
        <w:t>ـــــــ</w:t>
      </w:r>
      <w:r w:rsidRPr="009B5B93">
        <w:rPr>
          <w:rtl/>
          <w:lang w:bidi="ar-SA"/>
        </w:rPr>
        <w:t>دول</w:t>
      </w:r>
      <w:r w:rsidR="00E173F3" w:rsidRPr="009B5B93">
        <w:rPr>
          <w:rFonts w:hint="cs"/>
          <w:rtl/>
          <w:lang w:val="ru-RU"/>
        </w:rPr>
        <w:t> </w:t>
      </w:r>
      <w:r w:rsidR="00E173F3" w:rsidRPr="009B5B93">
        <w:t>10</w:t>
      </w:r>
    </w:p>
    <w:p w:rsidR="00E173F3" w:rsidRPr="009B5B93" w:rsidRDefault="00E173F3" w:rsidP="00081AA3">
      <w:pPr>
        <w:pStyle w:val="Tabletitle0"/>
      </w:pPr>
      <w:r w:rsidRPr="009B5B93">
        <w:rPr>
          <w:rFonts w:hint="cs"/>
          <w:rtl/>
        </w:rPr>
        <w:t xml:space="preserve">القناع الطيفي للقناة لعرض النطاق </w:t>
      </w:r>
      <w:r w:rsidRPr="009B5B93">
        <w:t>MHz 5</w:t>
      </w:r>
      <w:r w:rsidRPr="009B5B93">
        <w:rPr>
          <w:rFonts w:hint="cs"/>
          <w:rtl/>
        </w:rPr>
        <w:t xml:space="preserve"> </w:t>
      </w:r>
      <w:r w:rsidRPr="009B5B93">
        <w:rPr>
          <w:rFonts w:hint="cs"/>
          <w:rtl/>
          <w:lang w:bidi="ar-LB"/>
        </w:rPr>
        <w:t xml:space="preserve">(المجموعة </w:t>
      </w:r>
      <w:r w:rsidRPr="009B5B93">
        <w:rPr>
          <w:lang w:bidi="ar-LB"/>
        </w:rPr>
        <w:t>C.3</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8"/>
        <w:gridCol w:w="3360"/>
        <w:gridCol w:w="2757"/>
        <w:gridCol w:w="2834"/>
      </w:tblGrid>
      <w:tr w:rsidR="00E173F3" w:rsidRPr="009B5B93" w:rsidTr="00100356">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Head0"/>
              <w:rPr>
                <w:rFonts w:hint="eastAsia"/>
                <w:rtl/>
                <w:lang w:eastAsia="en-US"/>
              </w:rPr>
            </w:pPr>
            <w:r w:rsidRPr="009B5B93">
              <w:rPr>
                <w:rFonts w:hint="cs"/>
                <w:rtl/>
                <w:lang w:eastAsia="en-US" w:bidi="ar-EG"/>
              </w:rPr>
              <w:t>الرقم</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100356">
            <w:pPr>
              <w:pStyle w:val="TableHead0"/>
              <w:rPr>
                <w:rFonts w:hint="eastAsia"/>
                <w:lang w:eastAsia="en-US"/>
              </w:rPr>
            </w:pPr>
            <w:r w:rsidRPr="009B5B93">
              <w:rPr>
                <w:rFonts w:hint="cs"/>
                <w:rtl/>
                <w:lang w:eastAsia="en-US"/>
              </w:rPr>
              <w:t>تخالف التردد عن التردد المركزي</w:t>
            </w:r>
            <w:r w:rsidR="00100356" w:rsidRPr="009B5B93">
              <w:rPr>
                <w:rFonts w:hint="cs"/>
                <w:rtl/>
                <w:lang w:eastAsia="en-US" w:bidi="ar-EG"/>
              </w:rPr>
              <w:t xml:space="preserve"> </w:t>
            </w:r>
            <w:r w:rsidRPr="009B5B93">
              <w:rPr>
                <w:lang w:eastAsia="en-US"/>
              </w:rPr>
              <w:t>(MHz)</w:t>
            </w:r>
          </w:p>
        </w:tc>
        <w:tc>
          <w:tcPr>
            <w:tcW w:w="1430" w:type="pct"/>
            <w:tcBorders>
              <w:top w:val="single" w:sz="4" w:space="0" w:color="auto"/>
              <w:left w:val="single" w:sz="4" w:space="0" w:color="auto"/>
              <w:bottom w:val="single" w:sz="4" w:space="0" w:color="auto"/>
              <w:right w:val="single" w:sz="4" w:space="0" w:color="auto"/>
            </w:tcBorders>
          </w:tcPr>
          <w:p w:rsidR="00E173F3" w:rsidRPr="009B5B93" w:rsidRDefault="00E173F3" w:rsidP="00100356">
            <w:pPr>
              <w:pStyle w:val="TableHead0"/>
              <w:rPr>
                <w:rFonts w:hint="eastAsia"/>
                <w:lang w:eastAsia="en-US" w:bidi="ar-EG"/>
              </w:rPr>
            </w:pPr>
            <w:r w:rsidRPr="009B5B93">
              <w:rPr>
                <w:rFonts w:hint="cs"/>
                <w:rtl/>
                <w:lang w:eastAsia="en-US" w:bidi="ar-LB"/>
              </w:rPr>
              <w:t>مستوى</w:t>
            </w:r>
            <w:r w:rsidRPr="009B5B93">
              <w:rPr>
                <w:rFonts w:hint="cs"/>
                <w:rtl/>
                <w:lang w:eastAsia="en-US"/>
              </w:rPr>
              <w:t xml:space="preserve"> البث المسموح به</w:t>
            </w:r>
            <w:r w:rsidR="00100356" w:rsidRPr="009B5B93">
              <w:rPr>
                <w:rFonts w:hint="cs"/>
                <w:rtl/>
                <w:lang w:eastAsia="en-US"/>
              </w:rPr>
              <w:t xml:space="preserve"> </w:t>
            </w:r>
            <w:r w:rsidRPr="009B5B93">
              <w:rPr>
                <w:lang w:eastAsia="en-US"/>
              </w:rPr>
              <w:t>(dBm)</w:t>
            </w:r>
          </w:p>
        </w:tc>
        <w:tc>
          <w:tcPr>
            <w:tcW w:w="1471"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Head0"/>
              <w:rPr>
                <w:rFonts w:hint="eastAsia"/>
                <w:lang w:eastAsia="en-US"/>
              </w:rPr>
            </w:pPr>
            <w:r w:rsidRPr="009B5B93">
              <w:rPr>
                <w:rFonts w:hint="cs"/>
                <w:rtl/>
                <w:lang w:eastAsia="en-US"/>
              </w:rPr>
              <w:t>عرض نطاق القياس</w:t>
            </w:r>
          </w:p>
        </w:tc>
      </w:tr>
      <w:tr w:rsidR="00E173F3" w:rsidRPr="009B5B93" w:rsidTr="00100356">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2,5 </w:t>
            </w:r>
            <w:r w:rsidRPr="009B5B93">
              <w:rPr>
                <w:lang w:eastAsia="fr-FR"/>
              </w:rPr>
              <w:sym w:font="Symbol" w:char="F0A3"/>
            </w:r>
            <w:r w:rsidRPr="009B5B93">
              <w:rPr>
                <w:lang w:eastAsia="fr-FR"/>
              </w:rPr>
              <w:t xml:space="preserve"> </w:t>
            </w:r>
            <w:r w:rsidRPr="009B5B93">
              <w:rPr>
                <w:lang w:eastAsia="fr-FR"/>
              </w:rPr>
              <w:sym w:font="Symbol" w:char="F044"/>
            </w:r>
            <w:r w:rsidRPr="009B5B93">
              <w:rPr>
                <w:i/>
                <w:lang w:eastAsia="fr-FR"/>
              </w:rPr>
              <w:t>f</w:t>
            </w:r>
            <w:r w:rsidRPr="009B5B93">
              <w:rPr>
                <w:lang w:eastAsia="fr-FR"/>
              </w:rPr>
              <w:t xml:space="preserve"> </w:t>
            </w:r>
            <w:r w:rsidRPr="009B5B93">
              <w:rPr>
                <w:rFonts w:cs="Arial"/>
                <w:lang w:eastAsia="fr-FR"/>
              </w:rPr>
              <w:t>&lt; 3,</w:t>
            </w:r>
            <w:r w:rsidRPr="009B5B93">
              <w:rPr>
                <w:lang w:eastAsia="fr-FR"/>
              </w:rPr>
              <w:t>5</w:t>
            </w:r>
          </w:p>
        </w:tc>
        <w:tc>
          <w:tcPr>
            <w:tcW w:w="143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13</w:t>
            </w:r>
            <w:r w:rsidRPr="009B5B93">
              <w:rPr>
                <w:lang w:eastAsia="fr-FR"/>
              </w:rPr>
              <w:sym w:font="Symbol" w:char="F02D"/>
            </w:r>
          </w:p>
        </w:tc>
        <w:tc>
          <w:tcPr>
            <w:tcW w:w="1471"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kHz 50</w:t>
            </w:r>
          </w:p>
        </w:tc>
      </w:tr>
      <w:tr w:rsidR="00E173F3" w:rsidRPr="009B5B93" w:rsidTr="00100356">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2</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3,5 </w:t>
            </w:r>
            <w:r w:rsidRPr="009B5B93">
              <w:rPr>
                <w:lang w:eastAsia="fr-FR"/>
              </w:rPr>
              <w:sym w:font="Symbol" w:char="F0A3"/>
            </w:r>
            <w:r w:rsidRPr="009B5B93">
              <w:rPr>
                <w:lang w:eastAsia="fr-FR"/>
              </w:rPr>
              <w:t xml:space="preserve"> </w:t>
            </w:r>
            <w:r w:rsidRPr="009B5B93">
              <w:rPr>
                <w:lang w:eastAsia="fr-FR"/>
              </w:rPr>
              <w:sym w:font="Symbol" w:char="F044"/>
            </w:r>
            <w:r w:rsidRPr="009B5B93">
              <w:rPr>
                <w:i/>
                <w:lang w:eastAsia="fr-FR"/>
              </w:rPr>
              <w:t>f</w:t>
            </w:r>
            <w:r w:rsidRPr="009B5B93">
              <w:rPr>
                <w:lang w:eastAsia="fr-FR"/>
              </w:rPr>
              <w:t xml:space="preserve"> &lt; 12,5</w:t>
            </w:r>
          </w:p>
        </w:tc>
        <w:tc>
          <w:tcPr>
            <w:tcW w:w="143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13</w:t>
            </w:r>
            <w:r w:rsidRPr="009B5B93">
              <w:rPr>
                <w:lang w:eastAsia="fr-FR"/>
              </w:rPr>
              <w:sym w:font="Symbol" w:char="F02D"/>
            </w:r>
          </w:p>
        </w:tc>
        <w:tc>
          <w:tcPr>
            <w:tcW w:w="1471"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MHz 1</w:t>
            </w:r>
          </w:p>
        </w:tc>
      </w:tr>
    </w:tbl>
    <w:p w:rsidR="00E173F3" w:rsidRPr="009B5B93" w:rsidRDefault="00914EA5" w:rsidP="00081AA3">
      <w:pPr>
        <w:pStyle w:val="TableNo"/>
      </w:pPr>
      <w:r w:rsidRPr="009B5B93">
        <w:rPr>
          <w:rtl/>
          <w:lang w:bidi="ar-SA"/>
        </w:rPr>
        <w:t>الج</w:t>
      </w:r>
      <w:r w:rsidRPr="009B5B93">
        <w:rPr>
          <w:rFonts w:hint="cs"/>
          <w:rtl/>
          <w:lang w:bidi="ar-SA"/>
        </w:rPr>
        <w:t>ـــــــ</w:t>
      </w:r>
      <w:r w:rsidRPr="009B5B93">
        <w:rPr>
          <w:rtl/>
          <w:lang w:bidi="ar-SA"/>
        </w:rPr>
        <w:t>دول</w:t>
      </w:r>
      <w:r w:rsidR="00E173F3" w:rsidRPr="009B5B93">
        <w:rPr>
          <w:rFonts w:hint="cs"/>
          <w:rtl/>
        </w:rPr>
        <w:t> </w:t>
      </w:r>
      <w:r w:rsidR="00E173F3" w:rsidRPr="009B5B93">
        <w:t>11</w:t>
      </w:r>
    </w:p>
    <w:p w:rsidR="00E173F3" w:rsidRPr="009B5B93" w:rsidRDefault="00E173F3" w:rsidP="00081AA3">
      <w:pPr>
        <w:pStyle w:val="Tabletitle0"/>
      </w:pPr>
      <w:r w:rsidRPr="009B5B93">
        <w:rPr>
          <w:rFonts w:hint="cs"/>
          <w:rtl/>
        </w:rPr>
        <w:t xml:space="preserve">القناع الطيفي للقناة لعرض النطاق </w:t>
      </w:r>
      <w:r w:rsidRPr="009B5B93">
        <w:t>MHz 5</w:t>
      </w:r>
      <w:r w:rsidRPr="009B5B93">
        <w:rPr>
          <w:rFonts w:hint="cs"/>
          <w:rtl/>
        </w:rPr>
        <w:t xml:space="preserve"> </w:t>
      </w:r>
      <w:r w:rsidRPr="009B5B93">
        <w:rPr>
          <w:rtl/>
        </w:rPr>
        <w:t>–</w:t>
      </w:r>
      <w:r w:rsidRPr="009B5B93">
        <w:rPr>
          <w:rFonts w:hint="cs"/>
          <w:rtl/>
        </w:rPr>
        <w:t xml:space="preserve"> اليابان </w:t>
      </w:r>
      <w:r w:rsidRPr="009B5B93">
        <w:rPr>
          <w:rFonts w:hint="cs"/>
          <w:rtl/>
          <w:lang w:bidi="ar-LB"/>
        </w:rPr>
        <w:t xml:space="preserve">(المجموعة </w:t>
      </w:r>
      <w:r w:rsidRPr="009B5B93">
        <w:rPr>
          <w:lang w:bidi="ar-LB"/>
        </w:rPr>
        <w:t>C.3</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8"/>
        <w:gridCol w:w="3360"/>
        <w:gridCol w:w="2749"/>
        <w:gridCol w:w="2842"/>
      </w:tblGrid>
      <w:tr w:rsidR="00E173F3" w:rsidRPr="009B5B93" w:rsidTr="00100356">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Head0"/>
              <w:rPr>
                <w:rFonts w:hint="eastAsia"/>
                <w:rtl/>
                <w:lang w:eastAsia="en-US"/>
              </w:rPr>
            </w:pPr>
            <w:r w:rsidRPr="009B5B93">
              <w:rPr>
                <w:rFonts w:hint="cs"/>
                <w:rtl/>
                <w:lang w:eastAsia="en-US" w:bidi="ar-EG"/>
              </w:rPr>
              <w:t>الرقم</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100356">
            <w:pPr>
              <w:pStyle w:val="TableHead0"/>
              <w:rPr>
                <w:rFonts w:hint="eastAsia"/>
                <w:lang w:eastAsia="en-US"/>
              </w:rPr>
            </w:pPr>
            <w:r w:rsidRPr="009B5B93">
              <w:rPr>
                <w:rFonts w:hint="cs"/>
                <w:rtl/>
                <w:lang w:eastAsia="en-US"/>
              </w:rPr>
              <w:t>تخالف التردد عن التردد المركزي</w:t>
            </w:r>
            <w:r w:rsidR="00100356" w:rsidRPr="009B5B93">
              <w:rPr>
                <w:rFonts w:hint="cs"/>
                <w:rtl/>
                <w:lang w:eastAsia="en-US"/>
              </w:rPr>
              <w:t xml:space="preserve"> </w:t>
            </w:r>
            <w:r w:rsidRPr="009B5B93">
              <w:rPr>
                <w:lang w:eastAsia="en-US"/>
              </w:rPr>
              <w:t>(MHz)</w:t>
            </w:r>
          </w:p>
        </w:tc>
        <w:tc>
          <w:tcPr>
            <w:tcW w:w="1426" w:type="pct"/>
            <w:tcBorders>
              <w:top w:val="single" w:sz="4" w:space="0" w:color="auto"/>
              <w:left w:val="single" w:sz="4" w:space="0" w:color="auto"/>
              <w:bottom w:val="single" w:sz="4" w:space="0" w:color="auto"/>
              <w:right w:val="single" w:sz="4" w:space="0" w:color="auto"/>
            </w:tcBorders>
          </w:tcPr>
          <w:p w:rsidR="00E173F3" w:rsidRPr="009B5B93" w:rsidRDefault="00E173F3" w:rsidP="00100356">
            <w:pPr>
              <w:pStyle w:val="TableHead0"/>
              <w:rPr>
                <w:rFonts w:hint="eastAsia"/>
                <w:lang w:eastAsia="en-US" w:bidi="ar-EG"/>
              </w:rPr>
            </w:pPr>
            <w:r w:rsidRPr="009B5B93">
              <w:rPr>
                <w:rFonts w:hint="cs"/>
                <w:rtl/>
                <w:lang w:eastAsia="en-US" w:bidi="ar-LB"/>
              </w:rPr>
              <w:t>مستوى</w:t>
            </w:r>
            <w:r w:rsidRPr="009B5B93">
              <w:rPr>
                <w:rFonts w:hint="cs"/>
                <w:rtl/>
                <w:lang w:eastAsia="en-US"/>
              </w:rPr>
              <w:t xml:space="preserve"> البث المسموح به</w:t>
            </w:r>
            <w:r w:rsidR="00100356" w:rsidRPr="009B5B93">
              <w:rPr>
                <w:rFonts w:hint="cs"/>
                <w:rtl/>
                <w:lang w:eastAsia="en-US"/>
              </w:rPr>
              <w:t xml:space="preserve"> </w:t>
            </w:r>
            <w:r w:rsidRPr="009B5B93">
              <w:rPr>
                <w:lang w:eastAsia="en-US"/>
              </w:rPr>
              <w:t>(dBm)</w:t>
            </w:r>
          </w:p>
        </w:tc>
        <w:tc>
          <w:tcPr>
            <w:tcW w:w="1474" w:type="pct"/>
            <w:tcBorders>
              <w:top w:val="single" w:sz="4" w:space="0" w:color="auto"/>
              <w:left w:val="single" w:sz="4" w:space="0" w:color="auto"/>
              <w:bottom w:val="single" w:sz="4" w:space="0" w:color="auto"/>
              <w:right w:val="single" w:sz="4" w:space="0" w:color="auto"/>
            </w:tcBorders>
          </w:tcPr>
          <w:p w:rsidR="00E173F3" w:rsidRPr="009B5B93" w:rsidRDefault="00E173F3" w:rsidP="00100356">
            <w:pPr>
              <w:pStyle w:val="TableHead0"/>
              <w:rPr>
                <w:rFonts w:hint="eastAsia"/>
                <w:lang w:eastAsia="en-US"/>
              </w:rPr>
            </w:pPr>
            <w:r w:rsidRPr="009B5B93">
              <w:rPr>
                <w:rFonts w:hint="cs"/>
                <w:rtl/>
                <w:lang w:eastAsia="en-US"/>
              </w:rPr>
              <w:t>عرض نطاق القياس</w:t>
            </w:r>
            <w:r w:rsidR="00100356" w:rsidRPr="009B5B93">
              <w:rPr>
                <w:rFonts w:hint="cs"/>
                <w:rtl/>
                <w:lang w:eastAsia="en-US"/>
              </w:rPr>
              <w:t xml:space="preserve"> </w:t>
            </w:r>
            <w:r w:rsidRPr="009B5B93">
              <w:rPr>
                <w:lang w:eastAsia="en-US"/>
              </w:rPr>
              <w:t>(MHz)</w:t>
            </w:r>
          </w:p>
        </w:tc>
      </w:tr>
      <w:tr w:rsidR="00E173F3" w:rsidRPr="009B5B93" w:rsidTr="00100356">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rFonts w:ascii="Symbol" w:hAnsi="Symbol" w:cs="Symbol"/>
                <w:lang w:eastAsia="fr-FR"/>
              </w:rPr>
              <w:t></w:t>
            </w:r>
            <w:r w:rsidRPr="009B5B93">
              <w:rPr>
                <w:i/>
                <w:iCs/>
                <w:lang w:eastAsia="fr-FR"/>
              </w:rPr>
              <w:t xml:space="preserve">f </w:t>
            </w:r>
            <w:r w:rsidRPr="009B5B93">
              <w:rPr>
                <w:lang w:eastAsia="fr-FR"/>
              </w:rPr>
              <w:t>= 5</w:t>
            </w:r>
          </w:p>
        </w:tc>
        <w:tc>
          <w:tcPr>
            <w:tcW w:w="1426"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7</w:t>
            </w:r>
          </w:p>
        </w:tc>
        <w:tc>
          <w:tcPr>
            <w:tcW w:w="1474"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4,8</w:t>
            </w:r>
          </w:p>
        </w:tc>
      </w:tr>
      <w:tr w:rsidR="00E173F3" w:rsidRPr="009B5B93" w:rsidTr="00100356">
        <w:trPr>
          <w:trHeight w:val="70"/>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2</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7,5 MHz </w:t>
            </w:r>
            <w:r w:rsidRPr="009B5B93">
              <w:rPr>
                <w:lang w:eastAsia="fr-FR"/>
              </w:rPr>
              <w:sym w:font="Symbol" w:char="F0A3"/>
            </w:r>
            <w:r w:rsidRPr="009B5B93">
              <w:rPr>
                <w:lang w:eastAsia="fr-FR"/>
              </w:rPr>
              <w:t xml:space="preserve"> </w:t>
            </w:r>
            <w:r w:rsidRPr="009B5B93">
              <w:rPr>
                <w:lang w:eastAsia="fr-FR"/>
              </w:rPr>
              <w:sym w:font="Symbol" w:char="F044"/>
            </w:r>
            <w:r w:rsidRPr="009B5B93">
              <w:rPr>
                <w:i/>
                <w:iCs/>
                <w:lang w:eastAsia="fr-FR"/>
              </w:rPr>
              <w:t>f</w:t>
            </w:r>
            <w:r w:rsidRPr="009B5B93">
              <w:rPr>
                <w:lang w:eastAsia="fr-FR"/>
              </w:rPr>
              <w:t xml:space="preserve"> &lt; 12,25</w:t>
            </w:r>
          </w:p>
        </w:tc>
        <w:tc>
          <w:tcPr>
            <w:tcW w:w="1426"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sym w:font="Symbol" w:char="F02D"/>
            </w:r>
            <w:r w:rsidRPr="009B5B93">
              <w:rPr>
                <w:lang w:eastAsia="fr-FR"/>
              </w:rPr>
              <w:t>15</w:t>
            </w:r>
            <w:r w:rsidRPr="009B5B93">
              <w:rPr>
                <w:lang w:eastAsia="fr-FR"/>
              </w:rPr>
              <w:sym w:font="Symbol" w:char="F02D"/>
            </w:r>
            <w:r w:rsidRPr="009B5B93">
              <w:rPr>
                <w:lang w:eastAsia="fr-FR"/>
              </w:rPr>
              <w:t xml:space="preserve">1,4 </w:t>
            </w:r>
            <w:r w:rsidRPr="009B5B93">
              <w:rPr>
                <w:lang w:eastAsia="fr-FR"/>
              </w:rPr>
              <w:sym w:font="Symbol" w:char="F0B4"/>
            </w:r>
            <w:r w:rsidRPr="009B5B93">
              <w:rPr>
                <w:lang w:eastAsia="fr-FR"/>
              </w:rPr>
              <w:t xml:space="preserve"> (</w:t>
            </w:r>
            <w:r w:rsidRPr="009B5B93">
              <w:rPr>
                <w:lang w:eastAsia="fr-FR"/>
              </w:rPr>
              <w:sym w:font="Symbol" w:char="F044"/>
            </w:r>
            <w:r w:rsidRPr="009B5B93">
              <w:rPr>
                <w:i/>
                <w:lang w:eastAsia="fr-FR"/>
              </w:rPr>
              <w:t>f</w:t>
            </w:r>
            <w:r w:rsidRPr="009B5B93">
              <w:rPr>
                <w:lang w:eastAsia="fr-FR"/>
              </w:rPr>
              <w:t xml:space="preserve"> </w:t>
            </w:r>
            <w:r w:rsidRPr="009B5B93">
              <w:rPr>
                <w:lang w:eastAsia="fr-FR"/>
              </w:rPr>
              <w:sym w:font="Symbol" w:char="F02D"/>
            </w:r>
            <w:r w:rsidRPr="009B5B93">
              <w:rPr>
                <w:lang w:eastAsia="fr-FR"/>
              </w:rPr>
              <w:t>7,5)</w:t>
            </w:r>
          </w:p>
        </w:tc>
        <w:tc>
          <w:tcPr>
            <w:tcW w:w="1474"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w:t>
            </w:r>
          </w:p>
        </w:tc>
      </w:tr>
      <w:tr w:rsidR="00E173F3" w:rsidRPr="009B5B93" w:rsidTr="00100356">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3</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12,25 </w:t>
            </w:r>
            <w:r w:rsidRPr="009B5B93">
              <w:rPr>
                <w:lang w:eastAsia="fr-FR"/>
              </w:rPr>
              <w:sym w:font="Symbol" w:char="F0A3"/>
            </w:r>
            <w:r w:rsidRPr="009B5B93">
              <w:rPr>
                <w:lang w:eastAsia="fr-FR"/>
              </w:rPr>
              <w:t xml:space="preserve"> </w:t>
            </w:r>
            <w:r w:rsidRPr="009B5B93">
              <w:rPr>
                <w:lang w:eastAsia="fr-FR"/>
              </w:rPr>
              <w:sym w:font="Symbol" w:char="F044"/>
            </w:r>
            <w:r w:rsidRPr="009B5B93">
              <w:rPr>
                <w:i/>
                <w:iCs/>
                <w:lang w:eastAsia="fr-FR"/>
              </w:rPr>
              <w:t>f</w:t>
            </w:r>
            <w:r w:rsidRPr="009B5B93">
              <w:rPr>
                <w:lang w:eastAsia="fr-FR"/>
              </w:rPr>
              <w:t xml:space="preserve"> &lt; 22,5 MHz</w:t>
            </w:r>
          </w:p>
        </w:tc>
        <w:tc>
          <w:tcPr>
            <w:tcW w:w="1426"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rFonts w:hint="cs"/>
                <w:rtl/>
                <w:lang w:eastAsia="fr-FR"/>
              </w:rPr>
              <w:t>-</w:t>
            </w:r>
            <w:r w:rsidRPr="009B5B93">
              <w:rPr>
                <w:lang w:eastAsia="fr-FR"/>
              </w:rPr>
              <w:t>22</w:t>
            </w:r>
          </w:p>
        </w:tc>
        <w:tc>
          <w:tcPr>
            <w:tcW w:w="1474"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w:t>
            </w:r>
          </w:p>
        </w:tc>
      </w:tr>
    </w:tbl>
    <w:p w:rsidR="00E173F3" w:rsidRPr="009B5B93" w:rsidRDefault="00E173F3" w:rsidP="00E173F3">
      <w:pPr>
        <w:rPr>
          <w:rtl/>
          <w:lang w:val="ru-RU" w:bidi="ar-EG"/>
        </w:rPr>
      </w:pPr>
      <w:r w:rsidRPr="009B5B93">
        <w:rPr>
          <w:rFonts w:hint="cs"/>
          <w:rtl/>
          <w:lang w:val="ru-RU" w:bidi="ar-EG"/>
        </w:rPr>
        <w:t>ويحدد الجدولان</w:t>
      </w:r>
      <w:r w:rsidRPr="009B5B93">
        <w:rPr>
          <w:rFonts w:hint="eastAsia"/>
          <w:rtl/>
        </w:rPr>
        <w:t> </w:t>
      </w:r>
      <w:r w:rsidRPr="009B5B93">
        <w:rPr>
          <w:lang w:bidi="ar-EG"/>
        </w:rPr>
        <w:t>12</w:t>
      </w:r>
      <w:r w:rsidRPr="009B5B93">
        <w:rPr>
          <w:rFonts w:hint="cs"/>
          <w:rtl/>
          <w:lang w:bidi="ar-EG"/>
        </w:rPr>
        <w:t xml:space="preserve"> و</w:t>
      </w:r>
      <w:r w:rsidRPr="009B5B93">
        <w:rPr>
          <w:lang w:bidi="ar-EG"/>
        </w:rPr>
        <w:t>13</w:t>
      </w:r>
      <w:r w:rsidRPr="009B5B93">
        <w:rPr>
          <w:rFonts w:hint="cs"/>
          <w:rtl/>
          <w:lang w:val="ru-RU" w:bidi="ar-EG"/>
        </w:rPr>
        <w:t xml:space="preserve"> </w:t>
      </w:r>
      <w:r w:rsidRPr="009B5B93">
        <w:rPr>
          <w:rFonts w:hint="cs"/>
          <w:rtl/>
        </w:rPr>
        <w:t>قناع البث الطيفي لعرض النطاق</w:t>
      </w:r>
      <w:r w:rsidRPr="009B5B93">
        <w:rPr>
          <w:rFonts w:hint="eastAsia"/>
          <w:rtl/>
        </w:rPr>
        <w:t> </w:t>
      </w:r>
      <w:r w:rsidRPr="009B5B93">
        <w:rPr>
          <w:lang w:bidi="ar-EG"/>
        </w:rPr>
        <w:t>MHz 10</w:t>
      </w:r>
      <w:r w:rsidRPr="009B5B93">
        <w:rPr>
          <w:rFonts w:hint="cs"/>
          <w:rtl/>
          <w:lang w:bidi="ar-EG"/>
        </w:rPr>
        <w:t>.</w:t>
      </w:r>
    </w:p>
    <w:p w:rsidR="00E173F3" w:rsidRPr="009B5B93" w:rsidRDefault="00914EA5" w:rsidP="00081AA3">
      <w:pPr>
        <w:pStyle w:val="TableNo"/>
        <w:rPr>
          <w:rtl/>
        </w:rPr>
      </w:pPr>
      <w:r w:rsidRPr="009B5B93">
        <w:rPr>
          <w:rtl/>
          <w:lang w:bidi="ar-SA"/>
        </w:rPr>
        <w:t>الج</w:t>
      </w:r>
      <w:r w:rsidRPr="009B5B93">
        <w:rPr>
          <w:rFonts w:hint="cs"/>
          <w:rtl/>
          <w:lang w:bidi="ar-SA"/>
        </w:rPr>
        <w:t>ـــــــ</w:t>
      </w:r>
      <w:r w:rsidRPr="009B5B93">
        <w:rPr>
          <w:rtl/>
          <w:lang w:bidi="ar-SA"/>
        </w:rPr>
        <w:t>دول</w:t>
      </w:r>
      <w:r w:rsidR="00E173F3" w:rsidRPr="009B5B93">
        <w:rPr>
          <w:rFonts w:hint="cs"/>
          <w:rtl/>
          <w:lang w:val="ru-RU"/>
        </w:rPr>
        <w:t> </w:t>
      </w:r>
      <w:r w:rsidR="00E173F3" w:rsidRPr="009B5B93">
        <w:t>12</w:t>
      </w:r>
    </w:p>
    <w:p w:rsidR="00E173F3" w:rsidRPr="009B5B93" w:rsidRDefault="00E173F3" w:rsidP="00081AA3">
      <w:pPr>
        <w:pStyle w:val="Tabletitle0"/>
      </w:pPr>
      <w:r w:rsidRPr="009B5B93">
        <w:rPr>
          <w:rFonts w:hint="cs"/>
          <w:rtl/>
        </w:rPr>
        <w:t xml:space="preserve">القناع الطيفي للقناة لعرض النطاق </w:t>
      </w:r>
      <w:r w:rsidRPr="009B5B93">
        <w:t>MHz 10</w:t>
      </w:r>
      <w:r w:rsidRPr="009B5B93">
        <w:rPr>
          <w:rFonts w:hint="cs"/>
          <w:rtl/>
        </w:rPr>
        <w:t xml:space="preserve"> </w:t>
      </w:r>
      <w:r w:rsidRPr="009B5B93">
        <w:rPr>
          <w:rFonts w:hint="cs"/>
          <w:rtl/>
          <w:lang w:bidi="ar-LB"/>
        </w:rPr>
        <w:t xml:space="preserve">(المجموعة </w:t>
      </w:r>
      <w:r w:rsidRPr="009B5B93">
        <w:rPr>
          <w:lang w:bidi="ar-LB"/>
        </w:rPr>
        <w:t>C.3</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8"/>
        <w:gridCol w:w="3360"/>
        <w:gridCol w:w="2410"/>
        <w:gridCol w:w="3181"/>
      </w:tblGrid>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Head0"/>
              <w:rPr>
                <w:rFonts w:hint="eastAsia"/>
                <w:rtl/>
                <w:lang w:eastAsia="en-US"/>
              </w:rPr>
            </w:pPr>
            <w:r w:rsidRPr="009B5B93">
              <w:rPr>
                <w:rFonts w:hint="cs"/>
                <w:rtl/>
                <w:lang w:eastAsia="en-US" w:bidi="ar-EG"/>
              </w:rPr>
              <w:t>الرقم</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Head0"/>
              <w:rPr>
                <w:rFonts w:hint="eastAsia"/>
                <w:lang w:eastAsia="en-US"/>
              </w:rPr>
            </w:pPr>
            <w:r w:rsidRPr="009B5B93">
              <w:rPr>
                <w:rFonts w:hint="cs"/>
                <w:rtl/>
                <w:lang w:eastAsia="en-US"/>
              </w:rPr>
              <w:t>تخالف التردد عن التردد المركزي</w:t>
            </w:r>
            <w:r w:rsidRPr="009B5B93">
              <w:rPr>
                <w:rtl/>
                <w:lang w:eastAsia="en-US"/>
              </w:rPr>
              <w:br/>
            </w:r>
            <w:r w:rsidRPr="009B5B93">
              <w:rPr>
                <w:lang w:eastAsia="en-US"/>
              </w:rPr>
              <w:t>(MHz)</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Head0"/>
              <w:rPr>
                <w:rFonts w:hint="eastAsia"/>
                <w:lang w:eastAsia="en-US" w:bidi="ar-EG"/>
              </w:rPr>
            </w:pPr>
            <w:r w:rsidRPr="009B5B93">
              <w:rPr>
                <w:rFonts w:hint="cs"/>
                <w:rtl/>
                <w:lang w:eastAsia="en-US" w:bidi="ar-LB"/>
              </w:rPr>
              <w:t>مستوى</w:t>
            </w:r>
            <w:r w:rsidRPr="009B5B93">
              <w:rPr>
                <w:rFonts w:hint="cs"/>
                <w:rtl/>
                <w:lang w:eastAsia="en-US"/>
              </w:rPr>
              <w:t xml:space="preserve"> البث المسموح به</w:t>
            </w:r>
            <w:r w:rsidRPr="009B5B93">
              <w:rPr>
                <w:rtl/>
                <w:lang w:eastAsia="en-US"/>
              </w:rPr>
              <w:br/>
            </w:r>
            <w:r w:rsidRPr="009B5B93">
              <w:rPr>
                <w:lang w:eastAsia="en-US"/>
              </w:rPr>
              <w:t>(dBm)</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Head0"/>
              <w:rPr>
                <w:rFonts w:hint="eastAsia"/>
                <w:lang w:eastAsia="en-US"/>
              </w:rPr>
            </w:pPr>
            <w:r w:rsidRPr="009B5B93">
              <w:rPr>
                <w:rFonts w:hint="cs"/>
                <w:rtl/>
                <w:lang w:eastAsia="en-US"/>
              </w:rPr>
              <w:t>عرض نطاق القياس</w:t>
            </w:r>
            <w:r w:rsidRPr="009B5B93">
              <w:rPr>
                <w:rtl/>
                <w:lang w:eastAsia="en-US"/>
              </w:rPr>
              <w:br/>
            </w:r>
            <w:r w:rsidRPr="009B5B93">
              <w:rPr>
                <w:lang w:eastAsia="en-US"/>
              </w:rPr>
              <w:t>(MHz)</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5 </w:t>
            </w:r>
            <w:r w:rsidRPr="009B5B93">
              <w:rPr>
                <w:lang w:eastAsia="fr-FR"/>
              </w:rPr>
              <w:sym w:font="Symbol" w:char="F0A3"/>
            </w:r>
            <w:r w:rsidRPr="009B5B93">
              <w:rPr>
                <w:lang w:eastAsia="fr-FR"/>
              </w:rPr>
              <w:t xml:space="preserve"> </w:t>
            </w:r>
            <w:r w:rsidRPr="009B5B93">
              <w:rPr>
                <w:lang w:eastAsia="fr-FR"/>
              </w:rPr>
              <w:sym w:font="Symbol" w:char="F044"/>
            </w:r>
            <w:r w:rsidRPr="009B5B93">
              <w:rPr>
                <w:i/>
                <w:lang w:eastAsia="fr-FR"/>
              </w:rPr>
              <w:t>f</w:t>
            </w:r>
            <w:r w:rsidRPr="009B5B93">
              <w:rPr>
                <w:lang w:eastAsia="fr-FR"/>
              </w:rPr>
              <w:t xml:space="preserve"> &lt; 6</w:t>
            </w:r>
            <w:r w:rsidRPr="009B5B93">
              <w:rPr>
                <w:rFonts w:cs="Arial" w:hint="eastAsia"/>
                <w:lang w:eastAsia="fr-FR"/>
              </w:rPr>
              <w:t> </w:t>
            </w:r>
            <w:r w:rsidRPr="009B5B93">
              <w:rPr>
                <w:rFonts w:cs="Arial"/>
                <w:lang w:eastAsia="fr-FR"/>
              </w:rPr>
              <w:t>MHz</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13</w:t>
            </w:r>
            <w:r w:rsidRPr="009B5B93">
              <w:rPr>
                <w:lang w:eastAsia="fr-FR"/>
              </w:rPr>
              <w:sym w:font="Symbol" w:char="F02D"/>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kHz 100</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2</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6 </w:t>
            </w:r>
            <w:r w:rsidRPr="009B5B93">
              <w:rPr>
                <w:lang w:eastAsia="fr-FR"/>
              </w:rPr>
              <w:sym w:font="Symbol" w:char="F0A3"/>
            </w:r>
            <w:r w:rsidRPr="009B5B93">
              <w:rPr>
                <w:lang w:eastAsia="fr-FR"/>
              </w:rPr>
              <w:t xml:space="preserve"> </w:t>
            </w:r>
            <w:r w:rsidRPr="009B5B93">
              <w:rPr>
                <w:lang w:eastAsia="fr-FR"/>
              </w:rPr>
              <w:sym w:font="Symbol" w:char="F044"/>
            </w:r>
            <w:r w:rsidRPr="009B5B93">
              <w:rPr>
                <w:i/>
                <w:lang w:eastAsia="fr-FR"/>
              </w:rPr>
              <w:t>f</w:t>
            </w:r>
            <w:r w:rsidRPr="009B5B93">
              <w:rPr>
                <w:lang w:eastAsia="fr-FR"/>
              </w:rPr>
              <w:t xml:space="preserve"> &lt; 25 MHz</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13</w:t>
            </w:r>
            <w:r w:rsidRPr="009B5B93">
              <w:rPr>
                <w:lang w:eastAsia="fr-FR"/>
              </w:rPr>
              <w:sym w:font="Symbol" w:char="F02D"/>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MHz 1</w:t>
            </w:r>
          </w:p>
        </w:tc>
      </w:tr>
    </w:tbl>
    <w:p w:rsidR="00E173F3" w:rsidRPr="009B5B93" w:rsidRDefault="00914EA5" w:rsidP="00081AA3">
      <w:pPr>
        <w:pStyle w:val="TableNo"/>
      </w:pPr>
      <w:r w:rsidRPr="009B5B93">
        <w:rPr>
          <w:rtl/>
          <w:lang w:bidi="ar-SA"/>
        </w:rPr>
        <w:t>الج</w:t>
      </w:r>
      <w:r w:rsidRPr="009B5B93">
        <w:rPr>
          <w:rFonts w:hint="cs"/>
          <w:rtl/>
          <w:lang w:bidi="ar-SA"/>
        </w:rPr>
        <w:t>ـــــــ</w:t>
      </w:r>
      <w:r w:rsidRPr="009B5B93">
        <w:rPr>
          <w:rtl/>
          <w:lang w:bidi="ar-SA"/>
        </w:rPr>
        <w:t>دول</w:t>
      </w:r>
      <w:r w:rsidR="00E173F3" w:rsidRPr="009B5B93">
        <w:rPr>
          <w:rFonts w:hint="cs"/>
          <w:rtl/>
        </w:rPr>
        <w:t> </w:t>
      </w:r>
      <w:r w:rsidR="00E173F3" w:rsidRPr="009B5B93">
        <w:t>13</w:t>
      </w:r>
    </w:p>
    <w:p w:rsidR="00E173F3" w:rsidRPr="009B5B93" w:rsidRDefault="00E173F3" w:rsidP="00081AA3">
      <w:pPr>
        <w:pStyle w:val="Tabletitle0"/>
      </w:pPr>
      <w:r w:rsidRPr="009B5B93">
        <w:rPr>
          <w:rFonts w:hint="cs"/>
          <w:rtl/>
        </w:rPr>
        <w:t xml:space="preserve">القناع الطيفي للقناة لعرض النطاق </w:t>
      </w:r>
      <w:r w:rsidRPr="009B5B93">
        <w:t>MHz 10</w:t>
      </w:r>
      <w:r w:rsidRPr="009B5B93">
        <w:rPr>
          <w:rFonts w:hint="cs"/>
          <w:rtl/>
        </w:rPr>
        <w:t xml:space="preserve"> </w:t>
      </w:r>
      <w:r w:rsidRPr="009B5B93">
        <w:rPr>
          <w:rtl/>
        </w:rPr>
        <w:t>–</w:t>
      </w:r>
      <w:r w:rsidRPr="009B5B93">
        <w:rPr>
          <w:rFonts w:hint="cs"/>
          <w:rtl/>
        </w:rPr>
        <w:t xml:space="preserve"> اليابان </w:t>
      </w:r>
      <w:r w:rsidRPr="009B5B93">
        <w:rPr>
          <w:rFonts w:hint="cs"/>
          <w:rtl/>
          <w:lang w:bidi="ar-LB"/>
        </w:rPr>
        <w:t xml:space="preserve">(المجموعة </w:t>
      </w:r>
      <w:r w:rsidRPr="009B5B93">
        <w:rPr>
          <w:lang w:bidi="ar-LB"/>
        </w:rPr>
        <w:t>C.3</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8"/>
        <w:gridCol w:w="3360"/>
        <w:gridCol w:w="2410"/>
        <w:gridCol w:w="3181"/>
      </w:tblGrid>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Head0"/>
              <w:rPr>
                <w:rFonts w:hint="eastAsia"/>
                <w:rtl/>
                <w:lang w:eastAsia="en-US"/>
              </w:rPr>
            </w:pPr>
            <w:r w:rsidRPr="009B5B93">
              <w:rPr>
                <w:rFonts w:hint="cs"/>
                <w:rtl/>
                <w:lang w:eastAsia="en-US" w:bidi="ar-EG"/>
              </w:rPr>
              <w:t>الرقم</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Head0"/>
              <w:rPr>
                <w:rFonts w:hint="eastAsia"/>
                <w:lang w:eastAsia="en-US"/>
              </w:rPr>
            </w:pPr>
            <w:r w:rsidRPr="009B5B93">
              <w:rPr>
                <w:rFonts w:hint="cs"/>
                <w:rtl/>
                <w:lang w:eastAsia="en-US"/>
              </w:rPr>
              <w:t>تخالف التردد عن التردد المركزي</w:t>
            </w:r>
            <w:r w:rsidRPr="009B5B93">
              <w:rPr>
                <w:rtl/>
                <w:lang w:eastAsia="en-US"/>
              </w:rPr>
              <w:br/>
            </w:r>
            <w:r w:rsidRPr="009B5B93">
              <w:rPr>
                <w:lang w:eastAsia="en-US"/>
              </w:rPr>
              <w:t>(MHz)</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Head0"/>
              <w:rPr>
                <w:rFonts w:hint="eastAsia"/>
                <w:lang w:eastAsia="en-US" w:bidi="ar-EG"/>
              </w:rPr>
            </w:pPr>
            <w:r w:rsidRPr="009B5B93">
              <w:rPr>
                <w:rFonts w:hint="cs"/>
                <w:rtl/>
                <w:lang w:eastAsia="en-US" w:bidi="ar-LB"/>
              </w:rPr>
              <w:t>مستوى</w:t>
            </w:r>
            <w:r w:rsidRPr="009B5B93">
              <w:rPr>
                <w:rFonts w:hint="cs"/>
                <w:rtl/>
                <w:lang w:eastAsia="en-US"/>
              </w:rPr>
              <w:t xml:space="preserve"> البث المسموح به</w:t>
            </w:r>
            <w:r w:rsidRPr="009B5B93">
              <w:rPr>
                <w:rtl/>
                <w:lang w:eastAsia="en-US"/>
              </w:rPr>
              <w:br/>
            </w:r>
            <w:r w:rsidRPr="009B5B93">
              <w:rPr>
                <w:lang w:eastAsia="en-US"/>
              </w:rPr>
              <w:t>(dBm)</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Head0"/>
              <w:rPr>
                <w:rFonts w:hint="eastAsia"/>
                <w:lang w:eastAsia="en-US"/>
              </w:rPr>
            </w:pPr>
            <w:r w:rsidRPr="009B5B93">
              <w:rPr>
                <w:rFonts w:hint="cs"/>
                <w:rtl/>
                <w:lang w:eastAsia="en-US"/>
              </w:rPr>
              <w:t>عرض نطاق القياس</w:t>
            </w:r>
            <w:r w:rsidRPr="009B5B93">
              <w:rPr>
                <w:rtl/>
                <w:lang w:eastAsia="en-US"/>
              </w:rPr>
              <w:br/>
            </w:r>
            <w:r w:rsidRPr="009B5B93">
              <w:rPr>
                <w:lang w:eastAsia="en-US"/>
              </w:rPr>
              <w:t>(MHz)</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rFonts w:ascii="Symbol" w:hAnsi="Symbol" w:cs="Symbol"/>
                <w:lang w:eastAsia="fr-FR"/>
              </w:rPr>
              <w:t></w:t>
            </w:r>
            <w:r w:rsidRPr="009B5B93">
              <w:rPr>
                <w:i/>
                <w:iCs/>
                <w:lang w:eastAsia="fr-FR"/>
              </w:rPr>
              <w:t xml:space="preserve">f </w:t>
            </w:r>
            <w:r w:rsidRPr="009B5B93">
              <w:rPr>
                <w:lang w:eastAsia="fr-FR"/>
              </w:rPr>
              <w:t>= 10</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3</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9,5</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2</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15 </w:t>
            </w:r>
            <w:r w:rsidRPr="009B5B93">
              <w:rPr>
                <w:lang w:eastAsia="fr-FR"/>
              </w:rPr>
              <w:sym w:font="Symbol" w:char="F0A3"/>
            </w:r>
            <w:r w:rsidRPr="009B5B93">
              <w:rPr>
                <w:lang w:eastAsia="fr-FR"/>
              </w:rPr>
              <w:t xml:space="preserve"> </w:t>
            </w:r>
            <w:r w:rsidRPr="009B5B93">
              <w:rPr>
                <w:lang w:eastAsia="fr-FR"/>
              </w:rPr>
              <w:sym w:font="Symbol" w:char="F044"/>
            </w:r>
            <w:r w:rsidRPr="009B5B93">
              <w:rPr>
                <w:i/>
                <w:iCs/>
                <w:lang w:eastAsia="fr-FR"/>
              </w:rPr>
              <w:t>f</w:t>
            </w:r>
            <w:r w:rsidRPr="009B5B93">
              <w:rPr>
                <w:lang w:eastAsia="fr-FR"/>
              </w:rPr>
              <w:t xml:space="preserve"> &lt; 25</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rFonts w:hint="cs"/>
                <w:rtl/>
                <w:lang w:eastAsia="fr-FR"/>
              </w:rPr>
              <w:t>-</w:t>
            </w:r>
            <w:r w:rsidRPr="009B5B93">
              <w:rPr>
                <w:lang w:eastAsia="fr-FR"/>
              </w:rPr>
              <w:t>22</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w:t>
            </w:r>
          </w:p>
        </w:tc>
      </w:tr>
    </w:tbl>
    <w:p w:rsidR="00E173F3" w:rsidRPr="009B5B93" w:rsidRDefault="00E173F3" w:rsidP="00E173F3">
      <w:pPr>
        <w:rPr>
          <w:rtl/>
          <w:lang w:val="ru-RU" w:bidi="ar-EG"/>
        </w:rPr>
      </w:pPr>
      <w:r w:rsidRPr="009B5B93">
        <w:rPr>
          <w:rFonts w:hint="cs"/>
          <w:rtl/>
          <w:lang w:val="ru-RU" w:bidi="ar-EG"/>
        </w:rPr>
        <w:t>ويحدد الجدول</w:t>
      </w:r>
      <w:r w:rsidRPr="009B5B93">
        <w:rPr>
          <w:rFonts w:hint="eastAsia"/>
          <w:rtl/>
        </w:rPr>
        <w:t> </w:t>
      </w:r>
      <w:r w:rsidRPr="009B5B93">
        <w:rPr>
          <w:lang w:bidi="ar-EG"/>
        </w:rPr>
        <w:t>14</w:t>
      </w:r>
      <w:r w:rsidRPr="009B5B93">
        <w:rPr>
          <w:rFonts w:hint="cs"/>
          <w:rtl/>
          <w:lang w:val="ru-RU" w:bidi="ar-EG"/>
        </w:rPr>
        <w:t xml:space="preserve"> </w:t>
      </w:r>
      <w:r w:rsidRPr="009B5B93">
        <w:rPr>
          <w:rFonts w:hint="cs"/>
          <w:rtl/>
        </w:rPr>
        <w:t>قناع البث الطيفي لعرض النطاق</w:t>
      </w:r>
      <w:r w:rsidRPr="009B5B93">
        <w:rPr>
          <w:rFonts w:hint="eastAsia"/>
          <w:rtl/>
        </w:rPr>
        <w:t> </w:t>
      </w:r>
      <w:r w:rsidRPr="009B5B93">
        <w:rPr>
          <w:lang w:bidi="ar-EG"/>
        </w:rPr>
        <w:t>MHz 20</w:t>
      </w:r>
      <w:r w:rsidRPr="009B5B93">
        <w:rPr>
          <w:rFonts w:hint="cs"/>
          <w:rtl/>
          <w:lang w:bidi="ar-EG"/>
        </w:rPr>
        <w:t>.</w:t>
      </w:r>
    </w:p>
    <w:p w:rsidR="00E173F3" w:rsidRPr="009B5B93" w:rsidRDefault="00914EA5" w:rsidP="00081AA3">
      <w:pPr>
        <w:pStyle w:val="TableNo"/>
      </w:pPr>
      <w:r w:rsidRPr="009B5B93">
        <w:rPr>
          <w:rtl/>
          <w:lang w:bidi="ar-SA"/>
        </w:rPr>
        <w:t>الج</w:t>
      </w:r>
      <w:r w:rsidRPr="009B5B93">
        <w:rPr>
          <w:rFonts w:hint="cs"/>
          <w:rtl/>
          <w:lang w:bidi="ar-SA"/>
        </w:rPr>
        <w:t>ـــــــ</w:t>
      </w:r>
      <w:r w:rsidRPr="009B5B93">
        <w:rPr>
          <w:rtl/>
          <w:lang w:bidi="ar-SA"/>
        </w:rPr>
        <w:t>دول</w:t>
      </w:r>
      <w:r w:rsidR="00E173F3" w:rsidRPr="009B5B93">
        <w:rPr>
          <w:rFonts w:hint="cs"/>
          <w:rtl/>
        </w:rPr>
        <w:t> </w:t>
      </w:r>
      <w:r w:rsidR="00E173F3" w:rsidRPr="009B5B93">
        <w:t>14</w:t>
      </w:r>
    </w:p>
    <w:p w:rsidR="00E173F3" w:rsidRPr="009B5B93" w:rsidRDefault="00E173F3" w:rsidP="00081AA3">
      <w:pPr>
        <w:pStyle w:val="Tabletitle0"/>
      </w:pPr>
      <w:r w:rsidRPr="009B5B93">
        <w:rPr>
          <w:rFonts w:hint="cs"/>
          <w:rtl/>
        </w:rPr>
        <w:t xml:space="preserve">القناع الطيفي للقناة لعرض النطاق </w:t>
      </w:r>
      <w:r w:rsidRPr="009B5B93">
        <w:t>MHz 20</w:t>
      </w:r>
      <w:r w:rsidRPr="009B5B93">
        <w:rPr>
          <w:rFonts w:hint="cs"/>
          <w:rtl/>
          <w:lang w:bidi="ar-LB"/>
        </w:rPr>
        <w:t xml:space="preserve"> -اليابان</w:t>
      </w:r>
      <w:r w:rsidRPr="009B5B93">
        <w:rPr>
          <w:rFonts w:hint="cs"/>
          <w:rtl/>
        </w:rPr>
        <w:t xml:space="preserve"> </w:t>
      </w:r>
      <w:r w:rsidRPr="009B5B93">
        <w:rPr>
          <w:rFonts w:hint="cs"/>
          <w:rtl/>
          <w:lang w:bidi="ar-LB"/>
        </w:rPr>
        <w:t xml:space="preserve">(المجموعة </w:t>
      </w:r>
      <w:r w:rsidRPr="009B5B93">
        <w:rPr>
          <w:lang w:bidi="ar-LB"/>
        </w:rPr>
        <w:t>C.3</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8"/>
        <w:gridCol w:w="3360"/>
        <w:gridCol w:w="2410"/>
        <w:gridCol w:w="3181"/>
      </w:tblGrid>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Head0"/>
              <w:rPr>
                <w:rFonts w:hint="eastAsia"/>
                <w:rtl/>
                <w:lang w:eastAsia="en-US"/>
              </w:rPr>
            </w:pPr>
            <w:r w:rsidRPr="009B5B93">
              <w:rPr>
                <w:rFonts w:hint="cs"/>
                <w:rtl/>
                <w:lang w:eastAsia="en-US" w:bidi="ar-EG"/>
              </w:rPr>
              <w:t>الرقم</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Head0"/>
              <w:rPr>
                <w:rFonts w:hint="eastAsia"/>
                <w:lang w:eastAsia="en-US"/>
              </w:rPr>
            </w:pPr>
            <w:r w:rsidRPr="009B5B93">
              <w:rPr>
                <w:rFonts w:hint="cs"/>
                <w:rtl/>
                <w:lang w:eastAsia="en-US"/>
              </w:rPr>
              <w:t>تخالف التردد عن التردد المركزي</w:t>
            </w:r>
            <w:r w:rsidRPr="009B5B93">
              <w:rPr>
                <w:rtl/>
                <w:lang w:eastAsia="en-US"/>
              </w:rPr>
              <w:br/>
            </w:r>
            <w:r w:rsidRPr="009B5B93">
              <w:rPr>
                <w:lang w:eastAsia="en-US"/>
              </w:rPr>
              <w:t>(MHz)</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Head0"/>
              <w:rPr>
                <w:rFonts w:hint="eastAsia"/>
                <w:lang w:eastAsia="en-US" w:bidi="ar-EG"/>
              </w:rPr>
            </w:pPr>
            <w:r w:rsidRPr="009B5B93">
              <w:rPr>
                <w:rFonts w:hint="cs"/>
                <w:rtl/>
                <w:lang w:eastAsia="en-US" w:bidi="ar-LB"/>
              </w:rPr>
              <w:t>مستوى</w:t>
            </w:r>
            <w:r w:rsidRPr="009B5B93">
              <w:rPr>
                <w:rFonts w:hint="cs"/>
                <w:rtl/>
                <w:lang w:eastAsia="en-US"/>
              </w:rPr>
              <w:t xml:space="preserve"> البث المسموح به</w:t>
            </w:r>
            <w:r w:rsidRPr="009B5B93">
              <w:rPr>
                <w:rtl/>
                <w:lang w:eastAsia="en-US"/>
              </w:rPr>
              <w:br/>
            </w:r>
            <w:r w:rsidRPr="009B5B93">
              <w:rPr>
                <w:lang w:eastAsia="en-US"/>
              </w:rPr>
              <w:t>(dBm)</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Head0"/>
              <w:rPr>
                <w:rFonts w:hint="eastAsia"/>
                <w:lang w:eastAsia="en-US"/>
              </w:rPr>
            </w:pPr>
            <w:r w:rsidRPr="009B5B93">
              <w:rPr>
                <w:rFonts w:hint="cs"/>
                <w:rtl/>
                <w:lang w:eastAsia="en-US"/>
              </w:rPr>
              <w:t>عرض نطاق القياس</w:t>
            </w:r>
            <w:r w:rsidRPr="009B5B93">
              <w:rPr>
                <w:rtl/>
                <w:lang w:eastAsia="en-US"/>
              </w:rPr>
              <w:br/>
            </w:r>
            <w:r w:rsidRPr="009B5B93">
              <w:rPr>
                <w:lang w:eastAsia="en-US"/>
              </w:rPr>
              <w:t>(MHz)</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100356">
            <w:pPr>
              <w:pStyle w:val="Tabletexte"/>
              <w:spacing w:before="20" w:line="240" w:lineRule="exact"/>
              <w:jc w:val="center"/>
              <w:rPr>
                <w:lang w:eastAsia="fr-FR"/>
              </w:rPr>
            </w:pPr>
            <w:r w:rsidRPr="009B5B93">
              <w:rPr>
                <w:lang w:eastAsia="fr-FR"/>
              </w:rPr>
              <w:t>1</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100356">
            <w:pPr>
              <w:pStyle w:val="Tabletexte"/>
              <w:spacing w:before="20" w:line="240" w:lineRule="exact"/>
              <w:jc w:val="center"/>
              <w:rPr>
                <w:color w:val="FFFFFF"/>
                <w:lang w:eastAsia="fr-FR"/>
              </w:rPr>
            </w:pPr>
            <w:r w:rsidRPr="009B5B93">
              <w:rPr>
                <w:rFonts w:ascii="Symbol" w:hAnsi="Symbol" w:cs="Symbol"/>
                <w:lang w:eastAsia="fr-FR"/>
              </w:rPr>
              <w:t></w:t>
            </w:r>
            <w:r w:rsidRPr="009B5B93">
              <w:rPr>
                <w:i/>
                <w:iCs/>
                <w:lang w:eastAsia="fr-FR"/>
              </w:rPr>
              <w:t xml:space="preserve">f </w:t>
            </w:r>
            <w:r w:rsidRPr="009B5B93">
              <w:rPr>
                <w:lang w:eastAsia="fr-FR"/>
              </w:rPr>
              <w:t>= 20</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100356">
            <w:pPr>
              <w:pStyle w:val="Tabletexte"/>
              <w:spacing w:before="20" w:line="240" w:lineRule="exact"/>
              <w:jc w:val="center"/>
              <w:rPr>
                <w:rtl/>
                <w:lang w:eastAsia="fr-FR"/>
              </w:rPr>
            </w:pPr>
            <w:r w:rsidRPr="009B5B93">
              <w:rPr>
                <w:lang w:eastAsia="fr-FR"/>
              </w:rPr>
              <w:t>6</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100356">
            <w:pPr>
              <w:pStyle w:val="Tabletexte"/>
              <w:spacing w:before="20" w:line="240" w:lineRule="exact"/>
              <w:jc w:val="center"/>
              <w:rPr>
                <w:lang w:eastAsia="fr-FR"/>
              </w:rPr>
            </w:pPr>
            <w:r w:rsidRPr="009B5B93">
              <w:rPr>
                <w:lang w:eastAsia="fr-FR"/>
              </w:rPr>
              <w:t>19,5</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100356">
            <w:pPr>
              <w:pStyle w:val="Tabletexte"/>
              <w:spacing w:before="20" w:line="240" w:lineRule="exact"/>
              <w:jc w:val="center"/>
              <w:rPr>
                <w:lang w:eastAsia="fr-FR"/>
              </w:rPr>
            </w:pPr>
            <w:r w:rsidRPr="009B5B93">
              <w:rPr>
                <w:lang w:eastAsia="fr-FR"/>
              </w:rPr>
              <w:t>2</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100356">
            <w:pPr>
              <w:pStyle w:val="Tabletexte"/>
              <w:spacing w:before="20" w:line="240" w:lineRule="exact"/>
              <w:jc w:val="center"/>
              <w:rPr>
                <w:lang w:eastAsia="fr-FR"/>
              </w:rPr>
            </w:pPr>
            <w:r w:rsidRPr="009B5B93">
              <w:rPr>
                <w:rFonts w:eastAsia="MS Mincho" w:hint="eastAsia"/>
                <w:lang w:eastAsia="ja-JP"/>
              </w:rPr>
              <w:t>30</w:t>
            </w:r>
            <w:r w:rsidRPr="009B5B93">
              <w:rPr>
                <w:lang w:eastAsia="fr-FR"/>
              </w:rPr>
              <w:t xml:space="preserve"> </w:t>
            </w:r>
            <w:r w:rsidRPr="009B5B93">
              <w:rPr>
                <w:lang w:eastAsia="fr-FR"/>
              </w:rPr>
              <w:sym w:font="Symbol" w:char="F0A3"/>
            </w:r>
            <w:r w:rsidRPr="009B5B93">
              <w:rPr>
                <w:lang w:eastAsia="fr-FR"/>
              </w:rPr>
              <w:t xml:space="preserve"> </w:t>
            </w:r>
            <w:r w:rsidRPr="009B5B93">
              <w:rPr>
                <w:lang w:eastAsia="fr-FR"/>
              </w:rPr>
              <w:sym w:font="Symbol" w:char="F044"/>
            </w:r>
            <w:r w:rsidRPr="009B5B93">
              <w:rPr>
                <w:i/>
                <w:iCs/>
                <w:lang w:eastAsia="fr-FR"/>
              </w:rPr>
              <w:t>f</w:t>
            </w:r>
            <w:r w:rsidRPr="009B5B93">
              <w:rPr>
                <w:lang w:eastAsia="fr-FR"/>
              </w:rPr>
              <w:t xml:space="preserve"> &lt; 5</w:t>
            </w:r>
            <w:r w:rsidRPr="009B5B93">
              <w:rPr>
                <w:rFonts w:eastAsia="MS Mincho"/>
                <w:lang w:eastAsia="ja-JP"/>
              </w:rPr>
              <w:t>0</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100356">
            <w:pPr>
              <w:pStyle w:val="Tabletexte"/>
              <w:spacing w:before="20" w:line="240" w:lineRule="exact"/>
              <w:jc w:val="center"/>
              <w:rPr>
                <w:rtl/>
                <w:lang w:eastAsia="fr-FR"/>
              </w:rPr>
            </w:pPr>
            <w:r w:rsidRPr="009B5B93">
              <w:rPr>
                <w:rFonts w:hint="cs"/>
                <w:rtl/>
                <w:lang w:eastAsia="fr-FR"/>
              </w:rPr>
              <w:t>-</w:t>
            </w:r>
            <w:r w:rsidRPr="009B5B93">
              <w:rPr>
                <w:lang w:eastAsia="fr-FR"/>
              </w:rPr>
              <w:t>22</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100356">
            <w:pPr>
              <w:pStyle w:val="Tabletexte"/>
              <w:spacing w:before="20" w:line="240" w:lineRule="exact"/>
              <w:jc w:val="center"/>
              <w:rPr>
                <w:lang w:eastAsia="fr-FR"/>
              </w:rPr>
            </w:pPr>
            <w:r w:rsidRPr="009B5B93">
              <w:rPr>
                <w:lang w:eastAsia="fr-FR"/>
              </w:rPr>
              <w:t>1</w:t>
            </w:r>
          </w:p>
        </w:tc>
      </w:tr>
    </w:tbl>
    <w:p w:rsidR="00E173F3" w:rsidRPr="009B5B93" w:rsidRDefault="00E173F3" w:rsidP="00E173F3">
      <w:pPr>
        <w:keepNext/>
        <w:keepLines/>
        <w:spacing w:before="180"/>
        <w:ind w:left="794" w:hanging="794"/>
        <w:outlineLvl w:val="2"/>
        <w:rPr>
          <w:rFonts w:ascii="Times New Roman Bold" w:hAnsi="Times New Roman Bold"/>
          <w:b/>
          <w:bCs/>
          <w:rtl/>
          <w:lang w:bidi="ar-EG"/>
        </w:rPr>
      </w:pPr>
      <w:r w:rsidRPr="009B5B93">
        <w:rPr>
          <w:rFonts w:ascii="Times New Roman Bold" w:hAnsi="Times New Roman Bold"/>
          <w:b/>
          <w:bCs/>
          <w:lang w:bidi="ar-EG"/>
        </w:rPr>
        <w:lastRenderedPageBreak/>
        <w:t>2.1.3</w:t>
      </w:r>
      <w:r w:rsidRPr="009B5B93">
        <w:rPr>
          <w:rFonts w:ascii="Times New Roman Bold" w:hAnsi="Times New Roman Bold"/>
          <w:b/>
          <w:bCs/>
          <w:lang w:bidi="ar-EG"/>
        </w:rPr>
        <w:tab/>
      </w:r>
      <w:r w:rsidRPr="009B5B93">
        <w:rPr>
          <w:rFonts w:ascii="Times New Roman Bold" w:hAnsi="Times New Roman Bold" w:hint="cs"/>
          <w:b/>
          <w:bCs/>
          <w:rtl/>
          <w:lang w:bidi="ar-EG"/>
        </w:rPr>
        <w:t>مواصفات البث الهامشي للمرسل</w:t>
      </w:r>
    </w:p>
    <w:p w:rsidR="00E173F3" w:rsidRPr="009B5B93" w:rsidRDefault="00914EA5" w:rsidP="00081AA3">
      <w:pPr>
        <w:pStyle w:val="TableNo"/>
        <w:rPr>
          <w:rtl/>
        </w:rPr>
      </w:pPr>
      <w:r w:rsidRPr="009B5B93">
        <w:rPr>
          <w:rtl/>
          <w:lang w:bidi="ar-SA"/>
        </w:rPr>
        <w:t>الج</w:t>
      </w:r>
      <w:r w:rsidRPr="009B5B93">
        <w:rPr>
          <w:rFonts w:hint="cs"/>
          <w:rtl/>
          <w:lang w:bidi="ar-SA"/>
        </w:rPr>
        <w:t>ـــــــ</w:t>
      </w:r>
      <w:r w:rsidRPr="009B5B93">
        <w:rPr>
          <w:rtl/>
          <w:lang w:bidi="ar-SA"/>
        </w:rPr>
        <w:t>دول</w:t>
      </w:r>
      <w:r w:rsidR="00E173F3" w:rsidRPr="009B5B93">
        <w:rPr>
          <w:rFonts w:hint="cs"/>
          <w:rtl/>
          <w:lang w:val="ru-RU"/>
        </w:rPr>
        <w:t> </w:t>
      </w:r>
      <w:r w:rsidR="00E173F3" w:rsidRPr="009B5B93">
        <w:t>15</w:t>
      </w:r>
    </w:p>
    <w:p w:rsidR="00E173F3" w:rsidRPr="009B5B93" w:rsidRDefault="00E173F3" w:rsidP="00081AA3">
      <w:pPr>
        <w:pStyle w:val="Tabletitle0"/>
        <w:rPr>
          <w:rtl/>
          <w:lang w:bidi="ar-EG"/>
        </w:rPr>
      </w:pPr>
      <w:r w:rsidRPr="009B5B93">
        <w:rPr>
          <w:rFonts w:hint="cs"/>
          <w:rtl/>
        </w:rPr>
        <w:t xml:space="preserve">حد البث الهامشي للمحطة القاعدة، الفئة </w:t>
      </w:r>
      <w:r w:rsidRPr="009B5B93">
        <w:t>A</w:t>
      </w:r>
      <w:r w:rsidRPr="009B5B93">
        <w:rPr>
          <w:rFonts w:hint="cs"/>
          <w:rtl/>
          <w:lang w:bidi="ar-EG"/>
        </w:rPr>
        <w:t xml:space="preserve"> </w:t>
      </w:r>
      <w:r w:rsidRPr="009B5B93">
        <w:rPr>
          <w:rFonts w:hint="cs"/>
          <w:rtl/>
          <w:lang w:bidi="ar-LB"/>
        </w:rPr>
        <w:t xml:space="preserve">(المجموعة </w:t>
      </w:r>
      <w:r w:rsidRPr="009B5B93">
        <w:rPr>
          <w:lang w:bidi="ar-LB"/>
        </w:rPr>
        <w:t>C.3</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8"/>
        <w:gridCol w:w="2403"/>
        <w:gridCol w:w="1207"/>
        <w:gridCol w:w="1671"/>
        <w:gridCol w:w="3650"/>
      </w:tblGrid>
      <w:tr w:rsidR="00E173F3" w:rsidRPr="009B5B93" w:rsidTr="00C73D6E">
        <w:trPr>
          <w:cantSplit/>
          <w:jc w:val="center"/>
        </w:trPr>
        <w:tc>
          <w:tcPr>
            <w:tcW w:w="708" w:type="dxa"/>
          </w:tcPr>
          <w:p w:rsidR="00E173F3" w:rsidRPr="009B5B93" w:rsidRDefault="00E173F3" w:rsidP="00C73D6E">
            <w:pPr>
              <w:pStyle w:val="TableHead0"/>
              <w:rPr>
                <w:rFonts w:hint="eastAsia"/>
                <w:rtl/>
                <w:lang w:eastAsia="en-US"/>
              </w:rPr>
            </w:pPr>
            <w:r w:rsidRPr="009B5B93">
              <w:rPr>
                <w:rFonts w:hint="cs"/>
                <w:rtl/>
                <w:lang w:eastAsia="en-US" w:bidi="ar-EG"/>
              </w:rPr>
              <w:t>الرقم</w:t>
            </w:r>
          </w:p>
        </w:tc>
        <w:tc>
          <w:tcPr>
            <w:tcW w:w="2403" w:type="dxa"/>
          </w:tcPr>
          <w:p w:rsidR="00E173F3" w:rsidRPr="009B5B93" w:rsidRDefault="00E173F3" w:rsidP="00C73D6E">
            <w:pPr>
              <w:pStyle w:val="TableHead0"/>
              <w:rPr>
                <w:rFonts w:hint="eastAsia"/>
                <w:rtl/>
                <w:lang w:eastAsia="en-US"/>
              </w:rPr>
            </w:pPr>
            <w:r w:rsidRPr="009B5B93">
              <w:rPr>
                <w:rFonts w:hint="cs"/>
                <w:rtl/>
                <w:lang w:eastAsia="en-US"/>
              </w:rPr>
              <w:t>النطاق</w:t>
            </w:r>
          </w:p>
        </w:tc>
        <w:tc>
          <w:tcPr>
            <w:tcW w:w="1207" w:type="dxa"/>
          </w:tcPr>
          <w:p w:rsidR="00E173F3" w:rsidRPr="009B5B93" w:rsidRDefault="00E173F3" w:rsidP="00C73D6E">
            <w:pPr>
              <w:pStyle w:val="TableHead0"/>
              <w:rPr>
                <w:rFonts w:hint="eastAsia"/>
                <w:lang w:eastAsia="en-US"/>
              </w:rPr>
            </w:pPr>
            <w:r w:rsidRPr="009B5B93">
              <w:rPr>
                <w:rFonts w:hint="cs"/>
                <w:rtl/>
                <w:lang w:eastAsia="en-US" w:bidi="ar-LB"/>
              </w:rPr>
              <w:t>مستوى</w:t>
            </w:r>
            <w:r w:rsidRPr="009B5B93">
              <w:rPr>
                <w:rFonts w:hint="cs"/>
                <w:rtl/>
                <w:lang w:eastAsia="en-US"/>
              </w:rPr>
              <w:t xml:space="preserve"> البث المسموح به</w:t>
            </w:r>
          </w:p>
        </w:tc>
        <w:tc>
          <w:tcPr>
            <w:tcW w:w="1671" w:type="dxa"/>
          </w:tcPr>
          <w:p w:rsidR="00E173F3" w:rsidRPr="009B5B93" w:rsidRDefault="00E173F3" w:rsidP="00C73D6E">
            <w:pPr>
              <w:pStyle w:val="TableHead0"/>
              <w:rPr>
                <w:rFonts w:hint="eastAsia"/>
                <w:lang w:eastAsia="en-US"/>
              </w:rPr>
            </w:pPr>
            <w:r w:rsidRPr="009B5B93">
              <w:rPr>
                <w:rFonts w:hint="cs"/>
                <w:rtl/>
                <w:lang w:eastAsia="en-US"/>
              </w:rPr>
              <w:t>عرض نطاق القياس</w:t>
            </w:r>
          </w:p>
        </w:tc>
        <w:tc>
          <w:tcPr>
            <w:tcW w:w="3650" w:type="dxa"/>
          </w:tcPr>
          <w:p w:rsidR="00E173F3" w:rsidRPr="009B5B93" w:rsidRDefault="00E173F3" w:rsidP="00C73D6E">
            <w:pPr>
              <w:pStyle w:val="TableHead0"/>
              <w:rPr>
                <w:rFonts w:hint="eastAsia"/>
                <w:lang w:eastAsia="en-US"/>
              </w:rPr>
            </w:pPr>
            <w:r w:rsidRPr="009B5B93">
              <w:rPr>
                <w:rFonts w:hint="cs"/>
                <w:rtl/>
                <w:lang w:eastAsia="en-US"/>
              </w:rPr>
              <w:t>ملاحظات</w:t>
            </w:r>
          </w:p>
        </w:tc>
      </w:tr>
      <w:tr w:rsidR="00E173F3" w:rsidRPr="009B5B93" w:rsidTr="00C73D6E">
        <w:trPr>
          <w:cantSplit/>
          <w:jc w:val="center"/>
        </w:trPr>
        <w:tc>
          <w:tcPr>
            <w:tcW w:w="708" w:type="dxa"/>
          </w:tcPr>
          <w:p w:rsidR="00E173F3" w:rsidRPr="009B5B93" w:rsidRDefault="00E173F3" w:rsidP="00C73D6E">
            <w:pPr>
              <w:pStyle w:val="Tabletexte"/>
              <w:jc w:val="center"/>
              <w:rPr>
                <w:lang w:eastAsia="fr-FR"/>
              </w:rPr>
            </w:pPr>
            <w:r w:rsidRPr="009B5B93">
              <w:rPr>
                <w:lang w:eastAsia="fr-FR"/>
              </w:rPr>
              <w:t>1</w:t>
            </w:r>
          </w:p>
        </w:tc>
        <w:tc>
          <w:tcPr>
            <w:tcW w:w="2403" w:type="dxa"/>
          </w:tcPr>
          <w:p w:rsidR="00E173F3" w:rsidRPr="009B5B93" w:rsidRDefault="00E173F3" w:rsidP="00C73D6E">
            <w:pPr>
              <w:pStyle w:val="Tabletexte"/>
              <w:jc w:val="center"/>
              <w:rPr>
                <w:rtl/>
                <w:lang w:eastAsia="fr-FR"/>
              </w:rPr>
            </w:pPr>
            <w:r w:rsidRPr="009B5B93">
              <w:rPr>
                <w:lang w:eastAsia="fr-FR"/>
              </w:rPr>
              <w:t>GHz 1-MHz 30</w:t>
            </w:r>
          </w:p>
        </w:tc>
        <w:tc>
          <w:tcPr>
            <w:tcW w:w="1207" w:type="dxa"/>
            <w:vMerge w:val="restart"/>
            <w:vAlign w:val="center"/>
          </w:tcPr>
          <w:p w:rsidR="00E173F3" w:rsidRPr="009B5B93" w:rsidRDefault="00E173F3" w:rsidP="00C73D6E">
            <w:pPr>
              <w:pStyle w:val="Tabletexte"/>
              <w:jc w:val="center"/>
              <w:rPr>
                <w:rtl/>
                <w:lang w:eastAsia="fr-FR"/>
              </w:rPr>
            </w:pPr>
            <w:r w:rsidRPr="009B5B93">
              <w:rPr>
                <w:lang w:eastAsia="fr-FR"/>
              </w:rPr>
              <w:t>dBm 13</w:t>
            </w:r>
            <w:r w:rsidRPr="009B5B93">
              <w:rPr>
                <w:lang w:eastAsia="fr-FR"/>
              </w:rPr>
              <w:sym w:font="Symbol" w:char="F02D"/>
            </w:r>
          </w:p>
        </w:tc>
        <w:tc>
          <w:tcPr>
            <w:tcW w:w="1671" w:type="dxa"/>
          </w:tcPr>
          <w:p w:rsidR="00E173F3" w:rsidRPr="009B5B93" w:rsidRDefault="00E173F3" w:rsidP="00C73D6E">
            <w:pPr>
              <w:pStyle w:val="Tabletexte"/>
              <w:jc w:val="center"/>
              <w:rPr>
                <w:lang w:eastAsia="fr-FR"/>
              </w:rPr>
            </w:pPr>
            <w:r w:rsidRPr="009B5B93">
              <w:rPr>
                <w:lang w:eastAsia="fr-FR"/>
              </w:rPr>
              <w:t>kHz 100</w:t>
            </w:r>
          </w:p>
        </w:tc>
        <w:tc>
          <w:tcPr>
            <w:tcW w:w="3650" w:type="dxa"/>
          </w:tcPr>
          <w:p w:rsidR="00E173F3" w:rsidRPr="009B5B93" w:rsidRDefault="00E173F3" w:rsidP="00C73D6E">
            <w:pPr>
              <w:pStyle w:val="Tabletexte"/>
              <w:jc w:val="left"/>
              <w:rPr>
                <w:rtl/>
                <w:lang w:eastAsia="fr-FR"/>
              </w:rPr>
            </w:pPr>
            <w:r w:rsidRPr="009B5B93">
              <w:rPr>
                <w:rFonts w:hint="cs"/>
                <w:rtl/>
                <w:lang w:eastAsia="fr-FR"/>
              </w:rPr>
              <w:t xml:space="preserve">عرض النطاق كما هو محدد في الفقرة </w:t>
            </w:r>
            <w:r w:rsidRPr="009B5B93">
              <w:rPr>
                <w:lang w:eastAsia="fr-FR"/>
              </w:rPr>
              <w:t>1.4</w:t>
            </w:r>
            <w:r w:rsidRPr="009B5B93">
              <w:rPr>
                <w:rFonts w:hint="cs"/>
                <w:rtl/>
                <w:lang w:eastAsia="fr-FR"/>
              </w:rPr>
              <w:t xml:space="preserve"> من التوصية </w:t>
            </w:r>
            <w:r w:rsidRPr="009B5B93">
              <w:rPr>
                <w:lang w:eastAsia="fr-FR"/>
              </w:rPr>
              <w:t>ITU</w:t>
            </w:r>
            <w:r w:rsidRPr="009B5B93">
              <w:rPr>
                <w:lang w:eastAsia="fr-FR"/>
              </w:rPr>
              <w:noBreakHyphen/>
              <w:t>R SM.329-10</w:t>
            </w:r>
          </w:p>
        </w:tc>
      </w:tr>
      <w:tr w:rsidR="00E173F3" w:rsidRPr="009B5B93" w:rsidTr="00C73D6E">
        <w:trPr>
          <w:cantSplit/>
          <w:jc w:val="center"/>
        </w:trPr>
        <w:tc>
          <w:tcPr>
            <w:tcW w:w="708" w:type="dxa"/>
          </w:tcPr>
          <w:p w:rsidR="00E173F3" w:rsidRPr="009B5B93" w:rsidRDefault="00E173F3" w:rsidP="00C73D6E">
            <w:pPr>
              <w:pStyle w:val="Tabletexte"/>
              <w:jc w:val="center"/>
              <w:rPr>
                <w:lang w:eastAsia="fr-FR" w:bidi="ar-EG"/>
              </w:rPr>
            </w:pPr>
            <w:r w:rsidRPr="009B5B93">
              <w:rPr>
                <w:lang w:eastAsia="fr-FR" w:bidi="ar-EG"/>
              </w:rPr>
              <w:t>2</w:t>
            </w:r>
          </w:p>
        </w:tc>
        <w:tc>
          <w:tcPr>
            <w:tcW w:w="2403" w:type="dxa"/>
          </w:tcPr>
          <w:p w:rsidR="00E173F3" w:rsidRPr="009B5B93" w:rsidRDefault="00E173F3" w:rsidP="00C73D6E">
            <w:pPr>
              <w:pStyle w:val="Tabletexte"/>
              <w:jc w:val="center"/>
              <w:rPr>
                <w:lang w:eastAsia="fr-FR"/>
              </w:rPr>
            </w:pPr>
            <w:r w:rsidRPr="009B5B93">
              <w:rPr>
                <w:lang w:eastAsia="fr-FR"/>
              </w:rPr>
              <w:t>GHz 13,45-GHz 1</w:t>
            </w:r>
          </w:p>
        </w:tc>
        <w:tc>
          <w:tcPr>
            <w:tcW w:w="1207" w:type="dxa"/>
            <w:vMerge/>
          </w:tcPr>
          <w:p w:rsidR="00E173F3" w:rsidRPr="009B5B93" w:rsidRDefault="00E173F3" w:rsidP="00C73D6E">
            <w:pPr>
              <w:pStyle w:val="Tabletexte"/>
              <w:jc w:val="center"/>
              <w:rPr>
                <w:lang w:eastAsia="fr-FR"/>
              </w:rPr>
            </w:pPr>
          </w:p>
        </w:tc>
        <w:tc>
          <w:tcPr>
            <w:tcW w:w="1671" w:type="dxa"/>
          </w:tcPr>
          <w:p w:rsidR="00E173F3" w:rsidRPr="009B5B93" w:rsidRDefault="00E173F3" w:rsidP="00C73D6E">
            <w:pPr>
              <w:pStyle w:val="Tabletexte"/>
              <w:jc w:val="center"/>
              <w:rPr>
                <w:lang w:eastAsia="fr-FR"/>
              </w:rPr>
            </w:pPr>
            <w:r w:rsidRPr="009B5B93">
              <w:rPr>
                <w:lang w:eastAsia="fr-FR"/>
              </w:rPr>
              <w:t>MHz 1</w:t>
            </w:r>
          </w:p>
        </w:tc>
        <w:tc>
          <w:tcPr>
            <w:tcW w:w="3650" w:type="dxa"/>
          </w:tcPr>
          <w:p w:rsidR="00E173F3" w:rsidRPr="009B5B93" w:rsidRDefault="00E173F3" w:rsidP="00C73D6E">
            <w:pPr>
              <w:pStyle w:val="Tabletexte"/>
              <w:jc w:val="left"/>
              <w:rPr>
                <w:lang w:eastAsia="fr-FR" w:bidi="ar-EG"/>
              </w:rPr>
            </w:pPr>
            <w:r w:rsidRPr="009B5B93">
              <w:rPr>
                <w:rFonts w:hint="cs"/>
                <w:rtl/>
                <w:lang w:eastAsia="fr-FR"/>
              </w:rPr>
              <w:t xml:space="preserve">التردد الأعلى كما هو محدد في الجدول </w:t>
            </w:r>
            <w:r w:rsidRPr="009B5B93">
              <w:rPr>
                <w:lang w:eastAsia="fr-FR"/>
              </w:rPr>
              <w:t>1</w:t>
            </w:r>
            <w:r w:rsidRPr="009B5B93">
              <w:rPr>
                <w:rFonts w:hint="cs"/>
                <w:rtl/>
                <w:lang w:eastAsia="fr-FR"/>
              </w:rPr>
              <w:t xml:space="preserve"> للفقرة </w:t>
            </w:r>
            <w:r w:rsidRPr="009B5B93">
              <w:rPr>
                <w:lang w:eastAsia="fr-FR"/>
              </w:rPr>
              <w:t>5.2</w:t>
            </w:r>
            <w:r w:rsidRPr="009B5B93">
              <w:rPr>
                <w:rFonts w:hint="cs"/>
                <w:rtl/>
                <w:lang w:eastAsia="fr-FR"/>
              </w:rPr>
              <w:t xml:space="preserve"> من التوصية </w:t>
            </w:r>
            <w:r w:rsidRPr="009B5B93">
              <w:rPr>
                <w:lang w:eastAsia="fr-FR"/>
              </w:rPr>
              <w:t>ITU</w:t>
            </w:r>
            <w:r w:rsidRPr="009B5B93">
              <w:rPr>
                <w:lang w:eastAsia="fr-FR"/>
              </w:rPr>
              <w:noBreakHyphen/>
              <w:t>R SM.329-10</w:t>
            </w:r>
          </w:p>
        </w:tc>
      </w:tr>
    </w:tbl>
    <w:p w:rsidR="00E173F3" w:rsidRPr="009B5B93" w:rsidRDefault="00914EA5" w:rsidP="00081AA3">
      <w:pPr>
        <w:pStyle w:val="TableNo"/>
        <w:rPr>
          <w:rtl/>
        </w:rPr>
      </w:pPr>
      <w:r w:rsidRPr="009B5B93">
        <w:rPr>
          <w:rtl/>
          <w:lang w:bidi="ar-SA"/>
        </w:rPr>
        <w:t>الج</w:t>
      </w:r>
      <w:r w:rsidRPr="009B5B93">
        <w:rPr>
          <w:rFonts w:hint="cs"/>
          <w:rtl/>
          <w:lang w:bidi="ar-SA"/>
        </w:rPr>
        <w:t>ـــــــ</w:t>
      </w:r>
      <w:r w:rsidRPr="009B5B93">
        <w:rPr>
          <w:rtl/>
          <w:lang w:bidi="ar-SA"/>
        </w:rPr>
        <w:t>دول</w:t>
      </w:r>
      <w:r w:rsidR="00E173F3" w:rsidRPr="009B5B93">
        <w:rPr>
          <w:rFonts w:hint="cs"/>
          <w:rtl/>
        </w:rPr>
        <w:t xml:space="preserve"> </w:t>
      </w:r>
      <w:r w:rsidR="00E173F3" w:rsidRPr="009B5B93">
        <w:t>16</w:t>
      </w:r>
    </w:p>
    <w:p w:rsidR="00E173F3" w:rsidRPr="009B5B93" w:rsidRDefault="00E173F3" w:rsidP="00081AA3">
      <w:pPr>
        <w:pStyle w:val="Tabletitle0"/>
        <w:rPr>
          <w:lang w:bidi="ar-EG"/>
        </w:rPr>
      </w:pPr>
      <w:r w:rsidRPr="009B5B93">
        <w:rPr>
          <w:rFonts w:hint="cs"/>
          <w:rtl/>
        </w:rPr>
        <w:t xml:space="preserve">حد البث الهامشي للمحطة القاعدة، الفئة </w:t>
      </w:r>
      <w:r w:rsidRPr="009B5B93">
        <w:t>B</w:t>
      </w:r>
      <w:r w:rsidRPr="009B5B93">
        <w:rPr>
          <w:rFonts w:hint="cs"/>
          <w:rtl/>
          <w:lang w:bidi="ar-EG"/>
        </w:rPr>
        <w:t xml:space="preserve"> </w:t>
      </w:r>
      <w:r w:rsidRPr="009B5B93">
        <w:rPr>
          <w:rFonts w:hint="cs"/>
          <w:rtl/>
          <w:lang w:bidi="ar-LB"/>
        </w:rPr>
        <w:t xml:space="preserve">(المجموعة </w:t>
      </w:r>
      <w:r w:rsidRPr="009B5B93">
        <w:rPr>
          <w:lang w:bidi="ar-LB"/>
        </w:rPr>
        <w:t>C.3</w:t>
      </w:r>
      <w:r w:rsidRPr="009B5B93">
        <w:rPr>
          <w:rFonts w:hint="cs"/>
          <w:rtl/>
          <w:lang w:bidi="ar-LB"/>
        </w:rPr>
        <w:t xml:space="preserve"> لصنف النطاق)</w:t>
      </w:r>
    </w:p>
    <w:tbl>
      <w:tblPr>
        <w:bidiVisual/>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552"/>
        <w:gridCol w:w="4388"/>
        <w:gridCol w:w="1985"/>
      </w:tblGrid>
      <w:tr w:rsidR="00E173F3" w:rsidRPr="009B5B93" w:rsidTr="00C73D6E">
        <w:trPr>
          <w:jc w:val="center"/>
        </w:trPr>
        <w:tc>
          <w:tcPr>
            <w:tcW w:w="708" w:type="dxa"/>
          </w:tcPr>
          <w:p w:rsidR="00E173F3" w:rsidRPr="009B5B93" w:rsidRDefault="00E173F3" w:rsidP="00C73D6E">
            <w:pPr>
              <w:pStyle w:val="TableHead0"/>
              <w:rPr>
                <w:rFonts w:hint="eastAsia"/>
                <w:rtl/>
                <w:lang w:eastAsia="en-US" w:bidi="ar-EG"/>
              </w:rPr>
            </w:pPr>
            <w:r w:rsidRPr="009B5B93">
              <w:rPr>
                <w:rFonts w:hint="cs"/>
                <w:rtl/>
                <w:lang w:eastAsia="en-US" w:bidi="ar-EG"/>
              </w:rPr>
              <w:t>الرقم</w:t>
            </w:r>
          </w:p>
        </w:tc>
        <w:tc>
          <w:tcPr>
            <w:tcW w:w="2552" w:type="dxa"/>
          </w:tcPr>
          <w:p w:rsidR="00E173F3" w:rsidRPr="009B5B93" w:rsidRDefault="00E173F3" w:rsidP="00C73D6E">
            <w:pPr>
              <w:pStyle w:val="TableHead0"/>
              <w:rPr>
                <w:rFonts w:hint="eastAsia"/>
                <w:rtl/>
                <w:lang w:eastAsia="en-US"/>
              </w:rPr>
            </w:pPr>
            <w:r w:rsidRPr="009B5B93">
              <w:rPr>
                <w:rFonts w:hint="cs"/>
                <w:rtl/>
                <w:lang w:eastAsia="en-US"/>
              </w:rPr>
              <w:t>النطاق</w:t>
            </w:r>
          </w:p>
        </w:tc>
        <w:tc>
          <w:tcPr>
            <w:tcW w:w="4388" w:type="dxa"/>
          </w:tcPr>
          <w:p w:rsidR="00E173F3" w:rsidRPr="009B5B93" w:rsidRDefault="00E173F3" w:rsidP="00C73D6E">
            <w:pPr>
              <w:pStyle w:val="TableHead0"/>
              <w:rPr>
                <w:rFonts w:hint="eastAsia"/>
                <w:lang w:eastAsia="en-US"/>
              </w:rPr>
            </w:pPr>
            <w:r w:rsidRPr="009B5B93">
              <w:rPr>
                <w:rFonts w:hint="cs"/>
                <w:rtl/>
                <w:lang w:eastAsia="en-US"/>
              </w:rPr>
              <w:t>عرض نطاق القياس</w:t>
            </w:r>
          </w:p>
        </w:tc>
        <w:tc>
          <w:tcPr>
            <w:tcW w:w="1985" w:type="dxa"/>
          </w:tcPr>
          <w:p w:rsidR="00E173F3" w:rsidRPr="009B5B93" w:rsidRDefault="00E173F3" w:rsidP="00C73D6E">
            <w:pPr>
              <w:pStyle w:val="TableHead0"/>
              <w:rPr>
                <w:rFonts w:hint="eastAsia"/>
                <w:lang w:eastAsia="en-US"/>
              </w:rPr>
            </w:pPr>
            <w:r w:rsidRPr="009B5B93">
              <w:rPr>
                <w:rFonts w:hint="cs"/>
                <w:rtl/>
                <w:lang w:eastAsia="en-US" w:bidi="ar-LB"/>
              </w:rPr>
              <w:t>مستوى</w:t>
            </w:r>
            <w:r w:rsidRPr="009B5B93">
              <w:rPr>
                <w:rFonts w:hint="cs"/>
                <w:rtl/>
                <w:lang w:eastAsia="en-US"/>
              </w:rPr>
              <w:t xml:space="preserve"> البث</w:t>
            </w:r>
            <w:r w:rsidRPr="009B5B93">
              <w:rPr>
                <w:rtl/>
                <w:lang w:eastAsia="en-US"/>
              </w:rPr>
              <w:br/>
            </w:r>
            <w:r w:rsidRPr="009B5B93">
              <w:rPr>
                <w:rFonts w:hint="cs"/>
                <w:rtl/>
                <w:lang w:eastAsia="en-US"/>
              </w:rPr>
              <w:t xml:space="preserve">المسموح به </w:t>
            </w:r>
            <w:r w:rsidRPr="009B5B93">
              <w:rPr>
                <w:lang w:eastAsia="en-US"/>
              </w:rPr>
              <w:t>(dBM)</w:t>
            </w:r>
          </w:p>
        </w:tc>
      </w:tr>
      <w:tr w:rsidR="00E173F3" w:rsidRPr="009B5B93" w:rsidTr="00C73D6E">
        <w:trPr>
          <w:jc w:val="center"/>
        </w:trPr>
        <w:tc>
          <w:tcPr>
            <w:tcW w:w="708" w:type="dxa"/>
          </w:tcPr>
          <w:p w:rsidR="00E173F3" w:rsidRPr="009B5B93" w:rsidRDefault="00E173F3" w:rsidP="00C73D6E">
            <w:pPr>
              <w:spacing w:before="20" w:after="60" w:line="260" w:lineRule="exact"/>
              <w:jc w:val="center"/>
              <w:rPr>
                <w:sz w:val="20"/>
                <w:szCs w:val="26"/>
                <w:lang w:bidi="ar-EG"/>
              </w:rPr>
            </w:pPr>
            <w:r w:rsidRPr="009B5B93">
              <w:rPr>
                <w:sz w:val="20"/>
                <w:szCs w:val="26"/>
                <w:lang w:bidi="ar-EG"/>
              </w:rPr>
              <w:t>1</w:t>
            </w:r>
          </w:p>
        </w:tc>
        <w:tc>
          <w:tcPr>
            <w:tcW w:w="2552" w:type="dxa"/>
          </w:tcPr>
          <w:p w:rsidR="00E173F3" w:rsidRPr="009B5B93" w:rsidRDefault="00E173F3" w:rsidP="00C73D6E">
            <w:pPr>
              <w:spacing w:before="20" w:after="60" w:line="260" w:lineRule="exact"/>
              <w:jc w:val="center"/>
              <w:rPr>
                <w:sz w:val="20"/>
                <w:szCs w:val="26"/>
              </w:rPr>
            </w:pPr>
            <w:r w:rsidRPr="009B5B93">
              <w:rPr>
                <w:sz w:val="20"/>
                <w:szCs w:val="26"/>
              </w:rPr>
              <w:t xml:space="preserve">30 MHz </w:t>
            </w:r>
            <w:r w:rsidRPr="009B5B93">
              <w:rPr>
                <w:sz w:val="20"/>
                <w:szCs w:val="26"/>
              </w:rPr>
              <w:sym w:font="Symbol" w:char="F0A3"/>
            </w:r>
            <w:r w:rsidRPr="009B5B93">
              <w:rPr>
                <w:sz w:val="20"/>
                <w:szCs w:val="26"/>
              </w:rPr>
              <w:t xml:space="preserve"> </w:t>
            </w:r>
            <w:r w:rsidRPr="009B5B93">
              <w:rPr>
                <w:i/>
                <w:sz w:val="20"/>
                <w:szCs w:val="26"/>
              </w:rPr>
              <w:t>f</w:t>
            </w:r>
            <w:r w:rsidRPr="009B5B93">
              <w:rPr>
                <w:sz w:val="20"/>
                <w:szCs w:val="26"/>
              </w:rPr>
              <w:t xml:space="preserve"> &lt; 1 000 MHz</w:t>
            </w:r>
          </w:p>
        </w:tc>
        <w:tc>
          <w:tcPr>
            <w:tcW w:w="4388" w:type="dxa"/>
            <w:vAlign w:val="center"/>
          </w:tcPr>
          <w:p w:rsidR="00E173F3" w:rsidRPr="009B5B93" w:rsidRDefault="00E173F3" w:rsidP="00C73D6E">
            <w:pPr>
              <w:spacing w:before="20" w:after="60" w:line="260" w:lineRule="exact"/>
              <w:jc w:val="center"/>
              <w:rPr>
                <w:sz w:val="20"/>
                <w:szCs w:val="26"/>
                <w:rtl/>
              </w:rPr>
            </w:pPr>
            <w:r w:rsidRPr="009B5B93">
              <w:rPr>
                <w:sz w:val="20"/>
                <w:szCs w:val="26"/>
              </w:rPr>
              <w:t>kHz 100</w:t>
            </w:r>
          </w:p>
        </w:tc>
        <w:tc>
          <w:tcPr>
            <w:tcW w:w="1985" w:type="dxa"/>
            <w:vAlign w:val="center"/>
          </w:tcPr>
          <w:p w:rsidR="00E173F3" w:rsidRPr="009B5B93" w:rsidRDefault="00E173F3" w:rsidP="00C73D6E">
            <w:pPr>
              <w:spacing w:before="20" w:after="60" w:line="260" w:lineRule="exact"/>
              <w:jc w:val="center"/>
              <w:rPr>
                <w:sz w:val="20"/>
                <w:szCs w:val="26"/>
              </w:rPr>
            </w:pPr>
            <w:r w:rsidRPr="009B5B93">
              <w:rPr>
                <w:sz w:val="20"/>
                <w:szCs w:val="26"/>
              </w:rPr>
              <w:t>36–</w:t>
            </w:r>
          </w:p>
        </w:tc>
      </w:tr>
      <w:tr w:rsidR="00E173F3" w:rsidRPr="009B5B93" w:rsidTr="009B5B93">
        <w:trPr>
          <w:jc w:val="center"/>
        </w:trPr>
        <w:tc>
          <w:tcPr>
            <w:tcW w:w="708" w:type="dxa"/>
            <w:tcBorders>
              <w:bottom w:val="single" w:sz="4" w:space="0" w:color="auto"/>
            </w:tcBorders>
          </w:tcPr>
          <w:p w:rsidR="00E173F3" w:rsidRPr="009B5B93" w:rsidRDefault="00E173F3" w:rsidP="00C73D6E">
            <w:pPr>
              <w:spacing w:before="20" w:after="60" w:line="260" w:lineRule="exact"/>
              <w:jc w:val="center"/>
              <w:rPr>
                <w:sz w:val="20"/>
                <w:szCs w:val="26"/>
                <w:lang w:bidi="ar-EG"/>
              </w:rPr>
            </w:pPr>
            <w:r w:rsidRPr="009B5B93">
              <w:rPr>
                <w:sz w:val="20"/>
                <w:szCs w:val="26"/>
                <w:lang w:bidi="ar-EG"/>
              </w:rPr>
              <w:t>2</w:t>
            </w:r>
          </w:p>
        </w:tc>
        <w:tc>
          <w:tcPr>
            <w:tcW w:w="2552" w:type="dxa"/>
            <w:tcBorders>
              <w:bottom w:val="single" w:sz="4" w:space="0" w:color="auto"/>
            </w:tcBorders>
          </w:tcPr>
          <w:p w:rsidR="00E173F3" w:rsidRPr="009B5B93" w:rsidRDefault="00E173F3" w:rsidP="00C73D6E">
            <w:pPr>
              <w:spacing w:before="20" w:after="60" w:line="260" w:lineRule="exact"/>
              <w:jc w:val="center"/>
              <w:rPr>
                <w:sz w:val="20"/>
                <w:szCs w:val="26"/>
              </w:rPr>
            </w:pPr>
            <w:r w:rsidRPr="009B5B93">
              <w:rPr>
                <w:sz w:val="20"/>
                <w:szCs w:val="26"/>
              </w:rPr>
              <w:t xml:space="preserve">1 GHz </w:t>
            </w:r>
            <w:r w:rsidRPr="009B5B93">
              <w:rPr>
                <w:sz w:val="20"/>
                <w:szCs w:val="26"/>
              </w:rPr>
              <w:sym w:font="Symbol" w:char="F0A3"/>
            </w:r>
            <w:r w:rsidRPr="009B5B93">
              <w:rPr>
                <w:sz w:val="20"/>
                <w:szCs w:val="26"/>
              </w:rPr>
              <w:t xml:space="preserve"> </w:t>
            </w:r>
            <w:r w:rsidRPr="009B5B93">
              <w:rPr>
                <w:i/>
                <w:sz w:val="20"/>
                <w:szCs w:val="26"/>
              </w:rPr>
              <w:t>f</w:t>
            </w:r>
            <w:r w:rsidRPr="009B5B93">
              <w:rPr>
                <w:sz w:val="20"/>
                <w:szCs w:val="26"/>
              </w:rPr>
              <w:t xml:space="preserve"> &lt; 13,45 GHz</w:t>
            </w:r>
          </w:p>
        </w:tc>
        <w:tc>
          <w:tcPr>
            <w:tcW w:w="4388" w:type="dxa"/>
            <w:tcBorders>
              <w:bottom w:val="single" w:sz="4" w:space="0" w:color="auto"/>
            </w:tcBorders>
            <w:vAlign w:val="center"/>
          </w:tcPr>
          <w:p w:rsidR="00E173F3" w:rsidRPr="009B5B93" w:rsidRDefault="00E173F3" w:rsidP="00C73D6E">
            <w:pPr>
              <w:bidi w:val="0"/>
              <w:spacing w:before="20" w:after="60" w:line="260" w:lineRule="exact"/>
              <w:jc w:val="left"/>
              <w:rPr>
                <w:sz w:val="20"/>
                <w:szCs w:val="26"/>
              </w:rPr>
            </w:pPr>
            <w:r w:rsidRPr="009B5B93">
              <w:rPr>
                <w:sz w:val="20"/>
                <w:szCs w:val="26"/>
              </w:rPr>
              <w:t>30 kHz</w:t>
            </w:r>
            <w:r w:rsidRPr="009B5B93">
              <w:rPr>
                <w:sz w:val="20"/>
                <w:szCs w:val="26"/>
              </w:rPr>
              <w:tab/>
              <w:t xml:space="preserve">If 2,5 × </w:t>
            </w:r>
            <w:r w:rsidRPr="009B5B93">
              <w:rPr>
                <w:i/>
                <w:iCs/>
                <w:sz w:val="20"/>
                <w:szCs w:val="26"/>
              </w:rPr>
              <w:t>BW</w:t>
            </w:r>
            <w:r w:rsidRPr="009B5B93">
              <w:rPr>
                <w:sz w:val="20"/>
                <w:szCs w:val="26"/>
              </w:rPr>
              <w:t xml:space="preserve"> &lt;= | </w:t>
            </w:r>
            <w:r w:rsidRPr="009B5B93">
              <w:rPr>
                <w:i/>
                <w:sz w:val="20"/>
                <w:szCs w:val="26"/>
              </w:rPr>
              <w:t>f</w:t>
            </w:r>
            <w:r w:rsidRPr="009B5B93">
              <w:rPr>
                <w:i/>
                <w:sz w:val="20"/>
                <w:szCs w:val="26"/>
                <w:vertAlign w:val="subscript"/>
              </w:rPr>
              <w:t>c</w:t>
            </w:r>
            <w:r w:rsidRPr="009B5B93">
              <w:rPr>
                <w:i/>
                <w:sz w:val="20"/>
                <w:szCs w:val="26"/>
              </w:rPr>
              <w:t> − f</w:t>
            </w:r>
            <w:r w:rsidRPr="009B5B93">
              <w:rPr>
                <w:sz w:val="20"/>
                <w:szCs w:val="26"/>
              </w:rPr>
              <w:t xml:space="preserve"> | &lt; 10 × BW</w:t>
            </w:r>
          </w:p>
          <w:p w:rsidR="00E173F3" w:rsidRPr="009B5B93" w:rsidRDefault="00E173F3" w:rsidP="00C73D6E">
            <w:pPr>
              <w:bidi w:val="0"/>
              <w:spacing w:before="20" w:after="60" w:line="260" w:lineRule="exact"/>
              <w:jc w:val="left"/>
              <w:rPr>
                <w:sz w:val="20"/>
                <w:szCs w:val="26"/>
              </w:rPr>
            </w:pPr>
            <w:r w:rsidRPr="009B5B93">
              <w:rPr>
                <w:sz w:val="20"/>
                <w:szCs w:val="26"/>
              </w:rPr>
              <w:t>300 kHz</w:t>
            </w:r>
            <w:r w:rsidRPr="009B5B93">
              <w:rPr>
                <w:sz w:val="20"/>
                <w:szCs w:val="26"/>
              </w:rPr>
              <w:tab/>
              <w:t xml:space="preserve">If 10 × </w:t>
            </w:r>
            <w:r w:rsidRPr="009B5B93">
              <w:rPr>
                <w:i/>
                <w:iCs/>
                <w:sz w:val="20"/>
                <w:szCs w:val="26"/>
              </w:rPr>
              <w:t>BW</w:t>
            </w:r>
            <w:r w:rsidRPr="009B5B93">
              <w:rPr>
                <w:sz w:val="20"/>
                <w:szCs w:val="26"/>
              </w:rPr>
              <w:t xml:space="preserve"> &lt;= | </w:t>
            </w:r>
            <w:r w:rsidRPr="009B5B93">
              <w:rPr>
                <w:i/>
                <w:sz w:val="20"/>
                <w:szCs w:val="26"/>
              </w:rPr>
              <w:t>f</w:t>
            </w:r>
            <w:r w:rsidRPr="009B5B93">
              <w:rPr>
                <w:i/>
                <w:sz w:val="20"/>
                <w:szCs w:val="26"/>
                <w:vertAlign w:val="subscript"/>
              </w:rPr>
              <w:t>c</w:t>
            </w:r>
            <w:r w:rsidRPr="009B5B93">
              <w:rPr>
                <w:i/>
                <w:sz w:val="20"/>
                <w:szCs w:val="26"/>
              </w:rPr>
              <w:t> − f</w:t>
            </w:r>
            <w:r w:rsidRPr="009B5B93">
              <w:rPr>
                <w:sz w:val="20"/>
                <w:szCs w:val="26"/>
              </w:rPr>
              <w:t xml:space="preserve"> | &lt; 12 × BW</w:t>
            </w:r>
          </w:p>
          <w:p w:rsidR="00E173F3" w:rsidRPr="009B5B93" w:rsidRDefault="00E173F3" w:rsidP="00C73D6E">
            <w:pPr>
              <w:bidi w:val="0"/>
              <w:spacing w:before="20" w:after="60" w:line="260" w:lineRule="exact"/>
              <w:jc w:val="left"/>
              <w:rPr>
                <w:sz w:val="20"/>
                <w:szCs w:val="26"/>
              </w:rPr>
            </w:pPr>
            <w:r w:rsidRPr="009B5B93">
              <w:rPr>
                <w:sz w:val="20"/>
                <w:szCs w:val="26"/>
              </w:rPr>
              <w:t>1 MHz</w:t>
            </w:r>
            <w:r w:rsidRPr="009B5B93">
              <w:rPr>
                <w:sz w:val="20"/>
                <w:szCs w:val="26"/>
              </w:rPr>
              <w:tab/>
              <w:t xml:space="preserve">If 12 × </w:t>
            </w:r>
            <w:r w:rsidRPr="009B5B93">
              <w:rPr>
                <w:i/>
                <w:iCs/>
                <w:sz w:val="20"/>
                <w:szCs w:val="26"/>
              </w:rPr>
              <w:t>BW</w:t>
            </w:r>
            <w:r w:rsidRPr="009B5B93">
              <w:rPr>
                <w:sz w:val="20"/>
                <w:szCs w:val="26"/>
              </w:rPr>
              <w:t xml:space="preserve"> &lt;= | </w:t>
            </w:r>
            <w:r w:rsidRPr="009B5B93">
              <w:rPr>
                <w:i/>
                <w:sz w:val="20"/>
                <w:szCs w:val="26"/>
              </w:rPr>
              <w:t>f</w:t>
            </w:r>
            <w:r w:rsidRPr="009B5B93">
              <w:rPr>
                <w:i/>
                <w:sz w:val="20"/>
                <w:szCs w:val="26"/>
                <w:vertAlign w:val="subscript"/>
              </w:rPr>
              <w:t>c</w:t>
            </w:r>
            <w:r w:rsidRPr="009B5B93">
              <w:rPr>
                <w:i/>
                <w:sz w:val="20"/>
                <w:szCs w:val="26"/>
              </w:rPr>
              <w:t> − f</w:t>
            </w:r>
            <w:r w:rsidRPr="009B5B93">
              <w:rPr>
                <w:sz w:val="20"/>
                <w:szCs w:val="26"/>
              </w:rPr>
              <w:t xml:space="preserve"> |</w:t>
            </w:r>
          </w:p>
        </w:tc>
        <w:tc>
          <w:tcPr>
            <w:tcW w:w="1985" w:type="dxa"/>
            <w:tcBorders>
              <w:bottom w:val="single" w:sz="4" w:space="0" w:color="auto"/>
            </w:tcBorders>
            <w:vAlign w:val="center"/>
          </w:tcPr>
          <w:p w:rsidR="00E173F3" w:rsidRPr="009B5B93" w:rsidRDefault="00E173F3" w:rsidP="00C73D6E">
            <w:pPr>
              <w:spacing w:before="20" w:after="60" w:line="260" w:lineRule="exact"/>
              <w:jc w:val="center"/>
              <w:rPr>
                <w:sz w:val="20"/>
                <w:szCs w:val="26"/>
              </w:rPr>
            </w:pPr>
            <w:r w:rsidRPr="009B5B93">
              <w:rPr>
                <w:sz w:val="20"/>
                <w:szCs w:val="26"/>
              </w:rPr>
              <w:t>30–</w:t>
            </w:r>
          </w:p>
        </w:tc>
      </w:tr>
      <w:tr w:rsidR="009B5B93" w:rsidRPr="009B5B93" w:rsidTr="009B5B93">
        <w:trPr>
          <w:jc w:val="center"/>
        </w:trPr>
        <w:tc>
          <w:tcPr>
            <w:tcW w:w="9633" w:type="dxa"/>
            <w:gridSpan w:val="4"/>
            <w:tcBorders>
              <w:left w:val="nil"/>
              <w:bottom w:val="nil"/>
              <w:right w:val="nil"/>
            </w:tcBorders>
          </w:tcPr>
          <w:p w:rsidR="009B5B93" w:rsidRPr="009B5B93" w:rsidRDefault="009B5B93" w:rsidP="009B5B93">
            <w:pPr>
              <w:pStyle w:val="Tabletexte"/>
            </w:pPr>
            <w:r w:rsidRPr="009B5B93">
              <w:rPr>
                <w:rFonts w:hint="cs"/>
                <w:b/>
                <w:bCs/>
                <w:rtl/>
                <w:lang w:eastAsia="en-US"/>
              </w:rPr>
              <w:t>ملاحظـة -</w:t>
            </w:r>
            <w:r w:rsidRPr="009B5B93">
              <w:rPr>
                <w:rFonts w:hint="cs"/>
                <w:rtl/>
                <w:lang w:eastAsia="en-US"/>
              </w:rPr>
              <w:t xml:space="preserve"> في الجدول </w:t>
            </w:r>
            <w:r w:rsidRPr="009B5B93">
              <w:rPr>
                <w:lang w:eastAsia="en-US"/>
              </w:rPr>
              <w:t>16</w:t>
            </w:r>
            <w:r w:rsidRPr="009B5B93">
              <w:rPr>
                <w:rFonts w:hint="cs"/>
                <w:rtl/>
                <w:lang w:eastAsia="en-US"/>
              </w:rPr>
              <w:t xml:space="preserve">، </w:t>
            </w:r>
            <w:r w:rsidRPr="009B5B93">
              <w:rPr>
                <w:lang w:eastAsia="en-US"/>
              </w:rPr>
              <w:t>BW</w:t>
            </w:r>
            <w:r w:rsidRPr="009B5B93">
              <w:rPr>
                <w:rFonts w:hint="cs"/>
                <w:rtl/>
                <w:lang w:eastAsia="en-US"/>
              </w:rPr>
              <w:t xml:space="preserve"> هو عرض نطاق قناة الإشارة</w:t>
            </w:r>
            <w:r w:rsidRPr="009B5B93">
              <w:rPr>
                <w:rFonts w:hint="cs"/>
                <w:rtl/>
                <w:lang w:eastAsia="en-US" w:bidi="ar-LB"/>
              </w:rPr>
              <w:t xml:space="preserve"> البالغ</w:t>
            </w:r>
            <w:r w:rsidRPr="009B5B93">
              <w:rPr>
                <w:rFonts w:hint="eastAsia"/>
                <w:rtl/>
                <w:lang w:eastAsia="en-US"/>
              </w:rPr>
              <w:t> </w:t>
            </w:r>
            <w:r w:rsidRPr="009B5B93">
              <w:rPr>
                <w:lang w:eastAsia="en-US"/>
              </w:rPr>
              <w:t>5</w:t>
            </w:r>
            <w:r w:rsidRPr="009B5B93">
              <w:rPr>
                <w:rFonts w:hint="cs"/>
                <w:rtl/>
                <w:lang w:eastAsia="en-US"/>
              </w:rPr>
              <w:t xml:space="preserve"> أو</w:t>
            </w:r>
            <w:r w:rsidRPr="009B5B93">
              <w:rPr>
                <w:rFonts w:hint="eastAsia"/>
                <w:rtl/>
                <w:lang w:eastAsia="en-US"/>
              </w:rPr>
              <w:t> </w:t>
            </w:r>
            <w:r w:rsidRPr="009B5B93">
              <w:rPr>
                <w:lang w:eastAsia="en-US"/>
              </w:rPr>
              <w:t>MHz 10</w:t>
            </w:r>
            <w:r w:rsidRPr="009B5B93">
              <w:rPr>
                <w:rFonts w:hint="cs"/>
                <w:rtl/>
                <w:lang w:eastAsia="en-US"/>
              </w:rPr>
              <w:t>.</w:t>
            </w:r>
          </w:p>
        </w:tc>
      </w:tr>
    </w:tbl>
    <w:p w:rsidR="00E173F3" w:rsidRPr="009B5B93" w:rsidRDefault="00914EA5" w:rsidP="00081AA3">
      <w:pPr>
        <w:pStyle w:val="TableNo"/>
      </w:pPr>
      <w:r w:rsidRPr="009B5B93">
        <w:rPr>
          <w:rtl/>
          <w:lang w:bidi="ar-SA"/>
        </w:rPr>
        <w:t>الج</w:t>
      </w:r>
      <w:r w:rsidRPr="009B5B93">
        <w:rPr>
          <w:rFonts w:hint="cs"/>
          <w:rtl/>
          <w:lang w:bidi="ar-SA"/>
        </w:rPr>
        <w:t>ـــــــ</w:t>
      </w:r>
      <w:r w:rsidRPr="009B5B93">
        <w:rPr>
          <w:rtl/>
          <w:lang w:bidi="ar-SA"/>
        </w:rPr>
        <w:t>دول</w:t>
      </w:r>
      <w:r w:rsidR="00E173F3" w:rsidRPr="009B5B93">
        <w:rPr>
          <w:rFonts w:hint="cs"/>
          <w:rtl/>
        </w:rPr>
        <w:t> </w:t>
      </w:r>
      <w:r w:rsidR="00E173F3" w:rsidRPr="009B5B93">
        <w:t>17</w:t>
      </w:r>
    </w:p>
    <w:p w:rsidR="00E173F3" w:rsidRPr="009B5B93" w:rsidRDefault="00E173F3" w:rsidP="00081AA3">
      <w:pPr>
        <w:pStyle w:val="Tabletitle0"/>
        <w:rPr>
          <w:rtl/>
        </w:rPr>
      </w:pPr>
      <w:r w:rsidRPr="009B5B93">
        <w:rPr>
          <w:rFonts w:hint="cs"/>
          <w:rtl/>
        </w:rPr>
        <w:t xml:space="preserve">حد البث الهامشي للمحطة القاعدة، اليابان </w:t>
      </w:r>
      <w:r w:rsidRPr="009B5B93">
        <w:rPr>
          <w:rFonts w:hint="cs"/>
          <w:rtl/>
          <w:lang w:bidi="ar-LB"/>
        </w:rPr>
        <w:t xml:space="preserve">(المجموعة </w:t>
      </w:r>
      <w:r w:rsidRPr="009B5B93">
        <w:rPr>
          <w:lang w:bidi="ar-LB"/>
        </w:rPr>
        <w:t>C.3</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4866"/>
        <w:gridCol w:w="1655"/>
        <w:gridCol w:w="2410"/>
      </w:tblGrid>
      <w:tr w:rsidR="00E173F3" w:rsidRPr="009B5B93" w:rsidTr="00C73D6E">
        <w:trPr>
          <w:tblHeader/>
          <w:jc w:val="center"/>
        </w:trPr>
        <w:tc>
          <w:tcPr>
            <w:tcW w:w="708" w:type="dxa"/>
          </w:tcPr>
          <w:p w:rsidR="00E173F3" w:rsidRPr="009B5B93" w:rsidRDefault="00E173F3" w:rsidP="00C73D6E">
            <w:pPr>
              <w:pStyle w:val="TableHead0"/>
              <w:rPr>
                <w:rFonts w:hint="eastAsia"/>
                <w:rtl/>
                <w:lang w:eastAsia="en-US" w:bidi="ar-EG"/>
              </w:rPr>
            </w:pPr>
            <w:r w:rsidRPr="009B5B93">
              <w:rPr>
                <w:rFonts w:hint="cs"/>
                <w:rtl/>
                <w:lang w:eastAsia="en-US" w:bidi="ar-EG"/>
              </w:rPr>
              <w:t>الرقم</w:t>
            </w:r>
          </w:p>
        </w:tc>
        <w:tc>
          <w:tcPr>
            <w:tcW w:w="4866" w:type="dxa"/>
            <w:vAlign w:val="center"/>
          </w:tcPr>
          <w:p w:rsidR="00E173F3" w:rsidRPr="009B5B93" w:rsidRDefault="00E173F3" w:rsidP="00C73D6E">
            <w:pPr>
              <w:pStyle w:val="TableHead0"/>
              <w:rPr>
                <w:rFonts w:hint="eastAsia"/>
                <w:lang w:eastAsia="en-US"/>
              </w:rPr>
            </w:pPr>
            <w:r w:rsidRPr="009B5B93">
              <w:rPr>
                <w:rFonts w:hint="cs"/>
                <w:rtl/>
                <w:lang w:eastAsia="en-US"/>
              </w:rPr>
              <w:t>عرض نطاق التردد</w:t>
            </w:r>
          </w:p>
        </w:tc>
        <w:tc>
          <w:tcPr>
            <w:tcW w:w="1655" w:type="dxa"/>
            <w:vAlign w:val="center"/>
          </w:tcPr>
          <w:p w:rsidR="00E173F3" w:rsidRPr="009B5B93" w:rsidRDefault="00E173F3" w:rsidP="00C73D6E">
            <w:pPr>
              <w:pStyle w:val="TableHead0"/>
              <w:rPr>
                <w:rFonts w:hint="eastAsia"/>
                <w:lang w:eastAsia="en-US"/>
              </w:rPr>
            </w:pPr>
            <w:r w:rsidRPr="009B5B93">
              <w:rPr>
                <w:rFonts w:hint="cs"/>
                <w:rtl/>
                <w:lang w:eastAsia="en-US"/>
              </w:rPr>
              <w:t>عرض نطاق القياس</w:t>
            </w:r>
          </w:p>
        </w:tc>
        <w:tc>
          <w:tcPr>
            <w:tcW w:w="2410" w:type="dxa"/>
            <w:vAlign w:val="center"/>
          </w:tcPr>
          <w:p w:rsidR="00E173F3" w:rsidRPr="009B5B93" w:rsidRDefault="00E173F3" w:rsidP="00C73D6E">
            <w:pPr>
              <w:pStyle w:val="TableHead0"/>
              <w:rPr>
                <w:rFonts w:hint="eastAsia"/>
                <w:lang w:eastAsia="en-US"/>
              </w:rPr>
            </w:pPr>
            <w:r w:rsidRPr="009B5B93">
              <w:rPr>
                <w:rFonts w:hint="cs"/>
                <w:rtl/>
                <w:lang w:eastAsia="en-US"/>
              </w:rPr>
              <w:t>مستوى البث</w:t>
            </w:r>
            <w:r w:rsidRPr="009B5B93">
              <w:rPr>
                <w:rtl/>
                <w:lang w:eastAsia="en-US"/>
              </w:rPr>
              <w:br/>
            </w:r>
            <w:r w:rsidRPr="009B5B93">
              <w:rPr>
                <w:rFonts w:hint="cs"/>
                <w:rtl/>
                <w:lang w:eastAsia="en-US"/>
              </w:rPr>
              <w:t xml:space="preserve">المسموح به </w:t>
            </w:r>
            <w:r w:rsidRPr="009B5B93">
              <w:rPr>
                <w:lang w:eastAsia="en-US"/>
              </w:rPr>
              <w:t>(dBm)</w:t>
            </w:r>
          </w:p>
        </w:tc>
      </w:tr>
      <w:tr w:rsidR="00E173F3" w:rsidRPr="009B5B93" w:rsidTr="00C73D6E">
        <w:trPr>
          <w:jc w:val="center"/>
        </w:trPr>
        <w:tc>
          <w:tcPr>
            <w:tcW w:w="708" w:type="dxa"/>
          </w:tcPr>
          <w:p w:rsidR="00E173F3" w:rsidRPr="009B5B93" w:rsidRDefault="00E173F3" w:rsidP="00C73D6E">
            <w:pPr>
              <w:keepNext/>
              <w:keepLines/>
              <w:spacing w:before="20" w:after="60" w:line="260" w:lineRule="exact"/>
              <w:jc w:val="center"/>
              <w:rPr>
                <w:sz w:val="20"/>
                <w:szCs w:val="26"/>
                <w:lang w:bidi="ar-EG"/>
              </w:rPr>
            </w:pPr>
            <w:r w:rsidRPr="009B5B93">
              <w:rPr>
                <w:sz w:val="20"/>
                <w:szCs w:val="26"/>
                <w:lang w:bidi="ar-EG"/>
              </w:rPr>
              <w:t>1</w:t>
            </w:r>
          </w:p>
        </w:tc>
        <w:tc>
          <w:tcPr>
            <w:tcW w:w="4866" w:type="dxa"/>
          </w:tcPr>
          <w:p w:rsidR="00E173F3" w:rsidRPr="009B5B93" w:rsidRDefault="00E173F3" w:rsidP="00C73D6E">
            <w:pPr>
              <w:spacing w:before="20" w:after="60" w:line="260" w:lineRule="exact"/>
              <w:jc w:val="center"/>
              <w:rPr>
                <w:sz w:val="20"/>
                <w:szCs w:val="26"/>
              </w:rPr>
            </w:pPr>
            <w:r w:rsidRPr="009B5B93">
              <w:rPr>
                <w:sz w:val="20"/>
                <w:szCs w:val="26"/>
              </w:rPr>
              <w:t xml:space="preserve">9 kHz </w:t>
            </w:r>
            <w:r w:rsidRPr="009B5B93">
              <w:rPr>
                <w:sz w:val="20"/>
                <w:szCs w:val="26"/>
              </w:rPr>
              <w:sym w:font="Symbol" w:char="F0A3"/>
            </w:r>
            <w:r w:rsidRPr="009B5B93">
              <w:rPr>
                <w:sz w:val="20"/>
                <w:szCs w:val="26"/>
              </w:rPr>
              <w:t xml:space="preserve"> </w:t>
            </w:r>
            <w:r w:rsidRPr="009B5B93">
              <w:rPr>
                <w:i/>
                <w:sz w:val="20"/>
                <w:szCs w:val="26"/>
              </w:rPr>
              <w:t>f</w:t>
            </w:r>
            <w:r w:rsidRPr="009B5B93">
              <w:rPr>
                <w:sz w:val="20"/>
                <w:szCs w:val="26"/>
              </w:rPr>
              <w:t xml:space="preserve"> &lt; 150 kHz</w:t>
            </w:r>
          </w:p>
        </w:tc>
        <w:tc>
          <w:tcPr>
            <w:tcW w:w="1655" w:type="dxa"/>
            <w:vAlign w:val="center"/>
          </w:tcPr>
          <w:p w:rsidR="00E173F3" w:rsidRPr="009B5B93" w:rsidRDefault="00E173F3" w:rsidP="00C73D6E">
            <w:pPr>
              <w:keepNext/>
              <w:keepLines/>
              <w:spacing w:before="20" w:after="60" w:line="260" w:lineRule="exact"/>
              <w:jc w:val="center"/>
              <w:rPr>
                <w:sz w:val="20"/>
                <w:szCs w:val="26"/>
              </w:rPr>
            </w:pPr>
            <w:r w:rsidRPr="009B5B93">
              <w:rPr>
                <w:sz w:val="20"/>
                <w:szCs w:val="26"/>
              </w:rPr>
              <w:t>kHz 1</w:t>
            </w:r>
          </w:p>
        </w:tc>
        <w:tc>
          <w:tcPr>
            <w:tcW w:w="2410" w:type="dxa"/>
            <w:vAlign w:val="center"/>
          </w:tcPr>
          <w:p w:rsidR="00E173F3" w:rsidRPr="009B5B93" w:rsidRDefault="00E173F3" w:rsidP="00C73D6E">
            <w:pPr>
              <w:keepNext/>
              <w:keepLines/>
              <w:spacing w:before="20" w:after="60" w:line="260" w:lineRule="exact"/>
              <w:jc w:val="center"/>
              <w:rPr>
                <w:sz w:val="20"/>
                <w:szCs w:val="26"/>
              </w:rPr>
            </w:pPr>
            <w:r w:rsidRPr="009B5B93">
              <w:rPr>
                <w:sz w:val="20"/>
                <w:szCs w:val="26"/>
              </w:rPr>
              <w:t>13−</w:t>
            </w:r>
          </w:p>
        </w:tc>
      </w:tr>
      <w:tr w:rsidR="00E173F3" w:rsidRPr="009B5B93" w:rsidTr="00C73D6E">
        <w:trPr>
          <w:jc w:val="center"/>
        </w:trPr>
        <w:tc>
          <w:tcPr>
            <w:tcW w:w="708" w:type="dxa"/>
          </w:tcPr>
          <w:p w:rsidR="00E173F3" w:rsidRPr="009B5B93" w:rsidRDefault="00E173F3" w:rsidP="00C73D6E">
            <w:pPr>
              <w:keepNext/>
              <w:keepLines/>
              <w:spacing w:before="20" w:after="60" w:line="260" w:lineRule="exact"/>
              <w:jc w:val="center"/>
              <w:rPr>
                <w:sz w:val="20"/>
                <w:szCs w:val="26"/>
                <w:lang w:bidi="ar-EG"/>
              </w:rPr>
            </w:pPr>
            <w:r w:rsidRPr="009B5B93">
              <w:rPr>
                <w:sz w:val="20"/>
                <w:szCs w:val="26"/>
                <w:lang w:bidi="ar-EG"/>
              </w:rPr>
              <w:t>2</w:t>
            </w:r>
          </w:p>
        </w:tc>
        <w:tc>
          <w:tcPr>
            <w:tcW w:w="4866" w:type="dxa"/>
          </w:tcPr>
          <w:p w:rsidR="00E173F3" w:rsidRPr="009B5B93" w:rsidRDefault="00E173F3" w:rsidP="00C73D6E">
            <w:pPr>
              <w:spacing w:before="20" w:after="60" w:line="260" w:lineRule="exact"/>
              <w:jc w:val="center"/>
              <w:rPr>
                <w:sz w:val="20"/>
                <w:szCs w:val="26"/>
              </w:rPr>
            </w:pPr>
            <w:r w:rsidRPr="009B5B93">
              <w:rPr>
                <w:sz w:val="20"/>
                <w:szCs w:val="26"/>
              </w:rPr>
              <w:t xml:space="preserve">150 kHz </w:t>
            </w:r>
            <w:r w:rsidRPr="009B5B93">
              <w:rPr>
                <w:sz w:val="20"/>
                <w:szCs w:val="26"/>
              </w:rPr>
              <w:sym w:font="Symbol" w:char="F0A3"/>
            </w:r>
            <w:r w:rsidRPr="009B5B93">
              <w:rPr>
                <w:sz w:val="20"/>
                <w:szCs w:val="26"/>
              </w:rPr>
              <w:t xml:space="preserve"> </w:t>
            </w:r>
            <w:r w:rsidRPr="009B5B93">
              <w:rPr>
                <w:i/>
                <w:sz w:val="20"/>
                <w:szCs w:val="26"/>
              </w:rPr>
              <w:t>f</w:t>
            </w:r>
            <w:r w:rsidRPr="009B5B93">
              <w:rPr>
                <w:sz w:val="20"/>
                <w:szCs w:val="26"/>
              </w:rPr>
              <w:t xml:space="preserve"> &lt; 30 MHz</w:t>
            </w:r>
          </w:p>
        </w:tc>
        <w:tc>
          <w:tcPr>
            <w:tcW w:w="1655" w:type="dxa"/>
            <w:vAlign w:val="center"/>
          </w:tcPr>
          <w:p w:rsidR="00E173F3" w:rsidRPr="009B5B93" w:rsidRDefault="00E173F3" w:rsidP="00C73D6E">
            <w:pPr>
              <w:keepNext/>
              <w:keepLines/>
              <w:spacing w:before="20" w:after="60" w:line="260" w:lineRule="exact"/>
              <w:jc w:val="center"/>
              <w:rPr>
                <w:sz w:val="20"/>
                <w:szCs w:val="26"/>
              </w:rPr>
            </w:pPr>
            <w:r w:rsidRPr="009B5B93">
              <w:rPr>
                <w:sz w:val="20"/>
                <w:szCs w:val="26"/>
              </w:rPr>
              <w:t>kHz 10</w:t>
            </w:r>
          </w:p>
        </w:tc>
        <w:tc>
          <w:tcPr>
            <w:tcW w:w="2410" w:type="dxa"/>
            <w:vAlign w:val="center"/>
          </w:tcPr>
          <w:p w:rsidR="00E173F3" w:rsidRPr="009B5B93" w:rsidRDefault="00E173F3" w:rsidP="00C73D6E">
            <w:pPr>
              <w:keepNext/>
              <w:keepLines/>
              <w:spacing w:before="20" w:after="60" w:line="260" w:lineRule="exact"/>
              <w:jc w:val="center"/>
              <w:rPr>
                <w:sz w:val="20"/>
                <w:szCs w:val="26"/>
              </w:rPr>
            </w:pPr>
            <w:r w:rsidRPr="009B5B93">
              <w:rPr>
                <w:sz w:val="20"/>
                <w:szCs w:val="26"/>
              </w:rPr>
              <w:t>13−</w:t>
            </w:r>
          </w:p>
        </w:tc>
      </w:tr>
      <w:tr w:rsidR="00E173F3" w:rsidRPr="009B5B93" w:rsidTr="00C73D6E">
        <w:trPr>
          <w:jc w:val="center"/>
        </w:trPr>
        <w:tc>
          <w:tcPr>
            <w:tcW w:w="708" w:type="dxa"/>
          </w:tcPr>
          <w:p w:rsidR="00E173F3" w:rsidRPr="009B5B93" w:rsidRDefault="00E173F3" w:rsidP="00C73D6E">
            <w:pPr>
              <w:keepNext/>
              <w:keepLines/>
              <w:spacing w:before="20" w:after="60" w:line="260" w:lineRule="exact"/>
              <w:jc w:val="center"/>
              <w:rPr>
                <w:sz w:val="20"/>
                <w:szCs w:val="26"/>
                <w:lang w:bidi="ar-EG"/>
              </w:rPr>
            </w:pPr>
            <w:r w:rsidRPr="009B5B93">
              <w:rPr>
                <w:sz w:val="20"/>
                <w:szCs w:val="26"/>
                <w:lang w:bidi="ar-EG"/>
              </w:rPr>
              <w:t>3</w:t>
            </w:r>
          </w:p>
        </w:tc>
        <w:tc>
          <w:tcPr>
            <w:tcW w:w="4866" w:type="dxa"/>
          </w:tcPr>
          <w:p w:rsidR="00E173F3" w:rsidRPr="009B5B93" w:rsidRDefault="00E173F3" w:rsidP="00C73D6E">
            <w:pPr>
              <w:spacing w:before="20" w:after="60" w:line="260" w:lineRule="exact"/>
              <w:jc w:val="center"/>
              <w:rPr>
                <w:sz w:val="20"/>
                <w:szCs w:val="26"/>
              </w:rPr>
            </w:pPr>
            <w:r w:rsidRPr="009B5B93">
              <w:rPr>
                <w:sz w:val="20"/>
                <w:szCs w:val="26"/>
              </w:rPr>
              <w:t xml:space="preserve">30 MHz </w:t>
            </w:r>
            <w:r w:rsidRPr="009B5B93">
              <w:rPr>
                <w:sz w:val="20"/>
                <w:szCs w:val="26"/>
              </w:rPr>
              <w:sym w:font="Symbol" w:char="F0A3"/>
            </w:r>
            <w:r w:rsidRPr="009B5B93">
              <w:rPr>
                <w:sz w:val="20"/>
                <w:szCs w:val="26"/>
              </w:rPr>
              <w:t xml:space="preserve"> </w:t>
            </w:r>
            <w:r w:rsidRPr="009B5B93">
              <w:rPr>
                <w:i/>
                <w:sz w:val="20"/>
                <w:szCs w:val="26"/>
              </w:rPr>
              <w:t>f</w:t>
            </w:r>
            <w:r w:rsidRPr="009B5B93">
              <w:rPr>
                <w:sz w:val="20"/>
                <w:szCs w:val="26"/>
              </w:rPr>
              <w:t xml:space="preserve"> &lt; 1 000 MHz</w:t>
            </w:r>
          </w:p>
        </w:tc>
        <w:tc>
          <w:tcPr>
            <w:tcW w:w="1655" w:type="dxa"/>
            <w:vAlign w:val="center"/>
          </w:tcPr>
          <w:p w:rsidR="00E173F3" w:rsidRPr="009B5B93" w:rsidRDefault="00E173F3" w:rsidP="00C73D6E">
            <w:pPr>
              <w:keepNext/>
              <w:keepLines/>
              <w:spacing w:before="20" w:after="60" w:line="260" w:lineRule="exact"/>
              <w:jc w:val="center"/>
              <w:rPr>
                <w:sz w:val="20"/>
                <w:szCs w:val="26"/>
              </w:rPr>
            </w:pPr>
            <w:r w:rsidRPr="009B5B93">
              <w:rPr>
                <w:sz w:val="20"/>
                <w:szCs w:val="26"/>
              </w:rPr>
              <w:t>kHz 100</w:t>
            </w:r>
          </w:p>
        </w:tc>
        <w:tc>
          <w:tcPr>
            <w:tcW w:w="2410" w:type="dxa"/>
            <w:vAlign w:val="center"/>
          </w:tcPr>
          <w:p w:rsidR="00E173F3" w:rsidRPr="009B5B93" w:rsidRDefault="00E173F3" w:rsidP="00C73D6E">
            <w:pPr>
              <w:keepNext/>
              <w:keepLines/>
              <w:spacing w:before="20" w:after="60" w:line="260" w:lineRule="exact"/>
              <w:jc w:val="center"/>
              <w:rPr>
                <w:sz w:val="20"/>
                <w:szCs w:val="26"/>
              </w:rPr>
            </w:pPr>
            <w:r w:rsidRPr="009B5B93">
              <w:rPr>
                <w:sz w:val="20"/>
                <w:szCs w:val="26"/>
              </w:rPr>
              <w:t>13−</w:t>
            </w:r>
          </w:p>
        </w:tc>
      </w:tr>
      <w:tr w:rsidR="00E173F3" w:rsidRPr="009B5B93" w:rsidTr="00C73D6E">
        <w:trPr>
          <w:jc w:val="center"/>
        </w:trPr>
        <w:tc>
          <w:tcPr>
            <w:tcW w:w="708" w:type="dxa"/>
          </w:tcPr>
          <w:p w:rsidR="00E173F3" w:rsidRPr="009B5B93" w:rsidRDefault="00E173F3" w:rsidP="00C73D6E">
            <w:pPr>
              <w:keepNext/>
              <w:keepLines/>
              <w:spacing w:before="20" w:after="60" w:line="260" w:lineRule="exact"/>
              <w:jc w:val="center"/>
              <w:rPr>
                <w:sz w:val="20"/>
                <w:szCs w:val="26"/>
                <w:lang w:bidi="ar-EG"/>
              </w:rPr>
            </w:pPr>
            <w:r w:rsidRPr="009B5B93">
              <w:rPr>
                <w:sz w:val="20"/>
                <w:szCs w:val="26"/>
                <w:lang w:bidi="ar-EG"/>
              </w:rPr>
              <w:t>4</w:t>
            </w:r>
          </w:p>
        </w:tc>
        <w:tc>
          <w:tcPr>
            <w:tcW w:w="4866" w:type="dxa"/>
          </w:tcPr>
          <w:p w:rsidR="00E173F3" w:rsidRPr="009B5B93" w:rsidRDefault="00E173F3" w:rsidP="00C73D6E">
            <w:pPr>
              <w:spacing w:before="20" w:after="60" w:line="260" w:lineRule="exact"/>
              <w:jc w:val="center"/>
              <w:rPr>
                <w:sz w:val="20"/>
                <w:szCs w:val="26"/>
              </w:rPr>
            </w:pPr>
            <w:r w:rsidRPr="009B5B93">
              <w:rPr>
                <w:sz w:val="20"/>
                <w:szCs w:val="26"/>
              </w:rPr>
              <w:t xml:space="preserve">1 000 MHz </w:t>
            </w:r>
            <w:r w:rsidRPr="009B5B93">
              <w:rPr>
                <w:sz w:val="20"/>
                <w:szCs w:val="26"/>
              </w:rPr>
              <w:sym w:font="Symbol" w:char="F0A3"/>
            </w:r>
            <w:r w:rsidRPr="009B5B93">
              <w:rPr>
                <w:sz w:val="20"/>
                <w:szCs w:val="26"/>
              </w:rPr>
              <w:t xml:space="preserve"> </w:t>
            </w:r>
            <w:r w:rsidRPr="009B5B93">
              <w:rPr>
                <w:i/>
                <w:sz w:val="20"/>
                <w:szCs w:val="26"/>
              </w:rPr>
              <w:t>f</w:t>
            </w:r>
            <w:r w:rsidRPr="009B5B93">
              <w:rPr>
                <w:sz w:val="20"/>
                <w:szCs w:val="26"/>
              </w:rPr>
              <w:t xml:space="preserve"> &lt; 2 505 MHz</w:t>
            </w:r>
          </w:p>
        </w:tc>
        <w:tc>
          <w:tcPr>
            <w:tcW w:w="1655" w:type="dxa"/>
            <w:vAlign w:val="center"/>
          </w:tcPr>
          <w:p w:rsidR="00E173F3" w:rsidRPr="009B5B93" w:rsidRDefault="00E173F3" w:rsidP="00C73D6E">
            <w:pPr>
              <w:keepNext/>
              <w:keepLines/>
              <w:spacing w:before="20" w:after="60" w:line="260" w:lineRule="exact"/>
              <w:jc w:val="center"/>
              <w:rPr>
                <w:sz w:val="20"/>
                <w:szCs w:val="26"/>
              </w:rPr>
            </w:pPr>
            <w:r w:rsidRPr="009B5B93">
              <w:rPr>
                <w:sz w:val="20"/>
                <w:szCs w:val="26"/>
              </w:rPr>
              <w:t>MHz 1</w:t>
            </w:r>
          </w:p>
        </w:tc>
        <w:tc>
          <w:tcPr>
            <w:tcW w:w="2410" w:type="dxa"/>
            <w:vAlign w:val="center"/>
          </w:tcPr>
          <w:p w:rsidR="00E173F3" w:rsidRPr="009B5B93" w:rsidRDefault="00E173F3" w:rsidP="00C73D6E">
            <w:pPr>
              <w:keepNext/>
              <w:keepLines/>
              <w:spacing w:before="20" w:after="60" w:line="260" w:lineRule="exact"/>
              <w:jc w:val="center"/>
              <w:rPr>
                <w:sz w:val="20"/>
                <w:szCs w:val="26"/>
              </w:rPr>
            </w:pPr>
            <w:r w:rsidRPr="009B5B93">
              <w:rPr>
                <w:sz w:val="20"/>
                <w:szCs w:val="26"/>
              </w:rPr>
              <w:t>13−</w:t>
            </w:r>
          </w:p>
        </w:tc>
      </w:tr>
      <w:tr w:rsidR="00E173F3" w:rsidRPr="009B5B93" w:rsidTr="00C73D6E">
        <w:trPr>
          <w:jc w:val="center"/>
        </w:trPr>
        <w:tc>
          <w:tcPr>
            <w:tcW w:w="708" w:type="dxa"/>
          </w:tcPr>
          <w:p w:rsidR="00E173F3" w:rsidRPr="009B5B93" w:rsidRDefault="00E173F3" w:rsidP="00C73D6E">
            <w:pPr>
              <w:keepNext/>
              <w:keepLines/>
              <w:spacing w:before="20" w:after="60" w:line="260" w:lineRule="exact"/>
              <w:jc w:val="center"/>
              <w:rPr>
                <w:sz w:val="20"/>
                <w:szCs w:val="26"/>
                <w:lang w:bidi="ar-EG"/>
              </w:rPr>
            </w:pPr>
            <w:r w:rsidRPr="009B5B93">
              <w:rPr>
                <w:sz w:val="20"/>
                <w:szCs w:val="26"/>
                <w:lang w:bidi="ar-EG"/>
              </w:rPr>
              <w:t>5</w:t>
            </w:r>
          </w:p>
        </w:tc>
        <w:tc>
          <w:tcPr>
            <w:tcW w:w="4866" w:type="dxa"/>
          </w:tcPr>
          <w:p w:rsidR="00E173F3" w:rsidRPr="009B5B93" w:rsidRDefault="00E173F3" w:rsidP="00C73D6E">
            <w:pPr>
              <w:spacing w:before="20" w:after="60" w:line="260" w:lineRule="exact"/>
              <w:jc w:val="center"/>
              <w:rPr>
                <w:sz w:val="20"/>
                <w:szCs w:val="26"/>
              </w:rPr>
            </w:pPr>
            <w:r w:rsidRPr="009B5B93">
              <w:rPr>
                <w:sz w:val="20"/>
                <w:szCs w:val="26"/>
              </w:rPr>
              <w:t xml:space="preserve">2 505 MHz </w:t>
            </w:r>
            <w:r w:rsidRPr="009B5B93">
              <w:rPr>
                <w:sz w:val="20"/>
                <w:szCs w:val="26"/>
              </w:rPr>
              <w:sym w:font="Symbol" w:char="F0A3"/>
            </w:r>
            <w:r w:rsidRPr="009B5B93">
              <w:rPr>
                <w:sz w:val="20"/>
                <w:szCs w:val="26"/>
              </w:rPr>
              <w:t xml:space="preserve"> </w:t>
            </w:r>
            <w:r w:rsidRPr="009B5B93">
              <w:rPr>
                <w:i/>
                <w:sz w:val="20"/>
                <w:szCs w:val="26"/>
              </w:rPr>
              <w:t>f</w:t>
            </w:r>
            <w:r w:rsidRPr="009B5B93">
              <w:rPr>
                <w:sz w:val="20"/>
                <w:szCs w:val="26"/>
              </w:rPr>
              <w:t xml:space="preserve"> &lt; 2 535 MHz</w:t>
            </w:r>
          </w:p>
        </w:tc>
        <w:tc>
          <w:tcPr>
            <w:tcW w:w="1655" w:type="dxa"/>
            <w:vAlign w:val="center"/>
          </w:tcPr>
          <w:p w:rsidR="00E173F3" w:rsidRPr="009B5B93" w:rsidRDefault="00E173F3" w:rsidP="00C73D6E">
            <w:pPr>
              <w:keepNext/>
              <w:keepLines/>
              <w:spacing w:before="20" w:after="60" w:line="260" w:lineRule="exact"/>
              <w:jc w:val="center"/>
              <w:rPr>
                <w:sz w:val="20"/>
                <w:szCs w:val="26"/>
              </w:rPr>
            </w:pPr>
            <w:r w:rsidRPr="009B5B93">
              <w:rPr>
                <w:sz w:val="20"/>
                <w:szCs w:val="26"/>
              </w:rPr>
              <w:t>MHz 1</w:t>
            </w:r>
          </w:p>
        </w:tc>
        <w:tc>
          <w:tcPr>
            <w:tcW w:w="2410" w:type="dxa"/>
            <w:vAlign w:val="center"/>
          </w:tcPr>
          <w:p w:rsidR="00E173F3" w:rsidRPr="009B5B93" w:rsidRDefault="00E173F3" w:rsidP="00C73D6E">
            <w:pPr>
              <w:keepNext/>
              <w:keepLines/>
              <w:spacing w:before="20" w:after="60" w:line="260" w:lineRule="exact"/>
              <w:jc w:val="center"/>
              <w:rPr>
                <w:sz w:val="20"/>
                <w:szCs w:val="26"/>
              </w:rPr>
            </w:pPr>
            <w:r w:rsidRPr="009B5B93">
              <w:rPr>
                <w:sz w:val="20"/>
                <w:szCs w:val="26"/>
              </w:rPr>
              <w:t>42−</w:t>
            </w:r>
          </w:p>
        </w:tc>
      </w:tr>
      <w:tr w:rsidR="00E173F3" w:rsidRPr="009B5B93" w:rsidTr="00C73D6E">
        <w:trPr>
          <w:jc w:val="center"/>
        </w:trPr>
        <w:tc>
          <w:tcPr>
            <w:tcW w:w="708" w:type="dxa"/>
          </w:tcPr>
          <w:p w:rsidR="00E173F3" w:rsidRPr="009B5B93" w:rsidRDefault="00E173F3" w:rsidP="00C73D6E">
            <w:pPr>
              <w:keepNext/>
              <w:keepLines/>
              <w:spacing w:before="20" w:after="60" w:line="260" w:lineRule="exact"/>
              <w:jc w:val="center"/>
              <w:rPr>
                <w:sz w:val="20"/>
                <w:szCs w:val="26"/>
                <w:lang w:bidi="ar-EG"/>
              </w:rPr>
            </w:pPr>
            <w:r w:rsidRPr="009B5B93">
              <w:rPr>
                <w:sz w:val="20"/>
                <w:szCs w:val="26"/>
                <w:lang w:bidi="ar-EG"/>
              </w:rPr>
              <w:t>6</w:t>
            </w:r>
          </w:p>
        </w:tc>
        <w:tc>
          <w:tcPr>
            <w:tcW w:w="4866" w:type="dxa"/>
          </w:tcPr>
          <w:p w:rsidR="00E173F3" w:rsidRPr="009B5B93" w:rsidRDefault="00E173F3" w:rsidP="00C73D6E">
            <w:pPr>
              <w:spacing w:before="20" w:after="60" w:line="260" w:lineRule="exact"/>
              <w:jc w:val="center"/>
              <w:rPr>
                <w:sz w:val="20"/>
                <w:szCs w:val="26"/>
              </w:rPr>
            </w:pPr>
            <w:r w:rsidRPr="009B5B93">
              <w:rPr>
                <w:rFonts w:eastAsia="MS Mincho" w:hint="eastAsia"/>
                <w:sz w:val="20"/>
                <w:szCs w:val="26"/>
                <w:lang w:eastAsia="ja-JP"/>
              </w:rPr>
              <w:t>2 535</w:t>
            </w:r>
            <w:r w:rsidRPr="009B5B93">
              <w:rPr>
                <w:sz w:val="20"/>
                <w:szCs w:val="26"/>
              </w:rPr>
              <w:t xml:space="preserve"> MHz </w:t>
            </w:r>
            <w:r w:rsidRPr="009B5B93">
              <w:rPr>
                <w:sz w:val="20"/>
                <w:szCs w:val="26"/>
              </w:rPr>
              <w:sym w:font="Symbol" w:char="F0A3"/>
            </w:r>
            <w:r w:rsidRPr="009B5B93">
              <w:rPr>
                <w:sz w:val="20"/>
                <w:szCs w:val="26"/>
              </w:rPr>
              <w:t xml:space="preserve"> </w:t>
            </w:r>
            <w:r w:rsidRPr="009B5B93">
              <w:rPr>
                <w:i/>
                <w:sz w:val="20"/>
                <w:szCs w:val="26"/>
              </w:rPr>
              <w:t>f</w:t>
            </w:r>
          </w:p>
        </w:tc>
        <w:tc>
          <w:tcPr>
            <w:tcW w:w="1655" w:type="dxa"/>
            <w:vAlign w:val="center"/>
          </w:tcPr>
          <w:p w:rsidR="00E173F3" w:rsidRPr="009B5B93" w:rsidRDefault="00E173F3" w:rsidP="00C73D6E">
            <w:pPr>
              <w:keepNext/>
              <w:keepLines/>
              <w:spacing w:before="20" w:after="60" w:line="260" w:lineRule="exact"/>
              <w:jc w:val="center"/>
              <w:rPr>
                <w:sz w:val="20"/>
                <w:szCs w:val="26"/>
              </w:rPr>
            </w:pPr>
            <w:r w:rsidRPr="009B5B93">
              <w:rPr>
                <w:sz w:val="20"/>
                <w:szCs w:val="26"/>
              </w:rPr>
              <w:t>MHz 1</w:t>
            </w:r>
          </w:p>
        </w:tc>
        <w:tc>
          <w:tcPr>
            <w:tcW w:w="2410" w:type="dxa"/>
            <w:vAlign w:val="center"/>
          </w:tcPr>
          <w:p w:rsidR="00E173F3" w:rsidRPr="009B5B93" w:rsidRDefault="00E173F3" w:rsidP="00C73D6E">
            <w:pPr>
              <w:keepNext/>
              <w:keepLines/>
              <w:spacing w:before="20" w:after="60" w:line="260" w:lineRule="exact"/>
              <w:jc w:val="center"/>
              <w:rPr>
                <w:sz w:val="20"/>
                <w:szCs w:val="26"/>
                <w:rtl/>
                <w:lang w:bidi="ar-EG"/>
              </w:rPr>
            </w:pPr>
            <w:r w:rsidRPr="009B5B93">
              <w:rPr>
                <w:sz w:val="20"/>
                <w:szCs w:val="26"/>
              </w:rPr>
              <w:t>13−</w:t>
            </w:r>
          </w:p>
        </w:tc>
      </w:tr>
      <w:tr w:rsidR="00E173F3" w:rsidRPr="009B5B93" w:rsidTr="00C73D6E">
        <w:trPr>
          <w:jc w:val="center"/>
        </w:trPr>
        <w:tc>
          <w:tcPr>
            <w:tcW w:w="9639" w:type="dxa"/>
            <w:gridSpan w:val="4"/>
            <w:tcBorders>
              <w:top w:val="single" w:sz="4" w:space="0" w:color="auto"/>
              <w:left w:val="nil"/>
              <w:bottom w:val="nil"/>
              <w:right w:val="nil"/>
            </w:tcBorders>
          </w:tcPr>
          <w:p w:rsidR="00E173F3" w:rsidRPr="009B5B93" w:rsidRDefault="00E173F3" w:rsidP="00C73D6E">
            <w:pPr>
              <w:pStyle w:val="Tabletexte"/>
              <w:rPr>
                <w:rtl/>
                <w:lang w:eastAsia="ja-JP" w:bidi="ar-EG"/>
              </w:rPr>
            </w:pPr>
            <w:r w:rsidRPr="009B5B93">
              <w:rPr>
                <w:rFonts w:hint="cs"/>
                <w:b/>
                <w:bCs/>
                <w:rtl/>
                <w:lang w:eastAsia="fr-FR"/>
              </w:rPr>
              <w:t xml:space="preserve">ملاحظة </w:t>
            </w:r>
            <w:r w:rsidRPr="009B5B93">
              <w:rPr>
                <w:b/>
                <w:bCs/>
                <w:rtl/>
                <w:lang w:eastAsia="fr-FR"/>
              </w:rPr>
              <w:t>–</w:t>
            </w:r>
            <w:r w:rsidRPr="009B5B93">
              <w:rPr>
                <w:rFonts w:hint="cs"/>
                <w:rtl/>
                <w:lang w:eastAsia="fr-FR"/>
              </w:rPr>
              <w:t xml:space="preserve"> يجب تطبيق م</w:t>
            </w:r>
            <w:r w:rsidRPr="009B5B93">
              <w:rPr>
                <w:rFonts w:hint="cs"/>
                <w:rtl/>
                <w:lang w:eastAsia="ja-JP"/>
              </w:rPr>
              <w:t>ستوى البث المسموح به في نطاق الترددات بين</w:t>
            </w:r>
            <w:r w:rsidRPr="009B5B93">
              <w:rPr>
                <w:rFonts w:hint="eastAsia"/>
                <w:rtl/>
                <w:lang w:eastAsia="ja-JP"/>
              </w:rPr>
              <w:t> </w:t>
            </w:r>
            <w:r w:rsidRPr="009B5B93">
              <w:rPr>
                <w:lang w:eastAsia="ja-JP"/>
              </w:rPr>
              <w:t>MHz 2 535</w:t>
            </w:r>
            <w:r w:rsidRPr="009B5B93">
              <w:rPr>
                <w:rFonts w:hint="cs"/>
                <w:rtl/>
                <w:lang w:eastAsia="ja-JP"/>
              </w:rPr>
              <w:t xml:space="preserve"> و</w:t>
            </w:r>
            <w:r w:rsidRPr="009B5B93">
              <w:rPr>
                <w:lang w:eastAsia="ja-JP"/>
              </w:rPr>
              <w:t>MHz 2 655</w:t>
            </w:r>
            <w:r w:rsidRPr="009B5B93">
              <w:rPr>
                <w:rFonts w:hint="cs"/>
                <w:rtl/>
                <w:lang w:eastAsia="ja-JP"/>
              </w:rPr>
              <w:t xml:space="preserve"> بالنسبة لمدى ترددات أكبر بـ</w:t>
            </w:r>
            <w:r w:rsidRPr="009B5B93">
              <w:rPr>
                <w:rFonts w:hint="eastAsia"/>
                <w:rtl/>
                <w:lang w:eastAsia="ja-JP"/>
              </w:rPr>
              <w:t> </w:t>
            </w:r>
            <w:r w:rsidRPr="009B5B93">
              <w:rPr>
                <w:lang w:eastAsia="ja-JP"/>
              </w:rPr>
              <w:t>2,5</w:t>
            </w:r>
            <w:r w:rsidRPr="009B5B93">
              <w:rPr>
                <w:rFonts w:hint="cs"/>
                <w:rtl/>
                <w:lang w:eastAsia="ja-JP"/>
              </w:rPr>
              <w:t xml:space="preserve"> مرة حجم القناة من التردد المركزي.</w:t>
            </w:r>
          </w:p>
        </w:tc>
      </w:tr>
    </w:tbl>
    <w:p w:rsidR="00E173F3" w:rsidRPr="009B5B93" w:rsidRDefault="00E173F3" w:rsidP="00E173F3">
      <w:pPr>
        <w:rPr>
          <w:rtl/>
        </w:rPr>
      </w:pPr>
    </w:p>
    <w:p w:rsidR="00E173F3" w:rsidRPr="009B5B93" w:rsidRDefault="00E173F3" w:rsidP="001D6718">
      <w:pPr>
        <w:pStyle w:val="Heading2"/>
        <w:rPr>
          <w:rtl/>
        </w:rPr>
      </w:pPr>
      <w:r w:rsidRPr="009B5B93">
        <w:lastRenderedPageBreak/>
        <w:t>2.3</w:t>
      </w:r>
      <w:r w:rsidRPr="009B5B93">
        <w:rPr>
          <w:rtl/>
        </w:rPr>
        <w:tab/>
      </w:r>
      <w:r w:rsidRPr="009B5B93">
        <w:rPr>
          <w:rFonts w:hint="cs"/>
          <w:rtl/>
        </w:rPr>
        <w:t xml:space="preserve">المجموعة </w:t>
      </w:r>
      <w:r w:rsidRPr="009B5B93">
        <w:rPr>
          <w:lang w:bidi="ar-EG"/>
        </w:rPr>
        <w:t>D.3</w:t>
      </w:r>
      <w:r w:rsidRPr="009B5B93">
        <w:rPr>
          <w:rFonts w:hint="cs"/>
          <w:rtl/>
        </w:rPr>
        <w:t xml:space="preserve"> لصنف النطاق</w:t>
      </w:r>
    </w:p>
    <w:p w:rsidR="00E173F3" w:rsidRPr="009B5B93" w:rsidRDefault="00E173F3" w:rsidP="001D6718">
      <w:pPr>
        <w:pStyle w:val="Heading3"/>
        <w:rPr>
          <w:rtl/>
          <w:lang w:bidi="ar-EG"/>
        </w:rPr>
      </w:pPr>
      <w:r w:rsidRPr="009B5B93">
        <w:rPr>
          <w:lang w:bidi="ar-EG"/>
        </w:rPr>
        <w:t>1.2.3</w:t>
      </w:r>
      <w:r w:rsidRPr="009B5B93">
        <w:rPr>
          <w:rtl/>
          <w:lang w:bidi="ar-EG"/>
        </w:rPr>
        <w:tab/>
      </w:r>
      <w:r w:rsidRPr="009B5B93">
        <w:rPr>
          <w:rFonts w:hint="cs"/>
          <w:rtl/>
          <w:lang w:bidi="ar-EG"/>
        </w:rPr>
        <w:t>القناع الطيفي للقناة</w:t>
      </w:r>
    </w:p>
    <w:p w:rsidR="00E173F3" w:rsidRPr="009B5B93" w:rsidRDefault="00E173F3" w:rsidP="00E173F3">
      <w:pPr>
        <w:keepNext/>
        <w:rPr>
          <w:rtl/>
          <w:lang w:bidi="ar-LB"/>
        </w:rPr>
      </w:pPr>
      <w:r w:rsidRPr="009B5B93">
        <w:rPr>
          <w:rFonts w:hint="cs"/>
          <w:rtl/>
          <w:lang w:bidi="ar-EG"/>
        </w:rPr>
        <w:t xml:space="preserve">ينطبق قناع البث الطيفي الوارد في الجدول </w:t>
      </w:r>
      <w:r w:rsidRPr="009B5B93">
        <w:rPr>
          <w:lang w:bidi="ar-EG"/>
        </w:rPr>
        <w:t>18</w:t>
      </w:r>
      <w:r w:rsidRPr="009B5B93">
        <w:rPr>
          <w:rFonts w:hint="cs"/>
          <w:rtl/>
          <w:lang w:bidi="ar-LB"/>
        </w:rPr>
        <w:t xml:space="preserve"> على إقليم الولايات المتحدة.</w:t>
      </w:r>
    </w:p>
    <w:p w:rsidR="00E173F3" w:rsidRPr="009B5B93" w:rsidRDefault="00914EA5" w:rsidP="00081AA3">
      <w:pPr>
        <w:pStyle w:val="TableNo"/>
        <w:rPr>
          <w:rtl/>
        </w:rPr>
      </w:pPr>
      <w:r w:rsidRPr="009B5B93">
        <w:rPr>
          <w:rtl/>
          <w:lang w:bidi="ar-SA"/>
        </w:rPr>
        <w:t>الج</w:t>
      </w:r>
      <w:r w:rsidRPr="009B5B93">
        <w:rPr>
          <w:rFonts w:hint="cs"/>
          <w:rtl/>
          <w:lang w:bidi="ar-SA"/>
        </w:rPr>
        <w:t>ـــــــ</w:t>
      </w:r>
      <w:r w:rsidRPr="009B5B93">
        <w:rPr>
          <w:rtl/>
          <w:lang w:bidi="ar-SA"/>
        </w:rPr>
        <w:t>دول</w:t>
      </w:r>
      <w:r w:rsidR="00E173F3" w:rsidRPr="009B5B93">
        <w:rPr>
          <w:rFonts w:hint="cs"/>
          <w:rtl/>
        </w:rPr>
        <w:t> </w:t>
      </w:r>
      <w:r w:rsidR="00E173F3" w:rsidRPr="009B5B93">
        <w:t>18</w:t>
      </w:r>
    </w:p>
    <w:p w:rsidR="00E173F3" w:rsidRPr="009B5B93" w:rsidRDefault="00E173F3" w:rsidP="00081AA3">
      <w:pPr>
        <w:pStyle w:val="Tabletitle0"/>
      </w:pPr>
      <w:r w:rsidRPr="009B5B93">
        <w:rPr>
          <w:rFonts w:hint="cs"/>
          <w:rtl/>
        </w:rPr>
        <w:t xml:space="preserve">القناع الطيفي للقناة لعرض النطاق </w:t>
      </w:r>
      <w:r w:rsidRPr="009B5B93">
        <w:t>MHz 5</w:t>
      </w:r>
      <w:r w:rsidRPr="009B5B93">
        <w:rPr>
          <w:rFonts w:hint="cs"/>
          <w:rtl/>
        </w:rPr>
        <w:t xml:space="preserve"> (المجموعة </w:t>
      </w:r>
      <w:r w:rsidRPr="009B5B93">
        <w:t>D.3</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8"/>
        <w:gridCol w:w="3360"/>
        <w:gridCol w:w="2410"/>
        <w:gridCol w:w="3181"/>
      </w:tblGrid>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Head0"/>
              <w:rPr>
                <w:rFonts w:hint="eastAsia"/>
                <w:rtl/>
                <w:lang w:eastAsia="en-US"/>
              </w:rPr>
            </w:pPr>
            <w:r w:rsidRPr="009B5B93">
              <w:rPr>
                <w:rFonts w:hint="cs"/>
                <w:rtl/>
                <w:lang w:eastAsia="en-US" w:bidi="ar-EG"/>
              </w:rPr>
              <w:t>الرقم</w:t>
            </w:r>
          </w:p>
        </w:tc>
        <w:tc>
          <w:tcPr>
            <w:tcW w:w="1743"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val="fr-CH" w:eastAsia="en-US"/>
              </w:rPr>
            </w:pPr>
            <w:r w:rsidRPr="009B5B93">
              <w:rPr>
                <w:rFonts w:hint="cs"/>
                <w:rtl/>
                <w:lang w:eastAsia="en-US"/>
              </w:rPr>
              <w:t xml:space="preserve">تخالف التردد </w:t>
            </w:r>
            <w:r w:rsidRPr="009B5B93">
              <w:rPr>
                <w:rFonts w:ascii="Symbol" w:hAnsi="Symbol"/>
                <w:lang w:eastAsia="en-US"/>
              </w:rPr>
              <w:t></w:t>
            </w:r>
            <w:r w:rsidRPr="009B5B93">
              <w:rPr>
                <w:i/>
                <w:lang w:eastAsia="en-US"/>
              </w:rPr>
              <w:t>f</w:t>
            </w:r>
            <w:r w:rsidRPr="009B5B93">
              <w:rPr>
                <w:rFonts w:hint="cs"/>
                <w:rtl/>
                <w:lang w:eastAsia="en-US"/>
              </w:rPr>
              <w:t xml:space="preserve"> عن التردد المركزي </w:t>
            </w:r>
            <w:r w:rsidRPr="009B5B93">
              <w:rPr>
                <w:lang w:eastAsia="en-US"/>
              </w:rPr>
              <w:t>(MHz)</w:t>
            </w:r>
          </w:p>
        </w:tc>
        <w:tc>
          <w:tcPr>
            <w:tcW w:w="1250"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eastAsia="en-US"/>
              </w:rPr>
            </w:pPr>
            <w:r w:rsidRPr="009B5B93">
              <w:rPr>
                <w:rFonts w:hint="cs"/>
                <w:rtl/>
                <w:lang w:eastAsia="en-US"/>
              </w:rPr>
              <w:t xml:space="preserve">عرض نطاق التكامل </w:t>
            </w:r>
            <w:r w:rsidRPr="009B5B93">
              <w:rPr>
                <w:lang w:eastAsia="en-US"/>
              </w:rPr>
              <w:t>(kHz)</w:t>
            </w:r>
          </w:p>
        </w:tc>
        <w:tc>
          <w:tcPr>
            <w:tcW w:w="1650"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rtl/>
                <w:lang w:val="ru-RU" w:eastAsia="en-US" w:bidi="ar-EG"/>
              </w:rPr>
            </w:pPr>
            <w:r w:rsidRPr="009B5B93">
              <w:rPr>
                <w:rFonts w:hint="cs"/>
                <w:rtl/>
                <w:lang w:val="ru-RU" w:eastAsia="en-US" w:bidi="ar-EG"/>
              </w:rPr>
              <w:t>مستوى البث المسموح به (</w:t>
            </w:r>
            <w:r w:rsidRPr="009B5B93">
              <w:rPr>
                <w:lang w:eastAsia="en-US" w:bidi="ar-EG"/>
              </w:rPr>
              <w:t>dBm</w:t>
            </w:r>
            <w:r w:rsidRPr="009B5B93">
              <w:rPr>
                <w:rFonts w:hint="cs"/>
                <w:rtl/>
                <w:lang w:val="ru-RU" w:eastAsia="en-US" w:bidi="ar-EG"/>
              </w:rPr>
              <w:t>/عرض نطاق التكامل) مقيسأً عند منفذ الهوائي</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2,5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w:t>
            </w:r>
            <w:r w:rsidRPr="009B5B93">
              <w:rPr>
                <w:rFonts w:ascii="Symbol" w:hAnsi="Symbol"/>
                <w:lang w:eastAsia="fr-FR"/>
              </w:rPr>
              <w:t></w:t>
            </w:r>
            <w:r w:rsidRPr="009B5B93">
              <w:rPr>
                <w:lang w:eastAsia="fr-FR"/>
              </w:rPr>
              <w:t xml:space="preserve"> </w:t>
            </w:r>
            <w:r w:rsidRPr="009B5B93">
              <w:rPr>
                <w:rFonts w:cs="Arial"/>
                <w:lang w:eastAsia="fr-FR"/>
              </w:rPr>
              <w:t>3,5</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50</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rFonts w:hint="cs"/>
                <w:rtl/>
                <w:lang w:eastAsia="fr-FR"/>
              </w:rPr>
              <w:t>-</w:t>
            </w:r>
            <w:r w:rsidRPr="009B5B93">
              <w:rPr>
                <w:lang w:eastAsia="fr-FR"/>
              </w:rPr>
              <w:t>13</w:t>
            </w:r>
          </w:p>
        </w:tc>
      </w:tr>
      <w:tr w:rsidR="00E173F3" w:rsidRPr="009B5B93" w:rsidTr="00A97E98">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2</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3,5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w:t>
            </w:r>
            <w:r w:rsidRPr="009B5B93">
              <w:rPr>
                <w:lang w:eastAsia="fr-FR"/>
              </w:rPr>
              <w:sym w:font="Symbol" w:char="F0A3"/>
            </w:r>
            <w:r w:rsidRPr="009B5B93">
              <w:rPr>
                <w:lang w:eastAsia="fr-FR"/>
              </w:rPr>
              <w:t xml:space="preserve"> 12,5</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1 000</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rFonts w:hint="cs"/>
                <w:rtl/>
                <w:lang w:eastAsia="fr-FR"/>
              </w:rPr>
              <w:t>-</w:t>
            </w:r>
            <w:r w:rsidRPr="009B5B93">
              <w:rPr>
                <w:lang w:eastAsia="fr-FR"/>
              </w:rPr>
              <w:t>13</w:t>
            </w:r>
          </w:p>
        </w:tc>
      </w:tr>
      <w:tr w:rsidR="00E173F3" w:rsidRPr="009B5B93" w:rsidTr="00A97E98">
        <w:trPr>
          <w:jc w:val="center"/>
        </w:trPr>
        <w:tc>
          <w:tcPr>
            <w:tcW w:w="5000" w:type="pct"/>
            <w:gridSpan w:val="4"/>
            <w:tcBorders>
              <w:top w:val="single" w:sz="4" w:space="0" w:color="auto"/>
              <w:left w:val="nil"/>
              <w:bottom w:val="nil"/>
              <w:right w:val="nil"/>
            </w:tcBorders>
          </w:tcPr>
          <w:p w:rsidR="00E173F3" w:rsidRPr="009B5B93" w:rsidRDefault="00E173F3" w:rsidP="00C73D6E">
            <w:pPr>
              <w:pStyle w:val="Tabletexte"/>
              <w:rPr>
                <w:spacing w:val="-2"/>
                <w:rtl/>
                <w:lang w:val="ru-RU" w:eastAsia="en-US" w:bidi="ar-EG"/>
              </w:rPr>
            </w:pPr>
            <w:r w:rsidRPr="009B5B93">
              <w:rPr>
                <w:rFonts w:hint="cs"/>
                <w:b/>
                <w:bCs/>
                <w:spacing w:val="-2"/>
                <w:rtl/>
                <w:lang w:eastAsia="en-US"/>
              </w:rPr>
              <w:t>ال</w:t>
            </w:r>
            <w:r w:rsidRPr="009B5B93">
              <w:rPr>
                <w:b/>
                <w:bCs/>
                <w:spacing w:val="-2"/>
                <w:rtl/>
                <w:lang w:eastAsia="en-US"/>
              </w:rPr>
              <w:t>ملاح</w:t>
            </w:r>
            <w:r w:rsidRPr="009B5B93">
              <w:rPr>
                <w:rFonts w:hint="cs"/>
                <w:b/>
                <w:bCs/>
                <w:spacing w:val="-2"/>
                <w:rtl/>
                <w:lang w:eastAsia="en-US"/>
              </w:rPr>
              <w:t>ظ</w:t>
            </w:r>
            <w:r w:rsidRPr="009B5B93">
              <w:rPr>
                <w:b/>
                <w:bCs/>
                <w:spacing w:val="-2"/>
                <w:rtl/>
                <w:lang w:eastAsia="en-US"/>
              </w:rPr>
              <w:t>ة</w:t>
            </w:r>
            <w:r w:rsidRPr="009B5B93">
              <w:rPr>
                <w:rFonts w:hint="cs"/>
                <w:b/>
                <w:bCs/>
                <w:spacing w:val="-2"/>
                <w:rtl/>
                <w:lang w:eastAsia="en-US" w:bidi="ar-EG"/>
              </w:rPr>
              <w:t xml:space="preserve"> </w:t>
            </w:r>
            <w:r w:rsidRPr="009B5B93">
              <w:rPr>
                <w:b/>
                <w:bCs/>
                <w:spacing w:val="-2"/>
                <w:lang w:eastAsia="en-US" w:bidi="ar-EG"/>
              </w:rPr>
              <w:t>1</w:t>
            </w:r>
            <w:r w:rsidRPr="009B5B93">
              <w:rPr>
                <w:rFonts w:hint="cs"/>
                <w:b/>
                <w:bCs/>
                <w:spacing w:val="-2"/>
                <w:rtl/>
                <w:lang w:eastAsia="en-US"/>
              </w:rPr>
              <w:t xml:space="preserve"> -</w:t>
            </w:r>
            <w:r w:rsidRPr="009B5B93">
              <w:rPr>
                <w:rFonts w:hint="cs"/>
                <w:b/>
                <w:bCs/>
                <w:spacing w:val="-2"/>
                <w:rtl/>
                <w:lang w:eastAsia="en-US" w:bidi="ar-EG"/>
              </w:rPr>
              <w:t xml:space="preserve"> </w:t>
            </w:r>
            <w:r w:rsidRPr="009B5B93">
              <w:rPr>
                <w:rFonts w:hint="cs"/>
                <w:spacing w:val="-2"/>
                <w:rtl/>
                <w:lang w:eastAsia="en-US"/>
              </w:rPr>
              <w:t>يقع موضع القياس الأول بمرشاح</w:t>
            </w:r>
            <w:r w:rsidRPr="009B5B93">
              <w:rPr>
                <w:rFonts w:hint="eastAsia"/>
                <w:spacing w:val="-2"/>
                <w:rtl/>
                <w:lang w:eastAsia="en-US"/>
              </w:rPr>
              <w:t> </w:t>
            </w:r>
            <w:r w:rsidRPr="009B5B93">
              <w:rPr>
                <w:spacing w:val="-2"/>
                <w:lang w:eastAsia="en-US"/>
              </w:rPr>
              <w:t>kHz 50</w:t>
            </w:r>
            <w:r w:rsidRPr="009B5B93">
              <w:rPr>
                <w:rFonts w:hint="cs"/>
                <w:spacing w:val="-2"/>
                <w:rtl/>
                <w:lang w:eastAsia="en-US"/>
              </w:rPr>
              <w:t xml:space="preserve"> في تخالف تردد</w:t>
            </w:r>
            <w:r w:rsidRPr="009B5B93">
              <w:rPr>
                <w:rFonts w:hint="eastAsia"/>
                <w:spacing w:val="-2"/>
                <w:rtl/>
                <w:lang w:val="ru-RU" w:eastAsia="en-US" w:bidi="ar-EG"/>
              </w:rPr>
              <w:t> </w:t>
            </w:r>
            <w:r w:rsidRPr="009B5B93">
              <w:rPr>
                <w:spacing w:val="-2"/>
                <w:lang w:eastAsia="en-US" w:bidi="ar-EG"/>
              </w:rPr>
              <w:t>Δ</w:t>
            </w:r>
            <w:r w:rsidRPr="009B5B93">
              <w:rPr>
                <w:i/>
                <w:spacing w:val="-2"/>
                <w:lang w:eastAsia="en-US" w:bidi="ar-EG"/>
              </w:rPr>
              <w:t>f</w:t>
            </w:r>
            <w:r w:rsidRPr="009B5B93">
              <w:rPr>
                <w:rFonts w:hint="cs"/>
                <w:spacing w:val="-2"/>
                <w:rtl/>
                <w:lang w:eastAsia="en-US"/>
              </w:rPr>
              <w:t xml:space="preserve"> يساوي</w:t>
            </w:r>
            <w:r w:rsidRPr="009B5B93">
              <w:rPr>
                <w:rFonts w:hint="eastAsia"/>
                <w:spacing w:val="-2"/>
                <w:rtl/>
                <w:lang w:val="ru-RU" w:eastAsia="en-US" w:bidi="ar-EG"/>
              </w:rPr>
              <w:t> </w:t>
            </w:r>
            <w:r w:rsidRPr="009B5B93">
              <w:rPr>
                <w:spacing w:val="-2"/>
                <w:lang w:eastAsia="en-US"/>
              </w:rPr>
              <w:t>MHz 2,525</w:t>
            </w:r>
            <w:r w:rsidRPr="009B5B93">
              <w:rPr>
                <w:rFonts w:hint="cs"/>
                <w:spacing w:val="-2"/>
                <w:rtl/>
                <w:lang w:eastAsia="en-US"/>
              </w:rPr>
              <w:t>،</w:t>
            </w:r>
            <w:r w:rsidRPr="009B5B93">
              <w:rPr>
                <w:rFonts w:hint="cs"/>
                <w:spacing w:val="-2"/>
                <w:rtl/>
                <w:lang w:val="ru-RU" w:eastAsia="en-US" w:bidi="ar-EG"/>
              </w:rPr>
              <w:t xml:space="preserve"> والأخير في تخالف تردد يساوي</w:t>
            </w:r>
            <w:r w:rsidRPr="009B5B93">
              <w:rPr>
                <w:rFonts w:hint="eastAsia"/>
                <w:spacing w:val="-2"/>
                <w:rtl/>
                <w:lang w:val="ru-RU" w:eastAsia="en-US" w:bidi="ar-EG"/>
              </w:rPr>
              <w:t> </w:t>
            </w:r>
            <w:r w:rsidRPr="009B5B93">
              <w:rPr>
                <w:spacing w:val="-2"/>
                <w:lang w:eastAsia="en-US" w:bidi="ar-EG"/>
              </w:rPr>
              <w:t>MHz 3,475</w:t>
            </w:r>
            <w:r w:rsidRPr="009B5B93">
              <w:rPr>
                <w:rFonts w:hint="cs"/>
                <w:spacing w:val="-2"/>
                <w:rtl/>
                <w:lang w:val="ru-RU" w:eastAsia="en-US" w:bidi="ar-EG"/>
              </w:rPr>
              <w:t>. و</w:t>
            </w:r>
            <w:r w:rsidRPr="009B5B93">
              <w:rPr>
                <w:rFonts w:hint="cs"/>
                <w:spacing w:val="-2"/>
                <w:rtl/>
                <w:lang w:eastAsia="en-US"/>
              </w:rPr>
              <w:t>يقع موضع القياس الأول بمرشاح</w:t>
            </w:r>
            <w:r w:rsidRPr="009B5B93">
              <w:rPr>
                <w:rFonts w:hint="eastAsia"/>
                <w:spacing w:val="-2"/>
                <w:rtl/>
                <w:lang w:eastAsia="en-US"/>
              </w:rPr>
              <w:t> </w:t>
            </w:r>
            <w:r w:rsidRPr="009B5B93">
              <w:rPr>
                <w:spacing w:val="-2"/>
                <w:lang w:eastAsia="en-US"/>
              </w:rPr>
              <w:t>MHz 1</w:t>
            </w:r>
            <w:r w:rsidRPr="009B5B93">
              <w:rPr>
                <w:rFonts w:hint="cs"/>
                <w:spacing w:val="-2"/>
                <w:rtl/>
                <w:lang w:eastAsia="en-US"/>
              </w:rPr>
              <w:t xml:space="preserve"> في تخالف تردد</w:t>
            </w:r>
            <w:r w:rsidRPr="009B5B93">
              <w:rPr>
                <w:rFonts w:hint="eastAsia"/>
                <w:spacing w:val="-2"/>
                <w:rtl/>
                <w:lang w:val="ru-RU" w:eastAsia="en-US" w:bidi="ar-EG"/>
              </w:rPr>
              <w:t> </w:t>
            </w:r>
            <w:r w:rsidRPr="009B5B93">
              <w:rPr>
                <w:spacing w:val="-2"/>
                <w:lang w:eastAsia="en-US" w:bidi="ar-EG"/>
              </w:rPr>
              <w:t>Δ</w:t>
            </w:r>
            <w:r w:rsidRPr="009B5B93">
              <w:rPr>
                <w:i/>
                <w:spacing w:val="-2"/>
                <w:lang w:eastAsia="en-US" w:bidi="ar-EG"/>
              </w:rPr>
              <w:t>f</w:t>
            </w:r>
            <w:r w:rsidRPr="009B5B93">
              <w:rPr>
                <w:rFonts w:hint="cs"/>
                <w:spacing w:val="-2"/>
                <w:rtl/>
                <w:lang w:eastAsia="en-US"/>
              </w:rPr>
              <w:t xml:space="preserve"> يساوي</w:t>
            </w:r>
            <w:r w:rsidRPr="009B5B93">
              <w:rPr>
                <w:rFonts w:hint="eastAsia"/>
                <w:spacing w:val="-2"/>
                <w:rtl/>
                <w:lang w:val="ru-RU" w:eastAsia="en-US" w:bidi="ar-EG"/>
              </w:rPr>
              <w:t> </w:t>
            </w:r>
            <w:r w:rsidRPr="009B5B93">
              <w:rPr>
                <w:spacing w:val="-2"/>
                <w:lang w:eastAsia="en-US"/>
              </w:rPr>
              <w:t>MHz 4,0</w:t>
            </w:r>
            <w:r w:rsidRPr="009B5B93">
              <w:rPr>
                <w:rFonts w:hint="cs"/>
                <w:spacing w:val="-2"/>
                <w:rtl/>
                <w:lang w:eastAsia="en-US"/>
              </w:rPr>
              <w:t>،</w:t>
            </w:r>
            <w:r w:rsidRPr="009B5B93">
              <w:rPr>
                <w:rFonts w:hint="cs"/>
                <w:spacing w:val="-2"/>
                <w:rtl/>
                <w:lang w:val="ru-RU" w:eastAsia="en-US" w:bidi="ar-EG"/>
              </w:rPr>
              <w:t xml:space="preserve"> والأخير في تخالف تردد يساوي</w:t>
            </w:r>
            <w:r w:rsidRPr="009B5B93">
              <w:rPr>
                <w:rFonts w:hint="eastAsia"/>
                <w:spacing w:val="-2"/>
                <w:rtl/>
                <w:lang w:val="ru-RU" w:eastAsia="en-US" w:bidi="ar-EG"/>
              </w:rPr>
              <w:t> </w:t>
            </w:r>
            <w:r w:rsidRPr="009B5B93">
              <w:rPr>
                <w:spacing w:val="-2"/>
                <w:lang w:eastAsia="en-US" w:bidi="ar-EG"/>
              </w:rPr>
              <w:t>MHz 12,0</w:t>
            </w:r>
            <w:r w:rsidRPr="009B5B93">
              <w:rPr>
                <w:rFonts w:hint="cs"/>
                <w:spacing w:val="-2"/>
                <w:rtl/>
                <w:lang w:val="ru-RU" w:eastAsia="en-US" w:bidi="ar-EG"/>
              </w:rPr>
              <w:t>.</w:t>
            </w:r>
          </w:p>
          <w:p w:rsidR="00E173F3" w:rsidRPr="009B5B93" w:rsidRDefault="00E173F3" w:rsidP="00C73D6E">
            <w:pPr>
              <w:pStyle w:val="Tabletexte"/>
              <w:rPr>
                <w:rFonts w:eastAsia="Times New Roman"/>
                <w:rtl/>
                <w:lang w:eastAsia="fr-FR" w:bidi="ar-EG"/>
              </w:rPr>
            </w:pPr>
            <w:r w:rsidRPr="009B5B93">
              <w:rPr>
                <w:rFonts w:eastAsia="Times New Roman" w:hint="cs"/>
                <w:b/>
                <w:bCs/>
                <w:rtl/>
                <w:lang w:val="ru-RU" w:eastAsia="fr-FR" w:bidi="ar-EG"/>
              </w:rPr>
              <w:t xml:space="preserve">الملاحظـة </w:t>
            </w:r>
            <w:r w:rsidRPr="009B5B93">
              <w:rPr>
                <w:rFonts w:eastAsia="Times New Roman"/>
                <w:b/>
                <w:bCs/>
                <w:lang w:val="fr-CH" w:eastAsia="fr-FR" w:bidi="ar-EG"/>
              </w:rPr>
              <w:t>2</w:t>
            </w:r>
            <w:r w:rsidRPr="009B5B93">
              <w:rPr>
                <w:rFonts w:eastAsia="Times New Roman" w:hint="cs"/>
                <w:b/>
                <w:bCs/>
                <w:rtl/>
                <w:lang w:val="fr-CH" w:eastAsia="fr-FR" w:bidi="ar-EG"/>
              </w:rPr>
              <w:t xml:space="preserve"> </w:t>
            </w:r>
            <w:r w:rsidRPr="009B5B93">
              <w:rPr>
                <w:rFonts w:eastAsia="Times New Roman" w:hint="cs"/>
                <w:b/>
                <w:bCs/>
                <w:rtl/>
                <w:lang w:val="ru-RU" w:eastAsia="fr-FR" w:bidi="ar-EG"/>
              </w:rPr>
              <w:t>-</w:t>
            </w:r>
            <w:r w:rsidRPr="009B5B93">
              <w:rPr>
                <w:rFonts w:eastAsia="Times New Roman" w:hint="cs"/>
                <w:rtl/>
                <w:lang w:val="ru-RU" w:eastAsia="fr-FR" w:bidi="ar-EG"/>
              </w:rPr>
              <w:t xml:space="preserve"> يشير عرض نطاق التكامل إلى مدى التردد الذي يتم فوقه تكامل قدرة</w:t>
            </w:r>
            <w:r w:rsidRPr="009B5B93">
              <w:rPr>
                <w:rFonts w:eastAsia="Times New Roman" w:hint="eastAsia"/>
                <w:rtl/>
                <w:lang w:val="ru-RU" w:eastAsia="fr-FR" w:bidi="ar-EG"/>
              </w:rPr>
              <w:t> </w:t>
            </w:r>
            <w:r w:rsidRPr="009B5B93">
              <w:rPr>
                <w:rFonts w:eastAsia="Times New Roman" w:hint="cs"/>
                <w:rtl/>
                <w:lang w:val="ru-RU" w:eastAsia="fr-FR" w:bidi="ar-EG"/>
              </w:rPr>
              <w:t>البث</w:t>
            </w:r>
            <w:r w:rsidRPr="009B5B93">
              <w:rPr>
                <w:rFonts w:eastAsia="Times New Roman" w:hint="cs"/>
                <w:rtl/>
                <w:lang w:eastAsia="fr-FR" w:bidi="ar-EG"/>
              </w:rPr>
              <w:t>.</w:t>
            </w:r>
          </w:p>
        </w:tc>
      </w:tr>
    </w:tbl>
    <w:p w:rsidR="00E173F3" w:rsidRPr="009B5B93" w:rsidRDefault="00914EA5" w:rsidP="00081AA3">
      <w:pPr>
        <w:pStyle w:val="TableNo"/>
        <w:rPr>
          <w:rtl/>
        </w:rPr>
      </w:pPr>
      <w:r w:rsidRPr="009B5B93">
        <w:rPr>
          <w:rtl/>
          <w:lang w:bidi="ar-SA"/>
        </w:rPr>
        <w:t>الج</w:t>
      </w:r>
      <w:r w:rsidRPr="009B5B93">
        <w:rPr>
          <w:rFonts w:hint="cs"/>
          <w:rtl/>
          <w:lang w:bidi="ar-SA"/>
        </w:rPr>
        <w:t>ـــــــ</w:t>
      </w:r>
      <w:r w:rsidRPr="009B5B93">
        <w:rPr>
          <w:rtl/>
          <w:lang w:bidi="ar-SA"/>
        </w:rPr>
        <w:t>دول</w:t>
      </w:r>
      <w:r w:rsidR="00E173F3" w:rsidRPr="009B5B93">
        <w:rPr>
          <w:rFonts w:hint="cs"/>
          <w:rtl/>
        </w:rPr>
        <w:t> </w:t>
      </w:r>
      <w:r w:rsidR="00E173F3" w:rsidRPr="009B5B93">
        <w:t>19</w:t>
      </w:r>
    </w:p>
    <w:p w:rsidR="00E173F3" w:rsidRPr="009B5B93" w:rsidRDefault="00E173F3" w:rsidP="00081AA3">
      <w:pPr>
        <w:pStyle w:val="Tabletitle0"/>
      </w:pPr>
      <w:r w:rsidRPr="009B5B93">
        <w:rPr>
          <w:rFonts w:hint="cs"/>
          <w:rtl/>
        </w:rPr>
        <w:t xml:space="preserve">القناع الطيفي للقناة لعرض النطاق </w:t>
      </w:r>
      <w:r w:rsidRPr="009B5B93">
        <w:t>MHz 5</w:t>
      </w:r>
      <w:r w:rsidRPr="009B5B93">
        <w:rPr>
          <w:rFonts w:hint="cs"/>
          <w:rtl/>
        </w:rPr>
        <w:t xml:space="preserve"> </w:t>
      </w:r>
      <w:r w:rsidRPr="009B5B93">
        <w:rPr>
          <w:rtl/>
        </w:rPr>
        <w:t>–</w:t>
      </w:r>
      <w:r w:rsidRPr="009B5B93">
        <w:rPr>
          <w:rFonts w:hint="cs"/>
          <w:rtl/>
        </w:rPr>
        <w:t xml:space="preserve"> الولايات المتحدة (المجموعة </w:t>
      </w:r>
      <w:r w:rsidRPr="009B5B93">
        <w:t>D.3</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8"/>
        <w:gridCol w:w="3360"/>
        <w:gridCol w:w="2410"/>
        <w:gridCol w:w="3181"/>
      </w:tblGrid>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Head0"/>
              <w:rPr>
                <w:rFonts w:hint="eastAsia"/>
                <w:rtl/>
                <w:lang w:eastAsia="en-US"/>
              </w:rPr>
            </w:pPr>
            <w:r w:rsidRPr="009B5B93">
              <w:rPr>
                <w:rFonts w:hint="cs"/>
                <w:rtl/>
                <w:lang w:eastAsia="en-US" w:bidi="ar-EG"/>
              </w:rPr>
              <w:t>الرقم</w:t>
            </w:r>
          </w:p>
        </w:tc>
        <w:tc>
          <w:tcPr>
            <w:tcW w:w="1743"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val="fr-CH" w:eastAsia="en-US"/>
              </w:rPr>
            </w:pPr>
            <w:r w:rsidRPr="009B5B93">
              <w:rPr>
                <w:rFonts w:hint="cs"/>
                <w:rtl/>
                <w:lang w:eastAsia="en-US"/>
              </w:rPr>
              <w:t xml:space="preserve">تخالف التردد </w:t>
            </w:r>
            <w:r w:rsidRPr="009B5B93">
              <w:rPr>
                <w:rFonts w:ascii="Symbol" w:hAnsi="Symbol"/>
                <w:lang w:eastAsia="en-US"/>
              </w:rPr>
              <w:t></w:t>
            </w:r>
            <w:r w:rsidRPr="009B5B93">
              <w:rPr>
                <w:i/>
                <w:lang w:eastAsia="en-US"/>
              </w:rPr>
              <w:t>f</w:t>
            </w:r>
            <w:r w:rsidRPr="009B5B93">
              <w:rPr>
                <w:rFonts w:hint="cs"/>
                <w:rtl/>
                <w:lang w:eastAsia="en-US"/>
              </w:rPr>
              <w:t xml:space="preserve"> عن التردد المركزي </w:t>
            </w:r>
            <w:r w:rsidRPr="009B5B93">
              <w:rPr>
                <w:lang w:eastAsia="en-US"/>
              </w:rPr>
              <w:t>(MHz)</w:t>
            </w:r>
          </w:p>
        </w:tc>
        <w:tc>
          <w:tcPr>
            <w:tcW w:w="1250"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eastAsia="en-US"/>
              </w:rPr>
            </w:pPr>
            <w:r w:rsidRPr="009B5B93">
              <w:rPr>
                <w:rFonts w:hint="cs"/>
                <w:rtl/>
                <w:lang w:eastAsia="en-US"/>
              </w:rPr>
              <w:t xml:space="preserve">عرض نطاق التكامل </w:t>
            </w:r>
            <w:r w:rsidRPr="009B5B93">
              <w:rPr>
                <w:lang w:eastAsia="en-US"/>
              </w:rPr>
              <w:t>(kHz)</w:t>
            </w:r>
          </w:p>
        </w:tc>
        <w:tc>
          <w:tcPr>
            <w:tcW w:w="1650"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rtl/>
                <w:lang w:val="ru-RU" w:eastAsia="en-US" w:bidi="ar-EG"/>
              </w:rPr>
            </w:pPr>
            <w:r w:rsidRPr="009B5B93">
              <w:rPr>
                <w:rFonts w:hint="cs"/>
                <w:rtl/>
                <w:lang w:val="ru-RU" w:eastAsia="en-US" w:bidi="ar-EG"/>
              </w:rPr>
              <w:t>مستوى البث المسموح به (</w:t>
            </w:r>
            <w:r w:rsidRPr="009B5B93">
              <w:rPr>
                <w:lang w:eastAsia="en-US" w:bidi="ar-EG"/>
              </w:rPr>
              <w:t>dBm</w:t>
            </w:r>
            <w:r w:rsidRPr="009B5B93">
              <w:rPr>
                <w:rFonts w:hint="cs"/>
                <w:rtl/>
                <w:lang w:val="ru-RU" w:eastAsia="en-US" w:bidi="ar-EG"/>
              </w:rPr>
              <w:t>/عرض نطاق التكامل) مقيساً عند منفذ الهوائي</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Fonts w:cs="Arial"/>
                <w:lang w:eastAsia="fr-FR"/>
              </w:rPr>
            </w:pPr>
            <w:r w:rsidRPr="009B5B93">
              <w:rPr>
                <w:rFonts w:cs="Arial"/>
                <w:lang w:eastAsia="fr-FR"/>
              </w:rPr>
              <w:t xml:space="preserve">5 </w:t>
            </w:r>
            <w:r w:rsidRPr="009B5B93">
              <w:rPr>
                <w:rFonts w:cs="Arial"/>
                <w:lang w:eastAsia="fr-FR"/>
              </w:rPr>
              <w:sym w:font="Symbol" w:char="F0A3"/>
            </w:r>
            <w:r w:rsidRPr="009B5B93">
              <w:rPr>
                <w:rFonts w:cs="Arial"/>
                <w:lang w:eastAsia="fr-FR"/>
              </w:rPr>
              <w:t xml:space="preserve"> </w:t>
            </w:r>
            <w:r w:rsidRPr="009B5B93">
              <w:rPr>
                <w:lang w:eastAsia="fr-FR"/>
              </w:rPr>
              <w:sym w:font="Symbol" w:char="F044"/>
            </w:r>
            <w:r w:rsidRPr="009B5B93">
              <w:rPr>
                <w:rFonts w:cs="Arial"/>
                <w:i/>
                <w:iCs/>
                <w:lang w:eastAsia="fr-FR"/>
              </w:rPr>
              <w:t>f</w:t>
            </w:r>
            <w:r w:rsidRPr="009B5B93">
              <w:rPr>
                <w:rFonts w:cs="Arial"/>
                <w:lang w:eastAsia="fr-FR"/>
              </w:rPr>
              <w:t xml:space="preserve"> </w:t>
            </w:r>
            <w:r w:rsidRPr="009B5B93">
              <w:rPr>
                <w:rFonts w:cs="Arial"/>
                <w:lang w:eastAsia="fr-FR"/>
              </w:rPr>
              <w:sym w:font="Symbol" w:char="F0A3"/>
            </w:r>
            <w:r w:rsidRPr="009B5B93">
              <w:rPr>
                <w:rFonts w:cs="Arial"/>
                <w:lang w:eastAsia="fr-FR"/>
              </w:rPr>
              <w:t xml:space="preserve"> 6</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100</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rFonts w:hint="cs"/>
                <w:rtl/>
                <w:lang w:eastAsia="fr-FR"/>
              </w:rPr>
              <w:t>-</w:t>
            </w:r>
            <w:r w:rsidRPr="009B5B93">
              <w:rPr>
                <w:lang w:eastAsia="fr-FR"/>
              </w:rPr>
              <w:t>13</w:t>
            </w:r>
          </w:p>
        </w:tc>
      </w:tr>
      <w:tr w:rsidR="00E173F3" w:rsidRPr="009B5B93" w:rsidTr="00A97E98">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2</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Fonts w:cs="Arial"/>
                <w:lang w:eastAsia="fr-FR"/>
              </w:rPr>
            </w:pPr>
            <w:r w:rsidRPr="009B5B93">
              <w:rPr>
                <w:rFonts w:cs="Arial"/>
                <w:lang w:eastAsia="fr-FR"/>
              </w:rPr>
              <w:t xml:space="preserve">6 </w:t>
            </w:r>
            <w:r w:rsidRPr="009B5B93">
              <w:rPr>
                <w:rFonts w:cs="Arial"/>
                <w:lang w:eastAsia="fr-FR"/>
              </w:rPr>
              <w:sym w:font="Symbol" w:char="F0A3"/>
            </w:r>
            <w:r w:rsidRPr="009B5B93">
              <w:rPr>
                <w:rFonts w:cs="Arial"/>
                <w:lang w:eastAsia="fr-FR"/>
              </w:rPr>
              <w:t xml:space="preserve"> </w:t>
            </w:r>
            <w:r w:rsidRPr="009B5B93">
              <w:rPr>
                <w:lang w:eastAsia="fr-FR"/>
              </w:rPr>
              <w:sym w:font="Symbol" w:char="F044"/>
            </w:r>
            <w:r w:rsidRPr="009B5B93">
              <w:rPr>
                <w:rFonts w:cs="Arial"/>
                <w:i/>
                <w:iCs/>
                <w:lang w:eastAsia="fr-FR"/>
              </w:rPr>
              <w:t>f</w:t>
            </w:r>
            <w:r w:rsidRPr="009B5B93">
              <w:rPr>
                <w:rFonts w:cs="Arial"/>
                <w:lang w:eastAsia="fr-FR"/>
              </w:rPr>
              <w:t xml:space="preserve"> </w:t>
            </w:r>
            <w:r w:rsidRPr="009B5B93">
              <w:rPr>
                <w:rFonts w:cs="Arial"/>
                <w:lang w:eastAsia="fr-FR"/>
              </w:rPr>
              <w:sym w:font="Symbol" w:char="F0A3"/>
            </w:r>
            <w:r w:rsidRPr="009B5B93">
              <w:rPr>
                <w:rFonts w:cs="Arial"/>
                <w:lang w:eastAsia="fr-FR"/>
              </w:rPr>
              <w:t xml:space="preserve"> 25</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1 000</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rFonts w:hint="cs"/>
                <w:rtl/>
                <w:lang w:eastAsia="fr-FR"/>
              </w:rPr>
              <w:t>-</w:t>
            </w:r>
            <w:r w:rsidRPr="009B5B93">
              <w:rPr>
                <w:lang w:eastAsia="fr-FR"/>
              </w:rPr>
              <w:t>13</w:t>
            </w:r>
          </w:p>
        </w:tc>
      </w:tr>
      <w:tr w:rsidR="00E173F3" w:rsidRPr="009B5B93" w:rsidTr="00A97E98">
        <w:trPr>
          <w:jc w:val="center"/>
        </w:trPr>
        <w:tc>
          <w:tcPr>
            <w:tcW w:w="5000" w:type="pct"/>
            <w:gridSpan w:val="4"/>
            <w:tcBorders>
              <w:top w:val="single" w:sz="4" w:space="0" w:color="auto"/>
              <w:left w:val="nil"/>
              <w:bottom w:val="nil"/>
              <w:right w:val="nil"/>
            </w:tcBorders>
          </w:tcPr>
          <w:p w:rsidR="00E173F3" w:rsidRPr="009B5B93" w:rsidRDefault="00E173F3" w:rsidP="00C73D6E">
            <w:pPr>
              <w:pStyle w:val="Tabletexte"/>
              <w:rPr>
                <w:spacing w:val="-2"/>
                <w:rtl/>
                <w:lang w:eastAsia="en-US" w:bidi="ar-EG"/>
              </w:rPr>
            </w:pPr>
            <w:r w:rsidRPr="009B5B93">
              <w:rPr>
                <w:rFonts w:hint="cs"/>
                <w:b/>
                <w:bCs/>
                <w:spacing w:val="-2"/>
                <w:rtl/>
                <w:lang w:eastAsia="en-US"/>
              </w:rPr>
              <w:t>ال</w:t>
            </w:r>
            <w:r w:rsidRPr="009B5B93">
              <w:rPr>
                <w:b/>
                <w:bCs/>
                <w:spacing w:val="-2"/>
                <w:rtl/>
                <w:lang w:eastAsia="en-US"/>
              </w:rPr>
              <w:t>ملاح</w:t>
            </w:r>
            <w:r w:rsidRPr="009B5B93">
              <w:rPr>
                <w:rFonts w:hint="cs"/>
                <w:b/>
                <w:bCs/>
                <w:spacing w:val="-2"/>
                <w:rtl/>
                <w:lang w:eastAsia="en-US"/>
              </w:rPr>
              <w:t>ظ</w:t>
            </w:r>
            <w:r w:rsidRPr="009B5B93">
              <w:rPr>
                <w:b/>
                <w:bCs/>
                <w:spacing w:val="-2"/>
                <w:rtl/>
                <w:lang w:eastAsia="en-US"/>
              </w:rPr>
              <w:t>ة</w:t>
            </w:r>
            <w:r w:rsidRPr="009B5B93">
              <w:rPr>
                <w:rFonts w:hint="cs"/>
                <w:b/>
                <w:bCs/>
                <w:spacing w:val="-2"/>
                <w:rtl/>
                <w:lang w:eastAsia="en-US" w:bidi="ar-EG"/>
              </w:rPr>
              <w:t xml:space="preserve"> </w:t>
            </w:r>
            <w:r w:rsidRPr="009B5B93">
              <w:rPr>
                <w:b/>
                <w:bCs/>
                <w:spacing w:val="-2"/>
                <w:lang w:eastAsia="en-US" w:bidi="ar-EG"/>
              </w:rPr>
              <w:t>1</w:t>
            </w:r>
            <w:r w:rsidRPr="009B5B93">
              <w:rPr>
                <w:rFonts w:hint="cs"/>
                <w:b/>
                <w:bCs/>
                <w:spacing w:val="-2"/>
                <w:rtl/>
                <w:lang w:eastAsia="en-US"/>
              </w:rPr>
              <w:t xml:space="preserve"> -</w:t>
            </w:r>
            <w:r w:rsidRPr="009B5B93">
              <w:rPr>
                <w:rFonts w:hint="cs"/>
                <w:b/>
                <w:bCs/>
                <w:spacing w:val="-2"/>
                <w:rtl/>
                <w:lang w:eastAsia="en-US" w:bidi="ar-EG"/>
              </w:rPr>
              <w:t xml:space="preserve"> </w:t>
            </w:r>
            <w:r w:rsidRPr="009B5B93">
              <w:rPr>
                <w:rFonts w:hint="cs"/>
                <w:spacing w:val="-2"/>
                <w:rtl/>
                <w:lang w:eastAsia="en-US"/>
              </w:rPr>
              <w:t>يقع موضع القياس الأول بمرشاح</w:t>
            </w:r>
            <w:r w:rsidRPr="009B5B93">
              <w:rPr>
                <w:rFonts w:hint="eastAsia"/>
                <w:spacing w:val="-2"/>
                <w:rtl/>
                <w:lang w:eastAsia="en-US"/>
              </w:rPr>
              <w:t> </w:t>
            </w:r>
            <w:r w:rsidRPr="009B5B93">
              <w:rPr>
                <w:spacing w:val="-2"/>
                <w:lang w:eastAsia="en-US"/>
              </w:rPr>
              <w:t>kHz 100</w:t>
            </w:r>
            <w:r w:rsidRPr="009B5B93">
              <w:rPr>
                <w:rFonts w:hint="cs"/>
                <w:spacing w:val="-2"/>
                <w:rtl/>
                <w:lang w:eastAsia="en-US"/>
              </w:rPr>
              <w:t xml:space="preserve"> في تخالف تردد</w:t>
            </w:r>
            <w:r w:rsidRPr="009B5B93">
              <w:rPr>
                <w:rFonts w:hint="eastAsia"/>
                <w:spacing w:val="-2"/>
                <w:rtl/>
                <w:lang w:val="ru-RU" w:eastAsia="en-US" w:bidi="ar-EG"/>
              </w:rPr>
              <w:t> </w:t>
            </w:r>
            <w:r w:rsidRPr="009B5B93">
              <w:rPr>
                <w:spacing w:val="-2"/>
                <w:lang w:eastAsia="en-US" w:bidi="ar-EG"/>
              </w:rPr>
              <w:t>Δ</w:t>
            </w:r>
            <w:r w:rsidRPr="009B5B93">
              <w:rPr>
                <w:i/>
                <w:spacing w:val="-2"/>
                <w:lang w:eastAsia="en-US" w:bidi="ar-EG"/>
              </w:rPr>
              <w:t>f</w:t>
            </w:r>
            <w:r w:rsidRPr="009B5B93">
              <w:rPr>
                <w:rFonts w:hint="cs"/>
                <w:spacing w:val="-2"/>
                <w:rtl/>
                <w:lang w:eastAsia="en-US"/>
              </w:rPr>
              <w:t xml:space="preserve"> يساوي</w:t>
            </w:r>
            <w:r w:rsidRPr="009B5B93">
              <w:rPr>
                <w:rFonts w:hint="eastAsia"/>
                <w:spacing w:val="-2"/>
                <w:rtl/>
                <w:lang w:val="ru-RU" w:eastAsia="en-US" w:bidi="ar-EG"/>
              </w:rPr>
              <w:t> </w:t>
            </w:r>
            <w:r w:rsidRPr="009B5B93">
              <w:rPr>
                <w:spacing w:val="-2"/>
                <w:lang w:eastAsia="en-US"/>
              </w:rPr>
              <w:t>MHz 5,050</w:t>
            </w:r>
            <w:r w:rsidRPr="009B5B93">
              <w:rPr>
                <w:rFonts w:hint="cs"/>
                <w:spacing w:val="-2"/>
                <w:rtl/>
                <w:lang w:eastAsia="en-US"/>
              </w:rPr>
              <w:t>،</w:t>
            </w:r>
            <w:r w:rsidRPr="009B5B93">
              <w:rPr>
                <w:rFonts w:hint="cs"/>
                <w:spacing w:val="-2"/>
                <w:rtl/>
                <w:lang w:val="ru-RU" w:eastAsia="en-US" w:bidi="ar-EG"/>
              </w:rPr>
              <w:t xml:space="preserve"> والأخير في تخالف تردد يساوي</w:t>
            </w:r>
            <w:r w:rsidRPr="009B5B93">
              <w:rPr>
                <w:rFonts w:hint="eastAsia"/>
                <w:spacing w:val="-2"/>
                <w:rtl/>
                <w:lang w:val="ru-RU" w:eastAsia="en-US" w:bidi="ar-EG"/>
              </w:rPr>
              <w:t> </w:t>
            </w:r>
            <w:r w:rsidRPr="009B5B93">
              <w:rPr>
                <w:spacing w:val="-2"/>
                <w:lang w:eastAsia="en-US" w:bidi="ar-EG"/>
              </w:rPr>
              <w:t>MHz 5,950</w:t>
            </w:r>
            <w:r w:rsidRPr="009B5B93">
              <w:rPr>
                <w:rFonts w:hint="cs"/>
                <w:spacing w:val="-2"/>
                <w:rtl/>
                <w:lang w:val="ru-RU" w:eastAsia="en-US" w:bidi="ar-EG"/>
              </w:rPr>
              <w:t xml:space="preserve">. </w:t>
            </w:r>
            <w:r w:rsidRPr="009B5B93">
              <w:rPr>
                <w:rFonts w:hint="cs"/>
                <w:spacing w:val="-2"/>
                <w:rtl/>
                <w:lang w:eastAsia="en-US"/>
              </w:rPr>
              <w:t>يقع موضع القياس الأول بمرشاح</w:t>
            </w:r>
            <w:r w:rsidRPr="009B5B93">
              <w:rPr>
                <w:rFonts w:hint="eastAsia"/>
                <w:spacing w:val="-2"/>
                <w:rtl/>
                <w:lang w:eastAsia="en-US"/>
              </w:rPr>
              <w:t> </w:t>
            </w:r>
            <w:r w:rsidRPr="009B5B93">
              <w:rPr>
                <w:spacing w:val="-2"/>
                <w:lang w:eastAsia="en-US"/>
              </w:rPr>
              <w:t>MHz 1</w:t>
            </w:r>
            <w:r w:rsidRPr="009B5B93">
              <w:rPr>
                <w:rFonts w:hint="cs"/>
                <w:spacing w:val="-2"/>
                <w:rtl/>
                <w:lang w:eastAsia="en-US"/>
              </w:rPr>
              <w:t xml:space="preserve"> في تخالف تردد</w:t>
            </w:r>
            <w:r w:rsidRPr="009B5B93">
              <w:rPr>
                <w:rFonts w:hint="eastAsia"/>
                <w:spacing w:val="-2"/>
                <w:rtl/>
                <w:lang w:val="ru-RU" w:eastAsia="en-US" w:bidi="ar-EG"/>
              </w:rPr>
              <w:t> </w:t>
            </w:r>
            <w:r w:rsidRPr="009B5B93">
              <w:rPr>
                <w:spacing w:val="-2"/>
                <w:lang w:eastAsia="en-US" w:bidi="ar-EG"/>
              </w:rPr>
              <w:t>Δ</w:t>
            </w:r>
            <w:r w:rsidRPr="009B5B93">
              <w:rPr>
                <w:i/>
                <w:spacing w:val="-2"/>
                <w:lang w:eastAsia="en-US" w:bidi="ar-EG"/>
              </w:rPr>
              <w:t>f</w:t>
            </w:r>
            <w:r w:rsidRPr="009B5B93">
              <w:rPr>
                <w:rFonts w:hint="cs"/>
                <w:spacing w:val="-2"/>
                <w:rtl/>
                <w:lang w:eastAsia="en-US"/>
              </w:rPr>
              <w:t xml:space="preserve"> يساوي</w:t>
            </w:r>
            <w:r w:rsidRPr="009B5B93">
              <w:rPr>
                <w:rFonts w:hint="eastAsia"/>
                <w:spacing w:val="-2"/>
                <w:rtl/>
                <w:lang w:val="ru-RU" w:eastAsia="en-US" w:bidi="ar-EG"/>
              </w:rPr>
              <w:t> </w:t>
            </w:r>
            <w:r w:rsidRPr="009B5B93">
              <w:rPr>
                <w:spacing w:val="-2"/>
                <w:lang w:eastAsia="en-US"/>
              </w:rPr>
              <w:t>MHz 6,5</w:t>
            </w:r>
            <w:r w:rsidRPr="009B5B93">
              <w:rPr>
                <w:rFonts w:hint="cs"/>
                <w:spacing w:val="-2"/>
                <w:rtl/>
                <w:lang w:eastAsia="en-US"/>
              </w:rPr>
              <w:t>،</w:t>
            </w:r>
            <w:r w:rsidRPr="009B5B93">
              <w:rPr>
                <w:rFonts w:hint="cs"/>
                <w:spacing w:val="-2"/>
                <w:rtl/>
                <w:lang w:val="ru-RU" w:eastAsia="en-US" w:bidi="ar-EG"/>
              </w:rPr>
              <w:t xml:space="preserve"> والأخير في تخالف تردد يساوي</w:t>
            </w:r>
            <w:r w:rsidRPr="009B5B93">
              <w:rPr>
                <w:rFonts w:hint="eastAsia"/>
                <w:spacing w:val="-2"/>
                <w:rtl/>
                <w:lang w:val="ru-RU" w:eastAsia="en-US" w:bidi="ar-EG"/>
              </w:rPr>
              <w:t> </w:t>
            </w:r>
            <w:r w:rsidRPr="009B5B93">
              <w:rPr>
                <w:spacing w:val="-2"/>
                <w:lang w:eastAsia="en-US" w:bidi="ar-EG"/>
              </w:rPr>
              <w:t>MHz 24,5</w:t>
            </w:r>
            <w:r w:rsidRPr="009B5B93">
              <w:rPr>
                <w:rFonts w:hint="cs"/>
                <w:spacing w:val="-2"/>
                <w:rtl/>
                <w:lang w:eastAsia="en-US" w:bidi="ar-EG"/>
              </w:rPr>
              <w:t>.</w:t>
            </w:r>
          </w:p>
          <w:p w:rsidR="00E173F3" w:rsidRPr="009B5B93" w:rsidRDefault="00E173F3" w:rsidP="00C73D6E">
            <w:pPr>
              <w:pStyle w:val="Tabletexte"/>
              <w:rPr>
                <w:rFonts w:eastAsia="Times New Roman"/>
                <w:rtl/>
                <w:lang w:eastAsia="fr-FR" w:bidi="ar-EG"/>
              </w:rPr>
            </w:pPr>
            <w:r w:rsidRPr="009B5B93">
              <w:rPr>
                <w:rFonts w:eastAsia="Times New Roman" w:hint="cs"/>
                <w:b/>
                <w:bCs/>
                <w:rtl/>
                <w:lang w:val="ru-RU" w:eastAsia="fr-FR" w:bidi="ar-EG"/>
              </w:rPr>
              <w:t xml:space="preserve">الملاحظـة </w:t>
            </w:r>
            <w:r w:rsidRPr="009B5B93">
              <w:rPr>
                <w:rFonts w:eastAsia="Times New Roman"/>
                <w:b/>
                <w:bCs/>
                <w:lang w:val="fr-CH" w:eastAsia="fr-FR" w:bidi="ar-EG"/>
              </w:rPr>
              <w:t>2</w:t>
            </w:r>
            <w:r w:rsidRPr="009B5B93">
              <w:rPr>
                <w:rFonts w:eastAsia="Times New Roman" w:hint="cs"/>
                <w:b/>
                <w:bCs/>
                <w:rtl/>
                <w:lang w:val="fr-CH" w:eastAsia="fr-FR" w:bidi="ar-EG"/>
              </w:rPr>
              <w:t xml:space="preserve"> </w:t>
            </w:r>
            <w:r w:rsidRPr="009B5B93">
              <w:rPr>
                <w:rFonts w:eastAsia="Times New Roman" w:hint="cs"/>
                <w:b/>
                <w:bCs/>
                <w:rtl/>
                <w:lang w:val="ru-RU" w:eastAsia="fr-FR" w:bidi="ar-EG"/>
              </w:rPr>
              <w:t>-</w:t>
            </w:r>
            <w:r w:rsidRPr="009B5B93">
              <w:rPr>
                <w:rFonts w:eastAsia="Times New Roman" w:hint="cs"/>
                <w:rtl/>
                <w:lang w:val="ru-RU" w:eastAsia="fr-FR" w:bidi="ar-EG"/>
              </w:rPr>
              <w:t xml:space="preserve"> يشير عرض نطاق التكامل إلى مدى التردد الذي يتم فوقه تكامل قدرة</w:t>
            </w:r>
            <w:r w:rsidRPr="009B5B93">
              <w:rPr>
                <w:rFonts w:eastAsia="Times New Roman" w:hint="eastAsia"/>
                <w:rtl/>
                <w:lang w:val="ru-RU" w:eastAsia="fr-FR" w:bidi="ar-EG"/>
              </w:rPr>
              <w:t> </w:t>
            </w:r>
            <w:r w:rsidRPr="009B5B93">
              <w:rPr>
                <w:rFonts w:eastAsia="Times New Roman" w:hint="cs"/>
                <w:rtl/>
                <w:lang w:val="ru-RU" w:eastAsia="fr-FR" w:bidi="ar-EG"/>
              </w:rPr>
              <w:t>البث</w:t>
            </w:r>
            <w:r w:rsidRPr="009B5B93">
              <w:rPr>
                <w:rFonts w:eastAsia="Times New Roman" w:hint="cs"/>
                <w:rtl/>
                <w:lang w:eastAsia="fr-FR" w:bidi="ar-EG"/>
              </w:rPr>
              <w:t>.</w:t>
            </w:r>
          </w:p>
        </w:tc>
      </w:tr>
    </w:tbl>
    <w:p w:rsidR="00E173F3" w:rsidRPr="009B5B93" w:rsidRDefault="00E173F3" w:rsidP="00E173F3">
      <w:pPr>
        <w:rPr>
          <w:rtl/>
          <w:lang w:val="ru-RU" w:bidi="ar-EG"/>
        </w:rPr>
      </w:pPr>
      <w:r w:rsidRPr="009B5B93">
        <w:rPr>
          <w:rFonts w:hint="cs"/>
          <w:rtl/>
          <w:lang w:bidi="ar-EG"/>
        </w:rPr>
        <w:t xml:space="preserve">ينطبق </w:t>
      </w:r>
      <w:r w:rsidRPr="009B5B93">
        <w:rPr>
          <w:rFonts w:hint="cs"/>
          <w:rtl/>
        </w:rPr>
        <w:t>قناع البث الطيفي الوارد في</w:t>
      </w:r>
      <w:r w:rsidRPr="009B5B93">
        <w:rPr>
          <w:rFonts w:hint="cs"/>
          <w:rtl/>
          <w:lang w:val="ru-RU" w:bidi="ar-EG"/>
        </w:rPr>
        <w:t xml:space="preserve"> الجدول</w:t>
      </w:r>
      <w:r w:rsidRPr="009B5B93">
        <w:rPr>
          <w:rFonts w:hint="cs"/>
          <w:rtl/>
        </w:rPr>
        <w:t>ين </w:t>
      </w:r>
      <w:r w:rsidRPr="009B5B93">
        <w:t>20</w:t>
      </w:r>
      <w:r w:rsidRPr="009B5B93">
        <w:rPr>
          <w:rFonts w:hint="cs"/>
          <w:rtl/>
          <w:lang w:bidi="ar-EG"/>
        </w:rPr>
        <w:t xml:space="preserve"> و</w:t>
      </w:r>
      <w:r w:rsidRPr="009B5B93">
        <w:rPr>
          <w:lang w:bidi="ar-EG"/>
        </w:rPr>
        <w:t>21</w:t>
      </w:r>
      <w:r w:rsidRPr="009B5B93">
        <w:rPr>
          <w:rFonts w:hint="cs"/>
          <w:rtl/>
          <w:lang w:bidi="ar-EG"/>
        </w:rPr>
        <w:t xml:space="preserve"> </w:t>
      </w:r>
      <w:r w:rsidRPr="009B5B93">
        <w:rPr>
          <w:rFonts w:hint="cs"/>
          <w:rtl/>
        </w:rPr>
        <w:t>على إقليم أوروبا</w:t>
      </w:r>
      <w:r w:rsidRPr="009B5B93">
        <w:rPr>
          <w:rFonts w:hint="cs"/>
          <w:rtl/>
          <w:lang w:bidi="ar-EG"/>
        </w:rPr>
        <w:t>.</w:t>
      </w:r>
    </w:p>
    <w:p w:rsidR="00E173F3" w:rsidRPr="009B5B93" w:rsidRDefault="00914EA5" w:rsidP="00081AA3">
      <w:pPr>
        <w:pStyle w:val="TableNo"/>
      </w:pPr>
      <w:r w:rsidRPr="009B5B93">
        <w:rPr>
          <w:rtl/>
          <w:lang w:bidi="ar-SA"/>
        </w:rPr>
        <w:t>الج</w:t>
      </w:r>
      <w:r w:rsidRPr="009B5B93">
        <w:rPr>
          <w:rFonts w:hint="cs"/>
          <w:rtl/>
          <w:lang w:bidi="ar-SA"/>
        </w:rPr>
        <w:t>ـــــــ</w:t>
      </w:r>
      <w:r w:rsidRPr="009B5B93">
        <w:rPr>
          <w:rtl/>
          <w:lang w:bidi="ar-SA"/>
        </w:rPr>
        <w:t>دول</w:t>
      </w:r>
      <w:r w:rsidR="00E173F3" w:rsidRPr="009B5B93">
        <w:rPr>
          <w:rFonts w:hint="cs"/>
          <w:rtl/>
        </w:rPr>
        <w:t> </w:t>
      </w:r>
      <w:r w:rsidR="00E173F3" w:rsidRPr="009B5B93">
        <w:t>20</w:t>
      </w:r>
    </w:p>
    <w:p w:rsidR="00E173F3" w:rsidRPr="009B5B93" w:rsidRDefault="00E173F3" w:rsidP="00081AA3">
      <w:pPr>
        <w:pStyle w:val="Tabletitle0"/>
      </w:pPr>
      <w:r w:rsidRPr="009B5B93">
        <w:rPr>
          <w:rFonts w:hint="cs"/>
          <w:rtl/>
        </w:rPr>
        <w:t xml:space="preserve">القناع الطيفي للقناة لعرض النطاق </w:t>
      </w:r>
      <w:r w:rsidRPr="009B5B93">
        <w:t>MHz 5</w:t>
      </w:r>
      <w:r w:rsidRPr="009B5B93">
        <w:rPr>
          <w:rFonts w:hint="cs"/>
          <w:rtl/>
        </w:rPr>
        <w:t xml:space="preserve"> </w:t>
      </w:r>
      <w:r w:rsidRPr="009B5B93">
        <w:rPr>
          <w:rtl/>
        </w:rPr>
        <w:t>–</w:t>
      </w:r>
      <w:r w:rsidRPr="009B5B93">
        <w:rPr>
          <w:rFonts w:hint="cs"/>
          <w:rtl/>
        </w:rPr>
        <w:t xml:space="preserve"> أوروبا (المجموعة </w:t>
      </w:r>
      <w:r w:rsidRPr="009B5B93">
        <w:t>D.3</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8"/>
        <w:gridCol w:w="3360"/>
        <w:gridCol w:w="2410"/>
        <w:gridCol w:w="3181"/>
      </w:tblGrid>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Head0"/>
              <w:rPr>
                <w:rFonts w:hint="eastAsia"/>
                <w:rtl/>
                <w:lang w:eastAsia="en-US"/>
              </w:rPr>
            </w:pPr>
            <w:r w:rsidRPr="009B5B93">
              <w:rPr>
                <w:rFonts w:hint="cs"/>
                <w:rtl/>
                <w:lang w:eastAsia="en-US" w:bidi="ar-EG"/>
              </w:rPr>
              <w:t>الرقم</w:t>
            </w:r>
          </w:p>
        </w:tc>
        <w:tc>
          <w:tcPr>
            <w:tcW w:w="1743"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val="fr-CH" w:eastAsia="en-US"/>
              </w:rPr>
            </w:pPr>
            <w:r w:rsidRPr="009B5B93">
              <w:rPr>
                <w:rFonts w:hint="cs"/>
                <w:rtl/>
                <w:lang w:eastAsia="en-US"/>
              </w:rPr>
              <w:t xml:space="preserve">تخالف التردد </w:t>
            </w:r>
            <w:r w:rsidRPr="009B5B93">
              <w:rPr>
                <w:rFonts w:ascii="Symbol" w:hAnsi="Symbol"/>
                <w:lang w:eastAsia="en-US"/>
              </w:rPr>
              <w:t></w:t>
            </w:r>
            <w:r w:rsidRPr="009B5B93">
              <w:rPr>
                <w:i/>
                <w:lang w:eastAsia="en-US"/>
              </w:rPr>
              <w:t>f</w:t>
            </w:r>
            <w:r w:rsidRPr="009B5B93">
              <w:rPr>
                <w:rFonts w:hint="cs"/>
                <w:rtl/>
                <w:lang w:eastAsia="en-US"/>
              </w:rPr>
              <w:t xml:space="preserve"> عن التردد المركزي </w:t>
            </w:r>
            <w:r w:rsidRPr="009B5B93">
              <w:rPr>
                <w:lang w:eastAsia="en-US"/>
              </w:rPr>
              <w:t>(MHz)</w:t>
            </w:r>
          </w:p>
        </w:tc>
        <w:tc>
          <w:tcPr>
            <w:tcW w:w="1250"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eastAsia="en-US"/>
              </w:rPr>
            </w:pPr>
            <w:r w:rsidRPr="009B5B93">
              <w:rPr>
                <w:rFonts w:hint="cs"/>
                <w:rtl/>
                <w:lang w:eastAsia="en-US"/>
              </w:rPr>
              <w:t xml:space="preserve">عرض نطاق التكامل </w:t>
            </w:r>
            <w:r w:rsidRPr="009B5B93">
              <w:rPr>
                <w:lang w:eastAsia="en-US"/>
              </w:rPr>
              <w:t>(kHz)</w:t>
            </w:r>
          </w:p>
        </w:tc>
        <w:tc>
          <w:tcPr>
            <w:tcW w:w="1650"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rtl/>
                <w:lang w:val="ru-RU" w:eastAsia="en-US" w:bidi="ar-EG"/>
              </w:rPr>
            </w:pPr>
            <w:r w:rsidRPr="009B5B93">
              <w:rPr>
                <w:rFonts w:hint="cs"/>
                <w:rtl/>
                <w:lang w:val="ru-RU" w:eastAsia="en-US" w:bidi="ar-EG"/>
              </w:rPr>
              <w:t>مستوى البث المسموح به (</w:t>
            </w:r>
            <w:r w:rsidRPr="009B5B93">
              <w:rPr>
                <w:lang w:eastAsia="en-US" w:bidi="ar-EG"/>
              </w:rPr>
              <w:t>dBm</w:t>
            </w:r>
            <w:r w:rsidRPr="009B5B93">
              <w:rPr>
                <w:rFonts w:hint="cs"/>
                <w:rtl/>
                <w:lang w:val="ru-RU" w:eastAsia="en-US" w:bidi="ar-EG"/>
              </w:rPr>
              <w:t>/عرض نطاق التكامل) مقيساً عند منفذ الهوائي</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2,5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rFonts w:cs="Arial"/>
                <w:bCs/>
                <w:lang w:eastAsia="fr-FR"/>
              </w:rPr>
              <w:t xml:space="preserve"> </w:t>
            </w:r>
            <w:r w:rsidRPr="009B5B93">
              <w:rPr>
                <w:lang w:eastAsia="fr-FR"/>
              </w:rPr>
              <w:t>&lt;7,5</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100</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sym w:font="Symbol" w:char="F02D"/>
            </w:r>
            <w:r w:rsidRPr="009B5B93">
              <w:rPr>
                <w:lang w:eastAsia="fr-FR"/>
              </w:rPr>
              <w:t>7</w:t>
            </w:r>
            <w:r w:rsidRPr="009B5B93">
              <w:rPr>
                <w:lang w:eastAsia="fr-FR"/>
              </w:rPr>
              <w:sym w:font="Symbol" w:char="F02D"/>
            </w:r>
            <w:r w:rsidRPr="009B5B93">
              <w:rPr>
                <w:lang w:eastAsia="fr-FR"/>
              </w:rPr>
              <w:t>7(</w:t>
            </w:r>
            <w:r w:rsidRPr="009B5B93">
              <w:rPr>
                <w:i/>
                <w:lang w:eastAsia="fr-FR"/>
              </w:rPr>
              <w:t xml:space="preserve">∆f </w:t>
            </w:r>
            <w:r w:rsidRPr="009B5B93">
              <w:rPr>
                <w:lang w:eastAsia="fr-FR"/>
              </w:rPr>
              <w:t>- 2,55)/5</w:t>
            </w:r>
          </w:p>
        </w:tc>
      </w:tr>
      <w:tr w:rsidR="00E173F3" w:rsidRPr="009B5B93" w:rsidTr="00A97E98">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2</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7,5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w:t>
            </w:r>
            <w:r w:rsidRPr="009B5B93">
              <w:rPr>
                <w:lang w:eastAsia="fr-FR"/>
              </w:rPr>
              <w:sym w:font="Symbol" w:char="F0A3"/>
            </w:r>
            <w:r w:rsidRPr="009B5B93">
              <w:rPr>
                <w:lang w:eastAsia="fr-FR"/>
              </w:rPr>
              <w:t>12,5</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100</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14</w:t>
            </w:r>
            <w:r w:rsidRPr="009B5B93">
              <w:rPr>
                <w:lang w:eastAsia="fr-FR"/>
              </w:rPr>
              <w:sym w:font="Symbol" w:char="F02D"/>
            </w:r>
          </w:p>
        </w:tc>
      </w:tr>
      <w:tr w:rsidR="00E173F3" w:rsidRPr="009B5B93" w:rsidTr="00A97E98">
        <w:trPr>
          <w:jc w:val="center"/>
        </w:trPr>
        <w:tc>
          <w:tcPr>
            <w:tcW w:w="5000" w:type="pct"/>
            <w:gridSpan w:val="4"/>
            <w:tcBorders>
              <w:top w:val="single" w:sz="4" w:space="0" w:color="auto"/>
              <w:left w:val="nil"/>
              <w:bottom w:val="nil"/>
              <w:right w:val="nil"/>
            </w:tcBorders>
          </w:tcPr>
          <w:p w:rsidR="00E173F3" w:rsidRPr="009B5B93" w:rsidRDefault="00E173F3" w:rsidP="00C73D6E">
            <w:pPr>
              <w:pStyle w:val="Tabletexte"/>
              <w:rPr>
                <w:spacing w:val="-4"/>
                <w:rtl/>
                <w:lang w:eastAsia="en-US" w:bidi="ar-EG"/>
              </w:rPr>
            </w:pPr>
            <w:r w:rsidRPr="009B5B93">
              <w:rPr>
                <w:rFonts w:hint="cs"/>
                <w:b/>
                <w:bCs/>
                <w:spacing w:val="-4"/>
                <w:rtl/>
                <w:lang w:eastAsia="en-US"/>
              </w:rPr>
              <w:t>ال</w:t>
            </w:r>
            <w:r w:rsidRPr="009B5B93">
              <w:rPr>
                <w:b/>
                <w:bCs/>
                <w:spacing w:val="-4"/>
                <w:rtl/>
                <w:lang w:eastAsia="en-US"/>
              </w:rPr>
              <w:t>ملاح</w:t>
            </w:r>
            <w:r w:rsidRPr="009B5B93">
              <w:rPr>
                <w:rFonts w:hint="cs"/>
                <w:b/>
                <w:bCs/>
                <w:spacing w:val="-4"/>
                <w:rtl/>
                <w:lang w:eastAsia="en-US"/>
              </w:rPr>
              <w:t>ظ</w:t>
            </w:r>
            <w:r w:rsidRPr="009B5B93">
              <w:rPr>
                <w:b/>
                <w:bCs/>
                <w:spacing w:val="-4"/>
                <w:rtl/>
                <w:lang w:eastAsia="en-US"/>
              </w:rPr>
              <w:t>ة</w:t>
            </w:r>
            <w:r w:rsidRPr="009B5B93">
              <w:rPr>
                <w:rFonts w:hint="cs"/>
                <w:b/>
                <w:bCs/>
                <w:spacing w:val="-4"/>
                <w:rtl/>
                <w:lang w:eastAsia="en-US" w:bidi="ar-EG"/>
              </w:rPr>
              <w:t xml:space="preserve"> </w:t>
            </w:r>
            <w:r w:rsidRPr="009B5B93">
              <w:rPr>
                <w:b/>
                <w:bCs/>
                <w:spacing w:val="-4"/>
                <w:lang w:eastAsia="en-US" w:bidi="ar-EG"/>
              </w:rPr>
              <w:t>1</w:t>
            </w:r>
            <w:r w:rsidRPr="009B5B93">
              <w:rPr>
                <w:rFonts w:hint="cs"/>
                <w:b/>
                <w:bCs/>
                <w:spacing w:val="-4"/>
                <w:rtl/>
                <w:lang w:eastAsia="en-US"/>
              </w:rPr>
              <w:t xml:space="preserve"> -</w:t>
            </w:r>
            <w:r w:rsidRPr="009B5B93">
              <w:rPr>
                <w:rFonts w:hint="cs"/>
                <w:b/>
                <w:bCs/>
                <w:spacing w:val="-4"/>
                <w:rtl/>
                <w:lang w:eastAsia="en-US" w:bidi="ar-EG"/>
              </w:rPr>
              <w:t xml:space="preserve"> </w:t>
            </w:r>
            <w:r w:rsidRPr="009B5B93">
              <w:rPr>
                <w:rFonts w:hint="cs"/>
                <w:spacing w:val="-4"/>
                <w:rtl/>
                <w:lang w:eastAsia="en-US"/>
              </w:rPr>
              <w:t>يقع موضع القياس الأول بمرشاح</w:t>
            </w:r>
            <w:r w:rsidRPr="009B5B93">
              <w:rPr>
                <w:rFonts w:hint="eastAsia"/>
                <w:spacing w:val="-4"/>
                <w:rtl/>
                <w:lang w:eastAsia="en-US"/>
              </w:rPr>
              <w:t> </w:t>
            </w:r>
            <w:r w:rsidRPr="009B5B93">
              <w:rPr>
                <w:spacing w:val="-4"/>
                <w:lang w:eastAsia="en-US"/>
              </w:rPr>
              <w:t>kHz 100</w:t>
            </w:r>
            <w:r w:rsidRPr="009B5B93">
              <w:rPr>
                <w:rFonts w:hint="cs"/>
                <w:spacing w:val="-4"/>
                <w:rtl/>
                <w:lang w:eastAsia="en-US"/>
              </w:rPr>
              <w:t xml:space="preserve"> في تخالف تردد</w:t>
            </w:r>
            <w:r w:rsidRPr="009B5B93">
              <w:rPr>
                <w:rFonts w:hint="eastAsia"/>
                <w:spacing w:val="-4"/>
                <w:rtl/>
                <w:lang w:val="ru-RU" w:eastAsia="en-US" w:bidi="ar-EG"/>
              </w:rPr>
              <w:t> </w:t>
            </w:r>
            <w:r w:rsidRPr="009B5B93">
              <w:rPr>
                <w:spacing w:val="-4"/>
                <w:lang w:eastAsia="en-US" w:bidi="ar-EG"/>
              </w:rPr>
              <w:t>Δ</w:t>
            </w:r>
            <w:r w:rsidRPr="009B5B93">
              <w:rPr>
                <w:i/>
                <w:spacing w:val="-4"/>
                <w:lang w:eastAsia="en-US" w:bidi="ar-EG"/>
              </w:rPr>
              <w:t>f</w:t>
            </w:r>
            <w:r w:rsidRPr="009B5B93">
              <w:rPr>
                <w:rFonts w:hint="cs"/>
                <w:spacing w:val="-4"/>
                <w:rtl/>
                <w:lang w:eastAsia="en-US"/>
              </w:rPr>
              <w:t xml:space="preserve"> يساوي</w:t>
            </w:r>
            <w:r w:rsidRPr="009B5B93">
              <w:rPr>
                <w:rFonts w:hint="eastAsia"/>
                <w:spacing w:val="-4"/>
                <w:rtl/>
                <w:lang w:val="ru-RU" w:eastAsia="en-US" w:bidi="ar-EG"/>
              </w:rPr>
              <w:t> </w:t>
            </w:r>
            <w:r w:rsidRPr="009B5B93">
              <w:rPr>
                <w:spacing w:val="-4"/>
                <w:lang w:eastAsia="en-US"/>
              </w:rPr>
              <w:t>MHz 2,550</w:t>
            </w:r>
            <w:r w:rsidRPr="009B5B93">
              <w:rPr>
                <w:rFonts w:hint="cs"/>
                <w:spacing w:val="-4"/>
                <w:rtl/>
                <w:lang w:eastAsia="en-US"/>
              </w:rPr>
              <w:t>،</w:t>
            </w:r>
            <w:r w:rsidRPr="009B5B93">
              <w:rPr>
                <w:rFonts w:hint="cs"/>
                <w:spacing w:val="-4"/>
                <w:rtl/>
                <w:lang w:val="ru-RU" w:eastAsia="en-US" w:bidi="ar-EG"/>
              </w:rPr>
              <w:t xml:space="preserve"> والأخير في تخالف تردد يساوي</w:t>
            </w:r>
            <w:r w:rsidRPr="009B5B93">
              <w:rPr>
                <w:rFonts w:hint="eastAsia"/>
                <w:spacing w:val="-4"/>
                <w:rtl/>
                <w:lang w:val="ru-RU" w:eastAsia="en-US" w:bidi="ar-EG"/>
              </w:rPr>
              <w:t> </w:t>
            </w:r>
            <w:r w:rsidRPr="009B5B93">
              <w:rPr>
                <w:spacing w:val="-4"/>
                <w:lang w:eastAsia="en-US" w:bidi="ar-EG"/>
              </w:rPr>
              <w:t>MHz 12,450</w:t>
            </w:r>
            <w:r w:rsidRPr="009B5B93">
              <w:rPr>
                <w:rFonts w:hint="cs"/>
                <w:spacing w:val="-4"/>
                <w:rtl/>
                <w:lang w:val="ru-RU" w:eastAsia="en-US" w:bidi="ar-EG"/>
              </w:rPr>
              <w:t>.</w:t>
            </w:r>
          </w:p>
          <w:p w:rsidR="00E173F3" w:rsidRPr="009B5B93" w:rsidRDefault="00E173F3" w:rsidP="00C73D6E">
            <w:pPr>
              <w:pStyle w:val="Tabletexte"/>
              <w:rPr>
                <w:rFonts w:eastAsia="Times New Roman"/>
                <w:rtl/>
                <w:lang w:eastAsia="fr-FR" w:bidi="ar-EG"/>
              </w:rPr>
            </w:pPr>
            <w:r w:rsidRPr="009B5B93">
              <w:rPr>
                <w:rFonts w:eastAsia="Times New Roman" w:hint="cs"/>
                <w:b/>
                <w:bCs/>
                <w:rtl/>
                <w:lang w:val="ru-RU" w:eastAsia="fr-FR" w:bidi="ar-EG"/>
              </w:rPr>
              <w:t xml:space="preserve">الملاحظـة </w:t>
            </w:r>
            <w:r w:rsidRPr="009B5B93">
              <w:rPr>
                <w:rFonts w:eastAsia="Times New Roman"/>
                <w:b/>
                <w:bCs/>
                <w:lang w:val="fr-CH" w:eastAsia="fr-FR" w:bidi="ar-EG"/>
              </w:rPr>
              <w:t>2</w:t>
            </w:r>
            <w:r w:rsidRPr="009B5B93">
              <w:rPr>
                <w:rFonts w:eastAsia="Times New Roman" w:hint="cs"/>
                <w:b/>
                <w:bCs/>
                <w:rtl/>
                <w:lang w:val="fr-CH" w:eastAsia="fr-FR" w:bidi="ar-EG"/>
              </w:rPr>
              <w:t xml:space="preserve"> </w:t>
            </w:r>
            <w:r w:rsidRPr="009B5B93">
              <w:rPr>
                <w:rFonts w:eastAsia="Times New Roman" w:hint="cs"/>
                <w:b/>
                <w:bCs/>
                <w:rtl/>
                <w:lang w:val="ru-RU" w:eastAsia="fr-FR" w:bidi="ar-EG"/>
              </w:rPr>
              <w:t>-</w:t>
            </w:r>
            <w:r w:rsidRPr="009B5B93">
              <w:rPr>
                <w:rFonts w:eastAsia="Times New Roman" w:hint="cs"/>
                <w:rtl/>
                <w:lang w:val="ru-RU" w:eastAsia="fr-FR" w:bidi="ar-EG"/>
              </w:rPr>
              <w:t xml:space="preserve"> يشير عرض نطاق التكامل إلى مدى التردد الذي يتم فوقه تكامل قدرة</w:t>
            </w:r>
            <w:r w:rsidRPr="009B5B93">
              <w:rPr>
                <w:rFonts w:eastAsia="Times New Roman" w:hint="eastAsia"/>
                <w:rtl/>
                <w:lang w:val="ru-RU" w:eastAsia="fr-FR" w:bidi="ar-EG"/>
              </w:rPr>
              <w:t> </w:t>
            </w:r>
            <w:r w:rsidRPr="009B5B93">
              <w:rPr>
                <w:rFonts w:eastAsia="Times New Roman" w:hint="cs"/>
                <w:rtl/>
                <w:lang w:val="ru-RU" w:eastAsia="fr-FR" w:bidi="ar-EG"/>
              </w:rPr>
              <w:t>البث</w:t>
            </w:r>
            <w:r w:rsidRPr="009B5B93">
              <w:rPr>
                <w:rFonts w:eastAsia="Times New Roman" w:hint="cs"/>
                <w:rtl/>
                <w:lang w:eastAsia="fr-FR" w:bidi="ar-EG"/>
              </w:rPr>
              <w:t>.</w:t>
            </w:r>
          </w:p>
        </w:tc>
      </w:tr>
    </w:tbl>
    <w:p w:rsidR="00E173F3" w:rsidRPr="009B5B93" w:rsidRDefault="00914EA5" w:rsidP="00914EA5">
      <w:pPr>
        <w:pStyle w:val="TableNo"/>
        <w:rPr>
          <w:lang w:bidi="ar-SA"/>
        </w:rPr>
      </w:pPr>
      <w:r w:rsidRPr="009B5B93">
        <w:rPr>
          <w:rtl/>
          <w:lang w:bidi="ar-SA"/>
        </w:rPr>
        <w:lastRenderedPageBreak/>
        <w:t>الج</w:t>
      </w:r>
      <w:r w:rsidRPr="009B5B93">
        <w:rPr>
          <w:rFonts w:hint="cs"/>
          <w:rtl/>
          <w:lang w:bidi="ar-SA"/>
        </w:rPr>
        <w:t>ـــــــ</w:t>
      </w:r>
      <w:r w:rsidRPr="009B5B93">
        <w:rPr>
          <w:rtl/>
          <w:lang w:bidi="ar-SA"/>
        </w:rPr>
        <w:t>دول</w:t>
      </w:r>
      <w:r w:rsidR="00E173F3" w:rsidRPr="009B5B93">
        <w:rPr>
          <w:rFonts w:hint="cs"/>
          <w:rtl/>
          <w:lang w:bidi="ar-SA"/>
        </w:rPr>
        <w:t> </w:t>
      </w:r>
      <w:r w:rsidR="00E173F3" w:rsidRPr="009B5B93">
        <w:rPr>
          <w:lang w:bidi="ar-SA"/>
        </w:rPr>
        <w:t>21</w:t>
      </w:r>
    </w:p>
    <w:p w:rsidR="00E173F3" w:rsidRPr="009B5B93" w:rsidRDefault="00E173F3" w:rsidP="00081AA3">
      <w:pPr>
        <w:pStyle w:val="Tabletitle0"/>
      </w:pPr>
      <w:r w:rsidRPr="009B5B93">
        <w:rPr>
          <w:rFonts w:hint="cs"/>
          <w:rtl/>
        </w:rPr>
        <w:t xml:space="preserve">القناع الطيفي للقناة لعرض النطاق </w:t>
      </w:r>
      <w:r w:rsidRPr="009B5B93">
        <w:t>MHz 10</w:t>
      </w:r>
      <w:r w:rsidRPr="009B5B93">
        <w:rPr>
          <w:rFonts w:hint="cs"/>
          <w:rtl/>
        </w:rPr>
        <w:t xml:space="preserve"> </w:t>
      </w:r>
      <w:r w:rsidRPr="009B5B93">
        <w:rPr>
          <w:rtl/>
        </w:rPr>
        <w:t>–</w:t>
      </w:r>
      <w:r w:rsidRPr="009B5B93">
        <w:rPr>
          <w:rFonts w:hint="cs"/>
          <w:rtl/>
        </w:rPr>
        <w:t xml:space="preserve"> أوروبا (المجموعة </w:t>
      </w:r>
      <w:r w:rsidRPr="009B5B93">
        <w:t>D.3</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8"/>
        <w:gridCol w:w="3360"/>
        <w:gridCol w:w="2410"/>
        <w:gridCol w:w="3181"/>
      </w:tblGrid>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Head0"/>
              <w:rPr>
                <w:rFonts w:hint="eastAsia"/>
                <w:rtl/>
                <w:lang w:eastAsia="en-US"/>
              </w:rPr>
            </w:pPr>
            <w:r w:rsidRPr="009B5B93">
              <w:rPr>
                <w:rFonts w:hint="cs"/>
                <w:rtl/>
                <w:lang w:eastAsia="en-US" w:bidi="ar-EG"/>
              </w:rPr>
              <w:t>الرقم</w:t>
            </w:r>
          </w:p>
        </w:tc>
        <w:tc>
          <w:tcPr>
            <w:tcW w:w="1743"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val="fr-CH" w:eastAsia="en-US"/>
              </w:rPr>
            </w:pPr>
            <w:r w:rsidRPr="009B5B93">
              <w:rPr>
                <w:rFonts w:hint="cs"/>
                <w:rtl/>
                <w:lang w:eastAsia="en-US"/>
              </w:rPr>
              <w:t xml:space="preserve">تخالف التردد </w:t>
            </w:r>
            <w:r w:rsidRPr="009B5B93">
              <w:rPr>
                <w:rFonts w:ascii="Symbol" w:hAnsi="Symbol"/>
                <w:lang w:eastAsia="en-US"/>
              </w:rPr>
              <w:t></w:t>
            </w:r>
            <w:r w:rsidRPr="009B5B93">
              <w:rPr>
                <w:i/>
                <w:lang w:eastAsia="en-US"/>
              </w:rPr>
              <w:t>f</w:t>
            </w:r>
            <w:r w:rsidRPr="009B5B93">
              <w:rPr>
                <w:rFonts w:hint="cs"/>
                <w:rtl/>
                <w:lang w:eastAsia="en-US"/>
              </w:rPr>
              <w:t xml:space="preserve"> عن التردد المركزي </w:t>
            </w:r>
            <w:r w:rsidRPr="009B5B93">
              <w:rPr>
                <w:lang w:eastAsia="en-US"/>
              </w:rPr>
              <w:t>(MHz)</w:t>
            </w:r>
          </w:p>
        </w:tc>
        <w:tc>
          <w:tcPr>
            <w:tcW w:w="1250"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eastAsia="en-US"/>
              </w:rPr>
            </w:pPr>
            <w:r w:rsidRPr="009B5B93">
              <w:rPr>
                <w:rFonts w:hint="cs"/>
                <w:rtl/>
                <w:lang w:eastAsia="en-US"/>
              </w:rPr>
              <w:t xml:space="preserve">عرض نطاق التكامل </w:t>
            </w:r>
            <w:r w:rsidRPr="009B5B93">
              <w:rPr>
                <w:lang w:eastAsia="en-US"/>
              </w:rPr>
              <w:t>(kHz)</w:t>
            </w:r>
          </w:p>
        </w:tc>
        <w:tc>
          <w:tcPr>
            <w:tcW w:w="1650"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rtl/>
                <w:lang w:val="ru-RU" w:eastAsia="en-US" w:bidi="ar-EG"/>
              </w:rPr>
            </w:pPr>
            <w:r w:rsidRPr="009B5B93">
              <w:rPr>
                <w:rFonts w:hint="cs"/>
                <w:rtl/>
                <w:lang w:val="ru-RU" w:eastAsia="en-US" w:bidi="ar-EG"/>
              </w:rPr>
              <w:t>مستوى البث المسموح به (</w:t>
            </w:r>
            <w:r w:rsidRPr="009B5B93">
              <w:rPr>
                <w:lang w:eastAsia="en-US" w:bidi="ar-EG"/>
              </w:rPr>
              <w:t>dBm</w:t>
            </w:r>
            <w:r w:rsidRPr="009B5B93">
              <w:rPr>
                <w:rFonts w:hint="cs"/>
                <w:rtl/>
                <w:lang w:val="ru-RU" w:eastAsia="en-US" w:bidi="ar-EG"/>
              </w:rPr>
              <w:t>/عرض نطاق التكامل) مقيساً عند منفذ الهوائي</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5 </w:t>
            </w:r>
            <w:r w:rsidRPr="009B5B93">
              <w:rPr>
                <w:rFonts w:cs="Arial"/>
                <w:lang w:eastAsia="fr-FR"/>
              </w:rPr>
              <w:sym w:font="Symbol" w:char="F0A3"/>
            </w:r>
            <w:r w:rsidRPr="009B5B93">
              <w:rPr>
                <w:rFonts w:cs="Arial"/>
                <w:lang w:eastAsia="fr-FR"/>
              </w:rPr>
              <w:t xml:space="preserve"> </w:t>
            </w:r>
            <w:r w:rsidRPr="009B5B93">
              <w:rPr>
                <w:rFonts w:ascii="Symbol" w:hAnsi="Symbol" w:cs="Symbol"/>
                <w:i/>
                <w:iCs/>
                <w:lang w:eastAsia="fr-FR"/>
              </w:rPr>
              <w:t></w:t>
            </w:r>
            <w:r w:rsidRPr="009B5B93">
              <w:rPr>
                <w:i/>
                <w:iCs/>
                <w:lang w:eastAsia="fr-FR"/>
              </w:rPr>
              <w:t>f</w:t>
            </w:r>
            <w:r w:rsidRPr="009B5B93">
              <w:rPr>
                <w:lang w:eastAsia="fr-FR"/>
              </w:rPr>
              <w:t xml:space="preserve"> &lt;10</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100</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sym w:font="Symbol" w:char="F02D"/>
            </w:r>
            <w:r w:rsidRPr="009B5B93">
              <w:rPr>
                <w:lang w:eastAsia="fr-FR"/>
              </w:rPr>
              <w:t>7</w:t>
            </w:r>
            <w:r w:rsidRPr="009B5B93">
              <w:rPr>
                <w:lang w:eastAsia="fr-FR"/>
              </w:rPr>
              <w:sym w:font="Symbol" w:char="F02D"/>
            </w:r>
            <w:r w:rsidRPr="009B5B93">
              <w:rPr>
                <w:lang w:eastAsia="fr-FR"/>
              </w:rPr>
              <w:t>7</w:t>
            </w:r>
            <w:r w:rsidRPr="009B5B93">
              <w:rPr>
                <w:i/>
                <w:lang w:eastAsia="fr-FR"/>
              </w:rPr>
              <w:t xml:space="preserve">(∆f - </w:t>
            </w:r>
            <w:r w:rsidRPr="009B5B93">
              <w:rPr>
                <w:lang w:eastAsia="fr-FR"/>
              </w:rPr>
              <w:t>5,05)/5</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2</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10 </w:t>
            </w:r>
            <w:r w:rsidRPr="009B5B93">
              <w:rPr>
                <w:rFonts w:cs="Arial"/>
                <w:lang w:eastAsia="fr-FR"/>
              </w:rPr>
              <w:sym w:font="Symbol" w:char="F0A3"/>
            </w:r>
            <w:r w:rsidRPr="009B5B93">
              <w:rPr>
                <w:rFonts w:cs="Arial"/>
                <w:lang w:eastAsia="fr-FR"/>
              </w:rPr>
              <w:t xml:space="preserve"> </w:t>
            </w:r>
            <w:r w:rsidRPr="009B5B93">
              <w:rPr>
                <w:rFonts w:ascii="Symbol" w:hAnsi="Symbol" w:cs="Symbol"/>
                <w:i/>
                <w:iCs/>
                <w:lang w:eastAsia="fr-FR"/>
              </w:rPr>
              <w:t></w:t>
            </w:r>
            <w:r w:rsidRPr="009B5B93">
              <w:rPr>
                <w:i/>
                <w:iCs/>
                <w:lang w:eastAsia="fr-FR"/>
              </w:rPr>
              <w:t>f</w:t>
            </w:r>
            <w:r w:rsidRPr="009B5B93">
              <w:rPr>
                <w:lang w:eastAsia="fr-FR"/>
              </w:rPr>
              <w:t xml:space="preserve"> &lt;15</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100</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rFonts w:hint="cs"/>
                <w:rtl/>
                <w:lang w:eastAsia="fr-FR"/>
              </w:rPr>
              <w:t>-</w:t>
            </w:r>
            <w:r w:rsidRPr="009B5B93">
              <w:rPr>
                <w:lang w:eastAsia="fr-FR"/>
              </w:rPr>
              <w:t>14</w:t>
            </w:r>
          </w:p>
        </w:tc>
      </w:tr>
      <w:tr w:rsidR="00E173F3" w:rsidRPr="009B5B93" w:rsidTr="00A97E98">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3</w:t>
            </w:r>
          </w:p>
        </w:tc>
        <w:tc>
          <w:tcPr>
            <w:tcW w:w="174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15 </w:t>
            </w:r>
            <w:r w:rsidRPr="009B5B93">
              <w:rPr>
                <w:rFonts w:cs="Arial"/>
                <w:lang w:eastAsia="fr-FR"/>
              </w:rPr>
              <w:sym w:font="Symbol" w:char="F0A3"/>
            </w:r>
            <w:r w:rsidRPr="009B5B93">
              <w:rPr>
                <w:rFonts w:cs="Arial"/>
                <w:lang w:eastAsia="fr-FR"/>
              </w:rPr>
              <w:t xml:space="preserve"> </w:t>
            </w:r>
            <w:r w:rsidRPr="009B5B93">
              <w:rPr>
                <w:rFonts w:ascii="Symbol" w:hAnsi="Symbol" w:cs="Symbol"/>
                <w:i/>
                <w:iCs/>
                <w:lang w:eastAsia="fr-FR"/>
              </w:rPr>
              <w:t></w:t>
            </w:r>
            <w:r w:rsidRPr="009B5B93">
              <w:rPr>
                <w:i/>
                <w:iCs/>
                <w:lang w:eastAsia="fr-FR"/>
              </w:rPr>
              <w:t>f</w:t>
            </w:r>
            <w:r w:rsidRPr="009B5B93">
              <w:rPr>
                <w:rFonts w:cs="Arial"/>
                <w:bCs/>
                <w:lang w:eastAsia="fr-FR"/>
              </w:rPr>
              <w:t xml:space="preserve"> </w:t>
            </w:r>
            <w:r w:rsidRPr="009B5B93">
              <w:rPr>
                <w:lang w:eastAsia="fr-FR"/>
              </w:rPr>
              <w:sym w:font="Symbol" w:char="F0A3"/>
            </w:r>
            <w:r w:rsidRPr="009B5B93">
              <w:rPr>
                <w:lang w:eastAsia="fr-FR"/>
              </w:rPr>
              <w:t>25</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1 000</w:t>
            </w:r>
          </w:p>
        </w:tc>
        <w:tc>
          <w:tcPr>
            <w:tcW w:w="16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rFonts w:hint="cs"/>
                <w:rtl/>
                <w:lang w:eastAsia="fr-FR"/>
              </w:rPr>
              <w:t>-</w:t>
            </w:r>
            <w:r w:rsidRPr="009B5B93">
              <w:rPr>
                <w:lang w:eastAsia="fr-FR"/>
              </w:rPr>
              <w:t>13</w:t>
            </w:r>
          </w:p>
        </w:tc>
      </w:tr>
      <w:tr w:rsidR="00E173F3" w:rsidRPr="009B5B93" w:rsidTr="00A97E98">
        <w:trPr>
          <w:jc w:val="center"/>
        </w:trPr>
        <w:tc>
          <w:tcPr>
            <w:tcW w:w="5000" w:type="pct"/>
            <w:gridSpan w:val="4"/>
            <w:tcBorders>
              <w:top w:val="single" w:sz="4" w:space="0" w:color="auto"/>
              <w:left w:val="nil"/>
              <w:bottom w:val="nil"/>
              <w:right w:val="nil"/>
            </w:tcBorders>
          </w:tcPr>
          <w:p w:rsidR="00E173F3" w:rsidRPr="009B5B93" w:rsidRDefault="00E173F3" w:rsidP="00C73D6E">
            <w:pPr>
              <w:pStyle w:val="Tabletexte"/>
              <w:rPr>
                <w:spacing w:val="-4"/>
                <w:rtl/>
                <w:lang w:eastAsia="en-US" w:bidi="ar-EG"/>
              </w:rPr>
            </w:pPr>
            <w:r w:rsidRPr="009B5B93">
              <w:rPr>
                <w:rFonts w:hint="cs"/>
                <w:b/>
                <w:bCs/>
                <w:spacing w:val="-4"/>
                <w:rtl/>
                <w:lang w:eastAsia="en-US" w:bidi="ar-LB"/>
              </w:rPr>
              <w:t>ال</w:t>
            </w:r>
            <w:r w:rsidRPr="009B5B93">
              <w:rPr>
                <w:b/>
                <w:bCs/>
                <w:spacing w:val="-4"/>
                <w:rtl/>
                <w:lang w:eastAsia="en-US"/>
              </w:rPr>
              <w:t>ملاح</w:t>
            </w:r>
            <w:r w:rsidRPr="009B5B93">
              <w:rPr>
                <w:rFonts w:hint="cs"/>
                <w:b/>
                <w:bCs/>
                <w:spacing w:val="-4"/>
                <w:rtl/>
                <w:lang w:eastAsia="en-US"/>
              </w:rPr>
              <w:t>ظ</w:t>
            </w:r>
            <w:r w:rsidRPr="009B5B93">
              <w:rPr>
                <w:b/>
                <w:bCs/>
                <w:spacing w:val="-4"/>
                <w:rtl/>
                <w:lang w:eastAsia="en-US"/>
              </w:rPr>
              <w:t>ة</w:t>
            </w:r>
            <w:r w:rsidRPr="009B5B93">
              <w:rPr>
                <w:rFonts w:hint="cs"/>
                <w:b/>
                <w:bCs/>
                <w:spacing w:val="-4"/>
                <w:rtl/>
                <w:lang w:eastAsia="en-US" w:bidi="ar-EG"/>
              </w:rPr>
              <w:t xml:space="preserve"> </w:t>
            </w:r>
            <w:r w:rsidRPr="009B5B93">
              <w:rPr>
                <w:b/>
                <w:bCs/>
                <w:spacing w:val="-4"/>
                <w:lang w:eastAsia="en-US" w:bidi="ar-EG"/>
              </w:rPr>
              <w:t>1</w:t>
            </w:r>
            <w:r w:rsidRPr="009B5B93">
              <w:rPr>
                <w:rFonts w:hint="cs"/>
                <w:b/>
                <w:bCs/>
                <w:spacing w:val="-4"/>
                <w:rtl/>
                <w:lang w:eastAsia="en-US"/>
              </w:rPr>
              <w:t xml:space="preserve"> -</w:t>
            </w:r>
            <w:r w:rsidRPr="009B5B93">
              <w:rPr>
                <w:rFonts w:hint="cs"/>
                <w:b/>
                <w:bCs/>
                <w:spacing w:val="-4"/>
                <w:rtl/>
                <w:lang w:eastAsia="en-US" w:bidi="ar-EG"/>
              </w:rPr>
              <w:t xml:space="preserve"> </w:t>
            </w:r>
            <w:r w:rsidRPr="009B5B93">
              <w:rPr>
                <w:rFonts w:hint="cs"/>
                <w:spacing w:val="-4"/>
                <w:rtl/>
                <w:lang w:eastAsia="en-US"/>
              </w:rPr>
              <w:t>يقع موضع القياس الأول بمرشاح</w:t>
            </w:r>
            <w:r w:rsidRPr="009B5B93">
              <w:rPr>
                <w:rFonts w:hint="eastAsia"/>
                <w:spacing w:val="-4"/>
                <w:rtl/>
                <w:lang w:eastAsia="en-US"/>
              </w:rPr>
              <w:t> </w:t>
            </w:r>
            <w:r w:rsidRPr="009B5B93">
              <w:rPr>
                <w:spacing w:val="-4"/>
                <w:lang w:eastAsia="en-US"/>
              </w:rPr>
              <w:t>kHz 100</w:t>
            </w:r>
            <w:r w:rsidRPr="009B5B93">
              <w:rPr>
                <w:rFonts w:hint="cs"/>
                <w:spacing w:val="-4"/>
                <w:rtl/>
                <w:lang w:eastAsia="en-US"/>
              </w:rPr>
              <w:t xml:space="preserve"> في تخالف تردد</w:t>
            </w:r>
            <w:r w:rsidRPr="009B5B93">
              <w:rPr>
                <w:rFonts w:hint="eastAsia"/>
                <w:spacing w:val="-4"/>
                <w:rtl/>
                <w:lang w:val="ru-RU" w:eastAsia="en-US" w:bidi="ar-EG"/>
              </w:rPr>
              <w:t> </w:t>
            </w:r>
            <w:r w:rsidRPr="009B5B93">
              <w:rPr>
                <w:spacing w:val="-4"/>
                <w:lang w:eastAsia="en-US" w:bidi="ar-EG"/>
              </w:rPr>
              <w:t>Δ</w:t>
            </w:r>
            <w:r w:rsidRPr="009B5B93">
              <w:rPr>
                <w:i/>
                <w:spacing w:val="-4"/>
                <w:lang w:eastAsia="en-US" w:bidi="ar-EG"/>
              </w:rPr>
              <w:t>f</w:t>
            </w:r>
            <w:r w:rsidRPr="009B5B93">
              <w:rPr>
                <w:rFonts w:hint="cs"/>
                <w:spacing w:val="-4"/>
                <w:rtl/>
                <w:lang w:eastAsia="en-US"/>
              </w:rPr>
              <w:t xml:space="preserve"> يساوي</w:t>
            </w:r>
            <w:r w:rsidRPr="009B5B93">
              <w:rPr>
                <w:rFonts w:hint="eastAsia"/>
                <w:spacing w:val="-4"/>
                <w:rtl/>
                <w:lang w:val="ru-RU" w:eastAsia="en-US" w:bidi="ar-EG"/>
              </w:rPr>
              <w:t> </w:t>
            </w:r>
            <w:r w:rsidRPr="009B5B93">
              <w:rPr>
                <w:spacing w:val="-4"/>
                <w:lang w:eastAsia="en-US"/>
              </w:rPr>
              <w:t>MHz 5,05</w:t>
            </w:r>
            <w:r w:rsidRPr="009B5B93">
              <w:rPr>
                <w:rFonts w:hint="cs"/>
                <w:spacing w:val="-4"/>
                <w:rtl/>
                <w:lang w:eastAsia="en-US"/>
              </w:rPr>
              <w:t>،</w:t>
            </w:r>
            <w:r w:rsidRPr="009B5B93">
              <w:rPr>
                <w:rFonts w:hint="cs"/>
                <w:spacing w:val="-4"/>
                <w:rtl/>
                <w:lang w:val="ru-RU" w:eastAsia="en-US" w:bidi="ar-EG"/>
              </w:rPr>
              <w:t xml:space="preserve"> والأخير في تخالف تردد يساوي</w:t>
            </w:r>
            <w:r w:rsidRPr="009B5B93">
              <w:rPr>
                <w:rFonts w:hint="eastAsia"/>
                <w:spacing w:val="-4"/>
                <w:rtl/>
                <w:lang w:val="ru-RU" w:eastAsia="en-US" w:bidi="ar-EG"/>
              </w:rPr>
              <w:t> </w:t>
            </w:r>
            <w:r w:rsidRPr="009B5B93">
              <w:rPr>
                <w:spacing w:val="-4"/>
                <w:lang w:eastAsia="en-US" w:bidi="ar-EG"/>
              </w:rPr>
              <w:t>MHz 14,95</w:t>
            </w:r>
            <w:r w:rsidRPr="009B5B93">
              <w:rPr>
                <w:rFonts w:hint="cs"/>
                <w:spacing w:val="-4"/>
                <w:rtl/>
                <w:lang w:val="ru-RU" w:eastAsia="en-US" w:bidi="ar-EG"/>
              </w:rPr>
              <w:t>. و</w:t>
            </w:r>
            <w:r w:rsidRPr="009B5B93">
              <w:rPr>
                <w:rFonts w:hint="cs"/>
                <w:spacing w:val="-4"/>
                <w:rtl/>
                <w:lang w:eastAsia="en-US"/>
              </w:rPr>
              <w:t>يقع موضع القياس الأول بمرشاح</w:t>
            </w:r>
            <w:r w:rsidRPr="009B5B93">
              <w:rPr>
                <w:rFonts w:hint="eastAsia"/>
                <w:spacing w:val="-4"/>
                <w:rtl/>
                <w:lang w:eastAsia="en-US"/>
              </w:rPr>
              <w:t> </w:t>
            </w:r>
            <w:r w:rsidRPr="009B5B93">
              <w:rPr>
                <w:spacing w:val="-4"/>
                <w:lang w:eastAsia="en-US"/>
              </w:rPr>
              <w:t>MHz 1</w:t>
            </w:r>
            <w:r w:rsidRPr="009B5B93">
              <w:rPr>
                <w:rFonts w:hint="cs"/>
                <w:spacing w:val="-4"/>
                <w:rtl/>
                <w:lang w:eastAsia="en-US"/>
              </w:rPr>
              <w:t xml:space="preserve"> في تخالف تردد</w:t>
            </w:r>
            <w:r w:rsidRPr="009B5B93">
              <w:rPr>
                <w:rFonts w:hint="eastAsia"/>
                <w:spacing w:val="-4"/>
                <w:rtl/>
                <w:lang w:val="ru-RU" w:eastAsia="en-US" w:bidi="ar-EG"/>
              </w:rPr>
              <w:t> </w:t>
            </w:r>
            <w:r w:rsidRPr="009B5B93">
              <w:rPr>
                <w:spacing w:val="-4"/>
                <w:lang w:eastAsia="en-US" w:bidi="ar-EG"/>
              </w:rPr>
              <w:t>Δ</w:t>
            </w:r>
            <w:r w:rsidRPr="009B5B93">
              <w:rPr>
                <w:i/>
                <w:spacing w:val="-4"/>
                <w:lang w:eastAsia="en-US" w:bidi="ar-EG"/>
              </w:rPr>
              <w:t>f</w:t>
            </w:r>
            <w:r w:rsidRPr="009B5B93">
              <w:rPr>
                <w:rFonts w:hint="cs"/>
                <w:spacing w:val="-4"/>
                <w:rtl/>
                <w:lang w:eastAsia="en-US"/>
              </w:rPr>
              <w:t xml:space="preserve"> يساوي</w:t>
            </w:r>
            <w:r w:rsidRPr="009B5B93">
              <w:rPr>
                <w:rFonts w:hint="eastAsia"/>
                <w:spacing w:val="-4"/>
                <w:rtl/>
                <w:lang w:val="ru-RU" w:eastAsia="en-US" w:bidi="ar-EG"/>
              </w:rPr>
              <w:t> </w:t>
            </w:r>
            <w:r w:rsidRPr="009B5B93">
              <w:rPr>
                <w:spacing w:val="-4"/>
                <w:lang w:eastAsia="en-US"/>
              </w:rPr>
              <w:t>MHz 15,5</w:t>
            </w:r>
            <w:r w:rsidRPr="009B5B93">
              <w:rPr>
                <w:rFonts w:hint="cs"/>
                <w:spacing w:val="-4"/>
                <w:rtl/>
                <w:lang w:eastAsia="en-US"/>
              </w:rPr>
              <w:t>،</w:t>
            </w:r>
            <w:r w:rsidRPr="009B5B93">
              <w:rPr>
                <w:rFonts w:hint="cs"/>
                <w:spacing w:val="-4"/>
                <w:rtl/>
                <w:lang w:val="ru-RU" w:eastAsia="en-US" w:bidi="ar-EG"/>
              </w:rPr>
              <w:t xml:space="preserve"> والأخير في تخالف تردد يساوي</w:t>
            </w:r>
            <w:r w:rsidRPr="009B5B93">
              <w:rPr>
                <w:rFonts w:hint="eastAsia"/>
                <w:spacing w:val="-4"/>
                <w:rtl/>
                <w:lang w:val="ru-RU" w:eastAsia="en-US" w:bidi="ar-EG"/>
              </w:rPr>
              <w:t> </w:t>
            </w:r>
            <w:r w:rsidRPr="009B5B93">
              <w:rPr>
                <w:spacing w:val="-4"/>
                <w:lang w:eastAsia="en-US" w:bidi="ar-EG"/>
              </w:rPr>
              <w:t>MHz 24,5</w:t>
            </w:r>
            <w:r w:rsidRPr="009B5B93">
              <w:rPr>
                <w:rFonts w:hint="cs"/>
                <w:spacing w:val="-4"/>
                <w:rtl/>
                <w:lang w:eastAsia="en-US" w:bidi="ar-EG"/>
              </w:rPr>
              <w:t>.</w:t>
            </w:r>
          </w:p>
          <w:p w:rsidR="00E173F3" w:rsidRPr="009B5B93" w:rsidRDefault="00E173F3" w:rsidP="00C73D6E">
            <w:pPr>
              <w:pStyle w:val="Tabletexte"/>
              <w:rPr>
                <w:rFonts w:eastAsia="Times New Roman"/>
                <w:rtl/>
                <w:lang w:eastAsia="fr-FR" w:bidi="ar-EG"/>
              </w:rPr>
            </w:pPr>
            <w:r w:rsidRPr="009B5B93">
              <w:rPr>
                <w:rFonts w:eastAsia="Times New Roman" w:hint="cs"/>
                <w:b/>
                <w:bCs/>
                <w:rtl/>
                <w:lang w:val="ru-RU" w:eastAsia="fr-FR" w:bidi="ar-EG"/>
              </w:rPr>
              <w:t xml:space="preserve">الملاحظـة </w:t>
            </w:r>
            <w:r w:rsidRPr="009B5B93">
              <w:rPr>
                <w:rFonts w:eastAsia="Times New Roman"/>
                <w:b/>
                <w:bCs/>
                <w:lang w:val="fr-CH" w:eastAsia="fr-FR" w:bidi="ar-EG"/>
              </w:rPr>
              <w:t>2</w:t>
            </w:r>
            <w:r w:rsidRPr="009B5B93">
              <w:rPr>
                <w:rFonts w:eastAsia="Times New Roman" w:hint="cs"/>
                <w:b/>
                <w:bCs/>
                <w:rtl/>
                <w:lang w:val="fr-CH" w:eastAsia="fr-FR" w:bidi="ar-EG"/>
              </w:rPr>
              <w:t xml:space="preserve"> </w:t>
            </w:r>
            <w:r w:rsidRPr="009B5B93">
              <w:rPr>
                <w:rFonts w:eastAsia="Times New Roman" w:hint="cs"/>
                <w:b/>
                <w:bCs/>
                <w:rtl/>
                <w:lang w:val="ru-RU" w:eastAsia="fr-FR" w:bidi="ar-EG"/>
              </w:rPr>
              <w:t>-</w:t>
            </w:r>
            <w:r w:rsidRPr="009B5B93">
              <w:rPr>
                <w:rFonts w:eastAsia="Times New Roman" w:hint="cs"/>
                <w:rtl/>
                <w:lang w:val="ru-RU" w:eastAsia="fr-FR" w:bidi="ar-EG"/>
              </w:rPr>
              <w:t xml:space="preserve"> يشير عرض نطاق التكامل إلى مدى التردد الذي يتم فوقه تكامل قدرة</w:t>
            </w:r>
            <w:r w:rsidRPr="009B5B93">
              <w:rPr>
                <w:rFonts w:eastAsia="Times New Roman" w:hint="eastAsia"/>
                <w:rtl/>
                <w:lang w:val="ru-RU" w:eastAsia="fr-FR" w:bidi="ar-EG"/>
              </w:rPr>
              <w:t> </w:t>
            </w:r>
            <w:r w:rsidRPr="009B5B93">
              <w:rPr>
                <w:rFonts w:eastAsia="Times New Roman" w:hint="cs"/>
                <w:rtl/>
                <w:lang w:val="ru-RU" w:eastAsia="fr-FR" w:bidi="ar-EG"/>
              </w:rPr>
              <w:t>البث</w:t>
            </w:r>
            <w:r w:rsidRPr="009B5B93">
              <w:rPr>
                <w:rFonts w:eastAsia="Times New Roman" w:hint="cs"/>
                <w:rtl/>
                <w:lang w:eastAsia="fr-FR" w:bidi="ar-EG"/>
              </w:rPr>
              <w:t>.</w:t>
            </w:r>
          </w:p>
        </w:tc>
      </w:tr>
    </w:tbl>
    <w:p w:rsidR="00E173F3" w:rsidRPr="009B5B93" w:rsidRDefault="00E173F3" w:rsidP="001D6718">
      <w:pPr>
        <w:pStyle w:val="Heading3"/>
        <w:rPr>
          <w:rtl/>
          <w:lang w:bidi="ar-EG"/>
        </w:rPr>
      </w:pPr>
      <w:r w:rsidRPr="009B5B93">
        <w:rPr>
          <w:lang w:bidi="ar-EG"/>
        </w:rPr>
        <w:t>2.2.3</w:t>
      </w:r>
      <w:r w:rsidRPr="009B5B93">
        <w:rPr>
          <w:rtl/>
          <w:lang w:bidi="ar-EG"/>
        </w:rPr>
        <w:tab/>
      </w:r>
      <w:r w:rsidRPr="009B5B93">
        <w:rPr>
          <w:rFonts w:hint="cs"/>
          <w:rtl/>
          <w:lang w:bidi="ar-EG"/>
        </w:rPr>
        <w:t>مواصفات البث الهامشي للمرسل</w:t>
      </w:r>
    </w:p>
    <w:p w:rsidR="00E173F3" w:rsidRPr="009B5B93" w:rsidRDefault="00914EA5" w:rsidP="00081AA3">
      <w:pPr>
        <w:pStyle w:val="TableNo"/>
      </w:pPr>
      <w:r w:rsidRPr="009B5B93">
        <w:rPr>
          <w:rtl/>
          <w:lang w:bidi="ar-SA"/>
        </w:rPr>
        <w:t>الج</w:t>
      </w:r>
      <w:r w:rsidRPr="009B5B93">
        <w:rPr>
          <w:rFonts w:hint="cs"/>
          <w:rtl/>
          <w:lang w:bidi="ar-SA"/>
        </w:rPr>
        <w:t>ـــــــ</w:t>
      </w:r>
      <w:r w:rsidRPr="009B5B93">
        <w:rPr>
          <w:rtl/>
          <w:lang w:bidi="ar-SA"/>
        </w:rPr>
        <w:t>دول</w:t>
      </w:r>
      <w:r w:rsidR="00E173F3" w:rsidRPr="009B5B93">
        <w:rPr>
          <w:rFonts w:hint="cs"/>
          <w:rtl/>
        </w:rPr>
        <w:t> </w:t>
      </w:r>
      <w:r w:rsidR="00E173F3" w:rsidRPr="009B5B93">
        <w:t>22</w:t>
      </w:r>
    </w:p>
    <w:p w:rsidR="00E173F3" w:rsidRPr="009B5B93" w:rsidRDefault="00E173F3" w:rsidP="00081AA3">
      <w:pPr>
        <w:pStyle w:val="Tabletitle0"/>
      </w:pPr>
      <w:r w:rsidRPr="009B5B93">
        <w:rPr>
          <w:rFonts w:hint="cs"/>
          <w:rtl/>
        </w:rPr>
        <w:t xml:space="preserve">البث الهامشي - الولايات المتحدة (المجموعة </w:t>
      </w:r>
      <w:r w:rsidRPr="009B5B93">
        <w:t>D.3</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401"/>
        <w:gridCol w:w="3668"/>
        <w:gridCol w:w="1862"/>
      </w:tblGrid>
      <w:tr w:rsidR="00E173F3" w:rsidRPr="009B5B93" w:rsidTr="009B5B93">
        <w:trPr>
          <w:tblHeader/>
          <w:jc w:val="center"/>
        </w:trPr>
        <w:tc>
          <w:tcPr>
            <w:tcW w:w="708" w:type="dxa"/>
          </w:tcPr>
          <w:p w:rsidR="00E173F3" w:rsidRPr="009B5B93" w:rsidRDefault="00E173F3" w:rsidP="00C73D6E">
            <w:pPr>
              <w:pStyle w:val="TableHead0"/>
              <w:keepNext w:val="0"/>
              <w:rPr>
                <w:rFonts w:hint="eastAsia"/>
                <w:rtl/>
                <w:lang w:eastAsia="en-US" w:bidi="ar-EG"/>
              </w:rPr>
            </w:pPr>
            <w:r w:rsidRPr="009B5B93">
              <w:rPr>
                <w:rFonts w:hint="cs"/>
                <w:rtl/>
                <w:lang w:eastAsia="en-US" w:bidi="ar-EG"/>
              </w:rPr>
              <w:t>الرقم</w:t>
            </w:r>
          </w:p>
        </w:tc>
        <w:tc>
          <w:tcPr>
            <w:tcW w:w="3401" w:type="dxa"/>
            <w:vAlign w:val="center"/>
          </w:tcPr>
          <w:p w:rsidR="00E173F3" w:rsidRPr="009B5B93" w:rsidRDefault="00E173F3" w:rsidP="00C73D6E">
            <w:pPr>
              <w:pStyle w:val="TableHead0"/>
              <w:keepNext w:val="0"/>
              <w:rPr>
                <w:rFonts w:hint="eastAsia"/>
                <w:lang w:eastAsia="en-US" w:bidi="ar-EG"/>
              </w:rPr>
            </w:pPr>
            <w:r w:rsidRPr="009B5B93">
              <w:rPr>
                <w:rFonts w:hint="cs"/>
                <w:rtl/>
                <w:lang w:eastAsia="en-US"/>
              </w:rPr>
              <w:t>عرض نطاق التردد</w:t>
            </w:r>
          </w:p>
        </w:tc>
        <w:tc>
          <w:tcPr>
            <w:tcW w:w="3668" w:type="dxa"/>
            <w:vAlign w:val="center"/>
          </w:tcPr>
          <w:p w:rsidR="00E173F3" w:rsidRPr="009B5B93" w:rsidRDefault="00E173F3" w:rsidP="00C73D6E">
            <w:pPr>
              <w:pStyle w:val="TableHead0"/>
              <w:keepNext w:val="0"/>
              <w:rPr>
                <w:rFonts w:hint="eastAsia"/>
                <w:lang w:eastAsia="en-US" w:bidi="ar-EG"/>
              </w:rPr>
            </w:pPr>
            <w:r w:rsidRPr="009B5B93">
              <w:rPr>
                <w:rFonts w:hint="cs"/>
                <w:rtl/>
                <w:lang w:eastAsia="en-US"/>
              </w:rPr>
              <w:t xml:space="preserve">عرض نطاق القياس </w:t>
            </w:r>
            <w:r w:rsidRPr="009B5B93">
              <w:rPr>
                <w:lang w:eastAsia="en-US"/>
              </w:rPr>
              <w:t>(MHz</w:t>
            </w:r>
            <w:r w:rsidRPr="009B5B93">
              <w:rPr>
                <w:lang w:eastAsia="en-US" w:bidi="ar-EG"/>
              </w:rPr>
              <w:t>)</w:t>
            </w:r>
          </w:p>
        </w:tc>
        <w:tc>
          <w:tcPr>
            <w:tcW w:w="1862" w:type="dxa"/>
            <w:vAlign w:val="center"/>
          </w:tcPr>
          <w:p w:rsidR="00E173F3" w:rsidRPr="009B5B93" w:rsidRDefault="00E173F3" w:rsidP="00C73D6E">
            <w:pPr>
              <w:pStyle w:val="TableHead0"/>
              <w:keepNext w:val="0"/>
              <w:rPr>
                <w:rFonts w:hint="eastAsia"/>
                <w:lang w:eastAsia="en-US"/>
              </w:rPr>
            </w:pPr>
            <w:r w:rsidRPr="009B5B93">
              <w:rPr>
                <w:rFonts w:hint="cs"/>
                <w:rtl/>
                <w:lang w:eastAsia="en-US"/>
              </w:rPr>
              <w:t>مستوى البث</w:t>
            </w:r>
            <w:r w:rsidRPr="009B5B93">
              <w:rPr>
                <w:lang w:eastAsia="en-US"/>
              </w:rPr>
              <w:br/>
            </w:r>
            <w:r w:rsidRPr="009B5B93">
              <w:rPr>
                <w:rFonts w:hint="cs"/>
                <w:rtl/>
                <w:lang w:eastAsia="en-US"/>
              </w:rPr>
              <w:t xml:space="preserve">المسموح به </w:t>
            </w:r>
            <w:r w:rsidRPr="009B5B93">
              <w:rPr>
                <w:lang w:eastAsia="en-US"/>
              </w:rPr>
              <w:t>(dBm)</w:t>
            </w:r>
          </w:p>
        </w:tc>
      </w:tr>
      <w:tr w:rsidR="00E173F3" w:rsidRPr="009B5B93" w:rsidTr="009B5B93">
        <w:trPr>
          <w:jc w:val="center"/>
        </w:trPr>
        <w:tc>
          <w:tcPr>
            <w:tcW w:w="708" w:type="dxa"/>
          </w:tcPr>
          <w:p w:rsidR="00E173F3" w:rsidRPr="009B5B93" w:rsidRDefault="00E173F3" w:rsidP="00C73D6E">
            <w:pPr>
              <w:pStyle w:val="Tabletexte"/>
              <w:jc w:val="center"/>
              <w:rPr>
                <w:lang w:eastAsia="fr-FR"/>
              </w:rPr>
            </w:pPr>
            <w:r w:rsidRPr="009B5B93">
              <w:rPr>
                <w:lang w:eastAsia="fr-FR"/>
              </w:rPr>
              <w:t>1</w:t>
            </w:r>
          </w:p>
        </w:tc>
        <w:tc>
          <w:tcPr>
            <w:tcW w:w="3401" w:type="dxa"/>
          </w:tcPr>
          <w:p w:rsidR="00E173F3" w:rsidRPr="009B5B93" w:rsidRDefault="00E173F3" w:rsidP="00C73D6E">
            <w:pPr>
              <w:pStyle w:val="Tabletexte"/>
              <w:jc w:val="center"/>
              <w:rPr>
                <w:lang w:eastAsia="fr-FR"/>
              </w:rPr>
            </w:pPr>
            <w:r w:rsidRPr="009B5B93">
              <w:rPr>
                <w:lang w:eastAsia="fr-FR"/>
              </w:rPr>
              <w:t xml:space="preserve">30 MHz &lt; </w:t>
            </w:r>
            <w:r w:rsidRPr="009B5B93">
              <w:rPr>
                <w:i/>
                <w:iCs/>
                <w:lang w:eastAsia="fr-FR"/>
              </w:rPr>
              <w:t>f</w:t>
            </w:r>
            <w:r w:rsidRPr="009B5B93">
              <w:rPr>
                <w:lang w:eastAsia="fr-FR"/>
              </w:rPr>
              <w:t xml:space="preserve"> &lt; 13,450 GHz</w:t>
            </w:r>
          </w:p>
        </w:tc>
        <w:tc>
          <w:tcPr>
            <w:tcW w:w="3668" w:type="dxa"/>
            <w:vAlign w:val="center"/>
          </w:tcPr>
          <w:p w:rsidR="00E173F3" w:rsidRPr="009B5B93" w:rsidRDefault="00E173F3" w:rsidP="00C73D6E">
            <w:pPr>
              <w:pStyle w:val="Tabletexte"/>
              <w:jc w:val="center"/>
              <w:rPr>
                <w:lang w:eastAsia="fr-FR"/>
              </w:rPr>
            </w:pPr>
            <w:r w:rsidRPr="009B5B93">
              <w:rPr>
                <w:lang w:eastAsia="fr-FR"/>
              </w:rPr>
              <w:t>1</w:t>
            </w:r>
          </w:p>
        </w:tc>
        <w:tc>
          <w:tcPr>
            <w:tcW w:w="1862" w:type="dxa"/>
            <w:vAlign w:val="center"/>
          </w:tcPr>
          <w:p w:rsidR="00E173F3" w:rsidRPr="009B5B93" w:rsidRDefault="00E173F3" w:rsidP="00C73D6E">
            <w:pPr>
              <w:pStyle w:val="Tabletexte"/>
              <w:jc w:val="center"/>
              <w:rPr>
                <w:lang w:eastAsia="fr-FR"/>
              </w:rPr>
            </w:pPr>
            <w:r w:rsidRPr="009B5B93">
              <w:rPr>
                <w:lang w:eastAsia="fr-FR"/>
              </w:rPr>
              <w:t>13−</w:t>
            </w:r>
          </w:p>
        </w:tc>
      </w:tr>
    </w:tbl>
    <w:p w:rsidR="00E173F3" w:rsidRPr="009B5B93" w:rsidRDefault="00914EA5" w:rsidP="00081AA3">
      <w:pPr>
        <w:pStyle w:val="TableNo"/>
      </w:pPr>
      <w:r w:rsidRPr="009B5B93">
        <w:rPr>
          <w:rtl/>
          <w:lang w:bidi="ar-SA"/>
        </w:rPr>
        <w:t>الج</w:t>
      </w:r>
      <w:r w:rsidRPr="009B5B93">
        <w:rPr>
          <w:rFonts w:hint="cs"/>
          <w:rtl/>
          <w:lang w:bidi="ar-SA"/>
        </w:rPr>
        <w:t>ـــــــ</w:t>
      </w:r>
      <w:r w:rsidRPr="009B5B93">
        <w:rPr>
          <w:rtl/>
          <w:lang w:bidi="ar-SA"/>
        </w:rPr>
        <w:t>دول</w:t>
      </w:r>
      <w:r w:rsidR="00E173F3" w:rsidRPr="009B5B93">
        <w:rPr>
          <w:rFonts w:hint="cs"/>
          <w:rtl/>
        </w:rPr>
        <w:t> </w:t>
      </w:r>
      <w:r w:rsidR="00E173F3" w:rsidRPr="009B5B93">
        <w:t>23</w:t>
      </w:r>
    </w:p>
    <w:p w:rsidR="00E173F3" w:rsidRPr="009B5B93" w:rsidRDefault="00E173F3" w:rsidP="00081AA3">
      <w:pPr>
        <w:pStyle w:val="Tabletitle0"/>
      </w:pPr>
      <w:r w:rsidRPr="009B5B93">
        <w:rPr>
          <w:rFonts w:hint="cs"/>
          <w:rtl/>
        </w:rPr>
        <w:t xml:space="preserve">حد البث الهامشي لعرض النطاق </w:t>
      </w:r>
      <w:r w:rsidRPr="009B5B93">
        <w:t>MHz 5</w:t>
      </w:r>
      <w:r w:rsidRPr="009B5B93">
        <w:rPr>
          <w:rFonts w:hint="cs"/>
          <w:rtl/>
        </w:rPr>
        <w:t xml:space="preserve"> - أوروبا (المجموعة </w:t>
      </w:r>
      <w:r w:rsidRPr="009B5B93">
        <w:t>D.3</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402"/>
        <w:gridCol w:w="3686"/>
        <w:gridCol w:w="1843"/>
      </w:tblGrid>
      <w:tr w:rsidR="00E173F3" w:rsidRPr="009B5B93" w:rsidTr="00C73D6E">
        <w:trPr>
          <w:tblHeader/>
          <w:jc w:val="center"/>
        </w:trPr>
        <w:tc>
          <w:tcPr>
            <w:tcW w:w="708" w:type="dxa"/>
          </w:tcPr>
          <w:p w:rsidR="00E173F3" w:rsidRPr="009B5B93" w:rsidRDefault="00E173F3" w:rsidP="00C73D6E">
            <w:pPr>
              <w:pStyle w:val="TableHead0"/>
              <w:keepNext w:val="0"/>
              <w:rPr>
                <w:rFonts w:hint="eastAsia"/>
                <w:rtl/>
                <w:lang w:eastAsia="en-US" w:bidi="ar-EG"/>
              </w:rPr>
            </w:pPr>
            <w:r w:rsidRPr="009B5B93">
              <w:rPr>
                <w:rFonts w:hint="cs"/>
                <w:rtl/>
                <w:lang w:eastAsia="en-US" w:bidi="ar-EG"/>
              </w:rPr>
              <w:t>الرقم</w:t>
            </w:r>
          </w:p>
        </w:tc>
        <w:tc>
          <w:tcPr>
            <w:tcW w:w="3402" w:type="dxa"/>
            <w:vAlign w:val="center"/>
          </w:tcPr>
          <w:p w:rsidR="00E173F3" w:rsidRPr="009B5B93" w:rsidRDefault="00E173F3" w:rsidP="00C73D6E">
            <w:pPr>
              <w:pStyle w:val="TableHead0"/>
              <w:keepNext w:val="0"/>
              <w:rPr>
                <w:rFonts w:hint="eastAsia"/>
                <w:lang w:eastAsia="en-US" w:bidi="ar-EG"/>
              </w:rPr>
            </w:pPr>
            <w:r w:rsidRPr="009B5B93">
              <w:rPr>
                <w:rFonts w:hint="cs"/>
                <w:rtl/>
                <w:lang w:eastAsia="en-US"/>
              </w:rPr>
              <w:t>عرض نطاق التردد</w:t>
            </w:r>
          </w:p>
        </w:tc>
        <w:tc>
          <w:tcPr>
            <w:tcW w:w="3686" w:type="dxa"/>
            <w:vAlign w:val="center"/>
          </w:tcPr>
          <w:p w:rsidR="00E173F3" w:rsidRPr="009B5B93" w:rsidRDefault="00E173F3" w:rsidP="00C73D6E">
            <w:pPr>
              <w:pStyle w:val="TableHead0"/>
              <w:keepNext w:val="0"/>
              <w:rPr>
                <w:rFonts w:hint="eastAsia"/>
                <w:lang w:eastAsia="en-US" w:bidi="ar-EG"/>
              </w:rPr>
            </w:pPr>
            <w:r w:rsidRPr="009B5B93">
              <w:rPr>
                <w:rFonts w:hint="cs"/>
                <w:rtl/>
                <w:lang w:eastAsia="en-US"/>
              </w:rPr>
              <w:t xml:space="preserve">عرض نطاق القياس </w:t>
            </w:r>
            <w:r w:rsidRPr="009B5B93">
              <w:rPr>
                <w:lang w:eastAsia="en-US"/>
              </w:rPr>
              <w:t>(MHz</w:t>
            </w:r>
            <w:r w:rsidRPr="009B5B93">
              <w:rPr>
                <w:lang w:eastAsia="en-US" w:bidi="ar-EG"/>
              </w:rPr>
              <w:t>)</w:t>
            </w:r>
          </w:p>
        </w:tc>
        <w:tc>
          <w:tcPr>
            <w:tcW w:w="1843" w:type="dxa"/>
            <w:vAlign w:val="center"/>
          </w:tcPr>
          <w:p w:rsidR="00E173F3" w:rsidRPr="009B5B93" w:rsidRDefault="00E173F3" w:rsidP="00C73D6E">
            <w:pPr>
              <w:pStyle w:val="TableHead0"/>
              <w:keepNext w:val="0"/>
              <w:rPr>
                <w:rFonts w:hint="eastAsia"/>
                <w:lang w:eastAsia="en-US"/>
              </w:rPr>
            </w:pPr>
            <w:r w:rsidRPr="009B5B93">
              <w:rPr>
                <w:rFonts w:hint="cs"/>
                <w:rtl/>
                <w:lang w:eastAsia="en-US"/>
              </w:rPr>
              <w:t>مستوى البث</w:t>
            </w:r>
            <w:r w:rsidRPr="009B5B93">
              <w:rPr>
                <w:lang w:eastAsia="en-US"/>
              </w:rPr>
              <w:br/>
            </w:r>
            <w:r w:rsidRPr="009B5B93">
              <w:rPr>
                <w:rFonts w:hint="cs"/>
                <w:rtl/>
                <w:lang w:eastAsia="en-US"/>
              </w:rPr>
              <w:t xml:space="preserve">المسموح به </w:t>
            </w:r>
            <w:r w:rsidRPr="009B5B93">
              <w:rPr>
                <w:lang w:eastAsia="en-US"/>
              </w:rPr>
              <w:t>(dBm)</w:t>
            </w:r>
          </w:p>
        </w:tc>
      </w:tr>
      <w:tr w:rsidR="00E173F3" w:rsidRPr="009B5B93" w:rsidTr="00C73D6E">
        <w:trPr>
          <w:jc w:val="center"/>
        </w:trPr>
        <w:tc>
          <w:tcPr>
            <w:tcW w:w="708" w:type="dxa"/>
          </w:tcPr>
          <w:p w:rsidR="00E173F3" w:rsidRPr="009B5B93" w:rsidRDefault="00E173F3" w:rsidP="00C73D6E">
            <w:pPr>
              <w:spacing w:before="20" w:after="60" w:line="260" w:lineRule="exact"/>
              <w:jc w:val="center"/>
              <w:rPr>
                <w:sz w:val="20"/>
                <w:szCs w:val="26"/>
                <w:lang w:bidi="ar-EG"/>
              </w:rPr>
            </w:pPr>
            <w:r w:rsidRPr="009B5B93">
              <w:rPr>
                <w:sz w:val="20"/>
                <w:szCs w:val="26"/>
                <w:lang w:bidi="ar-EG"/>
              </w:rPr>
              <w:t>1</w:t>
            </w:r>
          </w:p>
        </w:tc>
        <w:tc>
          <w:tcPr>
            <w:tcW w:w="3402" w:type="dxa"/>
          </w:tcPr>
          <w:p w:rsidR="00E173F3" w:rsidRPr="009B5B93" w:rsidRDefault="00E173F3" w:rsidP="00C73D6E">
            <w:pPr>
              <w:spacing w:before="20" w:after="60" w:line="260" w:lineRule="exact"/>
              <w:jc w:val="center"/>
              <w:rPr>
                <w:sz w:val="20"/>
                <w:szCs w:val="26"/>
              </w:rPr>
            </w:pPr>
            <w:r w:rsidRPr="009B5B93">
              <w:rPr>
                <w:sz w:val="20"/>
                <w:szCs w:val="26"/>
              </w:rPr>
              <w:t xml:space="preserve">9 kHz </w:t>
            </w:r>
            <w:r w:rsidRPr="009B5B93">
              <w:rPr>
                <w:sz w:val="20"/>
                <w:szCs w:val="26"/>
              </w:rPr>
              <w:sym w:font="Symbol" w:char="F0A3"/>
            </w:r>
            <w:r w:rsidRPr="009B5B93">
              <w:rPr>
                <w:sz w:val="20"/>
                <w:szCs w:val="26"/>
              </w:rPr>
              <w:t xml:space="preserve"> </w:t>
            </w:r>
            <w:r w:rsidRPr="009B5B93">
              <w:rPr>
                <w:i/>
                <w:sz w:val="20"/>
                <w:szCs w:val="26"/>
              </w:rPr>
              <w:t>f</w:t>
            </w:r>
            <w:r w:rsidRPr="009B5B93">
              <w:rPr>
                <w:sz w:val="20"/>
                <w:szCs w:val="26"/>
              </w:rPr>
              <w:t xml:space="preserve"> &lt; 150 kHz</w:t>
            </w:r>
          </w:p>
        </w:tc>
        <w:tc>
          <w:tcPr>
            <w:tcW w:w="3686" w:type="dxa"/>
            <w:vAlign w:val="center"/>
          </w:tcPr>
          <w:p w:rsidR="00E173F3" w:rsidRPr="009B5B93" w:rsidRDefault="00E173F3" w:rsidP="00C73D6E">
            <w:pPr>
              <w:spacing w:before="20" w:after="60" w:line="260" w:lineRule="exact"/>
              <w:jc w:val="center"/>
              <w:rPr>
                <w:sz w:val="20"/>
                <w:szCs w:val="26"/>
              </w:rPr>
            </w:pPr>
            <w:r w:rsidRPr="009B5B93">
              <w:rPr>
                <w:sz w:val="20"/>
                <w:szCs w:val="26"/>
              </w:rPr>
              <w:t>kHz 1</w:t>
            </w:r>
          </w:p>
        </w:tc>
        <w:tc>
          <w:tcPr>
            <w:tcW w:w="1843" w:type="dxa"/>
            <w:vAlign w:val="center"/>
          </w:tcPr>
          <w:p w:rsidR="00E173F3" w:rsidRPr="009B5B93" w:rsidRDefault="00E173F3" w:rsidP="00C73D6E">
            <w:pPr>
              <w:spacing w:before="20" w:after="60" w:line="260" w:lineRule="exact"/>
              <w:jc w:val="center"/>
              <w:rPr>
                <w:sz w:val="20"/>
                <w:szCs w:val="26"/>
                <w:rtl/>
                <w:lang w:bidi="ar-EG"/>
              </w:rPr>
            </w:pPr>
            <w:r w:rsidRPr="009B5B93">
              <w:rPr>
                <w:sz w:val="20"/>
                <w:szCs w:val="26"/>
              </w:rPr>
              <w:t>36−</w:t>
            </w:r>
          </w:p>
        </w:tc>
      </w:tr>
      <w:tr w:rsidR="00E173F3" w:rsidRPr="009B5B93" w:rsidTr="00C73D6E">
        <w:trPr>
          <w:jc w:val="center"/>
        </w:trPr>
        <w:tc>
          <w:tcPr>
            <w:tcW w:w="708" w:type="dxa"/>
          </w:tcPr>
          <w:p w:rsidR="00E173F3" w:rsidRPr="009B5B93" w:rsidRDefault="00E173F3" w:rsidP="00C73D6E">
            <w:pPr>
              <w:spacing w:before="20" w:after="60" w:line="260" w:lineRule="exact"/>
              <w:jc w:val="center"/>
              <w:rPr>
                <w:sz w:val="20"/>
                <w:szCs w:val="26"/>
                <w:lang w:bidi="ar-EG"/>
              </w:rPr>
            </w:pPr>
          </w:p>
        </w:tc>
        <w:tc>
          <w:tcPr>
            <w:tcW w:w="3402" w:type="dxa"/>
          </w:tcPr>
          <w:p w:rsidR="00E173F3" w:rsidRPr="009B5B93" w:rsidRDefault="00E173F3" w:rsidP="00C73D6E">
            <w:pPr>
              <w:spacing w:before="20" w:after="60" w:line="260" w:lineRule="exact"/>
              <w:jc w:val="center"/>
              <w:rPr>
                <w:sz w:val="20"/>
                <w:szCs w:val="26"/>
              </w:rPr>
            </w:pPr>
            <w:r w:rsidRPr="009B5B93">
              <w:rPr>
                <w:sz w:val="20"/>
                <w:szCs w:val="26"/>
              </w:rPr>
              <w:t xml:space="preserve">150 kHz </w:t>
            </w:r>
            <w:r w:rsidRPr="009B5B93">
              <w:rPr>
                <w:sz w:val="20"/>
                <w:szCs w:val="26"/>
              </w:rPr>
              <w:sym w:font="Symbol" w:char="F0A3"/>
            </w:r>
            <w:r w:rsidRPr="009B5B93">
              <w:rPr>
                <w:sz w:val="20"/>
                <w:szCs w:val="26"/>
              </w:rPr>
              <w:t xml:space="preserve"> </w:t>
            </w:r>
            <w:r w:rsidRPr="009B5B93">
              <w:rPr>
                <w:i/>
                <w:sz w:val="20"/>
                <w:szCs w:val="26"/>
              </w:rPr>
              <w:t>f</w:t>
            </w:r>
            <w:r w:rsidRPr="009B5B93">
              <w:rPr>
                <w:sz w:val="20"/>
                <w:szCs w:val="26"/>
              </w:rPr>
              <w:t xml:space="preserve"> &lt; 30 MHz</w:t>
            </w:r>
          </w:p>
        </w:tc>
        <w:tc>
          <w:tcPr>
            <w:tcW w:w="3686" w:type="dxa"/>
            <w:vAlign w:val="center"/>
          </w:tcPr>
          <w:p w:rsidR="00E173F3" w:rsidRPr="009B5B93" w:rsidRDefault="00E173F3" w:rsidP="00C73D6E">
            <w:pPr>
              <w:spacing w:before="20" w:after="60" w:line="260" w:lineRule="exact"/>
              <w:jc w:val="center"/>
              <w:rPr>
                <w:sz w:val="20"/>
                <w:szCs w:val="26"/>
              </w:rPr>
            </w:pPr>
            <w:r w:rsidRPr="009B5B93">
              <w:rPr>
                <w:sz w:val="20"/>
                <w:szCs w:val="26"/>
              </w:rPr>
              <w:t>kHz 10</w:t>
            </w:r>
          </w:p>
        </w:tc>
        <w:tc>
          <w:tcPr>
            <w:tcW w:w="1843" w:type="dxa"/>
            <w:vAlign w:val="center"/>
          </w:tcPr>
          <w:p w:rsidR="00E173F3" w:rsidRPr="009B5B93" w:rsidRDefault="00E173F3" w:rsidP="00C73D6E">
            <w:pPr>
              <w:spacing w:before="20" w:after="60" w:line="260" w:lineRule="exact"/>
              <w:jc w:val="center"/>
              <w:rPr>
                <w:sz w:val="20"/>
                <w:szCs w:val="26"/>
                <w:rtl/>
                <w:lang w:bidi="ar-EG"/>
              </w:rPr>
            </w:pPr>
            <w:r w:rsidRPr="009B5B93">
              <w:rPr>
                <w:sz w:val="20"/>
                <w:szCs w:val="26"/>
              </w:rPr>
              <w:t>36−</w:t>
            </w:r>
          </w:p>
        </w:tc>
      </w:tr>
      <w:tr w:rsidR="00E173F3" w:rsidRPr="009B5B93" w:rsidTr="00C73D6E">
        <w:trPr>
          <w:jc w:val="center"/>
        </w:trPr>
        <w:tc>
          <w:tcPr>
            <w:tcW w:w="708" w:type="dxa"/>
          </w:tcPr>
          <w:p w:rsidR="00E173F3" w:rsidRPr="009B5B93" w:rsidRDefault="00E173F3" w:rsidP="00C73D6E">
            <w:pPr>
              <w:spacing w:before="20" w:after="60" w:line="260" w:lineRule="exact"/>
              <w:jc w:val="center"/>
              <w:rPr>
                <w:sz w:val="20"/>
                <w:szCs w:val="26"/>
                <w:rtl/>
                <w:lang w:bidi="ar-EG"/>
              </w:rPr>
            </w:pPr>
            <w:r w:rsidRPr="009B5B93">
              <w:rPr>
                <w:sz w:val="20"/>
                <w:szCs w:val="26"/>
                <w:lang w:bidi="ar-EG"/>
              </w:rPr>
              <w:t>3</w:t>
            </w:r>
          </w:p>
        </w:tc>
        <w:tc>
          <w:tcPr>
            <w:tcW w:w="3402" w:type="dxa"/>
          </w:tcPr>
          <w:p w:rsidR="00E173F3" w:rsidRPr="009B5B93" w:rsidRDefault="00E173F3" w:rsidP="00C73D6E">
            <w:pPr>
              <w:spacing w:before="20" w:after="60" w:line="260" w:lineRule="exact"/>
              <w:jc w:val="center"/>
              <w:rPr>
                <w:sz w:val="20"/>
                <w:szCs w:val="26"/>
              </w:rPr>
            </w:pPr>
            <w:r w:rsidRPr="009B5B93">
              <w:rPr>
                <w:sz w:val="20"/>
                <w:szCs w:val="26"/>
              </w:rPr>
              <w:t xml:space="preserve">30 MHz </w:t>
            </w:r>
            <w:r w:rsidRPr="009B5B93">
              <w:rPr>
                <w:sz w:val="20"/>
                <w:szCs w:val="26"/>
              </w:rPr>
              <w:sym w:font="Symbol" w:char="F0A3"/>
            </w:r>
            <w:r w:rsidRPr="009B5B93">
              <w:rPr>
                <w:sz w:val="20"/>
                <w:szCs w:val="26"/>
              </w:rPr>
              <w:t xml:space="preserve"> </w:t>
            </w:r>
            <w:r w:rsidRPr="009B5B93">
              <w:rPr>
                <w:i/>
                <w:sz w:val="20"/>
                <w:szCs w:val="26"/>
              </w:rPr>
              <w:t>f</w:t>
            </w:r>
            <w:r w:rsidRPr="009B5B93">
              <w:rPr>
                <w:sz w:val="20"/>
                <w:szCs w:val="26"/>
              </w:rPr>
              <w:t xml:space="preserve"> &lt; 1 000 MHz</w:t>
            </w:r>
          </w:p>
        </w:tc>
        <w:tc>
          <w:tcPr>
            <w:tcW w:w="3686" w:type="dxa"/>
            <w:vAlign w:val="center"/>
          </w:tcPr>
          <w:p w:rsidR="00E173F3" w:rsidRPr="009B5B93" w:rsidRDefault="00E173F3" w:rsidP="00C73D6E">
            <w:pPr>
              <w:spacing w:before="20" w:after="60" w:line="260" w:lineRule="exact"/>
              <w:jc w:val="center"/>
              <w:rPr>
                <w:sz w:val="20"/>
                <w:szCs w:val="26"/>
              </w:rPr>
            </w:pPr>
            <w:r w:rsidRPr="009B5B93">
              <w:rPr>
                <w:sz w:val="20"/>
                <w:szCs w:val="26"/>
              </w:rPr>
              <w:t>kHz 100</w:t>
            </w:r>
          </w:p>
        </w:tc>
        <w:tc>
          <w:tcPr>
            <w:tcW w:w="1843" w:type="dxa"/>
            <w:vAlign w:val="center"/>
          </w:tcPr>
          <w:p w:rsidR="00E173F3" w:rsidRPr="009B5B93" w:rsidRDefault="00E173F3" w:rsidP="00C73D6E">
            <w:pPr>
              <w:spacing w:before="20" w:after="60" w:line="260" w:lineRule="exact"/>
              <w:jc w:val="center"/>
              <w:rPr>
                <w:sz w:val="20"/>
                <w:szCs w:val="26"/>
                <w:rtl/>
                <w:lang w:bidi="ar-EG"/>
              </w:rPr>
            </w:pPr>
            <w:r w:rsidRPr="009B5B93">
              <w:rPr>
                <w:sz w:val="20"/>
                <w:szCs w:val="26"/>
              </w:rPr>
              <w:t>36−</w:t>
            </w:r>
          </w:p>
        </w:tc>
      </w:tr>
      <w:tr w:rsidR="00E173F3" w:rsidRPr="009B5B93" w:rsidTr="00C73D6E">
        <w:trPr>
          <w:jc w:val="center"/>
        </w:trPr>
        <w:tc>
          <w:tcPr>
            <w:tcW w:w="708" w:type="dxa"/>
          </w:tcPr>
          <w:p w:rsidR="00E173F3" w:rsidRPr="009B5B93" w:rsidRDefault="00E173F3" w:rsidP="00C73D6E">
            <w:pPr>
              <w:spacing w:before="20" w:after="60" w:line="260" w:lineRule="exact"/>
              <w:jc w:val="center"/>
              <w:rPr>
                <w:sz w:val="20"/>
                <w:szCs w:val="26"/>
                <w:lang w:bidi="ar-EG"/>
              </w:rPr>
            </w:pPr>
            <w:r w:rsidRPr="009B5B93">
              <w:rPr>
                <w:sz w:val="20"/>
                <w:szCs w:val="26"/>
                <w:lang w:bidi="ar-EG"/>
              </w:rPr>
              <w:t>4</w:t>
            </w:r>
          </w:p>
        </w:tc>
        <w:tc>
          <w:tcPr>
            <w:tcW w:w="3402" w:type="dxa"/>
          </w:tcPr>
          <w:p w:rsidR="00E173F3" w:rsidRPr="009B5B93" w:rsidRDefault="00E173F3" w:rsidP="00C73D6E">
            <w:pPr>
              <w:spacing w:before="20" w:after="60" w:line="260" w:lineRule="exact"/>
              <w:jc w:val="center"/>
              <w:rPr>
                <w:sz w:val="20"/>
                <w:szCs w:val="26"/>
              </w:rPr>
            </w:pPr>
            <w:r w:rsidRPr="009B5B93">
              <w:rPr>
                <w:sz w:val="20"/>
                <w:szCs w:val="26"/>
              </w:rPr>
              <w:t xml:space="preserve">1 GHz </w:t>
            </w:r>
            <w:r w:rsidRPr="009B5B93">
              <w:rPr>
                <w:sz w:val="20"/>
                <w:szCs w:val="26"/>
              </w:rPr>
              <w:sym w:font="Symbol" w:char="F0A3"/>
            </w:r>
            <w:r w:rsidRPr="009B5B93">
              <w:rPr>
                <w:sz w:val="20"/>
                <w:szCs w:val="26"/>
              </w:rPr>
              <w:t xml:space="preserve"> </w:t>
            </w:r>
            <w:r w:rsidRPr="009B5B93">
              <w:rPr>
                <w:i/>
                <w:sz w:val="20"/>
                <w:szCs w:val="26"/>
              </w:rPr>
              <w:t>f</w:t>
            </w:r>
            <w:r w:rsidRPr="009B5B93">
              <w:rPr>
                <w:sz w:val="20"/>
                <w:szCs w:val="26"/>
              </w:rPr>
              <w:t xml:space="preserve"> &lt; 13 450 MHz</w:t>
            </w:r>
          </w:p>
        </w:tc>
        <w:tc>
          <w:tcPr>
            <w:tcW w:w="3686" w:type="dxa"/>
            <w:vAlign w:val="center"/>
          </w:tcPr>
          <w:p w:rsidR="00E173F3" w:rsidRPr="009B5B93" w:rsidRDefault="00E173F3" w:rsidP="00C73D6E">
            <w:pPr>
              <w:bidi w:val="0"/>
              <w:spacing w:before="20" w:after="60" w:line="260" w:lineRule="exact"/>
              <w:rPr>
                <w:sz w:val="20"/>
                <w:szCs w:val="26"/>
                <w:lang w:bidi="ar-EG"/>
              </w:rPr>
            </w:pPr>
            <w:r w:rsidRPr="009B5B93">
              <w:rPr>
                <w:sz w:val="20"/>
                <w:szCs w:val="26"/>
              </w:rPr>
              <w:t>30 kHz</w:t>
            </w:r>
            <w:r w:rsidRPr="009B5B93">
              <w:rPr>
                <w:sz w:val="20"/>
                <w:szCs w:val="26"/>
              </w:rPr>
              <w:tab/>
              <w:t xml:space="preserve">If 12.5 MHz </w:t>
            </w:r>
            <w:r w:rsidRPr="009B5B93">
              <w:rPr>
                <w:rFonts w:cs="Arial"/>
                <w:sz w:val="20"/>
                <w:szCs w:val="26"/>
              </w:rPr>
              <w:t xml:space="preserve">&lt; = </w:t>
            </w:r>
            <w:r w:rsidRPr="009B5B93">
              <w:rPr>
                <w:rFonts w:cs="Arial"/>
                <w:i/>
                <w:iCs/>
                <w:sz w:val="20"/>
                <w:szCs w:val="26"/>
              </w:rPr>
              <w:t xml:space="preserve">∆f </w:t>
            </w:r>
            <w:r w:rsidRPr="009B5B93">
              <w:rPr>
                <w:rFonts w:cs="Arial"/>
                <w:sz w:val="20"/>
                <w:szCs w:val="26"/>
              </w:rPr>
              <w:t>&lt; 50 MHz</w:t>
            </w:r>
            <w:r w:rsidRPr="009B5B93">
              <w:rPr>
                <w:rFonts w:cs="Arial"/>
                <w:sz w:val="20"/>
                <w:szCs w:val="26"/>
              </w:rPr>
              <w:br/>
              <w:t>300 kHz</w:t>
            </w:r>
            <w:r w:rsidRPr="009B5B93">
              <w:rPr>
                <w:rFonts w:cs="Arial"/>
                <w:sz w:val="20"/>
                <w:szCs w:val="26"/>
              </w:rPr>
              <w:tab/>
              <w:t xml:space="preserve">If 50 MHz &lt; = </w:t>
            </w:r>
            <w:r w:rsidRPr="009B5B93">
              <w:rPr>
                <w:rFonts w:cs="Arial"/>
                <w:i/>
                <w:iCs/>
                <w:sz w:val="20"/>
                <w:szCs w:val="26"/>
              </w:rPr>
              <w:t>∆f</w:t>
            </w:r>
            <w:r w:rsidRPr="009B5B93">
              <w:rPr>
                <w:rFonts w:cs="Arial"/>
                <w:sz w:val="20"/>
                <w:szCs w:val="26"/>
              </w:rPr>
              <w:t xml:space="preserve"> &lt; 60 Mhz</w:t>
            </w:r>
            <w:r w:rsidRPr="009B5B93">
              <w:rPr>
                <w:rFonts w:cs="Arial"/>
                <w:sz w:val="20"/>
                <w:szCs w:val="26"/>
              </w:rPr>
              <w:br/>
              <w:t>1 MHz</w:t>
            </w:r>
            <w:r w:rsidRPr="009B5B93">
              <w:rPr>
                <w:rFonts w:cs="Arial"/>
                <w:sz w:val="20"/>
                <w:szCs w:val="26"/>
              </w:rPr>
              <w:tab/>
              <w:t xml:space="preserve">If 60 MHz &lt; = </w:t>
            </w:r>
            <w:r w:rsidRPr="009B5B93">
              <w:rPr>
                <w:rFonts w:cs="Arial"/>
                <w:i/>
                <w:iCs/>
                <w:sz w:val="20"/>
                <w:szCs w:val="26"/>
              </w:rPr>
              <w:t>∆f</w:t>
            </w:r>
          </w:p>
        </w:tc>
        <w:tc>
          <w:tcPr>
            <w:tcW w:w="1843" w:type="dxa"/>
            <w:vAlign w:val="center"/>
          </w:tcPr>
          <w:p w:rsidR="00E173F3" w:rsidRPr="009B5B93" w:rsidRDefault="00E173F3" w:rsidP="00C73D6E">
            <w:pPr>
              <w:spacing w:before="20" w:after="60" w:line="260" w:lineRule="exact"/>
              <w:jc w:val="center"/>
              <w:rPr>
                <w:sz w:val="20"/>
                <w:szCs w:val="26"/>
                <w:rtl/>
                <w:lang w:bidi="ar-EG"/>
              </w:rPr>
            </w:pPr>
            <w:r w:rsidRPr="009B5B93">
              <w:rPr>
                <w:sz w:val="20"/>
                <w:szCs w:val="26"/>
              </w:rPr>
              <w:t>30−</w:t>
            </w:r>
          </w:p>
        </w:tc>
      </w:tr>
    </w:tbl>
    <w:p w:rsidR="00100356" w:rsidRPr="009B5B93" w:rsidRDefault="00100356" w:rsidP="00100356">
      <w:pPr>
        <w:rPr>
          <w:rtl/>
        </w:rPr>
      </w:pPr>
    </w:p>
    <w:p w:rsidR="00100356" w:rsidRPr="009B5B93" w:rsidRDefault="00100356">
      <w:pPr>
        <w:overflowPunct/>
        <w:autoSpaceDE/>
        <w:autoSpaceDN/>
        <w:bidi w:val="0"/>
        <w:adjustRightInd/>
        <w:spacing w:before="0" w:line="240" w:lineRule="auto"/>
        <w:jc w:val="left"/>
        <w:textAlignment w:val="auto"/>
        <w:rPr>
          <w:rtl/>
        </w:rPr>
      </w:pPr>
      <w:r w:rsidRPr="009B5B93">
        <w:rPr>
          <w:rtl/>
        </w:rPr>
        <w:br w:type="page"/>
      </w:r>
    </w:p>
    <w:p w:rsidR="00E173F3" w:rsidRPr="009B5B93" w:rsidRDefault="00914EA5" w:rsidP="00081AA3">
      <w:pPr>
        <w:pStyle w:val="TableNo"/>
      </w:pPr>
      <w:r w:rsidRPr="009B5B93">
        <w:rPr>
          <w:rtl/>
          <w:lang w:bidi="ar-SA"/>
        </w:rPr>
        <w:lastRenderedPageBreak/>
        <w:t>الج</w:t>
      </w:r>
      <w:r w:rsidRPr="009B5B93">
        <w:rPr>
          <w:rFonts w:hint="cs"/>
          <w:rtl/>
          <w:lang w:bidi="ar-SA"/>
        </w:rPr>
        <w:t>ـــــــ</w:t>
      </w:r>
      <w:r w:rsidRPr="009B5B93">
        <w:rPr>
          <w:rtl/>
          <w:lang w:bidi="ar-SA"/>
        </w:rPr>
        <w:t>دول</w:t>
      </w:r>
      <w:r w:rsidR="00E173F3" w:rsidRPr="009B5B93">
        <w:rPr>
          <w:rFonts w:hint="cs"/>
          <w:rtl/>
        </w:rPr>
        <w:t> </w:t>
      </w:r>
      <w:r w:rsidR="00E173F3" w:rsidRPr="009B5B93">
        <w:t>24</w:t>
      </w:r>
    </w:p>
    <w:p w:rsidR="00E173F3" w:rsidRPr="009B5B93" w:rsidRDefault="00E173F3" w:rsidP="00081AA3">
      <w:pPr>
        <w:pStyle w:val="Tabletitle0"/>
      </w:pPr>
      <w:r w:rsidRPr="009B5B93">
        <w:rPr>
          <w:rFonts w:hint="cs"/>
          <w:rtl/>
        </w:rPr>
        <w:t xml:space="preserve">البث الهامشي لعرض النطاق </w:t>
      </w:r>
      <w:r w:rsidRPr="009B5B93">
        <w:t>MHz 10</w:t>
      </w:r>
      <w:r w:rsidRPr="009B5B93">
        <w:rPr>
          <w:rFonts w:hint="cs"/>
          <w:rtl/>
        </w:rPr>
        <w:t xml:space="preserve"> - أوروبا (المجموعة </w:t>
      </w:r>
      <w:r w:rsidRPr="009B5B93">
        <w:t>D.3</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402"/>
        <w:gridCol w:w="3686"/>
        <w:gridCol w:w="1843"/>
      </w:tblGrid>
      <w:tr w:rsidR="00E173F3" w:rsidRPr="009B5B93" w:rsidTr="00C73D6E">
        <w:trPr>
          <w:tblHeader/>
          <w:jc w:val="center"/>
        </w:trPr>
        <w:tc>
          <w:tcPr>
            <w:tcW w:w="708" w:type="dxa"/>
          </w:tcPr>
          <w:p w:rsidR="00E173F3" w:rsidRPr="009B5B93" w:rsidRDefault="00E173F3" w:rsidP="00C73D6E">
            <w:pPr>
              <w:pStyle w:val="TableHead0"/>
              <w:rPr>
                <w:rFonts w:hint="eastAsia"/>
                <w:rtl/>
                <w:lang w:eastAsia="en-US"/>
              </w:rPr>
            </w:pPr>
            <w:r w:rsidRPr="009B5B93">
              <w:rPr>
                <w:rFonts w:hint="cs"/>
                <w:rtl/>
                <w:lang w:eastAsia="en-US"/>
              </w:rPr>
              <w:t>الرقم</w:t>
            </w:r>
          </w:p>
        </w:tc>
        <w:tc>
          <w:tcPr>
            <w:tcW w:w="3402" w:type="dxa"/>
            <w:vAlign w:val="center"/>
          </w:tcPr>
          <w:p w:rsidR="00E173F3" w:rsidRPr="009B5B93" w:rsidRDefault="00E173F3" w:rsidP="00C73D6E">
            <w:pPr>
              <w:pStyle w:val="TableHead0"/>
              <w:rPr>
                <w:rFonts w:hint="eastAsia"/>
                <w:lang w:eastAsia="en-US"/>
              </w:rPr>
            </w:pPr>
            <w:r w:rsidRPr="009B5B93">
              <w:rPr>
                <w:rFonts w:hint="cs"/>
                <w:rtl/>
                <w:lang w:eastAsia="en-US"/>
              </w:rPr>
              <w:t>عرض نطاق التردد</w:t>
            </w:r>
          </w:p>
        </w:tc>
        <w:tc>
          <w:tcPr>
            <w:tcW w:w="3686" w:type="dxa"/>
            <w:vAlign w:val="center"/>
          </w:tcPr>
          <w:p w:rsidR="00E173F3" w:rsidRPr="009B5B93" w:rsidRDefault="00E173F3" w:rsidP="00C73D6E">
            <w:pPr>
              <w:pStyle w:val="TableHead0"/>
              <w:rPr>
                <w:rFonts w:hint="eastAsia"/>
                <w:lang w:eastAsia="en-US"/>
              </w:rPr>
            </w:pPr>
            <w:r w:rsidRPr="009B5B93">
              <w:rPr>
                <w:rFonts w:hint="cs"/>
                <w:rtl/>
                <w:lang w:eastAsia="en-US"/>
              </w:rPr>
              <w:t xml:space="preserve">عرض نطاق القياس </w:t>
            </w:r>
            <w:r w:rsidRPr="009B5B93">
              <w:rPr>
                <w:lang w:eastAsia="en-US"/>
              </w:rPr>
              <w:t>(MHz)</w:t>
            </w:r>
          </w:p>
        </w:tc>
        <w:tc>
          <w:tcPr>
            <w:tcW w:w="1843" w:type="dxa"/>
            <w:vAlign w:val="center"/>
          </w:tcPr>
          <w:p w:rsidR="00E173F3" w:rsidRPr="009B5B93" w:rsidRDefault="00E173F3" w:rsidP="00C73D6E">
            <w:pPr>
              <w:pStyle w:val="TableHead0"/>
              <w:rPr>
                <w:rFonts w:hint="eastAsia"/>
                <w:lang w:eastAsia="en-US"/>
              </w:rPr>
            </w:pPr>
            <w:r w:rsidRPr="009B5B93">
              <w:rPr>
                <w:rFonts w:hint="cs"/>
                <w:rtl/>
                <w:lang w:eastAsia="en-US"/>
              </w:rPr>
              <w:t>مستوى البث</w:t>
            </w:r>
            <w:r w:rsidRPr="009B5B93">
              <w:rPr>
                <w:lang w:eastAsia="en-US"/>
              </w:rPr>
              <w:br/>
            </w:r>
            <w:r w:rsidRPr="009B5B93">
              <w:rPr>
                <w:rFonts w:hint="cs"/>
                <w:rtl/>
                <w:lang w:eastAsia="en-US"/>
              </w:rPr>
              <w:t xml:space="preserve">المسموح به </w:t>
            </w:r>
            <w:r w:rsidRPr="009B5B93">
              <w:rPr>
                <w:lang w:eastAsia="en-US"/>
              </w:rPr>
              <w:t>(dBm)</w:t>
            </w:r>
          </w:p>
        </w:tc>
      </w:tr>
      <w:tr w:rsidR="00E173F3" w:rsidRPr="009B5B93" w:rsidTr="00C73D6E">
        <w:trPr>
          <w:jc w:val="center"/>
        </w:trPr>
        <w:tc>
          <w:tcPr>
            <w:tcW w:w="708" w:type="dxa"/>
          </w:tcPr>
          <w:p w:rsidR="00E173F3" w:rsidRPr="009B5B93" w:rsidRDefault="00E173F3" w:rsidP="00C73D6E">
            <w:pPr>
              <w:spacing w:before="20" w:after="60" w:line="260" w:lineRule="exact"/>
              <w:jc w:val="center"/>
              <w:rPr>
                <w:sz w:val="20"/>
                <w:szCs w:val="26"/>
                <w:lang w:bidi="ar-EG"/>
              </w:rPr>
            </w:pPr>
            <w:r w:rsidRPr="009B5B93">
              <w:rPr>
                <w:sz w:val="20"/>
                <w:szCs w:val="26"/>
                <w:lang w:bidi="ar-EG"/>
              </w:rPr>
              <w:t>1</w:t>
            </w:r>
          </w:p>
        </w:tc>
        <w:tc>
          <w:tcPr>
            <w:tcW w:w="3402" w:type="dxa"/>
          </w:tcPr>
          <w:p w:rsidR="00E173F3" w:rsidRPr="009B5B93" w:rsidRDefault="00E173F3" w:rsidP="00C73D6E">
            <w:pPr>
              <w:spacing w:before="20" w:after="60" w:line="260" w:lineRule="exact"/>
              <w:jc w:val="center"/>
              <w:rPr>
                <w:sz w:val="20"/>
                <w:szCs w:val="26"/>
              </w:rPr>
            </w:pPr>
            <w:r w:rsidRPr="009B5B93">
              <w:rPr>
                <w:sz w:val="20"/>
                <w:szCs w:val="26"/>
              </w:rPr>
              <w:t xml:space="preserve">9 kHz </w:t>
            </w:r>
            <w:r w:rsidRPr="009B5B93">
              <w:rPr>
                <w:sz w:val="20"/>
                <w:szCs w:val="26"/>
              </w:rPr>
              <w:sym w:font="Symbol" w:char="F0A3"/>
            </w:r>
            <w:r w:rsidRPr="009B5B93">
              <w:rPr>
                <w:sz w:val="20"/>
                <w:szCs w:val="26"/>
              </w:rPr>
              <w:t xml:space="preserve"> </w:t>
            </w:r>
            <w:r w:rsidRPr="009B5B93">
              <w:rPr>
                <w:i/>
                <w:sz w:val="20"/>
                <w:szCs w:val="26"/>
              </w:rPr>
              <w:t>f</w:t>
            </w:r>
            <w:r w:rsidRPr="009B5B93">
              <w:rPr>
                <w:sz w:val="20"/>
                <w:szCs w:val="26"/>
              </w:rPr>
              <w:t xml:space="preserve"> &lt; 150 kHz</w:t>
            </w:r>
          </w:p>
        </w:tc>
        <w:tc>
          <w:tcPr>
            <w:tcW w:w="3686" w:type="dxa"/>
            <w:vAlign w:val="center"/>
          </w:tcPr>
          <w:p w:rsidR="00E173F3" w:rsidRPr="009B5B93" w:rsidRDefault="00E173F3" w:rsidP="00C73D6E">
            <w:pPr>
              <w:spacing w:before="20" w:after="60" w:line="260" w:lineRule="exact"/>
              <w:jc w:val="center"/>
              <w:rPr>
                <w:sz w:val="20"/>
                <w:szCs w:val="26"/>
              </w:rPr>
            </w:pPr>
            <w:r w:rsidRPr="009B5B93">
              <w:rPr>
                <w:sz w:val="20"/>
                <w:szCs w:val="26"/>
              </w:rPr>
              <w:t>kHz 1</w:t>
            </w:r>
          </w:p>
        </w:tc>
        <w:tc>
          <w:tcPr>
            <w:tcW w:w="1843" w:type="dxa"/>
            <w:vAlign w:val="center"/>
          </w:tcPr>
          <w:p w:rsidR="00E173F3" w:rsidRPr="009B5B93" w:rsidRDefault="00E173F3" w:rsidP="00C73D6E">
            <w:pPr>
              <w:spacing w:before="20" w:after="60" w:line="260" w:lineRule="exact"/>
              <w:jc w:val="center"/>
              <w:rPr>
                <w:sz w:val="20"/>
                <w:szCs w:val="26"/>
                <w:rtl/>
                <w:lang w:bidi="ar-EG"/>
              </w:rPr>
            </w:pPr>
            <w:r w:rsidRPr="009B5B93">
              <w:rPr>
                <w:sz w:val="20"/>
                <w:szCs w:val="26"/>
              </w:rPr>
              <w:t>36−</w:t>
            </w:r>
          </w:p>
        </w:tc>
      </w:tr>
      <w:tr w:rsidR="00E173F3" w:rsidRPr="009B5B93" w:rsidTr="00C73D6E">
        <w:trPr>
          <w:jc w:val="center"/>
        </w:trPr>
        <w:tc>
          <w:tcPr>
            <w:tcW w:w="708" w:type="dxa"/>
          </w:tcPr>
          <w:p w:rsidR="00E173F3" w:rsidRPr="009B5B93" w:rsidRDefault="00E173F3" w:rsidP="00C73D6E">
            <w:pPr>
              <w:spacing w:before="20" w:after="60" w:line="260" w:lineRule="exact"/>
              <w:jc w:val="center"/>
              <w:rPr>
                <w:sz w:val="20"/>
                <w:szCs w:val="26"/>
                <w:lang w:bidi="ar-EG"/>
              </w:rPr>
            </w:pPr>
          </w:p>
        </w:tc>
        <w:tc>
          <w:tcPr>
            <w:tcW w:w="3402" w:type="dxa"/>
          </w:tcPr>
          <w:p w:rsidR="00E173F3" w:rsidRPr="009B5B93" w:rsidRDefault="00E173F3" w:rsidP="00C73D6E">
            <w:pPr>
              <w:spacing w:before="20" w:after="60" w:line="260" w:lineRule="exact"/>
              <w:jc w:val="center"/>
              <w:rPr>
                <w:sz w:val="20"/>
                <w:szCs w:val="26"/>
              </w:rPr>
            </w:pPr>
            <w:r w:rsidRPr="009B5B93">
              <w:rPr>
                <w:sz w:val="20"/>
                <w:szCs w:val="26"/>
              </w:rPr>
              <w:t xml:space="preserve">150 kHz </w:t>
            </w:r>
            <w:r w:rsidRPr="009B5B93">
              <w:rPr>
                <w:sz w:val="20"/>
                <w:szCs w:val="26"/>
              </w:rPr>
              <w:sym w:font="Symbol" w:char="F0A3"/>
            </w:r>
            <w:r w:rsidRPr="009B5B93">
              <w:rPr>
                <w:sz w:val="20"/>
                <w:szCs w:val="26"/>
              </w:rPr>
              <w:t xml:space="preserve"> </w:t>
            </w:r>
            <w:r w:rsidRPr="009B5B93">
              <w:rPr>
                <w:i/>
                <w:sz w:val="20"/>
                <w:szCs w:val="26"/>
              </w:rPr>
              <w:t>f</w:t>
            </w:r>
            <w:r w:rsidRPr="009B5B93">
              <w:rPr>
                <w:sz w:val="20"/>
                <w:szCs w:val="26"/>
              </w:rPr>
              <w:t xml:space="preserve"> &lt; 30 MHz</w:t>
            </w:r>
          </w:p>
        </w:tc>
        <w:tc>
          <w:tcPr>
            <w:tcW w:w="3686" w:type="dxa"/>
            <w:vAlign w:val="center"/>
          </w:tcPr>
          <w:p w:rsidR="00E173F3" w:rsidRPr="009B5B93" w:rsidRDefault="00E173F3" w:rsidP="00C73D6E">
            <w:pPr>
              <w:spacing w:before="20" w:after="60" w:line="260" w:lineRule="exact"/>
              <w:jc w:val="center"/>
              <w:rPr>
                <w:sz w:val="20"/>
                <w:szCs w:val="26"/>
              </w:rPr>
            </w:pPr>
            <w:r w:rsidRPr="009B5B93">
              <w:rPr>
                <w:sz w:val="20"/>
                <w:szCs w:val="26"/>
              </w:rPr>
              <w:t>kHz 10</w:t>
            </w:r>
          </w:p>
        </w:tc>
        <w:tc>
          <w:tcPr>
            <w:tcW w:w="1843" w:type="dxa"/>
            <w:vAlign w:val="center"/>
          </w:tcPr>
          <w:p w:rsidR="00E173F3" w:rsidRPr="009B5B93" w:rsidRDefault="00E173F3" w:rsidP="00C73D6E">
            <w:pPr>
              <w:spacing w:before="20" w:after="60" w:line="260" w:lineRule="exact"/>
              <w:jc w:val="center"/>
              <w:rPr>
                <w:sz w:val="20"/>
                <w:szCs w:val="26"/>
                <w:rtl/>
                <w:lang w:bidi="ar-EG"/>
              </w:rPr>
            </w:pPr>
            <w:r w:rsidRPr="009B5B93">
              <w:rPr>
                <w:sz w:val="20"/>
                <w:szCs w:val="26"/>
              </w:rPr>
              <w:t>36−</w:t>
            </w:r>
          </w:p>
        </w:tc>
      </w:tr>
      <w:tr w:rsidR="00E173F3" w:rsidRPr="009B5B93" w:rsidTr="00C73D6E">
        <w:trPr>
          <w:jc w:val="center"/>
        </w:trPr>
        <w:tc>
          <w:tcPr>
            <w:tcW w:w="708" w:type="dxa"/>
          </w:tcPr>
          <w:p w:rsidR="00E173F3" w:rsidRPr="009B5B93" w:rsidRDefault="00E173F3" w:rsidP="00C73D6E">
            <w:pPr>
              <w:spacing w:before="20" w:after="60" w:line="260" w:lineRule="exact"/>
              <w:jc w:val="center"/>
              <w:rPr>
                <w:sz w:val="20"/>
                <w:szCs w:val="26"/>
                <w:rtl/>
                <w:lang w:bidi="ar-EG"/>
              </w:rPr>
            </w:pPr>
            <w:r w:rsidRPr="009B5B93">
              <w:rPr>
                <w:sz w:val="20"/>
                <w:szCs w:val="26"/>
                <w:lang w:bidi="ar-EG"/>
              </w:rPr>
              <w:t>3</w:t>
            </w:r>
          </w:p>
        </w:tc>
        <w:tc>
          <w:tcPr>
            <w:tcW w:w="3402" w:type="dxa"/>
          </w:tcPr>
          <w:p w:rsidR="00E173F3" w:rsidRPr="009B5B93" w:rsidRDefault="00E173F3" w:rsidP="00C73D6E">
            <w:pPr>
              <w:spacing w:before="20" w:after="60" w:line="260" w:lineRule="exact"/>
              <w:jc w:val="center"/>
              <w:rPr>
                <w:sz w:val="20"/>
                <w:szCs w:val="26"/>
              </w:rPr>
            </w:pPr>
            <w:r w:rsidRPr="009B5B93">
              <w:rPr>
                <w:sz w:val="20"/>
                <w:szCs w:val="26"/>
              </w:rPr>
              <w:t xml:space="preserve">30 MHz </w:t>
            </w:r>
            <w:r w:rsidRPr="009B5B93">
              <w:rPr>
                <w:sz w:val="20"/>
                <w:szCs w:val="26"/>
              </w:rPr>
              <w:sym w:font="Symbol" w:char="F0A3"/>
            </w:r>
            <w:r w:rsidRPr="009B5B93">
              <w:rPr>
                <w:sz w:val="20"/>
                <w:szCs w:val="26"/>
              </w:rPr>
              <w:t xml:space="preserve"> </w:t>
            </w:r>
            <w:r w:rsidRPr="009B5B93">
              <w:rPr>
                <w:i/>
                <w:sz w:val="20"/>
                <w:szCs w:val="26"/>
              </w:rPr>
              <w:t>f</w:t>
            </w:r>
            <w:r w:rsidRPr="009B5B93">
              <w:rPr>
                <w:sz w:val="20"/>
                <w:szCs w:val="26"/>
              </w:rPr>
              <w:t xml:space="preserve"> &lt; 1 000 MHz</w:t>
            </w:r>
          </w:p>
        </w:tc>
        <w:tc>
          <w:tcPr>
            <w:tcW w:w="3686" w:type="dxa"/>
            <w:vAlign w:val="center"/>
          </w:tcPr>
          <w:p w:rsidR="00E173F3" w:rsidRPr="009B5B93" w:rsidRDefault="00E173F3" w:rsidP="00C73D6E">
            <w:pPr>
              <w:spacing w:before="20" w:after="60" w:line="260" w:lineRule="exact"/>
              <w:jc w:val="center"/>
              <w:rPr>
                <w:sz w:val="20"/>
                <w:szCs w:val="26"/>
              </w:rPr>
            </w:pPr>
            <w:r w:rsidRPr="009B5B93">
              <w:rPr>
                <w:sz w:val="20"/>
                <w:szCs w:val="26"/>
              </w:rPr>
              <w:t>kHz 100</w:t>
            </w:r>
          </w:p>
        </w:tc>
        <w:tc>
          <w:tcPr>
            <w:tcW w:w="1843" w:type="dxa"/>
            <w:vAlign w:val="center"/>
          </w:tcPr>
          <w:p w:rsidR="00E173F3" w:rsidRPr="009B5B93" w:rsidRDefault="00E173F3" w:rsidP="00C73D6E">
            <w:pPr>
              <w:spacing w:before="20" w:after="60" w:line="260" w:lineRule="exact"/>
              <w:jc w:val="center"/>
              <w:rPr>
                <w:sz w:val="20"/>
                <w:szCs w:val="26"/>
                <w:rtl/>
                <w:lang w:bidi="ar-EG"/>
              </w:rPr>
            </w:pPr>
            <w:r w:rsidRPr="009B5B93">
              <w:rPr>
                <w:sz w:val="20"/>
                <w:szCs w:val="26"/>
              </w:rPr>
              <w:t>36−</w:t>
            </w:r>
          </w:p>
        </w:tc>
      </w:tr>
      <w:tr w:rsidR="00E173F3" w:rsidRPr="009B5B93" w:rsidTr="00C73D6E">
        <w:trPr>
          <w:jc w:val="center"/>
        </w:trPr>
        <w:tc>
          <w:tcPr>
            <w:tcW w:w="708" w:type="dxa"/>
          </w:tcPr>
          <w:p w:rsidR="00E173F3" w:rsidRPr="009B5B93" w:rsidRDefault="00E173F3" w:rsidP="00C73D6E">
            <w:pPr>
              <w:spacing w:before="20" w:after="60" w:line="260" w:lineRule="exact"/>
              <w:jc w:val="center"/>
              <w:rPr>
                <w:sz w:val="20"/>
                <w:szCs w:val="26"/>
                <w:lang w:bidi="ar-EG"/>
              </w:rPr>
            </w:pPr>
            <w:r w:rsidRPr="009B5B93">
              <w:rPr>
                <w:sz w:val="20"/>
                <w:szCs w:val="26"/>
                <w:lang w:bidi="ar-EG"/>
              </w:rPr>
              <w:t>4</w:t>
            </w:r>
          </w:p>
        </w:tc>
        <w:tc>
          <w:tcPr>
            <w:tcW w:w="3402" w:type="dxa"/>
          </w:tcPr>
          <w:p w:rsidR="00E173F3" w:rsidRPr="009B5B93" w:rsidRDefault="00E173F3" w:rsidP="00C73D6E">
            <w:pPr>
              <w:spacing w:before="20" w:after="60" w:line="260" w:lineRule="exact"/>
              <w:jc w:val="center"/>
              <w:rPr>
                <w:sz w:val="20"/>
                <w:szCs w:val="26"/>
              </w:rPr>
            </w:pPr>
            <w:r w:rsidRPr="009B5B93">
              <w:rPr>
                <w:sz w:val="20"/>
                <w:szCs w:val="26"/>
              </w:rPr>
              <w:t xml:space="preserve">1 GHz </w:t>
            </w:r>
            <w:r w:rsidRPr="009B5B93">
              <w:rPr>
                <w:sz w:val="20"/>
                <w:szCs w:val="26"/>
              </w:rPr>
              <w:sym w:font="Symbol" w:char="F0A3"/>
            </w:r>
            <w:r w:rsidRPr="009B5B93">
              <w:rPr>
                <w:sz w:val="20"/>
                <w:szCs w:val="26"/>
              </w:rPr>
              <w:t xml:space="preserve"> </w:t>
            </w:r>
            <w:r w:rsidRPr="009B5B93">
              <w:rPr>
                <w:i/>
                <w:sz w:val="20"/>
                <w:szCs w:val="26"/>
              </w:rPr>
              <w:t>f</w:t>
            </w:r>
            <w:r w:rsidRPr="009B5B93">
              <w:rPr>
                <w:sz w:val="20"/>
                <w:szCs w:val="26"/>
              </w:rPr>
              <w:t xml:space="preserve"> &lt; 13 450 MHz</w:t>
            </w:r>
          </w:p>
        </w:tc>
        <w:tc>
          <w:tcPr>
            <w:tcW w:w="3686" w:type="dxa"/>
            <w:vAlign w:val="center"/>
          </w:tcPr>
          <w:p w:rsidR="00E173F3" w:rsidRPr="009B5B93" w:rsidRDefault="00E173F3" w:rsidP="00C73D6E">
            <w:pPr>
              <w:bidi w:val="0"/>
              <w:spacing w:before="20" w:after="60" w:line="260" w:lineRule="exact"/>
              <w:jc w:val="left"/>
              <w:rPr>
                <w:sz w:val="20"/>
                <w:szCs w:val="26"/>
              </w:rPr>
            </w:pPr>
            <w:r w:rsidRPr="009B5B93">
              <w:rPr>
                <w:sz w:val="20"/>
                <w:szCs w:val="26"/>
              </w:rPr>
              <w:t>30 kHz</w:t>
            </w:r>
            <w:r w:rsidRPr="009B5B93">
              <w:rPr>
                <w:sz w:val="20"/>
                <w:szCs w:val="26"/>
              </w:rPr>
              <w:tab/>
              <w:t xml:space="preserve">If 25 MHz&lt;= </w:t>
            </w:r>
            <w:r w:rsidRPr="009B5B93">
              <w:rPr>
                <w:rFonts w:cs="Arial"/>
                <w:i/>
                <w:iCs/>
                <w:sz w:val="20"/>
                <w:szCs w:val="26"/>
              </w:rPr>
              <w:t>∆f</w:t>
            </w:r>
            <w:r w:rsidRPr="009B5B93">
              <w:rPr>
                <w:sz w:val="20"/>
                <w:szCs w:val="26"/>
              </w:rPr>
              <w:t xml:space="preserve"> &lt; 100 MHz</w:t>
            </w:r>
            <w:r w:rsidRPr="009B5B93">
              <w:rPr>
                <w:sz w:val="20"/>
                <w:szCs w:val="26"/>
              </w:rPr>
              <w:br/>
              <w:t>300 kHz</w:t>
            </w:r>
            <w:r w:rsidRPr="009B5B93">
              <w:rPr>
                <w:sz w:val="20"/>
                <w:szCs w:val="26"/>
              </w:rPr>
              <w:tab/>
              <w:t xml:space="preserve">If 100 MHz&lt;= </w:t>
            </w:r>
            <w:r w:rsidRPr="009B5B93">
              <w:rPr>
                <w:rFonts w:cs="Arial"/>
                <w:i/>
                <w:iCs/>
                <w:sz w:val="20"/>
                <w:szCs w:val="26"/>
              </w:rPr>
              <w:t>∆f</w:t>
            </w:r>
            <w:r w:rsidRPr="009B5B93">
              <w:rPr>
                <w:sz w:val="20"/>
                <w:szCs w:val="26"/>
              </w:rPr>
              <w:t xml:space="preserve"> &lt; 120 Mhz</w:t>
            </w:r>
            <w:r w:rsidRPr="009B5B93">
              <w:rPr>
                <w:sz w:val="20"/>
                <w:szCs w:val="26"/>
              </w:rPr>
              <w:br/>
              <w:t>1 MHz</w:t>
            </w:r>
            <w:r w:rsidRPr="009B5B93">
              <w:rPr>
                <w:sz w:val="20"/>
                <w:szCs w:val="26"/>
              </w:rPr>
              <w:tab/>
              <w:t xml:space="preserve">If 120 MHz &lt;= </w:t>
            </w:r>
            <w:r w:rsidRPr="009B5B93">
              <w:rPr>
                <w:rFonts w:cs="Arial"/>
                <w:i/>
                <w:iCs/>
                <w:sz w:val="20"/>
                <w:szCs w:val="26"/>
              </w:rPr>
              <w:t>∆f</w:t>
            </w:r>
          </w:p>
        </w:tc>
        <w:tc>
          <w:tcPr>
            <w:tcW w:w="1843" w:type="dxa"/>
            <w:vAlign w:val="center"/>
          </w:tcPr>
          <w:p w:rsidR="00E173F3" w:rsidRPr="009B5B93" w:rsidRDefault="00E173F3" w:rsidP="00C73D6E">
            <w:pPr>
              <w:spacing w:before="20" w:after="60" w:line="260" w:lineRule="exact"/>
              <w:jc w:val="center"/>
              <w:rPr>
                <w:sz w:val="20"/>
                <w:szCs w:val="26"/>
                <w:rtl/>
                <w:lang w:bidi="ar-EG"/>
              </w:rPr>
            </w:pPr>
            <w:r w:rsidRPr="009B5B93">
              <w:rPr>
                <w:sz w:val="20"/>
                <w:szCs w:val="26"/>
              </w:rPr>
              <w:t>30−</w:t>
            </w:r>
          </w:p>
        </w:tc>
      </w:tr>
    </w:tbl>
    <w:p w:rsidR="00E173F3" w:rsidRPr="009B5B93" w:rsidRDefault="00E173F3" w:rsidP="00E173F3">
      <w:pPr>
        <w:rPr>
          <w:rtl/>
        </w:rPr>
      </w:pPr>
      <w:r w:rsidRPr="009B5B93">
        <w:rPr>
          <w:rFonts w:hint="cs"/>
          <w:rtl/>
        </w:rPr>
        <w:t>يُحدد الجدول </w:t>
      </w:r>
      <w:r w:rsidRPr="009B5B93">
        <w:t>25</w:t>
      </w:r>
      <w:r w:rsidRPr="009B5B93">
        <w:rPr>
          <w:rFonts w:hint="cs"/>
          <w:rtl/>
        </w:rPr>
        <w:t xml:space="preserve"> حدود حماية مستقبلات المحطات القاعدة من بث الإرسال الداخلي لهذه</w:t>
      </w:r>
      <w:r w:rsidRPr="009B5B93">
        <w:rPr>
          <w:rFonts w:hint="eastAsia"/>
          <w:rtl/>
        </w:rPr>
        <w:t> </w:t>
      </w:r>
      <w:r w:rsidRPr="009B5B93">
        <w:rPr>
          <w:rFonts w:hint="cs"/>
          <w:rtl/>
        </w:rPr>
        <w:t>المحطات.</w:t>
      </w:r>
    </w:p>
    <w:p w:rsidR="00E173F3" w:rsidRPr="009B5B93" w:rsidRDefault="00914EA5" w:rsidP="00081AA3">
      <w:pPr>
        <w:pStyle w:val="TableNo"/>
        <w:rPr>
          <w:rtl/>
        </w:rPr>
      </w:pPr>
      <w:r w:rsidRPr="009B5B93">
        <w:rPr>
          <w:rtl/>
          <w:lang w:bidi="ar-SA"/>
        </w:rPr>
        <w:t>الج</w:t>
      </w:r>
      <w:r w:rsidRPr="009B5B93">
        <w:rPr>
          <w:rFonts w:hint="cs"/>
          <w:rtl/>
          <w:lang w:bidi="ar-SA"/>
        </w:rPr>
        <w:t>ـــــــ</w:t>
      </w:r>
      <w:r w:rsidRPr="009B5B93">
        <w:rPr>
          <w:rtl/>
          <w:lang w:bidi="ar-SA"/>
        </w:rPr>
        <w:t>دول</w:t>
      </w:r>
      <w:r w:rsidR="00E173F3" w:rsidRPr="009B5B93">
        <w:rPr>
          <w:rFonts w:hint="cs"/>
          <w:rtl/>
        </w:rPr>
        <w:t> </w:t>
      </w:r>
      <w:r w:rsidR="00E173F3" w:rsidRPr="009B5B93">
        <w:t>25</w:t>
      </w:r>
    </w:p>
    <w:p w:rsidR="00E173F3" w:rsidRPr="009B5B93" w:rsidRDefault="00E173F3" w:rsidP="00081AA3">
      <w:pPr>
        <w:pStyle w:val="Tabletitle0"/>
        <w:rPr>
          <w:sz w:val="18"/>
          <w:szCs w:val="24"/>
        </w:rPr>
      </w:pPr>
      <w:r w:rsidRPr="009B5B93">
        <w:rPr>
          <w:rFonts w:hint="cs"/>
          <w:rtl/>
        </w:rPr>
        <w:t xml:space="preserve">حدود البث الهامشي </w:t>
      </w:r>
      <w:r w:rsidRPr="009B5B93">
        <w:rPr>
          <w:rFonts w:hint="cs"/>
          <w:rtl/>
          <w:lang w:bidi="ar-LB"/>
        </w:rPr>
        <w:t xml:space="preserve">للمحطة القاعدة </w:t>
      </w:r>
      <w:r w:rsidRPr="009B5B93">
        <w:rPr>
          <w:rFonts w:hint="cs"/>
          <w:rtl/>
        </w:rPr>
        <w:t xml:space="preserve">لحماية مستقبل المحطة الحاملة (المجموعة </w:t>
      </w:r>
      <w:r w:rsidRPr="009B5B93">
        <w:t>D.3</w:t>
      </w:r>
      <w:r w:rsidRPr="009B5B93">
        <w:rPr>
          <w:rFonts w:hint="cs"/>
          <w:rtl/>
          <w:lang w:bidi="ar-LB"/>
        </w:rPr>
        <w:t xml:space="preserve"> لصنف النطاق)</w:t>
      </w:r>
    </w:p>
    <w:tbl>
      <w:tblPr>
        <w:bidiVisual/>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97"/>
        <w:gridCol w:w="3403"/>
        <w:gridCol w:w="3734"/>
        <w:gridCol w:w="1795"/>
      </w:tblGrid>
      <w:tr w:rsidR="00E173F3" w:rsidRPr="009B5B93" w:rsidTr="00C73D6E">
        <w:trPr>
          <w:jc w:val="center"/>
        </w:trPr>
        <w:tc>
          <w:tcPr>
            <w:tcW w:w="362"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Head0"/>
              <w:rPr>
                <w:rFonts w:hint="eastAsia"/>
                <w:rtl/>
                <w:lang w:val="en-GB" w:eastAsia="en-US" w:bidi="ar-EG"/>
              </w:rPr>
            </w:pPr>
            <w:r w:rsidRPr="009B5B93">
              <w:rPr>
                <w:rFonts w:hint="cs"/>
                <w:rtl/>
                <w:lang w:val="en-GB" w:eastAsia="en-US" w:bidi="ar-EG"/>
              </w:rPr>
              <w:t>الرقم</w:t>
            </w:r>
          </w:p>
        </w:tc>
        <w:tc>
          <w:tcPr>
            <w:tcW w:w="1767" w:type="pct"/>
            <w:tcBorders>
              <w:top w:val="single" w:sz="4" w:space="0" w:color="auto"/>
              <w:left w:val="single" w:sz="4" w:space="0" w:color="auto"/>
              <w:bottom w:val="single" w:sz="4" w:space="0" w:color="auto"/>
              <w:right w:val="single" w:sz="4" w:space="0" w:color="auto"/>
            </w:tcBorders>
            <w:shd w:val="clear" w:color="auto" w:fill="auto"/>
            <w:vAlign w:val="center"/>
          </w:tcPr>
          <w:p w:rsidR="00E173F3" w:rsidRPr="009B5B93" w:rsidRDefault="00E173F3" w:rsidP="00C73D6E">
            <w:pPr>
              <w:pStyle w:val="TableHead0"/>
              <w:rPr>
                <w:rFonts w:hint="eastAsia"/>
                <w:lang w:eastAsia="en-US"/>
              </w:rPr>
            </w:pPr>
            <w:r w:rsidRPr="009B5B93">
              <w:rPr>
                <w:rFonts w:hint="cs"/>
                <w:rtl/>
                <w:lang w:val="en-GB" w:eastAsia="en-US"/>
              </w:rPr>
              <w:t xml:space="preserve">مدى تردد بث المجال الهامشي </w:t>
            </w:r>
            <w:r w:rsidRPr="009B5B93">
              <w:rPr>
                <w:i/>
                <w:iCs/>
                <w:lang w:eastAsia="en-US"/>
              </w:rPr>
              <w:t>f</w:t>
            </w:r>
            <w:r w:rsidRPr="009B5B93">
              <w:rPr>
                <w:rFonts w:hint="cs"/>
                <w:i/>
                <w:iCs/>
                <w:rtl/>
                <w:lang w:eastAsia="en-US"/>
              </w:rPr>
              <w:t xml:space="preserve"> </w:t>
            </w:r>
            <w:r w:rsidRPr="009B5B93">
              <w:rPr>
                <w:lang w:eastAsia="en-US"/>
              </w:rPr>
              <w:t>(MHz)</w:t>
            </w:r>
          </w:p>
        </w:tc>
        <w:tc>
          <w:tcPr>
            <w:tcW w:w="1939" w:type="pct"/>
            <w:tcBorders>
              <w:top w:val="single" w:sz="4" w:space="0" w:color="auto"/>
              <w:left w:val="single" w:sz="4" w:space="0" w:color="auto"/>
              <w:bottom w:val="single" w:sz="4" w:space="0" w:color="auto"/>
              <w:right w:val="single" w:sz="4" w:space="0" w:color="auto"/>
            </w:tcBorders>
            <w:shd w:val="clear" w:color="auto" w:fill="auto"/>
            <w:vAlign w:val="center"/>
          </w:tcPr>
          <w:p w:rsidR="00E173F3" w:rsidRPr="009B5B93" w:rsidRDefault="00E173F3" w:rsidP="00C73D6E">
            <w:pPr>
              <w:pStyle w:val="TableHead0"/>
              <w:rPr>
                <w:rFonts w:hint="eastAsia"/>
                <w:rtl/>
                <w:lang w:val="en-GB" w:eastAsia="en-US" w:bidi="ar-EG"/>
              </w:rPr>
            </w:pPr>
            <w:r w:rsidRPr="009B5B93">
              <w:rPr>
                <w:rFonts w:hint="cs"/>
                <w:rtl/>
                <w:lang w:eastAsia="en-US"/>
              </w:rPr>
              <w:t>عرض نطاق القياس</w:t>
            </w:r>
            <w:r w:rsidRPr="009B5B93">
              <w:rPr>
                <w:rFonts w:ascii="Calibri" w:hAnsi="Calibri" w:hint="cs"/>
                <w:rtl/>
                <w:lang w:val="ru-RU" w:eastAsia="en-US" w:bidi="ar-EG"/>
              </w:rPr>
              <w:t xml:space="preserve"> </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E173F3" w:rsidRPr="009B5B93" w:rsidRDefault="00E173F3" w:rsidP="00C73D6E">
            <w:pPr>
              <w:pStyle w:val="TableHead0"/>
              <w:rPr>
                <w:rFonts w:hint="eastAsia"/>
                <w:lang w:val="en-GB" w:eastAsia="en-US"/>
              </w:rPr>
            </w:pPr>
            <w:r w:rsidRPr="009B5B93">
              <w:rPr>
                <w:rFonts w:hint="cs"/>
                <w:rtl/>
                <w:lang w:eastAsia="en-US"/>
              </w:rPr>
              <w:t>المستوى الأقصى</w:t>
            </w:r>
          </w:p>
        </w:tc>
      </w:tr>
      <w:tr w:rsidR="00E173F3" w:rsidRPr="009B5B93" w:rsidTr="00C73D6E">
        <w:trPr>
          <w:jc w:val="center"/>
        </w:trPr>
        <w:tc>
          <w:tcPr>
            <w:tcW w:w="362"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val="en-GB" w:eastAsia="fr-FR"/>
              </w:rPr>
            </w:pPr>
          </w:p>
        </w:tc>
        <w:tc>
          <w:tcPr>
            <w:tcW w:w="176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val="en-GB" w:eastAsia="fr-FR"/>
              </w:rPr>
              <w:t>2 572-2 496</w:t>
            </w:r>
          </w:p>
        </w:tc>
        <w:tc>
          <w:tcPr>
            <w:tcW w:w="1939"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val="en-GB" w:eastAsia="fr-FR"/>
              </w:rPr>
            </w:pPr>
            <w:r w:rsidRPr="009B5B93">
              <w:rPr>
                <w:lang w:val="en-GB" w:eastAsia="fr-FR"/>
              </w:rPr>
              <w:t>kHz 100</w:t>
            </w:r>
          </w:p>
        </w:tc>
        <w:tc>
          <w:tcPr>
            <w:tcW w:w="932"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val="en-GB" w:eastAsia="fr-FR"/>
              </w:rPr>
            </w:pPr>
            <w:r w:rsidRPr="009B5B93">
              <w:rPr>
                <w:lang w:val="en-GB" w:eastAsia="fr-FR"/>
              </w:rPr>
              <w:t>dBm 96–</w:t>
            </w:r>
          </w:p>
        </w:tc>
      </w:tr>
    </w:tbl>
    <w:p w:rsidR="00E173F3" w:rsidRPr="009B5B93" w:rsidRDefault="00E173F3" w:rsidP="001D6718">
      <w:pPr>
        <w:pStyle w:val="Heading1"/>
        <w:rPr>
          <w:lang w:bidi="ar-EG"/>
        </w:rPr>
      </w:pPr>
      <w:r w:rsidRPr="009B5B93">
        <w:rPr>
          <w:lang w:bidi="ar-EG"/>
        </w:rPr>
        <w:t>4</w:t>
      </w:r>
      <w:r w:rsidRPr="009B5B93">
        <w:rPr>
          <w:lang w:bidi="ar-EG"/>
        </w:rPr>
        <w:tab/>
      </w:r>
      <w:r w:rsidRPr="009B5B93">
        <w:rPr>
          <w:rFonts w:hint="cs"/>
          <w:rtl/>
          <w:lang w:bidi="ar-EG"/>
        </w:rPr>
        <w:t xml:space="preserve">صنف النطاق </w:t>
      </w:r>
      <w:r w:rsidRPr="009B5B93">
        <w:rPr>
          <w:lang w:bidi="ar-EG"/>
        </w:rPr>
        <w:t>5</w:t>
      </w:r>
    </w:p>
    <w:p w:rsidR="00E173F3" w:rsidRPr="009B5B93" w:rsidRDefault="00E173F3" w:rsidP="001D6718">
      <w:pPr>
        <w:pStyle w:val="Heading2"/>
        <w:rPr>
          <w:rtl/>
          <w:lang w:bidi="ar-LB"/>
        </w:rPr>
      </w:pPr>
      <w:r w:rsidRPr="009B5B93">
        <w:rPr>
          <w:lang w:bidi="ar-EG"/>
        </w:rPr>
        <w:t>1.4</w:t>
      </w:r>
      <w:r w:rsidRPr="009B5B93">
        <w:rPr>
          <w:rtl/>
          <w:lang w:bidi="ar-EG"/>
        </w:rPr>
        <w:tab/>
      </w:r>
      <w:r w:rsidRPr="009B5B93">
        <w:rPr>
          <w:rFonts w:hint="cs"/>
          <w:rtl/>
          <w:lang w:bidi="ar-LB"/>
        </w:rPr>
        <w:t xml:space="preserve">المجموعة </w:t>
      </w:r>
      <w:r w:rsidRPr="009B5B93">
        <w:rPr>
          <w:lang w:bidi="ar-LB"/>
        </w:rPr>
        <w:t>E.L.5</w:t>
      </w:r>
      <w:r w:rsidRPr="009B5B93">
        <w:rPr>
          <w:rFonts w:hint="cs"/>
          <w:rtl/>
          <w:lang w:bidi="ar-LB"/>
        </w:rPr>
        <w:t xml:space="preserve"> لصنف النطاق</w:t>
      </w:r>
    </w:p>
    <w:p w:rsidR="00E173F3" w:rsidRPr="009B5B93" w:rsidRDefault="00E173F3" w:rsidP="00E173F3">
      <w:pPr>
        <w:rPr>
          <w:lang w:val="fr-CH" w:bidi="ar-EG"/>
        </w:rPr>
      </w:pPr>
      <w:r w:rsidRPr="009B5B93">
        <w:rPr>
          <w:rFonts w:hint="cs"/>
          <w:rtl/>
          <w:lang w:val="ru-RU" w:bidi="ar-EG"/>
        </w:rPr>
        <w:t>يحدد الجدولان</w:t>
      </w:r>
      <w:r w:rsidRPr="009B5B93">
        <w:rPr>
          <w:rFonts w:hint="eastAsia"/>
          <w:rtl/>
          <w:lang w:val="ru-RU" w:bidi="ar-EG"/>
        </w:rPr>
        <w:t> </w:t>
      </w:r>
      <w:r w:rsidRPr="009B5B93">
        <w:rPr>
          <w:lang w:bidi="ar-EG"/>
        </w:rPr>
        <w:t>26</w:t>
      </w:r>
      <w:r w:rsidRPr="009B5B93">
        <w:rPr>
          <w:rFonts w:hint="cs"/>
          <w:rtl/>
          <w:lang w:bidi="ar-EG"/>
        </w:rPr>
        <w:t xml:space="preserve"> و</w:t>
      </w:r>
      <w:r w:rsidRPr="009B5B93">
        <w:rPr>
          <w:lang w:bidi="ar-EG"/>
        </w:rPr>
        <w:t>27</w:t>
      </w:r>
      <w:r w:rsidRPr="009B5B93">
        <w:rPr>
          <w:rFonts w:hint="cs"/>
          <w:rtl/>
          <w:lang w:val="ru-RU" w:bidi="ar-EG"/>
        </w:rPr>
        <w:t xml:space="preserve"> </w:t>
      </w:r>
      <w:r w:rsidRPr="009B5B93">
        <w:rPr>
          <w:rFonts w:hint="cs"/>
          <w:rtl/>
        </w:rPr>
        <w:t>قناع البث الطيفي لعرض</w:t>
      </w:r>
      <w:r w:rsidRPr="009B5B93">
        <w:rPr>
          <w:rFonts w:hint="cs"/>
          <w:rtl/>
          <w:lang w:bidi="ar-LB"/>
        </w:rPr>
        <w:t>ي</w:t>
      </w:r>
      <w:r w:rsidRPr="009B5B93">
        <w:rPr>
          <w:rFonts w:hint="cs"/>
          <w:rtl/>
        </w:rPr>
        <w:t xml:space="preserve"> النطاق</w:t>
      </w:r>
      <w:r w:rsidRPr="009B5B93">
        <w:rPr>
          <w:rFonts w:hint="eastAsia"/>
          <w:rtl/>
        </w:rPr>
        <w:t> </w:t>
      </w:r>
      <w:r w:rsidRPr="009B5B93">
        <w:t>5</w:t>
      </w:r>
      <w:r w:rsidRPr="009B5B93">
        <w:rPr>
          <w:rFonts w:hint="cs"/>
          <w:rtl/>
          <w:lang w:val="ru-RU" w:bidi="ar-EG"/>
        </w:rPr>
        <w:t xml:space="preserve"> و</w:t>
      </w:r>
      <w:r w:rsidRPr="009B5B93">
        <w:rPr>
          <w:lang w:bidi="ar-EG"/>
        </w:rPr>
        <w:t>MHz 10</w:t>
      </w:r>
      <w:r w:rsidRPr="009B5B93">
        <w:rPr>
          <w:rFonts w:hint="cs"/>
          <w:rtl/>
          <w:lang w:bidi="ar-EG"/>
        </w:rPr>
        <w:t>.</w:t>
      </w:r>
      <w:r w:rsidRPr="009B5B93">
        <w:rPr>
          <w:rFonts w:hint="cs"/>
          <w:rtl/>
          <w:lang w:val="ru-RU" w:bidi="ar-EG"/>
        </w:rPr>
        <w:t xml:space="preserve"> ويحدد الجدول</w:t>
      </w:r>
      <w:r w:rsidRPr="009B5B93">
        <w:rPr>
          <w:rFonts w:hint="eastAsia"/>
          <w:rtl/>
          <w:lang w:val="ru-RU" w:bidi="ar-EG"/>
        </w:rPr>
        <w:t> </w:t>
      </w:r>
      <w:r w:rsidRPr="009B5B93">
        <w:rPr>
          <w:lang w:bidi="ar-EG"/>
        </w:rPr>
        <w:t>26</w:t>
      </w:r>
      <w:r w:rsidRPr="009B5B93">
        <w:rPr>
          <w:rFonts w:hint="cs"/>
          <w:rtl/>
          <w:lang w:val="ru-RU" w:bidi="ar-EG"/>
        </w:rPr>
        <w:t xml:space="preserve"> نقاط انقطاع القناع الخطي المتقطع لكثافة القدرة الطيفية. وهذا القناع هو قناع نسبي وتطبيقه مشروط بمستوى قدرة </w:t>
      </w:r>
      <w:r w:rsidRPr="009B5B93">
        <w:rPr>
          <w:rFonts w:hint="cs"/>
          <w:rtl/>
          <w:lang w:val="fr-CH" w:bidi="ar-EG"/>
        </w:rPr>
        <w:t>المحطة القاعدة،</w:t>
      </w:r>
      <w:r w:rsidRPr="009B5B93">
        <w:rPr>
          <w:rFonts w:hint="eastAsia"/>
          <w:rtl/>
          <w:lang w:val="fr-CH" w:bidi="ar-EG"/>
        </w:rPr>
        <w:t> </w:t>
      </w:r>
      <w:r w:rsidRPr="009B5B93">
        <w:rPr>
          <w:i/>
          <w:iCs/>
          <w:lang w:bidi="ar-EG"/>
        </w:rPr>
        <w:t>P</w:t>
      </w:r>
      <w:r w:rsidRPr="009B5B93">
        <w:rPr>
          <w:i/>
          <w:iCs/>
          <w:vertAlign w:val="subscript"/>
          <w:lang w:bidi="ar-EG"/>
        </w:rPr>
        <w:t>nom</w:t>
      </w:r>
      <w:r w:rsidRPr="009B5B93">
        <w:rPr>
          <w:rFonts w:hint="cs"/>
          <w:rtl/>
          <w:lang w:val="fr-CH" w:bidi="ar-EG"/>
        </w:rPr>
        <w:t>.</w:t>
      </w:r>
    </w:p>
    <w:p w:rsidR="00E173F3" w:rsidRPr="009B5B93" w:rsidRDefault="00914EA5" w:rsidP="00081AA3">
      <w:pPr>
        <w:pStyle w:val="TableNo"/>
        <w:rPr>
          <w:rtl/>
        </w:rPr>
      </w:pPr>
      <w:r w:rsidRPr="009B5B93">
        <w:rPr>
          <w:rtl/>
          <w:lang w:bidi="ar-SA"/>
        </w:rPr>
        <w:t>الج</w:t>
      </w:r>
      <w:r w:rsidRPr="009B5B93">
        <w:rPr>
          <w:rFonts w:hint="cs"/>
          <w:rtl/>
          <w:lang w:bidi="ar-SA"/>
        </w:rPr>
        <w:t>ـــــــ</w:t>
      </w:r>
      <w:r w:rsidRPr="009B5B93">
        <w:rPr>
          <w:rtl/>
          <w:lang w:bidi="ar-SA"/>
        </w:rPr>
        <w:t>دول</w:t>
      </w:r>
      <w:r w:rsidR="00E173F3" w:rsidRPr="009B5B93">
        <w:rPr>
          <w:rFonts w:hint="cs"/>
          <w:rtl/>
        </w:rPr>
        <w:t> </w:t>
      </w:r>
      <w:r w:rsidR="00E173F3" w:rsidRPr="009B5B93">
        <w:t>26</w:t>
      </w:r>
    </w:p>
    <w:p w:rsidR="00E173F3" w:rsidRPr="009B5B93" w:rsidRDefault="00E173F3" w:rsidP="00081AA3">
      <w:pPr>
        <w:pStyle w:val="Tabletitle0"/>
      </w:pPr>
      <w:r w:rsidRPr="009B5B93">
        <w:rPr>
          <w:rFonts w:hint="cs"/>
          <w:rtl/>
        </w:rPr>
        <w:t xml:space="preserve">القناع الطيفي النسبي للقناة </w:t>
      </w:r>
      <w:r w:rsidRPr="009B5B93">
        <w:rPr>
          <w:rFonts w:hint="cs"/>
          <w:rtl/>
          <w:lang w:val="ru-RU" w:bidi="ar-EG"/>
        </w:rPr>
        <w:t>لكثافة قدرة الإرسال الطيفية</w:t>
      </w:r>
      <w:r w:rsidRPr="009B5B93">
        <w:rPr>
          <w:rFonts w:hint="cs"/>
          <w:rtl/>
        </w:rPr>
        <w:t xml:space="preserve"> (</w:t>
      </w:r>
      <w:r w:rsidRPr="009B5B93">
        <w:rPr>
          <w:rFonts w:hint="cs"/>
          <w:rtl/>
          <w:lang w:bidi="ar-LB"/>
        </w:rPr>
        <w:t xml:space="preserve">المجموعة </w:t>
      </w:r>
      <w:r w:rsidRPr="009B5B93">
        <w:rPr>
          <w:lang w:bidi="ar-LB"/>
        </w:rPr>
        <w:t>E.L.5</w:t>
      </w:r>
      <w:r w:rsidRPr="009B5B93">
        <w:rPr>
          <w:rFonts w:hint="cs"/>
          <w:rtl/>
          <w:lang w:bidi="ar-LB"/>
        </w:rPr>
        <w:t xml:space="preserve"> لصنف النطاق)</w:t>
      </w:r>
    </w:p>
    <w:tbl>
      <w:tblPr>
        <w:tblpPr w:leftFromText="180" w:rightFromText="180" w:vertAnchor="text" w:tblpXSpec="center" w:tblpY="1"/>
        <w:tblOverlap w:val="never"/>
        <w:bidiVisual/>
        <w:tblW w:w="9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69"/>
        <w:gridCol w:w="2268"/>
        <w:gridCol w:w="992"/>
        <w:gridCol w:w="1134"/>
        <w:gridCol w:w="992"/>
        <w:gridCol w:w="2410"/>
        <w:gridCol w:w="1276"/>
      </w:tblGrid>
      <w:tr w:rsidR="00E173F3" w:rsidRPr="009B5B93" w:rsidTr="00C73D6E">
        <w:tc>
          <w:tcPr>
            <w:tcW w:w="669" w:type="dxa"/>
            <w:vMerge w:val="restart"/>
          </w:tcPr>
          <w:p w:rsidR="00E173F3" w:rsidRPr="009B5B93" w:rsidRDefault="00E173F3" w:rsidP="00C73D6E">
            <w:pPr>
              <w:pStyle w:val="TableHead0"/>
              <w:rPr>
                <w:rFonts w:hint="eastAsia"/>
                <w:lang w:val="en-GB" w:eastAsia="en-US"/>
              </w:rPr>
            </w:pPr>
            <w:r w:rsidRPr="009B5B93">
              <w:rPr>
                <w:rFonts w:hint="cs"/>
                <w:rtl/>
                <w:lang w:val="en-GB" w:eastAsia="en-US"/>
              </w:rPr>
              <w:t>الرقم</w:t>
            </w:r>
          </w:p>
        </w:tc>
        <w:tc>
          <w:tcPr>
            <w:tcW w:w="2268" w:type="dxa"/>
            <w:vMerge w:val="restart"/>
            <w:vAlign w:val="center"/>
          </w:tcPr>
          <w:p w:rsidR="00E173F3" w:rsidRPr="009B5B93" w:rsidRDefault="00E173F3" w:rsidP="00C73D6E">
            <w:pPr>
              <w:pStyle w:val="TableHead0"/>
              <w:rPr>
                <w:rFonts w:hint="eastAsia"/>
                <w:lang w:val="en-GB" w:eastAsia="en-US"/>
              </w:rPr>
            </w:pPr>
            <w:r w:rsidRPr="009B5B93">
              <w:rPr>
                <w:rtl/>
                <w:lang w:val="en-GB" w:eastAsia="en-US"/>
              </w:rPr>
              <w:br/>
            </w:r>
            <w:r w:rsidRPr="009B5B93">
              <w:rPr>
                <w:rFonts w:hint="cs"/>
                <w:rtl/>
                <w:lang w:val="en-GB" w:eastAsia="en-US"/>
              </w:rPr>
              <w:t>القدرة</w:t>
            </w:r>
          </w:p>
        </w:tc>
        <w:tc>
          <w:tcPr>
            <w:tcW w:w="6804" w:type="dxa"/>
            <w:gridSpan w:val="5"/>
            <w:vAlign w:val="center"/>
          </w:tcPr>
          <w:p w:rsidR="00E173F3" w:rsidRPr="009B5B93" w:rsidRDefault="00E173F3" w:rsidP="00C73D6E">
            <w:pPr>
              <w:pStyle w:val="TableHead0"/>
              <w:rPr>
                <w:rFonts w:hint="eastAsia"/>
                <w:rtl/>
                <w:lang w:val="ru-RU" w:eastAsia="en-US" w:bidi="ar-EG"/>
              </w:rPr>
            </w:pPr>
            <w:r w:rsidRPr="009B5B93">
              <w:rPr>
                <w:rFonts w:hint="cs"/>
                <w:rtl/>
                <w:lang w:eastAsia="en-US" w:bidi="ar-EG"/>
              </w:rPr>
              <w:t>تخالف التردد</w:t>
            </w:r>
          </w:p>
        </w:tc>
      </w:tr>
      <w:tr w:rsidR="00E173F3" w:rsidRPr="009B5B93" w:rsidTr="00C73D6E">
        <w:tc>
          <w:tcPr>
            <w:tcW w:w="669" w:type="dxa"/>
            <w:vMerge/>
          </w:tcPr>
          <w:p w:rsidR="00E173F3" w:rsidRPr="009B5B93" w:rsidRDefault="00E173F3" w:rsidP="00C73D6E">
            <w:pPr>
              <w:pStyle w:val="TableHead0"/>
              <w:rPr>
                <w:rFonts w:hint="eastAsia"/>
                <w:lang w:val="en-GB" w:eastAsia="en-US"/>
              </w:rPr>
            </w:pPr>
          </w:p>
        </w:tc>
        <w:tc>
          <w:tcPr>
            <w:tcW w:w="2268" w:type="dxa"/>
            <w:vMerge/>
            <w:vAlign w:val="center"/>
          </w:tcPr>
          <w:p w:rsidR="00E173F3" w:rsidRPr="009B5B93" w:rsidRDefault="00E173F3" w:rsidP="00C73D6E">
            <w:pPr>
              <w:pStyle w:val="TableHead0"/>
              <w:rPr>
                <w:rFonts w:hint="eastAsia"/>
                <w:lang w:val="en-GB" w:eastAsia="en-US"/>
              </w:rPr>
            </w:pPr>
          </w:p>
        </w:tc>
        <w:tc>
          <w:tcPr>
            <w:tcW w:w="992" w:type="dxa"/>
            <w:vAlign w:val="center"/>
          </w:tcPr>
          <w:p w:rsidR="00E173F3" w:rsidRPr="009B5B93" w:rsidRDefault="00E173F3" w:rsidP="00C73D6E">
            <w:pPr>
              <w:pStyle w:val="TableHead0"/>
              <w:rPr>
                <w:rFonts w:hint="eastAsia"/>
                <w:lang w:val="en-GB" w:eastAsia="en-US"/>
              </w:rPr>
            </w:pPr>
            <w:r w:rsidRPr="009B5B93">
              <w:rPr>
                <w:lang w:val="en-GB" w:eastAsia="en-US"/>
              </w:rPr>
              <w:t>0,5*BW</w:t>
            </w:r>
          </w:p>
        </w:tc>
        <w:tc>
          <w:tcPr>
            <w:tcW w:w="1134" w:type="dxa"/>
            <w:vAlign w:val="center"/>
          </w:tcPr>
          <w:p w:rsidR="00E173F3" w:rsidRPr="009B5B93" w:rsidRDefault="00E173F3" w:rsidP="00C73D6E">
            <w:pPr>
              <w:pStyle w:val="TableHead0"/>
              <w:rPr>
                <w:rFonts w:hint="eastAsia"/>
                <w:lang w:eastAsia="en-US"/>
              </w:rPr>
            </w:pPr>
            <w:r w:rsidRPr="009B5B93">
              <w:rPr>
                <w:lang w:val="en-GB" w:eastAsia="en-US"/>
              </w:rPr>
              <w:t>0,71*BW</w:t>
            </w:r>
          </w:p>
        </w:tc>
        <w:tc>
          <w:tcPr>
            <w:tcW w:w="992" w:type="dxa"/>
            <w:vAlign w:val="center"/>
          </w:tcPr>
          <w:p w:rsidR="00E173F3" w:rsidRPr="009B5B93" w:rsidRDefault="00E173F3" w:rsidP="00C73D6E">
            <w:pPr>
              <w:pStyle w:val="TableHead0"/>
              <w:rPr>
                <w:rFonts w:hint="eastAsia"/>
                <w:lang w:val="en-GB" w:eastAsia="en-US"/>
              </w:rPr>
            </w:pPr>
            <w:r w:rsidRPr="009B5B93">
              <w:rPr>
                <w:lang w:val="en-GB" w:eastAsia="en-US"/>
              </w:rPr>
              <w:t>1,06*BW</w:t>
            </w:r>
          </w:p>
        </w:tc>
        <w:tc>
          <w:tcPr>
            <w:tcW w:w="2410" w:type="dxa"/>
            <w:vAlign w:val="center"/>
          </w:tcPr>
          <w:p w:rsidR="00E173F3" w:rsidRPr="009B5B93" w:rsidRDefault="00E173F3" w:rsidP="00C73D6E">
            <w:pPr>
              <w:pStyle w:val="TableHead0"/>
              <w:rPr>
                <w:rFonts w:hint="eastAsia"/>
                <w:lang w:val="en-GB" w:eastAsia="en-US"/>
              </w:rPr>
            </w:pPr>
            <w:r w:rsidRPr="009B5B93">
              <w:rPr>
                <w:lang w:val="en-GB" w:eastAsia="en-US"/>
              </w:rPr>
              <w:t>2,0*BW</w:t>
            </w:r>
          </w:p>
        </w:tc>
        <w:tc>
          <w:tcPr>
            <w:tcW w:w="1276" w:type="dxa"/>
            <w:vAlign w:val="center"/>
          </w:tcPr>
          <w:p w:rsidR="00E173F3" w:rsidRPr="009B5B93" w:rsidRDefault="00E173F3" w:rsidP="00C73D6E">
            <w:pPr>
              <w:pStyle w:val="TableHead0"/>
              <w:rPr>
                <w:rFonts w:hint="eastAsia"/>
                <w:lang w:val="en-GB" w:eastAsia="en-US"/>
              </w:rPr>
            </w:pPr>
            <w:r w:rsidRPr="009B5B93">
              <w:rPr>
                <w:lang w:val="en-GB" w:eastAsia="en-US"/>
              </w:rPr>
              <w:t>2,5*BW</w:t>
            </w:r>
          </w:p>
        </w:tc>
      </w:tr>
      <w:tr w:rsidR="00E173F3" w:rsidRPr="009B5B93" w:rsidTr="00C73D6E">
        <w:tc>
          <w:tcPr>
            <w:tcW w:w="669" w:type="dxa"/>
          </w:tcPr>
          <w:p w:rsidR="00E173F3" w:rsidRPr="009B5B93" w:rsidRDefault="00E173F3" w:rsidP="00C73D6E">
            <w:pPr>
              <w:pStyle w:val="Tabletexte"/>
              <w:jc w:val="center"/>
              <w:rPr>
                <w:lang w:eastAsia="fr-FR"/>
              </w:rPr>
            </w:pPr>
            <w:r w:rsidRPr="009B5B93">
              <w:rPr>
                <w:lang w:eastAsia="fr-FR"/>
              </w:rPr>
              <w:t>1</w:t>
            </w:r>
          </w:p>
        </w:tc>
        <w:tc>
          <w:tcPr>
            <w:tcW w:w="2268" w:type="dxa"/>
          </w:tcPr>
          <w:p w:rsidR="00E173F3" w:rsidRPr="009B5B93" w:rsidRDefault="00E173F3" w:rsidP="00C73D6E">
            <w:pPr>
              <w:pStyle w:val="Tabletexte"/>
              <w:jc w:val="center"/>
              <w:rPr>
                <w:lang w:eastAsia="fr-FR"/>
              </w:rPr>
            </w:pPr>
            <w:r w:rsidRPr="009B5B93">
              <w:rPr>
                <w:lang w:eastAsia="fr-FR"/>
              </w:rPr>
              <w:t xml:space="preserve">39 dBm </w:t>
            </w:r>
            <w:r w:rsidRPr="009B5B93">
              <w:rPr>
                <w:b/>
                <w:lang w:eastAsia="fr-FR"/>
              </w:rPr>
              <w:t>&lt;</w:t>
            </w:r>
            <w:r w:rsidRPr="009B5B93">
              <w:rPr>
                <w:lang w:eastAsia="fr-FR"/>
              </w:rPr>
              <w:t xml:space="preserve"> </w:t>
            </w:r>
            <w:r w:rsidRPr="009B5B93">
              <w:rPr>
                <w:i/>
                <w:iCs/>
                <w:lang w:eastAsia="fr-FR"/>
              </w:rPr>
              <w:t>P</w:t>
            </w:r>
            <w:r w:rsidRPr="009B5B93">
              <w:rPr>
                <w:i/>
                <w:iCs/>
                <w:vertAlign w:val="subscript"/>
                <w:lang w:eastAsia="fr-FR"/>
              </w:rPr>
              <w:t>nom</w:t>
            </w:r>
          </w:p>
        </w:tc>
        <w:tc>
          <w:tcPr>
            <w:tcW w:w="992" w:type="dxa"/>
            <w:vAlign w:val="center"/>
          </w:tcPr>
          <w:p w:rsidR="00E173F3" w:rsidRPr="009B5B93" w:rsidRDefault="00E173F3" w:rsidP="00C73D6E">
            <w:pPr>
              <w:pStyle w:val="Tabletexte"/>
              <w:jc w:val="center"/>
              <w:rPr>
                <w:lang w:eastAsia="fr-FR"/>
              </w:rPr>
            </w:pPr>
            <w:r w:rsidRPr="009B5B93">
              <w:rPr>
                <w:lang w:eastAsia="fr-FR"/>
              </w:rPr>
              <w:t>dB 20–</w:t>
            </w:r>
          </w:p>
        </w:tc>
        <w:tc>
          <w:tcPr>
            <w:tcW w:w="1134" w:type="dxa"/>
            <w:vAlign w:val="center"/>
          </w:tcPr>
          <w:p w:rsidR="00E173F3" w:rsidRPr="009B5B93" w:rsidRDefault="00E173F3" w:rsidP="00C73D6E">
            <w:pPr>
              <w:pStyle w:val="Tabletexte"/>
              <w:jc w:val="center"/>
              <w:rPr>
                <w:lang w:val="en-GB" w:eastAsia="fr-FR"/>
              </w:rPr>
            </w:pPr>
            <w:r w:rsidRPr="009B5B93">
              <w:rPr>
                <w:lang w:eastAsia="fr-FR"/>
              </w:rPr>
              <w:t>dB 27–</w:t>
            </w:r>
          </w:p>
        </w:tc>
        <w:tc>
          <w:tcPr>
            <w:tcW w:w="992" w:type="dxa"/>
            <w:vAlign w:val="center"/>
          </w:tcPr>
          <w:p w:rsidR="00E173F3" w:rsidRPr="009B5B93" w:rsidRDefault="00E173F3" w:rsidP="00C73D6E">
            <w:pPr>
              <w:pStyle w:val="Tabletexte"/>
              <w:jc w:val="center"/>
              <w:rPr>
                <w:lang w:val="en-GB" w:eastAsia="fr-FR"/>
              </w:rPr>
            </w:pPr>
            <w:r w:rsidRPr="009B5B93">
              <w:rPr>
                <w:lang w:eastAsia="fr-FR"/>
              </w:rPr>
              <w:t>dB 32–</w:t>
            </w:r>
          </w:p>
        </w:tc>
        <w:tc>
          <w:tcPr>
            <w:tcW w:w="2410" w:type="dxa"/>
            <w:vAlign w:val="center"/>
          </w:tcPr>
          <w:p w:rsidR="00E173F3" w:rsidRPr="009B5B93" w:rsidRDefault="00E173F3" w:rsidP="00C73D6E">
            <w:pPr>
              <w:pStyle w:val="Tabletexte"/>
              <w:jc w:val="center"/>
              <w:rPr>
                <w:lang w:val="en-GB" w:eastAsia="fr-FR"/>
              </w:rPr>
            </w:pPr>
            <w:r w:rsidRPr="009B5B93">
              <w:rPr>
                <w:lang w:eastAsia="fr-FR"/>
              </w:rPr>
              <w:t>dB 50–</w:t>
            </w:r>
          </w:p>
        </w:tc>
        <w:tc>
          <w:tcPr>
            <w:tcW w:w="1276" w:type="dxa"/>
          </w:tcPr>
          <w:p w:rsidR="00E173F3" w:rsidRPr="009B5B93" w:rsidRDefault="00E173F3" w:rsidP="00C73D6E">
            <w:pPr>
              <w:pStyle w:val="Tabletexte"/>
              <w:jc w:val="center"/>
              <w:rPr>
                <w:lang w:val="en-GB" w:eastAsia="fr-FR"/>
              </w:rPr>
            </w:pPr>
            <w:r w:rsidRPr="009B5B93">
              <w:rPr>
                <w:lang w:eastAsia="fr-FR"/>
              </w:rPr>
              <w:t>dB 50–</w:t>
            </w:r>
          </w:p>
        </w:tc>
      </w:tr>
      <w:tr w:rsidR="00E173F3" w:rsidRPr="009B5B93" w:rsidTr="00C73D6E">
        <w:tc>
          <w:tcPr>
            <w:tcW w:w="669" w:type="dxa"/>
          </w:tcPr>
          <w:p w:rsidR="00E173F3" w:rsidRPr="009B5B93" w:rsidRDefault="00E173F3" w:rsidP="00C73D6E">
            <w:pPr>
              <w:pStyle w:val="Tabletexte"/>
              <w:jc w:val="center"/>
              <w:rPr>
                <w:lang w:eastAsia="fr-FR"/>
              </w:rPr>
            </w:pPr>
            <w:r w:rsidRPr="009B5B93">
              <w:rPr>
                <w:lang w:eastAsia="fr-FR"/>
              </w:rPr>
              <w:t>2</w:t>
            </w:r>
          </w:p>
        </w:tc>
        <w:tc>
          <w:tcPr>
            <w:tcW w:w="2268" w:type="dxa"/>
          </w:tcPr>
          <w:p w:rsidR="00E173F3" w:rsidRPr="009B5B93" w:rsidRDefault="00E173F3" w:rsidP="00C73D6E">
            <w:pPr>
              <w:pStyle w:val="Tabletexte"/>
              <w:jc w:val="center"/>
              <w:rPr>
                <w:lang w:eastAsia="fr-FR"/>
              </w:rPr>
            </w:pPr>
            <w:r w:rsidRPr="009B5B93">
              <w:rPr>
                <w:lang w:eastAsia="fr-FR"/>
              </w:rPr>
              <w:t xml:space="preserve">33 dBm </w:t>
            </w:r>
            <w:r w:rsidRPr="009B5B93">
              <w:rPr>
                <w:b/>
                <w:lang w:eastAsia="fr-FR"/>
              </w:rPr>
              <w:t>&lt;</w:t>
            </w:r>
            <w:r w:rsidRPr="009B5B93">
              <w:rPr>
                <w:lang w:eastAsia="fr-FR"/>
              </w:rPr>
              <w:t xml:space="preserve"> </w:t>
            </w:r>
            <w:r w:rsidRPr="009B5B93">
              <w:rPr>
                <w:i/>
                <w:iCs/>
                <w:lang w:eastAsia="fr-FR"/>
              </w:rPr>
              <w:t>P</w:t>
            </w:r>
            <w:r w:rsidRPr="009B5B93">
              <w:rPr>
                <w:i/>
                <w:iCs/>
                <w:vertAlign w:val="subscript"/>
                <w:lang w:eastAsia="fr-FR"/>
              </w:rPr>
              <w:t>nom</w:t>
            </w:r>
            <w:r w:rsidRPr="009B5B93">
              <w:rPr>
                <w:lang w:eastAsia="fr-FR"/>
              </w:rPr>
              <w:t xml:space="preserve"> ≤</w:t>
            </w:r>
            <w:r w:rsidRPr="009B5B93">
              <w:rPr>
                <w:b/>
                <w:lang w:eastAsia="fr-FR"/>
              </w:rPr>
              <w:t xml:space="preserve"> </w:t>
            </w:r>
            <w:r w:rsidRPr="009B5B93">
              <w:rPr>
                <w:lang w:eastAsia="fr-FR"/>
              </w:rPr>
              <w:t>39 dBm</w:t>
            </w:r>
          </w:p>
        </w:tc>
        <w:tc>
          <w:tcPr>
            <w:tcW w:w="992" w:type="dxa"/>
            <w:vAlign w:val="center"/>
          </w:tcPr>
          <w:p w:rsidR="00E173F3" w:rsidRPr="009B5B93" w:rsidRDefault="00E173F3" w:rsidP="00C73D6E">
            <w:pPr>
              <w:pStyle w:val="Tabletexte"/>
              <w:jc w:val="center"/>
              <w:rPr>
                <w:szCs w:val="20"/>
                <w:lang w:eastAsia="fr-FR"/>
              </w:rPr>
            </w:pPr>
            <w:r w:rsidRPr="009B5B93">
              <w:rPr>
                <w:szCs w:val="20"/>
                <w:lang w:eastAsia="fr-FR"/>
              </w:rPr>
              <w:t>dB 20–</w:t>
            </w:r>
          </w:p>
        </w:tc>
        <w:tc>
          <w:tcPr>
            <w:tcW w:w="1134" w:type="dxa"/>
            <w:vAlign w:val="center"/>
          </w:tcPr>
          <w:p w:rsidR="00E173F3" w:rsidRPr="009B5B93" w:rsidRDefault="00E173F3" w:rsidP="00C73D6E">
            <w:pPr>
              <w:pStyle w:val="Tabletexte"/>
              <w:jc w:val="center"/>
              <w:rPr>
                <w:szCs w:val="20"/>
                <w:lang w:eastAsia="fr-FR"/>
              </w:rPr>
            </w:pPr>
            <w:r w:rsidRPr="009B5B93">
              <w:rPr>
                <w:szCs w:val="20"/>
                <w:lang w:eastAsia="fr-FR"/>
              </w:rPr>
              <w:t>dB 27–</w:t>
            </w:r>
          </w:p>
        </w:tc>
        <w:tc>
          <w:tcPr>
            <w:tcW w:w="992" w:type="dxa"/>
            <w:vAlign w:val="center"/>
          </w:tcPr>
          <w:p w:rsidR="00E173F3" w:rsidRPr="009B5B93" w:rsidRDefault="00E173F3" w:rsidP="00C73D6E">
            <w:pPr>
              <w:pStyle w:val="Tabletexte"/>
              <w:jc w:val="center"/>
              <w:rPr>
                <w:szCs w:val="20"/>
                <w:lang w:eastAsia="fr-FR"/>
              </w:rPr>
            </w:pPr>
            <w:r w:rsidRPr="009B5B93">
              <w:rPr>
                <w:szCs w:val="20"/>
                <w:lang w:eastAsia="fr-FR"/>
              </w:rPr>
              <w:t>dB 32–</w:t>
            </w:r>
          </w:p>
        </w:tc>
        <w:tc>
          <w:tcPr>
            <w:tcW w:w="2410" w:type="dxa"/>
            <w:vAlign w:val="center"/>
          </w:tcPr>
          <w:p w:rsidR="00E173F3" w:rsidRPr="009B5B93" w:rsidRDefault="00E173F3" w:rsidP="00C73D6E">
            <w:pPr>
              <w:pStyle w:val="Tabletexte"/>
              <w:jc w:val="center"/>
              <w:rPr>
                <w:rFonts w:eastAsia="SimSun"/>
                <w:lang w:val="en-GB" w:eastAsia="fr-FR"/>
              </w:rPr>
            </w:pPr>
            <w:r w:rsidRPr="009B5B93">
              <w:rPr>
                <w:lang w:val="en-GB" w:eastAsia="fr-FR"/>
              </w:rPr>
              <w:t xml:space="preserve">–50 dB + (39 dBm – </w:t>
            </w:r>
            <w:r w:rsidRPr="009B5B93">
              <w:rPr>
                <w:i/>
                <w:iCs/>
                <w:lang w:val="en-GB" w:eastAsia="fr-FR"/>
              </w:rPr>
              <w:t>P</w:t>
            </w:r>
            <w:r w:rsidRPr="009B5B93">
              <w:rPr>
                <w:i/>
                <w:iCs/>
                <w:vertAlign w:val="subscript"/>
                <w:lang w:val="en-GB" w:eastAsia="fr-FR"/>
              </w:rPr>
              <w:t>nom</w:t>
            </w:r>
            <w:r w:rsidRPr="009B5B93">
              <w:rPr>
                <w:lang w:val="en-GB" w:eastAsia="fr-FR"/>
              </w:rPr>
              <w:t>)</w:t>
            </w:r>
          </w:p>
        </w:tc>
        <w:tc>
          <w:tcPr>
            <w:tcW w:w="1276" w:type="dxa"/>
            <w:vAlign w:val="center"/>
          </w:tcPr>
          <w:p w:rsidR="00E173F3" w:rsidRPr="009B5B93" w:rsidRDefault="00E173F3" w:rsidP="00C73D6E">
            <w:pPr>
              <w:pStyle w:val="Tabletexte"/>
              <w:jc w:val="center"/>
              <w:rPr>
                <w:rFonts w:eastAsia="SimSun"/>
                <w:lang w:eastAsia="fr-FR"/>
              </w:rPr>
            </w:pPr>
            <w:r w:rsidRPr="009B5B93">
              <w:rPr>
                <w:rFonts w:hint="cs"/>
                <w:rtl/>
                <w:lang w:val="ru-RU" w:eastAsia="fr-FR"/>
              </w:rPr>
              <w:t xml:space="preserve">ارجع إلى الجدول </w:t>
            </w:r>
            <w:r w:rsidRPr="009B5B93">
              <w:rPr>
                <w:lang w:eastAsia="fr-FR"/>
              </w:rPr>
              <w:t>27</w:t>
            </w:r>
          </w:p>
        </w:tc>
      </w:tr>
    </w:tbl>
    <w:p w:rsidR="00E173F3" w:rsidRPr="009B5B93" w:rsidRDefault="00E173F3" w:rsidP="00E173F3">
      <w:pPr>
        <w:rPr>
          <w:rtl/>
          <w:lang w:val="fr-CH" w:bidi="ar-EG"/>
        </w:rPr>
      </w:pPr>
      <w:r w:rsidRPr="009B5B93">
        <w:rPr>
          <w:rFonts w:hint="cs"/>
          <w:rtl/>
          <w:lang w:val="ru-RU" w:bidi="ar-EG"/>
        </w:rPr>
        <w:t>ويحدد الجدول</w:t>
      </w:r>
      <w:r w:rsidRPr="009B5B93">
        <w:rPr>
          <w:rFonts w:hint="eastAsia"/>
          <w:rtl/>
          <w:lang w:val="ru-RU" w:bidi="ar-EG"/>
        </w:rPr>
        <w:t> </w:t>
      </w:r>
      <w:r w:rsidRPr="009B5B93">
        <w:rPr>
          <w:lang w:bidi="ar-EG"/>
        </w:rPr>
        <w:t>27</w:t>
      </w:r>
      <w:r w:rsidRPr="009B5B93">
        <w:rPr>
          <w:rFonts w:hint="cs"/>
          <w:rtl/>
          <w:lang w:val="ru-RU" w:bidi="ar-EG"/>
        </w:rPr>
        <w:t xml:space="preserve"> مستويات البث لدالة خطية متقطعة وتطبيقها مشروط بمستوى قدرة </w:t>
      </w:r>
      <w:r w:rsidRPr="009B5B93">
        <w:rPr>
          <w:rFonts w:hint="cs"/>
          <w:rtl/>
          <w:lang w:val="fr-CH" w:bidi="ar-EG"/>
        </w:rPr>
        <w:t>المحطة القاعدة،</w:t>
      </w:r>
      <w:r w:rsidRPr="009B5B93">
        <w:rPr>
          <w:rFonts w:hint="eastAsia"/>
          <w:rtl/>
          <w:lang w:val="fr-CH" w:bidi="ar-EG"/>
        </w:rPr>
        <w:t> </w:t>
      </w:r>
      <w:r w:rsidRPr="009B5B93">
        <w:rPr>
          <w:i/>
          <w:iCs/>
          <w:lang w:bidi="ar-EG"/>
        </w:rPr>
        <w:t>P</w:t>
      </w:r>
      <w:r w:rsidRPr="009B5B93">
        <w:rPr>
          <w:i/>
          <w:iCs/>
          <w:vertAlign w:val="subscript"/>
          <w:lang w:bidi="ar-EG"/>
        </w:rPr>
        <w:t>nom</w:t>
      </w:r>
      <w:r w:rsidRPr="009B5B93">
        <w:rPr>
          <w:rFonts w:hint="cs"/>
          <w:rtl/>
          <w:lang w:val="fr-CH" w:bidi="ar-EG"/>
        </w:rPr>
        <w:t>.</w:t>
      </w:r>
    </w:p>
    <w:p w:rsidR="00100356" w:rsidRDefault="00100356">
      <w:pPr>
        <w:overflowPunct/>
        <w:autoSpaceDE/>
        <w:autoSpaceDN/>
        <w:bidi w:val="0"/>
        <w:adjustRightInd/>
        <w:spacing w:before="0" w:line="240" w:lineRule="auto"/>
        <w:jc w:val="left"/>
        <w:textAlignment w:val="auto"/>
        <w:rPr>
          <w:rtl/>
        </w:rPr>
      </w:pPr>
      <w:r>
        <w:rPr>
          <w:rtl/>
        </w:rPr>
        <w:br w:type="page"/>
      </w:r>
    </w:p>
    <w:p w:rsidR="00E173F3" w:rsidRPr="009B5B93" w:rsidRDefault="00914EA5" w:rsidP="00081AA3">
      <w:pPr>
        <w:pStyle w:val="TableNo"/>
        <w:rPr>
          <w:rtl/>
        </w:rPr>
      </w:pPr>
      <w:r w:rsidRPr="009B5B93">
        <w:rPr>
          <w:rtl/>
          <w:lang w:bidi="ar-SA"/>
        </w:rPr>
        <w:lastRenderedPageBreak/>
        <w:t>الج</w:t>
      </w:r>
      <w:r w:rsidRPr="009B5B93">
        <w:rPr>
          <w:rFonts w:hint="cs"/>
          <w:rtl/>
          <w:lang w:bidi="ar-SA"/>
        </w:rPr>
        <w:t>ـــــــ</w:t>
      </w:r>
      <w:r w:rsidRPr="009B5B93">
        <w:rPr>
          <w:rtl/>
          <w:lang w:bidi="ar-SA"/>
        </w:rPr>
        <w:t>دول</w:t>
      </w:r>
      <w:r w:rsidR="00E173F3" w:rsidRPr="009B5B93">
        <w:rPr>
          <w:rFonts w:hint="cs"/>
          <w:rtl/>
        </w:rPr>
        <w:t> </w:t>
      </w:r>
      <w:r w:rsidR="00E173F3" w:rsidRPr="009B5B93">
        <w:t>27</w:t>
      </w:r>
    </w:p>
    <w:p w:rsidR="00E173F3" w:rsidRPr="009B5B93" w:rsidRDefault="00E173F3" w:rsidP="00081AA3">
      <w:pPr>
        <w:pStyle w:val="Tabletitle0"/>
      </w:pPr>
      <w:r w:rsidRPr="009B5B93">
        <w:rPr>
          <w:rFonts w:hint="cs"/>
          <w:rtl/>
        </w:rPr>
        <w:t>قناع البث الطيفي المطلق للقناة (</w:t>
      </w:r>
      <w:r w:rsidRPr="009B5B93">
        <w:rPr>
          <w:rFonts w:hint="cs"/>
          <w:rtl/>
          <w:lang w:bidi="ar-LB"/>
        </w:rPr>
        <w:t xml:space="preserve">المجموعة </w:t>
      </w:r>
      <w:r w:rsidRPr="009B5B93">
        <w:rPr>
          <w:lang w:bidi="ar-LB"/>
        </w:rPr>
        <w:t>E.L.5</w:t>
      </w:r>
      <w:r w:rsidRPr="009B5B93">
        <w:rPr>
          <w:rFonts w:hint="cs"/>
          <w:rtl/>
          <w:lang w:bidi="ar-LB"/>
        </w:rPr>
        <w:t xml:space="preserve"> لصنف النطاق)</w:t>
      </w:r>
    </w:p>
    <w:tbl>
      <w:tblPr>
        <w:tblpPr w:leftFromText="180" w:rightFromText="180" w:vertAnchor="text" w:tblpXSpec="center" w:tblpY="1"/>
        <w:tblOverlap w:val="never"/>
        <w:bidiVisual/>
        <w:tblW w:w="9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69"/>
        <w:gridCol w:w="2268"/>
        <w:gridCol w:w="1548"/>
        <w:gridCol w:w="1752"/>
        <w:gridCol w:w="1752"/>
        <w:gridCol w:w="1752"/>
      </w:tblGrid>
      <w:tr w:rsidR="00E173F3" w:rsidRPr="009B5B93" w:rsidTr="00C73D6E">
        <w:tc>
          <w:tcPr>
            <w:tcW w:w="669" w:type="dxa"/>
            <w:vMerge w:val="restart"/>
          </w:tcPr>
          <w:p w:rsidR="00E173F3" w:rsidRPr="009B5B93" w:rsidRDefault="00E173F3" w:rsidP="00C73D6E">
            <w:pPr>
              <w:pStyle w:val="TableHead0"/>
              <w:rPr>
                <w:rFonts w:hint="eastAsia"/>
                <w:lang w:val="en-GB" w:eastAsia="en-US"/>
              </w:rPr>
            </w:pPr>
            <w:r w:rsidRPr="009B5B93">
              <w:rPr>
                <w:rFonts w:hint="cs"/>
                <w:rtl/>
                <w:lang w:val="en-GB" w:eastAsia="en-US"/>
              </w:rPr>
              <w:t>الرقم</w:t>
            </w:r>
          </w:p>
        </w:tc>
        <w:tc>
          <w:tcPr>
            <w:tcW w:w="2268" w:type="dxa"/>
            <w:vMerge w:val="restart"/>
            <w:vAlign w:val="center"/>
          </w:tcPr>
          <w:p w:rsidR="00E173F3" w:rsidRPr="009B5B93" w:rsidRDefault="00E173F3" w:rsidP="00C73D6E">
            <w:pPr>
              <w:pStyle w:val="TableHead0"/>
              <w:rPr>
                <w:rFonts w:hint="eastAsia"/>
                <w:lang w:val="en-GB" w:eastAsia="en-US"/>
              </w:rPr>
            </w:pPr>
            <w:r w:rsidRPr="009B5B93">
              <w:rPr>
                <w:rtl/>
                <w:lang w:val="en-GB" w:eastAsia="en-US"/>
              </w:rPr>
              <w:br/>
            </w:r>
            <w:r w:rsidRPr="009B5B93">
              <w:rPr>
                <w:rFonts w:hint="cs"/>
                <w:rtl/>
                <w:lang w:val="en-GB" w:eastAsia="en-US"/>
              </w:rPr>
              <w:t>القدرة</w:t>
            </w:r>
          </w:p>
        </w:tc>
        <w:tc>
          <w:tcPr>
            <w:tcW w:w="6804" w:type="dxa"/>
            <w:gridSpan w:val="4"/>
            <w:vAlign w:val="center"/>
          </w:tcPr>
          <w:p w:rsidR="00E173F3" w:rsidRPr="009B5B93" w:rsidRDefault="00E173F3" w:rsidP="00C73D6E">
            <w:pPr>
              <w:pStyle w:val="TableHead0"/>
              <w:rPr>
                <w:rFonts w:hint="eastAsia"/>
                <w:rtl/>
                <w:lang w:val="ru-RU" w:eastAsia="en-US" w:bidi="ar-EG"/>
              </w:rPr>
            </w:pPr>
            <w:r w:rsidRPr="009B5B93">
              <w:rPr>
                <w:rFonts w:hint="cs"/>
                <w:rtl/>
                <w:lang w:eastAsia="en-US" w:bidi="ar-EG"/>
              </w:rPr>
              <w:t>تخالف التردد</w:t>
            </w:r>
          </w:p>
        </w:tc>
      </w:tr>
      <w:tr w:rsidR="00E173F3" w:rsidRPr="009B5B93" w:rsidTr="00C73D6E">
        <w:tc>
          <w:tcPr>
            <w:tcW w:w="669" w:type="dxa"/>
            <w:vMerge/>
          </w:tcPr>
          <w:p w:rsidR="00E173F3" w:rsidRPr="009B5B93" w:rsidRDefault="00E173F3" w:rsidP="00C73D6E">
            <w:pPr>
              <w:pStyle w:val="TableHead0"/>
              <w:rPr>
                <w:rFonts w:hint="eastAsia"/>
                <w:lang w:val="en-GB" w:eastAsia="en-US"/>
              </w:rPr>
            </w:pPr>
          </w:p>
        </w:tc>
        <w:tc>
          <w:tcPr>
            <w:tcW w:w="2268" w:type="dxa"/>
            <w:vMerge/>
            <w:vAlign w:val="center"/>
          </w:tcPr>
          <w:p w:rsidR="00E173F3" w:rsidRPr="009B5B93" w:rsidRDefault="00E173F3" w:rsidP="00C73D6E">
            <w:pPr>
              <w:pStyle w:val="TableHead0"/>
              <w:rPr>
                <w:rFonts w:hint="eastAsia"/>
                <w:lang w:val="en-GB" w:eastAsia="en-US"/>
              </w:rPr>
            </w:pPr>
          </w:p>
        </w:tc>
        <w:tc>
          <w:tcPr>
            <w:tcW w:w="1548" w:type="dxa"/>
            <w:vAlign w:val="center"/>
          </w:tcPr>
          <w:p w:rsidR="00E173F3" w:rsidRPr="009B5B93" w:rsidRDefault="00E173F3" w:rsidP="00C73D6E">
            <w:pPr>
              <w:pStyle w:val="TableHead0"/>
              <w:rPr>
                <w:rFonts w:hint="eastAsia"/>
                <w:rtl/>
                <w:lang w:eastAsia="en-US" w:bidi="ar-EG"/>
              </w:rPr>
            </w:pPr>
            <w:r w:rsidRPr="009B5B93">
              <w:rPr>
                <w:lang w:eastAsia="en-US"/>
              </w:rPr>
              <w:t xml:space="preserve">0.50 BW </w:t>
            </w:r>
            <w:r w:rsidRPr="009B5B93">
              <w:rPr>
                <w:lang w:eastAsia="en-US"/>
              </w:rPr>
              <w:sym w:font="Symbol" w:char="F0A3"/>
            </w:r>
            <w:r w:rsidRPr="009B5B93">
              <w:rPr>
                <w:lang w:eastAsia="en-US"/>
              </w:rPr>
              <w:t xml:space="preserve"> </w:t>
            </w:r>
            <w:r w:rsidRPr="009B5B93">
              <w:rPr>
                <w:lang w:eastAsia="en-US"/>
              </w:rPr>
              <w:sym w:font="Symbol" w:char="F044"/>
            </w:r>
            <w:r w:rsidRPr="009B5B93">
              <w:rPr>
                <w:i/>
                <w:lang w:eastAsia="en-US"/>
              </w:rPr>
              <w:t>f</w:t>
            </w:r>
            <w:r w:rsidRPr="009B5B93">
              <w:rPr>
                <w:rFonts w:cs="Arial"/>
                <w:lang w:eastAsia="en-US"/>
              </w:rPr>
              <w:t xml:space="preserve"> &lt; 0.71</w:t>
            </w:r>
            <w:r w:rsidRPr="009B5B93">
              <w:rPr>
                <w:lang w:eastAsia="en-US"/>
              </w:rPr>
              <w:t xml:space="preserve"> BW</w:t>
            </w:r>
          </w:p>
        </w:tc>
        <w:tc>
          <w:tcPr>
            <w:tcW w:w="1752" w:type="dxa"/>
            <w:vAlign w:val="center"/>
          </w:tcPr>
          <w:p w:rsidR="00E173F3" w:rsidRPr="009B5B93" w:rsidRDefault="00E173F3" w:rsidP="00C73D6E">
            <w:pPr>
              <w:pStyle w:val="TableHead0"/>
              <w:rPr>
                <w:rFonts w:hint="eastAsia"/>
                <w:lang w:eastAsia="en-US"/>
              </w:rPr>
            </w:pPr>
            <w:r w:rsidRPr="009B5B93">
              <w:rPr>
                <w:lang w:eastAsia="en-US"/>
              </w:rPr>
              <w:t xml:space="preserve">0.71 BW </w:t>
            </w:r>
            <w:r w:rsidRPr="009B5B93">
              <w:rPr>
                <w:lang w:eastAsia="en-US"/>
              </w:rPr>
              <w:sym w:font="Symbol" w:char="F0A3"/>
            </w:r>
            <w:r w:rsidRPr="009B5B93">
              <w:rPr>
                <w:lang w:eastAsia="en-US"/>
              </w:rPr>
              <w:t xml:space="preserve"> </w:t>
            </w:r>
            <w:r w:rsidRPr="009B5B93">
              <w:rPr>
                <w:lang w:eastAsia="en-US"/>
              </w:rPr>
              <w:sym w:font="Symbol" w:char="F044"/>
            </w:r>
            <w:r w:rsidRPr="009B5B93">
              <w:rPr>
                <w:i/>
                <w:lang w:eastAsia="en-US"/>
              </w:rPr>
              <w:t>f</w:t>
            </w:r>
            <w:r w:rsidRPr="009B5B93">
              <w:rPr>
                <w:lang w:eastAsia="en-US"/>
              </w:rPr>
              <w:t xml:space="preserve"> </w:t>
            </w:r>
            <w:r w:rsidRPr="009B5B93">
              <w:rPr>
                <w:rFonts w:cs="Arial"/>
                <w:lang w:eastAsia="en-US"/>
              </w:rPr>
              <w:t>&lt; 1.06</w:t>
            </w:r>
            <w:r w:rsidRPr="009B5B93">
              <w:rPr>
                <w:lang w:eastAsia="en-US"/>
              </w:rPr>
              <w:t xml:space="preserve"> BW</w:t>
            </w:r>
          </w:p>
        </w:tc>
        <w:tc>
          <w:tcPr>
            <w:tcW w:w="1752" w:type="dxa"/>
            <w:vAlign w:val="center"/>
          </w:tcPr>
          <w:p w:rsidR="00E173F3" w:rsidRPr="009B5B93" w:rsidRDefault="00E173F3" w:rsidP="00C73D6E">
            <w:pPr>
              <w:pStyle w:val="TableHead0"/>
              <w:rPr>
                <w:rFonts w:hint="eastAsia"/>
                <w:lang w:eastAsia="en-US"/>
              </w:rPr>
            </w:pPr>
            <w:r w:rsidRPr="009B5B93">
              <w:rPr>
                <w:lang w:eastAsia="en-US"/>
              </w:rPr>
              <w:t xml:space="preserve">1.06 BW </w:t>
            </w:r>
            <w:r w:rsidRPr="009B5B93">
              <w:rPr>
                <w:lang w:eastAsia="en-US"/>
              </w:rPr>
              <w:sym w:font="Symbol" w:char="F0A3"/>
            </w:r>
            <w:r w:rsidRPr="009B5B93">
              <w:rPr>
                <w:lang w:eastAsia="en-US"/>
              </w:rPr>
              <w:t xml:space="preserve"> </w:t>
            </w:r>
            <w:r w:rsidRPr="009B5B93">
              <w:rPr>
                <w:lang w:eastAsia="en-US"/>
              </w:rPr>
              <w:sym w:font="Symbol" w:char="F044"/>
            </w:r>
            <w:r w:rsidRPr="009B5B93">
              <w:rPr>
                <w:i/>
                <w:lang w:eastAsia="en-US"/>
              </w:rPr>
              <w:t>f</w:t>
            </w:r>
            <w:r w:rsidRPr="009B5B93">
              <w:rPr>
                <w:lang w:eastAsia="en-US"/>
              </w:rPr>
              <w:t xml:space="preserve"> </w:t>
            </w:r>
            <w:r w:rsidRPr="009B5B93">
              <w:rPr>
                <w:rFonts w:cs="Arial"/>
                <w:lang w:eastAsia="en-US"/>
              </w:rPr>
              <w:t>&lt;2.00</w:t>
            </w:r>
            <w:r w:rsidRPr="009B5B93">
              <w:rPr>
                <w:lang w:eastAsia="en-US"/>
              </w:rPr>
              <w:t xml:space="preserve"> BW</w:t>
            </w:r>
          </w:p>
        </w:tc>
        <w:tc>
          <w:tcPr>
            <w:tcW w:w="1752" w:type="dxa"/>
            <w:vAlign w:val="center"/>
          </w:tcPr>
          <w:p w:rsidR="00E173F3" w:rsidRPr="009B5B93" w:rsidRDefault="00E173F3" w:rsidP="00C73D6E">
            <w:pPr>
              <w:pStyle w:val="TableHead0"/>
              <w:rPr>
                <w:rFonts w:hint="eastAsia"/>
                <w:lang w:eastAsia="en-US"/>
              </w:rPr>
            </w:pPr>
            <w:r w:rsidRPr="009B5B93">
              <w:rPr>
                <w:lang w:eastAsia="en-US"/>
              </w:rPr>
              <w:t xml:space="preserve">2.00 BW </w:t>
            </w:r>
            <w:r w:rsidRPr="009B5B93">
              <w:rPr>
                <w:lang w:eastAsia="en-US"/>
              </w:rPr>
              <w:sym w:font="Symbol" w:char="F0A3"/>
            </w:r>
            <w:r w:rsidRPr="009B5B93">
              <w:rPr>
                <w:lang w:eastAsia="en-US"/>
              </w:rPr>
              <w:t xml:space="preserve"> </w:t>
            </w:r>
            <w:r w:rsidRPr="009B5B93">
              <w:rPr>
                <w:lang w:eastAsia="en-US"/>
              </w:rPr>
              <w:sym w:font="Symbol" w:char="F044"/>
            </w:r>
            <w:r w:rsidRPr="009B5B93">
              <w:rPr>
                <w:i/>
                <w:lang w:eastAsia="en-US"/>
              </w:rPr>
              <w:t>f</w:t>
            </w:r>
            <w:r w:rsidRPr="009B5B93">
              <w:rPr>
                <w:lang w:eastAsia="en-US"/>
              </w:rPr>
              <w:t xml:space="preserve"> </w:t>
            </w:r>
            <w:r w:rsidRPr="009B5B93">
              <w:rPr>
                <w:lang w:eastAsia="en-US"/>
              </w:rPr>
              <w:sym w:font="Symbol" w:char="F0A3"/>
            </w:r>
            <w:r w:rsidRPr="009B5B93">
              <w:rPr>
                <w:lang w:eastAsia="en-US"/>
              </w:rPr>
              <w:t xml:space="preserve"> 2.50 BW</w:t>
            </w:r>
          </w:p>
        </w:tc>
      </w:tr>
      <w:tr w:rsidR="00E173F3" w:rsidRPr="009B5B93" w:rsidTr="00C73D6E">
        <w:tc>
          <w:tcPr>
            <w:tcW w:w="669" w:type="dxa"/>
          </w:tcPr>
          <w:p w:rsidR="00E173F3" w:rsidRPr="009B5B93" w:rsidRDefault="00E173F3" w:rsidP="00C73D6E">
            <w:pPr>
              <w:pStyle w:val="Tabletexte"/>
              <w:jc w:val="center"/>
              <w:rPr>
                <w:lang w:eastAsia="fr-FR"/>
              </w:rPr>
            </w:pPr>
            <w:r w:rsidRPr="009B5B93">
              <w:rPr>
                <w:lang w:eastAsia="fr-FR"/>
              </w:rPr>
              <w:t>1</w:t>
            </w:r>
          </w:p>
        </w:tc>
        <w:tc>
          <w:tcPr>
            <w:tcW w:w="2268" w:type="dxa"/>
          </w:tcPr>
          <w:p w:rsidR="00E173F3" w:rsidRPr="009B5B93" w:rsidRDefault="00E173F3" w:rsidP="00C73D6E">
            <w:pPr>
              <w:pStyle w:val="Tabletexte"/>
              <w:jc w:val="center"/>
              <w:rPr>
                <w:lang w:eastAsia="fr-FR"/>
              </w:rPr>
            </w:pPr>
            <w:r w:rsidRPr="009B5B93">
              <w:rPr>
                <w:lang w:eastAsia="fr-FR"/>
              </w:rPr>
              <w:t>33 dBm &lt; P</w:t>
            </w:r>
            <w:r w:rsidRPr="009B5B93">
              <w:rPr>
                <w:vertAlign w:val="subscript"/>
                <w:lang w:eastAsia="fr-FR"/>
              </w:rPr>
              <w:t xml:space="preserve">nom </w:t>
            </w:r>
            <w:r w:rsidRPr="009B5B93">
              <w:rPr>
                <w:lang w:eastAsia="fr-FR"/>
              </w:rPr>
              <w:t>≤ 39 dBm</w:t>
            </w:r>
          </w:p>
        </w:tc>
        <w:tc>
          <w:tcPr>
            <w:tcW w:w="1548" w:type="dxa"/>
            <w:vAlign w:val="center"/>
          </w:tcPr>
          <w:p w:rsidR="00E173F3" w:rsidRPr="009B5B93" w:rsidRDefault="00E173F3" w:rsidP="00C73D6E">
            <w:pPr>
              <w:pStyle w:val="Tabletexte"/>
              <w:jc w:val="center"/>
              <w:rPr>
                <w:rtl/>
                <w:lang w:eastAsia="fr-FR"/>
              </w:rPr>
            </w:pPr>
            <w:r w:rsidRPr="009B5B93">
              <w:rPr>
                <w:rFonts w:hint="cs"/>
                <w:rtl/>
                <w:lang w:eastAsia="fr-FR" w:bidi="ar-SA"/>
              </w:rPr>
              <w:t xml:space="preserve">انظر الجدول </w:t>
            </w:r>
            <w:r w:rsidRPr="009B5B93">
              <w:rPr>
                <w:lang w:eastAsia="fr-FR"/>
              </w:rPr>
              <w:t>26</w:t>
            </w:r>
          </w:p>
        </w:tc>
        <w:tc>
          <w:tcPr>
            <w:tcW w:w="1752" w:type="dxa"/>
            <w:vAlign w:val="center"/>
          </w:tcPr>
          <w:p w:rsidR="00E173F3" w:rsidRPr="009B5B93" w:rsidRDefault="00E173F3" w:rsidP="00C73D6E">
            <w:pPr>
              <w:pStyle w:val="Tabletexte"/>
              <w:jc w:val="center"/>
              <w:rPr>
                <w:lang w:val="en-GB" w:eastAsia="fr-FR"/>
              </w:rPr>
            </w:pPr>
            <w:r w:rsidRPr="009B5B93">
              <w:rPr>
                <w:rFonts w:hint="cs"/>
                <w:rtl/>
                <w:lang w:eastAsia="fr-FR" w:bidi="ar-SA"/>
              </w:rPr>
              <w:t xml:space="preserve">انظر الجدول </w:t>
            </w:r>
            <w:r w:rsidRPr="009B5B93">
              <w:rPr>
                <w:lang w:eastAsia="fr-FR"/>
              </w:rPr>
              <w:t>26</w:t>
            </w:r>
          </w:p>
        </w:tc>
        <w:tc>
          <w:tcPr>
            <w:tcW w:w="1752" w:type="dxa"/>
            <w:vAlign w:val="center"/>
          </w:tcPr>
          <w:p w:rsidR="00E173F3" w:rsidRPr="009B5B93" w:rsidRDefault="00E173F3" w:rsidP="00C73D6E">
            <w:pPr>
              <w:pStyle w:val="Tabletexte"/>
              <w:jc w:val="center"/>
              <w:rPr>
                <w:lang w:val="en-GB" w:eastAsia="fr-FR"/>
              </w:rPr>
            </w:pPr>
            <w:r w:rsidRPr="009B5B93">
              <w:rPr>
                <w:rFonts w:hint="cs"/>
                <w:rtl/>
                <w:lang w:eastAsia="fr-FR"/>
              </w:rPr>
              <w:t xml:space="preserve">انظر الجدول </w:t>
            </w:r>
            <w:r w:rsidRPr="009B5B93">
              <w:rPr>
                <w:lang w:eastAsia="fr-FR"/>
              </w:rPr>
              <w:t>26</w:t>
            </w:r>
          </w:p>
        </w:tc>
        <w:tc>
          <w:tcPr>
            <w:tcW w:w="1752" w:type="dxa"/>
          </w:tcPr>
          <w:p w:rsidR="00E173F3" w:rsidRPr="009B5B93" w:rsidRDefault="00E173F3" w:rsidP="00C73D6E">
            <w:pPr>
              <w:pStyle w:val="Tabletexte"/>
              <w:jc w:val="center"/>
              <w:rPr>
                <w:lang w:eastAsia="fr-FR"/>
              </w:rPr>
            </w:pPr>
            <w:r w:rsidRPr="009B5B93">
              <w:rPr>
                <w:lang w:eastAsia="fr-FR"/>
              </w:rPr>
              <w:sym w:font="Symbol" w:char="F02D"/>
            </w:r>
            <w:r w:rsidRPr="009B5B93">
              <w:rPr>
                <w:lang w:eastAsia="fr-FR"/>
              </w:rPr>
              <w:t>21 + x dBm/MHz</w:t>
            </w:r>
          </w:p>
        </w:tc>
      </w:tr>
      <w:tr w:rsidR="00E173F3" w:rsidRPr="009B5B93" w:rsidTr="00A97E98">
        <w:tc>
          <w:tcPr>
            <w:tcW w:w="669" w:type="dxa"/>
            <w:tcBorders>
              <w:bottom w:val="single" w:sz="4" w:space="0" w:color="000000"/>
            </w:tcBorders>
          </w:tcPr>
          <w:p w:rsidR="00E173F3" w:rsidRPr="009B5B93" w:rsidRDefault="00E173F3" w:rsidP="00C73D6E">
            <w:pPr>
              <w:pStyle w:val="Tabletexte"/>
              <w:jc w:val="center"/>
              <w:rPr>
                <w:lang w:eastAsia="fr-FR"/>
              </w:rPr>
            </w:pPr>
            <w:r w:rsidRPr="009B5B93">
              <w:rPr>
                <w:lang w:eastAsia="fr-FR"/>
              </w:rPr>
              <w:t>2</w:t>
            </w:r>
          </w:p>
        </w:tc>
        <w:tc>
          <w:tcPr>
            <w:tcW w:w="2268" w:type="dxa"/>
            <w:tcBorders>
              <w:bottom w:val="single" w:sz="4" w:space="0" w:color="000000"/>
            </w:tcBorders>
          </w:tcPr>
          <w:p w:rsidR="00E173F3" w:rsidRPr="009B5B93" w:rsidRDefault="00E173F3" w:rsidP="00C73D6E">
            <w:pPr>
              <w:pStyle w:val="Tabletexte"/>
              <w:jc w:val="center"/>
              <w:rPr>
                <w:lang w:eastAsia="fr-FR"/>
              </w:rPr>
            </w:pPr>
            <w:r w:rsidRPr="009B5B93">
              <w:rPr>
                <w:lang w:eastAsia="fr-FR"/>
              </w:rPr>
              <w:t>P</w:t>
            </w:r>
            <w:r w:rsidRPr="009B5B93">
              <w:rPr>
                <w:vertAlign w:val="subscript"/>
                <w:lang w:eastAsia="fr-FR"/>
              </w:rPr>
              <w:t xml:space="preserve">nom </w:t>
            </w:r>
            <w:r w:rsidRPr="009B5B93">
              <w:rPr>
                <w:lang w:eastAsia="fr-FR"/>
              </w:rPr>
              <w:t>≤ 33 dBm</w:t>
            </w:r>
          </w:p>
        </w:tc>
        <w:tc>
          <w:tcPr>
            <w:tcW w:w="1548" w:type="dxa"/>
            <w:tcBorders>
              <w:bottom w:val="single" w:sz="4" w:space="0" w:color="000000"/>
            </w:tcBorders>
            <w:vAlign w:val="center"/>
          </w:tcPr>
          <w:p w:rsidR="00E173F3" w:rsidRPr="009B5B93" w:rsidRDefault="00E173F3" w:rsidP="00C73D6E">
            <w:pPr>
              <w:pStyle w:val="Tabletexte"/>
              <w:jc w:val="center"/>
              <w:rPr>
                <w:szCs w:val="20"/>
                <w:lang w:eastAsia="fr-FR"/>
              </w:rPr>
            </w:pPr>
            <w:r w:rsidRPr="009B5B93">
              <w:rPr>
                <w:szCs w:val="20"/>
                <w:lang w:eastAsia="fr-FR"/>
              </w:rPr>
              <w:t>dBm/MHz 5,5–</w:t>
            </w:r>
          </w:p>
        </w:tc>
        <w:tc>
          <w:tcPr>
            <w:tcW w:w="1752" w:type="dxa"/>
            <w:tcBorders>
              <w:bottom w:val="single" w:sz="4" w:space="0" w:color="000000"/>
            </w:tcBorders>
            <w:vAlign w:val="center"/>
          </w:tcPr>
          <w:p w:rsidR="00E173F3" w:rsidRPr="009B5B93" w:rsidRDefault="00E173F3" w:rsidP="00C73D6E">
            <w:pPr>
              <w:pStyle w:val="Tabletexte"/>
              <w:jc w:val="center"/>
              <w:rPr>
                <w:szCs w:val="20"/>
                <w:lang w:eastAsia="fr-FR"/>
              </w:rPr>
            </w:pPr>
            <w:r w:rsidRPr="009B5B93">
              <w:rPr>
                <w:szCs w:val="20"/>
                <w:lang w:eastAsia="fr-FR"/>
              </w:rPr>
              <w:t>dBm/MHz 5,5–</w:t>
            </w:r>
          </w:p>
        </w:tc>
        <w:tc>
          <w:tcPr>
            <w:tcW w:w="1752" w:type="dxa"/>
            <w:tcBorders>
              <w:bottom w:val="single" w:sz="4" w:space="0" w:color="000000"/>
            </w:tcBorders>
            <w:vAlign w:val="center"/>
          </w:tcPr>
          <w:p w:rsidR="00E173F3" w:rsidRPr="009B5B93" w:rsidRDefault="00E173F3" w:rsidP="00C73D6E">
            <w:pPr>
              <w:pStyle w:val="Tabletexte"/>
              <w:jc w:val="center"/>
              <w:rPr>
                <w:szCs w:val="20"/>
                <w:lang w:eastAsia="fr-FR"/>
              </w:rPr>
            </w:pPr>
            <w:r w:rsidRPr="009B5B93">
              <w:rPr>
                <w:szCs w:val="20"/>
                <w:lang w:eastAsia="fr-FR"/>
              </w:rPr>
              <w:t>dBm/MHz 23,5–</w:t>
            </w:r>
          </w:p>
        </w:tc>
        <w:tc>
          <w:tcPr>
            <w:tcW w:w="1752" w:type="dxa"/>
            <w:tcBorders>
              <w:bottom w:val="single" w:sz="4" w:space="0" w:color="000000"/>
            </w:tcBorders>
            <w:vAlign w:val="center"/>
          </w:tcPr>
          <w:p w:rsidR="00E173F3" w:rsidRPr="009B5B93" w:rsidRDefault="00E173F3" w:rsidP="00C73D6E">
            <w:pPr>
              <w:pStyle w:val="Tabletexte"/>
              <w:jc w:val="center"/>
              <w:rPr>
                <w:szCs w:val="20"/>
                <w:lang w:eastAsia="fr-FR"/>
              </w:rPr>
            </w:pPr>
            <w:r w:rsidRPr="009B5B93">
              <w:rPr>
                <w:szCs w:val="20"/>
                <w:lang w:eastAsia="fr-FR"/>
              </w:rPr>
              <w:t>dBm/MHz 23,5–</w:t>
            </w:r>
          </w:p>
        </w:tc>
      </w:tr>
      <w:tr w:rsidR="00E173F3" w:rsidRPr="009B5B93" w:rsidTr="00A97E98">
        <w:tc>
          <w:tcPr>
            <w:tcW w:w="9741" w:type="dxa"/>
            <w:gridSpan w:val="6"/>
            <w:tcBorders>
              <w:left w:val="nil"/>
              <w:bottom w:val="nil"/>
              <w:right w:val="nil"/>
            </w:tcBorders>
          </w:tcPr>
          <w:p w:rsidR="00E173F3" w:rsidRPr="009B5B93" w:rsidRDefault="00E173F3" w:rsidP="000D3ACE">
            <w:pPr>
              <w:spacing w:before="20" w:after="60" w:line="260" w:lineRule="exact"/>
              <w:jc w:val="left"/>
              <w:rPr>
                <w:sz w:val="20"/>
                <w:szCs w:val="26"/>
                <w:rtl/>
                <w:lang w:bidi="ar-EG"/>
              </w:rPr>
            </w:pPr>
            <w:r w:rsidRPr="009B5B93">
              <w:rPr>
                <w:rFonts w:hint="cs"/>
                <w:b/>
                <w:bCs/>
                <w:sz w:val="20"/>
                <w:szCs w:val="26"/>
                <w:rtl/>
                <w:lang w:bidi="ar-EG"/>
              </w:rPr>
              <w:t>ملاحظة -</w:t>
            </w:r>
            <w:r w:rsidRPr="009B5B93">
              <w:rPr>
                <w:rFonts w:hint="cs"/>
                <w:sz w:val="20"/>
                <w:szCs w:val="26"/>
                <w:rtl/>
                <w:lang w:bidi="ar-EG"/>
              </w:rPr>
              <w:t xml:space="preserve"> في الجدول </w:t>
            </w:r>
            <w:r w:rsidRPr="009B5B93">
              <w:rPr>
                <w:sz w:val="20"/>
                <w:szCs w:val="26"/>
                <w:lang w:bidi="ar-EG"/>
              </w:rPr>
              <w:t>27</w:t>
            </w:r>
            <w:r w:rsidRPr="009B5B93">
              <w:rPr>
                <w:rFonts w:hint="cs"/>
                <w:sz w:val="20"/>
                <w:szCs w:val="26"/>
                <w:rtl/>
                <w:lang w:bidi="ar-EG"/>
              </w:rPr>
              <w:t xml:space="preserve">، </w:t>
            </w:r>
            <w:r w:rsidRPr="009B5B93">
              <w:rPr>
                <w:sz w:val="20"/>
                <w:szCs w:val="26"/>
              </w:rPr>
              <w:t xml:space="preserve">x = </w:t>
            </w:r>
            <w:r w:rsidRPr="009B5B93">
              <w:rPr>
                <w:rFonts w:ascii="Arial" w:hAnsi="Arial"/>
                <w:sz w:val="20"/>
                <w:szCs w:val="26"/>
              </w:rPr>
              <w:sym w:font="Symbol" w:char="F02D"/>
            </w:r>
            <w:r w:rsidRPr="009B5B93">
              <w:rPr>
                <w:sz w:val="20"/>
                <w:szCs w:val="26"/>
              </w:rPr>
              <w:t>10 log(BW/10)</w:t>
            </w:r>
            <w:r w:rsidR="000D3ACE">
              <w:rPr>
                <w:rFonts w:hint="cs"/>
                <w:sz w:val="20"/>
                <w:szCs w:val="26"/>
                <w:rtl/>
                <w:lang w:bidi="ar-EG"/>
              </w:rPr>
              <w:t>.</w:t>
            </w:r>
          </w:p>
        </w:tc>
      </w:tr>
    </w:tbl>
    <w:p w:rsidR="00E173F3" w:rsidRPr="009B5B93" w:rsidRDefault="00E173F3" w:rsidP="001D6718">
      <w:pPr>
        <w:pStyle w:val="Heading1"/>
        <w:rPr>
          <w:lang w:bidi="ar-EG"/>
        </w:rPr>
      </w:pPr>
      <w:r w:rsidRPr="009B5B93">
        <w:rPr>
          <w:lang w:bidi="ar-EG"/>
        </w:rPr>
        <w:t>5</w:t>
      </w:r>
      <w:r w:rsidRPr="009B5B93">
        <w:rPr>
          <w:rtl/>
          <w:lang w:bidi="ar-EG"/>
        </w:rPr>
        <w:tab/>
      </w:r>
      <w:r w:rsidRPr="009B5B93">
        <w:rPr>
          <w:rFonts w:hint="cs"/>
          <w:rtl/>
          <w:lang w:bidi="ar-EG"/>
        </w:rPr>
        <w:t xml:space="preserve">صنف النطاق </w:t>
      </w:r>
      <w:r w:rsidRPr="009B5B93">
        <w:rPr>
          <w:lang w:bidi="ar-EG"/>
        </w:rPr>
        <w:t>6</w:t>
      </w:r>
    </w:p>
    <w:p w:rsidR="00E173F3" w:rsidRPr="009B5B93" w:rsidRDefault="00E173F3" w:rsidP="001D6718">
      <w:pPr>
        <w:pStyle w:val="Heading2"/>
        <w:rPr>
          <w:rtl/>
        </w:rPr>
      </w:pPr>
      <w:r w:rsidRPr="009B5B93">
        <w:rPr>
          <w:lang w:bidi="ar-EG"/>
        </w:rPr>
        <w:t>1.5</w:t>
      </w:r>
      <w:r w:rsidRPr="009B5B93">
        <w:rPr>
          <w:rtl/>
          <w:lang w:bidi="ar-EG"/>
        </w:rPr>
        <w:tab/>
      </w:r>
      <w:r w:rsidRPr="009B5B93">
        <w:rPr>
          <w:rFonts w:hint="cs"/>
          <w:rtl/>
          <w:lang w:bidi="ar-EG"/>
        </w:rPr>
        <w:t xml:space="preserve">المجموعة </w:t>
      </w:r>
      <w:r w:rsidRPr="009B5B93">
        <w:rPr>
          <w:lang w:bidi="ar-LB"/>
        </w:rPr>
        <w:t>D.6</w:t>
      </w:r>
      <w:r w:rsidRPr="009B5B93">
        <w:rPr>
          <w:rFonts w:hint="cs"/>
          <w:rtl/>
          <w:lang w:bidi="ar-EG"/>
        </w:rPr>
        <w:t xml:space="preserve"> لصنف النطاق</w:t>
      </w:r>
    </w:p>
    <w:p w:rsidR="00E173F3" w:rsidRPr="009B5B93" w:rsidRDefault="00E173F3" w:rsidP="001D6718">
      <w:pPr>
        <w:pStyle w:val="Heading3"/>
        <w:rPr>
          <w:rtl/>
          <w:lang w:bidi="ar-EG"/>
        </w:rPr>
      </w:pPr>
      <w:r w:rsidRPr="009B5B93">
        <w:rPr>
          <w:lang w:bidi="ar-EG"/>
        </w:rPr>
        <w:t>1.1.5</w:t>
      </w:r>
      <w:r w:rsidRPr="009B5B93">
        <w:rPr>
          <w:rtl/>
          <w:lang w:bidi="ar-EG"/>
        </w:rPr>
        <w:tab/>
      </w:r>
      <w:r w:rsidRPr="009B5B93">
        <w:rPr>
          <w:rFonts w:hint="cs"/>
          <w:rtl/>
          <w:lang w:bidi="ar-EG"/>
        </w:rPr>
        <w:t>قناع البث الطيفي</w:t>
      </w:r>
    </w:p>
    <w:p w:rsidR="00E173F3" w:rsidRPr="009B5B93" w:rsidRDefault="00E173F3" w:rsidP="00E173F3">
      <w:pPr>
        <w:keepNext/>
        <w:rPr>
          <w:rtl/>
          <w:lang w:bidi="ar-EG"/>
        </w:rPr>
      </w:pPr>
      <w:r w:rsidRPr="009B5B93">
        <w:rPr>
          <w:rFonts w:hint="cs"/>
          <w:rtl/>
          <w:lang w:val="ru-RU" w:bidi="ar-EG"/>
        </w:rPr>
        <w:t>يحدد الجدولان</w:t>
      </w:r>
      <w:r w:rsidRPr="009B5B93">
        <w:rPr>
          <w:rFonts w:hint="eastAsia"/>
          <w:rtl/>
          <w:lang w:val="ru-RU" w:bidi="ar-EG"/>
        </w:rPr>
        <w:t> </w:t>
      </w:r>
      <w:r w:rsidRPr="009B5B93">
        <w:rPr>
          <w:lang w:bidi="ar-EG"/>
        </w:rPr>
        <w:t>28</w:t>
      </w:r>
      <w:r w:rsidRPr="009B5B93">
        <w:rPr>
          <w:rFonts w:hint="cs"/>
          <w:rtl/>
          <w:lang w:bidi="ar-EG"/>
        </w:rPr>
        <w:t xml:space="preserve"> و</w:t>
      </w:r>
      <w:r w:rsidRPr="009B5B93">
        <w:rPr>
          <w:lang w:bidi="ar-EG"/>
        </w:rPr>
        <w:t>29</w:t>
      </w:r>
      <w:r w:rsidRPr="009B5B93">
        <w:rPr>
          <w:rFonts w:hint="cs"/>
          <w:rtl/>
          <w:lang w:val="ru-RU" w:bidi="ar-EG"/>
        </w:rPr>
        <w:t xml:space="preserve"> </w:t>
      </w:r>
      <w:r w:rsidRPr="009B5B93">
        <w:rPr>
          <w:rFonts w:hint="cs"/>
          <w:rtl/>
        </w:rPr>
        <w:t xml:space="preserve">قناع البث الطيفي للمحطات القاعدة من النمط </w:t>
      </w:r>
      <w:r w:rsidRPr="009B5B93">
        <w:t>FDD</w:t>
      </w:r>
      <w:r w:rsidRPr="009B5B93">
        <w:rPr>
          <w:rFonts w:hint="cs"/>
          <w:rtl/>
          <w:lang w:bidi="ar-LB"/>
        </w:rPr>
        <w:t xml:space="preserve"> </w:t>
      </w:r>
      <w:r w:rsidRPr="009B5B93">
        <w:rPr>
          <w:rFonts w:hint="cs"/>
          <w:rtl/>
        </w:rPr>
        <w:t>لعرضي النطاق</w:t>
      </w:r>
      <w:r w:rsidRPr="009B5B93">
        <w:rPr>
          <w:rFonts w:hint="eastAsia"/>
          <w:rtl/>
        </w:rPr>
        <w:t> </w:t>
      </w:r>
      <w:r w:rsidRPr="009B5B93">
        <w:t>5</w:t>
      </w:r>
      <w:r w:rsidRPr="009B5B93">
        <w:rPr>
          <w:rFonts w:hint="cs"/>
          <w:rtl/>
          <w:lang w:val="ru-RU" w:bidi="ar-EG"/>
        </w:rPr>
        <w:t xml:space="preserve"> و</w:t>
      </w:r>
      <w:r w:rsidRPr="009B5B93">
        <w:rPr>
          <w:lang w:bidi="ar-EG"/>
        </w:rPr>
        <w:t>MHz 10</w:t>
      </w:r>
      <w:r w:rsidRPr="009B5B93">
        <w:rPr>
          <w:rFonts w:hint="cs"/>
          <w:rtl/>
          <w:lang w:bidi="ar-EG"/>
        </w:rPr>
        <w:t>.</w:t>
      </w:r>
    </w:p>
    <w:p w:rsidR="00E173F3" w:rsidRPr="009B5B93" w:rsidRDefault="00914EA5" w:rsidP="00081AA3">
      <w:pPr>
        <w:pStyle w:val="TableNo"/>
        <w:rPr>
          <w:rtl/>
        </w:rPr>
      </w:pPr>
      <w:r w:rsidRPr="009B5B93">
        <w:rPr>
          <w:rtl/>
          <w:lang w:bidi="ar-SA"/>
        </w:rPr>
        <w:t>الج</w:t>
      </w:r>
      <w:r w:rsidRPr="009B5B93">
        <w:rPr>
          <w:rFonts w:hint="cs"/>
          <w:rtl/>
          <w:lang w:bidi="ar-SA"/>
        </w:rPr>
        <w:t>ـــــــ</w:t>
      </w:r>
      <w:r w:rsidRPr="009B5B93">
        <w:rPr>
          <w:rtl/>
          <w:lang w:bidi="ar-SA"/>
        </w:rPr>
        <w:t>دول</w:t>
      </w:r>
      <w:r w:rsidR="00E173F3" w:rsidRPr="009B5B93">
        <w:rPr>
          <w:rFonts w:hint="cs"/>
          <w:rtl/>
        </w:rPr>
        <w:t> </w:t>
      </w:r>
      <w:r w:rsidR="00E173F3" w:rsidRPr="009B5B93">
        <w:t>28</w:t>
      </w:r>
    </w:p>
    <w:p w:rsidR="00E173F3" w:rsidRPr="009B5B93" w:rsidRDefault="00E173F3" w:rsidP="00081AA3">
      <w:pPr>
        <w:pStyle w:val="Tabletitle0"/>
      </w:pPr>
      <w:r w:rsidRPr="009B5B93">
        <w:rPr>
          <w:rFonts w:hint="cs"/>
          <w:rtl/>
        </w:rPr>
        <w:t xml:space="preserve">القناع الطيفي للقناة لعرض النطاق </w:t>
      </w:r>
      <w:r w:rsidRPr="009B5B93">
        <w:t>MHz 5</w:t>
      </w:r>
      <w:r w:rsidRPr="009B5B93">
        <w:rPr>
          <w:rFonts w:hint="cs"/>
          <w:rtl/>
        </w:rPr>
        <w:t xml:space="preserve"> (المجموعة </w:t>
      </w:r>
      <w:r w:rsidRPr="009B5B93">
        <w:t>D.6</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8"/>
        <w:gridCol w:w="1722"/>
        <w:gridCol w:w="1700"/>
        <w:gridCol w:w="5529"/>
      </w:tblGrid>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Head0"/>
              <w:rPr>
                <w:rFonts w:hint="eastAsia"/>
                <w:rtl/>
                <w:lang w:eastAsia="en-US"/>
              </w:rPr>
            </w:pPr>
            <w:r w:rsidRPr="009B5B93">
              <w:rPr>
                <w:rFonts w:hint="cs"/>
                <w:rtl/>
                <w:lang w:eastAsia="en-US" w:bidi="ar-EG"/>
              </w:rPr>
              <w:t>الرقم</w:t>
            </w:r>
          </w:p>
        </w:tc>
        <w:tc>
          <w:tcPr>
            <w:tcW w:w="893"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val="fr-CH" w:eastAsia="en-US"/>
              </w:rPr>
            </w:pPr>
            <w:r w:rsidRPr="009B5B93">
              <w:rPr>
                <w:rFonts w:hint="cs"/>
                <w:rtl/>
                <w:lang w:eastAsia="en-US"/>
              </w:rPr>
              <w:t xml:space="preserve">تخالف التردد </w:t>
            </w:r>
            <w:r w:rsidRPr="009B5B93">
              <w:rPr>
                <w:rFonts w:ascii="Symbol" w:hAnsi="Symbol"/>
                <w:lang w:eastAsia="en-US"/>
              </w:rPr>
              <w:t></w:t>
            </w:r>
            <w:r w:rsidRPr="009B5B93">
              <w:rPr>
                <w:i/>
                <w:lang w:eastAsia="en-US"/>
              </w:rPr>
              <w:t>f</w:t>
            </w:r>
            <w:r w:rsidRPr="009B5B93">
              <w:rPr>
                <w:rFonts w:hint="cs"/>
                <w:rtl/>
                <w:lang w:eastAsia="en-US"/>
              </w:rPr>
              <w:t xml:space="preserve"> عن التردد المركزي </w:t>
            </w:r>
            <w:r w:rsidRPr="009B5B93">
              <w:rPr>
                <w:lang w:eastAsia="en-US"/>
              </w:rPr>
              <w:t>(MHz)</w:t>
            </w:r>
          </w:p>
        </w:tc>
        <w:tc>
          <w:tcPr>
            <w:tcW w:w="882"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eastAsia="en-US"/>
              </w:rPr>
            </w:pPr>
            <w:r w:rsidRPr="009B5B93">
              <w:rPr>
                <w:rFonts w:hint="cs"/>
                <w:rtl/>
                <w:lang w:eastAsia="en-US"/>
              </w:rPr>
              <w:t xml:space="preserve">عرض نطاق التكامل </w:t>
            </w:r>
            <w:r w:rsidRPr="009B5B93">
              <w:rPr>
                <w:lang w:eastAsia="en-US"/>
              </w:rPr>
              <w:t>(kHz)</w:t>
            </w:r>
          </w:p>
        </w:tc>
        <w:tc>
          <w:tcPr>
            <w:tcW w:w="2868"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rtl/>
                <w:lang w:val="ru-RU" w:eastAsia="en-US" w:bidi="ar-EG"/>
              </w:rPr>
            </w:pPr>
            <w:r w:rsidRPr="009B5B93">
              <w:rPr>
                <w:rFonts w:hint="cs"/>
                <w:rtl/>
                <w:lang w:val="ru-RU" w:eastAsia="en-US" w:bidi="ar-EG"/>
              </w:rPr>
              <w:t>مستوى البث المسموح به (</w:t>
            </w:r>
            <w:r w:rsidRPr="009B5B93">
              <w:rPr>
                <w:lang w:eastAsia="en-US" w:bidi="ar-EG"/>
              </w:rPr>
              <w:t>dBm</w:t>
            </w:r>
            <w:r w:rsidRPr="009B5B93">
              <w:rPr>
                <w:rFonts w:hint="cs"/>
                <w:rtl/>
                <w:lang w:val="ru-RU" w:eastAsia="en-US" w:bidi="ar-EG"/>
              </w:rPr>
              <w:t>/عرض نطاق التكامل) مقيساً</w:t>
            </w:r>
            <w:r w:rsidRPr="009B5B93">
              <w:rPr>
                <w:rtl/>
                <w:lang w:val="ru-RU" w:eastAsia="en-US" w:bidi="ar-EG"/>
              </w:rPr>
              <w:br/>
            </w:r>
            <w:r w:rsidRPr="009B5B93">
              <w:rPr>
                <w:rFonts w:hint="cs"/>
                <w:rtl/>
                <w:lang w:val="ru-RU" w:eastAsia="en-US" w:bidi="ar-EG"/>
              </w:rPr>
              <w:t>عند منفذ الهوائي</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w:t>
            </w:r>
          </w:p>
        </w:tc>
        <w:tc>
          <w:tcPr>
            <w:tcW w:w="89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2,5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&lt; 3,5</w:t>
            </w:r>
          </w:p>
        </w:tc>
        <w:tc>
          <w:tcPr>
            <w:tcW w:w="882"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50</w:t>
            </w:r>
          </w:p>
        </w:tc>
        <w:tc>
          <w:tcPr>
            <w:tcW w:w="2868"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rFonts w:hint="cs"/>
                <w:rtl/>
                <w:lang w:eastAsia="fr-FR"/>
              </w:rPr>
              <w:t>-</w:t>
            </w:r>
            <w:r w:rsidRPr="009B5B93">
              <w:rPr>
                <w:lang w:eastAsia="fr-FR"/>
              </w:rPr>
              <w:t>13</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2</w:t>
            </w:r>
          </w:p>
        </w:tc>
        <w:tc>
          <w:tcPr>
            <w:tcW w:w="89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3,5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w:t>
            </w:r>
            <w:r w:rsidRPr="009B5B93">
              <w:rPr>
                <w:lang w:eastAsia="fr-FR"/>
              </w:rPr>
              <w:sym w:font="Symbol" w:char="F0A3"/>
            </w:r>
            <w:r w:rsidRPr="009B5B93">
              <w:rPr>
                <w:lang w:eastAsia="fr-FR"/>
              </w:rPr>
              <w:t xml:space="preserve"> 12,5</w:t>
            </w:r>
          </w:p>
        </w:tc>
        <w:tc>
          <w:tcPr>
            <w:tcW w:w="882"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1 000</w:t>
            </w:r>
          </w:p>
        </w:tc>
        <w:tc>
          <w:tcPr>
            <w:tcW w:w="2868"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rFonts w:hint="cs"/>
                <w:rtl/>
                <w:lang w:eastAsia="fr-FR"/>
              </w:rPr>
              <w:t>-</w:t>
            </w:r>
            <w:r w:rsidRPr="009B5B93">
              <w:rPr>
                <w:lang w:eastAsia="fr-FR"/>
              </w:rPr>
              <w:t>13</w:t>
            </w:r>
          </w:p>
        </w:tc>
      </w:tr>
    </w:tbl>
    <w:p w:rsidR="00E173F3" w:rsidRPr="009B5B93" w:rsidRDefault="00914EA5" w:rsidP="00E173F3">
      <w:pPr>
        <w:keepNext/>
        <w:spacing w:before="240"/>
        <w:jc w:val="center"/>
        <w:rPr>
          <w:rtl/>
          <w:lang w:bidi="ar-EG"/>
        </w:rPr>
      </w:pPr>
      <w:r w:rsidRPr="009B5B93">
        <w:rPr>
          <w:rtl/>
        </w:rPr>
        <w:t>الج</w:t>
      </w:r>
      <w:r w:rsidRPr="009B5B93">
        <w:rPr>
          <w:rFonts w:hint="cs"/>
          <w:rtl/>
        </w:rPr>
        <w:t>ـــــــ</w:t>
      </w:r>
      <w:r w:rsidRPr="009B5B93">
        <w:rPr>
          <w:rtl/>
        </w:rPr>
        <w:t>دول</w:t>
      </w:r>
      <w:r w:rsidR="00E173F3" w:rsidRPr="009B5B93">
        <w:rPr>
          <w:rFonts w:hint="cs"/>
          <w:rtl/>
          <w:lang w:bidi="ar-EG"/>
        </w:rPr>
        <w:t> </w:t>
      </w:r>
      <w:r w:rsidR="00E173F3" w:rsidRPr="009B5B93">
        <w:rPr>
          <w:lang w:bidi="ar-EG"/>
        </w:rPr>
        <w:t>29</w:t>
      </w:r>
    </w:p>
    <w:p w:rsidR="00E173F3" w:rsidRPr="009B5B93" w:rsidRDefault="00E173F3" w:rsidP="00E173F3">
      <w:pPr>
        <w:keepNext/>
        <w:keepLines/>
        <w:spacing w:after="80"/>
        <w:jc w:val="center"/>
        <w:rPr>
          <w:rFonts w:ascii="Times New Roman Bold" w:hAnsi="Times New Roman Bold"/>
          <w:b/>
          <w:bCs/>
          <w:lang w:bidi="ar-EG"/>
        </w:rPr>
      </w:pPr>
      <w:r w:rsidRPr="009B5B93">
        <w:rPr>
          <w:rFonts w:ascii="Times New Roman Bold" w:hAnsi="Times New Roman Bold" w:hint="cs"/>
          <w:b/>
          <w:bCs/>
          <w:rtl/>
          <w:lang w:bidi="ar-EG"/>
        </w:rPr>
        <w:t xml:space="preserve">القناع الطيفي للقناة لعرض النطاق </w:t>
      </w:r>
      <w:r w:rsidRPr="009B5B93">
        <w:rPr>
          <w:rFonts w:ascii="Times New Roman Bold" w:hAnsi="Times New Roman Bold"/>
          <w:b/>
          <w:bCs/>
          <w:lang w:bidi="ar-EG"/>
        </w:rPr>
        <w:t>MHz 10</w:t>
      </w:r>
      <w:r w:rsidRPr="009B5B93">
        <w:rPr>
          <w:rFonts w:ascii="Times New Roman Bold" w:hAnsi="Times New Roman Bold" w:hint="cs"/>
          <w:b/>
          <w:bCs/>
          <w:rtl/>
          <w:lang w:bidi="ar-EG"/>
        </w:rPr>
        <w:t xml:space="preserve"> (المجموعة </w:t>
      </w:r>
      <w:r w:rsidRPr="009B5B93">
        <w:rPr>
          <w:rFonts w:ascii="Times New Roman Bold" w:hAnsi="Times New Roman Bold"/>
          <w:b/>
          <w:bCs/>
          <w:lang w:bidi="ar-EG"/>
        </w:rPr>
        <w:t>D.6</w:t>
      </w:r>
      <w:r w:rsidRPr="009B5B93">
        <w:rPr>
          <w:rFonts w:ascii="Times New Roman Bold" w:hAnsi="Times New Roman Bold" w:hint="cs"/>
          <w:b/>
          <w:b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8"/>
        <w:gridCol w:w="2005"/>
        <w:gridCol w:w="2267"/>
        <w:gridCol w:w="4679"/>
      </w:tblGrid>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keepNext/>
              <w:keepLines/>
              <w:spacing w:before="40" w:after="60" w:line="180" w:lineRule="auto"/>
              <w:jc w:val="center"/>
              <w:rPr>
                <w:rFonts w:ascii="Times New Roman Bold" w:hAnsi="Times New Roman Bold"/>
                <w:b/>
                <w:bCs/>
                <w:sz w:val="20"/>
                <w:szCs w:val="26"/>
                <w:rtl/>
                <w:lang w:eastAsia="en-US"/>
              </w:rPr>
            </w:pPr>
            <w:r w:rsidRPr="009B5B93">
              <w:rPr>
                <w:rFonts w:ascii="Times New Roman Bold" w:hAnsi="Times New Roman Bold" w:hint="cs"/>
                <w:b/>
                <w:bCs/>
                <w:sz w:val="20"/>
                <w:szCs w:val="26"/>
                <w:rtl/>
                <w:lang w:eastAsia="en-US" w:bidi="ar-EG"/>
              </w:rPr>
              <w:t>الرقم</w:t>
            </w:r>
          </w:p>
        </w:tc>
        <w:tc>
          <w:tcPr>
            <w:tcW w:w="1040"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keepNext/>
              <w:spacing w:before="40" w:after="60" w:line="180" w:lineRule="auto"/>
              <w:jc w:val="center"/>
              <w:rPr>
                <w:rFonts w:ascii="Times New Roman Bold" w:hAnsi="Times New Roman Bold"/>
                <w:b/>
                <w:bCs/>
                <w:sz w:val="20"/>
                <w:szCs w:val="26"/>
                <w:lang w:val="fr-CH" w:eastAsia="en-US"/>
              </w:rPr>
            </w:pPr>
            <w:r w:rsidRPr="009B5B93">
              <w:rPr>
                <w:rFonts w:ascii="Times New Roman Bold" w:hAnsi="Times New Roman Bold" w:hint="cs"/>
                <w:b/>
                <w:bCs/>
                <w:sz w:val="20"/>
                <w:szCs w:val="26"/>
                <w:rtl/>
                <w:lang w:eastAsia="en-US"/>
              </w:rPr>
              <w:t xml:space="preserve">تخالف التردد </w:t>
            </w:r>
            <w:r w:rsidRPr="009B5B93">
              <w:rPr>
                <w:rFonts w:ascii="Symbol" w:hAnsi="Symbol"/>
                <w:b/>
                <w:bCs/>
                <w:sz w:val="20"/>
                <w:szCs w:val="26"/>
                <w:lang w:eastAsia="en-US"/>
              </w:rPr>
              <w:t></w:t>
            </w:r>
            <w:r w:rsidRPr="009B5B93">
              <w:rPr>
                <w:rFonts w:ascii="Times New Roman Bold" w:hAnsi="Times New Roman Bold"/>
                <w:b/>
                <w:bCs/>
                <w:i/>
                <w:sz w:val="20"/>
                <w:szCs w:val="26"/>
                <w:lang w:eastAsia="en-US"/>
              </w:rPr>
              <w:t>f</w:t>
            </w:r>
            <w:r w:rsidRPr="009B5B93">
              <w:rPr>
                <w:rFonts w:ascii="Times New Roman Bold" w:hAnsi="Times New Roman Bold" w:hint="cs"/>
                <w:b/>
                <w:bCs/>
                <w:sz w:val="20"/>
                <w:szCs w:val="26"/>
                <w:rtl/>
                <w:lang w:eastAsia="en-US"/>
              </w:rPr>
              <w:t xml:space="preserve"> عن التردد المركزي </w:t>
            </w:r>
            <w:r w:rsidRPr="009B5B93">
              <w:rPr>
                <w:rFonts w:ascii="Times New Roman Bold" w:hAnsi="Times New Roman Bold"/>
                <w:b/>
                <w:bCs/>
                <w:sz w:val="20"/>
                <w:szCs w:val="26"/>
                <w:lang w:eastAsia="en-US"/>
              </w:rPr>
              <w:t>(MHz)</w:t>
            </w:r>
          </w:p>
        </w:tc>
        <w:tc>
          <w:tcPr>
            <w:tcW w:w="1176"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keepNext/>
              <w:spacing w:before="40" w:after="60" w:line="180" w:lineRule="auto"/>
              <w:jc w:val="center"/>
              <w:rPr>
                <w:rFonts w:ascii="Times New Roman Bold" w:hAnsi="Times New Roman Bold"/>
                <w:b/>
                <w:bCs/>
                <w:sz w:val="20"/>
                <w:szCs w:val="26"/>
                <w:lang w:eastAsia="en-US"/>
              </w:rPr>
            </w:pPr>
            <w:r w:rsidRPr="009B5B93">
              <w:rPr>
                <w:rFonts w:ascii="Times New Roman Bold" w:hAnsi="Times New Roman Bold" w:hint="cs"/>
                <w:b/>
                <w:bCs/>
                <w:sz w:val="20"/>
                <w:szCs w:val="26"/>
                <w:rtl/>
                <w:lang w:eastAsia="en-US"/>
              </w:rPr>
              <w:t xml:space="preserve">عرض نطاق التكامل </w:t>
            </w:r>
            <w:r w:rsidRPr="009B5B93">
              <w:rPr>
                <w:rFonts w:ascii="Times New Roman Bold" w:hAnsi="Times New Roman Bold"/>
                <w:b/>
                <w:bCs/>
                <w:sz w:val="20"/>
                <w:szCs w:val="26"/>
                <w:lang w:eastAsia="en-US"/>
              </w:rPr>
              <w:t>(kHz)</w:t>
            </w:r>
          </w:p>
        </w:tc>
        <w:tc>
          <w:tcPr>
            <w:tcW w:w="2427"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keepNext/>
              <w:spacing w:before="40" w:after="60" w:line="180" w:lineRule="auto"/>
              <w:jc w:val="center"/>
              <w:rPr>
                <w:rFonts w:ascii="Times New Roman Bold" w:hAnsi="Times New Roman Bold"/>
                <w:b/>
                <w:bCs/>
                <w:sz w:val="20"/>
                <w:szCs w:val="26"/>
                <w:rtl/>
                <w:lang w:val="ru-RU" w:eastAsia="en-US" w:bidi="ar-EG"/>
              </w:rPr>
            </w:pPr>
            <w:r w:rsidRPr="009B5B93">
              <w:rPr>
                <w:rFonts w:ascii="Times New Roman Bold" w:hAnsi="Times New Roman Bold" w:hint="cs"/>
                <w:b/>
                <w:bCs/>
                <w:sz w:val="20"/>
                <w:szCs w:val="26"/>
                <w:rtl/>
                <w:lang w:val="ru-RU" w:eastAsia="en-US" w:bidi="ar-EG"/>
              </w:rPr>
              <w:t>مستوى البث المسموح به (</w:t>
            </w:r>
            <w:r w:rsidRPr="009B5B93">
              <w:rPr>
                <w:rFonts w:ascii="Times New Roman Bold" w:hAnsi="Times New Roman Bold"/>
                <w:b/>
                <w:bCs/>
                <w:sz w:val="20"/>
                <w:szCs w:val="26"/>
                <w:lang w:eastAsia="en-US" w:bidi="ar-EG"/>
              </w:rPr>
              <w:t>dBm</w:t>
            </w:r>
            <w:r w:rsidRPr="009B5B93">
              <w:rPr>
                <w:rFonts w:ascii="Times New Roman Bold" w:hAnsi="Times New Roman Bold" w:hint="cs"/>
                <w:b/>
                <w:bCs/>
                <w:sz w:val="20"/>
                <w:szCs w:val="26"/>
                <w:rtl/>
                <w:lang w:val="ru-RU" w:eastAsia="en-US" w:bidi="ar-EG"/>
              </w:rPr>
              <w:t>/عرض نطاق التكامل) مقيساً</w:t>
            </w:r>
            <w:r w:rsidRPr="009B5B93">
              <w:rPr>
                <w:rFonts w:ascii="Times New Roman Bold" w:hAnsi="Times New Roman Bold"/>
                <w:b/>
                <w:bCs/>
                <w:sz w:val="20"/>
                <w:szCs w:val="26"/>
                <w:rtl/>
                <w:lang w:val="ru-RU" w:eastAsia="en-US" w:bidi="ar-EG"/>
              </w:rPr>
              <w:br/>
            </w:r>
            <w:r w:rsidRPr="009B5B93">
              <w:rPr>
                <w:rFonts w:ascii="Times New Roman Bold" w:hAnsi="Times New Roman Bold" w:hint="cs"/>
                <w:b/>
                <w:bCs/>
                <w:sz w:val="20"/>
                <w:szCs w:val="26"/>
                <w:rtl/>
                <w:lang w:val="ru-RU" w:eastAsia="en-US" w:bidi="ar-EG"/>
              </w:rPr>
              <w:t>عند منفذ الهوائي</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keepNext/>
              <w:keepLines/>
              <w:spacing w:before="20" w:after="60" w:line="260" w:lineRule="exact"/>
              <w:jc w:val="center"/>
              <w:rPr>
                <w:sz w:val="20"/>
                <w:szCs w:val="26"/>
                <w:lang w:bidi="ar-EG"/>
              </w:rPr>
            </w:pPr>
            <w:r w:rsidRPr="009B5B93">
              <w:rPr>
                <w:sz w:val="20"/>
                <w:szCs w:val="26"/>
                <w:lang w:bidi="ar-EG"/>
              </w:rPr>
              <w:t>1</w:t>
            </w:r>
          </w:p>
        </w:tc>
        <w:tc>
          <w:tcPr>
            <w:tcW w:w="104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spacing w:before="20" w:after="60" w:line="260" w:lineRule="exact"/>
              <w:jc w:val="center"/>
              <w:rPr>
                <w:sz w:val="20"/>
                <w:szCs w:val="26"/>
              </w:rPr>
            </w:pPr>
            <w:r w:rsidRPr="009B5B93">
              <w:rPr>
                <w:sz w:val="20"/>
                <w:szCs w:val="26"/>
              </w:rPr>
              <w:t xml:space="preserve">5 </w:t>
            </w:r>
            <w:r w:rsidRPr="009B5B93">
              <w:rPr>
                <w:rFonts w:cs="Arial"/>
                <w:sz w:val="20"/>
                <w:szCs w:val="26"/>
              </w:rPr>
              <w:sym w:font="Symbol" w:char="F0A3"/>
            </w:r>
            <w:r w:rsidRPr="009B5B93">
              <w:rPr>
                <w:rFonts w:cs="Arial"/>
                <w:sz w:val="20"/>
                <w:szCs w:val="26"/>
              </w:rPr>
              <w:t xml:space="preserve"> </w:t>
            </w:r>
            <w:r w:rsidRPr="009B5B93">
              <w:rPr>
                <w:rFonts w:ascii="Symbol" w:hAnsi="Symbol" w:cs="Symbol"/>
                <w:sz w:val="20"/>
                <w:szCs w:val="26"/>
              </w:rPr>
              <w:t></w:t>
            </w:r>
            <w:r w:rsidRPr="009B5B93">
              <w:rPr>
                <w:i/>
                <w:iCs/>
                <w:sz w:val="20"/>
                <w:szCs w:val="26"/>
              </w:rPr>
              <w:t>f</w:t>
            </w:r>
            <w:r w:rsidRPr="009B5B93">
              <w:rPr>
                <w:sz w:val="20"/>
                <w:szCs w:val="26"/>
              </w:rPr>
              <w:t xml:space="preserve"> &lt; 6</w:t>
            </w:r>
          </w:p>
        </w:tc>
        <w:tc>
          <w:tcPr>
            <w:tcW w:w="1176"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spacing w:before="20" w:after="60" w:line="260" w:lineRule="exact"/>
              <w:jc w:val="center"/>
              <w:rPr>
                <w:sz w:val="20"/>
                <w:szCs w:val="26"/>
              </w:rPr>
            </w:pPr>
            <w:r w:rsidRPr="009B5B93">
              <w:rPr>
                <w:sz w:val="20"/>
                <w:szCs w:val="26"/>
              </w:rPr>
              <w:t>100</w:t>
            </w:r>
          </w:p>
        </w:tc>
        <w:tc>
          <w:tcPr>
            <w:tcW w:w="242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spacing w:before="20" w:after="60" w:line="260" w:lineRule="exact"/>
              <w:jc w:val="center"/>
              <w:rPr>
                <w:sz w:val="20"/>
                <w:szCs w:val="26"/>
                <w:rtl/>
                <w:lang w:bidi="ar-EG"/>
              </w:rPr>
            </w:pPr>
            <w:r w:rsidRPr="009B5B93">
              <w:rPr>
                <w:rFonts w:hint="cs"/>
                <w:sz w:val="20"/>
                <w:szCs w:val="26"/>
                <w:rtl/>
                <w:lang w:bidi="ar-EG"/>
              </w:rPr>
              <w:t>-</w:t>
            </w:r>
            <w:r w:rsidRPr="009B5B93">
              <w:rPr>
                <w:sz w:val="20"/>
                <w:szCs w:val="26"/>
                <w:lang w:bidi="ar-EG"/>
              </w:rPr>
              <w:t>13</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keepNext/>
              <w:keepLines/>
              <w:spacing w:before="20" w:after="60" w:line="260" w:lineRule="exact"/>
              <w:jc w:val="center"/>
              <w:rPr>
                <w:sz w:val="20"/>
                <w:szCs w:val="26"/>
                <w:rtl/>
                <w:lang w:bidi="ar-EG"/>
              </w:rPr>
            </w:pPr>
            <w:r w:rsidRPr="009B5B93">
              <w:rPr>
                <w:sz w:val="20"/>
                <w:szCs w:val="26"/>
                <w:lang w:bidi="ar-EG"/>
              </w:rPr>
              <w:t>2</w:t>
            </w:r>
          </w:p>
        </w:tc>
        <w:tc>
          <w:tcPr>
            <w:tcW w:w="104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spacing w:before="20" w:after="60" w:line="260" w:lineRule="exact"/>
              <w:jc w:val="center"/>
              <w:rPr>
                <w:sz w:val="20"/>
                <w:szCs w:val="26"/>
              </w:rPr>
            </w:pPr>
            <w:r w:rsidRPr="009B5B93">
              <w:rPr>
                <w:sz w:val="20"/>
                <w:szCs w:val="26"/>
              </w:rPr>
              <w:t xml:space="preserve">6 </w:t>
            </w:r>
            <w:r w:rsidRPr="009B5B93">
              <w:rPr>
                <w:rFonts w:cs="Arial"/>
                <w:sz w:val="20"/>
                <w:szCs w:val="26"/>
              </w:rPr>
              <w:sym w:font="Symbol" w:char="F0A3"/>
            </w:r>
            <w:r w:rsidRPr="009B5B93">
              <w:rPr>
                <w:rFonts w:cs="Arial"/>
                <w:sz w:val="20"/>
                <w:szCs w:val="26"/>
              </w:rPr>
              <w:t xml:space="preserve"> </w:t>
            </w:r>
            <w:r w:rsidRPr="009B5B93">
              <w:rPr>
                <w:rFonts w:ascii="Symbol" w:hAnsi="Symbol" w:cs="Symbol"/>
                <w:sz w:val="20"/>
                <w:szCs w:val="26"/>
              </w:rPr>
              <w:t></w:t>
            </w:r>
            <w:r w:rsidRPr="009B5B93">
              <w:rPr>
                <w:i/>
                <w:iCs/>
                <w:sz w:val="20"/>
                <w:szCs w:val="26"/>
              </w:rPr>
              <w:t>f</w:t>
            </w:r>
            <w:r w:rsidRPr="009B5B93">
              <w:rPr>
                <w:sz w:val="20"/>
                <w:szCs w:val="26"/>
              </w:rPr>
              <w:t xml:space="preserve"> </w:t>
            </w:r>
            <w:r w:rsidRPr="009B5B93">
              <w:rPr>
                <w:sz w:val="20"/>
                <w:szCs w:val="26"/>
              </w:rPr>
              <w:sym w:font="Symbol" w:char="F0A3"/>
            </w:r>
            <w:r w:rsidRPr="009B5B93">
              <w:rPr>
                <w:sz w:val="20"/>
                <w:szCs w:val="26"/>
              </w:rPr>
              <w:t xml:space="preserve"> 25</w:t>
            </w:r>
          </w:p>
        </w:tc>
        <w:tc>
          <w:tcPr>
            <w:tcW w:w="1176"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spacing w:before="20" w:after="60" w:line="260" w:lineRule="exact"/>
              <w:jc w:val="center"/>
              <w:rPr>
                <w:sz w:val="20"/>
                <w:szCs w:val="26"/>
              </w:rPr>
            </w:pPr>
            <w:r w:rsidRPr="009B5B93">
              <w:rPr>
                <w:sz w:val="20"/>
                <w:szCs w:val="26"/>
              </w:rPr>
              <w:t>1 000</w:t>
            </w:r>
          </w:p>
        </w:tc>
        <w:tc>
          <w:tcPr>
            <w:tcW w:w="242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spacing w:before="20" w:after="60" w:line="260" w:lineRule="exact"/>
              <w:jc w:val="center"/>
              <w:rPr>
                <w:sz w:val="20"/>
                <w:szCs w:val="26"/>
                <w:lang w:bidi="ar-EG"/>
              </w:rPr>
            </w:pPr>
            <w:r w:rsidRPr="009B5B93">
              <w:rPr>
                <w:rFonts w:hint="cs"/>
                <w:sz w:val="20"/>
                <w:szCs w:val="26"/>
                <w:rtl/>
                <w:lang w:bidi="ar-EG"/>
              </w:rPr>
              <w:t>-</w:t>
            </w:r>
            <w:r w:rsidRPr="009B5B93">
              <w:rPr>
                <w:sz w:val="20"/>
                <w:szCs w:val="26"/>
                <w:lang w:bidi="ar-EG"/>
              </w:rPr>
              <w:t>13</w:t>
            </w:r>
          </w:p>
        </w:tc>
      </w:tr>
    </w:tbl>
    <w:p w:rsidR="002C0E38" w:rsidRPr="009B5B93" w:rsidRDefault="002C0E38" w:rsidP="001D6718">
      <w:pPr>
        <w:pStyle w:val="Heading3"/>
        <w:rPr>
          <w:lang w:bidi="ar-EG"/>
        </w:rPr>
      </w:pPr>
    </w:p>
    <w:p w:rsidR="002C0E38" w:rsidRPr="009B5B93" w:rsidRDefault="002C0E38">
      <w:pPr>
        <w:overflowPunct/>
        <w:autoSpaceDE/>
        <w:autoSpaceDN/>
        <w:bidi w:val="0"/>
        <w:adjustRightInd/>
        <w:spacing w:before="0" w:line="240" w:lineRule="auto"/>
        <w:jc w:val="left"/>
        <w:textAlignment w:val="auto"/>
        <w:rPr>
          <w:rFonts w:ascii="Times New Roman Bold" w:hAnsi="Times New Roman Bold"/>
          <w:b/>
          <w:bCs/>
          <w:lang w:bidi="ar-EG"/>
        </w:rPr>
      </w:pPr>
      <w:r w:rsidRPr="009B5B93">
        <w:rPr>
          <w:lang w:bidi="ar-EG"/>
        </w:rPr>
        <w:br w:type="page"/>
      </w:r>
    </w:p>
    <w:p w:rsidR="00E173F3" w:rsidRPr="009B5B93" w:rsidRDefault="00E173F3" w:rsidP="001D6718">
      <w:pPr>
        <w:pStyle w:val="Heading3"/>
        <w:rPr>
          <w:rtl/>
          <w:lang w:bidi="ar-EG"/>
        </w:rPr>
      </w:pPr>
      <w:r w:rsidRPr="009B5B93">
        <w:rPr>
          <w:lang w:bidi="ar-EG"/>
        </w:rPr>
        <w:lastRenderedPageBreak/>
        <w:t>2.1.5</w:t>
      </w:r>
      <w:r w:rsidRPr="009B5B93">
        <w:rPr>
          <w:rtl/>
          <w:lang w:bidi="ar-EG"/>
        </w:rPr>
        <w:tab/>
      </w:r>
      <w:r w:rsidRPr="009B5B93">
        <w:rPr>
          <w:rFonts w:hint="cs"/>
          <w:rtl/>
          <w:lang w:bidi="ar-EG"/>
        </w:rPr>
        <w:t>البث الهامشي للمرسل</w:t>
      </w:r>
    </w:p>
    <w:p w:rsidR="00E173F3" w:rsidRPr="009B5B93" w:rsidRDefault="00914EA5" w:rsidP="00081AA3">
      <w:pPr>
        <w:pStyle w:val="TableNo"/>
        <w:rPr>
          <w:rtl/>
        </w:rPr>
      </w:pPr>
      <w:r w:rsidRPr="009B5B93">
        <w:rPr>
          <w:rtl/>
          <w:lang w:bidi="ar-SA"/>
        </w:rPr>
        <w:t>الج</w:t>
      </w:r>
      <w:r w:rsidRPr="009B5B93">
        <w:rPr>
          <w:rFonts w:hint="cs"/>
          <w:rtl/>
          <w:lang w:bidi="ar-SA"/>
        </w:rPr>
        <w:t>ـــــــ</w:t>
      </w:r>
      <w:r w:rsidRPr="009B5B93">
        <w:rPr>
          <w:rtl/>
          <w:lang w:bidi="ar-SA"/>
        </w:rPr>
        <w:t>دول</w:t>
      </w:r>
      <w:r w:rsidR="00E173F3" w:rsidRPr="009B5B93">
        <w:rPr>
          <w:rFonts w:hint="cs"/>
          <w:rtl/>
        </w:rPr>
        <w:t> </w:t>
      </w:r>
      <w:r w:rsidR="00E173F3" w:rsidRPr="009B5B93">
        <w:t>30</w:t>
      </w:r>
    </w:p>
    <w:p w:rsidR="00E173F3" w:rsidRPr="009B5B93" w:rsidRDefault="00E173F3" w:rsidP="00081AA3">
      <w:pPr>
        <w:pStyle w:val="Tabletitle0"/>
      </w:pPr>
      <w:r w:rsidRPr="009B5B93">
        <w:rPr>
          <w:rFonts w:hint="cs"/>
          <w:rtl/>
        </w:rPr>
        <w:t xml:space="preserve">البث الهامشي (المجموعة </w:t>
      </w:r>
      <w:r w:rsidRPr="009B5B93">
        <w:t>D.6</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402"/>
        <w:gridCol w:w="3686"/>
        <w:gridCol w:w="1843"/>
      </w:tblGrid>
      <w:tr w:rsidR="00E173F3" w:rsidRPr="009B5B93" w:rsidTr="00C73D6E">
        <w:trPr>
          <w:tblHeader/>
          <w:jc w:val="center"/>
        </w:trPr>
        <w:tc>
          <w:tcPr>
            <w:tcW w:w="708" w:type="dxa"/>
          </w:tcPr>
          <w:p w:rsidR="00E173F3" w:rsidRPr="009B5B93" w:rsidRDefault="00E173F3" w:rsidP="00C73D6E">
            <w:pPr>
              <w:pStyle w:val="TableHead0"/>
              <w:rPr>
                <w:rFonts w:hint="eastAsia"/>
                <w:rtl/>
                <w:lang w:eastAsia="en-US" w:bidi="ar-EG"/>
              </w:rPr>
            </w:pPr>
            <w:r w:rsidRPr="009B5B93">
              <w:rPr>
                <w:rFonts w:hint="cs"/>
                <w:rtl/>
                <w:lang w:eastAsia="en-US" w:bidi="ar-EG"/>
              </w:rPr>
              <w:t>الرقم</w:t>
            </w:r>
          </w:p>
        </w:tc>
        <w:tc>
          <w:tcPr>
            <w:tcW w:w="3402" w:type="dxa"/>
            <w:vAlign w:val="center"/>
          </w:tcPr>
          <w:p w:rsidR="00E173F3" w:rsidRPr="009B5B93" w:rsidRDefault="00E173F3" w:rsidP="00C73D6E">
            <w:pPr>
              <w:pStyle w:val="TableHead0"/>
              <w:rPr>
                <w:rFonts w:hint="eastAsia"/>
                <w:lang w:eastAsia="en-US" w:bidi="ar-EG"/>
              </w:rPr>
            </w:pPr>
            <w:r w:rsidRPr="009B5B93">
              <w:rPr>
                <w:rFonts w:hint="cs"/>
                <w:rtl/>
                <w:lang w:eastAsia="en-US"/>
              </w:rPr>
              <w:t>عرض نطاق التردد</w:t>
            </w:r>
          </w:p>
        </w:tc>
        <w:tc>
          <w:tcPr>
            <w:tcW w:w="3686" w:type="dxa"/>
            <w:vAlign w:val="center"/>
          </w:tcPr>
          <w:p w:rsidR="00E173F3" w:rsidRPr="009B5B93" w:rsidRDefault="00E173F3" w:rsidP="00C73D6E">
            <w:pPr>
              <w:pStyle w:val="TableHead0"/>
              <w:rPr>
                <w:rFonts w:hint="eastAsia"/>
                <w:lang w:eastAsia="en-US" w:bidi="ar-EG"/>
              </w:rPr>
            </w:pPr>
            <w:r w:rsidRPr="009B5B93">
              <w:rPr>
                <w:rFonts w:hint="cs"/>
                <w:rtl/>
                <w:lang w:eastAsia="en-US"/>
              </w:rPr>
              <w:t xml:space="preserve">عرض نطاق القياس </w:t>
            </w:r>
            <w:r w:rsidRPr="009B5B93">
              <w:rPr>
                <w:lang w:eastAsia="en-US"/>
              </w:rPr>
              <w:t>(MHz</w:t>
            </w:r>
            <w:r w:rsidRPr="009B5B93">
              <w:rPr>
                <w:lang w:eastAsia="en-US" w:bidi="ar-EG"/>
              </w:rPr>
              <w:t>)</w:t>
            </w:r>
          </w:p>
        </w:tc>
        <w:tc>
          <w:tcPr>
            <w:tcW w:w="1843" w:type="dxa"/>
            <w:vAlign w:val="center"/>
          </w:tcPr>
          <w:p w:rsidR="00E173F3" w:rsidRPr="009B5B93" w:rsidRDefault="00E173F3" w:rsidP="00C73D6E">
            <w:pPr>
              <w:pStyle w:val="TableHead0"/>
              <w:rPr>
                <w:rFonts w:hint="eastAsia"/>
                <w:lang w:eastAsia="en-US"/>
              </w:rPr>
            </w:pPr>
            <w:r w:rsidRPr="009B5B93">
              <w:rPr>
                <w:rFonts w:hint="cs"/>
                <w:rtl/>
                <w:lang w:eastAsia="en-US" w:bidi="ar-LB"/>
              </w:rPr>
              <w:t xml:space="preserve">مستوى </w:t>
            </w:r>
            <w:r w:rsidRPr="009B5B93">
              <w:rPr>
                <w:rFonts w:hint="cs"/>
                <w:rtl/>
                <w:lang w:eastAsia="en-US"/>
              </w:rPr>
              <w:t>البث</w:t>
            </w:r>
            <w:r w:rsidRPr="009B5B93">
              <w:rPr>
                <w:lang w:eastAsia="en-US"/>
              </w:rPr>
              <w:br/>
            </w:r>
            <w:r w:rsidRPr="009B5B93">
              <w:rPr>
                <w:rFonts w:hint="cs"/>
                <w:rtl/>
                <w:lang w:eastAsia="en-US"/>
              </w:rPr>
              <w:t xml:space="preserve">المسموح به </w:t>
            </w:r>
            <w:r w:rsidRPr="009B5B93">
              <w:rPr>
                <w:lang w:eastAsia="en-US"/>
              </w:rPr>
              <w:t>(dBm)</w:t>
            </w:r>
          </w:p>
        </w:tc>
      </w:tr>
      <w:tr w:rsidR="00E173F3" w:rsidRPr="009B5B93" w:rsidTr="00C73D6E">
        <w:trPr>
          <w:jc w:val="center"/>
        </w:trPr>
        <w:tc>
          <w:tcPr>
            <w:tcW w:w="708" w:type="dxa"/>
          </w:tcPr>
          <w:p w:rsidR="00E173F3" w:rsidRPr="009B5B93" w:rsidRDefault="00E173F3" w:rsidP="00C73D6E">
            <w:pPr>
              <w:pStyle w:val="Tabletexte"/>
              <w:jc w:val="center"/>
              <w:rPr>
                <w:lang w:eastAsia="fr-FR"/>
              </w:rPr>
            </w:pPr>
            <w:r w:rsidRPr="009B5B93">
              <w:rPr>
                <w:lang w:eastAsia="fr-FR"/>
              </w:rPr>
              <w:t>1</w:t>
            </w:r>
          </w:p>
        </w:tc>
        <w:tc>
          <w:tcPr>
            <w:tcW w:w="3402" w:type="dxa"/>
          </w:tcPr>
          <w:p w:rsidR="00E173F3" w:rsidRPr="009B5B93" w:rsidRDefault="00E173F3" w:rsidP="00C73D6E">
            <w:pPr>
              <w:pStyle w:val="Tabletexte"/>
              <w:jc w:val="center"/>
              <w:rPr>
                <w:lang w:eastAsia="fr-FR"/>
              </w:rPr>
            </w:pPr>
            <w:r w:rsidRPr="009B5B93">
              <w:rPr>
                <w:lang w:eastAsia="fr-FR"/>
              </w:rPr>
              <w:t xml:space="preserve">30 MHz &lt; </w:t>
            </w:r>
            <w:r w:rsidRPr="009B5B93">
              <w:rPr>
                <w:i/>
                <w:lang w:eastAsia="fr-FR"/>
              </w:rPr>
              <w:t>f</w:t>
            </w:r>
            <w:r w:rsidRPr="009B5B93">
              <w:rPr>
                <w:lang w:eastAsia="fr-FR"/>
              </w:rPr>
              <w:t xml:space="preserve"> &lt; 10,775 GHz</w:t>
            </w:r>
          </w:p>
        </w:tc>
        <w:tc>
          <w:tcPr>
            <w:tcW w:w="3686" w:type="dxa"/>
            <w:vAlign w:val="center"/>
          </w:tcPr>
          <w:p w:rsidR="00E173F3" w:rsidRPr="009B5B93" w:rsidRDefault="00E173F3" w:rsidP="00C73D6E">
            <w:pPr>
              <w:pStyle w:val="Tabletexte"/>
              <w:jc w:val="center"/>
              <w:rPr>
                <w:lang w:eastAsia="fr-FR"/>
              </w:rPr>
            </w:pPr>
            <w:r w:rsidRPr="009B5B93">
              <w:rPr>
                <w:lang w:eastAsia="fr-FR"/>
              </w:rPr>
              <w:t>1</w:t>
            </w:r>
          </w:p>
        </w:tc>
        <w:tc>
          <w:tcPr>
            <w:tcW w:w="1843" w:type="dxa"/>
            <w:vAlign w:val="center"/>
          </w:tcPr>
          <w:p w:rsidR="00E173F3" w:rsidRPr="009B5B93" w:rsidRDefault="00E173F3" w:rsidP="00C73D6E">
            <w:pPr>
              <w:pStyle w:val="Tabletexte"/>
              <w:jc w:val="center"/>
              <w:rPr>
                <w:rtl/>
                <w:lang w:eastAsia="fr-FR"/>
              </w:rPr>
            </w:pPr>
            <w:r w:rsidRPr="009B5B93">
              <w:rPr>
                <w:lang w:eastAsia="fr-FR"/>
              </w:rPr>
              <w:t>13−</w:t>
            </w:r>
          </w:p>
        </w:tc>
      </w:tr>
    </w:tbl>
    <w:p w:rsidR="00E173F3" w:rsidRPr="009B5B93" w:rsidRDefault="00E173F3" w:rsidP="001D6718">
      <w:pPr>
        <w:pStyle w:val="Heading2"/>
        <w:rPr>
          <w:lang w:bidi="ar-EG"/>
        </w:rPr>
      </w:pPr>
      <w:r w:rsidRPr="009B5B93">
        <w:rPr>
          <w:lang w:bidi="ar-EG"/>
        </w:rPr>
        <w:t>2.5</w:t>
      </w:r>
      <w:r w:rsidRPr="009B5B93">
        <w:rPr>
          <w:lang w:bidi="ar-EG"/>
        </w:rPr>
        <w:tab/>
      </w:r>
      <w:r w:rsidRPr="009B5B93">
        <w:rPr>
          <w:rFonts w:hint="cs"/>
          <w:rtl/>
          <w:lang w:bidi="ar-EG"/>
        </w:rPr>
        <w:t xml:space="preserve">المجموعة </w:t>
      </w:r>
      <w:r w:rsidRPr="009B5B93">
        <w:rPr>
          <w:lang w:bidi="ar-EG"/>
        </w:rPr>
        <w:t>E.6</w:t>
      </w:r>
      <w:r w:rsidRPr="009B5B93">
        <w:rPr>
          <w:rFonts w:hint="cs"/>
          <w:rtl/>
          <w:lang w:bidi="ar-LB"/>
        </w:rPr>
        <w:t xml:space="preserve"> </w:t>
      </w:r>
      <w:r w:rsidRPr="009B5B93">
        <w:rPr>
          <w:rFonts w:hint="cs"/>
          <w:rtl/>
          <w:lang w:bidi="ar-EG"/>
        </w:rPr>
        <w:t xml:space="preserve">لصنف النطاق </w:t>
      </w:r>
    </w:p>
    <w:p w:rsidR="00E173F3" w:rsidRPr="009B5B93" w:rsidRDefault="00E173F3" w:rsidP="001D6718">
      <w:pPr>
        <w:pStyle w:val="Heading3"/>
        <w:rPr>
          <w:rtl/>
          <w:lang w:bidi="ar-EG"/>
        </w:rPr>
      </w:pPr>
      <w:r w:rsidRPr="009B5B93">
        <w:rPr>
          <w:lang w:bidi="ar-EG"/>
        </w:rPr>
        <w:t>1.2.5</w:t>
      </w:r>
      <w:r w:rsidRPr="009B5B93">
        <w:rPr>
          <w:rtl/>
          <w:lang w:bidi="ar-EG"/>
        </w:rPr>
        <w:tab/>
      </w:r>
      <w:r w:rsidRPr="009B5B93">
        <w:rPr>
          <w:rFonts w:hint="cs"/>
          <w:rtl/>
          <w:lang w:bidi="ar-EG"/>
        </w:rPr>
        <w:t>القناع الطيفي للقناة</w:t>
      </w:r>
    </w:p>
    <w:p w:rsidR="00E173F3" w:rsidRPr="009B5B93" w:rsidRDefault="00E173F3" w:rsidP="00E173F3">
      <w:pPr>
        <w:keepNext/>
        <w:rPr>
          <w:rtl/>
          <w:lang w:bidi="ar-EG"/>
        </w:rPr>
      </w:pPr>
      <w:r w:rsidRPr="009B5B93">
        <w:rPr>
          <w:rFonts w:hint="cs"/>
          <w:rtl/>
          <w:lang w:val="ru-RU" w:bidi="ar-EG"/>
        </w:rPr>
        <w:t>يحدد الجدولان</w:t>
      </w:r>
      <w:r w:rsidRPr="009B5B93">
        <w:rPr>
          <w:rFonts w:hint="eastAsia"/>
          <w:rtl/>
          <w:lang w:val="ru-RU" w:bidi="ar-EG"/>
        </w:rPr>
        <w:t> </w:t>
      </w:r>
      <w:r w:rsidRPr="009B5B93">
        <w:rPr>
          <w:lang w:bidi="ar-EG"/>
        </w:rPr>
        <w:t>31</w:t>
      </w:r>
      <w:r w:rsidRPr="009B5B93">
        <w:rPr>
          <w:rFonts w:hint="cs"/>
          <w:rtl/>
          <w:lang w:bidi="ar-EG"/>
        </w:rPr>
        <w:t xml:space="preserve"> و</w:t>
      </w:r>
      <w:r w:rsidRPr="009B5B93">
        <w:rPr>
          <w:lang w:bidi="ar-EG"/>
        </w:rPr>
        <w:t>32</w:t>
      </w:r>
      <w:r w:rsidRPr="009B5B93">
        <w:rPr>
          <w:rFonts w:hint="cs"/>
          <w:rtl/>
          <w:lang w:val="ru-RU" w:bidi="ar-EG"/>
        </w:rPr>
        <w:t xml:space="preserve"> </w:t>
      </w:r>
      <w:r w:rsidRPr="009B5B93">
        <w:rPr>
          <w:rFonts w:hint="cs"/>
          <w:rtl/>
        </w:rPr>
        <w:t xml:space="preserve">قناع البث الطيفي للمحطات القاعدة من النمط </w:t>
      </w:r>
      <w:r w:rsidRPr="009B5B93">
        <w:t>FDD</w:t>
      </w:r>
      <w:r w:rsidRPr="009B5B93">
        <w:rPr>
          <w:rFonts w:hint="cs"/>
          <w:rtl/>
        </w:rPr>
        <w:t xml:space="preserve"> لعرضي نطاق القناة </w:t>
      </w:r>
      <w:r w:rsidRPr="009B5B93">
        <w:t>5</w:t>
      </w:r>
      <w:r w:rsidRPr="009B5B93">
        <w:rPr>
          <w:rFonts w:hint="cs"/>
          <w:rtl/>
          <w:lang w:val="ru-RU" w:bidi="ar-EG"/>
        </w:rPr>
        <w:t xml:space="preserve"> و</w:t>
      </w:r>
      <w:r w:rsidRPr="009B5B93">
        <w:rPr>
          <w:lang w:bidi="ar-EG"/>
        </w:rPr>
        <w:t>MHz 10</w:t>
      </w:r>
      <w:r w:rsidRPr="009B5B93">
        <w:rPr>
          <w:rFonts w:hint="cs"/>
          <w:rtl/>
          <w:lang w:bidi="ar-EG"/>
        </w:rPr>
        <w:t>.</w:t>
      </w:r>
    </w:p>
    <w:p w:rsidR="00E173F3" w:rsidRPr="009B5B93" w:rsidRDefault="00914EA5" w:rsidP="00081AA3">
      <w:pPr>
        <w:pStyle w:val="TableNo"/>
        <w:rPr>
          <w:rtl/>
        </w:rPr>
      </w:pPr>
      <w:r w:rsidRPr="009B5B93">
        <w:rPr>
          <w:rtl/>
          <w:lang w:bidi="ar-SA"/>
        </w:rPr>
        <w:t>الج</w:t>
      </w:r>
      <w:r w:rsidRPr="009B5B93">
        <w:rPr>
          <w:rFonts w:hint="cs"/>
          <w:rtl/>
          <w:lang w:bidi="ar-SA"/>
        </w:rPr>
        <w:t>ـــــــ</w:t>
      </w:r>
      <w:r w:rsidRPr="009B5B93">
        <w:rPr>
          <w:rtl/>
          <w:lang w:bidi="ar-SA"/>
        </w:rPr>
        <w:t>دول</w:t>
      </w:r>
      <w:r w:rsidR="00E173F3" w:rsidRPr="009B5B93">
        <w:rPr>
          <w:rFonts w:hint="cs"/>
          <w:rtl/>
        </w:rPr>
        <w:t> </w:t>
      </w:r>
      <w:r w:rsidR="00E173F3" w:rsidRPr="009B5B93">
        <w:t>31</w:t>
      </w:r>
    </w:p>
    <w:p w:rsidR="00E173F3" w:rsidRPr="009B5B93" w:rsidRDefault="00E173F3" w:rsidP="00081AA3">
      <w:pPr>
        <w:pStyle w:val="Tabletitle0"/>
      </w:pPr>
      <w:r w:rsidRPr="009B5B93">
        <w:rPr>
          <w:rFonts w:hint="cs"/>
          <w:rtl/>
        </w:rPr>
        <w:t>القناع الطيفي للقناة</w:t>
      </w:r>
      <w:r w:rsidRPr="009B5B93">
        <w:rPr>
          <w:rFonts w:hint="cs"/>
          <w:szCs w:val="22"/>
          <w:rtl/>
        </w:rPr>
        <w:t xml:space="preserve"> </w:t>
      </w:r>
      <w:r w:rsidRPr="009B5B93">
        <w:rPr>
          <w:rFonts w:hint="cs"/>
          <w:sz w:val="30"/>
          <w:rtl/>
        </w:rPr>
        <w:t xml:space="preserve">لعرض النطاق </w:t>
      </w:r>
      <w:r w:rsidRPr="009B5B93">
        <w:rPr>
          <w:szCs w:val="22"/>
        </w:rPr>
        <w:t>MHz 5</w:t>
      </w:r>
      <w:r w:rsidRPr="009B5B93">
        <w:rPr>
          <w:rFonts w:hint="cs"/>
          <w:rtl/>
        </w:rPr>
        <w:t xml:space="preserve"> (المجموعة </w:t>
      </w:r>
      <w:r w:rsidRPr="009B5B93">
        <w:t>E.6</w:t>
      </w:r>
      <w:r w:rsidRPr="009B5B93">
        <w:rPr>
          <w:rFonts w:hint="cs"/>
          <w:rtl/>
          <w:lang w:bidi="ar-LB"/>
        </w:rPr>
        <w:t xml:space="preserve"> </w:t>
      </w:r>
      <w:r w:rsidRPr="009B5B93">
        <w:rPr>
          <w:rFonts w:hint="cs"/>
          <w:rtl/>
        </w:rPr>
        <w:t>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8"/>
        <w:gridCol w:w="2288"/>
        <w:gridCol w:w="2410"/>
        <w:gridCol w:w="4253"/>
      </w:tblGrid>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Head0"/>
              <w:rPr>
                <w:rFonts w:hint="eastAsia"/>
                <w:rtl/>
                <w:lang w:eastAsia="en-US"/>
              </w:rPr>
            </w:pPr>
            <w:r w:rsidRPr="009B5B93">
              <w:rPr>
                <w:rFonts w:hint="cs"/>
                <w:rtl/>
                <w:lang w:eastAsia="en-US" w:bidi="ar-EG"/>
              </w:rPr>
              <w:t>الرقم</w:t>
            </w:r>
          </w:p>
        </w:tc>
        <w:tc>
          <w:tcPr>
            <w:tcW w:w="1187"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val="fr-CH" w:eastAsia="en-US"/>
              </w:rPr>
            </w:pPr>
            <w:r w:rsidRPr="009B5B93">
              <w:rPr>
                <w:rFonts w:hint="cs"/>
                <w:rtl/>
                <w:lang w:eastAsia="en-US"/>
              </w:rPr>
              <w:t xml:space="preserve">تخالف التردد </w:t>
            </w:r>
            <w:r w:rsidRPr="009B5B93">
              <w:rPr>
                <w:rFonts w:ascii="Symbol" w:hAnsi="Symbol"/>
                <w:lang w:eastAsia="en-US"/>
              </w:rPr>
              <w:t></w:t>
            </w:r>
            <w:r w:rsidRPr="009B5B93">
              <w:rPr>
                <w:i/>
                <w:lang w:eastAsia="en-US"/>
              </w:rPr>
              <w:t>f</w:t>
            </w:r>
            <w:r w:rsidRPr="009B5B93">
              <w:rPr>
                <w:rFonts w:hint="cs"/>
                <w:rtl/>
                <w:lang w:eastAsia="en-US"/>
              </w:rPr>
              <w:t xml:space="preserve"> عن التردد المركزي </w:t>
            </w:r>
            <w:r w:rsidRPr="009B5B93">
              <w:rPr>
                <w:lang w:eastAsia="en-US"/>
              </w:rPr>
              <w:t>(MHz)</w:t>
            </w:r>
          </w:p>
        </w:tc>
        <w:tc>
          <w:tcPr>
            <w:tcW w:w="1250"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eastAsia="en-US"/>
              </w:rPr>
            </w:pPr>
            <w:r w:rsidRPr="009B5B93">
              <w:rPr>
                <w:rFonts w:hint="cs"/>
                <w:rtl/>
                <w:lang w:eastAsia="en-US"/>
              </w:rPr>
              <w:t xml:space="preserve">عرض نطاق التكامل </w:t>
            </w:r>
            <w:r w:rsidRPr="009B5B93">
              <w:rPr>
                <w:lang w:eastAsia="en-US"/>
              </w:rPr>
              <w:t>(kHz)</w:t>
            </w:r>
          </w:p>
        </w:tc>
        <w:tc>
          <w:tcPr>
            <w:tcW w:w="2206"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rtl/>
                <w:lang w:val="ru-RU" w:eastAsia="en-US" w:bidi="ar-EG"/>
              </w:rPr>
            </w:pPr>
            <w:r w:rsidRPr="009B5B93">
              <w:rPr>
                <w:rFonts w:hint="cs"/>
                <w:rtl/>
                <w:lang w:val="ru-RU" w:eastAsia="en-US" w:bidi="ar-EG"/>
              </w:rPr>
              <w:t>مستوى البث المسموح به (</w:t>
            </w:r>
            <w:r w:rsidRPr="009B5B93">
              <w:rPr>
                <w:lang w:eastAsia="en-US" w:bidi="ar-EG"/>
              </w:rPr>
              <w:t>dBm</w:t>
            </w:r>
            <w:r w:rsidRPr="009B5B93">
              <w:rPr>
                <w:rFonts w:hint="cs"/>
                <w:rtl/>
                <w:lang w:val="ru-RU" w:eastAsia="en-US" w:bidi="ar-EG"/>
              </w:rPr>
              <w:t>/عرض نطاق التكامل) مقيساً عند منفذ الهوائي</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w:t>
            </w:r>
          </w:p>
        </w:tc>
        <w:tc>
          <w:tcPr>
            <w:tcW w:w="118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2,5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7,5</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100</w:t>
            </w:r>
          </w:p>
        </w:tc>
        <w:tc>
          <w:tcPr>
            <w:tcW w:w="2206"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–7,0 – 7(</w:t>
            </w:r>
            <w:r w:rsidRPr="009B5B93">
              <w:rPr>
                <w:i/>
                <w:lang w:eastAsia="fr-FR"/>
              </w:rPr>
              <w:t xml:space="preserve">∆f </w:t>
            </w:r>
            <w:r w:rsidRPr="009B5B93">
              <w:rPr>
                <w:lang w:eastAsia="fr-FR"/>
              </w:rPr>
              <w:t>- 2,55)/5</w:t>
            </w:r>
          </w:p>
        </w:tc>
      </w:tr>
      <w:tr w:rsidR="00E173F3" w:rsidRPr="009B5B93" w:rsidTr="00A97E98">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2</w:t>
            </w:r>
          </w:p>
        </w:tc>
        <w:tc>
          <w:tcPr>
            <w:tcW w:w="118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7,5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12,5</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100</w:t>
            </w:r>
          </w:p>
        </w:tc>
        <w:tc>
          <w:tcPr>
            <w:tcW w:w="2206"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14–</w:t>
            </w:r>
          </w:p>
        </w:tc>
      </w:tr>
      <w:tr w:rsidR="00E173F3" w:rsidRPr="009B5B93" w:rsidTr="00A97E98">
        <w:trPr>
          <w:jc w:val="center"/>
        </w:trPr>
        <w:tc>
          <w:tcPr>
            <w:tcW w:w="5000" w:type="pct"/>
            <w:gridSpan w:val="4"/>
            <w:tcBorders>
              <w:top w:val="single" w:sz="4" w:space="0" w:color="auto"/>
              <w:left w:val="nil"/>
              <w:bottom w:val="nil"/>
              <w:right w:val="nil"/>
            </w:tcBorders>
          </w:tcPr>
          <w:p w:rsidR="00E173F3" w:rsidRPr="009B5B93" w:rsidRDefault="00E173F3" w:rsidP="00C73D6E">
            <w:pPr>
              <w:pStyle w:val="Tabletexte"/>
              <w:rPr>
                <w:spacing w:val="-4"/>
                <w:rtl/>
                <w:lang w:eastAsia="en-US" w:bidi="ar-EG"/>
              </w:rPr>
            </w:pPr>
            <w:r w:rsidRPr="009B5B93">
              <w:rPr>
                <w:rFonts w:hint="cs"/>
                <w:b/>
                <w:bCs/>
                <w:spacing w:val="-4"/>
                <w:rtl/>
                <w:lang w:eastAsia="en-US"/>
              </w:rPr>
              <w:t>ال</w:t>
            </w:r>
            <w:r w:rsidRPr="009B5B93">
              <w:rPr>
                <w:b/>
                <w:bCs/>
                <w:spacing w:val="-4"/>
                <w:rtl/>
                <w:lang w:eastAsia="en-US"/>
              </w:rPr>
              <w:t>ملاح</w:t>
            </w:r>
            <w:r w:rsidRPr="009B5B93">
              <w:rPr>
                <w:rFonts w:hint="cs"/>
                <w:b/>
                <w:bCs/>
                <w:spacing w:val="-4"/>
                <w:rtl/>
                <w:lang w:eastAsia="en-US"/>
              </w:rPr>
              <w:t>ظ</w:t>
            </w:r>
            <w:r w:rsidRPr="009B5B93">
              <w:rPr>
                <w:b/>
                <w:bCs/>
                <w:spacing w:val="-4"/>
                <w:rtl/>
                <w:lang w:eastAsia="en-US"/>
              </w:rPr>
              <w:t>ة</w:t>
            </w:r>
            <w:r w:rsidRPr="009B5B93">
              <w:rPr>
                <w:rFonts w:hint="cs"/>
                <w:b/>
                <w:bCs/>
                <w:spacing w:val="-4"/>
                <w:rtl/>
                <w:lang w:eastAsia="en-US" w:bidi="ar-EG"/>
              </w:rPr>
              <w:t xml:space="preserve"> </w:t>
            </w:r>
            <w:r w:rsidRPr="009B5B93">
              <w:rPr>
                <w:b/>
                <w:bCs/>
                <w:spacing w:val="-4"/>
                <w:lang w:eastAsia="en-US" w:bidi="ar-EG"/>
              </w:rPr>
              <w:t>1</w:t>
            </w:r>
            <w:r w:rsidRPr="009B5B93">
              <w:rPr>
                <w:rFonts w:hint="cs"/>
                <w:b/>
                <w:bCs/>
                <w:spacing w:val="-4"/>
                <w:rtl/>
                <w:lang w:eastAsia="en-US"/>
              </w:rPr>
              <w:t xml:space="preserve"> -</w:t>
            </w:r>
            <w:r w:rsidRPr="009B5B93">
              <w:rPr>
                <w:rFonts w:hint="cs"/>
                <w:b/>
                <w:bCs/>
                <w:spacing w:val="-4"/>
                <w:rtl/>
                <w:lang w:eastAsia="en-US" w:bidi="ar-EG"/>
              </w:rPr>
              <w:t xml:space="preserve"> </w:t>
            </w:r>
            <w:r w:rsidRPr="009B5B93">
              <w:rPr>
                <w:rFonts w:hint="cs"/>
                <w:spacing w:val="-4"/>
                <w:rtl/>
                <w:lang w:eastAsia="en-US"/>
              </w:rPr>
              <w:t>يقع موضع القياس الأول بمرشاح</w:t>
            </w:r>
            <w:r w:rsidRPr="009B5B93">
              <w:rPr>
                <w:rFonts w:hint="eastAsia"/>
                <w:spacing w:val="-4"/>
                <w:rtl/>
                <w:lang w:eastAsia="en-US"/>
              </w:rPr>
              <w:t> </w:t>
            </w:r>
            <w:r w:rsidRPr="009B5B93">
              <w:rPr>
                <w:spacing w:val="-4"/>
                <w:lang w:eastAsia="en-US"/>
              </w:rPr>
              <w:t>kHz 100</w:t>
            </w:r>
            <w:r w:rsidRPr="009B5B93">
              <w:rPr>
                <w:rFonts w:hint="cs"/>
                <w:spacing w:val="-4"/>
                <w:rtl/>
                <w:lang w:eastAsia="en-US"/>
              </w:rPr>
              <w:t xml:space="preserve"> في تخالف تردد</w:t>
            </w:r>
            <w:r w:rsidRPr="009B5B93">
              <w:rPr>
                <w:rFonts w:hint="eastAsia"/>
                <w:spacing w:val="-4"/>
                <w:rtl/>
                <w:lang w:val="ru-RU" w:eastAsia="en-US" w:bidi="ar-EG"/>
              </w:rPr>
              <w:t> </w:t>
            </w:r>
            <w:r w:rsidRPr="009B5B93">
              <w:rPr>
                <w:spacing w:val="-4"/>
                <w:lang w:eastAsia="en-US" w:bidi="ar-EG"/>
              </w:rPr>
              <w:t>Δ</w:t>
            </w:r>
            <w:r w:rsidRPr="009B5B93">
              <w:rPr>
                <w:i/>
                <w:spacing w:val="-4"/>
                <w:lang w:eastAsia="en-US" w:bidi="ar-EG"/>
              </w:rPr>
              <w:t>f</w:t>
            </w:r>
            <w:r w:rsidRPr="009B5B93">
              <w:rPr>
                <w:rFonts w:hint="cs"/>
                <w:spacing w:val="-4"/>
                <w:rtl/>
                <w:lang w:eastAsia="en-US"/>
              </w:rPr>
              <w:t xml:space="preserve"> يساوي</w:t>
            </w:r>
            <w:r w:rsidRPr="009B5B93">
              <w:rPr>
                <w:rFonts w:hint="eastAsia"/>
                <w:spacing w:val="-4"/>
                <w:rtl/>
                <w:lang w:val="ru-RU" w:eastAsia="en-US" w:bidi="ar-EG"/>
              </w:rPr>
              <w:t> </w:t>
            </w:r>
            <w:r w:rsidRPr="009B5B93">
              <w:rPr>
                <w:spacing w:val="-4"/>
                <w:lang w:eastAsia="en-US"/>
              </w:rPr>
              <w:t>MHz 2,550</w:t>
            </w:r>
            <w:r w:rsidRPr="009B5B93">
              <w:rPr>
                <w:rFonts w:hint="cs"/>
                <w:spacing w:val="-4"/>
                <w:rtl/>
                <w:lang w:eastAsia="en-US"/>
              </w:rPr>
              <w:t>،</w:t>
            </w:r>
            <w:r w:rsidRPr="009B5B93">
              <w:rPr>
                <w:rFonts w:hint="cs"/>
                <w:spacing w:val="-4"/>
                <w:rtl/>
                <w:lang w:val="ru-RU" w:eastAsia="en-US" w:bidi="ar-EG"/>
              </w:rPr>
              <w:t xml:space="preserve"> والأخير في تخالف تردد يساوي</w:t>
            </w:r>
            <w:r w:rsidRPr="009B5B93">
              <w:rPr>
                <w:rFonts w:hint="eastAsia"/>
                <w:spacing w:val="-4"/>
                <w:rtl/>
                <w:lang w:val="ru-RU" w:eastAsia="en-US" w:bidi="ar-EG"/>
              </w:rPr>
              <w:t> </w:t>
            </w:r>
            <w:r w:rsidRPr="009B5B93">
              <w:rPr>
                <w:spacing w:val="-4"/>
                <w:lang w:eastAsia="en-US" w:bidi="ar-EG"/>
              </w:rPr>
              <w:t>MHz 12,450</w:t>
            </w:r>
            <w:r w:rsidRPr="009B5B93">
              <w:rPr>
                <w:rFonts w:hint="cs"/>
                <w:spacing w:val="-4"/>
                <w:rtl/>
                <w:lang w:val="ru-RU" w:eastAsia="en-US" w:bidi="ar-EG"/>
              </w:rPr>
              <w:t>.</w:t>
            </w:r>
          </w:p>
          <w:p w:rsidR="00E173F3" w:rsidRPr="009B5B93" w:rsidRDefault="00E173F3" w:rsidP="00C73D6E">
            <w:pPr>
              <w:pStyle w:val="Tabletexte"/>
              <w:rPr>
                <w:rFonts w:eastAsia="Times New Roman"/>
                <w:rtl/>
                <w:lang w:eastAsia="fr-FR" w:bidi="ar-EG"/>
              </w:rPr>
            </w:pPr>
            <w:r w:rsidRPr="009B5B93">
              <w:rPr>
                <w:rFonts w:eastAsia="Times New Roman" w:hint="cs"/>
                <w:b/>
                <w:bCs/>
                <w:rtl/>
                <w:lang w:val="ru-RU" w:eastAsia="fr-FR" w:bidi="ar-EG"/>
              </w:rPr>
              <w:t xml:space="preserve">الملاحظـة </w:t>
            </w:r>
            <w:r w:rsidRPr="009B5B93">
              <w:rPr>
                <w:rFonts w:eastAsia="Times New Roman"/>
                <w:b/>
                <w:bCs/>
                <w:lang w:val="fr-CH" w:eastAsia="fr-FR" w:bidi="ar-EG"/>
              </w:rPr>
              <w:t>2</w:t>
            </w:r>
            <w:r w:rsidRPr="009B5B93">
              <w:rPr>
                <w:rFonts w:eastAsia="Times New Roman" w:hint="cs"/>
                <w:b/>
                <w:bCs/>
                <w:rtl/>
                <w:lang w:val="fr-CH" w:eastAsia="fr-FR" w:bidi="ar-EG"/>
              </w:rPr>
              <w:t xml:space="preserve"> </w:t>
            </w:r>
            <w:r w:rsidRPr="009B5B93">
              <w:rPr>
                <w:rFonts w:eastAsia="Times New Roman" w:hint="cs"/>
                <w:b/>
                <w:bCs/>
                <w:rtl/>
                <w:lang w:val="ru-RU" w:eastAsia="fr-FR" w:bidi="ar-EG"/>
              </w:rPr>
              <w:t>-</w:t>
            </w:r>
            <w:r w:rsidRPr="009B5B93">
              <w:rPr>
                <w:rFonts w:eastAsia="Times New Roman" w:hint="cs"/>
                <w:rtl/>
                <w:lang w:val="ru-RU" w:eastAsia="fr-FR" w:bidi="ar-EG"/>
              </w:rPr>
              <w:t xml:space="preserve"> يشير عرض نطاق التكامل إلى مدى التردد الذي يتم فوقه تكامل قدرة</w:t>
            </w:r>
            <w:r w:rsidRPr="009B5B93">
              <w:rPr>
                <w:rFonts w:eastAsia="Times New Roman" w:hint="eastAsia"/>
                <w:rtl/>
                <w:lang w:val="ru-RU" w:eastAsia="fr-FR" w:bidi="ar-EG"/>
              </w:rPr>
              <w:t> </w:t>
            </w:r>
            <w:r w:rsidRPr="009B5B93">
              <w:rPr>
                <w:rFonts w:eastAsia="Times New Roman" w:hint="cs"/>
                <w:rtl/>
                <w:lang w:val="ru-RU" w:eastAsia="fr-FR" w:bidi="ar-EG"/>
              </w:rPr>
              <w:t>البث</w:t>
            </w:r>
            <w:r w:rsidRPr="009B5B93">
              <w:rPr>
                <w:rFonts w:eastAsia="Times New Roman" w:hint="cs"/>
                <w:rtl/>
                <w:lang w:eastAsia="fr-FR" w:bidi="ar-EG"/>
              </w:rPr>
              <w:t>.</w:t>
            </w:r>
          </w:p>
        </w:tc>
      </w:tr>
    </w:tbl>
    <w:p w:rsidR="00E173F3" w:rsidRPr="009B5B93" w:rsidRDefault="00914EA5" w:rsidP="00081AA3">
      <w:pPr>
        <w:pStyle w:val="TableNo"/>
        <w:rPr>
          <w:rtl/>
        </w:rPr>
      </w:pPr>
      <w:r w:rsidRPr="009B5B93">
        <w:rPr>
          <w:rtl/>
          <w:lang w:bidi="ar-SA"/>
        </w:rPr>
        <w:t>الج</w:t>
      </w:r>
      <w:r w:rsidRPr="009B5B93">
        <w:rPr>
          <w:rFonts w:hint="cs"/>
          <w:rtl/>
          <w:lang w:bidi="ar-SA"/>
        </w:rPr>
        <w:t>ـــــــ</w:t>
      </w:r>
      <w:r w:rsidRPr="009B5B93">
        <w:rPr>
          <w:rtl/>
          <w:lang w:bidi="ar-SA"/>
        </w:rPr>
        <w:t>دول</w:t>
      </w:r>
      <w:r w:rsidR="00E173F3" w:rsidRPr="009B5B93">
        <w:rPr>
          <w:rFonts w:hint="cs"/>
          <w:rtl/>
        </w:rPr>
        <w:t xml:space="preserve"> </w:t>
      </w:r>
      <w:r w:rsidR="00E173F3" w:rsidRPr="009B5B93">
        <w:t>32</w:t>
      </w:r>
    </w:p>
    <w:p w:rsidR="00E173F3" w:rsidRPr="009B5B93" w:rsidRDefault="00E173F3" w:rsidP="00081AA3">
      <w:pPr>
        <w:pStyle w:val="Tabletitle0"/>
      </w:pPr>
      <w:r w:rsidRPr="009B5B93">
        <w:rPr>
          <w:rFonts w:hint="cs"/>
          <w:rtl/>
        </w:rPr>
        <w:t>القناع الطيفي للقناة</w:t>
      </w:r>
      <w:r w:rsidRPr="009B5B93">
        <w:rPr>
          <w:rFonts w:hint="cs"/>
          <w:szCs w:val="22"/>
          <w:rtl/>
        </w:rPr>
        <w:t xml:space="preserve"> </w:t>
      </w:r>
      <w:r w:rsidRPr="009B5B93">
        <w:rPr>
          <w:rFonts w:hint="cs"/>
          <w:sz w:val="30"/>
          <w:rtl/>
        </w:rPr>
        <w:t xml:space="preserve">لعرض النطاق </w:t>
      </w:r>
      <w:r w:rsidRPr="009B5B93">
        <w:rPr>
          <w:szCs w:val="22"/>
        </w:rPr>
        <w:t>MHz 10</w:t>
      </w:r>
      <w:r w:rsidRPr="009B5B93">
        <w:rPr>
          <w:rFonts w:hint="cs"/>
          <w:rtl/>
        </w:rPr>
        <w:t xml:space="preserve"> (المجموعة </w:t>
      </w:r>
      <w:r w:rsidRPr="009B5B93">
        <w:t>E.6</w:t>
      </w:r>
      <w:r w:rsidRPr="009B5B93">
        <w:rPr>
          <w:rFonts w:hint="cs"/>
          <w:rtl/>
          <w:lang w:bidi="ar-LB"/>
        </w:rPr>
        <w:t xml:space="preserve"> </w:t>
      </w:r>
      <w:r w:rsidRPr="009B5B93">
        <w:rPr>
          <w:rFonts w:hint="cs"/>
          <w:rtl/>
        </w:rPr>
        <w:t>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8"/>
        <w:gridCol w:w="2288"/>
        <w:gridCol w:w="2410"/>
        <w:gridCol w:w="4253"/>
      </w:tblGrid>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Head0"/>
              <w:rPr>
                <w:rFonts w:hint="eastAsia"/>
                <w:rtl/>
                <w:lang w:eastAsia="en-US"/>
              </w:rPr>
            </w:pPr>
            <w:r w:rsidRPr="009B5B93">
              <w:rPr>
                <w:rFonts w:hint="cs"/>
                <w:rtl/>
                <w:lang w:eastAsia="en-US" w:bidi="ar-EG"/>
              </w:rPr>
              <w:t>الرقم</w:t>
            </w:r>
          </w:p>
        </w:tc>
        <w:tc>
          <w:tcPr>
            <w:tcW w:w="1187"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val="fr-CH" w:eastAsia="en-US"/>
              </w:rPr>
            </w:pPr>
            <w:r w:rsidRPr="009B5B93">
              <w:rPr>
                <w:rFonts w:hint="cs"/>
                <w:rtl/>
                <w:lang w:eastAsia="en-US"/>
              </w:rPr>
              <w:t xml:space="preserve">تخالف التردد </w:t>
            </w:r>
            <w:r w:rsidRPr="009B5B93">
              <w:rPr>
                <w:rFonts w:ascii="Symbol" w:hAnsi="Symbol"/>
                <w:lang w:eastAsia="en-US"/>
              </w:rPr>
              <w:t></w:t>
            </w:r>
            <w:r w:rsidRPr="009B5B93">
              <w:rPr>
                <w:i/>
                <w:lang w:eastAsia="en-US"/>
              </w:rPr>
              <w:t>f</w:t>
            </w:r>
            <w:r w:rsidRPr="009B5B93">
              <w:rPr>
                <w:rFonts w:hint="cs"/>
                <w:rtl/>
                <w:lang w:eastAsia="en-US"/>
              </w:rPr>
              <w:t xml:space="preserve"> عن التردد المركزي </w:t>
            </w:r>
            <w:r w:rsidRPr="009B5B93">
              <w:rPr>
                <w:lang w:eastAsia="en-US"/>
              </w:rPr>
              <w:t>(MHz)</w:t>
            </w:r>
          </w:p>
        </w:tc>
        <w:tc>
          <w:tcPr>
            <w:tcW w:w="1250"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eastAsia="en-US"/>
              </w:rPr>
            </w:pPr>
            <w:r w:rsidRPr="009B5B93">
              <w:rPr>
                <w:rFonts w:hint="cs"/>
                <w:rtl/>
                <w:lang w:eastAsia="en-US"/>
              </w:rPr>
              <w:t xml:space="preserve">عرض نطاق التكامل </w:t>
            </w:r>
            <w:r w:rsidRPr="009B5B93">
              <w:rPr>
                <w:lang w:eastAsia="en-US"/>
              </w:rPr>
              <w:t>(kHz)</w:t>
            </w:r>
          </w:p>
        </w:tc>
        <w:tc>
          <w:tcPr>
            <w:tcW w:w="2206"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rtl/>
                <w:lang w:val="ru-RU" w:eastAsia="en-US" w:bidi="ar-EG"/>
              </w:rPr>
            </w:pPr>
            <w:r w:rsidRPr="009B5B93">
              <w:rPr>
                <w:rFonts w:hint="cs"/>
                <w:rtl/>
                <w:lang w:val="ru-RU" w:eastAsia="en-US" w:bidi="ar-EG"/>
              </w:rPr>
              <w:t>مستوى البث المسموح به (</w:t>
            </w:r>
            <w:r w:rsidRPr="009B5B93">
              <w:rPr>
                <w:lang w:eastAsia="en-US" w:bidi="ar-EG"/>
              </w:rPr>
              <w:t>dBm</w:t>
            </w:r>
            <w:r w:rsidRPr="009B5B93">
              <w:rPr>
                <w:rFonts w:hint="cs"/>
                <w:rtl/>
                <w:lang w:val="ru-RU" w:eastAsia="en-US" w:bidi="ar-EG"/>
              </w:rPr>
              <w:t>/عرض نطاق التكامل) مقيساً عند منفذ الهوائي</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w:t>
            </w:r>
          </w:p>
        </w:tc>
        <w:tc>
          <w:tcPr>
            <w:tcW w:w="118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5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10</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100</w:t>
            </w:r>
          </w:p>
        </w:tc>
        <w:tc>
          <w:tcPr>
            <w:tcW w:w="2206"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–7,0–7</w:t>
            </w:r>
            <w:r w:rsidRPr="009B5B93">
              <w:rPr>
                <w:i/>
                <w:lang w:eastAsia="fr-FR"/>
              </w:rPr>
              <w:t xml:space="preserve">(∆f - </w:t>
            </w:r>
            <w:r w:rsidRPr="009B5B93">
              <w:rPr>
                <w:lang w:eastAsia="fr-FR"/>
              </w:rPr>
              <w:t>5,05)/5</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2</w:t>
            </w:r>
          </w:p>
        </w:tc>
        <w:tc>
          <w:tcPr>
            <w:tcW w:w="118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10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15</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100</w:t>
            </w:r>
          </w:p>
        </w:tc>
        <w:tc>
          <w:tcPr>
            <w:tcW w:w="2206"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w:t>
            </w:r>
            <w:r w:rsidR="000D3ACE" w:rsidRPr="009B5B93">
              <w:rPr>
                <w:lang w:eastAsia="fr-FR"/>
              </w:rPr>
              <w:t>14</w:t>
            </w:r>
          </w:p>
        </w:tc>
      </w:tr>
      <w:tr w:rsidR="00E173F3" w:rsidRPr="009B5B93" w:rsidTr="00A97E98">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3</w:t>
            </w:r>
          </w:p>
        </w:tc>
        <w:tc>
          <w:tcPr>
            <w:tcW w:w="118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15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25</w:t>
            </w:r>
          </w:p>
        </w:tc>
        <w:tc>
          <w:tcPr>
            <w:tcW w:w="125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1 000</w:t>
            </w:r>
          </w:p>
        </w:tc>
        <w:tc>
          <w:tcPr>
            <w:tcW w:w="2206"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w:t>
            </w:r>
            <w:r w:rsidR="000D3ACE" w:rsidRPr="009B5B93">
              <w:rPr>
                <w:lang w:eastAsia="fr-FR"/>
              </w:rPr>
              <w:t>13</w:t>
            </w:r>
          </w:p>
        </w:tc>
      </w:tr>
      <w:tr w:rsidR="00E173F3" w:rsidRPr="009B5B93" w:rsidTr="00A97E98">
        <w:trPr>
          <w:jc w:val="center"/>
        </w:trPr>
        <w:tc>
          <w:tcPr>
            <w:tcW w:w="5000" w:type="pct"/>
            <w:gridSpan w:val="4"/>
            <w:tcBorders>
              <w:top w:val="single" w:sz="4" w:space="0" w:color="auto"/>
              <w:left w:val="nil"/>
              <w:bottom w:val="nil"/>
              <w:right w:val="nil"/>
            </w:tcBorders>
          </w:tcPr>
          <w:p w:rsidR="00E173F3" w:rsidRPr="009B5B93" w:rsidRDefault="00E173F3" w:rsidP="00C73D6E">
            <w:pPr>
              <w:tabs>
                <w:tab w:val="left" w:pos="907"/>
                <w:tab w:val="left" w:pos="1191"/>
                <w:tab w:val="left" w:pos="1588"/>
                <w:tab w:val="left" w:pos="1985"/>
              </w:tabs>
              <w:spacing w:before="80"/>
              <w:rPr>
                <w:rFonts w:eastAsia="SimSun"/>
                <w:spacing w:val="-4"/>
                <w:sz w:val="20"/>
                <w:szCs w:val="26"/>
                <w:rtl/>
                <w:lang w:eastAsia="en-US" w:bidi="ar-EG"/>
              </w:rPr>
            </w:pPr>
            <w:r w:rsidRPr="009B5B93">
              <w:rPr>
                <w:rFonts w:eastAsia="SimSun" w:hint="cs"/>
                <w:b/>
                <w:bCs/>
                <w:spacing w:val="-4"/>
                <w:sz w:val="20"/>
                <w:szCs w:val="26"/>
                <w:rtl/>
                <w:lang w:eastAsia="en-US"/>
              </w:rPr>
              <w:t>ال</w:t>
            </w:r>
            <w:r w:rsidRPr="009B5B93">
              <w:rPr>
                <w:rFonts w:eastAsia="SimSun"/>
                <w:b/>
                <w:bCs/>
                <w:spacing w:val="-4"/>
                <w:sz w:val="20"/>
                <w:szCs w:val="26"/>
                <w:rtl/>
                <w:lang w:eastAsia="en-US"/>
              </w:rPr>
              <w:t>ملاح</w:t>
            </w:r>
            <w:r w:rsidRPr="009B5B93">
              <w:rPr>
                <w:rFonts w:eastAsia="SimSun" w:hint="cs"/>
                <w:b/>
                <w:bCs/>
                <w:spacing w:val="-4"/>
                <w:sz w:val="20"/>
                <w:szCs w:val="26"/>
                <w:rtl/>
                <w:lang w:eastAsia="en-US"/>
              </w:rPr>
              <w:t>ظ</w:t>
            </w:r>
            <w:r w:rsidRPr="009B5B93">
              <w:rPr>
                <w:rFonts w:eastAsia="SimSun"/>
                <w:b/>
                <w:bCs/>
                <w:spacing w:val="-4"/>
                <w:sz w:val="20"/>
                <w:szCs w:val="26"/>
                <w:rtl/>
                <w:lang w:eastAsia="en-US"/>
              </w:rPr>
              <w:t>ة</w:t>
            </w:r>
            <w:r w:rsidRPr="009B5B93">
              <w:rPr>
                <w:rFonts w:eastAsia="SimSun" w:hint="cs"/>
                <w:b/>
                <w:bCs/>
                <w:spacing w:val="-4"/>
                <w:sz w:val="20"/>
                <w:szCs w:val="26"/>
                <w:rtl/>
                <w:lang w:eastAsia="en-US" w:bidi="ar-EG"/>
              </w:rPr>
              <w:t xml:space="preserve"> </w:t>
            </w:r>
            <w:r w:rsidRPr="009B5B93">
              <w:rPr>
                <w:rFonts w:eastAsia="SimSun"/>
                <w:b/>
                <w:bCs/>
                <w:spacing w:val="-4"/>
                <w:sz w:val="20"/>
                <w:szCs w:val="26"/>
                <w:lang w:eastAsia="en-US" w:bidi="ar-EG"/>
              </w:rPr>
              <w:t>1</w:t>
            </w:r>
            <w:r w:rsidRPr="009B5B93">
              <w:rPr>
                <w:rFonts w:eastAsia="SimSun" w:hint="cs"/>
                <w:b/>
                <w:bCs/>
                <w:spacing w:val="-4"/>
                <w:sz w:val="20"/>
                <w:szCs w:val="26"/>
                <w:rtl/>
                <w:lang w:eastAsia="en-US"/>
              </w:rPr>
              <w:t xml:space="preserve"> -</w:t>
            </w:r>
            <w:r w:rsidRPr="009B5B93">
              <w:rPr>
                <w:rFonts w:eastAsia="SimSun" w:hint="cs"/>
                <w:b/>
                <w:bCs/>
                <w:spacing w:val="-4"/>
                <w:sz w:val="20"/>
                <w:szCs w:val="26"/>
                <w:rtl/>
                <w:lang w:eastAsia="en-US" w:bidi="ar-EG"/>
              </w:rPr>
              <w:t xml:space="preserve"> </w:t>
            </w:r>
            <w:r w:rsidRPr="009B5B93">
              <w:rPr>
                <w:rFonts w:eastAsia="SimSun" w:hint="cs"/>
                <w:spacing w:val="-4"/>
                <w:sz w:val="20"/>
                <w:szCs w:val="26"/>
                <w:rtl/>
                <w:lang w:eastAsia="en-US"/>
              </w:rPr>
              <w:t>يقع موضع القياس الأول بمرشاح</w:t>
            </w:r>
            <w:r w:rsidRPr="009B5B93">
              <w:rPr>
                <w:rFonts w:eastAsia="SimSun" w:hint="eastAsia"/>
                <w:spacing w:val="-4"/>
                <w:sz w:val="20"/>
                <w:szCs w:val="26"/>
                <w:rtl/>
                <w:lang w:eastAsia="en-US"/>
              </w:rPr>
              <w:t> </w:t>
            </w:r>
            <w:r w:rsidRPr="009B5B93">
              <w:rPr>
                <w:rFonts w:eastAsia="SimSun"/>
                <w:spacing w:val="-4"/>
                <w:sz w:val="20"/>
                <w:szCs w:val="26"/>
                <w:lang w:eastAsia="en-US"/>
              </w:rPr>
              <w:t>kHz 100</w:t>
            </w:r>
            <w:r w:rsidRPr="009B5B93">
              <w:rPr>
                <w:rFonts w:eastAsia="SimSun" w:hint="cs"/>
                <w:spacing w:val="-4"/>
                <w:sz w:val="20"/>
                <w:szCs w:val="26"/>
                <w:rtl/>
                <w:lang w:eastAsia="en-US"/>
              </w:rPr>
              <w:t xml:space="preserve"> في تخالف تردد</w:t>
            </w:r>
            <w:r w:rsidRPr="009B5B93">
              <w:rPr>
                <w:rFonts w:eastAsia="SimSun" w:hint="eastAsia"/>
                <w:spacing w:val="-4"/>
                <w:sz w:val="20"/>
                <w:szCs w:val="26"/>
                <w:rtl/>
                <w:lang w:val="ru-RU" w:eastAsia="en-US" w:bidi="ar-EG"/>
              </w:rPr>
              <w:t> </w:t>
            </w:r>
            <w:r w:rsidRPr="009B5B93">
              <w:rPr>
                <w:rFonts w:eastAsia="SimSun"/>
                <w:spacing w:val="-4"/>
                <w:sz w:val="20"/>
                <w:szCs w:val="26"/>
                <w:lang w:eastAsia="en-US" w:bidi="ar-EG"/>
              </w:rPr>
              <w:t>Δ</w:t>
            </w:r>
            <w:r w:rsidRPr="009B5B93">
              <w:rPr>
                <w:rFonts w:eastAsia="SimSun"/>
                <w:i/>
                <w:spacing w:val="-4"/>
                <w:sz w:val="20"/>
                <w:szCs w:val="26"/>
                <w:lang w:eastAsia="en-US" w:bidi="ar-EG"/>
              </w:rPr>
              <w:t>f</w:t>
            </w:r>
            <w:r w:rsidRPr="009B5B93">
              <w:rPr>
                <w:rFonts w:eastAsia="SimSun" w:hint="cs"/>
                <w:spacing w:val="-4"/>
                <w:sz w:val="20"/>
                <w:szCs w:val="26"/>
                <w:rtl/>
                <w:lang w:eastAsia="en-US"/>
              </w:rPr>
              <w:t xml:space="preserve"> يساوي</w:t>
            </w:r>
            <w:r w:rsidRPr="009B5B93">
              <w:rPr>
                <w:rFonts w:eastAsia="SimSun" w:hint="eastAsia"/>
                <w:spacing w:val="-4"/>
                <w:sz w:val="20"/>
                <w:szCs w:val="26"/>
                <w:rtl/>
                <w:lang w:val="ru-RU" w:eastAsia="en-US" w:bidi="ar-EG"/>
              </w:rPr>
              <w:t> </w:t>
            </w:r>
            <w:r w:rsidRPr="009B5B93">
              <w:rPr>
                <w:rFonts w:eastAsia="SimSun"/>
                <w:spacing w:val="-4"/>
                <w:sz w:val="20"/>
                <w:szCs w:val="26"/>
                <w:lang w:eastAsia="en-US"/>
              </w:rPr>
              <w:t>MHz 2,550</w:t>
            </w:r>
            <w:r w:rsidRPr="009B5B93">
              <w:rPr>
                <w:rFonts w:eastAsia="SimSun" w:hint="cs"/>
                <w:spacing w:val="-4"/>
                <w:sz w:val="20"/>
                <w:szCs w:val="26"/>
                <w:rtl/>
                <w:lang w:eastAsia="en-US"/>
              </w:rPr>
              <w:t>،</w:t>
            </w:r>
            <w:r w:rsidRPr="009B5B93">
              <w:rPr>
                <w:rFonts w:eastAsia="SimSun" w:hint="cs"/>
                <w:spacing w:val="-4"/>
                <w:sz w:val="20"/>
                <w:szCs w:val="26"/>
                <w:rtl/>
                <w:lang w:val="ru-RU" w:eastAsia="en-US" w:bidi="ar-EG"/>
              </w:rPr>
              <w:t xml:space="preserve"> والأخير في تخالف تردد يساوي</w:t>
            </w:r>
            <w:r w:rsidRPr="009B5B93">
              <w:rPr>
                <w:rFonts w:eastAsia="SimSun" w:hint="eastAsia"/>
                <w:spacing w:val="-4"/>
                <w:sz w:val="20"/>
                <w:szCs w:val="26"/>
                <w:rtl/>
                <w:lang w:val="ru-RU" w:eastAsia="en-US" w:bidi="ar-EG"/>
              </w:rPr>
              <w:t> </w:t>
            </w:r>
            <w:r w:rsidRPr="009B5B93">
              <w:rPr>
                <w:rFonts w:eastAsia="SimSun"/>
                <w:spacing w:val="-4"/>
                <w:sz w:val="20"/>
                <w:szCs w:val="26"/>
                <w:lang w:eastAsia="en-US" w:bidi="ar-EG"/>
              </w:rPr>
              <w:t>MHz 14,95</w:t>
            </w:r>
            <w:r w:rsidRPr="009B5B93">
              <w:rPr>
                <w:rFonts w:eastAsia="SimSun" w:hint="cs"/>
                <w:spacing w:val="-4"/>
                <w:sz w:val="20"/>
                <w:szCs w:val="26"/>
                <w:rtl/>
                <w:lang w:val="ru-RU" w:eastAsia="en-US" w:bidi="ar-EG"/>
              </w:rPr>
              <w:t>. و</w:t>
            </w:r>
            <w:r w:rsidRPr="009B5B93">
              <w:rPr>
                <w:rFonts w:eastAsia="SimSun" w:hint="cs"/>
                <w:spacing w:val="-4"/>
                <w:sz w:val="20"/>
                <w:szCs w:val="26"/>
                <w:rtl/>
                <w:lang w:eastAsia="en-US"/>
              </w:rPr>
              <w:t>يقع موضع القياس الأول بمرشاح</w:t>
            </w:r>
            <w:r w:rsidRPr="009B5B93">
              <w:rPr>
                <w:rFonts w:eastAsia="SimSun" w:hint="eastAsia"/>
                <w:spacing w:val="-4"/>
                <w:sz w:val="20"/>
                <w:szCs w:val="26"/>
                <w:rtl/>
                <w:lang w:eastAsia="en-US"/>
              </w:rPr>
              <w:t> </w:t>
            </w:r>
            <w:r w:rsidRPr="009B5B93">
              <w:rPr>
                <w:rFonts w:eastAsia="SimSun"/>
                <w:spacing w:val="-4"/>
                <w:sz w:val="20"/>
                <w:szCs w:val="26"/>
                <w:lang w:eastAsia="en-US"/>
              </w:rPr>
              <w:t>MHz 1</w:t>
            </w:r>
            <w:r w:rsidRPr="009B5B93">
              <w:rPr>
                <w:rFonts w:eastAsia="SimSun" w:hint="cs"/>
                <w:spacing w:val="-4"/>
                <w:sz w:val="20"/>
                <w:szCs w:val="26"/>
                <w:rtl/>
                <w:lang w:eastAsia="en-US"/>
              </w:rPr>
              <w:t xml:space="preserve"> في تخالف تردد</w:t>
            </w:r>
            <w:r w:rsidRPr="009B5B93">
              <w:rPr>
                <w:rFonts w:eastAsia="SimSun" w:hint="eastAsia"/>
                <w:spacing w:val="-4"/>
                <w:sz w:val="20"/>
                <w:szCs w:val="26"/>
                <w:rtl/>
                <w:lang w:val="ru-RU" w:eastAsia="en-US" w:bidi="ar-EG"/>
              </w:rPr>
              <w:t> </w:t>
            </w:r>
            <w:r w:rsidRPr="009B5B93">
              <w:rPr>
                <w:rFonts w:eastAsia="SimSun"/>
                <w:spacing w:val="-4"/>
                <w:sz w:val="20"/>
                <w:szCs w:val="26"/>
                <w:lang w:eastAsia="en-US" w:bidi="ar-EG"/>
              </w:rPr>
              <w:t>Δ</w:t>
            </w:r>
            <w:r w:rsidRPr="009B5B93">
              <w:rPr>
                <w:rFonts w:eastAsia="SimSun"/>
                <w:i/>
                <w:spacing w:val="-4"/>
                <w:sz w:val="20"/>
                <w:szCs w:val="26"/>
                <w:lang w:eastAsia="en-US" w:bidi="ar-EG"/>
              </w:rPr>
              <w:t>f</w:t>
            </w:r>
            <w:r w:rsidRPr="009B5B93">
              <w:rPr>
                <w:rFonts w:eastAsia="SimSun" w:hint="cs"/>
                <w:spacing w:val="-4"/>
                <w:sz w:val="20"/>
                <w:szCs w:val="26"/>
                <w:rtl/>
                <w:lang w:eastAsia="en-US"/>
              </w:rPr>
              <w:t xml:space="preserve"> يساوي</w:t>
            </w:r>
            <w:r w:rsidRPr="009B5B93">
              <w:rPr>
                <w:rFonts w:eastAsia="SimSun" w:hint="eastAsia"/>
                <w:spacing w:val="-4"/>
                <w:sz w:val="20"/>
                <w:szCs w:val="26"/>
                <w:rtl/>
                <w:lang w:val="ru-RU" w:eastAsia="en-US" w:bidi="ar-EG"/>
              </w:rPr>
              <w:t> </w:t>
            </w:r>
            <w:r w:rsidRPr="009B5B93">
              <w:rPr>
                <w:rFonts w:eastAsia="SimSun"/>
                <w:spacing w:val="-4"/>
                <w:sz w:val="20"/>
                <w:szCs w:val="26"/>
                <w:lang w:eastAsia="en-US"/>
              </w:rPr>
              <w:t>MHz 15,5</w:t>
            </w:r>
            <w:r w:rsidRPr="009B5B93">
              <w:rPr>
                <w:rFonts w:eastAsia="SimSun" w:hint="cs"/>
                <w:spacing w:val="-4"/>
                <w:sz w:val="20"/>
                <w:szCs w:val="26"/>
                <w:rtl/>
                <w:lang w:eastAsia="en-US"/>
              </w:rPr>
              <w:t>،</w:t>
            </w:r>
            <w:r w:rsidRPr="009B5B93">
              <w:rPr>
                <w:rFonts w:eastAsia="SimSun" w:hint="cs"/>
                <w:spacing w:val="-4"/>
                <w:sz w:val="20"/>
                <w:szCs w:val="26"/>
                <w:rtl/>
                <w:lang w:val="ru-RU" w:eastAsia="en-US" w:bidi="ar-EG"/>
              </w:rPr>
              <w:t xml:space="preserve"> والأخير في تخالف تردد يساوي</w:t>
            </w:r>
            <w:r w:rsidRPr="009B5B93">
              <w:rPr>
                <w:rFonts w:eastAsia="SimSun" w:hint="eastAsia"/>
                <w:spacing w:val="-4"/>
                <w:sz w:val="20"/>
                <w:szCs w:val="26"/>
                <w:rtl/>
                <w:lang w:val="ru-RU" w:eastAsia="en-US" w:bidi="ar-EG"/>
              </w:rPr>
              <w:t> </w:t>
            </w:r>
            <w:r w:rsidRPr="009B5B93">
              <w:rPr>
                <w:rFonts w:eastAsia="SimSun"/>
                <w:spacing w:val="-4"/>
                <w:sz w:val="20"/>
                <w:szCs w:val="26"/>
                <w:lang w:eastAsia="en-US" w:bidi="ar-EG"/>
              </w:rPr>
              <w:t>MHz 24,5</w:t>
            </w:r>
            <w:r w:rsidRPr="009B5B93">
              <w:rPr>
                <w:rFonts w:eastAsia="SimSun" w:hint="cs"/>
                <w:spacing w:val="-4"/>
                <w:sz w:val="20"/>
                <w:szCs w:val="26"/>
                <w:rtl/>
                <w:lang w:eastAsia="en-US" w:bidi="ar-EG"/>
              </w:rPr>
              <w:t>.</w:t>
            </w:r>
          </w:p>
          <w:p w:rsidR="00E173F3" w:rsidRPr="009B5B93" w:rsidRDefault="00E173F3" w:rsidP="00C73D6E">
            <w:pPr>
              <w:spacing w:before="20" w:after="60" w:line="260" w:lineRule="exact"/>
              <w:rPr>
                <w:sz w:val="20"/>
                <w:szCs w:val="26"/>
                <w:rtl/>
                <w:lang w:bidi="ar-EG"/>
              </w:rPr>
            </w:pPr>
            <w:r w:rsidRPr="009B5B93">
              <w:rPr>
                <w:rFonts w:hint="cs"/>
                <w:b/>
                <w:bCs/>
                <w:sz w:val="20"/>
                <w:szCs w:val="26"/>
                <w:rtl/>
                <w:lang w:val="ru-RU" w:bidi="ar-EG"/>
              </w:rPr>
              <w:t xml:space="preserve">الملاحظـة </w:t>
            </w:r>
            <w:r w:rsidRPr="009B5B93">
              <w:rPr>
                <w:b/>
                <w:bCs/>
                <w:sz w:val="20"/>
                <w:szCs w:val="26"/>
                <w:lang w:val="fr-CH" w:bidi="ar-EG"/>
              </w:rPr>
              <w:t>2</w:t>
            </w:r>
            <w:r w:rsidRPr="009B5B93">
              <w:rPr>
                <w:rFonts w:hint="cs"/>
                <w:b/>
                <w:bCs/>
                <w:sz w:val="20"/>
                <w:szCs w:val="26"/>
                <w:rtl/>
                <w:lang w:val="fr-CH" w:bidi="ar-EG"/>
              </w:rPr>
              <w:t xml:space="preserve"> </w:t>
            </w:r>
            <w:r w:rsidRPr="009B5B93">
              <w:rPr>
                <w:rFonts w:hint="cs"/>
                <w:b/>
                <w:bCs/>
                <w:sz w:val="20"/>
                <w:szCs w:val="26"/>
                <w:rtl/>
                <w:lang w:val="ru-RU" w:bidi="ar-EG"/>
              </w:rPr>
              <w:t>-</w:t>
            </w:r>
            <w:r w:rsidRPr="009B5B93">
              <w:rPr>
                <w:rFonts w:hint="cs"/>
                <w:sz w:val="20"/>
                <w:szCs w:val="26"/>
                <w:rtl/>
                <w:lang w:val="ru-RU" w:bidi="ar-EG"/>
              </w:rPr>
              <w:t xml:space="preserve"> يشير عرض نطاق التكامل إلى مدى التردد الذي يتم فوقه تكامل قدرة</w:t>
            </w:r>
            <w:r w:rsidRPr="009B5B93">
              <w:rPr>
                <w:rFonts w:hint="eastAsia"/>
                <w:sz w:val="20"/>
                <w:szCs w:val="26"/>
                <w:rtl/>
                <w:lang w:val="ru-RU" w:bidi="ar-EG"/>
              </w:rPr>
              <w:t> </w:t>
            </w:r>
            <w:r w:rsidRPr="009B5B93">
              <w:rPr>
                <w:rFonts w:hint="cs"/>
                <w:sz w:val="20"/>
                <w:szCs w:val="26"/>
                <w:rtl/>
                <w:lang w:val="ru-RU" w:bidi="ar-EG"/>
              </w:rPr>
              <w:t>البث</w:t>
            </w:r>
            <w:r w:rsidRPr="009B5B93">
              <w:rPr>
                <w:rFonts w:hint="cs"/>
                <w:sz w:val="20"/>
                <w:szCs w:val="26"/>
                <w:rtl/>
                <w:lang w:bidi="ar-EG"/>
              </w:rPr>
              <w:t>.</w:t>
            </w:r>
          </w:p>
        </w:tc>
      </w:tr>
    </w:tbl>
    <w:p w:rsidR="00E173F3" w:rsidRPr="009B5B93" w:rsidRDefault="00E173F3" w:rsidP="00E173F3">
      <w:pPr>
        <w:rPr>
          <w:rtl/>
          <w:lang w:bidi="ar-EG"/>
        </w:rPr>
      </w:pPr>
      <w:r w:rsidRPr="009B5B93">
        <w:rPr>
          <w:rFonts w:hint="cs"/>
          <w:rtl/>
          <w:lang w:val="ru-RU" w:bidi="ar-EG"/>
        </w:rPr>
        <w:t>يحدد الجدول</w:t>
      </w:r>
      <w:r w:rsidRPr="009B5B93">
        <w:rPr>
          <w:rFonts w:hint="eastAsia"/>
          <w:rtl/>
          <w:lang w:val="ru-RU" w:bidi="ar-EG"/>
        </w:rPr>
        <w:t> </w:t>
      </w:r>
      <w:r w:rsidRPr="009B5B93">
        <w:rPr>
          <w:lang w:bidi="ar-EG"/>
        </w:rPr>
        <w:t>33</w:t>
      </w:r>
      <w:r w:rsidRPr="009B5B93">
        <w:rPr>
          <w:rFonts w:hint="cs"/>
          <w:rtl/>
          <w:lang w:val="ru-RU" w:bidi="ar-EG"/>
        </w:rPr>
        <w:t xml:space="preserve"> </w:t>
      </w:r>
      <w:r w:rsidRPr="009B5B93">
        <w:rPr>
          <w:rFonts w:hint="cs"/>
          <w:rtl/>
        </w:rPr>
        <w:t xml:space="preserve">قناع البث الطيفي للمحطات القاعدة من النمط </w:t>
      </w:r>
      <w:r w:rsidRPr="009B5B93">
        <w:t>FDD</w:t>
      </w:r>
      <w:r w:rsidRPr="009B5B93">
        <w:rPr>
          <w:rFonts w:hint="cs"/>
          <w:rtl/>
        </w:rPr>
        <w:t> لعرض نطاق القناة</w:t>
      </w:r>
      <w:r w:rsidRPr="009B5B93">
        <w:rPr>
          <w:rFonts w:hint="eastAsia"/>
          <w:rtl/>
        </w:rPr>
        <w:t> </w:t>
      </w:r>
      <w:r w:rsidRPr="009B5B93">
        <w:rPr>
          <w:lang w:bidi="ar-EG"/>
        </w:rPr>
        <w:t>MHz 20</w:t>
      </w:r>
      <w:r w:rsidRPr="009B5B93">
        <w:rPr>
          <w:rFonts w:hint="cs"/>
          <w:rtl/>
          <w:lang w:bidi="ar-EG"/>
        </w:rPr>
        <w:t>.</w:t>
      </w:r>
    </w:p>
    <w:p w:rsidR="00E173F3" w:rsidRPr="009B5B93" w:rsidRDefault="00914EA5" w:rsidP="00081AA3">
      <w:pPr>
        <w:pStyle w:val="TableNo"/>
        <w:rPr>
          <w:rtl/>
        </w:rPr>
      </w:pPr>
      <w:r w:rsidRPr="009B5B93">
        <w:rPr>
          <w:rtl/>
          <w:lang w:bidi="ar-SA"/>
        </w:rPr>
        <w:lastRenderedPageBreak/>
        <w:t>الج</w:t>
      </w:r>
      <w:r w:rsidRPr="009B5B93">
        <w:rPr>
          <w:rFonts w:hint="cs"/>
          <w:rtl/>
          <w:lang w:bidi="ar-SA"/>
        </w:rPr>
        <w:t>ـــــــ</w:t>
      </w:r>
      <w:r w:rsidRPr="009B5B93">
        <w:rPr>
          <w:rtl/>
          <w:lang w:bidi="ar-SA"/>
        </w:rPr>
        <w:t>دول</w:t>
      </w:r>
      <w:r w:rsidR="00E173F3" w:rsidRPr="009B5B93">
        <w:rPr>
          <w:rFonts w:hint="cs"/>
          <w:rtl/>
        </w:rPr>
        <w:t> </w:t>
      </w:r>
      <w:r w:rsidR="00E173F3" w:rsidRPr="009B5B93">
        <w:t>33</w:t>
      </w:r>
    </w:p>
    <w:p w:rsidR="00E173F3" w:rsidRPr="009B5B93" w:rsidRDefault="00E173F3" w:rsidP="00081AA3">
      <w:pPr>
        <w:pStyle w:val="Tabletitle0"/>
      </w:pPr>
      <w:r w:rsidRPr="009B5B93">
        <w:rPr>
          <w:rFonts w:hint="cs"/>
          <w:rtl/>
        </w:rPr>
        <w:t>القناع الطيفي للقناة</w:t>
      </w:r>
      <w:r w:rsidRPr="009B5B93">
        <w:rPr>
          <w:rFonts w:hint="cs"/>
          <w:szCs w:val="22"/>
          <w:rtl/>
        </w:rPr>
        <w:t xml:space="preserve"> </w:t>
      </w:r>
      <w:r w:rsidRPr="009B5B93">
        <w:rPr>
          <w:rFonts w:hint="cs"/>
          <w:sz w:val="30"/>
          <w:rtl/>
        </w:rPr>
        <w:t xml:space="preserve">لعرض النطاق </w:t>
      </w:r>
      <w:r w:rsidRPr="009B5B93">
        <w:rPr>
          <w:szCs w:val="22"/>
        </w:rPr>
        <w:t>MHz 20</w:t>
      </w:r>
      <w:r w:rsidRPr="009B5B93">
        <w:rPr>
          <w:rFonts w:hint="cs"/>
          <w:rtl/>
        </w:rPr>
        <w:t xml:space="preserve"> (المجموعة </w:t>
      </w:r>
      <w:r w:rsidRPr="009B5B93">
        <w:t>E.6</w:t>
      </w:r>
      <w:r w:rsidRPr="009B5B93">
        <w:rPr>
          <w:rFonts w:hint="cs"/>
          <w:rtl/>
          <w:lang w:bidi="ar-LB"/>
        </w:rPr>
        <w:t xml:space="preserve"> </w:t>
      </w:r>
      <w:r w:rsidRPr="009B5B93">
        <w:rPr>
          <w:rFonts w:hint="cs"/>
          <w:rtl/>
        </w:rPr>
        <w:t>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9"/>
        <w:gridCol w:w="2288"/>
        <w:gridCol w:w="2550"/>
        <w:gridCol w:w="4112"/>
      </w:tblGrid>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Head0"/>
              <w:rPr>
                <w:rFonts w:hint="eastAsia"/>
                <w:rtl/>
                <w:lang w:eastAsia="en-US"/>
              </w:rPr>
            </w:pPr>
            <w:r w:rsidRPr="009B5B93">
              <w:rPr>
                <w:rFonts w:hint="cs"/>
                <w:rtl/>
                <w:lang w:eastAsia="en-US" w:bidi="ar-EG"/>
              </w:rPr>
              <w:t>الرقم</w:t>
            </w:r>
          </w:p>
        </w:tc>
        <w:tc>
          <w:tcPr>
            <w:tcW w:w="1187"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val="fr-CH" w:eastAsia="en-US"/>
              </w:rPr>
            </w:pPr>
            <w:r w:rsidRPr="009B5B93">
              <w:rPr>
                <w:rFonts w:hint="cs"/>
                <w:rtl/>
                <w:lang w:eastAsia="en-US"/>
              </w:rPr>
              <w:t xml:space="preserve">تخالف التردد </w:t>
            </w:r>
            <w:r w:rsidRPr="009B5B93">
              <w:rPr>
                <w:rFonts w:ascii="Symbol" w:hAnsi="Symbol"/>
                <w:lang w:eastAsia="en-US"/>
              </w:rPr>
              <w:t></w:t>
            </w:r>
            <w:r w:rsidRPr="009B5B93">
              <w:rPr>
                <w:i/>
                <w:lang w:eastAsia="en-US"/>
              </w:rPr>
              <w:t>f</w:t>
            </w:r>
            <w:r w:rsidRPr="009B5B93">
              <w:rPr>
                <w:rFonts w:hint="cs"/>
                <w:rtl/>
                <w:lang w:eastAsia="en-US"/>
              </w:rPr>
              <w:t xml:space="preserve"> عن التردد المركزي </w:t>
            </w:r>
            <w:r w:rsidRPr="009B5B93">
              <w:rPr>
                <w:lang w:eastAsia="en-US"/>
              </w:rPr>
              <w:t>(MHz)</w:t>
            </w:r>
          </w:p>
        </w:tc>
        <w:tc>
          <w:tcPr>
            <w:tcW w:w="1323"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eastAsia="en-US"/>
              </w:rPr>
            </w:pPr>
            <w:r w:rsidRPr="009B5B93">
              <w:rPr>
                <w:rFonts w:hint="cs"/>
                <w:rtl/>
                <w:lang w:eastAsia="en-US"/>
              </w:rPr>
              <w:t xml:space="preserve">عرض نطاق التكامل </w:t>
            </w:r>
            <w:r w:rsidRPr="009B5B93">
              <w:rPr>
                <w:lang w:eastAsia="en-US"/>
              </w:rPr>
              <w:t>(kHz)</w:t>
            </w:r>
          </w:p>
        </w:tc>
        <w:tc>
          <w:tcPr>
            <w:tcW w:w="2133"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rtl/>
                <w:lang w:val="ru-RU" w:eastAsia="en-US" w:bidi="ar-EG"/>
              </w:rPr>
            </w:pPr>
            <w:r w:rsidRPr="009B5B93">
              <w:rPr>
                <w:rFonts w:hint="cs"/>
                <w:rtl/>
                <w:lang w:val="ru-RU" w:eastAsia="en-US" w:bidi="ar-EG"/>
              </w:rPr>
              <w:t>مستوى البث المسموح به (</w:t>
            </w:r>
            <w:r w:rsidRPr="009B5B93">
              <w:rPr>
                <w:lang w:eastAsia="en-US" w:bidi="ar-EG"/>
              </w:rPr>
              <w:t>dBm</w:t>
            </w:r>
            <w:r w:rsidRPr="009B5B93">
              <w:rPr>
                <w:rFonts w:hint="cs"/>
                <w:rtl/>
                <w:lang w:val="ru-RU" w:eastAsia="en-US" w:bidi="ar-EG"/>
              </w:rPr>
              <w:t>/عرض نطاق التكامل) مقيساً عند منفذ الهوائي</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w:t>
            </w:r>
          </w:p>
        </w:tc>
        <w:tc>
          <w:tcPr>
            <w:tcW w:w="118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Fonts w:eastAsia="Malgun Gothic"/>
                <w:lang w:eastAsia="fr-FR"/>
              </w:rPr>
            </w:pPr>
            <w:r w:rsidRPr="009B5B93">
              <w:rPr>
                <w:rFonts w:eastAsia="Malgun Gothic"/>
                <w:lang w:eastAsia="fr-FR"/>
              </w:rPr>
              <w:t>10</w:t>
            </w:r>
            <w:r w:rsidRPr="009B5B93">
              <w:rPr>
                <w:lang w:eastAsia="fr-FR"/>
              </w:rPr>
              <w:t xml:space="preserve">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&lt; </w:t>
            </w:r>
            <w:r w:rsidRPr="009B5B93">
              <w:rPr>
                <w:rFonts w:eastAsia="Malgun Gothic"/>
                <w:lang w:eastAsia="fr-FR"/>
              </w:rPr>
              <w:t>15</w:t>
            </w:r>
          </w:p>
        </w:tc>
        <w:tc>
          <w:tcPr>
            <w:tcW w:w="132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100</w:t>
            </w:r>
          </w:p>
        </w:tc>
        <w:tc>
          <w:tcPr>
            <w:tcW w:w="2133" w:type="pct"/>
            <w:tcBorders>
              <w:top w:val="single" w:sz="4" w:space="0" w:color="auto"/>
              <w:left w:val="single" w:sz="4" w:space="0" w:color="auto"/>
              <w:bottom w:val="single" w:sz="4" w:space="0" w:color="auto"/>
              <w:right w:val="single" w:sz="4" w:space="0" w:color="auto"/>
            </w:tcBorders>
          </w:tcPr>
          <w:p w:rsidR="00E173F3" w:rsidRPr="009B5B93" w:rsidRDefault="00E173F3" w:rsidP="007A2DCD">
            <w:pPr>
              <w:pStyle w:val="Tabletexte"/>
              <w:bidi w:val="0"/>
              <w:jc w:val="center"/>
              <w:rPr>
                <w:lang w:eastAsia="fr-FR"/>
              </w:rPr>
            </w:pPr>
            <w:r w:rsidRPr="009B5B93">
              <w:rPr>
                <w:lang w:eastAsia="fr-FR"/>
              </w:rPr>
              <w:t>–7–7</w:t>
            </w:r>
            <w:r w:rsidRPr="009B5B93">
              <w:rPr>
                <w:i/>
                <w:lang w:eastAsia="fr-FR"/>
              </w:rPr>
              <w:t>(∆f</w:t>
            </w:r>
            <w:r w:rsidRPr="009B5B93">
              <w:rPr>
                <w:iCs/>
                <w:lang w:eastAsia="fr-FR"/>
              </w:rPr>
              <w:t xml:space="preserve"> - </w:t>
            </w:r>
            <w:r w:rsidRPr="009B5B93">
              <w:rPr>
                <w:rFonts w:eastAsia="Malgun Gothic"/>
                <w:lang w:eastAsia="fr-FR"/>
              </w:rPr>
              <w:t>10</w:t>
            </w:r>
            <w:r w:rsidRPr="009B5B93">
              <w:rPr>
                <w:lang w:eastAsia="fr-FR"/>
              </w:rPr>
              <w:t>,05)/5</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2</w:t>
            </w:r>
          </w:p>
        </w:tc>
        <w:tc>
          <w:tcPr>
            <w:tcW w:w="118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Fonts w:eastAsia="Malgun Gothic"/>
                <w:lang w:eastAsia="fr-FR"/>
              </w:rPr>
            </w:pPr>
            <w:r w:rsidRPr="009B5B93">
              <w:rPr>
                <w:rFonts w:eastAsia="Malgun Gothic"/>
                <w:lang w:eastAsia="fr-FR"/>
              </w:rPr>
              <w:t>15</w:t>
            </w:r>
            <w:r w:rsidRPr="009B5B93">
              <w:rPr>
                <w:lang w:eastAsia="fr-FR"/>
              </w:rPr>
              <w:t xml:space="preserve">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&lt; </w:t>
            </w:r>
            <w:r w:rsidRPr="009B5B93">
              <w:rPr>
                <w:rFonts w:eastAsia="Malgun Gothic"/>
                <w:lang w:eastAsia="fr-FR"/>
              </w:rPr>
              <w:t>20</w:t>
            </w:r>
          </w:p>
        </w:tc>
        <w:tc>
          <w:tcPr>
            <w:tcW w:w="132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100</w:t>
            </w:r>
          </w:p>
        </w:tc>
        <w:tc>
          <w:tcPr>
            <w:tcW w:w="2133" w:type="pct"/>
            <w:tcBorders>
              <w:top w:val="single" w:sz="4" w:space="0" w:color="auto"/>
              <w:left w:val="single" w:sz="4" w:space="0" w:color="auto"/>
              <w:bottom w:val="single" w:sz="4" w:space="0" w:color="auto"/>
              <w:right w:val="single" w:sz="4" w:space="0" w:color="auto"/>
            </w:tcBorders>
          </w:tcPr>
          <w:p w:rsidR="00E173F3" w:rsidRPr="009B5B93" w:rsidRDefault="007A2DCD" w:rsidP="007A2DCD">
            <w:pPr>
              <w:pStyle w:val="Tabletexte"/>
              <w:bidi w:val="0"/>
              <w:jc w:val="center"/>
              <w:rPr>
                <w:lang w:eastAsia="fr-FR"/>
              </w:rPr>
            </w:pPr>
            <w:r w:rsidRPr="009B5B93">
              <w:t>–</w:t>
            </w:r>
            <w:r w:rsidR="00E173F3" w:rsidRPr="009B5B93">
              <w:rPr>
                <w:lang w:eastAsia="fr-FR"/>
              </w:rPr>
              <w:t>14</w:t>
            </w:r>
          </w:p>
        </w:tc>
      </w:tr>
      <w:tr w:rsidR="00E173F3" w:rsidRPr="009B5B93" w:rsidTr="00A97E98">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3</w:t>
            </w:r>
          </w:p>
        </w:tc>
        <w:tc>
          <w:tcPr>
            <w:tcW w:w="118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Fonts w:eastAsia="Malgun Gothic"/>
                <w:lang w:eastAsia="fr-FR"/>
              </w:rPr>
            </w:pPr>
            <w:r w:rsidRPr="009B5B93">
              <w:rPr>
                <w:rFonts w:eastAsia="Malgun Gothic"/>
                <w:lang w:eastAsia="fr-FR"/>
              </w:rPr>
              <w:t>20</w:t>
            </w:r>
            <w:r w:rsidRPr="009B5B93">
              <w:rPr>
                <w:lang w:eastAsia="fr-FR"/>
              </w:rPr>
              <w:t xml:space="preserve">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w:t>
            </w:r>
            <w:r w:rsidRPr="009B5B93">
              <w:rPr>
                <w:lang w:eastAsia="fr-FR"/>
              </w:rPr>
              <w:sym w:font="Symbol" w:char="F0A3"/>
            </w:r>
            <w:r w:rsidRPr="009B5B93">
              <w:rPr>
                <w:lang w:eastAsia="fr-FR"/>
              </w:rPr>
              <w:t xml:space="preserve"> </w:t>
            </w:r>
            <w:r w:rsidRPr="009B5B93">
              <w:rPr>
                <w:rFonts w:eastAsia="Malgun Gothic"/>
                <w:lang w:eastAsia="fr-FR"/>
              </w:rPr>
              <w:t>50</w:t>
            </w:r>
          </w:p>
        </w:tc>
        <w:tc>
          <w:tcPr>
            <w:tcW w:w="132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1 000</w:t>
            </w:r>
          </w:p>
        </w:tc>
        <w:tc>
          <w:tcPr>
            <w:tcW w:w="2133" w:type="pct"/>
            <w:tcBorders>
              <w:top w:val="single" w:sz="4" w:space="0" w:color="auto"/>
              <w:left w:val="single" w:sz="4" w:space="0" w:color="auto"/>
              <w:bottom w:val="single" w:sz="4" w:space="0" w:color="auto"/>
              <w:right w:val="single" w:sz="4" w:space="0" w:color="auto"/>
            </w:tcBorders>
          </w:tcPr>
          <w:p w:rsidR="00E173F3" w:rsidRPr="009B5B93" w:rsidRDefault="007A2DCD" w:rsidP="007A2DCD">
            <w:pPr>
              <w:pStyle w:val="Tabletexte"/>
              <w:bidi w:val="0"/>
              <w:jc w:val="center"/>
              <w:rPr>
                <w:rtl/>
                <w:lang w:eastAsia="fr-FR"/>
              </w:rPr>
            </w:pPr>
            <w:r w:rsidRPr="009B5B93">
              <w:t>–</w:t>
            </w:r>
            <w:r w:rsidR="00E173F3" w:rsidRPr="009B5B93">
              <w:rPr>
                <w:lang w:eastAsia="fr-FR"/>
              </w:rPr>
              <w:t>13</w:t>
            </w:r>
          </w:p>
        </w:tc>
      </w:tr>
      <w:tr w:rsidR="00E173F3" w:rsidRPr="009B5B93" w:rsidTr="00A97E98">
        <w:trPr>
          <w:jc w:val="center"/>
        </w:trPr>
        <w:tc>
          <w:tcPr>
            <w:tcW w:w="5000" w:type="pct"/>
            <w:gridSpan w:val="4"/>
            <w:tcBorders>
              <w:top w:val="single" w:sz="4" w:space="0" w:color="auto"/>
              <w:left w:val="nil"/>
              <w:bottom w:val="nil"/>
              <w:right w:val="nil"/>
            </w:tcBorders>
          </w:tcPr>
          <w:p w:rsidR="00E173F3" w:rsidRPr="009B5B93" w:rsidRDefault="00E173F3" w:rsidP="00C73D6E">
            <w:pPr>
              <w:tabs>
                <w:tab w:val="left" w:pos="907"/>
                <w:tab w:val="left" w:pos="1191"/>
                <w:tab w:val="left" w:pos="1588"/>
                <w:tab w:val="left" w:pos="1985"/>
              </w:tabs>
              <w:spacing w:before="80"/>
              <w:rPr>
                <w:rFonts w:eastAsia="SimSun"/>
                <w:spacing w:val="-4"/>
                <w:sz w:val="20"/>
                <w:szCs w:val="26"/>
                <w:rtl/>
                <w:lang w:eastAsia="en-US" w:bidi="ar-EG"/>
              </w:rPr>
            </w:pPr>
            <w:r w:rsidRPr="009B5B93">
              <w:rPr>
                <w:rFonts w:eastAsia="SimSun" w:hint="cs"/>
                <w:b/>
                <w:bCs/>
                <w:spacing w:val="-4"/>
                <w:sz w:val="20"/>
                <w:szCs w:val="26"/>
                <w:rtl/>
                <w:lang w:eastAsia="en-US"/>
              </w:rPr>
              <w:t>ال</w:t>
            </w:r>
            <w:r w:rsidRPr="009B5B93">
              <w:rPr>
                <w:rFonts w:eastAsia="SimSun"/>
                <w:b/>
                <w:bCs/>
                <w:spacing w:val="-4"/>
                <w:sz w:val="20"/>
                <w:szCs w:val="26"/>
                <w:rtl/>
                <w:lang w:eastAsia="en-US"/>
              </w:rPr>
              <w:t>ملاح</w:t>
            </w:r>
            <w:r w:rsidRPr="009B5B93">
              <w:rPr>
                <w:rFonts w:eastAsia="SimSun" w:hint="cs"/>
                <w:b/>
                <w:bCs/>
                <w:spacing w:val="-4"/>
                <w:sz w:val="20"/>
                <w:szCs w:val="26"/>
                <w:rtl/>
                <w:lang w:eastAsia="en-US"/>
              </w:rPr>
              <w:t>ظ</w:t>
            </w:r>
            <w:r w:rsidRPr="009B5B93">
              <w:rPr>
                <w:rFonts w:eastAsia="SimSun"/>
                <w:b/>
                <w:bCs/>
                <w:spacing w:val="-4"/>
                <w:sz w:val="20"/>
                <w:szCs w:val="26"/>
                <w:rtl/>
                <w:lang w:eastAsia="en-US"/>
              </w:rPr>
              <w:t>ة</w:t>
            </w:r>
            <w:r w:rsidRPr="009B5B93">
              <w:rPr>
                <w:rFonts w:eastAsia="SimSun" w:hint="cs"/>
                <w:b/>
                <w:bCs/>
                <w:spacing w:val="-4"/>
                <w:sz w:val="20"/>
                <w:szCs w:val="26"/>
                <w:rtl/>
                <w:lang w:eastAsia="en-US" w:bidi="ar-EG"/>
              </w:rPr>
              <w:t xml:space="preserve"> </w:t>
            </w:r>
            <w:r w:rsidRPr="009B5B93">
              <w:rPr>
                <w:rFonts w:eastAsia="SimSun"/>
                <w:b/>
                <w:bCs/>
                <w:spacing w:val="-4"/>
                <w:sz w:val="20"/>
                <w:szCs w:val="26"/>
                <w:lang w:eastAsia="en-US" w:bidi="ar-EG"/>
              </w:rPr>
              <w:t>1</w:t>
            </w:r>
            <w:r w:rsidRPr="009B5B93">
              <w:rPr>
                <w:rFonts w:eastAsia="SimSun" w:hint="cs"/>
                <w:b/>
                <w:bCs/>
                <w:spacing w:val="-4"/>
                <w:sz w:val="20"/>
                <w:szCs w:val="26"/>
                <w:rtl/>
                <w:lang w:eastAsia="en-US"/>
              </w:rPr>
              <w:t xml:space="preserve"> -</w:t>
            </w:r>
            <w:r w:rsidRPr="009B5B93">
              <w:rPr>
                <w:rFonts w:eastAsia="SimSun" w:hint="cs"/>
                <w:b/>
                <w:bCs/>
                <w:spacing w:val="-4"/>
                <w:sz w:val="20"/>
                <w:szCs w:val="26"/>
                <w:rtl/>
                <w:lang w:eastAsia="en-US" w:bidi="ar-EG"/>
              </w:rPr>
              <w:t xml:space="preserve"> </w:t>
            </w:r>
            <w:r w:rsidRPr="009B5B93">
              <w:rPr>
                <w:rFonts w:eastAsia="SimSun" w:hint="cs"/>
                <w:spacing w:val="-4"/>
                <w:sz w:val="20"/>
                <w:szCs w:val="26"/>
                <w:rtl/>
                <w:lang w:eastAsia="en-US"/>
              </w:rPr>
              <w:t>يقع موضع القياس الأول بمرشاح</w:t>
            </w:r>
            <w:r w:rsidRPr="009B5B93">
              <w:rPr>
                <w:rFonts w:eastAsia="SimSun" w:hint="eastAsia"/>
                <w:spacing w:val="-4"/>
                <w:sz w:val="20"/>
                <w:szCs w:val="26"/>
                <w:rtl/>
                <w:lang w:eastAsia="en-US"/>
              </w:rPr>
              <w:t> </w:t>
            </w:r>
            <w:r w:rsidRPr="009B5B93">
              <w:rPr>
                <w:rFonts w:eastAsia="SimSun"/>
                <w:spacing w:val="-4"/>
                <w:sz w:val="20"/>
                <w:szCs w:val="26"/>
                <w:lang w:eastAsia="en-US"/>
              </w:rPr>
              <w:t>kHz 100</w:t>
            </w:r>
            <w:r w:rsidRPr="009B5B93">
              <w:rPr>
                <w:rFonts w:eastAsia="SimSun" w:hint="cs"/>
                <w:spacing w:val="-4"/>
                <w:sz w:val="20"/>
                <w:szCs w:val="26"/>
                <w:rtl/>
                <w:lang w:eastAsia="en-US"/>
              </w:rPr>
              <w:t xml:space="preserve"> في تخالف تردد</w:t>
            </w:r>
            <w:r w:rsidRPr="009B5B93">
              <w:rPr>
                <w:rFonts w:eastAsia="SimSun" w:hint="eastAsia"/>
                <w:spacing w:val="-4"/>
                <w:sz w:val="20"/>
                <w:szCs w:val="26"/>
                <w:rtl/>
                <w:lang w:val="ru-RU" w:eastAsia="en-US" w:bidi="ar-EG"/>
              </w:rPr>
              <w:t> </w:t>
            </w:r>
            <w:r w:rsidRPr="009B5B93">
              <w:rPr>
                <w:rFonts w:eastAsia="SimSun"/>
                <w:spacing w:val="-4"/>
                <w:sz w:val="20"/>
                <w:szCs w:val="26"/>
                <w:lang w:eastAsia="en-US" w:bidi="ar-EG"/>
              </w:rPr>
              <w:t>Δ</w:t>
            </w:r>
            <w:r w:rsidRPr="009B5B93">
              <w:rPr>
                <w:rFonts w:eastAsia="SimSun"/>
                <w:i/>
                <w:spacing w:val="-4"/>
                <w:sz w:val="20"/>
                <w:szCs w:val="26"/>
                <w:lang w:eastAsia="en-US" w:bidi="ar-EG"/>
              </w:rPr>
              <w:t>f</w:t>
            </w:r>
            <w:r w:rsidRPr="009B5B93">
              <w:rPr>
                <w:rFonts w:eastAsia="SimSun" w:hint="cs"/>
                <w:spacing w:val="-4"/>
                <w:sz w:val="20"/>
                <w:szCs w:val="26"/>
                <w:rtl/>
                <w:lang w:eastAsia="en-US"/>
              </w:rPr>
              <w:t xml:space="preserve"> يساوي</w:t>
            </w:r>
            <w:r w:rsidRPr="009B5B93">
              <w:rPr>
                <w:rFonts w:eastAsia="SimSun" w:hint="eastAsia"/>
                <w:spacing w:val="-4"/>
                <w:sz w:val="20"/>
                <w:szCs w:val="26"/>
                <w:rtl/>
                <w:lang w:val="ru-RU" w:eastAsia="en-US" w:bidi="ar-EG"/>
              </w:rPr>
              <w:t> </w:t>
            </w:r>
            <w:r w:rsidRPr="009B5B93">
              <w:rPr>
                <w:rFonts w:eastAsia="SimSun"/>
                <w:spacing w:val="-4"/>
                <w:sz w:val="20"/>
                <w:szCs w:val="26"/>
                <w:lang w:eastAsia="en-US"/>
              </w:rPr>
              <w:t>MHz 10,05</w:t>
            </w:r>
            <w:r w:rsidRPr="009B5B93">
              <w:rPr>
                <w:rFonts w:eastAsia="SimSun" w:hint="cs"/>
                <w:spacing w:val="-4"/>
                <w:sz w:val="20"/>
                <w:szCs w:val="26"/>
                <w:rtl/>
                <w:lang w:eastAsia="en-US"/>
              </w:rPr>
              <w:t>،</w:t>
            </w:r>
            <w:r w:rsidRPr="009B5B93">
              <w:rPr>
                <w:rFonts w:eastAsia="SimSun" w:hint="cs"/>
                <w:spacing w:val="-4"/>
                <w:sz w:val="20"/>
                <w:szCs w:val="26"/>
                <w:rtl/>
                <w:lang w:val="ru-RU" w:eastAsia="en-US" w:bidi="ar-EG"/>
              </w:rPr>
              <w:t xml:space="preserve"> والأخير في تخالف تردد يساوي</w:t>
            </w:r>
            <w:r w:rsidRPr="009B5B93">
              <w:rPr>
                <w:rFonts w:eastAsia="SimSun" w:hint="eastAsia"/>
                <w:spacing w:val="-4"/>
                <w:sz w:val="20"/>
                <w:szCs w:val="26"/>
                <w:rtl/>
                <w:lang w:val="ru-RU" w:eastAsia="en-US" w:bidi="ar-EG"/>
              </w:rPr>
              <w:t> </w:t>
            </w:r>
            <w:r w:rsidRPr="009B5B93">
              <w:rPr>
                <w:rFonts w:eastAsia="SimSun"/>
                <w:spacing w:val="-4"/>
                <w:sz w:val="20"/>
                <w:szCs w:val="26"/>
                <w:lang w:eastAsia="en-US" w:bidi="ar-EG"/>
              </w:rPr>
              <w:t>MHz 19,95</w:t>
            </w:r>
            <w:r w:rsidRPr="009B5B93">
              <w:rPr>
                <w:rFonts w:eastAsia="SimSun" w:hint="cs"/>
                <w:spacing w:val="-4"/>
                <w:sz w:val="20"/>
                <w:szCs w:val="26"/>
                <w:rtl/>
                <w:lang w:val="ru-RU" w:eastAsia="en-US" w:bidi="ar-EG"/>
              </w:rPr>
              <w:t>. و</w:t>
            </w:r>
            <w:r w:rsidRPr="009B5B93">
              <w:rPr>
                <w:rFonts w:eastAsia="SimSun" w:hint="cs"/>
                <w:spacing w:val="-4"/>
                <w:sz w:val="20"/>
                <w:szCs w:val="26"/>
                <w:rtl/>
                <w:lang w:eastAsia="en-US"/>
              </w:rPr>
              <w:t>يقع موضع القياس الأول بمرشاح</w:t>
            </w:r>
            <w:r w:rsidRPr="009B5B93">
              <w:rPr>
                <w:rFonts w:eastAsia="SimSun" w:hint="eastAsia"/>
                <w:spacing w:val="-4"/>
                <w:sz w:val="20"/>
                <w:szCs w:val="26"/>
                <w:rtl/>
                <w:lang w:eastAsia="en-US"/>
              </w:rPr>
              <w:t> </w:t>
            </w:r>
            <w:r w:rsidRPr="009B5B93">
              <w:rPr>
                <w:rFonts w:eastAsia="SimSun"/>
                <w:spacing w:val="-4"/>
                <w:sz w:val="20"/>
                <w:szCs w:val="26"/>
                <w:lang w:eastAsia="en-US"/>
              </w:rPr>
              <w:t>MHz 1</w:t>
            </w:r>
            <w:r w:rsidRPr="009B5B93">
              <w:rPr>
                <w:rFonts w:eastAsia="SimSun" w:hint="cs"/>
                <w:spacing w:val="-4"/>
                <w:sz w:val="20"/>
                <w:szCs w:val="26"/>
                <w:rtl/>
                <w:lang w:eastAsia="en-US"/>
              </w:rPr>
              <w:t xml:space="preserve"> في تخالف تردد</w:t>
            </w:r>
            <w:r w:rsidRPr="009B5B93">
              <w:rPr>
                <w:rFonts w:eastAsia="SimSun" w:hint="eastAsia"/>
                <w:spacing w:val="-4"/>
                <w:sz w:val="20"/>
                <w:szCs w:val="26"/>
                <w:rtl/>
                <w:lang w:val="ru-RU" w:eastAsia="en-US" w:bidi="ar-EG"/>
              </w:rPr>
              <w:t> </w:t>
            </w:r>
            <w:r w:rsidRPr="009B5B93">
              <w:rPr>
                <w:rFonts w:eastAsia="SimSun"/>
                <w:spacing w:val="-4"/>
                <w:sz w:val="20"/>
                <w:szCs w:val="26"/>
                <w:lang w:eastAsia="en-US" w:bidi="ar-EG"/>
              </w:rPr>
              <w:t>Δ</w:t>
            </w:r>
            <w:r w:rsidRPr="009B5B93">
              <w:rPr>
                <w:rFonts w:eastAsia="SimSun"/>
                <w:i/>
                <w:spacing w:val="-4"/>
                <w:sz w:val="20"/>
                <w:szCs w:val="26"/>
                <w:lang w:eastAsia="en-US" w:bidi="ar-EG"/>
              </w:rPr>
              <w:t>f</w:t>
            </w:r>
            <w:r w:rsidRPr="009B5B93">
              <w:rPr>
                <w:rFonts w:eastAsia="SimSun" w:hint="cs"/>
                <w:spacing w:val="-4"/>
                <w:sz w:val="20"/>
                <w:szCs w:val="26"/>
                <w:rtl/>
                <w:lang w:eastAsia="en-US"/>
              </w:rPr>
              <w:t xml:space="preserve"> يساوي</w:t>
            </w:r>
            <w:r w:rsidRPr="009B5B93">
              <w:rPr>
                <w:rFonts w:eastAsia="SimSun" w:hint="eastAsia"/>
                <w:spacing w:val="-4"/>
                <w:sz w:val="20"/>
                <w:szCs w:val="26"/>
                <w:rtl/>
                <w:lang w:val="ru-RU" w:eastAsia="en-US" w:bidi="ar-EG"/>
              </w:rPr>
              <w:t> </w:t>
            </w:r>
            <w:r w:rsidRPr="009B5B93">
              <w:rPr>
                <w:rFonts w:eastAsia="SimSun"/>
                <w:spacing w:val="-4"/>
                <w:sz w:val="20"/>
                <w:szCs w:val="26"/>
                <w:lang w:eastAsia="en-US"/>
              </w:rPr>
              <w:t>MHz 20,5</w:t>
            </w:r>
            <w:r w:rsidRPr="009B5B93">
              <w:rPr>
                <w:rFonts w:eastAsia="SimSun" w:hint="cs"/>
                <w:spacing w:val="-4"/>
                <w:sz w:val="20"/>
                <w:szCs w:val="26"/>
                <w:rtl/>
                <w:lang w:eastAsia="en-US"/>
              </w:rPr>
              <w:t>،</w:t>
            </w:r>
            <w:r w:rsidRPr="009B5B93">
              <w:rPr>
                <w:rFonts w:eastAsia="SimSun" w:hint="cs"/>
                <w:spacing w:val="-4"/>
                <w:sz w:val="20"/>
                <w:szCs w:val="26"/>
                <w:rtl/>
                <w:lang w:val="ru-RU" w:eastAsia="en-US" w:bidi="ar-EG"/>
              </w:rPr>
              <w:t xml:space="preserve"> والأخير في تخالف تردد يساوي</w:t>
            </w:r>
            <w:r w:rsidRPr="009B5B93">
              <w:rPr>
                <w:rFonts w:eastAsia="SimSun" w:hint="eastAsia"/>
                <w:spacing w:val="-4"/>
                <w:sz w:val="20"/>
                <w:szCs w:val="26"/>
                <w:rtl/>
                <w:lang w:val="ru-RU" w:eastAsia="en-US" w:bidi="ar-EG"/>
              </w:rPr>
              <w:t> </w:t>
            </w:r>
            <w:r w:rsidRPr="009B5B93">
              <w:rPr>
                <w:rFonts w:eastAsia="SimSun"/>
                <w:spacing w:val="-4"/>
                <w:sz w:val="20"/>
                <w:szCs w:val="26"/>
                <w:lang w:eastAsia="en-US" w:bidi="ar-EG"/>
              </w:rPr>
              <w:t>MHz 49,5</w:t>
            </w:r>
            <w:r w:rsidRPr="009B5B93">
              <w:rPr>
                <w:rFonts w:eastAsia="SimSun" w:hint="cs"/>
                <w:spacing w:val="-4"/>
                <w:sz w:val="20"/>
                <w:szCs w:val="26"/>
                <w:rtl/>
                <w:lang w:val="ru-RU" w:eastAsia="en-US" w:bidi="ar-EG"/>
              </w:rPr>
              <w:t>.</w:t>
            </w:r>
          </w:p>
          <w:p w:rsidR="00E173F3" w:rsidRPr="009B5B93" w:rsidRDefault="00E173F3" w:rsidP="00C73D6E">
            <w:pPr>
              <w:spacing w:before="20" w:after="60" w:line="260" w:lineRule="exact"/>
              <w:rPr>
                <w:sz w:val="20"/>
                <w:szCs w:val="26"/>
                <w:rtl/>
                <w:lang w:bidi="ar-EG"/>
              </w:rPr>
            </w:pPr>
            <w:r w:rsidRPr="009B5B93">
              <w:rPr>
                <w:rFonts w:hint="cs"/>
                <w:b/>
                <w:bCs/>
                <w:sz w:val="20"/>
                <w:szCs w:val="26"/>
                <w:rtl/>
                <w:lang w:val="ru-RU" w:bidi="ar-EG"/>
              </w:rPr>
              <w:t xml:space="preserve">الملاحظـة </w:t>
            </w:r>
            <w:r w:rsidRPr="009B5B93">
              <w:rPr>
                <w:b/>
                <w:bCs/>
                <w:sz w:val="20"/>
                <w:szCs w:val="26"/>
                <w:lang w:val="fr-CH" w:bidi="ar-EG"/>
              </w:rPr>
              <w:t>2</w:t>
            </w:r>
            <w:r w:rsidRPr="009B5B93">
              <w:rPr>
                <w:rFonts w:hint="cs"/>
                <w:b/>
                <w:bCs/>
                <w:sz w:val="20"/>
                <w:szCs w:val="26"/>
                <w:rtl/>
                <w:lang w:val="fr-CH" w:bidi="ar-EG"/>
              </w:rPr>
              <w:t xml:space="preserve"> </w:t>
            </w:r>
            <w:r w:rsidRPr="009B5B93">
              <w:rPr>
                <w:rFonts w:hint="cs"/>
                <w:b/>
                <w:bCs/>
                <w:sz w:val="20"/>
                <w:szCs w:val="26"/>
                <w:rtl/>
                <w:lang w:val="ru-RU" w:bidi="ar-EG"/>
              </w:rPr>
              <w:t>-</w:t>
            </w:r>
            <w:r w:rsidRPr="009B5B93">
              <w:rPr>
                <w:rFonts w:hint="cs"/>
                <w:sz w:val="20"/>
                <w:szCs w:val="26"/>
                <w:rtl/>
                <w:lang w:val="ru-RU" w:bidi="ar-EG"/>
              </w:rPr>
              <w:t xml:space="preserve"> يشير عرض نطاق التكامل إلى مدى التردد الذي يتم فوقه تكامل قدرة</w:t>
            </w:r>
            <w:r w:rsidRPr="009B5B93">
              <w:rPr>
                <w:rFonts w:hint="eastAsia"/>
                <w:sz w:val="20"/>
                <w:szCs w:val="26"/>
                <w:rtl/>
                <w:lang w:val="ru-RU" w:bidi="ar-EG"/>
              </w:rPr>
              <w:t> </w:t>
            </w:r>
            <w:r w:rsidRPr="009B5B93">
              <w:rPr>
                <w:rFonts w:hint="cs"/>
                <w:sz w:val="20"/>
                <w:szCs w:val="26"/>
                <w:rtl/>
                <w:lang w:val="ru-RU" w:bidi="ar-EG"/>
              </w:rPr>
              <w:t>البث</w:t>
            </w:r>
            <w:r w:rsidRPr="009B5B93">
              <w:rPr>
                <w:rFonts w:hint="cs"/>
                <w:sz w:val="20"/>
                <w:szCs w:val="26"/>
                <w:rtl/>
                <w:lang w:bidi="ar-EG"/>
              </w:rPr>
              <w:t>.</w:t>
            </w:r>
          </w:p>
        </w:tc>
      </w:tr>
    </w:tbl>
    <w:p w:rsidR="00E173F3" w:rsidRPr="009B5B93" w:rsidRDefault="00E173F3" w:rsidP="001D6718">
      <w:pPr>
        <w:pStyle w:val="Heading3"/>
        <w:rPr>
          <w:rtl/>
          <w:lang w:bidi="ar-EG"/>
        </w:rPr>
      </w:pPr>
      <w:r w:rsidRPr="009B5B93">
        <w:rPr>
          <w:lang w:bidi="ar-EG"/>
        </w:rPr>
        <w:t>2.2.5</w:t>
      </w:r>
      <w:r w:rsidRPr="009B5B93">
        <w:rPr>
          <w:rtl/>
          <w:lang w:bidi="ar-EG"/>
        </w:rPr>
        <w:tab/>
      </w:r>
      <w:r w:rsidRPr="009B5B93">
        <w:rPr>
          <w:rFonts w:hint="cs"/>
          <w:rtl/>
          <w:lang w:bidi="ar-EG"/>
        </w:rPr>
        <w:t>مواصفات البث الهامشي للمرسل</w:t>
      </w:r>
    </w:p>
    <w:p w:rsidR="00E173F3" w:rsidRPr="009B5B93" w:rsidRDefault="00E173F3" w:rsidP="00E173F3">
      <w:pPr>
        <w:keepNext/>
        <w:rPr>
          <w:lang w:bidi="ar-EG"/>
        </w:rPr>
      </w:pPr>
      <w:r w:rsidRPr="009B5B93">
        <w:rPr>
          <w:rFonts w:hint="cs"/>
          <w:rtl/>
          <w:lang w:val="ru-RU" w:bidi="ar-EG"/>
        </w:rPr>
        <w:t>يحدد الجدول</w:t>
      </w:r>
      <w:r w:rsidRPr="009B5B93">
        <w:rPr>
          <w:rFonts w:hint="eastAsia"/>
          <w:rtl/>
          <w:lang w:val="ru-RU" w:bidi="ar-EG"/>
        </w:rPr>
        <w:t> </w:t>
      </w:r>
      <w:r w:rsidRPr="009B5B93">
        <w:rPr>
          <w:lang w:bidi="ar-EG"/>
        </w:rPr>
        <w:t>34</w:t>
      </w:r>
      <w:r w:rsidRPr="009B5B93">
        <w:rPr>
          <w:rFonts w:hint="cs"/>
          <w:rtl/>
          <w:lang w:val="ru-RU" w:bidi="ar-EG"/>
        </w:rPr>
        <w:t xml:space="preserve"> حدود </w:t>
      </w:r>
      <w:r w:rsidRPr="009B5B93">
        <w:rPr>
          <w:rFonts w:hint="cs"/>
          <w:rtl/>
        </w:rPr>
        <w:t xml:space="preserve">قناع البث الطيفي بينما يحدد الجدول </w:t>
      </w:r>
      <w:r w:rsidRPr="009B5B93">
        <w:t>35</w:t>
      </w:r>
      <w:r w:rsidRPr="009B5B93">
        <w:rPr>
          <w:rFonts w:hint="cs"/>
          <w:rtl/>
          <w:lang w:bidi="ar-LB"/>
        </w:rPr>
        <w:t xml:space="preserve"> حدود البث الطيفي الإضافي</w:t>
      </w:r>
      <w:r w:rsidRPr="009B5B93">
        <w:rPr>
          <w:rFonts w:hint="cs"/>
          <w:rtl/>
          <w:lang w:bidi="ar-EG"/>
        </w:rPr>
        <w:t>.</w:t>
      </w:r>
    </w:p>
    <w:p w:rsidR="00E173F3" w:rsidRPr="009B5B93" w:rsidRDefault="00914EA5" w:rsidP="00081AA3">
      <w:pPr>
        <w:pStyle w:val="TableNo"/>
        <w:rPr>
          <w:rtl/>
        </w:rPr>
      </w:pPr>
      <w:r w:rsidRPr="009B5B93">
        <w:rPr>
          <w:rtl/>
          <w:lang w:bidi="ar-SA"/>
        </w:rPr>
        <w:t>الج</w:t>
      </w:r>
      <w:r w:rsidRPr="009B5B93">
        <w:rPr>
          <w:rFonts w:hint="cs"/>
          <w:rtl/>
          <w:lang w:bidi="ar-SA"/>
        </w:rPr>
        <w:t>ـــــــ</w:t>
      </w:r>
      <w:r w:rsidRPr="009B5B93">
        <w:rPr>
          <w:rtl/>
          <w:lang w:bidi="ar-SA"/>
        </w:rPr>
        <w:t>دول</w:t>
      </w:r>
      <w:r w:rsidR="00E173F3" w:rsidRPr="009B5B93">
        <w:rPr>
          <w:rFonts w:hint="cs"/>
          <w:rtl/>
        </w:rPr>
        <w:t> </w:t>
      </w:r>
      <w:r w:rsidR="00E173F3" w:rsidRPr="009B5B93">
        <w:t>34</w:t>
      </w:r>
    </w:p>
    <w:p w:rsidR="00E173F3" w:rsidRPr="009B5B93" w:rsidRDefault="00E173F3" w:rsidP="00081AA3">
      <w:pPr>
        <w:pStyle w:val="Tabletitle0"/>
      </w:pPr>
      <w:r w:rsidRPr="009B5B93">
        <w:rPr>
          <w:rFonts w:hint="cs"/>
          <w:rtl/>
        </w:rPr>
        <w:t xml:space="preserve">البث الهامشي (المجموعة </w:t>
      </w:r>
      <w:r w:rsidRPr="009B5B93">
        <w:t>E.6</w:t>
      </w:r>
      <w:r w:rsidRPr="009B5B93">
        <w:rPr>
          <w:rFonts w:hint="cs"/>
          <w:rtl/>
          <w:lang w:bidi="ar-LB"/>
        </w:rPr>
        <w:t xml:space="preserve"> </w:t>
      </w:r>
      <w:r w:rsidRPr="009B5B93">
        <w:rPr>
          <w:rFonts w:hint="cs"/>
          <w:rtl/>
        </w:rPr>
        <w:t>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402"/>
        <w:gridCol w:w="3686"/>
        <w:gridCol w:w="1843"/>
      </w:tblGrid>
      <w:tr w:rsidR="00E173F3" w:rsidRPr="009B5B93" w:rsidTr="00C73D6E">
        <w:trPr>
          <w:tblHeader/>
          <w:jc w:val="center"/>
        </w:trPr>
        <w:tc>
          <w:tcPr>
            <w:tcW w:w="708" w:type="dxa"/>
          </w:tcPr>
          <w:p w:rsidR="00E173F3" w:rsidRPr="009B5B93" w:rsidRDefault="00E173F3" w:rsidP="00C73D6E">
            <w:pPr>
              <w:pStyle w:val="TableHead0"/>
              <w:keepNext w:val="0"/>
              <w:rPr>
                <w:rFonts w:hint="eastAsia"/>
                <w:rtl/>
                <w:lang w:eastAsia="en-US" w:bidi="ar-EG"/>
              </w:rPr>
            </w:pPr>
            <w:r w:rsidRPr="009B5B93">
              <w:rPr>
                <w:rFonts w:hint="cs"/>
                <w:rtl/>
                <w:lang w:eastAsia="en-US" w:bidi="ar-EG"/>
              </w:rPr>
              <w:t>الرقم</w:t>
            </w:r>
          </w:p>
        </w:tc>
        <w:tc>
          <w:tcPr>
            <w:tcW w:w="3402" w:type="dxa"/>
            <w:vAlign w:val="center"/>
          </w:tcPr>
          <w:p w:rsidR="00E173F3" w:rsidRPr="009B5B93" w:rsidRDefault="00E173F3" w:rsidP="00C73D6E">
            <w:pPr>
              <w:pStyle w:val="TableHead0"/>
              <w:keepNext w:val="0"/>
              <w:rPr>
                <w:rFonts w:hint="eastAsia"/>
                <w:lang w:eastAsia="en-US" w:bidi="ar-EG"/>
              </w:rPr>
            </w:pPr>
            <w:r w:rsidRPr="009B5B93">
              <w:rPr>
                <w:rFonts w:hint="cs"/>
                <w:rtl/>
                <w:lang w:eastAsia="en-US"/>
              </w:rPr>
              <w:t>عرض نطاق التردد</w:t>
            </w:r>
          </w:p>
        </w:tc>
        <w:tc>
          <w:tcPr>
            <w:tcW w:w="3686" w:type="dxa"/>
            <w:vAlign w:val="center"/>
          </w:tcPr>
          <w:p w:rsidR="00E173F3" w:rsidRPr="009B5B93" w:rsidRDefault="00E173F3" w:rsidP="00C73D6E">
            <w:pPr>
              <w:pStyle w:val="TableHead0"/>
              <w:keepNext w:val="0"/>
              <w:rPr>
                <w:rFonts w:hint="eastAsia"/>
                <w:lang w:eastAsia="en-US" w:bidi="ar-EG"/>
              </w:rPr>
            </w:pPr>
            <w:r w:rsidRPr="009B5B93">
              <w:rPr>
                <w:rFonts w:hint="cs"/>
                <w:rtl/>
                <w:lang w:eastAsia="en-US"/>
              </w:rPr>
              <w:t xml:space="preserve">عرض نطاق القياس </w:t>
            </w:r>
            <w:r w:rsidRPr="009B5B93">
              <w:rPr>
                <w:lang w:eastAsia="en-US"/>
              </w:rPr>
              <w:t>(MHz</w:t>
            </w:r>
            <w:r w:rsidRPr="009B5B93">
              <w:rPr>
                <w:lang w:eastAsia="en-US" w:bidi="ar-EG"/>
              </w:rPr>
              <w:t>)</w:t>
            </w:r>
          </w:p>
        </w:tc>
        <w:tc>
          <w:tcPr>
            <w:tcW w:w="1843" w:type="dxa"/>
            <w:vAlign w:val="center"/>
          </w:tcPr>
          <w:p w:rsidR="00E173F3" w:rsidRPr="009B5B93" w:rsidRDefault="00E173F3" w:rsidP="00C73D6E">
            <w:pPr>
              <w:pStyle w:val="TableHead0"/>
              <w:keepNext w:val="0"/>
              <w:rPr>
                <w:rFonts w:hint="eastAsia"/>
                <w:lang w:eastAsia="en-US"/>
              </w:rPr>
            </w:pPr>
            <w:r w:rsidRPr="009B5B93">
              <w:rPr>
                <w:rFonts w:hint="cs"/>
                <w:rtl/>
                <w:lang w:eastAsia="en-US"/>
              </w:rPr>
              <w:t xml:space="preserve">مستوى البث المسموح به </w:t>
            </w:r>
            <w:r w:rsidRPr="009B5B93">
              <w:rPr>
                <w:lang w:eastAsia="en-US"/>
              </w:rPr>
              <w:t>(dBm)</w:t>
            </w:r>
          </w:p>
        </w:tc>
      </w:tr>
      <w:tr w:rsidR="00E173F3" w:rsidRPr="009B5B93" w:rsidTr="00C73D6E">
        <w:trPr>
          <w:jc w:val="center"/>
        </w:trPr>
        <w:tc>
          <w:tcPr>
            <w:tcW w:w="708" w:type="dxa"/>
          </w:tcPr>
          <w:p w:rsidR="00E173F3" w:rsidRPr="009B5B93" w:rsidRDefault="00E173F3" w:rsidP="00C73D6E">
            <w:pPr>
              <w:pStyle w:val="Tabletexte"/>
              <w:jc w:val="center"/>
              <w:rPr>
                <w:lang w:eastAsia="fr-FR"/>
              </w:rPr>
            </w:pPr>
            <w:r w:rsidRPr="009B5B93">
              <w:rPr>
                <w:lang w:eastAsia="fr-FR"/>
              </w:rPr>
              <w:t>1</w:t>
            </w:r>
          </w:p>
        </w:tc>
        <w:tc>
          <w:tcPr>
            <w:tcW w:w="3402" w:type="dxa"/>
          </w:tcPr>
          <w:p w:rsidR="00E173F3" w:rsidRPr="009B5B93" w:rsidRDefault="00E173F3" w:rsidP="00C73D6E">
            <w:pPr>
              <w:pStyle w:val="Tabletexte"/>
              <w:jc w:val="center"/>
              <w:rPr>
                <w:lang w:eastAsia="fr-FR"/>
              </w:rPr>
            </w:pPr>
            <w:r w:rsidRPr="009B5B93">
              <w:rPr>
                <w:lang w:eastAsia="fr-FR"/>
              </w:rPr>
              <w:t xml:space="preserve">9 kHz </w:t>
            </w:r>
            <w:r w:rsidRPr="009B5B93">
              <w:rPr>
                <w:lang w:eastAsia="fr-FR"/>
              </w:rPr>
              <w:sym w:font="Symbol" w:char="F0A3"/>
            </w:r>
            <w:r w:rsidRPr="009B5B93">
              <w:rPr>
                <w:lang w:eastAsia="fr-FR"/>
              </w:rPr>
              <w:t xml:space="preserve"> </w:t>
            </w:r>
            <w:r w:rsidRPr="009B5B93">
              <w:rPr>
                <w:i/>
                <w:lang w:eastAsia="fr-FR"/>
              </w:rPr>
              <w:t>f</w:t>
            </w:r>
            <w:r w:rsidRPr="009B5B93">
              <w:rPr>
                <w:lang w:eastAsia="fr-FR"/>
              </w:rPr>
              <w:t xml:space="preserve"> &lt; 150 kHz</w:t>
            </w:r>
          </w:p>
        </w:tc>
        <w:tc>
          <w:tcPr>
            <w:tcW w:w="3686" w:type="dxa"/>
            <w:vAlign w:val="center"/>
          </w:tcPr>
          <w:p w:rsidR="00E173F3" w:rsidRPr="009B5B93" w:rsidRDefault="00E173F3" w:rsidP="00C73D6E">
            <w:pPr>
              <w:pStyle w:val="Tabletexte"/>
              <w:jc w:val="center"/>
              <w:rPr>
                <w:lang w:eastAsia="fr-FR"/>
              </w:rPr>
            </w:pPr>
            <w:r w:rsidRPr="009B5B93">
              <w:rPr>
                <w:lang w:eastAsia="fr-FR"/>
              </w:rPr>
              <w:t>kHz 1</w:t>
            </w:r>
          </w:p>
        </w:tc>
        <w:tc>
          <w:tcPr>
            <w:tcW w:w="1843" w:type="dxa"/>
            <w:vAlign w:val="center"/>
          </w:tcPr>
          <w:p w:rsidR="00E173F3" w:rsidRPr="009B5B93" w:rsidRDefault="00E173F3" w:rsidP="00C73D6E">
            <w:pPr>
              <w:pStyle w:val="Tabletexte"/>
              <w:jc w:val="center"/>
              <w:rPr>
                <w:rtl/>
                <w:lang w:eastAsia="fr-FR"/>
              </w:rPr>
            </w:pPr>
            <w:r w:rsidRPr="009B5B93">
              <w:rPr>
                <w:lang w:eastAsia="fr-FR"/>
              </w:rPr>
              <w:t>36−</w:t>
            </w:r>
          </w:p>
        </w:tc>
      </w:tr>
      <w:tr w:rsidR="00E173F3" w:rsidRPr="009B5B93" w:rsidTr="00C73D6E">
        <w:trPr>
          <w:jc w:val="center"/>
        </w:trPr>
        <w:tc>
          <w:tcPr>
            <w:tcW w:w="708" w:type="dxa"/>
          </w:tcPr>
          <w:p w:rsidR="00E173F3" w:rsidRPr="009B5B93" w:rsidRDefault="00E173F3" w:rsidP="00C73D6E">
            <w:pPr>
              <w:pStyle w:val="Tabletexte"/>
              <w:jc w:val="center"/>
              <w:rPr>
                <w:lang w:eastAsia="fr-FR"/>
              </w:rPr>
            </w:pPr>
            <w:r w:rsidRPr="009B5B93">
              <w:rPr>
                <w:lang w:eastAsia="fr-FR"/>
              </w:rPr>
              <w:t>2</w:t>
            </w:r>
          </w:p>
        </w:tc>
        <w:tc>
          <w:tcPr>
            <w:tcW w:w="3402" w:type="dxa"/>
          </w:tcPr>
          <w:p w:rsidR="00E173F3" w:rsidRPr="009B5B93" w:rsidRDefault="00E173F3" w:rsidP="00C73D6E">
            <w:pPr>
              <w:pStyle w:val="Tabletexte"/>
              <w:jc w:val="center"/>
              <w:rPr>
                <w:lang w:eastAsia="fr-FR"/>
              </w:rPr>
            </w:pPr>
            <w:r w:rsidRPr="009B5B93">
              <w:rPr>
                <w:lang w:eastAsia="fr-FR"/>
              </w:rPr>
              <w:t xml:space="preserve">150 kHz </w:t>
            </w:r>
            <w:r w:rsidRPr="009B5B93">
              <w:rPr>
                <w:lang w:eastAsia="fr-FR"/>
              </w:rPr>
              <w:sym w:font="Symbol" w:char="F0A3"/>
            </w:r>
            <w:r w:rsidRPr="009B5B93">
              <w:rPr>
                <w:lang w:eastAsia="fr-FR"/>
              </w:rPr>
              <w:t xml:space="preserve"> </w:t>
            </w:r>
            <w:r w:rsidRPr="009B5B93">
              <w:rPr>
                <w:i/>
                <w:lang w:eastAsia="fr-FR"/>
              </w:rPr>
              <w:t>f</w:t>
            </w:r>
            <w:r w:rsidRPr="009B5B93">
              <w:rPr>
                <w:lang w:eastAsia="fr-FR"/>
              </w:rPr>
              <w:t xml:space="preserve"> &lt; 30 MHz</w:t>
            </w:r>
          </w:p>
        </w:tc>
        <w:tc>
          <w:tcPr>
            <w:tcW w:w="3686" w:type="dxa"/>
            <w:vAlign w:val="center"/>
          </w:tcPr>
          <w:p w:rsidR="00E173F3" w:rsidRPr="009B5B93" w:rsidRDefault="00E173F3" w:rsidP="00C73D6E">
            <w:pPr>
              <w:pStyle w:val="Tabletexte"/>
              <w:jc w:val="center"/>
              <w:rPr>
                <w:lang w:eastAsia="fr-FR"/>
              </w:rPr>
            </w:pPr>
            <w:r w:rsidRPr="009B5B93">
              <w:rPr>
                <w:lang w:eastAsia="fr-FR"/>
              </w:rPr>
              <w:t>kHz 10</w:t>
            </w:r>
          </w:p>
        </w:tc>
        <w:tc>
          <w:tcPr>
            <w:tcW w:w="1843" w:type="dxa"/>
            <w:vAlign w:val="center"/>
          </w:tcPr>
          <w:p w:rsidR="00E173F3" w:rsidRPr="009B5B93" w:rsidRDefault="00E173F3" w:rsidP="00C73D6E">
            <w:pPr>
              <w:pStyle w:val="Tabletexte"/>
              <w:jc w:val="center"/>
              <w:rPr>
                <w:rtl/>
                <w:lang w:eastAsia="fr-FR"/>
              </w:rPr>
            </w:pPr>
            <w:r w:rsidRPr="009B5B93">
              <w:rPr>
                <w:lang w:eastAsia="fr-FR"/>
              </w:rPr>
              <w:t>36−</w:t>
            </w:r>
          </w:p>
        </w:tc>
      </w:tr>
      <w:tr w:rsidR="00E173F3" w:rsidRPr="009B5B93" w:rsidTr="00C73D6E">
        <w:trPr>
          <w:jc w:val="center"/>
        </w:trPr>
        <w:tc>
          <w:tcPr>
            <w:tcW w:w="708" w:type="dxa"/>
          </w:tcPr>
          <w:p w:rsidR="00E173F3" w:rsidRPr="009B5B93" w:rsidRDefault="00E173F3" w:rsidP="00C73D6E">
            <w:pPr>
              <w:pStyle w:val="Tabletexte"/>
              <w:jc w:val="center"/>
              <w:rPr>
                <w:lang w:eastAsia="fr-FR"/>
              </w:rPr>
            </w:pPr>
            <w:r w:rsidRPr="009B5B93">
              <w:rPr>
                <w:lang w:eastAsia="fr-FR"/>
              </w:rPr>
              <w:t>3</w:t>
            </w:r>
          </w:p>
        </w:tc>
        <w:tc>
          <w:tcPr>
            <w:tcW w:w="3402" w:type="dxa"/>
          </w:tcPr>
          <w:p w:rsidR="00E173F3" w:rsidRPr="009B5B93" w:rsidRDefault="00E173F3" w:rsidP="00C73D6E">
            <w:pPr>
              <w:pStyle w:val="Tabletexte"/>
              <w:jc w:val="center"/>
              <w:rPr>
                <w:lang w:eastAsia="fr-FR"/>
              </w:rPr>
            </w:pPr>
            <w:r w:rsidRPr="009B5B93">
              <w:rPr>
                <w:lang w:eastAsia="fr-FR"/>
              </w:rPr>
              <w:t xml:space="preserve">30 MHz </w:t>
            </w:r>
            <w:r w:rsidRPr="009B5B93">
              <w:rPr>
                <w:lang w:eastAsia="fr-FR"/>
              </w:rPr>
              <w:sym w:font="Symbol" w:char="F0A3"/>
            </w:r>
            <w:r w:rsidRPr="009B5B93">
              <w:rPr>
                <w:lang w:eastAsia="fr-FR"/>
              </w:rPr>
              <w:t xml:space="preserve"> </w:t>
            </w:r>
            <w:r w:rsidRPr="009B5B93">
              <w:rPr>
                <w:i/>
                <w:lang w:eastAsia="fr-FR"/>
              </w:rPr>
              <w:t>f</w:t>
            </w:r>
            <w:r w:rsidRPr="009B5B93">
              <w:rPr>
                <w:lang w:eastAsia="fr-FR"/>
              </w:rPr>
              <w:t xml:space="preserve"> &lt; 1 000 MHz</w:t>
            </w:r>
          </w:p>
        </w:tc>
        <w:tc>
          <w:tcPr>
            <w:tcW w:w="3686" w:type="dxa"/>
            <w:vAlign w:val="center"/>
          </w:tcPr>
          <w:p w:rsidR="00E173F3" w:rsidRPr="009B5B93" w:rsidRDefault="00E173F3" w:rsidP="00C73D6E">
            <w:pPr>
              <w:pStyle w:val="Tabletexte"/>
              <w:jc w:val="center"/>
              <w:rPr>
                <w:lang w:eastAsia="fr-FR"/>
              </w:rPr>
            </w:pPr>
            <w:r w:rsidRPr="009B5B93">
              <w:rPr>
                <w:lang w:eastAsia="fr-FR"/>
              </w:rPr>
              <w:t>kHz 100</w:t>
            </w:r>
          </w:p>
        </w:tc>
        <w:tc>
          <w:tcPr>
            <w:tcW w:w="1843" w:type="dxa"/>
            <w:vAlign w:val="center"/>
          </w:tcPr>
          <w:p w:rsidR="00E173F3" w:rsidRPr="009B5B93" w:rsidRDefault="00E173F3" w:rsidP="00C73D6E">
            <w:pPr>
              <w:pStyle w:val="Tabletexte"/>
              <w:jc w:val="center"/>
              <w:rPr>
                <w:rtl/>
                <w:lang w:eastAsia="fr-FR"/>
              </w:rPr>
            </w:pPr>
            <w:r w:rsidRPr="009B5B93">
              <w:rPr>
                <w:lang w:eastAsia="fr-FR"/>
              </w:rPr>
              <w:t>36−</w:t>
            </w:r>
          </w:p>
        </w:tc>
      </w:tr>
      <w:tr w:rsidR="00E173F3" w:rsidRPr="009B5B93" w:rsidTr="00C73D6E">
        <w:trPr>
          <w:jc w:val="center"/>
        </w:trPr>
        <w:tc>
          <w:tcPr>
            <w:tcW w:w="708" w:type="dxa"/>
          </w:tcPr>
          <w:p w:rsidR="00E173F3" w:rsidRPr="009B5B93" w:rsidRDefault="00E173F3" w:rsidP="00C73D6E">
            <w:pPr>
              <w:pStyle w:val="Tabletexte"/>
              <w:jc w:val="center"/>
              <w:rPr>
                <w:lang w:eastAsia="fr-FR"/>
              </w:rPr>
            </w:pPr>
            <w:r w:rsidRPr="009B5B93">
              <w:rPr>
                <w:lang w:eastAsia="fr-FR"/>
              </w:rPr>
              <w:t>4</w:t>
            </w:r>
          </w:p>
        </w:tc>
        <w:tc>
          <w:tcPr>
            <w:tcW w:w="3402" w:type="dxa"/>
          </w:tcPr>
          <w:p w:rsidR="00E173F3" w:rsidRPr="009B5B93" w:rsidRDefault="00E173F3" w:rsidP="00C73D6E">
            <w:pPr>
              <w:pStyle w:val="Tabletexte"/>
              <w:jc w:val="center"/>
              <w:rPr>
                <w:lang w:eastAsia="fr-FR"/>
              </w:rPr>
            </w:pPr>
            <w:r w:rsidRPr="009B5B93">
              <w:rPr>
                <w:lang w:eastAsia="fr-FR"/>
              </w:rPr>
              <w:t xml:space="preserve">1 GHz </w:t>
            </w:r>
            <w:r w:rsidRPr="009B5B93">
              <w:rPr>
                <w:lang w:eastAsia="fr-FR"/>
              </w:rPr>
              <w:sym w:font="Symbol" w:char="F0A3"/>
            </w:r>
            <w:r w:rsidRPr="009B5B93">
              <w:rPr>
                <w:lang w:eastAsia="fr-FR"/>
              </w:rPr>
              <w:t xml:space="preserve"> </w:t>
            </w:r>
            <w:r w:rsidRPr="009B5B93">
              <w:rPr>
                <w:i/>
                <w:lang w:eastAsia="fr-FR"/>
              </w:rPr>
              <w:t>f</w:t>
            </w:r>
            <w:r w:rsidRPr="009B5B93">
              <w:rPr>
                <w:lang w:eastAsia="fr-FR"/>
              </w:rPr>
              <w:t xml:space="preserve"> &lt; 10,775 GHz</w:t>
            </w:r>
          </w:p>
        </w:tc>
        <w:tc>
          <w:tcPr>
            <w:tcW w:w="3686" w:type="dxa"/>
            <w:vAlign w:val="center"/>
          </w:tcPr>
          <w:p w:rsidR="00E173F3" w:rsidRPr="009B5B93" w:rsidRDefault="00E173F3" w:rsidP="00C73D6E">
            <w:pPr>
              <w:pStyle w:val="Tabletexte"/>
              <w:jc w:val="center"/>
              <w:rPr>
                <w:lang w:eastAsia="fr-FR"/>
              </w:rPr>
            </w:pPr>
            <w:r w:rsidRPr="009B5B93">
              <w:rPr>
                <w:lang w:eastAsia="fr-FR"/>
              </w:rPr>
              <w:t>MHz 1</w:t>
            </w:r>
          </w:p>
        </w:tc>
        <w:tc>
          <w:tcPr>
            <w:tcW w:w="1843" w:type="dxa"/>
            <w:vAlign w:val="center"/>
          </w:tcPr>
          <w:p w:rsidR="00E173F3" w:rsidRPr="009B5B93" w:rsidRDefault="00E173F3" w:rsidP="00C73D6E">
            <w:pPr>
              <w:pStyle w:val="Tabletexte"/>
              <w:jc w:val="center"/>
              <w:rPr>
                <w:rtl/>
                <w:lang w:eastAsia="fr-FR"/>
              </w:rPr>
            </w:pPr>
            <w:r w:rsidRPr="009B5B93">
              <w:rPr>
                <w:lang w:eastAsia="fr-FR"/>
              </w:rPr>
              <w:t>30−</w:t>
            </w:r>
          </w:p>
        </w:tc>
      </w:tr>
    </w:tbl>
    <w:p w:rsidR="00E173F3" w:rsidRPr="009B5B93" w:rsidRDefault="00914EA5" w:rsidP="00081AA3">
      <w:pPr>
        <w:pStyle w:val="TableNo"/>
        <w:rPr>
          <w:rtl/>
        </w:rPr>
      </w:pPr>
      <w:r w:rsidRPr="009B5B93">
        <w:rPr>
          <w:rtl/>
          <w:lang w:bidi="ar-SA"/>
        </w:rPr>
        <w:t>الج</w:t>
      </w:r>
      <w:r w:rsidRPr="009B5B93">
        <w:rPr>
          <w:rFonts w:hint="cs"/>
          <w:rtl/>
          <w:lang w:bidi="ar-SA"/>
        </w:rPr>
        <w:t>ـــــــ</w:t>
      </w:r>
      <w:r w:rsidRPr="009B5B93">
        <w:rPr>
          <w:rtl/>
          <w:lang w:bidi="ar-SA"/>
        </w:rPr>
        <w:t>دول</w:t>
      </w:r>
      <w:r w:rsidR="00E173F3" w:rsidRPr="009B5B93">
        <w:rPr>
          <w:rFonts w:hint="cs"/>
          <w:rtl/>
        </w:rPr>
        <w:t> </w:t>
      </w:r>
      <w:r w:rsidR="00E173F3" w:rsidRPr="009B5B93">
        <w:t>35</w:t>
      </w:r>
    </w:p>
    <w:p w:rsidR="00E173F3" w:rsidRPr="009B5B93" w:rsidRDefault="00E173F3" w:rsidP="00081AA3">
      <w:pPr>
        <w:pStyle w:val="Tabletitle0"/>
      </w:pPr>
      <w:r w:rsidRPr="009B5B93">
        <w:rPr>
          <w:rFonts w:hint="cs"/>
          <w:rtl/>
        </w:rPr>
        <w:t xml:space="preserve">البث الهامشي الإضافي (المجموعة </w:t>
      </w:r>
      <w:r w:rsidRPr="009B5B93">
        <w:t>E.6</w:t>
      </w:r>
      <w:r w:rsidRPr="009B5B93">
        <w:rPr>
          <w:rFonts w:hint="cs"/>
          <w:rtl/>
          <w:lang w:bidi="ar-LB"/>
        </w:rPr>
        <w:t xml:space="preserve"> </w:t>
      </w:r>
      <w:r w:rsidRPr="009B5B93">
        <w:rPr>
          <w:rFonts w:hint="cs"/>
          <w:rtl/>
        </w:rPr>
        <w:t>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402"/>
        <w:gridCol w:w="3686"/>
        <w:gridCol w:w="1843"/>
      </w:tblGrid>
      <w:tr w:rsidR="00E173F3" w:rsidRPr="009B5B93" w:rsidTr="00C73D6E">
        <w:trPr>
          <w:tblHeader/>
          <w:jc w:val="center"/>
        </w:trPr>
        <w:tc>
          <w:tcPr>
            <w:tcW w:w="708" w:type="dxa"/>
          </w:tcPr>
          <w:p w:rsidR="00E173F3" w:rsidRPr="009B5B93" w:rsidRDefault="00E173F3" w:rsidP="00C73D6E">
            <w:pPr>
              <w:pStyle w:val="TableHead0"/>
              <w:keepNext w:val="0"/>
              <w:rPr>
                <w:rFonts w:hint="eastAsia"/>
                <w:rtl/>
                <w:lang w:eastAsia="en-US" w:bidi="ar-EG"/>
              </w:rPr>
            </w:pPr>
            <w:r w:rsidRPr="009B5B93">
              <w:rPr>
                <w:rFonts w:hint="cs"/>
                <w:rtl/>
                <w:lang w:eastAsia="en-US" w:bidi="ar-EG"/>
              </w:rPr>
              <w:t>الرقم</w:t>
            </w:r>
          </w:p>
        </w:tc>
        <w:tc>
          <w:tcPr>
            <w:tcW w:w="3402" w:type="dxa"/>
            <w:vAlign w:val="center"/>
          </w:tcPr>
          <w:p w:rsidR="00E173F3" w:rsidRPr="009B5B93" w:rsidRDefault="00E173F3" w:rsidP="00C73D6E">
            <w:pPr>
              <w:pStyle w:val="TableHead0"/>
              <w:keepNext w:val="0"/>
              <w:rPr>
                <w:rFonts w:hint="eastAsia"/>
                <w:lang w:eastAsia="en-US" w:bidi="ar-EG"/>
              </w:rPr>
            </w:pPr>
            <w:r w:rsidRPr="009B5B93">
              <w:rPr>
                <w:rFonts w:hint="cs"/>
                <w:rtl/>
                <w:lang w:eastAsia="en-US"/>
              </w:rPr>
              <w:t>عرض نطاق التردد</w:t>
            </w:r>
          </w:p>
        </w:tc>
        <w:tc>
          <w:tcPr>
            <w:tcW w:w="3686" w:type="dxa"/>
            <w:vAlign w:val="center"/>
          </w:tcPr>
          <w:p w:rsidR="00E173F3" w:rsidRPr="009B5B93" w:rsidRDefault="00E173F3" w:rsidP="00C73D6E">
            <w:pPr>
              <w:pStyle w:val="TableHead0"/>
              <w:keepNext w:val="0"/>
              <w:rPr>
                <w:rFonts w:hint="eastAsia"/>
                <w:lang w:eastAsia="en-US" w:bidi="ar-EG"/>
              </w:rPr>
            </w:pPr>
            <w:r w:rsidRPr="009B5B93">
              <w:rPr>
                <w:rFonts w:hint="cs"/>
                <w:rtl/>
                <w:lang w:eastAsia="en-US"/>
              </w:rPr>
              <w:t xml:space="preserve">عرض نطاق القياس </w:t>
            </w:r>
            <w:r w:rsidRPr="009B5B93">
              <w:rPr>
                <w:lang w:eastAsia="en-US"/>
              </w:rPr>
              <w:t>(MHz</w:t>
            </w:r>
            <w:r w:rsidRPr="009B5B93">
              <w:rPr>
                <w:lang w:eastAsia="en-US" w:bidi="ar-EG"/>
              </w:rPr>
              <w:t>)</w:t>
            </w:r>
          </w:p>
        </w:tc>
        <w:tc>
          <w:tcPr>
            <w:tcW w:w="1843" w:type="dxa"/>
            <w:vAlign w:val="center"/>
          </w:tcPr>
          <w:p w:rsidR="00E173F3" w:rsidRPr="009B5B93" w:rsidRDefault="00E173F3" w:rsidP="00C73D6E">
            <w:pPr>
              <w:pStyle w:val="TableHead0"/>
              <w:keepNext w:val="0"/>
              <w:rPr>
                <w:rFonts w:hint="eastAsia"/>
                <w:lang w:eastAsia="en-US"/>
              </w:rPr>
            </w:pPr>
            <w:r w:rsidRPr="009B5B93">
              <w:rPr>
                <w:rFonts w:hint="cs"/>
                <w:rtl/>
                <w:lang w:eastAsia="en-US"/>
              </w:rPr>
              <w:t>مستوى البث</w:t>
            </w:r>
            <w:r w:rsidRPr="009B5B93">
              <w:rPr>
                <w:lang w:eastAsia="en-US"/>
              </w:rPr>
              <w:br/>
            </w:r>
            <w:r w:rsidRPr="009B5B93">
              <w:rPr>
                <w:rFonts w:hint="cs"/>
                <w:rtl/>
                <w:lang w:eastAsia="en-US"/>
              </w:rPr>
              <w:t xml:space="preserve">المسموح به </w:t>
            </w:r>
            <w:r w:rsidRPr="009B5B93">
              <w:rPr>
                <w:lang w:eastAsia="en-US"/>
              </w:rPr>
              <w:t>(dBm)</w:t>
            </w:r>
          </w:p>
        </w:tc>
      </w:tr>
      <w:tr w:rsidR="00E173F3" w:rsidRPr="009B5B93" w:rsidTr="00C73D6E">
        <w:trPr>
          <w:jc w:val="center"/>
        </w:trPr>
        <w:tc>
          <w:tcPr>
            <w:tcW w:w="708" w:type="dxa"/>
          </w:tcPr>
          <w:p w:rsidR="00E173F3" w:rsidRPr="009B5B93" w:rsidRDefault="00E173F3" w:rsidP="00C73D6E">
            <w:pPr>
              <w:pStyle w:val="Tabletexte"/>
              <w:jc w:val="center"/>
              <w:rPr>
                <w:lang w:eastAsia="fr-FR"/>
              </w:rPr>
            </w:pPr>
            <w:r w:rsidRPr="009B5B93">
              <w:rPr>
                <w:lang w:eastAsia="fr-FR"/>
              </w:rPr>
              <w:t>1</w:t>
            </w:r>
          </w:p>
        </w:tc>
        <w:tc>
          <w:tcPr>
            <w:tcW w:w="3402" w:type="dxa"/>
          </w:tcPr>
          <w:p w:rsidR="00E173F3" w:rsidRPr="009B5B93" w:rsidRDefault="00E173F3" w:rsidP="00C73D6E">
            <w:pPr>
              <w:pStyle w:val="Tabletexte"/>
              <w:jc w:val="center"/>
              <w:rPr>
                <w:lang w:eastAsia="fr-FR"/>
              </w:rPr>
            </w:pPr>
            <w:r w:rsidRPr="009B5B93">
              <w:rPr>
                <w:lang w:eastAsia="fr-FR"/>
              </w:rPr>
              <w:t>960</w:t>
            </w:r>
            <w:r w:rsidRPr="009B5B93">
              <w:rPr>
                <w:lang w:eastAsia="fr-FR"/>
              </w:rPr>
              <w:noBreakHyphen/>
              <w:t>921</w:t>
            </w:r>
          </w:p>
        </w:tc>
        <w:tc>
          <w:tcPr>
            <w:tcW w:w="3686" w:type="dxa"/>
            <w:vAlign w:val="center"/>
          </w:tcPr>
          <w:p w:rsidR="00E173F3" w:rsidRPr="009B5B93" w:rsidRDefault="00E173F3" w:rsidP="00C73D6E">
            <w:pPr>
              <w:pStyle w:val="Tabletexte"/>
              <w:jc w:val="center"/>
              <w:rPr>
                <w:lang w:eastAsia="fr-FR"/>
              </w:rPr>
            </w:pPr>
            <w:r w:rsidRPr="009B5B93">
              <w:rPr>
                <w:lang w:eastAsia="fr-FR"/>
              </w:rPr>
              <w:t>kHz 100</w:t>
            </w:r>
          </w:p>
        </w:tc>
        <w:tc>
          <w:tcPr>
            <w:tcW w:w="1843" w:type="dxa"/>
            <w:vAlign w:val="center"/>
          </w:tcPr>
          <w:p w:rsidR="00E173F3" w:rsidRPr="009B5B93" w:rsidRDefault="00E173F3" w:rsidP="00C73D6E">
            <w:pPr>
              <w:pStyle w:val="Tabletexte"/>
              <w:jc w:val="center"/>
              <w:rPr>
                <w:rtl/>
                <w:lang w:eastAsia="fr-FR"/>
              </w:rPr>
            </w:pPr>
            <w:r w:rsidRPr="009B5B93">
              <w:rPr>
                <w:lang w:eastAsia="fr-FR"/>
              </w:rPr>
              <w:t>57−</w:t>
            </w:r>
          </w:p>
        </w:tc>
      </w:tr>
      <w:tr w:rsidR="00E173F3" w:rsidRPr="009B5B93" w:rsidTr="00C73D6E">
        <w:trPr>
          <w:jc w:val="center"/>
        </w:trPr>
        <w:tc>
          <w:tcPr>
            <w:tcW w:w="708" w:type="dxa"/>
          </w:tcPr>
          <w:p w:rsidR="00E173F3" w:rsidRPr="009B5B93" w:rsidRDefault="00E173F3" w:rsidP="00C73D6E">
            <w:pPr>
              <w:pStyle w:val="Tabletexte"/>
              <w:jc w:val="center"/>
              <w:rPr>
                <w:lang w:eastAsia="fr-FR"/>
              </w:rPr>
            </w:pPr>
            <w:r w:rsidRPr="009B5B93">
              <w:rPr>
                <w:lang w:eastAsia="fr-FR"/>
              </w:rPr>
              <w:t>2</w:t>
            </w:r>
          </w:p>
        </w:tc>
        <w:tc>
          <w:tcPr>
            <w:tcW w:w="3402" w:type="dxa"/>
          </w:tcPr>
          <w:p w:rsidR="00E173F3" w:rsidRPr="009B5B93" w:rsidRDefault="00E173F3" w:rsidP="00C73D6E">
            <w:pPr>
              <w:pStyle w:val="Tabletexte"/>
              <w:jc w:val="center"/>
              <w:rPr>
                <w:lang w:eastAsia="fr-FR"/>
              </w:rPr>
            </w:pPr>
            <w:r w:rsidRPr="009B5B93">
              <w:rPr>
                <w:lang w:eastAsia="fr-FR"/>
              </w:rPr>
              <w:t>915</w:t>
            </w:r>
            <w:r w:rsidRPr="009B5B93">
              <w:rPr>
                <w:lang w:eastAsia="fr-FR"/>
              </w:rPr>
              <w:noBreakHyphen/>
              <w:t>876</w:t>
            </w:r>
          </w:p>
        </w:tc>
        <w:tc>
          <w:tcPr>
            <w:tcW w:w="3686" w:type="dxa"/>
            <w:vAlign w:val="center"/>
          </w:tcPr>
          <w:p w:rsidR="00E173F3" w:rsidRPr="009B5B93" w:rsidRDefault="00E173F3" w:rsidP="00C73D6E">
            <w:pPr>
              <w:pStyle w:val="Tabletexte"/>
              <w:jc w:val="center"/>
              <w:rPr>
                <w:lang w:eastAsia="fr-FR"/>
              </w:rPr>
            </w:pPr>
            <w:r w:rsidRPr="009B5B93">
              <w:rPr>
                <w:lang w:eastAsia="fr-FR"/>
              </w:rPr>
              <w:t>kHz 100</w:t>
            </w:r>
          </w:p>
        </w:tc>
        <w:tc>
          <w:tcPr>
            <w:tcW w:w="1843" w:type="dxa"/>
            <w:vAlign w:val="center"/>
          </w:tcPr>
          <w:p w:rsidR="00E173F3" w:rsidRPr="009B5B93" w:rsidRDefault="00E173F3" w:rsidP="00C73D6E">
            <w:pPr>
              <w:pStyle w:val="Tabletexte"/>
              <w:jc w:val="center"/>
              <w:rPr>
                <w:rtl/>
                <w:lang w:eastAsia="fr-FR"/>
              </w:rPr>
            </w:pPr>
            <w:r w:rsidRPr="009B5B93">
              <w:rPr>
                <w:lang w:eastAsia="fr-FR"/>
              </w:rPr>
              <w:t>61−</w:t>
            </w:r>
          </w:p>
        </w:tc>
      </w:tr>
      <w:tr w:rsidR="00E173F3" w:rsidRPr="009B5B93" w:rsidTr="00C73D6E">
        <w:trPr>
          <w:jc w:val="center"/>
        </w:trPr>
        <w:tc>
          <w:tcPr>
            <w:tcW w:w="708" w:type="dxa"/>
          </w:tcPr>
          <w:p w:rsidR="00E173F3" w:rsidRPr="009B5B93" w:rsidRDefault="00E173F3" w:rsidP="00C73D6E">
            <w:pPr>
              <w:pStyle w:val="Tabletexte"/>
              <w:jc w:val="center"/>
              <w:rPr>
                <w:lang w:eastAsia="fr-FR"/>
              </w:rPr>
            </w:pPr>
            <w:r w:rsidRPr="009B5B93">
              <w:rPr>
                <w:lang w:eastAsia="fr-FR"/>
              </w:rPr>
              <w:t>3</w:t>
            </w:r>
          </w:p>
        </w:tc>
        <w:tc>
          <w:tcPr>
            <w:tcW w:w="3402" w:type="dxa"/>
          </w:tcPr>
          <w:p w:rsidR="00E173F3" w:rsidRPr="009B5B93" w:rsidRDefault="00E173F3" w:rsidP="00C73D6E">
            <w:pPr>
              <w:pStyle w:val="Tabletexte"/>
              <w:jc w:val="center"/>
              <w:rPr>
                <w:lang w:eastAsia="fr-FR"/>
              </w:rPr>
            </w:pPr>
            <w:r w:rsidRPr="009B5B93">
              <w:rPr>
                <w:lang w:eastAsia="fr-FR"/>
              </w:rPr>
              <w:t>1 880</w:t>
            </w:r>
            <w:r w:rsidRPr="009B5B93">
              <w:rPr>
                <w:lang w:eastAsia="fr-FR"/>
              </w:rPr>
              <w:noBreakHyphen/>
              <w:t>1 805</w:t>
            </w:r>
          </w:p>
        </w:tc>
        <w:tc>
          <w:tcPr>
            <w:tcW w:w="3686" w:type="dxa"/>
            <w:vAlign w:val="center"/>
          </w:tcPr>
          <w:p w:rsidR="00E173F3" w:rsidRPr="009B5B93" w:rsidRDefault="00E173F3" w:rsidP="00C73D6E">
            <w:pPr>
              <w:pStyle w:val="Tabletexte"/>
              <w:jc w:val="center"/>
              <w:rPr>
                <w:lang w:eastAsia="fr-FR"/>
              </w:rPr>
            </w:pPr>
            <w:r w:rsidRPr="009B5B93">
              <w:rPr>
                <w:lang w:eastAsia="fr-FR"/>
              </w:rPr>
              <w:t>kHz 100</w:t>
            </w:r>
          </w:p>
        </w:tc>
        <w:tc>
          <w:tcPr>
            <w:tcW w:w="1843" w:type="dxa"/>
            <w:vAlign w:val="center"/>
          </w:tcPr>
          <w:p w:rsidR="00E173F3" w:rsidRPr="009B5B93" w:rsidRDefault="00E173F3" w:rsidP="00C73D6E">
            <w:pPr>
              <w:pStyle w:val="Tabletexte"/>
              <w:jc w:val="center"/>
              <w:rPr>
                <w:rtl/>
                <w:lang w:eastAsia="fr-FR"/>
              </w:rPr>
            </w:pPr>
            <w:r w:rsidRPr="009B5B93">
              <w:rPr>
                <w:lang w:eastAsia="fr-FR"/>
              </w:rPr>
              <w:t>47−</w:t>
            </w:r>
          </w:p>
        </w:tc>
      </w:tr>
      <w:tr w:rsidR="00E173F3" w:rsidRPr="009B5B93" w:rsidTr="00C73D6E">
        <w:trPr>
          <w:jc w:val="center"/>
        </w:trPr>
        <w:tc>
          <w:tcPr>
            <w:tcW w:w="708" w:type="dxa"/>
          </w:tcPr>
          <w:p w:rsidR="00E173F3" w:rsidRPr="009B5B93" w:rsidRDefault="00E173F3" w:rsidP="00C73D6E">
            <w:pPr>
              <w:pStyle w:val="Tabletexte"/>
              <w:jc w:val="center"/>
              <w:rPr>
                <w:lang w:eastAsia="fr-FR"/>
              </w:rPr>
            </w:pPr>
            <w:r w:rsidRPr="009B5B93">
              <w:rPr>
                <w:lang w:eastAsia="fr-FR"/>
              </w:rPr>
              <w:t>4</w:t>
            </w:r>
          </w:p>
        </w:tc>
        <w:tc>
          <w:tcPr>
            <w:tcW w:w="3402" w:type="dxa"/>
          </w:tcPr>
          <w:p w:rsidR="00E173F3" w:rsidRPr="009B5B93" w:rsidRDefault="00E173F3" w:rsidP="00C73D6E">
            <w:pPr>
              <w:pStyle w:val="Tabletexte"/>
              <w:jc w:val="center"/>
              <w:rPr>
                <w:lang w:eastAsia="fr-FR"/>
              </w:rPr>
            </w:pPr>
            <w:r w:rsidRPr="009B5B93">
              <w:rPr>
                <w:lang w:eastAsia="fr-FR"/>
              </w:rPr>
              <w:t>1 785</w:t>
            </w:r>
            <w:r w:rsidRPr="009B5B93">
              <w:rPr>
                <w:lang w:eastAsia="fr-FR"/>
              </w:rPr>
              <w:noBreakHyphen/>
              <w:t>1 710</w:t>
            </w:r>
          </w:p>
        </w:tc>
        <w:tc>
          <w:tcPr>
            <w:tcW w:w="3686" w:type="dxa"/>
            <w:vAlign w:val="center"/>
          </w:tcPr>
          <w:p w:rsidR="00E173F3" w:rsidRPr="009B5B93" w:rsidRDefault="00E173F3" w:rsidP="00C73D6E">
            <w:pPr>
              <w:pStyle w:val="Tabletexte"/>
              <w:jc w:val="center"/>
              <w:rPr>
                <w:lang w:eastAsia="fr-FR"/>
              </w:rPr>
            </w:pPr>
            <w:r w:rsidRPr="009B5B93">
              <w:rPr>
                <w:lang w:eastAsia="fr-FR"/>
              </w:rPr>
              <w:t>kHz 100</w:t>
            </w:r>
          </w:p>
        </w:tc>
        <w:tc>
          <w:tcPr>
            <w:tcW w:w="1843" w:type="dxa"/>
            <w:vAlign w:val="center"/>
          </w:tcPr>
          <w:p w:rsidR="00E173F3" w:rsidRPr="009B5B93" w:rsidRDefault="00E173F3" w:rsidP="00C73D6E">
            <w:pPr>
              <w:pStyle w:val="Tabletexte"/>
              <w:jc w:val="center"/>
              <w:rPr>
                <w:rtl/>
                <w:lang w:eastAsia="fr-FR"/>
              </w:rPr>
            </w:pPr>
            <w:r w:rsidRPr="009B5B93">
              <w:rPr>
                <w:lang w:eastAsia="fr-FR"/>
              </w:rPr>
              <w:t>61−</w:t>
            </w:r>
          </w:p>
        </w:tc>
      </w:tr>
      <w:tr w:rsidR="00E173F3" w:rsidRPr="009B5B93" w:rsidTr="00C73D6E">
        <w:trPr>
          <w:jc w:val="center"/>
        </w:trPr>
        <w:tc>
          <w:tcPr>
            <w:tcW w:w="708" w:type="dxa"/>
          </w:tcPr>
          <w:p w:rsidR="00E173F3" w:rsidRPr="009B5B93" w:rsidRDefault="00E173F3" w:rsidP="00C73D6E">
            <w:pPr>
              <w:pStyle w:val="Tabletexte"/>
              <w:jc w:val="center"/>
              <w:rPr>
                <w:lang w:eastAsia="fr-FR"/>
              </w:rPr>
            </w:pPr>
            <w:r w:rsidRPr="009B5B93">
              <w:rPr>
                <w:lang w:eastAsia="fr-FR"/>
              </w:rPr>
              <w:t>5</w:t>
            </w:r>
          </w:p>
        </w:tc>
        <w:tc>
          <w:tcPr>
            <w:tcW w:w="3402" w:type="dxa"/>
          </w:tcPr>
          <w:p w:rsidR="00E173F3" w:rsidRPr="009B5B93" w:rsidRDefault="00E173F3" w:rsidP="00C73D6E">
            <w:pPr>
              <w:pStyle w:val="Tabletexte"/>
              <w:jc w:val="center"/>
              <w:rPr>
                <w:lang w:eastAsia="fr-FR"/>
              </w:rPr>
            </w:pPr>
            <w:r w:rsidRPr="009B5B93">
              <w:rPr>
                <w:lang w:eastAsia="fr-FR"/>
              </w:rPr>
              <w:t>1 990</w:t>
            </w:r>
            <w:r w:rsidRPr="009B5B93">
              <w:rPr>
                <w:lang w:eastAsia="fr-FR"/>
              </w:rPr>
              <w:noBreakHyphen/>
              <w:t>1 930</w:t>
            </w:r>
          </w:p>
        </w:tc>
        <w:tc>
          <w:tcPr>
            <w:tcW w:w="3686" w:type="dxa"/>
            <w:vAlign w:val="center"/>
          </w:tcPr>
          <w:p w:rsidR="00E173F3" w:rsidRPr="009B5B93" w:rsidRDefault="00E173F3" w:rsidP="00C73D6E">
            <w:pPr>
              <w:pStyle w:val="Tabletexte"/>
              <w:jc w:val="center"/>
              <w:rPr>
                <w:lang w:eastAsia="fr-FR"/>
              </w:rPr>
            </w:pPr>
            <w:r w:rsidRPr="009B5B93">
              <w:rPr>
                <w:lang w:eastAsia="fr-FR"/>
              </w:rPr>
              <w:t>kHz 100</w:t>
            </w:r>
          </w:p>
        </w:tc>
        <w:tc>
          <w:tcPr>
            <w:tcW w:w="1843" w:type="dxa"/>
            <w:vAlign w:val="center"/>
          </w:tcPr>
          <w:p w:rsidR="00E173F3" w:rsidRPr="009B5B93" w:rsidRDefault="00E173F3" w:rsidP="00C73D6E">
            <w:pPr>
              <w:pStyle w:val="Tabletexte"/>
              <w:jc w:val="center"/>
              <w:rPr>
                <w:rtl/>
                <w:lang w:eastAsia="fr-FR"/>
              </w:rPr>
            </w:pPr>
            <w:r w:rsidRPr="009B5B93">
              <w:rPr>
                <w:lang w:eastAsia="fr-FR"/>
              </w:rPr>
              <w:t>47−</w:t>
            </w:r>
          </w:p>
        </w:tc>
      </w:tr>
      <w:tr w:rsidR="00E173F3" w:rsidRPr="009B5B93" w:rsidTr="00C73D6E">
        <w:trPr>
          <w:jc w:val="center"/>
        </w:trPr>
        <w:tc>
          <w:tcPr>
            <w:tcW w:w="708" w:type="dxa"/>
          </w:tcPr>
          <w:p w:rsidR="00E173F3" w:rsidRPr="009B5B93" w:rsidRDefault="00E173F3" w:rsidP="00C73D6E">
            <w:pPr>
              <w:pStyle w:val="Tabletexte"/>
              <w:jc w:val="center"/>
              <w:rPr>
                <w:lang w:eastAsia="fr-FR"/>
              </w:rPr>
            </w:pPr>
            <w:r w:rsidRPr="009B5B93">
              <w:rPr>
                <w:lang w:eastAsia="fr-FR"/>
              </w:rPr>
              <w:t>6</w:t>
            </w:r>
          </w:p>
        </w:tc>
        <w:tc>
          <w:tcPr>
            <w:tcW w:w="3402" w:type="dxa"/>
          </w:tcPr>
          <w:p w:rsidR="00E173F3" w:rsidRPr="009B5B93" w:rsidRDefault="00E173F3" w:rsidP="00C73D6E">
            <w:pPr>
              <w:pStyle w:val="Tabletexte"/>
              <w:jc w:val="center"/>
              <w:rPr>
                <w:lang w:eastAsia="fr-FR"/>
              </w:rPr>
            </w:pPr>
            <w:r w:rsidRPr="009B5B93">
              <w:rPr>
                <w:lang w:eastAsia="fr-FR"/>
              </w:rPr>
              <w:t>1 910</w:t>
            </w:r>
            <w:r w:rsidRPr="009B5B93">
              <w:rPr>
                <w:lang w:eastAsia="fr-FR"/>
              </w:rPr>
              <w:noBreakHyphen/>
              <w:t>1 850</w:t>
            </w:r>
          </w:p>
        </w:tc>
        <w:tc>
          <w:tcPr>
            <w:tcW w:w="3686" w:type="dxa"/>
            <w:vAlign w:val="center"/>
          </w:tcPr>
          <w:p w:rsidR="00E173F3" w:rsidRPr="009B5B93" w:rsidRDefault="00E173F3" w:rsidP="00C73D6E">
            <w:pPr>
              <w:pStyle w:val="Tabletexte"/>
              <w:jc w:val="center"/>
              <w:rPr>
                <w:lang w:eastAsia="fr-FR"/>
              </w:rPr>
            </w:pPr>
            <w:r w:rsidRPr="009B5B93">
              <w:rPr>
                <w:lang w:eastAsia="fr-FR"/>
              </w:rPr>
              <w:t>kHz 100</w:t>
            </w:r>
          </w:p>
        </w:tc>
        <w:tc>
          <w:tcPr>
            <w:tcW w:w="1843" w:type="dxa"/>
            <w:vAlign w:val="center"/>
          </w:tcPr>
          <w:p w:rsidR="00E173F3" w:rsidRPr="009B5B93" w:rsidRDefault="00E173F3" w:rsidP="00C73D6E">
            <w:pPr>
              <w:pStyle w:val="Tabletexte"/>
              <w:jc w:val="center"/>
              <w:rPr>
                <w:rtl/>
                <w:lang w:eastAsia="fr-FR"/>
              </w:rPr>
            </w:pPr>
            <w:r w:rsidRPr="009B5B93">
              <w:rPr>
                <w:lang w:eastAsia="fr-FR"/>
              </w:rPr>
              <w:t>61−</w:t>
            </w:r>
          </w:p>
        </w:tc>
      </w:tr>
      <w:tr w:rsidR="00E173F3" w:rsidRPr="009B5B93" w:rsidTr="00C73D6E">
        <w:trPr>
          <w:jc w:val="center"/>
        </w:trPr>
        <w:tc>
          <w:tcPr>
            <w:tcW w:w="708" w:type="dxa"/>
          </w:tcPr>
          <w:p w:rsidR="00E173F3" w:rsidRPr="009B5B93" w:rsidRDefault="00E173F3" w:rsidP="00C73D6E">
            <w:pPr>
              <w:pStyle w:val="Tabletexte"/>
              <w:jc w:val="center"/>
              <w:rPr>
                <w:lang w:eastAsia="fr-FR"/>
              </w:rPr>
            </w:pPr>
            <w:r w:rsidRPr="009B5B93">
              <w:rPr>
                <w:lang w:eastAsia="fr-FR"/>
              </w:rPr>
              <w:t>7</w:t>
            </w:r>
          </w:p>
        </w:tc>
        <w:tc>
          <w:tcPr>
            <w:tcW w:w="3402" w:type="dxa"/>
          </w:tcPr>
          <w:p w:rsidR="00E173F3" w:rsidRPr="009B5B93" w:rsidRDefault="00E173F3" w:rsidP="00C73D6E">
            <w:pPr>
              <w:pStyle w:val="Tabletexte"/>
              <w:jc w:val="center"/>
              <w:rPr>
                <w:lang w:eastAsia="fr-FR"/>
              </w:rPr>
            </w:pPr>
            <w:r w:rsidRPr="009B5B93">
              <w:rPr>
                <w:lang w:eastAsia="fr-FR"/>
              </w:rPr>
              <w:t>894</w:t>
            </w:r>
            <w:r w:rsidRPr="009B5B93">
              <w:rPr>
                <w:lang w:eastAsia="fr-FR"/>
              </w:rPr>
              <w:noBreakHyphen/>
              <w:t>869</w:t>
            </w:r>
          </w:p>
        </w:tc>
        <w:tc>
          <w:tcPr>
            <w:tcW w:w="3686" w:type="dxa"/>
            <w:vAlign w:val="center"/>
          </w:tcPr>
          <w:p w:rsidR="00E173F3" w:rsidRPr="009B5B93" w:rsidRDefault="00E173F3" w:rsidP="00C73D6E">
            <w:pPr>
              <w:pStyle w:val="Tabletexte"/>
              <w:jc w:val="center"/>
              <w:rPr>
                <w:lang w:eastAsia="fr-FR"/>
              </w:rPr>
            </w:pPr>
            <w:r w:rsidRPr="009B5B93">
              <w:rPr>
                <w:lang w:eastAsia="fr-FR"/>
              </w:rPr>
              <w:t>kHz 100</w:t>
            </w:r>
          </w:p>
        </w:tc>
        <w:tc>
          <w:tcPr>
            <w:tcW w:w="1843" w:type="dxa"/>
            <w:vAlign w:val="center"/>
          </w:tcPr>
          <w:p w:rsidR="00E173F3" w:rsidRPr="009B5B93" w:rsidRDefault="00E173F3" w:rsidP="00C73D6E">
            <w:pPr>
              <w:pStyle w:val="Tabletexte"/>
              <w:jc w:val="center"/>
              <w:rPr>
                <w:rtl/>
                <w:lang w:eastAsia="fr-FR"/>
              </w:rPr>
            </w:pPr>
            <w:r w:rsidRPr="009B5B93">
              <w:rPr>
                <w:lang w:eastAsia="fr-FR"/>
              </w:rPr>
              <w:t>57−</w:t>
            </w:r>
          </w:p>
        </w:tc>
      </w:tr>
      <w:tr w:rsidR="00E173F3" w:rsidRPr="009B5B93" w:rsidTr="00C73D6E">
        <w:trPr>
          <w:jc w:val="center"/>
        </w:trPr>
        <w:tc>
          <w:tcPr>
            <w:tcW w:w="708" w:type="dxa"/>
          </w:tcPr>
          <w:p w:rsidR="00E173F3" w:rsidRPr="009B5B93" w:rsidRDefault="00E173F3" w:rsidP="00C73D6E">
            <w:pPr>
              <w:pStyle w:val="Tabletexte"/>
              <w:jc w:val="center"/>
              <w:rPr>
                <w:lang w:eastAsia="fr-FR"/>
              </w:rPr>
            </w:pPr>
            <w:r w:rsidRPr="009B5B93">
              <w:rPr>
                <w:lang w:eastAsia="fr-FR"/>
              </w:rPr>
              <w:t>8</w:t>
            </w:r>
          </w:p>
        </w:tc>
        <w:tc>
          <w:tcPr>
            <w:tcW w:w="3402" w:type="dxa"/>
          </w:tcPr>
          <w:p w:rsidR="00E173F3" w:rsidRPr="009B5B93" w:rsidRDefault="00E173F3" w:rsidP="00C73D6E">
            <w:pPr>
              <w:pStyle w:val="Tabletexte"/>
              <w:jc w:val="center"/>
              <w:rPr>
                <w:lang w:eastAsia="fr-FR"/>
              </w:rPr>
            </w:pPr>
            <w:r w:rsidRPr="009B5B93">
              <w:rPr>
                <w:lang w:eastAsia="fr-FR"/>
              </w:rPr>
              <w:t>849</w:t>
            </w:r>
            <w:r w:rsidRPr="009B5B93">
              <w:rPr>
                <w:lang w:eastAsia="fr-FR"/>
              </w:rPr>
              <w:noBreakHyphen/>
              <w:t>824</w:t>
            </w:r>
          </w:p>
        </w:tc>
        <w:tc>
          <w:tcPr>
            <w:tcW w:w="3686" w:type="dxa"/>
            <w:vAlign w:val="center"/>
          </w:tcPr>
          <w:p w:rsidR="00E173F3" w:rsidRPr="009B5B93" w:rsidRDefault="00E173F3" w:rsidP="00C73D6E">
            <w:pPr>
              <w:pStyle w:val="Tabletexte"/>
              <w:jc w:val="center"/>
              <w:rPr>
                <w:lang w:eastAsia="fr-FR"/>
              </w:rPr>
            </w:pPr>
            <w:r w:rsidRPr="009B5B93">
              <w:rPr>
                <w:lang w:eastAsia="fr-FR"/>
              </w:rPr>
              <w:t>kHz 100</w:t>
            </w:r>
          </w:p>
        </w:tc>
        <w:tc>
          <w:tcPr>
            <w:tcW w:w="1843" w:type="dxa"/>
            <w:vAlign w:val="center"/>
          </w:tcPr>
          <w:p w:rsidR="00E173F3" w:rsidRPr="009B5B93" w:rsidRDefault="00E173F3" w:rsidP="00C73D6E">
            <w:pPr>
              <w:pStyle w:val="Tabletexte"/>
              <w:jc w:val="center"/>
              <w:rPr>
                <w:rtl/>
                <w:lang w:eastAsia="fr-FR"/>
              </w:rPr>
            </w:pPr>
            <w:r w:rsidRPr="009B5B93">
              <w:rPr>
                <w:lang w:eastAsia="fr-FR"/>
              </w:rPr>
              <w:t>61−</w:t>
            </w:r>
          </w:p>
        </w:tc>
      </w:tr>
      <w:tr w:rsidR="00E173F3" w:rsidRPr="009B5B93" w:rsidTr="00C73D6E">
        <w:trPr>
          <w:jc w:val="center"/>
        </w:trPr>
        <w:tc>
          <w:tcPr>
            <w:tcW w:w="708" w:type="dxa"/>
          </w:tcPr>
          <w:p w:rsidR="00E173F3" w:rsidRPr="009B5B93" w:rsidRDefault="00E173F3" w:rsidP="00C73D6E">
            <w:pPr>
              <w:pStyle w:val="Tabletexte"/>
              <w:jc w:val="center"/>
              <w:rPr>
                <w:rtl/>
                <w:lang w:eastAsia="fr-FR"/>
              </w:rPr>
            </w:pPr>
            <w:r w:rsidRPr="009B5B93">
              <w:rPr>
                <w:lang w:eastAsia="fr-FR"/>
              </w:rPr>
              <w:t>9</w:t>
            </w:r>
          </w:p>
        </w:tc>
        <w:tc>
          <w:tcPr>
            <w:tcW w:w="3402" w:type="dxa"/>
          </w:tcPr>
          <w:p w:rsidR="00E173F3" w:rsidRPr="009B5B93" w:rsidRDefault="00E173F3" w:rsidP="00C73D6E">
            <w:pPr>
              <w:pStyle w:val="Tabletexte"/>
              <w:jc w:val="center"/>
              <w:rPr>
                <w:lang w:eastAsia="fr-FR"/>
              </w:rPr>
            </w:pPr>
            <w:r w:rsidRPr="009B5B93">
              <w:rPr>
                <w:lang w:eastAsia="fr-FR"/>
              </w:rPr>
              <w:t>1 990</w:t>
            </w:r>
            <w:r w:rsidRPr="009B5B93">
              <w:rPr>
                <w:lang w:eastAsia="fr-FR"/>
              </w:rPr>
              <w:noBreakHyphen/>
              <w:t>1 930</w:t>
            </w:r>
          </w:p>
        </w:tc>
        <w:tc>
          <w:tcPr>
            <w:tcW w:w="3686" w:type="dxa"/>
            <w:vAlign w:val="center"/>
          </w:tcPr>
          <w:p w:rsidR="00E173F3" w:rsidRPr="009B5B93" w:rsidRDefault="00E173F3" w:rsidP="00C73D6E">
            <w:pPr>
              <w:pStyle w:val="Tabletexte"/>
              <w:jc w:val="center"/>
              <w:rPr>
                <w:lang w:eastAsia="fr-FR"/>
              </w:rPr>
            </w:pPr>
            <w:r w:rsidRPr="009B5B93">
              <w:rPr>
                <w:lang w:eastAsia="fr-FR"/>
              </w:rPr>
              <w:t>MHz 1</w:t>
            </w:r>
          </w:p>
        </w:tc>
        <w:tc>
          <w:tcPr>
            <w:tcW w:w="1843" w:type="dxa"/>
            <w:vAlign w:val="center"/>
          </w:tcPr>
          <w:p w:rsidR="00E173F3" w:rsidRPr="009B5B93" w:rsidRDefault="00E173F3" w:rsidP="00C73D6E">
            <w:pPr>
              <w:pStyle w:val="Tabletexte"/>
              <w:jc w:val="center"/>
              <w:rPr>
                <w:rtl/>
                <w:lang w:eastAsia="fr-FR"/>
              </w:rPr>
            </w:pPr>
            <w:r w:rsidRPr="009B5B93">
              <w:rPr>
                <w:lang w:eastAsia="fr-FR"/>
              </w:rPr>
              <w:t>52−</w:t>
            </w:r>
          </w:p>
        </w:tc>
      </w:tr>
      <w:tr w:rsidR="00E173F3" w:rsidRPr="009B5B93" w:rsidTr="00C73D6E">
        <w:trPr>
          <w:jc w:val="center"/>
        </w:trPr>
        <w:tc>
          <w:tcPr>
            <w:tcW w:w="708" w:type="dxa"/>
          </w:tcPr>
          <w:p w:rsidR="00E173F3" w:rsidRPr="009B5B93" w:rsidRDefault="00E173F3" w:rsidP="00C73D6E">
            <w:pPr>
              <w:pStyle w:val="Tabletexte"/>
              <w:jc w:val="center"/>
              <w:rPr>
                <w:lang w:eastAsia="fr-FR"/>
              </w:rPr>
            </w:pPr>
            <w:r w:rsidRPr="009B5B93">
              <w:rPr>
                <w:lang w:eastAsia="fr-FR"/>
              </w:rPr>
              <w:t>10</w:t>
            </w:r>
          </w:p>
        </w:tc>
        <w:tc>
          <w:tcPr>
            <w:tcW w:w="3402" w:type="dxa"/>
          </w:tcPr>
          <w:p w:rsidR="00E173F3" w:rsidRPr="009B5B93" w:rsidRDefault="00E173F3" w:rsidP="00C73D6E">
            <w:pPr>
              <w:pStyle w:val="Tabletexte"/>
              <w:jc w:val="center"/>
              <w:rPr>
                <w:lang w:eastAsia="fr-FR"/>
              </w:rPr>
            </w:pPr>
            <w:r w:rsidRPr="009B5B93">
              <w:rPr>
                <w:lang w:eastAsia="fr-FR"/>
              </w:rPr>
              <w:t>1 910</w:t>
            </w:r>
            <w:r w:rsidRPr="009B5B93">
              <w:rPr>
                <w:lang w:eastAsia="fr-FR"/>
              </w:rPr>
              <w:noBreakHyphen/>
              <w:t>1 850</w:t>
            </w:r>
          </w:p>
        </w:tc>
        <w:tc>
          <w:tcPr>
            <w:tcW w:w="3686" w:type="dxa"/>
            <w:vAlign w:val="center"/>
          </w:tcPr>
          <w:p w:rsidR="00E173F3" w:rsidRPr="009B5B93" w:rsidRDefault="00E173F3" w:rsidP="00C73D6E">
            <w:pPr>
              <w:pStyle w:val="Tabletexte"/>
              <w:jc w:val="center"/>
              <w:rPr>
                <w:lang w:eastAsia="fr-FR"/>
              </w:rPr>
            </w:pPr>
            <w:r w:rsidRPr="009B5B93">
              <w:rPr>
                <w:lang w:eastAsia="fr-FR"/>
              </w:rPr>
              <w:t>MHz 1</w:t>
            </w:r>
          </w:p>
        </w:tc>
        <w:tc>
          <w:tcPr>
            <w:tcW w:w="1843" w:type="dxa"/>
            <w:vAlign w:val="center"/>
          </w:tcPr>
          <w:p w:rsidR="00E173F3" w:rsidRPr="009B5B93" w:rsidRDefault="00E173F3" w:rsidP="00C73D6E">
            <w:pPr>
              <w:pStyle w:val="Tabletexte"/>
              <w:jc w:val="center"/>
              <w:rPr>
                <w:rtl/>
                <w:lang w:eastAsia="fr-FR"/>
              </w:rPr>
            </w:pPr>
            <w:r w:rsidRPr="009B5B93">
              <w:rPr>
                <w:lang w:eastAsia="fr-FR"/>
              </w:rPr>
              <w:t>49−</w:t>
            </w:r>
          </w:p>
        </w:tc>
      </w:tr>
      <w:tr w:rsidR="00E173F3" w:rsidRPr="009B5B93" w:rsidTr="00C73D6E">
        <w:trPr>
          <w:jc w:val="center"/>
        </w:trPr>
        <w:tc>
          <w:tcPr>
            <w:tcW w:w="708" w:type="dxa"/>
          </w:tcPr>
          <w:p w:rsidR="00E173F3" w:rsidRPr="009B5B93" w:rsidRDefault="00E173F3" w:rsidP="00C73D6E">
            <w:pPr>
              <w:pStyle w:val="Tabletexte"/>
              <w:jc w:val="center"/>
              <w:rPr>
                <w:lang w:eastAsia="fr-FR"/>
              </w:rPr>
            </w:pPr>
            <w:r w:rsidRPr="009B5B93">
              <w:rPr>
                <w:lang w:eastAsia="fr-FR"/>
              </w:rPr>
              <w:t>11</w:t>
            </w:r>
          </w:p>
        </w:tc>
        <w:tc>
          <w:tcPr>
            <w:tcW w:w="3402" w:type="dxa"/>
          </w:tcPr>
          <w:p w:rsidR="00E173F3" w:rsidRPr="009B5B93" w:rsidRDefault="00E173F3" w:rsidP="00C73D6E">
            <w:pPr>
              <w:pStyle w:val="Tabletexte"/>
              <w:jc w:val="center"/>
              <w:rPr>
                <w:lang w:eastAsia="fr-FR"/>
              </w:rPr>
            </w:pPr>
            <w:r w:rsidRPr="009B5B93">
              <w:rPr>
                <w:lang w:eastAsia="fr-FR"/>
              </w:rPr>
              <w:t>1 880</w:t>
            </w:r>
            <w:r w:rsidRPr="009B5B93">
              <w:rPr>
                <w:lang w:eastAsia="fr-FR"/>
              </w:rPr>
              <w:noBreakHyphen/>
              <w:t>1 805</w:t>
            </w:r>
          </w:p>
        </w:tc>
        <w:tc>
          <w:tcPr>
            <w:tcW w:w="3686" w:type="dxa"/>
            <w:vAlign w:val="center"/>
          </w:tcPr>
          <w:p w:rsidR="00E173F3" w:rsidRPr="009B5B93" w:rsidRDefault="00E173F3" w:rsidP="00C73D6E">
            <w:pPr>
              <w:pStyle w:val="Tabletexte"/>
              <w:jc w:val="center"/>
              <w:rPr>
                <w:lang w:eastAsia="fr-FR"/>
              </w:rPr>
            </w:pPr>
            <w:r w:rsidRPr="009B5B93">
              <w:rPr>
                <w:lang w:eastAsia="fr-FR"/>
              </w:rPr>
              <w:t>MHz 1</w:t>
            </w:r>
          </w:p>
        </w:tc>
        <w:tc>
          <w:tcPr>
            <w:tcW w:w="1843" w:type="dxa"/>
            <w:vAlign w:val="center"/>
          </w:tcPr>
          <w:p w:rsidR="00E173F3" w:rsidRPr="009B5B93" w:rsidRDefault="00E173F3" w:rsidP="00C73D6E">
            <w:pPr>
              <w:pStyle w:val="Tabletexte"/>
              <w:jc w:val="center"/>
              <w:rPr>
                <w:rtl/>
                <w:lang w:eastAsia="fr-FR"/>
              </w:rPr>
            </w:pPr>
            <w:r w:rsidRPr="009B5B93">
              <w:rPr>
                <w:lang w:eastAsia="fr-FR"/>
              </w:rPr>
              <w:t>52−</w:t>
            </w:r>
          </w:p>
        </w:tc>
      </w:tr>
    </w:tbl>
    <w:p w:rsidR="007A2DCD" w:rsidRPr="009B5B93" w:rsidRDefault="007A2DCD" w:rsidP="007A2DCD">
      <w:pPr>
        <w:pStyle w:val="TableNo"/>
        <w:rPr>
          <w:rtl/>
        </w:rPr>
      </w:pPr>
      <w:r w:rsidRPr="009B5B93">
        <w:rPr>
          <w:rtl/>
          <w:lang w:bidi="ar-SA"/>
        </w:rPr>
        <w:lastRenderedPageBreak/>
        <w:t>الج</w:t>
      </w:r>
      <w:r w:rsidRPr="009B5B93">
        <w:rPr>
          <w:rFonts w:hint="cs"/>
          <w:rtl/>
          <w:lang w:bidi="ar-SA"/>
        </w:rPr>
        <w:t>ـــــــ</w:t>
      </w:r>
      <w:r w:rsidRPr="009B5B93">
        <w:rPr>
          <w:rtl/>
          <w:lang w:bidi="ar-SA"/>
        </w:rPr>
        <w:t>دول</w:t>
      </w:r>
      <w:r w:rsidRPr="009B5B93">
        <w:rPr>
          <w:rFonts w:hint="cs"/>
          <w:rtl/>
        </w:rPr>
        <w:t> </w:t>
      </w:r>
      <w:r w:rsidRPr="009B5B93">
        <w:t>35</w:t>
      </w:r>
      <w:r w:rsidRPr="009B5B93">
        <w:rPr>
          <w:rFonts w:hint="cs"/>
          <w:rtl/>
        </w:rPr>
        <w:t xml:space="preserve"> (</w:t>
      </w:r>
      <w:r w:rsidRPr="009B5B93">
        <w:rPr>
          <w:rFonts w:hint="eastAsia"/>
          <w:sz w:val="14"/>
          <w:szCs w:val="22"/>
          <w:rtl/>
        </w:rPr>
        <w:t> </w:t>
      </w:r>
      <w:r w:rsidRPr="009B5B93">
        <w:rPr>
          <w:rFonts w:hint="cs"/>
          <w:i/>
          <w:iCs/>
          <w:rtl/>
        </w:rPr>
        <w:t>تتمة</w:t>
      </w:r>
      <w:r w:rsidRPr="009B5B93">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402"/>
        <w:gridCol w:w="3686"/>
        <w:gridCol w:w="1843"/>
      </w:tblGrid>
      <w:tr w:rsidR="007A2DCD" w:rsidRPr="009B5B93" w:rsidTr="00F03B85">
        <w:trPr>
          <w:jc w:val="center"/>
        </w:trPr>
        <w:tc>
          <w:tcPr>
            <w:tcW w:w="708" w:type="dxa"/>
          </w:tcPr>
          <w:p w:rsidR="007A2DCD" w:rsidRPr="009B5B93" w:rsidRDefault="007A2DCD" w:rsidP="007A2DCD">
            <w:pPr>
              <w:pStyle w:val="TableHead0"/>
              <w:keepNext w:val="0"/>
              <w:rPr>
                <w:rFonts w:hint="eastAsia"/>
                <w:rtl/>
                <w:lang w:eastAsia="en-US" w:bidi="ar-EG"/>
              </w:rPr>
            </w:pPr>
            <w:r w:rsidRPr="009B5B93">
              <w:rPr>
                <w:rFonts w:hint="cs"/>
                <w:rtl/>
                <w:lang w:eastAsia="en-US" w:bidi="ar-EG"/>
              </w:rPr>
              <w:t>الرقم</w:t>
            </w:r>
          </w:p>
        </w:tc>
        <w:tc>
          <w:tcPr>
            <w:tcW w:w="3402" w:type="dxa"/>
            <w:vAlign w:val="center"/>
          </w:tcPr>
          <w:p w:rsidR="007A2DCD" w:rsidRPr="009B5B93" w:rsidRDefault="007A2DCD" w:rsidP="007A2DCD">
            <w:pPr>
              <w:pStyle w:val="TableHead0"/>
              <w:keepNext w:val="0"/>
              <w:rPr>
                <w:rFonts w:hint="eastAsia"/>
                <w:lang w:eastAsia="en-US" w:bidi="ar-EG"/>
              </w:rPr>
            </w:pPr>
            <w:r w:rsidRPr="009B5B93">
              <w:rPr>
                <w:rFonts w:hint="cs"/>
                <w:rtl/>
                <w:lang w:eastAsia="en-US"/>
              </w:rPr>
              <w:t>عرض نطاق التردد</w:t>
            </w:r>
          </w:p>
        </w:tc>
        <w:tc>
          <w:tcPr>
            <w:tcW w:w="3686" w:type="dxa"/>
            <w:vAlign w:val="center"/>
          </w:tcPr>
          <w:p w:rsidR="007A2DCD" w:rsidRPr="009B5B93" w:rsidRDefault="007A2DCD" w:rsidP="007A2DCD">
            <w:pPr>
              <w:pStyle w:val="TableHead0"/>
              <w:keepNext w:val="0"/>
              <w:rPr>
                <w:rFonts w:hint="eastAsia"/>
                <w:lang w:eastAsia="en-US" w:bidi="ar-EG"/>
              </w:rPr>
            </w:pPr>
            <w:r w:rsidRPr="009B5B93">
              <w:rPr>
                <w:rFonts w:hint="cs"/>
                <w:rtl/>
                <w:lang w:eastAsia="en-US"/>
              </w:rPr>
              <w:t xml:space="preserve">عرض نطاق القياس </w:t>
            </w:r>
            <w:r w:rsidRPr="009B5B93">
              <w:rPr>
                <w:lang w:eastAsia="en-US"/>
              </w:rPr>
              <w:t>(MHz</w:t>
            </w:r>
            <w:r w:rsidRPr="009B5B93">
              <w:rPr>
                <w:lang w:eastAsia="en-US" w:bidi="ar-EG"/>
              </w:rPr>
              <w:t>)</w:t>
            </w:r>
          </w:p>
        </w:tc>
        <w:tc>
          <w:tcPr>
            <w:tcW w:w="1843" w:type="dxa"/>
            <w:vAlign w:val="center"/>
          </w:tcPr>
          <w:p w:rsidR="007A2DCD" w:rsidRPr="009B5B93" w:rsidRDefault="007A2DCD" w:rsidP="007A2DCD">
            <w:pPr>
              <w:pStyle w:val="TableHead0"/>
              <w:keepNext w:val="0"/>
              <w:rPr>
                <w:rFonts w:hint="eastAsia"/>
                <w:lang w:eastAsia="en-US"/>
              </w:rPr>
            </w:pPr>
            <w:r w:rsidRPr="009B5B93">
              <w:rPr>
                <w:rFonts w:hint="cs"/>
                <w:rtl/>
                <w:lang w:eastAsia="en-US"/>
              </w:rPr>
              <w:t>مستوى البث</w:t>
            </w:r>
            <w:r w:rsidRPr="009B5B93">
              <w:rPr>
                <w:lang w:eastAsia="en-US"/>
              </w:rPr>
              <w:br/>
            </w:r>
            <w:r w:rsidRPr="009B5B93">
              <w:rPr>
                <w:rFonts w:hint="cs"/>
                <w:rtl/>
                <w:lang w:eastAsia="en-US"/>
              </w:rPr>
              <w:t xml:space="preserve">المسموح به </w:t>
            </w:r>
            <w:r w:rsidRPr="009B5B93">
              <w:rPr>
                <w:lang w:eastAsia="en-US"/>
              </w:rPr>
              <w:t>(dBm)</w:t>
            </w:r>
          </w:p>
        </w:tc>
      </w:tr>
      <w:tr w:rsidR="00E173F3" w:rsidRPr="009B5B93" w:rsidTr="00C73D6E">
        <w:trPr>
          <w:jc w:val="center"/>
        </w:trPr>
        <w:tc>
          <w:tcPr>
            <w:tcW w:w="708" w:type="dxa"/>
          </w:tcPr>
          <w:p w:rsidR="00E173F3" w:rsidRPr="009B5B93" w:rsidRDefault="00E173F3" w:rsidP="00C73D6E">
            <w:pPr>
              <w:pStyle w:val="Tabletexte"/>
              <w:jc w:val="center"/>
              <w:rPr>
                <w:lang w:eastAsia="fr-FR"/>
              </w:rPr>
            </w:pPr>
            <w:r w:rsidRPr="009B5B93">
              <w:rPr>
                <w:lang w:eastAsia="fr-FR"/>
              </w:rPr>
              <w:t>12</w:t>
            </w:r>
          </w:p>
        </w:tc>
        <w:tc>
          <w:tcPr>
            <w:tcW w:w="3402" w:type="dxa"/>
          </w:tcPr>
          <w:p w:rsidR="00E173F3" w:rsidRPr="009B5B93" w:rsidRDefault="00E173F3" w:rsidP="00C73D6E">
            <w:pPr>
              <w:pStyle w:val="Tabletexte"/>
              <w:jc w:val="center"/>
              <w:rPr>
                <w:lang w:eastAsia="fr-FR"/>
              </w:rPr>
            </w:pPr>
            <w:r w:rsidRPr="009B5B93">
              <w:rPr>
                <w:lang w:eastAsia="fr-FR"/>
              </w:rPr>
              <w:t>1 785</w:t>
            </w:r>
            <w:r w:rsidRPr="009B5B93">
              <w:rPr>
                <w:lang w:eastAsia="fr-FR"/>
              </w:rPr>
              <w:noBreakHyphen/>
              <w:t>1 710</w:t>
            </w:r>
          </w:p>
        </w:tc>
        <w:tc>
          <w:tcPr>
            <w:tcW w:w="3686" w:type="dxa"/>
            <w:vAlign w:val="center"/>
          </w:tcPr>
          <w:p w:rsidR="00E173F3" w:rsidRPr="009B5B93" w:rsidRDefault="00E173F3" w:rsidP="00C73D6E">
            <w:pPr>
              <w:pStyle w:val="Tabletexte"/>
              <w:jc w:val="center"/>
              <w:rPr>
                <w:lang w:eastAsia="fr-FR"/>
              </w:rPr>
            </w:pPr>
            <w:r w:rsidRPr="009B5B93">
              <w:rPr>
                <w:lang w:eastAsia="fr-FR"/>
              </w:rPr>
              <w:t>MHz 1</w:t>
            </w:r>
          </w:p>
        </w:tc>
        <w:tc>
          <w:tcPr>
            <w:tcW w:w="1843" w:type="dxa"/>
            <w:vAlign w:val="center"/>
          </w:tcPr>
          <w:p w:rsidR="00E173F3" w:rsidRPr="009B5B93" w:rsidRDefault="00E173F3" w:rsidP="00C73D6E">
            <w:pPr>
              <w:pStyle w:val="Tabletexte"/>
              <w:jc w:val="center"/>
              <w:rPr>
                <w:rtl/>
                <w:lang w:eastAsia="fr-FR"/>
              </w:rPr>
            </w:pPr>
            <w:r w:rsidRPr="009B5B93">
              <w:rPr>
                <w:lang w:eastAsia="fr-FR"/>
              </w:rPr>
              <w:t>49−</w:t>
            </w:r>
          </w:p>
        </w:tc>
      </w:tr>
      <w:tr w:rsidR="00E173F3" w:rsidRPr="009B5B93" w:rsidTr="00C73D6E">
        <w:trPr>
          <w:jc w:val="center"/>
        </w:trPr>
        <w:tc>
          <w:tcPr>
            <w:tcW w:w="708" w:type="dxa"/>
          </w:tcPr>
          <w:p w:rsidR="00E173F3" w:rsidRPr="009B5B93" w:rsidRDefault="00E173F3" w:rsidP="00C73D6E">
            <w:pPr>
              <w:pStyle w:val="Tabletexte"/>
              <w:jc w:val="center"/>
              <w:rPr>
                <w:lang w:eastAsia="fr-FR"/>
              </w:rPr>
            </w:pPr>
            <w:r w:rsidRPr="009B5B93">
              <w:rPr>
                <w:lang w:eastAsia="fr-FR"/>
              </w:rPr>
              <w:t>13</w:t>
            </w:r>
          </w:p>
        </w:tc>
        <w:tc>
          <w:tcPr>
            <w:tcW w:w="3402" w:type="dxa"/>
          </w:tcPr>
          <w:p w:rsidR="00E173F3" w:rsidRPr="009B5B93" w:rsidRDefault="00E173F3" w:rsidP="00C73D6E">
            <w:pPr>
              <w:pStyle w:val="Tabletexte"/>
              <w:jc w:val="center"/>
              <w:rPr>
                <w:lang w:eastAsia="fr-FR"/>
              </w:rPr>
            </w:pPr>
            <w:r w:rsidRPr="009B5B93">
              <w:rPr>
                <w:lang w:eastAsia="fr-FR"/>
              </w:rPr>
              <w:t>2 155</w:t>
            </w:r>
            <w:r w:rsidRPr="009B5B93">
              <w:rPr>
                <w:lang w:eastAsia="fr-FR"/>
              </w:rPr>
              <w:noBreakHyphen/>
              <w:t>2 110</w:t>
            </w:r>
          </w:p>
        </w:tc>
        <w:tc>
          <w:tcPr>
            <w:tcW w:w="3686" w:type="dxa"/>
            <w:vAlign w:val="center"/>
          </w:tcPr>
          <w:p w:rsidR="00E173F3" w:rsidRPr="009B5B93" w:rsidRDefault="00E173F3" w:rsidP="00C73D6E">
            <w:pPr>
              <w:pStyle w:val="Tabletexte"/>
              <w:jc w:val="center"/>
              <w:rPr>
                <w:lang w:eastAsia="fr-FR"/>
              </w:rPr>
            </w:pPr>
            <w:r w:rsidRPr="009B5B93">
              <w:rPr>
                <w:lang w:eastAsia="fr-FR"/>
              </w:rPr>
              <w:t>MHz 1</w:t>
            </w:r>
          </w:p>
        </w:tc>
        <w:tc>
          <w:tcPr>
            <w:tcW w:w="1843" w:type="dxa"/>
            <w:vAlign w:val="center"/>
          </w:tcPr>
          <w:p w:rsidR="00E173F3" w:rsidRPr="009B5B93" w:rsidRDefault="00E173F3" w:rsidP="00C73D6E">
            <w:pPr>
              <w:pStyle w:val="Tabletexte"/>
              <w:jc w:val="center"/>
              <w:rPr>
                <w:rtl/>
                <w:lang w:eastAsia="fr-FR"/>
              </w:rPr>
            </w:pPr>
            <w:r w:rsidRPr="009B5B93">
              <w:rPr>
                <w:lang w:eastAsia="fr-FR"/>
              </w:rPr>
              <w:t>52−</w:t>
            </w:r>
          </w:p>
        </w:tc>
      </w:tr>
      <w:tr w:rsidR="00E173F3" w:rsidRPr="009B5B93" w:rsidTr="00C73D6E">
        <w:trPr>
          <w:jc w:val="center"/>
        </w:trPr>
        <w:tc>
          <w:tcPr>
            <w:tcW w:w="708" w:type="dxa"/>
          </w:tcPr>
          <w:p w:rsidR="00E173F3" w:rsidRPr="009B5B93" w:rsidRDefault="00E173F3" w:rsidP="00C73D6E">
            <w:pPr>
              <w:pStyle w:val="Tabletexte"/>
              <w:jc w:val="center"/>
              <w:rPr>
                <w:rtl/>
                <w:lang w:eastAsia="fr-FR"/>
              </w:rPr>
            </w:pPr>
            <w:r w:rsidRPr="009B5B93">
              <w:rPr>
                <w:lang w:eastAsia="fr-FR"/>
              </w:rPr>
              <w:t>14</w:t>
            </w:r>
          </w:p>
        </w:tc>
        <w:tc>
          <w:tcPr>
            <w:tcW w:w="3402" w:type="dxa"/>
          </w:tcPr>
          <w:p w:rsidR="00E173F3" w:rsidRPr="009B5B93" w:rsidRDefault="00E173F3" w:rsidP="00C73D6E">
            <w:pPr>
              <w:pStyle w:val="Tabletexte"/>
              <w:jc w:val="center"/>
              <w:rPr>
                <w:lang w:eastAsia="fr-FR"/>
              </w:rPr>
            </w:pPr>
            <w:r w:rsidRPr="009B5B93">
              <w:rPr>
                <w:lang w:eastAsia="fr-FR"/>
              </w:rPr>
              <w:t>1 755</w:t>
            </w:r>
            <w:r w:rsidRPr="009B5B93">
              <w:rPr>
                <w:lang w:eastAsia="fr-FR"/>
              </w:rPr>
              <w:noBreakHyphen/>
              <w:t>1 710</w:t>
            </w:r>
          </w:p>
        </w:tc>
        <w:tc>
          <w:tcPr>
            <w:tcW w:w="3686" w:type="dxa"/>
            <w:vAlign w:val="center"/>
          </w:tcPr>
          <w:p w:rsidR="00E173F3" w:rsidRPr="009B5B93" w:rsidRDefault="00E173F3" w:rsidP="00C73D6E">
            <w:pPr>
              <w:pStyle w:val="Tabletexte"/>
              <w:jc w:val="center"/>
              <w:rPr>
                <w:lang w:eastAsia="fr-FR"/>
              </w:rPr>
            </w:pPr>
            <w:r w:rsidRPr="009B5B93">
              <w:rPr>
                <w:lang w:eastAsia="fr-FR"/>
              </w:rPr>
              <w:t>MHz 1</w:t>
            </w:r>
          </w:p>
        </w:tc>
        <w:tc>
          <w:tcPr>
            <w:tcW w:w="1843" w:type="dxa"/>
            <w:vAlign w:val="center"/>
          </w:tcPr>
          <w:p w:rsidR="00E173F3" w:rsidRPr="009B5B93" w:rsidRDefault="00E173F3" w:rsidP="00C73D6E">
            <w:pPr>
              <w:pStyle w:val="Tabletexte"/>
              <w:jc w:val="center"/>
              <w:rPr>
                <w:rtl/>
                <w:lang w:eastAsia="fr-FR"/>
              </w:rPr>
            </w:pPr>
            <w:r w:rsidRPr="009B5B93">
              <w:rPr>
                <w:lang w:eastAsia="fr-FR"/>
              </w:rPr>
              <w:t>49−</w:t>
            </w:r>
          </w:p>
        </w:tc>
      </w:tr>
      <w:tr w:rsidR="00E173F3" w:rsidRPr="009B5B93" w:rsidTr="00C73D6E">
        <w:trPr>
          <w:jc w:val="center"/>
        </w:trPr>
        <w:tc>
          <w:tcPr>
            <w:tcW w:w="708" w:type="dxa"/>
          </w:tcPr>
          <w:p w:rsidR="00E173F3" w:rsidRPr="009B5B93" w:rsidRDefault="00E173F3" w:rsidP="00C73D6E">
            <w:pPr>
              <w:pStyle w:val="Tabletexte"/>
              <w:jc w:val="center"/>
              <w:rPr>
                <w:lang w:eastAsia="fr-FR"/>
              </w:rPr>
            </w:pPr>
            <w:r w:rsidRPr="009B5B93">
              <w:rPr>
                <w:lang w:eastAsia="fr-FR"/>
              </w:rPr>
              <w:t>15</w:t>
            </w:r>
          </w:p>
        </w:tc>
        <w:tc>
          <w:tcPr>
            <w:tcW w:w="3402" w:type="dxa"/>
          </w:tcPr>
          <w:p w:rsidR="00E173F3" w:rsidRPr="009B5B93" w:rsidRDefault="00E173F3" w:rsidP="00C73D6E">
            <w:pPr>
              <w:pStyle w:val="Tabletexte"/>
              <w:jc w:val="center"/>
              <w:rPr>
                <w:lang w:eastAsia="fr-FR"/>
              </w:rPr>
            </w:pPr>
            <w:r w:rsidRPr="009B5B93">
              <w:rPr>
                <w:lang w:eastAsia="fr-FR"/>
              </w:rPr>
              <w:t>894</w:t>
            </w:r>
            <w:r w:rsidRPr="009B5B93">
              <w:rPr>
                <w:lang w:eastAsia="fr-FR"/>
              </w:rPr>
              <w:noBreakHyphen/>
              <w:t>869</w:t>
            </w:r>
          </w:p>
        </w:tc>
        <w:tc>
          <w:tcPr>
            <w:tcW w:w="3686" w:type="dxa"/>
            <w:vAlign w:val="center"/>
          </w:tcPr>
          <w:p w:rsidR="00E173F3" w:rsidRPr="009B5B93" w:rsidRDefault="00E173F3" w:rsidP="00C73D6E">
            <w:pPr>
              <w:pStyle w:val="Tabletexte"/>
              <w:jc w:val="center"/>
              <w:rPr>
                <w:lang w:eastAsia="fr-FR"/>
              </w:rPr>
            </w:pPr>
            <w:r w:rsidRPr="009B5B93">
              <w:rPr>
                <w:lang w:eastAsia="fr-FR"/>
              </w:rPr>
              <w:t>MHz 1</w:t>
            </w:r>
          </w:p>
        </w:tc>
        <w:tc>
          <w:tcPr>
            <w:tcW w:w="1843" w:type="dxa"/>
            <w:vAlign w:val="center"/>
          </w:tcPr>
          <w:p w:rsidR="00E173F3" w:rsidRPr="009B5B93" w:rsidRDefault="00E173F3" w:rsidP="00C73D6E">
            <w:pPr>
              <w:pStyle w:val="Tabletexte"/>
              <w:jc w:val="center"/>
              <w:rPr>
                <w:rtl/>
                <w:lang w:eastAsia="fr-FR"/>
              </w:rPr>
            </w:pPr>
            <w:r w:rsidRPr="009B5B93">
              <w:rPr>
                <w:lang w:eastAsia="fr-FR"/>
              </w:rPr>
              <w:t>52−</w:t>
            </w:r>
          </w:p>
        </w:tc>
      </w:tr>
      <w:tr w:rsidR="00E173F3" w:rsidRPr="009B5B93" w:rsidTr="00C73D6E">
        <w:trPr>
          <w:jc w:val="center"/>
        </w:trPr>
        <w:tc>
          <w:tcPr>
            <w:tcW w:w="708" w:type="dxa"/>
          </w:tcPr>
          <w:p w:rsidR="00E173F3" w:rsidRPr="009B5B93" w:rsidRDefault="00E173F3" w:rsidP="00C73D6E">
            <w:pPr>
              <w:pStyle w:val="Tabletexte"/>
              <w:jc w:val="center"/>
              <w:rPr>
                <w:lang w:eastAsia="fr-FR"/>
              </w:rPr>
            </w:pPr>
            <w:r w:rsidRPr="009B5B93">
              <w:rPr>
                <w:lang w:eastAsia="fr-FR"/>
              </w:rPr>
              <w:t>16</w:t>
            </w:r>
          </w:p>
        </w:tc>
        <w:tc>
          <w:tcPr>
            <w:tcW w:w="3402" w:type="dxa"/>
          </w:tcPr>
          <w:p w:rsidR="00E173F3" w:rsidRPr="009B5B93" w:rsidRDefault="00E173F3" w:rsidP="00C73D6E">
            <w:pPr>
              <w:pStyle w:val="Tabletexte"/>
              <w:jc w:val="center"/>
              <w:rPr>
                <w:lang w:eastAsia="fr-FR"/>
              </w:rPr>
            </w:pPr>
            <w:r w:rsidRPr="009B5B93">
              <w:rPr>
                <w:lang w:eastAsia="fr-FR"/>
              </w:rPr>
              <w:t>849</w:t>
            </w:r>
            <w:r w:rsidRPr="009B5B93">
              <w:rPr>
                <w:lang w:eastAsia="fr-FR"/>
              </w:rPr>
              <w:noBreakHyphen/>
              <w:t>824</w:t>
            </w:r>
          </w:p>
        </w:tc>
        <w:tc>
          <w:tcPr>
            <w:tcW w:w="3686" w:type="dxa"/>
            <w:vAlign w:val="center"/>
          </w:tcPr>
          <w:p w:rsidR="00E173F3" w:rsidRPr="009B5B93" w:rsidRDefault="00E173F3" w:rsidP="00C73D6E">
            <w:pPr>
              <w:pStyle w:val="Tabletexte"/>
              <w:jc w:val="center"/>
              <w:rPr>
                <w:lang w:eastAsia="fr-FR"/>
              </w:rPr>
            </w:pPr>
            <w:r w:rsidRPr="009B5B93">
              <w:rPr>
                <w:lang w:eastAsia="fr-FR"/>
              </w:rPr>
              <w:t>MHz 1</w:t>
            </w:r>
          </w:p>
        </w:tc>
        <w:tc>
          <w:tcPr>
            <w:tcW w:w="1843" w:type="dxa"/>
            <w:vAlign w:val="center"/>
          </w:tcPr>
          <w:p w:rsidR="00E173F3" w:rsidRPr="009B5B93" w:rsidRDefault="00E173F3" w:rsidP="00C73D6E">
            <w:pPr>
              <w:pStyle w:val="Tabletexte"/>
              <w:jc w:val="center"/>
              <w:rPr>
                <w:rtl/>
                <w:lang w:eastAsia="fr-FR"/>
              </w:rPr>
            </w:pPr>
            <w:r w:rsidRPr="009B5B93">
              <w:rPr>
                <w:lang w:eastAsia="fr-FR"/>
              </w:rPr>
              <w:t>49−</w:t>
            </w:r>
          </w:p>
        </w:tc>
      </w:tr>
      <w:tr w:rsidR="00E173F3" w:rsidRPr="009B5B93" w:rsidTr="00C73D6E">
        <w:trPr>
          <w:jc w:val="center"/>
        </w:trPr>
        <w:tc>
          <w:tcPr>
            <w:tcW w:w="708" w:type="dxa"/>
          </w:tcPr>
          <w:p w:rsidR="00E173F3" w:rsidRPr="009B5B93" w:rsidRDefault="00E173F3" w:rsidP="00C73D6E">
            <w:pPr>
              <w:pStyle w:val="Tabletexte"/>
              <w:jc w:val="center"/>
              <w:rPr>
                <w:lang w:eastAsia="fr-FR"/>
              </w:rPr>
            </w:pPr>
            <w:r w:rsidRPr="009B5B93">
              <w:rPr>
                <w:lang w:eastAsia="fr-FR"/>
              </w:rPr>
              <w:t>17</w:t>
            </w:r>
          </w:p>
        </w:tc>
        <w:tc>
          <w:tcPr>
            <w:tcW w:w="3402" w:type="dxa"/>
          </w:tcPr>
          <w:p w:rsidR="00E173F3" w:rsidRPr="009B5B93" w:rsidRDefault="00E173F3" w:rsidP="00C73D6E">
            <w:pPr>
              <w:pStyle w:val="Tabletexte"/>
              <w:jc w:val="center"/>
              <w:rPr>
                <w:lang w:eastAsia="fr-FR"/>
              </w:rPr>
            </w:pPr>
            <w:r w:rsidRPr="009B5B93">
              <w:rPr>
                <w:lang w:eastAsia="fr-FR"/>
              </w:rPr>
              <w:t>895</w:t>
            </w:r>
            <w:r w:rsidRPr="009B5B93">
              <w:rPr>
                <w:lang w:eastAsia="fr-FR"/>
              </w:rPr>
              <w:noBreakHyphen/>
              <w:t>860</w:t>
            </w:r>
          </w:p>
        </w:tc>
        <w:tc>
          <w:tcPr>
            <w:tcW w:w="3686" w:type="dxa"/>
            <w:vAlign w:val="center"/>
          </w:tcPr>
          <w:p w:rsidR="00E173F3" w:rsidRPr="009B5B93" w:rsidRDefault="00E173F3" w:rsidP="00C73D6E">
            <w:pPr>
              <w:pStyle w:val="Tabletexte"/>
              <w:jc w:val="center"/>
              <w:rPr>
                <w:lang w:eastAsia="fr-FR"/>
              </w:rPr>
            </w:pPr>
            <w:r w:rsidRPr="009B5B93">
              <w:rPr>
                <w:lang w:eastAsia="fr-FR"/>
              </w:rPr>
              <w:t>MHz 1</w:t>
            </w:r>
          </w:p>
        </w:tc>
        <w:tc>
          <w:tcPr>
            <w:tcW w:w="1843" w:type="dxa"/>
            <w:vAlign w:val="center"/>
          </w:tcPr>
          <w:p w:rsidR="00E173F3" w:rsidRPr="009B5B93" w:rsidRDefault="00E173F3" w:rsidP="00C73D6E">
            <w:pPr>
              <w:pStyle w:val="Tabletexte"/>
              <w:jc w:val="center"/>
              <w:rPr>
                <w:rtl/>
                <w:lang w:eastAsia="fr-FR"/>
              </w:rPr>
            </w:pPr>
            <w:r w:rsidRPr="009B5B93">
              <w:rPr>
                <w:lang w:eastAsia="fr-FR"/>
              </w:rPr>
              <w:t>52−</w:t>
            </w:r>
          </w:p>
        </w:tc>
      </w:tr>
      <w:tr w:rsidR="00E173F3" w:rsidRPr="009B5B93" w:rsidTr="00C73D6E">
        <w:trPr>
          <w:jc w:val="center"/>
        </w:trPr>
        <w:tc>
          <w:tcPr>
            <w:tcW w:w="708" w:type="dxa"/>
          </w:tcPr>
          <w:p w:rsidR="00E173F3" w:rsidRPr="009B5B93" w:rsidRDefault="00E173F3" w:rsidP="00C73D6E">
            <w:pPr>
              <w:pStyle w:val="Tabletexte"/>
              <w:jc w:val="center"/>
              <w:rPr>
                <w:lang w:eastAsia="fr-FR"/>
              </w:rPr>
            </w:pPr>
            <w:r w:rsidRPr="009B5B93">
              <w:rPr>
                <w:lang w:eastAsia="fr-FR"/>
              </w:rPr>
              <w:t>18</w:t>
            </w:r>
          </w:p>
        </w:tc>
        <w:tc>
          <w:tcPr>
            <w:tcW w:w="3402" w:type="dxa"/>
          </w:tcPr>
          <w:p w:rsidR="00E173F3" w:rsidRPr="009B5B93" w:rsidRDefault="00E173F3" w:rsidP="00C73D6E">
            <w:pPr>
              <w:pStyle w:val="Tabletexte"/>
              <w:jc w:val="center"/>
              <w:rPr>
                <w:lang w:eastAsia="fr-FR"/>
              </w:rPr>
            </w:pPr>
            <w:r w:rsidRPr="009B5B93">
              <w:rPr>
                <w:lang w:eastAsia="fr-FR"/>
              </w:rPr>
              <w:t>850</w:t>
            </w:r>
            <w:r w:rsidRPr="009B5B93">
              <w:rPr>
                <w:lang w:eastAsia="fr-FR"/>
              </w:rPr>
              <w:noBreakHyphen/>
              <w:t>815</w:t>
            </w:r>
          </w:p>
        </w:tc>
        <w:tc>
          <w:tcPr>
            <w:tcW w:w="3686" w:type="dxa"/>
            <w:vAlign w:val="center"/>
          </w:tcPr>
          <w:p w:rsidR="00E173F3" w:rsidRPr="009B5B93" w:rsidRDefault="00E173F3" w:rsidP="00C73D6E">
            <w:pPr>
              <w:pStyle w:val="Tabletexte"/>
              <w:jc w:val="center"/>
              <w:rPr>
                <w:lang w:eastAsia="fr-FR"/>
              </w:rPr>
            </w:pPr>
            <w:r w:rsidRPr="009B5B93">
              <w:rPr>
                <w:lang w:eastAsia="fr-FR"/>
              </w:rPr>
              <w:t>MHz 1</w:t>
            </w:r>
          </w:p>
        </w:tc>
        <w:tc>
          <w:tcPr>
            <w:tcW w:w="1843" w:type="dxa"/>
            <w:vAlign w:val="center"/>
          </w:tcPr>
          <w:p w:rsidR="00E173F3" w:rsidRPr="009B5B93" w:rsidRDefault="00E173F3" w:rsidP="00C73D6E">
            <w:pPr>
              <w:pStyle w:val="Tabletexte"/>
              <w:jc w:val="center"/>
              <w:rPr>
                <w:rtl/>
                <w:lang w:eastAsia="fr-FR"/>
              </w:rPr>
            </w:pPr>
            <w:r w:rsidRPr="009B5B93">
              <w:rPr>
                <w:lang w:eastAsia="fr-FR"/>
              </w:rPr>
              <w:t>49−</w:t>
            </w:r>
          </w:p>
        </w:tc>
      </w:tr>
      <w:tr w:rsidR="00E173F3" w:rsidRPr="009B5B93" w:rsidTr="00C73D6E">
        <w:trPr>
          <w:jc w:val="center"/>
        </w:trPr>
        <w:tc>
          <w:tcPr>
            <w:tcW w:w="708" w:type="dxa"/>
          </w:tcPr>
          <w:p w:rsidR="00E173F3" w:rsidRPr="009B5B93" w:rsidRDefault="00E173F3" w:rsidP="00C73D6E">
            <w:pPr>
              <w:pStyle w:val="Tabletexte"/>
              <w:jc w:val="center"/>
              <w:rPr>
                <w:lang w:eastAsia="fr-FR"/>
              </w:rPr>
            </w:pPr>
            <w:r w:rsidRPr="009B5B93">
              <w:rPr>
                <w:lang w:eastAsia="fr-FR"/>
              </w:rPr>
              <w:t>19</w:t>
            </w:r>
          </w:p>
        </w:tc>
        <w:tc>
          <w:tcPr>
            <w:tcW w:w="3402" w:type="dxa"/>
          </w:tcPr>
          <w:p w:rsidR="00E173F3" w:rsidRPr="009B5B93" w:rsidRDefault="00E173F3" w:rsidP="00C73D6E">
            <w:pPr>
              <w:pStyle w:val="Tabletexte"/>
              <w:jc w:val="center"/>
              <w:rPr>
                <w:lang w:eastAsia="fr-FR"/>
              </w:rPr>
            </w:pPr>
            <w:r w:rsidRPr="009B5B93">
              <w:rPr>
                <w:lang w:eastAsia="fr-FR"/>
              </w:rPr>
              <w:t>2 690</w:t>
            </w:r>
            <w:r w:rsidRPr="009B5B93">
              <w:rPr>
                <w:lang w:eastAsia="fr-FR"/>
              </w:rPr>
              <w:noBreakHyphen/>
              <w:t>2 620</w:t>
            </w:r>
          </w:p>
        </w:tc>
        <w:tc>
          <w:tcPr>
            <w:tcW w:w="3686" w:type="dxa"/>
            <w:vAlign w:val="center"/>
          </w:tcPr>
          <w:p w:rsidR="00E173F3" w:rsidRPr="009B5B93" w:rsidRDefault="00E173F3" w:rsidP="00C73D6E">
            <w:pPr>
              <w:pStyle w:val="Tabletexte"/>
              <w:jc w:val="center"/>
              <w:rPr>
                <w:lang w:eastAsia="fr-FR"/>
              </w:rPr>
            </w:pPr>
            <w:r w:rsidRPr="009B5B93">
              <w:rPr>
                <w:lang w:eastAsia="fr-FR"/>
              </w:rPr>
              <w:t>MHz 1</w:t>
            </w:r>
          </w:p>
        </w:tc>
        <w:tc>
          <w:tcPr>
            <w:tcW w:w="1843" w:type="dxa"/>
            <w:vAlign w:val="center"/>
          </w:tcPr>
          <w:p w:rsidR="00E173F3" w:rsidRPr="009B5B93" w:rsidRDefault="00E173F3" w:rsidP="00C73D6E">
            <w:pPr>
              <w:pStyle w:val="Tabletexte"/>
              <w:jc w:val="center"/>
              <w:rPr>
                <w:rtl/>
                <w:lang w:eastAsia="fr-FR"/>
              </w:rPr>
            </w:pPr>
            <w:r w:rsidRPr="009B5B93">
              <w:rPr>
                <w:lang w:eastAsia="fr-FR"/>
              </w:rPr>
              <w:t>52−</w:t>
            </w:r>
          </w:p>
        </w:tc>
      </w:tr>
      <w:tr w:rsidR="00E173F3" w:rsidRPr="009B5B93" w:rsidTr="00C73D6E">
        <w:trPr>
          <w:jc w:val="center"/>
        </w:trPr>
        <w:tc>
          <w:tcPr>
            <w:tcW w:w="708" w:type="dxa"/>
          </w:tcPr>
          <w:p w:rsidR="00E173F3" w:rsidRPr="009B5B93" w:rsidRDefault="00E173F3" w:rsidP="00C73D6E">
            <w:pPr>
              <w:pStyle w:val="Tabletexte"/>
              <w:jc w:val="center"/>
              <w:rPr>
                <w:lang w:eastAsia="fr-FR"/>
              </w:rPr>
            </w:pPr>
            <w:r w:rsidRPr="009B5B93">
              <w:rPr>
                <w:lang w:eastAsia="fr-FR"/>
              </w:rPr>
              <w:t>20</w:t>
            </w:r>
          </w:p>
        </w:tc>
        <w:tc>
          <w:tcPr>
            <w:tcW w:w="3402" w:type="dxa"/>
          </w:tcPr>
          <w:p w:rsidR="00E173F3" w:rsidRPr="009B5B93" w:rsidRDefault="00E173F3" w:rsidP="00C73D6E">
            <w:pPr>
              <w:pStyle w:val="Tabletexte"/>
              <w:jc w:val="center"/>
              <w:rPr>
                <w:lang w:eastAsia="fr-FR"/>
              </w:rPr>
            </w:pPr>
            <w:r w:rsidRPr="009B5B93">
              <w:rPr>
                <w:lang w:eastAsia="fr-FR"/>
              </w:rPr>
              <w:t>2 570</w:t>
            </w:r>
            <w:r w:rsidRPr="009B5B93">
              <w:rPr>
                <w:lang w:eastAsia="fr-FR"/>
              </w:rPr>
              <w:noBreakHyphen/>
              <w:t>2 500</w:t>
            </w:r>
          </w:p>
        </w:tc>
        <w:tc>
          <w:tcPr>
            <w:tcW w:w="3686" w:type="dxa"/>
            <w:vAlign w:val="center"/>
          </w:tcPr>
          <w:p w:rsidR="00E173F3" w:rsidRPr="009B5B93" w:rsidRDefault="00E173F3" w:rsidP="00C73D6E">
            <w:pPr>
              <w:pStyle w:val="Tabletexte"/>
              <w:jc w:val="center"/>
              <w:rPr>
                <w:lang w:eastAsia="fr-FR"/>
              </w:rPr>
            </w:pPr>
            <w:r w:rsidRPr="009B5B93">
              <w:rPr>
                <w:lang w:eastAsia="fr-FR"/>
              </w:rPr>
              <w:t>MHz 1</w:t>
            </w:r>
          </w:p>
        </w:tc>
        <w:tc>
          <w:tcPr>
            <w:tcW w:w="1843" w:type="dxa"/>
            <w:vAlign w:val="center"/>
          </w:tcPr>
          <w:p w:rsidR="00E173F3" w:rsidRPr="009B5B93" w:rsidRDefault="00E173F3" w:rsidP="00C73D6E">
            <w:pPr>
              <w:pStyle w:val="Tabletexte"/>
              <w:jc w:val="center"/>
              <w:rPr>
                <w:rtl/>
                <w:lang w:eastAsia="fr-FR"/>
              </w:rPr>
            </w:pPr>
            <w:r w:rsidRPr="009B5B93">
              <w:rPr>
                <w:lang w:eastAsia="fr-FR"/>
              </w:rPr>
              <w:t>49−</w:t>
            </w:r>
          </w:p>
        </w:tc>
      </w:tr>
      <w:tr w:rsidR="00E173F3" w:rsidRPr="009B5B93" w:rsidTr="00C73D6E">
        <w:trPr>
          <w:jc w:val="center"/>
        </w:trPr>
        <w:tc>
          <w:tcPr>
            <w:tcW w:w="708" w:type="dxa"/>
          </w:tcPr>
          <w:p w:rsidR="00E173F3" w:rsidRPr="009B5B93" w:rsidRDefault="00E173F3" w:rsidP="00C73D6E">
            <w:pPr>
              <w:pStyle w:val="Tabletexte"/>
              <w:jc w:val="center"/>
              <w:rPr>
                <w:lang w:eastAsia="fr-FR"/>
              </w:rPr>
            </w:pPr>
            <w:r w:rsidRPr="009B5B93">
              <w:rPr>
                <w:lang w:eastAsia="fr-FR"/>
              </w:rPr>
              <w:t>21</w:t>
            </w:r>
          </w:p>
        </w:tc>
        <w:tc>
          <w:tcPr>
            <w:tcW w:w="3402" w:type="dxa"/>
          </w:tcPr>
          <w:p w:rsidR="00E173F3" w:rsidRPr="009B5B93" w:rsidRDefault="00E173F3" w:rsidP="00C73D6E">
            <w:pPr>
              <w:pStyle w:val="Tabletexte"/>
              <w:jc w:val="center"/>
              <w:rPr>
                <w:lang w:eastAsia="fr-FR"/>
              </w:rPr>
            </w:pPr>
            <w:r w:rsidRPr="009B5B93">
              <w:rPr>
                <w:lang w:eastAsia="fr-FR"/>
              </w:rPr>
              <w:t>960</w:t>
            </w:r>
            <w:r w:rsidRPr="009B5B93">
              <w:rPr>
                <w:lang w:eastAsia="fr-FR"/>
              </w:rPr>
              <w:noBreakHyphen/>
              <w:t>925</w:t>
            </w:r>
          </w:p>
        </w:tc>
        <w:tc>
          <w:tcPr>
            <w:tcW w:w="3686" w:type="dxa"/>
            <w:vAlign w:val="center"/>
          </w:tcPr>
          <w:p w:rsidR="00E173F3" w:rsidRPr="009B5B93" w:rsidRDefault="00E173F3" w:rsidP="00C73D6E">
            <w:pPr>
              <w:pStyle w:val="Tabletexte"/>
              <w:jc w:val="center"/>
              <w:rPr>
                <w:lang w:eastAsia="fr-FR"/>
              </w:rPr>
            </w:pPr>
            <w:r w:rsidRPr="009B5B93">
              <w:rPr>
                <w:lang w:eastAsia="fr-FR"/>
              </w:rPr>
              <w:t>MHz 1</w:t>
            </w:r>
          </w:p>
        </w:tc>
        <w:tc>
          <w:tcPr>
            <w:tcW w:w="1843" w:type="dxa"/>
            <w:vAlign w:val="center"/>
          </w:tcPr>
          <w:p w:rsidR="00E173F3" w:rsidRPr="009B5B93" w:rsidRDefault="00E173F3" w:rsidP="00C73D6E">
            <w:pPr>
              <w:pStyle w:val="Tabletexte"/>
              <w:jc w:val="center"/>
              <w:rPr>
                <w:rtl/>
                <w:lang w:eastAsia="fr-FR"/>
              </w:rPr>
            </w:pPr>
            <w:r w:rsidRPr="009B5B93">
              <w:rPr>
                <w:lang w:eastAsia="fr-FR"/>
              </w:rPr>
              <w:t>52−</w:t>
            </w:r>
          </w:p>
        </w:tc>
      </w:tr>
      <w:tr w:rsidR="00E173F3" w:rsidRPr="009B5B93" w:rsidTr="00C73D6E">
        <w:trPr>
          <w:jc w:val="center"/>
        </w:trPr>
        <w:tc>
          <w:tcPr>
            <w:tcW w:w="708" w:type="dxa"/>
          </w:tcPr>
          <w:p w:rsidR="00E173F3" w:rsidRPr="009B5B93" w:rsidRDefault="00E173F3" w:rsidP="00C73D6E">
            <w:pPr>
              <w:pStyle w:val="Tabletexte"/>
              <w:jc w:val="center"/>
              <w:rPr>
                <w:lang w:eastAsia="fr-FR"/>
              </w:rPr>
            </w:pPr>
            <w:r w:rsidRPr="009B5B93">
              <w:rPr>
                <w:lang w:eastAsia="fr-FR"/>
              </w:rPr>
              <w:t>22</w:t>
            </w:r>
          </w:p>
        </w:tc>
        <w:tc>
          <w:tcPr>
            <w:tcW w:w="3402" w:type="dxa"/>
          </w:tcPr>
          <w:p w:rsidR="00E173F3" w:rsidRPr="009B5B93" w:rsidRDefault="00E173F3" w:rsidP="00C73D6E">
            <w:pPr>
              <w:pStyle w:val="Tabletexte"/>
              <w:jc w:val="center"/>
              <w:rPr>
                <w:lang w:eastAsia="fr-FR"/>
              </w:rPr>
            </w:pPr>
            <w:r w:rsidRPr="009B5B93">
              <w:rPr>
                <w:lang w:eastAsia="fr-FR"/>
              </w:rPr>
              <w:t>915</w:t>
            </w:r>
            <w:r w:rsidRPr="009B5B93">
              <w:rPr>
                <w:lang w:eastAsia="fr-FR"/>
              </w:rPr>
              <w:noBreakHyphen/>
              <w:t>880</w:t>
            </w:r>
          </w:p>
        </w:tc>
        <w:tc>
          <w:tcPr>
            <w:tcW w:w="3686" w:type="dxa"/>
            <w:vAlign w:val="center"/>
          </w:tcPr>
          <w:p w:rsidR="00E173F3" w:rsidRPr="009B5B93" w:rsidRDefault="00E173F3" w:rsidP="00C73D6E">
            <w:pPr>
              <w:pStyle w:val="Tabletexte"/>
              <w:jc w:val="center"/>
              <w:rPr>
                <w:lang w:eastAsia="fr-FR"/>
              </w:rPr>
            </w:pPr>
            <w:r w:rsidRPr="009B5B93">
              <w:rPr>
                <w:lang w:eastAsia="fr-FR"/>
              </w:rPr>
              <w:t>MHz 1</w:t>
            </w:r>
          </w:p>
        </w:tc>
        <w:tc>
          <w:tcPr>
            <w:tcW w:w="1843" w:type="dxa"/>
            <w:vAlign w:val="center"/>
          </w:tcPr>
          <w:p w:rsidR="00E173F3" w:rsidRPr="009B5B93" w:rsidRDefault="00E173F3" w:rsidP="00C73D6E">
            <w:pPr>
              <w:pStyle w:val="Tabletexte"/>
              <w:jc w:val="center"/>
              <w:rPr>
                <w:rtl/>
                <w:lang w:eastAsia="fr-FR"/>
              </w:rPr>
            </w:pPr>
            <w:r w:rsidRPr="009B5B93">
              <w:rPr>
                <w:lang w:eastAsia="fr-FR"/>
              </w:rPr>
              <w:t>49−</w:t>
            </w:r>
          </w:p>
        </w:tc>
      </w:tr>
      <w:tr w:rsidR="00E173F3" w:rsidRPr="009B5B93" w:rsidTr="00C73D6E">
        <w:trPr>
          <w:jc w:val="center"/>
        </w:trPr>
        <w:tc>
          <w:tcPr>
            <w:tcW w:w="708" w:type="dxa"/>
          </w:tcPr>
          <w:p w:rsidR="00E173F3" w:rsidRPr="009B5B93" w:rsidRDefault="00E173F3" w:rsidP="00C73D6E">
            <w:pPr>
              <w:pStyle w:val="Tabletexte"/>
              <w:jc w:val="center"/>
              <w:rPr>
                <w:lang w:eastAsia="fr-FR"/>
              </w:rPr>
            </w:pPr>
            <w:r w:rsidRPr="009B5B93">
              <w:rPr>
                <w:lang w:eastAsia="fr-FR"/>
              </w:rPr>
              <w:t>23</w:t>
            </w:r>
          </w:p>
        </w:tc>
        <w:tc>
          <w:tcPr>
            <w:tcW w:w="3402" w:type="dxa"/>
          </w:tcPr>
          <w:p w:rsidR="00E173F3" w:rsidRPr="009B5B93" w:rsidRDefault="00E173F3" w:rsidP="00C73D6E">
            <w:pPr>
              <w:pStyle w:val="Tabletexte"/>
              <w:jc w:val="center"/>
              <w:rPr>
                <w:lang w:eastAsia="fr-FR"/>
              </w:rPr>
            </w:pPr>
            <w:r w:rsidRPr="009B5B93">
              <w:rPr>
                <w:lang w:eastAsia="fr-FR"/>
              </w:rPr>
              <w:t>1 879,9</w:t>
            </w:r>
            <w:r w:rsidRPr="009B5B93">
              <w:rPr>
                <w:lang w:eastAsia="fr-FR"/>
              </w:rPr>
              <w:noBreakHyphen/>
              <w:t>1 844,9</w:t>
            </w:r>
          </w:p>
        </w:tc>
        <w:tc>
          <w:tcPr>
            <w:tcW w:w="3686" w:type="dxa"/>
            <w:vAlign w:val="center"/>
          </w:tcPr>
          <w:p w:rsidR="00E173F3" w:rsidRPr="009B5B93" w:rsidRDefault="00E173F3" w:rsidP="00C73D6E">
            <w:pPr>
              <w:pStyle w:val="Tabletexte"/>
              <w:jc w:val="center"/>
              <w:rPr>
                <w:lang w:eastAsia="fr-FR"/>
              </w:rPr>
            </w:pPr>
            <w:r w:rsidRPr="009B5B93">
              <w:rPr>
                <w:lang w:eastAsia="fr-FR"/>
              </w:rPr>
              <w:t>MHz 1</w:t>
            </w:r>
          </w:p>
        </w:tc>
        <w:tc>
          <w:tcPr>
            <w:tcW w:w="1843" w:type="dxa"/>
            <w:vAlign w:val="center"/>
          </w:tcPr>
          <w:p w:rsidR="00E173F3" w:rsidRPr="009B5B93" w:rsidRDefault="00E173F3" w:rsidP="00C73D6E">
            <w:pPr>
              <w:pStyle w:val="Tabletexte"/>
              <w:jc w:val="center"/>
              <w:rPr>
                <w:rtl/>
                <w:lang w:eastAsia="fr-FR"/>
              </w:rPr>
            </w:pPr>
            <w:r w:rsidRPr="009B5B93">
              <w:rPr>
                <w:lang w:eastAsia="fr-FR"/>
              </w:rPr>
              <w:t>52−</w:t>
            </w:r>
          </w:p>
        </w:tc>
      </w:tr>
      <w:tr w:rsidR="00E173F3" w:rsidRPr="009B5B93" w:rsidTr="00C73D6E">
        <w:trPr>
          <w:jc w:val="center"/>
        </w:trPr>
        <w:tc>
          <w:tcPr>
            <w:tcW w:w="708" w:type="dxa"/>
          </w:tcPr>
          <w:p w:rsidR="00E173F3" w:rsidRPr="009B5B93" w:rsidRDefault="00E173F3" w:rsidP="00C73D6E">
            <w:pPr>
              <w:pStyle w:val="Tabletexte"/>
              <w:jc w:val="center"/>
              <w:rPr>
                <w:lang w:eastAsia="fr-FR"/>
              </w:rPr>
            </w:pPr>
            <w:r w:rsidRPr="009B5B93">
              <w:rPr>
                <w:lang w:eastAsia="fr-FR"/>
              </w:rPr>
              <w:t>24</w:t>
            </w:r>
          </w:p>
        </w:tc>
        <w:tc>
          <w:tcPr>
            <w:tcW w:w="3402" w:type="dxa"/>
          </w:tcPr>
          <w:p w:rsidR="00E173F3" w:rsidRPr="009B5B93" w:rsidRDefault="00E173F3" w:rsidP="00C73D6E">
            <w:pPr>
              <w:pStyle w:val="Tabletexte"/>
              <w:jc w:val="center"/>
              <w:rPr>
                <w:lang w:eastAsia="fr-FR"/>
              </w:rPr>
            </w:pPr>
            <w:r w:rsidRPr="009B5B93">
              <w:rPr>
                <w:lang w:eastAsia="fr-FR"/>
              </w:rPr>
              <w:t>1 784,9</w:t>
            </w:r>
            <w:r w:rsidRPr="009B5B93">
              <w:rPr>
                <w:lang w:eastAsia="fr-FR"/>
              </w:rPr>
              <w:noBreakHyphen/>
              <w:t>1 749,9</w:t>
            </w:r>
          </w:p>
        </w:tc>
        <w:tc>
          <w:tcPr>
            <w:tcW w:w="3686" w:type="dxa"/>
            <w:vAlign w:val="center"/>
          </w:tcPr>
          <w:p w:rsidR="00E173F3" w:rsidRPr="009B5B93" w:rsidRDefault="00E173F3" w:rsidP="00C73D6E">
            <w:pPr>
              <w:pStyle w:val="Tabletexte"/>
              <w:jc w:val="center"/>
              <w:rPr>
                <w:lang w:eastAsia="fr-FR"/>
              </w:rPr>
            </w:pPr>
            <w:r w:rsidRPr="009B5B93">
              <w:rPr>
                <w:lang w:eastAsia="fr-FR"/>
              </w:rPr>
              <w:t>MHz 1</w:t>
            </w:r>
          </w:p>
        </w:tc>
        <w:tc>
          <w:tcPr>
            <w:tcW w:w="1843" w:type="dxa"/>
            <w:vAlign w:val="center"/>
          </w:tcPr>
          <w:p w:rsidR="00E173F3" w:rsidRPr="009B5B93" w:rsidRDefault="00E173F3" w:rsidP="00C73D6E">
            <w:pPr>
              <w:pStyle w:val="Tabletexte"/>
              <w:jc w:val="center"/>
              <w:rPr>
                <w:rtl/>
                <w:lang w:eastAsia="fr-FR"/>
              </w:rPr>
            </w:pPr>
            <w:r w:rsidRPr="009B5B93">
              <w:rPr>
                <w:lang w:eastAsia="fr-FR"/>
              </w:rPr>
              <w:t>49−</w:t>
            </w:r>
          </w:p>
        </w:tc>
      </w:tr>
      <w:tr w:rsidR="00E173F3" w:rsidRPr="009B5B93" w:rsidTr="00C73D6E">
        <w:trPr>
          <w:jc w:val="center"/>
        </w:trPr>
        <w:tc>
          <w:tcPr>
            <w:tcW w:w="708" w:type="dxa"/>
          </w:tcPr>
          <w:p w:rsidR="00E173F3" w:rsidRPr="009B5B93" w:rsidRDefault="00E173F3" w:rsidP="00C73D6E">
            <w:pPr>
              <w:pStyle w:val="Tabletexte"/>
              <w:jc w:val="center"/>
              <w:rPr>
                <w:lang w:eastAsia="fr-FR"/>
              </w:rPr>
            </w:pPr>
            <w:r w:rsidRPr="009B5B93">
              <w:rPr>
                <w:lang w:eastAsia="fr-FR"/>
              </w:rPr>
              <w:t>25</w:t>
            </w:r>
          </w:p>
        </w:tc>
        <w:tc>
          <w:tcPr>
            <w:tcW w:w="3402" w:type="dxa"/>
          </w:tcPr>
          <w:p w:rsidR="00E173F3" w:rsidRPr="009B5B93" w:rsidRDefault="00E173F3" w:rsidP="00C73D6E">
            <w:pPr>
              <w:pStyle w:val="Tabletexte"/>
              <w:jc w:val="center"/>
              <w:rPr>
                <w:lang w:eastAsia="fr-FR"/>
              </w:rPr>
            </w:pPr>
            <w:r w:rsidRPr="009B5B93">
              <w:rPr>
                <w:lang w:eastAsia="fr-FR"/>
              </w:rPr>
              <w:t>2 170</w:t>
            </w:r>
            <w:r w:rsidRPr="009B5B93">
              <w:rPr>
                <w:lang w:eastAsia="fr-FR"/>
              </w:rPr>
              <w:noBreakHyphen/>
              <w:t>2 110</w:t>
            </w:r>
          </w:p>
        </w:tc>
        <w:tc>
          <w:tcPr>
            <w:tcW w:w="3686" w:type="dxa"/>
            <w:vAlign w:val="center"/>
          </w:tcPr>
          <w:p w:rsidR="00E173F3" w:rsidRPr="009B5B93" w:rsidRDefault="00E173F3" w:rsidP="00C73D6E">
            <w:pPr>
              <w:pStyle w:val="Tabletexte"/>
              <w:jc w:val="center"/>
              <w:rPr>
                <w:lang w:eastAsia="fr-FR"/>
              </w:rPr>
            </w:pPr>
            <w:r w:rsidRPr="009B5B93">
              <w:rPr>
                <w:lang w:eastAsia="fr-FR"/>
              </w:rPr>
              <w:t>MHz 1</w:t>
            </w:r>
          </w:p>
        </w:tc>
        <w:tc>
          <w:tcPr>
            <w:tcW w:w="1843" w:type="dxa"/>
            <w:vAlign w:val="center"/>
          </w:tcPr>
          <w:p w:rsidR="00E173F3" w:rsidRPr="009B5B93" w:rsidRDefault="00E173F3" w:rsidP="00C73D6E">
            <w:pPr>
              <w:pStyle w:val="Tabletexte"/>
              <w:jc w:val="center"/>
              <w:rPr>
                <w:rtl/>
                <w:lang w:eastAsia="fr-FR"/>
              </w:rPr>
            </w:pPr>
            <w:r w:rsidRPr="009B5B93">
              <w:rPr>
                <w:lang w:eastAsia="fr-FR"/>
              </w:rPr>
              <w:t>52−</w:t>
            </w:r>
          </w:p>
        </w:tc>
      </w:tr>
      <w:tr w:rsidR="00E173F3" w:rsidRPr="009B5B93" w:rsidTr="00C73D6E">
        <w:trPr>
          <w:jc w:val="center"/>
        </w:trPr>
        <w:tc>
          <w:tcPr>
            <w:tcW w:w="708" w:type="dxa"/>
          </w:tcPr>
          <w:p w:rsidR="00E173F3" w:rsidRPr="009B5B93" w:rsidRDefault="00E173F3" w:rsidP="00C73D6E">
            <w:pPr>
              <w:pStyle w:val="Tabletexte"/>
              <w:jc w:val="center"/>
              <w:rPr>
                <w:lang w:eastAsia="fr-FR"/>
              </w:rPr>
            </w:pPr>
            <w:r w:rsidRPr="009B5B93">
              <w:rPr>
                <w:lang w:eastAsia="fr-FR"/>
              </w:rPr>
              <w:t>26</w:t>
            </w:r>
          </w:p>
        </w:tc>
        <w:tc>
          <w:tcPr>
            <w:tcW w:w="3402" w:type="dxa"/>
          </w:tcPr>
          <w:p w:rsidR="00E173F3" w:rsidRPr="009B5B93" w:rsidRDefault="00E173F3" w:rsidP="00C73D6E">
            <w:pPr>
              <w:pStyle w:val="Tabletexte"/>
              <w:jc w:val="center"/>
              <w:rPr>
                <w:lang w:eastAsia="fr-FR"/>
              </w:rPr>
            </w:pPr>
            <w:r w:rsidRPr="009B5B93">
              <w:rPr>
                <w:lang w:eastAsia="fr-FR"/>
              </w:rPr>
              <w:t>1 770</w:t>
            </w:r>
            <w:r w:rsidRPr="009B5B93">
              <w:rPr>
                <w:lang w:eastAsia="fr-FR"/>
              </w:rPr>
              <w:noBreakHyphen/>
              <w:t>1 710</w:t>
            </w:r>
          </w:p>
        </w:tc>
        <w:tc>
          <w:tcPr>
            <w:tcW w:w="3686" w:type="dxa"/>
            <w:vAlign w:val="center"/>
          </w:tcPr>
          <w:p w:rsidR="00E173F3" w:rsidRPr="009B5B93" w:rsidRDefault="00E173F3" w:rsidP="00C73D6E">
            <w:pPr>
              <w:pStyle w:val="Tabletexte"/>
              <w:jc w:val="center"/>
              <w:rPr>
                <w:lang w:eastAsia="fr-FR"/>
              </w:rPr>
            </w:pPr>
            <w:r w:rsidRPr="009B5B93">
              <w:rPr>
                <w:lang w:eastAsia="fr-FR"/>
              </w:rPr>
              <w:t>MHz 1</w:t>
            </w:r>
          </w:p>
        </w:tc>
        <w:tc>
          <w:tcPr>
            <w:tcW w:w="1843" w:type="dxa"/>
            <w:vAlign w:val="center"/>
          </w:tcPr>
          <w:p w:rsidR="00E173F3" w:rsidRPr="009B5B93" w:rsidRDefault="00E173F3" w:rsidP="00C73D6E">
            <w:pPr>
              <w:pStyle w:val="Tabletexte"/>
              <w:jc w:val="center"/>
              <w:rPr>
                <w:rtl/>
                <w:lang w:eastAsia="fr-FR"/>
              </w:rPr>
            </w:pPr>
            <w:r w:rsidRPr="009B5B93">
              <w:rPr>
                <w:lang w:eastAsia="fr-FR"/>
              </w:rPr>
              <w:t>49−</w:t>
            </w:r>
          </w:p>
        </w:tc>
      </w:tr>
      <w:tr w:rsidR="00E173F3" w:rsidRPr="009B5B93" w:rsidTr="00C73D6E">
        <w:trPr>
          <w:jc w:val="center"/>
        </w:trPr>
        <w:tc>
          <w:tcPr>
            <w:tcW w:w="708" w:type="dxa"/>
          </w:tcPr>
          <w:p w:rsidR="00E173F3" w:rsidRPr="009B5B93" w:rsidRDefault="00E173F3" w:rsidP="00C73D6E">
            <w:pPr>
              <w:pStyle w:val="Tabletexte"/>
              <w:jc w:val="center"/>
              <w:rPr>
                <w:lang w:eastAsia="fr-FR"/>
              </w:rPr>
            </w:pPr>
            <w:r w:rsidRPr="009B5B93">
              <w:rPr>
                <w:lang w:eastAsia="fr-FR"/>
              </w:rPr>
              <w:t>27</w:t>
            </w:r>
          </w:p>
        </w:tc>
        <w:tc>
          <w:tcPr>
            <w:tcW w:w="3402" w:type="dxa"/>
          </w:tcPr>
          <w:p w:rsidR="00E173F3" w:rsidRPr="009B5B93" w:rsidRDefault="00E173F3" w:rsidP="00C73D6E">
            <w:pPr>
              <w:pStyle w:val="Tabletexte"/>
              <w:jc w:val="center"/>
              <w:rPr>
                <w:lang w:eastAsia="fr-FR"/>
              </w:rPr>
            </w:pPr>
            <w:r w:rsidRPr="009B5B93">
              <w:rPr>
                <w:lang w:eastAsia="fr-FR"/>
              </w:rPr>
              <w:t>1 500,9</w:t>
            </w:r>
            <w:r w:rsidRPr="009B5B93">
              <w:rPr>
                <w:lang w:eastAsia="fr-FR"/>
              </w:rPr>
              <w:noBreakHyphen/>
              <w:t>1 475,9</w:t>
            </w:r>
          </w:p>
        </w:tc>
        <w:tc>
          <w:tcPr>
            <w:tcW w:w="3686" w:type="dxa"/>
            <w:vAlign w:val="center"/>
          </w:tcPr>
          <w:p w:rsidR="00E173F3" w:rsidRPr="009B5B93" w:rsidRDefault="00E173F3" w:rsidP="00C73D6E">
            <w:pPr>
              <w:pStyle w:val="Tabletexte"/>
              <w:jc w:val="center"/>
              <w:rPr>
                <w:lang w:eastAsia="fr-FR"/>
              </w:rPr>
            </w:pPr>
            <w:r w:rsidRPr="009B5B93">
              <w:rPr>
                <w:lang w:eastAsia="fr-FR"/>
              </w:rPr>
              <w:t>MHz 1</w:t>
            </w:r>
          </w:p>
        </w:tc>
        <w:tc>
          <w:tcPr>
            <w:tcW w:w="1843" w:type="dxa"/>
            <w:vAlign w:val="center"/>
          </w:tcPr>
          <w:p w:rsidR="00E173F3" w:rsidRPr="009B5B93" w:rsidRDefault="00E173F3" w:rsidP="00C73D6E">
            <w:pPr>
              <w:pStyle w:val="Tabletexte"/>
              <w:jc w:val="center"/>
              <w:rPr>
                <w:rtl/>
                <w:lang w:eastAsia="fr-FR"/>
              </w:rPr>
            </w:pPr>
            <w:r w:rsidRPr="009B5B93">
              <w:rPr>
                <w:lang w:eastAsia="fr-FR"/>
              </w:rPr>
              <w:t>52−</w:t>
            </w:r>
          </w:p>
        </w:tc>
      </w:tr>
      <w:tr w:rsidR="00E173F3" w:rsidRPr="009B5B93" w:rsidTr="00C73D6E">
        <w:trPr>
          <w:jc w:val="center"/>
        </w:trPr>
        <w:tc>
          <w:tcPr>
            <w:tcW w:w="708" w:type="dxa"/>
          </w:tcPr>
          <w:p w:rsidR="00E173F3" w:rsidRPr="009B5B93" w:rsidRDefault="00E173F3" w:rsidP="00C73D6E">
            <w:pPr>
              <w:pStyle w:val="Tabletexte"/>
              <w:jc w:val="center"/>
              <w:rPr>
                <w:lang w:eastAsia="fr-FR"/>
              </w:rPr>
            </w:pPr>
            <w:r w:rsidRPr="009B5B93">
              <w:rPr>
                <w:lang w:eastAsia="fr-FR"/>
              </w:rPr>
              <w:t>28</w:t>
            </w:r>
          </w:p>
        </w:tc>
        <w:tc>
          <w:tcPr>
            <w:tcW w:w="3402" w:type="dxa"/>
          </w:tcPr>
          <w:p w:rsidR="00E173F3" w:rsidRPr="009B5B93" w:rsidRDefault="00E173F3" w:rsidP="00C73D6E">
            <w:pPr>
              <w:pStyle w:val="Tabletexte"/>
              <w:jc w:val="center"/>
              <w:rPr>
                <w:lang w:eastAsia="fr-FR"/>
              </w:rPr>
            </w:pPr>
            <w:r w:rsidRPr="009B5B93">
              <w:rPr>
                <w:lang w:eastAsia="fr-FR"/>
              </w:rPr>
              <w:t>1 452,9</w:t>
            </w:r>
            <w:r w:rsidRPr="009B5B93">
              <w:rPr>
                <w:lang w:eastAsia="fr-FR"/>
              </w:rPr>
              <w:noBreakHyphen/>
              <w:t>1 427,9</w:t>
            </w:r>
          </w:p>
        </w:tc>
        <w:tc>
          <w:tcPr>
            <w:tcW w:w="3686" w:type="dxa"/>
            <w:vAlign w:val="center"/>
          </w:tcPr>
          <w:p w:rsidR="00E173F3" w:rsidRPr="009B5B93" w:rsidRDefault="00E173F3" w:rsidP="00C73D6E">
            <w:pPr>
              <w:pStyle w:val="Tabletexte"/>
              <w:jc w:val="center"/>
              <w:rPr>
                <w:lang w:eastAsia="fr-FR"/>
              </w:rPr>
            </w:pPr>
            <w:r w:rsidRPr="009B5B93">
              <w:rPr>
                <w:lang w:eastAsia="fr-FR"/>
              </w:rPr>
              <w:t>MHz 1</w:t>
            </w:r>
          </w:p>
        </w:tc>
        <w:tc>
          <w:tcPr>
            <w:tcW w:w="1843" w:type="dxa"/>
            <w:vAlign w:val="center"/>
          </w:tcPr>
          <w:p w:rsidR="00E173F3" w:rsidRPr="009B5B93" w:rsidRDefault="00E173F3" w:rsidP="00C73D6E">
            <w:pPr>
              <w:pStyle w:val="Tabletexte"/>
              <w:jc w:val="center"/>
              <w:rPr>
                <w:rtl/>
                <w:lang w:eastAsia="fr-FR"/>
              </w:rPr>
            </w:pPr>
            <w:r w:rsidRPr="009B5B93">
              <w:rPr>
                <w:lang w:eastAsia="fr-FR"/>
              </w:rPr>
              <w:t>49−</w:t>
            </w:r>
          </w:p>
        </w:tc>
      </w:tr>
      <w:tr w:rsidR="00E173F3" w:rsidRPr="009B5B93" w:rsidTr="00C73D6E">
        <w:trPr>
          <w:jc w:val="center"/>
        </w:trPr>
        <w:tc>
          <w:tcPr>
            <w:tcW w:w="708" w:type="dxa"/>
          </w:tcPr>
          <w:p w:rsidR="00E173F3" w:rsidRPr="009B5B93" w:rsidRDefault="00E173F3" w:rsidP="00C73D6E">
            <w:pPr>
              <w:pStyle w:val="Tabletexte"/>
              <w:jc w:val="center"/>
              <w:rPr>
                <w:lang w:eastAsia="fr-FR"/>
              </w:rPr>
            </w:pPr>
            <w:r w:rsidRPr="009B5B93">
              <w:rPr>
                <w:lang w:eastAsia="fr-FR"/>
              </w:rPr>
              <w:t>29</w:t>
            </w:r>
          </w:p>
        </w:tc>
        <w:tc>
          <w:tcPr>
            <w:tcW w:w="3402" w:type="dxa"/>
          </w:tcPr>
          <w:p w:rsidR="00E173F3" w:rsidRPr="009B5B93" w:rsidRDefault="00E173F3" w:rsidP="00C73D6E">
            <w:pPr>
              <w:pStyle w:val="Tabletexte"/>
              <w:jc w:val="center"/>
              <w:rPr>
                <w:lang w:eastAsia="fr-FR"/>
              </w:rPr>
            </w:pPr>
            <w:r w:rsidRPr="009B5B93">
              <w:rPr>
                <w:lang w:eastAsia="fr-FR"/>
              </w:rPr>
              <w:t>746</w:t>
            </w:r>
            <w:r w:rsidRPr="009B5B93">
              <w:rPr>
                <w:lang w:eastAsia="fr-FR"/>
              </w:rPr>
              <w:noBreakHyphen/>
              <w:t>728</w:t>
            </w:r>
          </w:p>
        </w:tc>
        <w:tc>
          <w:tcPr>
            <w:tcW w:w="3686" w:type="dxa"/>
            <w:vAlign w:val="center"/>
          </w:tcPr>
          <w:p w:rsidR="00E173F3" w:rsidRPr="009B5B93" w:rsidRDefault="00E173F3" w:rsidP="00C73D6E">
            <w:pPr>
              <w:pStyle w:val="Tabletexte"/>
              <w:jc w:val="center"/>
              <w:rPr>
                <w:lang w:eastAsia="fr-FR"/>
              </w:rPr>
            </w:pPr>
            <w:r w:rsidRPr="009B5B93">
              <w:rPr>
                <w:lang w:eastAsia="fr-FR"/>
              </w:rPr>
              <w:t>MHz 1</w:t>
            </w:r>
          </w:p>
        </w:tc>
        <w:tc>
          <w:tcPr>
            <w:tcW w:w="1843" w:type="dxa"/>
            <w:vAlign w:val="center"/>
          </w:tcPr>
          <w:p w:rsidR="00E173F3" w:rsidRPr="009B5B93" w:rsidRDefault="00E173F3" w:rsidP="00C73D6E">
            <w:pPr>
              <w:pStyle w:val="Tabletexte"/>
              <w:jc w:val="center"/>
              <w:rPr>
                <w:rtl/>
                <w:lang w:eastAsia="fr-FR"/>
              </w:rPr>
            </w:pPr>
            <w:r w:rsidRPr="009B5B93">
              <w:rPr>
                <w:lang w:eastAsia="fr-FR"/>
              </w:rPr>
              <w:t>52−</w:t>
            </w:r>
          </w:p>
        </w:tc>
      </w:tr>
      <w:tr w:rsidR="00E173F3" w:rsidRPr="009B5B93" w:rsidTr="00C73D6E">
        <w:trPr>
          <w:jc w:val="center"/>
        </w:trPr>
        <w:tc>
          <w:tcPr>
            <w:tcW w:w="708" w:type="dxa"/>
          </w:tcPr>
          <w:p w:rsidR="00E173F3" w:rsidRPr="009B5B93" w:rsidRDefault="00E173F3" w:rsidP="00C73D6E">
            <w:pPr>
              <w:pStyle w:val="Tabletexte"/>
              <w:jc w:val="center"/>
              <w:rPr>
                <w:lang w:eastAsia="fr-FR"/>
              </w:rPr>
            </w:pPr>
            <w:r w:rsidRPr="009B5B93">
              <w:rPr>
                <w:lang w:eastAsia="fr-FR"/>
              </w:rPr>
              <w:t>30</w:t>
            </w:r>
          </w:p>
        </w:tc>
        <w:tc>
          <w:tcPr>
            <w:tcW w:w="3402" w:type="dxa"/>
          </w:tcPr>
          <w:p w:rsidR="00E173F3" w:rsidRPr="009B5B93" w:rsidRDefault="00E173F3" w:rsidP="00C73D6E">
            <w:pPr>
              <w:pStyle w:val="Tabletexte"/>
              <w:jc w:val="center"/>
              <w:rPr>
                <w:lang w:eastAsia="fr-FR"/>
              </w:rPr>
            </w:pPr>
            <w:r w:rsidRPr="009B5B93">
              <w:rPr>
                <w:lang w:eastAsia="fr-FR"/>
              </w:rPr>
              <w:t>716</w:t>
            </w:r>
            <w:r w:rsidRPr="009B5B93">
              <w:rPr>
                <w:lang w:eastAsia="fr-FR"/>
              </w:rPr>
              <w:noBreakHyphen/>
              <w:t>698</w:t>
            </w:r>
          </w:p>
        </w:tc>
        <w:tc>
          <w:tcPr>
            <w:tcW w:w="3686" w:type="dxa"/>
            <w:vAlign w:val="center"/>
          </w:tcPr>
          <w:p w:rsidR="00E173F3" w:rsidRPr="009B5B93" w:rsidRDefault="00E173F3" w:rsidP="00C73D6E">
            <w:pPr>
              <w:pStyle w:val="Tabletexte"/>
              <w:jc w:val="center"/>
              <w:rPr>
                <w:lang w:eastAsia="fr-FR"/>
              </w:rPr>
            </w:pPr>
            <w:r w:rsidRPr="009B5B93">
              <w:rPr>
                <w:lang w:eastAsia="fr-FR"/>
              </w:rPr>
              <w:t>MHz 1</w:t>
            </w:r>
          </w:p>
        </w:tc>
        <w:tc>
          <w:tcPr>
            <w:tcW w:w="1843" w:type="dxa"/>
            <w:vAlign w:val="center"/>
          </w:tcPr>
          <w:p w:rsidR="00E173F3" w:rsidRPr="009B5B93" w:rsidRDefault="00E173F3" w:rsidP="00C73D6E">
            <w:pPr>
              <w:pStyle w:val="Tabletexte"/>
              <w:jc w:val="center"/>
              <w:rPr>
                <w:rtl/>
                <w:lang w:eastAsia="fr-FR"/>
              </w:rPr>
            </w:pPr>
            <w:r w:rsidRPr="009B5B93">
              <w:rPr>
                <w:lang w:eastAsia="fr-FR"/>
              </w:rPr>
              <w:t>49−</w:t>
            </w:r>
          </w:p>
        </w:tc>
      </w:tr>
      <w:tr w:rsidR="00E173F3" w:rsidRPr="009B5B93" w:rsidTr="00C73D6E">
        <w:trPr>
          <w:jc w:val="center"/>
        </w:trPr>
        <w:tc>
          <w:tcPr>
            <w:tcW w:w="708" w:type="dxa"/>
          </w:tcPr>
          <w:p w:rsidR="00E173F3" w:rsidRPr="009B5B93" w:rsidRDefault="00E173F3" w:rsidP="00C73D6E">
            <w:pPr>
              <w:pStyle w:val="Tabletexte"/>
              <w:jc w:val="center"/>
              <w:rPr>
                <w:lang w:eastAsia="fr-FR"/>
              </w:rPr>
            </w:pPr>
            <w:r w:rsidRPr="009B5B93">
              <w:rPr>
                <w:lang w:eastAsia="fr-FR"/>
              </w:rPr>
              <w:t>31</w:t>
            </w:r>
          </w:p>
        </w:tc>
        <w:tc>
          <w:tcPr>
            <w:tcW w:w="3402" w:type="dxa"/>
          </w:tcPr>
          <w:p w:rsidR="00E173F3" w:rsidRPr="009B5B93" w:rsidRDefault="00E173F3" w:rsidP="00C73D6E">
            <w:pPr>
              <w:pStyle w:val="Tabletexte"/>
              <w:jc w:val="center"/>
              <w:rPr>
                <w:lang w:eastAsia="fr-FR"/>
              </w:rPr>
            </w:pPr>
            <w:r w:rsidRPr="009B5B93">
              <w:rPr>
                <w:lang w:eastAsia="fr-FR"/>
              </w:rPr>
              <w:t>756</w:t>
            </w:r>
            <w:r w:rsidRPr="009B5B93">
              <w:rPr>
                <w:lang w:eastAsia="fr-FR"/>
              </w:rPr>
              <w:noBreakHyphen/>
              <w:t>746</w:t>
            </w:r>
          </w:p>
        </w:tc>
        <w:tc>
          <w:tcPr>
            <w:tcW w:w="3686" w:type="dxa"/>
            <w:vAlign w:val="center"/>
          </w:tcPr>
          <w:p w:rsidR="00E173F3" w:rsidRPr="009B5B93" w:rsidRDefault="00E173F3" w:rsidP="00C73D6E">
            <w:pPr>
              <w:pStyle w:val="Tabletexte"/>
              <w:jc w:val="center"/>
              <w:rPr>
                <w:lang w:eastAsia="fr-FR"/>
              </w:rPr>
            </w:pPr>
            <w:r w:rsidRPr="009B5B93">
              <w:rPr>
                <w:lang w:eastAsia="fr-FR"/>
              </w:rPr>
              <w:t>MHz 1</w:t>
            </w:r>
          </w:p>
        </w:tc>
        <w:tc>
          <w:tcPr>
            <w:tcW w:w="1843" w:type="dxa"/>
            <w:vAlign w:val="center"/>
          </w:tcPr>
          <w:p w:rsidR="00E173F3" w:rsidRPr="009B5B93" w:rsidRDefault="00E173F3" w:rsidP="00C73D6E">
            <w:pPr>
              <w:pStyle w:val="Tabletexte"/>
              <w:jc w:val="center"/>
              <w:rPr>
                <w:rtl/>
                <w:lang w:eastAsia="fr-FR"/>
              </w:rPr>
            </w:pPr>
            <w:r w:rsidRPr="009B5B93">
              <w:rPr>
                <w:lang w:eastAsia="fr-FR"/>
              </w:rPr>
              <w:t>52−</w:t>
            </w:r>
          </w:p>
        </w:tc>
      </w:tr>
      <w:tr w:rsidR="00E173F3" w:rsidRPr="009B5B93" w:rsidTr="00C73D6E">
        <w:trPr>
          <w:jc w:val="center"/>
        </w:trPr>
        <w:tc>
          <w:tcPr>
            <w:tcW w:w="708" w:type="dxa"/>
          </w:tcPr>
          <w:p w:rsidR="00E173F3" w:rsidRPr="009B5B93" w:rsidRDefault="00E173F3" w:rsidP="00C73D6E">
            <w:pPr>
              <w:pStyle w:val="Tabletexte"/>
              <w:jc w:val="center"/>
              <w:rPr>
                <w:lang w:eastAsia="fr-FR"/>
              </w:rPr>
            </w:pPr>
            <w:r w:rsidRPr="009B5B93">
              <w:rPr>
                <w:lang w:eastAsia="fr-FR"/>
              </w:rPr>
              <w:t>32</w:t>
            </w:r>
          </w:p>
        </w:tc>
        <w:tc>
          <w:tcPr>
            <w:tcW w:w="3402" w:type="dxa"/>
          </w:tcPr>
          <w:p w:rsidR="00E173F3" w:rsidRPr="009B5B93" w:rsidRDefault="00E173F3" w:rsidP="00C73D6E">
            <w:pPr>
              <w:pStyle w:val="Tabletexte"/>
              <w:jc w:val="center"/>
              <w:rPr>
                <w:lang w:eastAsia="fr-FR"/>
              </w:rPr>
            </w:pPr>
            <w:r w:rsidRPr="009B5B93">
              <w:rPr>
                <w:lang w:eastAsia="fr-FR"/>
              </w:rPr>
              <w:t>787</w:t>
            </w:r>
            <w:r w:rsidRPr="009B5B93">
              <w:rPr>
                <w:lang w:eastAsia="fr-FR"/>
              </w:rPr>
              <w:noBreakHyphen/>
              <w:t>777</w:t>
            </w:r>
          </w:p>
        </w:tc>
        <w:tc>
          <w:tcPr>
            <w:tcW w:w="3686" w:type="dxa"/>
            <w:vAlign w:val="center"/>
          </w:tcPr>
          <w:p w:rsidR="00E173F3" w:rsidRPr="009B5B93" w:rsidRDefault="00E173F3" w:rsidP="00C73D6E">
            <w:pPr>
              <w:pStyle w:val="Tabletexte"/>
              <w:jc w:val="center"/>
              <w:rPr>
                <w:lang w:eastAsia="fr-FR"/>
              </w:rPr>
            </w:pPr>
            <w:r w:rsidRPr="009B5B93">
              <w:rPr>
                <w:lang w:eastAsia="fr-FR"/>
              </w:rPr>
              <w:t>MHz 1</w:t>
            </w:r>
          </w:p>
        </w:tc>
        <w:tc>
          <w:tcPr>
            <w:tcW w:w="1843" w:type="dxa"/>
            <w:vAlign w:val="center"/>
          </w:tcPr>
          <w:p w:rsidR="00E173F3" w:rsidRPr="009B5B93" w:rsidRDefault="00E173F3" w:rsidP="00C73D6E">
            <w:pPr>
              <w:pStyle w:val="Tabletexte"/>
              <w:jc w:val="center"/>
              <w:rPr>
                <w:rtl/>
                <w:lang w:eastAsia="fr-FR"/>
              </w:rPr>
            </w:pPr>
            <w:r w:rsidRPr="009B5B93">
              <w:rPr>
                <w:lang w:eastAsia="fr-FR"/>
              </w:rPr>
              <w:t>49−</w:t>
            </w:r>
          </w:p>
        </w:tc>
      </w:tr>
      <w:tr w:rsidR="00E173F3" w:rsidRPr="009B5B93" w:rsidTr="00C73D6E">
        <w:trPr>
          <w:jc w:val="center"/>
        </w:trPr>
        <w:tc>
          <w:tcPr>
            <w:tcW w:w="708" w:type="dxa"/>
          </w:tcPr>
          <w:p w:rsidR="00E173F3" w:rsidRPr="009B5B93" w:rsidRDefault="00E173F3" w:rsidP="00C73D6E">
            <w:pPr>
              <w:pStyle w:val="Tabletexte"/>
              <w:jc w:val="center"/>
              <w:rPr>
                <w:lang w:eastAsia="fr-FR"/>
              </w:rPr>
            </w:pPr>
            <w:r w:rsidRPr="009B5B93">
              <w:rPr>
                <w:lang w:eastAsia="fr-FR"/>
              </w:rPr>
              <w:t>33</w:t>
            </w:r>
          </w:p>
        </w:tc>
        <w:tc>
          <w:tcPr>
            <w:tcW w:w="3402" w:type="dxa"/>
          </w:tcPr>
          <w:p w:rsidR="00E173F3" w:rsidRPr="009B5B93" w:rsidRDefault="00E173F3" w:rsidP="00C73D6E">
            <w:pPr>
              <w:pStyle w:val="Tabletexte"/>
              <w:jc w:val="center"/>
              <w:rPr>
                <w:lang w:eastAsia="fr-FR"/>
              </w:rPr>
            </w:pPr>
            <w:r w:rsidRPr="009B5B93">
              <w:rPr>
                <w:lang w:eastAsia="fr-FR"/>
              </w:rPr>
              <w:t>768</w:t>
            </w:r>
            <w:r w:rsidRPr="009B5B93">
              <w:rPr>
                <w:lang w:eastAsia="fr-FR"/>
              </w:rPr>
              <w:noBreakHyphen/>
              <w:t>758</w:t>
            </w:r>
          </w:p>
        </w:tc>
        <w:tc>
          <w:tcPr>
            <w:tcW w:w="3686" w:type="dxa"/>
            <w:vAlign w:val="center"/>
          </w:tcPr>
          <w:p w:rsidR="00E173F3" w:rsidRPr="009B5B93" w:rsidRDefault="00E173F3" w:rsidP="00C73D6E">
            <w:pPr>
              <w:pStyle w:val="Tabletexte"/>
              <w:jc w:val="center"/>
              <w:rPr>
                <w:lang w:eastAsia="fr-FR"/>
              </w:rPr>
            </w:pPr>
            <w:r w:rsidRPr="009B5B93">
              <w:rPr>
                <w:lang w:eastAsia="fr-FR"/>
              </w:rPr>
              <w:t>MHz 1</w:t>
            </w:r>
          </w:p>
        </w:tc>
        <w:tc>
          <w:tcPr>
            <w:tcW w:w="1843" w:type="dxa"/>
            <w:vAlign w:val="center"/>
          </w:tcPr>
          <w:p w:rsidR="00E173F3" w:rsidRPr="009B5B93" w:rsidRDefault="00E173F3" w:rsidP="00C73D6E">
            <w:pPr>
              <w:pStyle w:val="Tabletexte"/>
              <w:jc w:val="center"/>
              <w:rPr>
                <w:rtl/>
                <w:lang w:eastAsia="fr-FR"/>
              </w:rPr>
            </w:pPr>
            <w:r w:rsidRPr="009B5B93">
              <w:rPr>
                <w:lang w:eastAsia="fr-FR"/>
              </w:rPr>
              <w:t>52−</w:t>
            </w:r>
          </w:p>
        </w:tc>
      </w:tr>
      <w:tr w:rsidR="00E173F3" w:rsidRPr="009B5B93" w:rsidTr="00C73D6E">
        <w:trPr>
          <w:jc w:val="center"/>
        </w:trPr>
        <w:tc>
          <w:tcPr>
            <w:tcW w:w="708" w:type="dxa"/>
          </w:tcPr>
          <w:p w:rsidR="00E173F3" w:rsidRPr="009B5B93" w:rsidRDefault="00E173F3" w:rsidP="00C73D6E">
            <w:pPr>
              <w:pStyle w:val="Tabletexte"/>
              <w:jc w:val="center"/>
              <w:rPr>
                <w:lang w:eastAsia="fr-FR"/>
              </w:rPr>
            </w:pPr>
            <w:r w:rsidRPr="009B5B93">
              <w:rPr>
                <w:lang w:eastAsia="fr-FR"/>
              </w:rPr>
              <w:t>34</w:t>
            </w:r>
          </w:p>
        </w:tc>
        <w:tc>
          <w:tcPr>
            <w:tcW w:w="3402" w:type="dxa"/>
          </w:tcPr>
          <w:p w:rsidR="00E173F3" w:rsidRPr="009B5B93" w:rsidRDefault="00E173F3" w:rsidP="00C73D6E">
            <w:pPr>
              <w:pStyle w:val="Tabletexte"/>
              <w:jc w:val="center"/>
              <w:rPr>
                <w:lang w:eastAsia="fr-FR"/>
              </w:rPr>
            </w:pPr>
            <w:r w:rsidRPr="009B5B93">
              <w:rPr>
                <w:lang w:eastAsia="fr-FR"/>
              </w:rPr>
              <w:t>798</w:t>
            </w:r>
            <w:r w:rsidRPr="009B5B93">
              <w:rPr>
                <w:lang w:eastAsia="fr-FR"/>
              </w:rPr>
              <w:noBreakHyphen/>
              <w:t>788</w:t>
            </w:r>
          </w:p>
        </w:tc>
        <w:tc>
          <w:tcPr>
            <w:tcW w:w="3686" w:type="dxa"/>
            <w:vAlign w:val="center"/>
          </w:tcPr>
          <w:p w:rsidR="00E173F3" w:rsidRPr="009B5B93" w:rsidRDefault="00E173F3" w:rsidP="00C73D6E">
            <w:pPr>
              <w:pStyle w:val="Tabletexte"/>
              <w:jc w:val="center"/>
              <w:rPr>
                <w:lang w:eastAsia="fr-FR"/>
              </w:rPr>
            </w:pPr>
            <w:r w:rsidRPr="009B5B93">
              <w:rPr>
                <w:lang w:eastAsia="fr-FR"/>
              </w:rPr>
              <w:t>MHz 1</w:t>
            </w:r>
          </w:p>
        </w:tc>
        <w:tc>
          <w:tcPr>
            <w:tcW w:w="1843" w:type="dxa"/>
            <w:vAlign w:val="center"/>
          </w:tcPr>
          <w:p w:rsidR="00E173F3" w:rsidRPr="009B5B93" w:rsidRDefault="00E173F3" w:rsidP="00C73D6E">
            <w:pPr>
              <w:pStyle w:val="Tabletexte"/>
              <w:jc w:val="center"/>
              <w:rPr>
                <w:rtl/>
                <w:lang w:eastAsia="fr-FR"/>
              </w:rPr>
            </w:pPr>
            <w:r w:rsidRPr="009B5B93">
              <w:rPr>
                <w:lang w:eastAsia="fr-FR"/>
              </w:rPr>
              <w:t>49−</w:t>
            </w:r>
          </w:p>
        </w:tc>
      </w:tr>
      <w:tr w:rsidR="00E173F3" w:rsidRPr="009B5B93" w:rsidTr="00C73D6E">
        <w:trPr>
          <w:jc w:val="center"/>
        </w:trPr>
        <w:tc>
          <w:tcPr>
            <w:tcW w:w="708" w:type="dxa"/>
          </w:tcPr>
          <w:p w:rsidR="00E173F3" w:rsidRPr="009B5B93" w:rsidRDefault="00E173F3" w:rsidP="00C73D6E">
            <w:pPr>
              <w:pStyle w:val="Tabletexte"/>
              <w:jc w:val="center"/>
              <w:rPr>
                <w:lang w:eastAsia="fr-FR"/>
              </w:rPr>
            </w:pPr>
            <w:r w:rsidRPr="009B5B93">
              <w:rPr>
                <w:lang w:eastAsia="fr-FR"/>
              </w:rPr>
              <w:t>35</w:t>
            </w:r>
          </w:p>
        </w:tc>
        <w:tc>
          <w:tcPr>
            <w:tcW w:w="3402" w:type="dxa"/>
          </w:tcPr>
          <w:p w:rsidR="00E173F3" w:rsidRPr="009B5B93" w:rsidRDefault="00E173F3" w:rsidP="00C73D6E">
            <w:pPr>
              <w:pStyle w:val="Tabletexte"/>
              <w:jc w:val="center"/>
              <w:rPr>
                <w:lang w:eastAsia="fr-FR"/>
              </w:rPr>
            </w:pPr>
            <w:r w:rsidRPr="009B5B93">
              <w:rPr>
                <w:lang w:eastAsia="fr-FR"/>
              </w:rPr>
              <w:t>1 920</w:t>
            </w:r>
            <w:r w:rsidRPr="009B5B93">
              <w:rPr>
                <w:lang w:eastAsia="fr-FR"/>
              </w:rPr>
              <w:noBreakHyphen/>
              <w:t>1 900</w:t>
            </w:r>
          </w:p>
        </w:tc>
        <w:tc>
          <w:tcPr>
            <w:tcW w:w="3686" w:type="dxa"/>
            <w:vAlign w:val="center"/>
          </w:tcPr>
          <w:p w:rsidR="00E173F3" w:rsidRPr="009B5B93" w:rsidRDefault="00E173F3" w:rsidP="00C73D6E">
            <w:pPr>
              <w:pStyle w:val="Tabletexte"/>
              <w:jc w:val="center"/>
              <w:rPr>
                <w:lang w:eastAsia="fr-FR"/>
              </w:rPr>
            </w:pPr>
            <w:r w:rsidRPr="009B5B93">
              <w:rPr>
                <w:lang w:eastAsia="fr-FR"/>
              </w:rPr>
              <w:t>MHz 1</w:t>
            </w:r>
          </w:p>
        </w:tc>
        <w:tc>
          <w:tcPr>
            <w:tcW w:w="1843" w:type="dxa"/>
            <w:vAlign w:val="center"/>
          </w:tcPr>
          <w:p w:rsidR="00E173F3" w:rsidRPr="009B5B93" w:rsidRDefault="00E173F3" w:rsidP="00C73D6E">
            <w:pPr>
              <w:pStyle w:val="Tabletexte"/>
              <w:jc w:val="center"/>
              <w:rPr>
                <w:rtl/>
                <w:lang w:eastAsia="fr-FR"/>
              </w:rPr>
            </w:pPr>
            <w:r w:rsidRPr="009B5B93">
              <w:rPr>
                <w:lang w:eastAsia="fr-FR"/>
              </w:rPr>
              <w:t>52−</w:t>
            </w:r>
          </w:p>
        </w:tc>
      </w:tr>
      <w:tr w:rsidR="00E173F3" w:rsidRPr="009B5B93" w:rsidTr="00C73D6E">
        <w:trPr>
          <w:jc w:val="center"/>
        </w:trPr>
        <w:tc>
          <w:tcPr>
            <w:tcW w:w="708" w:type="dxa"/>
          </w:tcPr>
          <w:p w:rsidR="00E173F3" w:rsidRPr="009B5B93" w:rsidRDefault="00E173F3" w:rsidP="00C73D6E">
            <w:pPr>
              <w:pStyle w:val="Tabletexte"/>
              <w:jc w:val="center"/>
              <w:rPr>
                <w:lang w:eastAsia="fr-FR"/>
              </w:rPr>
            </w:pPr>
            <w:r w:rsidRPr="009B5B93">
              <w:rPr>
                <w:lang w:eastAsia="fr-FR"/>
              </w:rPr>
              <w:t>36</w:t>
            </w:r>
          </w:p>
        </w:tc>
        <w:tc>
          <w:tcPr>
            <w:tcW w:w="3402" w:type="dxa"/>
          </w:tcPr>
          <w:p w:rsidR="00E173F3" w:rsidRPr="009B5B93" w:rsidRDefault="00E173F3" w:rsidP="00C73D6E">
            <w:pPr>
              <w:pStyle w:val="Tabletexte"/>
              <w:jc w:val="center"/>
              <w:rPr>
                <w:lang w:eastAsia="fr-FR"/>
              </w:rPr>
            </w:pPr>
            <w:r w:rsidRPr="009B5B93">
              <w:rPr>
                <w:lang w:eastAsia="fr-FR"/>
              </w:rPr>
              <w:t>2 025</w:t>
            </w:r>
            <w:r w:rsidRPr="009B5B93">
              <w:rPr>
                <w:lang w:eastAsia="fr-FR"/>
              </w:rPr>
              <w:noBreakHyphen/>
              <w:t>2 010</w:t>
            </w:r>
          </w:p>
        </w:tc>
        <w:tc>
          <w:tcPr>
            <w:tcW w:w="3686" w:type="dxa"/>
            <w:vAlign w:val="center"/>
          </w:tcPr>
          <w:p w:rsidR="00E173F3" w:rsidRPr="009B5B93" w:rsidRDefault="00E173F3" w:rsidP="00C73D6E">
            <w:pPr>
              <w:pStyle w:val="Tabletexte"/>
              <w:jc w:val="center"/>
              <w:rPr>
                <w:lang w:eastAsia="fr-FR"/>
              </w:rPr>
            </w:pPr>
            <w:r w:rsidRPr="009B5B93">
              <w:rPr>
                <w:lang w:eastAsia="fr-FR"/>
              </w:rPr>
              <w:t>MHz 1</w:t>
            </w:r>
          </w:p>
        </w:tc>
        <w:tc>
          <w:tcPr>
            <w:tcW w:w="1843" w:type="dxa"/>
            <w:vAlign w:val="center"/>
          </w:tcPr>
          <w:p w:rsidR="00E173F3" w:rsidRPr="009B5B93" w:rsidRDefault="00E173F3" w:rsidP="00C73D6E">
            <w:pPr>
              <w:pStyle w:val="Tabletexte"/>
              <w:jc w:val="center"/>
              <w:rPr>
                <w:rtl/>
                <w:lang w:eastAsia="fr-FR"/>
              </w:rPr>
            </w:pPr>
            <w:r w:rsidRPr="009B5B93">
              <w:rPr>
                <w:lang w:eastAsia="fr-FR"/>
              </w:rPr>
              <w:t>52−</w:t>
            </w:r>
          </w:p>
        </w:tc>
      </w:tr>
      <w:tr w:rsidR="00E173F3" w:rsidRPr="009B5B93" w:rsidTr="00C73D6E">
        <w:trPr>
          <w:jc w:val="center"/>
        </w:trPr>
        <w:tc>
          <w:tcPr>
            <w:tcW w:w="708" w:type="dxa"/>
          </w:tcPr>
          <w:p w:rsidR="00E173F3" w:rsidRPr="009B5B93" w:rsidRDefault="00E173F3" w:rsidP="00C73D6E">
            <w:pPr>
              <w:pStyle w:val="Tabletexte"/>
              <w:jc w:val="center"/>
              <w:rPr>
                <w:lang w:eastAsia="fr-FR"/>
              </w:rPr>
            </w:pPr>
            <w:r w:rsidRPr="009B5B93">
              <w:rPr>
                <w:lang w:eastAsia="fr-FR"/>
              </w:rPr>
              <w:t>37</w:t>
            </w:r>
          </w:p>
        </w:tc>
        <w:tc>
          <w:tcPr>
            <w:tcW w:w="3402" w:type="dxa"/>
          </w:tcPr>
          <w:p w:rsidR="00E173F3" w:rsidRPr="009B5B93" w:rsidRDefault="00E173F3" w:rsidP="00C73D6E">
            <w:pPr>
              <w:pStyle w:val="Tabletexte"/>
              <w:jc w:val="center"/>
              <w:rPr>
                <w:lang w:eastAsia="fr-FR"/>
              </w:rPr>
            </w:pPr>
            <w:r w:rsidRPr="009B5B93">
              <w:rPr>
                <w:lang w:eastAsia="fr-FR"/>
              </w:rPr>
              <w:t>1 910</w:t>
            </w:r>
            <w:r w:rsidRPr="009B5B93">
              <w:rPr>
                <w:lang w:eastAsia="fr-FR"/>
              </w:rPr>
              <w:noBreakHyphen/>
              <w:t>1 850</w:t>
            </w:r>
          </w:p>
        </w:tc>
        <w:tc>
          <w:tcPr>
            <w:tcW w:w="3686" w:type="dxa"/>
            <w:vAlign w:val="center"/>
          </w:tcPr>
          <w:p w:rsidR="00E173F3" w:rsidRPr="009B5B93" w:rsidRDefault="00E173F3" w:rsidP="00C73D6E">
            <w:pPr>
              <w:pStyle w:val="Tabletexte"/>
              <w:jc w:val="center"/>
              <w:rPr>
                <w:lang w:eastAsia="fr-FR"/>
              </w:rPr>
            </w:pPr>
            <w:r w:rsidRPr="009B5B93">
              <w:rPr>
                <w:lang w:eastAsia="fr-FR"/>
              </w:rPr>
              <w:t>MHz 1</w:t>
            </w:r>
          </w:p>
        </w:tc>
        <w:tc>
          <w:tcPr>
            <w:tcW w:w="1843" w:type="dxa"/>
            <w:vAlign w:val="center"/>
          </w:tcPr>
          <w:p w:rsidR="00E173F3" w:rsidRPr="009B5B93" w:rsidRDefault="00E173F3" w:rsidP="00C73D6E">
            <w:pPr>
              <w:pStyle w:val="Tabletexte"/>
              <w:jc w:val="center"/>
              <w:rPr>
                <w:rtl/>
                <w:lang w:eastAsia="fr-FR"/>
              </w:rPr>
            </w:pPr>
            <w:r w:rsidRPr="009B5B93">
              <w:rPr>
                <w:lang w:eastAsia="fr-FR"/>
              </w:rPr>
              <w:t>52−</w:t>
            </w:r>
          </w:p>
        </w:tc>
      </w:tr>
      <w:tr w:rsidR="00E173F3" w:rsidRPr="009B5B93" w:rsidTr="00C73D6E">
        <w:trPr>
          <w:jc w:val="center"/>
        </w:trPr>
        <w:tc>
          <w:tcPr>
            <w:tcW w:w="708" w:type="dxa"/>
          </w:tcPr>
          <w:p w:rsidR="00E173F3" w:rsidRPr="009B5B93" w:rsidRDefault="00E173F3" w:rsidP="00C73D6E">
            <w:pPr>
              <w:pStyle w:val="Tabletexte"/>
              <w:jc w:val="center"/>
              <w:rPr>
                <w:lang w:eastAsia="fr-FR"/>
              </w:rPr>
            </w:pPr>
            <w:r w:rsidRPr="009B5B93">
              <w:rPr>
                <w:lang w:eastAsia="fr-FR"/>
              </w:rPr>
              <w:t>38</w:t>
            </w:r>
          </w:p>
        </w:tc>
        <w:tc>
          <w:tcPr>
            <w:tcW w:w="3402" w:type="dxa"/>
          </w:tcPr>
          <w:p w:rsidR="00E173F3" w:rsidRPr="009B5B93" w:rsidRDefault="00E173F3" w:rsidP="00C73D6E">
            <w:pPr>
              <w:pStyle w:val="Tabletexte"/>
              <w:jc w:val="center"/>
              <w:rPr>
                <w:lang w:eastAsia="fr-FR"/>
              </w:rPr>
            </w:pPr>
            <w:r w:rsidRPr="009B5B93">
              <w:rPr>
                <w:lang w:eastAsia="fr-FR"/>
              </w:rPr>
              <w:t>1 990</w:t>
            </w:r>
            <w:r w:rsidRPr="009B5B93">
              <w:rPr>
                <w:lang w:eastAsia="fr-FR"/>
              </w:rPr>
              <w:noBreakHyphen/>
              <w:t>1 930</w:t>
            </w:r>
          </w:p>
        </w:tc>
        <w:tc>
          <w:tcPr>
            <w:tcW w:w="3686" w:type="dxa"/>
            <w:vAlign w:val="center"/>
          </w:tcPr>
          <w:p w:rsidR="00E173F3" w:rsidRPr="009B5B93" w:rsidRDefault="00E173F3" w:rsidP="00C73D6E">
            <w:pPr>
              <w:pStyle w:val="Tabletexte"/>
              <w:jc w:val="center"/>
              <w:rPr>
                <w:lang w:eastAsia="fr-FR"/>
              </w:rPr>
            </w:pPr>
            <w:r w:rsidRPr="009B5B93">
              <w:rPr>
                <w:lang w:eastAsia="fr-FR"/>
              </w:rPr>
              <w:t>MHz 1</w:t>
            </w:r>
          </w:p>
        </w:tc>
        <w:tc>
          <w:tcPr>
            <w:tcW w:w="1843" w:type="dxa"/>
            <w:vAlign w:val="center"/>
          </w:tcPr>
          <w:p w:rsidR="00E173F3" w:rsidRPr="009B5B93" w:rsidRDefault="00E173F3" w:rsidP="00C73D6E">
            <w:pPr>
              <w:pStyle w:val="Tabletexte"/>
              <w:jc w:val="center"/>
              <w:rPr>
                <w:rtl/>
                <w:lang w:eastAsia="fr-FR"/>
              </w:rPr>
            </w:pPr>
            <w:r w:rsidRPr="009B5B93">
              <w:rPr>
                <w:lang w:eastAsia="fr-FR"/>
              </w:rPr>
              <w:t>52−</w:t>
            </w:r>
          </w:p>
        </w:tc>
      </w:tr>
      <w:tr w:rsidR="00E173F3" w:rsidRPr="009B5B93" w:rsidTr="00C73D6E">
        <w:trPr>
          <w:jc w:val="center"/>
        </w:trPr>
        <w:tc>
          <w:tcPr>
            <w:tcW w:w="708" w:type="dxa"/>
          </w:tcPr>
          <w:p w:rsidR="00E173F3" w:rsidRPr="009B5B93" w:rsidRDefault="00E173F3" w:rsidP="00C73D6E">
            <w:pPr>
              <w:pStyle w:val="Tabletexte"/>
              <w:jc w:val="center"/>
              <w:rPr>
                <w:lang w:eastAsia="fr-FR"/>
              </w:rPr>
            </w:pPr>
            <w:r w:rsidRPr="009B5B93">
              <w:rPr>
                <w:lang w:eastAsia="fr-FR"/>
              </w:rPr>
              <w:t>39</w:t>
            </w:r>
          </w:p>
        </w:tc>
        <w:tc>
          <w:tcPr>
            <w:tcW w:w="3402" w:type="dxa"/>
          </w:tcPr>
          <w:p w:rsidR="00E173F3" w:rsidRPr="009B5B93" w:rsidRDefault="00E173F3" w:rsidP="00C73D6E">
            <w:pPr>
              <w:pStyle w:val="Tabletexte"/>
              <w:jc w:val="center"/>
              <w:rPr>
                <w:lang w:eastAsia="fr-FR"/>
              </w:rPr>
            </w:pPr>
            <w:r w:rsidRPr="009B5B93">
              <w:rPr>
                <w:lang w:eastAsia="fr-FR"/>
              </w:rPr>
              <w:t>1 930</w:t>
            </w:r>
            <w:r w:rsidRPr="009B5B93">
              <w:rPr>
                <w:lang w:eastAsia="fr-FR"/>
              </w:rPr>
              <w:noBreakHyphen/>
              <w:t>1 910</w:t>
            </w:r>
          </w:p>
        </w:tc>
        <w:tc>
          <w:tcPr>
            <w:tcW w:w="3686" w:type="dxa"/>
            <w:vAlign w:val="center"/>
          </w:tcPr>
          <w:p w:rsidR="00E173F3" w:rsidRPr="009B5B93" w:rsidRDefault="00E173F3" w:rsidP="00C73D6E">
            <w:pPr>
              <w:pStyle w:val="Tabletexte"/>
              <w:jc w:val="center"/>
              <w:rPr>
                <w:lang w:eastAsia="fr-FR"/>
              </w:rPr>
            </w:pPr>
            <w:r w:rsidRPr="009B5B93">
              <w:rPr>
                <w:lang w:eastAsia="fr-FR"/>
              </w:rPr>
              <w:t>MHz 1</w:t>
            </w:r>
          </w:p>
        </w:tc>
        <w:tc>
          <w:tcPr>
            <w:tcW w:w="1843" w:type="dxa"/>
            <w:vAlign w:val="center"/>
          </w:tcPr>
          <w:p w:rsidR="00E173F3" w:rsidRPr="009B5B93" w:rsidRDefault="00E173F3" w:rsidP="00C73D6E">
            <w:pPr>
              <w:pStyle w:val="Tabletexte"/>
              <w:jc w:val="center"/>
              <w:rPr>
                <w:rtl/>
                <w:lang w:eastAsia="fr-FR"/>
              </w:rPr>
            </w:pPr>
            <w:r w:rsidRPr="009B5B93">
              <w:rPr>
                <w:lang w:eastAsia="fr-FR"/>
              </w:rPr>
              <w:t>52−</w:t>
            </w:r>
          </w:p>
        </w:tc>
      </w:tr>
      <w:tr w:rsidR="00E173F3" w:rsidRPr="009B5B93" w:rsidTr="00C73D6E">
        <w:trPr>
          <w:jc w:val="center"/>
        </w:trPr>
        <w:tc>
          <w:tcPr>
            <w:tcW w:w="708" w:type="dxa"/>
          </w:tcPr>
          <w:p w:rsidR="00E173F3" w:rsidRPr="009B5B93" w:rsidRDefault="00E173F3" w:rsidP="00C73D6E">
            <w:pPr>
              <w:pStyle w:val="Tabletexte"/>
              <w:jc w:val="center"/>
              <w:rPr>
                <w:lang w:eastAsia="fr-FR"/>
              </w:rPr>
            </w:pPr>
            <w:r w:rsidRPr="009B5B93">
              <w:rPr>
                <w:lang w:eastAsia="fr-FR"/>
              </w:rPr>
              <w:t>40</w:t>
            </w:r>
          </w:p>
        </w:tc>
        <w:tc>
          <w:tcPr>
            <w:tcW w:w="3402" w:type="dxa"/>
          </w:tcPr>
          <w:p w:rsidR="00E173F3" w:rsidRPr="009B5B93" w:rsidRDefault="00E173F3" w:rsidP="00C73D6E">
            <w:pPr>
              <w:pStyle w:val="Tabletexte"/>
              <w:jc w:val="center"/>
              <w:rPr>
                <w:lang w:eastAsia="fr-FR"/>
              </w:rPr>
            </w:pPr>
            <w:r w:rsidRPr="009B5B93">
              <w:rPr>
                <w:lang w:eastAsia="fr-FR"/>
              </w:rPr>
              <w:t>2 620</w:t>
            </w:r>
            <w:r w:rsidRPr="009B5B93">
              <w:rPr>
                <w:lang w:eastAsia="fr-FR"/>
              </w:rPr>
              <w:noBreakHyphen/>
              <w:t>2 570</w:t>
            </w:r>
          </w:p>
        </w:tc>
        <w:tc>
          <w:tcPr>
            <w:tcW w:w="3686" w:type="dxa"/>
            <w:vAlign w:val="center"/>
          </w:tcPr>
          <w:p w:rsidR="00E173F3" w:rsidRPr="009B5B93" w:rsidRDefault="00E173F3" w:rsidP="00C73D6E">
            <w:pPr>
              <w:pStyle w:val="Tabletexte"/>
              <w:jc w:val="center"/>
              <w:rPr>
                <w:lang w:eastAsia="fr-FR"/>
              </w:rPr>
            </w:pPr>
            <w:r w:rsidRPr="009B5B93">
              <w:rPr>
                <w:lang w:eastAsia="fr-FR"/>
              </w:rPr>
              <w:t>MHz 1</w:t>
            </w:r>
          </w:p>
        </w:tc>
        <w:tc>
          <w:tcPr>
            <w:tcW w:w="1843" w:type="dxa"/>
            <w:vAlign w:val="center"/>
          </w:tcPr>
          <w:p w:rsidR="00E173F3" w:rsidRPr="009B5B93" w:rsidRDefault="00E173F3" w:rsidP="00C73D6E">
            <w:pPr>
              <w:pStyle w:val="Tabletexte"/>
              <w:jc w:val="center"/>
              <w:rPr>
                <w:rtl/>
                <w:lang w:eastAsia="fr-FR"/>
              </w:rPr>
            </w:pPr>
            <w:r w:rsidRPr="009B5B93">
              <w:rPr>
                <w:lang w:eastAsia="fr-FR"/>
              </w:rPr>
              <w:t>52−</w:t>
            </w:r>
          </w:p>
        </w:tc>
      </w:tr>
      <w:tr w:rsidR="00E173F3" w:rsidRPr="009B5B93" w:rsidTr="00C73D6E">
        <w:trPr>
          <w:jc w:val="center"/>
        </w:trPr>
        <w:tc>
          <w:tcPr>
            <w:tcW w:w="708" w:type="dxa"/>
          </w:tcPr>
          <w:p w:rsidR="00E173F3" w:rsidRPr="009B5B93" w:rsidRDefault="00E173F3" w:rsidP="00C73D6E">
            <w:pPr>
              <w:pStyle w:val="Tabletexte"/>
              <w:jc w:val="center"/>
              <w:rPr>
                <w:lang w:eastAsia="fr-FR"/>
              </w:rPr>
            </w:pPr>
            <w:r w:rsidRPr="009B5B93">
              <w:rPr>
                <w:lang w:eastAsia="fr-FR"/>
              </w:rPr>
              <w:t>41</w:t>
            </w:r>
          </w:p>
        </w:tc>
        <w:tc>
          <w:tcPr>
            <w:tcW w:w="3402" w:type="dxa"/>
          </w:tcPr>
          <w:p w:rsidR="00E173F3" w:rsidRPr="009B5B93" w:rsidRDefault="00E173F3" w:rsidP="00C73D6E">
            <w:pPr>
              <w:pStyle w:val="Tabletexte"/>
              <w:jc w:val="center"/>
              <w:rPr>
                <w:lang w:eastAsia="fr-FR"/>
              </w:rPr>
            </w:pPr>
            <w:r w:rsidRPr="009B5B93">
              <w:rPr>
                <w:lang w:eastAsia="fr-FR"/>
              </w:rPr>
              <w:t>1 920</w:t>
            </w:r>
            <w:r w:rsidRPr="009B5B93">
              <w:rPr>
                <w:lang w:eastAsia="fr-FR"/>
              </w:rPr>
              <w:noBreakHyphen/>
              <w:t>1 880</w:t>
            </w:r>
          </w:p>
        </w:tc>
        <w:tc>
          <w:tcPr>
            <w:tcW w:w="3686" w:type="dxa"/>
            <w:vAlign w:val="center"/>
          </w:tcPr>
          <w:p w:rsidR="00E173F3" w:rsidRPr="009B5B93" w:rsidRDefault="00E173F3" w:rsidP="00C73D6E">
            <w:pPr>
              <w:pStyle w:val="Tabletexte"/>
              <w:jc w:val="center"/>
              <w:rPr>
                <w:lang w:eastAsia="fr-FR"/>
              </w:rPr>
            </w:pPr>
            <w:r w:rsidRPr="009B5B93">
              <w:rPr>
                <w:lang w:eastAsia="fr-FR"/>
              </w:rPr>
              <w:t>MHz 1</w:t>
            </w:r>
          </w:p>
        </w:tc>
        <w:tc>
          <w:tcPr>
            <w:tcW w:w="1843" w:type="dxa"/>
            <w:vAlign w:val="center"/>
          </w:tcPr>
          <w:p w:rsidR="00E173F3" w:rsidRPr="009B5B93" w:rsidRDefault="00E173F3" w:rsidP="00C73D6E">
            <w:pPr>
              <w:pStyle w:val="Tabletexte"/>
              <w:jc w:val="center"/>
              <w:rPr>
                <w:rtl/>
                <w:lang w:eastAsia="fr-FR"/>
              </w:rPr>
            </w:pPr>
            <w:r w:rsidRPr="009B5B93">
              <w:rPr>
                <w:lang w:eastAsia="fr-FR"/>
              </w:rPr>
              <w:t>52−</w:t>
            </w:r>
          </w:p>
        </w:tc>
      </w:tr>
      <w:tr w:rsidR="00E173F3" w:rsidRPr="009B5B93" w:rsidTr="00C73D6E">
        <w:trPr>
          <w:jc w:val="center"/>
        </w:trPr>
        <w:tc>
          <w:tcPr>
            <w:tcW w:w="708" w:type="dxa"/>
          </w:tcPr>
          <w:p w:rsidR="00E173F3" w:rsidRPr="009B5B93" w:rsidRDefault="00E173F3" w:rsidP="00C73D6E">
            <w:pPr>
              <w:pStyle w:val="Tabletexte"/>
              <w:jc w:val="center"/>
              <w:rPr>
                <w:lang w:eastAsia="fr-FR"/>
              </w:rPr>
            </w:pPr>
            <w:r w:rsidRPr="009B5B93">
              <w:rPr>
                <w:lang w:eastAsia="fr-FR"/>
              </w:rPr>
              <w:t>42</w:t>
            </w:r>
          </w:p>
        </w:tc>
        <w:tc>
          <w:tcPr>
            <w:tcW w:w="3402" w:type="dxa"/>
          </w:tcPr>
          <w:p w:rsidR="00E173F3" w:rsidRPr="009B5B93" w:rsidRDefault="00E173F3" w:rsidP="00C73D6E">
            <w:pPr>
              <w:pStyle w:val="Tabletexte"/>
              <w:jc w:val="center"/>
              <w:rPr>
                <w:lang w:eastAsia="fr-FR"/>
              </w:rPr>
            </w:pPr>
            <w:r w:rsidRPr="009B5B93">
              <w:rPr>
                <w:lang w:eastAsia="fr-FR"/>
              </w:rPr>
              <w:t>400</w:t>
            </w:r>
            <w:r w:rsidRPr="009B5B93">
              <w:rPr>
                <w:lang w:eastAsia="fr-FR"/>
              </w:rPr>
              <w:noBreakHyphen/>
              <w:t>2 300</w:t>
            </w:r>
          </w:p>
        </w:tc>
        <w:tc>
          <w:tcPr>
            <w:tcW w:w="3686" w:type="dxa"/>
            <w:vAlign w:val="center"/>
          </w:tcPr>
          <w:p w:rsidR="00E173F3" w:rsidRPr="009B5B93" w:rsidRDefault="00E173F3" w:rsidP="00C73D6E">
            <w:pPr>
              <w:pStyle w:val="Tabletexte"/>
              <w:jc w:val="center"/>
              <w:rPr>
                <w:lang w:eastAsia="fr-FR"/>
              </w:rPr>
            </w:pPr>
            <w:r w:rsidRPr="009B5B93">
              <w:rPr>
                <w:lang w:eastAsia="fr-FR"/>
              </w:rPr>
              <w:t>MHz 1</w:t>
            </w:r>
          </w:p>
        </w:tc>
        <w:tc>
          <w:tcPr>
            <w:tcW w:w="1843" w:type="dxa"/>
            <w:vAlign w:val="center"/>
          </w:tcPr>
          <w:p w:rsidR="00E173F3" w:rsidRPr="009B5B93" w:rsidRDefault="00E173F3" w:rsidP="00C73D6E">
            <w:pPr>
              <w:pStyle w:val="Tabletexte"/>
              <w:jc w:val="center"/>
              <w:rPr>
                <w:rtl/>
                <w:lang w:eastAsia="fr-FR"/>
              </w:rPr>
            </w:pPr>
            <w:r w:rsidRPr="009B5B93">
              <w:rPr>
                <w:lang w:eastAsia="fr-FR"/>
              </w:rPr>
              <w:t>52−</w:t>
            </w:r>
          </w:p>
        </w:tc>
      </w:tr>
    </w:tbl>
    <w:p w:rsidR="00E173F3" w:rsidRPr="009B5B93" w:rsidRDefault="00E173F3" w:rsidP="001D6718">
      <w:pPr>
        <w:pStyle w:val="Heading2"/>
        <w:rPr>
          <w:rtl/>
        </w:rPr>
      </w:pPr>
      <w:r w:rsidRPr="009B5B93">
        <w:rPr>
          <w:lang w:bidi="ar-EG"/>
        </w:rPr>
        <w:t>3.5</w:t>
      </w:r>
      <w:r w:rsidRPr="009B5B93">
        <w:rPr>
          <w:rtl/>
          <w:lang w:bidi="ar-EG"/>
        </w:rPr>
        <w:tab/>
      </w:r>
      <w:r w:rsidRPr="009B5B93">
        <w:rPr>
          <w:rFonts w:hint="cs"/>
          <w:rtl/>
          <w:lang w:bidi="ar-EG"/>
        </w:rPr>
        <w:t xml:space="preserve">المجموعة </w:t>
      </w:r>
      <w:r w:rsidRPr="009B5B93">
        <w:rPr>
          <w:lang w:bidi="ar-EG"/>
        </w:rPr>
        <w:t>F.6</w:t>
      </w:r>
      <w:r w:rsidRPr="009B5B93">
        <w:rPr>
          <w:rFonts w:hint="cs"/>
          <w:rtl/>
          <w:lang w:bidi="ar-EG"/>
        </w:rPr>
        <w:t xml:space="preserve"> لصنف النطاق</w:t>
      </w:r>
    </w:p>
    <w:p w:rsidR="00E173F3" w:rsidRPr="009B5B93" w:rsidRDefault="00E173F3" w:rsidP="001D6718">
      <w:pPr>
        <w:pStyle w:val="Heading3"/>
        <w:rPr>
          <w:rtl/>
          <w:lang w:bidi="ar-EG"/>
        </w:rPr>
      </w:pPr>
      <w:r w:rsidRPr="009B5B93">
        <w:rPr>
          <w:lang w:bidi="ar-EG"/>
        </w:rPr>
        <w:t>1.3.5</w:t>
      </w:r>
      <w:r w:rsidRPr="009B5B93">
        <w:rPr>
          <w:rtl/>
          <w:lang w:bidi="ar-EG"/>
        </w:rPr>
        <w:tab/>
      </w:r>
      <w:r w:rsidRPr="009B5B93">
        <w:rPr>
          <w:rFonts w:hint="cs"/>
          <w:rtl/>
          <w:lang w:bidi="ar-EG"/>
        </w:rPr>
        <w:t>القناع الطيفي للقناة</w:t>
      </w:r>
    </w:p>
    <w:p w:rsidR="00E173F3" w:rsidRPr="009B5B93" w:rsidRDefault="00E173F3" w:rsidP="00E173F3">
      <w:pPr>
        <w:rPr>
          <w:rtl/>
          <w:lang w:bidi="ar-EG"/>
        </w:rPr>
      </w:pPr>
      <w:r w:rsidRPr="009B5B93">
        <w:rPr>
          <w:rFonts w:hint="cs"/>
          <w:rtl/>
          <w:lang w:val="ru-RU" w:bidi="ar-EG"/>
        </w:rPr>
        <w:t>يحدد الجدول</w:t>
      </w:r>
      <w:r w:rsidRPr="009B5B93">
        <w:rPr>
          <w:rFonts w:hint="eastAsia"/>
          <w:rtl/>
          <w:lang w:val="ru-RU" w:bidi="ar-EG"/>
        </w:rPr>
        <w:t> </w:t>
      </w:r>
      <w:r w:rsidRPr="009B5B93">
        <w:rPr>
          <w:lang w:bidi="ar-EG"/>
        </w:rPr>
        <w:t>36</w:t>
      </w:r>
      <w:r w:rsidRPr="009B5B93">
        <w:rPr>
          <w:rFonts w:hint="cs"/>
          <w:rtl/>
          <w:lang w:val="ru-RU" w:bidi="ar-EG"/>
        </w:rPr>
        <w:t xml:space="preserve"> </w:t>
      </w:r>
      <w:r w:rsidRPr="009B5B93">
        <w:rPr>
          <w:rFonts w:hint="cs"/>
          <w:rtl/>
        </w:rPr>
        <w:t>قناع البث الطيفي للمحطات القاعدة لعرض نطاق</w:t>
      </w:r>
      <w:r w:rsidRPr="009B5B93">
        <w:t xml:space="preserve"> </w:t>
      </w:r>
      <w:r w:rsidRPr="009B5B93">
        <w:rPr>
          <w:rFonts w:hint="cs"/>
          <w:rtl/>
          <w:lang w:bidi="ar-LB"/>
        </w:rPr>
        <w:t>القناة</w:t>
      </w:r>
      <w:r w:rsidRPr="009B5B93">
        <w:rPr>
          <w:rFonts w:hint="eastAsia"/>
          <w:rtl/>
        </w:rPr>
        <w:t> </w:t>
      </w:r>
      <w:r w:rsidRPr="009B5B93">
        <w:rPr>
          <w:lang w:bidi="ar-EG"/>
        </w:rPr>
        <w:t>MHz 5</w:t>
      </w:r>
      <w:r w:rsidRPr="009B5B93">
        <w:rPr>
          <w:rFonts w:hint="cs"/>
          <w:rtl/>
          <w:lang w:bidi="ar-EG"/>
        </w:rPr>
        <w:t xml:space="preserve">، بينما </w:t>
      </w:r>
      <w:r w:rsidRPr="009B5B93">
        <w:rPr>
          <w:rFonts w:hint="cs"/>
          <w:rtl/>
          <w:lang w:val="ru-RU" w:bidi="ar-EG"/>
        </w:rPr>
        <w:t>يحدد الجدول</w:t>
      </w:r>
      <w:r w:rsidRPr="009B5B93">
        <w:rPr>
          <w:rFonts w:hint="eastAsia"/>
          <w:rtl/>
          <w:lang w:val="ru-RU" w:bidi="ar-EG"/>
        </w:rPr>
        <w:t> </w:t>
      </w:r>
      <w:r w:rsidRPr="009B5B93">
        <w:rPr>
          <w:lang w:bidi="ar-EG"/>
        </w:rPr>
        <w:t>37</w:t>
      </w:r>
      <w:r w:rsidRPr="009B5B93">
        <w:rPr>
          <w:rFonts w:hint="cs"/>
          <w:rtl/>
          <w:lang w:val="ru-RU" w:bidi="ar-EG"/>
        </w:rPr>
        <w:t xml:space="preserve"> </w:t>
      </w:r>
      <w:r w:rsidRPr="009B5B93">
        <w:rPr>
          <w:rFonts w:hint="cs"/>
          <w:rtl/>
        </w:rPr>
        <w:t>قناع البث الطيفي للمحطات القاعدة لعرض نطاق القناة</w:t>
      </w:r>
      <w:r w:rsidRPr="009B5B93">
        <w:rPr>
          <w:rFonts w:hint="eastAsia"/>
          <w:rtl/>
        </w:rPr>
        <w:t> </w:t>
      </w:r>
      <w:r w:rsidRPr="009B5B93">
        <w:rPr>
          <w:lang w:bidi="ar-EG"/>
        </w:rPr>
        <w:t>MHz 10</w:t>
      </w:r>
      <w:r w:rsidRPr="009B5B93">
        <w:rPr>
          <w:rFonts w:hint="cs"/>
          <w:rtl/>
          <w:lang w:bidi="ar-EG"/>
        </w:rPr>
        <w:t>.</w:t>
      </w:r>
    </w:p>
    <w:p w:rsidR="00E173F3" w:rsidRPr="009B5B93" w:rsidRDefault="00914EA5" w:rsidP="00081AA3">
      <w:pPr>
        <w:pStyle w:val="TableNo"/>
        <w:rPr>
          <w:rtl/>
        </w:rPr>
      </w:pPr>
      <w:r w:rsidRPr="009B5B93">
        <w:rPr>
          <w:rtl/>
          <w:lang w:bidi="ar-SA"/>
        </w:rPr>
        <w:lastRenderedPageBreak/>
        <w:t>الج</w:t>
      </w:r>
      <w:r w:rsidRPr="009B5B93">
        <w:rPr>
          <w:rFonts w:hint="cs"/>
          <w:rtl/>
          <w:lang w:bidi="ar-SA"/>
        </w:rPr>
        <w:t>ـــــــ</w:t>
      </w:r>
      <w:r w:rsidRPr="009B5B93">
        <w:rPr>
          <w:rtl/>
          <w:lang w:bidi="ar-SA"/>
        </w:rPr>
        <w:t>دول</w:t>
      </w:r>
      <w:r w:rsidR="00E173F3" w:rsidRPr="009B5B93">
        <w:rPr>
          <w:rFonts w:hint="cs"/>
          <w:rtl/>
        </w:rPr>
        <w:t> </w:t>
      </w:r>
      <w:r w:rsidR="00E173F3" w:rsidRPr="009B5B93">
        <w:t>36</w:t>
      </w:r>
    </w:p>
    <w:p w:rsidR="00E173F3" w:rsidRPr="009B5B93" w:rsidRDefault="00E173F3" w:rsidP="00081AA3">
      <w:pPr>
        <w:pStyle w:val="Tabletitle0"/>
      </w:pPr>
      <w:r w:rsidRPr="009B5B93">
        <w:rPr>
          <w:rFonts w:hint="cs"/>
          <w:rtl/>
        </w:rPr>
        <w:t xml:space="preserve">قناع البث الطيفي - أوروبا: </w:t>
      </w:r>
      <w:r w:rsidRPr="009B5B93">
        <w:t>MHz 5</w:t>
      </w:r>
      <w:r w:rsidRPr="009B5B93">
        <w:rPr>
          <w:rFonts w:hint="cs"/>
          <w:rtl/>
        </w:rPr>
        <w:t xml:space="preserve"> (المجموعة </w:t>
      </w:r>
      <w:r w:rsidRPr="009B5B93">
        <w:t>F.6</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8"/>
        <w:gridCol w:w="2429"/>
        <w:gridCol w:w="2412"/>
        <w:gridCol w:w="4110"/>
      </w:tblGrid>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Head0"/>
              <w:rPr>
                <w:rFonts w:hint="eastAsia"/>
                <w:rtl/>
                <w:lang w:eastAsia="en-US"/>
              </w:rPr>
            </w:pPr>
            <w:r w:rsidRPr="009B5B93">
              <w:rPr>
                <w:rFonts w:hint="cs"/>
                <w:rtl/>
                <w:lang w:eastAsia="en-US" w:bidi="ar-EG"/>
              </w:rPr>
              <w:t>الرقم</w:t>
            </w:r>
          </w:p>
        </w:tc>
        <w:tc>
          <w:tcPr>
            <w:tcW w:w="1260"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val="fr-CH" w:eastAsia="en-US"/>
              </w:rPr>
            </w:pPr>
            <w:r w:rsidRPr="009B5B93">
              <w:rPr>
                <w:rFonts w:hint="cs"/>
                <w:rtl/>
                <w:lang w:eastAsia="en-US"/>
              </w:rPr>
              <w:t xml:space="preserve">تخالف التردد </w:t>
            </w:r>
            <w:r w:rsidRPr="009B5B93">
              <w:rPr>
                <w:rFonts w:ascii="Symbol" w:hAnsi="Symbol"/>
                <w:lang w:eastAsia="en-US"/>
              </w:rPr>
              <w:t></w:t>
            </w:r>
            <w:r w:rsidRPr="009B5B93">
              <w:rPr>
                <w:i/>
                <w:lang w:eastAsia="en-US"/>
              </w:rPr>
              <w:t>f</w:t>
            </w:r>
            <w:r w:rsidRPr="009B5B93">
              <w:rPr>
                <w:rFonts w:hint="cs"/>
                <w:rtl/>
                <w:lang w:eastAsia="en-US"/>
              </w:rPr>
              <w:t xml:space="preserve"> عن التردد المركزي </w:t>
            </w:r>
            <w:r w:rsidRPr="009B5B93">
              <w:rPr>
                <w:lang w:eastAsia="en-US"/>
              </w:rPr>
              <w:t>(MHz)</w:t>
            </w:r>
          </w:p>
        </w:tc>
        <w:tc>
          <w:tcPr>
            <w:tcW w:w="1251"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eastAsia="en-US"/>
              </w:rPr>
            </w:pPr>
            <w:r w:rsidRPr="009B5B93">
              <w:rPr>
                <w:rFonts w:hint="cs"/>
                <w:rtl/>
                <w:lang w:eastAsia="en-US"/>
              </w:rPr>
              <w:t xml:space="preserve">عرض نطاق التكامل </w:t>
            </w:r>
            <w:r w:rsidRPr="009B5B93">
              <w:rPr>
                <w:lang w:eastAsia="en-US"/>
              </w:rPr>
              <w:t>(kHz)</w:t>
            </w:r>
          </w:p>
        </w:tc>
        <w:tc>
          <w:tcPr>
            <w:tcW w:w="2132"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rtl/>
                <w:lang w:val="ru-RU" w:eastAsia="en-US" w:bidi="ar-EG"/>
              </w:rPr>
            </w:pPr>
            <w:r w:rsidRPr="009B5B93">
              <w:rPr>
                <w:rFonts w:hint="cs"/>
                <w:rtl/>
                <w:lang w:val="ru-RU" w:eastAsia="en-US" w:bidi="ar-EG"/>
              </w:rPr>
              <w:t>مستوى البث المسموح به (</w:t>
            </w:r>
            <w:r w:rsidRPr="009B5B93">
              <w:rPr>
                <w:lang w:eastAsia="en-US" w:bidi="ar-EG"/>
              </w:rPr>
              <w:t>dBm</w:t>
            </w:r>
            <w:r w:rsidRPr="009B5B93">
              <w:rPr>
                <w:rFonts w:hint="cs"/>
                <w:rtl/>
                <w:lang w:val="ru-RU" w:eastAsia="en-US" w:bidi="ar-EG"/>
              </w:rPr>
              <w:t>/عرض نطاق التكامل) مقيساً عند منفذ الهوائي</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w:t>
            </w:r>
          </w:p>
        </w:tc>
        <w:tc>
          <w:tcPr>
            <w:tcW w:w="126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2,515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&lt; 2,715</w:t>
            </w:r>
          </w:p>
        </w:tc>
        <w:tc>
          <w:tcPr>
            <w:tcW w:w="1251"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30</w:t>
            </w:r>
          </w:p>
        </w:tc>
        <w:tc>
          <w:tcPr>
            <w:tcW w:w="2132" w:type="pct"/>
            <w:tcBorders>
              <w:top w:val="single" w:sz="4" w:space="0" w:color="auto"/>
              <w:left w:val="single" w:sz="4" w:space="0" w:color="auto"/>
              <w:bottom w:val="single" w:sz="4" w:space="0" w:color="auto"/>
              <w:right w:val="single" w:sz="4" w:space="0" w:color="auto"/>
            </w:tcBorders>
          </w:tcPr>
          <w:p w:rsidR="00E173F3" w:rsidRPr="009B5B93" w:rsidRDefault="00E173F3" w:rsidP="003C230D">
            <w:pPr>
              <w:pStyle w:val="Tabletexte"/>
              <w:bidi w:val="0"/>
              <w:jc w:val="center"/>
              <w:rPr>
                <w:lang w:eastAsia="fr-FR"/>
              </w:rPr>
            </w:pPr>
            <w:r w:rsidRPr="009B5B93">
              <w:rPr>
                <w:rFonts w:hint="cs"/>
                <w:rtl/>
                <w:lang w:eastAsia="fr-FR"/>
              </w:rPr>
              <w:t>-</w:t>
            </w:r>
            <w:r w:rsidRPr="009B5B93">
              <w:rPr>
                <w:lang w:eastAsia="fr-FR"/>
              </w:rPr>
              <w:t>14</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2</w:t>
            </w:r>
          </w:p>
        </w:tc>
        <w:tc>
          <w:tcPr>
            <w:tcW w:w="126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2,715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rFonts w:cs="Arial"/>
                <w:lang w:eastAsia="fr-FR"/>
              </w:rPr>
              <w:t xml:space="preserve"> </w:t>
            </w:r>
            <w:r w:rsidRPr="009B5B93">
              <w:rPr>
                <w:lang w:eastAsia="fr-FR"/>
              </w:rPr>
              <w:t>&lt; 3,515</w:t>
            </w:r>
          </w:p>
        </w:tc>
        <w:tc>
          <w:tcPr>
            <w:tcW w:w="1251"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30</w:t>
            </w:r>
          </w:p>
        </w:tc>
        <w:tc>
          <w:tcPr>
            <w:tcW w:w="2132"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–14–15(</w:t>
            </w:r>
            <w:r w:rsidRPr="009B5B93">
              <w:rPr>
                <w:i/>
                <w:lang w:eastAsia="fr-FR"/>
              </w:rPr>
              <w:t xml:space="preserve">∆f </w:t>
            </w:r>
            <w:r w:rsidRPr="009B5B93">
              <w:rPr>
                <w:lang w:eastAsia="fr-FR"/>
              </w:rPr>
              <w:t>- 2,715)</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3</w:t>
            </w:r>
          </w:p>
        </w:tc>
        <w:tc>
          <w:tcPr>
            <w:tcW w:w="126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3,515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&lt; 4,0</w:t>
            </w:r>
          </w:p>
        </w:tc>
        <w:tc>
          <w:tcPr>
            <w:tcW w:w="1251"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30</w:t>
            </w:r>
          </w:p>
        </w:tc>
        <w:tc>
          <w:tcPr>
            <w:tcW w:w="2132" w:type="pct"/>
            <w:tcBorders>
              <w:top w:val="single" w:sz="4" w:space="0" w:color="auto"/>
              <w:left w:val="single" w:sz="4" w:space="0" w:color="auto"/>
              <w:bottom w:val="single" w:sz="4" w:space="0" w:color="auto"/>
              <w:right w:val="single" w:sz="4" w:space="0" w:color="auto"/>
            </w:tcBorders>
          </w:tcPr>
          <w:p w:rsidR="00E173F3" w:rsidRPr="009B5B93" w:rsidRDefault="00E173F3" w:rsidP="003C230D">
            <w:pPr>
              <w:pStyle w:val="Tabletexte"/>
              <w:bidi w:val="0"/>
              <w:jc w:val="center"/>
              <w:rPr>
                <w:rtl/>
                <w:lang w:eastAsia="fr-FR"/>
              </w:rPr>
            </w:pPr>
            <w:r w:rsidRPr="009B5B93">
              <w:rPr>
                <w:rFonts w:hint="cs"/>
                <w:rtl/>
                <w:lang w:eastAsia="fr-FR"/>
              </w:rPr>
              <w:t>-</w:t>
            </w:r>
            <w:r w:rsidRPr="009B5B93">
              <w:rPr>
                <w:lang w:eastAsia="fr-FR"/>
              </w:rPr>
              <w:t>26</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4</w:t>
            </w:r>
          </w:p>
        </w:tc>
        <w:tc>
          <w:tcPr>
            <w:tcW w:w="126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4,0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12,5</w:t>
            </w:r>
          </w:p>
        </w:tc>
        <w:tc>
          <w:tcPr>
            <w:tcW w:w="1251"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1 000</w:t>
            </w:r>
          </w:p>
        </w:tc>
        <w:tc>
          <w:tcPr>
            <w:tcW w:w="2132" w:type="pct"/>
            <w:tcBorders>
              <w:top w:val="single" w:sz="4" w:space="0" w:color="auto"/>
              <w:left w:val="single" w:sz="4" w:space="0" w:color="auto"/>
              <w:bottom w:val="single" w:sz="4" w:space="0" w:color="auto"/>
              <w:right w:val="single" w:sz="4" w:space="0" w:color="auto"/>
            </w:tcBorders>
          </w:tcPr>
          <w:p w:rsidR="00E173F3" w:rsidRPr="009B5B93" w:rsidRDefault="00E173F3" w:rsidP="003C230D">
            <w:pPr>
              <w:pStyle w:val="Tabletexte"/>
              <w:bidi w:val="0"/>
              <w:jc w:val="center"/>
              <w:rPr>
                <w:lang w:eastAsia="fr-FR"/>
              </w:rPr>
            </w:pPr>
            <w:r w:rsidRPr="009B5B93">
              <w:rPr>
                <w:rFonts w:hint="cs"/>
                <w:rtl/>
                <w:lang w:eastAsia="fr-FR"/>
              </w:rPr>
              <w:t>-</w:t>
            </w:r>
            <w:r w:rsidRPr="009B5B93">
              <w:rPr>
                <w:lang w:eastAsia="fr-FR"/>
              </w:rPr>
              <w:t>13</w:t>
            </w:r>
          </w:p>
        </w:tc>
      </w:tr>
    </w:tbl>
    <w:p w:rsidR="00E173F3" w:rsidRPr="009B5B93" w:rsidRDefault="00914EA5" w:rsidP="00081AA3">
      <w:pPr>
        <w:pStyle w:val="TableNo"/>
        <w:rPr>
          <w:rtl/>
        </w:rPr>
      </w:pPr>
      <w:r w:rsidRPr="009B5B93">
        <w:rPr>
          <w:rtl/>
          <w:lang w:bidi="ar-SA"/>
        </w:rPr>
        <w:t>الج</w:t>
      </w:r>
      <w:r w:rsidRPr="009B5B93">
        <w:rPr>
          <w:rFonts w:hint="cs"/>
          <w:rtl/>
          <w:lang w:bidi="ar-SA"/>
        </w:rPr>
        <w:t>ـــــــ</w:t>
      </w:r>
      <w:r w:rsidRPr="009B5B93">
        <w:rPr>
          <w:rtl/>
          <w:lang w:bidi="ar-SA"/>
        </w:rPr>
        <w:t>دول</w:t>
      </w:r>
      <w:r w:rsidR="00E173F3" w:rsidRPr="009B5B93">
        <w:rPr>
          <w:rFonts w:hint="cs"/>
          <w:rtl/>
        </w:rPr>
        <w:t> </w:t>
      </w:r>
      <w:r w:rsidR="00E173F3" w:rsidRPr="009B5B93">
        <w:t>37</w:t>
      </w:r>
    </w:p>
    <w:p w:rsidR="00E173F3" w:rsidRPr="009B5B93" w:rsidRDefault="00E173F3" w:rsidP="00081AA3">
      <w:pPr>
        <w:pStyle w:val="Tabletitle0"/>
      </w:pPr>
      <w:r w:rsidRPr="009B5B93">
        <w:rPr>
          <w:rFonts w:hint="cs"/>
          <w:rtl/>
        </w:rPr>
        <w:t xml:space="preserve">قناع البث الطيفي - أوروبا: </w:t>
      </w:r>
      <w:r w:rsidRPr="009B5B93">
        <w:t>MHz 10</w:t>
      </w:r>
      <w:r w:rsidRPr="009B5B93">
        <w:rPr>
          <w:rFonts w:hint="cs"/>
          <w:rtl/>
        </w:rPr>
        <w:t xml:space="preserve"> (المجموعة </w:t>
      </w:r>
      <w:r w:rsidRPr="009B5B93">
        <w:t>F.6</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8"/>
        <w:gridCol w:w="2429"/>
        <w:gridCol w:w="2412"/>
        <w:gridCol w:w="4110"/>
      </w:tblGrid>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Head0"/>
              <w:rPr>
                <w:rFonts w:hint="eastAsia"/>
                <w:rtl/>
                <w:lang w:eastAsia="en-US"/>
              </w:rPr>
            </w:pPr>
            <w:r w:rsidRPr="009B5B93">
              <w:rPr>
                <w:rFonts w:hint="cs"/>
                <w:rtl/>
                <w:lang w:eastAsia="en-US" w:bidi="ar-EG"/>
              </w:rPr>
              <w:t>الرقم</w:t>
            </w:r>
          </w:p>
        </w:tc>
        <w:tc>
          <w:tcPr>
            <w:tcW w:w="1260"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val="fr-CH" w:eastAsia="en-US"/>
              </w:rPr>
            </w:pPr>
            <w:r w:rsidRPr="009B5B93">
              <w:rPr>
                <w:rFonts w:hint="cs"/>
                <w:rtl/>
                <w:lang w:eastAsia="en-US"/>
              </w:rPr>
              <w:t xml:space="preserve">تخالف التردد </w:t>
            </w:r>
            <w:r w:rsidRPr="009B5B93">
              <w:rPr>
                <w:rFonts w:ascii="Symbol" w:hAnsi="Symbol"/>
                <w:lang w:eastAsia="en-US"/>
              </w:rPr>
              <w:t></w:t>
            </w:r>
            <w:r w:rsidRPr="009B5B93">
              <w:rPr>
                <w:i/>
                <w:lang w:eastAsia="en-US"/>
              </w:rPr>
              <w:t>f</w:t>
            </w:r>
            <w:r w:rsidRPr="009B5B93">
              <w:rPr>
                <w:rFonts w:hint="cs"/>
                <w:rtl/>
                <w:lang w:eastAsia="en-US"/>
              </w:rPr>
              <w:t xml:space="preserve"> عن التردد المركزي </w:t>
            </w:r>
            <w:r w:rsidRPr="009B5B93">
              <w:rPr>
                <w:lang w:eastAsia="en-US"/>
              </w:rPr>
              <w:t>(MHz)</w:t>
            </w:r>
          </w:p>
        </w:tc>
        <w:tc>
          <w:tcPr>
            <w:tcW w:w="1251"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eastAsia="en-US"/>
              </w:rPr>
            </w:pPr>
            <w:r w:rsidRPr="009B5B93">
              <w:rPr>
                <w:rFonts w:hint="cs"/>
                <w:rtl/>
                <w:lang w:eastAsia="en-US"/>
              </w:rPr>
              <w:t xml:space="preserve">عرض نطاق التكامل </w:t>
            </w:r>
            <w:r w:rsidRPr="009B5B93">
              <w:rPr>
                <w:lang w:eastAsia="en-US"/>
              </w:rPr>
              <w:t>(kHz)</w:t>
            </w:r>
          </w:p>
        </w:tc>
        <w:tc>
          <w:tcPr>
            <w:tcW w:w="2132"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rtl/>
                <w:lang w:val="ru-RU" w:eastAsia="en-US" w:bidi="ar-EG"/>
              </w:rPr>
            </w:pPr>
            <w:r w:rsidRPr="009B5B93">
              <w:rPr>
                <w:rFonts w:hint="cs"/>
                <w:rtl/>
                <w:lang w:val="ru-RU" w:eastAsia="en-US" w:bidi="ar-EG"/>
              </w:rPr>
              <w:t>مستوى البث المسموح به (</w:t>
            </w:r>
            <w:r w:rsidRPr="009B5B93">
              <w:rPr>
                <w:lang w:eastAsia="en-US" w:bidi="ar-EG"/>
              </w:rPr>
              <w:t>dBm</w:t>
            </w:r>
            <w:r w:rsidRPr="009B5B93">
              <w:rPr>
                <w:rFonts w:hint="cs"/>
                <w:rtl/>
                <w:lang w:val="ru-RU" w:eastAsia="en-US" w:bidi="ar-EG"/>
              </w:rPr>
              <w:t>/عرض نطاق التكامل) مقيساً عند منفذ الهوائي</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w:t>
            </w:r>
          </w:p>
        </w:tc>
        <w:tc>
          <w:tcPr>
            <w:tcW w:w="126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5,015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&lt;5,215</w:t>
            </w:r>
          </w:p>
        </w:tc>
        <w:tc>
          <w:tcPr>
            <w:tcW w:w="1251"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30</w:t>
            </w:r>
          </w:p>
        </w:tc>
        <w:tc>
          <w:tcPr>
            <w:tcW w:w="2132" w:type="pct"/>
            <w:tcBorders>
              <w:top w:val="single" w:sz="4" w:space="0" w:color="auto"/>
              <w:left w:val="single" w:sz="4" w:space="0" w:color="auto"/>
              <w:bottom w:val="single" w:sz="4" w:space="0" w:color="auto"/>
              <w:right w:val="single" w:sz="4" w:space="0" w:color="auto"/>
            </w:tcBorders>
          </w:tcPr>
          <w:p w:rsidR="00E173F3" w:rsidRPr="009B5B93" w:rsidRDefault="009B5B93" w:rsidP="009B5B93">
            <w:pPr>
              <w:pStyle w:val="Tabletexte"/>
              <w:jc w:val="center"/>
              <w:rPr>
                <w:lang w:eastAsia="fr-FR"/>
              </w:rPr>
            </w:pPr>
            <w:r w:rsidRPr="009B5B93">
              <w:rPr>
                <w:lang w:eastAsia="fr-FR"/>
              </w:rPr>
              <w:t>14</w:t>
            </w:r>
            <w:r w:rsidR="00E173F3" w:rsidRPr="009B5B93">
              <w:rPr>
                <w:rFonts w:hint="cs"/>
                <w:rtl/>
                <w:lang w:eastAsia="fr-FR"/>
              </w:rPr>
              <w:t>-</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2</w:t>
            </w:r>
          </w:p>
        </w:tc>
        <w:tc>
          <w:tcPr>
            <w:tcW w:w="126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5,215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&lt;6,015</w:t>
            </w:r>
          </w:p>
        </w:tc>
        <w:tc>
          <w:tcPr>
            <w:tcW w:w="1251"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30</w:t>
            </w:r>
          </w:p>
        </w:tc>
        <w:tc>
          <w:tcPr>
            <w:tcW w:w="2132"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–14–15(</w:t>
            </w:r>
            <w:r w:rsidRPr="009B5B93">
              <w:rPr>
                <w:i/>
                <w:lang w:eastAsia="fr-FR"/>
              </w:rPr>
              <w:t xml:space="preserve">∆f </w:t>
            </w:r>
            <w:r w:rsidRPr="009B5B93">
              <w:rPr>
                <w:lang w:eastAsia="fr-FR"/>
              </w:rPr>
              <w:t>- 52,2715)</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3</w:t>
            </w:r>
          </w:p>
        </w:tc>
        <w:tc>
          <w:tcPr>
            <w:tcW w:w="126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6,015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&lt;6,5</w:t>
            </w:r>
          </w:p>
        </w:tc>
        <w:tc>
          <w:tcPr>
            <w:tcW w:w="1251"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30</w:t>
            </w:r>
          </w:p>
        </w:tc>
        <w:tc>
          <w:tcPr>
            <w:tcW w:w="2132" w:type="pct"/>
            <w:tcBorders>
              <w:top w:val="single" w:sz="4" w:space="0" w:color="auto"/>
              <w:left w:val="single" w:sz="4" w:space="0" w:color="auto"/>
              <w:bottom w:val="single" w:sz="4" w:space="0" w:color="auto"/>
              <w:right w:val="single" w:sz="4" w:space="0" w:color="auto"/>
            </w:tcBorders>
          </w:tcPr>
          <w:p w:rsidR="00E173F3" w:rsidRPr="009B5B93" w:rsidRDefault="009B5B93" w:rsidP="009B5B93">
            <w:pPr>
              <w:pStyle w:val="Tabletexte"/>
              <w:jc w:val="center"/>
              <w:rPr>
                <w:rtl/>
                <w:lang w:eastAsia="fr-FR"/>
              </w:rPr>
            </w:pPr>
            <w:r w:rsidRPr="009B5B93">
              <w:rPr>
                <w:lang w:eastAsia="fr-FR"/>
              </w:rPr>
              <w:t>26</w:t>
            </w:r>
            <w:r w:rsidR="00E173F3" w:rsidRPr="009B5B93">
              <w:rPr>
                <w:rFonts w:hint="cs"/>
                <w:rtl/>
                <w:lang w:eastAsia="fr-FR"/>
              </w:rPr>
              <w:t>-</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4</w:t>
            </w:r>
          </w:p>
        </w:tc>
        <w:tc>
          <w:tcPr>
            <w:tcW w:w="126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6,5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&lt;15,50</w:t>
            </w:r>
          </w:p>
        </w:tc>
        <w:tc>
          <w:tcPr>
            <w:tcW w:w="1251"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1 000</w:t>
            </w:r>
          </w:p>
        </w:tc>
        <w:tc>
          <w:tcPr>
            <w:tcW w:w="2132" w:type="pct"/>
            <w:tcBorders>
              <w:top w:val="single" w:sz="4" w:space="0" w:color="auto"/>
              <w:left w:val="single" w:sz="4" w:space="0" w:color="auto"/>
              <w:bottom w:val="single" w:sz="4" w:space="0" w:color="auto"/>
              <w:right w:val="single" w:sz="4" w:space="0" w:color="auto"/>
            </w:tcBorders>
          </w:tcPr>
          <w:p w:rsidR="00E173F3" w:rsidRPr="009B5B93" w:rsidRDefault="009B5B93" w:rsidP="009B5B93">
            <w:pPr>
              <w:pStyle w:val="Tabletexte"/>
              <w:jc w:val="center"/>
              <w:rPr>
                <w:lang w:eastAsia="fr-FR"/>
              </w:rPr>
            </w:pPr>
            <w:r w:rsidRPr="009B5B93">
              <w:rPr>
                <w:lang w:eastAsia="fr-FR"/>
              </w:rPr>
              <w:t>13</w:t>
            </w:r>
            <w:r w:rsidR="00E173F3" w:rsidRPr="009B5B93">
              <w:rPr>
                <w:rFonts w:hint="cs"/>
                <w:rtl/>
                <w:lang w:eastAsia="fr-FR"/>
              </w:rPr>
              <w:t>-</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5</w:t>
            </w:r>
          </w:p>
        </w:tc>
        <w:tc>
          <w:tcPr>
            <w:tcW w:w="126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15,50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w:t>
            </w:r>
            <w:r w:rsidRPr="009B5B93">
              <w:rPr>
                <w:rFonts w:ascii="Symbol" w:hAnsi="Symbol"/>
                <w:lang w:eastAsia="fr-FR"/>
              </w:rPr>
              <w:t></w:t>
            </w:r>
            <w:r w:rsidRPr="009B5B93">
              <w:rPr>
                <w:rFonts w:ascii="Symbol" w:hAnsi="Symbol"/>
                <w:lang w:eastAsia="fr-FR"/>
              </w:rPr>
              <w:t></w:t>
            </w:r>
            <w:r w:rsidRPr="009B5B93">
              <w:rPr>
                <w:lang w:eastAsia="fr-FR"/>
              </w:rPr>
              <w:t>25,0</w:t>
            </w:r>
          </w:p>
        </w:tc>
        <w:tc>
          <w:tcPr>
            <w:tcW w:w="1251"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1 000</w:t>
            </w:r>
          </w:p>
        </w:tc>
        <w:tc>
          <w:tcPr>
            <w:tcW w:w="2132" w:type="pct"/>
            <w:tcBorders>
              <w:top w:val="single" w:sz="4" w:space="0" w:color="auto"/>
              <w:left w:val="single" w:sz="4" w:space="0" w:color="auto"/>
              <w:bottom w:val="single" w:sz="4" w:space="0" w:color="auto"/>
              <w:right w:val="single" w:sz="4" w:space="0" w:color="auto"/>
            </w:tcBorders>
          </w:tcPr>
          <w:p w:rsidR="00E173F3" w:rsidRPr="009B5B93" w:rsidRDefault="009B5B93" w:rsidP="009B5B93">
            <w:pPr>
              <w:pStyle w:val="Tabletexte"/>
              <w:jc w:val="center"/>
              <w:rPr>
                <w:lang w:eastAsia="fr-FR"/>
              </w:rPr>
            </w:pPr>
            <w:r w:rsidRPr="009B5B93">
              <w:rPr>
                <w:lang w:eastAsia="fr-FR"/>
              </w:rPr>
              <w:t>15</w:t>
            </w:r>
            <w:r w:rsidR="00E173F3" w:rsidRPr="009B5B93">
              <w:rPr>
                <w:rFonts w:hint="cs"/>
                <w:rtl/>
                <w:lang w:eastAsia="fr-FR"/>
              </w:rPr>
              <w:t>-</w:t>
            </w:r>
          </w:p>
        </w:tc>
      </w:tr>
    </w:tbl>
    <w:p w:rsidR="00E173F3" w:rsidRPr="009B5B93" w:rsidRDefault="00E173F3" w:rsidP="001D6718">
      <w:pPr>
        <w:pStyle w:val="Heading3"/>
        <w:rPr>
          <w:rtl/>
          <w:lang w:bidi="ar-EG"/>
        </w:rPr>
      </w:pPr>
      <w:r w:rsidRPr="009B5B93">
        <w:rPr>
          <w:lang w:bidi="ar-EG"/>
        </w:rPr>
        <w:t>2.3.5</w:t>
      </w:r>
      <w:r w:rsidRPr="009B5B93">
        <w:rPr>
          <w:rtl/>
          <w:lang w:bidi="ar-EG"/>
        </w:rPr>
        <w:tab/>
      </w:r>
      <w:r w:rsidRPr="009B5B93">
        <w:rPr>
          <w:rFonts w:hint="cs"/>
          <w:rtl/>
          <w:lang w:bidi="ar-EG"/>
        </w:rPr>
        <w:t>مواصفات البث الهامشي للمرسل</w:t>
      </w:r>
    </w:p>
    <w:p w:rsidR="00E173F3" w:rsidRPr="009B5B93" w:rsidRDefault="00914EA5" w:rsidP="00081AA3">
      <w:pPr>
        <w:pStyle w:val="TableNo"/>
      </w:pPr>
      <w:r w:rsidRPr="009B5B93">
        <w:rPr>
          <w:rtl/>
          <w:lang w:bidi="ar-SA"/>
        </w:rPr>
        <w:t>الج</w:t>
      </w:r>
      <w:r w:rsidRPr="009B5B93">
        <w:rPr>
          <w:rFonts w:hint="cs"/>
          <w:rtl/>
          <w:lang w:bidi="ar-SA"/>
        </w:rPr>
        <w:t>ـــــــ</w:t>
      </w:r>
      <w:r w:rsidRPr="009B5B93">
        <w:rPr>
          <w:rtl/>
          <w:lang w:bidi="ar-SA"/>
        </w:rPr>
        <w:t>دول</w:t>
      </w:r>
      <w:r w:rsidR="00E173F3" w:rsidRPr="009B5B93">
        <w:rPr>
          <w:rFonts w:hint="cs"/>
          <w:rtl/>
        </w:rPr>
        <w:t> </w:t>
      </w:r>
      <w:r w:rsidR="00E173F3" w:rsidRPr="009B5B93">
        <w:t>38</w:t>
      </w:r>
    </w:p>
    <w:p w:rsidR="00E173F3" w:rsidRPr="009B5B93" w:rsidRDefault="00E173F3" w:rsidP="00081AA3">
      <w:pPr>
        <w:pStyle w:val="Tabletitle0"/>
      </w:pPr>
      <w:r w:rsidRPr="009B5B93">
        <w:rPr>
          <w:rFonts w:hint="cs"/>
          <w:rtl/>
        </w:rPr>
        <w:t xml:space="preserve">البث الهامشي لعرض نطاق القناة </w:t>
      </w:r>
      <w:r w:rsidRPr="009B5B93">
        <w:rPr>
          <w:szCs w:val="22"/>
        </w:rPr>
        <w:t>MHz 5</w:t>
      </w:r>
      <w:r w:rsidRPr="009B5B93">
        <w:rPr>
          <w:rFonts w:hint="cs"/>
          <w:rtl/>
        </w:rPr>
        <w:t xml:space="preserve"> (المجموعة </w:t>
      </w:r>
      <w:r w:rsidRPr="009B5B93">
        <w:t>F.6</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07"/>
        <w:gridCol w:w="1562"/>
        <w:gridCol w:w="2550"/>
        <w:gridCol w:w="3401"/>
        <w:gridCol w:w="1419"/>
      </w:tblGrid>
      <w:tr w:rsidR="00E173F3" w:rsidRPr="009B5B93" w:rsidTr="00C73D6E">
        <w:trPr>
          <w:jc w:val="center"/>
        </w:trPr>
        <w:tc>
          <w:tcPr>
            <w:tcW w:w="36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Head0"/>
              <w:rPr>
                <w:rFonts w:hint="eastAsia"/>
                <w:rtl/>
                <w:lang w:eastAsia="en-US" w:bidi="ar-EG"/>
              </w:rPr>
            </w:pPr>
            <w:r w:rsidRPr="009B5B93">
              <w:rPr>
                <w:rFonts w:hint="cs"/>
                <w:rtl/>
                <w:lang w:eastAsia="en-US" w:bidi="ar-EG"/>
              </w:rPr>
              <w:t>الرقم</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rsidR="00E173F3" w:rsidRPr="009B5B93" w:rsidRDefault="00E173F3" w:rsidP="00C73D6E">
            <w:pPr>
              <w:pStyle w:val="TableHead0"/>
              <w:rPr>
                <w:rFonts w:hint="eastAsia"/>
                <w:lang w:eastAsia="en-US"/>
              </w:rPr>
            </w:pPr>
            <w:r w:rsidRPr="009B5B93">
              <w:rPr>
                <w:rFonts w:hint="cs"/>
                <w:rtl/>
                <w:lang w:val="en-GB" w:eastAsia="en-US"/>
              </w:rPr>
              <w:t>التردد المركزي للمرسل</w:t>
            </w:r>
            <w:r w:rsidRPr="009B5B93">
              <w:rPr>
                <w:rFonts w:hint="cs"/>
                <w:rtl/>
                <w:lang w:val="en-GB" w:eastAsia="en-US"/>
              </w:rPr>
              <w:br/>
            </w:r>
            <w:r w:rsidRPr="009B5B93">
              <w:rPr>
                <w:lang w:val="en-GB" w:eastAsia="en-US"/>
              </w:rPr>
              <w:t>(MHz) (</w:t>
            </w:r>
            <w:r w:rsidRPr="009B5B93">
              <w:rPr>
                <w:i/>
                <w:iCs/>
                <w:lang w:val="en-GB" w:eastAsia="en-US"/>
              </w:rPr>
              <w:t>f</w:t>
            </w:r>
            <w:r w:rsidRPr="009B5B93">
              <w:rPr>
                <w:i/>
                <w:iCs/>
                <w:vertAlign w:val="subscript"/>
                <w:lang w:val="en-GB" w:eastAsia="en-US"/>
              </w:rPr>
              <w:t>c</w:t>
            </w:r>
            <w:r w:rsidRPr="009B5B93">
              <w:rPr>
                <w:lang w:val="en-GB" w:eastAsia="en-US"/>
              </w:rPr>
              <w:t xml:space="preserve">) </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E173F3" w:rsidRPr="009B5B93" w:rsidRDefault="00E173F3" w:rsidP="00C73D6E">
            <w:pPr>
              <w:pStyle w:val="TableHead0"/>
              <w:rPr>
                <w:rFonts w:hint="eastAsia"/>
                <w:lang w:eastAsia="en-US"/>
              </w:rPr>
            </w:pPr>
            <w:r w:rsidRPr="009B5B93">
              <w:rPr>
                <w:rFonts w:hint="cs"/>
                <w:rtl/>
                <w:lang w:val="en-GB" w:eastAsia="en-US"/>
              </w:rPr>
              <w:t xml:space="preserve">مدى الترددات الهامشية </w:t>
            </w:r>
            <w:r w:rsidRPr="009B5B93">
              <w:rPr>
                <w:lang w:val="en-GB" w:eastAsia="en-US"/>
              </w:rPr>
              <w:t>(</w:t>
            </w:r>
            <w:r w:rsidRPr="009B5B93">
              <w:rPr>
                <w:i/>
                <w:iCs/>
                <w:lang w:val="en-GB" w:eastAsia="en-US"/>
              </w:rPr>
              <w:t>f</w:t>
            </w:r>
            <w:r w:rsidRPr="009B5B93">
              <w:rPr>
                <w:lang w:val="en-GB" w:eastAsia="en-US"/>
              </w:rPr>
              <w:t>)</w:t>
            </w:r>
            <w:r w:rsidRPr="009B5B93">
              <w:rPr>
                <w:rtl/>
                <w:lang w:val="en-GB" w:eastAsia="en-US"/>
              </w:rPr>
              <w:br/>
            </w:r>
            <w:r w:rsidRPr="009B5B93">
              <w:rPr>
                <w:lang w:eastAsia="en-US"/>
              </w:rPr>
              <w:t>(MHz)</w:t>
            </w:r>
          </w:p>
        </w:tc>
        <w:tc>
          <w:tcPr>
            <w:tcW w:w="1764" w:type="pct"/>
            <w:tcBorders>
              <w:top w:val="single" w:sz="4" w:space="0" w:color="auto"/>
              <w:left w:val="single" w:sz="4" w:space="0" w:color="auto"/>
              <w:bottom w:val="single" w:sz="4" w:space="0" w:color="auto"/>
              <w:right w:val="single" w:sz="4" w:space="0" w:color="auto"/>
            </w:tcBorders>
            <w:shd w:val="clear" w:color="auto" w:fill="auto"/>
            <w:vAlign w:val="center"/>
          </w:tcPr>
          <w:p w:rsidR="00E173F3" w:rsidRPr="009B5B93" w:rsidRDefault="00E173F3" w:rsidP="00C73D6E">
            <w:pPr>
              <w:pStyle w:val="TableHead0"/>
              <w:rPr>
                <w:rFonts w:hint="eastAsia"/>
                <w:lang w:val="en-GB" w:eastAsia="en-US"/>
              </w:rPr>
            </w:pPr>
            <w:r w:rsidRPr="009B5B93">
              <w:rPr>
                <w:rFonts w:hint="cs"/>
                <w:rtl/>
                <w:lang w:val="en-GB" w:eastAsia="en-US"/>
              </w:rPr>
              <w:t>عرض نطاق القياس</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E173F3" w:rsidRPr="009B5B93" w:rsidRDefault="00E173F3" w:rsidP="00C73D6E">
            <w:pPr>
              <w:pStyle w:val="TableHead0"/>
              <w:rPr>
                <w:rFonts w:hint="eastAsia"/>
                <w:lang w:val="en-GB" w:eastAsia="en-US"/>
              </w:rPr>
            </w:pPr>
            <w:r w:rsidRPr="009B5B93">
              <w:rPr>
                <w:rFonts w:hint="cs"/>
                <w:rtl/>
                <w:lang w:val="en-GB" w:eastAsia="en-US"/>
              </w:rPr>
              <w:t>المستوى الأقصى للبث</w:t>
            </w:r>
            <w:r w:rsidRPr="009B5B93">
              <w:rPr>
                <w:rFonts w:eastAsia="MS Mincho"/>
                <w:lang w:val="en-GB" w:eastAsia="en-US"/>
              </w:rPr>
              <w:br/>
            </w:r>
            <w:r w:rsidRPr="009B5B93">
              <w:rPr>
                <w:lang w:val="en-GB" w:eastAsia="en-US"/>
              </w:rPr>
              <w:t>(dBm)</w:t>
            </w:r>
          </w:p>
        </w:tc>
      </w:tr>
      <w:tr w:rsidR="00E173F3" w:rsidRPr="009B5B93" w:rsidTr="00C73D6E">
        <w:trPr>
          <w:jc w:val="center"/>
        </w:trPr>
        <w:tc>
          <w:tcPr>
            <w:tcW w:w="36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bidi w:val="0"/>
              <w:spacing w:before="20" w:after="60" w:line="260" w:lineRule="exact"/>
              <w:jc w:val="center"/>
              <w:rPr>
                <w:sz w:val="20"/>
                <w:szCs w:val="26"/>
                <w:rtl/>
                <w:lang w:eastAsia="en-US" w:bidi="ar-EG"/>
              </w:rPr>
            </w:pPr>
            <w:r w:rsidRPr="009B5B93">
              <w:rPr>
                <w:sz w:val="20"/>
                <w:szCs w:val="26"/>
                <w:lang w:eastAsia="en-US" w:bidi="ar-EG"/>
              </w:rPr>
              <w:t>1</w:t>
            </w:r>
          </w:p>
        </w:tc>
        <w:tc>
          <w:tcPr>
            <w:tcW w:w="81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bidi w:val="0"/>
              <w:spacing w:before="20" w:after="60" w:line="260" w:lineRule="exact"/>
              <w:jc w:val="center"/>
              <w:rPr>
                <w:sz w:val="20"/>
                <w:szCs w:val="26"/>
                <w:lang w:val="en-GB" w:eastAsia="en-US"/>
              </w:rPr>
            </w:pPr>
            <w:r w:rsidRPr="009B5B93">
              <w:rPr>
                <w:sz w:val="20"/>
                <w:szCs w:val="26"/>
                <w:lang w:val="en-GB" w:eastAsia="en-US"/>
              </w:rPr>
              <w:t>1 880-1 805</w:t>
            </w:r>
          </w:p>
        </w:tc>
        <w:tc>
          <w:tcPr>
            <w:tcW w:w="132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bidi w:val="0"/>
              <w:spacing w:before="20" w:after="60" w:line="260" w:lineRule="exact"/>
              <w:jc w:val="center"/>
              <w:rPr>
                <w:sz w:val="20"/>
                <w:szCs w:val="26"/>
                <w:lang w:val="en-GB" w:eastAsia="en-US"/>
              </w:rPr>
            </w:pPr>
            <w:r w:rsidRPr="009B5B93">
              <w:rPr>
                <w:sz w:val="20"/>
                <w:szCs w:val="26"/>
                <w:lang w:val="en-GB" w:eastAsia="en-US"/>
              </w:rPr>
              <w:t xml:space="preserve">9 kHz </w:t>
            </w:r>
            <w:r w:rsidRPr="009B5B93">
              <w:rPr>
                <w:sz w:val="20"/>
                <w:szCs w:val="26"/>
                <w:lang w:val="en-GB" w:eastAsia="en-US"/>
              </w:rPr>
              <w:sym w:font="Symbol" w:char="F0A3"/>
            </w:r>
            <w:r w:rsidRPr="009B5B93">
              <w:rPr>
                <w:sz w:val="20"/>
                <w:szCs w:val="26"/>
                <w:lang w:val="en-GB" w:eastAsia="en-US"/>
              </w:rPr>
              <w:t xml:space="preserve"> </w:t>
            </w:r>
            <w:r w:rsidRPr="009B5B93">
              <w:rPr>
                <w:i/>
                <w:iCs/>
                <w:sz w:val="20"/>
                <w:szCs w:val="26"/>
                <w:lang w:val="en-GB" w:eastAsia="en-US"/>
              </w:rPr>
              <w:t>f</w:t>
            </w:r>
            <w:r w:rsidRPr="009B5B93">
              <w:rPr>
                <w:sz w:val="20"/>
                <w:szCs w:val="26"/>
                <w:lang w:val="en-GB" w:eastAsia="en-US"/>
              </w:rPr>
              <w:t xml:space="preserve"> &lt; 150 kHz</w:t>
            </w:r>
          </w:p>
        </w:tc>
        <w:tc>
          <w:tcPr>
            <w:tcW w:w="1764"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bidi w:val="0"/>
              <w:spacing w:before="20" w:after="60" w:line="260" w:lineRule="exact"/>
              <w:jc w:val="center"/>
              <w:rPr>
                <w:sz w:val="20"/>
                <w:szCs w:val="26"/>
                <w:lang w:val="en-GB" w:eastAsia="en-US"/>
              </w:rPr>
            </w:pPr>
            <w:r w:rsidRPr="009B5B93">
              <w:rPr>
                <w:sz w:val="20"/>
                <w:szCs w:val="26"/>
                <w:lang w:val="en-GB" w:eastAsia="en-US"/>
              </w:rPr>
              <w:t>kHz 1</w:t>
            </w:r>
          </w:p>
        </w:tc>
        <w:tc>
          <w:tcPr>
            <w:tcW w:w="736"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bidi w:val="0"/>
              <w:spacing w:before="20" w:after="60" w:line="260" w:lineRule="exact"/>
              <w:jc w:val="center"/>
              <w:rPr>
                <w:sz w:val="20"/>
                <w:szCs w:val="26"/>
                <w:lang w:val="en-GB" w:eastAsia="en-US"/>
              </w:rPr>
            </w:pPr>
            <w:r w:rsidRPr="009B5B93">
              <w:rPr>
                <w:sz w:val="20"/>
                <w:szCs w:val="26"/>
                <w:lang w:val="en-GB" w:eastAsia="en-US"/>
              </w:rPr>
              <w:t>36–</w:t>
            </w:r>
          </w:p>
        </w:tc>
      </w:tr>
      <w:tr w:rsidR="00E173F3" w:rsidRPr="009B5B93" w:rsidTr="00C73D6E">
        <w:trPr>
          <w:jc w:val="center"/>
        </w:trPr>
        <w:tc>
          <w:tcPr>
            <w:tcW w:w="36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bidi w:val="0"/>
              <w:spacing w:before="20" w:after="60" w:line="260" w:lineRule="exact"/>
              <w:jc w:val="center"/>
              <w:rPr>
                <w:sz w:val="20"/>
                <w:szCs w:val="26"/>
                <w:lang w:eastAsia="en-US" w:bidi="ar-EG"/>
              </w:rPr>
            </w:pPr>
            <w:r w:rsidRPr="009B5B93">
              <w:rPr>
                <w:sz w:val="20"/>
                <w:szCs w:val="26"/>
                <w:lang w:eastAsia="en-US" w:bidi="ar-EG"/>
              </w:rPr>
              <w:t>2</w:t>
            </w:r>
          </w:p>
        </w:tc>
        <w:tc>
          <w:tcPr>
            <w:tcW w:w="81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bidi w:val="0"/>
              <w:spacing w:before="20" w:after="60" w:line="260" w:lineRule="exact"/>
              <w:jc w:val="center"/>
              <w:rPr>
                <w:sz w:val="20"/>
                <w:szCs w:val="26"/>
                <w:lang w:val="en-GB" w:eastAsia="en-US"/>
              </w:rPr>
            </w:pPr>
            <w:r w:rsidRPr="009B5B93">
              <w:rPr>
                <w:sz w:val="20"/>
                <w:szCs w:val="26"/>
                <w:lang w:val="en-GB" w:eastAsia="en-US"/>
              </w:rPr>
              <w:t>1 880-1 805</w:t>
            </w:r>
          </w:p>
        </w:tc>
        <w:tc>
          <w:tcPr>
            <w:tcW w:w="132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bidi w:val="0"/>
              <w:spacing w:before="20" w:after="60" w:line="260" w:lineRule="exact"/>
              <w:jc w:val="center"/>
              <w:rPr>
                <w:sz w:val="20"/>
                <w:szCs w:val="26"/>
                <w:lang w:val="en-GB" w:eastAsia="en-US"/>
              </w:rPr>
            </w:pPr>
            <w:r w:rsidRPr="009B5B93">
              <w:rPr>
                <w:sz w:val="20"/>
                <w:szCs w:val="26"/>
                <w:lang w:val="en-GB" w:eastAsia="en-US"/>
              </w:rPr>
              <w:t xml:space="preserve">150 kHz </w:t>
            </w:r>
            <w:r w:rsidRPr="009B5B93">
              <w:rPr>
                <w:sz w:val="20"/>
                <w:szCs w:val="26"/>
                <w:lang w:val="en-GB" w:eastAsia="en-US"/>
              </w:rPr>
              <w:sym w:font="Symbol" w:char="F0A3"/>
            </w:r>
            <w:r w:rsidRPr="009B5B93">
              <w:rPr>
                <w:sz w:val="20"/>
                <w:szCs w:val="26"/>
                <w:lang w:val="en-GB" w:eastAsia="en-US"/>
              </w:rPr>
              <w:t xml:space="preserve"> </w:t>
            </w:r>
            <w:r w:rsidRPr="009B5B93">
              <w:rPr>
                <w:i/>
                <w:iCs/>
                <w:sz w:val="20"/>
                <w:szCs w:val="26"/>
                <w:lang w:val="en-GB" w:eastAsia="en-US"/>
              </w:rPr>
              <w:t>f</w:t>
            </w:r>
            <w:r w:rsidRPr="009B5B93">
              <w:rPr>
                <w:sz w:val="20"/>
                <w:szCs w:val="26"/>
                <w:lang w:val="en-GB" w:eastAsia="en-US"/>
              </w:rPr>
              <w:t xml:space="preserve"> &lt; 30 MHz</w:t>
            </w:r>
          </w:p>
        </w:tc>
        <w:tc>
          <w:tcPr>
            <w:tcW w:w="1764"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bidi w:val="0"/>
              <w:spacing w:before="20" w:after="60" w:line="260" w:lineRule="exact"/>
              <w:jc w:val="center"/>
              <w:rPr>
                <w:sz w:val="20"/>
                <w:szCs w:val="26"/>
                <w:lang w:val="en-GB" w:eastAsia="en-US"/>
              </w:rPr>
            </w:pPr>
            <w:r w:rsidRPr="009B5B93">
              <w:rPr>
                <w:sz w:val="20"/>
                <w:szCs w:val="26"/>
                <w:lang w:val="en-GB" w:eastAsia="en-US"/>
              </w:rPr>
              <w:t>kHz 10</w:t>
            </w:r>
          </w:p>
        </w:tc>
        <w:tc>
          <w:tcPr>
            <w:tcW w:w="736"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bidi w:val="0"/>
              <w:spacing w:before="20" w:after="60" w:line="260" w:lineRule="exact"/>
              <w:jc w:val="center"/>
              <w:rPr>
                <w:sz w:val="20"/>
                <w:szCs w:val="26"/>
                <w:lang w:val="en-GB" w:eastAsia="en-US"/>
              </w:rPr>
            </w:pPr>
            <w:r w:rsidRPr="009B5B93">
              <w:rPr>
                <w:sz w:val="20"/>
                <w:szCs w:val="26"/>
                <w:lang w:val="en-GB" w:eastAsia="en-US"/>
              </w:rPr>
              <w:t>36–</w:t>
            </w:r>
          </w:p>
        </w:tc>
      </w:tr>
      <w:tr w:rsidR="00E173F3" w:rsidRPr="009B5B93" w:rsidTr="00C73D6E">
        <w:trPr>
          <w:jc w:val="center"/>
        </w:trPr>
        <w:tc>
          <w:tcPr>
            <w:tcW w:w="36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bidi w:val="0"/>
              <w:spacing w:before="20" w:after="60" w:line="260" w:lineRule="exact"/>
              <w:jc w:val="center"/>
              <w:rPr>
                <w:sz w:val="20"/>
                <w:szCs w:val="26"/>
                <w:lang w:eastAsia="en-US" w:bidi="ar-EG"/>
              </w:rPr>
            </w:pPr>
            <w:r w:rsidRPr="009B5B93">
              <w:rPr>
                <w:sz w:val="20"/>
                <w:szCs w:val="26"/>
                <w:lang w:eastAsia="en-US" w:bidi="ar-EG"/>
              </w:rPr>
              <w:t>3</w:t>
            </w:r>
          </w:p>
        </w:tc>
        <w:tc>
          <w:tcPr>
            <w:tcW w:w="81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bidi w:val="0"/>
              <w:spacing w:before="20" w:after="60" w:line="260" w:lineRule="exact"/>
              <w:jc w:val="center"/>
              <w:rPr>
                <w:sz w:val="20"/>
                <w:szCs w:val="26"/>
                <w:lang w:val="en-GB" w:eastAsia="en-US"/>
              </w:rPr>
            </w:pPr>
            <w:r w:rsidRPr="009B5B93">
              <w:rPr>
                <w:sz w:val="20"/>
                <w:szCs w:val="26"/>
                <w:lang w:val="en-GB" w:eastAsia="en-US"/>
              </w:rPr>
              <w:t>1 880-1 805</w:t>
            </w:r>
          </w:p>
        </w:tc>
        <w:tc>
          <w:tcPr>
            <w:tcW w:w="132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bidi w:val="0"/>
              <w:spacing w:before="20" w:after="60" w:line="260" w:lineRule="exact"/>
              <w:jc w:val="center"/>
              <w:rPr>
                <w:sz w:val="20"/>
                <w:szCs w:val="26"/>
                <w:lang w:val="en-GB" w:eastAsia="en-US"/>
              </w:rPr>
            </w:pPr>
            <w:r w:rsidRPr="009B5B93">
              <w:rPr>
                <w:sz w:val="20"/>
                <w:szCs w:val="26"/>
                <w:lang w:val="en-GB" w:eastAsia="en-US"/>
              </w:rPr>
              <w:t xml:space="preserve">30 MHz </w:t>
            </w:r>
            <w:r w:rsidRPr="009B5B93">
              <w:rPr>
                <w:sz w:val="20"/>
                <w:szCs w:val="26"/>
                <w:lang w:val="en-GB" w:eastAsia="en-US"/>
              </w:rPr>
              <w:sym w:font="Symbol" w:char="F0A3"/>
            </w:r>
            <w:r w:rsidRPr="009B5B93">
              <w:rPr>
                <w:sz w:val="20"/>
                <w:szCs w:val="26"/>
                <w:lang w:val="en-GB" w:eastAsia="en-US"/>
              </w:rPr>
              <w:t xml:space="preserve"> </w:t>
            </w:r>
            <w:r w:rsidRPr="009B5B93">
              <w:rPr>
                <w:i/>
                <w:iCs/>
                <w:sz w:val="20"/>
                <w:szCs w:val="26"/>
                <w:lang w:val="en-GB" w:eastAsia="en-US"/>
              </w:rPr>
              <w:t>f</w:t>
            </w:r>
            <w:r w:rsidRPr="009B5B93">
              <w:rPr>
                <w:sz w:val="20"/>
                <w:szCs w:val="26"/>
                <w:lang w:val="en-GB" w:eastAsia="en-US"/>
              </w:rPr>
              <w:t xml:space="preserve"> &lt; 1 000 MHz</w:t>
            </w:r>
          </w:p>
        </w:tc>
        <w:tc>
          <w:tcPr>
            <w:tcW w:w="1764"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bidi w:val="0"/>
              <w:spacing w:before="20" w:after="60" w:line="260" w:lineRule="exact"/>
              <w:jc w:val="center"/>
              <w:rPr>
                <w:sz w:val="20"/>
                <w:szCs w:val="26"/>
                <w:lang w:val="en-GB" w:eastAsia="en-US"/>
              </w:rPr>
            </w:pPr>
            <w:r w:rsidRPr="009B5B93">
              <w:rPr>
                <w:sz w:val="20"/>
                <w:szCs w:val="26"/>
                <w:lang w:val="en-GB" w:eastAsia="en-US"/>
              </w:rPr>
              <w:t>kHz 100</w:t>
            </w:r>
          </w:p>
        </w:tc>
        <w:tc>
          <w:tcPr>
            <w:tcW w:w="736"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bidi w:val="0"/>
              <w:spacing w:before="20" w:after="60" w:line="260" w:lineRule="exact"/>
              <w:jc w:val="center"/>
              <w:rPr>
                <w:sz w:val="20"/>
                <w:szCs w:val="26"/>
                <w:lang w:val="en-GB" w:eastAsia="en-US"/>
              </w:rPr>
            </w:pPr>
            <w:r w:rsidRPr="009B5B93">
              <w:rPr>
                <w:sz w:val="20"/>
                <w:szCs w:val="26"/>
                <w:lang w:val="en-GB" w:eastAsia="en-US"/>
              </w:rPr>
              <w:t>36–</w:t>
            </w:r>
          </w:p>
        </w:tc>
      </w:tr>
      <w:tr w:rsidR="00E173F3" w:rsidRPr="009B5B93" w:rsidTr="00C73D6E">
        <w:trPr>
          <w:jc w:val="center"/>
        </w:trPr>
        <w:tc>
          <w:tcPr>
            <w:tcW w:w="36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bidi w:val="0"/>
              <w:spacing w:before="20" w:after="60" w:line="260" w:lineRule="exact"/>
              <w:jc w:val="center"/>
              <w:rPr>
                <w:sz w:val="20"/>
                <w:szCs w:val="26"/>
                <w:lang w:eastAsia="en-US" w:bidi="ar-EG"/>
              </w:rPr>
            </w:pPr>
            <w:r w:rsidRPr="009B5B93">
              <w:rPr>
                <w:sz w:val="20"/>
                <w:szCs w:val="26"/>
                <w:lang w:eastAsia="en-US" w:bidi="ar-EG"/>
              </w:rPr>
              <w:t>4</w:t>
            </w:r>
          </w:p>
        </w:tc>
        <w:tc>
          <w:tcPr>
            <w:tcW w:w="810"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bidi w:val="0"/>
              <w:spacing w:before="20" w:after="60" w:line="260" w:lineRule="exact"/>
              <w:jc w:val="center"/>
              <w:rPr>
                <w:sz w:val="20"/>
                <w:szCs w:val="26"/>
                <w:lang w:val="en-GB" w:eastAsia="en-US"/>
              </w:rPr>
            </w:pPr>
            <w:r w:rsidRPr="009B5B93">
              <w:rPr>
                <w:sz w:val="20"/>
                <w:szCs w:val="26"/>
                <w:lang w:val="en-GB" w:eastAsia="en-US"/>
              </w:rPr>
              <w:t>1 880-1 805</w:t>
            </w:r>
          </w:p>
        </w:tc>
        <w:tc>
          <w:tcPr>
            <w:tcW w:w="132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bidi w:val="0"/>
              <w:spacing w:before="20" w:after="60" w:line="260" w:lineRule="exact"/>
              <w:jc w:val="center"/>
              <w:rPr>
                <w:sz w:val="20"/>
                <w:szCs w:val="26"/>
                <w:lang w:val="en-GB" w:eastAsia="en-US"/>
              </w:rPr>
            </w:pPr>
            <w:r w:rsidRPr="009B5B93">
              <w:rPr>
                <w:sz w:val="20"/>
                <w:szCs w:val="26"/>
                <w:lang w:val="en-GB" w:eastAsia="en-US"/>
              </w:rPr>
              <w:t xml:space="preserve">1 GHz </w:t>
            </w:r>
            <w:r w:rsidRPr="009B5B93">
              <w:rPr>
                <w:sz w:val="20"/>
                <w:szCs w:val="26"/>
                <w:lang w:val="en-GB" w:eastAsia="en-US"/>
              </w:rPr>
              <w:sym w:font="Symbol" w:char="F0A3"/>
            </w:r>
            <w:r w:rsidRPr="009B5B93">
              <w:rPr>
                <w:sz w:val="20"/>
                <w:szCs w:val="26"/>
                <w:lang w:val="en-GB" w:eastAsia="en-US"/>
              </w:rPr>
              <w:t xml:space="preserve"> </w:t>
            </w:r>
            <w:r w:rsidRPr="009B5B93">
              <w:rPr>
                <w:i/>
                <w:iCs/>
                <w:sz w:val="20"/>
                <w:szCs w:val="26"/>
                <w:lang w:val="en-GB" w:eastAsia="en-US"/>
              </w:rPr>
              <w:t>f</w:t>
            </w:r>
            <w:r w:rsidRPr="009B5B93">
              <w:rPr>
                <w:sz w:val="20"/>
                <w:szCs w:val="26"/>
                <w:lang w:val="en-GB" w:eastAsia="en-US"/>
              </w:rPr>
              <w:t xml:space="preserve"> &lt; 12,75 GHz</w:t>
            </w:r>
          </w:p>
        </w:tc>
        <w:tc>
          <w:tcPr>
            <w:tcW w:w="1764"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bidi w:val="0"/>
              <w:spacing w:before="20" w:after="60" w:line="260" w:lineRule="exact"/>
              <w:jc w:val="left"/>
              <w:rPr>
                <w:sz w:val="20"/>
                <w:szCs w:val="26"/>
                <w:lang w:val="en-GB" w:eastAsia="en-US"/>
              </w:rPr>
            </w:pPr>
            <w:r w:rsidRPr="009B5B93">
              <w:rPr>
                <w:sz w:val="20"/>
                <w:szCs w:val="26"/>
                <w:lang w:val="en-GB"/>
              </w:rPr>
              <w:t xml:space="preserve">30 kHz, If 12,5 MHz &lt;= </w:t>
            </w:r>
            <w:r w:rsidRPr="009B5B93">
              <w:rPr>
                <w:sz w:val="20"/>
                <w:szCs w:val="26"/>
                <w:lang w:val="en-GB"/>
              </w:rPr>
              <w:sym w:font="Symbol" w:char="F044"/>
            </w:r>
            <w:r w:rsidRPr="009B5B93">
              <w:rPr>
                <w:i/>
                <w:iCs/>
                <w:sz w:val="20"/>
                <w:szCs w:val="26"/>
                <w:lang w:val="en-GB"/>
              </w:rPr>
              <w:t>f</w:t>
            </w:r>
            <w:r w:rsidRPr="009B5B93">
              <w:rPr>
                <w:sz w:val="20"/>
                <w:szCs w:val="26"/>
                <w:lang w:val="en-GB"/>
              </w:rPr>
              <w:t xml:space="preserve"> &lt; 50 MHz</w:t>
            </w:r>
            <w:r w:rsidRPr="009B5B93">
              <w:rPr>
                <w:sz w:val="20"/>
                <w:szCs w:val="26"/>
                <w:lang w:val="en-GB"/>
              </w:rPr>
              <w:br/>
              <w:t xml:space="preserve">300 kHz, If 50 MHz &lt;= </w:t>
            </w:r>
            <w:r w:rsidRPr="009B5B93">
              <w:rPr>
                <w:sz w:val="20"/>
                <w:szCs w:val="26"/>
                <w:lang w:val="en-GB"/>
              </w:rPr>
              <w:sym w:font="Symbol" w:char="F044"/>
            </w:r>
            <w:r w:rsidRPr="009B5B93">
              <w:rPr>
                <w:i/>
                <w:iCs/>
                <w:sz w:val="20"/>
                <w:szCs w:val="26"/>
                <w:lang w:val="en-GB"/>
              </w:rPr>
              <w:t>f</w:t>
            </w:r>
            <w:r w:rsidRPr="009B5B93">
              <w:rPr>
                <w:sz w:val="20"/>
                <w:szCs w:val="26"/>
                <w:lang w:val="en-GB"/>
              </w:rPr>
              <w:t xml:space="preserve"> &lt; 60 MHz</w:t>
            </w:r>
            <w:r w:rsidRPr="009B5B93">
              <w:rPr>
                <w:sz w:val="20"/>
                <w:szCs w:val="26"/>
                <w:lang w:val="en-GB"/>
              </w:rPr>
              <w:br/>
              <w:t xml:space="preserve">1 MHz, If 60 MHz &lt;= </w:t>
            </w:r>
            <w:r w:rsidRPr="009B5B93">
              <w:rPr>
                <w:sz w:val="20"/>
                <w:szCs w:val="26"/>
                <w:lang w:val="en-GB"/>
              </w:rPr>
              <w:sym w:font="Symbol" w:char="F044"/>
            </w:r>
            <w:r w:rsidRPr="009B5B93">
              <w:rPr>
                <w:i/>
                <w:iCs/>
                <w:sz w:val="20"/>
                <w:szCs w:val="26"/>
                <w:lang w:val="en-GB"/>
              </w:rPr>
              <w:t>f</w:t>
            </w:r>
          </w:p>
        </w:tc>
        <w:tc>
          <w:tcPr>
            <w:tcW w:w="736"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bidi w:val="0"/>
              <w:spacing w:before="20" w:after="60" w:line="260" w:lineRule="exact"/>
              <w:jc w:val="center"/>
              <w:rPr>
                <w:sz w:val="20"/>
                <w:szCs w:val="26"/>
                <w:lang w:val="en-GB" w:eastAsia="en-US"/>
              </w:rPr>
            </w:pPr>
            <w:r w:rsidRPr="009B5B93">
              <w:rPr>
                <w:sz w:val="20"/>
                <w:szCs w:val="26"/>
                <w:lang w:val="en-GB" w:eastAsia="en-US"/>
              </w:rPr>
              <w:t>30–</w:t>
            </w:r>
          </w:p>
        </w:tc>
      </w:tr>
    </w:tbl>
    <w:p w:rsidR="00E173F3" w:rsidRPr="009B5B93" w:rsidRDefault="00914EA5" w:rsidP="00081AA3">
      <w:pPr>
        <w:pStyle w:val="TableNo"/>
      </w:pPr>
      <w:r w:rsidRPr="009B5B93">
        <w:rPr>
          <w:rtl/>
          <w:lang w:bidi="ar-SA"/>
        </w:rPr>
        <w:lastRenderedPageBreak/>
        <w:t>الج</w:t>
      </w:r>
      <w:r w:rsidRPr="009B5B93">
        <w:rPr>
          <w:rFonts w:hint="cs"/>
          <w:rtl/>
          <w:lang w:bidi="ar-SA"/>
        </w:rPr>
        <w:t>ـــــــ</w:t>
      </w:r>
      <w:r w:rsidRPr="009B5B93">
        <w:rPr>
          <w:rtl/>
          <w:lang w:bidi="ar-SA"/>
        </w:rPr>
        <w:t>دول</w:t>
      </w:r>
      <w:r w:rsidR="00E173F3" w:rsidRPr="009B5B93">
        <w:rPr>
          <w:rFonts w:hint="cs"/>
          <w:rtl/>
        </w:rPr>
        <w:t> </w:t>
      </w:r>
      <w:r w:rsidR="00E173F3" w:rsidRPr="009B5B93">
        <w:t>39</w:t>
      </w:r>
    </w:p>
    <w:p w:rsidR="00E173F3" w:rsidRPr="009B5B93" w:rsidRDefault="00E173F3" w:rsidP="00081AA3">
      <w:pPr>
        <w:pStyle w:val="Tabletitle0"/>
      </w:pPr>
      <w:r w:rsidRPr="009B5B93">
        <w:rPr>
          <w:rFonts w:hint="cs"/>
          <w:rtl/>
        </w:rPr>
        <w:t xml:space="preserve">البث الهامشي لعرض نطاق القناة </w:t>
      </w:r>
      <w:r w:rsidRPr="009B5B93">
        <w:rPr>
          <w:szCs w:val="22"/>
        </w:rPr>
        <w:t>MHz 10</w:t>
      </w:r>
      <w:r w:rsidRPr="009B5B93">
        <w:rPr>
          <w:rFonts w:hint="cs"/>
          <w:rtl/>
        </w:rPr>
        <w:t xml:space="preserve"> (المجموعة </w:t>
      </w:r>
      <w:r w:rsidRPr="009B5B93">
        <w:t>F.6</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402"/>
        <w:gridCol w:w="3686"/>
        <w:gridCol w:w="1843"/>
      </w:tblGrid>
      <w:tr w:rsidR="00E173F3" w:rsidRPr="009B5B93" w:rsidTr="00C73D6E">
        <w:trPr>
          <w:tblHeader/>
          <w:jc w:val="center"/>
        </w:trPr>
        <w:tc>
          <w:tcPr>
            <w:tcW w:w="708" w:type="dxa"/>
          </w:tcPr>
          <w:p w:rsidR="00E173F3" w:rsidRPr="009B5B93" w:rsidRDefault="00E173F3" w:rsidP="00C73D6E">
            <w:pPr>
              <w:pStyle w:val="TableHead0"/>
              <w:rPr>
                <w:rFonts w:hint="eastAsia"/>
                <w:rtl/>
                <w:lang w:eastAsia="en-US" w:bidi="ar-EG"/>
              </w:rPr>
            </w:pPr>
            <w:r w:rsidRPr="009B5B93">
              <w:rPr>
                <w:rFonts w:hint="cs"/>
                <w:rtl/>
                <w:lang w:eastAsia="en-US" w:bidi="ar-EG"/>
              </w:rPr>
              <w:t>الرقم</w:t>
            </w:r>
          </w:p>
        </w:tc>
        <w:tc>
          <w:tcPr>
            <w:tcW w:w="3402" w:type="dxa"/>
            <w:vAlign w:val="center"/>
          </w:tcPr>
          <w:p w:rsidR="00E173F3" w:rsidRPr="009B5B93" w:rsidRDefault="00E173F3" w:rsidP="00C73D6E">
            <w:pPr>
              <w:pStyle w:val="TableHead0"/>
              <w:rPr>
                <w:rFonts w:hint="eastAsia"/>
                <w:lang w:eastAsia="en-US" w:bidi="ar-EG"/>
              </w:rPr>
            </w:pPr>
            <w:r w:rsidRPr="009B5B93">
              <w:rPr>
                <w:rFonts w:hint="cs"/>
                <w:rtl/>
                <w:lang w:eastAsia="en-US"/>
              </w:rPr>
              <w:t>عرض نطاق التردد</w:t>
            </w:r>
          </w:p>
        </w:tc>
        <w:tc>
          <w:tcPr>
            <w:tcW w:w="3686" w:type="dxa"/>
            <w:vAlign w:val="center"/>
          </w:tcPr>
          <w:p w:rsidR="00E173F3" w:rsidRPr="009B5B93" w:rsidRDefault="00E173F3" w:rsidP="00C73D6E">
            <w:pPr>
              <w:pStyle w:val="TableHead0"/>
              <w:rPr>
                <w:rFonts w:hint="eastAsia"/>
                <w:lang w:eastAsia="en-US" w:bidi="ar-EG"/>
              </w:rPr>
            </w:pPr>
            <w:r w:rsidRPr="009B5B93">
              <w:rPr>
                <w:rFonts w:hint="cs"/>
                <w:rtl/>
                <w:lang w:eastAsia="en-US"/>
              </w:rPr>
              <w:t xml:space="preserve">عرض نطاق القياس </w:t>
            </w:r>
            <w:r w:rsidRPr="009B5B93">
              <w:rPr>
                <w:lang w:eastAsia="en-US"/>
              </w:rPr>
              <w:t>(MHz</w:t>
            </w:r>
            <w:r w:rsidRPr="009B5B93">
              <w:rPr>
                <w:lang w:eastAsia="en-US" w:bidi="ar-EG"/>
              </w:rPr>
              <w:t>)</w:t>
            </w:r>
          </w:p>
        </w:tc>
        <w:tc>
          <w:tcPr>
            <w:tcW w:w="1843" w:type="dxa"/>
            <w:vAlign w:val="center"/>
          </w:tcPr>
          <w:p w:rsidR="00E173F3" w:rsidRPr="009B5B93" w:rsidRDefault="00E173F3" w:rsidP="00C73D6E">
            <w:pPr>
              <w:pStyle w:val="TableHead0"/>
              <w:rPr>
                <w:rFonts w:hint="eastAsia"/>
                <w:lang w:eastAsia="en-US"/>
              </w:rPr>
            </w:pPr>
            <w:r w:rsidRPr="009B5B93">
              <w:rPr>
                <w:rFonts w:hint="cs"/>
                <w:rtl/>
                <w:lang w:eastAsia="en-US" w:bidi="ar-LB"/>
              </w:rPr>
              <w:t xml:space="preserve">مستوى </w:t>
            </w:r>
            <w:r w:rsidRPr="009B5B93">
              <w:rPr>
                <w:rFonts w:hint="cs"/>
                <w:rtl/>
                <w:lang w:eastAsia="en-US"/>
              </w:rPr>
              <w:t xml:space="preserve">البث المسموح به </w:t>
            </w:r>
            <w:r w:rsidRPr="009B5B93">
              <w:rPr>
                <w:lang w:eastAsia="en-US"/>
              </w:rPr>
              <w:t>(dBm)</w:t>
            </w:r>
          </w:p>
        </w:tc>
      </w:tr>
      <w:tr w:rsidR="00E173F3" w:rsidRPr="009B5B93" w:rsidTr="00C73D6E">
        <w:trPr>
          <w:jc w:val="center"/>
        </w:trPr>
        <w:tc>
          <w:tcPr>
            <w:tcW w:w="708" w:type="dxa"/>
          </w:tcPr>
          <w:p w:rsidR="00E173F3" w:rsidRPr="009B5B93" w:rsidRDefault="00E173F3" w:rsidP="00C73D6E">
            <w:pPr>
              <w:keepNext/>
              <w:keepLines/>
              <w:spacing w:before="20" w:after="60" w:line="260" w:lineRule="exact"/>
              <w:jc w:val="center"/>
              <w:rPr>
                <w:sz w:val="20"/>
                <w:szCs w:val="26"/>
              </w:rPr>
            </w:pPr>
            <w:r w:rsidRPr="009B5B93">
              <w:rPr>
                <w:sz w:val="20"/>
                <w:szCs w:val="26"/>
              </w:rPr>
              <w:t>1</w:t>
            </w:r>
          </w:p>
        </w:tc>
        <w:tc>
          <w:tcPr>
            <w:tcW w:w="3402" w:type="dxa"/>
          </w:tcPr>
          <w:p w:rsidR="00E173F3" w:rsidRPr="009B5B93" w:rsidRDefault="00E173F3" w:rsidP="00C73D6E">
            <w:pPr>
              <w:spacing w:before="20" w:after="60" w:line="260" w:lineRule="exact"/>
              <w:jc w:val="center"/>
              <w:rPr>
                <w:sz w:val="20"/>
                <w:szCs w:val="26"/>
              </w:rPr>
            </w:pPr>
            <w:r w:rsidRPr="009B5B93">
              <w:rPr>
                <w:sz w:val="20"/>
                <w:szCs w:val="26"/>
              </w:rPr>
              <w:t xml:space="preserve">9 kHz </w:t>
            </w:r>
            <w:r w:rsidRPr="009B5B93">
              <w:rPr>
                <w:sz w:val="20"/>
                <w:szCs w:val="26"/>
              </w:rPr>
              <w:sym w:font="Symbol" w:char="F0A3"/>
            </w:r>
            <w:r w:rsidRPr="009B5B93">
              <w:rPr>
                <w:sz w:val="20"/>
                <w:szCs w:val="26"/>
              </w:rPr>
              <w:t xml:space="preserve"> </w:t>
            </w:r>
            <w:r w:rsidRPr="009B5B93">
              <w:rPr>
                <w:i/>
                <w:sz w:val="20"/>
                <w:szCs w:val="26"/>
              </w:rPr>
              <w:t>f</w:t>
            </w:r>
            <w:r w:rsidRPr="009B5B93">
              <w:rPr>
                <w:sz w:val="20"/>
                <w:szCs w:val="26"/>
              </w:rPr>
              <w:t xml:space="preserve"> &lt; 150 kHz</w:t>
            </w:r>
          </w:p>
        </w:tc>
        <w:tc>
          <w:tcPr>
            <w:tcW w:w="3686" w:type="dxa"/>
            <w:vAlign w:val="center"/>
          </w:tcPr>
          <w:p w:rsidR="00E173F3" w:rsidRPr="009B5B93" w:rsidRDefault="00E173F3" w:rsidP="00C73D6E">
            <w:pPr>
              <w:keepNext/>
              <w:keepLines/>
              <w:spacing w:before="20" w:after="60" w:line="260" w:lineRule="exact"/>
              <w:jc w:val="center"/>
              <w:rPr>
                <w:sz w:val="20"/>
                <w:szCs w:val="26"/>
              </w:rPr>
            </w:pPr>
            <w:r w:rsidRPr="009B5B93">
              <w:rPr>
                <w:sz w:val="20"/>
                <w:szCs w:val="26"/>
              </w:rPr>
              <w:t>kHz 1</w:t>
            </w:r>
          </w:p>
        </w:tc>
        <w:tc>
          <w:tcPr>
            <w:tcW w:w="1843" w:type="dxa"/>
            <w:vAlign w:val="center"/>
          </w:tcPr>
          <w:p w:rsidR="00E173F3" w:rsidRPr="009B5B93" w:rsidRDefault="00E173F3" w:rsidP="00C73D6E">
            <w:pPr>
              <w:keepNext/>
              <w:keepLines/>
              <w:spacing w:before="20" w:after="60" w:line="260" w:lineRule="exact"/>
              <w:jc w:val="center"/>
              <w:rPr>
                <w:sz w:val="20"/>
                <w:szCs w:val="20"/>
                <w:rtl/>
              </w:rPr>
            </w:pPr>
            <w:r w:rsidRPr="009B5B93">
              <w:rPr>
                <w:sz w:val="20"/>
                <w:szCs w:val="26"/>
              </w:rPr>
              <w:t>36−</w:t>
            </w:r>
          </w:p>
        </w:tc>
      </w:tr>
      <w:tr w:rsidR="00E173F3" w:rsidRPr="009B5B93" w:rsidTr="00C73D6E">
        <w:trPr>
          <w:jc w:val="center"/>
        </w:trPr>
        <w:tc>
          <w:tcPr>
            <w:tcW w:w="708" w:type="dxa"/>
          </w:tcPr>
          <w:p w:rsidR="00E173F3" w:rsidRPr="009B5B93" w:rsidRDefault="00E173F3" w:rsidP="00C73D6E">
            <w:pPr>
              <w:keepNext/>
              <w:keepLines/>
              <w:spacing w:before="20" w:after="60" w:line="260" w:lineRule="exact"/>
              <w:jc w:val="center"/>
              <w:rPr>
                <w:sz w:val="20"/>
                <w:szCs w:val="26"/>
              </w:rPr>
            </w:pPr>
            <w:r w:rsidRPr="009B5B93">
              <w:rPr>
                <w:sz w:val="20"/>
                <w:szCs w:val="26"/>
              </w:rPr>
              <w:t>2</w:t>
            </w:r>
          </w:p>
        </w:tc>
        <w:tc>
          <w:tcPr>
            <w:tcW w:w="3402" w:type="dxa"/>
          </w:tcPr>
          <w:p w:rsidR="00E173F3" w:rsidRPr="009B5B93" w:rsidRDefault="00E173F3" w:rsidP="00C73D6E">
            <w:pPr>
              <w:spacing w:before="20" w:after="60" w:line="260" w:lineRule="exact"/>
              <w:jc w:val="center"/>
              <w:rPr>
                <w:sz w:val="20"/>
                <w:szCs w:val="26"/>
              </w:rPr>
            </w:pPr>
            <w:r w:rsidRPr="009B5B93">
              <w:rPr>
                <w:sz w:val="20"/>
                <w:szCs w:val="26"/>
              </w:rPr>
              <w:t xml:space="preserve">150 kHz </w:t>
            </w:r>
            <w:r w:rsidRPr="009B5B93">
              <w:rPr>
                <w:sz w:val="20"/>
                <w:szCs w:val="26"/>
              </w:rPr>
              <w:sym w:font="Symbol" w:char="F0A3"/>
            </w:r>
            <w:r w:rsidRPr="009B5B93">
              <w:rPr>
                <w:sz w:val="20"/>
                <w:szCs w:val="26"/>
              </w:rPr>
              <w:t xml:space="preserve"> </w:t>
            </w:r>
            <w:r w:rsidRPr="009B5B93">
              <w:rPr>
                <w:i/>
                <w:sz w:val="20"/>
                <w:szCs w:val="26"/>
              </w:rPr>
              <w:t>f</w:t>
            </w:r>
            <w:r w:rsidRPr="009B5B93">
              <w:rPr>
                <w:sz w:val="20"/>
                <w:szCs w:val="26"/>
              </w:rPr>
              <w:t xml:space="preserve"> &lt; 30 MHz</w:t>
            </w:r>
          </w:p>
        </w:tc>
        <w:tc>
          <w:tcPr>
            <w:tcW w:w="3686" w:type="dxa"/>
            <w:vAlign w:val="center"/>
          </w:tcPr>
          <w:p w:rsidR="00E173F3" w:rsidRPr="009B5B93" w:rsidRDefault="00E173F3" w:rsidP="00C73D6E">
            <w:pPr>
              <w:keepNext/>
              <w:keepLines/>
              <w:spacing w:before="20" w:after="60" w:line="260" w:lineRule="exact"/>
              <w:jc w:val="center"/>
              <w:rPr>
                <w:sz w:val="20"/>
                <w:szCs w:val="26"/>
                <w:rtl/>
                <w:lang w:bidi="ar-EG"/>
              </w:rPr>
            </w:pPr>
            <w:r w:rsidRPr="009B5B93">
              <w:rPr>
                <w:sz w:val="20"/>
                <w:szCs w:val="26"/>
              </w:rPr>
              <w:t>kHz 10</w:t>
            </w:r>
          </w:p>
        </w:tc>
        <w:tc>
          <w:tcPr>
            <w:tcW w:w="1843" w:type="dxa"/>
            <w:vAlign w:val="center"/>
          </w:tcPr>
          <w:p w:rsidR="00E173F3" w:rsidRPr="009B5B93" w:rsidRDefault="00E173F3" w:rsidP="00C73D6E">
            <w:pPr>
              <w:keepNext/>
              <w:keepLines/>
              <w:spacing w:before="20" w:after="60" w:line="260" w:lineRule="exact"/>
              <w:jc w:val="center"/>
              <w:rPr>
                <w:sz w:val="20"/>
                <w:szCs w:val="20"/>
                <w:rtl/>
              </w:rPr>
            </w:pPr>
            <w:r w:rsidRPr="009B5B93">
              <w:rPr>
                <w:sz w:val="20"/>
                <w:szCs w:val="26"/>
              </w:rPr>
              <w:t>36−</w:t>
            </w:r>
          </w:p>
        </w:tc>
      </w:tr>
      <w:tr w:rsidR="00E173F3" w:rsidRPr="009B5B93" w:rsidTr="00C73D6E">
        <w:trPr>
          <w:jc w:val="center"/>
        </w:trPr>
        <w:tc>
          <w:tcPr>
            <w:tcW w:w="708" w:type="dxa"/>
          </w:tcPr>
          <w:p w:rsidR="00E173F3" w:rsidRPr="009B5B93" w:rsidRDefault="00E173F3" w:rsidP="00C73D6E">
            <w:pPr>
              <w:keepNext/>
              <w:keepLines/>
              <w:spacing w:before="20" w:after="60" w:line="260" w:lineRule="exact"/>
              <w:jc w:val="center"/>
              <w:rPr>
                <w:sz w:val="20"/>
                <w:szCs w:val="26"/>
              </w:rPr>
            </w:pPr>
            <w:r w:rsidRPr="009B5B93">
              <w:rPr>
                <w:sz w:val="20"/>
                <w:szCs w:val="26"/>
              </w:rPr>
              <w:t>3</w:t>
            </w:r>
          </w:p>
        </w:tc>
        <w:tc>
          <w:tcPr>
            <w:tcW w:w="3402" w:type="dxa"/>
          </w:tcPr>
          <w:p w:rsidR="00E173F3" w:rsidRPr="009B5B93" w:rsidRDefault="00E173F3" w:rsidP="00C73D6E">
            <w:pPr>
              <w:spacing w:before="20" w:after="60" w:line="260" w:lineRule="exact"/>
              <w:jc w:val="center"/>
              <w:rPr>
                <w:sz w:val="20"/>
                <w:szCs w:val="26"/>
              </w:rPr>
            </w:pPr>
            <w:r w:rsidRPr="009B5B93">
              <w:rPr>
                <w:sz w:val="20"/>
                <w:szCs w:val="26"/>
              </w:rPr>
              <w:t xml:space="preserve">30 MHz </w:t>
            </w:r>
            <w:r w:rsidRPr="009B5B93">
              <w:rPr>
                <w:sz w:val="20"/>
                <w:szCs w:val="26"/>
              </w:rPr>
              <w:sym w:font="Symbol" w:char="F0A3"/>
            </w:r>
            <w:r w:rsidRPr="009B5B93">
              <w:rPr>
                <w:sz w:val="20"/>
                <w:szCs w:val="26"/>
              </w:rPr>
              <w:t xml:space="preserve"> </w:t>
            </w:r>
            <w:r w:rsidRPr="009B5B93">
              <w:rPr>
                <w:i/>
                <w:sz w:val="20"/>
                <w:szCs w:val="26"/>
              </w:rPr>
              <w:t>f</w:t>
            </w:r>
            <w:r w:rsidRPr="009B5B93">
              <w:rPr>
                <w:sz w:val="20"/>
                <w:szCs w:val="26"/>
              </w:rPr>
              <w:t xml:space="preserve"> &lt; 1 000 MHz</w:t>
            </w:r>
          </w:p>
        </w:tc>
        <w:tc>
          <w:tcPr>
            <w:tcW w:w="3686" w:type="dxa"/>
            <w:vAlign w:val="center"/>
          </w:tcPr>
          <w:p w:rsidR="00E173F3" w:rsidRPr="009B5B93" w:rsidRDefault="00E173F3" w:rsidP="00C73D6E">
            <w:pPr>
              <w:keepNext/>
              <w:keepLines/>
              <w:spacing w:before="20" w:after="60" w:line="260" w:lineRule="exact"/>
              <w:jc w:val="center"/>
              <w:rPr>
                <w:sz w:val="20"/>
                <w:szCs w:val="20"/>
                <w:rtl/>
              </w:rPr>
            </w:pPr>
            <w:r w:rsidRPr="009B5B93">
              <w:rPr>
                <w:sz w:val="20"/>
                <w:szCs w:val="26"/>
              </w:rPr>
              <w:t>kHz 100</w:t>
            </w:r>
          </w:p>
        </w:tc>
        <w:tc>
          <w:tcPr>
            <w:tcW w:w="1843" w:type="dxa"/>
            <w:vAlign w:val="center"/>
          </w:tcPr>
          <w:p w:rsidR="00E173F3" w:rsidRPr="009B5B93" w:rsidRDefault="00E173F3" w:rsidP="00C73D6E">
            <w:pPr>
              <w:keepNext/>
              <w:keepLines/>
              <w:spacing w:before="20" w:after="60" w:line="260" w:lineRule="exact"/>
              <w:jc w:val="center"/>
              <w:rPr>
                <w:sz w:val="20"/>
                <w:szCs w:val="20"/>
                <w:rtl/>
              </w:rPr>
            </w:pPr>
            <w:r w:rsidRPr="009B5B93">
              <w:rPr>
                <w:sz w:val="20"/>
                <w:szCs w:val="26"/>
              </w:rPr>
              <w:t>36−</w:t>
            </w:r>
          </w:p>
        </w:tc>
      </w:tr>
      <w:tr w:rsidR="00E173F3" w:rsidRPr="009B5B93" w:rsidTr="00C73D6E">
        <w:trPr>
          <w:jc w:val="center"/>
        </w:trPr>
        <w:tc>
          <w:tcPr>
            <w:tcW w:w="708" w:type="dxa"/>
          </w:tcPr>
          <w:p w:rsidR="00E173F3" w:rsidRPr="009B5B93" w:rsidRDefault="00E173F3" w:rsidP="00C73D6E">
            <w:pPr>
              <w:keepNext/>
              <w:keepLines/>
              <w:spacing w:before="20" w:after="60" w:line="260" w:lineRule="exact"/>
              <w:jc w:val="center"/>
              <w:rPr>
                <w:sz w:val="20"/>
                <w:szCs w:val="26"/>
                <w:rtl/>
              </w:rPr>
            </w:pPr>
            <w:r w:rsidRPr="009B5B93">
              <w:rPr>
                <w:sz w:val="20"/>
                <w:szCs w:val="26"/>
              </w:rPr>
              <w:t>4</w:t>
            </w:r>
          </w:p>
        </w:tc>
        <w:tc>
          <w:tcPr>
            <w:tcW w:w="3402" w:type="dxa"/>
          </w:tcPr>
          <w:p w:rsidR="00E173F3" w:rsidRPr="009B5B93" w:rsidRDefault="00E173F3" w:rsidP="00C73D6E">
            <w:pPr>
              <w:spacing w:before="20" w:after="60" w:line="260" w:lineRule="exact"/>
              <w:jc w:val="center"/>
              <w:rPr>
                <w:sz w:val="20"/>
                <w:szCs w:val="26"/>
              </w:rPr>
            </w:pPr>
            <w:r w:rsidRPr="009B5B93">
              <w:rPr>
                <w:sz w:val="20"/>
                <w:szCs w:val="26"/>
              </w:rPr>
              <w:t xml:space="preserve">1 GHz </w:t>
            </w:r>
            <w:r w:rsidRPr="009B5B93">
              <w:rPr>
                <w:sz w:val="20"/>
                <w:szCs w:val="26"/>
              </w:rPr>
              <w:sym w:font="Symbol" w:char="F0A3"/>
            </w:r>
            <w:r w:rsidRPr="009B5B93">
              <w:rPr>
                <w:sz w:val="20"/>
                <w:szCs w:val="26"/>
              </w:rPr>
              <w:t xml:space="preserve"> </w:t>
            </w:r>
            <w:r w:rsidRPr="009B5B93">
              <w:rPr>
                <w:i/>
                <w:sz w:val="20"/>
                <w:szCs w:val="26"/>
              </w:rPr>
              <w:t>f</w:t>
            </w:r>
            <w:r w:rsidRPr="009B5B93">
              <w:rPr>
                <w:sz w:val="20"/>
                <w:szCs w:val="26"/>
              </w:rPr>
              <w:t xml:space="preserve"> &lt; 13 450 MHz</w:t>
            </w:r>
          </w:p>
        </w:tc>
        <w:tc>
          <w:tcPr>
            <w:tcW w:w="3686" w:type="dxa"/>
            <w:vAlign w:val="center"/>
          </w:tcPr>
          <w:p w:rsidR="00E173F3" w:rsidRPr="009B5B93" w:rsidRDefault="00E173F3" w:rsidP="00C73D6E">
            <w:pPr>
              <w:keepNext/>
              <w:keepLines/>
              <w:bidi w:val="0"/>
              <w:spacing w:before="20" w:after="60" w:line="260" w:lineRule="exact"/>
              <w:jc w:val="left"/>
              <w:rPr>
                <w:sz w:val="20"/>
                <w:szCs w:val="26"/>
              </w:rPr>
            </w:pPr>
            <w:r w:rsidRPr="009B5B93">
              <w:rPr>
                <w:sz w:val="20"/>
                <w:szCs w:val="26"/>
              </w:rPr>
              <w:t>30 kHz</w:t>
            </w:r>
            <w:r w:rsidRPr="009B5B93">
              <w:rPr>
                <w:sz w:val="20"/>
                <w:szCs w:val="26"/>
              </w:rPr>
              <w:tab/>
              <w:t>If 25 MHz&lt;= ∆f &lt; 100 MHz</w:t>
            </w:r>
          </w:p>
          <w:p w:rsidR="00E173F3" w:rsidRPr="009B5B93" w:rsidRDefault="00E173F3" w:rsidP="00C73D6E">
            <w:pPr>
              <w:keepNext/>
              <w:keepLines/>
              <w:bidi w:val="0"/>
              <w:spacing w:before="20" w:after="60" w:line="260" w:lineRule="exact"/>
              <w:jc w:val="left"/>
              <w:rPr>
                <w:sz w:val="20"/>
                <w:szCs w:val="26"/>
              </w:rPr>
            </w:pPr>
            <w:r w:rsidRPr="009B5B93">
              <w:rPr>
                <w:sz w:val="20"/>
                <w:szCs w:val="26"/>
              </w:rPr>
              <w:t>300 kHz</w:t>
            </w:r>
            <w:r w:rsidRPr="009B5B93">
              <w:rPr>
                <w:sz w:val="20"/>
                <w:szCs w:val="26"/>
              </w:rPr>
              <w:tab/>
              <w:t>If 100 MHz&lt;= ∆f &lt; 120 Mhz</w:t>
            </w:r>
          </w:p>
          <w:p w:rsidR="00E173F3" w:rsidRPr="009B5B93" w:rsidRDefault="00E173F3" w:rsidP="00C73D6E">
            <w:pPr>
              <w:keepNext/>
              <w:keepLines/>
              <w:bidi w:val="0"/>
              <w:spacing w:before="20" w:after="60" w:line="260" w:lineRule="exact"/>
              <w:jc w:val="left"/>
              <w:rPr>
                <w:sz w:val="20"/>
                <w:szCs w:val="26"/>
              </w:rPr>
            </w:pPr>
            <w:r w:rsidRPr="009B5B93">
              <w:rPr>
                <w:sz w:val="20"/>
                <w:szCs w:val="26"/>
              </w:rPr>
              <w:t>1 MHz</w:t>
            </w:r>
            <w:r w:rsidRPr="009B5B93">
              <w:rPr>
                <w:sz w:val="20"/>
                <w:szCs w:val="26"/>
              </w:rPr>
              <w:tab/>
              <w:t>If 120 MHz &lt;= ∆f</w:t>
            </w:r>
          </w:p>
        </w:tc>
        <w:tc>
          <w:tcPr>
            <w:tcW w:w="1843" w:type="dxa"/>
            <w:vAlign w:val="center"/>
          </w:tcPr>
          <w:p w:rsidR="00E173F3" w:rsidRPr="009B5B93" w:rsidRDefault="00E173F3" w:rsidP="00C73D6E">
            <w:pPr>
              <w:keepNext/>
              <w:keepLines/>
              <w:spacing w:before="20" w:after="60" w:line="260" w:lineRule="exact"/>
              <w:jc w:val="center"/>
              <w:rPr>
                <w:sz w:val="20"/>
                <w:szCs w:val="20"/>
                <w:rtl/>
              </w:rPr>
            </w:pPr>
            <w:r w:rsidRPr="009B5B93">
              <w:rPr>
                <w:sz w:val="20"/>
                <w:szCs w:val="26"/>
              </w:rPr>
              <w:t>30−</w:t>
            </w:r>
          </w:p>
        </w:tc>
      </w:tr>
    </w:tbl>
    <w:p w:rsidR="00E173F3" w:rsidRPr="009B5B93" w:rsidRDefault="00E173F3" w:rsidP="00E173F3">
      <w:pPr>
        <w:rPr>
          <w:rtl/>
          <w:lang w:bidi="ar-LB"/>
        </w:rPr>
      </w:pPr>
      <w:r w:rsidRPr="009B5B93">
        <w:rPr>
          <w:rFonts w:hint="cs"/>
          <w:rtl/>
          <w:lang w:bidi="ar-EG"/>
        </w:rPr>
        <w:t xml:space="preserve">يحدد الجدول </w:t>
      </w:r>
      <w:r w:rsidRPr="009B5B93">
        <w:rPr>
          <w:lang w:bidi="ar-EG"/>
        </w:rPr>
        <w:t>40</w:t>
      </w:r>
      <w:r w:rsidRPr="009B5B93">
        <w:rPr>
          <w:rFonts w:hint="cs"/>
          <w:rtl/>
          <w:lang w:bidi="ar-LB"/>
        </w:rPr>
        <w:t xml:space="preserve"> الحدود لحماية مستقبلات المحطات القاعدة من</w:t>
      </w:r>
      <w:r w:rsidRPr="009B5B93">
        <w:rPr>
          <w:rFonts w:hint="cs"/>
          <w:rtl/>
        </w:rPr>
        <w:t xml:space="preserve"> بث الإرسال الداخلي لهذه</w:t>
      </w:r>
      <w:r w:rsidRPr="009B5B93">
        <w:rPr>
          <w:rFonts w:hint="eastAsia"/>
          <w:rtl/>
        </w:rPr>
        <w:t> </w:t>
      </w:r>
      <w:r w:rsidRPr="009B5B93">
        <w:rPr>
          <w:rFonts w:hint="cs"/>
          <w:rtl/>
        </w:rPr>
        <w:t>المحطات.</w:t>
      </w:r>
    </w:p>
    <w:p w:rsidR="00E173F3" w:rsidRPr="009B5B93" w:rsidRDefault="00914EA5" w:rsidP="00081AA3">
      <w:pPr>
        <w:pStyle w:val="TableNo"/>
        <w:rPr>
          <w:rtl/>
        </w:rPr>
      </w:pPr>
      <w:r w:rsidRPr="009B5B93">
        <w:rPr>
          <w:rtl/>
          <w:lang w:bidi="ar-SA"/>
        </w:rPr>
        <w:t>الج</w:t>
      </w:r>
      <w:r w:rsidRPr="009B5B93">
        <w:rPr>
          <w:rFonts w:hint="cs"/>
          <w:rtl/>
          <w:lang w:bidi="ar-SA"/>
        </w:rPr>
        <w:t>ـــــــ</w:t>
      </w:r>
      <w:r w:rsidRPr="009B5B93">
        <w:rPr>
          <w:rtl/>
          <w:lang w:bidi="ar-SA"/>
        </w:rPr>
        <w:t>دول</w:t>
      </w:r>
      <w:r w:rsidR="00E173F3" w:rsidRPr="009B5B93">
        <w:rPr>
          <w:rFonts w:hint="cs"/>
          <w:rtl/>
        </w:rPr>
        <w:t> </w:t>
      </w:r>
      <w:r w:rsidR="00E173F3" w:rsidRPr="009B5B93">
        <w:t>40</w:t>
      </w:r>
    </w:p>
    <w:p w:rsidR="00E173F3" w:rsidRPr="009B5B93" w:rsidRDefault="00E173F3" w:rsidP="00081AA3">
      <w:pPr>
        <w:pStyle w:val="Tabletitle0"/>
      </w:pPr>
      <w:r w:rsidRPr="009B5B93">
        <w:rPr>
          <w:rFonts w:hint="cs"/>
          <w:rtl/>
        </w:rPr>
        <w:t>حدود البث الهامشي لحماية مستقبل المحطة القاعدة (</w:t>
      </w:r>
      <w:r w:rsidRPr="009B5B93">
        <w:rPr>
          <w:rFonts w:hint="cs"/>
          <w:rtl/>
          <w:lang w:bidi="ar-EG"/>
        </w:rPr>
        <w:t xml:space="preserve">المجموعة </w:t>
      </w:r>
      <w:r w:rsidRPr="009B5B93">
        <w:rPr>
          <w:lang w:bidi="ar-EG"/>
        </w:rPr>
        <w:t>F.6</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90"/>
        <w:gridCol w:w="2529"/>
        <w:gridCol w:w="3291"/>
        <w:gridCol w:w="1529"/>
      </w:tblGrid>
      <w:tr w:rsidR="00E173F3" w:rsidRPr="009B5B93" w:rsidTr="00C73D6E">
        <w:trPr>
          <w:cantSplit/>
          <w:jc w:val="center"/>
        </w:trPr>
        <w:tc>
          <w:tcPr>
            <w:tcW w:w="1188" w:type="pct"/>
            <w:tcBorders>
              <w:top w:val="single" w:sz="4" w:space="0" w:color="auto"/>
              <w:left w:val="single" w:sz="4" w:space="0" w:color="auto"/>
              <w:bottom w:val="single" w:sz="4" w:space="0" w:color="auto"/>
              <w:right w:val="single" w:sz="4" w:space="0" w:color="auto"/>
            </w:tcBorders>
            <w:shd w:val="clear" w:color="auto" w:fill="auto"/>
            <w:vAlign w:val="center"/>
          </w:tcPr>
          <w:p w:rsidR="00E173F3" w:rsidRPr="009B5B93" w:rsidRDefault="00E173F3" w:rsidP="00C73D6E">
            <w:pPr>
              <w:pStyle w:val="TableHead0"/>
              <w:rPr>
                <w:rFonts w:hint="eastAsia"/>
                <w:lang w:eastAsia="en-US"/>
              </w:rPr>
            </w:pPr>
            <w:r w:rsidRPr="009B5B93">
              <w:rPr>
                <w:rFonts w:hint="cs"/>
                <w:rtl/>
                <w:lang w:val="en-GB" w:eastAsia="en-US"/>
              </w:rPr>
              <w:t>التردد المركزي للمرسل</w:t>
            </w:r>
            <w:r w:rsidRPr="009B5B93">
              <w:rPr>
                <w:rFonts w:hint="cs"/>
                <w:rtl/>
                <w:lang w:val="en-GB" w:eastAsia="en-US"/>
              </w:rPr>
              <w:br/>
            </w:r>
            <w:r w:rsidRPr="009B5B93">
              <w:rPr>
                <w:lang w:val="en-GB" w:eastAsia="en-US"/>
              </w:rPr>
              <w:t>(MHz) (</w:t>
            </w:r>
            <w:r w:rsidRPr="009B5B93">
              <w:rPr>
                <w:i/>
                <w:iCs/>
                <w:lang w:val="en-GB" w:eastAsia="en-US"/>
              </w:rPr>
              <w:t>f</w:t>
            </w:r>
            <w:r w:rsidRPr="009B5B93">
              <w:rPr>
                <w:i/>
                <w:iCs/>
                <w:vertAlign w:val="subscript"/>
                <w:lang w:val="en-GB" w:eastAsia="en-US"/>
              </w:rPr>
              <w:t>c</w:t>
            </w:r>
            <w:r w:rsidRPr="009B5B93">
              <w:rPr>
                <w:lang w:val="en-GB" w:eastAsia="en-US"/>
              </w:rPr>
              <w:t>)</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rsidR="00E173F3" w:rsidRPr="009B5B93" w:rsidRDefault="00E173F3" w:rsidP="00C73D6E">
            <w:pPr>
              <w:pStyle w:val="TableHead0"/>
              <w:rPr>
                <w:rFonts w:hint="eastAsia"/>
                <w:lang w:eastAsia="en-US"/>
              </w:rPr>
            </w:pPr>
            <w:r w:rsidRPr="009B5B93">
              <w:rPr>
                <w:rFonts w:hint="cs"/>
                <w:rtl/>
                <w:lang w:val="en-GB" w:eastAsia="en-US"/>
              </w:rPr>
              <w:t xml:space="preserve">مدى الترددات الهامشية </w:t>
            </w:r>
            <w:r w:rsidRPr="009B5B93">
              <w:rPr>
                <w:lang w:val="en-GB" w:eastAsia="en-US"/>
              </w:rPr>
              <w:t>(</w:t>
            </w:r>
            <w:r w:rsidRPr="009B5B93">
              <w:rPr>
                <w:i/>
                <w:iCs/>
                <w:lang w:val="en-GB" w:eastAsia="en-US"/>
              </w:rPr>
              <w:t>f</w:t>
            </w:r>
            <w:r w:rsidRPr="009B5B93">
              <w:rPr>
                <w:lang w:val="en-GB" w:eastAsia="en-US"/>
              </w:rPr>
              <w:t>)</w:t>
            </w:r>
            <w:r w:rsidRPr="009B5B93">
              <w:rPr>
                <w:rtl/>
                <w:lang w:val="en-GB" w:eastAsia="en-US"/>
              </w:rPr>
              <w:br/>
            </w:r>
            <w:r w:rsidRPr="009B5B93">
              <w:rPr>
                <w:lang w:eastAsia="en-US"/>
              </w:rPr>
              <w:t>(MHz)</w:t>
            </w:r>
          </w:p>
        </w:tc>
        <w:tc>
          <w:tcPr>
            <w:tcW w:w="1707" w:type="pct"/>
            <w:tcBorders>
              <w:top w:val="single" w:sz="4" w:space="0" w:color="auto"/>
              <w:left w:val="single" w:sz="4" w:space="0" w:color="auto"/>
              <w:bottom w:val="single" w:sz="4" w:space="0" w:color="auto"/>
              <w:right w:val="single" w:sz="4" w:space="0" w:color="auto"/>
            </w:tcBorders>
            <w:shd w:val="clear" w:color="auto" w:fill="auto"/>
          </w:tcPr>
          <w:p w:rsidR="00E173F3" w:rsidRPr="009B5B93" w:rsidRDefault="00E173F3" w:rsidP="00C73D6E">
            <w:pPr>
              <w:pStyle w:val="TableHead0"/>
              <w:rPr>
                <w:rFonts w:eastAsia="Times New Roman"/>
                <w:lang w:val="en-GB" w:eastAsia="en-US"/>
              </w:rPr>
            </w:pPr>
            <w:r w:rsidRPr="009B5B93">
              <w:rPr>
                <w:rFonts w:hint="cs"/>
                <w:rtl/>
                <w:lang w:val="en-GB" w:eastAsia="en-US"/>
              </w:rPr>
              <w:t>عرض نطاق القياس</w:t>
            </w:r>
          </w:p>
        </w:tc>
        <w:tc>
          <w:tcPr>
            <w:tcW w:w="794" w:type="pct"/>
            <w:tcBorders>
              <w:top w:val="single" w:sz="4" w:space="0" w:color="auto"/>
              <w:left w:val="single" w:sz="4" w:space="0" w:color="auto"/>
              <w:bottom w:val="single" w:sz="4" w:space="0" w:color="auto"/>
              <w:right w:val="single" w:sz="4" w:space="0" w:color="auto"/>
            </w:tcBorders>
            <w:shd w:val="clear" w:color="auto" w:fill="auto"/>
          </w:tcPr>
          <w:p w:rsidR="00E173F3" w:rsidRPr="009B5B93" w:rsidRDefault="00E173F3" w:rsidP="00C73D6E">
            <w:pPr>
              <w:pStyle w:val="TableHead0"/>
              <w:rPr>
                <w:rFonts w:eastAsia="Times New Roman"/>
                <w:lang w:val="en-GB" w:eastAsia="en-US"/>
              </w:rPr>
            </w:pPr>
            <w:r w:rsidRPr="009B5B93">
              <w:rPr>
                <w:rFonts w:eastAsia="MS Mincho" w:hint="cs"/>
                <w:rtl/>
                <w:lang w:val="en-GB" w:eastAsia="en-US"/>
              </w:rPr>
              <w:t>المستوى الأقصى</w:t>
            </w:r>
            <w:r w:rsidRPr="009B5B93">
              <w:rPr>
                <w:rFonts w:eastAsia="MS Mincho" w:hint="cs"/>
                <w:rtl/>
                <w:lang w:val="en-GB" w:eastAsia="en-US"/>
              </w:rPr>
              <w:br/>
            </w:r>
            <w:r w:rsidRPr="009B5B93">
              <w:rPr>
                <w:rFonts w:eastAsia="MS Mincho"/>
                <w:lang w:val="en-GB" w:eastAsia="en-US"/>
              </w:rPr>
              <w:t xml:space="preserve"> (dBm)</w:t>
            </w:r>
          </w:p>
        </w:tc>
      </w:tr>
      <w:tr w:rsidR="00E173F3" w:rsidRPr="009B5B93" w:rsidTr="00C73D6E">
        <w:trPr>
          <w:cantSplit/>
          <w:jc w:val="center"/>
        </w:trPr>
        <w:tc>
          <w:tcPr>
            <w:tcW w:w="1188"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1 880</w:t>
            </w:r>
            <w:r w:rsidRPr="009B5B93">
              <w:rPr>
                <w:lang w:eastAsia="fr-FR"/>
              </w:rPr>
              <w:noBreakHyphen/>
              <w:t>1 805</w:t>
            </w:r>
          </w:p>
        </w:tc>
        <w:tc>
          <w:tcPr>
            <w:tcW w:w="1312"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val="en-GB" w:eastAsia="fr-FR"/>
              </w:rPr>
              <w:t>1 785</w:t>
            </w:r>
            <w:r w:rsidRPr="009B5B93">
              <w:rPr>
                <w:lang w:val="en-GB" w:eastAsia="fr-FR"/>
              </w:rPr>
              <w:noBreakHyphen/>
              <w:t>1 710</w:t>
            </w:r>
          </w:p>
        </w:tc>
        <w:tc>
          <w:tcPr>
            <w:tcW w:w="170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val="en-GB" w:eastAsia="fr-FR"/>
              </w:rPr>
            </w:pPr>
            <w:r w:rsidRPr="009B5B93">
              <w:rPr>
                <w:lang w:val="en-GB" w:eastAsia="fr-FR"/>
              </w:rPr>
              <w:t>kHz 100</w:t>
            </w:r>
          </w:p>
        </w:tc>
        <w:tc>
          <w:tcPr>
            <w:tcW w:w="794"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val="en-GB" w:eastAsia="fr-FR" w:bidi="ar-EG"/>
              </w:rPr>
            </w:pPr>
            <w:r w:rsidRPr="009B5B93">
              <w:rPr>
                <w:lang w:eastAsia="fr-FR"/>
              </w:rPr>
              <w:t>dBm </w:t>
            </w:r>
            <w:r w:rsidRPr="009B5B93">
              <w:rPr>
                <w:lang w:val="en-GB" w:eastAsia="fr-FR"/>
              </w:rPr>
              <w:t>96–</w:t>
            </w:r>
          </w:p>
        </w:tc>
      </w:tr>
    </w:tbl>
    <w:p w:rsidR="00E173F3" w:rsidRPr="009B5B93" w:rsidRDefault="00E173F3" w:rsidP="00E173F3">
      <w:pPr>
        <w:spacing w:before="240"/>
        <w:rPr>
          <w:rtl/>
        </w:rPr>
      </w:pPr>
      <w:r w:rsidRPr="009B5B93">
        <w:rPr>
          <w:rFonts w:hint="cs"/>
          <w:rtl/>
        </w:rPr>
        <w:t>وقد تفرض حدود البث الهامشي الواردة في الجدول </w:t>
      </w:r>
      <w:r w:rsidRPr="009B5B93">
        <w:t>41</w:t>
      </w:r>
      <w:r w:rsidRPr="009B5B93">
        <w:rPr>
          <w:rFonts w:hint="cs"/>
          <w:rtl/>
        </w:rPr>
        <w:t xml:space="preserve"> بلوائح محلية أو إقليمية.</w:t>
      </w:r>
    </w:p>
    <w:p w:rsidR="00E173F3" w:rsidRPr="009B5B93" w:rsidRDefault="00914EA5" w:rsidP="00081AA3">
      <w:pPr>
        <w:pStyle w:val="TableNo"/>
        <w:rPr>
          <w:rtl/>
        </w:rPr>
      </w:pPr>
      <w:r w:rsidRPr="009B5B93">
        <w:rPr>
          <w:rtl/>
          <w:lang w:bidi="ar-SA"/>
        </w:rPr>
        <w:t>الج</w:t>
      </w:r>
      <w:r w:rsidRPr="009B5B93">
        <w:rPr>
          <w:rFonts w:hint="cs"/>
          <w:rtl/>
          <w:lang w:bidi="ar-SA"/>
        </w:rPr>
        <w:t>ـــــــ</w:t>
      </w:r>
      <w:r w:rsidRPr="009B5B93">
        <w:rPr>
          <w:rtl/>
          <w:lang w:bidi="ar-SA"/>
        </w:rPr>
        <w:t>دول</w:t>
      </w:r>
      <w:r w:rsidR="00E173F3" w:rsidRPr="009B5B93">
        <w:rPr>
          <w:rFonts w:hint="cs"/>
          <w:rtl/>
        </w:rPr>
        <w:t xml:space="preserve"> </w:t>
      </w:r>
      <w:r w:rsidR="00E173F3" w:rsidRPr="009B5B93">
        <w:t>41</w:t>
      </w:r>
    </w:p>
    <w:p w:rsidR="00E173F3" w:rsidRPr="009B5B93" w:rsidRDefault="00E173F3" w:rsidP="00081AA3">
      <w:pPr>
        <w:pStyle w:val="Tabletitle0"/>
      </w:pPr>
      <w:r w:rsidRPr="009B5B93">
        <w:rPr>
          <w:rFonts w:hint="cs"/>
          <w:rtl/>
        </w:rPr>
        <w:t>البث الهامشي الإضافي (</w:t>
      </w:r>
      <w:r w:rsidRPr="009B5B93">
        <w:rPr>
          <w:rFonts w:hint="cs"/>
          <w:rtl/>
          <w:lang w:bidi="ar-EG"/>
        </w:rPr>
        <w:t xml:space="preserve">المجموعة </w:t>
      </w:r>
      <w:r w:rsidRPr="009B5B93">
        <w:rPr>
          <w:lang w:bidi="ar-EG"/>
        </w:rPr>
        <w:t>F.6</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08"/>
        <w:gridCol w:w="2527"/>
        <w:gridCol w:w="2257"/>
        <w:gridCol w:w="1764"/>
        <w:gridCol w:w="2383"/>
      </w:tblGrid>
      <w:tr w:rsidR="00E173F3" w:rsidRPr="009B5B93" w:rsidTr="00C73D6E">
        <w:trPr>
          <w:jc w:val="center"/>
        </w:trPr>
        <w:tc>
          <w:tcPr>
            <w:tcW w:w="367" w:type="pct"/>
            <w:vAlign w:val="center"/>
          </w:tcPr>
          <w:p w:rsidR="00E173F3" w:rsidRPr="009B5B93" w:rsidRDefault="00E173F3" w:rsidP="00C73D6E">
            <w:pPr>
              <w:pStyle w:val="TableHead0"/>
              <w:rPr>
                <w:rFonts w:hint="eastAsia"/>
                <w:lang w:val="en-GB" w:eastAsia="en-US"/>
              </w:rPr>
            </w:pPr>
            <w:r w:rsidRPr="009B5B93">
              <w:rPr>
                <w:rFonts w:hint="cs"/>
                <w:rtl/>
                <w:lang w:val="en-GB" w:eastAsia="en-US"/>
              </w:rPr>
              <w:t>الرقم</w:t>
            </w:r>
          </w:p>
        </w:tc>
        <w:tc>
          <w:tcPr>
            <w:tcW w:w="1311" w:type="pct"/>
            <w:vAlign w:val="center"/>
          </w:tcPr>
          <w:p w:rsidR="00E173F3" w:rsidRPr="009B5B93" w:rsidRDefault="00E173F3" w:rsidP="00C73D6E">
            <w:pPr>
              <w:pStyle w:val="TableHead0"/>
              <w:rPr>
                <w:rFonts w:eastAsia="Batang" w:hint="eastAsia"/>
                <w:lang w:eastAsia="en-US"/>
              </w:rPr>
            </w:pPr>
            <w:r w:rsidRPr="009B5B93">
              <w:rPr>
                <w:rFonts w:eastAsia="Batang" w:hint="cs"/>
                <w:rtl/>
                <w:lang w:val="en-GB" w:eastAsia="en-US"/>
              </w:rPr>
              <w:t>التردد المركزي للمرسل</w:t>
            </w:r>
            <w:r w:rsidRPr="009B5B93">
              <w:rPr>
                <w:rFonts w:eastAsia="Batang" w:hint="cs"/>
                <w:rtl/>
                <w:lang w:val="en-GB" w:eastAsia="en-US"/>
              </w:rPr>
              <w:br/>
            </w:r>
            <w:r w:rsidRPr="009B5B93">
              <w:rPr>
                <w:rFonts w:eastAsia="Batang"/>
                <w:lang w:val="en-GB" w:eastAsia="en-US"/>
              </w:rPr>
              <w:t>(MHz) (</w:t>
            </w:r>
            <w:r w:rsidRPr="009B5B93">
              <w:rPr>
                <w:rFonts w:eastAsia="Batang"/>
                <w:i/>
                <w:iCs/>
                <w:lang w:val="en-GB" w:eastAsia="en-US"/>
              </w:rPr>
              <w:t>f</w:t>
            </w:r>
            <w:r w:rsidRPr="009B5B93">
              <w:rPr>
                <w:rFonts w:eastAsia="Batang"/>
                <w:i/>
                <w:iCs/>
                <w:vertAlign w:val="subscript"/>
                <w:lang w:val="en-GB" w:eastAsia="en-US"/>
              </w:rPr>
              <w:t>c</w:t>
            </w:r>
            <w:r w:rsidRPr="009B5B93">
              <w:rPr>
                <w:rFonts w:eastAsia="Batang"/>
                <w:lang w:val="en-GB" w:eastAsia="en-US"/>
              </w:rPr>
              <w:t xml:space="preserve">) </w:t>
            </w:r>
          </w:p>
        </w:tc>
        <w:tc>
          <w:tcPr>
            <w:tcW w:w="1171" w:type="pct"/>
            <w:vAlign w:val="center"/>
          </w:tcPr>
          <w:p w:rsidR="00E173F3" w:rsidRPr="009B5B93" w:rsidRDefault="00E173F3" w:rsidP="00C73D6E">
            <w:pPr>
              <w:pStyle w:val="TableHead0"/>
              <w:rPr>
                <w:rFonts w:eastAsia="Batang" w:hint="eastAsia"/>
                <w:lang w:eastAsia="en-US"/>
              </w:rPr>
            </w:pPr>
            <w:r w:rsidRPr="009B5B93">
              <w:rPr>
                <w:rFonts w:eastAsia="Batang" w:hint="cs"/>
                <w:rtl/>
                <w:lang w:val="en-GB" w:eastAsia="en-US"/>
              </w:rPr>
              <w:t xml:space="preserve">مدى الترددات الهامشية </w:t>
            </w:r>
            <w:r w:rsidRPr="009B5B93">
              <w:rPr>
                <w:rFonts w:eastAsia="Batang"/>
                <w:lang w:val="en-GB" w:eastAsia="en-US"/>
              </w:rPr>
              <w:t>(</w:t>
            </w:r>
            <w:r w:rsidRPr="009B5B93">
              <w:rPr>
                <w:rFonts w:eastAsia="Batang"/>
                <w:i/>
                <w:iCs/>
                <w:lang w:val="en-GB" w:eastAsia="en-US"/>
              </w:rPr>
              <w:t>f</w:t>
            </w:r>
            <w:r w:rsidRPr="009B5B93">
              <w:rPr>
                <w:rFonts w:eastAsia="Batang"/>
                <w:lang w:val="en-GB" w:eastAsia="en-US"/>
              </w:rPr>
              <w:t>)</w:t>
            </w:r>
            <w:r w:rsidRPr="009B5B93">
              <w:rPr>
                <w:rFonts w:eastAsia="Batang"/>
                <w:rtl/>
                <w:lang w:val="en-GB" w:eastAsia="en-US"/>
              </w:rPr>
              <w:br/>
            </w:r>
            <w:r w:rsidRPr="009B5B93">
              <w:rPr>
                <w:rFonts w:eastAsia="Batang"/>
                <w:lang w:eastAsia="en-US"/>
              </w:rPr>
              <w:t>(MHz)</w:t>
            </w:r>
          </w:p>
        </w:tc>
        <w:tc>
          <w:tcPr>
            <w:tcW w:w="915" w:type="pct"/>
          </w:tcPr>
          <w:p w:rsidR="00E173F3" w:rsidRPr="009B5B93" w:rsidRDefault="00E173F3" w:rsidP="00C73D6E">
            <w:pPr>
              <w:pStyle w:val="TableHead0"/>
              <w:rPr>
                <w:rFonts w:hint="eastAsia"/>
                <w:lang w:val="en-GB" w:eastAsia="en-US"/>
              </w:rPr>
            </w:pPr>
            <w:r w:rsidRPr="009B5B93">
              <w:rPr>
                <w:rFonts w:eastAsia="Batang" w:hint="cs"/>
                <w:rtl/>
                <w:lang w:val="en-GB" w:eastAsia="en-US"/>
              </w:rPr>
              <w:t>عرض نطاق القياس</w:t>
            </w:r>
          </w:p>
        </w:tc>
        <w:tc>
          <w:tcPr>
            <w:tcW w:w="1236" w:type="pct"/>
          </w:tcPr>
          <w:p w:rsidR="00E173F3" w:rsidRPr="009B5B93" w:rsidRDefault="00E173F3" w:rsidP="00C73D6E">
            <w:pPr>
              <w:pStyle w:val="TableHead0"/>
              <w:rPr>
                <w:rFonts w:hint="eastAsia"/>
                <w:lang w:val="en-GB" w:eastAsia="en-US"/>
              </w:rPr>
            </w:pPr>
            <w:r w:rsidRPr="009B5B93">
              <w:rPr>
                <w:rFonts w:eastAsia="MS Mincho" w:hint="cs"/>
                <w:rtl/>
                <w:lang w:val="en-GB" w:eastAsia="en-US"/>
              </w:rPr>
              <w:t>المستوى الأقصى</w:t>
            </w:r>
            <w:r w:rsidRPr="009B5B93">
              <w:rPr>
                <w:rFonts w:eastAsia="MS Mincho" w:hint="cs"/>
                <w:rtl/>
                <w:lang w:val="en-GB" w:eastAsia="en-US"/>
              </w:rPr>
              <w:br/>
            </w:r>
            <w:r w:rsidRPr="009B5B93">
              <w:rPr>
                <w:rFonts w:eastAsia="MS Mincho"/>
                <w:lang w:val="en-GB" w:eastAsia="en-US"/>
              </w:rPr>
              <w:t xml:space="preserve"> (dBm)</w:t>
            </w:r>
          </w:p>
        </w:tc>
      </w:tr>
      <w:tr w:rsidR="00E173F3" w:rsidRPr="009B5B93" w:rsidTr="00C73D6E">
        <w:trPr>
          <w:trHeight w:val="199"/>
          <w:jc w:val="center"/>
        </w:trPr>
        <w:tc>
          <w:tcPr>
            <w:tcW w:w="367" w:type="pct"/>
          </w:tcPr>
          <w:p w:rsidR="00E173F3" w:rsidRPr="009B5B93" w:rsidRDefault="00E173F3" w:rsidP="00C73D6E">
            <w:pPr>
              <w:pStyle w:val="Tabletexte"/>
              <w:bidi w:val="0"/>
              <w:jc w:val="center"/>
              <w:rPr>
                <w:lang w:eastAsia="en-US"/>
              </w:rPr>
            </w:pPr>
            <w:r w:rsidRPr="009B5B93">
              <w:rPr>
                <w:lang w:val="en-GB" w:eastAsia="en-US"/>
              </w:rPr>
              <w:t>1</w:t>
            </w:r>
          </w:p>
        </w:tc>
        <w:tc>
          <w:tcPr>
            <w:tcW w:w="1311" w:type="pct"/>
            <w:vMerge w:val="restart"/>
            <w:vAlign w:val="center"/>
          </w:tcPr>
          <w:p w:rsidR="00E173F3" w:rsidRPr="009B5B93" w:rsidRDefault="00E173F3" w:rsidP="00C73D6E">
            <w:pPr>
              <w:pStyle w:val="Tabletexte"/>
              <w:bidi w:val="0"/>
              <w:jc w:val="center"/>
              <w:rPr>
                <w:rFonts w:cs="Times New Roman"/>
                <w:szCs w:val="20"/>
                <w:lang w:eastAsia="en-US"/>
              </w:rPr>
            </w:pPr>
            <w:r w:rsidRPr="009B5B93">
              <w:rPr>
                <w:rFonts w:cs="Times New Roman"/>
                <w:szCs w:val="20"/>
                <w:lang w:val="en-GB" w:eastAsia="en-US"/>
              </w:rPr>
              <w:t>1 880</w:t>
            </w:r>
            <w:r w:rsidRPr="009B5B93">
              <w:rPr>
                <w:rFonts w:cs="Times New Roman"/>
                <w:szCs w:val="20"/>
                <w:lang w:val="en-GB" w:eastAsia="en-US"/>
              </w:rPr>
              <w:noBreakHyphen/>
              <w:t>1 805</w:t>
            </w:r>
          </w:p>
        </w:tc>
        <w:tc>
          <w:tcPr>
            <w:tcW w:w="1171" w:type="pct"/>
          </w:tcPr>
          <w:p w:rsidR="00E173F3" w:rsidRPr="009B5B93" w:rsidRDefault="00E173F3" w:rsidP="00C73D6E">
            <w:pPr>
              <w:pStyle w:val="Tabletexte"/>
              <w:bidi w:val="0"/>
              <w:jc w:val="center"/>
              <w:rPr>
                <w:rFonts w:cs="Times New Roman"/>
                <w:szCs w:val="20"/>
                <w:lang w:val="en-GB" w:eastAsia="en-US"/>
              </w:rPr>
            </w:pPr>
            <w:r w:rsidRPr="009B5B93">
              <w:rPr>
                <w:rFonts w:cs="Times New Roman"/>
                <w:szCs w:val="20"/>
                <w:lang w:val="en-GB" w:eastAsia="en-US"/>
              </w:rPr>
              <w:t>821</w:t>
            </w:r>
            <w:r w:rsidRPr="009B5B93">
              <w:rPr>
                <w:rFonts w:cs="Times New Roman"/>
                <w:szCs w:val="20"/>
                <w:lang w:val="en-GB" w:eastAsia="en-US"/>
              </w:rPr>
              <w:noBreakHyphen/>
              <w:t>791</w:t>
            </w:r>
          </w:p>
        </w:tc>
        <w:tc>
          <w:tcPr>
            <w:tcW w:w="915" w:type="pct"/>
          </w:tcPr>
          <w:p w:rsidR="00E173F3" w:rsidRPr="009B5B93" w:rsidRDefault="00E173F3" w:rsidP="00C73D6E">
            <w:pPr>
              <w:pStyle w:val="Tabletexte"/>
              <w:bidi w:val="0"/>
              <w:jc w:val="center"/>
              <w:rPr>
                <w:rFonts w:cs="Times New Roman"/>
                <w:szCs w:val="20"/>
                <w:lang w:val="en-GB" w:eastAsia="en-US"/>
              </w:rPr>
            </w:pPr>
            <w:r w:rsidRPr="009B5B93">
              <w:rPr>
                <w:rFonts w:cs="Times New Roman"/>
                <w:szCs w:val="20"/>
                <w:lang w:val="en-GB" w:eastAsia="en-US"/>
              </w:rPr>
              <w:t>MHz 1</w:t>
            </w:r>
          </w:p>
        </w:tc>
        <w:tc>
          <w:tcPr>
            <w:tcW w:w="1236" w:type="pct"/>
          </w:tcPr>
          <w:p w:rsidR="00E173F3" w:rsidRPr="009B5B93" w:rsidRDefault="00E173F3" w:rsidP="00C73D6E">
            <w:pPr>
              <w:pStyle w:val="Tabletexte"/>
              <w:bidi w:val="0"/>
              <w:jc w:val="center"/>
              <w:rPr>
                <w:rFonts w:cs="Times New Roman"/>
                <w:szCs w:val="20"/>
                <w:lang w:val="en-GB" w:eastAsia="en-US"/>
              </w:rPr>
            </w:pPr>
            <w:r w:rsidRPr="009B5B93">
              <w:rPr>
                <w:rFonts w:cs="Times New Roman"/>
                <w:szCs w:val="20"/>
                <w:lang w:val="en-GB" w:eastAsia="en-US"/>
              </w:rPr>
              <w:t>52–</w:t>
            </w:r>
          </w:p>
        </w:tc>
      </w:tr>
      <w:tr w:rsidR="00E173F3" w:rsidRPr="009B5B93" w:rsidTr="00C73D6E">
        <w:trPr>
          <w:trHeight w:val="199"/>
          <w:jc w:val="center"/>
        </w:trPr>
        <w:tc>
          <w:tcPr>
            <w:tcW w:w="367" w:type="pct"/>
          </w:tcPr>
          <w:p w:rsidR="00E173F3" w:rsidRPr="009B5B93" w:rsidRDefault="00E173F3" w:rsidP="00C73D6E">
            <w:pPr>
              <w:pStyle w:val="Tabletexte"/>
              <w:bidi w:val="0"/>
              <w:jc w:val="center"/>
              <w:rPr>
                <w:rtl/>
                <w:lang w:val="en-GB" w:eastAsia="en-US" w:bidi="ar-EG"/>
              </w:rPr>
            </w:pPr>
            <w:r w:rsidRPr="009B5B93">
              <w:rPr>
                <w:lang w:val="en-GB" w:eastAsia="en-US" w:bidi="ar-EG"/>
              </w:rPr>
              <w:t>2</w:t>
            </w:r>
          </w:p>
        </w:tc>
        <w:tc>
          <w:tcPr>
            <w:tcW w:w="1311" w:type="pct"/>
            <w:vMerge/>
          </w:tcPr>
          <w:p w:rsidR="00E173F3" w:rsidRPr="009B5B93" w:rsidRDefault="00E173F3" w:rsidP="00C73D6E">
            <w:pPr>
              <w:pStyle w:val="Tabletexte"/>
              <w:bidi w:val="0"/>
              <w:jc w:val="center"/>
              <w:rPr>
                <w:rFonts w:cs="Times New Roman"/>
                <w:szCs w:val="20"/>
                <w:lang w:val="en-GB" w:eastAsia="en-US"/>
              </w:rPr>
            </w:pPr>
          </w:p>
        </w:tc>
        <w:tc>
          <w:tcPr>
            <w:tcW w:w="1171" w:type="pct"/>
          </w:tcPr>
          <w:p w:rsidR="00E173F3" w:rsidRPr="009B5B93" w:rsidRDefault="00E173F3" w:rsidP="00C73D6E">
            <w:pPr>
              <w:pStyle w:val="Tabletexte"/>
              <w:bidi w:val="0"/>
              <w:jc w:val="center"/>
              <w:rPr>
                <w:rFonts w:cs="Times New Roman"/>
                <w:szCs w:val="20"/>
                <w:lang w:eastAsia="en-US"/>
              </w:rPr>
            </w:pPr>
            <w:r w:rsidRPr="009B5B93">
              <w:rPr>
                <w:rFonts w:cs="Times New Roman"/>
                <w:szCs w:val="20"/>
                <w:lang w:eastAsia="en-US"/>
              </w:rPr>
              <w:t>862</w:t>
            </w:r>
            <w:r w:rsidRPr="009B5B93">
              <w:rPr>
                <w:rFonts w:cs="Times New Roman"/>
                <w:szCs w:val="20"/>
                <w:lang w:eastAsia="en-US"/>
              </w:rPr>
              <w:noBreakHyphen/>
              <w:t>831</w:t>
            </w:r>
          </w:p>
        </w:tc>
        <w:tc>
          <w:tcPr>
            <w:tcW w:w="915" w:type="pct"/>
          </w:tcPr>
          <w:p w:rsidR="00E173F3" w:rsidRPr="009B5B93" w:rsidRDefault="00E173F3" w:rsidP="00C73D6E">
            <w:pPr>
              <w:pStyle w:val="Tabletexte"/>
              <w:bidi w:val="0"/>
              <w:jc w:val="center"/>
              <w:rPr>
                <w:rFonts w:cs="Times New Roman"/>
                <w:szCs w:val="20"/>
                <w:lang w:val="en-GB" w:eastAsia="en-US"/>
              </w:rPr>
            </w:pPr>
            <w:r w:rsidRPr="009B5B93">
              <w:rPr>
                <w:rFonts w:cs="Times New Roman"/>
                <w:szCs w:val="20"/>
                <w:lang w:val="en-GB" w:eastAsia="en-US"/>
              </w:rPr>
              <w:t>MHz 1</w:t>
            </w:r>
          </w:p>
        </w:tc>
        <w:tc>
          <w:tcPr>
            <w:tcW w:w="1236" w:type="pct"/>
          </w:tcPr>
          <w:p w:rsidR="00E173F3" w:rsidRPr="009B5B93" w:rsidRDefault="00E173F3" w:rsidP="00C73D6E">
            <w:pPr>
              <w:pStyle w:val="Tabletexte"/>
              <w:bidi w:val="0"/>
              <w:jc w:val="center"/>
              <w:rPr>
                <w:rFonts w:cs="Times New Roman"/>
                <w:szCs w:val="20"/>
                <w:lang w:val="en-GB" w:eastAsia="en-US"/>
              </w:rPr>
            </w:pPr>
            <w:r w:rsidRPr="009B5B93">
              <w:rPr>
                <w:rFonts w:cs="Times New Roman"/>
                <w:szCs w:val="20"/>
                <w:lang w:val="en-GB" w:eastAsia="en-US"/>
              </w:rPr>
              <w:t>49–</w:t>
            </w:r>
          </w:p>
        </w:tc>
      </w:tr>
      <w:tr w:rsidR="00E173F3" w:rsidRPr="009B5B93" w:rsidTr="00C73D6E">
        <w:trPr>
          <w:trHeight w:val="199"/>
          <w:jc w:val="center"/>
        </w:trPr>
        <w:tc>
          <w:tcPr>
            <w:tcW w:w="367" w:type="pct"/>
          </w:tcPr>
          <w:p w:rsidR="00E173F3" w:rsidRPr="009B5B93" w:rsidRDefault="00E173F3" w:rsidP="00C73D6E">
            <w:pPr>
              <w:pStyle w:val="Tabletexte"/>
              <w:bidi w:val="0"/>
              <w:jc w:val="center"/>
              <w:rPr>
                <w:rtl/>
                <w:lang w:eastAsia="en-US" w:bidi="ar-EG"/>
              </w:rPr>
            </w:pPr>
            <w:r w:rsidRPr="009B5B93">
              <w:rPr>
                <w:lang w:eastAsia="en-US" w:bidi="ar-EG"/>
              </w:rPr>
              <w:t>3</w:t>
            </w:r>
          </w:p>
        </w:tc>
        <w:tc>
          <w:tcPr>
            <w:tcW w:w="1311" w:type="pct"/>
            <w:vMerge/>
          </w:tcPr>
          <w:p w:rsidR="00E173F3" w:rsidRPr="009B5B93" w:rsidRDefault="00E173F3" w:rsidP="00C73D6E">
            <w:pPr>
              <w:pStyle w:val="Tabletexte"/>
              <w:bidi w:val="0"/>
              <w:jc w:val="center"/>
              <w:rPr>
                <w:rFonts w:cs="Times New Roman"/>
                <w:szCs w:val="20"/>
                <w:lang w:val="en-GB" w:eastAsia="en-US"/>
              </w:rPr>
            </w:pPr>
          </w:p>
        </w:tc>
        <w:tc>
          <w:tcPr>
            <w:tcW w:w="1171" w:type="pct"/>
          </w:tcPr>
          <w:p w:rsidR="00E173F3" w:rsidRPr="009B5B93" w:rsidRDefault="00E173F3" w:rsidP="00C73D6E">
            <w:pPr>
              <w:pStyle w:val="Tabletexte"/>
              <w:bidi w:val="0"/>
              <w:jc w:val="center"/>
              <w:rPr>
                <w:rFonts w:cs="Times New Roman"/>
                <w:szCs w:val="20"/>
                <w:lang w:val="en-GB" w:eastAsia="en-US"/>
              </w:rPr>
            </w:pPr>
            <w:r w:rsidRPr="009B5B93">
              <w:rPr>
                <w:rFonts w:cs="Times New Roman"/>
                <w:szCs w:val="20"/>
                <w:lang w:val="en-GB" w:eastAsia="en-US"/>
              </w:rPr>
              <w:t>1 880</w:t>
            </w:r>
            <w:r w:rsidRPr="009B5B93">
              <w:rPr>
                <w:rFonts w:cs="Times New Roman"/>
                <w:szCs w:val="20"/>
                <w:lang w:val="en-GB" w:eastAsia="en-US"/>
              </w:rPr>
              <w:noBreakHyphen/>
              <w:t>1 805</w:t>
            </w:r>
          </w:p>
        </w:tc>
        <w:tc>
          <w:tcPr>
            <w:tcW w:w="915" w:type="pct"/>
          </w:tcPr>
          <w:p w:rsidR="00E173F3" w:rsidRPr="009B5B93" w:rsidRDefault="00E173F3" w:rsidP="00C73D6E">
            <w:pPr>
              <w:pStyle w:val="Tabletexte"/>
              <w:bidi w:val="0"/>
              <w:jc w:val="center"/>
              <w:rPr>
                <w:lang w:val="en-GB" w:eastAsia="fr-FR"/>
              </w:rPr>
            </w:pPr>
            <w:r w:rsidRPr="009B5B93">
              <w:rPr>
                <w:lang w:val="en-GB" w:eastAsia="fr-FR"/>
              </w:rPr>
              <w:t>kHz 100</w:t>
            </w:r>
          </w:p>
        </w:tc>
        <w:tc>
          <w:tcPr>
            <w:tcW w:w="1236" w:type="pct"/>
          </w:tcPr>
          <w:p w:rsidR="00E173F3" w:rsidRPr="009B5B93" w:rsidRDefault="00E173F3" w:rsidP="00C73D6E">
            <w:pPr>
              <w:pStyle w:val="Tabletexte"/>
              <w:bidi w:val="0"/>
              <w:jc w:val="center"/>
              <w:rPr>
                <w:rFonts w:cs="Times New Roman"/>
                <w:szCs w:val="20"/>
                <w:lang w:val="en-GB" w:eastAsia="en-US"/>
              </w:rPr>
            </w:pPr>
            <w:r w:rsidRPr="009B5B93">
              <w:rPr>
                <w:rFonts w:cs="Times New Roman"/>
                <w:szCs w:val="20"/>
                <w:lang w:val="en-GB" w:eastAsia="en-US"/>
              </w:rPr>
              <w:t>47–</w:t>
            </w:r>
          </w:p>
        </w:tc>
      </w:tr>
      <w:tr w:rsidR="00E173F3" w:rsidRPr="009B5B93" w:rsidTr="00C73D6E">
        <w:trPr>
          <w:trHeight w:val="199"/>
          <w:jc w:val="center"/>
        </w:trPr>
        <w:tc>
          <w:tcPr>
            <w:tcW w:w="367" w:type="pct"/>
          </w:tcPr>
          <w:p w:rsidR="00E173F3" w:rsidRPr="009B5B93" w:rsidRDefault="00E173F3" w:rsidP="00C73D6E">
            <w:pPr>
              <w:pStyle w:val="Tabletexte"/>
              <w:bidi w:val="0"/>
              <w:jc w:val="center"/>
              <w:rPr>
                <w:lang w:val="en-GB" w:eastAsia="en-US"/>
              </w:rPr>
            </w:pPr>
            <w:r w:rsidRPr="009B5B93">
              <w:rPr>
                <w:lang w:val="en-GB" w:eastAsia="en-US"/>
              </w:rPr>
              <w:t>4</w:t>
            </w:r>
          </w:p>
        </w:tc>
        <w:tc>
          <w:tcPr>
            <w:tcW w:w="1311" w:type="pct"/>
            <w:vMerge/>
          </w:tcPr>
          <w:p w:rsidR="00E173F3" w:rsidRPr="009B5B93" w:rsidRDefault="00E173F3" w:rsidP="00C73D6E">
            <w:pPr>
              <w:pStyle w:val="Tabletexte"/>
              <w:bidi w:val="0"/>
              <w:jc w:val="center"/>
              <w:rPr>
                <w:rFonts w:cs="Times New Roman"/>
                <w:szCs w:val="20"/>
                <w:lang w:val="en-GB" w:eastAsia="en-US"/>
              </w:rPr>
            </w:pPr>
          </w:p>
        </w:tc>
        <w:tc>
          <w:tcPr>
            <w:tcW w:w="1171" w:type="pct"/>
          </w:tcPr>
          <w:p w:rsidR="00E173F3" w:rsidRPr="009B5B93" w:rsidRDefault="00E173F3" w:rsidP="00C73D6E">
            <w:pPr>
              <w:pStyle w:val="Tabletexte"/>
              <w:bidi w:val="0"/>
              <w:jc w:val="center"/>
              <w:rPr>
                <w:rFonts w:cs="Times New Roman"/>
                <w:szCs w:val="20"/>
                <w:lang w:val="en-GB" w:eastAsia="en-US"/>
              </w:rPr>
            </w:pPr>
            <w:r w:rsidRPr="009B5B93">
              <w:rPr>
                <w:rFonts w:cs="Times New Roman"/>
                <w:szCs w:val="20"/>
                <w:lang w:val="en-GB" w:eastAsia="en-US"/>
              </w:rPr>
              <w:t>1 785</w:t>
            </w:r>
            <w:r w:rsidRPr="009B5B93">
              <w:rPr>
                <w:rFonts w:cs="Times New Roman"/>
                <w:szCs w:val="20"/>
                <w:lang w:val="en-GB" w:eastAsia="en-US"/>
              </w:rPr>
              <w:noBreakHyphen/>
              <w:t>1 710</w:t>
            </w:r>
          </w:p>
        </w:tc>
        <w:tc>
          <w:tcPr>
            <w:tcW w:w="915" w:type="pct"/>
          </w:tcPr>
          <w:p w:rsidR="00E173F3" w:rsidRPr="009B5B93" w:rsidRDefault="00E173F3" w:rsidP="00C73D6E">
            <w:pPr>
              <w:pStyle w:val="Tabletexte"/>
              <w:bidi w:val="0"/>
              <w:jc w:val="center"/>
              <w:rPr>
                <w:lang w:val="en-GB" w:eastAsia="fr-FR"/>
              </w:rPr>
            </w:pPr>
            <w:r w:rsidRPr="009B5B93">
              <w:rPr>
                <w:lang w:val="en-GB" w:eastAsia="fr-FR"/>
              </w:rPr>
              <w:t>kHz 100</w:t>
            </w:r>
          </w:p>
        </w:tc>
        <w:tc>
          <w:tcPr>
            <w:tcW w:w="1236" w:type="pct"/>
          </w:tcPr>
          <w:p w:rsidR="00E173F3" w:rsidRPr="009B5B93" w:rsidRDefault="00E173F3" w:rsidP="00C73D6E">
            <w:pPr>
              <w:pStyle w:val="Tabletexte"/>
              <w:bidi w:val="0"/>
              <w:jc w:val="center"/>
              <w:rPr>
                <w:rFonts w:cs="Times New Roman"/>
                <w:szCs w:val="20"/>
                <w:lang w:val="en-GB" w:eastAsia="en-US"/>
              </w:rPr>
            </w:pPr>
            <w:r w:rsidRPr="009B5B93">
              <w:rPr>
                <w:rFonts w:cs="Times New Roman"/>
                <w:szCs w:val="20"/>
                <w:lang w:val="en-GB" w:eastAsia="en-US"/>
              </w:rPr>
              <w:t>61–</w:t>
            </w:r>
          </w:p>
        </w:tc>
      </w:tr>
      <w:tr w:rsidR="00E173F3" w:rsidRPr="009B5B93" w:rsidTr="00C73D6E">
        <w:trPr>
          <w:trHeight w:val="199"/>
          <w:jc w:val="center"/>
        </w:trPr>
        <w:tc>
          <w:tcPr>
            <w:tcW w:w="367" w:type="pct"/>
          </w:tcPr>
          <w:p w:rsidR="00E173F3" w:rsidRPr="009B5B93" w:rsidRDefault="00E173F3" w:rsidP="00C73D6E">
            <w:pPr>
              <w:pStyle w:val="Tabletexte"/>
              <w:bidi w:val="0"/>
              <w:jc w:val="center"/>
              <w:rPr>
                <w:lang w:val="en-GB" w:eastAsia="en-US"/>
              </w:rPr>
            </w:pPr>
            <w:r w:rsidRPr="009B5B93">
              <w:rPr>
                <w:lang w:val="en-GB" w:eastAsia="en-US"/>
              </w:rPr>
              <w:t>5</w:t>
            </w:r>
          </w:p>
        </w:tc>
        <w:tc>
          <w:tcPr>
            <w:tcW w:w="1311" w:type="pct"/>
            <w:vMerge/>
          </w:tcPr>
          <w:p w:rsidR="00E173F3" w:rsidRPr="009B5B93" w:rsidRDefault="00E173F3" w:rsidP="00C73D6E">
            <w:pPr>
              <w:pStyle w:val="Tabletexte"/>
              <w:bidi w:val="0"/>
              <w:jc w:val="center"/>
              <w:rPr>
                <w:rFonts w:cs="Times New Roman"/>
                <w:szCs w:val="20"/>
                <w:lang w:val="en-GB" w:eastAsia="en-US"/>
              </w:rPr>
            </w:pPr>
          </w:p>
        </w:tc>
        <w:tc>
          <w:tcPr>
            <w:tcW w:w="1171" w:type="pct"/>
          </w:tcPr>
          <w:p w:rsidR="00E173F3" w:rsidRPr="009B5B93" w:rsidRDefault="00E173F3" w:rsidP="00C73D6E">
            <w:pPr>
              <w:pStyle w:val="Tabletexte"/>
              <w:bidi w:val="0"/>
              <w:jc w:val="center"/>
              <w:rPr>
                <w:rFonts w:cs="Times New Roman"/>
                <w:szCs w:val="20"/>
                <w:lang w:val="en-GB" w:eastAsia="en-US"/>
              </w:rPr>
            </w:pPr>
            <w:r w:rsidRPr="009B5B93">
              <w:rPr>
                <w:rFonts w:cs="Times New Roman"/>
                <w:szCs w:val="20"/>
                <w:lang w:val="en-GB" w:eastAsia="en-US"/>
              </w:rPr>
              <w:t>1 880</w:t>
            </w:r>
            <w:r w:rsidRPr="009B5B93">
              <w:rPr>
                <w:rFonts w:cs="Times New Roman"/>
                <w:szCs w:val="20"/>
                <w:lang w:val="en-GB" w:eastAsia="en-US"/>
              </w:rPr>
              <w:noBreakHyphen/>
              <w:t>1 805</w:t>
            </w:r>
          </w:p>
        </w:tc>
        <w:tc>
          <w:tcPr>
            <w:tcW w:w="915" w:type="pct"/>
          </w:tcPr>
          <w:p w:rsidR="00E173F3" w:rsidRPr="009B5B93" w:rsidRDefault="00E173F3" w:rsidP="00C73D6E">
            <w:pPr>
              <w:pStyle w:val="Tabletexte"/>
              <w:bidi w:val="0"/>
              <w:jc w:val="center"/>
              <w:rPr>
                <w:rFonts w:cs="Times New Roman"/>
                <w:szCs w:val="20"/>
                <w:lang w:val="en-GB" w:eastAsia="en-US"/>
              </w:rPr>
            </w:pPr>
            <w:r w:rsidRPr="009B5B93">
              <w:rPr>
                <w:rFonts w:cs="Times New Roman"/>
                <w:szCs w:val="20"/>
                <w:lang w:val="en-GB" w:eastAsia="en-US"/>
              </w:rPr>
              <w:t>MHz 1</w:t>
            </w:r>
          </w:p>
        </w:tc>
        <w:tc>
          <w:tcPr>
            <w:tcW w:w="1236" w:type="pct"/>
          </w:tcPr>
          <w:p w:rsidR="00E173F3" w:rsidRPr="009B5B93" w:rsidRDefault="00E173F3" w:rsidP="00C73D6E">
            <w:pPr>
              <w:pStyle w:val="Tabletexte"/>
              <w:bidi w:val="0"/>
              <w:jc w:val="center"/>
              <w:rPr>
                <w:rFonts w:cs="Times New Roman"/>
                <w:szCs w:val="20"/>
                <w:lang w:val="en-GB" w:eastAsia="en-US"/>
              </w:rPr>
            </w:pPr>
            <w:r w:rsidRPr="009B5B93">
              <w:rPr>
                <w:rFonts w:cs="Times New Roman"/>
                <w:szCs w:val="20"/>
                <w:lang w:val="en-GB" w:eastAsia="en-US"/>
              </w:rPr>
              <w:t>52–</w:t>
            </w:r>
          </w:p>
        </w:tc>
      </w:tr>
      <w:tr w:rsidR="00E173F3" w:rsidRPr="009B5B93" w:rsidTr="00C73D6E">
        <w:trPr>
          <w:trHeight w:val="199"/>
          <w:jc w:val="center"/>
        </w:trPr>
        <w:tc>
          <w:tcPr>
            <w:tcW w:w="367" w:type="pct"/>
          </w:tcPr>
          <w:p w:rsidR="00E173F3" w:rsidRPr="009B5B93" w:rsidRDefault="00E173F3" w:rsidP="00C73D6E">
            <w:pPr>
              <w:pStyle w:val="Tabletexte"/>
              <w:bidi w:val="0"/>
              <w:jc w:val="center"/>
              <w:rPr>
                <w:lang w:val="en-GB" w:eastAsia="en-US"/>
              </w:rPr>
            </w:pPr>
            <w:r w:rsidRPr="009B5B93">
              <w:rPr>
                <w:lang w:val="en-GB" w:eastAsia="en-US"/>
              </w:rPr>
              <w:t>6</w:t>
            </w:r>
          </w:p>
        </w:tc>
        <w:tc>
          <w:tcPr>
            <w:tcW w:w="1311" w:type="pct"/>
            <w:vMerge/>
          </w:tcPr>
          <w:p w:rsidR="00E173F3" w:rsidRPr="009B5B93" w:rsidRDefault="00E173F3" w:rsidP="00C73D6E">
            <w:pPr>
              <w:pStyle w:val="Tabletexte"/>
              <w:bidi w:val="0"/>
              <w:jc w:val="center"/>
              <w:rPr>
                <w:rFonts w:cs="Times New Roman"/>
                <w:szCs w:val="20"/>
                <w:lang w:val="en-GB" w:eastAsia="en-US"/>
              </w:rPr>
            </w:pPr>
          </w:p>
        </w:tc>
        <w:tc>
          <w:tcPr>
            <w:tcW w:w="1171" w:type="pct"/>
          </w:tcPr>
          <w:p w:rsidR="00E173F3" w:rsidRPr="009B5B93" w:rsidRDefault="00E173F3" w:rsidP="00C73D6E">
            <w:pPr>
              <w:pStyle w:val="Tabletexte"/>
              <w:bidi w:val="0"/>
              <w:jc w:val="center"/>
              <w:rPr>
                <w:rFonts w:cs="Times New Roman"/>
                <w:szCs w:val="20"/>
                <w:lang w:val="en-GB" w:eastAsia="en-US"/>
              </w:rPr>
            </w:pPr>
            <w:r w:rsidRPr="009B5B93">
              <w:rPr>
                <w:rFonts w:cs="Times New Roman"/>
                <w:szCs w:val="20"/>
                <w:lang w:val="en-GB" w:eastAsia="en-US"/>
              </w:rPr>
              <w:t>1 785</w:t>
            </w:r>
            <w:r w:rsidRPr="009B5B93">
              <w:rPr>
                <w:rFonts w:cs="Times New Roman"/>
                <w:szCs w:val="20"/>
                <w:lang w:val="en-GB" w:eastAsia="en-US"/>
              </w:rPr>
              <w:noBreakHyphen/>
              <w:t>1 710</w:t>
            </w:r>
          </w:p>
        </w:tc>
        <w:tc>
          <w:tcPr>
            <w:tcW w:w="915" w:type="pct"/>
          </w:tcPr>
          <w:p w:rsidR="00E173F3" w:rsidRPr="009B5B93" w:rsidRDefault="00E173F3" w:rsidP="00C73D6E">
            <w:pPr>
              <w:pStyle w:val="Tabletexte"/>
              <w:bidi w:val="0"/>
              <w:jc w:val="center"/>
              <w:rPr>
                <w:rFonts w:cs="Times New Roman"/>
                <w:szCs w:val="20"/>
                <w:lang w:val="en-GB" w:eastAsia="en-US"/>
              </w:rPr>
            </w:pPr>
            <w:r w:rsidRPr="009B5B93">
              <w:rPr>
                <w:rFonts w:cs="Times New Roman"/>
                <w:szCs w:val="20"/>
                <w:lang w:val="en-GB" w:eastAsia="en-US"/>
              </w:rPr>
              <w:t>MHz 1</w:t>
            </w:r>
          </w:p>
        </w:tc>
        <w:tc>
          <w:tcPr>
            <w:tcW w:w="1236" w:type="pct"/>
          </w:tcPr>
          <w:p w:rsidR="00E173F3" w:rsidRPr="009B5B93" w:rsidRDefault="00E173F3" w:rsidP="00C73D6E">
            <w:pPr>
              <w:pStyle w:val="Tabletexte"/>
              <w:bidi w:val="0"/>
              <w:jc w:val="center"/>
              <w:rPr>
                <w:rFonts w:cs="Times New Roman"/>
                <w:szCs w:val="20"/>
                <w:lang w:val="en-GB" w:eastAsia="en-US"/>
              </w:rPr>
            </w:pPr>
            <w:r w:rsidRPr="009B5B93">
              <w:rPr>
                <w:rFonts w:cs="Times New Roman"/>
                <w:szCs w:val="20"/>
                <w:lang w:val="en-GB" w:eastAsia="en-US"/>
              </w:rPr>
              <w:t>49–</w:t>
            </w:r>
          </w:p>
        </w:tc>
      </w:tr>
    </w:tbl>
    <w:p w:rsidR="00E173F3" w:rsidRPr="009B5B93" w:rsidRDefault="00E173F3" w:rsidP="001D6718">
      <w:pPr>
        <w:pStyle w:val="Heading1"/>
        <w:rPr>
          <w:rtl/>
          <w:lang w:bidi="ar-LB"/>
        </w:rPr>
      </w:pPr>
      <w:r w:rsidRPr="009B5B93">
        <w:lastRenderedPageBreak/>
        <w:t>6</w:t>
      </w:r>
      <w:r w:rsidRPr="009B5B93">
        <w:rPr>
          <w:rtl/>
          <w:lang w:bidi="ar-EG"/>
        </w:rPr>
        <w:tab/>
      </w:r>
      <w:r w:rsidRPr="009B5B93">
        <w:rPr>
          <w:rFonts w:hint="cs"/>
          <w:rtl/>
          <w:lang w:bidi="ar-EG"/>
        </w:rPr>
        <w:t xml:space="preserve">صنف النطاق </w:t>
      </w:r>
      <w:r w:rsidRPr="009B5B93">
        <w:rPr>
          <w:lang w:bidi="ar-EG"/>
        </w:rPr>
        <w:t>7</w:t>
      </w:r>
    </w:p>
    <w:p w:rsidR="00E173F3" w:rsidRPr="009B5B93" w:rsidRDefault="00E173F3" w:rsidP="001D6718">
      <w:pPr>
        <w:pStyle w:val="Heading2"/>
        <w:rPr>
          <w:rtl/>
        </w:rPr>
      </w:pPr>
      <w:r w:rsidRPr="009B5B93">
        <w:rPr>
          <w:lang w:bidi="ar-EG"/>
        </w:rPr>
        <w:t>1.6</w:t>
      </w:r>
      <w:r w:rsidRPr="009B5B93">
        <w:rPr>
          <w:rtl/>
          <w:lang w:bidi="ar-EG"/>
        </w:rPr>
        <w:tab/>
      </w:r>
      <w:r w:rsidRPr="009B5B93">
        <w:rPr>
          <w:rFonts w:hint="cs"/>
          <w:rtl/>
          <w:lang w:bidi="ar-EG"/>
        </w:rPr>
        <w:t xml:space="preserve">المجموعات </w:t>
      </w:r>
      <w:r w:rsidRPr="009B5B93">
        <w:rPr>
          <w:lang w:bidi="ar-LB"/>
        </w:rPr>
        <w:t>A.7</w:t>
      </w:r>
      <w:r w:rsidRPr="009B5B93">
        <w:rPr>
          <w:rFonts w:hint="cs"/>
          <w:rtl/>
          <w:lang w:bidi="ar-EG"/>
        </w:rPr>
        <w:t xml:space="preserve"> إلى </w:t>
      </w:r>
      <w:r w:rsidRPr="009B5B93">
        <w:rPr>
          <w:lang w:bidi="ar-LB"/>
        </w:rPr>
        <w:t>E.7</w:t>
      </w:r>
      <w:r w:rsidRPr="009B5B93">
        <w:rPr>
          <w:rFonts w:hint="cs"/>
          <w:rtl/>
          <w:lang w:bidi="ar-EG"/>
        </w:rPr>
        <w:t xml:space="preserve"> لصنف النطاق</w:t>
      </w:r>
    </w:p>
    <w:p w:rsidR="00E173F3" w:rsidRPr="009B5B93" w:rsidRDefault="00E173F3" w:rsidP="001D6718">
      <w:pPr>
        <w:pStyle w:val="Heading3"/>
        <w:rPr>
          <w:rtl/>
          <w:lang w:bidi="ar-EG"/>
        </w:rPr>
      </w:pPr>
      <w:r w:rsidRPr="009B5B93">
        <w:rPr>
          <w:lang w:bidi="ar-EG"/>
        </w:rPr>
        <w:t>1.1.6</w:t>
      </w:r>
      <w:r w:rsidRPr="009B5B93">
        <w:rPr>
          <w:rtl/>
          <w:lang w:bidi="ar-EG"/>
        </w:rPr>
        <w:tab/>
      </w:r>
      <w:r w:rsidRPr="009B5B93">
        <w:rPr>
          <w:rFonts w:hint="cs"/>
          <w:rtl/>
          <w:lang w:bidi="ar-EG"/>
        </w:rPr>
        <w:t>القناع الطيفي للقناة</w:t>
      </w:r>
    </w:p>
    <w:p w:rsidR="00E173F3" w:rsidRPr="009B5B93" w:rsidRDefault="00E173F3" w:rsidP="00E173F3">
      <w:pPr>
        <w:keepNext/>
        <w:rPr>
          <w:rtl/>
          <w:lang w:bidi="ar-LB"/>
        </w:rPr>
      </w:pPr>
      <w:r w:rsidRPr="009B5B93">
        <w:rPr>
          <w:rFonts w:hint="cs"/>
          <w:rtl/>
          <w:lang w:bidi="ar-EG"/>
        </w:rPr>
        <w:t xml:space="preserve">ينطبق قناع البث الطيفي الوارد في الجدولين </w:t>
      </w:r>
      <w:r w:rsidRPr="009B5B93">
        <w:rPr>
          <w:lang w:bidi="ar-EG"/>
        </w:rPr>
        <w:t>42</w:t>
      </w:r>
      <w:r w:rsidRPr="009B5B93">
        <w:rPr>
          <w:rFonts w:hint="cs"/>
          <w:rtl/>
          <w:lang w:bidi="ar-LB"/>
        </w:rPr>
        <w:t xml:space="preserve"> و</w:t>
      </w:r>
      <w:r w:rsidRPr="009B5B93">
        <w:rPr>
          <w:lang w:bidi="ar-LB"/>
        </w:rPr>
        <w:t>43</w:t>
      </w:r>
      <w:r w:rsidRPr="009B5B93">
        <w:rPr>
          <w:rFonts w:hint="cs"/>
          <w:rtl/>
          <w:lang w:bidi="ar-LB"/>
        </w:rPr>
        <w:t xml:space="preserve"> على إقليم الولايات المتحدة.</w:t>
      </w:r>
    </w:p>
    <w:p w:rsidR="00E173F3" w:rsidRPr="009B5B93" w:rsidRDefault="00914EA5" w:rsidP="00081AA3">
      <w:pPr>
        <w:pStyle w:val="TableNo"/>
        <w:rPr>
          <w:rtl/>
        </w:rPr>
      </w:pPr>
      <w:r w:rsidRPr="009B5B93">
        <w:rPr>
          <w:rtl/>
          <w:lang w:bidi="ar-SA"/>
        </w:rPr>
        <w:t>الج</w:t>
      </w:r>
      <w:r w:rsidRPr="009B5B93">
        <w:rPr>
          <w:rFonts w:hint="cs"/>
          <w:rtl/>
          <w:lang w:bidi="ar-SA"/>
        </w:rPr>
        <w:t>ـــــــ</w:t>
      </w:r>
      <w:r w:rsidRPr="009B5B93">
        <w:rPr>
          <w:rtl/>
          <w:lang w:bidi="ar-SA"/>
        </w:rPr>
        <w:t>دول</w:t>
      </w:r>
      <w:r w:rsidR="00E173F3" w:rsidRPr="009B5B93">
        <w:rPr>
          <w:rFonts w:hint="eastAsia"/>
          <w:rtl/>
        </w:rPr>
        <w:t> </w:t>
      </w:r>
      <w:r w:rsidR="00E173F3" w:rsidRPr="009B5B93">
        <w:t>42</w:t>
      </w:r>
    </w:p>
    <w:p w:rsidR="00E173F3" w:rsidRPr="009B5B93" w:rsidRDefault="00E173F3" w:rsidP="00081AA3">
      <w:pPr>
        <w:pStyle w:val="Tabletitle0"/>
      </w:pPr>
      <w:r w:rsidRPr="009B5B93">
        <w:rPr>
          <w:rFonts w:hint="cs"/>
          <w:rtl/>
        </w:rPr>
        <w:t xml:space="preserve">القناع الطيفي للقناة لعرض النطاق </w:t>
      </w:r>
      <w:r w:rsidRPr="009B5B93">
        <w:rPr>
          <w:szCs w:val="22"/>
        </w:rPr>
        <w:t>MHz 5</w:t>
      </w:r>
      <w:r w:rsidRPr="009B5B93">
        <w:rPr>
          <w:rFonts w:hint="cs"/>
          <w:rtl/>
        </w:rPr>
        <w:t xml:space="preserve"> - الولايات المتحدة (المجمو</w:t>
      </w:r>
      <w:r w:rsidRPr="009B5B93">
        <w:rPr>
          <w:rFonts w:hint="cs"/>
          <w:rtl/>
          <w:lang w:bidi="ar-LB"/>
        </w:rPr>
        <w:t xml:space="preserve">عات </w:t>
      </w:r>
      <w:r w:rsidRPr="009B5B93">
        <w:rPr>
          <w:lang w:bidi="ar-LB"/>
        </w:rPr>
        <w:t>E.7-A.7</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8"/>
        <w:gridCol w:w="2148"/>
        <w:gridCol w:w="2267"/>
        <w:gridCol w:w="4536"/>
      </w:tblGrid>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Head0"/>
              <w:rPr>
                <w:rFonts w:hint="eastAsia"/>
                <w:rtl/>
                <w:lang w:eastAsia="en-US"/>
              </w:rPr>
            </w:pPr>
            <w:r w:rsidRPr="009B5B93">
              <w:rPr>
                <w:rFonts w:hint="cs"/>
                <w:rtl/>
                <w:lang w:eastAsia="en-US" w:bidi="ar-EG"/>
              </w:rPr>
              <w:t>الرقم</w:t>
            </w:r>
          </w:p>
        </w:tc>
        <w:tc>
          <w:tcPr>
            <w:tcW w:w="1114"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val="fr-CH" w:eastAsia="en-US"/>
              </w:rPr>
            </w:pPr>
            <w:r w:rsidRPr="009B5B93">
              <w:rPr>
                <w:rFonts w:hint="cs"/>
                <w:rtl/>
                <w:lang w:eastAsia="en-US"/>
              </w:rPr>
              <w:t xml:space="preserve">تخالف التردد </w:t>
            </w:r>
            <w:r w:rsidRPr="009B5B93">
              <w:rPr>
                <w:rFonts w:ascii="Symbol" w:hAnsi="Symbol"/>
                <w:lang w:eastAsia="en-US"/>
              </w:rPr>
              <w:t></w:t>
            </w:r>
            <w:r w:rsidRPr="009B5B93">
              <w:rPr>
                <w:i/>
                <w:lang w:eastAsia="en-US"/>
              </w:rPr>
              <w:t>f</w:t>
            </w:r>
            <w:r w:rsidRPr="009B5B93">
              <w:rPr>
                <w:rFonts w:hint="cs"/>
                <w:rtl/>
                <w:lang w:eastAsia="en-US"/>
              </w:rPr>
              <w:t xml:space="preserve"> عن التردد المركزي </w:t>
            </w:r>
            <w:r w:rsidRPr="009B5B93">
              <w:rPr>
                <w:lang w:eastAsia="en-US"/>
              </w:rPr>
              <w:t>(MHz)</w:t>
            </w:r>
          </w:p>
        </w:tc>
        <w:tc>
          <w:tcPr>
            <w:tcW w:w="1176"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eastAsia="en-US"/>
              </w:rPr>
            </w:pPr>
            <w:r w:rsidRPr="009B5B93">
              <w:rPr>
                <w:rFonts w:hint="cs"/>
                <w:rtl/>
                <w:lang w:eastAsia="en-US"/>
              </w:rPr>
              <w:t xml:space="preserve">عرض نطاق التكامل </w:t>
            </w:r>
            <w:r w:rsidRPr="009B5B93">
              <w:rPr>
                <w:lang w:eastAsia="en-US"/>
              </w:rPr>
              <w:t>(kHz)</w:t>
            </w:r>
          </w:p>
        </w:tc>
        <w:tc>
          <w:tcPr>
            <w:tcW w:w="2353"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rtl/>
                <w:lang w:val="ru-RU" w:eastAsia="en-US" w:bidi="ar-EG"/>
              </w:rPr>
            </w:pPr>
            <w:r w:rsidRPr="009B5B93">
              <w:rPr>
                <w:rFonts w:hint="cs"/>
                <w:rtl/>
                <w:lang w:val="ru-RU" w:eastAsia="en-US" w:bidi="ar-EG"/>
              </w:rPr>
              <w:t>مستوى البث المسموح به (</w:t>
            </w:r>
            <w:r w:rsidRPr="009B5B93">
              <w:rPr>
                <w:lang w:eastAsia="en-US" w:bidi="ar-EG"/>
              </w:rPr>
              <w:t>dBm</w:t>
            </w:r>
            <w:r w:rsidRPr="009B5B93">
              <w:rPr>
                <w:rFonts w:hint="cs"/>
                <w:rtl/>
                <w:lang w:val="ru-RU" w:eastAsia="en-US" w:bidi="ar-EG"/>
              </w:rPr>
              <w:t>/عرض نطاق التكامل) مقيساً عند منفذ الهوائي</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w:t>
            </w:r>
          </w:p>
        </w:tc>
        <w:tc>
          <w:tcPr>
            <w:tcW w:w="1114"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2,5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rFonts w:cs="Arial"/>
                <w:bCs/>
                <w:lang w:eastAsia="fr-FR"/>
              </w:rPr>
              <w:t xml:space="preserve"> </w:t>
            </w:r>
            <w:r w:rsidRPr="009B5B93">
              <w:rPr>
                <w:lang w:eastAsia="fr-FR"/>
              </w:rPr>
              <w:t>&lt; 2,6</w:t>
            </w:r>
          </w:p>
        </w:tc>
        <w:tc>
          <w:tcPr>
            <w:tcW w:w="1176"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30</w:t>
            </w:r>
          </w:p>
        </w:tc>
        <w:tc>
          <w:tcPr>
            <w:tcW w:w="235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rFonts w:hint="cs"/>
                <w:rtl/>
                <w:lang w:eastAsia="fr-FR"/>
              </w:rPr>
              <w:t>-</w:t>
            </w:r>
            <w:r w:rsidRPr="009B5B93">
              <w:rPr>
                <w:lang w:eastAsia="fr-FR"/>
              </w:rPr>
              <w:t>13</w:t>
            </w:r>
          </w:p>
        </w:tc>
      </w:tr>
      <w:tr w:rsidR="00E173F3" w:rsidRPr="009B5B93" w:rsidTr="00A97E98">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2</w:t>
            </w:r>
          </w:p>
        </w:tc>
        <w:tc>
          <w:tcPr>
            <w:tcW w:w="1114"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2,6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 xml:space="preserve">f </w:t>
            </w:r>
            <w:r w:rsidRPr="009B5B93">
              <w:rPr>
                <w:lang w:eastAsia="fr-FR"/>
              </w:rPr>
              <w:sym w:font="Symbol" w:char="F0A3"/>
            </w:r>
            <w:r w:rsidRPr="009B5B93">
              <w:rPr>
                <w:lang w:eastAsia="fr-FR"/>
              </w:rPr>
              <w:t xml:space="preserve"> 12,5</w:t>
            </w:r>
          </w:p>
        </w:tc>
        <w:tc>
          <w:tcPr>
            <w:tcW w:w="1176"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100</w:t>
            </w:r>
          </w:p>
        </w:tc>
        <w:tc>
          <w:tcPr>
            <w:tcW w:w="235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13–</w:t>
            </w:r>
          </w:p>
        </w:tc>
      </w:tr>
      <w:tr w:rsidR="00E173F3" w:rsidRPr="009B5B93" w:rsidTr="00A97E98">
        <w:trPr>
          <w:jc w:val="center"/>
        </w:trPr>
        <w:tc>
          <w:tcPr>
            <w:tcW w:w="5000" w:type="pct"/>
            <w:gridSpan w:val="4"/>
            <w:tcBorders>
              <w:top w:val="single" w:sz="4" w:space="0" w:color="auto"/>
              <w:left w:val="nil"/>
              <w:bottom w:val="nil"/>
              <w:right w:val="nil"/>
            </w:tcBorders>
          </w:tcPr>
          <w:p w:rsidR="00E173F3" w:rsidRPr="009B5B93" w:rsidRDefault="00E173F3" w:rsidP="00C73D6E">
            <w:pPr>
              <w:pStyle w:val="Tabletexte"/>
              <w:rPr>
                <w:b/>
                <w:bCs/>
                <w:rtl/>
                <w:lang w:eastAsia="fr-FR"/>
              </w:rPr>
            </w:pPr>
            <w:r w:rsidRPr="009B5B93">
              <w:rPr>
                <w:rFonts w:hint="cs"/>
                <w:b/>
                <w:bCs/>
                <w:rtl/>
                <w:lang w:eastAsia="fr-FR"/>
              </w:rPr>
              <w:t>الملاحظة </w:t>
            </w:r>
            <w:r w:rsidRPr="009B5B93">
              <w:rPr>
                <w:b/>
                <w:bCs/>
                <w:lang w:eastAsia="fr-FR"/>
              </w:rPr>
              <w:t>1</w:t>
            </w:r>
            <w:r w:rsidRPr="009B5B93">
              <w:rPr>
                <w:rFonts w:hint="cs"/>
                <w:b/>
                <w:bCs/>
                <w:rtl/>
                <w:lang w:eastAsia="fr-FR" w:bidi="ar-EG"/>
              </w:rPr>
              <w:t xml:space="preserve"> - </w:t>
            </w:r>
            <w:r w:rsidRPr="009B5B93">
              <w:rPr>
                <w:spacing w:val="-4"/>
                <w:lang w:eastAsia="fr-FR" w:bidi="ar-EG"/>
              </w:rPr>
              <w:t>Δ</w:t>
            </w:r>
            <w:r w:rsidRPr="009B5B93">
              <w:rPr>
                <w:i/>
                <w:spacing w:val="-4"/>
                <w:lang w:eastAsia="fr-FR" w:bidi="ar-EG"/>
              </w:rPr>
              <w:t>f</w:t>
            </w:r>
            <w:r w:rsidRPr="009B5B93">
              <w:rPr>
                <w:rtl/>
                <w:lang w:eastAsia="fr-FR"/>
              </w:rPr>
              <w:t xml:space="preserve"> المباعدة بين تردد الموجة الحاملة والتردد المركزي لمرشاح القياس</w:t>
            </w:r>
            <w:r w:rsidRPr="009B5B93">
              <w:rPr>
                <w:rFonts w:hint="cs"/>
                <w:b/>
                <w:bCs/>
                <w:rtl/>
                <w:lang w:eastAsia="fr-FR"/>
              </w:rPr>
              <w:t>.</w:t>
            </w:r>
          </w:p>
          <w:p w:rsidR="00E173F3" w:rsidRPr="009B5B93" w:rsidRDefault="00E173F3" w:rsidP="00C73D6E">
            <w:pPr>
              <w:pStyle w:val="Tabletexte"/>
              <w:rPr>
                <w:rtl/>
                <w:lang w:eastAsia="fr-FR" w:bidi="ar-EG"/>
              </w:rPr>
            </w:pPr>
            <w:r w:rsidRPr="009B5B93">
              <w:rPr>
                <w:rFonts w:hint="cs"/>
                <w:b/>
                <w:bCs/>
                <w:rtl/>
                <w:lang w:eastAsia="fr-FR"/>
              </w:rPr>
              <w:t>الملاحظة </w:t>
            </w:r>
            <w:r w:rsidRPr="009B5B93">
              <w:rPr>
                <w:b/>
                <w:bCs/>
                <w:lang w:eastAsia="fr-FR"/>
              </w:rPr>
              <w:t>2</w:t>
            </w:r>
            <w:r w:rsidRPr="009B5B93">
              <w:rPr>
                <w:rFonts w:hint="cs"/>
                <w:b/>
                <w:bCs/>
                <w:rtl/>
                <w:lang w:eastAsia="fr-FR" w:bidi="ar-EG"/>
              </w:rPr>
              <w:t xml:space="preserve"> - </w:t>
            </w:r>
            <w:r w:rsidRPr="009B5B93">
              <w:rPr>
                <w:rFonts w:hint="cs"/>
                <w:spacing w:val="-4"/>
                <w:rtl/>
                <w:lang w:eastAsia="fr-FR"/>
              </w:rPr>
              <w:t>يقع موضع القياس الأول بمرشاح</w:t>
            </w:r>
            <w:r w:rsidRPr="009B5B93">
              <w:rPr>
                <w:rFonts w:hint="eastAsia"/>
                <w:spacing w:val="-4"/>
                <w:rtl/>
                <w:lang w:eastAsia="fr-FR"/>
              </w:rPr>
              <w:t> </w:t>
            </w:r>
            <w:r w:rsidRPr="009B5B93">
              <w:rPr>
                <w:spacing w:val="-4"/>
                <w:lang w:eastAsia="fr-FR"/>
              </w:rPr>
              <w:t>kHz 30</w:t>
            </w:r>
            <w:r w:rsidRPr="009B5B93">
              <w:rPr>
                <w:rFonts w:hint="cs"/>
                <w:spacing w:val="-4"/>
                <w:rtl/>
                <w:lang w:eastAsia="fr-FR"/>
              </w:rPr>
              <w:t xml:space="preserve"> في تخالف تردد</w:t>
            </w:r>
            <w:r w:rsidRPr="009B5B93">
              <w:rPr>
                <w:rFonts w:hint="eastAsia"/>
                <w:spacing w:val="-4"/>
                <w:rtl/>
                <w:lang w:val="ru-RU" w:eastAsia="fr-FR" w:bidi="ar-EG"/>
              </w:rPr>
              <w:t> </w:t>
            </w:r>
            <w:r w:rsidRPr="009B5B93">
              <w:rPr>
                <w:spacing w:val="-4"/>
                <w:lang w:eastAsia="fr-FR" w:bidi="ar-EG"/>
              </w:rPr>
              <w:t>Δ</w:t>
            </w:r>
            <w:r w:rsidRPr="009B5B93">
              <w:rPr>
                <w:i/>
                <w:spacing w:val="-4"/>
                <w:lang w:eastAsia="fr-FR" w:bidi="ar-EG"/>
              </w:rPr>
              <w:t>f</w:t>
            </w:r>
            <w:r w:rsidRPr="009B5B93">
              <w:rPr>
                <w:rFonts w:hint="cs"/>
                <w:spacing w:val="-4"/>
                <w:rtl/>
                <w:lang w:eastAsia="fr-FR"/>
              </w:rPr>
              <w:t xml:space="preserve"> يساوي</w:t>
            </w:r>
            <w:r w:rsidRPr="009B5B93">
              <w:rPr>
                <w:rFonts w:hint="eastAsia"/>
                <w:spacing w:val="-4"/>
                <w:rtl/>
                <w:lang w:val="ru-RU" w:eastAsia="fr-FR" w:bidi="ar-EG"/>
              </w:rPr>
              <w:t> </w:t>
            </w:r>
            <w:r w:rsidRPr="009B5B93">
              <w:rPr>
                <w:spacing w:val="-4"/>
                <w:lang w:eastAsia="fr-FR"/>
              </w:rPr>
              <w:t>MHz 2,515</w:t>
            </w:r>
            <w:r w:rsidRPr="009B5B93">
              <w:rPr>
                <w:rFonts w:hint="cs"/>
                <w:spacing w:val="-4"/>
                <w:rtl/>
                <w:lang w:eastAsia="fr-FR"/>
              </w:rPr>
              <w:t>،</w:t>
            </w:r>
            <w:r w:rsidRPr="009B5B93">
              <w:rPr>
                <w:rFonts w:hint="cs"/>
                <w:spacing w:val="-4"/>
                <w:rtl/>
                <w:lang w:val="ru-RU" w:eastAsia="fr-FR" w:bidi="ar-EG"/>
              </w:rPr>
              <w:t xml:space="preserve"> والأخير في تخالف تردد يساوي</w:t>
            </w:r>
            <w:r w:rsidRPr="009B5B93">
              <w:rPr>
                <w:rFonts w:hint="eastAsia"/>
                <w:spacing w:val="-4"/>
                <w:rtl/>
                <w:lang w:val="ru-RU" w:eastAsia="fr-FR" w:bidi="ar-EG"/>
              </w:rPr>
              <w:t> </w:t>
            </w:r>
            <w:r w:rsidRPr="009B5B93">
              <w:rPr>
                <w:spacing w:val="-4"/>
                <w:lang w:eastAsia="fr-FR" w:bidi="ar-EG"/>
              </w:rPr>
              <w:t>MHz 2,585</w:t>
            </w:r>
            <w:r w:rsidRPr="009B5B93">
              <w:rPr>
                <w:rFonts w:hint="cs"/>
                <w:spacing w:val="-4"/>
                <w:rtl/>
                <w:lang w:val="ru-RU" w:eastAsia="fr-FR" w:bidi="ar-EG"/>
              </w:rPr>
              <w:t>. و</w:t>
            </w:r>
            <w:r w:rsidRPr="009B5B93">
              <w:rPr>
                <w:rFonts w:hint="cs"/>
                <w:spacing w:val="-4"/>
                <w:rtl/>
                <w:lang w:eastAsia="fr-FR"/>
              </w:rPr>
              <w:t>يقع موضع القياس الأول بمرشاح</w:t>
            </w:r>
            <w:r w:rsidRPr="009B5B93">
              <w:rPr>
                <w:rFonts w:hint="eastAsia"/>
                <w:spacing w:val="-4"/>
                <w:rtl/>
                <w:lang w:eastAsia="fr-FR"/>
              </w:rPr>
              <w:t> </w:t>
            </w:r>
            <w:r w:rsidRPr="009B5B93">
              <w:rPr>
                <w:spacing w:val="-4"/>
                <w:lang w:eastAsia="fr-FR"/>
              </w:rPr>
              <w:t>MHz 100</w:t>
            </w:r>
            <w:r w:rsidRPr="009B5B93">
              <w:rPr>
                <w:rFonts w:hint="cs"/>
                <w:spacing w:val="-4"/>
                <w:rtl/>
                <w:lang w:eastAsia="fr-FR"/>
              </w:rPr>
              <w:t xml:space="preserve"> في تخالف تردد</w:t>
            </w:r>
            <w:r w:rsidRPr="009B5B93">
              <w:rPr>
                <w:rFonts w:hint="eastAsia"/>
                <w:spacing w:val="-4"/>
                <w:rtl/>
                <w:lang w:val="ru-RU" w:eastAsia="fr-FR" w:bidi="ar-EG"/>
              </w:rPr>
              <w:t> </w:t>
            </w:r>
            <w:r w:rsidRPr="009B5B93">
              <w:rPr>
                <w:spacing w:val="-4"/>
                <w:lang w:eastAsia="fr-FR" w:bidi="ar-EG"/>
              </w:rPr>
              <w:t>Δ</w:t>
            </w:r>
            <w:r w:rsidRPr="009B5B93">
              <w:rPr>
                <w:i/>
                <w:spacing w:val="-4"/>
                <w:lang w:eastAsia="fr-FR" w:bidi="ar-EG"/>
              </w:rPr>
              <w:t>f</w:t>
            </w:r>
            <w:r w:rsidRPr="009B5B93">
              <w:rPr>
                <w:rFonts w:hint="cs"/>
                <w:spacing w:val="-4"/>
                <w:rtl/>
                <w:lang w:eastAsia="fr-FR"/>
              </w:rPr>
              <w:t xml:space="preserve"> يساوي</w:t>
            </w:r>
            <w:r w:rsidRPr="009B5B93">
              <w:rPr>
                <w:rFonts w:hint="eastAsia"/>
                <w:spacing w:val="-4"/>
                <w:rtl/>
                <w:lang w:val="ru-RU" w:eastAsia="fr-FR" w:bidi="ar-EG"/>
              </w:rPr>
              <w:t> </w:t>
            </w:r>
            <w:r w:rsidRPr="009B5B93">
              <w:rPr>
                <w:spacing w:val="-4"/>
                <w:lang w:eastAsia="fr-FR"/>
              </w:rPr>
              <w:t>MHz 2,650</w:t>
            </w:r>
            <w:r w:rsidRPr="009B5B93">
              <w:rPr>
                <w:rFonts w:hint="cs"/>
                <w:spacing w:val="-4"/>
                <w:rtl/>
                <w:lang w:eastAsia="fr-FR"/>
              </w:rPr>
              <w:t>،</w:t>
            </w:r>
            <w:r w:rsidRPr="009B5B93">
              <w:rPr>
                <w:rFonts w:hint="cs"/>
                <w:spacing w:val="-4"/>
                <w:rtl/>
                <w:lang w:val="ru-RU" w:eastAsia="fr-FR" w:bidi="ar-EG"/>
              </w:rPr>
              <w:t xml:space="preserve"> والأخير في تخالف تردد يساوي</w:t>
            </w:r>
            <w:r w:rsidRPr="009B5B93">
              <w:rPr>
                <w:rFonts w:hint="eastAsia"/>
                <w:spacing w:val="-4"/>
                <w:rtl/>
                <w:lang w:val="ru-RU" w:eastAsia="fr-FR" w:bidi="ar-EG"/>
              </w:rPr>
              <w:t> </w:t>
            </w:r>
            <w:r w:rsidRPr="009B5B93">
              <w:rPr>
                <w:spacing w:val="-4"/>
                <w:lang w:eastAsia="fr-FR" w:bidi="ar-EG"/>
              </w:rPr>
              <w:t>MHz 12,450</w:t>
            </w:r>
            <w:r w:rsidRPr="009B5B93">
              <w:rPr>
                <w:rFonts w:hint="cs"/>
                <w:spacing w:val="-4"/>
                <w:rtl/>
                <w:lang w:val="ru-RU" w:eastAsia="fr-FR" w:bidi="ar-EG"/>
              </w:rPr>
              <w:t>.</w:t>
            </w:r>
          </w:p>
        </w:tc>
      </w:tr>
    </w:tbl>
    <w:p w:rsidR="00E173F3" w:rsidRPr="009B5B93" w:rsidRDefault="00914EA5" w:rsidP="00081AA3">
      <w:pPr>
        <w:pStyle w:val="TableNo"/>
        <w:rPr>
          <w:rtl/>
        </w:rPr>
      </w:pPr>
      <w:r w:rsidRPr="009B5B93">
        <w:rPr>
          <w:rtl/>
          <w:lang w:bidi="ar-SA"/>
        </w:rPr>
        <w:t>الج</w:t>
      </w:r>
      <w:r w:rsidRPr="009B5B93">
        <w:rPr>
          <w:rFonts w:hint="cs"/>
          <w:rtl/>
          <w:lang w:bidi="ar-SA"/>
        </w:rPr>
        <w:t>ـــــــ</w:t>
      </w:r>
      <w:r w:rsidRPr="009B5B93">
        <w:rPr>
          <w:rtl/>
          <w:lang w:bidi="ar-SA"/>
        </w:rPr>
        <w:t>دول</w:t>
      </w:r>
      <w:r w:rsidR="00E173F3" w:rsidRPr="009B5B93">
        <w:rPr>
          <w:rFonts w:hint="cs"/>
          <w:rtl/>
        </w:rPr>
        <w:t> </w:t>
      </w:r>
      <w:r w:rsidR="00E173F3" w:rsidRPr="009B5B93">
        <w:t>43</w:t>
      </w:r>
    </w:p>
    <w:p w:rsidR="00E173F3" w:rsidRPr="009B5B93" w:rsidRDefault="00E173F3" w:rsidP="00081AA3">
      <w:pPr>
        <w:pStyle w:val="Tabletitle0"/>
      </w:pPr>
      <w:r w:rsidRPr="009B5B93">
        <w:rPr>
          <w:rFonts w:hint="cs"/>
          <w:rtl/>
        </w:rPr>
        <w:t xml:space="preserve">القناع الطيفي للقناة لعرض النطاق </w:t>
      </w:r>
      <w:r w:rsidRPr="009B5B93">
        <w:rPr>
          <w:szCs w:val="22"/>
        </w:rPr>
        <w:t>MHz 10</w:t>
      </w:r>
      <w:r w:rsidRPr="009B5B93">
        <w:rPr>
          <w:rFonts w:hint="cs"/>
          <w:rtl/>
        </w:rPr>
        <w:t xml:space="preserve"> - الولايات المتحدة (المجمو</w:t>
      </w:r>
      <w:r w:rsidRPr="009B5B93">
        <w:rPr>
          <w:rFonts w:hint="cs"/>
          <w:rtl/>
          <w:lang w:bidi="ar-LB"/>
        </w:rPr>
        <w:t xml:space="preserve">عات </w:t>
      </w:r>
      <w:r w:rsidRPr="009B5B93">
        <w:rPr>
          <w:lang w:bidi="ar-LB"/>
        </w:rPr>
        <w:t>E.7-A.7</w:t>
      </w:r>
      <w:r w:rsidRPr="009B5B93">
        <w:rPr>
          <w:rFonts w:hint="cs"/>
          <w:rtl/>
          <w:lang w:bidi="ar-LB"/>
        </w:rPr>
        <w:t xml:space="preserve"> لصن</w:t>
      </w:r>
      <w:bookmarkStart w:id="72" w:name="_GoBack"/>
      <w:bookmarkEnd w:id="72"/>
      <w:r w:rsidRPr="009B5B93">
        <w:rPr>
          <w:rFonts w:hint="cs"/>
          <w:rtl/>
          <w:lang w:bidi="ar-LB"/>
        </w:rPr>
        <w:t>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8"/>
        <w:gridCol w:w="2148"/>
        <w:gridCol w:w="2267"/>
        <w:gridCol w:w="4536"/>
      </w:tblGrid>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Head0"/>
              <w:rPr>
                <w:rFonts w:hint="eastAsia"/>
                <w:rtl/>
                <w:lang w:eastAsia="en-US"/>
              </w:rPr>
            </w:pPr>
            <w:r w:rsidRPr="009B5B93">
              <w:rPr>
                <w:rFonts w:hint="cs"/>
                <w:rtl/>
                <w:lang w:eastAsia="en-US" w:bidi="ar-EG"/>
              </w:rPr>
              <w:t>الرقم</w:t>
            </w:r>
          </w:p>
        </w:tc>
        <w:tc>
          <w:tcPr>
            <w:tcW w:w="1114"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val="fr-CH" w:eastAsia="en-US"/>
              </w:rPr>
            </w:pPr>
            <w:r w:rsidRPr="009B5B93">
              <w:rPr>
                <w:rFonts w:hint="cs"/>
                <w:rtl/>
                <w:lang w:eastAsia="en-US"/>
              </w:rPr>
              <w:t xml:space="preserve">تخالف التردد </w:t>
            </w:r>
            <w:r w:rsidRPr="009B5B93">
              <w:rPr>
                <w:rFonts w:ascii="Symbol" w:hAnsi="Symbol"/>
                <w:lang w:eastAsia="en-US"/>
              </w:rPr>
              <w:t></w:t>
            </w:r>
            <w:r w:rsidRPr="009B5B93">
              <w:rPr>
                <w:i/>
                <w:lang w:eastAsia="en-US"/>
              </w:rPr>
              <w:t>f</w:t>
            </w:r>
            <w:r w:rsidRPr="009B5B93">
              <w:rPr>
                <w:rFonts w:hint="cs"/>
                <w:rtl/>
                <w:lang w:eastAsia="en-US"/>
              </w:rPr>
              <w:t xml:space="preserve"> عن التردد المركزي </w:t>
            </w:r>
            <w:r w:rsidRPr="009B5B93">
              <w:rPr>
                <w:lang w:eastAsia="en-US"/>
              </w:rPr>
              <w:t>(MHz)</w:t>
            </w:r>
          </w:p>
        </w:tc>
        <w:tc>
          <w:tcPr>
            <w:tcW w:w="1176"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eastAsia="en-US"/>
              </w:rPr>
            </w:pPr>
            <w:r w:rsidRPr="009B5B93">
              <w:rPr>
                <w:rFonts w:hint="cs"/>
                <w:rtl/>
                <w:lang w:eastAsia="en-US"/>
              </w:rPr>
              <w:t xml:space="preserve">عرض نطاق التكامل </w:t>
            </w:r>
            <w:r w:rsidRPr="009B5B93">
              <w:rPr>
                <w:lang w:eastAsia="en-US"/>
              </w:rPr>
              <w:t>(kHz)</w:t>
            </w:r>
          </w:p>
        </w:tc>
        <w:tc>
          <w:tcPr>
            <w:tcW w:w="2353"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rtl/>
                <w:lang w:val="ru-RU" w:eastAsia="en-US" w:bidi="ar-EG"/>
              </w:rPr>
            </w:pPr>
            <w:r w:rsidRPr="009B5B93">
              <w:rPr>
                <w:rFonts w:hint="cs"/>
                <w:rtl/>
                <w:lang w:val="ru-RU" w:eastAsia="en-US" w:bidi="ar-EG"/>
              </w:rPr>
              <w:t>مستوى البث المسموح به (</w:t>
            </w:r>
            <w:r w:rsidRPr="009B5B93">
              <w:rPr>
                <w:lang w:eastAsia="en-US" w:bidi="ar-EG"/>
              </w:rPr>
              <w:t>dBm</w:t>
            </w:r>
            <w:r w:rsidRPr="009B5B93">
              <w:rPr>
                <w:rFonts w:hint="cs"/>
                <w:rtl/>
                <w:lang w:val="ru-RU" w:eastAsia="en-US" w:bidi="ar-EG"/>
              </w:rPr>
              <w:t>/عرض نطاق التكامل) مقيساً عند منفذ الهوائي</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w:t>
            </w:r>
          </w:p>
        </w:tc>
        <w:tc>
          <w:tcPr>
            <w:tcW w:w="1114"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5,0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&lt; 5,1</w:t>
            </w:r>
          </w:p>
        </w:tc>
        <w:tc>
          <w:tcPr>
            <w:tcW w:w="1176"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30</w:t>
            </w:r>
          </w:p>
        </w:tc>
        <w:tc>
          <w:tcPr>
            <w:tcW w:w="235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rFonts w:hint="cs"/>
                <w:rtl/>
                <w:lang w:eastAsia="fr-FR"/>
              </w:rPr>
              <w:t>-</w:t>
            </w:r>
            <w:r w:rsidRPr="009B5B93">
              <w:rPr>
                <w:lang w:eastAsia="fr-FR"/>
              </w:rPr>
              <w:t>13</w:t>
            </w:r>
          </w:p>
        </w:tc>
      </w:tr>
      <w:tr w:rsidR="00E173F3" w:rsidRPr="009B5B93" w:rsidTr="00A97E98">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2</w:t>
            </w:r>
          </w:p>
        </w:tc>
        <w:tc>
          <w:tcPr>
            <w:tcW w:w="1114"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5,1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w:t>
            </w:r>
            <w:r w:rsidRPr="009B5B93">
              <w:rPr>
                <w:lang w:eastAsia="fr-FR"/>
              </w:rPr>
              <w:sym w:font="Symbol" w:char="F0A3"/>
            </w:r>
            <w:r w:rsidRPr="009B5B93">
              <w:rPr>
                <w:lang w:eastAsia="fr-FR"/>
              </w:rPr>
              <w:t xml:space="preserve"> 25,0</w:t>
            </w:r>
          </w:p>
        </w:tc>
        <w:tc>
          <w:tcPr>
            <w:tcW w:w="1176"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100</w:t>
            </w:r>
          </w:p>
        </w:tc>
        <w:tc>
          <w:tcPr>
            <w:tcW w:w="235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13–</w:t>
            </w:r>
          </w:p>
        </w:tc>
      </w:tr>
      <w:tr w:rsidR="00E173F3" w:rsidRPr="009B5B93" w:rsidTr="00A97E98">
        <w:trPr>
          <w:jc w:val="center"/>
        </w:trPr>
        <w:tc>
          <w:tcPr>
            <w:tcW w:w="5000" w:type="pct"/>
            <w:gridSpan w:val="4"/>
            <w:tcBorders>
              <w:top w:val="single" w:sz="4" w:space="0" w:color="auto"/>
              <w:left w:val="nil"/>
              <w:bottom w:val="nil"/>
              <w:right w:val="nil"/>
            </w:tcBorders>
          </w:tcPr>
          <w:p w:rsidR="00E173F3" w:rsidRPr="009B5B93" w:rsidRDefault="00E173F3" w:rsidP="00C73D6E">
            <w:pPr>
              <w:pStyle w:val="Tabletexte"/>
              <w:rPr>
                <w:b/>
                <w:bCs/>
                <w:rtl/>
                <w:lang w:eastAsia="fr-FR"/>
              </w:rPr>
            </w:pPr>
            <w:r w:rsidRPr="009B5B93">
              <w:rPr>
                <w:rFonts w:hint="cs"/>
                <w:b/>
                <w:bCs/>
                <w:rtl/>
                <w:lang w:eastAsia="fr-FR"/>
              </w:rPr>
              <w:t>الملاحظة </w:t>
            </w:r>
            <w:r w:rsidRPr="009B5B93">
              <w:rPr>
                <w:b/>
                <w:bCs/>
                <w:lang w:eastAsia="fr-FR"/>
              </w:rPr>
              <w:t>1</w:t>
            </w:r>
            <w:r w:rsidRPr="009B5B93">
              <w:rPr>
                <w:rFonts w:hint="cs"/>
                <w:b/>
                <w:bCs/>
                <w:rtl/>
                <w:lang w:eastAsia="fr-FR" w:bidi="ar-EG"/>
              </w:rPr>
              <w:t xml:space="preserve"> - </w:t>
            </w:r>
            <w:r w:rsidRPr="009B5B93">
              <w:rPr>
                <w:spacing w:val="-4"/>
                <w:lang w:eastAsia="fr-FR" w:bidi="ar-EG"/>
              </w:rPr>
              <w:t>Δ</w:t>
            </w:r>
            <w:r w:rsidRPr="009B5B93">
              <w:rPr>
                <w:i/>
                <w:spacing w:val="-4"/>
                <w:lang w:eastAsia="fr-FR" w:bidi="ar-EG"/>
              </w:rPr>
              <w:t>f</w:t>
            </w:r>
            <w:r w:rsidRPr="009B5B93">
              <w:rPr>
                <w:rtl/>
                <w:lang w:eastAsia="fr-FR"/>
              </w:rPr>
              <w:t xml:space="preserve"> المباعدة بين تردد الموجة الحاملة والتردد المركزي لمرشاح القياس</w:t>
            </w:r>
            <w:r w:rsidRPr="009B5B93">
              <w:rPr>
                <w:rFonts w:hint="cs"/>
                <w:b/>
                <w:bCs/>
                <w:rtl/>
                <w:lang w:eastAsia="fr-FR"/>
              </w:rPr>
              <w:t>.</w:t>
            </w:r>
          </w:p>
          <w:p w:rsidR="00E173F3" w:rsidRPr="009B5B93" w:rsidRDefault="00E173F3" w:rsidP="00C73D6E">
            <w:pPr>
              <w:pStyle w:val="Tabletexte"/>
              <w:rPr>
                <w:lang w:eastAsia="fr-FR" w:bidi="ar-EG"/>
              </w:rPr>
            </w:pPr>
            <w:r w:rsidRPr="009B5B93">
              <w:rPr>
                <w:rFonts w:hint="cs"/>
                <w:b/>
                <w:bCs/>
                <w:rtl/>
                <w:lang w:eastAsia="fr-FR"/>
              </w:rPr>
              <w:t>الملاحظة </w:t>
            </w:r>
            <w:r w:rsidRPr="009B5B93">
              <w:rPr>
                <w:b/>
                <w:bCs/>
                <w:lang w:eastAsia="fr-FR"/>
              </w:rPr>
              <w:t>2</w:t>
            </w:r>
            <w:r w:rsidRPr="009B5B93">
              <w:rPr>
                <w:rFonts w:hint="cs"/>
                <w:b/>
                <w:bCs/>
                <w:rtl/>
                <w:lang w:eastAsia="fr-FR" w:bidi="ar-EG"/>
              </w:rPr>
              <w:t xml:space="preserve"> - </w:t>
            </w:r>
            <w:r w:rsidRPr="009B5B93">
              <w:rPr>
                <w:rFonts w:hint="cs"/>
                <w:spacing w:val="-4"/>
                <w:rtl/>
                <w:lang w:eastAsia="fr-FR"/>
              </w:rPr>
              <w:t>يقع موضع القياس الأول بمرشاح</w:t>
            </w:r>
            <w:r w:rsidRPr="009B5B93">
              <w:rPr>
                <w:rFonts w:hint="eastAsia"/>
                <w:spacing w:val="-4"/>
                <w:rtl/>
                <w:lang w:eastAsia="fr-FR"/>
              </w:rPr>
              <w:t> </w:t>
            </w:r>
            <w:r w:rsidRPr="009B5B93">
              <w:rPr>
                <w:spacing w:val="-4"/>
                <w:lang w:eastAsia="fr-FR"/>
              </w:rPr>
              <w:t>kHz 30</w:t>
            </w:r>
            <w:r w:rsidRPr="009B5B93">
              <w:rPr>
                <w:rFonts w:hint="cs"/>
                <w:spacing w:val="-4"/>
                <w:rtl/>
                <w:lang w:eastAsia="fr-FR"/>
              </w:rPr>
              <w:t xml:space="preserve"> في تخالف تردد</w:t>
            </w:r>
            <w:r w:rsidRPr="009B5B93">
              <w:rPr>
                <w:rFonts w:hint="eastAsia"/>
                <w:spacing w:val="-4"/>
                <w:rtl/>
                <w:lang w:val="ru-RU" w:eastAsia="fr-FR" w:bidi="ar-EG"/>
              </w:rPr>
              <w:t> </w:t>
            </w:r>
            <w:r w:rsidRPr="009B5B93">
              <w:rPr>
                <w:spacing w:val="-4"/>
                <w:lang w:eastAsia="fr-FR" w:bidi="ar-EG"/>
              </w:rPr>
              <w:t>Δ</w:t>
            </w:r>
            <w:r w:rsidRPr="009B5B93">
              <w:rPr>
                <w:i/>
                <w:spacing w:val="-4"/>
                <w:lang w:eastAsia="fr-FR" w:bidi="ar-EG"/>
              </w:rPr>
              <w:t>f</w:t>
            </w:r>
            <w:r w:rsidRPr="009B5B93">
              <w:rPr>
                <w:rFonts w:hint="cs"/>
                <w:spacing w:val="-4"/>
                <w:rtl/>
                <w:lang w:eastAsia="fr-FR"/>
              </w:rPr>
              <w:t xml:space="preserve"> يساوي</w:t>
            </w:r>
            <w:r w:rsidRPr="009B5B93">
              <w:rPr>
                <w:rFonts w:hint="eastAsia"/>
                <w:spacing w:val="-4"/>
                <w:rtl/>
                <w:lang w:val="ru-RU" w:eastAsia="fr-FR" w:bidi="ar-EG"/>
              </w:rPr>
              <w:t> </w:t>
            </w:r>
            <w:r w:rsidRPr="009B5B93">
              <w:rPr>
                <w:spacing w:val="-4"/>
                <w:lang w:eastAsia="fr-FR"/>
              </w:rPr>
              <w:t>MHz 5,015</w:t>
            </w:r>
            <w:r w:rsidRPr="009B5B93">
              <w:rPr>
                <w:rFonts w:hint="cs"/>
                <w:spacing w:val="-4"/>
                <w:rtl/>
                <w:lang w:eastAsia="fr-FR"/>
              </w:rPr>
              <w:t>،</w:t>
            </w:r>
            <w:r w:rsidRPr="009B5B93">
              <w:rPr>
                <w:rFonts w:hint="cs"/>
                <w:spacing w:val="-4"/>
                <w:rtl/>
                <w:lang w:val="ru-RU" w:eastAsia="fr-FR" w:bidi="ar-EG"/>
              </w:rPr>
              <w:t xml:space="preserve"> والأخير في تخالف تردد يساوي</w:t>
            </w:r>
            <w:r w:rsidRPr="009B5B93">
              <w:rPr>
                <w:rFonts w:hint="eastAsia"/>
                <w:spacing w:val="-4"/>
                <w:rtl/>
                <w:lang w:val="ru-RU" w:eastAsia="fr-FR" w:bidi="ar-EG"/>
              </w:rPr>
              <w:t> </w:t>
            </w:r>
            <w:r w:rsidRPr="009B5B93">
              <w:rPr>
                <w:spacing w:val="-4"/>
                <w:lang w:eastAsia="fr-FR" w:bidi="ar-EG"/>
              </w:rPr>
              <w:t>MHz 5,085</w:t>
            </w:r>
            <w:r w:rsidRPr="009B5B93">
              <w:rPr>
                <w:rFonts w:hint="cs"/>
                <w:spacing w:val="-4"/>
                <w:rtl/>
                <w:lang w:val="ru-RU" w:eastAsia="fr-FR" w:bidi="ar-EG"/>
              </w:rPr>
              <w:t>. و</w:t>
            </w:r>
            <w:r w:rsidRPr="009B5B93">
              <w:rPr>
                <w:rFonts w:hint="cs"/>
                <w:spacing w:val="-4"/>
                <w:rtl/>
                <w:lang w:eastAsia="fr-FR"/>
              </w:rPr>
              <w:t>يقع موضع القياس الأول بمرشاح</w:t>
            </w:r>
            <w:r w:rsidRPr="009B5B93">
              <w:rPr>
                <w:rFonts w:hint="eastAsia"/>
                <w:spacing w:val="-4"/>
                <w:rtl/>
                <w:lang w:eastAsia="fr-FR"/>
              </w:rPr>
              <w:t> </w:t>
            </w:r>
            <w:r w:rsidRPr="009B5B93">
              <w:rPr>
                <w:spacing w:val="-4"/>
                <w:lang w:eastAsia="fr-FR"/>
              </w:rPr>
              <w:t>kHz 100</w:t>
            </w:r>
            <w:r w:rsidRPr="009B5B93">
              <w:rPr>
                <w:rFonts w:hint="cs"/>
                <w:spacing w:val="-4"/>
                <w:rtl/>
                <w:lang w:eastAsia="fr-FR"/>
              </w:rPr>
              <w:t xml:space="preserve"> في تخالف تردد</w:t>
            </w:r>
            <w:r w:rsidRPr="009B5B93">
              <w:rPr>
                <w:rFonts w:hint="eastAsia"/>
                <w:spacing w:val="-4"/>
                <w:rtl/>
                <w:lang w:val="ru-RU" w:eastAsia="fr-FR" w:bidi="ar-EG"/>
              </w:rPr>
              <w:t> </w:t>
            </w:r>
            <w:r w:rsidRPr="009B5B93">
              <w:rPr>
                <w:spacing w:val="-4"/>
                <w:lang w:eastAsia="fr-FR" w:bidi="ar-EG"/>
              </w:rPr>
              <w:t>Δ</w:t>
            </w:r>
            <w:r w:rsidRPr="009B5B93">
              <w:rPr>
                <w:i/>
                <w:spacing w:val="-4"/>
                <w:lang w:eastAsia="fr-FR" w:bidi="ar-EG"/>
              </w:rPr>
              <w:t>f</w:t>
            </w:r>
            <w:r w:rsidRPr="009B5B93">
              <w:rPr>
                <w:rFonts w:hint="cs"/>
                <w:spacing w:val="-4"/>
                <w:rtl/>
                <w:lang w:eastAsia="fr-FR"/>
              </w:rPr>
              <w:t xml:space="preserve"> يساوي</w:t>
            </w:r>
            <w:r w:rsidRPr="009B5B93">
              <w:rPr>
                <w:rFonts w:hint="eastAsia"/>
                <w:spacing w:val="-4"/>
                <w:rtl/>
                <w:lang w:val="ru-RU" w:eastAsia="fr-FR" w:bidi="ar-EG"/>
              </w:rPr>
              <w:t> </w:t>
            </w:r>
            <w:r w:rsidRPr="009B5B93">
              <w:rPr>
                <w:spacing w:val="-4"/>
                <w:lang w:eastAsia="fr-FR"/>
              </w:rPr>
              <w:t>MHz 5,150</w:t>
            </w:r>
            <w:r w:rsidRPr="009B5B93">
              <w:rPr>
                <w:rFonts w:hint="cs"/>
                <w:spacing w:val="-4"/>
                <w:rtl/>
                <w:lang w:eastAsia="fr-FR"/>
              </w:rPr>
              <w:t>،</w:t>
            </w:r>
            <w:r w:rsidRPr="009B5B93">
              <w:rPr>
                <w:rFonts w:hint="cs"/>
                <w:spacing w:val="-4"/>
                <w:rtl/>
                <w:lang w:val="ru-RU" w:eastAsia="fr-FR" w:bidi="ar-EG"/>
              </w:rPr>
              <w:t xml:space="preserve"> والأخير في تخالف تردد يساوي</w:t>
            </w:r>
            <w:r w:rsidRPr="009B5B93">
              <w:rPr>
                <w:rFonts w:hint="eastAsia"/>
                <w:spacing w:val="-4"/>
                <w:rtl/>
                <w:lang w:val="ru-RU" w:eastAsia="fr-FR" w:bidi="ar-EG"/>
              </w:rPr>
              <w:t> </w:t>
            </w:r>
            <w:r w:rsidRPr="009B5B93">
              <w:rPr>
                <w:spacing w:val="-4"/>
                <w:lang w:eastAsia="fr-FR" w:bidi="ar-EG"/>
              </w:rPr>
              <w:t>MHz 24,950</w:t>
            </w:r>
            <w:r w:rsidRPr="009B5B93">
              <w:rPr>
                <w:rFonts w:hint="cs"/>
                <w:spacing w:val="-4"/>
                <w:rtl/>
                <w:lang w:val="ru-RU" w:eastAsia="fr-FR" w:bidi="ar-EG"/>
              </w:rPr>
              <w:t>.</w:t>
            </w:r>
          </w:p>
        </w:tc>
      </w:tr>
    </w:tbl>
    <w:p w:rsidR="00E173F3" w:rsidRPr="009B5B93" w:rsidRDefault="00E173F3" w:rsidP="00E173F3">
      <w:pPr>
        <w:rPr>
          <w:rtl/>
          <w:lang w:bidi="ar-LB"/>
        </w:rPr>
      </w:pPr>
      <w:r w:rsidRPr="009B5B93">
        <w:rPr>
          <w:rFonts w:hint="cs"/>
          <w:rtl/>
          <w:lang w:bidi="ar-EG"/>
        </w:rPr>
        <w:t xml:space="preserve">ينطبق قناع البث الطيفي الوارد في الجدولين </w:t>
      </w:r>
      <w:r w:rsidRPr="009B5B93">
        <w:rPr>
          <w:lang w:bidi="ar-EG"/>
        </w:rPr>
        <w:t>44</w:t>
      </w:r>
      <w:r w:rsidRPr="009B5B93">
        <w:rPr>
          <w:rFonts w:hint="cs"/>
          <w:rtl/>
          <w:lang w:bidi="ar-LB"/>
        </w:rPr>
        <w:t xml:space="preserve"> و</w:t>
      </w:r>
      <w:r w:rsidRPr="009B5B93">
        <w:rPr>
          <w:lang w:bidi="ar-LB"/>
        </w:rPr>
        <w:t>45</w:t>
      </w:r>
      <w:r w:rsidRPr="009B5B93">
        <w:rPr>
          <w:rFonts w:hint="cs"/>
          <w:rtl/>
          <w:lang w:bidi="ar-LB"/>
        </w:rPr>
        <w:t xml:space="preserve"> على إقليم أوروبا.</w:t>
      </w:r>
    </w:p>
    <w:p w:rsidR="00E173F3" w:rsidRPr="009B5B93" w:rsidRDefault="00914EA5" w:rsidP="00081AA3">
      <w:pPr>
        <w:pStyle w:val="TableNo"/>
        <w:rPr>
          <w:rtl/>
        </w:rPr>
      </w:pPr>
      <w:r w:rsidRPr="009B5B93">
        <w:rPr>
          <w:rtl/>
          <w:lang w:bidi="ar-SA"/>
        </w:rPr>
        <w:t>الج</w:t>
      </w:r>
      <w:r w:rsidRPr="009B5B93">
        <w:rPr>
          <w:rFonts w:hint="cs"/>
          <w:rtl/>
          <w:lang w:bidi="ar-SA"/>
        </w:rPr>
        <w:t>ـــــــ</w:t>
      </w:r>
      <w:r w:rsidRPr="009B5B93">
        <w:rPr>
          <w:rtl/>
          <w:lang w:bidi="ar-SA"/>
        </w:rPr>
        <w:t>دول</w:t>
      </w:r>
      <w:r w:rsidR="00E173F3" w:rsidRPr="009B5B93">
        <w:rPr>
          <w:rFonts w:hint="cs"/>
          <w:rtl/>
        </w:rPr>
        <w:t> </w:t>
      </w:r>
      <w:r w:rsidR="00E173F3" w:rsidRPr="009B5B93">
        <w:t>44</w:t>
      </w:r>
    </w:p>
    <w:p w:rsidR="00E173F3" w:rsidRPr="009B5B93" w:rsidRDefault="00E173F3" w:rsidP="00081AA3">
      <w:pPr>
        <w:pStyle w:val="Tabletitle0"/>
      </w:pPr>
      <w:r w:rsidRPr="009B5B93">
        <w:rPr>
          <w:rFonts w:hint="cs"/>
          <w:rtl/>
        </w:rPr>
        <w:t xml:space="preserve">القناع الطيفي للقناة لعرض النطاق </w:t>
      </w:r>
      <w:r w:rsidRPr="009B5B93">
        <w:rPr>
          <w:szCs w:val="22"/>
        </w:rPr>
        <w:t>MHz 5</w:t>
      </w:r>
      <w:r w:rsidRPr="009B5B93">
        <w:rPr>
          <w:rFonts w:hint="cs"/>
          <w:rtl/>
        </w:rPr>
        <w:t xml:space="preserve"> - أوروبا (المجمو</w:t>
      </w:r>
      <w:r w:rsidRPr="009B5B93">
        <w:rPr>
          <w:rFonts w:hint="cs"/>
          <w:rtl/>
          <w:lang w:bidi="ar-LB"/>
        </w:rPr>
        <w:t xml:space="preserve">عات </w:t>
      </w:r>
      <w:r w:rsidRPr="009B5B93">
        <w:rPr>
          <w:lang w:bidi="ar-LB"/>
        </w:rPr>
        <w:t>E.7-A.7</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8"/>
        <w:gridCol w:w="2148"/>
        <w:gridCol w:w="2267"/>
        <w:gridCol w:w="4536"/>
      </w:tblGrid>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Head0"/>
              <w:rPr>
                <w:rFonts w:hint="eastAsia"/>
                <w:rtl/>
                <w:lang w:eastAsia="en-US"/>
              </w:rPr>
            </w:pPr>
            <w:r w:rsidRPr="009B5B93">
              <w:rPr>
                <w:rFonts w:hint="cs"/>
                <w:rtl/>
                <w:lang w:eastAsia="en-US" w:bidi="ar-EG"/>
              </w:rPr>
              <w:t>الرقم</w:t>
            </w:r>
          </w:p>
        </w:tc>
        <w:tc>
          <w:tcPr>
            <w:tcW w:w="1114"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val="fr-CH" w:eastAsia="en-US"/>
              </w:rPr>
            </w:pPr>
            <w:r w:rsidRPr="009B5B93">
              <w:rPr>
                <w:rFonts w:hint="cs"/>
                <w:rtl/>
                <w:lang w:eastAsia="en-US"/>
              </w:rPr>
              <w:t xml:space="preserve">تخالف التردد </w:t>
            </w:r>
            <w:r w:rsidRPr="009B5B93">
              <w:rPr>
                <w:rFonts w:ascii="Symbol" w:hAnsi="Symbol"/>
                <w:lang w:eastAsia="en-US"/>
              </w:rPr>
              <w:t></w:t>
            </w:r>
            <w:r w:rsidRPr="009B5B93">
              <w:rPr>
                <w:i/>
                <w:lang w:eastAsia="en-US"/>
              </w:rPr>
              <w:t>f</w:t>
            </w:r>
            <w:r w:rsidRPr="009B5B93">
              <w:rPr>
                <w:rFonts w:hint="cs"/>
                <w:rtl/>
                <w:lang w:eastAsia="en-US"/>
              </w:rPr>
              <w:t xml:space="preserve"> عن التردد المركزي </w:t>
            </w:r>
            <w:r w:rsidRPr="009B5B93">
              <w:rPr>
                <w:lang w:eastAsia="en-US"/>
              </w:rPr>
              <w:t>(MHz)</w:t>
            </w:r>
          </w:p>
        </w:tc>
        <w:tc>
          <w:tcPr>
            <w:tcW w:w="1176"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eastAsia="en-US"/>
              </w:rPr>
            </w:pPr>
            <w:r w:rsidRPr="009B5B93">
              <w:rPr>
                <w:rFonts w:hint="cs"/>
                <w:rtl/>
                <w:lang w:eastAsia="en-US"/>
              </w:rPr>
              <w:t xml:space="preserve">عرض نطاق التكامل </w:t>
            </w:r>
            <w:r w:rsidRPr="009B5B93">
              <w:rPr>
                <w:lang w:eastAsia="en-US"/>
              </w:rPr>
              <w:t>(kHz)</w:t>
            </w:r>
          </w:p>
        </w:tc>
        <w:tc>
          <w:tcPr>
            <w:tcW w:w="2353"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rtl/>
                <w:lang w:val="ru-RU" w:eastAsia="en-US" w:bidi="ar-EG"/>
              </w:rPr>
            </w:pPr>
            <w:r w:rsidRPr="009B5B93">
              <w:rPr>
                <w:rFonts w:hint="cs"/>
                <w:rtl/>
                <w:lang w:val="ru-RU" w:eastAsia="en-US" w:bidi="ar-EG"/>
              </w:rPr>
              <w:t>مستوى البث المسموح به (</w:t>
            </w:r>
            <w:r w:rsidRPr="009B5B93">
              <w:rPr>
                <w:lang w:eastAsia="en-US" w:bidi="ar-EG"/>
              </w:rPr>
              <w:t>dBm</w:t>
            </w:r>
            <w:r w:rsidRPr="009B5B93">
              <w:rPr>
                <w:rFonts w:hint="cs"/>
                <w:rtl/>
                <w:lang w:val="ru-RU" w:eastAsia="en-US" w:bidi="ar-EG"/>
              </w:rPr>
              <w:t>/عرض نطاق التكامل) مقيساً عند منفذ الهوائي</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w:t>
            </w:r>
          </w:p>
        </w:tc>
        <w:tc>
          <w:tcPr>
            <w:tcW w:w="1114"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2,5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w:t>
            </w:r>
            <w:r w:rsidRPr="009B5B93">
              <w:rPr>
                <w:rFonts w:cs="Arial"/>
                <w:bCs/>
                <w:lang w:eastAsia="fr-FR"/>
              </w:rPr>
              <w:t>&lt;</w:t>
            </w:r>
            <w:r w:rsidRPr="009B5B93">
              <w:rPr>
                <w:lang w:eastAsia="fr-FR"/>
              </w:rPr>
              <w:t>7,5</w:t>
            </w:r>
          </w:p>
        </w:tc>
        <w:tc>
          <w:tcPr>
            <w:tcW w:w="1176"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100</w:t>
            </w:r>
          </w:p>
        </w:tc>
        <w:tc>
          <w:tcPr>
            <w:tcW w:w="235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–7–7(</w:t>
            </w:r>
            <w:r w:rsidRPr="009B5B93">
              <w:rPr>
                <w:i/>
                <w:lang w:eastAsia="fr-FR"/>
              </w:rPr>
              <w:t>∆f</w:t>
            </w:r>
            <w:r w:rsidRPr="009B5B93">
              <w:rPr>
                <w:iCs/>
                <w:lang w:eastAsia="fr-FR"/>
              </w:rPr>
              <w:t xml:space="preserve"> </w:t>
            </w:r>
            <w:r w:rsidRPr="009B5B93">
              <w:rPr>
                <w:lang w:eastAsia="fr-FR"/>
              </w:rPr>
              <w:t>- 2,55)/5</w:t>
            </w:r>
          </w:p>
        </w:tc>
      </w:tr>
      <w:tr w:rsidR="00E173F3" w:rsidRPr="009B5B93" w:rsidTr="00A97E98">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2</w:t>
            </w:r>
          </w:p>
        </w:tc>
        <w:tc>
          <w:tcPr>
            <w:tcW w:w="1114"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7,5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 xml:space="preserve">f </w:t>
            </w:r>
            <w:r w:rsidRPr="009B5B93">
              <w:rPr>
                <w:rFonts w:cs="Arial"/>
                <w:lang w:eastAsia="fr-FR"/>
              </w:rPr>
              <w:sym w:font="Symbol" w:char="F0A3"/>
            </w:r>
            <w:r w:rsidRPr="009B5B93">
              <w:rPr>
                <w:lang w:eastAsia="fr-FR"/>
              </w:rPr>
              <w:t>12,5</w:t>
            </w:r>
          </w:p>
        </w:tc>
        <w:tc>
          <w:tcPr>
            <w:tcW w:w="1176"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100</w:t>
            </w:r>
          </w:p>
        </w:tc>
        <w:tc>
          <w:tcPr>
            <w:tcW w:w="2353" w:type="pct"/>
            <w:tcBorders>
              <w:top w:val="single" w:sz="4" w:space="0" w:color="auto"/>
              <w:left w:val="single" w:sz="4" w:space="0" w:color="auto"/>
              <w:bottom w:val="single" w:sz="4" w:space="0" w:color="auto"/>
              <w:right w:val="single" w:sz="4" w:space="0" w:color="auto"/>
            </w:tcBorders>
          </w:tcPr>
          <w:p w:rsidR="00E173F3" w:rsidRPr="009B5B93" w:rsidRDefault="000D3ACE" w:rsidP="000D3ACE">
            <w:pPr>
              <w:pStyle w:val="Tabletexte"/>
              <w:jc w:val="center"/>
              <w:rPr>
                <w:lang w:eastAsia="fr-FR"/>
              </w:rPr>
            </w:pPr>
            <w:r w:rsidRPr="009B5B93">
              <w:rPr>
                <w:lang w:eastAsia="fr-FR"/>
              </w:rPr>
              <w:t>–</w:t>
            </w:r>
            <w:r w:rsidR="00E173F3" w:rsidRPr="009B5B93">
              <w:rPr>
                <w:lang w:eastAsia="fr-FR"/>
              </w:rPr>
              <w:t>14</w:t>
            </w:r>
          </w:p>
        </w:tc>
      </w:tr>
      <w:tr w:rsidR="00E173F3" w:rsidRPr="009B5B93" w:rsidTr="00A97E98">
        <w:trPr>
          <w:jc w:val="center"/>
        </w:trPr>
        <w:tc>
          <w:tcPr>
            <w:tcW w:w="5000" w:type="pct"/>
            <w:gridSpan w:val="4"/>
            <w:tcBorders>
              <w:top w:val="single" w:sz="4" w:space="0" w:color="auto"/>
              <w:left w:val="nil"/>
              <w:bottom w:val="nil"/>
              <w:right w:val="nil"/>
            </w:tcBorders>
          </w:tcPr>
          <w:p w:rsidR="00E173F3" w:rsidRPr="009B5B93" w:rsidRDefault="00E173F3" w:rsidP="00C73D6E">
            <w:pPr>
              <w:pStyle w:val="Tabletexte"/>
              <w:rPr>
                <w:b/>
                <w:bCs/>
                <w:rtl/>
                <w:lang w:eastAsia="fr-FR"/>
              </w:rPr>
            </w:pPr>
            <w:r w:rsidRPr="009B5B93">
              <w:rPr>
                <w:rFonts w:hint="cs"/>
                <w:b/>
                <w:bCs/>
                <w:rtl/>
                <w:lang w:eastAsia="fr-FR"/>
              </w:rPr>
              <w:t>الملاحظة </w:t>
            </w:r>
            <w:r w:rsidRPr="009B5B93">
              <w:rPr>
                <w:b/>
                <w:bCs/>
                <w:lang w:eastAsia="fr-FR"/>
              </w:rPr>
              <w:t>1</w:t>
            </w:r>
            <w:r w:rsidRPr="009B5B93">
              <w:rPr>
                <w:rFonts w:hint="cs"/>
                <w:b/>
                <w:bCs/>
                <w:rtl/>
                <w:lang w:eastAsia="fr-FR" w:bidi="ar-EG"/>
              </w:rPr>
              <w:t xml:space="preserve"> - </w:t>
            </w:r>
            <w:r w:rsidRPr="009B5B93">
              <w:rPr>
                <w:spacing w:val="-4"/>
                <w:lang w:eastAsia="fr-FR" w:bidi="ar-EG"/>
              </w:rPr>
              <w:t>Δ</w:t>
            </w:r>
            <w:r w:rsidRPr="009B5B93">
              <w:rPr>
                <w:i/>
                <w:spacing w:val="-4"/>
                <w:lang w:eastAsia="fr-FR" w:bidi="ar-EG"/>
              </w:rPr>
              <w:t>f</w:t>
            </w:r>
            <w:r w:rsidRPr="009B5B93">
              <w:rPr>
                <w:rtl/>
                <w:lang w:eastAsia="fr-FR"/>
              </w:rPr>
              <w:t xml:space="preserve"> المباعدة </w:t>
            </w:r>
            <w:r w:rsidRPr="009B5B93">
              <w:rPr>
                <w:rFonts w:hint="cs"/>
                <w:rtl/>
                <w:lang w:eastAsia="fr-FR"/>
              </w:rPr>
              <w:t xml:space="preserve">القصوى </w:t>
            </w:r>
            <w:r w:rsidRPr="009B5B93">
              <w:rPr>
                <w:rtl/>
                <w:lang w:eastAsia="fr-FR"/>
              </w:rPr>
              <w:t>بين تردد الموجة الحاملة والتردد المركزي لمرشاح القياس</w:t>
            </w:r>
            <w:r w:rsidRPr="009B5B93">
              <w:rPr>
                <w:rFonts w:hint="cs"/>
                <w:rtl/>
                <w:lang w:eastAsia="fr-FR"/>
              </w:rPr>
              <w:t xml:space="preserve"> بوحدات </w:t>
            </w:r>
            <w:r w:rsidRPr="009B5B93">
              <w:rPr>
                <w:lang w:eastAsia="fr-FR"/>
              </w:rPr>
              <w:t>MHz</w:t>
            </w:r>
            <w:r w:rsidRPr="009B5B93">
              <w:rPr>
                <w:rFonts w:hint="cs"/>
                <w:b/>
                <w:bCs/>
                <w:rtl/>
                <w:lang w:eastAsia="fr-FR"/>
              </w:rPr>
              <w:t>.</w:t>
            </w:r>
          </w:p>
          <w:p w:rsidR="00E173F3" w:rsidRPr="009B5B93" w:rsidRDefault="00E173F3" w:rsidP="00C73D6E">
            <w:pPr>
              <w:pStyle w:val="Tabletexte"/>
              <w:rPr>
                <w:spacing w:val="-4"/>
                <w:rtl/>
                <w:lang w:eastAsia="fr-FR" w:bidi="ar-EG"/>
              </w:rPr>
            </w:pPr>
            <w:r w:rsidRPr="009B5B93">
              <w:rPr>
                <w:rFonts w:hint="cs"/>
                <w:b/>
                <w:bCs/>
                <w:rtl/>
                <w:lang w:eastAsia="fr-FR"/>
              </w:rPr>
              <w:t>الملاحظة </w:t>
            </w:r>
            <w:r w:rsidRPr="009B5B93">
              <w:rPr>
                <w:b/>
                <w:bCs/>
                <w:lang w:eastAsia="fr-FR"/>
              </w:rPr>
              <w:t>2</w:t>
            </w:r>
            <w:r w:rsidRPr="009B5B93">
              <w:rPr>
                <w:rFonts w:hint="cs"/>
                <w:b/>
                <w:bCs/>
                <w:rtl/>
                <w:lang w:eastAsia="fr-FR" w:bidi="ar-EG"/>
              </w:rPr>
              <w:t xml:space="preserve"> -</w:t>
            </w:r>
            <w:r w:rsidRPr="009B5B93">
              <w:rPr>
                <w:spacing w:val="-4"/>
                <w:lang w:eastAsia="fr-FR" w:bidi="ar-EG"/>
              </w:rPr>
              <w:t xml:space="preserve"> </w:t>
            </w:r>
            <w:r w:rsidRPr="009B5B93">
              <w:rPr>
                <w:rFonts w:hint="cs"/>
                <w:spacing w:val="-4"/>
                <w:rtl/>
                <w:lang w:eastAsia="fr-FR"/>
              </w:rPr>
              <w:t>يقع موضع القياس الأول بمرشاح</w:t>
            </w:r>
            <w:r w:rsidRPr="009B5B93">
              <w:rPr>
                <w:rFonts w:hint="eastAsia"/>
                <w:spacing w:val="-4"/>
                <w:rtl/>
                <w:lang w:eastAsia="fr-FR"/>
              </w:rPr>
              <w:t> </w:t>
            </w:r>
            <w:r w:rsidRPr="009B5B93">
              <w:rPr>
                <w:spacing w:val="-4"/>
                <w:lang w:eastAsia="fr-FR"/>
              </w:rPr>
              <w:t>kHz 100</w:t>
            </w:r>
            <w:r w:rsidRPr="009B5B93">
              <w:rPr>
                <w:rFonts w:hint="cs"/>
                <w:spacing w:val="-4"/>
                <w:rtl/>
                <w:lang w:eastAsia="fr-FR"/>
              </w:rPr>
              <w:t xml:space="preserve"> في تخالف تردد</w:t>
            </w:r>
            <w:r w:rsidRPr="009B5B93">
              <w:rPr>
                <w:rFonts w:hint="eastAsia"/>
                <w:spacing w:val="-4"/>
                <w:rtl/>
                <w:lang w:val="ru-RU" w:eastAsia="fr-FR" w:bidi="ar-EG"/>
              </w:rPr>
              <w:t> </w:t>
            </w:r>
            <w:r w:rsidRPr="009B5B93">
              <w:rPr>
                <w:spacing w:val="-4"/>
                <w:lang w:eastAsia="fr-FR" w:bidi="ar-EG"/>
              </w:rPr>
              <w:t>Δ</w:t>
            </w:r>
            <w:r w:rsidRPr="009B5B93">
              <w:rPr>
                <w:i/>
                <w:spacing w:val="-4"/>
                <w:lang w:eastAsia="fr-FR" w:bidi="ar-EG"/>
              </w:rPr>
              <w:t>f</w:t>
            </w:r>
            <w:r w:rsidRPr="009B5B93">
              <w:rPr>
                <w:rFonts w:hint="cs"/>
                <w:spacing w:val="-4"/>
                <w:rtl/>
                <w:lang w:eastAsia="fr-FR"/>
              </w:rPr>
              <w:t xml:space="preserve"> يساوي</w:t>
            </w:r>
            <w:r w:rsidRPr="009B5B93">
              <w:rPr>
                <w:rFonts w:hint="eastAsia"/>
                <w:spacing w:val="-4"/>
                <w:rtl/>
                <w:lang w:val="ru-RU" w:eastAsia="fr-FR" w:bidi="ar-EG"/>
              </w:rPr>
              <w:t> </w:t>
            </w:r>
            <w:r w:rsidRPr="009B5B93">
              <w:rPr>
                <w:spacing w:val="-4"/>
                <w:lang w:eastAsia="fr-FR"/>
              </w:rPr>
              <w:t>MHz 2,550</w:t>
            </w:r>
            <w:r w:rsidRPr="009B5B93">
              <w:rPr>
                <w:rFonts w:hint="cs"/>
                <w:spacing w:val="-4"/>
                <w:rtl/>
                <w:lang w:eastAsia="fr-FR"/>
              </w:rPr>
              <w:t>،</w:t>
            </w:r>
            <w:r w:rsidRPr="009B5B93">
              <w:rPr>
                <w:rFonts w:hint="cs"/>
                <w:spacing w:val="-4"/>
                <w:rtl/>
                <w:lang w:val="ru-RU" w:eastAsia="fr-FR" w:bidi="ar-EG"/>
              </w:rPr>
              <w:t xml:space="preserve"> والأخير في تخالف تردد يساوي</w:t>
            </w:r>
            <w:r w:rsidRPr="009B5B93">
              <w:rPr>
                <w:rFonts w:hint="eastAsia"/>
                <w:spacing w:val="-4"/>
                <w:rtl/>
                <w:lang w:val="ru-RU" w:eastAsia="fr-FR" w:bidi="ar-EG"/>
              </w:rPr>
              <w:t> </w:t>
            </w:r>
            <w:r w:rsidRPr="009B5B93">
              <w:rPr>
                <w:spacing w:val="-4"/>
                <w:lang w:eastAsia="fr-FR" w:bidi="ar-EG"/>
              </w:rPr>
              <w:t>MHz 12,450</w:t>
            </w:r>
            <w:r w:rsidRPr="009B5B93">
              <w:rPr>
                <w:rFonts w:hint="cs"/>
                <w:spacing w:val="-4"/>
                <w:rtl/>
                <w:lang w:val="ru-RU" w:eastAsia="fr-FR" w:bidi="ar-EG"/>
              </w:rPr>
              <w:t>.</w:t>
            </w:r>
          </w:p>
          <w:p w:rsidR="00E173F3" w:rsidRPr="009B5B93" w:rsidRDefault="00E173F3" w:rsidP="00C73D6E">
            <w:pPr>
              <w:pStyle w:val="Tabletexte"/>
              <w:rPr>
                <w:rtl/>
                <w:lang w:eastAsia="fr-FR" w:bidi="ar-EG"/>
              </w:rPr>
            </w:pPr>
            <w:r w:rsidRPr="009B5B93">
              <w:rPr>
                <w:rFonts w:hint="cs"/>
                <w:b/>
                <w:bCs/>
                <w:rtl/>
                <w:lang w:eastAsia="fr-FR"/>
              </w:rPr>
              <w:t>الملاحظة </w:t>
            </w:r>
            <w:r w:rsidRPr="009B5B93">
              <w:rPr>
                <w:b/>
                <w:bCs/>
                <w:lang w:eastAsia="fr-FR"/>
              </w:rPr>
              <w:t>3</w:t>
            </w:r>
            <w:r w:rsidRPr="009B5B93">
              <w:rPr>
                <w:rFonts w:hint="cs"/>
                <w:b/>
                <w:bCs/>
                <w:rtl/>
                <w:lang w:eastAsia="fr-FR" w:bidi="ar-EG"/>
              </w:rPr>
              <w:t xml:space="preserve"> -</w:t>
            </w:r>
            <w:r w:rsidRPr="009B5B93">
              <w:rPr>
                <w:rFonts w:hint="cs"/>
                <w:rtl/>
                <w:lang w:val="ru-RU" w:eastAsia="fr-FR" w:bidi="ar-EG"/>
              </w:rPr>
              <w:t xml:space="preserve"> يشير عرض نطاق التكامل إلى مدى التردد</w:t>
            </w:r>
            <w:r w:rsidRPr="009B5B93">
              <w:rPr>
                <w:rFonts w:hint="cs"/>
                <w:rtl/>
                <w:lang w:eastAsia="fr-FR" w:bidi="ar-LB"/>
              </w:rPr>
              <w:t>ات</w:t>
            </w:r>
            <w:r w:rsidRPr="009B5B93">
              <w:rPr>
                <w:rFonts w:hint="cs"/>
                <w:rtl/>
                <w:lang w:val="ru-RU" w:eastAsia="fr-FR" w:bidi="ar-EG"/>
              </w:rPr>
              <w:t xml:space="preserve"> الذي يتم فوقه تكامل قدرة</w:t>
            </w:r>
            <w:r w:rsidRPr="009B5B93">
              <w:rPr>
                <w:rFonts w:hint="eastAsia"/>
                <w:rtl/>
                <w:lang w:val="ru-RU" w:eastAsia="fr-FR" w:bidi="ar-EG"/>
              </w:rPr>
              <w:t> </w:t>
            </w:r>
            <w:r w:rsidRPr="009B5B93">
              <w:rPr>
                <w:rFonts w:hint="cs"/>
                <w:rtl/>
                <w:lang w:val="ru-RU" w:eastAsia="fr-FR" w:bidi="ar-EG"/>
              </w:rPr>
              <w:t>البث</w:t>
            </w:r>
            <w:r w:rsidRPr="009B5B93">
              <w:rPr>
                <w:rFonts w:hint="cs"/>
                <w:rtl/>
                <w:lang w:eastAsia="fr-FR" w:bidi="ar-EG"/>
              </w:rPr>
              <w:t>.</w:t>
            </w:r>
          </w:p>
        </w:tc>
      </w:tr>
    </w:tbl>
    <w:p w:rsidR="00E173F3" w:rsidRPr="009B5B93" w:rsidRDefault="00914EA5" w:rsidP="00081AA3">
      <w:pPr>
        <w:pStyle w:val="TableNo"/>
      </w:pPr>
      <w:r w:rsidRPr="009B5B93">
        <w:rPr>
          <w:rtl/>
          <w:lang w:bidi="ar-SA"/>
        </w:rPr>
        <w:lastRenderedPageBreak/>
        <w:t>الج</w:t>
      </w:r>
      <w:r w:rsidRPr="009B5B93">
        <w:rPr>
          <w:rFonts w:hint="cs"/>
          <w:rtl/>
          <w:lang w:bidi="ar-SA"/>
        </w:rPr>
        <w:t>ـــــــ</w:t>
      </w:r>
      <w:r w:rsidRPr="009B5B93">
        <w:rPr>
          <w:rtl/>
          <w:lang w:bidi="ar-SA"/>
        </w:rPr>
        <w:t>دول</w:t>
      </w:r>
      <w:r w:rsidR="00E173F3" w:rsidRPr="009B5B93">
        <w:rPr>
          <w:rFonts w:hint="cs"/>
          <w:rtl/>
        </w:rPr>
        <w:t> </w:t>
      </w:r>
      <w:r w:rsidR="00E173F3" w:rsidRPr="009B5B93">
        <w:t>45</w:t>
      </w:r>
    </w:p>
    <w:p w:rsidR="00E173F3" w:rsidRPr="009B5B93" w:rsidRDefault="00E173F3" w:rsidP="00081AA3">
      <w:pPr>
        <w:pStyle w:val="Tabletitle0"/>
        <w:rPr>
          <w:rFonts w:ascii="Times New Roman Bold" w:eastAsia="Times New Roman" w:hAnsi="Times New Roman Bold"/>
          <w:lang w:bidi="ar-EG"/>
        </w:rPr>
      </w:pPr>
      <w:r w:rsidRPr="009B5B93">
        <w:rPr>
          <w:rFonts w:hint="cs"/>
          <w:rtl/>
        </w:rPr>
        <w:t xml:space="preserve">القناع الطيفي للقناة لعرض النطاق </w:t>
      </w:r>
      <w:r w:rsidRPr="009B5B93">
        <w:rPr>
          <w:szCs w:val="22"/>
        </w:rPr>
        <w:t>MHz 10</w:t>
      </w:r>
      <w:r w:rsidRPr="009B5B93">
        <w:rPr>
          <w:rFonts w:hint="cs"/>
          <w:rtl/>
        </w:rPr>
        <w:t xml:space="preserve"> - أوروبا (المجمو</w:t>
      </w:r>
      <w:r w:rsidRPr="009B5B93">
        <w:rPr>
          <w:rFonts w:hint="cs"/>
          <w:rtl/>
          <w:lang w:bidi="ar-LB"/>
        </w:rPr>
        <w:t xml:space="preserve">عات </w:t>
      </w:r>
      <w:r w:rsidRPr="009B5B93">
        <w:rPr>
          <w:lang w:bidi="ar-LB"/>
        </w:rPr>
        <w:t>E.7-A.7</w:t>
      </w:r>
      <w:r w:rsidRPr="009B5B93">
        <w:rPr>
          <w:rFonts w:hint="cs"/>
          <w:rtl/>
          <w:lang w:bidi="ar-LB"/>
        </w:rPr>
        <w:t xml:space="preserve"> لصنف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8"/>
        <w:gridCol w:w="2148"/>
        <w:gridCol w:w="2267"/>
        <w:gridCol w:w="4536"/>
      </w:tblGrid>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Head0"/>
              <w:rPr>
                <w:rFonts w:hint="eastAsia"/>
                <w:rtl/>
                <w:lang w:eastAsia="en-US"/>
              </w:rPr>
            </w:pPr>
            <w:r w:rsidRPr="009B5B93">
              <w:rPr>
                <w:rFonts w:hint="cs"/>
                <w:rtl/>
                <w:lang w:eastAsia="en-US" w:bidi="ar-EG"/>
              </w:rPr>
              <w:t>الرقم</w:t>
            </w:r>
          </w:p>
        </w:tc>
        <w:tc>
          <w:tcPr>
            <w:tcW w:w="1114"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val="fr-CH" w:eastAsia="en-US"/>
              </w:rPr>
            </w:pPr>
            <w:r w:rsidRPr="009B5B93">
              <w:rPr>
                <w:rFonts w:hint="cs"/>
                <w:rtl/>
                <w:lang w:eastAsia="en-US"/>
              </w:rPr>
              <w:t xml:space="preserve">تخالف التردد </w:t>
            </w:r>
            <w:r w:rsidRPr="009B5B93">
              <w:rPr>
                <w:rFonts w:ascii="Symbol" w:hAnsi="Symbol"/>
                <w:lang w:eastAsia="en-US"/>
              </w:rPr>
              <w:t></w:t>
            </w:r>
            <w:r w:rsidRPr="009B5B93">
              <w:rPr>
                <w:i/>
                <w:lang w:eastAsia="en-US"/>
              </w:rPr>
              <w:t>f</w:t>
            </w:r>
            <w:r w:rsidRPr="009B5B93">
              <w:rPr>
                <w:rFonts w:hint="cs"/>
                <w:rtl/>
                <w:lang w:eastAsia="en-US"/>
              </w:rPr>
              <w:t xml:space="preserve"> عن التردد المركزي </w:t>
            </w:r>
            <w:r w:rsidRPr="009B5B93">
              <w:rPr>
                <w:lang w:eastAsia="en-US"/>
              </w:rPr>
              <w:t>(MHz)</w:t>
            </w:r>
          </w:p>
        </w:tc>
        <w:tc>
          <w:tcPr>
            <w:tcW w:w="1176"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lang w:eastAsia="en-US"/>
              </w:rPr>
            </w:pPr>
            <w:r w:rsidRPr="009B5B93">
              <w:rPr>
                <w:rFonts w:hint="cs"/>
                <w:rtl/>
                <w:lang w:eastAsia="en-US"/>
              </w:rPr>
              <w:t xml:space="preserve">عرض نطاق التكامل </w:t>
            </w:r>
            <w:r w:rsidRPr="009B5B93">
              <w:rPr>
                <w:lang w:eastAsia="en-US"/>
              </w:rPr>
              <w:t>(kHz)</w:t>
            </w:r>
          </w:p>
        </w:tc>
        <w:tc>
          <w:tcPr>
            <w:tcW w:w="2353" w:type="pct"/>
            <w:tcBorders>
              <w:top w:val="single" w:sz="4" w:space="0" w:color="auto"/>
              <w:left w:val="single" w:sz="4" w:space="0" w:color="auto"/>
              <w:bottom w:val="single" w:sz="4" w:space="0" w:color="auto"/>
              <w:right w:val="single" w:sz="4" w:space="0" w:color="auto"/>
            </w:tcBorders>
            <w:vAlign w:val="center"/>
          </w:tcPr>
          <w:p w:rsidR="00E173F3" w:rsidRPr="009B5B93" w:rsidRDefault="00E173F3" w:rsidP="00C73D6E">
            <w:pPr>
              <w:pStyle w:val="TableHead0"/>
              <w:rPr>
                <w:rFonts w:hint="eastAsia"/>
                <w:rtl/>
                <w:lang w:val="ru-RU" w:eastAsia="en-US" w:bidi="ar-EG"/>
              </w:rPr>
            </w:pPr>
            <w:r w:rsidRPr="009B5B93">
              <w:rPr>
                <w:rFonts w:hint="cs"/>
                <w:rtl/>
                <w:lang w:val="ru-RU" w:eastAsia="en-US" w:bidi="ar-EG"/>
              </w:rPr>
              <w:t>مستوى البث المسموح به (</w:t>
            </w:r>
            <w:r w:rsidRPr="009B5B93">
              <w:rPr>
                <w:lang w:eastAsia="en-US" w:bidi="ar-EG"/>
              </w:rPr>
              <w:t>dBm</w:t>
            </w:r>
            <w:r w:rsidRPr="009B5B93">
              <w:rPr>
                <w:rFonts w:hint="cs"/>
                <w:rtl/>
                <w:lang w:val="ru-RU" w:eastAsia="en-US" w:bidi="ar-EG"/>
              </w:rPr>
              <w:t>/عرض نطاق التكامل) مقيساً عند منفذ الهوائي</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w:t>
            </w:r>
          </w:p>
        </w:tc>
        <w:tc>
          <w:tcPr>
            <w:tcW w:w="1114"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5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w:t>
            </w:r>
            <w:r w:rsidRPr="009B5B93">
              <w:rPr>
                <w:rFonts w:cs="Arial"/>
                <w:bCs/>
                <w:lang w:eastAsia="fr-FR"/>
              </w:rPr>
              <w:t>&lt;</w:t>
            </w:r>
            <w:r w:rsidRPr="009B5B93">
              <w:rPr>
                <w:lang w:eastAsia="fr-FR"/>
              </w:rPr>
              <w:t>10</w:t>
            </w:r>
          </w:p>
        </w:tc>
        <w:tc>
          <w:tcPr>
            <w:tcW w:w="1176"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100</w:t>
            </w:r>
          </w:p>
        </w:tc>
        <w:tc>
          <w:tcPr>
            <w:tcW w:w="2353"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–7–7</w:t>
            </w:r>
            <w:r w:rsidRPr="009B5B93">
              <w:rPr>
                <w:i/>
                <w:lang w:eastAsia="fr-FR"/>
              </w:rPr>
              <w:t xml:space="preserve">(∆f </w:t>
            </w:r>
            <w:r w:rsidRPr="009B5B93">
              <w:rPr>
                <w:iCs/>
                <w:lang w:eastAsia="fr-FR"/>
              </w:rPr>
              <w:t xml:space="preserve">- </w:t>
            </w:r>
            <w:r w:rsidRPr="009B5B93">
              <w:rPr>
                <w:lang w:eastAsia="fr-FR"/>
              </w:rPr>
              <w:t>5.05)/5</w:t>
            </w:r>
          </w:p>
        </w:tc>
      </w:tr>
      <w:tr w:rsidR="00E173F3" w:rsidRPr="009B5B93" w:rsidTr="00C73D6E">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2</w:t>
            </w:r>
          </w:p>
        </w:tc>
        <w:tc>
          <w:tcPr>
            <w:tcW w:w="1114"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10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w:t>
            </w:r>
            <w:r w:rsidRPr="009B5B93">
              <w:rPr>
                <w:rFonts w:cs="Arial"/>
                <w:bCs/>
                <w:lang w:eastAsia="fr-FR"/>
              </w:rPr>
              <w:t>&lt;</w:t>
            </w:r>
            <w:r w:rsidRPr="009B5B93">
              <w:rPr>
                <w:lang w:eastAsia="fr-FR"/>
              </w:rPr>
              <w:t>15</w:t>
            </w:r>
          </w:p>
        </w:tc>
        <w:tc>
          <w:tcPr>
            <w:tcW w:w="1176"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100</w:t>
            </w:r>
          </w:p>
        </w:tc>
        <w:tc>
          <w:tcPr>
            <w:tcW w:w="2353" w:type="pct"/>
            <w:tcBorders>
              <w:top w:val="single" w:sz="4" w:space="0" w:color="auto"/>
              <w:left w:val="single" w:sz="4" w:space="0" w:color="auto"/>
              <w:bottom w:val="single" w:sz="4" w:space="0" w:color="auto"/>
              <w:right w:val="single" w:sz="4" w:space="0" w:color="auto"/>
            </w:tcBorders>
          </w:tcPr>
          <w:p w:rsidR="00E173F3" w:rsidRPr="009B5B93" w:rsidRDefault="000D3ACE" w:rsidP="000D3ACE">
            <w:pPr>
              <w:pStyle w:val="Tabletexte"/>
              <w:jc w:val="center"/>
              <w:rPr>
                <w:lang w:eastAsia="fr-FR"/>
              </w:rPr>
            </w:pPr>
            <w:r w:rsidRPr="009B5B93">
              <w:rPr>
                <w:lang w:eastAsia="fr-FR"/>
              </w:rPr>
              <w:t>–</w:t>
            </w:r>
            <w:r w:rsidR="00E173F3" w:rsidRPr="009B5B93">
              <w:rPr>
                <w:lang w:eastAsia="fr-FR"/>
              </w:rPr>
              <w:t>14</w:t>
            </w:r>
          </w:p>
        </w:tc>
      </w:tr>
      <w:tr w:rsidR="00E173F3" w:rsidRPr="009B5B93" w:rsidTr="00A97E98">
        <w:trPr>
          <w:jc w:val="center"/>
        </w:trPr>
        <w:tc>
          <w:tcPr>
            <w:tcW w:w="357"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rtl/>
                <w:lang w:eastAsia="fr-FR"/>
              </w:rPr>
            </w:pPr>
            <w:r w:rsidRPr="009B5B93">
              <w:rPr>
                <w:lang w:eastAsia="fr-FR"/>
              </w:rPr>
              <w:t>3</w:t>
            </w:r>
          </w:p>
        </w:tc>
        <w:tc>
          <w:tcPr>
            <w:tcW w:w="1114"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 xml:space="preserve">15 </w:t>
            </w:r>
            <w:r w:rsidRPr="009B5B93">
              <w:rPr>
                <w:rFonts w:cs="Arial"/>
                <w:lang w:eastAsia="fr-FR"/>
              </w:rPr>
              <w:sym w:font="Symbol" w:char="F0A3"/>
            </w:r>
            <w:r w:rsidRPr="009B5B93">
              <w:rPr>
                <w:rFonts w:cs="Arial"/>
                <w:lang w:eastAsia="fr-FR"/>
              </w:rPr>
              <w:t xml:space="preserve"> </w:t>
            </w:r>
            <w:r w:rsidRPr="009B5B93">
              <w:rPr>
                <w:rFonts w:ascii="Symbol" w:hAnsi="Symbol" w:cs="Symbol"/>
                <w:lang w:eastAsia="fr-FR"/>
              </w:rPr>
              <w:t></w:t>
            </w:r>
            <w:r w:rsidRPr="009B5B93">
              <w:rPr>
                <w:i/>
                <w:iCs/>
                <w:lang w:eastAsia="fr-FR"/>
              </w:rPr>
              <w:t>f</w:t>
            </w:r>
            <w:r w:rsidRPr="009B5B93">
              <w:rPr>
                <w:lang w:eastAsia="fr-FR"/>
              </w:rPr>
              <w:t xml:space="preserve"> </w:t>
            </w:r>
            <w:r w:rsidRPr="009B5B93">
              <w:rPr>
                <w:rFonts w:cs="Arial"/>
                <w:lang w:eastAsia="fr-FR"/>
              </w:rPr>
              <w:sym w:font="Symbol" w:char="F0A3"/>
            </w:r>
            <w:r w:rsidRPr="009B5B93">
              <w:rPr>
                <w:lang w:eastAsia="fr-FR"/>
              </w:rPr>
              <w:t>25</w:t>
            </w:r>
          </w:p>
        </w:tc>
        <w:tc>
          <w:tcPr>
            <w:tcW w:w="1176" w:type="pct"/>
            <w:tcBorders>
              <w:top w:val="single" w:sz="4" w:space="0" w:color="auto"/>
              <w:left w:val="single" w:sz="4" w:space="0" w:color="auto"/>
              <w:bottom w:val="single" w:sz="4" w:space="0" w:color="auto"/>
              <w:right w:val="single" w:sz="4" w:space="0" w:color="auto"/>
            </w:tcBorders>
          </w:tcPr>
          <w:p w:rsidR="00E173F3" w:rsidRPr="009B5B93" w:rsidRDefault="00E173F3" w:rsidP="00C73D6E">
            <w:pPr>
              <w:pStyle w:val="Tabletexte"/>
              <w:jc w:val="center"/>
              <w:rPr>
                <w:lang w:eastAsia="fr-FR"/>
              </w:rPr>
            </w:pPr>
            <w:r w:rsidRPr="009B5B93">
              <w:rPr>
                <w:lang w:eastAsia="fr-FR"/>
              </w:rPr>
              <w:t>1 000</w:t>
            </w:r>
          </w:p>
        </w:tc>
        <w:tc>
          <w:tcPr>
            <w:tcW w:w="2353" w:type="pct"/>
            <w:tcBorders>
              <w:top w:val="single" w:sz="4" w:space="0" w:color="auto"/>
              <w:left w:val="single" w:sz="4" w:space="0" w:color="auto"/>
              <w:bottom w:val="single" w:sz="4" w:space="0" w:color="auto"/>
              <w:right w:val="single" w:sz="4" w:space="0" w:color="auto"/>
            </w:tcBorders>
          </w:tcPr>
          <w:p w:rsidR="00E173F3" w:rsidRPr="009B5B93" w:rsidRDefault="000D3ACE" w:rsidP="000D3ACE">
            <w:pPr>
              <w:pStyle w:val="Tabletexte"/>
              <w:jc w:val="center"/>
              <w:rPr>
                <w:lang w:eastAsia="fr-FR"/>
              </w:rPr>
            </w:pPr>
            <w:r w:rsidRPr="009B5B93">
              <w:rPr>
                <w:lang w:eastAsia="fr-FR"/>
              </w:rPr>
              <w:t>–</w:t>
            </w:r>
            <w:r w:rsidR="00E173F3" w:rsidRPr="009B5B93">
              <w:rPr>
                <w:lang w:eastAsia="fr-FR"/>
              </w:rPr>
              <w:t>13</w:t>
            </w:r>
          </w:p>
        </w:tc>
      </w:tr>
      <w:tr w:rsidR="00E173F3" w:rsidRPr="00217B40" w:rsidTr="00A97E98">
        <w:trPr>
          <w:jc w:val="center"/>
        </w:trPr>
        <w:tc>
          <w:tcPr>
            <w:tcW w:w="5000" w:type="pct"/>
            <w:gridSpan w:val="4"/>
            <w:tcBorders>
              <w:top w:val="single" w:sz="4" w:space="0" w:color="auto"/>
              <w:left w:val="nil"/>
              <w:bottom w:val="nil"/>
              <w:right w:val="nil"/>
            </w:tcBorders>
          </w:tcPr>
          <w:p w:rsidR="00E173F3" w:rsidRPr="009B5B93" w:rsidRDefault="00E173F3" w:rsidP="00C73D6E">
            <w:pPr>
              <w:pStyle w:val="Tabletexte"/>
              <w:rPr>
                <w:b/>
                <w:bCs/>
                <w:rtl/>
                <w:lang w:eastAsia="fr-FR"/>
              </w:rPr>
            </w:pPr>
            <w:r w:rsidRPr="009B5B93">
              <w:rPr>
                <w:rFonts w:hint="cs"/>
                <w:b/>
                <w:bCs/>
                <w:rtl/>
                <w:lang w:eastAsia="fr-FR"/>
              </w:rPr>
              <w:t>الملاحظة </w:t>
            </w:r>
            <w:r w:rsidRPr="009B5B93">
              <w:rPr>
                <w:b/>
                <w:bCs/>
                <w:lang w:eastAsia="fr-FR"/>
              </w:rPr>
              <w:t>1</w:t>
            </w:r>
            <w:r w:rsidRPr="009B5B93">
              <w:rPr>
                <w:rFonts w:hint="cs"/>
                <w:b/>
                <w:bCs/>
                <w:rtl/>
                <w:lang w:eastAsia="fr-FR" w:bidi="ar-EG"/>
              </w:rPr>
              <w:t xml:space="preserve"> - </w:t>
            </w:r>
            <w:r w:rsidRPr="009B5B93">
              <w:rPr>
                <w:spacing w:val="-4"/>
                <w:lang w:eastAsia="fr-FR" w:bidi="ar-EG"/>
              </w:rPr>
              <w:t>Δ</w:t>
            </w:r>
            <w:r w:rsidRPr="009B5B93">
              <w:rPr>
                <w:i/>
                <w:spacing w:val="-4"/>
                <w:lang w:eastAsia="fr-FR" w:bidi="ar-EG"/>
              </w:rPr>
              <w:t>f</w:t>
            </w:r>
            <w:r w:rsidRPr="009B5B93">
              <w:rPr>
                <w:rtl/>
                <w:lang w:eastAsia="fr-FR"/>
              </w:rPr>
              <w:t xml:space="preserve"> المباعدة </w:t>
            </w:r>
            <w:r w:rsidRPr="009B5B93">
              <w:rPr>
                <w:rFonts w:hint="cs"/>
                <w:rtl/>
                <w:lang w:eastAsia="fr-FR"/>
              </w:rPr>
              <w:t xml:space="preserve">القصوى </w:t>
            </w:r>
            <w:r w:rsidRPr="009B5B93">
              <w:rPr>
                <w:rtl/>
                <w:lang w:eastAsia="fr-FR"/>
              </w:rPr>
              <w:t>بين تردد الموجة الحاملة والتردد المركزي لمرشاح القياس</w:t>
            </w:r>
            <w:r w:rsidRPr="009B5B93">
              <w:rPr>
                <w:rFonts w:hint="cs"/>
                <w:rtl/>
                <w:lang w:eastAsia="fr-FR"/>
              </w:rPr>
              <w:t xml:space="preserve"> بوحدات </w:t>
            </w:r>
            <w:r w:rsidRPr="009B5B93">
              <w:rPr>
                <w:lang w:eastAsia="fr-FR"/>
              </w:rPr>
              <w:t>MHz</w:t>
            </w:r>
            <w:r w:rsidRPr="009B5B93">
              <w:rPr>
                <w:rFonts w:hint="cs"/>
                <w:b/>
                <w:bCs/>
                <w:rtl/>
                <w:lang w:eastAsia="fr-FR"/>
              </w:rPr>
              <w:t>.</w:t>
            </w:r>
          </w:p>
          <w:p w:rsidR="00E173F3" w:rsidRPr="009B5B93" w:rsidRDefault="00E173F3" w:rsidP="00C73D6E">
            <w:pPr>
              <w:pStyle w:val="Tabletexte"/>
              <w:rPr>
                <w:spacing w:val="-4"/>
                <w:rtl/>
                <w:lang w:eastAsia="fr-FR" w:bidi="ar-EG"/>
              </w:rPr>
            </w:pPr>
            <w:r w:rsidRPr="009B5B93">
              <w:rPr>
                <w:rFonts w:hint="cs"/>
                <w:b/>
                <w:bCs/>
                <w:rtl/>
                <w:lang w:eastAsia="fr-FR"/>
              </w:rPr>
              <w:t>الملاحظة </w:t>
            </w:r>
            <w:r w:rsidRPr="009B5B93">
              <w:rPr>
                <w:b/>
                <w:bCs/>
                <w:lang w:eastAsia="fr-FR"/>
              </w:rPr>
              <w:t>2</w:t>
            </w:r>
            <w:r w:rsidRPr="009B5B93">
              <w:rPr>
                <w:rFonts w:hint="cs"/>
                <w:b/>
                <w:bCs/>
                <w:rtl/>
                <w:lang w:eastAsia="fr-FR" w:bidi="ar-EG"/>
              </w:rPr>
              <w:t xml:space="preserve"> -</w:t>
            </w:r>
            <w:r w:rsidRPr="009B5B93">
              <w:rPr>
                <w:spacing w:val="-4"/>
                <w:lang w:eastAsia="fr-FR" w:bidi="ar-EG"/>
              </w:rPr>
              <w:t xml:space="preserve"> </w:t>
            </w:r>
            <w:r w:rsidRPr="009B5B93">
              <w:rPr>
                <w:rFonts w:hint="cs"/>
                <w:spacing w:val="-4"/>
                <w:rtl/>
                <w:lang w:eastAsia="fr-FR"/>
              </w:rPr>
              <w:t>يقع موضع القياس الأول بمرشاح</w:t>
            </w:r>
            <w:r w:rsidRPr="009B5B93">
              <w:rPr>
                <w:rFonts w:hint="eastAsia"/>
                <w:spacing w:val="-4"/>
                <w:rtl/>
                <w:lang w:eastAsia="fr-FR"/>
              </w:rPr>
              <w:t> </w:t>
            </w:r>
            <w:r w:rsidRPr="009B5B93">
              <w:rPr>
                <w:spacing w:val="-4"/>
                <w:lang w:eastAsia="fr-FR"/>
              </w:rPr>
              <w:t>kHz 100</w:t>
            </w:r>
            <w:r w:rsidRPr="009B5B93">
              <w:rPr>
                <w:rFonts w:hint="cs"/>
                <w:spacing w:val="-4"/>
                <w:rtl/>
                <w:lang w:eastAsia="fr-FR"/>
              </w:rPr>
              <w:t xml:space="preserve"> في تخالف تردد</w:t>
            </w:r>
            <w:r w:rsidRPr="009B5B93">
              <w:rPr>
                <w:rFonts w:hint="eastAsia"/>
                <w:spacing w:val="-4"/>
                <w:rtl/>
                <w:lang w:val="ru-RU" w:eastAsia="fr-FR" w:bidi="ar-EG"/>
              </w:rPr>
              <w:t> </w:t>
            </w:r>
            <w:r w:rsidRPr="009B5B93">
              <w:rPr>
                <w:spacing w:val="-4"/>
                <w:lang w:eastAsia="fr-FR" w:bidi="ar-EG"/>
              </w:rPr>
              <w:t>Δ</w:t>
            </w:r>
            <w:r w:rsidRPr="009B5B93">
              <w:rPr>
                <w:i/>
                <w:spacing w:val="-4"/>
                <w:lang w:eastAsia="fr-FR" w:bidi="ar-EG"/>
              </w:rPr>
              <w:t>f</w:t>
            </w:r>
            <w:r w:rsidRPr="009B5B93">
              <w:rPr>
                <w:rFonts w:hint="cs"/>
                <w:spacing w:val="-4"/>
                <w:rtl/>
                <w:lang w:eastAsia="fr-FR"/>
              </w:rPr>
              <w:t xml:space="preserve"> يساوي</w:t>
            </w:r>
            <w:r w:rsidRPr="009B5B93">
              <w:rPr>
                <w:rFonts w:hint="eastAsia"/>
                <w:spacing w:val="-4"/>
                <w:rtl/>
                <w:lang w:val="ru-RU" w:eastAsia="fr-FR" w:bidi="ar-EG"/>
              </w:rPr>
              <w:t> </w:t>
            </w:r>
            <w:r w:rsidRPr="009B5B93">
              <w:rPr>
                <w:spacing w:val="-4"/>
                <w:lang w:eastAsia="fr-FR"/>
              </w:rPr>
              <w:t>MHz 5,05</w:t>
            </w:r>
            <w:r w:rsidRPr="009B5B93">
              <w:rPr>
                <w:rFonts w:hint="cs"/>
                <w:spacing w:val="-4"/>
                <w:rtl/>
                <w:lang w:eastAsia="fr-FR"/>
              </w:rPr>
              <w:t>،</w:t>
            </w:r>
            <w:r w:rsidRPr="009B5B93">
              <w:rPr>
                <w:rFonts w:hint="cs"/>
                <w:spacing w:val="-4"/>
                <w:rtl/>
                <w:lang w:val="ru-RU" w:eastAsia="fr-FR" w:bidi="ar-EG"/>
              </w:rPr>
              <w:t xml:space="preserve"> والأخير في تخالف تردد يساوي</w:t>
            </w:r>
            <w:r w:rsidRPr="009B5B93">
              <w:rPr>
                <w:rFonts w:hint="eastAsia"/>
                <w:spacing w:val="-4"/>
                <w:rtl/>
                <w:lang w:val="ru-RU" w:eastAsia="fr-FR" w:bidi="ar-EG"/>
              </w:rPr>
              <w:t> </w:t>
            </w:r>
            <w:r w:rsidRPr="009B5B93">
              <w:rPr>
                <w:spacing w:val="-4"/>
                <w:lang w:eastAsia="fr-FR" w:bidi="ar-EG"/>
              </w:rPr>
              <w:t>MHz 24,95</w:t>
            </w:r>
            <w:r w:rsidRPr="009B5B93">
              <w:rPr>
                <w:rFonts w:hint="cs"/>
                <w:spacing w:val="-4"/>
                <w:rtl/>
                <w:lang w:val="ru-RU" w:eastAsia="fr-FR" w:bidi="ar-EG"/>
              </w:rPr>
              <w:t>.</w:t>
            </w:r>
          </w:p>
          <w:p w:rsidR="00E173F3" w:rsidRPr="00217B40" w:rsidRDefault="00E173F3" w:rsidP="00C73D6E">
            <w:pPr>
              <w:pStyle w:val="Tabletexte"/>
              <w:rPr>
                <w:rtl/>
                <w:lang w:eastAsia="fr-FR" w:bidi="ar-EG"/>
              </w:rPr>
            </w:pPr>
            <w:r w:rsidRPr="009B5B93">
              <w:rPr>
                <w:rFonts w:hint="cs"/>
                <w:b/>
                <w:bCs/>
                <w:rtl/>
                <w:lang w:eastAsia="fr-FR"/>
              </w:rPr>
              <w:t>الملاحظة </w:t>
            </w:r>
            <w:r w:rsidRPr="009B5B93">
              <w:rPr>
                <w:b/>
                <w:bCs/>
                <w:lang w:eastAsia="fr-FR"/>
              </w:rPr>
              <w:t>3</w:t>
            </w:r>
            <w:r w:rsidRPr="009B5B93">
              <w:rPr>
                <w:rFonts w:hint="cs"/>
                <w:b/>
                <w:bCs/>
                <w:rtl/>
                <w:lang w:eastAsia="fr-FR" w:bidi="ar-EG"/>
              </w:rPr>
              <w:t xml:space="preserve"> -</w:t>
            </w:r>
            <w:r w:rsidRPr="009B5B93">
              <w:rPr>
                <w:rFonts w:hint="cs"/>
                <w:rtl/>
                <w:lang w:val="ru-RU" w:eastAsia="fr-FR" w:bidi="ar-EG"/>
              </w:rPr>
              <w:t xml:space="preserve"> يشير عرض نطاق التكامل إلى مدى التردد</w:t>
            </w:r>
            <w:r w:rsidRPr="009B5B93">
              <w:rPr>
                <w:rFonts w:hint="cs"/>
                <w:rtl/>
                <w:lang w:eastAsia="fr-FR" w:bidi="ar-LB"/>
              </w:rPr>
              <w:t>ات</w:t>
            </w:r>
            <w:r w:rsidRPr="009B5B93">
              <w:rPr>
                <w:rFonts w:hint="cs"/>
                <w:rtl/>
                <w:lang w:val="ru-RU" w:eastAsia="fr-FR" w:bidi="ar-EG"/>
              </w:rPr>
              <w:t xml:space="preserve"> الذي يتم فوقه تكامل قدرة</w:t>
            </w:r>
            <w:r w:rsidRPr="009B5B93">
              <w:rPr>
                <w:rFonts w:hint="eastAsia"/>
                <w:rtl/>
                <w:lang w:val="ru-RU" w:eastAsia="fr-FR" w:bidi="ar-EG"/>
              </w:rPr>
              <w:t> </w:t>
            </w:r>
            <w:r w:rsidRPr="009B5B93">
              <w:rPr>
                <w:rFonts w:hint="cs"/>
                <w:rtl/>
                <w:lang w:val="ru-RU" w:eastAsia="fr-FR" w:bidi="ar-EG"/>
              </w:rPr>
              <w:t>البث</w:t>
            </w:r>
            <w:r w:rsidRPr="009B5B93">
              <w:rPr>
                <w:rFonts w:hint="cs"/>
                <w:rtl/>
                <w:lang w:eastAsia="fr-FR" w:bidi="ar-EG"/>
              </w:rPr>
              <w:t>.</w:t>
            </w:r>
          </w:p>
        </w:tc>
      </w:tr>
    </w:tbl>
    <w:p w:rsidR="00E173F3" w:rsidRPr="00215635" w:rsidRDefault="00E173F3" w:rsidP="00E173F3">
      <w:pPr>
        <w:pStyle w:val="Line"/>
        <w:spacing w:before="840"/>
        <w:rPr>
          <w:lang w:val="fr-CH"/>
        </w:rPr>
      </w:pPr>
    </w:p>
    <w:sectPr w:rsidR="00E173F3" w:rsidRPr="00215635" w:rsidSect="00CA3A0D">
      <w:headerReference w:type="even" r:id="rId174"/>
      <w:headerReference w:type="default" r:id="rId175"/>
      <w:footerReference w:type="even" r:id="rId176"/>
      <w:footerReference w:type="default" r:id="rId177"/>
      <w:headerReference w:type="first" r:id="rId178"/>
      <w:footerReference w:type="first" r:id="rId17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3B85" w:rsidRDefault="00F03B85">
      <w:r>
        <w:separator/>
      </w:r>
    </w:p>
  </w:endnote>
  <w:endnote w:type="continuationSeparator" w:id="0">
    <w:p w:rsidR="00F03B85" w:rsidRDefault="00F03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v5.0.0">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ymbolMT">
    <w:altName w:val="Arial Unicode MS"/>
    <w:panose1 w:val="00000000000000000000"/>
    <w:charset w:val="80"/>
    <w:family w:val="auto"/>
    <w:notTrueType/>
    <w:pitch w:val="default"/>
    <w:sig w:usb0="00000001" w:usb1="08070000" w:usb2="00000010" w:usb3="00000000" w:csb0="00020000" w:csb1="00000000"/>
  </w:font>
  <w:font w:name="Malgun Gothic">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B85" w:rsidRPr="00890D1C" w:rsidRDefault="00F03B85" w:rsidP="00890D1C">
    <w:pPr>
      <w:spacing w:befor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B85" w:rsidRPr="00623505" w:rsidRDefault="00F03B85" w:rsidP="00623505">
    <w:pPr>
      <w:pStyle w:val="Footer"/>
      <w:rPr>
        <w:szCs w:val="18"/>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B85" w:rsidRPr="005E066B" w:rsidRDefault="00F03B85" w:rsidP="005E066B">
    <w:pPr>
      <w:pStyle w:val="Footer"/>
      <w:rPr>
        <w:szCs w:val="18"/>
        <w:rtl/>
        <w:lang w:bidi="ar-EG"/>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B85" w:rsidRPr="00890D1C" w:rsidRDefault="00F03B85">
    <w:pPr>
      <w:pStyle w:val="Footer"/>
    </w:pPr>
    <w:r>
      <w:fldChar w:fldCharType="begin"/>
    </w:r>
    <w:r w:rsidRPr="00890D1C">
      <w:instrText xml:space="preserve"> FILENAME \p \* MERGEFORMAT </w:instrText>
    </w:r>
    <w:r>
      <w:fldChar w:fldCharType="separate"/>
    </w:r>
    <w:r w:rsidR="00DD0B8D">
      <w:t>P:\QPUB\BR\REC\M\2070-0\M2070-0A.docx</w:t>
    </w:r>
    <w:r>
      <w:fldChar w:fldCharType="end"/>
    </w:r>
    <w:r w:rsidRPr="00890D1C">
      <w:tab/>
    </w:r>
    <w:r>
      <w:fldChar w:fldCharType="begin"/>
    </w:r>
    <w:r>
      <w:instrText xml:space="preserve"> savedate \@ dd.MM.yy </w:instrText>
    </w:r>
    <w:r>
      <w:fldChar w:fldCharType="separate"/>
    </w:r>
    <w:r w:rsidR="00DD0B8D">
      <w:t>27.05.16</w:t>
    </w:r>
    <w:r>
      <w:fldChar w:fldCharType="end"/>
    </w:r>
    <w:r w:rsidRPr="00890D1C">
      <w:tab/>
    </w:r>
    <w:r>
      <w:fldChar w:fldCharType="begin"/>
    </w:r>
    <w:r>
      <w:instrText xml:space="preserve"> printdate \@ dd.MM.yy </w:instrText>
    </w:r>
    <w:r>
      <w:fldChar w:fldCharType="separate"/>
    </w:r>
    <w:r w:rsidR="00DD0B8D">
      <w:t>27.05.16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3B85" w:rsidRDefault="00F03B85" w:rsidP="00E1601B">
      <w:pPr>
        <w:spacing w:line="240" w:lineRule="auto"/>
      </w:pPr>
      <w:r>
        <w:t>____________________</w:t>
      </w:r>
    </w:p>
  </w:footnote>
  <w:footnote w:type="continuationSeparator" w:id="0">
    <w:p w:rsidR="00F03B85" w:rsidRDefault="00F03B85">
      <w:r>
        <w:continuationSeparator/>
      </w:r>
    </w:p>
  </w:footnote>
  <w:footnote w:id="1">
    <w:p w:rsidR="00F03B85" w:rsidRDefault="00F03B85" w:rsidP="00E173F3">
      <w:pPr>
        <w:pStyle w:val="Footnotetexte"/>
        <w:spacing w:before="120" w:line="192" w:lineRule="auto"/>
        <w:rPr>
          <w:lang w:bidi="ar-EG"/>
        </w:rPr>
      </w:pPr>
      <w:r w:rsidRPr="00787435">
        <w:rPr>
          <w:rStyle w:val="FootnoteReference"/>
          <w:rtl/>
        </w:rPr>
        <w:t>**</w:t>
      </w:r>
      <w:r w:rsidRPr="00353EF5">
        <w:rPr>
          <w:rtl/>
        </w:rPr>
        <w:tab/>
      </w:r>
      <w:r w:rsidRPr="00353EF5">
        <w:rPr>
          <w:rFonts w:hint="cs"/>
          <w:rtl/>
          <w:lang w:bidi="ar-EG"/>
        </w:rPr>
        <w:t>في</w:t>
      </w:r>
      <w:r>
        <w:rPr>
          <w:rFonts w:hint="cs"/>
          <w:rtl/>
          <w:lang w:bidi="ar-EG"/>
        </w:rPr>
        <w:t xml:space="preserve"> الحالات الأخرى تعطى خصائص البث غير المطلوب للمحطات القاعدة للاتصالات المتنقلة الدولية المتقدمة الواردة في الملحقين </w:t>
      </w:r>
      <w:r>
        <w:rPr>
          <w:lang w:bidi="ar-EG"/>
        </w:rPr>
        <w:t>1</w:t>
      </w:r>
      <w:r>
        <w:rPr>
          <w:rFonts w:hint="cs"/>
          <w:rtl/>
          <w:lang w:bidi="ar-LB"/>
        </w:rPr>
        <w:t xml:space="preserve"> و</w:t>
      </w:r>
      <w:r>
        <w:rPr>
          <w:lang w:bidi="ar-LB"/>
        </w:rPr>
        <w:t>2</w:t>
      </w:r>
      <w:r>
        <w:rPr>
          <w:rFonts w:hint="cs"/>
          <w:rtl/>
          <w:lang w:bidi="ar-LB"/>
        </w:rPr>
        <w:t xml:space="preserve"> على سبيل العلم. ويجوز للإدارات أن تختار تطبيق خصائص البث غير المطلوب الواردة في الملحقين </w:t>
      </w:r>
      <w:r>
        <w:rPr>
          <w:lang w:bidi="ar-LB"/>
        </w:rPr>
        <w:t>1</w:t>
      </w:r>
      <w:r>
        <w:rPr>
          <w:rFonts w:hint="cs"/>
          <w:rtl/>
          <w:lang w:bidi="ar-LB"/>
        </w:rPr>
        <w:t xml:space="preserve"> و</w:t>
      </w:r>
      <w:r>
        <w:rPr>
          <w:lang w:bidi="ar-LB"/>
        </w:rPr>
        <w:t>2</w:t>
      </w:r>
      <w:r>
        <w:rPr>
          <w:rFonts w:hint="cs"/>
          <w:rtl/>
          <w:lang w:bidi="ar-LB"/>
        </w:rPr>
        <w:t xml:space="preserve"> للنطاقات غير المحددة للاتصالات المتنقلة الدولية على المستوى الوطني.</w:t>
      </w:r>
    </w:p>
  </w:footnote>
  <w:footnote w:id="2">
    <w:p w:rsidR="00F03B85" w:rsidRDefault="00F03B85" w:rsidP="00E173F3">
      <w:pPr>
        <w:pStyle w:val="Footnotetexte"/>
        <w:spacing w:line="192" w:lineRule="auto"/>
        <w:rPr>
          <w:rtl/>
          <w:lang w:bidi="ar-EG"/>
        </w:rPr>
      </w:pPr>
      <w:r w:rsidRPr="00787435">
        <w:rPr>
          <w:rStyle w:val="FootnoteReference"/>
        </w:rPr>
        <w:footnoteRef/>
      </w:r>
      <w:r>
        <w:rPr>
          <w:rtl/>
        </w:rPr>
        <w:tab/>
      </w:r>
      <w:r w:rsidRPr="008361DB">
        <w:rPr>
          <w:rStyle w:val="FootnoteTextChar"/>
          <w:rFonts w:hint="cs"/>
          <w:rtl/>
        </w:rPr>
        <w:t xml:space="preserve">قام بتطويره </w:t>
      </w:r>
      <w:r w:rsidRPr="008361DB">
        <w:rPr>
          <w:rStyle w:val="FootnoteTextChar"/>
          <w:rtl/>
        </w:rPr>
        <w:t>مشروع الشراكة لتكنولوجيات الجيل الثالث</w:t>
      </w:r>
      <w:r w:rsidRPr="008361DB">
        <w:rPr>
          <w:rStyle w:val="FootnoteTextChar"/>
          <w:rFonts w:hint="cs"/>
          <w:rtl/>
        </w:rPr>
        <w:t xml:space="preserve"> </w:t>
      </w:r>
      <w:r w:rsidRPr="008361DB">
        <w:rPr>
          <w:rStyle w:val="FootnoteTextChar"/>
        </w:rPr>
        <w:t>(3GPP)</w:t>
      </w:r>
      <w:r w:rsidRPr="008361DB">
        <w:rPr>
          <w:rStyle w:val="FootnoteTextChar"/>
          <w:rFonts w:hint="cs"/>
          <w:rtl/>
        </w:rPr>
        <w:t xml:space="preserve"> بوصفه</w:t>
      </w:r>
      <w:r>
        <w:rPr>
          <w:rStyle w:val="FootnoteTextChar"/>
          <w:rFonts w:hint="cs"/>
          <w:rtl/>
        </w:rPr>
        <w:t xml:space="preserve"> </w:t>
      </w:r>
      <w:r w:rsidRPr="008361DB">
        <w:rPr>
          <w:rStyle w:val="FootnoteTextChar"/>
        </w:rPr>
        <w:t>LTE</w:t>
      </w:r>
      <w:r>
        <w:rPr>
          <w:rStyle w:val="FootnoteTextChar"/>
          <w:rFonts w:hint="cs"/>
          <w:rtl/>
        </w:rPr>
        <w:t xml:space="preserve"> </w:t>
      </w:r>
      <w:r w:rsidRPr="008361DB">
        <w:rPr>
          <w:rStyle w:val="FootnoteTextChar"/>
          <w:rFonts w:hint="cs"/>
          <w:rtl/>
        </w:rPr>
        <w:t xml:space="preserve">الإصدار </w:t>
      </w:r>
      <w:r w:rsidRPr="008361DB">
        <w:rPr>
          <w:rStyle w:val="FootnoteTextChar"/>
        </w:rPr>
        <w:t>10</w:t>
      </w:r>
      <w:r w:rsidRPr="008361DB">
        <w:rPr>
          <w:rStyle w:val="FootnoteTextChar"/>
          <w:rFonts w:hint="cs"/>
          <w:rtl/>
        </w:rPr>
        <w:t xml:space="preserve"> وما بعده </w:t>
      </w:r>
      <w:r w:rsidRPr="008361DB">
        <w:rPr>
          <w:rStyle w:val="FootnoteTextChar"/>
        </w:rPr>
        <w:t>(LTE-Advanced)</w:t>
      </w:r>
      <w:r w:rsidRPr="008361DB">
        <w:rPr>
          <w:rStyle w:val="FootnoteTextChar"/>
          <w:rFonts w:hint="cs"/>
          <w:rtl/>
        </w:rPr>
        <w:t>.</w:t>
      </w:r>
    </w:p>
  </w:footnote>
  <w:footnote w:id="3">
    <w:p w:rsidR="00F03B85" w:rsidRDefault="00F03B85" w:rsidP="00E173F3">
      <w:pPr>
        <w:pStyle w:val="Footnotetexte"/>
        <w:spacing w:line="192" w:lineRule="auto"/>
        <w:rPr>
          <w:rtl/>
          <w:lang w:bidi="ar-EG"/>
        </w:rPr>
      </w:pPr>
      <w:r>
        <w:rPr>
          <w:rStyle w:val="FootnoteReference"/>
        </w:rPr>
        <w:footnoteRef/>
      </w:r>
      <w:r>
        <w:rPr>
          <w:rtl/>
        </w:rPr>
        <w:tab/>
      </w:r>
      <w:r w:rsidRPr="008361DB">
        <w:rPr>
          <w:rStyle w:val="FootnoteTextChar"/>
          <w:rFonts w:hint="cs"/>
          <w:rtl/>
        </w:rPr>
        <w:t xml:space="preserve">قام بتطويره </w:t>
      </w:r>
      <w:r w:rsidRPr="008361DB">
        <w:rPr>
          <w:rStyle w:val="FootnoteTextChar"/>
          <w:rtl/>
        </w:rPr>
        <w:t>معهد المهندسين الكهربائيين وال</w:t>
      </w:r>
      <w:r w:rsidRPr="008361DB">
        <w:rPr>
          <w:rStyle w:val="FootnoteTextChar"/>
          <w:rFonts w:hint="cs"/>
          <w:rtl/>
        </w:rPr>
        <w:t>إ</w:t>
      </w:r>
      <w:r w:rsidRPr="008361DB">
        <w:rPr>
          <w:rStyle w:val="FootnoteTextChar"/>
          <w:rtl/>
        </w:rPr>
        <w:t>لكترونيين</w:t>
      </w:r>
      <w:r w:rsidRPr="008361DB">
        <w:rPr>
          <w:rStyle w:val="FootnoteTextChar"/>
          <w:rFonts w:hint="cs"/>
          <w:rtl/>
        </w:rPr>
        <w:t xml:space="preserve"> </w:t>
      </w:r>
      <w:r w:rsidRPr="008361DB">
        <w:rPr>
          <w:rStyle w:val="FootnoteTextChar"/>
        </w:rPr>
        <w:t>(IEEE)</w:t>
      </w:r>
      <w:r w:rsidRPr="008361DB">
        <w:rPr>
          <w:rStyle w:val="FootnoteTextChar"/>
          <w:rFonts w:hint="cs"/>
          <w:rtl/>
        </w:rPr>
        <w:t xml:space="preserve"> باعتباره مواصفة الشبكات اللاسلكية المتقدمة للمناطق الحضرية </w:t>
      </w:r>
      <w:r w:rsidRPr="008361DB">
        <w:rPr>
          <w:rStyle w:val="FootnoteTextChar"/>
        </w:rPr>
        <w:t>(WirelessMAN-Advanced)</w:t>
      </w:r>
      <w:r w:rsidRPr="008361DB">
        <w:rPr>
          <w:rStyle w:val="FootnoteTextChar"/>
          <w:rFonts w:hint="cs"/>
          <w:rtl/>
        </w:rPr>
        <w:t xml:space="preserve"> المدمجة في المعيار </w:t>
      </w:r>
      <w:r w:rsidRPr="008361DB">
        <w:rPr>
          <w:rStyle w:val="FootnoteTextChar"/>
        </w:rPr>
        <w:t>IEEE Std 802.16m</w:t>
      </w:r>
      <w:r w:rsidRPr="008361DB">
        <w:rPr>
          <w:rStyle w:val="FootnoteTextChar"/>
          <w:rFonts w:hint="cs"/>
          <w:rtl/>
        </w:rPr>
        <w:t xml:space="preserve"> اعتباراً من اعتماده.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B85" w:rsidRPr="003D017C" w:rsidRDefault="00F03B85"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B85" w:rsidRDefault="00F03B85">
    <w:pPr>
      <w:pStyle w:val="Header"/>
    </w:pPr>
    <w:r>
      <w:rPr>
        <w:noProof/>
        <w:lang w:eastAsia="zh-CN"/>
      </w:rPr>
      <w:drawing>
        <wp:anchor distT="0" distB="0" distL="114300" distR="114300" simplePos="0" relativeHeight="251657728" behindDoc="1" locked="0" layoutInCell="1" allowOverlap="0" wp14:anchorId="5E751488" wp14:editId="4CA18670">
          <wp:simplePos x="0" y="0"/>
          <wp:positionH relativeFrom="column">
            <wp:posOffset>-360045</wp:posOffset>
          </wp:positionH>
          <wp:positionV relativeFrom="paragraph">
            <wp:posOffset>-388620</wp:posOffset>
          </wp:positionV>
          <wp:extent cx="7572375" cy="10718165"/>
          <wp:effectExtent l="0" t="0" r="9525" b="6985"/>
          <wp:wrapNone/>
          <wp:docPr id="1"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B85" w:rsidRPr="003D017C" w:rsidRDefault="00F03B85"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B85" w:rsidRPr="003D017C" w:rsidRDefault="00F03B85" w:rsidP="00E16062">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xx.xxxx</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B85" w:rsidRPr="007F3D27" w:rsidRDefault="00F03B85" w:rsidP="007C5152">
    <w:pPr>
      <w:pStyle w:val="Header"/>
      <w:tabs>
        <w:tab w:val="center" w:pos="4819"/>
      </w:tabs>
      <w:jc w:val="both"/>
      <w:rPr>
        <w:rtl/>
        <w:lang w:bidi="ar-EG"/>
      </w:rPr>
    </w:pPr>
    <w:r w:rsidRPr="007C5152">
      <w:fldChar w:fldCharType="begin"/>
    </w:r>
    <w:r w:rsidRPr="007C5152">
      <w:instrText xml:space="preserve"> PAGE   \* MERGEFORMAT </w:instrText>
    </w:r>
    <w:r w:rsidRPr="007C5152">
      <w:fldChar w:fldCharType="separate"/>
    </w:r>
    <w:r w:rsidR="00DD0B8D">
      <w:rPr>
        <w:noProof/>
      </w:rPr>
      <w:t>ii</w:t>
    </w:r>
    <w:r w:rsidRPr="007C5152">
      <w:rPr>
        <w:noProof/>
      </w:rPr>
      <w:fldChar w:fldCharType="end"/>
    </w:r>
    <w:r w:rsidRPr="007C5152">
      <w:rPr>
        <w:rFonts w:hint="cs"/>
        <w:rtl/>
      </w:rPr>
      <w:tab/>
    </w:r>
    <w:r w:rsidRPr="007C5152">
      <w:rPr>
        <w:rtl/>
      </w:rPr>
      <w:t>التوصية</w:t>
    </w:r>
    <w:r w:rsidRPr="007C5152">
      <w:rPr>
        <w:rFonts w:hint="cs"/>
        <w:rtl/>
      </w:rPr>
      <w:t xml:space="preserve"> </w:t>
    </w:r>
    <w:r w:rsidRPr="007C5152">
      <w:rPr>
        <w:rtl/>
      </w:rPr>
      <w:t xml:space="preserve"> </w:t>
    </w:r>
    <w:r w:rsidRPr="007C5152">
      <w:t>ITU-R  M.2070-0</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B85" w:rsidRPr="00CA3A0D" w:rsidRDefault="00F03B85" w:rsidP="007C5152">
    <w:pPr>
      <w:pStyle w:val="Header"/>
      <w:tabs>
        <w:tab w:val="center" w:pos="4819"/>
        <w:tab w:val="right" w:pos="9639"/>
      </w:tabs>
      <w:jc w:val="left"/>
      <w:rPr>
        <w:rtl/>
        <w:lang w:bidi="ar-EG"/>
      </w:rPr>
    </w:pPr>
    <w:r w:rsidRPr="007C5152">
      <w:rPr>
        <w:rFonts w:ascii="Times New Roman" w:hAnsi="Times New Roman" w:cs="Times New Roman"/>
        <w:szCs w:val="22"/>
      </w:rPr>
      <w:fldChar w:fldCharType="begin"/>
    </w:r>
    <w:r w:rsidRPr="007C5152">
      <w:rPr>
        <w:rFonts w:ascii="Times New Roman" w:hAnsi="Times New Roman" w:cs="Times New Roman"/>
        <w:szCs w:val="22"/>
      </w:rPr>
      <w:instrText xml:space="preserve"> PAGE   \* MERGEFORMAT </w:instrText>
    </w:r>
    <w:r w:rsidRPr="007C5152">
      <w:rPr>
        <w:rFonts w:ascii="Times New Roman" w:hAnsi="Times New Roman" w:cs="Times New Roman"/>
        <w:szCs w:val="22"/>
      </w:rPr>
      <w:fldChar w:fldCharType="separate"/>
    </w:r>
    <w:r w:rsidR="00DD0B8D">
      <w:rPr>
        <w:rFonts w:ascii="Times New Roman" w:hAnsi="Times New Roman" w:cs="Times New Roman"/>
        <w:noProof/>
        <w:szCs w:val="22"/>
        <w:rtl/>
      </w:rPr>
      <w:t>110</w:t>
    </w:r>
    <w:r w:rsidRPr="007C5152">
      <w:rPr>
        <w:rFonts w:ascii="Times New Roman" w:hAnsi="Times New Roman" w:cs="Times New Roman"/>
        <w:noProof/>
        <w:szCs w:val="22"/>
      </w:rPr>
      <w:fldChar w:fldCharType="end"/>
    </w:r>
    <w:r w:rsidRPr="007C5152">
      <w:rPr>
        <w:rtl/>
        <w:lang w:bidi="ar-EG"/>
      </w:rPr>
      <w:tab/>
    </w:r>
    <w:r w:rsidRPr="007C5152">
      <w:rPr>
        <w:rtl/>
      </w:rPr>
      <w:t>التوصية</w:t>
    </w:r>
    <w:r w:rsidRPr="007C5152">
      <w:rPr>
        <w:rFonts w:hint="cs"/>
        <w:rtl/>
      </w:rPr>
      <w:t xml:space="preserve"> </w:t>
    </w:r>
    <w:r w:rsidRPr="007C5152">
      <w:rPr>
        <w:rtl/>
      </w:rPr>
      <w:t xml:space="preserve"> </w:t>
    </w:r>
    <w:r w:rsidRPr="007C5152">
      <w:t>ITU-R  M.2070-0</w:t>
    </w:r>
    <w:r w:rsidRPr="00BB60E4">
      <w:rPr>
        <w:rtl/>
        <w:lang w:bidi="ar-EG"/>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B85" w:rsidRPr="00CA3A0D" w:rsidRDefault="00F03B85" w:rsidP="007C5152">
    <w:pPr>
      <w:pStyle w:val="Header"/>
      <w:tabs>
        <w:tab w:val="center" w:pos="4819"/>
        <w:tab w:val="right" w:pos="9639"/>
      </w:tabs>
      <w:jc w:val="left"/>
      <w:rPr>
        <w:rtl/>
        <w:lang w:bidi="ar-EG"/>
      </w:rPr>
    </w:pPr>
    <w:r w:rsidRPr="00BB60E4">
      <w:rPr>
        <w:rtl/>
        <w:lang w:bidi="ar-EG"/>
      </w:rPr>
      <w:tab/>
    </w:r>
    <w:r w:rsidRPr="007C5152">
      <w:rPr>
        <w:rtl/>
      </w:rPr>
      <w:t>التوصية</w:t>
    </w:r>
    <w:r w:rsidRPr="007C5152">
      <w:rPr>
        <w:rFonts w:hint="cs"/>
        <w:rtl/>
      </w:rPr>
      <w:t xml:space="preserve"> </w:t>
    </w:r>
    <w:r w:rsidRPr="007C5152">
      <w:rPr>
        <w:rtl/>
      </w:rPr>
      <w:t xml:space="preserve"> </w:t>
    </w:r>
    <w:r w:rsidRPr="007C5152">
      <w:t>ITU-R  M.2070-0</w:t>
    </w:r>
    <w:r w:rsidRPr="007C5152">
      <w:rPr>
        <w:rtl/>
        <w:lang w:bidi="ar-EG"/>
      </w:rPr>
      <w:tab/>
    </w:r>
    <w:r w:rsidRPr="007C5152">
      <w:rPr>
        <w:rFonts w:ascii="Times New Roman" w:hAnsi="Times New Roman" w:cs="Times New Roman"/>
        <w:szCs w:val="22"/>
      </w:rPr>
      <w:fldChar w:fldCharType="begin"/>
    </w:r>
    <w:r w:rsidRPr="007C5152">
      <w:rPr>
        <w:rFonts w:ascii="Times New Roman" w:hAnsi="Times New Roman" w:cs="Times New Roman"/>
        <w:szCs w:val="22"/>
      </w:rPr>
      <w:instrText xml:space="preserve"> PAGE   \* MERGEFORMAT </w:instrText>
    </w:r>
    <w:r w:rsidRPr="007C5152">
      <w:rPr>
        <w:rFonts w:ascii="Times New Roman" w:hAnsi="Times New Roman" w:cs="Times New Roman"/>
        <w:szCs w:val="22"/>
      </w:rPr>
      <w:fldChar w:fldCharType="separate"/>
    </w:r>
    <w:r w:rsidR="00DD0B8D">
      <w:rPr>
        <w:rFonts w:ascii="Times New Roman" w:hAnsi="Times New Roman" w:cs="Times New Roman"/>
        <w:noProof/>
        <w:szCs w:val="22"/>
        <w:rtl/>
      </w:rPr>
      <w:t>109</w:t>
    </w:r>
    <w:r w:rsidRPr="007C5152">
      <w:rPr>
        <w:rFonts w:ascii="Times New Roman" w:hAnsi="Times New Roman" w:cs="Times New Roman"/>
        <w:noProof/>
        <w:szCs w:val="22"/>
      </w:rPr>
      <w:fldChar w:fldCharType="end"/>
    </w:r>
  </w:p>
  <w:p w:rsidR="00F03B85" w:rsidRDefault="00F03B85"/>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B85" w:rsidRDefault="00F03B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84E8E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F2B29F2"/>
    <w:multiLevelType w:val="hybridMultilevel"/>
    <w:tmpl w:val="37F08442"/>
    <w:lvl w:ilvl="0" w:tplc="CF14D718">
      <w:start w:val="1"/>
      <w:numFmt w:val="arabicAlpha"/>
      <w:lvlText w:val="%1)"/>
      <w:lvlJc w:val="left"/>
      <w:pPr>
        <w:ind w:left="720" w:hanging="360"/>
      </w:pPr>
      <w:rPr>
        <w:rFonts w:hint="default"/>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3C03751"/>
    <w:multiLevelType w:val="multilevel"/>
    <w:tmpl w:val="B4FEFAB0"/>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6" w15:restartNumberingAfterBreak="0">
    <w:nsid w:val="259A3C33"/>
    <w:multiLevelType w:val="hybridMultilevel"/>
    <w:tmpl w:val="6294328C"/>
    <w:lvl w:ilvl="0" w:tplc="7C44DA88">
      <w:start w:val="1"/>
      <w:numFmt w:val="decimal"/>
      <w:lvlText w:val="%1"/>
      <w:lvlJc w:val="left"/>
      <w:pPr>
        <w:tabs>
          <w:tab w:val="num" w:pos="1080"/>
        </w:tabs>
        <w:ind w:left="1080" w:hanging="720"/>
      </w:pPr>
      <w:rPr>
        <w:rFont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DD229C"/>
    <w:multiLevelType w:val="hybridMultilevel"/>
    <w:tmpl w:val="78E8C118"/>
    <w:lvl w:ilvl="0" w:tplc="79A8982C">
      <w:start w:val="2"/>
      <w:numFmt w:val="bullet"/>
      <w:lvlText w:val="-"/>
      <w:lvlJc w:val="left"/>
      <w:pPr>
        <w:tabs>
          <w:tab w:val="num" w:pos="1755"/>
        </w:tabs>
        <w:ind w:left="1755" w:hanging="1395"/>
      </w:pPr>
      <w:rPr>
        <w:rFonts w:ascii="Times New Roman" w:eastAsia="SimSu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BC40FB4"/>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20"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DB5106"/>
    <w:multiLevelType w:val="hybridMultilevel"/>
    <w:tmpl w:val="37F08442"/>
    <w:lvl w:ilvl="0" w:tplc="CF14D718">
      <w:start w:val="1"/>
      <w:numFmt w:val="arabicAlpha"/>
      <w:lvlText w:val="%1)"/>
      <w:lvlJc w:val="left"/>
      <w:pPr>
        <w:ind w:left="720" w:hanging="360"/>
      </w:pPr>
      <w:rPr>
        <w:rFonts w:hint="default"/>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F93116"/>
    <w:multiLevelType w:val="hybridMultilevel"/>
    <w:tmpl w:val="23B88C2E"/>
    <w:lvl w:ilvl="0" w:tplc="64069F7E">
      <w:start w:val="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87675A"/>
    <w:multiLevelType w:val="multilevel"/>
    <w:tmpl w:val="54105B4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4"/>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27" w15:restartNumberingAfterBreak="0">
    <w:nsid w:val="5B214805"/>
    <w:multiLevelType w:val="hybridMultilevel"/>
    <w:tmpl w:val="37F08442"/>
    <w:lvl w:ilvl="0" w:tplc="CF14D718">
      <w:start w:val="1"/>
      <w:numFmt w:val="arabicAlpha"/>
      <w:lvlText w:val="%1)"/>
      <w:lvlJc w:val="left"/>
      <w:pPr>
        <w:ind w:left="720" w:hanging="360"/>
      </w:pPr>
      <w:rPr>
        <w:rFonts w:hint="default"/>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9521A9A"/>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33" w15:restartNumberingAfterBreak="0">
    <w:nsid w:val="7D4170C6"/>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num w:numId="1">
    <w:abstractNumId w:val="1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31"/>
  </w:num>
  <w:num w:numId="14">
    <w:abstractNumId w:val="30"/>
  </w:num>
  <w:num w:numId="15">
    <w:abstractNumId w:val="21"/>
  </w:num>
  <w:num w:numId="16">
    <w:abstractNumId w:val="10"/>
  </w:num>
  <w:num w:numId="17">
    <w:abstractNumId w:val="13"/>
  </w:num>
  <w:num w:numId="18">
    <w:abstractNumId w:val="22"/>
  </w:num>
  <w:num w:numId="19">
    <w:abstractNumId w:val="28"/>
  </w:num>
  <w:num w:numId="20">
    <w:abstractNumId w:val="29"/>
  </w:num>
  <w:num w:numId="21">
    <w:abstractNumId w:val="23"/>
  </w:num>
  <w:num w:numId="22">
    <w:abstractNumId w:val="20"/>
  </w:num>
  <w:num w:numId="23">
    <w:abstractNumId w:val="12"/>
  </w:num>
  <w:num w:numId="24">
    <w:abstractNumId w:val="26"/>
  </w:num>
  <w:num w:numId="25">
    <w:abstractNumId w:val="15"/>
  </w:num>
  <w:num w:numId="26">
    <w:abstractNumId w:val="18"/>
  </w:num>
  <w:num w:numId="27">
    <w:abstractNumId w:val="16"/>
  </w:num>
  <w:num w:numId="28">
    <w:abstractNumId w:val="33"/>
  </w:num>
  <w:num w:numId="29">
    <w:abstractNumId w:val="19"/>
  </w:num>
  <w:num w:numId="30">
    <w:abstractNumId w:val="32"/>
  </w:num>
  <w:num w:numId="31">
    <w:abstractNumId w:val="25"/>
  </w:num>
  <w:num w:numId="32">
    <w:abstractNumId w:val="27"/>
  </w:num>
  <w:num w:numId="33">
    <w:abstractNumId w:val="11"/>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152"/>
    <w:rsid w:val="00002849"/>
    <w:rsid w:val="00004474"/>
    <w:rsid w:val="0002354E"/>
    <w:rsid w:val="00027907"/>
    <w:rsid w:val="000473FF"/>
    <w:rsid w:val="00050861"/>
    <w:rsid w:val="000522D1"/>
    <w:rsid w:val="00067954"/>
    <w:rsid w:val="00081122"/>
    <w:rsid w:val="00081AA3"/>
    <w:rsid w:val="00082DE8"/>
    <w:rsid w:val="00096F01"/>
    <w:rsid w:val="000A02DC"/>
    <w:rsid w:val="000A079C"/>
    <w:rsid w:val="000B30D7"/>
    <w:rsid w:val="000B4EE9"/>
    <w:rsid w:val="000B4F10"/>
    <w:rsid w:val="000B5980"/>
    <w:rsid w:val="000B5F9F"/>
    <w:rsid w:val="000C09F2"/>
    <w:rsid w:val="000D254B"/>
    <w:rsid w:val="000D3ACE"/>
    <w:rsid w:val="000E6BF1"/>
    <w:rsid w:val="000F1690"/>
    <w:rsid w:val="000F312E"/>
    <w:rsid w:val="000F3802"/>
    <w:rsid w:val="000F6D38"/>
    <w:rsid w:val="00100356"/>
    <w:rsid w:val="00100796"/>
    <w:rsid w:val="00101D3B"/>
    <w:rsid w:val="00103261"/>
    <w:rsid w:val="001048FC"/>
    <w:rsid w:val="00113EE4"/>
    <w:rsid w:val="001231D6"/>
    <w:rsid w:val="00132731"/>
    <w:rsid w:val="00135D87"/>
    <w:rsid w:val="00136D4E"/>
    <w:rsid w:val="00140B98"/>
    <w:rsid w:val="00141A63"/>
    <w:rsid w:val="00142497"/>
    <w:rsid w:val="001568ED"/>
    <w:rsid w:val="00164307"/>
    <w:rsid w:val="0017413D"/>
    <w:rsid w:val="00174247"/>
    <w:rsid w:val="00182385"/>
    <w:rsid w:val="00183CAB"/>
    <w:rsid w:val="001956B7"/>
    <w:rsid w:val="00196389"/>
    <w:rsid w:val="00197749"/>
    <w:rsid w:val="001B03B8"/>
    <w:rsid w:val="001B6D8D"/>
    <w:rsid w:val="001C5504"/>
    <w:rsid w:val="001D2146"/>
    <w:rsid w:val="001D5D79"/>
    <w:rsid w:val="001D6718"/>
    <w:rsid w:val="001E0B6B"/>
    <w:rsid w:val="001E6CFB"/>
    <w:rsid w:val="001F23C7"/>
    <w:rsid w:val="00201143"/>
    <w:rsid w:val="0021048B"/>
    <w:rsid w:val="002137FD"/>
    <w:rsid w:val="002144CB"/>
    <w:rsid w:val="00230502"/>
    <w:rsid w:val="002434E6"/>
    <w:rsid w:val="002664B0"/>
    <w:rsid w:val="00271843"/>
    <w:rsid w:val="00286EDD"/>
    <w:rsid w:val="002971E7"/>
    <w:rsid w:val="002B261D"/>
    <w:rsid w:val="002B48D6"/>
    <w:rsid w:val="002C0E38"/>
    <w:rsid w:val="002C0F17"/>
    <w:rsid w:val="002C19C5"/>
    <w:rsid w:val="002C1FE8"/>
    <w:rsid w:val="002C2236"/>
    <w:rsid w:val="002C32E8"/>
    <w:rsid w:val="002D3483"/>
    <w:rsid w:val="002D755D"/>
    <w:rsid w:val="002E6ECC"/>
    <w:rsid w:val="002E7058"/>
    <w:rsid w:val="002F2B57"/>
    <w:rsid w:val="002F61E6"/>
    <w:rsid w:val="00303491"/>
    <w:rsid w:val="00304728"/>
    <w:rsid w:val="003067FB"/>
    <w:rsid w:val="0030719D"/>
    <w:rsid w:val="00314E5F"/>
    <w:rsid w:val="0032377D"/>
    <w:rsid w:val="00326EB3"/>
    <w:rsid w:val="00335339"/>
    <w:rsid w:val="00340205"/>
    <w:rsid w:val="00346B19"/>
    <w:rsid w:val="00380511"/>
    <w:rsid w:val="00382824"/>
    <w:rsid w:val="00386104"/>
    <w:rsid w:val="00391369"/>
    <w:rsid w:val="00393745"/>
    <w:rsid w:val="003A0AF1"/>
    <w:rsid w:val="003A1AD5"/>
    <w:rsid w:val="003B132F"/>
    <w:rsid w:val="003C230D"/>
    <w:rsid w:val="003C7801"/>
    <w:rsid w:val="003D017C"/>
    <w:rsid w:val="003D307E"/>
    <w:rsid w:val="003D40E1"/>
    <w:rsid w:val="003F15D8"/>
    <w:rsid w:val="00402F6B"/>
    <w:rsid w:val="00422D17"/>
    <w:rsid w:val="0042647B"/>
    <w:rsid w:val="0044201D"/>
    <w:rsid w:val="00450D12"/>
    <w:rsid w:val="0045509D"/>
    <w:rsid w:val="00466B89"/>
    <w:rsid w:val="0048331E"/>
    <w:rsid w:val="004910A2"/>
    <w:rsid w:val="004A6C33"/>
    <w:rsid w:val="004B094A"/>
    <w:rsid w:val="004B7865"/>
    <w:rsid w:val="004C7C88"/>
    <w:rsid w:val="004D79B4"/>
    <w:rsid w:val="004E1620"/>
    <w:rsid w:val="004E7D1E"/>
    <w:rsid w:val="00503713"/>
    <w:rsid w:val="00506547"/>
    <w:rsid w:val="00511801"/>
    <w:rsid w:val="00511E79"/>
    <w:rsid w:val="00516B45"/>
    <w:rsid w:val="00523EC3"/>
    <w:rsid w:val="00527EAF"/>
    <w:rsid w:val="00537E85"/>
    <w:rsid w:val="005479BA"/>
    <w:rsid w:val="005514CA"/>
    <w:rsid w:val="005570BF"/>
    <w:rsid w:val="0056060A"/>
    <w:rsid w:val="00577803"/>
    <w:rsid w:val="00584B8F"/>
    <w:rsid w:val="00587D81"/>
    <w:rsid w:val="0059020C"/>
    <w:rsid w:val="00591053"/>
    <w:rsid w:val="005960C8"/>
    <w:rsid w:val="005A018F"/>
    <w:rsid w:val="005B530B"/>
    <w:rsid w:val="005B7D9B"/>
    <w:rsid w:val="005C002D"/>
    <w:rsid w:val="005C397A"/>
    <w:rsid w:val="005C43CD"/>
    <w:rsid w:val="005C7FD1"/>
    <w:rsid w:val="005D6161"/>
    <w:rsid w:val="005D6A35"/>
    <w:rsid w:val="005E066B"/>
    <w:rsid w:val="005E413E"/>
    <w:rsid w:val="005F01A2"/>
    <w:rsid w:val="005F24EB"/>
    <w:rsid w:val="005F3E06"/>
    <w:rsid w:val="005F3FD2"/>
    <w:rsid w:val="00607FA9"/>
    <w:rsid w:val="0061517C"/>
    <w:rsid w:val="00623505"/>
    <w:rsid w:val="0064327D"/>
    <w:rsid w:val="00644948"/>
    <w:rsid w:val="0064727A"/>
    <w:rsid w:val="00650125"/>
    <w:rsid w:val="00654D77"/>
    <w:rsid w:val="00656D95"/>
    <w:rsid w:val="00667C08"/>
    <w:rsid w:val="00680CA6"/>
    <w:rsid w:val="0068208C"/>
    <w:rsid w:val="00686ACA"/>
    <w:rsid w:val="006969E9"/>
    <w:rsid w:val="006D3B5D"/>
    <w:rsid w:val="006F0DD4"/>
    <w:rsid w:val="006F2B68"/>
    <w:rsid w:val="00716515"/>
    <w:rsid w:val="007362CE"/>
    <w:rsid w:val="00755A0C"/>
    <w:rsid w:val="0075613B"/>
    <w:rsid w:val="0077174A"/>
    <w:rsid w:val="00793416"/>
    <w:rsid w:val="00793C8D"/>
    <w:rsid w:val="00794E1C"/>
    <w:rsid w:val="00795540"/>
    <w:rsid w:val="00796F0C"/>
    <w:rsid w:val="007A2DCD"/>
    <w:rsid w:val="007B1739"/>
    <w:rsid w:val="007C5152"/>
    <w:rsid w:val="007C58FE"/>
    <w:rsid w:val="007D7351"/>
    <w:rsid w:val="007D7E68"/>
    <w:rsid w:val="007E54B9"/>
    <w:rsid w:val="007F3D27"/>
    <w:rsid w:val="00802B34"/>
    <w:rsid w:val="00811188"/>
    <w:rsid w:val="008113E9"/>
    <w:rsid w:val="00815E12"/>
    <w:rsid w:val="0083115C"/>
    <w:rsid w:val="00846C0D"/>
    <w:rsid w:val="008656C3"/>
    <w:rsid w:val="008671E6"/>
    <w:rsid w:val="0087705A"/>
    <w:rsid w:val="00890D1C"/>
    <w:rsid w:val="00894394"/>
    <w:rsid w:val="00896BA5"/>
    <w:rsid w:val="008B76A0"/>
    <w:rsid w:val="008C5CCB"/>
    <w:rsid w:val="008C6A66"/>
    <w:rsid w:val="008C733D"/>
    <w:rsid w:val="008E313D"/>
    <w:rsid w:val="008E7E62"/>
    <w:rsid w:val="00904910"/>
    <w:rsid w:val="00912A86"/>
    <w:rsid w:val="00914EA5"/>
    <w:rsid w:val="00925FAA"/>
    <w:rsid w:val="00930F9D"/>
    <w:rsid w:val="00933030"/>
    <w:rsid w:val="00933DB6"/>
    <w:rsid w:val="009352F6"/>
    <w:rsid w:val="00936CB4"/>
    <w:rsid w:val="00943EE7"/>
    <w:rsid w:val="009533AE"/>
    <w:rsid w:val="0096112A"/>
    <w:rsid w:val="009643BD"/>
    <w:rsid w:val="00964A11"/>
    <w:rsid w:val="00972570"/>
    <w:rsid w:val="00972AA7"/>
    <w:rsid w:val="0097449F"/>
    <w:rsid w:val="00983FFB"/>
    <w:rsid w:val="009845C0"/>
    <w:rsid w:val="0099654F"/>
    <w:rsid w:val="009A13C4"/>
    <w:rsid w:val="009A5ED0"/>
    <w:rsid w:val="009B5B93"/>
    <w:rsid w:val="009C6655"/>
    <w:rsid w:val="009E3C1F"/>
    <w:rsid w:val="009F1693"/>
    <w:rsid w:val="009F6F7A"/>
    <w:rsid w:val="00A0453F"/>
    <w:rsid w:val="00A1375F"/>
    <w:rsid w:val="00A163C1"/>
    <w:rsid w:val="00A177D7"/>
    <w:rsid w:val="00A21FFA"/>
    <w:rsid w:val="00A2420C"/>
    <w:rsid w:val="00A41088"/>
    <w:rsid w:val="00A41464"/>
    <w:rsid w:val="00A4149C"/>
    <w:rsid w:val="00A56CCF"/>
    <w:rsid w:val="00A6435A"/>
    <w:rsid w:val="00A70D90"/>
    <w:rsid w:val="00A763B9"/>
    <w:rsid w:val="00A779F0"/>
    <w:rsid w:val="00A96D62"/>
    <w:rsid w:val="00A97E98"/>
    <w:rsid w:val="00AB2BD9"/>
    <w:rsid w:val="00AB7597"/>
    <w:rsid w:val="00AD0211"/>
    <w:rsid w:val="00AE09F4"/>
    <w:rsid w:val="00AE2234"/>
    <w:rsid w:val="00AE46C8"/>
    <w:rsid w:val="00AE7C5A"/>
    <w:rsid w:val="00AF17BE"/>
    <w:rsid w:val="00AF5F81"/>
    <w:rsid w:val="00AF6ABB"/>
    <w:rsid w:val="00B078C9"/>
    <w:rsid w:val="00B16E8C"/>
    <w:rsid w:val="00B22D33"/>
    <w:rsid w:val="00B244FA"/>
    <w:rsid w:val="00B33483"/>
    <w:rsid w:val="00B452E5"/>
    <w:rsid w:val="00B60FFE"/>
    <w:rsid w:val="00B723BB"/>
    <w:rsid w:val="00B724A2"/>
    <w:rsid w:val="00B85E98"/>
    <w:rsid w:val="00B978E1"/>
    <w:rsid w:val="00B97F45"/>
    <w:rsid w:val="00BA5E32"/>
    <w:rsid w:val="00BD3434"/>
    <w:rsid w:val="00BE0D0E"/>
    <w:rsid w:val="00BE5AAE"/>
    <w:rsid w:val="00BF3DD6"/>
    <w:rsid w:val="00BF3E37"/>
    <w:rsid w:val="00BF5EA9"/>
    <w:rsid w:val="00C04244"/>
    <w:rsid w:val="00C06A6A"/>
    <w:rsid w:val="00C1100F"/>
    <w:rsid w:val="00C12D44"/>
    <w:rsid w:val="00C32D10"/>
    <w:rsid w:val="00C46925"/>
    <w:rsid w:val="00C50B28"/>
    <w:rsid w:val="00C53F27"/>
    <w:rsid w:val="00C71576"/>
    <w:rsid w:val="00C73D6E"/>
    <w:rsid w:val="00C90B65"/>
    <w:rsid w:val="00C92651"/>
    <w:rsid w:val="00C93F89"/>
    <w:rsid w:val="00C94B6E"/>
    <w:rsid w:val="00CA25E4"/>
    <w:rsid w:val="00CA33B5"/>
    <w:rsid w:val="00CA3A0D"/>
    <w:rsid w:val="00CA4E83"/>
    <w:rsid w:val="00CA654F"/>
    <w:rsid w:val="00CB4BE8"/>
    <w:rsid w:val="00CB664A"/>
    <w:rsid w:val="00CB7C43"/>
    <w:rsid w:val="00CC1305"/>
    <w:rsid w:val="00CC48AA"/>
    <w:rsid w:val="00CC6EA6"/>
    <w:rsid w:val="00CD71D4"/>
    <w:rsid w:val="00CE431E"/>
    <w:rsid w:val="00CE68FD"/>
    <w:rsid w:val="00CF545E"/>
    <w:rsid w:val="00CF73A8"/>
    <w:rsid w:val="00CF783A"/>
    <w:rsid w:val="00D2107D"/>
    <w:rsid w:val="00D23D39"/>
    <w:rsid w:val="00D30FE6"/>
    <w:rsid w:val="00D34703"/>
    <w:rsid w:val="00D41CB1"/>
    <w:rsid w:val="00D464C0"/>
    <w:rsid w:val="00D546B5"/>
    <w:rsid w:val="00D57410"/>
    <w:rsid w:val="00D60318"/>
    <w:rsid w:val="00D67B40"/>
    <w:rsid w:val="00D76E2E"/>
    <w:rsid w:val="00D85FA6"/>
    <w:rsid w:val="00DA348F"/>
    <w:rsid w:val="00DA5A34"/>
    <w:rsid w:val="00DA7A43"/>
    <w:rsid w:val="00DB3D2A"/>
    <w:rsid w:val="00DB4E0E"/>
    <w:rsid w:val="00DC7E91"/>
    <w:rsid w:val="00DD0B8D"/>
    <w:rsid w:val="00DD670F"/>
    <w:rsid w:val="00DF4E17"/>
    <w:rsid w:val="00DF4E37"/>
    <w:rsid w:val="00E103BB"/>
    <w:rsid w:val="00E12EB0"/>
    <w:rsid w:val="00E1601B"/>
    <w:rsid w:val="00E16062"/>
    <w:rsid w:val="00E173F3"/>
    <w:rsid w:val="00E2283C"/>
    <w:rsid w:val="00E3032C"/>
    <w:rsid w:val="00E3733E"/>
    <w:rsid w:val="00E445AC"/>
    <w:rsid w:val="00E45AFF"/>
    <w:rsid w:val="00E577A6"/>
    <w:rsid w:val="00E626D6"/>
    <w:rsid w:val="00E6418C"/>
    <w:rsid w:val="00E650A3"/>
    <w:rsid w:val="00E726E9"/>
    <w:rsid w:val="00E736B4"/>
    <w:rsid w:val="00E82A94"/>
    <w:rsid w:val="00E86797"/>
    <w:rsid w:val="00E9048A"/>
    <w:rsid w:val="00E964C9"/>
    <w:rsid w:val="00E9663C"/>
    <w:rsid w:val="00EB76BE"/>
    <w:rsid w:val="00EC2BCA"/>
    <w:rsid w:val="00EF0300"/>
    <w:rsid w:val="00EF0744"/>
    <w:rsid w:val="00EF144C"/>
    <w:rsid w:val="00EF24B6"/>
    <w:rsid w:val="00EF327F"/>
    <w:rsid w:val="00EF7CB5"/>
    <w:rsid w:val="00F03B85"/>
    <w:rsid w:val="00F04224"/>
    <w:rsid w:val="00F04548"/>
    <w:rsid w:val="00F1320B"/>
    <w:rsid w:val="00F14FF5"/>
    <w:rsid w:val="00F22C87"/>
    <w:rsid w:val="00F2454C"/>
    <w:rsid w:val="00F30608"/>
    <w:rsid w:val="00F3359B"/>
    <w:rsid w:val="00F34C7C"/>
    <w:rsid w:val="00F35BBB"/>
    <w:rsid w:val="00F3781E"/>
    <w:rsid w:val="00F40BC5"/>
    <w:rsid w:val="00F50734"/>
    <w:rsid w:val="00F615CE"/>
    <w:rsid w:val="00F61F57"/>
    <w:rsid w:val="00F74415"/>
    <w:rsid w:val="00F771E0"/>
    <w:rsid w:val="00F82FD6"/>
    <w:rsid w:val="00F939BC"/>
    <w:rsid w:val="00F95755"/>
    <w:rsid w:val="00FA34F7"/>
    <w:rsid w:val="00FA3938"/>
    <w:rsid w:val="00FB01FB"/>
    <w:rsid w:val="00FD2C65"/>
    <w:rsid w:val="00FF1B80"/>
    <w:rsid w:val="00FF65A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19242CC0-E07F-484C-8804-346112F10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1D6718"/>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D6718"/>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
    <w:next w:val="Normalaftertitle"/>
    <w:qFormat/>
    <w:rsid w:val="00FA34F7"/>
    <w:rPr>
      <w:rFonts w:ascii="Times New Roman Bold"/>
      <w:b/>
      <w:bCs/>
      <w:sz w:val="28"/>
      <w:szCs w:val="40"/>
    </w:rPr>
  </w:style>
  <w:style w:type="paragraph" w:customStyle="1" w:styleId="AnnexNotitle">
    <w:name w:val="Annex_No &amp; title"/>
    <w:basedOn w:val="Normal"/>
    <w:next w:val="Normalaftertitle"/>
    <w:rsid w:val="002664B0"/>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link w:val="ArttitleChar"/>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qFormat/>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eq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qForma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link w:val="NoteChar"/>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393745"/>
    <w:rPr>
      <w:rFonts w:ascii="Times New Roman" w:hAnsi="Times New Roman" w:cs="Traditional Arabic"/>
      <w:szCs w:val="26"/>
      <w:lang w:eastAsia="en-US"/>
    </w:rPr>
  </w:style>
  <w:style w:type="paragraph" w:styleId="Header">
    <w:name w:val="header"/>
    <w:aliases w:val="encabezad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qFormat/>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qForma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qFormat/>
    <w:rsid w:val="00081AA3"/>
    <w:pPr>
      <w:keepNext/>
      <w:spacing w:before="48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qFormat/>
    <w:rsid w:val="00EF327F"/>
    <w:pPr>
      <w:keepNext/>
      <w:keepLines/>
      <w:spacing w:before="240" w:after="80"/>
      <w:jc w:val="center"/>
    </w:pPr>
    <w:rPr>
      <w:rFonts w:hAnsi="Times New Roman Bold"/>
      <w:lang w:val="fr-FR" w:bidi="ar-EG"/>
    </w:rPr>
  </w:style>
  <w:style w:type="paragraph" w:customStyle="1" w:styleId="Reftitle">
    <w:name w:val="Ref_title"/>
    <w:basedOn w:val="Normal"/>
    <w:next w:val="Reftext"/>
    <w:qForma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qFormat/>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FA34F7"/>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Normal"/>
    <w:next w:val="Normalaftertitle"/>
    <w:qFormat/>
    <w:rsid w:val="0048331E"/>
    <w:pPr>
      <w:keepNext/>
      <w:keepLines/>
      <w:spacing w:before="240"/>
      <w:jc w:val="center"/>
    </w:pPr>
    <w:rPr>
      <w:sz w:val="26"/>
      <w:szCs w:val="36"/>
    </w:rPr>
  </w:style>
  <w:style w:type="character" w:customStyle="1" w:styleId="enumlev1Char">
    <w:name w:val="enumlev1 Char"/>
    <w:link w:val="enumlev1"/>
    <w:rsid w:val="000F3802"/>
    <w:rPr>
      <w:rFonts w:ascii="Times New Roman" w:hAnsi="Times New Roman" w:cs="Traditional Arabic"/>
      <w:sz w:val="22"/>
      <w:szCs w:val="30"/>
      <w:lang w:eastAsia="fr-FR" w:bidi="ar-EG"/>
    </w:rPr>
  </w:style>
  <w:style w:type="character" w:customStyle="1" w:styleId="href">
    <w:name w:val="href"/>
    <w:rsid w:val="000F3802"/>
  </w:style>
  <w:style w:type="paragraph" w:customStyle="1" w:styleId="HeadingSum">
    <w:name w:val="Heading_Sum"/>
    <w:basedOn w:val="Headingb"/>
    <w:next w:val="Normal"/>
    <w:autoRedefine/>
    <w:qFormat/>
    <w:rsid w:val="00890D1C"/>
    <w:pPr>
      <w:keepLines/>
      <w:tabs>
        <w:tab w:val="left" w:pos="794"/>
        <w:tab w:val="left" w:pos="1191"/>
        <w:tab w:val="left" w:pos="1588"/>
        <w:tab w:val="left" w:pos="1985"/>
      </w:tabs>
      <w:spacing w:before="240"/>
    </w:pPr>
    <w:rPr>
      <w:rFonts w:eastAsia="SimSun"/>
      <w:sz w:val="24"/>
      <w:szCs w:val="32"/>
      <w:lang w:val="es-ES_tradnl" w:eastAsia="en-US"/>
    </w:rPr>
  </w:style>
  <w:style w:type="paragraph" w:customStyle="1" w:styleId="AnnexNoTitle0">
    <w:name w:val="Annex_NoTitle"/>
    <w:basedOn w:val="AnnexNotitle"/>
    <w:next w:val="Normalaftertitle"/>
    <w:rsid w:val="00537E85"/>
    <w:rPr>
      <w:sz w:val="28"/>
      <w:szCs w:val="40"/>
    </w:rPr>
  </w:style>
  <w:style w:type="paragraph" w:customStyle="1" w:styleId="Tablefin">
    <w:name w:val="Table_fin"/>
    <w:basedOn w:val="Normal"/>
    <w:next w:val="Normal"/>
    <w:rsid w:val="000F3802"/>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Summary">
    <w:name w:val="Summary"/>
    <w:basedOn w:val="Normal"/>
    <w:next w:val="Normalaftertitle"/>
    <w:autoRedefine/>
    <w:qFormat/>
    <w:rsid w:val="0068208C"/>
    <w:pPr>
      <w:tabs>
        <w:tab w:val="left" w:pos="794"/>
        <w:tab w:val="left" w:pos="1191"/>
        <w:tab w:val="left" w:pos="1588"/>
        <w:tab w:val="left" w:pos="1985"/>
      </w:tabs>
    </w:pPr>
    <w:rPr>
      <w:rFonts w:eastAsia="SimSun"/>
      <w:lang w:val="es-ES_tradnl" w:eastAsia="en-US"/>
    </w:rPr>
  </w:style>
  <w:style w:type="character" w:customStyle="1" w:styleId="TableheadChar">
    <w:name w:val="Table_head Char"/>
    <w:link w:val="Tablehead"/>
    <w:locked/>
    <w:rsid w:val="000F3802"/>
    <w:rPr>
      <w:rFonts w:ascii="Times New Roman Bold" w:hAnsi="Times New Roman Bold" w:cs="Traditional Arabic"/>
      <w:b/>
      <w:bCs/>
      <w:szCs w:val="26"/>
      <w:lang w:eastAsia="en-US"/>
    </w:rPr>
  </w:style>
  <w:style w:type="character" w:customStyle="1" w:styleId="TabletextChar">
    <w:name w:val="Table_text Char"/>
    <w:link w:val="Tabletext"/>
    <w:locked/>
    <w:rsid w:val="000F3802"/>
    <w:rPr>
      <w:rFonts w:ascii="Times New Roman" w:hAnsi="Times New Roman" w:cs="Traditional Arabic"/>
      <w:szCs w:val="26"/>
      <w:lang w:eastAsia="fr-FR"/>
    </w:rPr>
  </w:style>
  <w:style w:type="character" w:customStyle="1" w:styleId="CallChar">
    <w:name w:val="Call Char"/>
    <w:link w:val="Call"/>
    <w:locked/>
    <w:rsid w:val="000F3802"/>
    <w:rPr>
      <w:rFonts w:ascii="Times New Roman" w:hAnsi="Times New Roman" w:cs="Traditional Arabic"/>
      <w:i/>
      <w:iCs/>
      <w:sz w:val="22"/>
      <w:szCs w:val="30"/>
      <w:lang w:eastAsia="en-US" w:bidi="ar-EG"/>
    </w:rPr>
  </w:style>
  <w:style w:type="paragraph" w:styleId="ListBullet">
    <w:name w:val="List Bullet"/>
    <w:basedOn w:val="Normal"/>
    <w:unhideWhenUsed/>
    <w:rsid w:val="00716515"/>
    <w:pPr>
      <w:numPr>
        <w:numId w:val="10"/>
      </w:numPr>
      <w:contextualSpacing/>
    </w:pPr>
  </w:style>
  <w:style w:type="character" w:customStyle="1" w:styleId="RecNoChar">
    <w:name w:val="Rec_No Char"/>
    <w:link w:val="RecNo"/>
    <w:locked/>
    <w:rsid w:val="00890D1C"/>
    <w:rPr>
      <w:rFonts w:ascii="Times New Roman" w:eastAsia="NSimSun" w:hAnsi="Times New Roman" w:cs="Traditional Arabic"/>
      <w:sz w:val="28"/>
      <w:szCs w:val="40"/>
      <w:lang w:eastAsia="fr-FR" w:bidi="ar-EG"/>
    </w:rPr>
  </w:style>
  <w:style w:type="paragraph" w:customStyle="1" w:styleId="Headingb0">
    <w:name w:val="Heading b"/>
    <w:basedOn w:val="Normal"/>
    <w:qFormat/>
    <w:rsid w:val="00E173F3"/>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bidi="ar-SY"/>
    </w:rPr>
  </w:style>
  <w:style w:type="paragraph" w:styleId="NoSpacing">
    <w:name w:val="No Spacing"/>
    <w:uiPriority w:val="1"/>
    <w:rsid w:val="00E173F3"/>
    <w:rPr>
      <w:rFonts w:asciiTheme="minorHAnsi" w:eastAsiaTheme="minorEastAsia" w:hAnsiTheme="minorHAnsi" w:cstheme="minorBidi"/>
      <w:color w:val="FF0000"/>
      <w:sz w:val="22"/>
      <w:szCs w:val="22"/>
    </w:rPr>
  </w:style>
  <w:style w:type="character" w:customStyle="1" w:styleId="Heading2Char">
    <w:name w:val="Heading 2 Char"/>
    <w:basedOn w:val="DefaultParagraphFont"/>
    <w:link w:val="Heading2"/>
    <w:rsid w:val="00E173F3"/>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E173F3"/>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E173F3"/>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E173F3"/>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E173F3"/>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E173F3"/>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E173F3"/>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E173F3"/>
    <w:rPr>
      <w:rFonts w:ascii="Times New Roman Bold" w:hAnsi="Times New Roman Bold" w:cs="Traditional Arabic"/>
      <w:b/>
      <w:bCs/>
      <w:sz w:val="22"/>
      <w:szCs w:val="30"/>
      <w:lang w:eastAsia="fr-FR"/>
    </w:rPr>
  </w:style>
  <w:style w:type="paragraph" w:customStyle="1" w:styleId="HeadingI0">
    <w:name w:val="Heading I"/>
    <w:basedOn w:val="Normal"/>
    <w:qFormat/>
    <w:rsid w:val="00E173F3"/>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E173F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0">
    <w:name w:val="Annex No"/>
    <w:basedOn w:val="AgendaItem"/>
    <w:qFormat/>
    <w:rsid w:val="00E173F3"/>
  </w:style>
  <w:style w:type="paragraph" w:customStyle="1" w:styleId="Annextitle">
    <w:name w:val="Annex title"/>
    <w:basedOn w:val="AnnexNo0"/>
    <w:qFormat/>
    <w:rsid w:val="00E173F3"/>
    <w:pPr>
      <w:keepNext/>
      <w:keepLines/>
      <w:spacing w:before="120" w:after="360"/>
    </w:pPr>
    <w:rPr>
      <w:b/>
      <w:bCs/>
      <w:sz w:val="28"/>
      <w:szCs w:val="40"/>
    </w:rPr>
  </w:style>
  <w:style w:type="character" w:styleId="PlaceholderText">
    <w:name w:val="Placeholder Text"/>
    <w:basedOn w:val="DefaultParagraphFont"/>
    <w:uiPriority w:val="99"/>
    <w:semiHidden/>
    <w:rsid w:val="00E173F3"/>
    <w:rPr>
      <w:color w:val="808080"/>
    </w:rPr>
  </w:style>
  <w:style w:type="paragraph" w:customStyle="1" w:styleId="Referencetitle">
    <w:name w:val="Reference title"/>
    <w:basedOn w:val="Normal"/>
    <w:qFormat/>
    <w:rsid w:val="00E173F3"/>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E173F3"/>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E173F3"/>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E173F3"/>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E173F3"/>
    <w:rPr>
      <w:b/>
      <w:bCs/>
      <w:sz w:val="28"/>
      <w:szCs w:val="40"/>
    </w:rPr>
  </w:style>
  <w:style w:type="paragraph" w:customStyle="1" w:styleId="ChapterNo">
    <w:name w:val="Chapter No"/>
    <w:basedOn w:val="Normal"/>
    <w:qFormat/>
    <w:rsid w:val="00E173F3"/>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E173F3"/>
    <w:pPr>
      <w:spacing w:before="120" w:after="600"/>
    </w:pPr>
    <w:rPr>
      <w:b/>
      <w:bCs/>
      <w:sz w:val="32"/>
      <w:szCs w:val="44"/>
    </w:rPr>
  </w:style>
  <w:style w:type="paragraph" w:styleId="Date">
    <w:name w:val="Date"/>
    <w:basedOn w:val="Normal"/>
    <w:next w:val="Normal"/>
    <w:link w:val="DateChar"/>
    <w:unhideWhenUsed/>
    <w:rsid w:val="00E173F3"/>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rsid w:val="00E173F3"/>
    <w:rPr>
      <w:rFonts w:ascii="Times New Roman" w:eastAsiaTheme="minorEastAsia" w:hAnsi="Times New Roman" w:cs="Traditional Arabic"/>
      <w:sz w:val="22"/>
      <w:szCs w:val="30"/>
    </w:rPr>
  </w:style>
  <w:style w:type="paragraph" w:customStyle="1" w:styleId="DecisionNo">
    <w:name w:val="Decision No"/>
    <w:basedOn w:val="Normal"/>
    <w:qFormat/>
    <w:rsid w:val="00E173F3"/>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E173F3"/>
    <w:pPr>
      <w:spacing w:before="120" w:after="360"/>
    </w:pPr>
    <w:rPr>
      <w:b/>
      <w:bCs/>
      <w:sz w:val="28"/>
      <w:szCs w:val="40"/>
    </w:rPr>
  </w:style>
  <w:style w:type="paragraph" w:customStyle="1" w:styleId="enumlev10">
    <w:name w:val="enumlev 1"/>
    <w:basedOn w:val="Normal"/>
    <w:qFormat/>
    <w:rsid w:val="00E173F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pPr>
    <w:rPr>
      <w:rFonts w:eastAsiaTheme="minorEastAsia"/>
    </w:rPr>
  </w:style>
  <w:style w:type="paragraph" w:customStyle="1" w:styleId="enumlev20">
    <w:name w:val="enumlev 2"/>
    <w:basedOn w:val="Normal"/>
    <w:qFormat/>
    <w:rsid w:val="00E173F3"/>
    <w:pPr>
      <w:tabs>
        <w:tab w:val="left" w:pos="79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outlineLvl w:val="1"/>
    </w:pPr>
    <w:rPr>
      <w:rFonts w:eastAsiaTheme="minorEastAsia"/>
      <w:lang w:eastAsia="zh-CN"/>
    </w:rPr>
  </w:style>
  <w:style w:type="paragraph" w:customStyle="1" w:styleId="enumlev30">
    <w:name w:val="enumlev 3"/>
    <w:basedOn w:val="Normal"/>
    <w:qFormat/>
    <w:rsid w:val="00E173F3"/>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eastAsia="zh-CN" w:bidi="ar-SY"/>
    </w:rPr>
  </w:style>
  <w:style w:type="paragraph" w:customStyle="1" w:styleId="Figurelegend0">
    <w:name w:val="Figure legend"/>
    <w:basedOn w:val="Normal"/>
    <w:qFormat/>
    <w:rsid w:val="00E173F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Normalaftertitle0">
    <w:name w:val="Normal after title"/>
    <w:basedOn w:val="Normal"/>
    <w:qFormat/>
    <w:rsid w:val="00E173F3"/>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Proposal">
    <w:name w:val="Proposal"/>
    <w:basedOn w:val="Note"/>
    <w:qFormat/>
    <w:rsid w:val="00E173F3"/>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rPr>
  </w:style>
  <w:style w:type="paragraph" w:customStyle="1" w:styleId="Reasons">
    <w:name w:val="Reasons"/>
    <w:basedOn w:val="Normal"/>
    <w:qFormat/>
    <w:rsid w:val="00E173F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E173F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E173F3"/>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E173F3"/>
    <w:pPr>
      <w:spacing w:before="120" w:after="360"/>
    </w:pPr>
    <w:rPr>
      <w:b/>
      <w:bCs/>
      <w:sz w:val="28"/>
      <w:szCs w:val="40"/>
    </w:rPr>
  </w:style>
  <w:style w:type="paragraph" w:customStyle="1" w:styleId="Section10">
    <w:name w:val="Section 1"/>
    <w:basedOn w:val="Normal"/>
    <w:qFormat/>
    <w:rsid w:val="00E173F3"/>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E173F3"/>
    <w:pPr>
      <w:spacing w:before="240"/>
    </w:pPr>
    <w:rPr>
      <w:b w:val="0"/>
      <w:bCs w:val="0"/>
    </w:rPr>
  </w:style>
  <w:style w:type="paragraph" w:customStyle="1" w:styleId="SectionNo0">
    <w:name w:val="Section No"/>
    <w:basedOn w:val="Normal"/>
    <w:qFormat/>
    <w:rsid w:val="00E173F3"/>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E173F3"/>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E173F3"/>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 title"/>
    <w:basedOn w:val="Normal"/>
    <w:qFormat/>
    <w:rsid w:val="00E173F3"/>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eastAsiaTheme="minorEastAsia"/>
      <w:b/>
      <w:bCs/>
      <w:lang w:eastAsia="zh-CN"/>
    </w:rPr>
  </w:style>
  <w:style w:type="paragraph" w:customStyle="1" w:styleId="Tabletitle0">
    <w:name w:val="Table title"/>
    <w:basedOn w:val="TableNo"/>
    <w:qFormat/>
    <w:rsid w:val="00E173F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120"/>
      <w:textAlignment w:val="auto"/>
    </w:pPr>
    <w:rPr>
      <w:rFonts w:eastAsiaTheme="minorEastAsia"/>
      <w:b/>
      <w:bCs/>
      <w:lang w:eastAsia="zh-CN" w:bidi="ar-SY"/>
    </w:rPr>
  </w:style>
  <w:style w:type="paragraph" w:customStyle="1" w:styleId="TableHead0">
    <w:name w:val="Table Head"/>
    <w:basedOn w:val="Normal"/>
    <w:qFormat/>
    <w:rsid w:val="00E173F3"/>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ascii="Times New Roman Bold" w:eastAsiaTheme="minorEastAsia" w:hAnsi="Times New Roman Bold"/>
      <w:b/>
      <w:bCs/>
      <w:sz w:val="20"/>
      <w:szCs w:val="26"/>
      <w:lang w:eastAsia="zh-CN"/>
    </w:rPr>
  </w:style>
  <w:style w:type="paragraph" w:customStyle="1" w:styleId="Tabletexte">
    <w:name w:val="Table texte"/>
    <w:basedOn w:val="Normal"/>
    <w:qFormat/>
    <w:rsid w:val="00E173F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after="4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E173F3"/>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E173F3"/>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E173F3"/>
    <w:pPr>
      <w:spacing w:before="120" w:after="360"/>
    </w:pPr>
    <w:rPr>
      <w:sz w:val="28"/>
      <w:szCs w:val="40"/>
    </w:rPr>
  </w:style>
  <w:style w:type="paragraph" w:styleId="Title">
    <w:name w:val="Title"/>
    <w:aliases w:val="Title right"/>
    <w:basedOn w:val="Normal"/>
    <w:next w:val="Normal"/>
    <w:link w:val="TitleChar"/>
    <w:uiPriority w:val="10"/>
    <w:rsid w:val="00E173F3"/>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uiPriority w:val="10"/>
    <w:rsid w:val="00E173F3"/>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E173F3"/>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E173F3"/>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E173F3"/>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E173F3"/>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styleId="Signature">
    <w:name w:val="Signature"/>
    <w:basedOn w:val="Normal"/>
    <w:link w:val="SignatureChar"/>
    <w:uiPriority w:val="99"/>
    <w:semiHidden/>
    <w:unhideWhenUsed/>
    <w:qFormat/>
    <w:rsid w:val="00E173F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character" w:customStyle="1" w:styleId="SignatureChar">
    <w:name w:val="Signature Char"/>
    <w:basedOn w:val="DefaultParagraphFont"/>
    <w:link w:val="Signature"/>
    <w:uiPriority w:val="99"/>
    <w:semiHidden/>
    <w:rsid w:val="00E173F3"/>
    <w:rPr>
      <w:rFonts w:ascii="Times New Roman" w:eastAsiaTheme="minorEastAsia" w:hAnsi="Times New Roman" w:cs="Traditional Arabic"/>
      <w:sz w:val="22"/>
      <w:szCs w:val="30"/>
    </w:rPr>
  </w:style>
  <w:style w:type="character" w:styleId="BookTitle">
    <w:name w:val="Book Title"/>
    <w:basedOn w:val="DefaultParagraphFont"/>
    <w:uiPriority w:val="33"/>
    <w:rsid w:val="00E173F3"/>
    <w:rPr>
      <w:b/>
      <w:bCs/>
      <w:i/>
      <w:iCs/>
      <w:color w:val="FF0000"/>
      <w:spacing w:val="5"/>
    </w:rPr>
  </w:style>
  <w:style w:type="character" w:styleId="Emphasis">
    <w:name w:val="Emphasis"/>
    <w:basedOn w:val="DefaultParagraphFont"/>
    <w:uiPriority w:val="20"/>
    <w:rsid w:val="00E173F3"/>
    <w:rPr>
      <w:i/>
      <w:iCs/>
      <w:color w:val="FF0000"/>
    </w:rPr>
  </w:style>
  <w:style w:type="character" w:styleId="IntenseEmphasis">
    <w:name w:val="Intense Emphasis"/>
    <w:basedOn w:val="DefaultParagraphFont"/>
    <w:uiPriority w:val="21"/>
    <w:rsid w:val="00E173F3"/>
    <w:rPr>
      <w:i/>
      <w:iCs/>
      <w:color w:val="FF0000"/>
    </w:rPr>
  </w:style>
  <w:style w:type="paragraph" w:styleId="IntenseQuote">
    <w:name w:val="Intense Quote"/>
    <w:basedOn w:val="Normal"/>
    <w:next w:val="Normal"/>
    <w:link w:val="IntenseQuoteChar"/>
    <w:uiPriority w:val="30"/>
    <w:rsid w:val="00E173F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E173F3"/>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E173F3"/>
    <w:rPr>
      <w:b/>
      <w:bCs/>
      <w:smallCaps/>
      <w:color w:val="FF0000"/>
      <w:spacing w:val="5"/>
    </w:rPr>
  </w:style>
  <w:style w:type="paragraph" w:styleId="ListParagraph">
    <w:name w:val="List Paragraph"/>
    <w:basedOn w:val="Normal"/>
    <w:uiPriority w:val="34"/>
    <w:qFormat/>
    <w:rsid w:val="00E173F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rPr>
  </w:style>
  <w:style w:type="paragraph" w:styleId="Quote">
    <w:name w:val="Quote"/>
    <w:basedOn w:val="Normal"/>
    <w:next w:val="Normal"/>
    <w:link w:val="QuoteChar"/>
    <w:uiPriority w:val="29"/>
    <w:rsid w:val="00E173F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E173F3"/>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E173F3"/>
    <w:rPr>
      <w:b/>
      <w:bCs/>
      <w:color w:val="FF0000"/>
    </w:rPr>
  </w:style>
  <w:style w:type="paragraph" w:styleId="Subtitle">
    <w:name w:val="Subtitle"/>
    <w:basedOn w:val="Normal"/>
    <w:next w:val="Normal"/>
    <w:link w:val="SubtitleChar"/>
    <w:uiPriority w:val="11"/>
    <w:rsid w:val="00E173F3"/>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E173F3"/>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E173F3"/>
    <w:rPr>
      <w:i/>
      <w:iCs/>
      <w:color w:val="FF0000"/>
    </w:rPr>
  </w:style>
  <w:style w:type="character" w:styleId="SubtleReference">
    <w:name w:val="Subtle Reference"/>
    <w:basedOn w:val="DefaultParagraphFont"/>
    <w:uiPriority w:val="31"/>
    <w:rsid w:val="00E173F3"/>
    <w:rPr>
      <w:smallCaps/>
      <w:color w:val="FF0000"/>
    </w:rPr>
  </w:style>
  <w:style w:type="paragraph" w:customStyle="1" w:styleId="Footnotetexte">
    <w:name w:val="Footnote texte"/>
    <w:basedOn w:val="Normal"/>
    <w:qFormat/>
    <w:rsid w:val="00E173F3"/>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ind w:left="397" w:hanging="397"/>
      <w:textAlignment w:val="auto"/>
    </w:pPr>
    <w:rPr>
      <w:rFonts w:eastAsiaTheme="minorEastAsia"/>
      <w:sz w:val="20"/>
      <w:szCs w:val="26"/>
      <w:lang w:eastAsia="zh-CN"/>
    </w:rPr>
  </w:style>
  <w:style w:type="paragraph" w:customStyle="1" w:styleId="Tablelegend0">
    <w:name w:val="Table legend"/>
    <w:basedOn w:val="Normal"/>
    <w:qFormat/>
    <w:rsid w:val="00E173F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68" w:lineRule="auto"/>
      <w:textAlignment w:val="auto"/>
    </w:pPr>
    <w:rPr>
      <w:rFonts w:eastAsiaTheme="minorEastAsia"/>
      <w:lang w:eastAsia="zh-CN" w:bidi="ar-SY"/>
    </w:rPr>
  </w:style>
  <w:style w:type="paragraph" w:styleId="NormalIndent">
    <w:name w:val="Normal Indent"/>
    <w:basedOn w:val="Normal"/>
    <w:uiPriority w:val="99"/>
    <w:semiHidden/>
    <w:unhideWhenUsed/>
    <w:rsid w:val="00E173F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ind w:left="720"/>
      <w:textAlignment w:val="auto"/>
    </w:pPr>
    <w:rPr>
      <w:rFonts w:eastAsiaTheme="minorEastAsia"/>
      <w:lang w:eastAsia="zh-CN"/>
    </w:rPr>
  </w:style>
  <w:style w:type="numbering" w:customStyle="1" w:styleId="NoList1">
    <w:name w:val="No List1"/>
    <w:next w:val="NoList"/>
    <w:uiPriority w:val="99"/>
    <w:semiHidden/>
    <w:unhideWhenUsed/>
    <w:rsid w:val="00E173F3"/>
  </w:style>
  <w:style w:type="character" w:customStyle="1" w:styleId="TabletitleChar">
    <w:name w:val="Table_title Char"/>
    <w:basedOn w:val="DefaultParagraphFont"/>
    <w:link w:val="Tabletitle"/>
    <w:rsid w:val="00E173F3"/>
    <w:rPr>
      <w:rFonts w:ascii="Times New Roman Bold" w:hAnsi="Times New Roman Bold" w:cs="Traditional Arabic"/>
      <w:b/>
      <w:bCs/>
      <w:sz w:val="22"/>
      <w:szCs w:val="30"/>
      <w:lang w:eastAsia="fr-FR" w:bidi="ar-EG"/>
    </w:rPr>
  </w:style>
  <w:style w:type="character" w:customStyle="1" w:styleId="BodyTextIndentChar">
    <w:name w:val="Body Text Indent Char"/>
    <w:basedOn w:val="DefaultParagraphFont"/>
    <w:link w:val="BodyTextIndent"/>
    <w:semiHidden/>
    <w:rsid w:val="00E173F3"/>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semiHidden/>
    <w:rsid w:val="00E173F3"/>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E173F3"/>
    <w:rPr>
      <w:rFonts w:ascii="Times New Roman" w:hAnsi="Times New Roman" w:cs="Traditional Arabic"/>
      <w:b/>
      <w:bCs/>
      <w:sz w:val="32"/>
      <w:szCs w:val="32"/>
      <w:lang w:eastAsia="fr-FR"/>
    </w:rPr>
  </w:style>
  <w:style w:type="paragraph" w:customStyle="1" w:styleId="Figure">
    <w:name w:val="Figure"/>
    <w:basedOn w:val="Normal"/>
    <w:next w:val="FigureNotitle"/>
    <w:rsid w:val="00E173F3"/>
    <w:pPr>
      <w:keepNext/>
      <w:keepLines/>
      <w:tabs>
        <w:tab w:val="left" w:pos="805"/>
      </w:tabs>
      <w:spacing w:before="240" w:after="120"/>
      <w:jc w:val="center"/>
    </w:pPr>
  </w:style>
  <w:style w:type="paragraph" w:customStyle="1" w:styleId="FigureNotitle">
    <w:name w:val="Figure_No &amp; title"/>
    <w:basedOn w:val="Normal"/>
    <w:next w:val="Normalaftertitle"/>
    <w:qFormat/>
    <w:rsid w:val="00E173F3"/>
    <w:pPr>
      <w:keepLines/>
      <w:tabs>
        <w:tab w:val="left" w:pos="805"/>
      </w:tabs>
      <w:spacing w:before="240" w:after="120"/>
      <w:jc w:val="center"/>
    </w:pPr>
    <w:rPr>
      <w:rFonts w:ascii="Times New Roman Bold" w:hAnsi="Times New Roman Bold"/>
      <w:b/>
      <w:bCs/>
    </w:rPr>
  </w:style>
  <w:style w:type="paragraph" w:customStyle="1" w:styleId="Figurewithouttitle">
    <w:name w:val="Figure_without_title"/>
    <w:basedOn w:val="Normal"/>
    <w:next w:val="Normalaftertitle"/>
    <w:rsid w:val="00E173F3"/>
    <w:pPr>
      <w:keepLines/>
      <w:tabs>
        <w:tab w:val="left" w:pos="805"/>
      </w:tabs>
      <w:spacing w:before="240" w:after="120"/>
      <w:jc w:val="center"/>
    </w:pPr>
  </w:style>
  <w:style w:type="paragraph" w:customStyle="1" w:styleId="toc0">
    <w:name w:val="toc 0"/>
    <w:basedOn w:val="Normal"/>
    <w:next w:val="TOC1"/>
    <w:rsid w:val="00E173F3"/>
    <w:pPr>
      <w:tabs>
        <w:tab w:val="right" w:pos="9639"/>
      </w:tabs>
    </w:pPr>
    <w:rPr>
      <w:b/>
    </w:rPr>
  </w:style>
  <w:style w:type="character" w:customStyle="1" w:styleId="Artref">
    <w:name w:val="Art_ref"/>
    <w:basedOn w:val="DefaultParagraphFont"/>
    <w:rsid w:val="00E173F3"/>
  </w:style>
  <w:style w:type="paragraph" w:customStyle="1" w:styleId="TabletitleBR">
    <w:name w:val="Table_title_BR"/>
    <w:basedOn w:val="Normal"/>
    <w:next w:val="Tablehead"/>
    <w:rsid w:val="00E173F3"/>
    <w:pPr>
      <w:keepNext/>
      <w:tabs>
        <w:tab w:val="left" w:pos="805"/>
      </w:tabs>
      <w:spacing w:after="80"/>
      <w:jc w:val="center"/>
    </w:pPr>
    <w:rPr>
      <w:rFonts w:ascii="Times New Roman Bold" w:hAnsi="Times New Roman Bold"/>
      <w:b/>
      <w:bCs/>
    </w:rPr>
  </w:style>
  <w:style w:type="paragraph" w:customStyle="1" w:styleId="FiguretitleBR">
    <w:name w:val="Figure_title_BR"/>
    <w:basedOn w:val="TabletitleBR"/>
    <w:next w:val="Figurewithouttitle"/>
    <w:rsid w:val="00E173F3"/>
    <w:pPr>
      <w:keepNext w:val="0"/>
      <w:spacing w:after="480"/>
    </w:pPr>
  </w:style>
  <w:style w:type="paragraph" w:customStyle="1" w:styleId="FigureNoBR">
    <w:name w:val="Figure_No_BR"/>
    <w:basedOn w:val="Normal"/>
    <w:next w:val="FiguretitleBR"/>
    <w:rsid w:val="00E173F3"/>
    <w:pPr>
      <w:keepNext/>
      <w:keepLines/>
      <w:tabs>
        <w:tab w:val="left" w:pos="805"/>
      </w:tabs>
      <w:spacing w:before="480" w:after="120"/>
      <w:jc w:val="center"/>
    </w:pPr>
    <w:rPr>
      <w:caps/>
    </w:rPr>
  </w:style>
  <w:style w:type="paragraph" w:customStyle="1" w:styleId="TableText0">
    <w:name w:val="Table_Text"/>
    <w:basedOn w:val="Normal"/>
    <w:rsid w:val="00E173F3"/>
    <w:pPr>
      <w:keepNext/>
      <w:widowControl w:val="0"/>
      <w:tabs>
        <w:tab w:val="left" w:pos="794"/>
        <w:tab w:val="left" w:pos="1191"/>
        <w:tab w:val="left" w:pos="1588"/>
        <w:tab w:val="left" w:pos="1985"/>
      </w:tabs>
      <w:bidi w:val="0"/>
      <w:spacing w:before="100" w:after="100" w:line="-190" w:lineRule="auto"/>
    </w:pPr>
    <w:rPr>
      <w:sz w:val="18"/>
      <w:szCs w:val="21"/>
      <w:lang w:val="en-GB"/>
    </w:rPr>
  </w:style>
  <w:style w:type="paragraph" w:customStyle="1" w:styleId="RefText0">
    <w:name w:val="Ref_Text"/>
    <w:basedOn w:val="Normal"/>
    <w:rsid w:val="00E173F3"/>
    <w:pPr>
      <w:widowControl w:val="0"/>
      <w:tabs>
        <w:tab w:val="left" w:pos="794"/>
        <w:tab w:val="left" w:pos="1191"/>
        <w:tab w:val="left" w:pos="1588"/>
        <w:tab w:val="left" w:pos="1985"/>
      </w:tabs>
      <w:bidi w:val="0"/>
      <w:spacing w:before="136"/>
      <w:ind w:left="567" w:hanging="567"/>
    </w:pPr>
    <w:rPr>
      <w:sz w:val="18"/>
      <w:szCs w:val="21"/>
      <w:lang w:val="en-GB"/>
    </w:rPr>
  </w:style>
  <w:style w:type="paragraph" w:styleId="NormalWeb">
    <w:name w:val="Normal (Web)"/>
    <w:basedOn w:val="Normal"/>
    <w:rsid w:val="00E173F3"/>
    <w:pPr>
      <w:overflowPunct/>
      <w:autoSpaceDE/>
      <w:autoSpaceDN/>
      <w:bidi w:val="0"/>
      <w:adjustRightInd/>
      <w:spacing w:before="100" w:beforeAutospacing="1" w:after="100" w:afterAutospacing="1" w:line="240" w:lineRule="auto"/>
      <w:jc w:val="left"/>
      <w:textAlignment w:val="auto"/>
    </w:pPr>
    <w:rPr>
      <w:rFonts w:eastAsia="SimHei" w:cs="Times New Roman"/>
      <w:sz w:val="24"/>
      <w:szCs w:val="24"/>
      <w:lang w:eastAsia="ja-JP"/>
    </w:rPr>
  </w:style>
  <w:style w:type="paragraph" w:customStyle="1" w:styleId="TableLegendNote">
    <w:name w:val="Table_Legend_Note"/>
    <w:basedOn w:val="Tablelegend"/>
    <w:next w:val="Tablelegend"/>
    <w:rsid w:val="00E173F3"/>
    <w:pPr>
      <w:tabs>
        <w:tab w:val="left" w:pos="1985"/>
      </w:tabs>
      <w:bidi w:val="0"/>
      <w:spacing w:before="80" w:after="0" w:line="240" w:lineRule="auto"/>
      <w:ind w:left="-85" w:right="-85"/>
    </w:pPr>
    <w:rPr>
      <w:rFonts w:cs="Times New Roman"/>
      <w:szCs w:val="20"/>
      <w:lang w:eastAsia="en-US"/>
    </w:rPr>
  </w:style>
  <w:style w:type="paragraph" w:styleId="EndnoteText">
    <w:name w:val="endnote text"/>
    <w:basedOn w:val="Normal"/>
    <w:link w:val="EndnoteTextChar"/>
    <w:rsid w:val="00E173F3"/>
    <w:pPr>
      <w:spacing w:before="0" w:line="240" w:lineRule="auto"/>
    </w:pPr>
    <w:rPr>
      <w:sz w:val="20"/>
      <w:szCs w:val="20"/>
    </w:rPr>
  </w:style>
  <w:style w:type="character" w:customStyle="1" w:styleId="EndnoteTextChar">
    <w:name w:val="Endnote Text Char"/>
    <w:basedOn w:val="DefaultParagraphFont"/>
    <w:link w:val="EndnoteText"/>
    <w:rsid w:val="00E173F3"/>
    <w:rPr>
      <w:rFonts w:ascii="Times New Roman" w:hAnsi="Times New Roman" w:cs="Traditional Arabic"/>
      <w:lang w:eastAsia="fr-FR"/>
    </w:rPr>
  </w:style>
  <w:style w:type="paragraph" w:styleId="BalloonText">
    <w:name w:val="Balloon Text"/>
    <w:basedOn w:val="Normal"/>
    <w:link w:val="BalloonTextChar"/>
    <w:rsid w:val="00E173F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E173F3"/>
    <w:rPr>
      <w:rFonts w:ascii="Tahoma" w:hAnsi="Tahoma" w:cs="Tahoma"/>
      <w:sz w:val="16"/>
      <w:szCs w:val="16"/>
      <w:lang w:eastAsia="fr-FR"/>
    </w:rPr>
  </w:style>
  <w:style w:type="character" w:customStyle="1" w:styleId="NoteChar">
    <w:name w:val="Note Char"/>
    <w:link w:val="Note"/>
    <w:rsid w:val="00E173F3"/>
    <w:rPr>
      <w:rFonts w:ascii="Times New Roman" w:hAnsi="Times New Roman" w:cs="Traditional Arabic"/>
      <w:szCs w:val="26"/>
      <w:lang w:eastAsia="en-US"/>
    </w:rPr>
  </w:style>
  <w:style w:type="paragraph" w:customStyle="1" w:styleId="TAC">
    <w:name w:val="TAC"/>
    <w:basedOn w:val="Normal"/>
    <w:link w:val="TACChar"/>
    <w:rsid w:val="00E173F3"/>
    <w:pPr>
      <w:keepNext/>
      <w:keepLines/>
      <w:bidi w:val="0"/>
      <w:spacing w:before="0" w:line="240" w:lineRule="auto"/>
      <w:jc w:val="center"/>
    </w:pPr>
    <w:rPr>
      <w:rFonts w:ascii="Arial" w:hAnsi="Arial" w:cs="Times New Roman"/>
      <w:sz w:val="18"/>
      <w:szCs w:val="20"/>
      <w:lang w:val="en-GB" w:eastAsia="en-US"/>
    </w:rPr>
  </w:style>
  <w:style w:type="character" w:customStyle="1" w:styleId="TACChar">
    <w:name w:val="TAC Char"/>
    <w:link w:val="TAC"/>
    <w:rsid w:val="00E173F3"/>
    <w:rPr>
      <w:rFonts w:ascii="Arial" w:hAnsi="Arial"/>
      <w:sz w:val="18"/>
      <w:lang w:val="en-GB" w:eastAsia="en-US"/>
    </w:rPr>
  </w:style>
  <w:style w:type="character" w:customStyle="1" w:styleId="EquationeqChar">
    <w:name w:val="Equation.eq Char"/>
    <w:basedOn w:val="DefaultParagraphFont"/>
    <w:link w:val="Equation"/>
    <w:locked/>
    <w:rsid w:val="00E173F3"/>
    <w:rPr>
      <w:rFonts w:ascii="Times New Roman" w:hAnsi="Times New Roman" w:cs="Traditional Arabic"/>
      <w:sz w:val="22"/>
      <w:szCs w:val="30"/>
      <w:lang w:eastAsia="fr-FR"/>
    </w:rPr>
  </w:style>
  <w:style w:type="character" w:customStyle="1" w:styleId="ArttitleChar">
    <w:name w:val="Art_title Char"/>
    <w:basedOn w:val="DefaultParagraphFont"/>
    <w:link w:val="Arttitle"/>
    <w:locked/>
    <w:rsid w:val="00E173F3"/>
    <w:rPr>
      <w:rFonts w:ascii="Times New Roman Bold" w:hAnsi="Times New Roman Bold" w:cs="Traditional Arabic"/>
      <w:b/>
      <w:sz w:val="26"/>
      <w:szCs w:val="36"/>
      <w:lang w:eastAsia="fr-FR"/>
    </w:rPr>
  </w:style>
  <w:style w:type="paragraph" w:customStyle="1" w:styleId="a">
    <w:name w:val="آخفث"/>
    <w:basedOn w:val="Normal"/>
    <w:rsid w:val="00E173F3"/>
    <w:rPr>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oleObject" Target="embeddings/oleObject53.bin"/><Relationship Id="rId21" Type="http://schemas.openxmlformats.org/officeDocument/2006/relationships/oleObject" Target="embeddings/oleObject3.bin"/><Relationship Id="rId42" Type="http://schemas.openxmlformats.org/officeDocument/2006/relationships/image" Target="media/image15.wmf"/><Relationship Id="rId47" Type="http://schemas.openxmlformats.org/officeDocument/2006/relationships/image" Target="media/image17.wmf"/><Relationship Id="rId63" Type="http://schemas.openxmlformats.org/officeDocument/2006/relationships/image" Target="media/image25.wmf"/><Relationship Id="rId68" Type="http://schemas.openxmlformats.org/officeDocument/2006/relationships/oleObject" Target="embeddings/oleObject27.bin"/><Relationship Id="rId84" Type="http://schemas.openxmlformats.org/officeDocument/2006/relationships/image" Target="media/image35.wmf"/><Relationship Id="rId89" Type="http://schemas.openxmlformats.org/officeDocument/2006/relationships/oleObject" Target="embeddings/oleObject38.bin"/><Relationship Id="rId112" Type="http://schemas.openxmlformats.org/officeDocument/2006/relationships/image" Target="media/image48.wmf"/><Relationship Id="rId133" Type="http://schemas.openxmlformats.org/officeDocument/2006/relationships/oleObject" Target="embeddings/oleObject61.bin"/><Relationship Id="rId138" Type="http://schemas.openxmlformats.org/officeDocument/2006/relationships/image" Target="media/image61.wmf"/><Relationship Id="rId154" Type="http://schemas.openxmlformats.org/officeDocument/2006/relationships/image" Target="media/image69.wmf"/><Relationship Id="rId159" Type="http://schemas.openxmlformats.org/officeDocument/2006/relationships/oleObject" Target="embeddings/oleObject74.bin"/><Relationship Id="rId175" Type="http://schemas.openxmlformats.org/officeDocument/2006/relationships/header" Target="header7.xml"/><Relationship Id="rId170" Type="http://schemas.openxmlformats.org/officeDocument/2006/relationships/image" Target="media/image77.wmf"/><Relationship Id="rId16" Type="http://schemas.openxmlformats.org/officeDocument/2006/relationships/image" Target="media/image2.wmf"/><Relationship Id="rId107" Type="http://schemas.openxmlformats.org/officeDocument/2006/relationships/oleObject" Target="embeddings/oleObject48.bin"/><Relationship Id="rId11" Type="http://schemas.openxmlformats.org/officeDocument/2006/relationships/hyperlink" Target="http://www.itu.int/ITU-R/go/patents/en" TargetMode="External"/><Relationship Id="rId32" Type="http://schemas.openxmlformats.org/officeDocument/2006/relationships/image" Target="media/image10.wmf"/><Relationship Id="rId37" Type="http://schemas.openxmlformats.org/officeDocument/2006/relationships/oleObject" Target="embeddings/oleObject11.bin"/><Relationship Id="rId53" Type="http://schemas.openxmlformats.org/officeDocument/2006/relationships/image" Target="media/image20.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3.wmf"/><Relationship Id="rId102" Type="http://schemas.openxmlformats.org/officeDocument/2006/relationships/image" Target="media/image43.wmf"/><Relationship Id="rId123" Type="http://schemas.openxmlformats.org/officeDocument/2006/relationships/oleObject" Target="embeddings/oleObject56.bin"/><Relationship Id="rId128" Type="http://schemas.openxmlformats.org/officeDocument/2006/relationships/image" Target="media/image56.wmf"/><Relationship Id="rId144" Type="http://schemas.openxmlformats.org/officeDocument/2006/relationships/image" Target="media/image64.wmf"/><Relationship Id="rId149" Type="http://schemas.openxmlformats.org/officeDocument/2006/relationships/oleObject" Target="embeddings/oleObject69.bin"/><Relationship Id="rId5" Type="http://schemas.openxmlformats.org/officeDocument/2006/relationships/webSettings" Target="webSettings.xml"/><Relationship Id="rId90" Type="http://schemas.openxmlformats.org/officeDocument/2006/relationships/oleObject" Target="embeddings/oleObject39.bin"/><Relationship Id="rId95" Type="http://schemas.openxmlformats.org/officeDocument/2006/relationships/image" Target="media/image40.wmf"/><Relationship Id="rId160" Type="http://schemas.openxmlformats.org/officeDocument/2006/relationships/image" Target="media/image72.wmf"/><Relationship Id="rId165" Type="http://schemas.openxmlformats.org/officeDocument/2006/relationships/oleObject" Target="embeddings/oleObject77.bin"/><Relationship Id="rId181" Type="http://schemas.openxmlformats.org/officeDocument/2006/relationships/theme" Target="theme/theme1.xml"/><Relationship Id="rId22" Type="http://schemas.openxmlformats.org/officeDocument/2006/relationships/image" Target="media/image5.wmf"/><Relationship Id="rId27" Type="http://schemas.openxmlformats.org/officeDocument/2006/relationships/oleObject" Target="embeddings/oleObject6.bin"/><Relationship Id="rId43" Type="http://schemas.openxmlformats.org/officeDocument/2006/relationships/oleObject" Target="embeddings/oleObject14.bin"/><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28.wmf"/><Relationship Id="rId113" Type="http://schemas.openxmlformats.org/officeDocument/2006/relationships/oleObject" Target="embeddings/oleObject51.bin"/><Relationship Id="rId118" Type="http://schemas.openxmlformats.org/officeDocument/2006/relationships/image" Target="media/image51.wmf"/><Relationship Id="rId134" Type="http://schemas.openxmlformats.org/officeDocument/2006/relationships/image" Target="media/image59.wmf"/><Relationship Id="rId139" Type="http://schemas.openxmlformats.org/officeDocument/2006/relationships/oleObject" Target="embeddings/oleObject64.bin"/><Relationship Id="rId80" Type="http://schemas.openxmlformats.org/officeDocument/2006/relationships/oleObject" Target="embeddings/oleObject33.bin"/><Relationship Id="rId85" Type="http://schemas.openxmlformats.org/officeDocument/2006/relationships/oleObject" Target="embeddings/oleObject36.bin"/><Relationship Id="rId150" Type="http://schemas.openxmlformats.org/officeDocument/2006/relationships/image" Target="media/image67.wmf"/><Relationship Id="rId155" Type="http://schemas.openxmlformats.org/officeDocument/2006/relationships/oleObject" Target="embeddings/oleObject72.bin"/><Relationship Id="rId171" Type="http://schemas.openxmlformats.org/officeDocument/2006/relationships/oleObject" Target="embeddings/oleObject80.bin"/><Relationship Id="rId176" Type="http://schemas.openxmlformats.org/officeDocument/2006/relationships/footer" Target="footer2.xml"/><Relationship Id="rId12" Type="http://schemas.openxmlformats.org/officeDocument/2006/relationships/hyperlink" Target="http://www.itu.int/publ/R-REC/en" TargetMode="External"/><Relationship Id="rId17" Type="http://schemas.openxmlformats.org/officeDocument/2006/relationships/oleObject" Target="embeddings/oleObject1.bin"/><Relationship Id="rId33" Type="http://schemas.openxmlformats.org/officeDocument/2006/relationships/oleObject" Target="embeddings/oleObject9.bin"/><Relationship Id="rId38" Type="http://schemas.openxmlformats.org/officeDocument/2006/relationships/image" Target="media/image13.wmf"/><Relationship Id="rId59" Type="http://schemas.openxmlformats.org/officeDocument/2006/relationships/image" Target="media/image23.wmf"/><Relationship Id="rId103" Type="http://schemas.openxmlformats.org/officeDocument/2006/relationships/oleObject" Target="embeddings/oleObject46.bin"/><Relationship Id="rId108" Type="http://schemas.openxmlformats.org/officeDocument/2006/relationships/image" Target="media/image46.wmf"/><Relationship Id="rId124" Type="http://schemas.openxmlformats.org/officeDocument/2006/relationships/image" Target="media/image54.wmf"/><Relationship Id="rId129" Type="http://schemas.openxmlformats.org/officeDocument/2006/relationships/oleObject" Target="embeddings/oleObject59.bin"/><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1.wmf"/><Relationship Id="rId91" Type="http://schemas.openxmlformats.org/officeDocument/2006/relationships/image" Target="media/image38.wmf"/><Relationship Id="rId96" Type="http://schemas.openxmlformats.org/officeDocument/2006/relationships/oleObject" Target="embeddings/oleObject42.bin"/><Relationship Id="rId140" Type="http://schemas.openxmlformats.org/officeDocument/2006/relationships/image" Target="media/image62.wmf"/><Relationship Id="rId145" Type="http://schemas.openxmlformats.org/officeDocument/2006/relationships/oleObject" Target="embeddings/oleObject67.bin"/><Relationship Id="rId161" Type="http://schemas.openxmlformats.org/officeDocument/2006/relationships/oleObject" Target="embeddings/oleObject75.bin"/><Relationship Id="rId166" Type="http://schemas.openxmlformats.org/officeDocument/2006/relationships/image" Target="media/image75.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4.bin"/><Relationship Id="rId28" Type="http://schemas.openxmlformats.org/officeDocument/2006/relationships/image" Target="media/image8.wmf"/><Relationship Id="rId49" Type="http://schemas.openxmlformats.org/officeDocument/2006/relationships/image" Target="media/image18.wmf"/><Relationship Id="rId114" Type="http://schemas.openxmlformats.org/officeDocument/2006/relationships/image" Target="media/image49.wmf"/><Relationship Id="rId119" Type="http://schemas.openxmlformats.org/officeDocument/2006/relationships/oleObject" Target="embeddings/oleObject54.bin"/><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26.wmf"/><Relationship Id="rId81" Type="http://schemas.openxmlformats.org/officeDocument/2006/relationships/image" Target="media/image34.wmf"/><Relationship Id="rId86" Type="http://schemas.openxmlformats.org/officeDocument/2006/relationships/image" Target="media/image36.wmf"/><Relationship Id="rId130" Type="http://schemas.openxmlformats.org/officeDocument/2006/relationships/image" Target="media/image57.wmf"/><Relationship Id="rId135" Type="http://schemas.openxmlformats.org/officeDocument/2006/relationships/oleObject" Target="embeddings/oleObject62.bin"/><Relationship Id="rId151" Type="http://schemas.openxmlformats.org/officeDocument/2006/relationships/oleObject" Target="embeddings/oleObject70.bin"/><Relationship Id="rId156" Type="http://schemas.openxmlformats.org/officeDocument/2006/relationships/image" Target="media/image70.wmf"/><Relationship Id="rId177"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image" Target="media/image78.wmf"/><Relationship Id="rId180" Type="http://schemas.openxmlformats.org/officeDocument/2006/relationships/fontTable" Target="fontTable.xml"/><Relationship Id="rId13" Type="http://schemas.openxmlformats.org/officeDocument/2006/relationships/header" Target="header3.xml"/><Relationship Id="rId18" Type="http://schemas.openxmlformats.org/officeDocument/2006/relationships/image" Target="media/image3.wmf"/><Relationship Id="rId39" Type="http://schemas.openxmlformats.org/officeDocument/2006/relationships/oleObject" Target="embeddings/oleObject12.bin"/><Relationship Id="rId109" Type="http://schemas.openxmlformats.org/officeDocument/2006/relationships/oleObject" Target="embeddings/oleObject49.bin"/><Relationship Id="rId34" Type="http://schemas.openxmlformats.org/officeDocument/2006/relationships/image" Target="media/image11.wmf"/><Relationship Id="rId50" Type="http://schemas.openxmlformats.org/officeDocument/2006/relationships/oleObject" Target="embeddings/oleObject18.bin"/><Relationship Id="rId55" Type="http://schemas.openxmlformats.org/officeDocument/2006/relationships/image" Target="media/image21.wmf"/><Relationship Id="rId76" Type="http://schemas.openxmlformats.org/officeDocument/2006/relationships/oleObject" Target="embeddings/oleObject31.bin"/><Relationship Id="rId97" Type="http://schemas.openxmlformats.org/officeDocument/2006/relationships/oleObject" Target="embeddings/oleObject43.bin"/><Relationship Id="rId104" Type="http://schemas.openxmlformats.org/officeDocument/2006/relationships/image" Target="media/image44.wmf"/><Relationship Id="rId120" Type="http://schemas.openxmlformats.org/officeDocument/2006/relationships/image" Target="media/image52.wmf"/><Relationship Id="rId125" Type="http://schemas.openxmlformats.org/officeDocument/2006/relationships/oleObject" Target="embeddings/oleObject57.bin"/><Relationship Id="rId141" Type="http://schemas.openxmlformats.org/officeDocument/2006/relationships/oleObject" Target="embeddings/oleObject65.bin"/><Relationship Id="rId146" Type="http://schemas.openxmlformats.org/officeDocument/2006/relationships/image" Target="media/image65.wmf"/><Relationship Id="rId167" Type="http://schemas.openxmlformats.org/officeDocument/2006/relationships/oleObject" Target="embeddings/oleObject78.bin"/><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oleObject" Target="embeddings/oleObject40.bin"/><Relationship Id="rId162" Type="http://schemas.openxmlformats.org/officeDocument/2006/relationships/image" Target="media/image73.wmf"/><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image" Target="media/image16.wmf"/><Relationship Id="rId66" Type="http://schemas.openxmlformats.org/officeDocument/2006/relationships/oleObject" Target="embeddings/oleObject26.bin"/><Relationship Id="rId87" Type="http://schemas.openxmlformats.org/officeDocument/2006/relationships/oleObject" Target="embeddings/oleObject37.bin"/><Relationship Id="rId110" Type="http://schemas.openxmlformats.org/officeDocument/2006/relationships/image" Target="media/image47.wmf"/><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image" Target="media/image60.wmf"/><Relationship Id="rId157" Type="http://schemas.openxmlformats.org/officeDocument/2006/relationships/oleObject" Target="embeddings/oleObject73.bin"/><Relationship Id="rId178" Type="http://schemas.openxmlformats.org/officeDocument/2006/relationships/header" Target="header8.xml"/><Relationship Id="rId61" Type="http://schemas.openxmlformats.org/officeDocument/2006/relationships/image" Target="media/image24.wmf"/><Relationship Id="rId82" Type="http://schemas.openxmlformats.org/officeDocument/2006/relationships/oleObject" Target="embeddings/oleObject34.bin"/><Relationship Id="rId152" Type="http://schemas.openxmlformats.org/officeDocument/2006/relationships/image" Target="media/image68.wmf"/><Relationship Id="rId173" Type="http://schemas.openxmlformats.org/officeDocument/2006/relationships/oleObject" Target="embeddings/oleObject81.bin"/><Relationship Id="rId19" Type="http://schemas.openxmlformats.org/officeDocument/2006/relationships/oleObject" Target="embeddings/oleObject2.bin"/><Relationship Id="rId14" Type="http://schemas.openxmlformats.org/officeDocument/2006/relationships/header" Target="header4.xml"/><Relationship Id="rId30" Type="http://schemas.openxmlformats.org/officeDocument/2006/relationships/image" Target="media/image9.wmf"/><Relationship Id="rId35" Type="http://schemas.openxmlformats.org/officeDocument/2006/relationships/oleObject" Target="embeddings/oleObject10.bin"/><Relationship Id="rId56" Type="http://schemas.openxmlformats.org/officeDocument/2006/relationships/oleObject" Target="embeddings/oleObject21.bin"/><Relationship Id="rId77" Type="http://schemas.openxmlformats.org/officeDocument/2006/relationships/image" Target="media/image32.wmf"/><Relationship Id="rId100" Type="http://schemas.openxmlformats.org/officeDocument/2006/relationships/image" Target="media/image42.wmf"/><Relationship Id="rId105" Type="http://schemas.openxmlformats.org/officeDocument/2006/relationships/oleObject" Target="embeddings/oleObject47.bin"/><Relationship Id="rId126" Type="http://schemas.openxmlformats.org/officeDocument/2006/relationships/image" Target="media/image55.wmf"/><Relationship Id="rId147" Type="http://schemas.openxmlformats.org/officeDocument/2006/relationships/oleObject" Target="embeddings/oleObject68.bin"/><Relationship Id="rId168" Type="http://schemas.openxmlformats.org/officeDocument/2006/relationships/image" Target="media/image76.wmf"/><Relationship Id="rId8" Type="http://schemas.openxmlformats.org/officeDocument/2006/relationships/header" Target="header1.xml"/><Relationship Id="rId51" Type="http://schemas.openxmlformats.org/officeDocument/2006/relationships/image" Target="media/image19.wmf"/><Relationship Id="rId72" Type="http://schemas.openxmlformats.org/officeDocument/2006/relationships/oleObject" Target="embeddings/oleObject29.bin"/><Relationship Id="rId93" Type="http://schemas.openxmlformats.org/officeDocument/2006/relationships/image" Target="media/image39.wmf"/><Relationship Id="rId98" Type="http://schemas.openxmlformats.org/officeDocument/2006/relationships/image" Target="media/image41.wmf"/><Relationship Id="rId121" Type="http://schemas.openxmlformats.org/officeDocument/2006/relationships/oleObject" Target="embeddings/oleObject55.bin"/><Relationship Id="rId142" Type="http://schemas.openxmlformats.org/officeDocument/2006/relationships/image" Target="media/image63.wmf"/><Relationship Id="rId163" Type="http://schemas.openxmlformats.org/officeDocument/2006/relationships/oleObject" Target="embeddings/oleObject76.bin"/><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oleObject" Target="embeddings/oleObject16.bin"/><Relationship Id="rId67" Type="http://schemas.openxmlformats.org/officeDocument/2006/relationships/image" Target="media/image27.wmf"/><Relationship Id="rId116" Type="http://schemas.openxmlformats.org/officeDocument/2006/relationships/image" Target="media/image50.wmf"/><Relationship Id="rId137" Type="http://schemas.openxmlformats.org/officeDocument/2006/relationships/oleObject" Target="embeddings/oleObject63.bin"/><Relationship Id="rId158" Type="http://schemas.openxmlformats.org/officeDocument/2006/relationships/image" Target="media/image71.wmf"/><Relationship Id="rId20" Type="http://schemas.openxmlformats.org/officeDocument/2006/relationships/image" Target="media/image4.wmf"/><Relationship Id="rId41" Type="http://schemas.openxmlformats.org/officeDocument/2006/relationships/oleObject" Target="embeddings/oleObject13.bin"/><Relationship Id="rId62" Type="http://schemas.openxmlformats.org/officeDocument/2006/relationships/oleObject" Target="embeddings/oleObject24.bin"/><Relationship Id="rId83" Type="http://schemas.openxmlformats.org/officeDocument/2006/relationships/oleObject" Target="embeddings/oleObject35.bin"/><Relationship Id="rId88" Type="http://schemas.openxmlformats.org/officeDocument/2006/relationships/image" Target="media/image37.wmf"/><Relationship Id="rId111" Type="http://schemas.openxmlformats.org/officeDocument/2006/relationships/oleObject" Target="embeddings/oleObject50.bin"/><Relationship Id="rId132" Type="http://schemas.openxmlformats.org/officeDocument/2006/relationships/image" Target="media/image58.wmf"/><Relationship Id="rId153" Type="http://schemas.openxmlformats.org/officeDocument/2006/relationships/oleObject" Target="embeddings/oleObject71.bin"/><Relationship Id="rId174" Type="http://schemas.openxmlformats.org/officeDocument/2006/relationships/header" Target="header6.xml"/><Relationship Id="rId179" Type="http://schemas.openxmlformats.org/officeDocument/2006/relationships/footer" Target="footer4.xml"/><Relationship Id="rId15" Type="http://schemas.openxmlformats.org/officeDocument/2006/relationships/header" Target="header5.xml"/><Relationship Id="rId36" Type="http://schemas.openxmlformats.org/officeDocument/2006/relationships/image" Target="media/image12.wmf"/><Relationship Id="rId57" Type="http://schemas.openxmlformats.org/officeDocument/2006/relationships/image" Target="media/image22.wmf"/><Relationship Id="rId106" Type="http://schemas.openxmlformats.org/officeDocument/2006/relationships/image" Target="media/image45.wmf"/><Relationship Id="rId127" Type="http://schemas.openxmlformats.org/officeDocument/2006/relationships/oleObject" Target="embeddings/oleObject58.bin"/><Relationship Id="rId10" Type="http://schemas.openxmlformats.org/officeDocument/2006/relationships/footer" Target="footer1.xml"/><Relationship Id="rId31" Type="http://schemas.openxmlformats.org/officeDocument/2006/relationships/oleObject" Target="embeddings/oleObject8.bin"/><Relationship Id="rId52" Type="http://schemas.openxmlformats.org/officeDocument/2006/relationships/oleObject" Target="embeddings/oleObject19.bin"/><Relationship Id="rId73" Type="http://schemas.openxmlformats.org/officeDocument/2006/relationships/image" Target="media/image30.wmf"/><Relationship Id="rId78" Type="http://schemas.openxmlformats.org/officeDocument/2006/relationships/oleObject" Target="embeddings/oleObject32.bin"/><Relationship Id="rId94" Type="http://schemas.openxmlformats.org/officeDocument/2006/relationships/oleObject" Target="embeddings/oleObject41.bin"/><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3.wmf"/><Relationship Id="rId143" Type="http://schemas.openxmlformats.org/officeDocument/2006/relationships/oleObject" Target="embeddings/oleObject66.bin"/><Relationship Id="rId148" Type="http://schemas.openxmlformats.org/officeDocument/2006/relationships/image" Target="media/image66.wmf"/><Relationship Id="rId164" Type="http://schemas.openxmlformats.org/officeDocument/2006/relationships/image" Target="media/image74.wmf"/><Relationship Id="rId169" Type="http://schemas.openxmlformats.org/officeDocument/2006/relationships/oleObject" Target="embeddings/oleObject79.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ALIL\AppData\Roaming\Microsoft\Templates\ITU-R_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185247-2B20-4872-8716-662C08ADA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ITU-R_M.dotx</Template>
  <TotalTime>487</TotalTime>
  <Pages>112</Pages>
  <Words>41884</Words>
  <Characters>185728</Characters>
  <Application>Microsoft Office Word</Application>
  <DocSecurity>0</DocSecurity>
  <Lines>1547</Lines>
  <Paragraphs>454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227158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Khalil, Magdy</dc:creator>
  <cp:keywords/>
  <cp:lastModifiedBy>Khalil, Magdy</cp:lastModifiedBy>
  <cp:revision>64</cp:revision>
  <cp:lastPrinted>2016-05-27T13:29:00Z</cp:lastPrinted>
  <dcterms:created xsi:type="dcterms:W3CDTF">2016-04-27T15:20:00Z</dcterms:created>
  <dcterms:modified xsi:type="dcterms:W3CDTF">2016-05-27T13:37:00Z</dcterms:modified>
</cp:coreProperties>
</file>