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EABA0" w14:textId="77777777" w:rsidR="00C93A3A" w:rsidRPr="00BE5F6E" w:rsidRDefault="00C93A3A" w:rsidP="00C93A3A">
      <w:pPr>
        <w:rPr>
          <w:lang w:val="ru-RU"/>
        </w:rPr>
      </w:pPr>
    </w:p>
    <w:p w14:paraId="64AB16A1" w14:textId="77777777" w:rsidR="00C93A3A" w:rsidRPr="00BE5F6E" w:rsidRDefault="00C93A3A" w:rsidP="00C93A3A">
      <w:pPr>
        <w:rPr>
          <w:lang w:val="ru-RU"/>
        </w:rPr>
      </w:pPr>
    </w:p>
    <w:p w14:paraId="129001D9" w14:textId="77777777" w:rsidR="00C93A3A" w:rsidRPr="00BE5F6E" w:rsidRDefault="00C93A3A" w:rsidP="00C93A3A">
      <w:pPr>
        <w:rPr>
          <w:lang w:val="ru-RU"/>
        </w:rPr>
      </w:pPr>
    </w:p>
    <w:p w14:paraId="39A38FC4" w14:textId="77777777" w:rsidR="00C93A3A" w:rsidRPr="00BE5F6E" w:rsidRDefault="00C93A3A" w:rsidP="00C93A3A">
      <w:pPr>
        <w:rPr>
          <w:lang w:val="ru-RU"/>
        </w:rPr>
      </w:pPr>
    </w:p>
    <w:p w14:paraId="52CF12F1" w14:textId="77777777" w:rsidR="00C93A3A" w:rsidRPr="00BE5F6E" w:rsidRDefault="00C93A3A" w:rsidP="00C93A3A">
      <w:pPr>
        <w:rPr>
          <w:lang w:val="ru-RU"/>
        </w:rPr>
      </w:pPr>
    </w:p>
    <w:p w14:paraId="6D167EFD" w14:textId="77777777" w:rsidR="00C93A3A" w:rsidRPr="00BE5F6E" w:rsidRDefault="00C93A3A" w:rsidP="00C93A3A">
      <w:pPr>
        <w:rPr>
          <w:lang w:val="ru-RU"/>
        </w:rPr>
      </w:pPr>
    </w:p>
    <w:p w14:paraId="1312AF24" w14:textId="77777777" w:rsidR="00C93A3A" w:rsidRPr="00BE5F6E" w:rsidRDefault="00C93A3A" w:rsidP="00C93A3A">
      <w:pPr>
        <w:rPr>
          <w:lang w:val="ru-RU"/>
        </w:rPr>
      </w:pPr>
    </w:p>
    <w:p w14:paraId="4ED5BC0A" w14:textId="77777777" w:rsidR="00C93A3A" w:rsidRPr="00BE5F6E" w:rsidRDefault="00C93A3A" w:rsidP="00C93A3A">
      <w:pPr>
        <w:rPr>
          <w:lang w:val="ru-RU"/>
        </w:rPr>
      </w:pPr>
    </w:p>
    <w:p w14:paraId="789B9BCE" w14:textId="77777777" w:rsidR="00C93A3A" w:rsidRPr="00BE5F6E" w:rsidRDefault="00C93A3A" w:rsidP="00C93A3A">
      <w:pPr>
        <w:rPr>
          <w:lang w:val="ru-RU"/>
        </w:rPr>
      </w:pPr>
    </w:p>
    <w:p w14:paraId="04B51551" w14:textId="77777777" w:rsidR="00C93A3A" w:rsidRPr="00BE5F6E" w:rsidRDefault="00C93A3A" w:rsidP="00C93A3A">
      <w:pPr>
        <w:rPr>
          <w:lang w:val="ru-RU"/>
        </w:rPr>
      </w:pPr>
    </w:p>
    <w:p w14:paraId="31FF720F" w14:textId="77777777" w:rsidR="00C93A3A" w:rsidRPr="00BE5F6E" w:rsidRDefault="00C93A3A" w:rsidP="00C93A3A">
      <w:pPr>
        <w:rPr>
          <w:lang w:val="ru-RU"/>
        </w:rPr>
      </w:pPr>
    </w:p>
    <w:p w14:paraId="2FC774AE" w14:textId="77777777" w:rsidR="00C93A3A" w:rsidRPr="00BE5F6E" w:rsidRDefault="00C93A3A" w:rsidP="00C93A3A">
      <w:pPr>
        <w:rPr>
          <w:lang w:val="ru-RU"/>
        </w:rPr>
      </w:pPr>
    </w:p>
    <w:tbl>
      <w:tblPr>
        <w:tblW w:w="10089" w:type="dxa"/>
        <w:tblLook w:val="01E0" w:firstRow="1" w:lastRow="1" w:firstColumn="1" w:lastColumn="1" w:noHBand="0" w:noVBand="0"/>
      </w:tblPr>
      <w:tblGrid>
        <w:gridCol w:w="10089"/>
      </w:tblGrid>
      <w:tr w:rsidR="00C93A3A" w:rsidRPr="00BE5F6E" w14:paraId="59C53728" w14:textId="77777777" w:rsidTr="00C93A3A">
        <w:tc>
          <w:tcPr>
            <w:tcW w:w="10089" w:type="dxa"/>
          </w:tcPr>
          <w:p w14:paraId="11D3F8C7" w14:textId="77777777" w:rsidR="00C93A3A" w:rsidRPr="00BE5F6E" w:rsidRDefault="00C93A3A" w:rsidP="00C93A3A">
            <w:pPr>
              <w:spacing w:before="380" w:line="280" w:lineRule="exact"/>
              <w:jc w:val="right"/>
              <w:rPr>
                <w:rFonts w:ascii="Tahoma" w:hAnsi="Tahoma" w:cs="Tahoma"/>
                <w:b/>
                <w:bCs/>
                <w:iCs/>
                <w:color w:val="243285"/>
                <w:sz w:val="32"/>
                <w:szCs w:val="32"/>
                <w:lang w:val="ru-RU"/>
              </w:rPr>
            </w:pPr>
          </w:p>
          <w:p w14:paraId="0BFB9B4D" w14:textId="2794F94A" w:rsidR="00C93A3A" w:rsidRPr="00BE5F6E" w:rsidRDefault="00C93A3A" w:rsidP="00C93A3A">
            <w:pPr>
              <w:spacing w:before="380" w:line="280" w:lineRule="exact"/>
              <w:jc w:val="right"/>
              <w:rPr>
                <w:rFonts w:ascii="Tahoma" w:hAnsi="Tahoma" w:cs="Tahoma"/>
                <w:b/>
                <w:bCs/>
                <w:iCs/>
                <w:color w:val="243285"/>
                <w:sz w:val="36"/>
                <w:szCs w:val="36"/>
                <w:lang w:val="ru-RU"/>
              </w:rPr>
            </w:pPr>
            <w:proofErr w:type="gramStart"/>
            <w:r w:rsidRPr="0031415B">
              <w:rPr>
                <w:rFonts w:ascii="Tahoma" w:hAnsi="Tahoma" w:cs="Tahoma"/>
                <w:b/>
                <w:bCs/>
                <w:iCs/>
                <w:color w:val="243285"/>
                <w:sz w:val="36"/>
                <w:szCs w:val="36"/>
                <w:lang w:val="ru-RU"/>
              </w:rPr>
              <w:t>Рекомендация  МСЭ</w:t>
            </w:r>
            <w:proofErr w:type="gramEnd"/>
            <w:r w:rsidRPr="0031415B">
              <w:rPr>
                <w:rFonts w:ascii="Tahoma" w:hAnsi="Tahoma" w:cs="Tahoma"/>
                <w:b/>
                <w:bCs/>
                <w:iCs/>
                <w:color w:val="243285"/>
                <w:sz w:val="36"/>
                <w:szCs w:val="36"/>
                <w:lang w:val="ru-RU"/>
              </w:rPr>
              <w:t>-R  M.2010-2</w:t>
            </w:r>
          </w:p>
          <w:p w14:paraId="4E818481" w14:textId="49CAEA24" w:rsidR="00C93A3A" w:rsidRPr="00BE5F6E" w:rsidRDefault="00C93A3A" w:rsidP="00C93A3A">
            <w:pPr>
              <w:spacing w:before="80" w:line="280" w:lineRule="exact"/>
              <w:jc w:val="right"/>
              <w:rPr>
                <w:rFonts w:ascii="Tahoma" w:hAnsi="Tahoma" w:cs="Tahoma"/>
                <w:b/>
                <w:bCs/>
                <w:iCs/>
                <w:color w:val="243285"/>
                <w:szCs w:val="24"/>
                <w:lang w:val="ru-RU"/>
              </w:rPr>
            </w:pPr>
            <w:r w:rsidRPr="00BE5F6E">
              <w:rPr>
                <w:rFonts w:ascii="Tahoma" w:hAnsi="Tahoma" w:cs="Tahoma"/>
                <w:b/>
                <w:bCs/>
                <w:iCs/>
                <w:color w:val="243285"/>
                <w:szCs w:val="24"/>
                <w:lang w:val="ru-RU"/>
              </w:rPr>
              <w:t>(</w:t>
            </w:r>
            <w:r>
              <w:rPr>
                <w:rFonts w:ascii="Tahoma" w:hAnsi="Tahoma" w:cs="Tahoma"/>
                <w:b/>
                <w:bCs/>
                <w:iCs/>
                <w:color w:val="243285"/>
                <w:szCs w:val="24"/>
                <w:lang w:val="en-US"/>
              </w:rPr>
              <w:t>02</w:t>
            </w:r>
            <w:r w:rsidRPr="00BE5F6E">
              <w:rPr>
                <w:rFonts w:ascii="Tahoma" w:hAnsi="Tahoma" w:cs="Tahoma"/>
                <w:b/>
                <w:bCs/>
                <w:iCs/>
                <w:color w:val="243285"/>
                <w:szCs w:val="24"/>
                <w:lang w:val="ru-RU"/>
              </w:rPr>
              <w:t>/202</w:t>
            </w:r>
            <w:r>
              <w:rPr>
                <w:rFonts w:ascii="Tahoma" w:hAnsi="Tahoma" w:cs="Tahoma"/>
                <w:b/>
                <w:bCs/>
                <w:iCs/>
                <w:color w:val="243285"/>
                <w:szCs w:val="24"/>
                <w:lang w:val="en-US"/>
              </w:rPr>
              <w:t>3</w:t>
            </w:r>
            <w:r w:rsidRPr="00BE5F6E">
              <w:rPr>
                <w:rFonts w:ascii="Tahoma" w:hAnsi="Tahoma" w:cs="Tahoma"/>
                <w:b/>
                <w:bCs/>
                <w:iCs/>
                <w:color w:val="243285"/>
                <w:szCs w:val="24"/>
                <w:lang w:val="ru-RU"/>
              </w:rPr>
              <w:t>)</w:t>
            </w:r>
          </w:p>
        </w:tc>
      </w:tr>
      <w:tr w:rsidR="00C93A3A" w:rsidRPr="00BE5F6E" w14:paraId="5D477B20" w14:textId="77777777" w:rsidTr="00C93A3A">
        <w:tc>
          <w:tcPr>
            <w:tcW w:w="10089" w:type="dxa"/>
          </w:tcPr>
          <w:p w14:paraId="7DE1E1C1" w14:textId="77777777" w:rsidR="00C93A3A" w:rsidRPr="00BE5F6E" w:rsidRDefault="00C93A3A" w:rsidP="00C93A3A">
            <w:pPr>
              <w:spacing w:before="80" w:line="500" w:lineRule="exact"/>
              <w:jc w:val="right"/>
              <w:rPr>
                <w:rFonts w:ascii="Tahoma" w:hAnsi="Tahoma" w:cs="Tahoma"/>
                <w:b/>
                <w:bCs/>
                <w:iCs/>
                <w:color w:val="243285"/>
                <w:sz w:val="44"/>
                <w:szCs w:val="44"/>
                <w:lang w:val="ru-RU"/>
              </w:rPr>
            </w:pPr>
          </w:p>
          <w:p w14:paraId="5D9E9C5A" w14:textId="1E32229E" w:rsidR="00C93A3A" w:rsidRPr="00BE5F6E" w:rsidRDefault="00C93A3A" w:rsidP="00C93A3A">
            <w:pPr>
              <w:spacing w:before="80" w:line="500" w:lineRule="exact"/>
              <w:jc w:val="right"/>
              <w:rPr>
                <w:rFonts w:ascii="Tahoma" w:hAnsi="Tahoma" w:cs="Tahoma"/>
                <w:b/>
                <w:bCs/>
                <w:iCs/>
                <w:color w:val="243285"/>
                <w:sz w:val="44"/>
                <w:szCs w:val="44"/>
                <w:lang w:val="ru-RU"/>
              </w:rPr>
            </w:pPr>
            <w:r w:rsidRPr="0031415B">
              <w:rPr>
                <w:rFonts w:ascii="Tahoma" w:hAnsi="Tahoma" w:cs="Tahoma"/>
                <w:b/>
                <w:bCs/>
                <w:iCs/>
                <w:color w:val="243285"/>
                <w:sz w:val="44"/>
                <w:szCs w:val="44"/>
                <w:lang w:val="ru-RU"/>
              </w:rPr>
              <w:t>Характеристики цифровой системы, называемой "Навигационные данные", которая предназначена для</w:t>
            </w:r>
            <w:r w:rsidR="007473CC">
              <w:rPr>
                <w:rFonts w:ascii="Tahoma" w:hAnsi="Tahoma" w:cs="Tahoma"/>
                <w:b/>
                <w:bCs/>
                <w:iCs/>
                <w:color w:val="243285"/>
                <w:sz w:val="44"/>
                <w:szCs w:val="44"/>
                <w:lang w:val="en-US"/>
              </w:rPr>
              <w:t xml:space="preserve"> </w:t>
            </w:r>
            <w:r w:rsidRPr="0031415B">
              <w:rPr>
                <w:rFonts w:ascii="Tahoma" w:hAnsi="Tahoma" w:cs="Tahoma"/>
                <w:b/>
                <w:bCs/>
                <w:iCs/>
                <w:color w:val="243285"/>
                <w:sz w:val="44"/>
                <w:szCs w:val="44"/>
                <w:lang w:val="ru-RU"/>
              </w:rPr>
              <w:t>радиовещания информации, касающейся защиты и</w:t>
            </w:r>
            <w:r w:rsidR="00366D03" w:rsidRPr="00366D03">
              <w:rPr>
                <w:rFonts w:ascii="Tahoma" w:hAnsi="Tahoma" w:cs="Tahoma"/>
                <w:b/>
                <w:bCs/>
                <w:iCs/>
                <w:color w:val="243285"/>
                <w:sz w:val="44"/>
                <w:szCs w:val="44"/>
                <w:lang w:val="ru-RU"/>
              </w:rPr>
              <w:t xml:space="preserve"> </w:t>
            </w:r>
            <w:r w:rsidRPr="0031415B">
              <w:rPr>
                <w:rFonts w:ascii="Tahoma" w:hAnsi="Tahoma" w:cs="Tahoma"/>
                <w:b/>
                <w:bCs/>
                <w:iCs/>
                <w:color w:val="243285"/>
                <w:sz w:val="44"/>
                <w:szCs w:val="44"/>
                <w:lang w:val="ru-RU"/>
              </w:rPr>
              <w:t>обеспечения безопасно</w:t>
            </w:r>
            <w:r>
              <w:rPr>
                <w:rFonts w:ascii="Tahoma" w:hAnsi="Tahoma" w:cs="Tahoma"/>
                <w:b/>
                <w:bCs/>
                <w:iCs/>
                <w:color w:val="243285"/>
                <w:sz w:val="44"/>
                <w:szCs w:val="44"/>
                <w:lang w:val="ru-RU"/>
              </w:rPr>
              <w:t>сти на море в</w:t>
            </w:r>
            <w:r w:rsidR="00366D03" w:rsidRPr="00366D03">
              <w:rPr>
                <w:rFonts w:ascii="Tahoma" w:hAnsi="Tahoma" w:cs="Tahoma"/>
                <w:b/>
                <w:bCs/>
                <w:iCs/>
                <w:color w:val="243285"/>
                <w:sz w:val="44"/>
                <w:szCs w:val="44"/>
                <w:lang w:val="ru-RU"/>
              </w:rPr>
              <w:t xml:space="preserve"> </w:t>
            </w:r>
            <w:r>
              <w:rPr>
                <w:rFonts w:ascii="Tahoma" w:hAnsi="Tahoma" w:cs="Tahoma"/>
                <w:b/>
                <w:bCs/>
                <w:iCs/>
                <w:color w:val="243285"/>
                <w:sz w:val="44"/>
                <w:szCs w:val="44"/>
                <w:lang w:val="ru-RU"/>
              </w:rPr>
              <w:t>направлении берег</w:t>
            </w:r>
            <w:r w:rsidR="00366D03" w:rsidRPr="00366D03">
              <w:rPr>
                <w:rFonts w:ascii="Tahoma" w:hAnsi="Tahoma" w:cs="Tahoma"/>
                <w:b/>
                <w:bCs/>
                <w:iCs/>
                <w:color w:val="243285"/>
                <w:sz w:val="44"/>
                <w:szCs w:val="44"/>
                <w:lang w:val="ru-RU"/>
              </w:rPr>
              <w:t>–</w:t>
            </w:r>
            <w:r w:rsidRPr="0031415B">
              <w:rPr>
                <w:rFonts w:ascii="Tahoma" w:hAnsi="Tahoma" w:cs="Tahoma"/>
                <w:b/>
                <w:bCs/>
                <w:iCs/>
                <w:color w:val="243285"/>
                <w:sz w:val="44"/>
                <w:szCs w:val="44"/>
                <w:lang w:val="ru-RU"/>
              </w:rPr>
              <w:t xml:space="preserve">судно </w:t>
            </w:r>
            <w:r w:rsidR="007473CC">
              <w:rPr>
                <w:rFonts w:ascii="Tahoma" w:hAnsi="Tahoma" w:cs="Tahoma"/>
                <w:b/>
                <w:bCs/>
                <w:iCs/>
                <w:color w:val="243285"/>
                <w:sz w:val="44"/>
                <w:szCs w:val="44"/>
                <w:lang w:val="ru-RU"/>
              </w:rPr>
              <w:br/>
            </w:r>
            <w:r w:rsidRPr="0031415B">
              <w:rPr>
                <w:rFonts w:ascii="Tahoma" w:hAnsi="Tahoma" w:cs="Tahoma"/>
                <w:b/>
                <w:bCs/>
                <w:iCs/>
                <w:color w:val="243285"/>
                <w:sz w:val="44"/>
                <w:szCs w:val="44"/>
                <w:lang w:val="ru-RU"/>
              </w:rPr>
              <w:t>в диапазоне</w:t>
            </w:r>
            <w:r w:rsidR="00366D03" w:rsidRPr="00366D03">
              <w:rPr>
                <w:rFonts w:ascii="Tahoma" w:hAnsi="Tahoma" w:cs="Tahoma"/>
                <w:b/>
                <w:bCs/>
                <w:iCs/>
                <w:color w:val="243285"/>
                <w:sz w:val="44"/>
                <w:szCs w:val="44"/>
                <w:lang w:val="ru-RU"/>
              </w:rPr>
              <w:t xml:space="preserve"> </w:t>
            </w:r>
            <w:r w:rsidRPr="0031415B">
              <w:rPr>
                <w:rFonts w:ascii="Tahoma" w:hAnsi="Tahoma" w:cs="Tahoma"/>
                <w:b/>
                <w:bCs/>
                <w:iCs/>
                <w:color w:val="243285"/>
                <w:sz w:val="44"/>
                <w:szCs w:val="44"/>
                <w:lang w:val="ru-RU"/>
              </w:rPr>
              <w:t>500 кГц</w:t>
            </w:r>
          </w:p>
          <w:p w14:paraId="28E1109F" w14:textId="77777777" w:rsidR="00C93A3A" w:rsidRPr="00BE5F6E" w:rsidRDefault="00C93A3A" w:rsidP="00C93A3A">
            <w:pPr>
              <w:spacing w:before="80" w:line="500" w:lineRule="exact"/>
              <w:jc w:val="right"/>
              <w:rPr>
                <w:rFonts w:ascii="Tahoma" w:hAnsi="Tahoma" w:cs="Tahoma"/>
                <w:b/>
                <w:bCs/>
                <w:iCs/>
                <w:color w:val="243285"/>
                <w:sz w:val="40"/>
                <w:szCs w:val="40"/>
                <w:lang w:val="ru-RU"/>
              </w:rPr>
            </w:pPr>
          </w:p>
        </w:tc>
      </w:tr>
      <w:tr w:rsidR="00C93A3A" w:rsidRPr="00BE5F6E" w14:paraId="5A8AB693" w14:textId="77777777" w:rsidTr="00C93A3A">
        <w:tc>
          <w:tcPr>
            <w:tcW w:w="10089" w:type="dxa"/>
          </w:tcPr>
          <w:p w14:paraId="1A4B72E3" w14:textId="77777777" w:rsidR="00C93A3A" w:rsidRPr="00BE5F6E" w:rsidRDefault="00C93A3A" w:rsidP="00C93A3A">
            <w:pPr>
              <w:spacing w:before="80" w:line="280" w:lineRule="exact"/>
              <w:ind w:right="640"/>
              <w:rPr>
                <w:rFonts w:ascii="Tahoma" w:hAnsi="Tahoma" w:cs="Tahoma"/>
                <w:b/>
                <w:bCs/>
                <w:iCs/>
                <w:color w:val="243285"/>
                <w:sz w:val="32"/>
                <w:szCs w:val="32"/>
                <w:lang w:val="ru-RU"/>
              </w:rPr>
            </w:pPr>
          </w:p>
          <w:p w14:paraId="53CAA8EA" w14:textId="77777777" w:rsidR="00C93A3A" w:rsidRPr="00BE5F6E" w:rsidRDefault="00C93A3A" w:rsidP="00C93A3A">
            <w:pPr>
              <w:spacing w:before="80" w:after="180" w:line="360" w:lineRule="exact"/>
              <w:jc w:val="right"/>
              <w:rPr>
                <w:rFonts w:ascii="Tahoma" w:hAnsi="Tahoma" w:cs="Tahoma"/>
                <w:b/>
                <w:bCs/>
                <w:iCs/>
                <w:color w:val="243285"/>
                <w:sz w:val="36"/>
                <w:szCs w:val="36"/>
                <w:lang w:val="ru-RU"/>
              </w:rPr>
            </w:pPr>
          </w:p>
          <w:p w14:paraId="20BF0C40" w14:textId="511D4B14" w:rsidR="00C93A3A" w:rsidRPr="00BE5F6E" w:rsidRDefault="00C93A3A" w:rsidP="00C93A3A">
            <w:pPr>
              <w:spacing w:before="80" w:after="180" w:line="360" w:lineRule="exact"/>
              <w:jc w:val="right"/>
              <w:rPr>
                <w:rFonts w:ascii="Tahoma" w:hAnsi="Tahoma" w:cs="Tahoma"/>
                <w:b/>
                <w:bCs/>
                <w:iCs/>
                <w:color w:val="243285"/>
                <w:sz w:val="36"/>
                <w:szCs w:val="36"/>
                <w:lang w:val="ru-RU"/>
              </w:rPr>
            </w:pPr>
            <w:r w:rsidRPr="0031415B">
              <w:rPr>
                <w:rFonts w:ascii="Tahoma" w:hAnsi="Tahoma" w:cs="Tahoma"/>
                <w:b/>
                <w:bCs/>
                <w:iCs/>
                <w:color w:val="243285"/>
                <w:sz w:val="36"/>
                <w:szCs w:val="36"/>
                <w:lang w:val="ru-RU"/>
              </w:rPr>
              <w:t>Серия M</w:t>
            </w:r>
          </w:p>
          <w:p w14:paraId="5C45B4A9" w14:textId="3C150A3F" w:rsidR="00C93A3A" w:rsidRPr="00BE5F6E" w:rsidRDefault="00C93A3A" w:rsidP="00C93A3A">
            <w:pPr>
              <w:spacing w:before="80" w:line="360" w:lineRule="exact"/>
              <w:jc w:val="right"/>
              <w:rPr>
                <w:rFonts w:ascii="Tahoma" w:hAnsi="Tahoma" w:cs="Tahoma"/>
                <w:b/>
                <w:bCs/>
                <w:iCs/>
                <w:color w:val="243285"/>
                <w:sz w:val="36"/>
                <w:szCs w:val="36"/>
                <w:lang w:val="ru-RU"/>
              </w:rPr>
            </w:pPr>
            <w:r w:rsidRPr="0031415B">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14:paraId="7930A72F" w14:textId="77777777" w:rsidR="00C93A3A" w:rsidRPr="00BE5F6E" w:rsidRDefault="00C93A3A" w:rsidP="00C93A3A">
            <w:pPr>
              <w:spacing w:before="80" w:line="360" w:lineRule="exact"/>
              <w:jc w:val="right"/>
              <w:rPr>
                <w:rFonts w:ascii="Tahoma" w:hAnsi="Tahoma" w:cs="Tahoma"/>
                <w:b/>
                <w:bCs/>
                <w:iCs/>
                <w:color w:val="243285"/>
                <w:sz w:val="32"/>
                <w:szCs w:val="32"/>
                <w:lang w:val="ru-RU"/>
              </w:rPr>
            </w:pPr>
          </w:p>
        </w:tc>
      </w:tr>
    </w:tbl>
    <w:p w14:paraId="168B1306" w14:textId="77777777" w:rsidR="00C93A3A" w:rsidRPr="00BE5F6E" w:rsidRDefault="00C93A3A" w:rsidP="00C93A3A">
      <w:pPr>
        <w:spacing w:before="80"/>
        <w:rPr>
          <w:i/>
          <w:lang w:val="ru-RU"/>
        </w:rPr>
      </w:pPr>
    </w:p>
    <w:p w14:paraId="70659D0D" w14:textId="77777777" w:rsidR="00C93A3A" w:rsidRPr="00BE5F6E" w:rsidRDefault="00C93A3A" w:rsidP="00C93A3A">
      <w:pPr>
        <w:pStyle w:val="Equation"/>
        <w:tabs>
          <w:tab w:val="clear" w:pos="4820"/>
          <w:tab w:val="clear" w:pos="9639"/>
          <w:tab w:val="left" w:pos="1191"/>
          <w:tab w:val="left" w:pos="1588"/>
          <w:tab w:val="left" w:pos="1985"/>
        </w:tabs>
        <w:rPr>
          <w:rFonts w:ascii="Palatino Linotype" w:hAnsi="Palatino Linotype"/>
          <w:lang w:val="ru-RU"/>
        </w:rPr>
        <w:sectPr w:rsidR="00C93A3A" w:rsidRPr="00BE5F6E" w:rsidSect="00C93A3A">
          <w:headerReference w:type="even" r:id="rId8"/>
          <w:headerReference w:type="default" r:id="rId9"/>
          <w:pgSz w:w="11907" w:h="16840" w:code="9"/>
          <w:pgMar w:top="1089" w:right="1089" w:bottom="284" w:left="1089" w:header="567" w:footer="284" w:gutter="0"/>
          <w:pgNumType w:start="1"/>
          <w:cols w:space="720"/>
        </w:sectPr>
      </w:pPr>
    </w:p>
    <w:p w14:paraId="0546EDB1" w14:textId="77777777" w:rsidR="00C93A3A" w:rsidRPr="00BE5F6E" w:rsidRDefault="00C93A3A" w:rsidP="00C93A3A">
      <w:pPr>
        <w:spacing w:before="0"/>
        <w:jc w:val="center"/>
        <w:rPr>
          <w:b/>
          <w:bCs/>
          <w:szCs w:val="22"/>
          <w:lang w:val="ru-RU"/>
        </w:rPr>
      </w:pPr>
      <w:bookmarkStart w:id="0" w:name="c2tope"/>
      <w:bookmarkEnd w:id="0"/>
      <w:r w:rsidRPr="00BE5F6E">
        <w:rPr>
          <w:b/>
          <w:bCs/>
          <w:szCs w:val="22"/>
          <w:lang w:val="ru-RU"/>
        </w:rPr>
        <w:lastRenderedPageBreak/>
        <w:t>Предисловие</w:t>
      </w:r>
    </w:p>
    <w:p w14:paraId="0D195D6B" w14:textId="77777777" w:rsidR="00C93A3A" w:rsidRPr="00BE5F6E" w:rsidRDefault="00C93A3A" w:rsidP="00C93A3A">
      <w:pPr>
        <w:rPr>
          <w:sz w:val="20"/>
          <w:lang w:val="ru-RU"/>
        </w:rPr>
      </w:pPr>
      <w:r w:rsidRPr="00BE5F6E">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21219B9A" w14:textId="77777777" w:rsidR="00C93A3A" w:rsidRPr="00BE5F6E" w:rsidRDefault="00C93A3A" w:rsidP="00C93A3A">
      <w:pPr>
        <w:rPr>
          <w:sz w:val="20"/>
          <w:lang w:val="ru-RU"/>
        </w:rPr>
      </w:pPr>
      <w:r w:rsidRPr="00BE5F6E">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215B3299" w14:textId="77777777" w:rsidR="00C93A3A" w:rsidRPr="00BE5F6E" w:rsidRDefault="00C93A3A" w:rsidP="00DF5B67">
      <w:pPr>
        <w:pStyle w:val="Heading1"/>
        <w:spacing w:before="240"/>
        <w:jc w:val="center"/>
        <w:rPr>
          <w:lang w:val="ru-RU"/>
        </w:rPr>
      </w:pPr>
      <w:bookmarkStart w:id="1" w:name="_Toc141296775"/>
      <w:r w:rsidRPr="00BE5F6E">
        <w:rPr>
          <w:lang w:val="ru-RU"/>
        </w:rPr>
        <w:t>Политика в области прав интеллектуальной собственности (ПИС)</w:t>
      </w:r>
      <w:bookmarkEnd w:id="1"/>
    </w:p>
    <w:p w14:paraId="42B0CE48" w14:textId="77777777" w:rsidR="00C93A3A" w:rsidRPr="00BE5F6E" w:rsidRDefault="00C93A3A" w:rsidP="00C93A3A">
      <w:pPr>
        <w:rPr>
          <w:sz w:val="20"/>
          <w:lang w:val="ru-RU"/>
        </w:rPr>
      </w:pPr>
      <w:r w:rsidRPr="00BE5F6E">
        <w:rPr>
          <w:sz w:val="20"/>
          <w:lang w:val="ru-RU"/>
        </w:rPr>
        <w:t>Политика МСЭ-R в области ПИС излагается в об</w:t>
      </w:r>
      <w:r w:rsidRPr="002F3C22">
        <w:rPr>
          <w:sz w:val="20"/>
          <w:lang w:val="ru-RU"/>
        </w:rPr>
        <w:t>щ</w:t>
      </w:r>
      <w:r w:rsidRPr="00BE5F6E">
        <w:rPr>
          <w:sz w:val="20"/>
          <w:lang w:val="ru-RU"/>
        </w:rPr>
        <w:t xml:space="preserve">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BE5F6E">
          <w:rPr>
            <w:rStyle w:val="Hyperlink"/>
            <w:rFonts w:eastAsia="SimSun"/>
            <w:sz w:val="20"/>
            <w:lang w:val="ru-RU"/>
          </w:rPr>
          <w:t>http://www.itu.int/ITU-R/go/patents/en</w:t>
        </w:r>
      </w:hyperlink>
      <w:r>
        <w:rPr>
          <w:sz w:val="20"/>
          <w:lang w:val="ru-RU"/>
        </w:rPr>
        <w:t xml:space="preserve">, </w:t>
      </w:r>
      <w:r w:rsidRPr="00BE5F6E">
        <w:rPr>
          <w:sz w:val="20"/>
          <w:lang w:val="ru-RU"/>
        </w:rPr>
        <w:t>где также содержатся руководя</w:t>
      </w:r>
      <w:r w:rsidRPr="002F3C22">
        <w:rPr>
          <w:sz w:val="20"/>
          <w:lang w:val="ru-RU"/>
        </w:rPr>
        <w:t>щ</w:t>
      </w:r>
      <w:r w:rsidRPr="00BE5F6E">
        <w:rPr>
          <w:sz w:val="20"/>
          <w:lang w:val="ru-RU"/>
        </w:rPr>
        <w:t>ие принципы по выполнению об</w:t>
      </w:r>
      <w:r w:rsidRPr="002F3C22">
        <w:rPr>
          <w:sz w:val="20"/>
          <w:lang w:val="ru-RU"/>
        </w:rPr>
        <w:t>щ</w:t>
      </w:r>
      <w:r w:rsidRPr="00BE5F6E">
        <w:rPr>
          <w:sz w:val="20"/>
          <w:lang w:val="ru-RU"/>
        </w:rPr>
        <w:t>ей патентной политики МСЭ-Т/МСЭ-R/ИСО/МЭК и база данных патентной информации МСЭ-R.</w:t>
      </w:r>
    </w:p>
    <w:p w14:paraId="13E66A90" w14:textId="77777777" w:rsidR="00C93A3A" w:rsidRPr="00BE5F6E" w:rsidRDefault="00C93A3A" w:rsidP="00C93A3A">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C93A3A" w:rsidRPr="00BE5F6E" w14:paraId="22C14BD0" w14:textId="77777777" w:rsidTr="00C93A3A">
        <w:trPr>
          <w:jc w:val="center"/>
        </w:trPr>
        <w:tc>
          <w:tcPr>
            <w:tcW w:w="8856" w:type="dxa"/>
            <w:gridSpan w:val="2"/>
          </w:tcPr>
          <w:p w14:paraId="0992D7F4" w14:textId="77777777" w:rsidR="00C93A3A" w:rsidRPr="00BE5F6E" w:rsidRDefault="00C93A3A" w:rsidP="00C93A3A">
            <w:pPr>
              <w:spacing w:before="180"/>
              <w:jc w:val="center"/>
              <w:rPr>
                <w:b/>
                <w:bCs/>
                <w:szCs w:val="22"/>
                <w:lang w:val="ru-RU"/>
              </w:rPr>
            </w:pPr>
            <w:r w:rsidRPr="00BE5F6E">
              <w:rPr>
                <w:b/>
                <w:bCs/>
                <w:szCs w:val="22"/>
                <w:lang w:val="ru-RU"/>
              </w:rPr>
              <w:t>Серии Рекомендаций МСЭ-R</w:t>
            </w:r>
          </w:p>
          <w:p w14:paraId="6173639C" w14:textId="77777777" w:rsidR="00C93A3A" w:rsidRPr="00BE5F6E" w:rsidRDefault="00C93A3A" w:rsidP="00C93A3A">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BE5F6E">
              <w:rPr>
                <w:sz w:val="18"/>
                <w:szCs w:val="18"/>
                <w:lang w:val="ru-RU"/>
              </w:rPr>
              <w:t>(Представлены также в онлайновой форме по адресу</w:t>
            </w:r>
            <w:r>
              <w:rPr>
                <w:sz w:val="18"/>
                <w:szCs w:val="18"/>
                <w:lang w:val="ru-RU"/>
              </w:rPr>
              <w:t xml:space="preserve"> </w:t>
            </w:r>
            <w:r w:rsidRPr="00BE5F6E">
              <w:rPr>
                <w:sz w:val="18"/>
                <w:szCs w:val="18"/>
                <w:lang w:val="ru-RU"/>
              </w:rPr>
              <w:t xml:space="preserve"> </w:t>
            </w:r>
            <w:hyperlink r:id="rId11" w:history="1">
              <w:r w:rsidRPr="00BE5F6E">
                <w:rPr>
                  <w:rStyle w:val="Hyperlink"/>
                  <w:sz w:val="18"/>
                  <w:lang w:val="ru-RU"/>
                </w:rPr>
                <w:t>http://www.itu.int/publ/R-REC/en</w:t>
              </w:r>
            </w:hyperlink>
            <w:r w:rsidRPr="00BE5F6E">
              <w:rPr>
                <w:sz w:val="18"/>
                <w:szCs w:val="18"/>
                <w:lang w:val="ru-RU"/>
              </w:rPr>
              <w:t>)</w:t>
            </w:r>
          </w:p>
        </w:tc>
      </w:tr>
      <w:tr w:rsidR="00C93A3A" w:rsidRPr="00BE5F6E" w14:paraId="6B3C8254" w14:textId="77777777" w:rsidTr="00C93A3A">
        <w:trPr>
          <w:jc w:val="center"/>
        </w:trPr>
        <w:tc>
          <w:tcPr>
            <w:tcW w:w="1188" w:type="dxa"/>
          </w:tcPr>
          <w:p w14:paraId="6C8632DE" w14:textId="77777777" w:rsidR="00C93A3A" w:rsidRPr="00BE5F6E" w:rsidRDefault="00C93A3A" w:rsidP="00C93A3A">
            <w:pPr>
              <w:spacing w:before="40" w:after="40"/>
              <w:rPr>
                <w:b/>
                <w:bCs/>
                <w:sz w:val="20"/>
                <w:lang w:val="ru-RU"/>
              </w:rPr>
            </w:pPr>
            <w:r w:rsidRPr="00BE5F6E">
              <w:rPr>
                <w:b/>
                <w:bCs/>
                <w:sz w:val="20"/>
                <w:lang w:val="ru-RU"/>
              </w:rPr>
              <w:t>Серия</w:t>
            </w:r>
          </w:p>
        </w:tc>
        <w:tc>
          <w:tcPr>
            <w:tcW w:w="7668" w:type="dxa"/>
          </w:tcPr>
          <w:p w14:paraId="735A5359" w14:textId="77777777" w:rsidR="00C93A3A" w:rsidRPr="00BE5F6E" w:rsidRDefault="00C93A3A" w:rsidP="00C93A3A">
            <w:pPr>
              <w:spacing w:before="40" w:after="40"/>
              <w:jc w:val="center"/>
              <w:rPr>
                <w:rFonts w:eastAsia="SimSun"/>
                <w:b/>
                <w:bCs/>
                <w:sz w:val="20"/>
                <w:lang w:val="ru-RU" w:eastAsia="zh-CN"/>
              </w:rPr>
            </w:pPr>
            <w:r w:rsidRPr="00BE5F6E">
              <w:rPr>
                <w:b/>
                <w:bCs/>
                <w:sz w:val="20"/>
                <w:lang w:val="ru-RU"/>
              </w:rPr>
              <w:t>Название</w:t>
            </w:r>
          </w:p>
        </w:tc>
      </w:tr>
      <w:tr w:rsidR="00C93A3A" w:rsidRPr="00BE5F6E" w14:paraId="55B70E03" w14:textId="77777777" w:rsidTr="00C93A3A">
        <w:trPr>
          <w:jc w:val="center"/>
        </w:trPr>
        <w:tc>
          <w:tcPr>
            <w:tcW w:w="1188" w:type="dxa"/>
          </w:tcPr>
          <w:p w14:paraId="0B60BA3E" w14:textId="77777777" w:rsidR="00C93A3A" w:rsidRPr="00BE5F6E" w:rsidRDefault="00C93A3A" w:rsidP="00C93A3A">
            <w:pPr>
              <w:spacing w:before="40" w:after="40"/>
              <w:rPr>
                <w:b/>
                <w:bCs/>
                <w:sz w:val="20"/>
                <w:lang w:val="ru-RU"/>
              </w:rPr>
            </w:pPr>
            <w:r w:rsidRPr="00BE5F6E">
              <w:rPr>
                <w:b/>
                <w:bCs/>
                <w:sz w:val="20"/>
                <w:lang w:val="ru-RU"/>
              </w:rPr>
              <w:t>BO</w:t>
            </w:r>
          </w:p>
        </w:tc>
        <w:tc>
          <w:tcPr>
            <w:tcW w:w="7668" w:type="dxa"/>
          </w:tcPr>
          <w:p w14:paraId="18D59B64" w14:textId="77777777" w:rsidR="00C93A3A" w:rsidRPr="00BE5F6E" w:rsidRDefault="00C93A3A" w:rsidP="00C93A3A">
            <w:pPr>
              <w:spacing w:before="40" w:after="40"/>
              <w:jc w:val="left"/>
              <w:rPr>
                <w:sz w:val="20"/>
                <w:lang w:val="ru-RU"/>
              </w:rPr>
            </w:pPr>
            <w:r w:rsidRPr="00BE5F6E">
              <w:rPr>
                <w:sz w:val="20"/>
                <w:lang w:val="ru-RU"/>
              </w:rPr>
              <w:t>Спутниковое радиове</w:t>
            </w:r>
            <w:r w:rsidRPr="002F3C22">
              <w:rPr>
                <w:sz w:val="20"/>
                <w:lang w:val="ru-RU"/>
              </w:rPr>
              <w:t>щ</w:t>
            </w:r>
            <w:r w:rsidRPr="00BE5F6E">
              <w:rPr>
                <w:sz w:val="20"/>
                <w:lang w:val="ru-RU"/>
              </w:rPr>
              <w:t>ание</w:t>
            </w:r>
          </w:p>
        </w:tc>
      </w:tr>
      <w:tr w:rsidR="00C93A3A" w:rsidRPr="00BE5F6E" w14:paraId="431EBEC9" w14:textId="77777777" w:rsidTr="00C93A3A">
        <w:trPr>
          <w:jc w:val="center"/>
        </w:trPr>
        <w:tc>
          <w:tcPr>
            <w:tcW w:w="1188" w:type="dxa"/>
          </w:tcPr>
          <w:p w14:paraId="6AA17C41" w14:textId="77777777" w:rsidR="00C93A3A" w:rsidRPr="00BE5F6E" w:rsidRDefault="00C93A3A" w:rsidP="00C93A3A">
            <w:pPr>
              <w:spacing w:before="40" w:after="40"/>
              <w:rPr>
                <w:b/>
                <w:bCs/>
                <w:sz w:val="20"/>
                <w:lang w:val="ru-RU"/>
              </w:rPr>
            </w:pPr>
            <w:r w:rsidRPr="00BE5F6E">
              <w:rPr>
                <w:b/>
                <w:bCs/>
                <w:sz w:val="20"/>
                <w:lang w:val="ru-RU"/>
              </w:rPr>
              <w:t>BR</w:t>
            </w:r>
          </w:p>
        </w:tc>
        <w:tc>
          <w:tcPr>
            <w:tcW w:w="7668" w:type="dxa"/>
          </w:tcPr>
          <w:p w14:paraId="5028AA6C" w14:textId="77777777" w:rsidR="00C93A3A" w:rsidRPr="00BE5F6E" w:rsidRDefault="00C93A3A" w:rsidP="00C93A3A">
            <w:pPr>
              <w:spacing w:before="40" w:after="40"/>
              <w:jc w:val="left"/>
              <w:rPr>
                <w:sz w:val="20"/>
                <w:lang w:val="ru-RU"/>
              </w:rPr>
            </w:pPr>
            <w:r w:rsidRPr="00BE5F6E">
              <w:rPr>
                <w:sz w:val="20"/>
                <w:lang w:val="ru-RU"/>
              </w:rPr>
              <w:t>Запись для производства, архивирования и воспроизведения; пленки для телевидения</w:t>
            </w:r>
          </w:p>
        </w:tc>
      </w:tr>
      <w:tr w:rsidR="00C93A3A" w:rsidRPr="00BE5F6E" w14:paraId="5C33A9B7" w14:textId="77777777" w:rsidTr="00C93A3A">
        <w:trPr>
          <w:jc w:val="center"/>
        </w:trPr>
        <w:tc>
          <w:tcPr>
            <w:tcW w:w="1188" w:type="dxa"/>
            <w:shd w:val="clear" w:color="auto" w:fill="FFFFFF" w:themeFill="background1"/>
          </w:tcPr>
          <w:p w14:paraId="0D89FEC9" w14:textId="77777777" w:rsidR="00C93A3A" w:rsidRPr="00BE5F6E" w:rsidRDefault="00C93A3A" w:rsidP="00C93A3A">
            <w:pPr>
              <w:spacing w:before="40" w:after="40"/>
              <w:rPr>
                <w:b/>
                <w:bCs/>
                <w:sz w:val="20"/>
                <w:lang w:val="ru-RU"/>
              </w:rPr>
            </w:pPr>
            <w:r w:rsidRPr="00BE5F6E">
              <w:rPr>
                <w:b/>
                <w:bCs/>
                <w:sz w:val="20"/>
                <w:lang w:val="ru-RU"/>
              </w:rPr>
              <w:t>BS</w:t>
            </w:r>
          </w:p>
        </w:tc>
        <w:tc>
          <w:tcPr>
            <w:tcW w:w="7668" w:type="dxa"/>
            <w:shd w:val="clear" w:color="auto" w:fill="FFFFFF" w:themeFill="background1"/>
          </w:tcPr>
          <w:p w14:paraId="02002FBA" w14:textId="77777777" w:rsidR="00C93A3A" w:rsidRPr="00BE5F6E" w:rsidRDefault="00C93A3A" w:rsidP="00C93A3A">
            <w:pPr>
              <w:spacing w:before="40" w:after="40"/>
              <w:jc w:val="left"/>
              <w:rPr>
                <w:sz w:val="20"/>
                <w:lang w:val="ru-RU"/>
              </w:rPr>
            </w:pPr>
            <w:r w:rsidRPr="00BE5F6E">
              <w:rPr>
                <w:sz w:val="20"/>
                <w:lang w:val="ru-RU"/>
              </w:rPr>
              <w:t>Радиове</w:t>
            </w:r>
            <w:r w:rsidRPr="002F3C22">
              <w:rPr>
                <w:sz w:val="20"/>
                <w:lang w:val="ru-RU"/>
              </w:rPr>
              <w:t>щ</w:t>
            </w:r>
            <w:r w:rsidRPr="00BE5F6E">
              <w:rPr>
                <w:sz w:val="20"/>
                <w:lang w:val="ru-RU"/>
              </w:rPr>
              <w:t>ательная служба (звуковая)</w:t>
            </w:r>
          </w:p>
        </w:tc>
      </w:tr>
      <w:tr w:rsidR="00454A83" w:rsidRPr="00454A83" w14:paraId="0DDAAC12" w14:textId="77777777" w:rsidTr="00454A83">
        <w:trPr>
          <w:jc w:val="center"/>
        </w:trPr>
        <w:tc>
          <w:tcPr>
            <w:tcW w:w="1188" w:type="dxa"/>
            <w:shd w:val="clear" w:color="auto" w:fill="auto"/>
          </w:tcPr>
          <w:p w14:paraId="4502C5B2" w14:textId="77777777" w:rsidR="00C93A3A" w:rsidRPr="00454A83" w:rsidRDefault="00C93A3A" w:rsidP="00C93A3A">
            <w:pPr>
              <w:spacing w:before="40" w:after="40"/>
              <w:rPr>
                <w:b/>
                <w:bCs/>
                <w:sz w:val="20"/>
                <w:lang w:val="ru-RU"/>
              </w:rPr>
            </w:pPr>
            <w:r w:rsidRPr="00454A83">
              <w:rPr>
                <w:b/>
                <w:bCs/>
                <w:sz w:val="20"/>
                <w:lang w:val="ru-RU"/>
              </w:rPr>
              <w:t>BT</w:t>
            </w:r>
          </w:p>
        </w:tc>
        <w:tc>
          <w:tcPr>
            <w:tcW w:w="7668" w:type="dxa"/>
            <w:shd w:val="clear" w:color="auto" w:fill="auto"/>
          </w:tcPr>
          <w:p w14:paraId="166723F2" w14:textId="77777777" w:rsidR="00C93A3A" w:rsidRPr="00454A83" w:rsidRDefault="00C93A3A" w:rsidP="00C93A3A">
            <w:pPr>
              <w:spacing w:before="40" w:after="40"/>
              <w:jc w:val="left"/>
              <w:rPr>
                <w:bCs/>
                <w:sz w:val="20"/>
                <w:lang w:val="ru-RU"/>
              </w:rPr>
            </w:pPr>
            <w:r w:rsidRPr="00454A83">
              <w:rPr>
                <w:bCs/>
                <w:sz w:val="20"/>
                <w:lang w:val="ru-RU"/>
              </w:rPr>
              <w:t>Радиовещательная служба (телевизионная)</w:t>
            </w:r>
          </w:p>
        </w:tc>
      </w:tr>
      <w:tr w:rsidR="00C93A3A" w:rsidRPr="00BE5F6E" w14:paraId="79DF0D44" w14:textId="77777777" w:rsidTr="00C93A3A">
        <w:trPr>
          <w:jc w:val="center"/>
        </w:trPr>
        <w:tc>
          <w:tcPr>
            <w:tcW w:w="1188" w:type="dxa"/>
          </w:tcPr>
          <w:p w14:paraId="1907E803" w14:textId="77777777" w:rsidR="00C93A3A" w:rsidRPr="00BE5F6E" w:rsidRDefault="00C93A3A" w:rsidP="00C93A3A">
            <w:pPr>
              <w:spacing w:before="40" w:after="40"/>
              <w:rPr>
                <w:b/>
                <w:bCs/>
                <w:sz w:val="20"/>
                <w:lang w:val="ru-RU"/>
              </w:rPr>
            </w:pPr>
            <w:r w:rsidRPr="00BE5F6E">
              <w:rPr>
                <w:b/>
                <w:bCs/>
                <w:sz w:val="20"/>
                <w:lang w:val="ru-RU"/>
              </w:rPr>
              <w:t>F</w:t>
            </w:r>
          </w:p>
        </w:tc>
        <w:tc>
          <w:tcPr>
            <w:tcW w:w="7668" w:type="dxa"/>
          </w:tcPr>
          <w:p w14:paraId="5F5C7AC7" w14:textId="77777777" w:rsidR="00C93A3A" w:rsidRPr="00BE5F6E" w:rsidRDefault="00C93A3A" w:rsidP="00C93A3A">
            <w:pPr>
              <w:spacing w:before="40" w:after="40"/>
              <w:jc w:val="left"/>
              <w:rPr>
                <w:sz w:val="20"/>
                <w:lang w:val="ru-RU"/>
              </w:rPr>
            </w:pPr>
            <w:r w:rsidRPr="00BE5F6E">
              <w:rPr>
                <w:sz w:val="20"/>
                <w:lang w:val="ru-RU"/>
              </w:rPr>
              <w:t>Фиксированная служба</w:t>
            </w:r>
          </w:p>
        </w:tc>
      </w:tr>
      <w:tr w:rsidR="00C93A3A" w:rsidRPr="007473CC" w14:paraId="16500B4D" w14:textId="77777777" w:rsidTr="00454A83">
        <w:trPr>
          <w:jc w:val="center"/>
        </w:trPr>
        <w:tc>
          <w:tcPr>
            <w:tcW w:w="1188" w:type="dxa"/>
            <w:shd w:val="clear" w:color="auto" w:fill="F2F2F2" w:themeFill="background1" w:themeFillShade="F2"/>
          </w:tcPr>
          <w:p w14:paraId="7D0CD5E5" w14:textId="77777777" w:rsidR="00C93A3A" w:rsidRPr="007473CC" w:rsidRDefault="00C93A3A" w:rsidP="00C93A3A">
            <w:pPr>
              <w:spacing w:before="40" w:after="40"/>
              <w:rPr>
                <w:b/>
                <w:color w:val="000080"/>
                <w:sz w:val="20"/>
                <w:lang w:val="ru-RU"/>
              </w:rPr>
            </w:pPr>
            <w:r w:rsidRPr="007473CC">
              <w:rPr>
                <w:b/>
                <w:color w:val="000080"/>
                <w:sz w:val="20"/>
                <w:lang w:val="ru-RU"/>
              </w:rPr>
              <w:t>M</w:t>
            </w:r>
          </w:p>
        </w:tc>
        <w:tc>
          <w:tcPr>
            <w:tcW w:w="7668" w:type="dxa"/>
            <w:shd w:val="clear" w:color="auto" w:fill="F2F2F2" w:themeFill="background1" w:themeFillShade="F2"/>
          </w:tcPr>
          <w:p w14:paraId="7076BD7B" w14:textId="77777777" w:rsidR="00C93A3A" w:rsidRPr="007473CC" w:rsidRDefault="00C93A3A" w:rsidP="00C93A3A">
            <w:pPr>
              <w:spacing w:before="40" w:after="40"/>
              <w:jc w:val="left"/>
              <w:rPr>
                <w:b/>
                <w:color w:val="000080"/>
                <w:sz w:val="20"/>
                <w:lang w:val="ru-RU"/>
              </w:rPr>
            </w:pPr>
            <w:r w:rsidRPr="007473CC">
              <w:rPr>
                <w:b/>
                <w:color w:val="000080"/>
                <w:sz w:val="20"/>
                <w:lang w:val="ru-RU"/>
              </w:rPr>
              <w:t>Подвижные службы, служба радиоопределения, любительская служба и относящиеся к ним спутниковые службы</w:t>
            </w:r>
          </w:p>
        </w:tc>
      </w:tr>
      <w:tr w:rsidR="00C93A3A" w:rsidRPr="00BE5F6E" w14:paraId="70B1D2DB" w14:textId="77777777" w:rsidTr="00C93A3A">
        <w:trPr>
          <w:jc w:val="center"/>
        </w:trPr>
        <w:tc>
          <w:tcPr>
            <w:tcW w:w="1188" w:type="dxa"/>
            <w:shd w:val="clear" w:color="auto" w:fill="FFFFFF" w:themeFill="background1"/>
          </w:tcPr>
          <w:p w14:paraId="17CE46F1" w14:textId="77777777" w:rsidR="00C93A3A" w:rsidRPr="00BE5F6E" w:rsidRDefault="00C93A3A" w:rsidP="00C93A3A">
            <w:pPr>
              <w:spacing w:before="40" w:after="40"/>
              <w:rPr>
                <w:b/>
                <w:bCs/>
                <w:sz w:val="20"/>
                <w:lang w:val="ru-RU"/>
              </w:rPr>
            </w:pPr>
            <w:r w:rsidRPr="00BE5F6E">
              <w:rPr>
                <w:b/>
                <w:bCs/>
                <w:sz w:val="20"/>
                <w:lang w:val="ru-RU"/>
              </w:rPr>
              <w:t>P</w:t>
            </w:r>
          </w:p>
        </w:tc>
        <w:tc>
          <w:tcPr>
            <w:tcW w:w="7668" w:type="dxa"/>
            <w:shd w:val="clear" w:color="auto" w:fill="FFFFFF" w:themeFill="background1"/>
          </w:tcPr>
          <w:p w14:paraId="5F844758" w14:textId="77777777" w:rsidR="00C93A3A" w:rsidRPr="00BE5F6E" w:rsidRDefault="00C93A3A" w:rsidP="00C93A3A">
            <w:pPr>
              <w:spacing w:before="40" w:after="40"/>
              <w:jc w:val="left"/>
              <w:rPr>
                <w:sz w:val="20"/>
                <w:lang w:val="ru-RU"/>
              </w:rPr>
            </w:pPr>
            <w:r w:rsidRPr="00BE5F6E">
              <w:rPr>
                <w:sz w:val="20"/>
                <w:lang w:val="ru-RU"/>
              </w:rPr>
              <w:t>Распространение радиоволн</w:t>
            </w:r>
          </w:p>
        </w:tc>
      </w:tr>
      <w:tr w:rsidR="00C93A3A" w:rsidRPr="00BE5F6E" w14:paraId="3CC4F672" w14:textId="77777777" w:rsidTr="00C93A3A">
        <w:trPr>
          <w:jc w:val="center"/>
        </w:trPr>
        <w:tc>
          <w:tcPr>
            <w:tcW w:w="1188" w:type="dxa"/>
          </w:tcPr>
          <w:p w14:paraId="70F31E3B" w14:textId="77777777" w:rsidR="00C93A3A" w:rsidRPr="00BE5F6E" w:rsidRDefault="00C93A3A" w:rsidP="00C93A3A">
            <w:pPr>
              <w:spacing w:before="40" w:after="40"/>
              <w:rPr>
                <w:b/>
                <w:bCs/>
                <w:sz w:val="20"/>
                <w:lang w:val="ru-RU"/>
              </w:rPr>
            </w:pPr>
            <w:r w:rsidRPr="00BE5F6E">
              <w:rPr>
                <w:b/>
                <w:bCs/>
                <w:sz w:val="20"/>
                <w:lang w:val="ru-RU"/>
              </w:rPr>
              <w:t>RA</w:t>
            </w:r>
          </w:p>
        </w:tc>
        <w:tc>
          <w:tcPr>
            <w:tcW w:w="7668" w:type="dxa"/>
          </w:tcPr>
          <w:p w14:paraId="39DBB53F" w14:textId="77777777" w:rsidR="00C93A3A" w:rsidRPr="00BE5F6E" w:rsidRDefault="00C93A3A" w:rsidP="00C93A3A">
            <w:pPr>
              <w:spacing w:before="40" w:after="40"/>
              <w:jc w:val="left"/>
              <w:rPr>
                <w:sz w:val="20"/>
                <w:lang w:val="ru-RU"/>
              </w:rPr>
            </w:pPr>
            <w:r w:rsidRPr="00BE5F6E">
              <w:rPr>
                <w:sz w:val="20"/>
                <w:lang w:val="ru-RU"/>
              </w:rPr>
              <w:t>Радиоастрономия</w:t>
            </w:r>
          </w:p>
        </w:tc>
      </w:tr>
      <w:tr w:rsidR="00C93A3A" w:rsidRPr="00BE5F6E" w14:paraId="30D4CCB9" w14:textId="77777777" w:rsidTr="00C93A3A">
        <w:trPr>
          <w:jc w:val="center"/>
        </w:trPr>
        <w:tc>
          <w:tcPr>
            <w:tcW w:w="1188" w:type="dxa"/>
          </w:tcPr>
          <w:p w14:paraId="6B2F54F8" w14:textId="77777777" w:rsidR="00C93A3A" w:rsidRPr="00BE5F6E" w:rsidRDefault="00C93A3A" w:rsidP="00C93A3A">
            <w:pPr>
              <w:spacing w:before="40" w:after="40"/>
              <w:rPr>
                <w:b/>
                <w:bCs/>
                <w:sz w:val="20"/>
                <w:lang w:val="ru-RU"/>
              </w:rPr>
            </w:pPr>
            <w:r w:rsidRPr="00BE5F6E">
              <w:rPr>
                <w:b/>
                <w:bCs/>
                <w:sz w:val="20"/>
                <w:lang w:val="ru-RU"/>
              </w:rPr>
              <w:t>RS</w:t>
            </w:r>
          </w:p>
        </w:tc>
        <w:tc>
          <w:tcPr>
            <w:tcW w:w="7668" w:type="dxa"/>
          </w:tcPr>
          <w:p w14:paraId="11DB9AF8" w14:textId="77777777" w:rsidR="00C93A3A" w:rsidRPr="00BE5F6E" w:rsidRDefault="00C93A3A" w:rsidP="00C93A3A">
            <w:pPr>
              <w:spacing w:before="40" w:after="40"/>
              <w:jc w:val="left"/>
              <w:rPr>
                <w:sz w:val="20"/>
                <w:lang w:val="ru-RU"/>
              </w:rPr>
            </w:pPr>
            <w:r w:rsidRPr="00BE5F6E">
              <w:rPr>
                <w:sz w:val="20"/>
                <w:lang w:val="ru-RU"/>
              </w:rPr>
              <w:t>Системы дистанционного зондирования</w:t>
            </w:r>
          </w:p>
        </w:tc>
      </w:tr>
      <w:tr w:rsidR="00C93A3A" w:rsidRPr="00BE5F6E" w14:paraId="7C8171D1" w14:textId="77777777" w:rsidTr="00C93A3A">
        <w:trPr>
          <w:jc w:val="center"/>
        </w:trPr>
        <w:tc>
          <w:tcPr>
            <w:tcW w:w="1188" w:type="dxa"/>
          </w:tcPr>
          <w:p w14:paraId="6EBEAA9F" w14:textId="77777777" w:rsidR="00C93A3A" w:rsidRPr="00BE5F6E" w:rsidRDefault="00C93A3A" w:rsidP="00C93A3A">
            <w:pPr>
              <w:spacing w:before="40" w:after="40"/>
              <w:rPr>
                <w:b/>
                <w:bCs/>
                <w:sz w:val="20"/>
                <w:lang w:val="ru-RU"/>
              </w:rPr>
            </w:pPr>
            <w:r w:rsidRPr="00BE5F6E">
              <w:rPr>
                <w:b/>
                <w:bCs/>
                <w:sz w:val="20"/>
                <w:lang w:val="ru-RU"/>
              </w:rPr>
              <w:t>S</w:t>
            </w:r>
          </w:p>
        </w:tc>
        <w:tc>
          <w:tcPr>
            <w:tcW w:w="7668" w:type="dxa"/>
          </w:tcPr>
          <w:p w14:paraId="23A498AA" w14:textId="77777777" w:rsidR="00C93A3A" w:rsidRPr="00BE5F6E" w:rsidRDefault="00C93A3A" w:rsidP="00C93A3A">
            <w:pPr>
              <w:spacing w:before="40" w:after="40"/>
              <w:jc w:val="left"/>
              <w:rPr>
                <w:sz w:val="20"/>
                <w:lang w:val="ru-RU"/>
              </w:rPr>
            </w:pPr>
            <w:r w:rsidRPr="00BE5F6E">
              <w:rPr>
                <w:sz w:val="20"/>
                <w:lang w:val="ru-RU"/>
              </w:rPr>
              <w:t>Фиксированная спутниковая служба</w:t>
            </w:r>
          </w:p>
        </w:tc>
      </w:tr>
      <w:tr w:rsidR="00C93A3A" w:rsidRPr="00BE5F6E" w14:paraId="46597794" w14:textId="77777777" w:rsidTr="00C93A3A">
        <w:trPr>
          <w:jc w:val="center"/>
        </w:trPr>
        <w:tc>
          <w:tcPr>
            <w:tcW w:w="1188" w:type="dxa"/>
            <w:shd w:val="clear" w:color="auto" w:fill="auto"/>
          </w:tcPr>
          <w:p w14:paraId="0CF86ABF" w14:textId="77777777" w:rsidR="00C93A3A" w:rsidRPr="00BE5F6E" w:rsidRDefault="00C93A3A" w:rsidP="00C93A3A">
            <w:pPr>
              <w:spacing w:before="40" w:after="40"/>
              <w:rPr>
                <w:b/>
                <w:bCs/>
                <w:sz w:val="20"/>
                <w:lang w:val="ru-RU"/>
              </w:rPr>
            </w:pPr>
            <w:r w:rsidRPr="00BE5F6E">
              <w:rPr>
                <w:b/>
                <w:bCs/>
                <w:sz w:val="20"/>
                <w:lang w:val="ru-RU"/>
              </w:rPr>
              <w:t>SA</w:t>
            </w:r>
          </w:p>
        </w:tc>
        <w:tc>
          <w:tcPr>
            <w:tcW w:w="7668" w:type="dxa"/>
            <w:shd w:val="clear" w:color="auto" w:fill="auto"/>
          </w:tcPr>
          <w:p w14:paraId="3123D2C4" w14:textId="77777777" w:rsidR="00C93A3A" w:rsidRPr="00BE5F6E" w:rsidRDefault="00C93A3A" w:rsidP="00C93A3A">
            <w:pPr>
              <w:spacing w:before="40" w:after="40"/>
              <w:jc w:val="left"/>
              <w:rPr>
                <w:sz w:val="20"/>
                <w:lang w:val="ru-RU"/>
              </w:rPr>
            </w:pPr>
            <w:r w:rsidRPr="00BE5F6E">
              <w:rPr>
                <w:sz w:val="20"/>
                <w:lang w:val="ru-RU"/>
              </w:rPr>
              <w:t>Космические применения и метеорология</w:t>
            </w:r>
          </w:p>
        </w:tc>
      </w:tr>
      <w:tr w:rsidR="00C93A3A" w:rsidRPr="00BE5F6E" w14:paraId="31C273CB" w14:textId="77777777" w:rsidTr="00C93A3A">
        <w:trPr>
          <w:jc w:val="center"/>
        </w:trPr>
        <w:tc>
          <w:tcPr>
            <w:tcW w:w="1188" w:type="dxa"/>
          </w:tcPr>
          <w:p w14:paraId="714D4274" w14:textId="77777777" w:rsidR="00C93A3A" w:rsidRPr="00BE5F6E" w:rsidRDefault="00C93A3A" w:rsidP="00C93A3A">
            <w:pPr>
              <w:spacing w:before="40" w:after="40"/>
              <w:rPr>
                <w:b/>
                <w:bCs/>
                <w:sz w:val="20"/>
                <w:lang w:val="ru-RU"/>
              </w:rPr>
            </w:pPr>
            <w:r w:rsidRPr="00BE5F6E">
              <w:rPr>
                <w:b/>
                <w:bCs/>
                <w:sz w:val="20"/>
                <w:lang w:val="ru-RU"/>
              </w:rPr>
              <w:t>SF</w:t>
            </w:r>
          </w:p>
        </w:tc>
        <w:tc>
          <w:tcPr>
            <w:tcW w:w="7668" w:type="dxa"/>
          </w:tcPr>
          <w:p w14:paraId="3BFB463D" w14:textId="77777777" w:rsidR="00C93A3A" w:rsidRPr="00BE5F6E" w:rsidRDefault="00C93A3A" w:rsidP="00C93A3A">
            <w:pPr>
              <w:spacing w:before="40" w:after="40"/>
              <w:jc w:val="left"/>
              <w:rPr>
                <w:sz w:val="20"/>
                <w:lang w:val="ru-RU"/>
              </w:rPr>
            </w:pPr>
            <w:r w:rsidRPr="00BE5F6E">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C93A3A" w:rsidRPr="00BE5F6E" w14:paraId="0E59ECB1" w14:textId="77777777" w:rsidTr="00C93A3A">
        <w:trPr>
          <w:jc w:val="center"/>
        </w:trPr>
        <w:tc>
          <w:tcPr>
            <w:tcW w:w="1188" w:type="dxa"/>
            <w:shd w:val="clear" w:color="auto" w:fill="auto"/>
          </w:tcPr>
          <w:p w14:paraId="0BE1003A" w14:textId="77777777" w:rsidR="00C93A3A" w:rsidRPr="00BE5F6E" w:rsidRDefault="00C93A3A" w:rsidP="00C93A3A">
            <w:pPr>
              <w:spacing w:before="40" w:after="40"/>
              <w:rPr>
                <w:b/>
                <w:bCs/>
                <w:sz w:val="20"/>
                <w:lang w:val="ru-RU"/>
              </w:rPr>
            </w:pPr>
            <w:r w:rsidRPr="00BE5F6E">
              <w:rPr>
                <w:b/>
                <w:bCs/>
                <w:sz w:val="20"/>
                <w:lang w:val="ru-RU"/>
              </w:rPr>
              <w:t>SM</w:t>
            </w:r>
          </w:p>
        </w:tc>
        <w:tc>
          <w:tcPr>
            <w:tcW w:w="7668" w:type="dxa"/>
            <w:shd w:val="clear" w:color="auto" w:fill="auto"/>
          </w:tcPr>
          <w:p w14:paraId="51D25D81" w14:textId="77777777" w:rsidR="00C93A3A" w:rsidRPr="00BE5F6E" w:rsidRDefault="00C93A3A" w:rsidP="00C93A3A">
            <w:pPr>
              <w:spacing w:before="40" w:after="40"/>
              <w:jc w:val="left"/>
              <w:rPr>
                <w:sz w:val="20"/>
                <w:lang w:val="ru-RU"/>
              </w:rPr>
            </w:pPr>
            <w:r w:rsidRPr="00BE5F6E">
              <w:rPr>
                <w:sz w:val="20"/>
                <w:lang w:val="ru-RU"/>
              </w:rPr>
              <w:t>Управление использованием спектра</w:t>
            </w:r>
          </w:p>
        </w:tc>
      </w:tr>
      <w:tr w:rsidR="00C93A3A" w:rsidRPr="00BE5F6E" w14:paraId="1BFDA450" w14:textId="77777777" w:rsidTr="00C93A3A">
        <w:trPr>
          <w:jc w:val="center"/>
        </w:trPr>
        <w:tc>
          <w:tcPr>
            <w:tcW w:w="1188" w:type="dxa"/>
          </w:tcPr>
          <w:p w14:paraId="2AD9F913" w14:textId="77777777" w:rsidR="00C93A3A" w:rsidRPr="00BE5F6E" w:rsidRDefault="00C93A3A" w:rsidP="00C93A3A">
            <w:pPr>
              <w:spacing w:before="40" w:after="40"/>
              <w:rPr>
                <w:b/>
                <w:bCs/>
                <w:sz w:val="20"/>
                <w:lang w:val="ru-RU"/>
              </w:rPr>
            </w:pPr>
            <w:r w:rsidRPr="00BE5F6E">
              <w:rPr>
                <w:b/>
                <w:bCs/>
                <w:sz w:val="20"/>
                <w:lang w:val="ru-RU"/>
              </w:rPr>
              <w:t>SNG</w:t>
            </w:r>
          </w:p>
        </w:tc>
        <w:tc>
          <w:tcPr>
            <w:tcW w:w="7668" w:type="dxa"/>
          </w:tcPr>
          <w:p w14:paraId="07351F47" w14:textId="77777777" w:rsidR="00C93A3A" w:rsidRPr="00BE5F6E" w:rsidRDefault="00C93A3A" w:rsidP="00C93A3A">
            <w:pPr>
              <w:spacing w:before="40" w:after="40"/>
              <w:jc w:val="left"/>
              <w:rPr>
                <w:sz w:val="20"/>
                <w:lang w:val="ru-RU"/>
              </w:rPr>
            </w:pPr>
            <w:r w:rsidRPr="00BE5F6E">
              <w:rPr>
                <w:sz w:val="20"/>
                <w:lang w:val="ru-RU"/>
              </w:rPr>
              <w:t>Спутниковый сбор новостей</w:t>
            </w:r>
          </w:p>
        </w:tc>
      </w:tr>
      <w:tr w:rsidR="00C93A3A" w:rsidRPr="00BE5F6E" w14:paraId="1F782232" w14:textId="77777777" w:rsidTr="00C93A3A">
        <w:trPr>
          <w:jc w:val="center"/>
        </w:trPr>
        <w:tc>
          <w:tcPr>
            <w:tcW w:w="1188" w:type="dxa"/>
          </w:tcPr>
          <w:p w14:paraId="6C954968" w14:textId="77777777" w:rsidR="00C93A3A" w:rsidRPr="00BE5F6E" w:rsidRDefault="00C93A3A" w:rsidP="00C93A3A">
            <w:pPr>
              <w:spacing w:before="40" w:after="40"/>
              <w:rPr>
                <w:b/>
                <w:bCs/>
                <w:sz w:val="20"/>
                <w:lang w:val="ru-RU"/>
              </w:rPr>
            </w:pPr>
            <w:r w:rsidRPr="00BE5F6E">
              <w:rPr>
                <w:b/>
                <w:bCs/>
                <w:sz w:val="20"/>
                <w:lang w:val="ru-RU"/>
              </w:rPr>
              <w:t>TF</w:t>
            </w:r>
          </w:p>
        </w:tc>
        <w:tc>
          <w:tcPr>
            <w:tcW w:w="7668" w:type="dxa"/>
          </w:tcPr>
          <w:p w14:paraId="362E0B66" w14:textId="77777777" w:rsidR="00C93A3A" w:rsidRPr="00BE5F6E" w:rsidRDefault="00C93A3A" w:rsidP="00C93A3A">
            <w:pPr>
              <w:spacing w:before="40" w:after="40"/>
              <w:jc w:val="left"/>
              <w:rPr>
                <w:sz w:val="20"/>
                <w:lang w:val="ru-RU"/>
              </w:rPr>
            </w:pPr>
            <w:r w:rsidRPr="00BE5F6E">
              <w:rPr>
                <w:sz w:val="20"/>
                <w:lang w:val="ru-RU"/>
              </w:rPr>
              <w:t>Передача сигналов времени и эталонных частот</w:t>
            </w:r>
          </w:p>
        </w:tc>
      </w:tr>
      <w:tr w:rsidR="00C93A3A" w:rsidRPr="00BE5F6E" w14:paraId="06F10DE3" w14:textId="77777777" w:rsidTr="00C93A3A">
        <w:trPr>
          <w:jc w:val="center"/>
        </w:trPr>
        <w:tc>
          <w:tcPr>
            <w:tcW w:w="1188" w:type="dxa"/>
          </w:tcPr>
          <w:p w14:paraId="5EC49F58" w14:textId="77777777" w:rsidR="00C93A3A" w:rsidRPr="00BE5F6E" w:rsidRDefault="00C93A3A" w:rsidP="00C93A3A">
            <w:pPr>
              <w:spacing w:before="40" w:after="40"/>
              <w:rPr>
                <w:b/>
                <w:bCs/>
                <w:sz w:val="20"/>
                <w:lang w:val="ru-RU"/>
              </w:rPr>
            </w:pPr>
            <w:r w:rsidRPr="00BE5F6E">
              <w:rPr>
                <w:b/>
                <w:bCs/>
                <w:sz w:val="20"/>
                <w:lang w:val="ru-RU"/>
              </w:rPr>
              <w:t>V</w:t>
            </w:r>
          </w:p>
        </w:tc>
        <w:tc>
          <w:tcPr>
            <w:tcW w:w="7668" w:type="dxa"/>
          </w:tcPr>
          <w:p w14:paraId="3821E23D" w14:textId="77777777" w:rsidR="00C93A3A" w:rsidRPr="00BE5F6E" w:rsidRDefault="00C93A3A" w:rsidP="00C93A3A">
            <w:pPr>
              <w:spacing w:before="40" w:after="180"/>
              <w:jc w:val="left"/>
              <w:rPr>
                <w:sz w:val="20"/>
                <w:lang w:val="ru-RU"/>
              </w:rPr>
            </w:pPr>
            <w:r w:rsidRPr="00BE5F6E">
              <w:rPr>
                <w:sz w:val="20"/>
                <w:lang w:val="ru-RU"/>
              </w:rPr>
              <w:t>Словарь и связанные с ним вопросы</w:t>
            </w:r>
          </w:p>
        </w:tc>
      </w:tr>
    </w:tbl>
    <w:p w14:paraId="68AE7B21" w14:textId="77777777" w:rsidR="00C93A3A" w:rsidRPr="00BE5F6E" w:rsidRDefault="00C93A3A" w:rsidP="00C93A3A">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C93A3A" w:rsidRPr="00BE5F6E" w14:paraId="5E64683A" w14:textId="77777777" w:rsidTr="00C93A3A">
        <w:trPr>
          <w:jc w:val="center"/>
        </w:trPr>
        <w:tc>
          <w:tcPr>
            <w:tcW w:w="8856" w:type="dxa"/>
          </w:tcPr>
          <w:p w14:paraId="08B68DA3" w14:textId="77777777" w:rsidR="00C93A3A" w:rsidRPr="00BE5F6E" w:rsidRDefault="00C93A3A" w:rsidP="007D7A2D">
            <w:pPr>
              <w:spacing w:after="120"/>
              <w:jc w:val="left"/>
              <w:rPr>
                <w:rFonts w:eastAsia="SimSun"/>
                <w:i/>
                <w:iCs/>
                <w:sz w:val="20"/>
                <w:lang w:val="ru-RU" w:eastAsia="zh-CN"/>
              </w:rPr>
            </w:pPr>
            <w:r w:rsidRPr="00BE5F6E">
              <w:rPr>
                <w:b/>
                <w:bCs/>
                <w:i/>
                <w:iCs/>
                <w:sz w:val="20"/>
                <w:lang w:val="ru-RU"/>
              </w:rPr>
              <w:t>Примечание</w:t>
            </w:r>
            <w:r w:rsidRPr="00BE5F6E">
              <w:rPr>
                <w:i/>
                <w:iCs/>
                <w:sz w:val="20"/>
                <w:lang w:val="ru-RU"/>
              </w:rPr>
              <w:t>. – Настоя</w:t>
            </w:r>
            <w:r w:rsidRPr="002F3C22">
              <w:rPr>
                <w:i/>
                <w:iCs/>
                <w:sz w:val="20"/>
                <w:lang w:val="ru-RU"/>
              </w:rPr>
              <w:t>щ</w:t>
            </w:r>
            <w:r w:rsidRPr="00BE5F6E">
              <w:rPr>
                <w:i/>
                <w:iCs/>
                <w:sz w:val="20"/>
                <w:lang w:val="ru-RU"/>
              </w:rPr>
              <w:t>ая Рекомендация МСЭ-R утверждена на английском языке в соответствии с процедурой, изложенной в Резолюции МСЭ-R 1.</w:t>
            </w:r>
          </w:p>
        </w:tc>
      </w:tr>
    </w:tbl>
    <w:p w14:paraId="4CFF53E2" w14:textId="4D563DBE" w:rsidR="00C93A3A" w:rsidRPr="00BE5F6E" w:rsidRDefault="00C93A3A" w:rsidP="00C93A3A">
      <w:pPr>
        <w:spacing w:before="360"/>
        <w:jc w:val="right"/>
        <w:rPr>
          <w:sz w:val="20"/>
          <w:lang w:val="ru-RU"/>
        </w:rPr>
      </w:pPr>
      <w:r w:rsidRPr="00BE5F6E">
        <w:rPr>
          <w:i/>
          <w:iCs/>
          <w:sz w:val="20"/>
          <w:lang w:val="ru-RU"/>
        </w:rPr>
        <w:t>Электронная публикация</w:t>
      </w:r>
      <w:r w:rsidRPr="00BE5F6E">
        <w:rPr>
          <w:i/>
          <w:iCs/>
          <w:sz w:val="20"/>
          <w:lang w:val="ru-RU"/>
        </w:rPr>
        <w:br/>
      </w:r>
      <w:r w:rsidRPr="00BE5F6E">
        <w:rPr>
          <w:sz w:val="20"/>
          <w:lang w:val="ru-RU"/>
        </w:rPr>
        <w:t>Женева, 202</w:t>
      </w:r>
      <w:r w:rsidR="00454A83" w:rsidRPr="00454A83">
        <w:rPr>
          <w:sz w:val="20"/>
          <w:lang w:val="ru-RU"/>
        </w:rPr>
        <w:t>3</w:t>
      </w:r>
      <w:r>
        <w:rPr>
          <w:sz w:val="20"/>
          <w:lang w:val="ru-RU"/>
        </w:rPr>
        <w:t> </w:t>
      </w:r>
      <w:r w:rsidRPr="00BE5F6E">
        <w:rPr>
          <w:sz w:val="20"/>
          <w:lang w:val="ru-RU"/>
        </w:rPr>
        <w:t>г</w:t>
      </w:r>
      <w:r w:rsidR="007D7A2D">
        <w:rPr>
          <w:sz w:val="20"/>
          <w:lang w:val="en-US"/>
        </w:rPr>
        <w:t>.</w:t>
      </w:r>
    </w:p>
    <w:p w14:paraId="7A41E4A2" w14:textId="60734644" w:rsidR="00C93A3A" w:rsidRPr="00454A83" w:rsidRDefault="00C93A3A" w:rsidP="00C93A3A">
      <w:pPr>
        <w:spacing w:before="480" w:after="120"/>
        <w:jc w:val="center"/>
        <w:rPr>
          <w:rFonts w:eastAsia="SimSun"/>
          <w:sz w:val="20"/>
          <w:lang w:val="ru-RU" w:eastAsia="zh-CN"/>
        </w:rPr>
      </w:pPr>
      <w:r w:rsidRPr="00BE5F6E">
        <w:rPr>
          <w:sz w:val="20"/>
          <w:lang w:val="ru-RU"/>
        </w:rPr>
        <w:sym w:font="Symbol" w:char="F0E3"/>
      </w:r>
      <w:r w:rsidRPr="00BE5F6E">
        <w:rPr>
          <w:sz w:val="20"/>
          <w:lang w:val="ru-RU"/>
        </w:rPr>
        <w:t xml:space="preserve"> ITU </w:t>
      </w:r>
      <w:bookmarkStart w:id="2" w:name="iiannee"/>
      <w:bookmarkEnd w:id="2"/>
      <w:r w:rsidRPr="00BE5F6E">
        <w:rPr>
          <w:sz w:val="20"/>
          <w:lang w:val="ru-RU"/>
        </w:rPr>
        <w:t>202</w:t>
      </w:r>
      <w:r w:rsidR="00454A83" w:rsidRPr="00454A83">
        <w:rPr>
          <w:sz w:val="20"/>
          <w:lang w:val="ru-RU"/>
        </w:rPr>
        <w:t>3</w:t>
      </w:r>
    </w:p>
    <w:p w14:paraId="4CED0B65" w14:textId="77777777" w:rsidR="00C93A3A" w:rsidRPr="00BE5F6E" w:rsidRDefault="00C93A3A" w:rsidP="00C93A3A">
      <w:pPr>
        <w:rPr>
          <w:sz w:val="18"/>
          <w:szCs w:val="18"/>
          <w:lang w:val="ru-RU"/>
        </w:rPr>
      </w:pPr>
      <w:r w:rsidRPr="00BE5F6E">
        <w:rPr>
          <w:sz w:val="20"/>
          <w:lang w:val="ru-RU"/>
        </w:rPr>
        <w:t>Все права сохранены. Ни одна из частей данной публикации не может быть воспроизведена с помо</w:t>
      </w:r>
      <w:r w:rsidRPr="002F3C22">
        <w:rPr>
          <w:sz w:val="20"/>
          <w:lang w:val="ru-RU"/>
        </w:rPr>
        <w:t>щ</w:t>
      </w:r>
      <w:r w:rsidRPr="00BE5F6E">
        <w:rPr>
          <w:sz w:val="20"/>
          <w:lang w:val="ru-RU"/>
        </w:rPr>
        <w:t>ью каких бы то ни было средств без предварительного письменного разрешения МСЭ.</w:t>
      </w:r>
      <w:r w:rsidRPr="00BE5F6E">
        <w:rPr>
          <w:sz w:val="18"/>
          <w:szCs w:val="18"/>
          <w:lang w:val="ru-RU"/>
        </w:rPr>
        <w:t xml:space="preserve"> </w:t>
      </w:r>
    </w:p>
    <w:p w14:paraId="15B87261" w14:textId="77777777" w:rsidR="00601ABE" w:rsidRPr="00C93A3A" w:rsidRDefault="00601ABE" w:rsidP="00601ABE">
      <w:pPr>
        <w:spacing w:before="160"/>
        <w:rPr>
          <w:i/>
          <w:sz w:val="20"/>
          <w:lang w:val="ru-RU"/>
        </w:rPr>
        <w:sectPr w:rsidR="00601ABE" w:rsidRPr="00C93A3A" w:rsidSect="003B28D6">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15B87262" w14:textId="2EE0491E" w:rsidR="00601ABE" w:rsidRPr="00EC66A3" w:rsidRDefault="00EC66A3" w:rsidP="00601ABE">
      <w:pPr>
        <w:pStyle w:val="RecNo"/>
        <w:spacing w:before="0"/>
        <w:rPr>
          <w:szCs w:val="26"/>
          <w:lang w:val="ru-RU"/>
        </w:rPr>
      </w:pPr>
      <w:bookmarkStart w:id="3" w:name="irecnoe"/>
      <w:bookmarkEnd w:id="3"/>
      <w:proofErr w:type="gramStart"/>
      <w:r w:rsidRPr="00EC66A3">
        <w:rPr>
          <w:szCs w:val="26"/>
          <w:lang w:val="ru-RU"/>
        </w:rPr>
        <w:t xml:space="preserve">РЕКОМЕНДАЦИЯ  </w:t>
      </w:r>
      <w:r w:rsidRPr="00EC66A3">
        <w:rPr>
          <w:rStyle w:val="href"/>
          <w:szCs w:val="26"/>
          <w:lang w:val="ru-RU"/>
        </w:rPr>
        <w:t>МСЭ</w:t>
      </w:r>
      <w:proofErr w:type="gramEnd"/>
      <w:r w:rsidRPr="00EC66A3">
        <w:rPr>
          <w:rStyle w:val="href"/>
          <w:szCs w:val="26"/>
          <w:lang w:val="ru-RU"/>
        </w:rPr>
        <w:t>-R  M.2010-2</w:t>
      </w:r>
    </w:p>
    <w:p w14:paraId="15B87263" w14:textId="2618AC56" w:rsidR="00601ABE" w:rsidRPr="00EC66A3" w:rsidRDefault="00EC66A3" w:rsidP="00601ABE">
      <w:pPr>
        <w:pStyle w:val="Rectitle"/>
        <w:rPr>
          <w:szCs w:val="26"/>
          <w:lang w:val="ru-RU" w:eastAsia="zh-CN"/>
        </w:rPr>
      </w:pPr>
      <w:r w:rsidRPr="00EC66A3">
        <w:rPr>
          <w:szCs w:val="26"/>
          <w:lang w:val="ru-RU"/>
        </w:rPr>
        <w:t xml:space="preserve">Характеристики цифровой системы, называемой "Навигационные данные", которая предназначена для радиовещания информации, касающейся защиты и обеспечения безопасности на море в направлении берег–судно </w:t>
      </w:r>
      <w:r>
        <w:rPr>
          <w:szCs w:val="26"/>
          <w:lang w:val="ru-RU"/>
        </w:rPr>
        <w:br/>
      </w:r>
      <w:r w:rsidRPr="00EC66A3">
        <w:rPr>
          <w:szCs w:val="26"/>
          <w:lang w:val="ru-RU"/>
        </w:rPr>
        <w:t>в диапазоне 500 кГц</w:t>
      </w:r>
    </w:p>
    <w:p w14:paraId="15B87264" w14:textId="10068D64" w:rsidR="00601ABE" w:rsidRPr="00251757" w:rsidRDefault="00601ABE" w:rsidP="00601ABE">
      <w:pPr>
        <w:pStyle w:val="Recdate"/>
        <w:rPr>
          <w:lang w:val="ru-RU" w:eastAsia="zh-CN"/>
        </w:rPr>
      </w:pPr>
      <w:r w:rsidRPr="00251757">
        <w:rPr>
          <w:lang w:val="ru-RU" w:eastAsia="zh-CN"/>
        </w:rPr>
        <w:t>(2012-2019</w:t>
      </w:r>
      <w:r w:rsidR="00D12581" w:rsidRPr="00251757">
        <w:rPr>
          <w:lang w:val="ru-RU" w:eastAsia="zh-CN"/>
        </w:rPr>
        <w:t>-2023</w:t>
      </w:r>
      <w:r w:rsidRPr="00251757">
        <w:rPr>
          <w:lang w:val="ru-RU" w:eastAsia="zh-CN"/>
        </w:rPr>
        <w:t>)</w:t>
      </w:r>
    </w:p>
    <w:p w14:paraId="15B87265" w14:textId="17CF75A4" w:rsidR="00601ABE" w:rsidRPr="00EC66A3" w:rsidRDefault="00EC66A3" w:rsidP="00615114">
      <w:pPr>
        <w:pStyle w:val="HeadingSum"/>
        <w:rPr>
          <w:lang w:val="ru-RU"/>
        </w:rPr>
      </w:pPr>
      <w:r w:rsidRPr="0031415B">
        <w:rPr>
          <w:lang w:val="ru-RU"/>
        </w:rPr>
        <w:t xml:space="preserve">Сфера </w:t>
      </w:r>
      <w:r w:rsidRPr="00615114">
        <w:t>применения</w:t>
      </w:r>
    </w:p>
    <w:p w14:paraId="15B87266" w14:textId="1CFFB56E" w:rsidR="00601ABE" w:rsidRPr="00EC66A3" w:rsidRDefault="00EC66A3" w:rsidP="00615114">
      <w:pPr>
        <w:pStyle w:val="Summary"/>
        <w:rPr>
          <w:lang w:val="ru-RU"/>
        </w:rPr>
      </w:pPr>
      <w:r w:rsidRPr="0031415B">
        <w:rPr>
          <w:lang w:val="ru-RU"/>
        </w:rPr>
        <w:t>В настоящей Рекомендации описана действующая в диапазоне 500 кГц СЧ-радиосистема "</w:t>
      </w:r>
      <w:r>
        <w:rPr>
          <w:lang w:val="ru-RU"/>
        </w:rPr>
        <w:t>Н</w:t>
      </w:r>
      <w:r w:rsidRPr="0031415B">
        <w:rPr>
          <w:lang w:val="ru-RU"/>
        </w:rPr>
        <w:t>авигационные данные" (НАВДАТ), предназначенная для использования в морской подвижной службе для цифрового радиовещания информации, касающейся защиты и обеспечения безопасности на море в направлении берег</w:t>
      </w:r>
      <w:r w:rsidR="002227D4">
        <w:rPr>
          <w:lang w:val="ru-RU"/>
        </w:rPr>
        <w:t>–</w:t>
      </w:r>
      <w:r w:rsidRPr="0031415B">
        <w:rPr>
          <w:lang w:val="ru-RU"/>
        </w:rPr>
        <w:t>судно. В Приложениях 1 и 2 содержатся эксплуатационные характеристики и системная архитектура данной радиосистемы. Технические характеристики и структура передачи подробно описаны в Приложениях 3 и</w:t>
      </w:r>
      <w:r w:rsidRPr="00EC66A3">
        <w:rPr>
          <w:lang w:val="ru-RU"/>
        </w:rPr>
        <w:t xml:space="preserve"> </w:t>
      </w:r>
      <w:r w:rsidRPr="0031415B">
        <w:rPr>
          <w:lang w:val="ru-RU"/>
        </w:rPr>
        <w:t>4. Структура файла сообщений и режим широковещательной передачи представлены в Приложениях 5 и</w:t>
      </w:r>
      <w:r w:rsidRPr="00EC66A3">
        <w:rPr>
          <w:lang w:val="ru-RU"/>
        </w:rPr>
        <w:t xml:space="preserve"> </w:t>
      </w:r>
      <w:r w:rsidRPr="0031415B">
        <w:rPr>
          <w:lang w:val="ru-RU"/>
        </w:rPr>
        <w:t>6. Перечень тематических сообщений</w:t>
      </w:r>
      <w:r w:rsidRPr="0031415B">
        <w:rPr>
          <w:color w:val="FF0000"/>
          <w:lang w:val="ru-RU"/>
        </w:rPr>
        <w:t xml:space="preserve"> </w:t>
      </w:r>
      <w:r w:rsidRPr="0031415B">
        <w:rPr>
          <w:lang w:val="ru-RU"/>
        </w:rPr>
        <w:t>приведен в Приложении</w:t>
      </w:r>
      <w:r>
        <w:rPr>
          <w:lang w:val="en-US"/>
        </w:rPr>
        <w:t> </w:t>
      </w:r>
      <w:r w:rsidRPr="0031415B">
        <w:rPr>
          <w:lang w:val="ru-RU"/>
        </w:rPr>
        <w:t>7.</w:t>
      </w:r>
    </w:p>
    <w:p w14:paraId="15B87267" w14:textId="385DBB3E" w:rsidR="00601ABE" w:rsidRPr="00EC66A3" w:rsidRDefault="00EC66A3" w:rsidP="00601ABE">
      <w:pPr>
        <w:pStyle w:val="Headingb"/>
        <w:rPr>
          <w:lang w:val="ru-RU"/>
        </w:rPr>
      </w:pPr>
      <w:r w:rsidRPr="00EC66A3">
        <w:rPr>
          <w:lang w:val="ru-RU"/>
        </w:rPr>
        <w:t>Ключевые слова</w:t>
      </w:r>
    </w:p>
    <w:p w14:paraId="15B87268" w14:textId="50D92B16" w:rsidR="00601ABE" w:rsidRPr="00EC66A3" w:rsidRDefault="00EC66A3" w:rsidP="00601ABE">
      <w:pPr>
        <w:rPr>
          <w:b/>
          <w:szCs w:val="24"/>
          <w:lang w:val="ru-RU" w:eastAsia="zh-CN"/>
        </w:rPr>
      </w:pPr>
      <w:r w:rsidRPr="00EC66A3">
        <w:rPr>
          <w:lang w:val="ru-RU"/>
        </w:rPr>
        <w:t>500 кГц, широковещательная передача, НАВДАТ</w:t>
      </w:r>
    </w:p>
    <w:p w14:paraId="4FAFD555" w14:textId="574BB789" w:rsidR="00D3034A" w:rsidRPr="00DB7BD0" w:rsidRDefault="00DB7BD0" w:rsidP="00D3034A">
      <w:pPr>
        <w:pStyle w:val="Headingb"/>
        <w:rPr>
          <w:lang w:val="en-GB"/>
        </w:rPr>
      </w:pPr>
      <w:r w:rsidRPr="00DB7BD0">
        <w:rPr>
          <w:lang w:val="ru-RU"/>
        </w:rPr>
        <w:t>Сокращения/глоссарий</w:t>
      </w:r>
    </w:p>
    <w:tbl>
      <w:tblPr>
        <w:tblStyle w:val="TableGrid"/>
        <w:tblW w:w="0" w:type="auto"/>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338"/>
        <w:gridCol w:w="3572"/>
        <w:gridCol w:w="1243"/>
        <w:gridCol w:w="3572"/>
      </w:tblGrid>
      <w:tr w:rsidR="00DB7BD0" w:rsidRPr="00DB7BD0" w14:paraId="5B4B8286" w14:textId="77777777" w:rsidTr="005F202F">
        <w:tc>
          <w:tcPr>
            <w:tcW w:w="1338" w:type="dxa"/>
          </w:tcPr>
          <w:p w14:paraId="43A52F2D"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BER</w:t>
            </w:r>
          </w:p>
        </w:tc>
        <w:tc>
          <w:tcPr>
            <w:tcW w:w="3572" w:type="dxa"/>
          </w:tcPr>
          <w:p w14:paraId="330FAAD0"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Bit error rate</w:t>
            </w:r>
          </w:p>
        </w:tc>
        <w:tc>
          <w:tcPr>
            <w:tcW w:w="1243" w:type="dxa"/>
          </w:tcPr>
          <w:p w14:paraId="7B18C2C1" w14:textId="77777777" w:rsidR="00DB7BD0" w:rsidRPr="00DB7BD0" w:rsidRDefault="00DB7BD0" w:rsidP="00DB7BD0">
            <w:pPr>
              <w:tabs>
                <w:tab w:val="clear" w:pos="794"/>
                <w:tab w:val="clear" w:pos="1191"/>
                <w:tab w:val="clear" w:pos="1588"/>
                <w:tab w:val="clear" w:pos="1985"/>
              </w:tabs>
              <w:jc w:val="left"/>
              <w:rPr>
                <w:szCs w:val="22"/>
                <w:lang w:val="ru-RU"/>
              </w:rPr>
            </w:pPr>
          </w:p>
        </w:tc>
        <w:tc>
          <w:tcPr>
            <w:tcW w:w="3572" w:type="dxa"/>
          </w:tcPr>
          <w:p w14:paraId="7FF4541B"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Коэффициент ошибок по битам</w:t>
            </w:r>
          </w:p>
        </w:tc>
      </w:tr>
      <w:tr w:rsidR="00DB7BD0" w:rsidRPr="00DB7BD0" w14:paraId="00631BC7" w14:textId="77777777" w:rsidTr="005F202F">
        <w:tc>
          <w:tcPr>
            <w:tcW w:w="1338" w:type="dxa"/>
          </w:tcPr>
          <w:p w14:paraId="7ADB2C1D"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BPSK</w:t>
            </w:r>
          </w:p>
        </w:tc>
        <w:tc>
          <w:tcPr>
            <w:tcW w:w="3572" w:type="dxa"/>
          </w:tcPr>
          <w:p w14:paraId="453841C8"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Binary phase shift keying</w:t>
            </w:r>
          </w:p>
        </w:tc>
        <w:tc>
          <w:tcPr>
            <w:tcW w:w="1243" w:type="dxa"/>
          </w:tcPr>
          <w:p w14:paraId="1A406934" w14:textId="77777777" w:rsidR="00DB7BD0" w:rsidRPr="00DB7BD0" w:rsidRDefault="00DB7BD0" w:rsidP="00DB7BD0">
            <w:pPr>
              <w:tabs>
                <w:tab w:val="clear" w:pos="794"/>
                <w:tab w:val="clear" w:pos="1191"/>
                <w:tab w:val="clear" w:pos="1588"/>
                <w:tab w:val="clear" w:pos="1985"/>
              </w:tabs>
              <w:jc w:val="left"/>
              <w:rPr>
                <w:szCs w:val="22"/>
                <w:lang w:val="ru-RU"/>
              </w:rPr>
            </w:pPr>
          </w:p>
        </w:tc>
        <w:tc>
          <w:tcPr>
            <w:tcW w:w="3572" w:type="dxa"/>
          </w:tcPr>
          <w:p w14:paraId="3410B7AC"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Бинарная фазовая манипуляция</w:t>
            </w:r>
          </w:p>
        </w:tc>
      </w:tr>
      <w:tr w:rsidR="00DB7BD0" w:rsidRPr="00DB7BD0" w14:paraId="7C129B2E" w14:textId="77777777" w:rsidTr="005F202F">
        <w:tc>
          <w:tcPr>
            <w:tcW w:w="1338" w:type="dxa"/>
          </w:tcPr>
          <w:p w14:paraId="752D500C"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BW</w:t>
            </w:r>
          </w:p>
        </w:tc>
        <w:tc>
          <w:tcPr>
            <w:tcW w:w="3572" w:type="dxa"/>
          </w:tcPr>
          <w:p w14:paraId="6664C363"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Bandwidth</w:t>
            </w:r>
          </w:p>
        </w:tc>
        <w:tc>
          <w:tcPr>
            <w:tcW w:w="1243" w:type="dxa"/>
          </w:tcPr>
          <w:p w14:paraId="42A88BE6" w14:textId="77777777" w:rsidR="00DB7BD0" w:rsidRPr="00DB7BD0" w:rsidRDefault="00DB7BD0" w:rsidP="00DB7BD0">
            <w:pPr>
              <w:tabs>
                <w:tab w:val="clear" w:pos="794"/>
                <w:tab w:val="clear" w:pos="1191"/>
                <w:tab w:val="clear" w:pos="1588"/>
                <w:tab w:val="clear" w:pos="1985"/>
              </w:tabs>
              <w:jc w:val="left"/>
              <w:rPr>
                <w:szCs w:val="22"/>
                <w:lang w:val="ru-RU"/>
              </w:rPr>
            </w:pPr>
          </w:p>
        </w:tc>
        <w:tc>
          <w:tcPr>
            <w:tcW w:w="3572" w:type="dxa"/>
          </w:tcPr>
          <w:p w14:paraId="570BD5B6"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Ширина полосы</w:t>
            </w:r>
          </w:p>
        </w:tc>
      </w:tr>
      <w:tr w:rsidR="00DB7BD0" w:rsidRPr="00DB7BD0" w14:paraId="16CD271E" w14:textId="77777777" w:rsidTr="005F202F">
        <w:tc>
          <w:tcPr>
            <w:tcW w:w="1338" w:type="dxa"/>
          </w:tcPr>
          <w:p w14:paraId="70D81B69"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CDU</w:t>
            </w:r>
          </w:p>
        </w:tc>
        <w:tc>
          <w:tcPr>
            <w:tcW w:w="3572" w:type="dxa"/>
          </w:tcPr>
          <w:p w14:paraId="2DA073F8"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Control and display unit</w:t>
            </w:r>
          </w:p>
        </w:tc>
        <w:tc>
          <w:tcPr>
            <w:tcW w:w="1243" w:type="dxa"/>
          </w:tcPr>
          <w:p w14:paraId="7F8DCF6D" w14:textId="77777777" w:rsidR="00DB7BD0" w:rsidRPr="00DB7BD0" w:rsidRDefault="00DB7BD0" w:rsidP="00DB7BD0">
            <w:pPr>
              <w:tabs>
                <w:tab w:val="clear" w:pos="794"/>
                <w:tab w:val="clear" w:pos="1191"/>
                <w:tab w:val="clear" w:pos="1588"/>
                <w:tab w:val="clear" w:pos="1985"/>
              </w:tabs>
              <w:jc w:val="left"/>
              <w:rPr>
                <w:szCs w:val="22"/>
                <w:lang w:val="ru-RU"/>
              </w:rPr>
            </w:pPr>
          </w:p>
        </w:tc>
        <w:tc>
          <w:tcPr>
            <w:tcW w:w="3572" w:type="dxa"/>
          </w:tcPr>
          <w:p w14:paraId="7E5B7CBC"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Блок управления и отображения</w:t>
            </w:r>
          </w:p>
        </w:tc>
      </w:tr>
      <w:tr w:rsidR="00DB7BD0" w:rsidRPr="00DB7BD0" w14:paraId="7FCE5872" w14:textId="77777777" w:rsidTr="005F202F">
        <w:tc>
          <w:tcPr>
            <w:tcW w:w="1338" w:type="dxa"/>
          </w:tcPr>
          <w:p w14:paraId="57627640"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CRC</w:t>
            </w:r>
          </w:p>
        </w:tc>
        <w:tc>
          <w:tcPr>
            <w:tcW w:w="3572" w:type="dxa"/>
          </w:tcPr>
          <w:p w14:paraId="775F529C"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Cyclic redundancy check</w:t>
            </w:r>
          </w:p>
        </w:tc>
        <w:tc>
          <w:tcPr>
            <w:tcW w:w="1243" w:type="dxa"/>
          </w:tcPr>
          <w:p w14:paraId="1EF110F4" w14:textId="77777777" w:rsidR="00DB7BD0" w:rsidRPr="00DB7BD0" w:rsidRDefault="00DB7BD0" w:rsidP="00DB7BD0">
            <w:pPr>
              <w:tabs>
                <w:tab w:val="clear" w:pos="794"/>
                <w:tab w:val="clear" w:pos="1191"/>
                <w:tab w:val="clear" w:pos="1588"/>
                <w:tab w:val="clear" w:pos="1985"/>
              </w:tabs>
              <w:rPr>
                <w:szCs w:val="22"/>
                <w:lang w:val="ru-RU"/>
              </w:rPr>
            </w:pPr>
          </w:p>
        </w:tc>
        <w:tc>
          <w:tcPr>
            <w:tcW w:w="3572" w:type="dxa"/>
          </w:tcPr>
          <w:p w14:paraId="212411DF"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Контроль циклическим избыточным кодом</w:t>
            </w:r>
          </w:p>
        </w:tc>
      </w:tr>
      <w:tr w:rsidR="00DB7BD0" w:rsidRPr="00DB7BD0" w14:paraId="2B252ABF" w14:textId="77777777" w:rsidTr="005F202F">
        <w:tc>
          <w:tcPr>
            <w:tcW w:w="1338" w:type="dxa"/>
          </w:tcPr>
          <w:p w14:paraId="2A2415B6"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DRM</w:t>
            </w:r>
          </w:p>
        </w:tc>
        <w:tc>
          <w:tcPr>
            <w:tcW w:w="3572" w:type="dxa"/>
          </w:tcPr>
          <w:p w14:paraId="4561AA2E"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Digital radio mondiale</w:t>
            </w:r>
          </w:p>
        </w:tc>
        <w:tc>
          <w:tcPr>
            <w:tcW w:w="1243" w:type="dxa"/>
          </w:tcPr>
          <w:p w14:paraId="4ECA6FFD" w14:textId="77777777" w:rsidR="00DB7BD0" w:rsidRPr="00DB7BD0" w:rsidRDefault="00DB7BD0" w:rsidP="00DB7BD0">
            <w:pPr>
              <w:tabs>
                <w:tab w:val="clear" w:pos="794"/>
                <w:tab w:val="clear" w:pos="1191"/>
                <w:tab w:val="clear" w:pos="1588"/>
                <w:tab w:val="clear" w:pos="1985"/>
              </w:tabs>
              <w:rPr>
                <w:szCs w:val="22"/>
                <w:lang w:val="ru-RU"/>
              </w:rPr>
            </w:pPr>
          </w:p>
        </w:tc>
        <w:tc>
          <w:tcPr>
            <w:tcW w:w="3572" w:type="dxa"/>
          </w:tcPr>
          <w:p w14:paraId="47372F7A"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Всемирное цифровое радио</w:t>
            </w:r>
          </w:p>
        </w:tc>
      </w:tr>
      <w:tr w:rsidR="00DB7BD0" w:rsidRPr="00DB7BD0" w14:paraId="5D2FF3F7" w14:textId="77777777" w:rsidTr="005F202F">
        <w:tc>
          <w:tcPr>
            <w:tcW w:w="1338" w:type="dxa"/>
          </w:tcPr>
          <w:p w14:paraId="4BE5A98B"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DS</w:t>
            </w:r>
          </w:p>
        </w:tc>
        <w:tc>
          <w:tcPr>
            <w:tcW w:w="3572" w:type="dxa"/>
          </w:tcPr>
          <w:p w14:paraId="44A61043"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Data stream</w:t>
            </w:r>
          </w:p>
        </w:tc>
        <w:tc>
          <w:tcPr>
            <w:tcW w:w="1243" w:type="dxa"/>
          </w:tcPr>
          <w:p w14:paraId="31CAC138" w14:textId="77777777" w:rsidR="00DB7BD0" w:rsidRPr="00DB7BD0" w:rsidRDefault="00DB7BD0" w:rsidP="00DB7BD0">
            <w:pPr>
              <w:tabs>
                <w:tab w:val="clear" w:pos="794"/>
                <w:tab w:val="clear" w:pos="1191"/>
                <w:tab w:val="clear" w:pos="1588"/>
                <w:tab w:val="clear" w:pos="1985"/>
              </w:tabs>
              <w:rPr>
                <w:szCs w:val="22"/>
                <w:lang w:val="ru-RU"/>
              </w:rPr>
            </w:pPr>
          </w:p>
        </w:tc>
        <w:tc>
          <w:tcPr>
            <w:tcW w:w="3572" w:type="dxa"/>
          </w:tcPr>
          <w:p w14:paraId="4A6343E1"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Поток данных</w:t>
            </w:r>
          </w:p>
        </w:tc>
      </w:tr>
      <w:tr w:rsidR="00DB7BD0" w:rsidRPr="00DB7BD0" w14:paraId="76D2AFCC" w14:textId="77777777" w:rsidTr="005F202F">
        <w:tc>
          <w:tcPr>
            <w:tcW w:w="1338" w:type="dxa"/>
          </w:tcPr>
          <w:p w14:paraId="13AF33C8"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ECDIS</w:t>
            </w:r>
          </w:p>
        </w:tc>
        <w:tc>
          <w:tcPr>
            <w:tcW w:w="3572" w:type="dxa"/>
          </w:tcPr>
          <w:p w14:paraId="43624C75" w14:textId="77777777" w:rsidR="00DB7BD0" w:rsidRPr="00DB7BD0" w:rsidRDefault="00DB7BD0" w:rsidP="00DB7BD0">
            <w:pPr>
              <w:tabs>
                <w:tab w:val="clear" w:pos="794"/>
                <w:tab w:val="clear" w:pos="1191"/>
                <w:tab w:val="clear" w:pos="1588"/>
                <w:tab w:val="clear" w:pos="1985"/>
              </w:tabs>
              <w:jc w:val="left"/>
              <w:rPr>
                <w:szCs w:val="22"/>
                <w:lang w:val="en-US"/>
              </w:rPr>
            </w:pPr>
            <w:r w:rsidRPr="00DB7BD0">
              <w:rPr>
                <w:szCs w:val="22"/>
                <w:lang w:val="en-US"/>
              </w:rPr>
              <w:t>Electronic chart and display information system</w:t>
            </w:r>
          </w:p>
        </w:tc>
        <w:tc>
          <w:tcPr>
            <w:tcW w:w="1243" w:type="dxa"/>
          </w:tcPr>
          <w:p w14:paraId="2D1C0550" w14:textId="77777777" w:rsidR="00DB7BD0" w:rsidRPr="00DB7BD0" w:rsidRDefault="00DB7BD0" w:rsidP="00DB7BD0">
            <w:pPr>
              <w:tabs>
                <w:tab w:val="clear" w:pos="794"/>
                <w:tab w:val="clear" w:pos="1191"/>
                <w:tab w:val="clear" w:pos="1588"/>
                <w:tab w:val="clear" w:pos="1985"/>
              </w:tabs>
              <w:rPr>
                <w:szCs w:val="22"/>
                <w:lang w:val="en-US"/>
              </w:rPr>
            </w:pPr>
          </w:p>
        </w:tc>
        <w:tc>
          <w:tcPr>
            <w:tcW w:w="3572" w:type="dxa"/>
          </w:tcPr>
          <w:p w14:paraId="27049B9D"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Электронная картографическая навигационная информационная система</w:t>
            </w:r>
          </w:p>
        </w:tc>
      </w:tr>
      <w:tr w:rsidR="00DB7BD0" w:rsidRPr="00DB7BD0" w14:paraId="3CB754AD" w14:textId="77777777" w:rsidTr="005F202F">
        <w:tc>
          <w:tcPr>
            <w:tcW w:w="1338" w:type="dxa"/>
          </w:tcPr>
          <w:p w14:paraId="0BAF162E"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GF</w:t>
            </w:r>
          </w:p>
        </w:tc>
        <w:tc>
          <w:tcPr>
            <w:tcW w:w="3572" w:type="dxa"/>
          </w:tcPr>
          <w:p w14:paraId="56F299EF" w14:textId="77777777" w:rsidR="00DB7BD0" w:rsidRPr="00DB7BD0" w:rsidRDefault="00DB7BD0" w:rsidP="00DB7BD0">
            <w:pPr>
              <w:tabs>
                <w:tab w:val="clear" w:pos="794"/>
                <w:tab w:val="clear" w:pos="1191"/>
                <w:tab w:val="clear" w:pos="1588"/>
                <w:tab w:val="clear" w:pos="1985"/>
              </w:tabs>
              <w:jc w:val="left"/>
              <w:rPr>
                <w:szCs w:val="22"/>
                <w:lang w:val="en-US"/>
              </w:rPr>
            </w:pPr>
            <w:r w:rsidRPr="00DB7BD0">
              <w:rPr>
                <w:szCs w:val="22"/>
                <w:lang w:val="en-US"/>
              </w:rPr>
              <w:t>Galois Field or finite field</w:t>
            </w:r>
          </w:p>
        </w:tc>
        <w:tc>
          <w:tcPr>
            <w:tcW w:w="1243" w:type="dxa"/>
          </w:tcPr>
          <w:p w14:paraId="34083AA5" w14:textId="77777777" w:rsidR="00DB7BD0" w:rsidRPr="00DB7BD0" w:rsidRDefault="00DB7BD0" w:rsidP="00DB7BD0">
            <w:pPr>
              <w:tabs>
                <w:tab w:val="clear" w:pos="794"/>
                <w:tab w:val="clear" w:pos="1191"/>
                <w:tab w:val="clear" w:pos="1588"/>
                <w:tab w:val="clear" w:pos="1985"/>
              </w:tabs>
              <w:rPr>
                <w:szCs w:val="22"/>
                <w:lang w:val="en-US"/>
              </w:rPr>
            </w:pPr>
          </w:p>
        </w:tc>
        <w:tc>
          <w:tcPr>
            <w:tcW w:w="3572" w:type="dxa"/>
          </w:tcPr>
          <w:p w14:paraId="3ABE9718"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Поле Галуа, или конечное поле</w:t>
            </w:r>
          </w:p>
        </w:tc>
      </w:tr>
      <w:tr w:rsidR="00DB7BD0" w:rsidRPr="00DB7BD0" w14:paraId="142B7A60" w14:textId="77777777" w:rsidTr="005F202F">
        <w:tc>
          <w:tcPr>
            <w:tcW w:w="1338" w:type="dxa"/>
          </w:tcPr>
          <w:p w14:paraId="60384C55"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GMDSS</w:t>
            </w:r>
          </w:p>
        </w:tc>
        <w:tc>
          <w:tcPr>
            <w:tcW w:w="3572" w:type="dxa"/>
          </w:tcPr>
          <w:p w14:paraId="6AD550C3" w14:textId="77777777" w:rsidR="00DB7BD0" w:rsidRPr="00DB7BD0" w:rsidRDefault="00DB7BD0" w:rsidP="00DB7BD0">
            <w:pPr>
              <w:tabs>
                <w:tab w:val="clear" w:pos="794"/>
                <w:tab w:val="clear" w:pos="1191"/>
                <w:tab w:val="clear" w:pos="1588"/>
                <w:tab w:val="clear" w:pos="1985"/>
              </w:tabs>
              <w:jc w:val="left"/>
              <w:rPr>
                <w:szCs w:val="22"/>
                <w:lang w:val="en-US"/>
              </w:rPr>
            </w:pPr>
            <w:r w:rsidRPr="00DB7BD0">
              <w:rPr>
                <w:szCs w:val="22"/>
                <w:lang w:val="en-US"/>
              </w:rPr>
              <w:t>Global maritime distress and safety system</w:t>
            </w:r>
          </w:p>
        </w:tc>
        <w:tc>
          <w:tcPr>
            <w:tcW w:w="1243" w:type="dxa"/>
          </w:tcPr>
          <w:p w14:paraId="14883AA9"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ГМССБ</w:t>
            </w:r>
          </w:p>
        </w:tc>
        <w:tc>
          <w:tcPr>
            <w:tcW w:w="3572" w:type="dxa"/>
          </w:tcPr>
          <w:p w14:paraId="493F1593"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Глобальная морская система связи при бедствии и для обеспечения безопасности</w:t>
            </w:r>
          </w:p>
        </w:tc>
      </w:tr>
      <w:tr w:rsidR="00DB7BD0" w:rsidRPr="00DB7BD0" w14:paraId="0F7E7F1A" w14:textId="77777777" w:rsidTr="005F202F">
        <w:tc>
          <w:tcPr>
            <w:tcW w:w="1338" w:type="dxa"/>
          </w:tcPr>
          <w:p w14:paraId="630283C6"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GNSS</w:t>
            </w:r>
          </w:p>
        </w:tc>
        <w:tc>
          <w:tcPr>
            <w:tcW w:w="3572" w:type="dxa"/>
          </w:tcPr>
          <w:p w14:paraId="72862708"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Global navigation satellite system</w:t>
            </w:r>
          </w:p>
        </w:tc>
        <w:tc>
          <w:tcPr>
            <w:tcW w:w="1243" w:type="dxa"/>
          </w:tcPr>
          <w:p w14:paraId="1F945186"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ГНСС</w:t>
            </w:r>
          </w:p>
        </w:tc>
        <w:tc>
          <w:tcPr>
            <w:tcW w:w="3572" w:type="dxa"/>
          </w:tcPr>
          <w:p w14:paraId="18083FA6"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Глобальная навигационная спутниковая система</w:t>
            </w:r>
          </w:p>
        </w:tc>
      </w:tr>
      <w:tr w:rsidR="00DB7BD0" w:rsidRPr="00DB7BD0" w14:paraId="00644714" w14:textId="77777777" w:rsidTr="005F202F">
        <w:tc>
          <w:tcPr>
            <w:tcW w:w="1338" w:type="dxa"/>
          </w:tcPr>
          <w:p w14:paraId="02DEB9FA"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HF</w:t>
            </w:r>
          </w:p>
        </w:tc>
        <w:tc>
          <w:tcPr>
            <w:tcW w:w="3572" w:type="dxa"/>
          </w:tcPr>
          <w:p w14:paraId="359161C5"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High frequency</w:t>
            </w:r>
          </w:p>
        </w:tc>
        <w:tc>
          <w:tcPr>
            <w:tcW w:w="1243" w:type="dxa"/>
          </w:tcPr>
          <w:p w14:paraId="25609405"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ВЧ</w:t>
            </w:r>
          </w:p>
        </w:tc>
        <w:tc>
          <w:tcPr>
            <w:tcW w:w="3572" w:type="dxa"/>
          </w:tcPr>
          <w:p w14:paraId="051B38F2"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Высокие частоты</w:t>
            </w:r>
          </w:p>
        </w:tc>
      </w:tr>
      <w:tr w:rsidR="00DB7BD0" w:rsidRPr="00DB7BD0" w14:paraId="0EF74CFA" w14:textId="77777777" w:rsidTr="005F202F">
        <w:tc>
          <w:tcPr>
            <w:tcW w:w="1338" w:type="dxa"/>
          </w:tcPr>
          <w:p w14:paraId="22076F5B"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IMO</w:t>
            </w:r>
          </w:p>
        </w:tc>
        <w:tc>
          <w:tcPr>
            <w:tcW w:w="3572" w:type="dxa"/>
          </w:tcPr>
          <w:p w14:paraId="1247CC88"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International maritime organization</w:t>
            </w:r>
          </w:p>
        </w:tc>
        <w:tc>
          <w:tcPr>
            <w:tcW w:w="1243" w:type="dxa"/>
          </w:tcPr>
          <w:p w14:paraId="677E306E"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ИМО</w:t>
            </w:r>
          </w:p>
        </w:tc>
        <w:tc>
          <w:tcPr>
            <w:tcW w:w="3572" w:type="dxa"/>
          </w:tcPr>
          <w:p w14:paraId="6F14E08C"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Международная морская организация</w:t>
            </w:r>
          </w:p>
        </w:tc>
      </w:tr>
      <w:tr w:rsidR="00DB7BD0" w:rsidRPr="00DB7BD0" w14:paraId="2FA597A6" w14:textId="77777777" w:rsidTr="005F202F">
        <w:tc>
          <w:tcPr>
            <w:tcW w:w="1338" w:type="dxa"/>
          </w:tcPr>
          <w:p w14:paraId="4050DEDF"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ITU</w:t>
            </w:r>
          </w:p>
        </w:tc>
        <w:tc>
          <w:tcPr>
            <w:tcW w:w="3572" w:type="dxa"/>
          </w:tcPr>
          <w:p w14:paraId="7982F8DC"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International Telecommunication Union</w:t>
            </w:r>
          </w:p>
        </w:tc>
        <w:tc>
          <w:tcPr>
            <w:tcW w:w="1243" w:type="dxa"/>
          </w:tcPr>
          <w:p w14:paraId="309206AF"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МСЭ</w:t>
            </w:r>
          </w:p>
        </w:tc>
        <w:tc>
          <w:tcPr>
            <w:tcW w:w="3572" w:type="dxa"/>
          </w:tcPr>
          <w:p w14:paraId="6D173DAA"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Международный союз электросвязи</w:t>
            </w:r>
          </w:p>
        </w:tc>
      </w:tr>
      <w:tr w:rsidR="00DB7BD0" w:rsidRPr="00DB7BD0" w14:paraId="7ECFD7A7" w14:textId="77777777" w:rsidTr="005F202F">
        <w:tc>
          <w:tcPr>
            <w:tcW w:w="1338" w:type="dxa"/>
          </w:tcPr>
          <w:p w14:paraId="7EB77C90"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LDPC</w:t>
            </w:r>
          </w:p>
        </w:tc>
        <w:tc>
          <w:tcPr>
            <w:tcW w:w="3572" w:type="dxa"/>
          </w:tcPr>
          <w:p w14:paraId="6032A888"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Low density parity-check</w:t>
            </w:r>
          </w:p>
        </w:tc>
        <w:tc>
          <w:tcPr>
            <w:tcW w:w="1243" w:type="dxa"/>
          </w:tcPr>
          <w:p w14:paraId="12784BF1" w14:textId="77777777" w:rsidR="00DB7BD0" w:rsidRPr="00DB7BD0" w:rsidRDefault="00DB7BD0" w:rsidP="00DB7BD0">
            <w:pPr>
              <w:tabs>
                <w:tab w:val="clear" w:pos="794"/>
                <w:tab w:val="clear" w:pos="1191"/>
                <w:tab w:val="clear" w:pos="1588"/>
                <w:tab w:val="clear" w:pos="1985"/>
              </w:tabs>
              <w:rPr>
                <w:szCs w:val="22"/>
                <w:lang w:val="ru-RU"/>
              </w:rPr>
            </w:pPr>
          </w:p>
        </w:tc>
        <w:tc>
          <w:tcPr>
            <w:tcW w:w="3572" w:type="dxa"/>
          </w:tcPr>
          <w:p w14:paraId="2C060A8F"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Код с малой плотностью проверок на четность</w:t>
            </w:r>
          </w:p>
        </w:tc>
      </w:tr>
      <w:tr w:rsidR="00DB7BD0" w:rsidRPr="00DB7BD0" w14:paraId="34287DA8" w14:textId="77777777" w:rsidTr="005F202F">
        <w:tc>
          <w:tcPr>
            <w:tcW w:w="1338" w:type="dxa"/>
          </w:tcPr>
          <w:p w14:paraId="06911B5B"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MER</w:t>
            </w:r>
          </w:p>
        </w:tc>
        <w:tc>
          <w:tcPr>
            <w:tcW w:w="3572" w:type="dxa"/>
          </w:tcPr>
          <w:p w14:paraId="07D324F0" w14:textId="27BE4A93" w:rsidR="00DB7BD0" w:rsidRPr="002227D4" w:rsidRDefault="00DB7BD0" w:rsidP="002227D4">
            <w:pPr>
              <w:tabs>
                <w:tab w:val="clear" w:pos="794"/>
                <w:tab w:val="clear" w:pos="1191"/>
                <w:tab w:val="clear" w:pos="1588"/>
                <w:tab w:val="clear" w:pos="1985"/>
              </w:tabs>
              <w:jc w:val="left"/>
              <w:rPr>
                <w:szCs w:val="22"/>
                <w:lang w:val="en-US"/>
              </w:rPr>
            </w:pPr>
            <w:r w:rsidRPr="00DB7BD0">
              <w:rPr>
                <w:szCs w:val="22"/>
                <w:lang w:val="ru-RU"/>
              </w:rPr>
              <w:t>Modulation error rat</w:t>
            </w:r>
            <w:r w:rsidR="002227D4">
              <w:rPr>
                <w:szCs w:val="22"/>
                <w:lang w:val="en-US"/>
              </w:rPr>
              <w:t>io</w:t>
            </w:r>
          </w:p>
        </w:tc>
        <w:tc>
          <w:tcPr>
            <w:tcW w:w="1243" w:type="dxa"/>
          </w:tcPr>
          <w:p w14:paraId="4A3CCB7A" w14:textId="77777777" w:rsidR="00DB7BD0" w:rsidRPr="00DB7BD0" w:rsidRDefault="00DB7BD0" w:rsidP="00DB7BD0">
            <w:pPr>
              <w:tabs>
                <w:tab w:val="clear" w:pos="794"/>
                <w:tab w:val="clear" w:pos="1191"/>
                <w:tab w:val="clear" w:pos="1588"/>
                <w:tab w:val="clear" w:pos="1985"/>
              </w:tabs>
              <w:rPr>
                <w:szCs w:val="22"/>
                <w:lang w:val="ru-RU"/>
              </w:rPr>
            </w:pPr>
          </w:p>
        </w:tc>
        <w:tc>
          <w:tcPr>
            <w:tcW w:w="3572" w:type="dxa"/>
          </w:tcPr>
          <w:p w14:paraId="1956DB51"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Коэффициент ошибок модуляции</w:t>
            </w:r>
          </w:p>
        </w:tc>
      </w:tr>
      <w:tr w:rsidR="00DB7BD0" w:rsidRPr="00DB7BD0" w14:paraId="623AC933" w14:textId="77777777" w:rsidTr="005F202F">
        <w:tc>
          <w:tcPr>
            <w:tcW w:w="1338" w:type="dxa"/>
          </w:tcPr>
          <w:p w14:paraId="10695799"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MF</w:t>
            </w:r>
          </w:p>
        </w:tc>
        <w:tc>
          <w:tcPr>
            <w:tcW w:w="3572" w:type="dxa"/>
          </w:tcPr>
          <w:p w14:paraId="34523996"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Medium frequency</w:t>
            </w:r>
          </w:p>
        </w:tc>
        <w:tc>
          <w:tcPr>
            <w:tcW w:w="1243" w:type="dxa"/>
          </w:tcPr>
          <w:p w14:paraId="51780163"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СЧ</w:t>
            </w:r>
          </w:p>
        </w:tc>
        <w:tc>
          <w:tcPr>
            <w:tcW w:w="3572" w:type="dxa"/>
          </w:tcPr>
          <w:p w14:paraId="03DA2143"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Средние частоты</w:t>
            </w:r>
          </w:p>
        </w:tc>
      </w:tr>
      <w:tr w:rsidR="00DB7BD0" w:rsidRPr="00DB7BD0" w14:paraId="46AC9288" w14:textId="77777777" w:rsidTr="005F202F">
        <w:tc>
          <w:tcPr>
            <w:tcW w:w="1338" w:type="dxa"/>
          </w:tcPr>
          <w:p w14:paraId="04459CC5"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MIS</w:t>
            </w:r>
          </w:p>
        </w:tc>
        <w:tc>
          <w:tcPr>
            <w:tcW w:w="3572" w:type="dxa"/>
          </w:tcPr>
          <w:p w14:paraId="7D9BF2FA"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Modulation information stream</w:t>
            </w:r>
          </w:p>
        </w:tc>
        <w:tc>
          <w:tcPr>
            <w:tcW w:w="1243" w:type="dxa"/>
          </w:tcPr>
          <w:p w14:paraId="62C5509D" w14:textId="77777777" w:rsidR="00DB7BD0" w:rsidRPr="00DB7BD0" w:rsidRDefault="00DB7BD0" w:rsidP="00DB7BD0">
            <w:pPr>
              <w:tabs>
                <w:tab w:val="clear" w:pos="794"/>
                <w:tab w:val="clear" w:pos="1191"/>
                <w:tab w:val="clear" w:pos="1588"/>
                <w:tab w:val="clear" w:pos="1985"/>
              </w:tabs>
              <w:rPr>
                <w:szCs w:val="22"/>
                <w:lang w:val="ru-RU"/>
              </w:rPr>
            </w:pPr>
          </w:p>
        </w:tc>
        <w:tc>
          <w:tcPr>
            <w:tcW w:w="3572" w:type="dxa"/>
          </w:tcPr>
          <w:p w14:paraId="46B2712C"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Поток информации о модуляции</w:t>
            </w:r>
          </w:p>
        </w:tc>
      </w:tr>
      <w:tr w:rsidR="00DB7BD0" w:rsidRPr="00DB7BD0" w14:paraId="1FA90EBE" w14:textId="77777777" w:rsidTr="005F202F">
        <w:tc>
          <w:tcPr>
            <w:tcW w:w="1338" w:type="dxa"/>
          </w:tcPr>
          <w:p w14:paraId="657E344F"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MMSI</w:t>
            </w:r>
          </w:p>
        </w:tc>
        <w:tc>
          <w:tcPr>
            <w:tcW w:w="3572" w:type="dxa"/>
          </w:tcPr>
          <w:p w14:paraId="35A9B0CA"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Maritime mobile service identity</w:t>
            </w:r>
          </w:p>
        </w:tc>
        <w:tc>
          <w:tcPr>
            <w:tcW w:w="1243" w:type="dxa"/>
          </w:tcPr>
          <w:p w14:paraId="49EFF30C" w14:textId="77777777" w:rsidR="00DB7BD0" w:rsidRPr="00DB7BD0" w:rsidRDefault="00DB7BD0" w:rsidP="00DB7BD0">
            <w:pPr>
              <w:tabs>
                <w:tab w:val="clear" w:pos="794"/>
                <w:tab w:val="clear" w:pos="1191"/>
                <w:tab w:val="clear" w:pos="1588"/>
                <w:tab w:val="clear" w:pos="1985"/>
              </w:tabs>
              <w:rPr>
                <w:szCs w:val="22"/>
                <w:lang w:val="ru-RU"/>
              </w:rPr>
            </w:pPr>
          </w:p>
        </w:tc>
        <w:tc>
          <w:tcPr>
            <w:tcW w:w="3572" w:type="dxa"/>
          </w:tcPr>
          <w:p w14:paraId="154C0002"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Опознаватель морской подвижной службы</w:t>
            </w:r>
          </w:p>
        </w:tc>
      </w:tr>
      <w:tr w:rsidR="00DB7BD0" w:rsidRPr="00DB7BD0" w14:paraId="7DCE08FE" w14:textId="77777777" w:rsidTr="005F202F">
        <w:tc>
          <w:tcPr>
            <w:tcW w:w="1338" w:type="dxa"/>
          </w:tcPr>
          <w:p w14:paraId="33A74379"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NAVDAT</w:t>
            </w:r>
          </w:p>
        </w:tc>
        <w:tc>
          <w:tcPr>
            <w:tcW w:w="3572" w:type="dxa"/>
          </w:tcPr>
          <w:p w14:paraId="32D4587E"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Navigational data</w:t>
            </w:r>
          </w:p>
        </w:tc>
        <w:tc>
          <w:tcPr>
            <w:tcW w:w="1243" w:type="dxa"/>
          </w:tcPr>
          <w:p w14:paraId="1753A3F5"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НАВДАТ</w:t>
            </w:r>
          </w:p>
        </w:tc>
        <w:tc>
          <w:tcPr>
            <w:tcW w:w="3572" w:type="dxa"/>
          </w:tcPr>
          <w:p w14:paraId="7EC59ABC" w14:textId="1EC06114"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Навигационные данные</w:t>
            </w:r>
            <w:r>
              <w:rPr>
                <w:szCs w:val="22"/>
                <w:lang w:val="ru-RU"/>
              </w:rPr>
              <w:br/>
            </w:r>
            <w:r w:rsidRPr="00DB7BD0">
              <w:rPr>
                <w:szCs w:val="22"/>
                <w:lang w:val="ru-RU"/>
              </w:rPr>
              <w:t>(название системы)</w:t>
            </w:r>
          </w:p>
        </w:tc>
      </w:tr>
      <w:tr w:rsidR="00DB7BD0" w:rsidRPr="00DB7BD0" w14:paraId="473B7F8F" w14:textId="77777777" w:rsidTr="005F202F">
        <w:tc>
          <w:tcPr>
            <w:tcW w:w="1338" w:type="dxa"/>
          </w:tcPr>
          <w:p w14:paraId="643BEB49"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NAVTEX</w:t>
            </w:r>
          </w:p>
        </w:tc>
        <w:tc>
          <w:tcPr>
            <w:tcW w:w="3572" w:type="dxa"/>
          </w:tcPr>
          <w:p w14:paraId="69BE48D4"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Navigational telex</w:t>
            </w:r>
          </w:p>
        </w:tc>
        <w:tc>
          <w:tcPr>
            <w:tcW w:w="1243" w:type="dxa"/>
          </w:tcPr>
          <w:p w14:paraId="43FCC9C7"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НАВТЕКС</w:t>
            </w:r>
          </w:p>
        </w:tc>
        <w:tc>
          <w:tcPr>
            <w:tcW w:w="3572" w:type="dxa"/>
          </w:tcPr>
          <w:p w14:paraId="53D5AC30"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Навигационный телексные сообщения (название системы)</w:t>
            </w:r>
          </w:p>
        </w:tc>
      </w:tr>
      <w:tr w:rsidR="00DB7BD0" w:rsidRPr="00DB7BD0" w14:paraId="5EED6A5F" w14:textId="77777777" w:rsidTr="005F202F">
        <w:tc>
          <w:tcPr>
            <w:tcW w:w="1338" w:type="dxa"/>
          </w:tcPr>
          <w:p w14:paraId="50996DC9"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NM</w:t>
            </w:r>
          </w:p>
        </w:tc>
        <w:tc>
          <w:tcPr>
            <w:tcW w:w="3572" w:type="dxa"/>
          </w:tcPr>
          <w:p w14:paraId="291593E2"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Nautical mile (1 852 metres)</w:t>
            </w:r>
          </w:p>
        </w:tc>
        <w:tc>
          <w:tcPr>
            <w:tcW w:w="1243" w:type="dxa"/>
          </w:tcPr>
          <w:p w14:paraId="3BD7131A" w14:textId="77777777" w:rsidR="00DB7BD0" w:rsidRPr="00DB7BD0" w:rsidRDefault="00DB7BD0" w:rsidP="00DB7BD0">
            <w:pPr>
              <w:tabs>
                <w:tab w:val="clear" w:pos="794"/>
                <w:tab w:val="clear" w:pos="1191"/>
                <w:tab w:val="clear" w:pos="1588"/>
                <w:tab w:val="clear" w:pos="1985"/>
              </w:tabs>
              <w:rPr>
                <w:szCs w:val="22"/>
                <w:lang w:val="ru-RU"/>
              </w:rPr>
            </w:pPr>
          </w:p>
        </w:tc>
        <w:tc>
          <w:tcPr>
            <w:tcW w:w="3572" w:type="dxa"/>
          </w:tcPr>
          <w:p w14:paraId="4504A9A8" w14:textId="513CAED2"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Морская миля (1852</w:t>
            </w:r>
            <w:r>
              <w:rPr>
                <w:szCs w:val="22"/>
                <w:lang w:val="ru-RU"/>
              </w:rPr>
              <w:t> </w:t>
            </w:r>
            <w:r w:rsidRPr="00DB7BD0">
              <w:rPr>
                <w:szCs w:val="22"/>
                <w:lang w:val="ru-RU"/>
              </w:rPr>
              <w:t>м)</w:t>
            </w:r>
          </w:p>
        </w:tc>
      </w:tr>
      <w:tr w:rsidR="00DB7BD0" w:rsidRPr="00DB7BD0" w14:paraId="62F55C53" w14:textId="77777777" w:rsidTr="005F202F">
        <w:tc>
          <w:tcPr>
            <w:tcW w:w="1338" w:type="dxa"/>
          </w:tcPr>
          <w:p w14:paraId="55169E45"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OFDM</w:t>
            </w:r>
          </w:p>
        </w:tc>
        <w:tc>
          <w:tcPr>
            <w:tcW w:w="3572" w:type="dxa"/>
          </w:tcPr>
          <w:p w14:paraId="5FC29C26"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Orthogonal frequency division multiplexing</w:t>
            </w:r>
          </w:p>
        </w:tc>
        <w:tc>
          <w:tcPr>
            <w:tcW w:w="1243" w:type="dxa"/>
          </w:tcPr>
          <w:p w14:paraId="47ED4AE6" w14:textId="77777777" w:rsidR="00DB7BD0" w:rsidRPr="00DB7BD0" w:rsidRDefault="00DB7BD0" w:rsidP="00DB7BD0">
            <w:pPr>
              <w:tabs>
                <w:tab w:val="clear" w:pos="794"/>
                <w:tab w:val="clear" w:pos="1191"/>
                <w:tab w:val="clear" w:pos="1588"/>
                <w:tab w:val="clear" w:pos="1985"/>
              </w:tabs>
              <w:rPr>
                <w:szCs w:val="22"/>
                <w:lang w:val="ru-RU"/>
              </w:rPr>
            </w:pPr>
          </w:p>
        </w:tc>
        <w:tc>
          <w:tcPr>
            <w:tcW w:w="3572" w:type="dxa"/>
          </w:tcPr>
          <w:p w14:paraId="755F4560" w14:textId="78A3B612"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Мультиплексирование с</w:t>
            </w:r>
            <w:r>
              <w:rPr>
                <w:szCs w:val="22"/>
                <w:lang w:val="ru-RU"/>
              </w:rPr>
              <w:t> </w:t>
            </w:r>
            <w:r w:rsidRPr="00DB7BD0">
              <w:rPr>
                <w:szCs w:val="22"/>
                <w:lang w:val="ru-RU"/>
              </w:rPr>
              <w:t>ортогональным частотным разделением</w:t>
            </w:r>
          </w:p>
        </w:tc>
      </w:tr>
      <w:tr w:rsidR="00DB7BD0" w:rsidRPr="00DB7BD0" w14:paraId="789CC4D8" w14:textId="77777777" w:rsidTr="005F202F">
        <w:tc>
          <w:tcPr>
            <w:tcW w:w="1338" w:type="dxa"/>
          </w:tcPr>
          <w:p w14:paraId="79E3BE15"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PEP</w:t>
            </w:r>
          </w:p>
        </w:tc>
        <w:tc>
          <w:tcPr>
            <w:tcW w:w="3572" w:type="dxa"/>
          </w:tcPr>
          <w:p w14:paraId="310014FB"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Peak envelope power</w:t>
            </w:r>
          </w:p>
        </w:tc>
        <w:tc>
          <w:tcPr>
            <w:tcW w:w="1243" w:type="dxa"/>
          </w:tcPr>
          <w:p w14:paraId="6B31A3A5" w14:textId="77777777" w:rsidR="00DB7BD0" w:rsidRPr="00DB7BD0" w:rsidRDefault="00DB7BD0" w:rsidP="00DB7BD0">
            <w:pPr>
              <w:tabs>
                <w:tab w:val="clear" w:pos="794"/>
                <w:tab w:val="clear" w:pos="1191"/>
                <w:tab w:val="clear" w:pos="1588"/>
                <w:tab w:val="clear" w:pos="1985"/>
              </w:tabs>
              <w:rPr>
                <w:szCs w:val="22"/>
                <w:lang w:val="ru-RU"/>
              </w:rPr>
            </w:pPr>
          </w:p>
        </w:tc>
        <w:tc>
          <w:tcPr>
            <w:tcW w:w="3572" w:type="dxa"/>
          </w:tcPr>
          <w:p w14:paraId="6A5FCF33"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Пиковая мощность огибающей</w:t>
            </w:r>
          </w:p>
        </w:tc>
      </w:tr>
      <w:tr w:rsidR="00DB7BD0" w:rsidRPr="00DB7BD0" w14:paraId="1305C51C" w14:textId="77777777" w:rsidTr="005F202F">
        <w:tc>
          <w:tcPr>
            <w:tcW w:w="1338" w:type="dxa"/>
          </w:tcPr>
          <w:p w14:paraId="31389332"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PRBS</w:t>
            </w:r>
          </w:p>
        </w:tc>
        <w:tc>
          <w:tcPr>
            <w:tcW w:w="3572" w:type="dxa"/>
          </w:tcPr>
          <w:p w14:paraId="6273C166"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Pseudo-random binary sequence</w:t>
            </w:r>
          </w:p>
        </w:tc>
        <w:tc>
          <w:tcPr>
            <w:tcW w:w="1243" w:type="dxa"/>
          </w:tcPr>
          <w:p w14:paraId="0DCF56E6" w14:textId="77777777" w:rsidR="00DB7BD0" w:rsidRPr="00DB7BD0" w:rsidRDefault="00DB7BD0" w:rsidP="00DB7BD0">
            <w:pPr>
              <w:tabs>
                <w:tab w:val="clear" w:pos="794"/>
                <w:tab w:val="clear" w:pos="1191"/>
                <w:tab w:val="clear" w:pos="1588"/>
                <w:tab w:val="clear" w:pos="1985"/>
              </w:tabs>
              <w:rPr>
                <w:szCs w:val="22"/>
                <w:lang w:val="ru-RU"/>
              </w:rPr>
            </w:pPr>
          </w:p>
        </w:tc>
        <w:tc>
          <w:tcPr>
            <w:tcW w:w="3572" w:type="dxa"/>
          </w:tcPr>
          <w:p w14:paraId="66457E28"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Псевдослучайная двоичная последовательность</w:t>
            </w:r>
          </w:p>
        </w:tc>
      </w:tr>
      <w:tr w:rsidR="00DB7BD0" w:rsidRPr="00DB7BD0" w14:paraId="13F47596" w14:textId="77777777" w:rsidTr="005F202F">
        <w:tc>
          <w:tcPr>
            <w:tcW w:w="1338" w:type="dxa"/>
          </w:tcPr>
          <w:p w14:paraId="5F679152"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QAM</w:t>
            </w:r>
          </w:p>
        </w:tc>
        <w:tc>
          <w:tcPr>
            <w:tcW w:w="3572" w:type="dxa"/>
          </w:tcPr>
          <w:p w14:paraId="233EE1F0"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Quadrature amplitude modulation</w:t>
            </w:r>
          </w:p>
        </w:tc>
        <w:tc>
          <w:tcPr>
            <w:tcW w:w="1243" w:type="dxa"/>
          </w:tcPr>
          <w:p w14:paraId="3E6E8449" w14:textId="77777777" w:rsidR="00DB7BD0" w:rsidRPr="00DB7BD0" w:rsidRDefault="00DB7BD0" w:rsidP="00DB7BD0">
            <w:pPr>
              <w:tabs>
                <w:tab w:val="clear" w:pos="794"/>
                <w:tab w:val="clear" w:pos="1191"/>
                <w:tab w:val="clear" w:pos="1588"/>
                <w:tab w:val="clear" w:pos="1985"/>
              </w:tabs>
              <w:rPr>
                <w:szCs w:val="22"/>
                <w:lang w:val="ru-RU"/>
              </w:rPr>
            </w:pPr>
          </w:p>
        </w:tc>
        <w:tc>
          <w:tcPr>
            <w:tcW w:w="3572" w:type="dxa"/>
          </w:tcPr>
          <w:p w14:paraId="30D5C507"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Квадратурная амплитудная модуляция</w:t>
            </w:r>
          </w:p>
        </w:tc>
      </w:tr>
      <w:tr w:rsidR="00DB7BD0" w:rsidRPr="00DB7BD0" w14:paraId="1B602CFB" w14:textId="77777777" w:rsidTr="005F202F">
        <w:tc>
          <w:tcPr>
            <w:tcW w:w="1338" w:type="dxa"/>
          </w:tcPr>
          <w:p w14:paraId="244FBF61" w14:textId="77777777" w:rsidR="00DB7BD0" w:rsidRPr="00DB7BD0" w:rsidRDefault="00DB7BD0" w:rsidP="00DB7BD0">
            <w:pPr>
              <w:tabs>
                <w:tab w:val="clear" w:pos="794"/>
                <w:tab w:val="clear" w:pos="1191"/>
                <w:tab w:val="clear" w:pos="1588"/>
                <w:tab w:val="clear" w:pos="1985"/>
              </w:tabs>
              <w:rPr>
                <w:szCs w:val="22"/>
                <w:lang w:val="ru-RU" w:eastAsia="ja-JP"/>
              </w:rPr>
            </w:pPr>
            <w:r w:rsidRPr="00DB7BD0">
              <w:rPr>
                <w:szCs w:val="22"/>
                <w:lang w:val="ru-RU" w:eastAsia="ja-JP"/>
              </w:rPr>
              <w:t>rms</w:t>
            </w:r>
          </w:p>
        </w:tc>
        <w:tc>
          <w:tcPr>
            <w:tcW w:w="3572" w:type="dxa"/>
          </w:tcPr>
          <w:p w14:paraId="226DB572" w14:textId="77777777" w:rsidR="00DB7BD0" w:rsidRPr="00DB7BD0" w:rsidRDefault="00DB7BD0" w:rsidP="00DB7BD0">
            <w:pPr>
              <w:tabs>
                <w:tab w:val="clear" w:pos="794"/>
                <w:tab w:val="clear" w:pos="1191"/>
                <w:tab w:val="clear" w:pos="1588"/>
                <w:tab w:val="clear" w:pos="1985"/>
              </w:tabs>
              <w:jc w:val="left"/>
              <w:rPr>
                <w:szCs w:val="22"/>
                <w:lang w:val="ru-RU" w:eastAsia="ja-JP"/>
              </w:rPr>
            </w:pPr>
            <w:r w:rsidRPr="00DB7BD0">
              <w:rPr>
                <w:szCs w:val="22"/>
                <w:lang w:val="ru-RU" w:eastAsia="ja-JP"/>
              </w:rPr>
              <w:t>Root mean square</w:t>
            </w:r>
          </w:p>
        </w:tc>
        <w:tc>
          <w:tcPr>
            <w:tcW w:w="1243" w:type="dxa"/>
          </w:tcPr>
          <w:p w14:paraId="65D69BA5" w14:textId="77777777" w:rsidR="00DB7BD0" w:rsidRPr="00DB7BD0" w:rsidRDefault="00DB7BD0" w:rsidP="00DB7BD0">
            <w:pPr>
              <w:tabs>
                <w:tab w:val="clear" w:pos="794"/>
                <w:tab w:val="clear" w:pos="1191"/>
                <w:tab w:val="clear" w:pos="1588"/>
                <w:tab w:val="clear" w:pos="1985"/>
              </w:tabs>
              <w:rPr>
                <w:szCs w:val="22"/>
                <w:lang w:val="ru-RU"/>
              </w:rPr>
            </w:pPr>
          </w:p>
        </w:tc>
        <w:tc>
          <w:tcPr>
            <w:tcW w:w="3572" w:type="dxa"/>
          </w:tcPr>
          <w:p w14:paraId="751E02D9"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Среднеквадратичное значение</w:t>
            </w:r>
          </w:p>
        </w:tc>
      </w:tr>
      <w:tr w:rsidR="00DB7BD0" w:rsidRPr="00DB7BD0" w14:paraId="69DB9E9F" w14:textId="77777777" w:rsidTr="005F202F">
        <w:tc>
          <w:tcPr>
            <w:tcW w:w="1338" w:type="dxa"/>
          </w:tcPr>
          <w:p w14:paraId="53AA4D42"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RS</w:t>
            </w:r>
          </w:p>
        </w:tc>
        <w:tc>
          <w:tcPr>
            <w:tcW w:w="3572" w:type="dxa"/>
          </w:tcPr>
          <w:p w14:paraId="4762C008"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Reed-solomon codes</w:t>
            </w:r>
          </w:p>
        </w:tc>
        <w:tc>
          <w:tcPr>
            <w:tcW w:w="1243" w:type="dxa"/>
          </w:tcPr>
          <w:p w14:paraId="326DD1B1" w14:textId="77777777" w:rsidR="00DB7BD0" w:rsidRPr="00DB7BD0" w:rsidRDefault="00DB7BD0" w:rsidP="00DB7BD0">
            <w:pPr>
              <w:tabs>
                <w:tab w:val="clear" w:pos="794"/>
                <w:tab w:val="clear" w:pos="1191"/>
                <w:tab w:val="clear" w:pos="1588"/>
                <w:tab w:val="clear" w:pos="1985"/>
              </w:tabs>
              <w:rPr>
                <w:szCs w:val="22"/>
                <w:lang w:val="ru-RU"/>
              </w:rPr>
            </w:pPr>
          </w:p>
        </w:tc>
        <w:tc>
          <w:tcPr>
            <w:tcW w:w="3572" w:type="dxa"/>
          </w:tcPr>
          <w:p w14:paraId="3A124486"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Коды Рида–Соломона</w:t>
            </w:r>
          </w:p>
        </w:tc>
      </w:tr>
      <w:tr w:rsidR="00DB7BD0" w:rsidRPr="00DB7BD0" w14:paraId="2FAB7F01" w14:textId="77777777" w:rsidTr="005F202F">
        <w:tc>
          <w:tcPr>
            <w:tcW w:w="1338" w:type="dxa"/>
          </w:tcPr>
          <w:p w14:paraId="296120B7" w14:textId="77777777" w:rsidR="00DB7BD0" w:rsidRPr="00DB7BD0" w:rsidRDefault="00DB7BD0" w:rsidP="00DB7BD0">
            <w:pPr>
              <w:tabs>
                <w:tab w:val="clear" w:pos="794"/>
                <w:tab w:val="clear" w:pos="1191"/>
                <w:tab w:val="clear" w:pos="1588"/>
                <w:tab w:val="clear" w:pos="1985"/>
              </w:tabs>
              <w:rPr>
                <w:szCs w:val="22"/>
                <w:lang w:val="ru-RU" w:eastAsia="zh-CN"/>
              </w:rPr>
            </w:pPr>
            <w:r w:rsidRPr="00DB7BD0">
              <w:rPr>
                <w:szCs w:val="22"/>
                <w:lang w:val="ru-RU" w:eastAsia="zh-CN"/>
              </w:rPr>
              <w:t>SAR</w:t>
            </w:r>
          </w:p>
        </w:tc>
        <w:tc>
          <w:tcPr>
            <w:tcW w:w="3572" w:type="dxa"/>
          </w:tcPr>
          <w:p w14:paraId="0E30D5FD" w14:textId="77777777" w:rsidR="00DB7BD0" w:rsidRPr="00DB7BD0" w:rsidRDefault="00DB7BD0" w:rsidP="00DB7BD0">
            <w:pPr>
              <w:tabs>
                <w:tab w:val="clear" w:pos="794"/>
                <w:tab w:val="clear" w:pos="1191"/>
                <w:tab w:val="clear" w:pos="1588"/>
                <w:tab w:val="clear" w:pos="1985"/>
              </w:tabs>
              <w:jc w:val="left"/>
              <w:rPr>
                <w:szCs w:val="22"/>
                <w:lang w:val="ru-RU" w:eastAsia="zh-CN"/>
              </w:rPr>
            </w:pPr>
            <w:r w:rsidRPr="00DB7BD0">
              <w:rPr>
                <w:szCs w:val="22"/>
                <w:lang w:val="ru-RU" w:eastAsia="zh-CN"/>
              </w:rPr>
              <w:t>Search and rescue</w:t>
            </w:r>
          </w:p>
        </w:tc>
        <w:tc>
          <w:tcPr>
            <w:tcW w:w="1243" w:type="dxa"/>
          </w:tcPr>
          <w:p w14:paraId="028E05A8" w14:textId="77777777" w:rsidR="00DB7BD0" w:rsidRPr="00DB7BD0" w:rsidRDefault="00DB7BD0" w:rsidP="00DB7BD0">
            <w:pPr>
              <w:tabs>
                <w:tab w:val="clear" w:pos="794"/>
                <w:tab w:val="clear" w:pos="1191"/>
                <w:tab w:val="clear" w:pos="1588"/>
                <w:tab w:val="clear" w:pos="1985"/>
              </w:tabs>
              <w:rPr>
                <w:szCs w:val="22"/>
                <w:lang w:val="ru-RU"/>
              </w:rPr>
            </w:pPr>
          </w:p>
        </w:tc>
        <w:tc>
          <w:tcPr>
            <w:tcW w:w="3572" w:type="dxa"/>
          </w:tcPr>
          <w:p w14:paraId="1D7BC118"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Поисково-спасательные операции</w:t>
            </w:r>
          </w:p>
        </w:tc>
      </w:tr>
      <w:tr w:rsidR="00DB7BD0" w:rsidRPr="00DB7BD0" w14:paraId="51696459" w14:textId="77777777" w:rsidTr="005F202F">
        <w:tc>
          <w:tcPr>
            <w:tcW w:w="1338" w:type="dxa"/>
          </w:tcPr>
          <w:p w14:paraId="61340634" w14:textId="77777777" w:rsidR="00DB7BD0" w:rsidRPr="00DB7BD0" w:rsidRDefault="00DB7BD0" w:rsidP="00DB7BD0">
            <w:pPr>
              <w:tabs>
                <w:tab w:val="clear" w:pos="794"/>
                <w:tab w:val="clear" w:pos="1191"/>
                <w:tab w:val="clear" w:pos="1588"/>
                <w:tab w:val="clear" w:pos="1985"/>
              </w:tabs>
              <w:rPr>
                <w:szCs w:val="22"/>
                <w:lang w:val="ru-RU" w:eastAsia="zh-CN"/>
              </w:rPr>
            </w:pPr>
            <w:r w:rsidRPr="00DB7BD0">
              <w:rPr>
                <w:szCs w:val="22"/>
                <w:lang w:val="ru-RU" w:eastAsia="zh-CN"/>
              </w:rPr>
              <w:t>SDR</w:t>
            </w:r>
          </w:p>
        </w:tc>
        <w:tc>
          <w:tcPr>
            <w:tcW w:w="3572" w:type="dxa"/>
          </w:tcPr>
          <w:p w14:paraId="23DEE59D" w14:textId="77777777" w:rsidR="00DB7BD0" w:rsidRPr="00DB7BD0" w:rsidRDefault="00DB7BD0" w:rsidP="00DB7BD0">
            <w:pPr>
              <w:tabs>
                <w:tab w:val="clear" w:pos="794"/>
                <w:tab w:val="clear" w:pos="1191"/>
                <w:tab w:val="clear" w:pos="1588"/>
                <w:tab w:val="clear" w:pos="1985"/>
              </w:tabs>
              <w:jc w:val="left"/>
              <w:rPr>
                <w:szCs w:val="22"/>
                <w:lang w:val="ru-RU" w:eastAsia="zh-CN"/>
              </w:rPr>
            </w:pPr>
            <w:r w:rsidRPr="00DB7BD0">
              <w:rPr>
                <w:szCs w:val="22"/>
                <w:lang w:val="ru-RU" w:eastAsia="zh-CN"/>
              </w:rPr>
              <w:t>Software defined radio</w:t>
            </w:r>
          </w:p>
        </w:tc>
        <w:tc>
          <w:tcPr>
            <w:tcW w:w="1243" w:type="dxa"/>
          </w:tcPr>
          <w:p w14:paraId="391B8104" w14:textId="77777777" w:rsidR="00DB7BD0" w:rsidRPr="00DB7BD0" w:rsidRDefault="00DB7BD0" w:rsidP="00DB7BD0">
            <w:pPr>
              <w:tabs>
                <w:tab w:val="clear" w:pos="794"/>
                <w:tab w:val="clear" w:pos="1191"/>
                <w:tab w:val="clear" w:pos="1588"/>
                <w:tab w:val="clear" w:pos="1985"/>
              </w:tabs>
              <w:rPr>
                <w:szCs w:val="22"/>
                <w:lang w:val="ru-RU"/>
              </w:rPr>
            </w:pPr>
          </w:p>
        </w:tc>
        <w:tc>
          <w:tcPr>
            <w:tcW w:w="3572" w:type="dxa"/>
          </w:tcPr>
          <w:p w14:paraId="6F314D25"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Радиосвязь с программируемыми параметрами</w:t>
            </w:r>
          </w:p>
        </w:tc>
      </w:tr>
      <w:tr w:rsidR="00DB7BD0" w:rsidRPr="00DB7BD0" w14:paraId="62704915" w14:textId="77777777" w:rsidTr="005F202F">
        <w:tc>
          <w:tcPr>
            <w:tcW w:w="1338" w:type="dxa"/>
          </w:tcPr>
          <w:p w14:paraId="533B975A"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SFN</w:t>
            </w:r>
          </w:p>
        </w:tc>
        <w:tc>
          <w:tcPr>
            <w:tcW w:w="3572" w:type="dxa"/>
          </w:tcPr>
          <w:p w14:paraId="302A3C8D"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Single frequency network</w:t>
            </w:r>
          </w:p>
        </w:tc>
        <w:tc>
          <w:tcPr>
            <w:tcW w:w="1243" w:type="dxa"/>
          </w:tcPr>
          <w:p w14:paraId="5F61B36E"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ОЧС</w:t>
            </w:r>
          </w:p>
        </w:tc>
        <w:tc>
          <w:tcPr>
            <w:tcW w:w="3572" w:type="dxa"/>
          </w:tcPr>
          <w:p w14:paraId="422D645E"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Одночастотная сеть</w:t>
            </w:r>
          </w:p>
        </w:tc>
      </w:tr>
      <w:tr w:rsidR="00DB7BD0" w:rsidRPr="00DB7BD0" w14:paraId="1F5877DE" w14:textId="77777777" w:rsidTr="005F202F">
        <w:tc>
          <w:tcPr>
            <w:tcW w:w="1338" w:type="dxa"/>
          </w:tcPr>
          <w:p w14:paraId="08B089CB"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SIM</w:t>
            </w:r>
          </w:p>
        </w:tc>
        <w:tc>
          <w:tcPr>
            <w:tcW w:w="3572" w:type="dxa"/>
          </w:tcPr>
          <w:p w14:paraId="77A2D815" w14:textId="77777777" w:rsidR="00DB7BD0" w:rsidRPr="00DB7BD0" w:rsidRDefault="00DB7BD0" w:rsidP="00DB7BD0">
            <w:pPr>
              <w:tabs>
                <w:tab w:val="clear" w:pos="794"/>
                <w:tab w:val="clear" w:pos="1191"/>
                <w:tab w:val="clear" w:pos="1588"/>
                <w:tab w:val="clear" w:pos="1985"/>
              </w:tabs>
              <w:jc w:val="left"/>
              <w:rPr>
                <w:szCs w:val="22"/>
                <w:lang w:val="en-US"/>
              </w:rPr>
            </w:pPr>
            <w:r w:rsidRPr="00DB7BD0">
              <w:rPr>
                <w:szCs w:val="22"/>
                <w:lang w:val="en-US"/>
              </w:rPr>
              <w:t>System of information and management</w:t>
            </w:r>
          </w:p>
        </w:tc>
        <w:tc>
          <w:tcPr>
            <w:tcW w:w="1243" w:type="dxa"/>
          </w:tcPr>
          <w:p w14:paraId="3D488555" w14:textId="77777777" w:rsidR="00DB7BD0" w:rsidRPr="00DB7BD0" w:rsidRDefault="00DB7BD0" w:rsidP="00DB7BD0">
            <w:pPr>
              <w:tabs>
                <w:tab w:val="clear" w:pos="794"/>
                <w:tab w:val="clear" w:pos="1191"/>
                <w:tab w:val="clear" w:pos="1588"/>
                <w:tab w:val="clear" w:pos="1985"/>
              </w:tabs>
              <w:rPr>
                <w:szCs w:val="22"/>
                <w:lang w:val="en-US"/>
              </w:rPr>
            </w:pPr>
          </w:p>
        </w:tc>
        <w:tc>
          <w:tcPr>
            <w:tcW w:w="3572" w:type="dxa"/>
          </w:tcPr>
          <w:p w14:paraId="222FD058"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Система информации и управления</w:t>
            </w:r>
          </w:p>
        </w:tc>
      </w:tr>
      <w:tr w:rsidR="00DB7BD0" w:rsidRPr="00DB7BD0" w14:paraId="7013F905" w14:textId="77777777" w:rsidTr="005F202F">
        <w:tc>
          <w:tcPr>
            <w:tcW w:w="1338" w:type="dxa"/>
          </w:tcPr>
          <w:p w14:paraId="1FFB4675" w14:textId="4A4382CF" w:rsidR="00DB7BD0" w:rsidRPr="00DB7BD0" w:rsidRDefault="00DB7BD0" w:rsidP="00DB7BD0">
            <w:pPr>
              <w:tabs>
                <w:tab w:val="clear" w:pos="794"/>
                <w:tab w:val="clear" w:pos="1191"/>
                <w:tab w:val="clear" w:pos="1588"/>
                <w:tab w:val="clear" w:pos="1985"/>
              </w:tabs>
              <w:jc w:val="left"/>
              <w:rPr>
                <w:szCs w:val="22"/>
                <w:lang w:val="en-US"/>
              </w:rPr>
            </w:pPr>
            <w:r w:rsidRPr="00DB7BD0">
              <w:rPr>
                <w:i/>
                <w:iCs/>
                <w:szCs w:val="22"/>
                <w:lang w:val="en-US"/>
              </w:rPr>
              <w:t>S</w:t>
            </w:r>
            <w:r w:rsidRPr="00DB7BD0">
              <w:rPr>
                <w:szCs w:val="22"/>
                <w:lang w:val="en-US"/>
              </w:rPr>
              <w:t>/</w:t>
            </w:r>
            <w:r w:rsidRPr="00DB7BD0">
              <w:rPr>
                <w:i/>
                <w:iCs/>
                <w:szCs w:val="22"/>
                <w:lang w:val="en-US"/>
              </w:rPr>
              <w:t>N</w:t>
            </w:r>
            <w:r w:rsidRPr="00DB7BD0">
              <w:rPr>
                <w:szCs w:val="22"/>
                <w:lang w:val="en-US"/>
              </w:rPr>
              <w:t xml:space="preserve"> </w:t>
            </w:r>
            <w:r w:rsidRPr="00DB7BD0">
              <w:rPr>
                <w:szCs w:val="22"/>
                <w:lang w:val="en-US"/>
              </w:rPr>
              <w:br/>
            </w:r>
            <w:r w:rsidRPr="00DB7BD0">
              <w:rPr>
                <w:szCs w:val="22"/>
                <w:lang w:val="ru-RU"/>
              </w:rPr>
              <w:t>или</w:t>
            </w:r>
            <w:r w:rsidRPr="00DB7BD0">
              <w:rPr>
                <w:szCs w:val="22"/>
                <w:lang w:val="en-US"/>
              </w:rPr>
              <w:t xml:space="preserve"> SNR</w:t>
            </w:r>
          </w:p>
        </w:tc>
        <w:tc>
          <w:tcPr>
            <w:tcW w:w="3572" w:type="dxa"/>
          </w:tcPr>
          <w:p w14:paraId="05CAC2EF" w14:textId="77777777" w:rsidR="00DB7BD0" w:rsidRPr="00DB7BD0" w:rsidRDefault="00DB7BD0" w:rsidP="00DB7BD0">
            <w:pPr>
              <w:tabs>
                <w:tab w:val="clear" w:pos="794"/>
                <w:tab w:val="clear" w:pos="1191"/>
                <w:tab w:val="clear" w:pos="1588"/>
                <w:tab w:val="clear" w:pos="1985"/>
              </w:tabs>
              <w:jc w:val="left"/>
              <w:rPr>
                <w:szCs w:val="22"/>
                <w:lang w:val="en-US"/>
              </w:rPr>
            </w:pPr>
            <w:r w:rsidRPr="00DB7BD0">
              <w:rPr>
                <w:szCs w:val="22"/>
                <w:lang w:val="en-US"/>
              </w:rPr>
              <w:t>Signal-to-noise ratio</w:t>
            </w:r>
          </w:p>
        </w:tc>
        <w:tc>
          <w:tcPr>
            <w:tcW w:w="1243" w:type="dxa"/>
          </w:tcPr>
          <w:p w14:paraId="4EA508CA" w14:textId="77777777" w:rsidR="00DB7BD0" w:rsidRPr="00DB7BD0" w:rsidRDefault="00DB7BD0" w:rsidP="00DB7BD0">
            <w:pPr>
              <w:tabs>
                <w:tab w:val="clear" w:pos="794"/>
                <w:tab w:val="clear" w:pos="1191"/>
                <w:tab w:val="clear" w:pos="1588"/>
                <w:tab w:val="clear" w:pos="1985"/>
              </w:tabs>
              <w:rPr>
                <w:szCs w:val="22"/>
                <w:lang w:val="en-US"/>
              </w:rPr>
            </w:pPr>
          </w:p>
        </w:tc>
        <w:tc>
          <w:tcPr>
            <w:tcW w:w="3572" w:type="dxa"/>
          </w:tcPr>
          <w:p w14:paraId="2C4F0F8A" w14:textId="77777777" w:rsidR="00DB7BD0" w:rsidRPr="00DB7BD0" w:rsidRDefault="00DB7BD0" w:rsidP="00DB7BD0">
            <w:pPr>
              <w:tabs>
                <w:tab w:val="clear" w:pos="794"/>
                <w:tab w:val="clear" w:pos="1191"/>
                <w:tab w:val="clear" w:pos="1588"/>
                <w:tab w:val="clear" w:pos="1985"/>
              </w:tabs>
              <w:jc w:val="left"/>
              <w:rPr>
                <w:szCs w:val="22"/>
                <w:lang w:val="en-US"/>
              </w:rPr>
            </w:pPr>
            <w:r w:rsidRPr="00DB7BD0">
              <w:rPr>
                <w:szCs w:val="22"/>
                <w:lang w:val="ru-RU"/>
              </w:rPr>
              <w:t>Отношение</w:t>
            </w:r>
            <w:r w:rsidRPr="00DB7BD0">
              <w:rPr>
                <w:szCs w:val="22"/>
                <w:lang w:val="en-US"/>
              </w:rPr>
              <w:t xml:space="preserve"> </w:t>
            </w:r>
            <w:r w:rsidRPr="00DB7BD0">
              <w:rPr>
                <w:szCs w:val="22"/>
                <w:lang w:val="ru-RU"/>
              </w:rPr>
              <w:t>сигнал</w:t>
            </w:r>
            <w:r w:rsidRPr="00DB7BD0">
              <w:rPr>
                <w:szCs w:val="22"/>
                <w:lang w:val="en-US"/>
              </w:rPr>
              <w:t>/</w:t>
            </w:r>
            <w:r w:rsidRPr="00DB7BD0">
              <w:rPr>
                <w:szCs w:val="22"/>
                <w:lang w:val="ru-RU"/>
              </w:rPr>
              <w:t>шум</w:t>
            </w:r>
          </w:p>
        </w:tc>
      </w:tr>
      <w:tr w:rsidR="00DB7BD0" w:rsidRPr="00DB7BD0" w14:paraId="400B1DB3" w14:textId="77777777" w:rsidTr="005F202F">
        <w:tc>
          <w:tcPr>
            <w:tcW w:w="1338" w:type="dxa"/>
          </w:tcPr>
          <w:p w14:paraId="4945377E" w14:textId="77777777" w:rsidR="00DB7BD0" w:rsidRPr="00DB7BD0" w:rsidRDefault="00DB7BD0" w:rsidP="00DB7BD0">
            <w:pPr>
              <w:tabs>
                <w:tab w:val="clear" w:pos="794"/>
                <w:tab w:val="clear" w:pos="1191"/>
                <w:tab w:val="clear" w:pos="1588"/>
                <w:tab w:val="clear" w:pos="1985"/>
              </w:tabs>
              <w:rPr>
                <w:szCs w:val="22"/>
                <w:lang w:val="en-US"/>
              </w:rPr>
            </w:pPr>
            <w:r w:rsidRPr="00DB7BD0">
              <w:rPr>
                <w:szCs w:val="22"/>
                <w:lang w:val="en-US"/>
              </w:rPr>
              <w:t>TIS</w:t>
            </w:r>
          </w:p>
        </w:tc>
        <w:tc>
          <w:tcPr>
            <w:tcW w:w="3572" w:type="dxa"/>
          </w:tcPr>
          <w:p w14:paraId="7F6EAE38" w14:textId="77777777" w:rsidR="00DB7BD0" w:rsidRPr="00DB7BD0" w:rsidRDefault="00DB7BD0" w:rsidP="00DB7BD0">
            <w:pPr>
              <w:tabs>
                <w:tab w:val="clear" w:pos="794"/>
                <w:tab w:val="clear" w:pos="1191"/>
                <w:tab w:val="clear" w:pos="1588"/>
                <w:tab w:val="clear" w:pos="1985"/>
              </w:tabs>
              <w:jc w:val="left"/>
              <w:rPr>
                <w:szCs w:val="22"/>
                <w:lang w:val="en-US"/>
              </w:rPr>
            </w:pPr>
            <w:r w:rsidRPr="00DB7BD0">
              <w:rPr>
                <w:szCs w:val="22"/>
                <w:lang w:val="en-US"/>
              </w:rPr>
              <w:t>Transmitter information stream</w:t>
            </w:r>
          </w:p>
        </w:tc>
        <w:tc>
          <w:tcPr>
            <w:tcW w:w="1243" w:type="dxa"/>
          </w:tcPr>
          <w:p w14:paraId="541E8531" w14:textId="77777777" w:rsidR="00DB7BD0" w:rsidRPr="00DB7BD0" w:rsidRDefault="00DB7BD0" w:rsidP="00DB7BD0">
            <w:pPr>
              <w:tabs>
                <w:tab w:val="clear" w:pos="794"/>
                <w:tab w:val="clear" w:pos="1191"/>
                <w:tab w:val="clear" w:pos="1588"/>
                <w:tab w:val="clear" w:pos="1985"/>
              </w:tabs>
              <w:rPr>
                <w:szCs w:val="22"/>
                <w:lang w:val="en-US"/>
              </w:rPr>
            </w:pPr>
          </w:p>
        </w:tc>
        <w:tc>
          <w:tcPr>
            <w:tcW w:w="3572" w:type="dxa"/>
          </w:tcPr>
          <w:p w14:paraId="31E8838A" w14:textId="77777777" w:rsidR="00DB7BD0" w:rsidRPr="00DB7BD0" w:rsidRDefault="00DB7BD0" w:rsidP="00DB7BD0">
            <w:pPr>
              <w:tabs>
                <w:tab w:val="clear" w:pos="794"/>
                <w:tab w:val="clear" w:pos="1191"/>
                <w:tab w:val="clear" w:pos="1588"/>
                <w:tab w:val="clear" w:pos="1985"/>
              </w:tabs>
              <w:jc w:val="left"/>
              <w:rPr>
                <w:szCs w:val="22"/>
                <w:lang w:val="en-US"/>
              </w:rPr>
            </w:pPr>
            <w:r w:rsidRPr="00DB7BD0">
              <w:rPr>
                <w:szCs w:val="22"/>
                <w:lang w:val="ru-RU"/>
              </w:rPr>
              <w:t>Поток</w:t>
            </w:r>
            <w:r w:rsidRPr="00DB7BD0">
              <w:rPr>
                <w:szCs w:val="22"/>
                <w:lang w:val="en-US"/>
              </w:rPr>
              <w:t xml:space="preserve"> </w:t>
            </w:r>
            <w:r w:rsidRPr="00DB7BD0">
              <w:rPr>
                <w:szCs w:val="22"/>
                <w:lang w:val="ru-RU"/>
              </w:rPr>
              <w:t>информации</w:t>
            </w:r>
            <w:r w:rsidRPr="00DB7BD0">
              <w:rPr>
                <w:szCs w:val="22"/>
                <w:lang w:val="en-US"/>
              </w:rPr>
              <w:t xml:space="preserve"> </w:t>
            </w:r>
            <w:r w:rsidRPr="00DB7BD0">
              <w:rPr>
                <w:szCs w:val="22"/>
                <w:lang w:val="ru-RU"/>
              </w:rPr>
              <w:t>о</w:t>
            </w:r>
            <w:r w:rsidRPr="00DB7BD0">
              <w:rPr>
                <w:szCs w:val="22"/>
                <w:lang w:val="en-US"/>
              </w:rPr>
              <w:t xml:space="preserve"> </w:t>
            </w:r>
            <w:r w:rsidRPr="00DB7BD0">
              <w:rPr>
                <w:szCs w:val="22"/>
                <w:lang w:val="ru-RU"/>
              </w:rPr>
              <w:t>передатчике</w:t>
            </w:r>
          </w:p>
        </w:tc>
      </w:tr>
      <w:tr w:rsidR="00DB7BD0" w:rsidRPr="00DB7BD0" w14:paraId="49DCEBFC" w14:textId="77777777" w:rsidTr="005F202F">
        <w:tc>
          <w:tcPr>
            <w:tcW w:w="1338" w:type="dxa"/>
          </w:tcPr>
          <w:p w14:paraId="057F2A55" w14:textId="77777777" w:rsidR="00DB7BD0" w:rsidRPr="00DB7BD0" w:rsidRDefault="00DB7BD0" w:rsidP="00DB7BD0">
            <w:pPr>
              <w:tabs>
                <w:tab w:val="clear" w:pos="794"/>
                <w:tab w:val="clear" w:pos="1191"/>
                <w:tab w:val="clear" w:pos="1588"/>
                <w:tab w:val="clear" w:pos="1985"/>
              </w:tabs>
              <w:rPr>
                <w:szCs w:val="22"/>
                <w:lang w:val="en-US"/>
              </w:rPr>
            </w:pPr>
            <w:r w:rsidRPr="00DB7BD0">
              <w:rPr>
                <w:szCs w:val="22"/>
                <w:lang w:val="en-US"/>
              </w:rPr>
              <w:t>WRC</w:t>
            </w:r>
          </w:p>
        </w:tc>
        <w:tc>
          <w:tcPr>
            <w:tcW w:w="3572" w:type="dxa"/>
          </w:tcPr>
          <w:p w14:paraId="7A87AB3C"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en-US"/>
              </w:rPr>
              <w:t>World radi</w:t>
            </w:r>
            <w:r w:rsidRPr="00DB7BD0">
              <w:rPr>
                <w:szCs w:val="22"/>
                <w:lang w:val="ru-RU"/>
              </w:rPr>
              <w:t>ocommunication conference</w:t>
            </w:r>
          </w:p>
        </w:tc>
        <w:tc>
          <w:tcPr>
            <w:tcW w:w="1243" w:type="dxa"/>
          </w:tcPr>
          <w:p w14:paraId="41C10B04" w14:textId="77777777" w:rsidR="00DB7BD0" w:rsidRPr="00DB7BD0" w:rsidRDefault="00DB7BD0" w:rsidP="00DB7BD0">
            <w:pPr>
              <w:tabs>
                <w:tab w:val="clear" w:pos="794"/>
                <w:tab w:val="clear" w:pos="1191"/>
                <w:tab w:val="clear" w:pos="1588"/>
                <w:tab w:val="clear" w:pos="1985"/>
              </w:tabs>
              <w:rPr>
                <w:szCs w:val="22"/>
                <w:lang w:val="ru-RU"/>
              </w:rPr>
            </w:pPr>
            <w:r w:rsidRPr="00DB7BD0">
              <w:rPr>
                <w:szCs w:val="22"/>
                <w:lang w:val="ru-RU"/>
              </w:rPr>
              <w:t>ВКР</w:t>
            </w:r>
          </w:p>
        </w:tc>
        <w:tc>
          <w:tcPr>
            <w:tcW w:w="3572" w:type="dxa"/>
          </w:tcPr>
          <w:p w14:paraId="25D079C9" w14:textId="77777777" w:rsidR="00DB7BD0" w:rsidRPr="00DB7BD0" w:rsidRDefault="00DB7BD0" w:rsidP="00DB7BD0">
            <w:pPr>
              <w:tabs>
                <w:tab w:val="clear" w:pos="794"/>
                <w:tab w:val="clear" w:pos="1191"/>
                <w:tab w:val="clear" w:pos="1588"/>
                <w:tab w:val="clear" w:pos="1985"/>
              </w:tabs>
              <w:jc w:val="left"/>
              <w:rPr>
                <w:szCs w:val="22"/>
                <w:lang w:val="ru-RU"/>
              </w:rPr>
            </w:pPr>
            <w:r w:rsidRPr="00DB7BD0">
              <w:rPr>
                <w:szCs w:val="22"/>
                <w:lang w:val="ru-RU"/>
              </w:rPr>
              <w:t>Всемирная конференция радиосвязи</w:t>
            </w:r>
          </w:p>
        </w:tc>
      </w:tr>
    </w:tbl>
    <w:p w14:paraId="15B8727D" w14:textId="75A91949" w:rsidR="00601ABE" w:rsidRPr="00DF5B76" w:rsidRDefault="00DF5B76" w:rsidP="00601ABE">
      <w:pPr>
        <w:pStyle w:val="Headingb"/>
        <w:rPr>
          <w:lang w:val="ru-RU"/>
        </w:rPr>
      </w:pPr>
      <w:r w:rsidRPr="00DF5B76">
        <w:rPr>
          <w:lang w:val="ru-RU"/>
        </w:rPr>
        <w:t>Соответствующие Рекомендации и Отчеты МСЭ</w:t>
      </w:r>
    </w:p>
    <w:p w14:paraId="0CB8E827" w14:textId="1120EC22" w:rsidR="00AE0A8F" w:rsidRPr="00DF5B76" w:rsidRDefault="00DF5B76" w:rsidP="00BD7407">
      <w:pPr>
        <w:pStyle w:val="Reftext"/>
        <w:spacing w:before="80"/>
        <w:rPr>
          <w:sz w:val="20"/>
          <w:lang w:val="ru-RU"/>
        </w:rPr>
      </w:pPr>
      <w:r w:rsidRPr="00DF5B76">
        <w:rPr>
          <w:spacing w:val="-4"/>
          <w:sz w:val="20"/>
          <w:lang w:val="ru-RU"/>
        </w:rPr>
        <w:t xml:space="preserve">Рекомендация </w:t>
      </w:r>
      <w:hyperlink r:id="rId14" w:history="1">
        <w:r w:rsidRPr="00DF5B76">
          <w:rPr>
            <w:rStyle w:val="Hyperlink"/>
            <w:color w:val="auto"/>
            <w:spacing w:val="-4"/>
            <w:sz w:val="20"/>
            <w:u w:val="none"/>
            <w:lang w:val="ru-RU"/>
          </w:rPr>
          <w:t>МСЭ-R P.368</w:t>
        </w:r>
      </w:hyperlink>
      <w:r w:rsidRPr="00DF5B76">
        <w:rPr>
          <w:spacing w:val="-4"/>
          <w:sz w:val="20"/>
          <w:lang w:val="ru-RU"/>
        </w:rPr>
        <w:t xml:space="preserve"> –</w:t>
      </w:r>
      <w:r w:rsidR="00D30773" w:rsidRPr="00D30773">
        <w:rPr>
          <w:spacing w:val="-4"/>
          <w:sz w:val="20"/>
          <w:lang w:val="ru-RU"/>
        </w:rPr>
        <w:t xml:space="preserve"> </w:t>
      </w:r>
      <w:r w:rsidRPr="00DF5B76">
        <w:rPr>
          <w:spacing w:val="-4"/>
          <w:sz w:val="20"/>
          <w:lang w:val="ru-RU"/>
        </w:rPr>
        <w:t>Кривые распространения земной волны для частот между 10 кГц и 30 МГц</w:t>
      </w:r>
    </w:p>
    <w:p w14:paraId="6B657675" w14:textId="555A0C08" w:rsidR="00244C04" w:rsidRPr="00DF5B76" w:rsidRDefault="00DF5B76" w:rsidP="00BD7407">
      <w:pPr>
        <w:pStyle w:val="Reftext"/>
        <w:spacing w:before="80"/>
        <w:rPr>
          <w:sz w:val="20"/>
        </w:rPr>
      </w:pPr>
      <w:r w:rsidRPr="00DF5B76">
        <w:rPr>
          <w:sz w:val="20"/>
          <w:lang w:val="ru-RU"/>
        </w:rPr>
        <w:t xml:space="preserve">Рекомендация </w:t>
      </w:r>
      <w:hyperlink r:id="rId15" w:history="1">
        <w:r w:rsidRPr="00DF5B76">
          <w:rPr>
            <w:rStyle w:val="Hyperlink"/>
            <w:color w:val="auto"/>
            <w:sz w:val="20"/>
            <w:u w:val="none"/>
            <w:lang w:val="ru-RU"/>
          </w:rPr>
          <w:t>МСЭ-R P.372</w:t>
        </w:r>
      </w:hyperlink>
      <w:r w:rsidRPr="00DF5B76">
        <w:rPr>
          <w:sz w:val="20"/>
          <w:lang w:val="ru-RU"/>
        </w:rPr>
        <w:t xml:space="preserve"> –</w:t>
      </w:r>
      <w:r w:rsidR="00D30773" w:rsidRPr="00D30773">
        <w:rPr>
          <w:sz w:val="20"/>
          <w:lang w:val="ru-RU"/>
        </w:rPr>
        <w:t xml:space="preserve"> </w:t>
      </w:r>
      <w:r w:rsidRPr="00DF5B76">
        <w:rPr>
          <w:sz w:val="20"/>
          <w:lang w:val="ru-RU"/>
        </w:rPr>
        <w:t>Радиошум</w:t>
      </w:r>
    </w:p>
    <w:p w14:paraId="15B8727F" w14:textId="6890ABEF" w:rsidR="00601ABE" w:rsidRPr="00DF5B76" w:rsidRDefault="00DF5B76" w:rsidP="00BD7407">
      <w:pPr>
        <w:pStyle w:val="Reftext"/>
        <w:spacing w:before="80"/>
        <w:rPr>
          <w:sz w:val="20"/>
          <w:lang w:val="ru-RU"/>
        </w:rPr>
      </w:pPr>
      <w:r w:rsidRPr="00DF5B76">
        <w:rPr>
          <w:sz w:val="20"/>
          <w:lang w:val="ru-RU"/>
        </w:rPr>
        <w:t xml:space="preserve">Рекомендация </w:t>
      </w:r>
      <w:hyperlink r:id="rId16" w:history="1">
        <w:r w:rsidRPr="00DF5B76">
          <w:rPr>
            <w:sz w:val="20"/>
            <w:lang w:val="ru-RU"/>
          </w:rPr>
          <w:t>МСЭ-R M.493</w:t>
        </w:r>
      </w:hyperlink>
      <w:r w:rsidRPr="00DF5B76">
        <w:rPr>
          <w:sz w:val="20"/>
          <w:lang w:val="ru-RU"/>
        </w:rPr>
        <w:t xml:space="preserve"> –</w:t>
      </w:r>
      <w:r w:rsidR="00D30773" w:rsidRPr="00D30773">
        <w:rPr>
          <w:sz w:val="20"/>
          <w:lang w:val="ru-RU"/>
        </w:rPr>
        <w:t xml:space="preserve"> </w:t>
      </w:r>
      <w:r w:rsidRPr="00DF5B76">
        <w:rPr>
          <w:sz w:val="20"/>
          <w:lang w:val="ru-RU"/>
        </w:rPr>
        <w:t>Система цифрового избирательного вызова для использования в морской подвижной службе</w:t>
      </w:r>
    </w:p>
    <w:p w14:paraId="15B87280" w14:textId="370F94F1" w:rsidR="00601ABE" w:rsidRPr="00DF5B76" w:rsidRDefault="00DF5B76" w:rsidP="00BD7407">
      <w:pPr>
        <w:pStyle w:val="Reftext"/>
        <w:spacing w:before="80"/>
        <w:rPr>
          <w:sz w:val="20"/>
          <w:lang w:val="ru-RU"/>
        </w:rPr>
      </w:pPr>
      <w:r w:rsidRPr="00DF5B76">
        <w:rPr>
          <w:sz w:val="20"/>
          <w:lang w:val="ru-RU"/>
        </w:rPr>
        <w:t xml:space="preserve">Рекомендация </w:t>
      </w:r>
      <w:hyperlink r:id="rId17" w:history="1">
        <w:r w:rsidRPr="00DF5B76">
          <w:rPr>
            <w:sz w:val="20"/>
            <w:lang w:val="ru-RU"/>
          </w:rPr>
          <w:t>МСЭ-R M.585</w:t>
        </w:r>
      </w:hyperlink>
      <w:r w:rsidRPr="00DF5B76">
        <w:rPr>
          <w:sz w:val="20"/>
          <w:lang w:val="ru-RU"/>
        </w:rPr>
        <w:t xml:space="preserve"> –</w:t>
      </w:r>
      <w:r w:rsidR="00D30773" w:rsidRPr="00D30773">
        <w:rPr>
          <w:sz w:val="20"/>
          <w:lang w:val="ru-RU"/>
        </w:rPr>
        <w:t xml:space="preserve"> </w:t>
      </w:r>
      <w:r w:rsidRPr="00DF5B76">
        <w:rPr>
          <w:sz w:val="20"/>
          <w:lang w:val="ru-RU"/>
        </w:rPr>
        <w:t>Присвоение и использование опознавателей в морской подвижной службе</w:t>
      </w:r>
    </w:p>
    <w:p w14:paraId="15BE50CF" w14:textId="307F563A" w:rsidR="00AB63E5" w:rsidRPr="00DF5B76" w:rsidRDefault="00DF5B76" w:rsidP="00BD7407">
      <w:pPr>
        <w:pStyle w:val="Reftext"/>
        <w:spacing w:before="80"/>
        <w:rPr>
          <w:sz w:val="20"/>
          <w:lang w:val="ru-RU"/>
        </w:rPr>
      </w:pPr>
      <w:r w:rsidRPr="00DF5B76">
        <w:rPr>
          <w:spacing w:val="-4"/>
          <w:sz w:val="20"/>
          <w:lang w:val="ru-RU"/>
        </w:rPr>
        <w:t xml:space="preserve">Рекомендация МСЭ-R </w:t>
      </w:r>
      <w:hyperlink r:id="rId18" w:history="1">
        <w:r w:rsidRPr="00DF5B76">
          <w:rPr>
            <w:rStyle w:val="Hyperlink"/>
            <w:color w:val="auto"/>
            <w:spacing w:val="-4"/>
            <w:sz w:val="20"/>
            <w:u w:val="none"/>
            <w:lang w:val="ru-RU"/>
          </w:rPr>
          <w:t>BS.1514</w:t>
        </w:r>
      </w:hyperlink>
      <w:r w:rsidRPr="00DF5B76">
        <w:rPr>
          <w:spacing w:val="-4"/>
          <w:sz w:val="20"/>
          <w:lang w:val="ru-RU"/>
        </w:rPr>
        <w:t xml:space="preserve"> –</w:t>
      </w:r>
      <w:r w:rsidR="00D30773" w:rsidRPr="00D30773">
        <w:rPr>
          <w:spacing w:val="-4"/>
          <w:sz w:val="20"/>
          <w:lang w:val="ru-RU"/>
        </w:rPr>
        <w:t xml:space="preserve"> </w:t>
      </w:r>
      <w:r w:rsidRPr="00DF5B76">
        <w:rPr>
          <w:spacing w:val="-4"/>
          <w:sz w:val="20"/>
          <w:lang w:val="ru-RU"/>
        </w:rPr>
        <w:t>Система цифрового звукового радиовещания в диапазонах радиовещания ниже 30</w:t>
      </w:r>
      <w:r>
        <w:rPr>
          <w:spacing w:val="-4"/>
          <w:sz w:val="20"/>
          <w:lang w:val="ru-RU"/>
        </w:rPr>
        <w:t> </w:t>
      </w:r>
      <w:r w:rsidRPr="00DF5B76">
        <w:rPr>
          <w:spacing w:val="-4"/>
          <w:sz w:val="20"/>
          <w:lang w:val="ru-RU"/>
        </w:rPr>
        <w:t>МГц</w:t>
      </w:r>
    </w:p>
    <w:p w14:paraId="15B87283" w14:textId="6DD719F6" w:rsidR="00601ABE" w:rsidRPr="00C24647" w:rsidRDefault="00AB63E5" w:rsidP="00BD7407">
      <w:pPr>
        <w:pStyle w:val="Reftext"/>
        <w:spacing w:before="80"/>
        <w:rPr>
          <w:sz w:val="20"/>
          <w:lang w:val="en-GB"/>
        </w:rPr>
      </w:pPr>
      <w:r w:rsidRPr="00C24647">
        <w:rPr>
          <w:sz w:val="20"/>
          <w:lang w:val="en-GB"/>
        </w:rPr>
        <w:t xml:space="preserve">Recommendation </w:t>
      </w:r>
      <w:hyperlink r:id="rId19" w:history="1">
        <w:r w:rsidRPr="00C24647">
          <w:rPr>
            <w:sz w:val="20"/>
            <w:lang w:val="en-GB"/>
          </w:rPr>
          <w:t>ITU-R</w:t>
        </w:r>
      </w:hyperlink>
      <w:r w:rsidRPr="00C24647">
        <w:rPr>
          <w:sz w:val="20"/>
          <w:lang w:val="en-GB"/>
        </w:rPr>
        <w:t xml:space="preserve"> </w:t>
      </w:r>
      <w:hyperlink r:id="rId20" w:history="1">
        <w:r w:rsidRPr="00C24647">
          <w:rPr>
            <w:rStyle w:val="Hyperlink"/>
            <w:color w:val="auto"/>
            <w:sz w:val="20"/>
            <w:u w:val="none"/>
            <w:lang w:val="en-GB"/>
          </w:rPr>
          <w:t>M.2058</w:t>
        </w:r>
      </w:hyperlink>
      <w:r w:rsidRPr="00C24647">
        <w:rPr>
          <w:sz w:val="20"/>
          <w:lang w:val="en-GB"/>
        </w:rPr>
        <w:t xml:space="preserve"> – </w:t>
      </w:r>
      <w:r w:rsidR="00C709FF" w:rsidRPr="00C24647">
        <w:rPr>
          <w:sz w:val="20"/>
          <w:lang w:val="en-GB"/>
        </w:rPr>
        <w:t>Characteristics of a digital system, referred to as navigational data for broadcasting maritime safety and security related information from shore-to-ship in the maritime HF frequency band</w:t>
      </w:r>
    </w:p>
    <w:p w14:paraId="637FD234" w14:textId="25740F6E" w:rsidR="00E77F66" w:rsidRPr="00C24647" w:rsidRDefault="00E26791" w:rsidP="00BD7407">
      <w:pPr>
        <w:pStyle w:val="Reftext"/>
        <w:spacing w:before="80"/>
        <w:rPr>
          <w:sz w:val="20"/>
          <w:lang w:val="en-GB"/>
        </w:rPr>
      </w:pPr>
      <w:r w:rsidRPr="00C24647">
        <w:rPr>
          <w:sz w:val="20"/>
          <w:lang w:val="en-GB"/>
        </w:rPr>
        <w:t xml:space="preserve">Report ITU-R </w:t>
      </w:r>
      <w:hyperlink r:id="rId21" w:history="1">
        <w:r w:rsidRPr="00C24647">
          <w:rPr>
            <w:rStyle w:val="Hyperlink"/>
            <w:color w:val="auto"/>
            <w:sz w:val="20"/>
            <w:u w:val="none"/>
            <w:lang w:val="en-GB"/>
          </w:rPr>
          <w:t>M.2201</w:t>
        </w:r>
      </w:hyperlink>
      <w:r w:rsidRPr="00C24647">
        <w:rPr>
          <w:sz w:val="20"/>
          <w:lang w:val="en-GB"/>
        </w:rPr>
        <w:t xml:space="preserve"> – Utilization of the 495-505 kHz band by the maritime mobile service for the digital broadcasting of safety and security related information from shore-to-ships</w:t>
      </w:r>
    </w:p>
    <w:p w14:paraId="7080A881" w14:textId="0475130A" w:rsidR="001170E7" w:rsidRPr="00C24647" w:rsidRDefault="001170E7" w:rsidP="00BD7407">
      <w:pPr>
        <w:pStyle w:val="Reftext"/>
        <w:spacing w:before="80"/>
        <w:rPr>
          <w:sz w:val="20"/>
          <w:lang w:val="en-GB"/>
        </w:rPr>
      </w:pPr>
      <w:r w:rsidRPr="00C24647">
        <w:rPr>
          <w:sz w:val="20"/>
          <w:lang w:val="en-GB"/>
        </w:rPr>
        <w:t xml:space="preserve">Report ITU-R </w:t>
      </w:r>
      <w:hyperlink r:id="rId22" w:history="1">
        <w:r w:rsidRPr="00C24647">
          <w:rPr>
            <w:rStyle w:val="Hyperlink"/>
            <w:color w:val="auto"/>
            <w:sz w:val="20"/>
            <w:u w:val="none"/>
            <w:lang w:val="en-GB"/>
          </w:rPr>
          <w:t>M.2443</w:t>
        </w:r>
      </w:hyperlink>
      <w:r w:rsidRPr="00C24647">
        <w:rPr>
          <w:spacing w:val="-4"/>
          <w:sz w:val="20"/>
          <w:lang w:val="en-GB"/>
        </w:rPr>
        <w:t xml:space="preserve"> </w:t>
      </w:r>
      <w:r w:rsidRPr="00C24647">
        <w:rPr>
          <w:sz w:val="20"/>
          <w:lang w:val="en-GB"/>
        </w:rPr>
        <w:t>– NAVDAT Guidelines</w:t>
      </w:r>
    </w:p>
    <w:p w14:paraId="15B87284" w14:textId="66FC9F05" w:rsidR="00601ABE" w:rsidRPr="002D7D37" w:rsidRDefault="002D7D37" w:rsidP="00601ABE">
      <w:pPr>
        <w:pStyle w:val="Normalaftertitle"/>
        <w:rPr>
          <w:lang w:val="ru-RU"/>
        </w:rPr>
      </w:pPr>
      <w:r w:rsidRPr="002D7D37">
        <w:rPr>
          <w:lang w:val="ru-RU"/>
        </w:rPr>
        <w:t>Ассамблея радиосвязи МСЭ,</w:t>
      </w:r>
    </w:p>
    <w:p w14:paraId="15B87285" w14:textId="25B07379" w:rsidR="00601ABE" w:rsidRPr="002D7D37" w:rsidRDefault="002D7D37" w:rsidP="00601ABE">
      <w:pPr>
        <w:pStyle w:val="Call"/>
        <w:rPr>
          <w:lang w:val="ru-RU"/>
        </w:rPr>
      </w:pPr>
      <w:r w:rsidRPr="002D7D37">
        <w:rPr>
          <w:lang w:val="ru-RU"/>
        </w:rPr>
        <w:t>учитывая</w:t>
      </w:r>
      <w:r w:rsidRPr="002D7D37">
        <w:rPr>
          <w:i w:val="0"/>
          <w:lang w:val="ru-RU"/>
        </w:rPr>
        <w:t>,</w:t>
      </w:r>
    </w:p>
    <w:p w14:paraId="584EE24B" w14:textId="3B183FB9" w:rsidR="002D7D37" w:rsidRPr="002D7D37" w:rsidRDefault="00601ABE" w:rsidP="002D7D37">
      <w:pPr>
        <w:tabs>
          <w:tab w:val="clear" w:pos="794"/>
          <w:tab w:val="left" w:pos="851"/>
        </w:tabs>
        <w:rPr>
          <w:lang w:val="ru-RU"/>
        </w:rPr>
      </w:pPr>
      <w:r w:rsidRPr="002D7D37">
        <w:rPr>
          <w:i/>
          <w:iCs/>
          <w:lang w:val="en-GB"/>
        </w:rPr>
        <w:t>a</w:t>
      </w:r>
      <w:r w:rsidRPr="002D7D37">
        <w:rPr>
          <w:i/>
          <w:iCs/>
          <w:lang w:val="ru-RU"/>
        </w:rPr>
        <w:t>)</w:t>
      </w:r>
      <w:r w:rsidRPr="002D7D37">
        <w:rPr>
          <w:lang w:val="ru-RU"/>
        </w:rPr>
        <w:tab/>
      </w:r>
      <w:r w:rsidR="002D7D37" w:rsidRPr="002D7D37">
        <w:rPr>
          <w:lang w:val="ru-RU"/>
        </w:rPr>
        <w:t>что высокоскоростная широковещательная передача данных в направлении берег</w:t>
      </w:r>
      <w:r w:rsidR="002D7D37">
        <w:rPr>
          <w:lang w:val="ru-RU"/>
        </w:rPr>
        <w:t>–</w:t>
      </w:r>
      <w:r w:rsidR="002D7D37" w:rsidRPr="002D7D37">
        <w:rPr>
          <w:lang w:val="ru-RU"/>
        </w:rPr>
        <w:t xml:space="preserve">судно повышает эффективность эксплуатации и безопасность на </w:t>
      </w:r>
      <w:proofErr w:type="gramStart"/>
      <w:r w:rsidR="002D7D37" w:rsidRPr="002D7D37">
        <w:rPr>
          <w:lang w:val="ru-RU"/>
        </w:rPr>
        <w:t>море;</w:t>
      </w:r>
      <w:proofErr w:type="gramEnd"/>
    </w:p>
    <w:p w14:paraId="654C2FA9" w14:textId="77777777" w:rsidR="002D7D37" w:rsidRPr="002D7D37" w:rsidRDefault="002D7D37" w:rsidP="002D7D37">
      <w:pPr>
        <w:tabs>
          <w:tab w:val="clear" w:pos="794"/>
          <w:tab w:val="left" w:pos="851"/>
        </w:tabs>
        <w:rPr>
          <w:lang w:val="ru-RU"/>
        </w:rPr>
      </w:pPr>
      <w:r w:rsidRPr="002D7D37">
        <w:rPr>
          <w:i/>
          <w:lang w:val="ru-RU"/>
        </w:rPr>
        <w:t>b)</w:t>
      </w:r>
      <w:r w:rsidRPr="002D7D37">
        <w:rPr>
          <w:lang w:val="ru-RU"/>
        </w:rPr>
        <w:tab/>
        <w:t>что пропускная способность системы навигационных телексных сообщений НАВТЕКС ограниченна;</w:t>
      </w:r>
    </w:p>
    <w:p w14:paraId="36CD4D1F" w14:textId="4C4FDA59" w:rsidR="002D7D37" w:rsidRPr="002D7D37" w:rsidRDefault="002D7D37" w:rsidP="002D7D37">
      <w:pPr>
        <w:tabs>
          <w:tab w:val="clear" w:pos="794"/>
          <w:tab w:val="left" w:pos="851"/>
        </w:tabs>
        <w:rPr>
          <w:lang w:val="ru-RU"/>
        </w:rPr>
      </w:pPr>
      <w:r w:rsidRPr="002D7D37">
        <w:rPr>
          <w:i/>
          <w:lang w:val="ru-RU"/>
        </w:rPr>
        <w:t>c)</w:t>
      </w:r>
      <w:r w:rsidRPr="002D7D37">
        <w:rPr>
          <w:lang w:val="ru-RU"/>
        </w:rPr>
        <w:tab/>
        <w:t>что система электронной навигации Международной морской организации (ИМО) увеличивает спрос на передачу данных в направлении берег</w:t>
      </w:r>
      <w:r>
        <w:rPr>
          <w:lang w:val="ru-RU"/>
        </w:rPr>
        <w:t>–</w:t>
      </w:r>
      <w:r w:rsidRPr="002D7D37">
        <w:rPr>
          <w:lang w:val="ru-RU"/>
        </w:rPr>
        <w:t>судно;</w:t>
      </w:r>
    </w:p>
    <w:p w14:paraId="15B87289" w14:textId="7D147939" w:rsidR="00601ABE" w:rsidRPr="002D7D37" w:rsidRDefault="002D7D37" w:rsidP="002D7D37">
      <w:pPr>
        <w:rPr>
          <w:lang w:val="ru-RU"/>
        </w:rPr>
      </w:pPr>
      <w:r w:rsidRPr="002D7D37">
        <w:rPr>
          <w:i/>
          <w:lang w:val="ru-RU"/>
        </w:rPr>
        <w:t>d)</w:t>
      </w:r>
      <w:r w:rsidRPr="002D7D37">
        <w:rPr>
          <w:lang w:val="ru-RU"/>
        </w:rPr>
        <w:tab/>
        <w:t>что диапазон 500 кГц обеспечивает хорошее покрытие для цифровых систем,</w:t>
      </w:r>
    </w:p>
    <w:p w14:paraId="15B8728C" w14:textId="65128ADA" w:rsidR="00601ABE" w:rsidRPr="00251757" w:rsidRDefault="00CD6A3E" w:rsidP="00601ABE">
      <w:pPr>
        <w:pStyle w:val="Call"/>
        <w:rPr>
          <w:lang w:val="ru-RU"/>
        </w:rPr>
      </w:pPr>
      <w:r w:rsidRPr="00CD6A3E">
        <w:rPr>
          <w:lang w:val="ru-RU"/>
        </w:rPr>
        <w:t>отмечая</w:t>
      </w:r>
      <w:r w:rsidRPr="00251757">
        <w:rPr>
          <w:i w:val="0"/>
          <w:lang w:val="ru-RU"/>
        </w:rPr>
        <w:t>,</w:t>
      </w:r>
    </w:p>
    <w:p w14:paraId="30C3862F" w14:textId="50EDBC9E" w:rsidR="00712933" w:rsidRPr="00C26791" w:rsidRDefault="00712933" w:rsidP="00712933">
      <w:pPr>
        <w:rPr>
          <w:i/>
          <w:lang w:val="ru-RU"/>
        </w:rPr>
      </w:pPr>
      <w:r w:rsidRPr="00314321">
        <w:rPr>
          <w:i/>
          <w:iCs/>
          <w:lang w:val="en-GB"/>
        </w:rPr>
        <w:t>a</w:t>
      </w:r>
      <w:r w:rsidRPr="00314321">
        <w:rPr>
          <w:i/>
          <w:iCs/>
          <w:lang w:val="ru-RU"/>
        </w:rPr>
        <w:t>)</w:t>
      </w:r>
      <w:r w:rsidRPr="00314321">
        <w:rPr>
          <w:lang w:val="ru-RU"/>
        </w:rPr>
        <w:tab/>
      </w:r>
      <w:r w:rsidR="00314321" w:rsidRPr="00314321">
        <w:rPr>
          <w:iCs/>
          <w:lang w:val="ru-RU"/>
        </w:rPr>
        <w:t xml:space="preserve">что Отчет МСЭ-R </w:t>
      </w:r>
      <w:hyperlink r:id="rId23" w:history="1">
        <w:r w:rsidR="00314321" w:rsidRPr="00314321">
          <w:rPr>
            <w:rStyle w:val="Hyperlink"/>
            <w:iCs/>
            <w:color w:val="auto"/>
            <w:u w:val="none"/>
            <w:lang w:val="ru-RU"/>
          </w:rPr>
          <w:t>M.2201</w:t>
        </w:r>
      </w:hyperlink>
      <w:r w:rsidR="00314321" w:rsidRPr="00314321">
        <w:rPr>
          <w:iCs/>
          <w:lang w:val="ru-RU"/>
        </w:rPr>
        <w:t xml:space="preserve"> обеспечивает основу для системы </w:t>
      </w:r>
      <w:proofErr w:type="gramStart"/>
      <w:r w:rsidR="00314321" w:rsidRPr="00314321">
        <w:rPr>
          <w:iCs/>
          <w:lang w:val="ru-RU"/>
        </w:rPr>
        <w:t>НАВДАТ</w:t>
      </w:r>
      <w:r w:rsidR="00C26791">
        <w:rPr>
          <w:iCs/>
          <w:lang w:val="ru-RU"/>
        </w:rPr>
        <w:t>;</w:t>
      </w:r>
      <w:proofErr w:type="gramEnd"/>
    </w:p>
    <w:p w14:paraId="57FF843A" w14:textId="63AFA147" w:rsidR="00712933" w:rsidRPr="00DF5B67" w:rsidRDefault="00712933" w:rsidP="00664472">
      <w:pPr>
        <w:rPr>
          <w:lang w:val="ru-RU"/>
        </w:rPr>
      </w:pPr>
      <w:r w:rsidRPr="00DF5B67">
        <w:rPr>
          <w:i/>
          <w:iCs/>
          <w:lang w:val="en-GB"/>
        </w:rPr>
        <w:t>b</w:t>
      </w:r>
      <w:r w:rsidRPr="00DF5B67">
        <w:rPr>
          <w:i/>
          <w:iCs/>
          <w:lang w:val="ru-RU"/>
        </w:rPr>
        <w:t>)</w:t>
      </w:r>
      <w:r w:rsidRPr="00DF5B67">
        <w:rPr>
          <w:lang w:val="ru-RU"/>
        </w:rPr>
        <w:tab/>
      </w:r>
      <w:r w:rsidR="00DF5B67" w:rsidRPr="00DF5B67">
        <w:rPr>
          <w:lang w:val="ru-RU"/>
        </w:rPr>
        <w:t xml:space="preserve">что в Рекомендации МСЭ-R </w:t>
      </w:r>
      <w:hyperlink r:id="rId24" w:history="1">
        <w:r w:rsidR="00DF5B67" w:rsidRPr="00DF5B67">
          <w:rPr>
            <w:rStyle w:val="Hyperlink"/>
            <w:color w:val="auto"/>
            <w:u w:val="none"/>
            <w:lang w:val="ru-RU"/>
          </w:rPr>
          <w:t>M.2058</w:t>
        </w:r>
      </w:hyperlink>
      <w:r w:rsidR="00DF5B67" w:rsidRPr="00DF5B67">
        <w:rPr>
          <w:rStyle w:val="Hyperlink"/>
          <w:color w:val="auto"/>
          <w:u w:val="none"/>
          <w:lang w:val="ru-RU"/>
        </w:rPr>
        <w:t xml:space="preserve"> описана система НАВДАТ, работающая в диапазоне </w:t>
      </w:r>
      <w:proofErr w:type="gramStart"/>
      <w:r w:rsidR="00DF5B67" w:rsidRPr="00DF5B67">
        <w:rPr>
          <w:rStyle w:val="Hyperlink"/>
          <w:color w:val="auto"/>
          <w:u w:val="none"/>
          <w:lang w:val="ru-RU"/>
        </w:rPr>
        <w:t>ВЧ;</w:t>
      </w:r>
      <w:proofErr w:type="gramEnd"/>
    </w:p>
    <w:p w14:paraId="00808608" w14:textId="74B3D648" w:rsidR="00712933" w:rsidRPr="00DF5B67" w:rsidRDefault="00712933" w:rsidP="00664472">
      <w:pPr>
        <w:rPr>
          <w:lang w:val="ru-RU"/>
        </w:rPr>
      </w:pPr>
      <w:bookmarkStart w:id="4" w:name="_Hlk104195425"/>
      <w:r w:rsidRPr="00DF5B67">
        <w:rPr>
          <w:i/>
          <w:iCs/>
          <w:lang w:val="en-GB"/>
        </w:rPr>
        <w:t>c</w:t>
      </w:r>
      <w:r w:rsidRPr="00DF5B67">
        <w:rPr>
          <w:i/>
          <w:iCs/>
          <w:lang w:val="ru-RU"/>
        </w:rPr>
        <w:t>)</w:t>
      </w:r>
      <w:r w:rsidRPr="00DF5B67">
        <w:rPr>
          <w:lang w:val="ru-RU"/>
        </w:rPr>
        <w:tab/>
      </w:r>
      <w:r w:rsidR="00DF5B67" w:rsidRPr="00DF5B67">
        <w:rPr>
          <w:lang w:val="ru-RU"/>
        </w:rPr>
        <w:t>что в системе НАВДАТ используются две международные частоты: 500</w:t>
      </w:r>
      <w:r w:rsidR="00DF5B67">
        <w:rPr>
          <w:lang w:val="ru-RU"/>
        </w:rPr>
        <w:t> </w:t>
      </w:r>
      <w:r w:rsidR="00DF5B67" w:rsidRPr="00DF5B67">
        <w:rPr>
          <w:lang w:val="ru-RU"/>
        </w:rPr>
        <w:t>кГц в диапазоне СЧ и</w:t>
      </w:r>
      <w:r w:rsidR="00DF5B67">
        <w:rPr>
          <w:lang w:val="ru-RU"/>
        </w:rPr>
        <w:t> </w:t>
      </w:r>
      <w:r w:rsidR="00DF5B67" w:rsidRPr="00DF5B67">
        <w:rPr>
          <w:lang w:val="ru-RU"/>
        </w:rPr>
        <w:t>4226</w:t>
      </w:r>
      <w:r w:rsidR="00DF5B67">
        <w:rPr>
          <w:lang w:val="ru-RU"/>
        </w:rPr>
        <w:t> </w:t>
      </w:r>
      <w:r w:rsidR="00DF5B67" w:rsidRPr="00DF5B67">
        <w:rPr>
          <w:lang w:val="ru-RU"/>
        </w:rPr>
        <w:t xml:space="preserve">кГц в диапазоне </w:t>
      </w:r>
      <w:proofErr w:type="gramStart"/>
      <w:r w:rsidR="00DF5B67" w:rsidRPr="00DF5B67">
        <w:rPr>
          <w:lang w:val="ru-RU"/>
        </w:rPr>
        <w:t>ВЧ;</w:t>
      </w:r>
      <w:proofErr w:type="gramEnd"/>
    </w:p>
    <w:p w14:paraId="5DA29607" w14:textId="312CAD98" w:rsidR="00712933" w:rsidRPr="00DF5B67" w:rsidRDefault="00712933" w:rsidP="00664472">
      <w:pPr>
        <w:rPr>
          <w:lang w:val="ru-RU"/>
        </w:rPr>
      </w:pPr>
      <w:r w:rsidRPr="00DF5B67">
        <w:rPr>
          <w:i/>
          <w:iCs/>
          <w:lang w:val="en-GB"/>
        </w:rPr>
        <w:t>d</w:t>
      </w:r>
      <w:r w:rsidRPr="00DF5B67">
        <w:rPr>
          <w:i/>
          <w:iCs/>
          <w:lang w:val="ru-RU"/>
        </w:rPr>
        <w:t>)</w:t>
      </w:r>
      <w:r w:rsidRPr="00DF5B67">
        <w:rPr>
          <w:lang w:val="ru-RU"/>
        </w:rPr>
        <w:tab/>
      </w:r>
      <w:bookmarkEnd w:id="4"/>
      <w:r w:rsidR="00DF5B67" w:rsidRPr="00DF5B67">
        <w:rPr>
          <w:lang w:val="ru-RU"/>
        </w:rPr>
        <w:t xml:space="preserve">что в системе НАВДАТ могут использоваться другие выделенные частоты в морских диапазонах СЧ и ВЧ для национального или регионального </w:t>
      </w:r>
      <w:proofErr w:type="gramStart"/>
      <w:r w:rsidR="00DF5B67" w:rsidRPr="00DF5B67">
        <w:rPr>
          <w:lang w:val="ru-RU"/>
        </w:rPr>
        <w:t>вещания;</w:t>
      </w:r>
      <w:proofErr w:type="gramEnd"/>
    </w:p>
    <w:p w14:paraId="43078FB5" w14:textId="03C8DB14" w:rsidR="00712933" w:rsidRPr="00DF5B67" w:rsidRDefault="00712933" w:rsidP="00664472">
      <w:pPr>
        <w:rPr>
          <w:i/>
          <w:lang w:val="ru-RU"/>
        </w:rPr>
      </w:pPr>
      <w:r w:rsidRPr="00501962">
        <w:rPr>
          <w:i/>
          <w:iCs/>
          <w:lang w:val="en-GB"/>
        </w:rPr>
        <w:t>e</w:t>
      </w:r>
      <w:r w:rsidRPr="00DF5B67">
        <w:rPr>
          <w:i/>
          <w:iCs/>
          <w:lang w:val="ru-RU"/>
        </w:rPr>
        <w:t>)</w:t>
      </w:r>
      <w:r w:rsidRPr="00DF5B67">
        <w:rPr>
          <w:lang w:val="ru-RU"/>
        </w:rPr>
        <w:tab/>
      </w:r>
      <w:r w:rsidR="00DF5B67" w:rsidRPr="00DF5B67">
        <w:rPr>
          <w:lang w:val="ru-RU"/>
        </w:rPr>
        <w:t>что система всемирного цифрового радио (DRM), упомянутая в Приложении</w:t>
      </w:r>
      <w:r w:rsidR="00DF5B67">
        <w:rPr>
          <w:lang w:val="ru-RU"/>
        </w:rPr>
        <w:t> </w:t>
      </w:r>
      <w:proofErr w:type="gramStart"/>
      <w:r w:rsidR="00DF5B67" w:rsidRPr="00DF5B67">
        <w:rPr>
          <w:lang w:val="ru-RU"/>
        </w:rPr>
        <w:t>6</w:t>
      </w:r>
      <w:proofErr w:type="gramEnd"/>
      <w:r w:rsidR="00DF5B67" w:rsidRPr="00DF5B67">
        <w:rPr>
          <w:lang w:val="ru-RU"/>
        </w:rPr>
        <w:t>, включена в</w:t>
      </w:r>
      <w:r w:rsidR="00DF5B67">
        <w:rPr>
          <w:lang w:val="ru-RU"/>
        </w:rPr>
        <w:t> </w:t>
      </w:r>
      <w:r w:rsidR="00DF5B67" w:rsidRPr="00DF5B67">
        <w:rPr>
          <w:rStyle w:val="Hyperlink"/>
          <w:color w:val="auto"/>
          <w:u w:val="none"/>
          <w:lang w:val="ru-RU"/>
        </w:rPr>
        <w:t xml:space="preserve">Рекомендацию МСЭ-R </w:t>
      </w:r>
      <w:hyperlink r:id="rId25" w:history="1">
        <w:r w:rsidR="00DF5B67" w:rsidRPr="00DF5B67">
          <w:rPr>
            <w:rStyle w:val="Hyperlink"/>
            <w:color w:val="auto"/>
            <w:spacing w:val="-4"/>
            <w:u w:val="none"/>
            <w:lang w:val="ru-RU"/>
          </w:rPr>
          <w:t>BS.1514</w:t>
        </w:r>
      </w:hyperlink>
      <w:r w:rsidR="00DF5B67" w:rsidRPr="0058715E">
        <w:t>,</w:t>
      </w:r>
    </w:p>
    <w:p w14:paraId="15B8728E" w14:textId="4CE69673" w:rsidR="00601ABE" w:rsidRPr="00DF5B67" w:rsidRDefault="00DF5B67" w:rsidP="00601ABE">
      <w:pPr>
        <w:pStyle w:val="Call"/>
        <w:rPr>
          <w:lang w:val="ru-RU"/>
        </w:rPr>
      </w:pPr>
      <w:r w:rsidRPr="00DF5B67">
        <w:rPr>
          <w:lang w:val="ru-RU"/>
        </w:rPr>
        <w:t>рекомендует</w:t>
      </w:r>
      <w:r w:rsidRPr="00DF5B67">
        <w:rPr>
          <w:i w:val="0"/>
          <w:lang w:val="ru-RU"/>
        </w:rPr>
        <w:t>,</w:t>
      </w:r>
    </w:p>
    <w:p w14:paraId="40E2F36E" w14:textId="77777777" w:rsidR="00DF5B67" w:rsidRPr="00DF5B67" w:rsidRDefault="00601ABE" w:rsidP="00DF5B67">
      <w:pPr>
        <w:rPr>
          <w:lang w:val="ru-RU"/>
        </w:rPr>
      </w:pPr>
      <w:r w:rsidRPr="00DF5B67">
        <w:rPr>
          <w:b/>
          <w:bCs/>
          <w:lang w:val="ru-RU"/>
        </w:rPr>
        <w:t>1</w:t>
      </w:r>
      <w:r w:rsidRPr="00DF5B67">
        <w:rPr>
          <w:lang w:val="ru-RU"/>
        </w:rPr>
        <w:tab/>
      </w:r>
      <w:r w:rsidR="00DF5B67" w:rsidRPr="00DF5B67">
        <w:rPr>
          <w:lang w:val="ru-RU"/>
        </w:rPr>
        <w:t>чтобы эксплуатационные характеристики широковещательной передачи информации, касающейся безопасности и охраны на море, соответствовали Приложению 1;</w:t>
      </w:r>
    </w:p>
    <w:p w14:paraId="5DA19289" w14:textId="77777777" w:rsidR="00DF5B67" w:rsidRPr="00DF5B67" w:rsidRDefault="00DF5B67" w:rsidP="00DF5B67">
      <w:pPr>
        <w:rPr>
          <w:lang w:val="ru-RU"/>
        </w:rPr>
      </w:pPr>
      <w:r w:rsidRPr="00DF5B67">
        <w:rPr>
          <w:b/>
          <w:lang w:val="ru-RU"/>
        </w:rPr>
        <w:t>2</w:t>
      </w:r>
      <w:r w:rsidRPr="00DF5B67">
        <w:rPr>
          <w:lang w:val="ru-RU"/>
        </w:rPr>
        <w:tab/>
        <w:t>чтобы системная архитектура системы широковещательной передачи информации, касающейся безопасности и охраны на море, соответствовала Приложению 2;</w:t>
      </w:r>
    </w:p>
    <w:p w14:paraId="1A7F67DD" w14:textId="36F90FE6" w:rsidR="00DF5B67" w:rsidRPr="00DF5B67" w:rsidRDefault="00DF5B67" w:rsidP="00DF5B67">
      <w:pPr>
        <w:rPr>
          <w:lang w:val="ru-RU"/>
        </w:rPr>
      </w:pPr>
      <w:r w:rsidRPr="00DF5B67">
        <w:rPr>
          <w:b/>
          <w:lang w:val="ru-RU"/>
        </w:rPr>
        <w:t>3</w:t>
      </w:r>
      <w:r w:rsidRPr="00DF5B67">
        <w:rPr>
          <w:lang w:val="ru-RU"/>
        </w:rPr>
        <w:tab/>
        <w:t>чтобы технические характеристики и протоколы модема для цифровой передачи информации, касающейся безопасности и охраны на море, в направлении берег</w:t>
      </w:r>
      <w:r w:rsidR="00C26791">
        <w:rPr>
          <w:lang w:val="ru-RU"/>
        </w:rPr>
        <w:t>–</w:t>
      </w:r>
      <w:r w:rsidRPr="00DF5B67">
        <w:rPr>
          <w:lang w:val="ru-RU"/>
        </w:rPr>
        <w:t>судно в диапазоне 500 кГц соответствовали Приложениям 3 и</w:t>
      </w:r>
      <w:r>
        <w:rPr>
          <w:lang w:val="ru-RU"/>
        </w:rPr>
        <w:t xml:space="preserve"> </w:t>
      </w:r>
      <w:r w:rsidRPr="00DF5B67">
        <w:rPr>
          <w:lang w:val="ru-RU"/>
        </w:rPr>
        <w:t>4;</w:t>
      </w:r>
    </w:p>
    <w:p w14:paraId="24C057D0" w14:textId="77777777" w:rsidR="00DF5B67" w:rsidRPr="00DF5B67" w:rsidRDefault="00DF5B67" w:rsidP="00DF5B67">
      <w:pPr>
        <w:rPr>
          <w:lang w:val="ru-RU"/>
        </w:rPr>
      </w:pPr>
      <w:r w:rsidRPr="00DF5B67">
        <w:rPr>
          <w:b/>
          <w:lang w:val="ru-RU"/>
        </w:rPr>
        <w:t>4</w:t>
      </w:r>
      <w:r w:rsidRPr="00DF5B67">
        <w:rPr>
          <w:lang w:val="ru-RU"/>
        </w:rPr>
        <w:tab/>
        <w:t>чтобы поток данных системы и структура сообщений соответствовали Приложению 5;</w:t>
      </w:r>
    </w:p>
    <w:p w14:paraId="01F587D4" w14:textId="1A945DF8" w:rsidR="00DF5B67" w:rsidRPr="00DF5B67" w:rsidRDefault="00DF5B67" w:rsidP="00DF5B67">
      <w:pPr>
        <w:rPr>
          <w:lang w:val="ru-RU"/>
        </w:rPr>
      </w:pPr>
      <w:r w:rsidRPr="00DF5B67">
        <w:rPr>
          <w:b/>
          <w:bCs/>
          <w:lang w:val="ru-RU"/>
        </w:rPr>
        <w:t>5</w:t>
      </w:r>
      <w:r w:rsidRPr="00DF5B67">
        <w:rPr>
          <w:lang w:val="ru-RU"/>
        </w:rPr>
        <w:tab/>
        <w:t>чтобы использовался режим одночастотной сети (ОЧС), описанный в Приложении</w:t>
      </w:r>
      <w:r>
        <w:rPr>
          <w:lang w:val="ru-RU"/>
        </w:rPr>
        <w:t> </w:t>
      </w:r>
      <w:r w:rsidRPr="00DF5B67">
        <w:rPr>
          <w:lang w:val="ru-RU"/>
        </w:rPr>
        <w:t>6;</w:t>
      </w:r>
    </w:p>
    <w:p w14:paraId="43688B82" w14:textId="77777777" w:rsidR="00DF5B67" w:rsidRPr="00DF5B67" w:rsidRDefault="00DF5B67" w:rsidP="00DF5B67">
      <w:pPr>
        <w:rPr>
          <w:lang w:val="ru-RU"/>
        </w:rPr>
      </w:pPr>
      <w:r w:rsidRPr="00DF5B67">
        <w:rPr>
          <w:b/>
          <w:bCs/>
          <w:lang w:val="ru-RU"/>
        </w:rPr>
        <w:t>6</w:t>
      </w:r>
      <w:r w:rsidRPr="00DF5B67">
        <w:rPr>
          <w:lang w:val="ru-RU"/>
        </w:rPr>
        <w:tab/>
        <w:t>чтобы использовалась информация о тематических сообщениях, приведенная в Приложении 7;</w:t>
      </w:r>
    </w:p>
    <w:p w14:paraId="15B87292" w14:textId="2F8CC5AF" w:rsidR="00601ABE" w:rsidRPr="00DF5B67" w:rsidRDefault="00DF5B67" w:rsidP="00DF5B67">
      <w:pPr>
        <w:rPr>
          <w:lang w:val="ru-RU"/>
        </w:rPr>
      </w:pPr>
      <w:r w:rsidRPr="00DF5B67">
        <w:rPr>
          <w:b/>
          <w:bCs/>
          <w:lang w:val="ru-RU"/>
        </w:rPr>
        <w:t>7</w:t>
      </w:r>
      <w:r w:rsidRPr="00DF5B67">
        <w:rPr>
          <w:lang w:val="ru-RU"/>
        </w:rPr>
        <w:tab/>
        <w:t>чтобы для определения минимальной высоты антенных мачт в береговой инфраструктуре для поддержки режимов передачи НАВДАТ и соответствующих полос частот использовалось Приложение</w:t>
      </w:r>
      <w:r>
        <w:rPr>
          <w:lang w:val="ru-RU"/>
        </w:rPr>
        <w:t> </w:t>
      </w:r>
      <w:r w:rsidRPr="00DF5B67">
        <w:rPr>
          <w:lang w:val="ru-RU"/>
        </w:rPr>
        <w:t>8.</w:t>
      </w:r>
    </w:p>
    <w:p w14:paraId="15B87293" w14:textId="77777777" w:rsidR="00601ABE" w:rsidRPr="00DF5B67" w:rsidRDefault="00601ABE" w:rsidP="00601ABE">
      <w:pPr>
        <w:rPr>
          <w:lang w:val="ru-RU"/>
        </w:rPr>
      </w:pPr>
    </w:p>
    <w:p w14:paraId="15B87294" w14:textId="0313C38C" w:rsidR="00B74B8E" w:rsidRPr="00DF5B67" w:rsidRDefault="00B74B8E" w:rsidP="00601ABE">
      <w:pPr>
        <w:rPr>
          <w:lang w:val="ru-RU"/>
        </w:rPr>
      </w:pPr>
      <w:r w:rsidRPr="00DF5B67">
        <w:rPr>
          <w:lang w:val="ru-RU"/>
        </w:rPr>
        <w:br w:type="page"/>
      </w:r>
    </w:p>
    <w:p w14:paraId="28418D0E" w14:textId="3E65DE03" w:rsidR="007427AA" w:rsidRPr="00DF5B67" w:rsidRDefault="00DF5B67" w:rsidP="00B74B8E">
      <w:pPr>
        <w:jc w:val="center"/>
        <w:rPr>
          <w:szCs w:val="22"/>
          <w:lang w:val="ru-RU"/>
        </w:rPr>
      </w:pPr>
      <w:r w:rsidRPr="00DF5B67">
        <w:rPr>
          <w:szCs w:val="22"/>
          <w:lang w:val="ru-RU"/>
        </w:rPr>
        <w:t>СОДЕРЖАНИЕ</w:t>
      </w:r>
    </w:p>
    <w:p w14:paraId="42FA6BAD" w14:textId="27B1DE87" w:rsidR="00B74B8E" w:rsidRPr="00DF5B67" w:rsidRDefault="00DF5B67" w:rsidP="00B74B8E">
      <w:pPr>
        <w:pStyle w:val="toc0"/>
        <w:jc w:val="right"/>
        <w:rPr>
          <w:szCs w:val="22"/>
          <w:lang w:val="ru-RU"/>
        </w:rPr>
      </w:pPr>
      <w:r w:rsidRPr="00DF5B67">
        <w:rPr>
          <w:szCs w:val="22"/>
          <w:lang w:val="ru-RU"/>
        </w:rPr>
        <w:t>Стр.</w:t>
      </w:r>
    </w:p>
    <w:p w14:paraId="4C832B0B" w14:textId="236AA6DD" w:rsidR="00D7254C" w:rsidRPr="00D7254C" w:rsidRDefault="00B74B8E">
      <w:pPr>
        <w:pStyle w:val="TOC1"/>
        <w:rPr>
          <w:rFonts w:asciiTheme="minorHAnsi" w:eastAsiaTheme="minorEastAsia" w:hAnsiTheme="minorHAnsi" w:cstheme="minorBidi"/>
          <w:noProof/>
          <w:szCs w:val="22"/>
          <w:lang w:val="ru-RU" w:eastAsia="ru-RU"/>
        </w:rPr>
      </w:pPr>
      <w:r w:rsidRPr="00D7254C">
        <w:rPr>
          <w:szCs w:val="22"/>
          <w:lang w:val="en-GB"/>
        </w:rPr>
        <w:fldChar w:fldCharType="begin"/>
      </w:r>
      <w:r w:rsidRPr="00D7254C">
        <w:rPr>
          <w:szCs w:val="22"/>
          <w:lang w:val="en-GB"/>
        </w:rPr>
        <w:instrText xml:space="preserve"> TOC \o "1-2" \h \z \u </w:instrText>
      </w:r>
      <w:r w:rsidRPr="00D7254C">
        <w:rPr>
          <w:szCs w:val="22"/>
          <w:lang w:val="en-GB"/>
        </w:rPr>
        <w:fldChar w:fldCharType="separate"/>
      </w:r>
      <w:hyperlink w:anchor="_Toc141296775" w:history="1">
        <w:r w:rsidR="00D7254C" w:rsidRPr="00D7254C">
          <w:rPr>
            <w:rStyle w:val="Hyperlink"/>
            <w:noProof/>
            <w:szCs w:val="22"/>
            <w:lang w:val="ru-RU"/>
          </w:rPr>
          <w:t>Политика в области прав интеллектуальной собственности (ПИС)</w:t>
        </w:r>
        <w:r w:rsidR="00D7254C" w:rsidRPr="00D7254C">
          <w:rPr>
            <w:noProof/>
            <w:webHidden/>
            <w:szCs w:val="22"/>
          </w:rPr>
          <w:tab/>
        </w:r>
        <w:r w:rsidR="00D7254C">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_Toc141296775 \h </w:instrText>
        </w:r>
        <w:r w:rsidR="00D7254C" w:rsidRPr="00D7254C">
          <w:rPr>
            <w:noProof/>
            <w:webHidden/>
            <w:szCs w:val="22"/>
          </w:rPr>
        </w:r>
        <w:r w:rsidR="00D7254C" w:rsidRPr="00D7254C">
          <w:rPr>
            <w:noProof/>
            <w:webHidden/>
            <w:szCs w:val="22"/>
          </w:rPr>
          <w:fldChar w:fldCharType="separate"/>
        </w:r>
        <w:r w:rsidR="006F6A25">
          <w:rPr>
            <w:noProof/>
            <w:webHidden/>
            <w:szCs w:val="22"/>
          </w:rPr>
          <w:t>ii</w:t>
        </w:r>
        <w:r w:rsidR="00D7254C" w:rsidRPr="00D7254C">
          <w:rPr>
            <w:noProof/>
            <w:webHidden/>
            <w:szCs w:val="22"/>
          </w:rPr>
          <w:fldChar w:fldCharType="end"/>
        </w:r>
      </w:hyperlink>
    </w:p>
    <w:p w14:paraId="5F172AE6" w14:textId="2ED439DB" w:rsidR="00D7254C" w:rsidRPr="00D7254C" w:rsidRDefault="006F6A25" w:rsidP="006D34B3">
      <w:pPr>
        <w:pStyle w:val="TOC1"/>
        <w:tabs>
          <w:tab w:val="left" w:pos="1560"/>
        </w:tabs>
        <w:rPr>
          <w:rFonts w:asciiTheme="minorHAnsi" w:eastAsiaTheme="minorEastAsia" w:hAnsiTheme="minorHAnsi" w:cstheme="minorBidi"/>
          <w:noProof/>
          <w:szCs w:val="22"/>
          <w:lang w:val="ru-RU" w:eastAsia="ru-RU"/>
        </w:rPr>
      </w:pPr>
      <w:hyperlink w:anchor="_Toc141296776" w:history="1">
        <w:r w:rsidR="00D7254C" w:rsidRPr="00D7254C">
          <w:rPr>
            <w:rStyle w:val="Hyperlink"/>
            <w:noProof/>
            <w:szCs w:val="22"/>
            <w:lang w:val="ru-RU"/>
          </w:rPr>
          <w:t>Приложение 1</w:t>
        </w:r>
        <w:r w:rsidR="0035593B">
          <w:rPr>
            <w:rStyle w:val="Hyperlink"/>
            <w:noProof/>
            <w:szCs w:val="22"/>
          </w:rPr>
          <w:t xml:space="preserve"> </w:t>
        </w:r>
        <w:r w:rsidR="0035593B" w:rsidRPr="0035593B">
          <w:rPr>
            <w:rStyle w:val="Hyperlink"/>
            <w:noProof/>
            <w:szCs w:val="22"/>
          </w:rPr>
          <w:t>–</w:t>
        </w:r>
        <w:r w:rsidR="0035593B">
          <w:rPr>
            <w:rStyle w:val="Hyperlink"/>
            <w:noProof/>
            <w:szCs w:val="22"/>
          </w:rPr>
          <w:t xml:space="preserve"> </w:t>
        </w:r>
        <w:r w:rsidR="00D7254C" w:rsidRPr="00D7254C">
          <w:rPr>
            <w:rStyle w:val="Hyperlink"/>
            <w:noProof/>
            <w:szCs w:val="22"/>
            <w:lang w:val="ru-RU"/>
          </w:rPr>
          <w:t>Эксплуатационные характеристики</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_Toc141296776 \h </w:instrText>
        </w:r>
        <w:r w:rsidR="00D7254C" w:rsidRPr="00D7254C">
          <w:rPr>
            <w:noProof/>
            <w:webHidden/>
            <w:szCs w:val="22"/>
          </w:rPr>
        </w:r>
        <w:r w:rsidR="00D7254C" w:rsidRPr="00D7254C">
          <w:rPr>
            <w:noProof/>
            <w:webHidden/>
            <w:szCs w:val="22"/>
          </w:rPr>
          <w:fldChar w:fldCharType="separate"/>
        </w:r>
        <w:r>
          <w:rPr>
            <w:noProof/>
            <w:webHidden/>
            <w:szCs w:val="22"/>
          </w:rPr>
          <w:t>6</w:t>
        </w:r>
        <w:r w:rsidR="00D7254C" w:rsidRPr="00D7254C">
          <w:rPr>
            <w:noProof/>
            <w:webHidden/>
            <w:szCs w:val="22"/>
          </w:rPr>
          <w:fldChar w:fldCharType="end"/>
        </w:r>
      </w:hyperlink>
    </w:p>
    <w:p w14:paraId="16D59498" w14:textId="39D6D13B" w:rsidR="00D7254C" w:rsidRPr="00D7254C" w:rsidRDefault="006F6A25">
      <w:pPr>
        <w:pStyle w:val="TOC1"/>
        <w:rPr>
          <w:rFonts w:asciiTheme="minorHAnsi" w:eastAsiaTheme="minorEastAsia" w:hAnsiTheme="minorHAnsi" w:cstheme="minorBidi"/>
          <w:noProof/>
          <w:szCs w:val="22"/>
          <w:lang w:val="ru-RU" w:eastAsia="ru-RU"/>
        </w:rPr>
      </w:pPr>
      <w:hyperlink w:anchor="_Toc141296777" w:history="1">
        <w:r w:rsidR="00D7254C" w:rsidRPr="00D7254C">
          <w:rPr>
            <w:rStyle w:val="Hyperlink"/>
            <w:noProof/>
            <w:szCs w:val="22"/>
            <w:lang w:val="ru-RU"/>
          </w:rPr>
          <w:t>1</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Типы сообщений и файлов</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_Toc141296777 \h </w:instrText>
        </w:r>
        <w:r w:rsidR="00D7254C" w:rsidRPr="00D7254C">
          <w:rPr>
            <w:noProof/>
            <w:webHidden/>
            <w:szCs w:val="22"/>
          </w:rPr>
        </w:r>
        <w:r w:rsidR="00D7254C" w:rsidRPr="00D7254C">
          <w:rPr>
            <w:noProof/>
            <w:webHidden/>
            <w:szCs w:val="22"/>
          </w:rPr>
          <w:fldChar w:fldCharType="separate"/>
        </w:r>
        <w:r>
          <w:rPr>
            <w:noProof/>
            <w:webHidden/>
            <w:szCs w:val="22"/>
          </w:rPr>
          <w:t>6</w:t>
        </w:r>
        <w:r w:rsidR="00D7254C" w:rsidRPr="00D7254C">
          <w:rPr>
            <w:noProof/>
            <w:webHidden/>
            <w:szCs w:val="22"/>
          </w:rPr>
          <w:fldChar w:fldCharType="end"/>
        </w:r>
      </w:hyperlink>
    </w:p>
    <w:p w14:paraId="1AB2594C" w14:textId="195E4A50" w:rsidR="00D7254C" w:rsidRPr="00D7254C" w:rsidRDefault="006F6A25">
      <w:pPr>
        <w:pStyle w:val="TOC1"/>
        <w:rPr>
          <w:rFonts w:asciiTheme="minorHAnsi" w:eastAsiaTheme="minorEastAsia" w:hAnsiTheme="minorHAnsi" w:cstheme="minorBidi"/>
          <w:noProof/>
          <w:szCs w:val="22"/>
          <w:lang w:val="ru-RU" w:eastAsia="ru-RU"/>
        </w:rPr>
      </w:pPr>
      <w:hyperlink w:anchor="_Toc141296778" w:history="1">
        <w:r w:rsidR="00D7254C" w:rsidRPr="00D7254C">
          <w:rPr>
            <w:rStyle w:val="Hyperlink"/>
            <w:noProof/>
            <w:szCs w:val="22"/>
            <w:lang w:val="ru-RU"/>
          </w:rPr>
          <w:t>2</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Режимы широковещательной передачи</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_Toc141296778 \h </w:instrText>
        </w:r>
        <w:r w:rsidR="00D7254C" w:rsidRPr="00D7254C">
          <w:rPr>
            <w:noProof/>
            <w:webHidden/>
            <w:szCs w:val="22"/>
          </w:rPr>
        </w:r>
        <w:r w:rsidR="00D7254C" w:rsidRPr="00D7254C">
          <w:rPr>
            <w:noProof/>
            <w:webHidden/>
            <w:szCs w:val="22"/>
          </w:rPr>
          <w:fldChar w:fldCharType="separate"/>
        </w:r>
        <w:r>
          <w:rPr>
            <w:noProof/>
            <w:webHidden/>
            <w:szCs w:val="22"/>
          </w:rPr>
          <w:t>6</w:t>
        </w:r>
        <w:r w:rsidR="00D7254C" w:rsidRPr="00D7254C">
          <w:rPr>
            <w:noProof/>
            <w:webHidden/>
            <w:szCs w:val="22"/>
          </w:rPr>
          <w:fldChar w:fldCharType="end"/>
        </w:r>
      </w:hyperlink>
    </w:p>
    <w:p w14:paraId="4718766D" w14:textId="5E5EAD37" w:rsidR="00D7254C" w:rsidRPr="00D7254C" w:rsidRDefault="006F6A25">
      <w:pPr>
        <w:pStyle w:val="TOC2"/>
        <w:rPr>
          <w:rFonts w:asciiTheme="minorHAnsi" w:eastAsiaTheme="minorEastAsia" w:hAnsiTheme="minorHAnsi" w:cstheme="minorBidi"/>
          <w:noProof/>
          <w:szCs w:val="22"/>
          <w:lang w:val="ru-RU" w:eastAsia="ru-RU"/>
        </w:rPr>
      </w:pPr>
      <w:hyperlink w:anchor="_Toc141296779" w:history="1">
        <w:r w:rsidR="00D7254C" w:rsidRPr="00D7254C">
          <w:rPr>
            <w:rStyle w:val="Hyperlink"/>
            <w:noProof/>
            <w:szCs w:val="22"/>
            <w:lang w:val="ru-RU"/>
          </w:rPr>
          <w:t>2.1</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Общая широковещательная передача</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_Toc141296779 \h </w:instrText>
        </w:r>
        <w:r w:rsidR="00D7254C" w:rsidRPr="00D7254C">
          <w:rPr>
            <w:noProof/>
            <w:webHidden/>
            <w:szCs w:val="22"/>
          </w:rPr>
        </w:r>
        <w:r w:rsidR="00D7254C" w:rsidRPr="00D7254C">
          <w:rPr>
            <w:noProof/>
            <w:webHidden/>
            <w:szCs w:val="22"/>
          </w:rPr>
          <w:fldChar w:fldCharType="separate"/>
        </w:r>
        <w:r>
          <w:rPr>
            <w:noProof/>
            <w:webHidden/>
            <w:szCs w:val="22"/>
          </w:rPr>
          <w:t>6</w:t>
        </w:r>
        <w:r w:rsidR="00D7254C" w:rsidRPr="00D7254C">
          <w:rPr>
            <w:noProof/>
            <w:webHidden/>
            <w:szCs w:val="22"/>
          </w:rPr>
          <w:fldChar w:fldCharType="end"/>
        </w:r>
      </w:hyperlink>
    </w:p>
    <w:p w14:paraId="108407D2" w14:textId="24B31570" w:rsidR="00D7254C" w:rsidRPr="00D7254C" w:rsidRDefault="006F6A25">
      <w:pPr>
        <w:pStyle w:val="TOC2"/>
        <w:rPr>
          <w:rFonts w:asciiTheme="minorHAnsi" w:eastAsiaTheme="minorEastAsia" w:hAnsiTheme="minorHAnsi" w:cstheme="minorBidi"/>
          <w:noProof/>
          <w:szCs w:val="22"/>
          <w:lang w:val="ru-RU" w:eastAsia="ru-RU"/>
        </w:rPr>
      </w:pPr>
      <w:hyperlink w:anchor="_Toc141296780" w:history="1">
        <w:r w:rsidR="00D7254C" w:rsidRPr="00D7254C">
          <w:rPr>
            <w:rStyle w:val="Hyperlink"/>
            <w:noProof/>
            <w:szCs w:val="22"/>
            <w:lang w:val="ru-RU"/>
          </w:rPr>
          <w:t>2.2</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Избирательная широковещательная передача</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_Toc141296780 \h </w:instrText>
        </w:r>
        <w:r w:rsidR="00D7254C" w:rsidRPr="00D7254C">
          <w:rPr>
            <w:noProof/>
            <w:webHidden/>
            <w:szCs w:val="22"/>
          </w:rPr>
        </w:r>
        <w:r w:rsidR="00D7254C" w:rsidRPr="00D7254C">
          <w:rPr>
            <w:noProof/>
            <w:webHidden/>
            <w:szCs w:val="22"/>
          </w:rPr>
          <w:fldChar w:fldCharType="separate"/>
        </w:r>
        <w:r>
          <w:rPr>
            <w:noProof/>
            <w:webHidden/>
            <w:szCs w:val="22"/>
          </w:rPr>
          <w:t>6</w:t>
        </w:r>
        <w:r w:rsidR="00D7254C" w:rsidRPr="00D7254C">
          <w:rPr>
            <w:noProof/>
            <w:webHidden/>
            <w:szCs w:val="22"/>
          </w:rPr>
          <w:fldChar w:fldCharType="end"/>
        </w:r>
      </w:hyperlink>
    </w:p>
    <w:p w14:paraId="342CBD0F" w14:textId="08A0D6AC" w:rsidR="00D7254C" w:rsidRPr="00D7254C" w:rsidRDefault="006F6A25">
      <w:pPr>
        <w:pStyle w:val="TOC2"/>
        <w:rPr>
          <w:rFonts w:asciiTheme="minorHAnsi" w:eastAsiaTheme="minorEastAsia" w:hAnsiTheme="minorHAnsi" w:cstheme="minorBidi"/>
          <w:noProof/>
          <w:szCs w:val="22"/>
          <w:lang w:val="ru-RU" w:eastAsia="ru-RU"/>
        </w:rPr>
      </w:pPr>
      <w:hyperlink w:anchor="_Toc141296781" w:history="1">
        <w:r w:rsidR="00D7254C" w:rsidRPr="00D7254C">
          <w:rPr>
            <w:rStyle w:val="Hyperlink"/>
            <w:noProof/>
            <w:szCs w:val="22"/>
            <w:lang w:val="ru-RU"/>
          </w:rPr>
          <w:t>2.3</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Специализированные сообщения</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_Toc141296781 \h </w:instrText>
        </w:r>
        <w:r w:rsidR="00D7254C" w:rsidRPr="00D7254C">
          <w:rPr>
            <w:noProof/>
            <w:webHidden/>
            <w:szCs w:val="22"/>
          </w:rPr>
        </w:r>
        <w:r w:rsidR="00D7254C" w:rsidRPr="00D7254C">
          <w:rPr>
            <w:noProof/>
            <w:webHidden/>
            <w:szCs w:val="22"/>
          </w:rPr>
          <w:fldChar w:fldCharType="separate"/>
        </w:r>
        <w:r>
          <w:rPr>
            <w:noProof/>
            <w:webHidden/>
            <w:szCs w:val="22"/>
          </w:rPr>
          <w:t>6</w:t>
        </w:r>
        <w:r w:rsidR="00D7254C" w:rsidRPr="00D7254C">
          <w:rPr>
            <w:noProof/>
            <w:webHidden/>
            <w:szCs w:val="22"/>
          </w:rPr>
          <w:fldChar w:fldCharType="end"/>
        </w:r>
      </w:hyperlink>
    </w:p>
    <w:p w14:paraId="335DC403" w14:textId="5E339558" w:rsidR="00D7254C" w:rsidRPr="00D7254C" w:rsidRDefault="006F6A25">
      <w:pPr>
        <w:pStyle w:val="TOC1"/>
        <w:rPr>
          <w:rFonts w:asciiTheme="minorHAnsi" w:eastAsiaTheme="minorEastAsia" w:hAnsiTheme="minorHAnsi" w:cstheme="minorBidi"/>
          <w:noProof/>
          <w:szCs w:val="22"/>
          <w:lang w:val="ru-RU" w:eastAsia="ru-RU"/>
        </w:rPr>
      </w:pPr>
      <w:hyperlink w:anchor="_Toc141296782" w:history="1">
        <w:r w:rsidR="00D7254C" w:rsidRPr="00D7254C">
          <w:rPr>
            <w:rStyle w:val="Hyperlink"/>
            <w:noProof/>
            <w:szCs w:val="22"/>
            <w:lang w:val="ru-RU"/>
          </w:rPr>
          <w:t>3</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Приоритет широковещательной передачи</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_Toc141296782 \h </w:instrText>
        </w:r>
        <w:r w:rsidR="00D7254C" w:rsidRPr="00D7254C">
          <w:rPr>
            <w:noProof/>
            <w:webHidden/>
            <w:szCs w:val="22"/>
          </w:rPr>
        </w:r>
        <w:r w:rsidR="00D7254C" w:rsidRPr="00D7254C">
          <w:rPr>
            <w:noProof/>
            <w:webHidden/>
            <w:szCs w:val="22"/>
          </w:rPr>
          <w:fldChar w:fldCharType="separate"/>
        </w:r>
        <w:r>
          <w:rPr>
            <w:noProof/>
            <w:webHidden/>
            <w:szCs w:val="22"/>
          </w:rPr>
          <w:t>6</w:t>
        </w:r>
        <w:r w:rsidR="00D7254C" w:rsidRPr="00D7254C">
          <w:rPr>
            <w:noProof/>
            <w:webHidden/>
            <w:szCs w:val="22"/>
          </w:rPr>
          <w:fldChar w:fldCharType="end"/>
        </w:r>
      </w:hyperlink>
    </w:p>
    <w:p w14:paraId="2F357F95" w14:textId="0C12A3DA" w:rsidR="00D7254C" w:rsidRPr="00D7254C" w:rsidRDefault="006F6A25" w:rsidP="006D34B3">
      <w:pPr>
        <w:pStyle w:val="TOC1"/>
        <w:tabs>
          <w:tab w:val="left" w:pos="1560"/>
        </w:tabs>
        <w:rPr>
          <w:rFonts w:asciiTheme="minorHAnsi" w:eastAsiaTheme="minorEastAsia" w:hAnsiTheme="minorHAnsi" w:cstheme="minorBidi"/>
          <w:noProof/>
          <w:szCs w:val="22"/>
          <w:lang w:val="ru-RU" w:eastAsia="ru-RU"/>
        </w:rPr>
      </w:pPr>
      <w:hyperlink w:anchor="_Toc141296783" w:history="1">
        <w:r w:rsidR="00D7254C" w:rsidRPr="00D7254C">
          <w:rPr>
            <w:rStyle w:val="Hyperlink"/>
            <w:noProof/>
            <w:szCs w:val="22"/>
            <w:lang w:val="ru-RU"/>
          </w:rPr>
          <w:t>Приложение 2</w:t>
        </w:r>
        <w:r w:rsidR="0035593B">
          <w:rPr>
            <w:rStyle w:val="Hyperlink"/>
            <w:noProof/>
            <w:szCs w:val="22"/>
          </w:rPr>
          <w:t xml:space="preserve"> </w:t>
        </w:r>
        <w:r w:rsidR="0035593B" w:rsidRPr="0035593B">
          <w:rPr>
            <w:rStyle w:val="Hyperlink"/>
            <w:noProof/>
            <w:szCs w:val="22"/>
          </w:rPr>
          <w:t>–</w:t>
        </w:r>
        <w:r w:rsidR="0035593B">
          <w:rPr>
            <w:rStyle w:val="Hyperlink"/>
            <w:noProof/>
            <w:szCs w:val="22"/>
          </w:rPr>
          <w:t xml:space="preserve"> </w:t>
        </w:r>
        <w:r w:rsidR="00D7254C" w:rsidRPr="00D7254C">
          <w:rPr>
            <w:rStyle w:val="Hyperlink"/>
            <w:noProof/>
            <w:szCs w:val="22"/>
            <w:lang w:val="ru-RU"/>
          </w:rPr>
          <w:t>Архитектура системы</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_Toc141296783 \h </w:instrText>
        </w:r>
        <w:r w:rsidR="00D7254C" w:rsidRPr="00D7254C">
          <w:rPr>
            <w:noProof/>
            <w:webHidden/>
            <w:szCs w:val="22"/>
          </w:rPr>
        </w:r>
        <w:r w:rsidR="00D7254C" w:rsidRPr="00D7254C">
          <w:rPr>
            <w:noProof/>
            <w:webHidden/>
            <w:szCs w:val="22"/>
          </w:rPr>
          <w:fldChar w:fldCharType="separate"/>
        </w:r>
        <w:r>
          <w:rPr>
            <w:noProof/>
            <w:webHidden/>
            <w:szCs w:val="22"/>
          </w:rPr>
          <w:t>7</w:t>
        </w:r>
        <w:r w:rsidR="00D7254C" w:rsidRPr="00D7254C">
          <w:rPr>
            <w:noProof/>
            <w:webHidden/>
            <w:szCs w:val="22"/>
          </w:rPr>
          <w:fldChar w:fldCharType="end"/>
        </w:r>
      </w:hyperlink>
    </w:p>
    <w:p w14:paraId="326C3E76" w14:textId="103E3CC8" w:rsidR="00D7254C" w:rsidRPr="00D7254C" w:rsidRDefault="006F6A25">
      <w:pPr>
        <w:pStyle w:val="TOC1"/>
        <w:rPr>
          <w:rFonts w:asciiTheme="minorHAnsi" w:eastAsiaTheme="minorEastAsia" w:hAnsiTheme="minorHAnsi" w:cstheme="minorBidi"/>
          <w:noProof/>
          <w:szCs w:val="22"/>
          <w:lang w:val="ru-RU" w:eastAsia="ru-RU"/>
        </w:rPr>
      </w:pPr>
      <w:hyperlink w:anchor="_Toc141296784" w:history="1">
        <w:r w:rsidR="00D7254C" w:rsidRPr="00D7254C">
          <w:rPr>
            <w:rStyle w:val="Hyperlink"/>
            <w:noProof/>
            <w:szCs w:val="22"/>
            <w:lang w:val="ru-RU"/>
          </w:rPr>
          <w:t>1</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Цепочка широковещательной передачи</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_Toc141296784 \h </w:instrText>
        </w:r>
        <w:r w:rsidR="00D7254C" w:rsidRPr="00D7254C">
          <w:rPr>
            <w:noProof/>
            <w:webHidden/>
            <w:szCs w:val="22"/>
          </w:rPr>
        </w:r>
        <w:r w:rsidR="00D7254C" w:rsidRPr="00D7254C">
          <w:rPr>
            <w:noProof/>
            <w:webHidden/>
            <w:szCs w:val="22"/>
          </w:rPr>
          <w:fldChar w:fldCharType="separate"/>
        </w:r>
        <w:r>
          <w:rPr>
            <w:noProof/>
            <w:webHidden/>
            <w:szCs w:val="22"/>
          </w:rPr>
          <w:t>7</w:t>
        </w:r>
        <w:r w:rsidR="00D7254C" w:rsidRPr="00D7254C">
          <w:rPr>
            <w:noProof/>
            <w:webHidden/>
            <w:szCs w:val="22"/>
          </w:rPr>
          <w:fldChar w:fldCharType="end"/>
        </w:r>
      </w:hyperlink>
    </w:p>
    <w:p w14:paraId="7DA50BB5" w14:textId="463DC248" w:rsidR="00D7254C" w:rsidRPr="00D7254C" w:rsidRDefault="006F6A25">
      <w:pPr>
        <w:pStyle w:val="TOC2"/>
        <w:rPr>
          <w:rFonts w:asciiTheme="minorHAnsi" w:eastAsiaTheme="minorEastAsia" w:hAnsiTheme="minorHAnsi" w:cstheme="minorBidi"/>
          <w:noProof/>
          <w:szCs w:val="22"/>
          <w:lang w:val="ru-RU" w:eastAsia="ru-RU"/>
        </w:rPr>
      </w:pPr>
      <w:hyperlink w:anchor="_Toc141296785" w:history="1">
        <w:r w:rsidR="00D7254C" w:rsidRPr="00D7254C">
          <w:rPr>
            <w:rStyle w:val="Hyperlink"/>
            <w:noProof/>
            <w:szCs w:val="22"/>
            <w:lang w:val="ru-RU"/>
          </w:rPr>
          <w:t>1.1</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Система информации и управления</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_Toc141296785 \h </w:instrText>
        </w:r>
        <w:r w:rsidR="00D7254C" w:rsidRPr="00D7254C">
          <w:rPr>
            <w:noProof/>
            <w:webHidden/>
            <w:szCs w:val="22"/>
          </w:rPr>
        </w:r>
        <w:r w:rsidR="00D7254C" w:rsidRPr="00D7254C">
          <w:rPr>
            <w:noProof/>
            <w:webHidden/>
            <w:szCs w:val="22"/>
          </w:rPr>
          <w:fldChar w:fldCharType="separate"/>
        </w:r>
        <w:r>
          <w:rPr>
            <w:noProof/>
            <w:webHidden/>
            <w:szCs w:val="22"/>
          </w:rPr>
          <w:t>8</w:t>
        </w:r>
        <w:r w:rsidR="00D7254C" w:rsidRPr="00D7254C">
          <w:rPr>
            <w:noProof/>
            <w:webHidden/>
            <w:szCs w:val="22"/>
          </w:rPr>
          <w:fldChar w:fldCharType="end"/>
        </w:r>
      </w:hyperlink>
    </w:p>
    <w:p w14:paraId="3FBF0C99" w14:textId="72DD83DB" w:rsidR="00D7254C" w:rsidRPr="00D7254C" w:rsidRDefault="006F6A25">
      <w:pPr>
        <w:pStyle w:val="TOC2"/>
        <w:rPr>
          <w:rFonts w:asciiTheme="minorHAnsi" w:eastAsiaTheme="minorEastAsia" w:hAnsiTheme="minorHAnsi" w:cstheme="minorBidi"/>
          <w:noProof/>
          <w:szCs w:val="22"/>
          <w:lang w:val="ru-RU" w:eastAsia="ru-RU"/>
        </w:rPr>
      </w:pPr>
      <w:hyperlink w:anchor="_Toc141296786" w:history="1">
        <w:r w:rsidR="00D7254C" w:rsidRPr="00D7254C">
          <w:rPr>
            <w:rStyle w:val="Hyperlink"/>
            <w:noProof/>
            <w:szCs w:val="22"/>
            <w:lang w:val="ru-RU"/>
          </w:rPr>
          <w:t>1.2</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Береговая сеть</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_Toc141296786 \h </w:instrText>
        </w:r>
        <w:r w:rsidR="00D7254C" w:rsidRPr="00D7254C">
          <w:rPr>
            <w:noProof/>
            <w:webHidden/>
            <w:szCs w:val="22"/>
          </w:rPr>
        </w:r>
        <w:r w:rsidR="00D7254C" w:rsidRPr="00D7254C">
          <w:rPr>
            <w:noProof/>
            <w:webHidden/>
            <w:szCs w:val="22"/>
          </w:rPr>
          <w:fldChar w:fldCharType="separate"/>
        </w:r>
        <w:r>
          <w:rPr>
            <w:noProof/>
            <w:webHidden/>
            <w:szCs w:val="22"/>
          </w:rPr>
          <w:t>10</w:t>
        </w:r>
        <w:r w:rsidR="00D7254C" w:rsidRPr="00D7254C">
          <w:rPr>
            <w:noProof/>
            <w:webHidden/>
            <w:szCs w:val="22"/>
          </w:rPr>
          <w:fldChar w:fldCharType="end"/>
        </w:r>
      </w:hyperlink>
    </w:p>
    <w:p w14:paraId="1F532E83" w14:textId="3D699EBE" w:rsidR="00D7254C" w:rsidRPr="00D7254C" w:rsidRDefault="006F6A25">
      <w:pPr>
        <w:pStyle w:val="TOC2"/>
        <w:rPr>
          <w:rFonts w:asciiTheme="minorHAnsi" w:eastAsiaTheme="minorEastAsia" w:hAnsiTheme="minorHAnsi" w:cstheme="minorBidi"/>
          <w:noProof/>
          <w:szCs w:val="22"/>
          <w:lang w:val="ru-RU" w:eastAsia="ru-RU"/>
        </w:rPr>
      </w:pPr>
      <w:hyperlink w:anchor="_Toc141296787" w:history="1">
        <w:r w:rsidR="00D7254C" w:rsidRPr="00D7254C">
          <w:rPr>
            <w:rStyle w:val="Hyperlink"/>
            <w:noProof/>
            <w:szCs w:val="22"/>
            <w:lang w:val="ru-RU"/>
          </w:rPr>
          <w:t>1.3</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Описание берегового передатчика</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_Toc141296787 \h </w:instrText>
        </w:r>
        <w:r w:rsidR="00D7254C" w:rsidRPr="00D7254C">
          <w:rPr>
            <w:noProof/>
            <w:webHidden/>
            <w:szCs w:val="22"/>
          </w:rPr>
        </w:r>
        <w:r w:rsidR="00D7254C" w:rsidRPr="00D7254C">
          <w:rPr>
            <w:noProof/>
            <w:webHidden/>
            <w:szCs w:val="22"/>
          </w:rPr>
          <w:fldChar w:fldCharType="separate"/>
        </w:r>
        <w:r>
          <w:rPr>
            <w:noProof/>
            <w:webHidden/>
            <w:szCs w:val="22"/>
          </w:rPr>
          <w:t>10</w:t>
        </w:r>
        <w:r w:rsidR="00D7254C" w:rsidRPr="00D7254C">
          <w:rPr>
            <w:noProof/>
            <w:webHidden/>
            <w:szCs w:val="22"/>
          </w:rPr>
          <w:fldChar w:fldCharType="end"/>
        </w:r>
      </w:hyperlink>
    </w:p>
    <w:p w14:paraId="552C24C4" w14:textId="3079963E" w:rsidR="00D7254C" w:rsidRPr="00D7254C" w:rsidRDefault="006F6A25">
      <w:pPr>
        <w:pStyle w:val="TOC2"/>
        <w:rPr>
          <w:rFonts w:asciiTheme="minorHAnsi" w:eastAsiaTheme="minorEastAsia" w:hAnsiTheme="minorHAnsi" w:cstheme="minorBidi"/>
          <w:noProof/>
          <w:szCs w:val="22"/>
          <w:lang w:val="ru-RU" w:eastAsia="ru-RU"/>
        </w:rPr>
      </w:pPr>
      <w:hyperlink w:anchor="_Toc141296788" w:history="1">
        <w:r w:rsidR="00D7254C" w:rsidRPr="00D7254C">
          <w:rPr>
            <w:rStyle w:val="Hyperlink"/>
            <w:noProof/>
            <w:szCs w:val="22"/>
            <w:lang w:val="ru-RU"/>
          </w:rPr>
          <w:t>1.4</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Канал передачи – оценка радиопокрытия</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_Toc141296788 \h </w:instrText>
        </w:r>
        <w:r w:rsidR="00D7254C" w:rsidRPr="00D7254C">
          <w:rPr>
            <w:noProof/>
            <w:webHidden/>
            <w:szCs w:val="22"/>
          </w:rPr>
        </w:r>
        <w:r w:rsidR="00D7254C" w:rsidRPr="00D7254C">
          <w:rPr>
            <w:noProof/>
            <w:webHidden/>
            <w:szCs w:val="22"/>
          </w:rPr>
          <w:fldChar w:fldCharType="separate"/>
        </w:r>
        <w:r>
          <w:rPr>
            <w:noProof/>
            <w:webHidden/>
            <w:szCs w:val="22"/>
          </w:rPr>
          <w:t>14</w:t>
        </w:r>
        <w:r w:rsidR="00D7254C" w:rsidRPr="00D7254C">
          <w:rPr>
            <w:noProof/>
            <w:webHidden/>
            <w:szCs w:val="22"/>
          </w:rPr>
          <w:fldChar w:fldCharType="end"/>
        </w:r>
      </w:hyperlink>
    </w:p>
    <w:p w14:paraId="198B507E" w14:textId="74826BB1" w:rsidR="00D7254C" w:rsidRPr="00D7254C" w:rsidRDefault="006F6A25" w:rsidP="006D34B3">
      <w:pPr>
        <w:pStyle w:val="TOC1"/>
        <w:tabs>
          <w:tab w:val="left" w:pos="1560"/>
        </w:tabs>
        <w:rPr>
          <w:rFonts w:asciiTheme="minorHAnsi" w:eastAsiaTheme="minorEastAsia" w:hAnsiTheme="minorHAnsi" w:cstheme="minorBidi"/>
          <w:noProof/>
          <w:szCs w:val="22"/>
          <w:lang w:val="ru-RU" w:eastAsia="ru-RU"/>
        </w:rPr>
      </w:pPr>
      <w:hyperlink w:anchor="_Toc141296789" w:history="1">
        <w:r w:rsidR="00D7254C" w:rsidRPr="00D7254C">
          <w:rPr>
            <w:rStyle w:val="Hyperlink"/>
            <w:noProof/>
            <w:szCs w:val="22"/>
            <w:lang w:val="ru-RU"/>
          </w:rPr>
          <w:t>Приложение 3</w:t>
        </w:r>
        <w:r w:rsidR="0035593B">
          <w:rPr>
            <w:rStyle w:val="Hyperlink"/>
            <w:noProof/>
            <w:szCs w:val="22"/>
          </w:rPr>
          <w:t xml:space="preserve"> </w:t>
        </w:r>
        <w:r w:rsidR="0035593B" w:rsidRPr="0035593B">
          <w:rPr>
            <w:rStyle w:val="Hyperlink"/>
            <w:noProof/>
            <w:szCs w:val="22"/>
          </w:rPr>
          <w:t>–</w:t>
        </w:r>
        <w:r w:rsidR="0035593B">
          <w:rPr>
            <w:rStyle w:val="Hyperlink"/>
            <w:noProof/>
            <w:szCs w:val="22"/>
          </w:rPr>
          <w:t xml:space="preserve"> </w:t>
        </w:r>
        <w:r w:rsidR="00D7254C" w:rsidRPr="00D7254C">
          <w:rPr>
            <w:rStyle w:val="Hyperlink"/>
            <w:noProof/>
            <w:szCs w:val="22"/>
            <w:lang w:val="ru-RU"/>
          </w:rPr>
          <w:t>Технические характеристики НАВДАТ</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_Toc141296789 \h </w:instrText>
        </w:r>
        <w:r w:rsidR="00D7254C" w:rsidRPr="00D7254C">
          <w:rPr>
            <w:noProof/>
            <w:webHidden/>
            <w:szCs w:val="22"/>
          </w:rPr>
        </w:r>
        <w:r w:rsidR="00D7254C" w:rsidRPr="00D7254C">
          <w:rPr>
            <w:noProof/>
            <w:webHidden/>
            <w:szCs w:val="22"/>
          </w:rPr>
          <w:fldChar w:fldCharType="separate"/>
        </w:r>
        <w:r>
          <w:rPr>
            <w:noProof/>
            <w:webHidden/>
            <w:szCs w:val="22"/>
          </w:rPr>
          <w:t>14</w:t>
        </w:r>
        <w:r w:rsidR="00D7254C" w:rsidRPr="00D7254C">
          <w:rPr>
            <w:noProof/>
            <w:webHidden/>
            <w:szCs w:val="22"/>
          </w:rPr>
          <w:fldChar w:fldCharType="end"/>
        </w:r>
      </w:hyperlink>
    </w:p>
    <w:p w14:paraId="109BAAB9" w14:textId="6F1833C8" w:rsidR="00D7254C" w:rsidRPr="00D7254C" w:rsidRDefault="006F6A25">
      <w:pPr>
        <w:pStyle w:val="TOC1"/>
        <w:rPr>
          <w:rFonts w:asciiTheme="minorHAnsi" w:eastAsiaTheme="minorEastAsia" w:hAnsiTheme="minorHAnsi" w:cstheme="minorBidi"/>
          <w:noProof/>
          <w:szCs w:val="22"/>
          <w:lang w:val="ru-RU" w:eastAsia="ru-RU"/>
        </w:rPr>
      </w:pPr>
      <w:hyperlink w:anchor="_Toc141296790" w:history="1">
        <w:r w:rsidR="00D7254C" w:rsidRPr="00D7254C">
          <w:rPr>
            <w:rStyle w:val="Hyperlink"/>
            <w:noProof/>
            <w:szCs w:val="22"/>
            <w:lang w:val="ru-RU"/>
          </w:rPr>
          <w:t>1</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Принцип модуляции</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_Toc141296790 \h </w:instrText>
        </w:r>
        <w:r w:rsidR="00D7254C" w:rsidRPr="00D7254C">
          <w:rPr>
            <w:noProof/>
            <w:webHidden/>
            <w:szCs w:val="22"/>
          </w:rPr>
        </w:r>
        <w:r w:rsidR="00D7254C" w:rsidRPr="00D7254C">
          <w:rPr>
            <w:noProof/>
            <w:webHidden/>
            <w:szCs w:val="22"/>
          </w:rPr>
          <w:fldChar w:fldCharType="separate"/>
        </w:r>
        <w:r>
          <w:rPr>
            <w:noProof/>
            <w:webHidden/>
            <w:szCs w:val="22"/>
          </w:rPr>
          <w:t>14</w:t>
        </w:r>
        <w:r w:rsidR="00D7254C" w:rsidRPr="00D7254C">
          <w:rPr>
            <w:noProof/>
            <w:webHidden/>
            <w:szCs w:val="22"/>
          </w:rPr>
          <w:fldChar w:fldCharType="end"/>
        </w:r>
      </w:hyperlink>
    </w:p>
    <w:p w14:paraId="3EF1307B" w14:textId="7E861525" w:rsidR="00D7254C" w:rsidRPr="00D7254C" w:rsidRDefault="006F6A25">
      <w:pPr>
        <w:pStyle w:val="TOC2"/>
        <w:rPr>
          <w:rFonts w:asciiTheme="minorHAnsi" w:eastAsiaTheme="minorEastAsia" w:hAnsiTheme="minorHAnsi" w:cstheme="minorBidi"/>
          <w:noProof/>
          <w:szCs w:val="22"/>
          <w:lang w:val="ru-RU" w:eastAsia="ru-RU"/>
        </w:rPr>
      </w:pPr>
      <w:hyperlink w:anchor="_Toc141296791" w:history="1">
        <w:r w:rsidR="00D7254C" w:rsidRPr="00D7254C">
          <w:rPr>
            <w:rStyle w:val="Hyperlink"/>
            <w:noProof/>
            <w:szCs w:val="22"/>
            <w:lang w:val="ru-RU"/>
          </w:rPr>
          <w:t>1.1</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Введение</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_Toc141296791 \h </w:instrText>
        </w:r>
        <w:r w:rsidR="00D7254C" w:rsidRPr="00D7254C">
          <w:rPr>
            <w:noProof/>
            <w:webHidden/>
            <w:szCs w:val="22"/>
          </w:rPr>
        </w:r>
        <w:r w:rsidR="00D7254C" w:rsidRPr="00D7254C">
          <w:rPr>
            <w:noProof/>
            <w:webHidden/>
            <w:szCs w:val="22"/>
          </w:rPr>
          <w:fldChar w:fldCharType="separate"/>
        </w:r>
        <w:r>
          <w:rPr>
            <w:noProof/>
            <w:webHidden/>
            <w:szCs w:val="22"/>
          </w:rPr>
          <w:t>14</w:t>
        </w:r>
        <w:r w:rsidR="00D7254C" w:rsidRPr="00D7254C">
          <w:rPr>
            <w:noProof/>
            <w:webHidden/>
            <w:szCs w:val="22"/>
          </w:rPr>
          <w:fldChar w:fldCharType="end"/>
        </w:r>
      </w:hyperlink>
    </w:p>
    <w:p w14:paraId="45DDBE24" w14:textId="333711A6" w:rsidR="00D7254C" w:rsidRPr="00D7254C" w:rsidRDefault="006F6A25">
      <w:pPr>
        <w:pStyle w:val="TOC2"/>
        <w:rPr>
          <w:rFonts w:asciiTheme="minorHAnsi" w:eastAsiaTheme="minorEastAsia" w:hAnsiTheme="minorHAnsi" w:cstheme="minorBidi"/>
          <w:noProof/>
          <w:szCs w:val="22"/>
          <w:lang w:val="ru-RU" w:eastAsia="ru-RU"/>
        </w:rPr>
      </w:pPr>
      <w:hyperlink w:anchor="_Toc141296792" w:history="1">
        <w:r w:rsidR="00D7254C" w:rsidRPr="00D7254C">
          <w:rPr>
            <w:rStyle w:val="Hyperlink"/>
            <w:noProof/>
            <w:szCs w:val="22"/>
            <w:lang w:val="ru-RU"/>
          </w:rPr>
          <w:t>1.2</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Принцип</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_Toc141296792 \h </w:instrText>
        </w:r>
        <w:r w:rsidR="00D7254C" w:rsidRPr="00D7254C">
          <w:rPr>
            <w:noProof/>
            <w:webHidden/>
            <w:szCs w:val="22"/>
          </w:rPr>
        </w:r>
        <w:r w:rsidR="00D7254C" w:rsidRPr="00D7254C">
          <w:rPr>
            <w:noProof/>
            <w:webHidden/>
            <w:szCs w:val="22"/>
          </w:rPr>
          <w:fldChar w:fldCharType="separate"/>
        </w:r>
        <w:r>
          <w:rPr>
            <w:noProof/>
            <w:webHidden/>
            <w:szCs w:val="22"/>
          </w:rPr>
          <w:t>15</w:t>
        </w:r>
        <w:r w:rsidR="00D7254C" w:rsidRPr="00D7254C">
          <w:rPr>
            <w:noProof/>
            <w:webHidden/>
            <w:szCs w:val="22"/>
          </w:rPr>
          <w:fldChar w:fldCharType="end"/>
        </w:r>
      </w:hyperlink>
    </w:p>
    <w:p w14:paraId="66D454A6" w14:textId="1E154926" w:rsidR="00D7254C" w:rsidRPr="00D7254C" w:rsidRDefault="006F6A25">
      <w:pPr>
        <w:pStyle w:val="TOC2"/>
        <w:rPr>
          <w:rFonts w:asciiTheme="minorHAnsi" w:eastAsiaTheme="minorEastAsia" w:hAnsiTheme="minorHAnsi" w:cstheme="minorBidi"/>
          <w:noProof/>
          <w:szCs w:val="22"/>
          <w:lang w:val="ru-RU" w:eastAsia="ru-RU"/>
        </w:rPr>
      </w:pPr>
      <w:hyperlink w:anchor="_Toc141296793" w:history="1">
        <w:r w:rsidR="00D7254C" w:rsidRPr="00D7254C">
          <w:rPr>
            <w:rStyle w:val="Hyperlink"/>
            <w:noProof/>
            <w:szCs w:val="22"/>
            <w:lang w:val="ru-RU"/>
          </w:rPr>
          <w:t>1.3</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Параметры мультиплексирования с ортогональным частотным разделением</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_Toc141296793 \h </w:instrText>
        </w:r>
        <w:r w:rsidR="00D7254C" w:rsidRPr="00D7254C">
          <w:rPr>
            <w:noProof/>
            <w:webHidden/>
            <w:szCs w:val="22"/>
          </w:rPr>
        </w:r>
        <w:r w:rsidR="00D7254C" w:rsidRPr="00D7254C">
          <w:rPr>
            <w:noProof/>
            <w:webHidden/>
            <w:szCs w:val="22"/>
          </w:rPr>
          <w:fldChar w:fldCharType="separate"/>
        </w:r>
        <w:r>
          <w:rPr>
            <w:noProof/>
            <w:webHidden/>
            <w:szCs w:val="22"/>
          </w:rPr>
          <w:t>16</w:t>
        </w:r>
        <w:r w:rsidR="00D7254C" w:rsidRPr="00D7254C">
          <w:rPr>
            <w:noProof/>
            <w:webHidden/>
            <w:szCs w:val="22"/>
          </w:rPr>
          <w:fldChar w:fldCharType="end"/>
        </w:r>
      </w:hyperlink>
    </w:p>
    <w:p w14:paraId="7AC061E2" w14:textId="7D3F25B2" w:rsidR="00D7254C" w:rsidRPr="00D7254C" w:rsidRDefault="006F6A25">
      <w:pPr>
        <w:pStyle w:val="TOC2"/>
        <w:rPr>
          <w:rFonts w:asciiTheme="minorHAnsi" w:eastAsiaTheme="minorEastAsia" w:hAnsiTheme="minorHAnsi" w:cstheme="minorBidi"/>
          <w:noProof/>
          <w:szCs w:val="22"/>
          <w:lang w:val="ru-RU" w:eastAsia="ru-RU"/>
        </w:rPr>
      </w:pPr>
      <w:hyperlink w:anchor="_Toc141296794" w:history="1">
        <w:r w:rsidR="00D7254C" w:rsidRPr="00D7254C">
          <w:rPr>
            <w:rStyle w:val="Hyperlink"/>
            <w:noProof/>
            <w:szCs w:val="22"/>
            <w:lang w:val="ru-RU" w:eastAsia="zh-CN"/>
          </w:rPr>
          <w:t>1.4</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Ширина полосы канала</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_Toc141296794 \h </w:instrText>
        </w:r>
        <w:r w:rsidR="00D7254C" w:rsidRPr="00D7254C">
          <w:rPr>
            <w:noProof/>
            <w:webHidden/>
            <w:szCs w:val="22"/>
          </w:rPr>
        </w:r>
        <w:r w:rsidR="00D7254C" w:rsidRPr="00D7254C">
          <w:rPr>
            <w:noProof/>
            <w:webHidden/>
            <w:szCs w:val="22"/>
          </w:rPr>
          <w:fldChar w:fldCharType="separate"/>
        </w:r>
        <w:r>
          <w:rPr>
            <w:noProof/>
            <w:webHidden/>
            <w:szCs w:val="22"/>
          </w:rPr>
          <w:t>17</w:t>
        </w:r>
        <w:r w:rsidR="00D7254C" w:rsidRPr="00D7254C">
          <w:rPr>
            <w:noProof/>
            <w:webHidden/>
            <w:szCs w:val="22"/>
          </w:rPr>
          <w:fldChar w:fldCharType="end"/>
        </w:r>
      </w:hyperlink>
    </w:p>
    <w:p w14:paraId="4178056D" w14:textId="6E210714" w:rsidR="00D7254C" w:rsidRPr="00D7254C" w:rsidRDefault="006F6A25">
      <w:pPr>
        <w:pStyle w:val="TOC2"/>
        <w:rPr>
          <w:rFonts w:asciiTheme="minorHAnsi" w:eastAsiaTheme="minorEastAsia" w:hAnsiTheme="minorHAnsi" w:cstheme="minorBidi"/>
          <w:noProof/>
          <w:szCs w:val="22"/>
          <w:lang w:val="ru-RU" w:eastAsia="ru-RU"/>
        </w:rPr>
      </w:pPr>
      <w:hyperlink w:anchor="_Toc141296795" w:history="1">
        <w:r w:rsidR="00D7254C" w:rsidRPr="00D7254C">
          <w:rPr>
            <w:rStyle w:val="Hyperlink"/>
            <w:noProof/>
            <w:szCs w:val="22"/>
            <w:lang w:val="en-GB"/>
          </w:rPr>
          <w:t>1.5</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Модуляция</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_Toc141296795 \h </w:instrText>
        </w:r>
        <w:r w:rsidR="00D7254C" w:rsidRPr="00D7254C">
          <w:rPr>
            <w:noProof/>
            <w:webHidden/>
            <w:szCs w:val="22"/>
          </w:rPr>
        </w:r>
        <w:r w:rsidR="00D7254C" w:rsidRPr="00D7254C">
          <w:rPr>
            <w:noProof/>
            <w:webHidden/>
            <w:szCs w:val="22"/>
          </w:rPr>
          <w:fldChar w:fldCharType="separate"/>
        </w:r>
        <w:r>
          <w:rPr>
            <w:noProof/>
            <w:webHidden/>
            <w:szCs w:val="22"/>
          </w:rPr>
          <w:t>17</w:t>
        </w:r>
        <w:r w:rsidR="00D7254C" w:rsidRPr="00D7254C">
          <w:rPr>
            <w:noProof/>
            <w:webHidden/>
            <w:szCs w:val="22"/>
          </w:rPr>
          <w:fldChar w:fldCharType="end"/>
        </w:r>
      </w:hyperlink>
    </w:p>
    <w:p w14:paraId="3474F6D9" w14:textId="62BF70E4" w:rsidR="00D7254C" w:rsidRPr="00D7254C" w:rsidRDefault="006F6A25">
      <w:pPr>
        <w:pStyle w:val="TOC2"/>
        <w:rPr>
          <w:rFonts w:asciiTheme="minorHAnsi" w:eastAsiaTheme="minorEastAsia" w:hAnsiTheme="minorHAnsi" w:cstheme="minorBidi"/>
          <w:noProof/>
          <w:szCs w:val="22"/>
          <w:lang w:val="ru-RU" w:eastAsia="ru-RU"/>
        </w:rPr>
      </w:pPr>
      <w:hyperlink w:anchor="_Toc141296796" w:history="1">
        <w:r w:rsidR="00D7254C" w:rsidRPr="00D7254C">
          <w:rPr>
            <w:rStyle w:val="Hyperlink"/>
            <w:noProof/>
            <w:szCs w:val="22"/>
            <w:lang w:val="ru-RU"/>
          </w:rPr>
          <w:t>1.6</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Синхронизация</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_Toc141296796 \h </w:instrText>
        </w:r>
        <w:r w:rsidR="00D7254C" w:rsidRPr="00D7254C">
          <w:rPr>
            <w:noProof/>
            <w:webHidden/>
            <w:szCs w:val="22"/>
          </w:rPr>
        </w:r>
        <w:r w:rsidR="00D7254C" w:rsidRPr="00D7254C">
          <w:rPr>
            <w:noProof/>
            <w:webHidden/>
            <w:szCs w:val="22"/>
          </w:rPr>
          <w:fldChar w:fldCharType="separate"/>
        </w:r>
        <w:r>
          <w:rPr>
            <w:noProof/>
            <w:webHidden/>
            <w:szCs w:val="22"/>
          </w:rPr>
          <w:t>19</w:t>
        </w:r>
        <w:r w:rsidR="00D7254C" w:rsidRPr="00D7254C">
          <w:rPr>
            <w:noProof/>
            <w:webHidden/>
            <w:szCs w:val="22"/>
          </w:rPr>
          <w:fldChar w:fldCharType="end"/>
        </w:r>
      </w:hyperlink>
    </w:p>
    <w:p w14:paraId="062EAAEB" w14:textId="66755766" w:rsidR="00D7254C" w:rsidRPr="00D7254C" w:rsidRDefault="006F6A25">
      <w:pPr>
        <w:pStyle w:val="TOC2"/>
        <w:rPr>
          <w:rFonts w:asciiTheme="minorHAnsi" w:eastAsiaTheme="minorEastAsia" w:hAnsiTheme="minorHAnsi" w:cstheme="minorBidi"/>
          <w:noProof/>
          <w:szCs w:val="22"/>
          <w:lang w:val="ru-RU" w:eastAsia="ru-RU"/>
        </w:rPr>
      </w:pPr>
      <w:hyperlink w:anchor="_Toc141296797" w:history="1">
        <w:r w:rsidR="00D7254C" w:rsidRPr="00D7254C">
          <w:rPr>
            <w:rStyle w:val="Hyperlink"/>
            <w:noProof/>
            <w:szCs w:val="22"/>
            <w:lang w:val="ru-RU"/>
          </w:rPr>
          <w:t>1.7</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Рассредоточение энергии</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_Toc141296797 \h </w:instrText>
        </w:r>
        <w:r w:rsidR="00D7254C" w:rsidRPr="00D7254C">
          <w:rPr>
            <w:noProof/>
            <w:webHidden/>
            <w:szCs w:val="22"/>
          </w:rPr>
        </w:r>
        <w:r w:rsidR="00D7254C" w:rsidRPr="00D7254C">
          <w:rPr>
            <w:noProof/>
            <w:webHidden/>
            <w:szCs w:val="22"/>
          </w:rPr>
          <w:fldChar w:fldCharType="separate"/>
        </w:r>
        <w:r>
          <w:rPr>
            <w:noProof/>
            <w:webHidden/>
            <w:szCs w:val="22"/>
          </w:rPr>
          <w:t>21</w:t>
        </w:r>
        <w:r w:rsidR="00D7254C" w:rsidRPr="00D7254C">
          <w:rPr>
            <w:noProof/>
            <w:webHidden/>
            <w:szCs w:val="22"/>
          </w:rPr>
          <w:fldChar w:fldCharType="end"/>
        </w:r>
      </w:hyperlink>
    </w:p>
    <w:p w14:paraId="475FA2CE" w14:textId="2216FA98" w:rsidR="00D7254C" w:rsidRPr="00D7254C" w:rsidRDefault="006F6A25">
      <w:pPr>
        <w:pStyle w:val="TOC2"/>
        <w:rPr>
          <w:rFonts w:asciiTheme="minorHAnsi" w:eastAsiaTheme="minorEastAsia" w:hAnsiTheme="minorHAnsi" w:cstheme="minorBidi"/>
          <w:noProof/>
          <w:szCs w:val="22"/>
          <w:lang w:val="ru-RU" w:eastAsia="ru-RU"/>
        </w:rPr>
      </w:pPr>
      <w:hyperlink w:anchor="_Toc141296798" w:history="1">
        <w:r w:rsidR="00D7254C" w:rsidRPr="00D7254C">
          <w:rPr>
            <w:rStyle w:val="Hyperlink"/>
            <w:noProof/>
            <w:szCs w:val="22"/>
            <w:lang w:val="ru-RU"/>
          </w:rPr>
          <w:t>1.8</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Занятость спектра РЧ-сигналом</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_Toc141296798 \h </w:instrText>
        </w:r>
        <w:r w:rsidR="00D7254C" w:rsidRPr="00D7254C">
          <w:rPr>
            <w:noProof/>
            <w:webHidden/>
            <w:szCs w:val="22"/>
          </w:rPr>
        </w:r>
        <w:r w:rsidR="00D7254C" w:rsidRPr="00D7254C">
          <w:rPr>
            <w:noProof/>
            <w:webHidden/>
            <w:szCs w:val="22"/>
          </w:rPr>
          <w:fldChar w:fldCharType="separate"/>
        </w:r>
        <w:r>
          <w:rPr>
            <w:noProof/>
            <w:webHidden/>
            <w:szCs w:val="22"/>
          </w:rPr>
          <w:t>22</w:t>
        </w:r>
        <w:r w:rsidR="00D7254C" w:rsidRPr="00D7254C">
          <w:rPr>
            <w:noProof/>
            <w:webHidden/>
            <w:szCs w:val="22"/>
          </w:rPr>
          <w:fldChar w:fldCharType="end"/>
        </w:r>
      </w:hyperlink>
    </w:p>
    <w:p w14:paraId="3AF5A3D6" w14:textId="7C1C3653" w:rsidR="00D7254C" w:rsidRPr="00D7254C" w:rsidRDefault="006F6A25">
      <w:pPr>
        <w:pStyle w:val="TOC2"/>
        <w:rPr>
          <w:rFonts w:asciiTheme="minorHAnsi" w:eastAsiaTheme="minorEastAsia" w:hAnsiTheme="minorHAnsi" w:cstheme="minorBidi"/>
          <w:noProof/>
          <w:szCs w:val="22"/>
          <w:lang w:val="ru-RU" w:eastAsia="ru-RU"/>
        </w:rPr>
      </w:pPr>
      <w:hyperlink w:anchor="_Toc141296799" w:history="1">
        <w:r w:rsidR="00D7254C" w:rsidRPr="00D7254C">
          <w:rPr>
            <w:rStyle w:val="Hyperlink"/>
            <w:noProof/>
            <w:szCs w:val="22"/>
            <w:lang w:val="ru-RU"/>
          </w:rPr>
          <w:t>1.9</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eastAsia="zh-CN"/>
          </w:rPr>
          <w:t>Последовательность сканирования приемника</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_Toc141296799 \h </w:instrText>
        </w:r>
        <w:r w:rsidR="00D7254C" w:rsidRPr="00D7254C">
          <w:rPr>
            <w:noProof/>
            <w:webHidden/>
            <w:szCs w:val="22"/>
          </w:rPr>
        </w:r>
        <w:r w:rsidR="00D7254C" w:rsidRPr="00D7254C">
          <w:rPr>
            <w:noProof/>
            <w:webHidden/>
            <w:szCs w:val="22"/>
          </w:rPr>
          <w:fldChar w:fldCharType="separate"/>
        </w:r>
        <w:r>
          <w:rPr>
            <w:noProof/>
            <w:webHidden/>
            <w:szCs w:val="22"/>
          </w:rPr>
          <w:t>22</w:t>
        </w:r>
        <w:r w:rsidR="00D7254C" w:rsidRPr="00D7254C">
          <w:rPr>
            <w:noProof/>
            <w:webHidden/>
            <w:szCs w:val="22"/>
          </w:rPr>
          <w:fldChar w:fldCharType="end"/>
        </w:r>
      </w:hyperlink>
    </w:p>
    <w:p w14:paraId="7C9B0AE7" w14:textId="4805815D" w:rsidR="00D7254C" w:rsidRPr="00D7254C" w:rsidRDefault="006F6A25">
      <w:pPr>
        <w:pStyle w:val="TOC1"/>
        <w:rPr>
          <w:rFonts w:asciiTheme="minorHAnsi" w:eastAsiaTheme="minorEastAsia" w:hAnsiTheme="minorHAnsi" w:cstheme="minorBidi"/>
          <w:noProof/>
          <w:szCs w:val="22"/>
          <w:lang w:val="ru-RU" w:eastAsia="ru-RU"/>
        </w:rPr>
      </w:pPr>
      <w:hyperlink w:anchor="_Toc141296800" w:history="1">
        <w:r w:rsidR="00D7254C" w:rsidRPr="00D7254C">
          <w:rPr>
            <w:rStyle w:val="Hyperlink"/>
            <w:noProof/>
            <w:szCs w:val="22"/>
            <w:lang w:val="ru-RU"/>
          </w:rPr>
          <w:t>2</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Ожидаемая скорость полезных данных</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_Toc141296800 \h </w:instrText>
        </w:r>
        <w:r w:rsidR="00D7254C" w:rsidRPr="00D7254C">
          <w:rPr>
            <w:noProof/>
            <w:webHidden/>
            <w:szCs w:val="22"/>
          </w:rPr>
        </w:r>
        <w:r w:rsidR="00D7254C" w:rsidRPr="00D7254C">
          <w:rPr>
            <w:noProof/>
            <w:webHidden/>
            <w:szCs w:val="22"/>
          </w:rPr>
          <w:fldChar w:fldCharType="separate"/>
        </w:r>
        <w:r>
          <w:rPr>
            <w:noProof/>
            <w:webHidden/>
            <w:szCs w:val="22"/>
          </w:rPr>
          <w:t>23</w:t>
        </w:r>
        <w:r w:rsidR="00D7254C" w:rsidRPr="00D7254C">
          <w:rPr>
            <w:noProof/>
            <w:webHidden/>
            <w:szCs w:val="22"/>
          </w:rPr>
          <w:fldChar w:fldCharType="end"/>
        </w:r>
      </w:hyperlink>
    </w:p>
    <w:p w14:paraId="62FE28AA" w14:textId="480BC7E5" w:rsidR="00D7254C" w:rsidRPr="00D7254C" w:rsidRDefault="006F6A25">
      <w:pPr>
        <w:pStyle w:val="TOC1"/>
        <w:rPr>
          <w:rFonts w:asciiTheme="minorHAnsi" w:eastAsiaTheme="minorEastAsia" w:hAnsiTheme="minorHAnsi" w:cstheme="minorBidi"/>
          <w:noProof/>
          <w:szCs w:val="22"/>
          <w:lang w:val="ru-RU" w:eastAsia="ru-RU"/>
        </w:rPr>
      </w:pPr>
      <w:hyperlink w:anchor="_Toc141296801" w:history="1">
        <w:r w:rsidR="00D7254C" w:rsidRPr="00D7254C">
          <w:rPr>
            <w:rStyle w:val="Hyperlink"/>
            <w:noProof/>
            <w:szCs w:val="22"/>
            <w:lang w:val="en-GB"/>
          </w:rPr>
          <w:t>3</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Эксплуатационные характеристики передатчика НАВДАТ</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_Toc141296801 \h </w:instrText>
        </w:r>
        <w:r w:rsidR="00D7254C" w:rsidRPr="00D7254C">
          <w:rPr>
            <w:noProof/>
            <w:webHidden/>
            <w:szCs w:val="22"/>
          </w:rPr>
        </w:r>
        <w:r w:rsidR="00D7254C" w:rsidRPr="00D7254C">
          <w:rPr>
            <w:noProof/>
            <w:webHidden/>
            <w:szCs w:val="22"/>
          </w:rPr>
          <w:fldChar w:fldCharType="separate"/>
        </w:r>
        <w:r>
          <w:rPr>
            <w:noProof/>
            <w:webHidden/>
            <w:szCs w:val="22"/>
          </w:rPr>
          <w:t>25</w:t>
        </w:r>
        <w:r w:rsidR="00D7254C" w:rsidRPr="00D7254C">
          <w:rPr>
            <w:noProof/>
            <w:webHidden/>
            <w:szCs w:val="22"/>
          </w:rPr>
          <w:fldChar w:fldCharType="end"/>
        </w:r>
      </w:hyperlink>
    </w:p>
    <w:p w14:paraId="4B6AFF90" w14:textId="35FF56A0" w:rsidR="00D7254C" w:rsidRPr="00D7254C" w:rsidRDefault="006F6A25">
      <w:pPr>
        <w:pStyle w:val="TOC1"/>
        <w:rPr>
          <w:rFonts w:asciiTheme="minorHAnsi" w:eastAsiaTheme="minorEastAsia" w:hAnsiTheme="minorHAnsi" w:cstheme="minorBidi"/>
          <w:noProof/>
          <w:szCs w:val="22"/>
          <w:lang w:val="ru-RU" w:eastAsia="ru-RU"/>
        </w:rPr>
      </w:pPr>
      <w:hyperlink w:anchor="_Toc141296802" w:history="1">
        <w:r w:rsidR="00D7254C" w:rsidRPr="00D7254C">
          <w:rPr>
            <w:rStyle w:val="Hyperlink"/>
            <w:noProof/>
            <w:szCs w:val="22"/>
            <w:lang w:val="en-GB"/>
          </w:rPr>
          <w:t>4</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Судовой приемник НАВДАТ</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_Toc141296802 \h </w:instrText>
        </w:r>
        <w:r w:rsidR="00D7254C" w:rsidRPr="00D7254C">
          <w:rPr>
            <w:noProof/>
            <w:webHidden/>
            <w:szCs w:val="22"/>
          </w:rPr>
        </w:r>
        <w:r w:rsidR="00D7254C" w:rsidRPr="00D7254C">
          <w:rPr>
            <w:noProof/>
            <w:webHidden/>
            <w:szCs w:val="22"/>
          </w:rPr>
          <w:fldChar w:fldCharType="separate"/>
        </w:r>
        <w:r>
          <w:rPr>
            <w:noProof/>
            <w:webHidden/>
            <w:szCs w:val="22"/>
          </w:rPr>
          <w:t>26</w:t>
        </w:r>
        <w:r w:rsidR="00D7254C" w:rsidRPr="00D7254C">
          <w:rPr>
            <w:noProof/>
            <w:webHidden/>
            <w:szCs w:val="22"/>
          </w:rPr>
          <w:fldChar w:fldCharType="end"/>
        </w:r>
      </w:hyperlink>
    </w:p>
    <w:p w14:paraId="62DB102D" w14:textId="7EC93A53" w:rsidR="00D7254C" w:rsidRPr="00D7254C" w:rsidRDefault="006F6A25">
      <w:pPr>
        <w:pStyle w:val="TOC2"/>
        <w:rPr>
          <w:rFonts w:asciiTheme="minorHAnsi" w:eastAsiaTheme="minorEastAsia" w:hAnsiTheme="minorHAnsi" w:cstheme="minorBidi"/>
          <w:noProof/>
          <w:szCs w:val="22"/>
          <w:lang w:val="ru-RU" w:eastAsia="ru-RU"/>
        </w:rPr>
      </w:pPr>
      <w:hyperlink w:anchor="_Toc141296803" w:history="1">
        <w:r w:rsidR="00D7254C" w:rsidRPr="00D7254C">
          <w:rPr>
            <w:rStyle w:val="Hyperlink"/>
            <w:noProof/>
            <w:szCs w:val="22"/>
            <w:lang w:val="en-GB"/>
          </w:rPr>
          <w:t>4.1</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Описание судового приемника НАВДАТ</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_Toc141296803 \h </w:instrText>
        </w:r>
        <w:r w:rsidR="00D7254C" w:rsidRPr="00D7254C">
          <w:rPr>
            <w:noProof/>
            <w:webHidden/>
            <w:szCs w:val="22"/>
          </w:rPr>
        </w:r>
        <w:r w:rsidR="00D7254C" w:rsidRPr="00D7254C">
          <w:rPr>
            <w:noProof/>
            <w:webHidden/>
            <w:szCs w:val="22"/>
          </w:rPr>
          <w:fldChar w:fldCharType="separate"/>
        </w:r>
        <w:r>
          <w:rPr>
            <w:noProof/>
            <w:webHidden/>
            <w:szCs w:val="22"/>
          </w:rPr>
          <w:t>26</w:t>
        </w:r>
        <w:r w:rsidR="00D7254C" w:rsidRPr="00D7254C">
          <w:rPr>
            <w:noProof/>
            <w:webHidden/>
            <w:szCs w:val="22"/>
          </w:rPr>
          <w:fldChar w:fldCharType="end"/>
        </w:r>
      </w:hyperlink>
    </w:p>
    <w:p w14:paraId="09087886" w14:textId="1AFC97EA" w:rsidR="00D7254C" w:rsidRPr="00D7254C" w:rsidRDefault="006F6A25">
      <w:pPr>
        <w:pStyle w:val="TOC1"/>
        <w:rPr>
          <w:rFonts w:asciiTheme="minorHAnsi" w:eastAsiaTheme="minorEastAsia" w:hAnsiTheme="minorHAnsi" w:cstheme="minorBidi"/>
          <w:noProof/>
          <w:szCs w:val="22"/>
          <w:lang w:val="ru-RU" w:eastAsia="ru-RU"/>
        </w:rPr>
      </w:pPr>
      <w:hyperlink w:anchor="_Toc141296804" w:history="1">
        <w:r w:rsidR="00D7254C" w:rsidRPr="00D7254C">
          <w:rPr>
            <w:rStyle w:val="Hyperlink"/>
            <w:noProof/>
            <w:szCs w:val="22"/>
            <w:lang w:val="ru-RU"/>
          </w:rPr>
          <w:t>5</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Минимальные эксплуатационные характеристики судового приемника НАВДАТ</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_Toc141296804 \h </w:instrText>
        </w:r>
        <w:r w:rsidR="00D7254C" w:rsidRPr="00D7254C">
          <w:rPr>
            <w:noProof/>
            <w:webHidden/>
            <w:szCs w:val="22"/>
          </w:rPr>
        </w:r>
        <w:r w:rsidR="00D7254C" w:rsidRPr="00D7254C">
          <w:rPr>
            <w:noProof/>
            <w:webHidden/>
            <w:szCs w:val="22"/>
          </w:rPr>
          <w:fldChar w:fldCharType="separate"/>
        </w:r>
        <w:r>
          <w:rPr>
            <w:noProof/>
            <w:webHidden/>
            <w:szCs w:val="22"/>
          </w:rPr>
          <w:t>31</w:t>
        </w:r>
        <w:r w:rsidR="00D7254C" w:rsidRPr="00D7254C">
          <w:rPr>
            <w:noProof/>
            <w:webHidden/>
            <w:szCs w:val="22"/>
          </w:rPr>
          <w:fldChar w:fldCharType="end"/>
        </w:r>
      </w:hyperlink>
    </w:p>
    <w:p w14:paraId="25046EEB" w14:textId="6AE8A0FB" w:rsidR="00D7254C" w:rsidRPr="00D7254C" w:rsidRDefault="006F6A25" w:rsidP="006D34B3">
      <w:pPr>
        <w:pStyle w:val="TOC1"/>
        <w:tabs>
          <w:tab w:val="left" w:pos="1560"/>
        </w:tabs>
        <w:rPr>
          <w:rFonts w:asciiTheme="minorHAnsi" w:eastAsiaTheme="minorEastAsia" w:hAnsiTheme="minorHAnsi" w:cstheme="minorBidi"/>
          <w:noProof/>
          <w:szCs w:val="22"/>
          <w:lang w:val="ru-RU" w:eastAsia="ru-RU"/>
        </w:rPr>
      </w:pPr>
      <w:hyperlink w:anchor="_Toc141296805" w:history="1">
        <w:r w:rsidR="00D7254C" w:rsidRPr="00D7254C">
          <w:rPr>
            <w:rStyle w:val="Hyperlink"/>
            <w:noProof/>
            <w:szCs w:val="22"/>
            <w:lang w:val="ru-RU"/>
          </w:rPr>
          <w:t>Приложение 4</w:t>
        </w:r>
        <w:r w:rsidR="0035593B">
          <w:rPr>
            <w:rStyle w:val="Hyperlink"/>
            <w:noProof/>
            <w:szCs w:val="22"/>
          </w:rPr>
          <w:t xml:space="preserve"> </w:t>
        </w:r>
        <w:r w:rsidR="0035593B" w:rsidRPr="0035593B">
          <w:rPr>
            <w:rStyle w:val="Hyperlink"/>
            <w:noProof/>
            <w:szCs w:val="22"/>
          </w:rPr>
          <w:t>–</w:t>
        </w:r>
        <w:r w:rsidR="0035593B">
          <w:rPr>
            <w:rStyle w:val="Hyperlink"/>
            <w:noProof/>
            <w:szCs w:val="22"/>
          </w:rPr>
          <w:t xml:space="preserve"> </w:t>
        </w:r>
        <w:r w:rsidR="00D7254C" w:rsidRPr="00D7254C">
          <w:rPr>
            <w:rStyle w:val="Hyperlink"/>
            <w:noProof/>
            <w:szCs w:val="22"/>
            <w:lang w:val="ru-RU"/>
          </w:rPr>
          <w:t>Структура передачи</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_Toc141296805 \h </w:instrText>
        </w:r>
        <w:r w:rsidR="00D7254C" w:rsidRPr="00D7254C">
          <w:rPr>
            <w:noProof/>
            <w:webHidden/>
            <w:szCs w:val="22"/>
          </w:rPr>
        </w:r>
        <w:r w:rsidR="00D7254C" w:rsidRPr="00D7254C">
          <w:rPr>
            <w:noProof/>
            <w:webHidden/>
            <w:szCs w:val="22"/>
          </w:rPr>
          <w:fldChar w:fldCharType="separate"/>
        </w:r>
        <w:r>
          <w:rPr>
            <w:noProof/>
            <w:webHidden/>
            <w:szCs w:val="22"/>
          </w:rPr>
          <w:t>32</w:t>
        </w:r>
        <w:r w:rsidR="00D7254C" w:rsidRPr="00D7254C">
          <w:rPr>
            <w:noProof/>
            <w:webHidden/>
            <w:szCs w:val="22"/>
          </w:rPr>
          <w:fldChar w:fldCharType="end"/>
        </w:r>
      </w:hyperlink>
    </w:p>
    <w:p w14:paraId="361FF6BA" w14:textId="09AFE8E6" w:rsidR="00D7254C" w:rsidRPr="00D7254C" w:rsidRDefault="006F6A25">
      <w:pPr>
        <w:pStyle w:val="TOC1"/>
        <w:rPr>
          <w:rFonts w:asciiTheme="minorHAnsi" w:eastAsiaTheme="minorEastAsia" w:hAnsiTheme="minorHAnsi" w:cstheme="minorBidi"/>
          <w:noProof/>
          <w:szCs w:val="22"/>
          <w:lang w:val="ru-RU" w:eastAsia="ru-RU"/>
        </w:rPr>
      </w:pPr>
      <w:hyperlink w:anchor="_Toc141296806" w:history="1">
        <w:r w:rsidR="00D7254C" w:rsidRPr="00D7254C">
          <w:rPr>
            <w:rStyle w:val="Hyperlink"/>
            <w:noProof/>
            <w:szCs w:val="22"/>
            <w:lang w:val="ru-RU"/>
          </w:rPr>
          <w:t>1</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Структура кадра</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_Toc141296806 \h </w:instrText>
        </w:r>
        <w:r w:rsidR="00D7254C" w:rsidRPr="00D7254C">
          <w:rPr>
            <w:noProof/>
            <w:webHidden/>
            <w:szCs w:val="22"/>
          </w:rPr>
        </w:r>
        <w:r w:rsidR="00D7254C" w:rsidRPr="00D7254C">
          <w:rPr>
            <w:noProof/>
            <w:webHidden/>
            <w:szCs w:val="22"/>
          </w:rPr>
          <w:fldChar w:fldCharType="separate"/>
        </w:r>
        <w:r>
          <w:rPr>
            <w:noProof/>
            <w:webHidden/>
            <w:szCs w:val="22"/>
          </w:rPr>
          <w:t>32</w:t>
        </w:r>
        <w:r w:rsidR="00D7254C" w:rsidRPr="00D7254C">
          <w:rPr>
            <w:noProof/>
            <w:webHidden/>
            <w:szCs w:val="22"/>
          </w:rPr>
          <w:fldChar w:fldCharType="end"/>
        </w:r>
      </w:hyperlink>
    </w:p>
    <w:p w14:paraId="034910BF" w14:textId="0B59DE34" w:rsidR="00D7254C" w:rsidRPr="00D7254C" w:rsidRDefault="006F6A25">
      <w:pPr>
        <w:pStyle w:val="TOC1"/>
        <w:rPr>
          <w:rFonts w:asciiTheme="minorHAnsi" w:eastAsiaTheme="minorEastAsia" w:hAnsiTheme="minorHAnsi" w:cstheme="minorBidi"/>
          <w:noProof/>
          <w:szCs w:val="22"/>
          <w:lang w:val="ru-RU" w:eastAsia="ru-RU"/>
        </w:rPr>
      </w:pPr>
      <w:hyperlink w:anchor="_Toc141296807" w:history="1">
        <w:r w:rsidR="00D7254C" w:rsidRPr="00D7254C">
          <w:rPr>
            <w:rStyle w:val="Hyperlink"/>
            <w:noProof/>
            <w:szCs w:val="22"/>
            <w:lang w:val="ru-RU"/>
          </w:rPr>
          <w:t>2</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Синхронизационный заголовок</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_Toc141296807 \h </w:instrText>
        </w:r>
        <w:r w:rsidR="00D7254C" w:rsidRPr="00D7254C">
          <w:rPr>
            <w:noProof/>
            <w:webHidden/>
            <w:szCs w:val="22"/>
          </w:rPr>
        </w:r>
        <w:r w:rsidR="00D7254C" w:rsidRPr="00D7254C">
          <w:rPr>
            <w:noProof/>
            <w:webHidden/>
            <w:szCs w:val="22"/>
          </w:rPr>
          <w:fldChar w:fldCharType="separate"/>
        </w:r>
        <w:r>
          <w:rPr>
            <w:noProof/>
            <w:webHidden/>
            <w:szCs w:val="22"/>
          </w:rPr>
          <w:t>33</w:t>
        </w:r>
        <w:r w:rsidR="00D7254C" w:rsidRPr="00D7254C">
          <w:rPr>
            <w:noProof/>
            <w:webHidden/>
            <w:szCs w:val="22"/>
          </w:rPr>
          <w:fldChar w:fldCharType="end"/>
        </w:r>
      </w:hyperlink>
    </w:p>
    <w:p w14:paraId="25141454" w14:textId="63569D8E" w:rsidR="00D7254C" w:rsidRPr="00D7254C" w:rsidRDefault="006F6A25">
      <w:pPr>
        <w:pStyle w:val="TOC1"/>
        <w:rPr>
          <w:rFonts w:asciiTheme="minorHAnsi" w:eastAsiaTheme="minorEastAsia" w:hAnsiTheme="minorHAnsi" w:cstheme="minorBidi"/>
          <w:noProof/>
          <w:szCs w:val="22"/>
          <w:lang w:val="ru-RU" w:eastAsia="ru-RU"/>
        </w:rPr>
      </w:pPr>
      <w:hyperlink w:anchor="_Toc141296808" w:history="1">
        <w:r w:rsidR="00D7254C" w:rsidRPr="00D7254C">
          <w:rPr>
            <w:rStyle w:val="Hyperlink"/>
            <w:noProof/>
            <w:szCs w:val="22"/>
            <w:lang w:val="en-GB"/>
          </w:rPr>
          <w:t>3</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Поток информации о модуляции</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_Toc141296808 \h </w:instrText>
        </w:r>
        <w:r w:rsidR="00D7254C" w:rsidRPr="00D7254C">
          <w:rPr>
            <w:noProof/>
            <w:webHidden/>
            <w:szCs w:val="22"/>
          </w:rPr>
        </w:r>
        <w:r w:rsidR="00D7254C" w:rsidRPr="00D7254C">
          <w:rPr>
            <w:noProof/>
            <w:webHidden/>
            <w:szCs w:val="22"/>
          </w:rPr>
          <w:fldChar w:fldCharType="separate"/>
        </w:r>
        <w:r>
          <w:rPr>
            <w:noProof/>
            <w:webHidden/>
            <w:szCs w:val="22"/>
          </w:rPr>
          <w:t>34</w:t>
        </w:r>
        <w:r w:rsidR="00D7254C" w:rsidRPr="00D7254C">
          <w:rPr>
            <w:noProof/>
            <w:webHidden/>
            <w:szCs w:val="22"/>
          </w:rPr>
          <w:fldChar w:fldCharType="end"/>
        </w:r>
      </w:hyperlink>
    </w:p>
    <w:p w14:paraId="0E5CA30D" w14:textId="2038B0E3" w:rsidR="00D7254C" w:rsidRPr="00D7254C" w:rsidRDefault="006F6A25">
      <w:pPr>
        <w:pStyle w:val="TOC2"/>
        <w:rPr>
          <w:rFonts w:asciiTheme="minorHAnsi" w:eastAsiaTheme="minorEastAsia" w:hAnsiTheme="minorHAnsi" w:cstheme="minorBidi"/>
          <w:noProof/>
          <w:szCs w:val="22"/>
          <w:lang w:val="ru-RU" w:eastAsia="ru-RU"/>
        </w:rPr>
      </w:pPr>
      <w:hyperlink w:anchor="_Toc141296809" w:history="1">
        <w:r w:rsidR="00D7254C" w:rsidRPr="00D7254C">
          <w:rPr>
            <w:rStyle w:val="Hyperlink"/>
            <w:noProof/>
            <w:szCs w:val="22"/>
            <w:lang w:val="en-GB"/>
          </w:rPr>
          <w:t>3.1</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Структура</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_Toc141296809 \h </w:instrText>
        </w:r>
        <w:r w:rsidR="00D7254C" w:rsidRPr="00D7254C">
          <w:rPr>
            <w:noProof/>
            <w:webHidden/>
            <w:szCs w:val="22"/>
          </w:rPr>
        </w:r>
        <w:r w:rsidR="00D7254C" w:rsidRPr="00D7254C">
          <w:rPr>
            <w:noProof/>
            <w:webHidden/>
            <w:szCs w:val="22"/>
          </w:rPr>
          <w:fldChar w:fldCharType="separate"/>
        </w:r>
        <w:r>
          <w:rPr>
            <w:noProof/>
            <w:webHidden/>
            <w:szCs w:val="22"/>
          </w:rPr>
          <w:t>34</w:t>
        </w:r>
        <w:r w:rsidR="00D7254C" w:rsidRPr="00D7254C">
          <w:rPr>
            <w:noProof/>
            <w:webHidden/>
            <w:szCs w:val="22"/>
          </w:rPr>
          <w:fldChar w:fldCharType="end"/>
        </w:r>
      </w:hyperlink>
    </w:p>
    <w:p w14:paraId="12E7ED9C" w14:textId="61A5D022" w:rsidR="00D7254C" w:rsidRPr="00D7254C" w:rsidRDefault="006F6A25">
      <w:pPr>
        <w:pStyle w:val="TOC2"/>
        <w:rPr>
          <w:rFonts w:asciiTheme="minorHAnsi" w:eastAsiaTheme="minorEastAsia" w:hAnsiTheme="minorHAnsi" w:cstheme="minorBidi"/>
          <w:noProof/>
          <w:szCs w:val="22"/>
          <w:lang w:val="ru-RU" w:eastAsia="ru-RU"/>
        </w:rPr>
      </w:pPr>
      <w:hyperlink w:anchor="_Toc141296810" w:history="1">
        <w:r w:rsidR="00D7254C" w:rsidRPr="00D7254C">
          <w:rPr>
            <w:rStyle w:val="Hyperlink"/>
            <w:noProof/>
            <w:szCs w:val="22"/>
            <w:lang w:val="en-GB"/>
          </w:rPr>
          <w:t>3.2</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Кодирование</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_Toc141296810 \h </w:instrText>
        </w:r>
        <w:r w:rsidR="00D7254C" w:rsidRPr="00D7254C">
          <w:rPr>
            <w:noProof/>
            <w:webHidden/>
            <w:szCs w:val="22"/>
          </w:rPr>
        </w:r>
        <w:r w:rsidR="00D7254C" w:rsidRPr="00D7254C">
          <w:rPr>
            <w:noProof/>
            <w:webHidden/>
            <w:szCs w:val="22"/>
          </w:rPr>
          <w:fldChar w:fldCharType="separate"/>
        </w:r>
        <w:r>
          <w:rPr>
            <w:noProof/>
            <w:webHidden/>
            <w:szCs w:val="22"/>
          </w:rPr>
          <w:t>35</w:t>
        </w:r>
        <w:r w:rsidR="00D7254C" w:rsidRPr="00D7254C">
          <w:rPr>
            <w:noProof/>
            <w:webHidden/>
            <w:szCs w:val="22"/>
          </w:rPr>
          <w:fldChar w:fldCharType="end"/>
        </w:r>
      </w:hyperlink>
    </w:p>
    <w:p w14:paraId="669342E0" w14:textId="63C63B1F" w:rsidR="00D7254C" w:rsidRPr="00D7254C" w:rsidRDefault="006F6A25">
      <w:pPr>
        <w:pStyle w:val="TOC1"/>
        <w:rPr>
          <w:rFonts w:asciiTheme="minorHAnsi" w:eastAsiaTheme="minorEastAsia" w:hAnsiTheme="minorHAnsi" w:cstheme="minorBidi"/>
          <w:noProof/>
          <w:szCs w:val="22"/>
          <w:lang w:val="ru-RU" w:eastAsia="ru-RU"/>
        </w:rPr>
      </w:pPr>
      <w:hyperlink w:anchor="_Toc141296811" w:history="1">
        <w:r w:rsidR="00D7254C" w:rsidRPr="00D7254C">
          <w:rPr>
            <w:rStyle w:val="Hyperlink"/>
            <w:noProof/>
            <w:szCs w:val="22"/>
            <w:lang w:val="ru-RU"/>
          </w:rPr>
          <w:t>4</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Поток информации о передатчике</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_Toc141296811 \h </w:instrText>
        </w:r>
        <w:r w:rsidR="00D7254C" w:rsidRPr="00D7254C">
          <w:rPr>
            <w:noProof/>
            <w:webHidden/>
            <w:szCs w:val="22"/>
          </w:rPr>
        </w:r>
        <w:r w:rsidR="00D7254C" w:rsidRPr="00D7254C">
          <w:rPr>
            <w:noProof/>
            <w:webHidden/>
            <w:szCs w:val="22"/>
          </w:rPr>
          <w:fldChar w:fldCharType="separate"/>
        </w:r>
        <w:r>
          <w:rPr>
            <w:noProof/>
            <w:webHidden/>
            <w:szCs w:val="22"/>
          </w:rPr>
          <w:t>35</w:t>
        </w:r>
        <w:r w:rsidR="00D7254C" w:rsidRPr="00D7254C">
          <w:rPr>
            <w:noProof/>
            <w:webHidden/>
            <w:szCs w:val="22"/>
          </w:rPr>
          <w:fldChar w:fldCharType="end"/>
        </w:r>
      </w:hyperlink>
    </w:p>
    <w:p w14:paraId="3A7976F9" w14:textId="4130CDD2" w:rsidR="00D7254C" w:rsidRPr="00D7254C" w:rsidRDefault="006F6A25">
      <w:pPr>
        <w:pStyle w:val="TOC2"/>
        <w:rPr>
          <w:rFonts w:asciiTheme="minorHAnsi" w:eastAsiaTheme="minorEastAsia" w:hAnsiTheme="minorHAnsi" w:cstheme="minorBidi"/>
          <w:noProof/>
          <w:szCs w:val="22"/>
          <w:lang w:val="ru-RU" w:eastAsia="ru-RU"/>
        </w:rPr>
      </w:pPr>
      <w:hyperlink w:anchor="_Toc141296812" w:history="1">
        <w:r w:rsidR="00D7254C" w:rsidRPr="00D7254C">
          <w:rPr>
            <w:rStyle w:val="Hyperlink"/>
            <w:noProof/>
            <w:szCs w:val="22"/>
            <w:lang w:val="ru-RU"/>
          </w:rPr>
          <w:t>4.1</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Структура</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_Toc141296812 \h </w:instrText>
        </w:r>
        <w:r w:rsidR="00D7254C" w:rsidRPr="00D7254C">
          <w:rPr>
            <w:noProof/>
            <w:webHidden/>
            <w:szCs w:val="22"/>
          </w:rPr>
        </w:r>
        <w:r w:rsidR="00D7254C" w:rsidRPr="00D7254C">
          <w:rPr>
            <w:noProof/>
            <w:webHidden/>
            <w:szCs w:val="22"/>
          </w:rPr>
          <w:fldChar w:fldCharType="separate"/>
        </w:r>
        <w:r>
          <w:rPr>
            <w:noProof/>
            <w:webHidden/>
            <w:szCs w:val="22"/>
          </w:rPr>
          <w:t>35</w:t>
        </w:r>
        <w:r w:rsidR="00D7254C" w:rsidRPr="00D7254C">
          <w:rPr>
            <w:noProof/>
            <w:webHidden/>
            <w:szCs w:val="22"/>
          </w:rPr>
          <w:fldChar w:fldCharType="end"/>
        </w:r>
      </w:hyperlink>
    </w:p>
    <w:p w14:paraId="60D60200" w14:textId="37F6032E" w:rsidR="00D7254C" w:rsidRPr="00D7254C" w:rsidRDefault="006F6A25">
      <w:pPr>
        <w:pStyle w:val="TOC2"/>
        <w:rPr>
          <w:rFonts w:asciiTheme="minorHAnsi" w:eastAsiaTheme="minorEastAsia" w:hAnsiTheme="minorHAnsi" w:cstheme="minorBidi"/>
          <w:noProof/>
          <w:szCs w:val="22"/>
          <w:lang w:val="ru-RU" w:eastAsia="ru-RU"/>
        </w:rPr>
      </w:pPr>
      <w:hyperlink w:anchor="_Toc141296813" w:history="1">
        <w:r w:rsidR="00D7254C" w:rsidRPr="00D7254C">
          <w:rPr>
            <w:rStyle w:val="Hyperlink"/>
            <w:noProof/>
            <w:szCs w:val="22"/>
            <w:lang w:val="ru-RU"/>
          </w:rPr>
          <w:t>4.2</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Кодирование</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_Toc141296813 \h </w:instrText>
        </w:r>
        <w:r w:rsidR="00D7254C" w:rsidRPr="00D7254C">
          <w:rPr>
            <w:noProof/>
            <w:webHidden/>
            <w:szCs w:val="22"/>
          </w:rPr>
        </w:r>
        <w:r w:rsidR="00D7254C" w:rsidRPr="00D7254C">
          <w:rPr>
            <w:noProof/>
            <w:webHidden/>
            <w:szCs w:val="22"/>
          </w:rPr>
          <w:fldChar w:fldCharType="separate"/>
        </w:r>
        <w:r>
          <w:rPr>
            <w:noProof/>
            <w:webHidden/>
            <w:szCs w:val="22"/>
          </w:rPr>
          <w:t>37</w:t>
        </w:r>
        <w:r w:rsidR="00D7254C" w:rsidRPr="00D7254C">
          <w:rPr>
            <w:noProof/>
            <w:webHidden/>
            <w:szCs w:val="22"/>
          </w:rPr>
          <w:fldChar w:fldCharType="end"/>
        </w:r>
      </w:hyperlink>
    </w:p>
    <w:p w14:paraId="0D17A826" w14:textId="2988BA6F" w:rsidR="00D7254C" w:rsidRPr="00D7254C" w:rsidRDefault="006F6A25">
      <w:pPr>
        <w:pStyle w:val="TOC2"/>
        <w:rPr>
          <w:rFonts w:asciiTheme="minorHAnsi" w:eastAsiaTheme="minorEastAsia" w:hAnsiTheme="minorHAnsi" w:cstheme="minorBidi"/>
          <w:noProof/>
          <w:szCs w:val="22"/>
          <w:lang w:val="ru-RU" w:eastAsia="ru-RU"/>
        </w:rPr>
      </w:pPr>
      <w:hyperlink w:anchor="_Toc141296814" w:history="1">
        <w:r w:rsidR="00D7254C" w:rsidRPr="00D7254C">
          <w:rPr>
            <w:rStyle w:val="Hyperlink"/>
            <w:noProof/>
            <w:szCs w:val="22"/>
            <w:lang w:val="ru-RU"/>
          </w:rPr>
          <w:t>4.3</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Положение</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_Toc141296814 \h </w:instrText>
        </w:r>
        <w:r w:rsidR="00D7254C" w:rsidRPr="00D7254C">
          <w:rPr>
            <w:noProof/>
            <w:webHidden/>
            <w:szCs w:val="22"/>
          </w:rPr>
        </w:r>
        <w:r w:rsidR="00D7254C" w:rsidRPr="00D7254C">
          <w:rPr>
            <w:noProof/>
            <w:webHidden/>
            <w:szCs w:val="22"/>
          </w:rPr>
          <w:fldChar w:fldCharType="separate"/>
        </w:r>
        <w:r>
          <w:rPr>
            <w:noProof/>
            <w:webHidden/>
            <w:szCs w:val="22"/>
          </w:rPr>
          <w:t>37</w:t>
        </w:r>
        <w:r w:rsidR="00D7254C" w:rsidRPr="00D7254C">
          <w:rPr>
            <w:noProof/>
            <w:webHidden/>
            <w:szCs w:val="22"/>
          </w:rPr>
          <w:fldChar w:fldCharType="end"/>
        </w:r>
      </w:hyperlink>
    </w:p>
    <w:p w14:paraId="5F9A6DBA" w14:textId="28DD32EE" w:rsidR="00D7254C" w:rsidRPr="00D7254C" w:rsidRDefault="006F6A25">
      <w:pPr>
        <w:pStyle w:val="TOC1"/>
        <w:rPr>
          <w:rFonts w:asciiTheme="minorHAnsi" w:eastAsiaTheme="minorEastAsia" w:hAnsiTheme="minorHAnsi" w:cstheme="minorBidi"/>
          <w:noProof/>
          <w:szCs w:val="22"/>
          <w:lang w:val="ru-RU" w:eastAsia="ru-RU"/>
        </w:rPr>
      </w:pPr>
      <w:hyperlink w:anchor="_Toc141296815" w:history="1">
        <w:r w:rsidR="00D7254C" w:rsidRPr="00D7254C">
          <w:rPr>
            <w:rStyle w:val="Hyperlink"/>
            <w:noProof/>
            <w:szCs w:val="22"/>
            <w:lang w:val="en-GB"/>
          </w:rPr>
          <w:t>5</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Поток данных</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_Toc141296815 \h </w:instrText>
        </w:r>
        <w:r w:rsidR="00D7254C" w:rsidRPr="00D7254C">
          <w:rPr>
            <w:noProof/>
            <w:webHidden/>
            <w:szCs w:val="22"/>
          </w:rPr>
        </w:r>
        <w:r w:rsidR="00D7254C" w:rsidRPr="00D7254C">
          <w:rPr>
            <w:noProof/>
            <w:webHidden/>
            <w:szCs w:val="22"/>
          </w:rPr>
          <w:fldChar w:fldCharType="separate"/>
        </w:r>
        <w:r>
          <w:rPr>
            <w:noProof/>
            <w:webHidden/>
            <w:szCs w:val="22"/>
          </w:rPr>
          <w:t>38</w:t>
        </w:r>
        <w:r w:rsidR="00D7254C" w:rsidRPr="00D7254C">
          <w:rPr>
            <w:noProof/>
            <w:webHidden/>
            <w:szCs w:val="22"/>
          </w:rPr>
          <w:fldChar w:fldCharType="end"/>
        </w:r>
      </w:hyperlink>
    </w:p>
    <w:p w14:paraId="4270740D" w14:textId="60DB1229" w:rsidR="00D7254C" w:rsidRPr="00D7254C" w:rsidRDefault="006F6A25">
      <w:pPr>
        <w:pStyle w:val="TOC2"/>
        <w:rPr>
          <w:rFonts w:asciiTheme="minorHAnsi" w:eastAsiaTheme="minorEastAsia" w:hAnsiTheme="minorHAnsi" w:cstheme="minorBidi"/>
          <w:noProof/>
          <w:szCs w:val="22"/>
          <w:lang w:val="ru-RU" w:eastAsia="ru-RU"/>
        </w:rPr>
      </w:pPr>
      <w:hyperlink w:anchor="_Toc141296816" w:history="1">
        <w:r w:rsidR="00D7254C" w:rsidRPr="00D7254C">
          <w:rPr>
            <w:rStyle w:val="Hyperlink"/>
            <w:noProof/>
            <w:szCs w:val="22"/>
            <w:lang w:val="en-GB" w:eastAsia="zh-CN"/>
          </w:rPr>
          <w:t>5.1</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Структура</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_Toc141296816 \h </w:instrText>
        </w:r>
        <w:r w:rsidR="00D7254C" w:rsidRPr="00D7254C">
          <w:rPr>
            <w:noProof/>
            <w:webHidden/>
            <w:szCs w:val="22"/>
          </w:rPr>
        </w:r>
        <w:r w:rsidR="00D7254C" w:rsidRPr="00D7254C">
          <w:rPr>
            <w:noProof/>
            <w:webHidden/>
            <w:szCs w:val="22"/>
          </w:rPr>
          <w:fldChar w:fldCharType="separate"/>
        </w:r>
        <w:r>
          <w:rPr>
            <w:noProof/>
            <w:webHidden/>
            <w:szCs w:val="22"/>
          </w:rPr>
          <w:t>38</w:t>
        </w:r>
        <w:r w:rsidR="00D7254C" w:rsidRPr="00D7254C">
          <w:rPr>
            <w:noProof/>
            <w:webHidden/>
            <w:szCs w:val="22"/>
          </w:rPr>
          <w:fldChar w:fldCharType="end"/>
        </w:r>
      </w:hyperlink>
    </w:p>
    <w:p w14:paraId="6F20FDBF" w14:textId="7B758A4A" w:rsidR="00D7254C" w:rsidRPr="00D7254C" w:rsidRDefault="006F6A25">
      <w:pPr>
        <w:pStyle w:val="TOC2"/>
        <w:rPr>
          <w:rFonts w:asciiTheme="minorHAnsi" w:eastAsiaTheme="minorEastAsia" w:hAnsiTheme="minorHAnsi" w:cstheme="minorBidi"/>
          <w:noProof/>
          <w:szCs w:val="22"/>
          <w:lang w:val="ru-RU" w:eastAsia="ru-RU"/>
        </w:rPr>
      </w:pPr>
      <w:hyperlink w:anchor="_Toc141296817" w:history="1">
        <w:r w:rsidR="00D7254C" w:rsidRPr="00D7254C">
          <w:rPr>
            <w:rStyle w:val="Hyperlink"/>
            <w:noProof/>
            <w:szCs w:val="22"/>
            <w:lang w:val="ru-RU" w:eastAsia="zh-CN"/>
          </w:rPr>
          <w:t>5</w:t>
        </w:r>
        <w:r w:rsidR="00D7254C" w:rsidRPr="00D7254C">
          <w:rPr>
            <w:rStyle w:val="Hyperlink"/>
            <w:noProof/>
            <w:szCs w:val="22"/>
            <w:lang w:val="ru-RU"/>
          </w:rPr>
          <w:t>.2</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Кодирование</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_Toc141296817 \h </w:instrText>
        </w:r>
        <w:r w:rsidR="00D7254C" w:rsidRPr="00D7254C">
          <w:rPr>
            <w:noProof/>
            <w:webHidden/>
            <w:szCs w:val="22"/>
          </w:rPr>
        </w:r>
        <w:r w:rsidR="00D7254C" w:rsidRPr="00D7254C">
          <w:rPr>
            <w:noProof/>
            <w:webHidden/>
            <w:szCs w:val="22"/>
          </w:rPr>
          <w:fldChar w:fldCharType="separate"/>
        </w:r>
        <w:r>
          <w:rPr>
            <w:noProof/>
            <w:webHidden/>
            <w:szCs w:val="22"/>
          </w:rPr>
          <w:t>40</w:t>
        </w:r>
        <w:r w:rsidR="00D7254C" w:rsidRPr="00D7254C">
          <w:rPr>
            <w:noProof/>
            <w:webHidden/>
            <w:szCs w:val="22"/>
          </w:rPr>
          <w:fldChar w:fldCharType="end"/>
        </w:r>
      </w:hyperlink>
    </w:p>
    <w:p w14:paraId="5FB37F39" w14:textId="3265D2BD" w:rsidR="00D7254C" w:rsidRPr="00D7254C" w:rsidRDefault="006F6A25">
      <w:pPr>
        <w:pStyle w:val="TOC1"/>
        <w:rPr>
          <w:rFonts w:asciiTheme="minorHAnsi" w:eastAsiaTheme="minorEastAsia" w:hAnsiTheme="minorHAnsi" w:cstheme="minorBidi"/>
          <w:noProof/>
          <w:szCs w:val="22"/>
          <w:lang w:val="ru-RU" w:eastAsia="ru-RU"/>
        </w:rPr>
      </w:pPr>
      <w:hyperlink w:anchor="_Toc141296818" w:history="1">
        <w:r w:rsidR="00D7254C" w:rsidRPr="00D7254C">
          <w:rPr>
            <w:rStyle w:val="Hyperlink"/>
            <w:noProof/>
            <w:szCs w:val="22"/>
            <w:lang w:val="ru-RU" w:eastAsia="zh-CN"/>
          </w:rPr>
          <w:t>6</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Коды с малой плотностью проверок на четность</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_Toc141296818 \h </w:instrText>
        </w:r>
        <w:r w:rsidR="00D7254C" w:rsidRPr="00D7254C">
          <w:rPr>
            <w:noProof/>
            <w:webHidden/>
            <w:szCs w:val="22"/>
          </w:rPr>
        </w:r>
        <w:r w:rsidR="00D7254C" w:rsidRPr="00D7254C">
          <w:rPr>
            <w:noProof/>
            <w:webHidden/>
            <w:szCs w:val="22"/>
          </w:rPr>
          <w:fldChar w:fldCharType="separate"/>
        </w:r>
        <w:r>
          <w:rPr>
            <w:noProof/>
            <w:webHidden/>
            <w:szCs w:val="22"/>
          </w:rPr>
          <w:t>42</w:t>
        </w:r>
        <w:r w:rsidR="00D7254C" w:rsidRPr="00D7254C">
          <w:rPr>
            <w:noProof/>
            <w:webHidden/>
            <w:szCs w:val="22"/>
          </w:rPr>
          <w:fldChar w:fldCharType="end"/>
        </w:r>
      </w:hyperlink>
    </w:p>
    <w:p w14:paraId="04248AD9" w14:textId="0292F2ED" w:rsidR="00D7254C" w:rsidRPr="00D7254C" w:rsidRDefault="006F6A25">
      <w:pPr>
        <w:pStyle w:val="TOC1"/>
        <w:rPr>
          <w:rFonts w:asciiTheme="minorHAnsi" w:eastAsiaTheme="minorEastAsia" w:hAnsiTheme="minorHAnsi" w:cstheme="minorBidi"/>
          <w:noProof/>
          <w:szCs w:val="22"/>
          <w:lang w:val="ru-RU" w:eastAsia="ru-RU"/>
        </w:rPr>
      </w:pPr>
      <w:hyperlink w:anchor="_Toc141296819" w:history="1">
        <w:r w:rsidR="00D7254C" w:rsidRPr="00D7254C">
          <w:rPr>
            <w:rStyle w:val="Hyperlink"/>
            <w:noProof/>
            <w:szCs w:val="22"/>
            <w:lang w:val="ru-RU" w:eastAsia="zh-CN"/>
          </w:rPr>
          <w:t>7</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Контроль циклическим избыточным кодом</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_Toc141296819 \h </w:instrText>
        </w:r>
        <w:r w:rsidR="00D7254C" w:rsidRPr="00D7254C">
          <w:rPr>
            <w:noProof/>
            <w:webHidden/>
            <w:szCs w:val="22"/>
          </w:rPr>
        </w:r>
        <w:r w:rsidR="00D7254C" w:rsidRPr="00D7254C">
          <w:rPr>
            <w:noProof/>
            <w:webHidden/>
            <w:szCs w:val="22"/>
          </w:rPr>
          <w:fldChar w:fldCharType="separate"/>
        </w:r>
        <w:r>
          <w:rPr>
            <w:noProof/>
            <w:webHidden/>
            <w:szCs w:val="22"/>
          </w:rPr>
          <w:t>43</w:t>
        </w:r>
        <w:r w:rsidR="00D7254C" w:rsidRPr="00D7254C">
          <w:rPr>
            <w:noProof/>
            <w:webHidden/>
            <w:szCs w:val="22"/>
          </w:rPr>
          <w:fldChar w:fldCharType="end"/>
        </w:r>
      </w:hyperlink>
    </w:p>
    <w:p w14:paraId="08EF51D8" w14:textId="31CCCDBF" w:rsidR="00D7254C" w:rsidRPr="00D7254C" w:rsidRDefault="006F6A25" w:rsidP="0035593B">
      <w:pPr>
        <w:pStyle w:val="TOC1"/>
        <w:rPr>
          <w:rFonts w:asciiTheme="minorHAnsi" w:eastAsiaTheme="minorEastAsia" w:hAnsiTheme="minorHAnsi" w:cstheme="minorBidi"/>
          <w:noProof/>
          <w:szCs w:val="22"/>
          <w:lang w:val="ru-RU" w:eastAsia="ru-RU"/>
        </w:rPr>
      </w:pPr>
      <w:hyperlink w:anchor="_Toc141296820" w:history="1">
        <w:r w:rsidR="00D7254C" w:rsidRPr="00D7254C">
          <w:rPr>
            <w:rStyle w:val="Hyperlink"/>
            <w:noProof/>
            <w:szCs w:val="22"/>
            <w:lang w:val="ru-RU"/>
          </w:rPr>
          <w:t>Приложение 5</w:t>
        </w:r>
        <w:r w:rsidR="0035593B">
          <w:rPr>
            <w:rStyle w:val="Hyperlink"/>
            <w:noProof/>
            <w:szCs w:val="22"/>
          </w:rPr>
          <w:t xml:space="preserve"> </w:t>
        </w:r>
        <w:r w:rsidR="0035593B" w:rsidRPr="0035593B">
          <w:rPr>
            <w:rStyle w:val="Hyperlink"/>
            <w:noProof/>
            <w:szCs w:val="22"/>
          </w:rPr>
          <w:t>–</w:t>
        </w:r>
        <w:r w:rsidR="0035593B">
          <w:rPr>
            <w:rStyle w:val="Hyperlink"/>
            <w:noProof/>
            <w:szCs w:val="22"/>
          </w:rPr>
          <w:t xml:space="preserve"> </w:t>
        </w:r>
        <w:r w:rsidR="00D7254C" w:rsidRPr="00D7254C">
          <w:rPr>
            <w:rStyle w:val="Hyperlink"/>
            <w:noProof/>
            <w:szCs w:val="22"/>
            <w:lang w:val="ru-RU"/>
          </w:rPr>
          <w:t>Структура файла сообщений</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_Toc141296820 \h </w:instrText>
        </w:r>
        <w:r w:rsidR="00D7254C" w:rsidRPr="00D7254C">
          <w:rPr>
            <w:noProof/>
            <w:webHidden/>
            <w:szCs w:val="22"/>
          </w:rPr>
        </w:r>
        <w:r w:rsidR="00D7254C" w:rsidRPr="00D7254C">
          <w:rPr>
            <w:noProof/>
            <w:webHidden/>
            <w:szCs w:val="22"/>
          </w:rPr>
          <w:fldChar w:fldCharType="separate"/>
        </w:r>
        <w:r>
          <w:rPr>
            <w:noProof/>
            <w:webHidden/>
            <w:szCs w:val="22"/>
          </w:rPr>
          <w:t>44</w:t>
        </w:r>
        <w:r w:rsidR="00D7254C" w:rsidRPr="00D7254C">
          <w:rPr>
            <w:noProof/>
            <w:webHidden/>
            <w:szCs w:val="22"/>
          </w:rPr>
          <w:fldChar w:fldCharType="end"/>
        </w:r>
      </w:hyperlink>
    </w:p>
    <w:p w14:paraId="602388FC" w14:textId="5CECDEA9" w:rsidR="00D7254C" w:rsidRPr="00D7254C" w:rsidRDefault="006F6A25" w:rsidP="0035593B">
      <w:pPr>
        <w:pStyle w:val="TOC1"/>
        <w:rPr>
          <w:rFonts w:asciiTheme="minorHAnsi" w:eastAsiaTheme="minorEastAsia" w:hAnsiTheme="minorHAnsi" w:cstheme="minorBidi"/>
          <w:noProof/>
          <w:szCs w:val="22"/>
          <w:lang w:val="ru-RU" w:eastAsia="ru-RU"/>
        </w:rPr>
      </w:pPr>
      <w:hyperlink w:anchor="_Toc141296821" w:history="1">
        <w:r w:rsidR="00D7254C" w:rsidRPr="00D7254C">
          <w:rPr>
            <w:rStyle w:val="Hyperlink"/>
            <w:noProof/>
            <w:szCs w:val="22"/>
            <w:lang w:val="ru-RU"/>
          </w:rPr>
          <w:t>Приложение 6</w:t>
        </w:r>
        <w:r w:rsidR="0035593B">
          <w:rPr>
            <w:rStyle w:val="Hyperlink"/>
            <w:noProof/>
            <w:szCs w:val="22"/>
          </w:rPr>
          <w:t xml:space="preserve"> </w:t>
        </w:r>
        <w:r w:rsidR="0035593B" w:rsidRPr="0035593B">
          <w:rPr>
            <w:rStyle w:val="Hyperlink"/>
            <w:noProof/>
            <w:szCs w:val="22"/>
          </w:rPr>
          <w:t>–</w:t>
        </w:r>
        <w:r w:rsidR="0035593B">
          <w:rPr>
            <w:rStyle w:val="Hyperlink"/>
            <w:noProof/>
            <w:szCs w:val="22"/>
          </w:rPr>
          <w:t xml:space="preserve"> </w:t>
        </w:r>
        <w:r w:rsidR="00D7254C" w:rsidRPr="00D7254C">
          <w:rPr>
            <w:rStyle w:val="Hyperlink"/>
            <w:noProof/>
            <w:szCs w:val="22"/>
            <w:lang w:val="ru-RU"/>
          </w:rPr>
          <w:t>Одночастотная сеть для одновременной широковещательной передачи из нескольких позиций НАВДАТ</w:t>
        </w:r>
        <w:r w:rsidR="0035593B">
          <w:rPr>
            <w:rStyle w:val="Hyperlink"/>
            <w:noProof/>
            <w:szCs w:val="22"/>
          </w:rPr>
          <w:t xml:space="preserve"> </w:t>
        </w:r>
        <w:r w:rsidR="00D7254C" w:rsidRPr="00D7254C">
          <w:rPr>
            <w:rStyle w:val="Hyperlink"/>
            <w:noProof/>
            <w:szCs w:val="22"/>
            <w:lang w:val="ru-RU"/>
          </w:rPr>
          <w:t>(взято из стандарта "Всемирное цифровое радио")</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_Toc141296821 \h </w:instrText>
        </w:r>
        <w:r w:rsidR="00D7254C" w:rsidRPr="00D7254C">
          <w:rPr>
            <w:noProof/>
            <w:webHidden/>
            <w:szCs w:val="22"/>
          </w:rPr>
        </w:r>
        <w:r w:rsidR="00D7254C" w:rsidRPr="00D7254C">
          <w:rPr>
            <w:noProof/>
            <w:webHidden/>
            <w:szCs w:val="22"/>
          </w:rPr>
          <w:fldChar w:fldCharType="separate"/>
        </w:r>
        <w:r>
          <w:rPr>
            <w:noProof/>
            <w:webHidden/>
            <w:szCs w:val="22"/>
          </w:rPr>
          <w:t>46</w:t>
        </w:r>
        <w:r w:rsidR="00D7254C" w:rsidRPr="00D7254C">
          <w:rPr>
            <w:noProof/>
            <w:webHidden/>
            <w:szCs w:val="22"/>
          </w:rPr>
          <w:fldChar w:fldCharType="end"/>
        </w:r>
      </w:hyperlink>
    </w:p>
    <w:p w14:paraId="4E4B0A41" w14:textId="1D1D5878" w:rsidR="00D7254C" w:rsidRPr="00D7254C" w:rsidRDefault="006F6A25">
      <w:pPr>
        <w:pStyle w:val="TOC1"/>
        <w:rPr>
          <w:rFonts w:asciiTheme="minorHAnsi" w:eastAsiaTheme="minorEastAsia" w:hAnsiTheme="minorHAnsi" w:cstheme="minorBidi"/>
          <w:noProof/>
          <w:szCs w:val="22"/>
          <w:lang w:val="ru-RU" w:eastAsia="ru-RU"/>
        </w:rPr>
      </w:pPr>
      <w:hyperlink w:anchor="_Toc141296822" w:history="1">
        <w:r w:rsidR="00D7254C" w:rsidRPr="00D7254C">
          <w:rPr>
            <w:rStyle w:val="Hyperlink"/>
            <w:noProof/>
            <w:szCs w:val="22"/>
            <w:lang w:val="ru-RU"/>
          </w:rPr>
          <w:t>1</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Поясняющая информация о всемирном цифровом радио</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_Toc141296822 \h </w:instrText>
        </w:r>
        <w:r w:rsidR="00D7254C" w:rsidRPr="00D7254C">
          <w:rPr>
            <w:noProof/>
            <w:webHidden/>
            <w:szCs w:val="22"/>
          </w:rPr>
        </w:r>
        <w:r w:rsidR="00D7254C" w:rsidRPr="00D7254C">
          <w:rPr>
            <w:noProof/>
            <w:webHidden/>
            <w:szCs w:val="22"/>
          </w:rPr>
          <w:fldChar w:fldCharType="separate"/>
        </w:r>
        <w:r>
          <w:rPr>
            <w:noProof/>
            <w:webHidden/>
            <w:szCs w:val="22"/>
          </w:rPr>
          <w:t>46</w:t>
        </w:r>
        <w:r w:rsidR="00D7254C" w:rsidRPr="00D7254C">
          <w:rPr>
            <w:noProof/>
            <w:webHidden/>
            <w:szCs w:val="22"/>
          </w:rPr>
          <w:fldChar w:fldCharType="end"/>
        </w:r>
      </w:hyperlink>
    </w:p>
    <w:p w14:paraId="2FD5503B" w14:textId="3192EAD1" w:rsidR="00D7254C" w:rsidRPr="00D7254C" w:rsidRDefault="006F6A25">
      <w:pPr>
        <w:pStyle w:val="TOC2"/>
        <w:rPr>
          <w:rFonts w:asciiTheme="minorHAnsi" w:eastAsiaTheme="minorEastAsia" w:hAnsiTheme="minorHAnsi" w:cstheme="minorBidi"/>
          <w:noProof/>
          <w:szCs w:val="22"/>
          <w:lang w:val="ru-RU" w:eastAsia="ru-RU"/>
        </w:rPr>
      </w:pPr>
      <w:hyperlink w:anchor="_Toc141296823" w:history="1">
        <w:r w:rsidR="00D7254C" w:rsidRPr="00D7254C">
          <w:rPr>
            <w:rStyle w:val="Hyperlink"/>
            <w:noProof/>
            <w:szCs w:val="22"/>
            <w:lang w:val="ru-RU"/>
          </w:rPr>
          <w:t>1.1</w:t>
        </w:r>
        <w:r w:rsidR="00D7254C" w:rsidRPr="00D7254C">
          <w:rPr>
            <w:rFonts w:asciiTheme="minorHAnsi" w:eastAsiaTheme="minorEastAsia" w:hAnsiTheme="minorHAnsi" w:cstheme="minorBidi"/>
            <w:noProof/>
            <w:szCs w:val="22"/>
            <w:lang w:val="ru-RU" w:eastAsia="ru-RU"/>
          </w:rPr>
          <w:tab/>
        </w:r>
        <w:r w:rsidR="00D7254C" w:rsidRPr="00D7254C">
          <w:rPr>
            <w:rStyle w:val="Hyperlink"/>
            <w:noProof/>
            <w:szCs w:val="22"/>
            <w:lang w:val="ru-RU"/>
          </w:rPr>
          <w:t>Работа в режиме одночастотной сети</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_Toc141296823 \h </w:instrText>
        </w:r>
        <w:r w:rsidR="00D7254C" w:rsidRPr="00D7254C">
          <w:rPr>
            <w:noProof/>
            <w:webHidden/>
            <w:szCs w:val="22"/>
          </w:rPr>
        </w:r>
        <w:r w:rsidR="00D7254C" w:rsidRPr="00D7254C">
          <w:rPr>
            <w:noProof/>
            <w:webHidden/>
            <w:szCs w:val="22"/>
          </w:rPr>
          <w:fldChar w:fldCharType="separate"/>
        </w:r>
        <w:r>
          <w:rPr>
            <w:noProof/>
            <w:webHidden/>
            <w:szCs w:val="22"/>
          </w:rPr>
          <w:t>46</w:t>
        </w:r>
        <w:r w:rsidR="00D7254C" w:rsidRPr="00D7254C">
          <w:rPr>
            <w:noProof/>
            <w:webHidden/>
            <w:szCs w:val="22"/>
          </w:rPr>
          <w:fldChar w:fldCharType="end"/>
        </w:r>
      </w:hyperlink>
    </w:p>
    <w:p w14:paraId="2573C180" w14:textId="7DE235D8" w:rsidR="00D7254C" w:rsidRPr="00D7254C" w:rsidRDefault="006F6A25" w:rsidP="0035593B">
      <w:pPr>
        <w:pStyle w:val="TOC1"/>
        <w:rPr>
          <w:rFonts w:asciiTheme="minorHAnsi" w:eastAsiaTheme="minorEastAsia" w:hAnsiTheme="minorHAnsi" w:cstheme="minorBidi"/>
          <w:noProof/>
          <w:szCs w:val="22"/>
          <w:lang w:val="ru-RU" w:eastAsia="ru-RU"/>
        </w:rPr>
      </w:pPr>
      <w:hyperlink w:anchor="_Toc141296824" w:history="1">
        <w:r w:rsidR="00D7254C" w:rsidRPr="00D7254C">
          <w:rPr>
            <w:rStyle w:val="Hyperlink"/>
            <w:noProof/>
            <w:szCs w:val="22"/>
            <w:lang w:val="ru-RU"/>
          </w:rPr>
          <w:t>Приложение 7</w:t>
        </w:r>
        <w:r w:rsidR="0035593B">
          <w:rPr>
            <w:rStyle w:val="Hyperlink"/>
            <w:noProof/>
            <w:szCs w:val="22"/>
          </w:rPr>
          <w:t xml:space="preserve"> </w:t>
        </w:r>
        <w:r w:rsidR="0035593B" w:rsidRPr="0035593B">
          <w:rPr>
            <w:rStyle w:val="Hyperlink"/>
            <w:noProof/>
            <w:szCs w:val="22"/>
          </w:rPr>
          <w:t>–</w:t>
        </w:r>
        <w:r w:rsidR="0035593B">
          <w:rPr>
            <w:rStyle w:val="Hyperlink"/>
            <w:noProof/>
            <w:szCs w:val="22"/>
          </w:rPr>
          <w:t xml:space="preserve"> </w:t>
        </w:r>
        <w:r w:rsidR="00D7254C" w:rsidRPr="00D7254C">
          <w:rPr>
            <w:rStyle w:val="Hyperlink"/>
            <w:noProof/>
            <w:szCs w:val="22"/>
            <w:lang w:val="ru-RU"/>
          </w:rPr>
          <w:t>Коды тематических сообщений НАВДАТ</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_Toc141296824 \h </w:instrText>
        </w:r>
        <w:r w:rsidR="00D7254C" w:rsidRPr="00D7254C">
          <w:rPr>
            <w:noProof/>
            <w:webHidden/>
            <w:szCs w:val="22"/>
          </w:rPr>
        </w:r>
        <w:r w:rsidR="00D7254C" w:rsidRPr="00D7254C">
          <w:rPr>
            <w:noProof/>
            <w:webHidden/>
            <w:szCs w:val="22"/>
          </w:rPr>
          <w:fldChar w:fldCharType="separate"/>
        </w:r>
        <w:r>
          <w:rPr>
            <w:noProof/>
            <w:webHidden/>
            <w:szCs w:val="22"/>
          </w:rPr>
          <w:t>47</w:t>
        </w:r>
        <w:r w:rsidR="00D7254C" w:rsidRPr="00D7254C">
          <w:rPr>
            <w:noProof/>
            <w:webHidden/>
            <w:szCs w:val="22"/>
          </w:rPr>
          <w:fldChar w:fldCharType="end"/>
        </w:r>
      </w:hyperlink>
    </w:p>
    <w:p w14:paraId="64D30BB6" w14:textId="16897B4F" w:rsidR="00D7254C" w:rsidRPr="00D7254C" w:rsidRDefault="006F6A25" w:rsidP="006D34B3">
      <w:pPr>
        <w:pStyle w:val="TOC1"/>
        <w:tabs>
          <w:tab w:val="left" w:pos="1560"/>
        </w:tabs>
        <w:rPr>
          <w:rFonts w:asciiTheme="minorHAnsi" w:eastAsiaTheme="minorEastAsia" w:hAnsiTheme="minorHAnsi" w:cstheme="minorBidi"/>
          <w:noProof/>
          <w:szCs w:val="22"/>
          <w:lang w:val="ru-RU" w:eastAsia="ru-RU"/>
        </w:rPr>
      </w:pPr>
      <w:hyperlink w:anchor="_Toc141296825" w:history="1">
        <w:r w:rsidR="00D7254C" w:rsidRPr="00D7254C">
          <w:rPr>
            <w:rStyle w:val="Hyperlink"/>
            <w:noProof/>
            <w:szCs w:val="22"/>
            <w:lang w:val="ru-RU"/>
          </w:rPr>
          <w:t>Приложение 8</w:t>
        </w:r>
        <w:r w:rsidR="0035593B">
          <w:rPr>
            <w:rStyle w:val="Hyperlink"/>
            <w:noProof/>
            <w:szCs w:val="22"/>
          </w:rPr>
          <w:t xml:space="preserve"> </w:t>
        </w:r>
        <w:r w:rsidR="0035593B" w:rsidRPr="0035593B">
          <w:rPr>
            <w:rStyle w:val="Hyperlink"/>
            <w:noProof/>
            <w:szCs w:val="22"/>
          </w:rPr>
          <w:t>–</w:t>
        </w:r>
        <w:r w:rsidR="0035593B">
          <w:rPr>
            <w:rStyle w:val="Hyperlink"/>
            <w:noProof/>
            <w:szCs w:val="22"/>
          </w:rPr>
          <w:t xml:space="preserve"> </w:t>
        </w:r>
        <w:r w:rsidR="00D7254C" w:rsidRPr="00D7254C">
          <w:rPr>
            <w:rStyle w:val="Hyperlink"/>
            <w:noProof/>
            <w:szCs w:val="22"/>
            <w:lang w:val="ru-RU"/>
          </w:rPr>
          <w:t>Создание береговой инфраструктуры НАВДАТ</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_Toc141296825 \h </w:instrText>
        </w:r>
        <w:r w:rsidR="00D7254C" w:rsidRPr="00D7254C">
          <w:rPr>
            <w:noProof/>
            <w:webHidden/>
            <w:szCs w:val="22"/>
          </w:rPr>
        </w:r>
        <w:r w:rsidR="00D7254C" w:rsidRPr="00D7254C">
          <w:rPr>
            <w:noProof/>
            <w:webHidden/>
            <w:szCs w:val="22"/>
          </w:rPr>
          <w:fldChar w:fldCharType="separate"/>
        </w:r>
        <w:r>
          <w:rPr>
            <w:noProof/>
            <w:webHidden/>
            <w:szCs w:val="22"/>
          </w:rPr>
          <w:t>50</w:t>
        </w:r>
        <w:r w:rsidR="00D7254C" w:rsidRPr="00D7254C">
          <w:rPr>
            <w:noProof/>
            <w:webHidden/>
            <w:szCs w:val="22"/>
          </w:rPr>
          <w:fldChar w:fldCharType="end"/>
        </w:r>
      </w:hyperlink>
    </w:p>
    <w:p w14:paraId="0F753883" w14:textId="0D237191" w:rsidR="00D7254C" w:rsidRPr="00D7254C" w:rsidRDefault="006F6A25">
      <w:pPr>
        <w:pStyle w:val="TOC2"/>
        <w:rPr>
          <w:rFonts w:asciiTheme="minorHAnsi" w:eastAsiaTheme="minorEastAsia" w:hAnsiTheme="minorHAnsi" w:cstheme="minorBidi"/>
          <w:noProof/>
          <w:szCs w:val="22"/>
          <w:lang w:val="ru-RU" w:eastAsia="ru-RU"/>
        </w:rPr>
      </w:pPr>
      <w:hyperlink w:anchor="_Toc141296826" w:history="1">
        <w:r w:rsidR="00D7254C" w:rsidRPr="00D7254C">
          <w:rPr>
            <w:rStyle w:val="Hyperlink"/>
            <w:bCs/>
            <w:noProof/>
            <w:szCs w:val="22"/>
            <w:lang w:val="en-GB"/>
          </w:rPr>
          <w:t>A</w:t>
        </w:r>
        <w:r w:rsidR="00D7254C" w:rsidRPr="00D7254C">
          <w:rPr>
            <w:rStyle w:val="Hyperlink"/>
            <w:bCs/>
            <w:noProof/>
            <w:szCs w:val="22"/>
            <w:lang w:val="ru-RU"/>
          </w:rPr>
          <w:t>8.1</w:t>
        </w:r>
        <w:r w:rsidR="00D7254C" w:rsidRPr="00D7254C">
          <w:rPr>
            <w:rFonts w:asciiTheme="minorHAnsi" w:eastAsiaTheme="minorEastAsia" w:hAnsiTheme="minorHAnsi" w:cstheme="minorBidi"/>
            <w:noProof/>
            <w:szCs w:val="22"/>
            <w:lang w:val="ru-RU" w:eastAsia="ru-RU"/>
          </w:rPr>
          <w:tab/>
        </w:r>
        <w:r w:rsidR="00D7254C" w:rsidRPr="00D7254C">
          <w:rPr>
            <w:rStyle w:val="Hyperlink"/>
            <w:bCs/>
            <w:noProof/>
            <w:szCs w:val="22"/>
            <w:lang w:val="ru-RU"/>
          </w:rPr>
          <w:t>Цель настоящего Приложения</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_Toc141296826 \h </w:instrText>
        </w:r>
        <w:r w:rsidR="00D7254C" w:rsidRPr="00D7254C">
          <w:rPr>
            <w:noProof/>
            <w:webHidden/>
            <w:szCs w:val="22"/>
          </w:rPr>
        </w:r>
        <w:r w:rsidR="00D7254C" w:rsidRPr="00D7254C">
          <w:rPr>
            <w:noProof/>
            <w:webHidden/>
            <w:szCs w:val="22"/>
          </w:rPr>
          <w:fldChar w:fldCharType="separate"/>
        </w:r>
        <w:r>
          <w:rPr>
            <w:noProof/>
            <w:webHidden/>
            <w:szCs w:val="22"/>
          </w:rPr>
          <w:t>50</w:t>
        </w:r>
        <w:r w:rsidR="00D7254C" w:rsidRPr="00D7254C">
          <w:rPr>
            <w:noProof/>
            <w:webHidden/>
            <w:szCs w:val="22"/>
          </w:rPr>
          <w:fldChar w:fldCharType="end"/>
        </w:r>
      </w:hyperlink>
    </w:p>
    <w:p w14:paraId="1F05A294" w14:textId="5F821DCF" w:rsidR="00D7254C" w:rsidRPr="00D7254C" w:rsidRDefault="006F6A25">
      <w:pPr>
        <w:pStyle w:val="TOC2"/>
        <w:rPr>
          <w:rFonts w:asciiTheme="minorHAnsi" w:eastAsiaTheme="minorEastAsia" w:hAnsiTheme="minorHAnsi" w:cstheme="minorBidi"/>
          <w:noProof/>
          <w:szCs w:val="22"/>
          <w:lang w:val="ru-RU" w:eastAsia="ru-RU"/>
        </w:rPr>
      </w:pPr>
      <w:hyperlink w:anchor="_Toc141296827" w:history="1">
        <w:r w:rsidR="00D7254C" w:rsidRPr="00D7254C">
          <w:rPr>
            <w:rStyle w:val="Hyperlink"/>
            <w:bCs/>
            <w:noProof/>
            <w:szCs w:val="22"/>
            <w:lang w:val="en-GB"/>
          </w:rPr>
          <w:t>A</w:t>
        </w:r>
        <w:r w:rsidR="00D7254C" w:rsidRPr="00D7254C">
          <w:rPr>
            <w:rStyle w:val="Hyperlink"/>
            <w:bCs/>
            <w:noProof/>
            <w:szCs w:val="22"/>
            <w:lang w:val="ru-RU"/>
          </w:rPr>
          <w:t>8.2</w:t>
        </w:r>
        <w:r w:rsidR="00D7254C" w:rsidRPr="00D7254C">
          <w:rPr>
            <w:rFonts w:asciiTheme="minorHAnsi" w:eastAsiaTheme="minorEastAsia" w:hAnsiTheme="minorHAnsi" w:cstheme="minorBidi"/>
            <w:noProof/>
            <w:szCs w:val="22"/>
            <w:lang w:val="ru-RU" w:eastAsia="ru-RU"/>
          </w:rPr>
          <w:tab/>
        </w:r>
        <w:r w:rsidR="00D7254C" w:rsidRPr="00D7254C">
          <w:rPr>
            <w:rStyle w:val="Hyperlink"/>
            <w:bCs/>
            <w:noProof/>
            <w:szCs w:val="22"/>
            <w:lang w:val="ru-RU"/>
          </w:rPr>
          <w:t>Характеристики антенн на радиомачтах различной высоты</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_Toc141296827 \h </w:instrText>
        </w:r>
        <w:r w:rsidR="00D7254C" w:rsidRPr="00D7254C">
          <w:rPr>
            <w:noProof/>
            <w:webHidden/>
            <w:szCs w:val="22"/>
          </w:rPr>
        </w:r>
        <w:r w:rsidR="00D7254C" w:rsidRPr="00D7254C">
          <w:rPr>
            <w:noProof/>
            <w:webHidden/>
            <w:szCs w:val="22"/>
          </w:rPr>
          <w:fldChar w:fldCharType="separate"/>
        </w:r>
        <w:r>
          <w:rPr>
            <w:noProof/>
            <w:webHidden/>
            <w:szCs w:val="22"/>
          </w:rPr>
          <w:t>50</w:t>
        </w:r>
        <w:r w:rsidR="00D7254C" w:rsidRPr="00D7254C">
          <w:rPr>
            <w:noProof/>
            <w:webHidden/>
            <w:szCs w:val="22"/>
          </w:rPr>
          <w:fldChar w:fldCharType="end"/>
        </w:r>
      </w:hyperlink>
    </w:p>
    <w:p w14:paraId="363AC8F4" w14:textId="2FC095BE" w:rsidR="00D7254C" w:rsidRPr="00D7254C" w:rsidRDefault="006F6A25">
      <w:pPr>
        <w:pStyle w:val="TOC2"/>
        <w:rPr>
          <w:rFonts w:asciiTheme="minorHAnsi" w:eastAsiaTheme="minorEastAsia" w:hAnsiTheme="minorHAnsi" w:cstheme="minorBidi"/>
          <w:noProof/>
          <w:szCs w:val="22"/>
          <w:lang w:val="ru-RU" w:eastAsia="ru-RU"/>
        </w:rPr>
      </w:pPr>
      <w:hyperlink w:anchor="_Toc141296828" w:history="1">
        <w:r w:rsidR="00D7254C" w:rsidRPr="00D7254C">
          <w:rPr>
            <w:rStyle w:val="Hyperlink"/>
            <w:bCs/>
            <w:noProof/>
            <w:szCs w:val="22"/>
            <w:lang w:val="en-GB"/>
          </w:rPr>
          <w:t>A</w:t>
        </w:r>
        <w:r w:rsidR="00D7254C" w:rsidRPr="00D7254C">
          <w:rPr>
            <w:rStyle w:val="Hyperlink"/>
            <w:bCs/>
            <w:noProof/>
            <w:szCs w:val="22"/>
            <w:lang w:val="ru-RU"/>
          </w:rPr>
          <w:t>8.3</w:t>
        </w:r>
        <w:r w:rsidR="00D7254C" w:rsidRPr="00D7254C">
          <w:rPr>
            <w:rFonts w:asciiTheme="minorHAnsi" w:eastAsiaTheme="minorEastAsia" w:hAnsiTheme="minorHAnsi" w:cstheme="minorBidi"/>
            <w:noProof/>
            <w:szCs w:val="22"/>
            <w:lang w:val="ru-RU" w:eastAsia="ru-RU"/>
          </w:rPr>
          <w:tab/>
        </w:r>
        <w:r w:rsidR="00D7254C" w:rsidRPr="00D7254C">
          <w:rPr>
            <w:rStyle w:val="Hyperlink"/>
            <w:bCs/>
            <w:noProof/>
            <w:szCs w:val="22"/>
            <w:lang w:val="ru-RU"/>
          </w:rPr>
          <w:t>Требования к антенне для систем НАВТЕКС и НАВДАТ</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_Toc141296828 \h </w:instrText>
        </w:r>
        <w:r w:rsidR="00D7254C" w:rsidRPr="00D7254C">
          <w:rPr>
            <w:noProof/>
            <w:webHidden/>
            <w:szCs w:val="22"/>
          </w:rPr>
        </w:r>
        <w:r w:rsidR="00D7254C" w:rsidRPr="00D7254C">
          <w:rPr>
            <w:noProof/>
            <w:webHidden/>
            <w:szCs w:val="22"/>
          </w:rPr>
          <w:fldChar w:fldCharType="separate"/>
        </w:r>
        <w:r>
          <w:rPr>
            <w:noProof/>
            <w:webHidden/>
            <w:szCs w:val="22"/>
          </w:rPr>
          <w:t>51</w:t>
        </w:r>
        <w:r w:rsidR="00D7254C" w:rsidRPr="00D7254C">
          <w:rPr>
            <w:noProof/>
            <w:webHidden/>
            <w:szCs w:val="22"/>
          </w:rPr>
          <w:fldChar w:fldCharType="end"/>
        </w:r>
      </w:hyperlink>
    </w:p>
    <w:p w14:paraId="083C1388" w14:textId="6F653B8E" w:rsidR="00D7254C" w:rsidRPr="00D7254C" w:rsidRDefault="006F6A25" w:rsidP="006D34B3">
      <w:pPr>
        <w:pStyle w:val="TOC2"/>
        <w:jc w:val="left"/>
        <w:rPr>
          <w:rFonts w:asciiTheme="minorHAnsi" w:eastAsiaTheme="minorEastAsia" w:hAnsiTheme="minorHAnsi" w:cstheme="minorBidi"/>
          <w:noProof/>
          <w:szCs w:val="22"/>
          <w:lang w:val="ru-RU" w:eastAsia="ru-RU"/>
        </w:rPr>
      </w:pPr>
      <w:hyperlink w:anchor="_Toc141296829" w:history="1">
        <w:r w:rsidR="00D7254C" w:rsidRPr="00D7254C">
          <w:rPr>
            <w:rStyle w:val="Hyperlink"/>
            <w:bCs/>
            <w:noProof/>
            <w:szCs w:val="22"/>
            <w:lang w:val="en-GB"/>
          </w:rPr>
          <w:t>A</w:t>
        </w:r>
        <w:r w:rsidR="00D7254C" w:rsidRPr="00D7254C">
          <w:rPr>
            <w:rStyle w:val="Hyperlink"/>
            <w:bCs/>
            <w:noProof/>
            <w:szCs w:val="22"/>
            <w:lang w:val="ru-RU"/>
          </w:rPr>
          <w:t>8.4</w:t>
        </w:r>
        <w:r w:rsidR="00D7254C" w:rsidRPr="00D7254C">
          <w:rPr>
            <w:rFonts w:asciiTheme="minorHAnsi" w:eastAsiaTheme="minorEastAsia" w:hAnsiTheme="minorHAnsi" w:cstheme="minorBidi"/>
            <w:noProof/>
            <w:szCs w:val="22"/>
            <w:lang w:val="ru-RU" w:eastAsia="ru-RU"/>
          </w:rPr>
          <w:tab/>
        </w:r>
        <w:r w:rsidR="00D7254C" w:rsidRPr="00D7254C">
          <w:rPr>
            <w:rStyle w:val="Hyperlink"/>
            <w:bCs/>
            <w:noProof/>
            <w:szCs w:val="22"/>
            <w:lang w:val="ru-RU"/>
          </w:rPr>
          <w:t>Расчетная скорость передачи данных НАВДАТ</w:t>
        </w:r>
        <w:r w:rsidR="006D34B3">
          <w:rPr>
            <w:rStyle w:val="Hyperlink"/>
            <w:bCs/>
            <w:noProof/>
            <w:szCs w:val="22"/>
            <w:lang w:val="ru-RU"/>
          </w:rPr>
          <w:br/>
        </w:r>
        <w:r w:rsidR="00D7254C" w:rsidRPr="00D7254C">
          <w:rPr>
            <w:rStyle w:val="Hyperlink"/>
            <w:bCs/>
            <w:noProof/>
            <w:szCs w:val="22"/>
            <w:lang w:val="ru-RU"/>
          </w:rPr>
          <w:t>для различных режимов передачи</w:t>
        </w:r>
        <w:r w:rsidR="00D7254C" w:rsidRPr="00D7254C">
          <w:rPr>
            <w:noProof/>
            <w:webHidden/>
            <w:szCs w:val="22"/>
          </w:rPr>
          <w:tab/>
        </w:r>
        <w:r w:rsidR="006D34B3">
          <w:rPr>
            <w:noProof/>
            <w:webHidden/>
            <w:szCs w:val="22"/>
          </w:rPr>
          <w:tab/>
        </w:r>
        <w:r w:rsidR="00D7254C" w:rsidRPr="00D7254C">
          <w:rPr>
            <w:noProof/>
            <w:webHidden/>
            <w:szCs w:val="22"/>
          </w:rPr>
          <w:fldChar w:fldCharType="begin"/>
        </w:r>
        <w:r w:rsidR="00D7254C" w:rsidRPr="00D7254C">
          <w:rPr>
            <w:noProof/>
            <w:webHidden/>
            <w:szCs w:val="22"/>
          </w:rPr>
          <w:instrText xml:space="preserve"> PAGEREF _Toc141296829 \h </w:instrText>
        </w:r>
        <w:r w:rsidR="00D7254C" w:rsidRPr="00D7254C">
          <w:rPr>
            <w:noProof/>
            <w:webHidden/>
            <w:szCs w:val="22"/>
          </w:rPr>
        </w:r>
        <w:r w:rsidR="00D7254C" w:rsidRPr="00D7254C">
          <w:rPr>
            <w:noProof/>
            <w:webHidden/>
            <w:szCs w:val="22"/>
          </w:rPr>
          <w:fldChar w:fldCharType="separate"/>
        </w:r>
        <w:r>
          <w:rPr>
            <w:noProof/>
            <w:webHidden/>
            <w:szCs w:val="22"/>
          </w:rPr>
          <w:t>51</w:t>
        </w:r>
        <w:r w:rsidR="00D7254C" w:rsidRPr="00D7254C">
          <w:rPr>
            <w:noProof/>
            <w:webHidden/>
            <w:szCs w:val="22"/>
          </w:rPr>
          <w:fldChar w:fldCharType="end"/>
        </w:r>
      </w:hyperlink>
    </w:p>
    <w:p w14:paraId="7FC5D5C4" w14:textId="5EC62373" w:rsidR="00B74B8E" w:rsidRPr="00D7254C" w:rsidRDefault="00B74B8E" w:rsidP="00601ABE">
      <w:pPr>
        <w:rPr>
          <w:szCs w:val="22"/>
          <w:lang w:val="en-GB"/>
        </w:rPr>
      </w:pPr>
      <w:r w:rsidRPr="00D7254C">
        <w:rPr>
          <w:szCs w:val="22"/>
          <w:lang w:val="en-GB"/>
        </w:rPr>
        <w:fldChar w:fldCharType="end"/>
      </w:r>
    </w:p>
    <w:p w14:paraId="17054ED3" w14:textId="77777777" w:rsidR="00B74B8E" w:rsidRPr="00D7254C" w:rsidRDefault="00B74B8E" w:rsidP="00BD7407">
      <w:pPr>
        <w:rPr>
          <w:lang w:val="en-GB"/>
        </w:rPr>
      </w:pPr>
      <w:r w:rsidRPr="00D7254C">
        <w:rPr>
          <w:lang w:val="en-GB"/>
        </w:rPr>
        <w:br w:type="page"/>
      </w:r>
    </w:p>
    <w:p w14:paraId="15B87295" w14:textId="7923E136" w:rsidR="00601ABE" w:rsidRPr="00DF5B67" w:rsidRDefault="00DF5B67" w:rsidP="00601ABE">
      <w:pPr>
        <w:pStyle w:val="AnnexNoTitle"/>
        <w:rPr>
          <w:szCs w:val="26"/>
          <w:lang w:val="ru-RU"/>
        </w:rPr>
      </w:pPr>
      <w:bookmarkStart w:id="5" w:name="_Toc141296776"/>
      <w:r w:rsidRPr="00DF5B67">
        <w:rPr>
          <w:szCs w:val="26"/>
          <w:lang w:val="ru-RU"/>
        </w:rPr>
        <w:t>Приложение 1</w:t>
      </w:r>
      <w:r w:rsidR="00601ABE" w:rsidRPr="00DF5B67">
        <w:rPr>
          <w:szCs w:val="26"/>
          <w:lang w:val="ru-RU"/>
        </w:rPr>
        <w:br/>
      </w:r>
      <w:r w:rsidR="00601ABE" w:rsidRPr="00DF5B67">
        <w:rPr>
          <w:szCs w:val="26"/>
          <w:lang w:val="ru-RU"/>
        </w:rPr>
        <w:br/>
      </w:r>
      <w:r w:rsidRPr="00DF5B67">
        <w:rPr>
          <w:szCs w:val="26"/>
          <w:lang w:val="ru-RU"/>
        </w:rPr>
        <w:t>Эксплуатационные характеристики</w:t>
      </w:r>
      <w:bookmarkEnd w:id="5"/>
    </w:p>
    <w:p w14:paraId="4357049D" w14:textId="77777777" w:rsidR="00DF5B67" w:rsidRPr="00DF5B67" w:rsidRDefault="00DF5B67" w:rsidP="00DF5B67">
      <w:pPr>
        <w:pStyle w:val="Normalaftertitle"/>
        <w:keepNext/>
        <w:keepLines/>
        <w:rPr>
          <w:lang w:val="ru-RU"/>
        </w:rPr>
      </w:pPr>
      <w:r w:rsidRPr="00DF5B67">
        <w:rPr>
          <w:lang w:val="ru-RU"/>
        </w:rPr>
        <w:t>Система НАВДАТ использует распределение временных интервалов аналогично системе НАВТЕКС, которую таким же образом может координировать ИМО.</w:t>
      </w:r>
    </w:p>
    <w:p w14:paraId="7C58D6F8" w14:textId="7B36E977" w:rsidR="00DF5B67" w:rsidRPr="00DF5B67" w:rsidRDefault="00DF5B67" w:rsidP="00DF5B67">
      <w:pPr>
        <w:rPr>
          <w:lang w:val="ru-RU"/>
        </w:rPr>
      </w:pPr>
      <w:r w:rsidRPr="00DF5B67">
        <w:rPr>
          <w:lang w:val="ru-RU"/>
        </w:rPr>
        <w:t>Система НАВДАТ может также работать в режиме ОЧС, как описано в Приложении 6. В этом случае передатчики синхронизируются по частоте, а данные для передачи должны быть одинаковыми для</w:t>
      </w:r>
      <w:r>
        <w:rPr>
          <w:lang w:val="ru-RU"/>
        </w:rPr>
        <w:t> </w:t>
      </w:r>
      <w:r w:rsidRPr="00DF5B67">
        <w:rPr>
          <w:lang w:val="ru-RU"/>
        </w:rPr>
        <w:t>всех передатчиков.</w:t>
      </w:r>
    </w:p>
    <w:p w14:paraId="15B87298" w14:textId="5976B871" w:rsidR="00601ABE" w:rsidRPr="00DF5B67" w:rsidRDefault="00DF5B67" w:rsidP="00DF5B67">
      <w:pPr>
        <w:rPr>
          <w:lang w:val="ru-RU"/>
        </w:rPr>
      </w:pPr>
      <w:r w:rsidRPr="00DF5B67">
        <w:rPr>
          <w:lang w:val="ru-RU"/>
        </w:rPr>
        <w:t>Цифровая система НАВДАТ</w:t>
      </w:r>
      <w:r>
        <w:rPr>
          <w:lang w:val="ru-RU"/>
        </w:rPr>
        <w:t xml:space="preserve"> </w:t>
      </w:r>
      <w:r w:rsidRPr="00DF5B67">
        <w:rPr>
          <w:lang w:val="ru-RU"/>
        </w:rPr>
        <w:t>500 кГц обеспечивает широковещательную передачу любого типа сообщений в направлении берег</w:t>
      </w:r>
      <w:r w:rsidR="00CE6541">
        <w:rPr>
          <w:lang w:val="ru-RU"/>
        </w:rPr>
        <w:t>–</w:t>
      </w:r>
      <w:r w:rsidRPr="00DF5B67">
        <w:rPr>
          <w:lang w:val="ru-RU"/>
        </w:rPr>
        <w:t>судно с возможностью шифрования.</w:t>
      </w:r>
    </w:p>
    <w:p w14:paraId="15B87299" w14:textId="189B1D4B" w:rsidR="00601ABE" w:rsidRPr="00CE6541" w:rsidRDefault="00601ABE" w:rsidP="00601ABE">
      <w:pPr>
        <w:pStyle w:val="Heading1"/>
        <w:rPr>
          <w:lang w:val="ru-RU"/>
        </w:rPr>
      </w:pPr>
      <w:bookmarkStart w:id="6" w:name="_Toc141296777"/>
      <w:r w:rsidRPr="00CE6541">
        <w:rPr>
          <w:lang w:val="ru-RU"/>
        </w:rPr>
        <w:t>1</w:t>
      </w:r>
      <w:r w:rsidRPr="00CE6541">
        <w:rPr>
          <w:lang w:val="ru-RU"/>
        </w:rPr>
        <w:tab/>
      </w:r>
      <w:r w:rsidR="00CE6541" w:rsidRPr="00CE6541">
        <w:rPr>
          <w:lang w:val="ru-RU"/>
        </w:rPr>
        <w:t>Типы сообщений и файлов</w:t>
      </w:r>
      <w:bookmarkEnd w:id="6"/>
    </w:p>
    <w:p w14:paraId="463061FA" w14:textId="77777777" w:rsidR="00CE6541" w:rsidRPr="00CE6541" w:rsidRDefault="00CE6541" w:rsidP="00CE6541">
      <w:pPr>
        <w:rPr>
          <w:lang w:val="ru-RU"/>
        </w:rPr>
      </w:pPr>
      <w:r w:rsidRPr="00CE6541">
        <w:rPr>
          <w:lang w:val="ru-RU"/>
        </w:rPr>
        <w:t>Любое радиовещательное сообщение должно поступать из защищенного и управляемого источника.</w:t>
      </w:r>
    </w:p>
    <w:p w14:paraId="15B8729B" w14:textId="492B9E71" w:rsidR="00601ABE" w:rsidRPr="00CE6541" w:rsidRDefault="00CE6541" w:rsidP="00CE6541">
      <w:pPr>
        <w:rPr>
          <w:lang w:val="ru-RU"/>
        </w:rPr>
      </w:pPr>
      <w:r w:rsidRPr="00CE6541">
        <w:rPr>
          <w:lang w:val="ru-RU"/>
        </w:rPr>
        <w:t>Типы сообщений для широковещательной передачи включают в том числе следующие:</w:t>
      </w:r>
    </w:p>
    <w:p w14:paraId="2CD06ED9" w14:textId="77777777" w:rsidR="00CE6541" w:rsidRPr="00CE6541" w:rsidRDefault="00601ABE" w:rsidP="00CE6541">
      <w:pPr>
        <w:pStyle w:val="enumlev1"/>
        <w:rPr>
          <w:lang w:val="ru-RU"/>
        </w:rPr>
      </w:pPr>
      <w:r w:rsidRPr="00CE6541">
        <w:rPr>
          <w:lang w:val="ru-RU"/>
        </w:rPr>
        <w:t>–</w:t>
      </w:r>
      <w:r w:rsidRPr="00CE6541">
        <w:rPr>
          <w:lang w:val="ru-RU"/>
        </w:rPr>
        <w:tab/>
      </w:r>
      <w:r w:rsidR="00CE6541" w:rsidRPr="00CE6541">
        <w:rPr>
          <w:lang w:val="ru-RU"/>
        </w:rPr>
        <w:t>безопасность навигации;</w:t>
      </w:r>
    </w:p>
    <w:p w14:paraId="53393666" w14:textId="77777777" w:rsidR="00CE6541" w:rsidRPr="00CE6541" w:rsidRDefault="00CE6541" w:rsidP="00CE6541">
      <w:pPr>
        <w:pStyle w:val="enumlev1"/>
        <w:rPr>
          <w:lang w:val="ru-RU"/>
        </w:rPr>
      </w:pPr>
      <w:r w:rsidRPr="00CE6541">
        <w:rPr>
          <w:lang w:val="ru-RU"/>
        </w:rPr>
        <w:t>–</w:t>
      </w:r>
      <w:r w:rsidRPr="00CE6541">
        <w:rPr>
          <w:lang w:val="ru-RU"/>
        </w:rPr>
        <w:tab/>
        <w:t>безопасность;</w:t>
      </w:r>
    </w:p>
    <w:p w14:paraId="54E8D067" w14:textId="77777777" w:rsidR="00CE6541" w:rsidRPr="00CE6541" w:rsidRDefault="00CE6541" w:rsidP="00CE6541">
      <w:pPr>
        <w:pStyle w:val="enumlev1"/>
        <w:rPr>
          <w:lang w:val="ru-RU"/>
        </w:rPr>
      </w:pPr>
      <w:r w:rsidRPr="00CE6541">
        <w:rPr>
          <w:lang w:val="ru-RU"/>
        </w:rPr>
        <w:t>–</w:t>
      </w:r>
      <w:r w:rsidRPr="00CE6541">
        <w:rPr>
          <w:lang w:val="ru-RU"/>
        </w:rPr>
        <w:tab/>
        <w:t>данные о пиратстве;</w:t>
      </w:r>
    </w:p>
    <w:p w14:paraId="028FE819" w14:textId="77777777" w:rsidR="00CE6541" w:rsidRPr="00CE6541" w:rsidRDefault="00CE6541" w:rsidP="00CE6541">
      <w:pPr>
        <w:pStyle w:val="enumlev1"/>
        <w:rPr>
          <w:lang w:val="ru-RU"/>
        </w:rPr>
      </w:pPr>
      <w:r w:rsidRPr="00CE6541">
        <w:rPr>
          <w:lang w:val="ru-RU"/>
        </w:rPr>
        <w:t>–</w:t>
      </w:r>
      <w:r w:rsidRPr="00CE6541">
        <w:rPr>
          <w:lang w:val="ru-RU"/>
        </w:rPr>
        <w:tab/>
        <w:t>поиск и спасание;</w:t>
      </w:r>
    </w:p>
    <w:p w14:paraId="65C7B10A" w14:textId="77777777" w:rsidR="00CE6541" w:rsidRPr="00CE6541" w:rsidRDefault="00CE6541" w:rsidP="00CE6541">
      <w:pPr>
        <w:pStyle w:val="enumlev1"/>
        <w:rPr>
          <w:lang w:val="ru-RU"/>
        </w:rPr>
      </w:pPr>
      <w:r w:rsidRPr="00CE6541">
        <w:rPr>
          <w:lang w:val="ru-RU"/>
        </w:rPr>
        <w:t>–</w:t>
      </w:r>
      <w:r w:rsidRPr="00CE6541">
        <w:rPr>
          <w:lang w:val="ru-RU"/>
        </w:rPr>
        <w:tab/>
        <w:t>метеорологические сообщения;</w:t>
      </w:r>
    </w:p>
    <w:p w14:paraId="38DFC20C" w14:textId="77777777" w:rsidR="00CE6541" w:rsidRPr="00CE6541" w:rsidRDefault="00CE6541" w:rsidP="00CE6541">
      <w:pPr>
        <w:pStyle w:val="enumlev1"/>
        <w:rPr>
          <w:lang w:val="ru-RU"/>
        </w:rPr>
      </w:pPr>
      <w:r w:rsidRPr="00CE6541">
        <w:rPr>
          <w:lang w:val="ru-RU"/>
        </w:rPr>
        <w:t>–</w:t>
      </w:r>
      <w:r w:rsidRPr="00CE6541">
        <w:rPr>
          <w:lang w:val="ru-RU"/>
        </w:rPr>
        <w:tab/>
        <w:t>лоцманские или портовые сообщения;</w:t>
      </w:r>
    </w:p>
    <w:p w14:paraId="7B242909" w14:textId="77777777" w:rsidR="00CE6541" w:rsidRPr="00CE6541" w:rsidRDefault="00CE6541" w:rsidP="00CE6541">
      <w:pPr>
        <w:pStyle w:val="enumlev1"/>
        <w:rPr>
          <w:lang w:val="ru-RU"/>
        </w:rPr>
      </w:pPr>
      <w:r w:rsidRPr="00CE6541">
        <w:rPr>
          <w:lang w:val="ru-RU"/>
        </w:rPr>
        <w:t>–</w:t>
      </w:r>
      <w:r w:rsidRPr="00CE6541">
        <w:rPr>
          <w:lang w:val="ru-RU"/>
        </w:rPr>
        <w:tab/>
        <w:t>передачу файлов системы движения судов;</w:t>
      </w:r>
    </w:p>
    <w:p w14:paraId="15B872A3" w14:textId="354746F1" w:rsidR="00601ABE" w:rsidRPr="00CE6541" w:rsidRDefault="00CE6541" w:rsidP="00CE6541">
      <w:pPr>
        <w:pStyle w:val="enumlev1"/>
        <w:rPr>
          <w:lang w:val="ru-RU"/>
        </w:rPr>
      </w:pPr>
      <w:r w:rsidRPr="00CE6541">
        <w:rPr>
          <w:lang w:val="ru-RU"/>
        </w:rPr>
        <w:t>–</w:t>
      </w:r>
      <w:r w:rsidRPr="00CE6541">
        <w:rPr>
          <w:lang w:val="ru-RU"/>
        </w:rPr>
        <w:tab/>
        <w:t>пакеты обновления электронных карт.</w:t>
      </w:r>
    </w:p>
    <w:p w14:paraId="7362690B" w14:textId="2CA195C1" w:rsidR="00693A38" w:rsidRPr="00CE6541" w:rsidRDefault="00CE6541" w:rsidP="00693A38">
      <w:pPr>
        <w:rPr>
          <w:lang w:val="ru-RU"/>
        </w:rPr>
      </w:pPr>
      <w:r w:rsidRPr="00CE6541">
        <w:rPr>
          <w:lang w:val="ru-RU"/>
        </w:rPr>
        <w:t>См.</w:t>
      </w:r>
      <w:r>
        <w:rPr>
          <w:lang w:val="ru-RU"/>
        </w:rPr>
        <w:t> </w:t>
      </w:r>
      <w:r w:rsidRPr="00CE6541">
        <w:rPr>
          <w:lang w:val="ru-RU"/>
        </w:rPr>
        <w:t>Приложение</w:t>
      </w:r>
      <w:r>
        <w:rPr>
          <w:lang w:val="ru-RU"/>
        </w:rPr>
        <w:t> </w:t>
      </w:r>
      <w:r w:rsidRPr="00CE6541">
        <w:rPr>
          <w:lang w:val="ru-RU"/>
        </w:rPr>
        <w:t>7, в котором указаны темы и коды сообщений.</w:t>
      </w:r>
    </w:p>
    <w:p w14:paraId="15B872A4" w14:textId="71E3DA84" w:rsidR="00601ABE" w:rsidRPr="003E6870" w:rsidRDefault="00601ABE" w:rsidP="00601ABE">
      <w:pPr>
        <w:pStyle w:val="Heading1"/>
        <w:rPr>
          <w:lang w:val="ru-RU"/>
        </w:rPr>
      </w:pPr>
      <w:bookmarkStart w:id="7" w:name="_Toc141296778"/>
      <w:r w:rsidRPr="003E6870">
        <w:rPr>
          <w:lang w:val="ru-RU"/>
        </w:rPr>
        <w:t>2</w:t>
      </w:r>
      <w:r w:rsidRPr="003E6870">
        <w:rPr>
          <w:lang w:val="ru-RU"/>
        </w:rPr>
        <w:tab/>
      </w:r>
      <w:r w:rsidR="00251757" w:rsidRPr="00251757">
        <w:rPr>
          <w:lang w:val="ru-RU"/>
        </w:rPr>
        <w:t>Режимы</w:t>
      </w:r>
      <w:r w:rsidR="00251757" w:rsidRPr="003E6870">
        <w:rPr>
          <w:lang w:val="ru-RU"/>
        </w:rPr>
        <w:t xml:space="preserve"> </w:t>
      </w:r>
      <w:r w:rsidR="00251757" w:rsidRPr="00251757">
        <w:rPr>
          <w:lang w:val="ru-RU"/>
        </w:rPr>
        <w:t>широковещательной</w:t>
      </w:r>
      <w:r w:rsidR="00251757" w:rsidRPr="003E6870">
        <w:rPr>
          <w:lang w:val="ru-RU"/>
        </w:rPr>
        <w:t xml:space="preserve"> </w:t>
      </w:r>
      <w:r w:rsidR="00251757" w:rsidRPr="00251757">
        <w:rPr>
          <w:lang w:val="ru-RU"/>
        </w:rPr>
        <w:t>передачи</w:t>
      </w:r>
      <w:bookmarkEnd w:id="7"/>
    </w:p>
    <w:p w14:paraId="15B872A5" w14:textId="1715062E" w:rsidR="00601ABE" w:rsidRPr="00251757" w:rsidRDefault="00601ABE" w:rsidP="00601ABE">
      <w:pPr>
        <w:pStyle w:val="Heading2"/>
        <w:rPr>
          <w:lang w:val="ru-RU"/>
        </w:rPr>
      </w:pPr>
      <w:bookmarkStart w:id="8" w:name="_Toc141296779"/>
      <w:r w:rsidRPr="00251757">
        <w:rPr>
          <w:lang w:val="ru-RU"/>
        </w:rPr>
        <w:t>2.1</w:t>
      </w:r>
      <w:r w:rsidRPr="00251757">
        <w:rPr>
          <w:lang w:val="ru-RU"/>
        </w:rPr>
        <w:tab/>
      </w:r>
      <w:r w:rsidR="00251757" w:rsidRPr="00251757">
        <w:rPr>
          <w:lang w:val="ru-RU"/>
        </w:rPr>
        <w:t>Общая широковещательная передача</w:t>
      </w:r>
      <w:bookmarkEnd w:id="8"/>
    </w:p>
    <w:p w14:paraId="15B872A6" w14:textId="42CA56B7" w:rsidR="00601ABE" w:rsidRPr="00251757" w:rsidRDefault="00251757" w:rsidP="00601ABE">
      <w:pPr>
        <w:rPr>
          <w:lang w:val="ru-RU"/>
        </w:rPr>
      </w:pPr>
      <w:r w:rsidRPr="00251757">
        <w:rPr>
          <w:lang w:val="ru-RU"/>
        </w:rPr>
        <w:t>Широковещательная передача этих сообщений осуществляется для всех судов.</w:t>
      </w:r>
    </w:p>
    <w:p w14:paraId="15B872A7" w14:textId="633EDF26" w:rsidR="00601ABE" w:rsidRPr="00D46F9D" w:rsidRDefault="00601ABE" w:rsidP="00601ABE">
      <w:pPr>
        <w:pStyle w:val="Heading2"/>
        <w:rPr>
          <w:lang w:val="ru-RU"/>
        </w:rPr>
      </w:pPr>
      <w:bookmarkStart w:id="9" w:name="_Toc141296780"/>
      <w:r w:rsidRPr="00D46F9D">
        <w:rPr>
          <w:lang w:val="ru-RU"/>
        </w:rPr>
        <w:t>2.2</w:t>
      </w:r>
      <w:r w:rsidRPr="00D46F9D">
        <w:rPr>
          <w:lang w:val="ru-RU"/>
        </w:rPr>
        <w:tab/>
      </w:r>
      <w:r w:rsidR="00D46F9D" w:rsidRPr="00D46F9D">
        <w:rPr>
          <w:lang w:val="ru-RU"/>
        </w:rPr>
        <w:t>Избирательная широковещательная передача</w:t>
      </w:r>
      <w:bookmarkEnd w:id="9"/>
    </w:p>
    <w:p w14:paraId="1545CD44" w14:textId="420762E1" w:rsidR="00B7664C" w:rsidRPr="00D46F9D" w:rsidRDefault="00D46F9D" w:rsidP="00B7664C">
      <w:pPr>
        <w:rPr>
          <w:lang w:val="ru-RU"/>
        </w:rPr>
      </w:pPr>
      <w:r w:rsidRPr="00D46F9D">
        <w:rPr>
          <w:lang w:val="ru-RU"/>
        </w:rPr>
        <w:t>Широковещательная передача этих сообщений осуществляется для какой-либо группы судов</w:t>
      </w:r>
      <w:r w:rsidRPr="00D46F9D">
        <w:rPr>
          <w:rStyle w:val="FootnoteReference"/>
          <w:lang w:val="ru-RU"/>
        </w:rPr>
        <w:footnoteReference w:id="1"/>
      </w:r>
      <w:r w:rsidRPr="00D46F9D">
        <w:rPr>
          <w:lang w:val="ru-RU"/>
        </w:rPr>
        <w:t xml:space="preserve"> или конкретной зоны судоходства (см.</w:t>
      </w:r>
      <w:r>
        <w:rPr>
          <w:lang w:val="ru-RU"/>
        </w:rPr>
        <w:t> </w:t>
      </w:r>
      <w:r w:rsidRPr="00D46F9D">
        <w:rPr>
          <w:lang w:val="ru-RU"/>
        </w:rPr>
        <w:t>также пункт</w:t>
      </w:r>
      <w:r>
        <w:rPr>
          <w:lang w:val="ru-RU"/>
        </w:rPr>
        <w:t> </w:t>
      </w:r>
      <w:r w:rsidRPr="00D46F9D">
        <w:rPr>
          <w:lang w:val="ru-RU"/>
        </w:rPr>
        <w:t>4.1.9 Приложения</w:t>
      </w:r>
      <w:r>
        <w:rPr>
          <w:lang w:val="ru-RU"/>
        </w:rPr>
        <w:t> </w:t>
      </w:r>
      <w:r w:rsidRPr="00D46F9D">
        <w:rPr>
          <w:lang w:val="ru-RU"/>
        </w:rPr>
        <w:t>3).</w:t>
      </w:r>
    </w:p>
    <w:p w14:paraId="15B872A9" w14:textId="488CFFDC" w:rsidR="00601ABE" w:rsidRPr="00D46F9D" w:rsidRDefault="00601ABE" w:rsidP="00601ABE">
      <w:pPr>
        <w:pStyle w:val="Heading2"/>
        <w:rPr>
          <w:lang w:val="ru-RU"/>
        </w:rPr>
      </w:pPr>
      <w:bookmarkStart w:id="10" w:name="_Toc141296781"/>
      <w:r w:rsidRPr="00D46F9D">
        <w:rPr>
          <w:lang w:val="ru-RU"/>
        </w:rPr>
        <w:t>2.3</w:t>
      </w:r>
      <w:r w:rsidRPr="00D46F9D">
        <w:rPr>
          <w:lang w:val="ru-RU"/>
        </w:rPr>
        <w:tab/>
      </w:r>
      <w:r w:rsidR="00D46F9D" w:rsidRPr="00D46F9D">
        <w:rPr>
          <w:lang w:val="ru-RU"/>
        </w:rPr>
        <w:t>Специализированные сообщения</w:t>
      </w:r>
      <w:bookmarkEnd w:id="10"/>
    </w:p>
    <w:p w14:paraId="15B872AA" w14:textId="08A7F842" w:rsidR="00601ABE" w:rsidRPr="00EB20AE" w:rsidRDefault="00D46F9D" w:rsidP="00D049BF">
      <w:pPr>
        <w:rPr>
          <w:lang w:val="ru-RU"/>
        </w:rPr>
      </w:pPr>
      <w:r w:rsidRPr="00EB20AE">
        <w:rPr>
          <w:lang w:val="ru-RU"/>
        </w:rPr>
        <w:t>Эти сообщения адресуются одному судну с использованием опознавателя морской подвижной службы.</w:t>
      </w:r>
    </w:p>
    <w:p w14:paraId="15B872AB" w14:textId="66F14554" w:rsidR="00601ABE" w:rsidRPr="00EB20AE" w:rsidRDefault="00601ABE" w:rsidP="00601ABE">
      <w:pPr>
        <w:pStyle w:val="Heading1"/>
        <w:rPr>
          <w:lang w:val="ru-RU"/>
        </w:rPr>
      </w:pPr>
      <w:bookmarkStart w:id="11" w:name="_Toc141296782"/>
      <w:r w:rsidRPr="00EB20AE">
        <w:rPr>
          <w:lang w:val="ru-RU"/>
        </w:rPr>
        <w:t>3</w:t>
      </w:r>
      <w:r w:rsidRPr="00EB20AE">
        <w:rPr>
          <w:lang w:val="ru-RU"/>
        </w:rPr>
        <w:tab/>
      </w:r>
      <w:r w:rsidR="00EB20AE" w:rsidRPr="00EB20AE">
        <w:rPr>
          <w:lang w:val="ru-RU"/>
        </w:rPr>
        <w:t>Приоритет широковещательной передачи</w:t>
      </w:r>
      <w:bookmarkEnd w:id="11"/>
    </w:p>
    <w:p w14:paraId="15B872AC" w14:textId="235D530F" w:rsidR="00EB20AE" w:rsidRDefault="00EB20AE" w:rsidP="00601ABE">
      <w:pPr>
        <w:rPr>
          <w:lang w:val="ru-RU"/>
        </w:rPr>
      </w:pPr>
      <w:r w:rsidRPr="00EB20AE">
        <w:rPr>
          <w:lang w:val="ru-RU"/>
        </w:rPr>
        <w:t>Система НАВДАТ может устанавливать приоритет сообщений (см. документы по НАВДАТ, опубликованные ИМО) (см.</w:t>
      </w:r>
      <w:r>
        <w:rPr>
          <w:lang w:val="ru-RU"/>
        </w:rPr>
        <w:t> </w:t>
      </w:r>
      <w:r w:rsidRPr="00EB20AE">
        <w:rPr>
          <w:lang w:val="ru-RU"/>
        </w:rPr>
        <w:t>также таблицу</w:t>
      </w:r>
      <w:r>
        <w:rPr>
          <w:lang w:val="ru-RU"/>
        </w:rPr>
        <w:t> </w:t>
      </w:r>
      <w:r w:rsidRPr="00EB20AE">
        <w:rPr>
          <w:lang w:val="ru-RU"/>
        </w:rPr>
        <w:t>19).</w:t>
      </w:r>
    </w:p>
    <w:p w14:paraId="4E483BF1" w14:textId="77777777" w:rsidR="00EB20AE" w:rsidRDefault="00EB20A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15B872AF" w14:textId="01F09AB0" w:rsidR="00601ABE" w:rsidRPr="00CE669C" w:rsidRDefault="008E54DC" w:rsidP="00601ABE">
      <w:pPr>
        <w:pStyle w:val="AnnexNoTitle"/>
        <w:rPr>
          <w:szCs w:val="26"/>
          <w:lang w:val="ru-RU"/>
        </w:rPr>
      </w:pPr>
      <w:bookmarkStart w:id="12" w:name="_Toc140819011"/>
      <w:bookmarkStart w:id="13" w:name="_Toc141296783"/>
      <w:r w:rsidRPr="008E54DC">
        <w:rPr>
          <w:szCs w:val="26"/>
          <w:lang w:val="ru-RU"/>
        </w:rPr>
        <w:t>Приложение 2</w:t>
      </w:r>
      <w:r w:rsidRPr="008E54DC">
        <w:rPr>
          <w:szCs w:val="26"/>
          <w:lang w:val="ru-RU"/>
        </w:rPr>
        <w:br/>
      </w:r>
      <w:r w:rsidRPr="008E54DC">
        <w:rPr>
          <w:szCs w:val="26"/>
          <w:lang w:val="ru-RU"/>
        </w:rPr>
        <w:br/>
        <w:t>Архитектура системы</w:t>
      </w:r>
      <w:bookmarkEnd w:id="12"/>
      <w:bookmarkEnd w:id="13"/>
    </w:p>
    <w:p w14:paraId="15B872B0" w14:textId="3782E471" w:rsidR="00601ABE" w:rsidRPr="00CE669C" w:rsidRDefault="00601ABE" w:rsidP="00601ABE">
      <w:pPr>
        <w:pStyle w:val="Heading1"/>
        <w:rPr>
          <w:lang w:val="ru-RU"/>
        </w:rPr>
      </w:pPr>
      <w:bookmarkStart w:id="14" w:name="_Toc141296784"/>
      <w:r w:rsidRPr="00CE669C">
        <w:rPr>
          <w:lang w:val="ru-RU"/>
        </w:rPr>
        <w:t>1</w:t>
      </w:r>
      <w:r w:rsidRPr="00CE669C">
        <w:rPr>
          <w:lang w:val="ru-RU"/>
        </w:rPr>
        <w:tab/>
      </w:r>
      <w:r w:rsidR="00CE669C" w:rsidRPr="00CE669C">
        <w:rPr>
          <w:lang w:val="ru-RU"/>
        </w:rPr>
        <w:t>Цепочка широковещательной передачи</w:t>
      </w:r>
      <w:bookmarkEnd w:id="14"/>
    </w:p>
    <w:p w14:paraId="15B872B1" w14:textId="439DDDB0" w:rsidR="00601ABE" w:rsidRPr="003B2A02" w:rsidRDefault="003B2A02" w:rsidP="00601ABE">
      <w:pPr>
        <w:keepNext/>
        <w:rPr>
          <w:lang w:val="ru-RU"/>
        </w:rPr>
      </w:pPr>
      <w:r w:rsidRPr="003B2A02">
        <w:rPr>
          <w:lang w:val="ru-RU"/>
        </w:rPr>
        <w:t>Организация системы НАВДАТ определяется пятью факторами, обеспечивающими выполнение следующих функций.</w:t>
      </w:r>
    </w:p>
    <w:p w14:paraId="15B872B2" w14:textId="3F495832" w:rsidR="00601ABE" w:rsidRPr="003B2A02" w:rsidRDefault="00601ABE" w:rsidP="00601ABE">
      <w:pPr>
        <w:pStyle w:val="enumlev1"/>
        <w:rPr>
          <w:lang w:val="ru-RU"/>
        </w:rPr>
      </w:pPr>
      <w:r w:rsidRPr="003B2A02">
        <w:rPr>
          <w:lang w:val="ru-RU"/>
        </w:rPr>
        <w:t>–</w:t>
      </w:r>
      <w:r w:rsidRPr="003B2A02">
        <w:rPr>
          <w:lang w:val="ru-RU"/>
        </w:rPr>
        <w:tab/>
      </w:r>
      <w:r w:rsidR="003B2A02" w:rsidRPr="003B2A02">
        <w:rPr>
          <w:lang w:val="ru-RU"/>
        </w:rPr>
        <w:t>Система информации и управления (SIM):</w:t>
      </w:r>
    </w:p>
    <w:p w14:paraId="2916FFD4" w14:textId="77777777" w:rsidR="003B2A02" w:rsidRPr="003B2A02" w:rsidRDefault="00F67C09" w:rsidP="003B2A02">
      <w:pPr>
        <w:pStyle w:val="enumlev2"/>
        <w:rPr>
          <w:lang w:val="ru-RU"/>
        </w:rPr>
      </w:pPr>
      <w:r w:rsidRPr="003B2A02">
        <w:rPr>
          <w:lang w:val="ru-RU"/>
        </w:rPr>
        <w:t>•</w:t>
      </w:r>
      <w:r w:rsidR="00601ABE" w:rsidRPr="003B2A02">
        <w:rPr>
          <w:lang w:val="ru-RU"/>
        </w:rPr>
        <w:tab/>
      </w:r>
      <w:r w:rsidR="003B2A02" w:rsidRPr="003B2A02">
        <w:rPr>
          <w:lang w:val="ru-RU"/>
        </w:rPr>
        <w:t>собирает все виды информации и управляет этой информацией;</w:t>
      </w:r>
    </w:p>
    <w:p w14:paraId="726143E0" w14:textId="77777777" w:rsidR="003B2A02" w:rsidRPr="003B2A02" w:rsidRDefault="003B2A02" w:rsidP="003B2A02">
      <w:pPr>
        <w:pStyle w:val="enumlev2"/>
        <w:rPr>
          <w:lang w:val="ru-RU"/>
        </w:rPr>
      </w:pPr>
      <w:r w:rsidRPr="003B2A02">
        <w:rPr>
          <w:lang w:val="ru-RU"/>
        </w:rPr>
        <w:t>•</w:t>
      </w:r>
      <w:r w:rsidRPr="003B2A02">
        <w:rPr>
          <w:lang w:val="ru-RU"/>
        </w:rPr>
        <w:tab/>
        <w:t>создает файлы сообщений, подлежащие передаче;</w:t>
      </w:r>
    </w:p>
    <w:p w14:paraId="1875DCBE" w14:textId="31B21F81" w:rsidR="003B2A02" w:rsidRPr="003B2A02" w:rsidRDefault="003B2A02" w:rsidP="003B2A02">
      <w:pPr>
        <w:pStyle w:val="enumlev2"/>
        <w:rPr>
          <w:lang w:val="ru-RU"/>
        </w:rPr>
      </w:pPr>
      <w:r w:rsidRPr="003B2A02">
        <w:rPr>
          <w:lang w:val="ru-RU"/>
        </w:rPr>
        <w:t>•</w:t>
      </w:r>
      <w:r w:rsidRPr="003B2A02">
        <w:rPr>
          <w:lang w:val="ru-RU"/>
        </w:rPr>
        <w:tab/>
        <w:t>создает программы передачи в соответствии с приоритетом файлов сообщений и</w:t>
      </w:r>
      <w:r>
        <w:rPr>
          <w:lang w:val="ru-RU"/>
        </w:rPr>
        <w:t> </w:t>
      </w:r>
      <w:r w:rsidRPr="003B2A02">
        <w:rPr>
          <w:lang w:val="ru-RU"/>
        </w:rPr>
        <w:t>потребностями повтора;</w:t>
      </w:r>
    </w:p>
    <w:p w14:paraId="7CA21BF1" w14:textId="77777777" w:rsidR="003B2A02" w:rsidRPr="003B2A02" w:rsidRDefault="003B2A02" w:rsidP="003B2A02">
      <w:pPr>
        <w:pStyle w:val="enumlev2"/>
        <w:rPr>
          <w:lang w:val="ru-RU"/>
        </w:rPr>
      </w:pPr>
      <w:r w:rsidRPr="003B2A02">
        <w:rPr>
          <w:lang w:val="ru-RU"/>
        </w:rPr>
        <w:t>•</w:t>
      </w:r>
      <w:r w:rsidRPr="003B2A02">
        <w:rPr>
          <w:lang w:val="ru-RU"/>
        </w:rPr>
        <w:tab/>
        <w:t>контролирует рабочее состояние и качество широковещательной передачи берегового передатчика;</w:t>
      </w:r>
    </w:p>
    <w:p w14:paraId="15B872B7" w14:textId="7216F238" w:rsidR="00601ABE" w:rsidRPr="003B2A02" w:rsidRDefault="003B2A02" w:rsidP="003B2A02">
      <w:pPr>
        <w:pStyle w:val="enumlev2"/>
        <w:rPr>
          <w:lang w:val="ru-RU"/>
        </w:rPr>
      </w:pPr>
      <w:r w:rsidRPr="003B2A02">
        <w:rPr>
          <w:lang w:val="ru-RU"/>
        </w:rPr>
        <w:t>•</w:t>
      </w:r>
      <w:r w:rsidRPr="003B2A02">
        <w:rPr>
          <w:lang w:val="ru-RU"/>
        </w:rPr>
        <w:tab/>
        <w:t>управляет рабочими параметрами берегового передатчика.</w:t>
      </w:r>
    </w:p>
    <w:p w14:paraId="15B872B8" w14:textId="555FFF25" w:rsidR="00601ABE" w:rsidRPr="00EF32ED" w:rsidRDefault="00601ABE" w:rsidP="00601ABE">
      <w:pPr>
        <w:pStyle w:val="enumlev1"/>
        <w:rPr>
          <w:lang w:val="ru-RU"/>
        </w:rPr>
      </w:pPr>
      <w:r w:rsidRPr="00EF32ED">
        <w:rPr>
          <w:lang w:val="ru-RU"/>
        </w:rPr>
        <w:t>–</w:t>
      </w:r>
      <w:r w:rsidRPr="00EF32ED">
        <w:rPr>
          <w:lang w:val="ru-RU"/>
        </w:rPr>
        <w:tab/>
      </w:r>
      <w:r w:rsidR="00EF32ED" w:rsidRPr="00EF32ED">
        <w:rPr>
          <w:lang w:val="ru-RU"/>
        </w:rPr>
        <w:t>Береговая сеть:</w:t>
      </w:r>
    </w:p>
    <w:p w14:paraId="15B872B9" w14:textId="39A74B3B" w:rsidR="00601ABE" w:rsidRPr="00EF32ED" w:rsidRDefault="00F67C09" w:rsidP="00601ABE">
      <w:pPr>
        <w:pStyle w:val="enumlev2"/>
        <w:rPr>
          <w:lang w:val="ru-RU"/>
        </w:rPr>
      </w:pPr>
      <w:r w:rsidRPr="00EF32ED">
        <w:rPr>
          <w:lang w:val="ru-RU"/>
        </w:rPr>
        <w:t>•</w:t>
      </w:r>
      <w:r w:rsidR="00601ABE" w:rsidRPr="00EF32ED">
        <w:rPr>
          <w:lang w:val="ru-RU"/>
        </w:rPr>
        <w:tab/>
      </w:r>
      <w:r w:rsidR="00EF32ED" w:rsidRPr="00EF32ED">
        <w:rPr>
          <w:lang w:val="ru-RU"/>
        </w:rPr>
        <w:t>обеспечивает транспортирование файлов сообщений от источников к передатчикам и</w:t>
      </w:r>
      <w:r w:rsidR="00EF32ED">
        <w:rPr>
          <w:lang w:val="ru-RU"/>
        </w:rPr>
        <w:t> </w:t>
      </w:r>
      <w:r w:rsidR="00EF32ED" w:rsidRPr="00EF32ED">
        <w:rPr>
          <w:lang w:val="ru-RU"/>
        </w:rPr>
        <w:t>контроль передаваемых между ними данных.</w:t>
      </w:r>
    </w:p>
    <w:p w14:paraId="15B872BA" w14:textId="5A13E431" w:rsidR="00601ABE" w:rsidRPr="00EF32ED" w:rsidRDefault="00601ABE" w:rsidP="00601ABE">
      <w:pPr>
        <w:pStyle w:val="enumlev1"/>
        <w:rPr>
          <w:lang w:val="ru-RU"/>
        </w:rPr>
      </w:pPr>
      <w:r w:rsidRPr="00EF32ED">
        <w:rPr>
          <w:lang w:val="ru-RU"/>
        </w:rPr>
        <w:t>–</w:t>
      </w:r>
      <w:r w:rsidRPr="00EF32ED">
        <w:rPr>
          <w:lang w:val="ru-RU"/>
        </w:rPr>
        <w:tab/>
      </w:r>
      <w:r w:rsidR="00EF32ED" w:rsidRPr="00EF32ED">
        <w:rPr>
          <w:lang w:val="ru-RU"/>
        </w:rPr>
        <w:t>Береговой передатчик:</w:t>
      </w:r>
    </w:p>
    <w:p w14:paraId="6F904B88" w14:textId="77777777" w:rsidR="00EF32ED" w:rsidRPr="00EF32ED" w:rsidRDefault="00F67C09" w:rsidP="00EF32ED">
      <w:pPr>
        <w:pStyle w:val="enumlev2"/>
        <w:rPr>
          <w:lang w:val="ru-RU"/>
        </w:rPr>
      </w:pPr>
      <w:r w:rsidRPr="00EF32ED">
        <w:rPr>
          <w:lang w:val="ru-RU"/>
        </w:rPr>
        <w:t>•</w:t>
      </w:r>
      <w:r w:rsidR="00601ABE" w:rsidRPr="00EF32ED">
        <w:rPr>
          <w:lang w:val="ru-RU"/>
        </w:rPr>
        <w:tab/>
      </w:r>
      <w:r w:rsidR="00EF32ED" w:rsidRPr="00EF32ED">
        <w:rPr>
          <w:lang w:val="ru-RU"/>
        </w:rPr>
        <w:t>принимает файлы сообщений от SIM;</w:t>
      </w:r>
    </w:p>
    <w:p w14:paraId="0DAE8227" w14:textId="77777777" w:rsidR="00EF32ED" w:rsidRPr="00EF32ED" w:rsidRDefault="00EF32ED" w:rsidP="00EF32ED">
      <w:pPr>
        <w:pStyle w:val="enumlev2"/>
        <w:rPr>
          <w:lang w:val="ru-RU"/>
        </w:rPr>
      </w:pPr>
      <w:r w:rsidRPr="00EF32ED">
        <w:rPr>
          <w:lang w:val="ru-RU"/>
        </w:rPr>
        <w:t>•</w:t>
      </w:r>
      <w:r w:rsidRPr="00EF32ED">
        <w:rPr>
          <w:lang w:val="ru-RU"/>
        </w:rPr>
        <w:tab/>
        <w:t>преобразует файлы сообщений в сигнал с мультиплексированием с ортогональным частотным разделением (OFDM);</w:t>
      </w:r>
    </w:p>
    <w:p w14:paraId="7AC3D706" w14:textId="77777777" w:rsidR="00EF32ED" w:rsidRPr="00EF32ED" w:rsidRDefault="00EF32ED" w:rsidP="00EF32ED">
      <w:pPr>
        <w:pStyle w:val="enumlev2"/>
        <w:rPr>
          <w:lang w:val="ru-RU"/>
        </w:rPr>
      </w:pPr>
      <w:r w:rsidRPr="00EF32ED">
        <w:rPr>
          <w:lang w:val="ru-RU"/>
        </w:rPr>
        <w:t>•</w:t>
      </w:r>
      <w:r w:rsidRPr="00EF32ED">
        <w:rPr>
          <w:lang w:val="ru-RU"/>
        </w:rPr>
        <w:tab/>
        <w:t>передает РЧ-сигнал на антенну для широковещательной передачи на суда;</w:t>
      </w:r>
    </w:p>
    <w:p w14:paraId="15B872BE" w14:textId="461CFE9C" w:rsidR="00601ABE" w:rsidRPr="00EF32ED" w:rsidRDefault="00EF32ED" w:rsidP="00EF32ED">
      <w:pPr>
        <w:pStyle w:val="enumlev2"/>
        <w:rPr>
          <w:lang w:val="ru-RU"/>
        </w:rPr>
      </w:pPr>
      <w:r w:rsidRPr="00EF32ED">
        <w:rPr>
          <w:lang w:val="ru-RU"/>
        </w:rPr>
        <w:t>•</w:t>
      </w:r>
      <w:r w:rsidRPr="00EF32ED">
        <w:rPr>
          <w:lang w:val="ru-RU"/>
        </w:rPr>
        <w:tab/>
        <w:t>контролирует свое рабочее состояние и сообщает данные о нем SIM.</w:t>
      </w:r>
    </w:p>
    <w:p w14:paraId="15B872BF" w14:textId="2056479C" w:rsidR="00601ABE" w:rsidRPr="00E12358" w:rsidRDefault="00601ABE" w:rsidP="00601ABE">
      <w:pPr>
        <w:pStyle w:val="enumlev1"/>
        <w:rPr>
          <w:lang w:val="ru-RU"/>
        </w:rPr>
      </w:pPr>
      <w:r w:rsidRPr="00E12358">
        <w:rPr>
          <w:lang w:val="ru-RU"/>
        </w:rPr>
        <w:t>–</w:t>
      </w:r>
      <w:r w:rsidRPr="00E12358">
        <w:rPr>
          <w:lang w:val="ru-RU"/>
        </w:rPr>
        <w:tab/>
      </w:r>
      <w:r w:rsidR="00E12358" w:rsidRPr="00E12358">
        <w:rPr>
          <w:lang w:val="ru-RU"/>
        </w:rPr>
        <w:t>Канал передачи:</w:t>
      </w:r>
    </w:p>
    <w:p w14:paraId="15B872C0" w14:textId="06BDE7D3" w:rsidR="00601ABE" w:rsidRPr="00E12358" w:rsidRDefault="00F67C09" w:rsidP="00601ABE">
      <w:pPr>
        <w:pStyle w:val="enumlev2"/>
        <w:rPr>
          <w:lang w:val="ru-RU"/>
        </w:rPr>
      </w:pPr>
      <w:r w:rsidRPr="00E12358">
        <w:rPr>
          <w:lang w:val="ru-RU"/>
        </w:rPr>
        <w:t>•</w:t>
      </w:r>
      <w:r w:rsidR="00601ABE" w:rsidRPr="00E12358">
        <w:rPr>
          <w:lang w:val="ru-RU"/>
        </w:rPr>
        <w:tab/>
      </w:r>
      <w:r w:rsidR="00E12358" w:rsidRPr="00E12358">
        <w:rPr>
          <w:lang w:val="ru-RU"/>
        </w:rPr>
        <w:t>транспортирует радиочастотный сигнал 500 кГц.</w:t>
      </w:r>
    </w:p>
    <w:p w14:paraId="15B872C1" w14:textId="6DC10311" w:rsidR="00601ABE" w:rsidRPr="00E12358" w:rsidRDefault="00601ABE" w:rsidP="00601ABE">
      <w:pPr>
        <w:pStyle w:val="enumlev1"/>
        <w:rPr>
          <w:lang w:val="ru-RU"/>
        </w:rPr>
      </w:pPr>
      <w:r w:rsidRPr="00E12358">
        <w:rPr>
          <w:lang w:val="ru-RU"/>
        </w:rPr>
        <w:t>–</w:t>
      </w:r>
      <w:r w:rsidRPr="00E12358">
        <w:rPr>
          <w:lang w:val="ru-RU"/>
        </w:rPr>
        <w:tab/>
      </w:r>
      <w:r w:rsidR="00E12358" w:rsidRPr="00E12358">
        <w:rPr>
          <w:lang w:val="ru-RU"/>
        </w:rPr>
        <w:t>Судовой приемник:</w:t>
      </w:r>
    </w:p>
    <w:p w14:paraId="1985209B" w14:textId="77777777" w:rsidR="00E12358" w:rsidRPr="00E12358" w:rsidRDefault="00F67C09" w:rsidP="00E12358">
      <w:pPr>
        <w:pStyle w:val="enumlev2"/>
        <w:rPr>
          <w:lang w:val="ru-RU"/>
        </w:rPr>
      </w:pPr>
      <w:r w:rsidRPr="00E12358">
        <w:rPr>
          <w:lang w:val="ru-RU"/>
        </w:rPr>
        <w:t>•</w:t>
      </w:r>
      <w:r w:rsidR="00601ABE" w:rsidRPr="00E12358">
        <w:rPr>
          <w:lang w:val="ru-RU"/>
        </w:rPr>
        <w:tab/>
      </w:r>
      <w:r w:rsidR="00E12358" w:rsidRPr="00E12358">
        <w:rPr>
          <w:lang w:val="ru-RU"/>
        </w:rPr>
        <w:t>демодулирует РЧ-сигнал с OFDM;</w:t>
      </w:r>
    </w:p>
    <w:p w14:paraId="234086AB" w14:textId="77777777" w:rsidR="00E12358" w:rsidRPr="00E12358" w:rsidRDefault="00E12358" w:rsidP="00E12358">
      <w:pPr>
        <w:pStyle w:val="enumlev2"/>
        <w:rPr>
          <w:lang w:val="ru-RU"/>
        </w:rPr>
      </w:pPr>
      <w:r w:rsidRPr="00E12358">
        <w:rPr>
          <w:lang w:val="ru-RU"/>
        </w:rPr>
        <w:t>•</w:t>
      </w:r>
      <w:r w:rsidRPr="00E12358">
        <w:rPr>
          <w:lang w:val="ru-RU"/>
        </w:rPr>
        <w:tab/>
        <w:t>восстанавливает файлы сообщений;</w:t>
      </w:r>
    </w:p>
    <w:p w14:paraId="15B872C4" w14:textId="048E456B" w:rsidR="00601ABE" w:rsidRPr="00E12358" w:rsidRDefault="00E12358" w:rsidP="00E12358">
      <w:pPr>
        <w:pStyle w:val="enumlev2"/>
        <w:rPr>
          <w:lang w:val="ru-RU"/>
        </w:rPr>
      </w:pPr>
      <w:r w:rsidRPr="00E12358">
        <w:rPr>
          <w:lang w:val="ru-RU"/>
        </w:rPr>
        <w:t>•</w:t>
      </w:r>
      <w:r w:rsidRPr="00E12358">
        <w:rPr>
          <w:lang w:val="ru-RU"/>
        </w:rPr>
        <w:tab/>
        <w:t>сортирует файлы сообщений и делает их доступными для целевого оборудования в</w:t>
      </w:r>
      <w:r>
        <w:rPr>
          <w:lang w:val="ru-RU"/>
        </w:rPr>
        <w:t> </w:t>
      </w:r>
      <w:r w:rsidRPr="00E12358">
        <w:rPr>
          <w:lang w:val="ru-RU"/>
        </w:rPr>
        <w:t>соответствии с применениями файлов сообщений или отображает содержимое этих файлов.</w:t>
      </w:r>
    </w:p>
    <w:p w14:paraId="15B872C5" w14:textId="7539A923" w:rsidR="00601ABE" w:rsidRPr="00E12358" w:rsidRDefault="00E12358" w:rsidP="00601ABE">
      <w:pPr>
        <w:rPr>
          <w:lang w:val="ru-RU"/>
        </w:rPr>
      </w:pPr>
      <w:r w:rsidRPr="00E12358">
        <w:rPr>
          <w:lang w:val="ru-RU"/>
        </w:rPr>
        <w:t>На рисунках 1 и 2 представлена блок-схема цепочки широковещательной передачи.</w:t>
      </w:r>
    </w:p>
    <w:p w14:paraId="69B81BA2" w14:textId="77777777" w:rsidR="009E4D01" w:rsidRPr="009E4D01" w:rsidRDefault="009E4D01" w:rsidP="009E4D01">
      <w:pPr>
        <w:pStyle w:val="FigureNo"/>
        <w:rPr>
          <w:szCs w:val="16"/>
          <w:lang w:val="ru-RU"/>
        </w:rPr>
      </w:pPr>
      <w:r w:rsidRPr="009E4D01">
        <w:rPr>
          <w:szCs w:val="16"/>
          <w:lang w:val="ru-RU"/>
        </w:rPr>
        <w:t>РИСУНОК 1</w:t>
      </w:r>
    </w:p>
    <w:p w14:paraId="15B872C7" w14:textId="3EAE67EF" w:rsidR="00601ABE" w:rsidRPr="009E4D01" w:rsidRDefault="009E4D01" w:rsidP="009E4D01">
      <w:pPr>
        <w:pStyle w:val="Figuretitle"/>
        <w:rPr>
          <w:sz w:val="20"/>
          <w:lang w:val="ru-RU"/>
        </w:rPr>
      </w:pPr>
      <w:r w:rsidRPr="009E4D01">
        <w:rPr>
          <w:rFonts w:ascii="Times New Roman Bold Cyr" w:hAnsi="Times New Roman Bold Cyr"/>
          <w:szCs w:val="16"/>
          <w:lang w:val="ru-RU"/>
        </w:rPr>
        <w:t>Блок-схема цепочки широковещательной передачи НАВДАТ</w:t>
      </w:r>
      <w:r w:rsidR="005B4501" w:rsidRPr="005B4501">
        <w:rPr>
          <w:rFonts w:asciiTheme="minorHAnsi" w:hAnsiTheme="minorHAnsi"/>
          <w:szCs w:val="16"/>
          <w:lang w:val="ru-RU"/>
        </w:rPr>
        <w:t xml:space="preserve"> </w:t>
      </w:r>
      <w:r w:rsidRPr="009E4D01">
        <w:rPr>
          <w:rFonts w:ascii="Times New Roman Bold Cyr" w:hAnsi="Times New Roman Bold Cyr"/>
          <w:szCs w:val="16"/>
          <w:lang w:val="ru-RU"/>
        </w:rPr>
        <w:t>500 кГц</w:t>
      </w:r>
    </w:p>
    <w:p w14:paraId="29BC1EF5" w14:textId="20D1D813" w:rsidR="009E4D01" w:rsidRDefault="00615357" w:rsidP="002953D0">
      <w:pPr>
        <w:pStyle w:val="FigureNo"/>
        <w:rPr>
          <w:lang w:val="en-GB"/>
        </w:rPr>
      </w:pPr>
      <w:r>
        <w:rPr>
          <w:noProof/>
          <w:lang w:val="ru-RU" w:eastAsia="ru-RU"/>
        </w:rPr>
        <w:drawing>
          <wp:inline distT="0" distB="0" distL="0" distR="0" wp14:anchorId="2D5B2353" wp14:editId="147FD405">
            <wp:extent cx="4870532" cy="307239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81099" cy="3079056"/>
                    </a:xfrm>
                    <a:prstGeom prst="rect">
                      <a:avLst/>
                    </a:prstGeom>
                  </pic:spPr>
                </pic:pic>
              </a:graphicData>
            </a:graphic>
          </wp:inline>
        </w:drawing>
      </w:r>
    </w:p>
    <w:p w14:paraId="6E089D8A" w14:textId="77777777" w:rsidR="00615357" w:rsidRPr="00615357" w:rsidRDefault="00615357" w:rsidP="00615357">
      <w:pPr>
        <w:pStyle w:val="FigureNo"/>
        <w:rPr>
          <w:szCs w:val="18"/>
          <w:lang w:val="ru-RU"/>
        </w:rPr>
      </w:pPr>
      <w:r w:rsidRPr="00615357">
        <w:rPr>
          <w:szCs w:val="18"/>
          <w:lang w:val="ru-RU"/>
        </w:rPr>
        <w:t>РИСУНОК 2</w:t>
      </w:r>
    </w:p>
    <w:p w14:paraId="5E23C841" w14:textId="5B9096E4" w:rsidR="002953D0" w:rsidRPr="00615357" w:rsidRDefault="00615357" w:rsidP="00615357">
      <w:pPr>
        <w:pStyle w:val="Figuretitle"/>
        <w:rPr>
          <w:szCs w:val="18"/>
          <w:lang w:val="ru-RU"/>
        </w:rPr>
      </w:pPr>
      <w:r w:rsidRPr="00615357">
        <w:rPr>
          <w:szCs w:val="18"/>
          <w:lang w:val="ru-RU"/>
        </w:rPr>
        <w:t>Глобальная цепочка системы широковещательной передачи НАВДАТ</w:t>
      </w:r>
    </w:p>
    <w:p w14:paraId="72791780" w14:textId="1AAB6F67" w:rsidR="002953D0" w:rsidRPr="00501962" w:rsidRDefault="00C26791" w:rsidP="002953D0">
      <w:pPr>
        <w:pStyle w:val="Figure"/>
        <w:rPr>
          <w:lang w:val="en-GB"/>
        </w:rPr>
      </w:pPr>
      <w:r>
        <w:rPr>
          <w:noProof/>
          <w:lang w:val="ru-RU" w:eastAsia="ru-RU"/>
        </w:rPr>
        <w:drawing>
          <wp:inline distT="0" distB="0" distL="0" distR="0" wp14:anchorId="3DDD731F" wp14:editId="2BCCDB64">
            <wp:extent cx="6053877" cy="3386138"/>
            <wp:effectExtent l="0" t="0" r="444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png"/>
                    <pic:cNvPicPr/>
                  </pic:nvPicPr>
                  <pic:blipFill rotWithShape="1">
                    <a:blip r:embed="rId27" cstate="print">
                      <a:extLst>
                        <a:ext uri="{28A0092B-C50C-407E-A947-70E740481C1C}">
                          <a14:useLocalDpi xmlns:a14="http://schemas.microsoft.com/office/drawing/2010/main" val="0"/>
                        </a:ext>
                      </a:extLst>
                    </a:blip>
                    <a:srcRect t="2274" b="3467"/>
                    <a:stretch/>
                  </pic:blipFill>
                  <pic:spPr bwMode="auto">
                    <a:xfrm>
                      <a:off x="0" y="0"/>
                      <a:ext cx="6059166" cy="3389096"/>
                    </a:xfrm>
                    <a:prstGeom prst="rect">
                      <a:avLst/>
                    </a:prstGeom>
                    <a:ln>
                      <a:noFill/>
                    </a:ln>
                    <a:extLst>
                      <a:ext uri="{53640926-AAD7-44D8-BBD7-CCE9431645EC}">
                        <a14:shadowObscured xmlns:a14="http://schemas.microsoft.com/office/drawing/2010/main"/>
                      </a:ext>
                    </a:extLst>
                  </pic:spPr>
                </pic:pic>
              </a:graphicData>
            </a:graphic>
          </wp:inline>
        </w:drawing>
      </w:r>
    </w:p>
    <w:p w14:paraId="15B872C9" w14:textId="17B1641C" w:rsidR="00601ABE" w:rsidRPr="00D26E4E" w:rsidRDefault="00601ABE" w:rsidP="00601ABE">
      <w:pPr>
        <w:pStyle w:val="Heading2"/>
        <w:rPr>
          <w:lang w:val="ru-RU"/>
        </w:rPr>
      </w:pPr>
      <w:bookmarkStart w:id="15" w:name="_Toc141296785"/>
      <w:r w:rsidRPr="00D26E4E">
        <w:rPr>
          <w:lang w:val="ru-RU"/>
        </w:rPr>
        <w:t>1.1</w:t>
      </w:r>
      <w:r w:rsidRPr="00D26E4E">
        <w:rPr>
          <w:lang w:val="ru-RU"/>
        </w:rPr>
        <w:tab/>
      </w:r>
      <w:r w:rsidR="00D26E4E" w:rsidRPr="00D26E4E">
        <w:rPr>
          <w:lang w:val="ru-RU"/>
        </w:rPr>
        <w:t>Система информации и управления</w:t>
      </w:r>
      <w:bookmarkEnd w:id="15"/>
    </w:p>
    <w:p w14:paraId="15B872CA" w14:textId="1FF2802F" w:rsidR="00601ABE" w:rsidRPr="00D26E4E" w:rsidRDefault="00D26E4E" w:rsidP="00601ABE">
      <w:pPr>
        <w:rPr>
          <w:lang w:val="ru-RU"/>
        </w:rPr>
      </w:pPr>
      <w:r w:rsidRPr="00D26E4E">
        <w:rPr>
          <w:lang w:val="ru-RU"/>
        </w:rPr>
        <w:t>В понятие SIM входят:</w:t>
      </w:r>
    </w:p>
    <w:p w14:paraId="6B500013" w14:textId="77777777" w:rsidR="00D26E4E" w:rsidRPr="00D26E4E" w:rsidRDefault="00601ABE" w:rsidP="00D26E4E">
      <w:pPr>
        <w:pStyle w:val="enumlev1"/>
        <w:rPr>
          <w:lang w:val="ru-RU"/>
        </w:rPr>
      </w:pPr>
      <w:r w:rsidRPr="00D26E4E">
        <w:rPr>
          <w:lang w:val="ru-RU"/>
        </w:rPr>
        <w:t>–</w:t>
      </w:r>
      <w:r w:rsidRPr="00D26E4E">
        <w:rPr>
          <w:lang w:val="ru-RU"/>
        </w:rPr>
        <w:tab/>
      </w:r>
      <w:r w:rsidR="00D26E4E" w:rsidRPr="00D26E4E">
        <w:rPr>
          <w:lang w:val="ru-RU"/>
        </w:rPr>
        <w:t>все источники, которые доставляют сообщения в файлы (например, метеорологический центр, организации безопасности и охраны и т. д.);</w:t>
      </w:r>
    </w:p>
    <w:p w14:paraId="771FCFE3" w14:textId="77777777" w:rsidR="00D26E4E" w:rsidRPr="00D26E4E" w:rsidRDefault="00D26E4E" w:rsidP="00D26E4E">
      <w:pPr>
        <w:pStyle w:val="enumlev1"/>
        <w:rPr>
          <w:lang w:val="ru-RU"/>
        </w:rPr>
      </w:pPr>
      <w:r w:rsidRPr="00D26E4E">
        <w:rPr>
          <w:lang w:val="ru-RU"/>
        </w:rPr>
        <w:t>–</w:t>
      </w:r>
      <w:r w:rsidRPr="00D26E4E">
        <w:rPr>
          <w:lang w:val="ru-RU"/>
        </w:rPr>
        <w:tab/>
        <w:t>мультиплексор файлов, который является приложением, запускаемым на сервере;</w:t>
      </w:r>
    </w:p>
    <w:p w14:paraId="1A772264" w14:textId="77777777" w:rsidR="00D26E4E" w:rsidRPr="00D26E4E" w:rsidRDefault="00D26E4E" w:rsidP="00D26E4E">
      <w:pPr>
        <w:pStyle w:val="enumlev1"/>
        <w:rPr>
          <w:lang w:val="ru-RU"/>
        </w:rPr>
      </w:pPr>
      <w:r w:rsidRPr="00D26E4E">
        <w:rPr>
          <w:lang w:val="ru-RU"/>
        </w:rPr>
        <w:t>–</w:t>
      </w:r>
      <w:r w:rsidRPr="00D26E4E">
        <w:rPr>
          <w:lang w:val="ru-RU"/>
        </w:rPr>
        <w:tab/>
        <w:t>диспетчер мультиплексора файлов;</w:t>
      </w:r>
    </w:p>
    <w:p w14:paraId="15B872CE" w14:textId="676F1198" w:rsidR="00601ABE" w:rsidRPr="00D26E4E" w:rsidRDefault="00D26E4E" w:rsidP="00D26E4E">
      <w:pPr>
        <w:pStyle w:val="enumlev1"/>
        <w:rPr>
          <w:lang w:val="ru-RU"/>
        </w:rPr>
      </w:pPr>
      <w:r w:rsidRPr="00D26E4E">
        <w:rPr>
          <w:lang w:val="ru-RU"/>
        </w:rPr>
        <w:t>–</w:t>
      </w:r>
      <w:r w:rsidRPr="00D26E4E">
        <w:rPr>
          <w:lang w:val="ru-RU"/>
        </w:rPr>
        <w:tab/>
        <w:t>диспетчер берегового передатчика.</w:t>
      </w:r>
    </w:p>
    <w:p w14:paraId="0BEA7EFD" w14:textId="77777777" w:rsidR="00D26E4E" w:rsidRPr="00D26E4E" w:rsidRDefault="00D26E4E" w:rsidP="00D26E4E">
      <w:pPr>
        <w:rPr>
          <w:lang w:val="ru-RU"/>
        </w:rPr>
      </w:pPr>
      <w:r w:rsidRPr="00D26E4E">
        <w:rPr>
          <w:lang w:val="ru-RU"/>
        </w:rPr>
        <w:t>Все источники подсоединены к мультиплексору файлов по сети.</w:t>
      </w:r>
    </w:p>
    <w:p w14:paraId="15B872D0" w14:textId="3E166D6D" w:rsidR="00601ABE" w:rsidRPr="00D26E4E" w:rsidRDefault="00D26E4E" w:rsidP="00D26E4E">
      <w:pPr>
        <w:rPr>
          <w:lang w:val="ru-RU"/>
        </w:rPr>
      </w:pPr>
      <w:r w:rsidRPr="00D26E4E">
        <w:rPr>
          <w:lang w:val="ru-RU"/>
        </w:rPr>
        <w:t>На рисунке 3 представлена общая блок-схема SIM.</w:t>
      </w:r>
    </w:p>
    <w:p w14:paraId="4D2CFAE2" w14:textId="77777777" w:rsidR="00D26E4E" w:rsidRPr="00D26E4E" w:rsidRDefault="00D26E4E" w:rsidP="00D26E4E">
      <w:pPr>
        <w:pStyle w:val="FigureNo"/>
        <w:rPr>
          <w:szCs w:val="16"/>
          <w:lang w:val="ru-RU"/>
        </w:rPr>
      </w:pPr>
      <w:r w:rsidRPr="00D26E4E">
        <w:rPr>
          <w:szCs w:val="16"/>
          <w:lang w:val="ru-RU"/>
        </w:rPr>
        <w:t>РИСУНОК 3</w:t>
      </w:r>
    </w:p>
    <w:p w14:paraId="15B872D2" w14:textId="51A17BB4" w:rsidR="00601ABE" w:rsidRPr="00D26E4E" w:rsidRDefault="00D26E4E" w:rsidP="00D26E4E">
      <w:pPr>
        <w:pStyle w:val="Figuretitle"/>
        <w:rPr>
          <w:sz w:val="20"/>
          <w:lang w:val="ru-RU"/>
        </w:rPr>
      </w:pPr>
      <w:r w:rsidRPr="00D26E4E">
        <w:rPr>
          <w:rFonts w:ascii="Times New Roman Bold Cyr" w:hAnsi="Times New Roman Bold Cyr"/>
          <w:szCs w:val="16"/>
          <w:lang w:val="ru-RU"/>
        </w:rPr>
        <w:t>Блок-схема системы информации и управления НАВДАТ</w:t>
      </w:r>
    </w:p>
    <w:p w14:paraId="15B872D3" w14:textId="06B771E3" w:rsidR="009353B7" w:rsidRPr="00501962" w:rsidRDefault="00C26E81" w:rsidP="009353B7">
      <w:pPr>
        <w:pStyle w:val="Figure"/>
        <w:rPr>
          <w:lang w:val="en-GB"/>
        </w:rPr>
      </w:pPr>
      <w:r>
        <w:rPr>
          <w:noProof/>
          <w:lang w:val="ru-RU" w:eastAsia="ru-RU"/>
        </w:rPr>
        <w:drawing>
          <wp:inline distT="0" distB="0" distL="0" distR="0" wp14:anchorId="4698BDE6" wp14:editId="34213960">
            <wp:extent cx="5343155" cy="318516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43155" cy="3185166"/>
                    </a:xfrm>
                    <a:prstGeom prst="rect">
                      <a:avLst/>
                    </a:prstGeom>
                  </pic:spPr>
                </pic:pic>
              </a:graphicData>
            </a:graphic>
          </wp:inline>
        </w:drawing>
      </w:r>
    </w:p>
    <w:p w14:paraId="15B872D4" w14:textId="252AD505" w:rsidR="00601ABE" w:rsidRPr="00E949FF" w:rsidRDefault="00601ABE" w:rsidP="00601ABE">
      <w:pPr>
        <w:pStyle w:val="Heading3"/>
        <w:rPr>
          <w:lang w:val="ru-RU"/>
        </w:rPr>
      </w:pPr>
      <w:r w:rsidRPr="00E949FF">
        <w:rPr>
          <w:lang w:val="ru-RU"/>
        </w:rPr>
        <w:t>1.1.1</w:t>
      </w:r>
      <w:r w:rsidRPr="00E949FF">
        <w:rPr>
          <w:lang w:val="ru-RU"/>
        </w:rPr>
        <w:tab/>
      </w:r>
      <w:r w:rsidR="00E949FF" w:rsidRPr="00E949FF">
        <w:rPr>
          <w:lang w:val="ru-RU"/>
        </w:rPr>
        <w:t>Мультиплексор файлов</w:t>
      </w:r>
    </w:p>
    <w:p w14:paraId="15B872D5" w14:textId="5FFAFCDC" w:rsidR="00601ABE" w:rsidRPr="00E949FF" w:rsidRDefault="00E949FF" w:rsidP="00601ABE">
      <w:pPr>
        <w:rPr>
          <w:lang w:val="ru-RU"/>
        </w:rPr>
      </w:pPr>
      <w:r w:rsidRPr="00E949FF">
        <w:rPr>
          <w:lang w:val="ru-RU"/>
        </w:rPr>
        <w:t>Мультиплексор файлов:</w:t>
      </w:r>
    </w:p>
    <w:p w14:paraId="08D89E86" w14:textId="77777777" w:rsidR="00E949FF" w:rsidRPr="00E949FF" w:rsidRDefault="00601ABE" w:rsidP="00E949FF">
      <w:pPr>
        <w:pStyle w:val="enumlev1"/>
        <w:rPr>
          <w:lang w:val="ru-RU"/>
        </w:rPr>
      </w:pPr>
      <w:r w:rsidRPr="00E949FF">
        <w:rPr>
          <w:lang w:val="ru-RU"/>
        </w:rPr>
        <w:t>–</w:t>
      </w:r>
      <w:r w:rsidRPr="00E949FF">
        <w:rPr>
          <w:lang w:val="ru-RU"/>
        </w:rPr>
        <w:tab/>
      </w:r>
      <w:r w:rsidR="00E949FF" w:rsidRPr="00E949FF">
        <w:rPr>
          <w:lang w:val="ru-RU"/>
        </w:rPr>
        <w:t>получает файлы сообщений, доставляемые от источников данных;</w:t>
      </w:r>
    </w:p>
    <w:p w14:paraId="79462DDA" w14:textId="77777777" w:rsidR="00E949FF" w:rsidRPr="00E949FF" w:rsidRDefault="00E949FF" w:rsidP="00E949FF">
      <w:pPr>
        <w:pStyle w:val="enumlev1"/>
        <w:rPr>
          <w:lang w:val="ru-RU"/>
        </w:rPr>
      </w:pPr>
      <w:r w:rsidRPr="00E949FF">
        <w:rPr>
          <w:lang w:val="ru-RU"/>
        </w:rPr>
        <w:t>–</w:t>
      </w:r>
      <w:r w:rsidRPr="00E949FF">
        <w:rPr>
          <w:lang w:val="ru-RU"/>
        </w:rPr>
        <w:tab/>
        <w:t>по запросу осуществляет шифрование файлов данных;</w:t>
      </w:r>
    </w:p>
    <w:p w14:paraId="145A06B9" w14:textId="77777777" w:rsidR="00E949FF" w:rsidRPr="00E949FF" w:rsidRDefault="00E949FF" w:rsidP="00E949FF">
      <w:pPr>
        <w:pStyle w:val="enumlev1"/>
        <w:rPr>
          <w:lang w:val="ru-RU"/>
        </w:rPr>
      </w:pPr>
      <w:r w:rsidRPr="00E949FF">
        <w:rPr>
          <w:lang w:val="ru-RU"/>
        </w:rPr>
        <w:t>–</w:t>
      </w:r>
      <w:r w:rsidRPr="00E949FF">
        <w:rPr>
          <w:lang w:val="ru-RU"/>
        </w:rPr>
        <w:tab/>
        <w:t>осуществляет разметку сообщений в файлах с помощью информации о получателе, статуса приоритетности и достоверности времени;</w:t>
      </w:r>
    </w:p>
    <w:p w14:paraId="15B872D9" w14:textId="5CC0AADE" w:rsidR="00601ABE" w:rsidRPr="00E949FF" w:rsidRDefault="00E949FF" w:rsidP="00E949FF">
      <w:pPr>
        <w:pStyle w:val="enumlev1"/>
        <w:rPr>
          <w:lang w:val="ru-RU"/>
        </w:rPr>
      </w:pPr>
      <w:r w:rsidRPr="00E949FF">
        <w:rPr>
          <w:lang w:val="ru-RU"/>
        </w:rPr>
        <w:t>–</w:t>
      </w:r>
      <w:r w:rsidRPr="00E949FF">
        <w:rPr>
          <w:lang w:val="ru-RU"/>
        </w:rPr>
        <w:tab/>
        <w:t xml:space="preserve">отправляет файлы сообщений </w:t>
      </w:r>
      <w:proofErr w:type="gramStart"/>
      <w:r w:rsidRPr="00E949FF">
        <w:rPr>
          <w:lang w:val="ru-RU"/>
        </w:rPr>
        <w:t>на передатчик</w:t>
      </w:r>
      <w:proofErr w:type="gramEnd"/>
      <w:r w:rsidRPr="00E949FF">
        <w:rPr>
          <w:lang w:val="ru-RU"/>
        </w:rPr>
        <w:t>.</w:t>
      </w:r>
    </w:p>
    <w:p w14:paraId="15B872DA" w14:textId="71CEE52B" w:rsidR="00601ABE" w:rsidRPr="00343EDE" w:rsidRDefault="00601ABE" w:rsidP="00601ABE">
      <w:pPr>
        <w:pStyle w:val="Heading3"/>
        <w:rPr>
          <w:lang w:val="ru-RU"/>
        </w:rPr>
      </w:pPr>
      <w:r w:rsidRPr="00343EDE">
        <w:rPr>
          <w:lang w:val="ru-RU"/>
        </w:rPr>
        <w:t>1.1.2</w:t>
      </w:r>
      <w:r w:rsidRPr="00343EDE">
        <w:rPr>
          <w:lang w:val="ru-RU"/>
        </w:rPr>
        <w:tab/>
      </w:r>
      <w:r w:rsidR="00343EDE" w:rsidRPr="00343EDE">
        <w:rPr>
          <w:lang w:val="ru-RU"/>
        </w:rPr>
        <w:t>Диспетчер мультиплексора файлов</w:t>
      </w:r>
    </w:p>
    <w:p w14:paraId="514184D5" w14:textId="6CAF08EF" w:rsidR="00343EDE" w:rsidRPr="00343EDE" w:rsidRDefault="00343EDE" w:rsidP="00343EDE">
      <w:pPr>
        <w:rPr>
          <w:lang w:val="ru-RU"/>
        </w:rPr>
      </w:pPr>
      <w:r w:rsidRPr="00343EDE">
        <w:rPr>
          <w:lang w:val="ru-RU"/>
        </w:rPr>
        <w:t>Диспетчер мультиплексора файлов – это интерфейс человек</w:t>
      </w:r>
      <w:r w:rsidR="008B7EE0">
        <w:rPr>
          <w:lang w:val="ru-RU"/>
        </w:rPr>
        <w:t>–</w:t>
      </w:r>
      <w:r w:rsidRPr="00343EDE">
        <w:rPr>
          <w:lang w:val="ru-RU"/>
        </w:rPr>
        <w:t>машина, который обеспечивает пользователю возможность выполнять в том числе следующие задачи:</w:t>
      </w:r>
    </w:p>
    <w:p w14:paraId="5991BF83" w14:textId="77777777" w:rsidR="00343EDE" w:rsidRPr="00343EDE" w:rsidRDefault="00343EDE" w:rsidP="00343EDE">
      <w:pPr>
        <w:pStyle w:val="enumlev1"/>
        <w:rPr>
          <w:lang w:val="ru-RU"/>
        </w:rPr>
      </w:pPr>
      <w:r w:rsidRPr="00343EDE">
        <w:rPr>
          <w:lang w:val="ru-RU"/>
        </w:rPr>
        <w:t>–</w:t>
      </w:r>
      <w:r w:rsidRPr="00343EDE">
        <w:rPr>
          <w:lang w:val="ru-RU"/>
        </w:rPr>
        <w:tab/>
        <w:t>просматривать файлы сообщений, поступающие из любого источника;</w:t>
      </w:r>
    </w:p>
    <w:p w14:paraId="476CE027" w14:textId="77777777" w:rsidR="00343EDE" w:rsidRPr="00343EDE" w:rsidRDefault="00343EDE" w:rsidP="00343EDE">
      <w:pPr>
        <w:pStyle w:val="enumlev1"/>
        <w:rPr>
          <w:lang w:val="ru-RU"/>
        </w:rPr>
      </w:pPr>
      <w:r w:rsidRPr="00343EDE">
        <w:rPr>
          <w:lang w:val="ru-RU"/>
        </w:rPr>
        <w:t>–</w:t>
      </w:r>
      <w:r w:rsidRPr="00343EDE">
        <w:rPr>
          <w:lang w:val="ru-RU"/>
        </w:rPr>
        <w:tab/>
        <w:t>определять приоритет и периодичность файла сообщений;</w:t>
      </w:r>
    </w:p>
    <w:p w14:paraId="36E010A9" w14:textId="77777777" w:rsidR="00343EDE" w:rsidRPr="00343EDE" w:rsidRDefault="00343EDE" w:rsidP="00343EDE">
      <w:pPr>
        <w:pStyle w:val="enumlev1"/>
        <w:rPr>
          <w:lang w:val="ru-RU"/>
        </w:rPr>
      </w:pPr>
      <w:r w:rsidRPr="00343EDE">
        <w:rPr>
          <w:lang w:val="ru-RU"/>
        </w:rPr>
        <w:t>–</w:t>
      </w:r>
      <w:r w:rsidRPr="00343EDE">
        <w:rPr>
          <w:lang w:val="ru-RU"/>
        </w:rPr>
        <w:tab/>
        <w:t>определять получателя любого файла сообщений;</w:t>
      </w:r>
    </w:p>
    <w:p w14:paraId="4CEBEABA" w14:textId="77777777" w:rsidR="00343EDE" w:rsidRPr="00343EDE" w:rsidRDefault="00343EDE" w:rsidP="00343EDE">
      <w:pPr>
        <w:pStyle w:val="enumlev1"/>
        <w:rPr>
          <w:lang w:val="ru-RU"/>
        </w:rPr>
      </w:pPr>
      <w:r w:rsidRPr="00343EDE">
        <w:rPr>
          <w:lang w:val="ru-RU"/>
        </w:rPr>
        <w:t>–</w:t>
      </w:r>
      <w:r w:rsidRPr="00343EDE">
        <w:rPr>
          <w:lang w:val="ru-RU"/>
        </w:rPr>
        <w:tab/>
        <w:t>управлять шифрованием сообщений в файлах.</w:t>
      </w:r>
    </w:p>
    <w:p w14:paraId="15B872E0" w14:textId="1198B86A" w:rsidR="00601ABE" w:rsidRPr="00343EDE" w:rsidRDefault="00343EDE" w:rsidP="00343EDE">
      <w:pPr>
        <w:rPr>
          <w:lang w:val="ru-RU"/>
        </w:rPr>
      </w:pPr>
      <w:r w:rsidRPr="00343EDE">
        <w:rPr>
          <w:lang w:val="ru-RU"/>
        </w:rPr>
        <w:t>Некоторые из этих функций могут быть автоматизированы. Например, приоритет и периодичность сообщения могут выбираться в зависимости от источника, из которого оно поступило, или источник может определять приоритет этого сообщения.</w:t>
      </w:r>
    </w:p>
    <w:p w14:paraId="15B872E1" w14:textId="69D266B4" w:rsidR="00601ABE" w:rsidRPr="008B7EE0" w:rsidRDefault="00601ABE" w:rsidP="00601ABE">
      <w:pPr>
        <w:pStyle w:val="Heading3"/>
        <w:rPr>
          <w:lang w:val="ru-RU"/>
        </w:rPr>
      </w:pPr>
      <w:r w:rsidRPr="008B7EE0">
        <w:rPr>
          <w:lang w:val="ru-RU"/>
        </w:rPr>
        <w:t>1.1.3</w:t>
      </w:r>
      <w:r w:rsidRPr="008B7EE0">
        <w:rPr>
          <w:lang w:val="ru-RU"/>
        </w:rPr>
        <w:tab/>
      </w:r>
      <w:r w:rsidR="008B7EE0" w:rsidRPr="008B7EE0">
        <w:rPr>
          <w:lang w:val="ru-RU"/>
        </w:rPr>
        <w:t>Диспетчер берегового передатчика</w:t>
      </w:r>
    </w:p>
    <w:p w14:paraId="7CFF678B" w14:textId="419CD9D1" w:rsidR="008B7EE0" w:rsidRPr="008B7EE0" w:rsidRDefault="008B7EE0" w:rsidP="008B7EE0">
      <w:pPr>
        <w:rPr>
          <w:lang w:val="ru-RU"/>
        </w:rPr>
      </w:pPr>
      <w:r w:rsidRPr="008B7EE0">
        <w:rPr>
          <w:lang w:val="ru-RU"/>
        </w:rPr>
        <w:t>Диспетчер береговой станции – это интерфейс человек</w:t>
      </w:r>
      <w:r>
        <w:rPr>
          <w:lang w:val="ru-RU"/>
        </w:rPr>
        <w:t>–</w:t>
      </w:r>
      <w:r w:rsidRPr="008B7EE0">
        <w:rPr>
          <w:lang w:val="ru-RU"/>
        </w:rPr>
        <w:t>машина, подсоединенный к передатчику по сети; он обеспечивает возможность контроля состояния передатчика с помощью следующей индикации:</w:t>
      </w:r>
    </w:p>
    <w:p w14:paraId="6D3447DD" w14:textId="77777777" w:rsidR="008B7EE0" w:rsidRPr="008B7EE0" w:rsidRDefault="008B7EE0" w:rsidP="008B7EE0">
      <w:pPr>
        <w:pStyle w:val="enumlev1"/>
        <w:rPr>
          <w:lang w:val="ru-RU"/>
        </w:rPr>
      </w:pPr>
      <w:r w:rsidRPr="008B7EE0">
        <w:rPr>
          <w:lang w:val="ru-RU"/>
        </w:rPr>
        <w:t>–</w:t>
      </w:r>
      <w:r w:rsidRPr="008B7EE0">
        <w:rPr>
          <w:lang w:val="ru-RU"/>
        </w:rPr>
        <w:tab/>
        <w:t>подтверждение передачи;</w:t>
      </w:r>
    </w:p>
    <w:p w14:paraId="09B5D99B" w14:textId="77777777" w:rsidR="008B7EE0" w:rsidRPr="008B7EE0" w:rsidRDefault="008B7EE0" w:rsidP="008B7EE0">
      <w:pPr>
        <w:pStyle w:val="enumlev1"/>
        <w:rPr>
          <w:lang w:val="ru-RU"/>
        </w:rPr>
      </w:pPr>
      <w:r w:rsidRPr="008B7EE0">
        <w:rPr>
          <w:lang w:val="ru-RU"/>
        </w:rPr>
        <w:t>–</w:t>
      </w:r>
      <w:r w:rsidRPr="008B7EE0">
        <w:rPr>
          <w:lang w:val="ru-RU"/>
        </w:rPr>
        <w:tab/>
        <w:t>сигналы оповещения;</w:t>
      </w:r>
    </w:p>
    <w:p w14:paraId="2069CD94" w14:textId="77777777" w:rsidR="008B7EE0" w:rsidRPr="008B7EE0" w:rsidRDefault="008B7EE0" w:rsidP="008B7EE0">
      <w:pPr>
        <w:pStyle w:val="enumlev1"/>
        <w:rPr>
          <w:lang w:val="ru-RU"/>
        </w:rPr>
      </w:pPr>
      <w:r w:rsidRPr="008B7EE0">
        <w:rPr>
          <w:lang w:val="ru-RU"/>
        </w:rPr>
        <w:t>–</w:t>
      </w:r>
      <w:r w:rsidRPr="008B7EE0">
        <w:rPr>
          <w:lang w:val="ru-RU"/>
        </w:rPr>
        <w:tab/>
        <w:t>эффективная мощность РЧ-сигнала;</w:t>
      </w:r>
    </w:p>
    <w:p w14:paraId="16005812" w14:textId="77777777" w:rsidR="008B7EE0" w:rsidRPr="008B7EE0" w:rsidRDefault="008B7EE0" w:rsidP="008B7EE0">
      <w:pPr>
        <w:pStyle w:val="enumlev1"/>
        <w:rPr>
          <w:lang w:val="ru-RU"/>
        </w:rPr>
      </w:pPr>
      <w:r w:rsidRPr="008B7EE0">
        <w:rPr>
          <w:lang w:val="ru-RU"/>
        </w:rPr>
        <w:t>–</w:t>
      </w:r>
      <w:r w:rsidRPr="008B7EE0">
        <w:rPr>
          <w:lang w:val="ru-RU"/>
        </w:rPr>
        <w:tab/>
        <w:t>отчет о синхронизации;</w:t>
      </w:r>
    </w:p>
    <w:p w14:paraId="263F71F3" w14:textId="77777777" w:rsidR="008B7EE0" w:rsidRPr="008B7EE0" w:rsidRDefault="008B7EE0" w:rsidP="008B7EE0">
      <w:pPr>
        <w:pStyle w:val="enumlev1"/>
        <w:rPr>
          <w:lang w:val="ru-RU"/>
        </w:rPr>
      </w:pPr>
      <w:r w:rsidRPr="008B7EE0">
        <w:rPr>
          <w:lang w:val="ru-RU"/>
        </w:rPr>
        <w:t>–</w:t>
      </w:r>
      <w:r w:rsidRPr="008B7EE0">
        <w:rPr>
          <w:lang w:val="ru-RU"/>
        </w:rPr>
        <w:tab/>
        <w:t>качество передачи;</w:t>
      </w:r>
    </w:p>
    <w:p w14:paraId="6B032EB9" w14:textId="77777777" w:rsidR="008B7EE0" w:rsidRPr="008B7EE0" w:rsidRDefault="008B7EE0" w:rsidP="008B7EE0">
      <w:pPr>
        <w:rPr>
          <w:lang w:val="ru-RU"/>
        </w:rPr>
      </w:pPr>
      <w:r w:rsidRPr="008B7EE0">
        <w:rPr>
          <w:lang w:val="ru-RU"/>
        </w:rPr>
        <w:t>и изменения следующих параметров передатчика:</w:t>
      </w:r>
    </w:p>
    <w:p w14:paraId="742458EE" w14:textId="77777777" w:rsidR="008B7EE0" w:rsidRPr="008B7EE0" w:rsidRDefault="008B7EE0" w:rsidP="008B7EE0">
      <w:pPr>
        <w:pStyle w:val="enumlev1"/>
        <w:rPr>
          <w:lang w:val="ru-RU"/>
        </w:rPr>
      </w:pPr>
      <w:r w:rsidRPr="008B7EE0">
        <w:rPr>
          <w:lang w:val="ru-RU"/>
        </w:rPr>
        <w:t>–</w:t>
      </w:r>
      <w:r w:rsidRPr="008B7EE0">
        <w:rPr>
          <w:lang w:val="ru-RU"/>
        </w:rPr>
        <w:tab/>
        <w:t>мощность РЧ-сигнала;</w:t>
      </w:r>
    </w:p>
    <w:p w14:paraId="317487B1" w14:textId="77777777" w:rsidR="008B7EE0" w:rsidRPr="008B7EE0" w:rsidRDefault="008B7EE0" w:rsidP="008B7EE0">
      <w:pPr>
        <w:pStyle w:val="enumlev1"/>
        <w:rPr>
          <w:lang w:val="ru-RU"/>
        </w:rPr>
      </w:pPr>
      <w:r w:rsidRPr="008B7EE0">
        <w:rPr>
          <w:lang w:val="ru-RU"/>
        </w:rPr>
        <w:t>–</w:t>
      </w:r>
      <w:r w:rsidRPr="008B7EE0">
        <w:rPr>
          <w:lang w:val="ru-RU"/>
        </w:rPr>
        <w:tab/>
        <w:t>параметры OFDM (пилотные поднесущие, модуляция, кодирование ошибок и т. д.);</w:t>
      </w:r>
    </w:p>
    <w:p w14:paraId="15B872EB" w14:textId="5E86540F" w:rsidR="00601ABE" w:rsidRPr="008B7EE0" w:rsidRDefault="008B7EE0" w:rsidP="008B7EE0">
      <w:pPr>
        <w:pStyle w:val="enumlev1"/>
        <w:rPr>
          <w:lang w:val="ru-RU"/>
        </w:rPr>
      </w:pPr>
      <w:r w:rsidRPr="008B7EE0">
        <w:rPr>
          <w:lang w:val="ru-RU"/>
        </w:rPr>
        <w:t>–</w:t>
      </w:r>
      <w:r w:rsidRPr="008B7EE0">
        <w:rPr>
          <w:lang w:val="ru-RU"/>
        </w:rPr>
        <w:tab/>
        <w:t>график передачи.</w:t>
      </w:r>
    </w:p>
    <w:p w14:paraId="15B872EC" w14:textId="62BD8F30" w:rsidR="00601ABE" w:rsidRPr="008B7EE0" w:rsidRDefault="00601ABE" w:rsidP="00601ABE">
      <w:pPr>
        <w:pStyle w:val="Heading2"/>
        <w:rPr>
          <w:lang w:val="ru-RU"/>
        </w:rPr>
      </w:pPr>
      <w:bookmarkStart w:id="16" w:name="_Toc141296786"/>
      <w:r w:rsidRPr="008B7EE0">
        <w:rPr>
          <w:lang w:val="ru-RU"/>
        </w:rPr>
        <w:t>1.2</w:t>
      </w:r>
      <w:r w:rsidRPr="008B7EE0">
        <w:rPr>
          <w:lang w:val="ru-RU"/>
        </w:rPr>
        <w:tab/>
      </w:r>
      <w:r w:rsidR="008B7EE0" w:rsidRPr="008B7EE0">
        <w:rPr>
          <w:lang w:val="ru-RU"/>
        </w:rPr>
        <w:t>Береговая сеть</w:t>
      </w:r>
      <w:bookmarkEnd w:id="16"/>
    </w:p>
    <w:p w14:paraId="15B872ED" w14:textId="0CEF110D" w:rsidR="00601ABE" w:rsidRPr="008B7EE0" w:rsidRDefault="008B7EE0" w:rsidP="00601ABE">
      <w:pPr>
        <w:rPr>
          <w:lang w:val="ru-RU"/>
        </w:rPr>
      </w:pPr>
      <w:r w:rsidRPr="008B7EE0">
        <w:rPr>
          <w:lang w:val="ru-RU"/>
        </w:rPr>
        <w:t>Береговая сеть может использовать широкополосную линию связи, линию связи с низкой скоростью передачи данных или совместное использование локальных файлов.</w:t>
      </w:r>
    </w:p>
    <w:p w14:paraId="15B872EE" w14:textId="18402435" w:rsidR="00601ABE" w:rsidRPr="008B7EE0" w:rsidRDefault="00601ABE" w:rsidP="00601ABE">
      <w:pPr>
        <w:pStyle w:val="Heading2"/>
        <w:rPr>
          <w:lang w:val="ru-RU"/>
        </w:rPr>
      </w:pPr>
      <w:bookmarkStart w:id="17" w:name="_Toc141296787"/>
      <w:r w:rsidRPr="008B7EE0">
        <w:rPr>
          <w:lang w:val="ru-RU"/>
        </w:rPr>
        <w:t>1.3</w:t>
      </w:r>
      <w:r w:rsidRPr="008B7EE0">
        <w:rPr>
          <w:lang w:val="ru-RU"/>
        </w:rPr>
        <w:tab/>
      </w:r>
      <w:r w:rsidR="008B7EE0" w:rsidRPr="008B7EE0">
        <w:rPr>
          <w:lang w:val="ru-RU"/>
        </w:rPr>
        <w:t>Описание берегового передатчика</w:t>
      </w:r>
      <w:bookmarkEnd w:id="17"/>
    </w:p>
    <w:p w14:paraId="734C305D" w14:textId="77777777" w:rsidR="008B7EE0" w:rsidRPr="008B7EE0" w:rsidRDefault="008B7EE0" w:rsidP="008B7EE0">
      <w:pPr>
        <w:rPr>
          <w:lang w:val="ru-RU"/>
        </w:rPr>
      </w:pPr>
      <w:r w:rsidRPr="008B7EE0">
        <w:rPr>
          <w:lang w:val="ru-RU"/>
        </w:rPr>
        <w:t>Минимальную конфигурацию береговой передающей станции составляют:</w:t>
      </w:r>
    </w:p>
    <w:p w14:paraId="4CE858F2" w14:textId="77777777" w:rsidR="008B7EE0" w:rsidRPr="008B7EE0" w:rsidRDefault="008B7EE0" w:rsidP="008B7EE0">
      <w:pPr>
        <w:pStyle w:val="enumlev1"/>
        <w:rPr>
          <w:lang w:val="ru-RU"/>
        </w:rPr>
      </w:pPr>
      <w:r w:rsidRPr="008B7EE0">
        <w:rPr>
          <w:lang w:val="ru-RU"/>
        </w:rPr>
        <w:t>–</w:t>
      </w:r>
      <w:r w:rsidRPr="008B7EE0">
        <w:rPr>
          <w:lang w:val="ru-RU"/>
        </w:rPr>
        <w:tab/>
        <w:t>один контроллер, представляющий собой локальный сервер с защитой доступа;</w:t>
      </w:r>
    </w:p>
    <w:p w14:paraId="08A90AD1" w14:textId="77777777" w:rsidR="008B7EE0" w:rsidRPr="008B7EE0" w:rsidRDefault="008B7EE0" w:rsidP="008B7EE0">
      <w:pPr>
        <w:pStyle w:val="enumlev1"/>
        <w:rPr>
          <w:lang w:val="ru-RU"/>
        </w:rPr>
      </w:pPr>
      <w:r w:rsidRPr="008B7EE0">
        <w:rPr>
          <w:lang w:val="ru-RU"/>
        </w:rPr>
        <w:t>–</w:t>
      </w:r>
      <w:r w:rsidRPr="008B7EE0">
        <w:rPr>
          <w:lang w:val="ru-RU"/>
        </w:rPr>
        <w:tab/>
        <w:t>один модулятор с OFDM;</w:t>
      </w:r>
    </w:p>
    <w:p w14:paraId="5810B1AA" w14:textId="77777777" w:rsidR="008B7EE0" w:rsidRPr="008B7EE0" w:rsidRDefault="008B7EE0" w:rsidP="008B7EE0">
      <w:pPr>
        <w:pStyle w:val="enumlev1"/>
        <w:rPr>
          <w:lang w:val="ru-RU"/>
        </w:rPr>
      </w:pPr>
      <w:r w:rsidRPr="008B7EE0">
        <w:rPr>
          <w:lang w:val="ru-RU"/>
        </w:rPr>
        <w:t>–</w:t>
      </w:r>
      <w:r w:rsidRPr="008B7EE0">
        <w:rPr>
          <w:lang w:val="ru-RU"/>
        </w:rPr>
        <w:tab/>
        <w:t>один генератор РЧ-сигнала;</w:t>
      </w:r>
    </w:p>
    <w:p w14:paraId="137CBA60" w14:textId="77777777" w:rsidR="008B7EE0" w:rsidRPr="008B7EE0" w:rsidRDefault="008B7EE0" w:rsidP="008B7EE0">
      <w:pPr>
        <w:pStyle w:val="enumlev1"/>
        <w:rPr>
          <w:lang w:val="ru-RU"/>
        </w:rPr>
      </w:pPr>
      <w:r w:rsidRPr="008B7EE0">
        <w:rPr>
          <w:lang w:val="ru-RU"/>
        </w:rPr>
        <w:t>–</w:t>
      </w:r>
      <w:r w:rsidRPr="008B7EE0">
        <w:rPr>
          <w:lang w:val="ru-RU"/>
        </w:rPr>
        <w:tab/>
        <w:t>один усилитель мощности РЧ-сигнала;</w:t>
      </w:r>
    </w:p>
    <w:p w14:paraId="3306B2C4" w14:textId="77777777" w:rsidR="008B7EE0" w:rsidRPr="008B7EE0" w:rsidRDefault="008B7EE0" w:rsidP="008B7EE0">
      <w:pPr>
        <w:pStyle w:val="enumlev1"/>
        <w:rPr>
          <w:lang w:val="ru-RU"/>
        </w:rPr>
      </w:pPr>
      <w:r w:rsidRPr="008B7EE0">
        <w:rPr>
          <w:lang w:val="ru-RU"/>
        </w:rPr>
        <w:t>–</w:t>
      </w:r>
      <w:r w:rsidRPr="008B7EE0">
        <w:rPr>
          <w:lang w:val="ru-RU"/>
        </w:rPr>
        <w:tab/>
        <w:t>одна передающая антенна с блоком согласования;</w:t>
      </w:r>
    </w:p>
    <w:p w14:paraId="2304E465" w14:textId="77777777" w:rsidR="008B7EE0" w:rsidRPr="008B7EE0" w:rsidRDefault="008B7EE0" w:rsidP="008B7EE0">
      <w:pPr>
        <w:pStyle w:val="enumlev1"/>
        <w:rPr>
          <w:lang w:val="ru-RU"/>
        </w:rPr>
      </w:pPr>
      <w:r w:rsidRPr="008B7EE0">
        <w:rPr>
          <w:lang w:val="ru-RU"/>
        </w:rPr>
        <w:t>–</w:t>
      </w:r>
      <w:r w:rsidRPr="008B7EE0">
        <w:rPr>
          <w:lang w:val="ru-RU"/>
        </w:rPr>
        <w:tab/>
        <w:t>один приемник глобальной навигационной спутниковой системы (ГНСС) или атомные часы для синхронизации;</w:t>
      </w:r>
    </w:p>
    <w:p w14:paraId="15B872F6" w14:textId="0DBAAC58" w:rsidR="00601ABE" w:rsidRPr="008B7EE0" w:rsidRDefault="008B7EE0" w:rsidP="008B7EE0">
      <w:pPr>
        <w:pStyle w:val="enumlev1"/>
        <w:rPr>
          <w:lang w:val="ru-RU"/>
        </w:rPr>
      </w:pPr>
      <w:r w:rsidRPr="008B7EE0">
        <w:rPr>
          <w:lang w:val="ru-RU"/>
        </w:rPr>
        <w:t>–</w:t>
      </w:r>
      <w:r w:rsidRPr="008B7EE0">
        <w:rPr>
          <w:lang w:val="ru-RU"/>
        </w:rPr>
        <w:tab/>
        <w:t>один приемник радиоконтроля со своей антенной.</w:t>
      </w:r>
    </w:p>
    <w:p w14:paraId="15B872F7" w14:textId="1348EE82" w:rsidR="00601ABE" w:rsidRPr="008B7EE0" w:rsidRDefault="00601ABE" w:rsidP="00601ABE">
      <w:pPr>
        <w:pStyle w:val="Heading3"/>
        <w:rPr>
          <w:lang w:val="ru-RU"/>
        </w:rPr>
      </w:pPr>
      <w:r w:rsidRPr="008B7EE0">
        <w:rPr>
          <w:lang w:val="ru-RU"/>
        </w:rPr>
        <w:t>1.3.1</w:t>
      </w:r>
      <w:r w:rsidRPr="008B7EE0">
        <w:rPr>
          <w:lang w:val="ru-RU"/>
        </w:rPr>
        <w:tab/>
      </w:r>
      <w:r w:rsidR="008B7EE0" w:rsidRPr="008B7EE0">
        <w:rPr>
          <w:lang w:val="ru-RU"/>
        </w:rPr>
        <w:t>Архитектура береговой системы</w:t>
      </w:r>
    </w:p>
    <w:p w14:paraId="15B872F8" w14:textId="3082D959" w:rsidR="00601ABE" w:rsidRPr="008B7EE0" w:rsidRDefault="008B7EE0" w:rsidP="00601ABE">
      <w:pPr>
        <w:rPr>
          <w:lang w:val="ru-RU"/>
        </w:rPr>
      </w:pPr>
      <w:r w:rsidRPr="008B7EE0">
        <w:rPr>
          <w:lang w:val="ru-RU"/>
        </w:rPr>
        <w:t>На рисунке 4 представлена блок-схема цифрового передатчика 500 кГц.</w:t>
      </w:r>
    </w:p>
    <w:p w14:paraId="20F95357" w14:textId="77777777" w:rsidR="008B7EE0" w:rsidRPr="008B7EE0" w:rsidRDefault="008B7EE0" w:rsidP="008B7EE0">
      <w:pPr>
        <w:pStyle w:val="FigureNo"/>
        <w:rPr>
          <w:szCs w:val="16"/>
          <w:lang w:val="ru-RU"/>
        </w:rPr>
      </w:pPr>
      <w:bookmarkStart w:id="18" w:name="OLE_LINK1"/>
      <w:r w:rsidRPr="008B7EE0">
        <w:rPr>
          <w:szCs w:val="16"/>
          <w:lang w:val="ru-RU"/>
        </w:rPr>
        <w:t>РИСУНОК 4</w:t>
      </w:r>
    </w:p>
    <w:bookmarkEnd w:id="18"/>
    <w:p w14:paraId="15B872FA" w14:textId="17FEF385" w:rsidR="00601ABE" w:rsidRPr="008B7EE0" w:rsidRDefault="008B7EE0" w:rsidP="008B7EE0">
      <w:pPr>
        <w:pStyle w:val="Figuretitle"/>
        <w:rPr>
          <w:sz w:val="20"/>
          <w:lang w:val="ru-RU"/>
        </w:rPr>
      </w:pPr>
      <w:r w:rsidRPr="008B7EE0">
        <w:rPr>
          <w:rFonts w:ascii="Times New Roman Bold Cyr" w:hAnsi="Times New Roman Bold Cyr"/>
          <w:szCs w:val="16"/>
          <w:lang w:val="ru-RU"/>
        </w:rPr>
        <w:t>Функциональная блок-схема цифрового передатчика НАВДАТ 500 кГц</w:t>
      </w:r>
    </w:p>
    <w:p w14:paraId="15B872FB" w14:textId="6ED93D6D" w:rsidR="00BF5E3A" w:rsidRPr="00501962" w:rsidRDefault="0011664B" w:rsidP="00BF5E3A">
      <w:pPr>
        <w:pStyle w:val="Figure"/>
        <w:rPr>
          <w:lang w:val="en-GB"/>
        </w:rPr>
      </w:pPr>
      <w:r>
        <w:rPr>
          <w:noProof/>
          <w:lang w:val="ru-RU" w:eastAsia="ru-RU"/>
        </w:rPr>
        <w:drawing>
          <wp:inline distT="0" distB="0" distL="0" distR="0" wp14:anchorId="1F167297" wp14:editId="68315A31">
            <wp:extent cx="6032521" cy="3748087"/>
            <wp:effectExtent l="0" t="0" r="635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4.png"/>
                    <pic:cNvPicPr/>
                  </pic:nvPicPr>
                  <pic:blipFill rotWithShape="1">
                    <a:blip r:embed="rId29" cstate="print">
                      <a:extLst>
                        <a:ext uri="{28A0092B-C50C-407E-A947-70E740481C1C}">
                          <a14:useLocalDpi xmlns:a14="http://schemas.microsoft.com/office/drawing/2010/main" val="0"/>
                        </a:ext>
                      </a:extLst>
                    </a:blip>
                    <a:srcRect t="4802" r="2028" b="3984"/>
                    <a:stretch/>
                  </pic:blipFill>
                  <pic:spPr bwMode="auto">
                    <a:xfrm>
                      <a:off x="0" y="0"/>
                      <a:ext cx="6036598" cy="3750620"/>
                    </a:xfrm>
                    <a:prstGeom prst="rect">
                      <a:avLst/>
                    </a:prstGeom>
                    <a:ln>
                      <a:noFill/>
                    </a:ln>
                    <a:extLst>
                      <a:ext uri="{53640926-AAD7-44D8-BBD7-CCE9431645EC}">
                        <a14:shadowObscured xmlns:a14="http://schemas.microsoft.com/office/drawing/2010/main"/>
                      </a:ext>
                    </a:extLst>
                  </pic:spPr>
                </pic:pic>
              </a:graphicData>
            </a:graphic>
          </wp:inline>
        </w:drawing>
      </w:r>
    </w:p>
    <w:p w14:paraId="15B872FC" w14:textId="109AF9A0" w:rsidR="00601ABE" w:rsidRPr="001A0DBE" w:rsidRDefault="00601ABE" w:rsidP="00601ABE">
      <w:pPr>
        <w:pStyle w:val="Heading3"/>
        <w:rPr>
          <w:lang w:val="ru-RU"/>
        </w:rPr>
      </w:pPr>
      <w:r w:rsidRPr="001A0DBE">
        <w:rPr>
          <w:lang w:val="ru-RU"/>
        </w:rPr>
        <w:t>1.3.2</w:t>
      </w:r>
      <w:r w:rsidRPr="001A0DBE">
        <w:rPr>
          <w:lang w:val="ru-RU"/>
        </w:rPr>
        <w:tab/>
      </w:r>
      <w:r w:rsidR="00F0536D" w:rsidRPr="00F0536D">
        <w:rPr>
          <w:lang w:val="ru-RU"/>
        </w:rPr>
        <w:t>Контроллер</w:t>
      </w:r>
    </w:p>
    <w:p w14:paraId="21229339" w14:textId="77777777" w:rsidR="00F0536D" w:rsidRPr="00F0536D" w:rsidRDefault="00F0536D" w:rsidP="0035593B">
      <w:pPr>
        <w:rPr>
          <w:lang w:val="ru-RU"/>
        </w:rPr>
      </w:pPr>
      <w:r w:rsidRPr="00F0536D">
        <w:rPr>
          <w:lang w:val="ru-RU"/>
        </w:rPr>
        <w:t>Этот блок принимает и передает определенные блоки информации:</w:t>
      </w:r>
    </w:p>
    <w:p w14:paraId="4676B12C" w14:textId="77777777" w:rsidR="00F0536D" w:rsidRPr="00F0536D" w:rsidRDefault="00F0536D" w:rsidP="0035593B">
      <w:pPr>
        <w:pStyle w:val="enumlev1"/>
        <w:rPr>
          <w:lang w:val="ru-RU"/>
        </w:rPr>
      </w:pPr>
      <w:r w:rsidRPr="00F0536D">
        <w:rPr>
          <w:lang w:val="ru-RU"/>
        </w:rPr>
        <w:t>–</w:t>
      </w:r>
      <w:r w:rsidRPr="00F0536D">
        <w:rPr>
          <w:lang w:val="ru-RU"/>
        </w:rPr>
        <w:tab/>
        <w:t>файлы сообщений от SIM;</w:t>
      </w:r>
    </w:p>
    <w:p w14:paraId="5277B90E" w14:textId="77777777" w:rsidR="00F0536D" w:rsidRPr="00F0536D" w:rsidRDefault="00F0536D" w:rsidP="0035593B">
      <w:pPr>
        <w:pStyle w:val="enumlev1"/>
        <w:rPr>
          <w:lang w:val="ru-RU"/>
        </w:rPr>
      </w:pPr>
      <w:r w:rsidRPr="00F0536D">
        <w:rPr>
          <w:lang w:val="ru-RU"/>
        </w:rPr>
        <w:t>–</w:t>
      </w:r>
      <w:r w:rsidRPr="00F0536D">
        <w:rPr>
          <w:lang w:val="ru-RU"/>
        </w:rPr>
        <w:tab/>
        <w:t>сигналы ГНСС или атомных часов для синхронизации;</w:t>
      </w:r>
    </w:p>
    <w:p w14:paraId="56032048" w14:textId="77777777" w:rsidR="00F0536D" w:rsidRPr="00F0536D" w:rsidRDefault="00F0536D" w:rsidP="00F0536D">
      <w:pPr>
        <w:pStyle w:val="enumlev1"/>
        <w:rPr>
          <w:lang w:val="ru-RU"/>
        </w:rPr>
      </w:pPr>
      <w:r w:rsidRPr="00F0536D">
        <w:rPr>
          <w:lang w:val="ru-RU"/>
        </w:rPr>
        <w:t>–</w:t>
      </w:r>
      <w:r w:rsidRPr="00F0536D">
        <w:rPr>
          <w:lang w:val="ru-RU"/>
        </w:rPr>
        <w:tab/>
        <w:t>сигнал 500 кГц от приемника радиоконтроля;</w:t>
      </w:r>
    </w:p>
    <w:p w14:paraId="50FA4DF6" w14:textId="77777777" w:rsidR="00F0536D" w:rsidRPr="00F0536D" w:rsidRDefault="00F0536D" w:rsidP="00F0536D">
      <w:pPr>
        <w:pStyle w:val="enumlev1"/>
        <w:rPr>
          <w:lang w:val="ru-RU"/>
        </w:rPr>
      </w:pPr>
      <w:r w:rsidRPr="00F0536D">
        <w:rPr>
          <w:lang w:val="ru-RU"/>
        </w:rPr>
        <w:t>–</w:t>
      </w:r>
      <w:r w:rsidRPr="00F0536D">
        <w:rPr>
          <w:lang w:val="ru-RU"/>
        </w:rPr>
        <w:tab/>
        <w:t>сигналы управления и контроля модулятора, генератора РЧ-сигнала 500 кГц и усилителя мощности РЧ-сигнала;</w:t>
      </w:r>
    </w:p>
    <w:p w14:paraId="2D8DAE1C" w14:textId="77777777" w:rsidR="00F0536D" w:rsidRPr="00F0536D" w:rsidRDefault="00F0536D" w:rsidP="00F0536D">
      <w:pPr>
        <w:pStyle w:val="enumlev1"/>
        <w:rPr>
          <w:lang w:val="ru-RU"/>
        </w:rPr>
      </w:pPr>
      <w:r w:rsidRPr="00F0536D">
        <w:rPr>
          <w:lang w:val="ru-RU"/>
        </w:rPr>
        <w:t>–</w:t>
      </w:r>
      <w:r w:rsidRPr="00F0536D">
        <w:rPr>
          <w:lang w:val="ru-RU"/>
        </w:rPr>
        <w:tab/>
        <w:t>контрольный сигнал от генератора и усилителя мощности РЧ-сигнала.</w:t>
      </w:r>
    </w:p>
    <w:p w14:paraId="2F5D368C" w14:textId="77777777" w:rsidR="00F0536D" w:rsidRPr="00F0536D" w:rsidRDefault="00F0536D" w:rsidP="00F0536D">
      <w:pPr>
        <w:rPr>
          <w:lang w:val="ru-RU"/>
        </w:rPr>
      </w:pPr>
      <w:r w:rsidRPr="00F0536D">
        <w:rPr>
          <w:lang w:val="ru-RU"/>
        </w:rPr>
        <w:t>Контроллер выполняет следующие функции:</w:t>
      </w:r>
    </w:p>
    <w:p w14:paraId="2602728D" w14:textId="77777777" w:rsidR="00F0536D" w:rsidRPr="00F0536D" w:rsidRDefault="00F0536D" w:rsidP="00F0536D">
      <w:pPr>
        <w:pStyle w:val="enumlev1"/>
        <w:rPr>
          <w:lang w:val="ru-RU"/>
        </w:rPr>
      </w:pPr>
      <w:r w:rsidRPr="00F0536D">
        <w:rPr>
          <w:lang w:val="ru-RU"/>
        </w:rPr>
        <w:t>–</w:t>
      </w:r>
      <w:r w:rsidRPr="00F0536D">
        <w:rPr>
          <w:lang w:val="ru-RU"/>
        </w:rPr>
        <w:tab/>
        <w:t>проверку незанятости полосы частот 495–505 кГц до передачи;</w:t>
      </w:r>
    </w:p>
    <w:p w14:paraId="46F14EF5" w14:textId="77777777" w:rsidR="00F0536D" w:rsidRPr="00F0536D" w:rsidRDefault="00F0536D" w:rsidP="00F0536D">
      <w:pPr>
        <w:pStyle w:val="enumlev1"/>
        <w:rPr>
          <w:lang w:val="ru-RU"/>
        </w:rPr>
      </w:pPr>
      <w:r w:rsidRPr="00F0536D">
        <w:rPr>
          <w:lang w:val="ru-RU"/>
        </w:rPr>
        <w:t>–</w:t>
      </w:r>
      <w:r w:rsidRPr="00F0536D">
        <w:rPr>
          <w:lang w:val="ru-RU"/>
        </w:rPr>
        <w:tab/>
        <w:t>синхронизацию всех сигналов на береговой станции по тактовым синхросигналам;</w:t>
      </w:r>
    </w:p>
    <w:p w14:paraId="326EEEA3" w14:textId="77777777" w:rsidR="00F0536D" w:rsidRPr="00F0536D" w:rsidRDefault="00F0536D" w:rsidP="00F0536D">
      <w:pPr>
        <w:pStyle w:val="enumlev1"/>
        <w:rPr>
          <w:lang w:val="ru-RU"/>
        </w:rPr>
      </w:pPr>
      <w:r w:rsidRPr="00F0536D">
        <w:rPr>
          <w:lang w:val="ru-RU"/>
        </w:rPr>
        <w:t>–</w:t>
      </w:r>
      <w:r w:rsidRPr="00F0536D">
        <w:rPr>
          <w:lang w:val="ru-RU"/>
        </w:rPr>
        <w:tab/>
        <w:t>управление параметрами передачи, временем и графиком;</w:t>
      </w:r>
    </w:p>
    <w:p w14:paraId="15B87306" w14:textId="64C5B0B0" w:rsidR="00601ABE" w:rsidRPr="00F0536D" w:rsidRDefault="00F0536D" w:rsidP="00F0536D">
      <w:pPr>
        <w:pStyle w:val="enumlev1"/>
        <w:rPr>
          <w:lang w:val="ru-RU"/>
        </w:rPr>
      </w:pPr>
      <w:r w:rsidRPr="00F0536D">
        <w:rPr>
          <w:lang w:val="ru-RU"/>
        </w:rPr>
        <w:t>–</w:t>
      </w:r>
      <w:r w:rsidRPr="00F0536D">
        <w:rPr>
          <w:lang w:val="ru-RU"/>
        </w:rPr>
        <w:tab/>
        <w:t>форматирование файлов сообщений, подлежащих передаче (разделение файлов по пакетам).</w:t>
      </w:r>
    </w:p>
    <w:p w14:paraId="15B87307" w14:textId="27E9793F" w:rsidR="00601ABE" w:rsidRPr="00F0536D" w:rsidRDefault="00601ABE" w:rsidP="00601ABE">
      <w:pPr>
        <w:pStyle w:val="Heading3"/>
        <w:rPr>
          <w:lang w:val="ru-RU"/>
        </w:rPr>
      </w:pPr>
      <w:r w:rsidRPr="00F0536D">
        <w:rPr>
          <w:lang w:val="ru-RU"/>
        </w:rPr>
        <w:t>1.3.3</w:t>
      </w:r>
      <w:r w:rsidRPr="00F0536D">
        <w:rPr>
          <w:lang w:val="ru-RU"/>
        </w:rPr>
        <w:tab/>
      </w:r>
      <w:r w:rsidR="00F0536D" w:rsidRPr="00F0536D">
        <w:rPr>
          <w:lang w:val="ru-RU"/>
        </w:rPr>
        <w:t>Модулятор</w:t>
      </w:r>
    </w:p>
    <w:p w14:paraId="15B87308" w14:textId="5DE85D96" w:rsidR="00601ABE" w:rsidRPr="00F0536D" w:rsidRDefault="00F0536D" w:rsidP="00601ABE">
      <w:pPr>
        <w:rPr>
          <w:lang w:val="ru-RU"/>
        </w:rPr>
      </w:pPr>
      <w:r w:rsidRPr="00F0536D">
        <w:rPr>
          <w:lang w:val="ru-RU"/>
        </w:rPr>
        <w:t>На рисунке 5 представлена блок-схема модулятора.</w:t>
      </w:r>
    </w:p>
    <w:p w14:paraId="5D7378D2" w14:textId="77777777" w:rsidR="00F0536D" w:rsidRPr="00F0536D" w:rsidRDefault="00F0536D" w:rsidP="00F0536D">
      <w:pPr>
        <w:pStyle w:val="FigureNo"/>
        <w:spacing w:before="360"/>
        <w:rPr>
          <w:szCs w:val="16"/>
          <w:lang w:val="ru-RU"/>
        </w:rPr>
      </w:pPr>
      <w:r w:rsidRPr="00F0536D">
        <w:rPr>
          <w:szCs w:val="16"/>
          <w:lang w:val="ru-RU"/>
        </w:rPr>
        <w:t>РИСУНОК 5</w:t>
      </w:r>
    </w:p>
    <w:p w14:paraId="15B8730A" w14:textId="5A22E080" w:rsidR="00601ABE" w:rsidRPr="00F0536D" w:rsidRDefault="00F0536D" w:rsidP="00F0536D">
      <w:pPr>
        <w:pStyle w:val="Figuretitle"/>
        <w:rPr>
          <w:sz w:val="20"/>
          <w:lang w:val="ru-RU"/>
        </w:rPr>
      </w:pPr>
      <w:r w:rsidRPr="00F0536D">
        <w:rPr>
          <w:rFonts w:ascii="Times New Roman Bold Cyr" w:hAnsi="Times New Roman Bold Cyr"/>
          <w:szCs w:val="16"/>
          <w:lang w:val="ru-RU"/>
        </w:rPr>
        <w:t>Функциональная блок-схема модулятора НАВДАТ</w:t>
      </w:r>
      <w:r w:rsidR="0011664B">
        <w:rPr>
          <w:rFonts w:ascii="Times New Roman Bold Cyr" w:hAnsi="Times New Roman Bold Cyr"/>
          <w:szCs w:val="16"/>
          <w:lang w:val="ru-RU"/>
        </w:rPr>
        <w:t xml:space="preserve"> </w:t>
      </w:r>
      <w:r w:rsidRPr="00F0536D">
        <w:rPr>
          <w:rFonts w:ascii="Times New Roman Bold Cyr" w:hAnsi="Times New Roman Bold Cyr"/>
          <w:szCs w:val="16"/>
          <w:lang w:val="ru-RU"/>
        </w:rPr>
        <w:t>500 кГц</w:t>
      </w:r>
    </w:p>
    <w:p w14:paraId="15B8730B" w14:textId="26A6A0AA" w:rsidR="008B4B4E" w:rsidRPr="00501962" w:rsidRDefault="00BA0E4B" w:rsidP="008B4B4E">
      <w:pPr>
        <w:pStyle w:val="Figure"/>
        <w:rPr>
          <w:lang w:val="en-GB"/>
        </w:rPr>
      </w:pPr>
      <w:r>
        <w:rPr>
          <w:noProof/>
          <w:lang w:val="ru-RU" w:eastAsia="ru-RU"/>
        </w:rPr>
        <w:drawing>
          <wp:inline distT="0" distB="0" distL="0" distR="0" wp14:anchorId="616E5327" wp14:editId="5A0C82BE">
            <wp:extent cx="6111615" cy="2771775"/>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5.png"/>
                    <pic:cNvPicPr/>
                  </pic:nvPicPr>
                  <pic:blipFill rotWithShape="1">
                    <a:blip r:embed="rId30" cstate="print">
                      <a:extLst>
                        <a:ext uri="{28A0092B-C50C-407E-A947-70E740481C1C}">
                          <a14:useLocalDpi xmlns:a14="http://schemas.microsoft.com/office/drawing/2010/main" val="0"/>
                        </a:ext>
                      </a:extLst>
                    </a:blip>
                    <a:srcRect b="8445"/>
                    <a:stretch/>
                  </pic:blipFill>
                  <pic:spPr bwMode="auto">
                    <a:xfrm>
                      <a:off x="0" y="0"/>
                      <a:ext cx="6120425" cy="2775770"/>
                    </a:xfrm>
                    <a:prstGeom prst="rect">
                      <a:avLst/>
                    </a:prstGeom>
                    <a:ln>
                      <a:noFill/>
                    </a:ln>
                    <a:extLst>
                      <a:ext uri="{53640926-AAD7-44D8-BBD7-CCE9431645EC}">
                        <a14:shadowObscured xmlns:a14="http://schemas.microsoft.com/office/drawing/2010/main"/>
                      </a:ext>
                    </a:extLst>
                  </pic:spPr>
                </pic:pic>
              </a:graphicData>
            </a:graphic>
          </wp:inline>
        </w:drawing>
      </w:r>
    </w:p>
    <w:p w14:paraId="15B8730C" w14:textId="483715BD" w:rsidR="00601ABE" w:rsidRPr="0079365A" w:rsidRDefault="00601ABE" w:rsidP="00601ABE">
      <w:pPr>
        <w:pStyle w:val="Heading4"/>
        <w:rPr>
          <w:lang w:val="ru-RU"/>
        </w:rPr>
      </w:pPr>
      <w:r w:rsidRPr="0079365A">
        <w:rPr>
          <w:lang w:val="ru-RU"/>
        </w:rPr>
        <w:t>1.3.3.1</w:t>
      </w:r>
      <w:r w:rsidRPr="0079365A">
        <w:rPr>
          <w:lang w:val="ru-RU"/>
        </w:rPr>
        <w:tab/>
      </w:r>
      <w:r w:rsidR="0079365A" w:rsidRPr="0079365A">
        <w:rPr>
          <w:lang w:val="ru-RU"/>
        </w:rPr>
        <w:t>Входные потоки</w:t>
      </w:r>
    </w:p>
    <w:p w14:paraId="48CB54AF" w14:textId="77777777" w:rsidR="0079365A" w:rsidRPr="0079365A" w:rsidRDefault="0079365A" w:rsidP="0079365A">
      <w:pPr>
        <w:rPr>
          <w:lang w:val="ru-RU"/>
        </w:rPr>
      </w:pPr>
      <w:r w:rsidRPr="0079365A">
        <w:rPr>
          <w:lang w:val="ru-RU"/>
        </w:rPr>
        <w:t>Для работы модулятора необходимы три входных потока:</w:t>
      </w:r>
    </w:p>
    <w:p w14:paraId="3B7C9BFC" w14:textId="77777777" w:rsidR="0079365A" w:rsidRPr="0079365A" w:rsidRDefault="0079365A" w:rsidP="0079365A">
      <w:pPr>
        <w:pStyle w:val="enumlev1"/>
        <w:rPr>
          <w:lang w:val="ru-RU"/>
        </w:rPr>
      </w:pPr>
      <w:r w:rsidRPr="0079365A">
        <w:rPr>
          <w:lang w:val="ru-RU"/>
        </w:rPr>
        <w:t>–</w:t>
      </w:r>
      <w:r w:rsidRPr="0079365A">
        <w:rPr>
          <w:lang w:val="ru-RU"/>
        </w:rPr>
        <w:tab/>
        <w:t>поток информации о модуляции (MIS);</w:t>
      </w:r>
    </w:p>
    <w:p w14:paraId="3678E74B" w14:textId="77777777" w:rsidR="0079365A" w:rsidRPr="0079365A" w:rsidRDefault="0079365A" w:rsidP="0079365A">
      <w:pPr>
        <w:pStyle w:val="enumlev1"/>
        <w:rPr>
          <w:lang w:val="ru-RU"/>
        </w:rPr>
      </w:pPr>
      <w:r w:rsidRPr="0079365A">
        <w:rPr>
          <w:lang w:val="ru-RU"/>
        </w:rPr>
        <w:t>–</w:t>
      </w:r>
      <w:r w:rsidRPr="0079365A">
        <w:rPr>
          <w:lang w:val="ru-RU"/>
        </w:rPr>
        <w:tab/>
        <w:t>поток информации о передатчике (TIS);</w:t>
      </w:r>
    </w:p>
    <w:p w14:paraId="574DEC6E" w14:textId="77777777" w:rsidR="0079365A" w:rsidRPr="0079365A" w:rsidRDefault="0079365A" w:rsidP="0079365A">
      <w:pPr>
        <w:pStyle w:val="enumlev1"/>
        <w:rPr>
          <w:lang w:val="ru-RU"/>
        </w:rPr>
      </w:pPr>
      <w:r w:rsidRPr="0079365A">
        <w:rPr>
          <w:lang w:val="ru-RU"/>
        </w:rPr>
        <w:t>–</w:t>
      </w:r>
      <w:r w:rsidRPr="0079365A">
        <w:rPr>
          <w:lang w:val="ru-RU"/>
        </w:rPr>
        <w:tab/>
        <w:t>поток данных (DS).</w:t>
      </w:r>
    </w:p>
    <w:p w14:paraId="15B87311" w14:textId="63741D0A" w:rsidR="00601ABE" w:rsidRPr="0079365A" w:rsidRDefault="0079365A" w:rsidP="0079365A">
      <w:pPr>
        <w:rPr>
          <w:lang w:val="ru-RU"/>
        </w:rPr>
      </w:pPr>
      <w:r w:rsidRPr="0079365A">
        <w:rPr>
          <w:lang w:val="ru-RU"/>
        </w:rPr>
        <w:t>Эти потоки проходят повторное кодирование и далее помещаются в сигнал OFDM устройством отображения ячеек.</w:t>
      </w:r>
    </w:p>
    <w:p w14:paraId="15B87312" w14:textId="3FA16349" w:rsidR="00601ABE" w:rsidRPr="0079365A" w:rsidRDefault="00601ABE" w:rsidP="00601ABE">
      <w:pPr>
        <w:pStyle w:val="Heading5"/>
        <w:rPr>
          <w:lang w:val="ru-RU"/>
        </w:rPr>
      </w:pPr>
      <w:r w:rsidRPr="0079365A">
        <w:rPr>
          <w:lang w:val="ru-RU"/>
        </w:rPr>
        <w:t>1.3.3.1.1</w:t>
      </w:r>
      <w:r w:rsidRPr="0079365A">
        <w:rPr>
          <w:lang w:val="ru-RU"/>
        </w:rPr>
        <w:tab/>
      </w:r>
      <w:r w:rsidR="0079365A" w:rsidRPr="0079365A">
        <w:rPr>
          <w:lang w:val="ru-RU"/>
        </w:rPr>
        <w:t>Поток информации о модуляции</w:t>
      </w:r>
    </w:p>
    <w:p w14:paraId="6CB1A7EE" w14:textId="77777777" w:rsidR="0079365A" w:rsidRPr="0079365A" w:rsidRDefault="0079365A" w:rsidP="0079365A">
      <w:pPr>
        <w:keepNext/>
        <w:rPr>
          <w:lang w:val="ru-RU"/>
        </w:rPr>
      </w:pPr>
      <w:r w:rsidRPr="0079365A">
        <w:rPr>
          <w:lang w:val="ru-RU"/>
        </w:rPr>
        <w:t>Данный поток используется для предоставления информации о:</w:t>
      </w:r>
    </w:p>
    <w:p w14:paraId="76844E9E" w14:textId="77777777" w:rsidR="0079365A" w:rsidRPr="0079365A" w:rsidRDefault="0079365A" w:rsidP="0079365A">
      <w:pPr>
        <w:pStyle w:val="enumlev1"/>
        <w:rPr>
          <w:lang w:val="ru-RU"/>
        </w:rPr>
      </w:pPr>
      <w:r w:rsidRPr="0079365A">
        <w:rPr>
          <w:lang w:val="ru-RU"/>
        </w:rPr>
        <w:t>–</w:t>
      </w:r>
      <w:r w:rsidRPr="0079365A">
        <w:rPr>
          <w:lang w:val="ru-RU"/>
        </w:rPr>
        <w:tab/>
        <w:t>ширине канала (1, 3, 5 или 10 кГц);</w:t>
      </w:r>
    </w:p>
    <w:p w14:paraId="4CC8F8A9" w14:textId="77777777" w:rsidR="0079365A" w:rsidRPr="0079365A" w:rsidRDefault="0079365A" w:rsidP="0079365A">
      <w:pPr>
        <w:pStyle w:val="enumlev1"/>
        <w:rPr>
          <w:lang w:val="ru-RU"/>
        </w:rPr>
      </w:pPr>
      <w:r w:rsidRPr="0079365A">
        <w:rPr>
          <w:lang w:val="ru-RU"/>
        </w:rPr>
        <w:t>–</w:t>
      </w:r>
      <w:r w:rsidRPr="0079365A">
        <w:rPr>
          <w:lang w:val="ru-RU"/>
        </w:rPr>
        <w:tab/>
        <w:t>модуляции для потока информации о передаче и потока данных (4-, 16- или 64-QAM).</w:t>
      </w:r>
    </w:p>
    <w:p w14:paraId="15B87316" w14:textId="11825200" w:rsidR="00601ABE" w:rsidRPr="0079365A" w:rsidRDefault="0079365A" w:rsidP="0079365A">
      <w:pPr>
        <w:rPr>
          <w:lang w:val="ru-RU"/>
        </w:rPr>
      </w:pPr>
      <w:r w:rsidRPr="0079365A">
        <w:rPr>
          <w:lang w:val="ru-RU"/>
        </w:rPr>
        <w:t>Для удовлетворительной модуляции в приемнике этот поток MIS всегда кодируется по поднесущим с</w:t>
      </w:r>
      <w:r w:rsidR="00535CF0">
        <w:rPr>
          <w:lang w:val="ru-RU"/>
        </w:rPr>
        <w:t> </w:t>
      </w:r>
      <w:r w:rsidRPr="0079365A">
        <w:rPr>
          <w:lang w:val="ru-RU"/>
        </w:rPr>
        <w:t>4</w:t>
      </w:r>
      <w:r w:rsidRPr="0079365A">
        <w:rPr>
          <w:lang w:val="ru-RU"/>
        </w:rPr>
        <w:noBreakHyphen/>
        <w:t>QAM.</w:t>
      </w:r>
    </w:p>
    <w:p w14:paraId="15B87317" w14:textId="27738257" w:rsidR="00601ABE" w:rsidRPr="00535CF0" w:rsidRDefault="00601ABE" w:rsidP="00601ABE">
      <w:pPr>
        <w:pStyle w:val="Heading5"/>
        <w:rPr>
          <w:lang w:val="ru-RU"/>
        </w:rPr>
      </w:pPr>
      <w:r w:rsidRPr="00535CF0">
        <w:rPr>
          <w:lang w:val="ru-RU"/>
        </w:rPr>
        <w:t>1.3.3.1.2</w:t>
      </w:r>
      <w:r w:rsidRPr="00535CF0">
        <w:rPr>
          <w:lang w:val="ru-RU"/>
        </w:rPr>
        <w:tab/>
      </w:r>
      <w:r w:rsidR="00535CF0" w:rsidRPr="00535CF0">
        <w:rPr>
          <w:lang w:val="ru-RU"/>
        </w:rPr>
        <w:t>Поток информации о передатчике</w:t>
      </w:r>
    </w:p>
    <w:p w14:paraId="0DAEBBEA" w14:textId="77777777" w:rsidR="00535CF0" w:rsidRPr="00535CF0" w:rsidRDefault="00535CF0" w:rsidP="00535CF0">
      <w:pPr>
        <w:rPr>
          <w:lang w:val="ru-RU"/>
        </w:rPr>
      </w:pPr>
      <w:r w:rsidRPr="00535CF0">
        <w:rPr>
          <w:lang w:val="ru-RU"/>
        </w:rPr>
        <w:t>Данный поток используется для предоставления в приемник информации о:</w:t>
      </w:r>
    </w:p>
    <w:p w14:paraId="036BA94C" w14:textId="77777777" w:rsidR="00535CF0" w:rsidRPr="00535CF0" w:rsidRDefault="00535CF0" w:rsidP="00535CF0">
      <w:pPr>
        <w:pStyle w:val="enumlev1"/>
        <w:rPr>
          <w:lang w:val="ru-RU"/>
        </w:rPr>
      </w:pPr>
      <w:r w:rsidRPr="00535CF0">
        <w:rPr>
          <w:lang w:val="ru-RU"/>
        </w:rPr>
        <w:t>–</w:t>
      </w:r>
      <w:r w:rsidRPr="00535CF0">
        <w:rPr>
          <w:lang w:val="ru-RU"/>
        </w:rPr>
        <w:tab/>
        <w:t>кодировании ошибок для потока данных (должен различаться для распространения поверхностных волн в дневное время (режим А) и для распространения поверхностных волн + ионосферного распространения в ночное время (режим В));</w:t>
      </w:r>
    </w:p>
    <w:p w14:paraId="544A7F4E" w14:textId="77777777" w:rsidR="00535CF0" w:rsidRPr="00535CF0" w:rsidRDefault="00535CF0" w:rsidP="00535CF0">
      <w:pPr>
        <w:pStyle w:val="enumlev1"/>
        <w:rPr>
          <w:lang w:val="ru-RU"/>
        </w:rPr>
      </w:pPr>
      <w:r w:rsidRPr="00535CF0">
        <w:rPr>
          <w:lang w:val="ru-RU"/>
        </w:rPr>
        <w:t>–</w:t>
      </w:r>
      <w:r w:rsidRPr="00535CF0">
        <w:rPr>
          <w:lang w:val="ru-RU"/>
        </w:rPr>
        <w:tab/>
        <w:t>идентификаторе передатчика;</w:t>
      </w:r>
    </w:p>
    <w:p w14:paraId="4902C41A" w14:textId="77777777" w:rsidR="00535CF0" w:rsidRPr="00535CF0" w:rsidRDefault="00535CF0" w:rsidP="00535CF0">
      <w:pPr>
        <w:pStyle w:val="enumlev1"/>
        <w:rPr>
          <w:lang w:val="ru-RU"/>
        </w:rPr>
      </w:pPr>
      <w:r w:rsidRPr="00535CF0">
        <w:rPr>
          <w:lang w:val="ru-RU"/>
        </w:rPr>
        <w:t>–</w:t>
      </w:r>
      <w:r w:rsidRPr="00535CF0">
        <w:rPr>
          <w:lang w:val="ru-RU"/>
        </w:rPr>
        <w:tab/>
        <w:t>времени.</w:t>
      </w:r>
    </w:p>
    <w:p w14:paraId="15B8731C" w14:textId="0A2A0173" w:rsidR="00601ABE" w:rsidRPr="00535CF0" w:rsidRDefault="00535CF0" w:rsidP="00535CF0">
      <w:pPr>
        <w:rPr>
          <w:rFonts w:ascii="Calibri" w:hAnsi="Calibri"/>
          <w:lang w:val="ru-RU"/>
        </w:rPr>
      </w:pPr>
      <w:r w:rsidRPr="00535CF0">
        <w:rPr>
          <w:lang w:val="ru-RU"/>
        </w:rPr>
        <w:t>Этот поток TIS может кодироваться с использованием 4- или 16-QAM.</w:t>
      </w:r>
    </w:p>
    <w:p w14:paraId="15B8731D" w14:textId="7BA62875" w:rsidR="00601ABE" w:rsidRPr="003A46B2" w:rsidRDefault="00601ABE" w:rsidP="00601ABE">
      <w:pPr>
        <w:pStyle w:val="Heading5"/>
        <w:rPr>
          <w:lang w:val="ru-RU"/>
        </w:rPr>
      </w:pPr>
      <w:r w:rsidRPr="003A46B2">
        <w:rPr>
          <w:lang w:val="ru-RU"/>
        </w:rPr>
        <w:t>1.3.3.1.3</w:t>
      </w:r>
      <w:r w:rsidRPr="003A46B2">
        <w:rPr>
          <w:lang w:val="ru-RU"/>
        </w:rPr>
        <w:tab/>
      </w:r>
      <w:r w:rsidR="003A46B2" w:rsidRPr="003A46B2">
        <w:rPr>
          <w:lang w:val="ru-RU"/>
        </w:rPr>
        <w:t>Поток данных</w:t>
      </w:r>
    </w:p>
    <w:p w14:paraId="15B8731E" w14:textId="67FDF30F" w:rsidR="00601ABE" w:rsidRPr="003A46B2" w:rsidRDefault="003A46B2" w:rsidP="00601ABE">
      <w:pPr>
        <w:rPr>
          <w:lang w:val="ru-RU"/>
        </w:rPr>
      </w:pPr>
      <w:r w:rsidRPr="003A46B2">
        <w:rPr>
          <w:lang w:val="ru-RU"/>
        </w:rPr>
        <w:t>Этот поток содержит файлы сообщений для передачи (эти файлы сообщений прошли предварительное форматирование мультиплексором файлов).</w:t>
      </w:r>
    </w:p>
    <w:p w14:paraId="15B8731F" w14:textId="66592EC4" w:rsidR="00601ABE" w:rsidRPr="00207249" w:rsidRDefault="00601ABE" w:rsidP="00601ABE">
      <w:pPr>
        <w:pStyle w:val="Heading4"/>
        <w:rPr>
          <w:lang w:val="ru-RU"/>
        </w:rPr>
      </w:pPr>
      <w:r w:rsidRPr="00207249">
        <w:rPr>
          <w:lang w:val="ru-RU"/>
        </w:rPr>
        <w:t>1.3.3.2</w:t>
      </w:r>
      <w:r w:rsidRPr="00207249">
        <w:rPr>
          <w:lang w:val="ru-RU"/>
        </w:rPr>
        <w:tab/>
      </w:r>
      <w:r w:rsidR="00207249" w:rsidRPr="00207249">
        <w:rPr>
          <w:lang w:val="ru-RU"/>
        </w:rPr>
        <w:t>Кодирование ошибок</w:t>
      </w:r>
    </w:p>
    <w:p w14:paraId="15B87320" w14:textId="08B71CE2" w:rsidR="00601ABE" w:rsidRPr="00207249" w:rsidRDefault="00207249" w:rsidP="00DB3D33">
      <w:pPr>
        <w:rPr>
          <w:lang w:val="ru-RU"/>
        </w:rPr>
      </w:pPr>
      <w:r w:rsidRPr="00207249">
        <w:rPr>
          <w:lang w:val="ru-RU"/>
        </w:rPr>
        <w:t>Схема исправления ошибок определяет устойчивость кодирования. Скорость кодирования – это отношение скорости передачи исходных и полезных данных. Она показывает эффективность передачи и может изменяться в диапазоне от 0,5 до 0,75 в зависимости от схем исправления ошибок и шаблонов модуляции.</w:t>
      </w:r>
    </w:p>
    <w:p w14:paraId="15B87321" w14:textId="61FD1D92" w:rsidR="00601ABE" w:rsidRPr="00207249" w:rsidRDefault="00601ABE" w:rsidP="00207249">
      <w:pPr>
        <w:pStyle w:val="Heading4"/>
        <w:jc w:val="left"/>
        <w:rPr>
          <w:lang w:val="ru-RU"/>
        </w:rPr>
      </w:pPr>
      <w:r w:rsidRPr="00207249">
        <w:rPr>
          <w:lang w:val="ru-RU"/>
        </w:rPr>
        <w:t>1.3.3.3</w:t>
      </w:r>
      <w:r w:rsidRPr="00207249">
        <w:rPr>
          <w:lang w:val="ru-RU"/>
        </w:rPr>
        <w:tab/>
      </w:r>
      <w:r w:rsidR="00207249" w:rsidRPr="00207249">
        <w:rPr>
          <w:lang w:val="ru-RU"/>
        </w:rPr>
        <w:t>Генерация сигнала с мультиплексированием с ортогональным частотным разделением (OFDM)</w:t>
      </w:r>
    </w:p>
    <w:p w14:paraId="3BD73C41" w14:textId="77777777" w:rsidR="00207249" w:rsidRPr="00207249" w:rsidRDefault="00207249" w:rsidP="00207249">
      <w:pPr>
        <w:rPr>
          <w:lang w:val="ru-RU"/>
        </w:rPr>
      </w:pPr>
      <w:r w:rsidRPr="00207249">
        <w:rPr>
          <w:lang w:val="ru-RU"/>
        </w:rPr>
        <w:t>Форматируются три потока (MIS, TIS и DS):</w:t>
      </w:r>
    </w:p>
    <w:p w14:paraId="4B2F567D" w14:textId="77777777" w:rsidR="00207249" w:rsidRPr="00207249" w:rsidRDefault="00207249" w:rsidP="00207249">
      <w:pPr>
        <w:pStyle w:val="enumlev1"/>
        <w:rPr>
          <w:lang w:val="ru-RU"/>
        </w:rPr>
      </w:pPr>
      <w:r w:rsidRPr="00207249">
        <w:rPr>
          <w:lang w:val="ru-RU"/>
        </w:rPr>
        <w:t>–</w:t>
      </w:r>
      <w:r w:rsidRPr="00207249">
        <w:rPr>
          <w:lang w:val="ru-RU"/>
        </w:rPr>
        <w:tab/>
        <w:t>кодирование;</w:t>
      </w:r>
    </w:p>
    <w:p w14:paraId="7215E12F" w14:textId="77777777" w:rsidR="00207249" w:rsidRPr="00207249" w:rsidRDefault="00207249" w:rsidP="00207249">
      <w:pPr>
        <w:pStyle w:val="enumlev1"/>
        <w:rPr>
          <w:lang w:val="ru-RU"/>
        </w:rPr>
      </w:pPr>
      <w:r w:rsidRPr="00207249">
        <w:rPr>
          <w:lang w:val="ru-RU"/>
        </w:rPr>
        <w:t>–</w:t>
      </w:r>
      <w:r w:rsidRPr="00207249">
        <w:rPr>
          <w:lang w:val="ru-RU"/>
        </w:rPr>
        <w:tab/>
        <w:t>рассеяние энергии.</w:t>
      </w:r>
    </w:p>
    <w:p w14:paraId="15B87326" w14:textId="72803ADA" w:rsidR="00601ABE" w:rsidRDefault="00207249" w:rsidP="00207249">
      <w:pPr>
        <w:rPr>
          <w:lang w:val="ru-RU"/>
        </w:rPr>
      </w:pPr>
      <w:r w:rsidRPr="00207249">
        <w:rPr>
          <w:lang w:val="ru-RU"/>
        </w:rPr>
        <w:t>Устройство отображения ячеек организует ячейки OFDM с форматированными потоками и пилотными ячейками. Пилотные ячейки передаются в приемник для оценки радиоканала и синхронизации по</w:t>
      </w:r>
      <w:r>
        <w:rPr>
          <w:lang w:val="ru-RU"/>
        </w:rPr>
        <w:t> </w:t>
      </w:r>
      <w:r w:rsidRPr="00207249">
        <w:rPr>
          <w:lang w:val="ru-RU"/>
        </w:rPr>
        <w:t>РЧ</w:t>
      </w:r>
      <w:r>
        <w:rPr>
          <w:lang w:val="ru-RU"/>
        </w:rPr>
        <w:noBreakHyphen/>
      </w:r>
      <w:r w:rsidRPr="00207249">
        <w:rPr>
          <w:lang w:val="ru-RU"/>
        </w:rPr>
        <w:t>сигналу.</w:t>
      </w:r>
    </w:p>
    <w:p w14:paraId="714B840F" w14:textId="79162569" w:rsidR="00207249" w:rsidRPr="00207249" w:rsidRDefault="00207249" w:rsidP="00207249">
      <w:pPr>
        <w:rPr>
          <w:sz w:val="20"/>
          <w:lang w:val="ru-RU"/>
        </w:rPr>
      </w:pPr>
      <w:r w:rsidRPr="00207249">
        <w:rPr>
          <w:lang w:val="ru-RU"/>
        </w:rPr>
        <w:t>Генератор сигналов OFDM создает сигнал OFDM групповой полосы в соответствии с выходным сигналом устройства отображения ячеек.</w:t>
      </w:r>
    </w:p>
    <w:p w14:paraId="15B87327" w14:textId="685C205A" w:rsidR="00601ABE" w:rsidRPr="00207249" w:rsidRDefault="00601ABE" w:rsidP="00601ABE">
      <w:pPr>
        <w:pStyle w:val="Heading3"/>
        <w:rPr>
          <w:lang w:val="ru-RU"/>
        </w:rPr>
      </w:pPr>
      <w:r w:rsidRPr="00207249">
        <w:rPr>
          <w:lang w:val="ru-RU"/>
        </w:rPr>
        <w:t>1.3.4</w:t>
      </w:r>
      <w:r w:rsidRPr="00207249">
        <w:rPr>
          <w:lang w:val="ru-RU"/>
        </w:rPr>
        <w:tab/>
      </w:r>
      <w:r w:rsidR="00207249" w:rsidRPr="00207249">
        <w:rPr>
          <w:lang w:val="ru-RU"/>
        </w:rPr>
        <w:t>Генератор радиочастотного сигнала 500</w:t>
      </w:r>
      <w:r w:rsidR="00207249">
        <w:rPr>
          <w:lang w:val="ru-RU"/>
        </w:rPr>
        <w:t> </w:t>
      </w:r>
      <w:r w:rsidR="00207249" w:rsidRPr="00207249">
        <w:rPr>
          <w:lang w:val="ru-RU"/>
        </w:rPr>
        <w:t>кГц</w:t>
      </w:r>
    </w:p>
    <w:p w14:paraId="101B4AFF" w14:textId="77777777" w:rsidR="00207249" w:rsidRPr="00207249" w:rsidRDefault="00207249" w:rsidP="00207249">
      <w:pPr>
        <w:rPr>
          <w:lang w:val="ru-RU"/>
        </w:rPr>
      </w:pPr>
      <w:r w:rsidRPr="00207249">
        <w:rPr>
          <w:lang w:val="ru-RU"/>
        </w:rPr>
        <w:t>Генератор радиочастотного сигнала 500 кГц переставляет сигнал групповой полосы на несущую выходного сигнала 500 кГц.</w:t>
      </w:r>
    </w:p>
    <w:p w14:paraId="15B87329" w14:textId="0218CCF1" w:rsidR="00601ABE" w:rsidRPr="00207249" w:rsidRDefault="00207249" w:rsidP="00207249">
      <w:pPr>
        <w:rPr>
          <w:lang w:val="ru-RU"/>
        </w:rPr>
      </w:pPr>
      <w:r w:rsidRPr="00207249">
        <w:rPr>
          <w:lang w:val="ru-RU"/>
        </w:rPr>
        <w:t>Усилитель доводит мощность РЧ-сигнала до желаемого значения.</w:t>
      </w:r>
    </w:p>
    <w:p w14:paraId="15B8732A" w14:textId="5AB83612" w:rsidR="00601ABE" w:rsidRPr="00D806DA" w:rsidRDefault="00601ABE" w:rsidP="00601ABE">
      <w:pPr>
        <w:pStyle w:val="Heading3"/>
        <w:rPr>
          <w:lang w:val="ru-RU"/>
        </w:rPr>
      </w:pPr>
      <w:r w:rsidRPr="00D806DA">
        <w:rPr>
          <w:lang w:val="ru-RU"/>
        </w:rPr>
        <w:t>1.3.5</w:t>
      </w:r>
      <w:r w:rsidRPr="00D806DA">
        <w:rPr>
          <w:lang w:val="ru-RU"/>
        </w:rPr>
        <w:tab/>
      </w:r>
      <w:r w:rsidR="00D806DA" w:rsidRPr="00D806DA">
        <w:rPr>
          <w:lang w:val="ru-RU"/>
        </w:rPr>
        <w:t>Усилитель мощности РЧ-сигнала</w:t>
      </w:r>
    </w:p>
    <w:p w14:paraId="0574FF04" w14:textId="77777777" w:rsidR="00D806DA" w:rsidRPr="00D806DA" w:rsidRDefault="00D806DA" w:rsidP="00D806DA">
      <w:pPr>
        <w:rPr>
          <w:lang w:val="ru-RU"/>
        </w:rPr>
      </w:pPr>
      <w:r w:rsidRPr="00D806DA">
        <w:rPr>
          <w:lang w:val="ru-RU"/>
        </w:rPr>
        <w:t>Функция этого участка заключается в усилении сигнала 500 кГц, поступающего с выхода генератора, до необходимого уровня в целях получения желательного радиопокрытия.</w:t>
      </w:r>
    </w:p>
    <w:p w14:paraId="7467F386" w14:textId="77777777" w:rsidR="00D806DA" w:rsidRPr="00D806DA" w:rsidRDefault="00D806DA" w:rsidP="00D806DA">
      <w:pPr>
        <w:rPr>
          <w:lang w:val="ru-RU"/>
        </w:rPr>
      </w:pPr>
      <w:r w:rsidRPr="00D806DA">
        <w:rPr>
          <w:lang w:val="ru-RU"/>
        </w:rPr>
        <w:t>Передача OFDM вводит в РЧ-сигнал коэффициент амплитуды. Этот коэффициент амплитуды должен быть меньше 10 дБ на выходе усилителя РЧ для обеспечения корректного коэффициента ошибок модуляции (MER).</w:t>
      </w:r>
    </w:p>
    <w:p w14:paraId="52F648ED" w14:textId="5A2D277F" w:rsidR="00D806DA" w:rsidRPr="00D806DA" w:rsidRDefault="00D806DA" w:rsidP="00D806DA">
      <w:pPr>
        <w:rPr>
          <w:lang w:val="ru-RU"/>
        </w:rPr>
      </w:pPr>
      <w:r w:rsidRPr="00D806DA">
        <w:rPr>
          <w:lang w:val="ru-RU"/>
        </w:rPr>
        <w:t>Среднеквадратичная мощность РЧ-сигнала должна быть согласована с общим КПД антенны и</w:t>
      </w:r>
      <w:r>
        <w:rPr>
          <w:lang w:val="ru-RU"/>
        </w:rPr>
        <w:t> </w:t>
      </w:r>
      <w:r w:rsidRPr="00D806DA">
        <w:rPr>
          <w:lang w:val="ru-RU"/>
        </w:rPr>
        <w:t>желаемым радиопокрытием.</w:t>
      </w:r>
    </w:p>
    <w:p w14:paraId="565AB161" w14:textId="6CB68CA3" w:rsidR="000B7E90" w:rsidRPr="00D806DA" w:rsidRDefault="00D806DA" w:rsidP="00D806DA">
      <w:pPr>
        <w:rPr>
          <w:lang w:val="ru-RU"/>
        </w:rPr>
      </w:pPr>
      <w:r w:rsidRPr="00D806DA">
        <w:rPr>
          <w:lang w:val="ru-RU"/>
        </w:rPr>
        <w:t>Выходная мощность РЧ-сигнала берегового передатчика может достигать 10</w:t>
      </w:r>
      <w:r>
        <w:rPr>
          <w:lang w:val="ru-RU"/>
        </w:rPr>
        <w:t> </w:t>
      </w:r>
      <w:r w:rsidRPr="00D806DA">
        <w:rPr>
          <w:lang w:val="ru-RU"/>
        </w:rPr>
        <w:t>кВт (среднеквадратичное значение).</w:t>
      </w:r>
    </w:p>
    <w:p w14:paraId="15B8732D" w14:textId="0F93CC6C" w:rsidR="00601ABE" w:rsidRPr="00C14823" w:rsidRDefault="00601ABE" w:rsidP="00601ABE">
      <w:pPr>
        <w:pStyle w:val="Heading3"/>
        <w:rPr>
          <w:lang w:val="ru-RU"/>
        </w:rPr>
      </w:pPr>
      <w:r w:rsidRPr="00C14823">
        <w:rPr>
          <w:lang w:val="ru-RU"/>
        </w:rPr>
        <w:t>1.3.6</w:t>
      </w:r>
      <w:r w:rsidRPr="00C14823">
        <w:rPr>
          <w:lang w:val="ru-RU"/>
        </w:rPr>
        <w:tab/>
      </w:r>
      <w:r w:rsidR="00C14823" w:rsidRPr="00C14823">
        <w:rPr>
          <w:lang w:val="ru-RU"/>
        </w:rPr>
        <w:t>Передающая антенна с блоком согласования</w:t>
      </w:r>
    </w:p>
    <w:p w14:paraId="15B8732E" w14:textId="632122C2" w:rsidR="00601ABE" w:rsidRPr="00C14823" w:rsidRDefault="00C14823" w:rsidP="00601ABE">
      <w:pPr>
        <w:rPr>
          <w:lang w:val="ru-RU"/>
        </w:rPr>
      </w:pPr>
      <w:r w:rsidRPr="00C14823">
        <w:rPr>
          <w:lang w:val="ru-RU"/>
        </w:rPr>
        <w:t>Усилитель РЧ подсоединен к передающей антенне через устройство согласования полных сопротивлений.</w:t>
      </w:r>
    </w:p>
    <w:p w14:paraId="15B8732F" w14:textId="27A2B963" w:rsidR="00601ABE" w:rsidRPr="000B1DBE" w:rsidRDefault="00601ABE" w:rsidP="000B1DBE">
      <w:pPr>
        <w:pStyle w:val="Heading3"/>
        <w:jc w:val="left"/>
        <w:rPr>
          <w:lang w:val="ru-RU"/>
        </w:rPr>
      </w:pPr>
      <w:r w:rsidRPr="000B1DBE">
        <w:rPr>
          <w:lang w:val="ru-RU"/>
        </w:rPr>
        <w:t>1.3.7</w:t>
      </w:r>
      <w:r w:rsidRPr="000B1DBE">
        <w:rPr>
          <w:lang w:val="ru-RU"/>
        </w:rPr>
        <w:tab/>
      </w:r>
      <w:r w:rsidR="000B1DBE" w:rsidRPr="000B1DBE">
        <w:rPr>
          <w:lang w:val="ru-RU"/>
        </w:rPr>
        <w:t>Глобальный навигационный спутниковый приемник и резервные атомные опорные часы</w:t>
      </w:r>
    </w:p>
    <w:p w14:paraId="15B87330" w14:textId="530C424B" w:rsidR="00601ABE" w:rsidRPr="000B1DBE" w:rsidRDefault="000B1DBE" w:rsidP="00601ABE">
      <w:pPr>
        <w:rPr>
          <w:lang w:val="ru-RU"/>
        </w:rPr>
      </w:pPr>
      <w:r w:rsidRPr="000B1DBE">
        <w:rPr>
          <w:lang w:val="ru-RU"/>
        </w:rPr>
        <w:t>Эти часы используются для синхронизации местного контроллера и настройки высокоточного опорного генератора при работе в режиме ОЧС.</w:t>
      </w:r>
    </w:p>
    <w:p w14:paraId="15B87331" w14:textId="50804937" w:rsidR="00601ABE" w:rsidRPr="000B1DBE" w:rsidRDefault="00601ABE" w:rsidP="00601ABE">
      <w:pPr>
        <w:pStyle w:val="Heading3"/>
        <w:rPr>
          <w:lang w:val="ru-RU"/>
        </w:rPr>
      </w:pPr>
      <w:r w:rsidRPr="000B1DBE">
        <w:rPr>
          <w:lang w:val="ru-RU"/>
        </w:rPr>
        <w:t>1.3.8</w:t>
      </w:r>
      <w:r w:rsidRPr="000B1DBE">
        <w:rPr>
          <w:lang w:val="ru-RU"/>
        </w:rPr>
        <w:tab/>
      </w:r>
      <w:r w:rsidR="000B1DBE" w:rsidRPr="000B1DBE">
        <w:rPr>
          <w:lang w:val="ru-RU"/>
        </w:rPr>
        <w:t>Приемник радиоконтроля</w:t>
      </w:r>
    </w:p>
    <w:p w14:paraId="15B87332" w14:textId="599CD626" w:rsidR="00601ABE" w:rsidRPr="000B1DBE" w:rsidRDefault="000B1DBE" w:rsidP="00601ABE">
      <w:pPr>
        <w:rPr>
          <w:lang w:val="ru-RU"/>
        </w:rPr>
      </w:pPr>
      <w:r w:rsidRPr="000B1DBE">
        <w:rPr>
          <w:lang w:val="ru-RU"/>
        </w:rPr>
        <w:t>Приемник радиоконтроля выполняет проверку незанятости полосы частот 495–505 кГц до передачи и обеспечивает возможность проверки передачи. Для обеспечения качества приема местного сигнала рекомендуется также удаленный приемник.</w:t>
      </w:r>
    </w:p>
    <w:p w14:paraId="15B87333" w14:textId="73C90E83" w:rsidR="00601ABE" w:rsidRPr="000B1DBE" w:rsidRDefault="00601ABE" w:rsidP="00601ABE">
      <w:pPr>
        <w:pStyle w:val="Heading2"/>
        <w:rPr>
          <w:lang w:val="ru-RU"/>
        </w:rPr>
      </w:pPr>
      <w:bookmarkStart w:id="19" w:name="_Toc141296788"/>
      <w:r w:rsidRPr="000B1DBE">
        <w:rPr>
          <w:lang w:val="ru-RU"/>
        </w:rPr>
        <w:t>1.4</w:t>
      </w:r>
      <w:r w:rsidRPr="000B1DBE">
        <w:rPr>
          <w:lang w:val="ru-RU"/>
        </w:rPr>
        <w:tab/>
      </w:r>
      <w:r w:rsidR="000B1DBE" w:rsidRPr="000B1DBE">
        <w:rPr>
          <w:lang w:val="ru-RU"/>
        </w:rPr>
        <w:t xml:space="preserve">Канал передачи </w:t>
      </w:r>
      <w:bookmarkStart w:id="20" w:name="_Toc294863685"/>
      <w:r w:rsidR="000B1DBE" w:rsidRPr="000B1DBE">
        <w:rPr>
          <w:lang w:val="ru-RU"/>
        </w:rPr>
        <w:t>– оценка радиопокрытия</w:t>
      </w:r>
      <w:bookmarkEnd w:id="19"/>
      <w:bookmarkEnd w:id="20"/>
    </w:p>
    <w:p w14:paraId="15B87334" w14:textId="2D64A728" w:rsidR="00601ABE" w:rsidRPr="000B1DBE" w:rsidRDefault="000B1DBE" w:rsidP="00601ABE">
      <w:pPr>
        <w:rPr>
          <w:lang w:val="ru-RU"/>
        </w:rPr>
      </w:pPr>
      <w:r w:rsidRPr="000B1DBE">
        <w:rPr>
          <w:lang w:val="ru-RU"/>
        </w:rPr>
        <w:t xml:space="preserve">Покрытие можно рассчитать на основе последних версий Рекомендаций МСЭ-R </w:t>
      </w:r>
      <w:hyperlink r:id="rId31" w:history="1">
        <w:r w:rsidRPr="000B1DBE">
          <w:rPr>
            <w:rStyle w:val="Hyperlink"/>
            <w:color w:val="auto"/>
            <w:spacing w:val="-4"/>
            <w:u w:val="none"/>
            <w:lang w:val="ru-RU"/>
          </w:rPr>
          <w:t>P.368</w:t>
        </w:r>
      </w:hyperlink>
      <w:r w:rsidRPr="000B1DBE">
        <w:rPr>
          <w:lang w:val="ru-RU"/>
        </w:rPr>
        <w:t xml:space="preserve"> и МСЭ</w:t>
      </w:r>
      <w:r w:rsidRPr="000B1DBE">
        <w:rPr>
          <w:lang w:val="ru-RU"/>
        </w:rPr>
        <w:noBreakHyphen/>
        <w:t xml:space="preserve">R </w:t>
      </w:r>
      <w:hyperlink r:id="rId32" w:history="1">
        <w:r w:rsidRPr="000B1DBE">
          <w:rPr>
            <w:rStyle w:val="Hyperlink"/>
            <w:iCs/>
            <w:color w:val="auto"/>
            <w:u w:val="none"/>
            <w:lang w:val="ru-RU"/>
          </w:rPr>
          <w:t>P.372</w:t>
        </w:r>
      </w:hyperlink>
      <w:r w:rsidRPr="000B1DBE">
        <w:rPr>
          <w:lang w:val="ru-RU"/>
        </w:rPr>
        <w:t xml:space="preserve"> с помощью соответствующего программного обеспечения моделирования. См. примеры в Отчетах МСЭ-R </w:t>
      </w:r>
      <w:hyperlink r:id="rId33" w:history="1">
        <w:r w:rsidRPr="000B1DBE">
          <w:rPr>
            <w:rStyle w:val="Hyperlink"/>
            <w:color w:val="auto"/>
            <w:u w:val="none"/>
            <w:lang w:val="ru-RU"/>
          </w:rPr>
          <w:t>M.2201</w:t>
        </w:r>
      </w:hyperlink>
      <w:r w:rsidRPr="000B1DBE">
        <w:rPr>
          <w:lang w:val="ru-RU"/>
        </w:rPr>
        <w:t xml:space="preserve"> и </w:t>
      </w:r>
      <w:r w:rsidRPr="000B1DBE">
        <w:t>МСЭ-R</w:t>
      </w:r>
      <w:r w:rsidRPr="000B1DBE">
        <w:rPr>
          <w:rStyle w:val="Hyperlink"/>
          <w:color w:val="auto"/>
          <w:u w:val="none"/>
          <w:lang w:val="ru-RU"/>
        </w:rPr>
        <w:t xml:space="preserve"> </w:t>
      </w:r>
      <w:hyperlink r:id="rId34" w:history="1">
        <w:r w:rsidRPr="000B1DBE">
          <w:rPr>
            <w:rStyle w:val="Hyperlink"/>
            <w:color w:val="auto"/>
            <w:spacing w:val="-4"/>
            <w:u w:val="none"/>
            <w:lang w:val="ru-RU"/>
          </w:rPr>
          <w:t>M.2443</w:t>
        </w:r>
      </w:hyperlink>
      <w:r w:rsidRPr="000B1DBE">
        <w:rPr>
          <w:lang w:val="ru-RU"/>
        </w:rPr>
        <w:t>.</w:t>
      </w:r>
    </w:p>
    <w:p w14:paraId="7E021559" w14:textId="5ED513A0" w:rsidR="009474A1" w:rsidRPr="00D130DB" w:rsidRDefault="009474A1" w:rsidP="008141E3">
      <w:pPr>
        <w:pStyle w:val="Heading3"/>
        <w:rPr>
          <w:lang w:val="ru-RU"/>
        </w:rPr>
      </w:pPr>
      <w:bookmarkStart w:id="21" w:name="_Toc119861805"/>
      <w:r w:rsidRPr="00D130DB">
        <w:rPr>
          <w:lang w:val="ru-RU"/>
        </w:rPr>
        <w:t>1.</w:t>
      </w:r>
      <w:r w:rsidRPr="00D130DB">
        <w:rPr>
          <w:lang w:val="ru-RU" w:eastAsia="ja-JP"/>
        </w:rPr>
        <w:t>4.1</w:t>
      </w:r>
      <w:r w:rsidRPr="00D130DB">
        <w:rPr>
          <w:lang w:val="ru-RU"/>
        </w:rPr>
        <w:tab/>
      </w:r>
      <w:bookmarkEnd w:id="21"/>
      <w:r w:rsidR="00D130DB" w:rsidRPr="00D130DB">
        <w:rPr>
          <w:lang w:val="ru-RU"/>
        </w:rPr>
        <w:t>Канал распространения</w:t>
      </w:r>
    </w:p>
    <w:p w14:paraId="214FC435" w14:textId="77777777" w:rsidR="00D130DB" w:rsidRPr="00D130DB" w:rsidRDefault="00D130DB" w:rsidP="00D130DB">
      <w:pPr>
        <w:rPr>
          <w:lang w:val="ru-RU"/>
        </w:rPr>
      </w:pPr>
      <w:r w:rsidRPr="00D130DB">
        <w:rPr>
          <w:lang w:val="ru-RU"/>
        </w:rPr>
        <w:t>МСЭ определил несколько критериев, касающихся канала распространения, которые позволяют определить четыре режима.</w:t>
      </w:r>
    </w:p>
    <w:p w14:paraId="0C26F954" w14:textId="4A7B01CD" w:rsidR="00D130DB" w:rsidRPr="00D130DB" w:rsidRDefault="00D130DB" w:rsidP="00D130DB">
      <w:pPr>
        <w:ind w:left="1134" w:hanging="1134"/>
        <w:rPr>
          <w:lang w:val="ru-RU"/>
        </w:rPr>
      </w:pPr>
      <w:r w:rsidRPr="00D130DB">
        <w:rPr>
          <w:lang w:val="ru-RU"/>
        </w:rPr>
        <w:t>Режим А</w:t>
      </w:r>
      <w:r w:rsidR="00C26791">
        <w:rPr>
          <w:lang w:val="ru-RU"/>
        </w:rPr>
        <w:t xml:space="preserve"> –</w:t>
      </w:r>
      <w:r w:rsidRPr="00D130DB">
        <w:rPr>
          <w:lang w:val="ru-RU"/>
        </w:rPr>
        <w:tab/>
        <w:t>гауссовы каналы с незначительным замиранием. Используется при распространении поверхностных волн.</w:t>
      </w:r>
    </w:p>
    <w:p w14:paraId="4E37B759" w14:textId="3A9F0134" w:rsidR="00D130DB" w:rsidRPr="00D130DB" w:rsidRDefault="00D130DB" w:rsidP="00D130DB">
      <w:pPr>
        <w:ind w:left="1134" w:hanging="1134"/>
        <w:rPr>
          <w:lang w:val="ru-RU"/>
        </w:rPr>
      </w:pPr>
      <w:r w:rsidRPr="00D130DB">
        <w:rPr>
          <w:lang w:val="ru-RU"/>
        </w:rPr>
        <w:t>Режим В</w:t>
      </w:r>
      <w:r w:rsidR="00007DBF">
        <w:rPr>
          <w:lang w:val="ru-RU"/>
        </w:rPr>
        <w:t xml:space="preserve"> –</w:t>
      </w:r>
      <w:r w:rsidRPr="00D130DB">
        <w:rPr>
          <w:lang w:val="ru-RU"/>
        </w:rPr>
        <w:tab/>
        <w:t>избирательные по времени и частоте каналы с более широким разбросом по задержке. Используется при смешанном распространении поверхностных и ионосферных волн.</w:t>
      </w:r>
    </w:p>
    <w:p w14:paraId="4A81B523" w14:textId="1862C609" w:rsidR="00D130DB" w:rsidRPr="00D130DB" w:rsidRDefault="00D130DB" w:rsidP="00D130DB">
      <w:pPr>
        <w:ind w:left="1134" w:hanging="1134"/>
        <w:rPr>
          <w:lang w:val="ru-RU"/>
        </w:rPr>
      </w:pPr>
      <w:r w:rsidRPr="00D130DB">
        <w:rPr>
          <w:lang w:val="ru-RU"/>
        </w:rPr>
        <w:t>Режим С</w:t>
      </w:r>
      <w:r w:rsidR="00007DBF">
        <w:rPr>
          <w:lang w:val="ru-RU"/>
        </w:rPr>
        <w:t xml:space="preserve"> –</w:t>
      </w:r>
      <w:r w:rsidRPr="00D130DB">
        <w:rPr>
          <w:lang w:val="ru-RU"/>
        </w:rPr>
        <w:tab/>
        <w:t>аналогичен режиму B, но с бо́льшим доплеровским рассеянием. Используется при многопролетном распространении ионосферных волн (для НАВДАТ СЧ 500</w:t>
      </w:r>
      <w:r>
        <w:rPr>
          <w:lang w:val="ru-RU"/>
        </w:rPr>
        <w:t> </w:t>
      </w:r>
      <w:r w:rsidRPr="00D130DB">
        <w:rPr>
          <w:lang w:val="ru-RU"/>
        </w:rPr>
        <w:t>кГц не</w:t>
      </w:r>
      <w:r w:rsidR="00822F5B">
        <w:rPr>
          <w:lang w:val="ru-RU"/>
        </w:rPr>
        <w:t> </w:t>
      </w:r>
      <w:r w:rsidRPr="00D130DB">
        <w:rPr>
          <w:lang w:val="ru-RU"/>
        </w:rPr>
        <w:t xml:space="preserve">применяется). </w:t>
      </w:r>
    </w:p>
    <w:p w14:paraId="6D0ED774" w14:textId="45751028" w:rsidR="00D130DB" w:rsidRPr="00D130DB" w:rsidRDefault="00D130DB" w:rsidP="00D130DB">
      <w:pPr>
        <w:ind w:left="1134" w:hanging="1134"/>
        <w:rPr>
          <w:lang w:val="ru-RU"/>
        </w:rPr>
      </w:pPr>
      <w:r w:rsidRPr="00D130DB">
        <w:rPr>
          <w:rFonts w:ascii="Cambria Math" w:hAnsi="Cambria Math" w:cs="Cambria Math"/>
          <w:lang w:val="ru-RU"/>
        </w:rPr>
        <w:t>Режим</w:t>
      </w:r>
      <w:r w:rsidRPr="00D130DB">
        <w:rPr>
          <w:lang w:val="ru-RU"/>
        </w:rPr>
        <w:t xml:space="preserve"> D</w:t>
      </w:r>
      <w:r w:rsidR="00822F5B">
        <w:rPr>
          <w:lang w:val="ru-RU"/>
        </w:rPr>
        <w:t xml:space="preserve"> – </w:t>
      </w:r>
      <w:r w:rsidRPr="00D130DB">
        <w:rPr>
          <w:lang w:val="ru-RU"/>
        </w:rPr>
        <w:tab/>
        <w:t>аналогичен режиму B, но с бо́льшими значениями задержки и доплеровского рассеяния. Используется при многопролетном распространении ионосферных волн в нескольких слоях ионосферы (для НАВДАТ СЧ 500</w:t>
      </w:r>
      <w:r w:rsidR="00165A96">
        <w:rPr>
          <w:lang w:val="ru-RU"/>
        </w:rPr>
        <w:t> </w:t>
      </w:r>
      <w:r w:rsidRPr="00D130DB">
        <w:rPr>
          <w:lang w:val="ru-RU"/>
        </w:rPr>
        <w:t>кГц не применяется).</w:t>
      </w:r>
    </w:p>
    <w:p w14:paraId="6D6C71E0" w14:textId="18029AC7" w:rsidR="00D130DB" w:rsidRPr="00D130DB" w:rsidRDefault="00D130DB" w:rsidP="00D130DB">
      <w:pPr>
        <w:rPr>
          <w:lang w:val="ru-RU"/>
        </w:rPr>
      </w:pPr>
      <w:r w:rsidRPr="00D130DB">
        <w:rPr>
          <w:lang w:val="ru-RU"/>
        </w:rPr>
        <w:t>Для НАВДАТ 500</w:t>
      </w:r>
      <w:r>
        <w:rPr>
          <w:lang w:val="ru-RU"/>
        </w:rPr>
        <w:t> </w:t>
      </w:r>
      <w:r w:rsidRPr="00D130DB">
        <w:rPr>
          <w:lang w:val="ru-RU"/>
        </w:rPr>
        <w:t>кГц с распространением поверхностных волн следует использовать только режимы</w:t>
      </w:r>
      <w:r w:rsidR="0035593B">
        <w:rPr>
          <w:lang w:val="en-US"/>
        </w:rPr>
        <w:t> </w:t>
      </w:r>
      <w:r w:rsidRPr="00D130DB">
        <w:rPr>
          <w:lang w:val="ru-RU"/>
        </w:rPr>
        <w:t>A и B.</w:t>
      </w:r>
    </w:p>
    <w:p w14:paraId="74599E93" w14:textId="77777777" w:rsidR="00D130DB" w:rsidRPr="00D130DB" w:rsidRDefault="00D130DB" w:rsidP="00D130DB">
      <w:pPr>
        <w:rPr>
          <w:rFonts w:eastAsia="MS Mincho"/>
          <w:lang w:val="ru-RU"/>
        </w:rPr>
      </w:pPr>
      <w:r w:rsidRPr="00D130DB">
        <w:rPr>
          <w:rFonts w:eastAsia="MS Mincho"/>
          <w:lang w:val="ru-RU"/>
        </w:rPr>
        <w:t>В диапазоне частот СЧ имеется два режима распространения НАВДАТ.</w:t>
      </w:r>
    </w:p>
    <w:p w14:paraId="2D256584" w14:textId="0B515514" w:rsidR="00D130DB" w:rsidRPr="00D130DB" w:rsidRDefault="00D130DB" w:rsidP="00D130DB">
      <w:pPr>
        <w:rPr>
          <w:rFonts w:eastAsia="MS Mincho"/>
          <w:lang w:val="ru-RU"/>
        </w:rPr>
      </w:pPr>
      <w:r w:rsidRPr="00D130DB">
        <w:rPr>
          <w:rFonts w:eastAsia="MS Mincho"/>
          <w:bCs/>
          <w:lang w:val="ru-RU"/>
        </w:rPr>
        <w:t>Режим А</w:t>
      </w:r>
      <w:r w:rsidR="00822F5B">
        <w:rPr>
          <w:rFonts w:eastAsia="MS Mincho"/>
          <w:bCs/>
          <w:lang w:val="ru-RU"/>
        </w:rPr>
        <w:t xml:space="preserve"> –</w:t>
      </w:r>
      <w:r w:rsidRPr="00D130DB">
        <w:rPr>
          <w:rFonts w:eastAsia="MS Mincho"/>
          <w:lang w:val="ru-RU"/>
        </w:rPr>
        <w:t xml:space="preserve"> распространение поверхностных волн с вертикальной поляризацией. Обычный режим в дневное время. Покрытие в этом режиме можно рассчитать с помощью программного обеспечения GRWAVE или LFMF-SmoothEarth в сочетании с последней версией Рекомендации МСЭ-R </w:t>
      </w:r>
      <w:hyperlink r:id="rId35" w:history="1">
        <w:r w:rsidRPr="00D130DB">
          <w:rPr>
            <w:rStyle w:val="Hyperlink"/>
            <w:color w:val="auto"/>
            <w:spacing w:val="-4"/>
            <w:u w:val="none"/>
            <w:lang w:val="ru-RU"/>
          </w:rPr>
          <w:t>P.368</w:t>
        </w:r>
      </w:hyperlink>
      <w:r w:rsidRPr="00D130DB">
        <w:rPr>
          <w:rStyle w:val="Hyperlink"/>
          <w:rFonts w:eastAsia="MS Mincho"/>
          <w:color w:val="auto"/>
          <w:u w:val="none"/>
          <w:lang w:val="ru-RU"/>
        </w:rPr>
        <w:t xml:space="preserve"> и программного обеспечения NOISEDAT в сочетании с последней версией Рекомендации МСЭ</w:t>
      </w:r>
      <w:r w:rsidRPr="00D130DB">
        <w:rPr>
          <w:rStyle w:val="Hyperlink"/>
          <w:rFonts w:eastAsia="MS Mincho"/>
          <w:color w:val="auto"/>
          <w:u w:val="none"/>
          <w:lang w:val="ru-RU"/>
        </w:rPr>
        <w:noBreakHyphen/>
        <w:t>R </w:t>
      </w:r>
      <w:hyperlink r:id="rId36" w:history="1">
        <w:r w:rsidRPr="00D130DB">
          <w:rPr>
            <w:rStyle w:val="Hyperlink"/>
            <w:iCs/>
            <w:color w:val="auto"/>
            <w:u w:val="none"/>
            <w:lang w:val="ru-RU"/>
          </w:rPr>
          <w:t>P.372</w:t>
        </w:r>
      </w:hyperlink>
      <w:r w:rsidRPr="00D130DB">
        <w:rPr>
          <w:rStyle w:val="Hyperlink"/>
          <w:rFonts w:eastAsia="MS Mincho"/>
          <w:color w:val="auto"/>
          <w:u w:val="none"/>
          <w:lang w:val="ru-RU"/>
        </w:rPr>
        <w:t>.</w:t>
      </w:r>
    </w:p>
    <w:p w14:paraId="0EB43307" w14:textId="5EDD302C" w:rsidR="00D130DB" w:rsidRPr="00D130DB" w:rsidRDefault="00D130DB" w:rsidP="00D130DB">
      <w:pPr>
        <w:rPr>
          <w:rFonts w:eastAsia="MS Mincho"/>
          <w:lang w:val="ru-RU"/>
        </w:rPr>
      </w:pPr>
      <w:r w:rsidRPr="00D130DB">
        <w:rPr>
          <w:rFonts w:eastAsia="MS Mincho"/>
          <w:bCs/>
          <w:lang w:val="ru-RU"/>
        </w:rPr>
        <w:t>Режим В</w:t>
      </w:r>
      <w:r w:rsidR="00822F5B">
        <w:rPr>
          <w:rFonts w:eastAsia="MS Mincho"/>
          <w:bCs/>
          <w:lang w:val="ru-RU"/>
        </w:rPr>
        <w:t xml:space="preserve"> –</w:t>
      </w:r>
      <w:r w:rsidRPr="00D130DB">
        <w:rPr>
          <w:rFonts w:eastAsia="MS Mincho"/>
          <w:lang w:val="ru-RU"/>
        </w:rPr>
        <w:t xml:space="preserve"> распространение посредством комбинации поверхностных и ионосферных волн. Этот режим можно использовать в ночное время.</w:t>
      </w:r>
    </w:p>
    <w:p w14:paraId="32163E41" w14:textId="4329EEE3" w:rsidR="00D130DB" w:rsidRPr="00D130DB" w:rsidRDefault="00D130DB" w:rsidP="00D130DB">
      <w:pPr>
        <w:rPr>
          <w:lang w:val="ru-RU"/>
        </w:rPr>
      </w:pPr>
      <w:r w:rsidRPr="00D130DB">
        <w:rPr>
          <w:lang w:val="ru-RU"/>
        </w:rPr>
        <w:t>В дневное время слой</w:t>
      </w:r>
      <w:r>
        <w:rPr>
          <w:lang w:val="ru-RU"/>
        </w:rPr>
        <w:t> </w:t>
      </w:r>
      <w:r w:rsidRPr="00D130DB">
        <w:rPr>
          <w:lang w:val="ru-RU"/>
        </w:rPr>
        <w:t>D ионосферы поглощает радиоволны. Поэтому в течение этого периода используется режим</w:t>
      </w:r>
      <w:r>
        <w:rPr>
          <w:lang w:val="ru-RU"/>
        </w:rPr>
        <w:t> </w:t>
      </w:r>
      <w:r w:rsidRPr="00D130DB">
        <w:rPr>
          <w:lang w:val="ru-RU"/>
        </w:rPr>
        <w:t>А.</w:t>
      </w:r>
    </w:p>
    <w:p w14:paraId="1A5F0B9F" w14:textId="2374BBA5" w:rsidR="00D130DB" w:rsidRPr="00D130DB" w:rsidRDefault="00D130DB" w:rsidP="00D130DB">
      <w:pPr>
        <w:rPr>
          <w:lang w:val="ru-RU"/>
        </w:rPr>
      </w:pPr>
      <w:r w:rsidRPr="00D130DB">
        <w:rPr>
          <w:lang w:val="ru-RU"/>
        </w:rPr>
        <w:t>На закате слой</w:t>
      </w:r>
      <w:r>
        <w:rPr>
          <w:lang w:val="ru-RU"/>
        </w:rPr>
        <w:t> </w:t>
      </w:r>
      <w:r w:rsidRPr="00D130DB">
        <w:rPr>
          <w:lang w:val="ru-RU"/>
        </w:rPr>
        <w:t>D исчезает, и в ночное время более целесообразно использовать режим</w:t>
      </w:r>
      <w:r>
        <w:rPr>
          <w:lang w:val="ru-RU"/>
        </w:rPr>
        <w:t> </w:t>
      </w:r>
      <w:r w:rsidRPr="00D130DB">
        <w:rPr>
          <w:lang w:val="ru-RU"/>
        </w:rPr>
        <w:t>B.</w:t>
      </w:r>
    </w:p>
    <w:p w14:paraId="5BFAE996" w14:textId="4B4D9B97" w:rsidR="009474A1" w:rsidRDefault="00D130DB" w:rsidP="00D130DB">
      <w:pPr>
        <w:rPr>
          <w:lang w:val="ru-RU"/>
        </w:rPr>
      </w:pPr>
      <w:r w:rsidRPr="00D130DB">
        <w:rPr>
          <w:lang w:val="ru-RU"/>
        </w:rPr>
        <w:t>Радиопокрытие станции тесно связано с общими характеристиками передающей антенны.</w:t>
      </w:r>
    </w:p>
    <w:p w14:paraId="75612B39" w14:textId="77777777" w:rsidR="0047371F" w:rsidRDefault="0047371F" w:rsidP="00D130DB">
      <w:pPr>
        <w:rPr>
          <w:lang w:val="ru-RU"/>
        </w:rPr>
      </w:pPr>
    </w:p>
    <w:p w14:paraId="71610EF8" w14:textId="77777777" w:rsidR="0047371F" w:rsidRPr="00D130DB" w:rsidRDefault="0047371F" w:rsidP="00D130DB">
      <w:pPr>
        <w:rPr>
          <w:lang w:val="ru-RU"/>
        </w:rPr>
      </w:pPr>
    </w:p>
    <w:p w14:paraId="15B87337" w14:textId="58049385" w:rsidR="00601ABE" w:rsidRPr="00204BEE" w:rsidRDefault="00204BEE" w:rsidP="00601ABE">
      <w:pPr>
        <w:pStyle w:val="AnnexNoTitle"/>
        <w:rPr>
          <w:szCs w:val="26"/>
          <w:lang w:val="ru-RU"/>
        </w:rPr>
      </w:pPr>
      <w:bookmarkStart w:id="22" w:name="_Toc140819017"/>
      <w:bookmarkStart w:id="23" w:name="_Toc141296789"/>
      <w:r w:rsidRPr="00204BEE">
        <w:rPr>
          <w:szCs w:val="26"/>
          <w:lang w:val="ru-RU"/>
        </w:rPr>
        <w:t>Приложение 3</w:t>
      </w:r>
      <w:r w:rsidRPr="00204BEE">
        <w:rPr>
          <w:szCs w:val="26"/>
          <w:lang w:val="ru-RU"/>
        </w:rPr>
        <w:br/>
      </w:r>
      <w:r w:rsidRPr="00204BEE">
        <w:rPr>
          <w:szCs w:val="26"/>
          <w:lang w:val="ru-RU"/>
        </w:rPr>
        <w:br/>
        <w:t>Технические характеристики НАВДАТ</w:t>
      </w:r>
      <w:bookmarkEnd w:id="22"/>
      <w:bookmarkEnd w:id="23"/>
    </w:p>
    <w:p w14:paraId="15B87338" w14:textId="7BDF2922" w:rsidR="00601ABE" w:rsidRPr="00204BEE" w:rsidRDefault="00601ABE" w:rsidP="00601ABE">
      <w:pPr>
        <w:pStyle w:val="Heading1"/>
        <w:rPr>
          <w:lang w:val="ru-RU"/>
        </w:rPr>
      </w:pPr>
      <w:bookmarkStart w:id="24" w:name="_Toc141296790"/>
      <w:r w:rsidRPr="00204BEE">
        <w:rPr>
          <w:lang w:val="ru-RU"/>
        </w:rPr>
        <w:t>1</w:t>
      </w:r>
      <w:r w:rsidRPr="00204BEE">
        <w:rPr>
          <w:lang w:val="ru-RU"/>
        </w:rPr>
        <w:tab/>
      </w:r>
      <w:r w:rsidR="00204BEE" w:rsidRPr="00204BEE">
        <w:rPr>
          <w:lang w:val="ru-RU"/>
        </w:rPr>
        <w:t>Принцип модуляции</w:t>
      </w:r>
      <w:bookmarkEnd w:id="24"/>
    </w:p>
    <w:p w14:paraId="15B87339" w14:textId="13DB1A83" w:rsidR="00601ABE" w:rsidRPr="00204BEE" w:rsidRDefault="00204BEE" w:rsidP="00601ABE">
      <w:pPr>
        <w:rPr>
          <w:lang w:val="ru-RU"/>
        </w:rPr>
      </w:pPr>
      <w:r w:rsidRPr="00204BEE">
        <w:rPr>
          <w:lang w:val="ru-RU"/>
        </w:rPr>
        <w:t>Система использует OFDM – технологию модуляции для цифровой передачи.</w:t>
      </w:r>
    </w:p>
    <w:p w14:paraId="15B8733A" w14:textId="18757CE4" w:rsidR="00601ABE" w:rsidRPr="00204BEE" w:rsidRDefault="00601ABE" w:rsidP="00601ABE">
      <w:pPr>
        <w:pStyle w:val="Heading2"/>
        <w:rPr>
          <w:i/>
          <w:lang w:val="ru-RU"/>
        </w:rPr>
      </w:pPr>
      <w:bookmarkStart w:id="25" w:name="_Toc141296791"/>
      <w:r w:rsidRPr="00204BEE">
        <w:rPr>
          <w:lang w:val="ru-RU"/>
        </w:rPr>
        <w:t>1.1</w:t>
      </w:r>
      <w:r w:rsidRPr="00204BEE">
        <w:rPr>
          <w:lang w:val="ru-RU"/>
        </w:rPr>
        <w:tab/>
      </w:r>
      <w:r w:rsidR="00204BEE" w:rsidRPr="00204BEE">
        <w:rPr>
          <w:lang w:val="ru-RU"/>
        </w:rPr>
        <w:t>Введение</w:t>
      </w:r>
      <w:bookmarkEnd w:id="25"/>
    </w:p>
    <w:p w14:paraId="4D491277" w14:textId="77777777" w:rsidR="00204BEE" w:rsidRPr="00D65A42" w:rsidRDefault="00204BEE" w:rsidP="00204BEE">
      <w:pPr>
        <w:rPr>
          <w:lang w:val="ru-RU"/>
        </w:rPr>
      </w:pPr>
      <w:r w:rsidRPr="00D65A42">
        <w:rPr>
          <w:lang w:val="ru-RU"/>
        </w:rPr>
        <w:t>Ширина полосы канала радиопередачи делится в частотной области, образуя поднесущие.</w:t>
      </w:r>
    </w:p>
    <w:p w14:paraId="075639D3" w14:textId="77777777" w:rsidR="00204BEE" w:rsidRPr="00D65A42" w:rsidRDefault="00204BEE" w:rsidP="00204BEE">
      <w:pPr>
        <w:rPr>
          <w:lang w:val="ru-RU"/>
        </w:rPr>
      </w:pPr>
      <w:r w:rsidRPr="00D65A42">
        <w:rPr>
          <w:lang w:val="ru-RU"/>
        </w:rPr>
        <w:t>Занятость канала радиопередачи систематизируется по времени, образуя символы OFDM.</w:t>
      </w:r>
    </w:p>
    <w:p w14:paraId="15B8733D" w14:textId="11F4F7EC" w:rsidR="00601ABE" w:rsidRPr="00D65A42" w:rsidRDefault="00204BEE" w:rsidP="00204BEE">
      <w:pPr>
        <w:rPr>
          <w:lang w:val="ru-RU"/>
        </w:rPr>
      </w:pPr>
      <w:r w:rsidRPr="00D65A42">
        <w:rPr>
          <w:lang w:val="ru-RU"/>
        </w:rPr>
        <w:t>Ячейка OFDM эквивалентна одной поднесущей в одном символе OFDM.</w:t>
      </w:r>
    </w:p>
    <w:p w14:paraId="634AA4E2" w14:textId="77777777" w:rsidR="00F97508" w:rsidRPr="00F97508" w:rsidRDefault="00F97508" w:rsidP="00F97508">
      <w:pPr>
        <w:pStyle w:val="FigureNo"/>
        <w:keepNext w:val="0"/>
        <w:keepLines w:val="0"/>
        <w:rPr>
          <w:szCs w:val="16"/>
          <w:lang w:val="ru-RU"/>
        </w:rPr>
      </w:pPr>
      <w:r w:rsidRPr="00F97508">
        <w:rPr>
          <w:szCs w:val="16"/>
          <w:lang w:val="ru-RU"/>
        </w:rPr>
        <w:t>РИСУНОК 6</w:t>
      </w:r>
    </w:p>
    <w:p w14:paraId="15B8733F" w14:textId="41A469B1" w:rsidR="00601ABE" w:rsidRPr="00F97508" w:rsidRDefault="00F97508" w:rsidP="00F97508">
      <w:pPr>
        <w:pStyle w:val="Figuretitle"/>
        <w:rPr>
          <w:sz w:val="20"/>
          <w:lang w:val="en-GB"/>
        </w:rPr>
      </w:pPr>
      <w:r w:rsidRPr="00F97508">
        <w:rPr>
          <w:rFonts w:ascii="Times New Roman Bold Cyr" w:hAnsi="Times New Roman Bold Cyr"/>
          <w:szCs w:val="16"/>
          <w:lang w:val="ru-RU"/>
        </w:rPr>
        <w:t>Введение в OFDM</w:t>
      </w:r>
    </w:p>
    <w:p w14:paraId="15B87340" w14:textId="746785F0" w:rsidR="00B6650A" w:rsidRPr="00501962" w:rsidRDefault="00930087" w:rsidP="00B6650A">
      <w:pPr>
        <w:pStyle w:val="Figure"/>
        <w:rPr>
          <w:lang w:val="en-GB"/>
        </w:rPr>
      </w:pPr>
      <w:r>
        <w:rPr>
          <w:noProof/>
          <w:lang w:val="ru-RU" w:eastAsia="ru-RU"/>
        </w:rPr>
        <w:drawing>
          <wp:inline distT="0" distB="0" distL="0" distR="0" wp14:anchorId="428A2F24" wp14:editId="0AF20502">
            <wp:extent cx="5330963" cy="376124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6.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30963" cy="3761240"/>
                    </a:xfrm>
                    <a:prstGeom prst="rect">
                      <a:avLst/>
                    </a:prstGeom>
                  </pic:spPr>
                </pic:pic>
              </a:graphicData>
            </a:graphic>
          </wp:inline>
        </w:drawing>
      </w:r>
    </w:p>
    <w:p w14:paraId="15B87341" w14:textId="21300655" w:rsidR="00601ABE" w:rsidRPr="005C6C71" w:rsidRDefault="00601ABE" w:rsidP="00601ABE">
      <w:pPr>
        <w:pStyle w:val="Heading2"/>
        <w:rPr>
          <w:i/>
          <w:lang w:val="ru-RU"/>
        </w:rPr>
      </w:pPr>
      <w:bookmarkStart w:id="26" w:name="_Toc141296792"/>
      <w:r w:rsidRPr="005C6C71">
        <w:rPr>
          <w:lang w:val="ru-RU"/>
        </w:rPr>
        <w:t>1.2</w:t>
      </w:r>
      <w:r w:rsidRPr="005C6C71">
        <w:rPr>
          <w:lang w:val="ru-RU"/>
        </w:rPr>
        <w:tab/>
      </w:r>
      <w:r w:rsidR="005C6C71" w:rsidRPr="005C6C71">
        <w:rPr>
          <w:lang w:val="ru-RU"/>
        </w:rPr>
        <w:t>Принцип</w:t>
      </w:r>
      <w:bookmarkEnd w:id="26"/>
    </w:p>
    <w:p w14:paraId="146D0437" w14:textId="6524D6F3" w:rsidR="005C6C71" w:rsidRPr="005C6C71" w:rsidRDefault="005C6C71" w:rsidP="005C6C71">
      <w:pPr>
        <w:rPr>
          <w:lang w:val="ru-RU"/>
        </w:rPr>
      </w:pPr>
      <w:r w:rsidRPr="005C6C71">
        <w:rPr>
          <w:lang w:val="ru-RU"/>
        </w:rPr>
        <w:t>Для достижения высокой эффективности использования спектра при передаче данных OFDM использует большое число близко расположенных (41,666 Гц (режим</w:t>
      </w:r>
      <w:r>
        <w:rPr>
          <w:lang w:val="ru-RU"/>
        </w:rPr>
        <w:t> </w:t>
      </w:r>
      <w:r w:rsidRPr="005C6C71">
        <w:rPr>
          <w:lang w:val="ru-RU"/>
        </w:rPr>
        <w:t>А) или 46,875</w:t>
      </w:r>
      <w:r>
        <w:rPr>
          <w:lang w:val="ru-RU"/>
        </w:rPr>
        <w:t> </w:t>
      </w:r>
      <w:r w:rsidRPr="005C6C71">
        <w:rPr>
          <w:lang w:val="ru-RU"/>
        </w:rPr>
        <w:t>Гц (режим</w:t>
      </w:r>
      <w:r>
        <w:rPr>
          <w:lang w:val="ru-RU"/>
        </w:rPr>
        <w:t> </w:t>
      </w:r>
      <w:r w:rsidRPr="005C6C71">
        <w:rPr>
          <w:lang w:val="ru-RU"/>
        </w:rPr>
        <w:t>В) в</w:t>
      </w:r>
      <w:r>
        <w:rPr>
          <w:lang w:val="ru-RU"/>
        </w:rPr>
        <w:t> </w:t>
      </w:r>
      <w:r w:rsidRPr="005C6C71">
        <w:rPr>
          <w:lang w:val="ru-RU"/>
        </w:rPr>
        <w:t>таблице</w:t>
      </w:r>
      <w:r>
        <w:rPr>
          <w:lang w:val="ru-RU"/>
        </w:rPr>
        <w:t> </w:t>
      </w:r>
      <w:r w:rsidRPr="005C6C71">
        <w:rPr>
          <w:lang w:val="ru-RU"/>
        </w:rPr>
        <w:t>1) ортогональных поднесущих. Эти поднесущие разнесены по частоте (</w:t>
      </w:r>
      <w:r w:rsidRPr="005C6C71">
        <w:rPr>
          <w:i/>
          <w:lang w:val="ru-RU"/>
        </w:rPr>
        <w:t>F</w:t>
      </w:r>
      <w:r w:rsidRPr="005C6C71">
        <w:rPr>
          <w:i/>
          <w:vertAlign w:val="subscript"/>
          <w:lang w:val="ru-RU"/>
        </w:rPr>
        <w:t>u</w:t>
      </w:r>
      <w:r w:rsidRPr="005C6C71">
        <w:rPr>
          <w:lang w:val="ru-RU"/>
        </w:rPr>
        <w:t xml:space="preserve"> = 1/</w:t>
      </w:r>
      <w:r w:rsidRPr="005C6C71">
        <w:rPr>
          <w:i/>
          <w:lang w:val="ru-RU"/>
        </w:rPr>
        <w:t>T</w:t>
      </w:r>
      <w:r w:rsidRPr="005C6C71">
        <w:rPr>
          <w:i/>
          <w:vertAlign w:val="subscript"/>
          <w:lang w:val="ru-RU"/>
        </w:rPr>
        <w:t>u</w:t>
      </w:r>
      <w:r w:rsidRPr="005C6C71">
        <w:rPr>
          <w:lang w:val="ru-RU"/>
        </w:rPr>
        <w:t xml:space="preserve">), где </w:t>
      </w:r>
      <w:r w:rsidRPr="005C6C71">
        <w:rPr>
          <w:i/>
          <w:lang w:val="ru-RU"/>
        </w:rPr>
        <w:t>T</w:t>
      </w:r>
      <w:r w:rsidRPr="005C6C71">
        <w:rPr>
          <w:i/>
          <w:vertAlign w:val="subscript"/>
          <w:lang w:val="ru-RU"/>
        </w:rPr>
        <w:t>u</w:t>
      </w:r>
      <w:r w:rsidRPr="005C6C71">
        <w:rPr>
          <w:lang w:val="ru-RU"/>
        </w:rPr>
        <w:t xml:space="preserve"> – длительность символа OFDM полезной части.</w:t>
      </w:r>
    </w:p>
    <w:p w14:paraId="35476F93" w14:textId="77777777" w:rsidR="005C6C71" w:rsidRPr="005C6C71" w:rsidRDefault="005C6C71" w:rsidP="005C6C71">
      <w:pPr>
        <w:rPr>
          <w:lang w:val="ru-RU"/>
        </w:rPr>
      </w:pPr>
      <w:r w:rsidRPr="005C6C71">
        <w:rPr>
          <w:lang w:val="ru-RU"/>
        </w:rPr>
        <w:t>Для оптимизации обусловленного многолучевостью разнесения сигнала, особенно на дальних расстояниях, фазы поднесущих ортогональны относительно друг друга.</w:t>
      </w:r>
    </w:p>
    <w:p w14:paraId="109019B8" w14:textId="77777777" w:rsidR="005C6C71" w:rsidRPr="005C6C71" w:rsidRDefault="005C6C71" w:rsidP="005C6C71">
      <w:pPr>
        <w:rPr>
          <w:lang w:val="ru-RU"/>
        </w:rPr>
      </w:pPr>
      <w:r w:rsidRPr="005C6C71">
        <w:rPr>
          <w:lang w:val="ru-RU"/>
        </w:rPr>
        <w:t>В символ OFDM вводится защитный интервал (</w:t>
      </w:r>
      <w:r w:rsidRPr="005C6C71">
        <w:rPr>
          <w:i/>
          <w:lang w:val="ru-RU"/>
        </w:rPr>
        <w:t>T</w:t>
      </w:r>
      <w:r w:rsidRPr="005C6C71">
        <w:rPr>
          <w:i/>
          <w:vertAlign w:val="subscript"/>
          <w:lang w:val="ru-RU"/>
        </w:rPr>
        <w:t>d</w:t>
      </w:r>
      <w:r w:rsidRPr="005C6C71">
        <w:rPr>
          <w:lang w:val="ru-RU"/>
        </w:rPr>
        <w:t>) для уменьшения влияния многолучевости, снижая таким образом межсимвольную интерференцию.</w:t>
      </w:r>
    </w:p>
    <w:p w14:paraId="03376DFB" w14:textId="1438867C" w:rsidR="005C6C71" w:rsidRPr="005C6C71" w:rsidRDefault="005C6C71" w:rsidP="005C6C71">
      <w:pPr>
        <w:rPr>
          <w:i/>
          <w:lang w:val="ru-RU"/>
        </w:rPr>
      </w:pPr>
      <w:r w:rsidRPr="005C6C71">
        <w:rPr>
          <w:lang w:val="ru-RU"/>
        </w:rPr>
        <w:t xml:space="preserve">Длительность символа OFDM </w:t>
      </w:r>
      <w:r w:rsidRPr="005C6C71">
        <w:rPr>
          <w:i/>
          <w:lang w:val="ru-RU"/>
        </w:rPr>
        <w:t>T</w:t>
      </w:r>
      <w:r w:rsidRPr="005C6C71">
        <w:rPr>
          <w:i/>
          <w:vertAlign w:val="subscript"/>
          <w:lang w:val="ru-RU"/>
        </w:rPr>
        <w:t xml:space="preserve">s </w:t>
      </w:r>
      <w:r w:rsidRPr="005C6C71">
        <w:rPr>
          <w:lang w:val="ru-RU"/>
        </w:rPr>
        <w:t xml:space="preserve">= </w:t>
      </w:r>
      <w:r w:rsidRPr="005C6C71">
        <w:rPr>
          <w:i/>
          <w:lang w:val="ru-RU"/>
        </w:rPr>
        <w:t>T</w:t>
      </w:r>
      <w:r w:rsidRPr="005C6C71">
        <w:rPr>
          <w:i/>
          <w:vertAlign w:val="subscript"/>
          <w:lang w:val="ru-RU"/>
        </w:rPr>
        <w:t>u</w:t>
      </w:r>
      <w:r w:rsidRPr="005C6C71">
        <w:rPr>
          <w:lang w:val="ru-RU"/>
        </w:rPr>
        <w:t xml:space="preserve"> + </w:t>
      </w:r>
      <w:r w:rsidRPr="005C6C71">
        <w:rPr>
          <w:i/>
          <w:lang w:val="ru-RU"/>
        </w:rPr>
        <w:t>T</w:t>
      </w:r>
      <w:r w:rsidRPr="005C6C71">
        <w:rPr>
          <w:i/>
          <w:vertAlign w:val="subscript"/>
          <w:lang w:val="ru-RU"/>
        </w:rPr>
        <w:t>d</w:t>
      </w:r>
      <w:r w:rsidRPr="005C6C71">
        <w:rPr>
          <w:lang w:val="ru-RU"/>
        </w:rPr>
        <w:t>.</w:t>
      </w:r>
    </w:p>
    <w:p w14:paraId="0082EA43" w14:textId="77777777" w:rsidR="005C6C71" w:rsidRPr="005C6C71" w:rsidRDefault="005C6C71" w:rsidP="005C6C71">
      <w:pPr>
        <w:rPr>
          <w:lang w:val="ru-RU"/>
        </w:rPr>
      </w:pPr>
      <w:r w:rsidRPr="005C6C71">
        <w:rPr>
          <w:lang w:val="ru-RU"/>
        </w:rPr>
        <w:t>Символы OFDM затем объединяются, образуя кадр OFDM.</w:t>
      </w:r>
    </w:p>
    <w:p w14:paraId="15B87347" w14:textId="3961C909" w:rsidR="00601ABE" w:rsidRPr="005C6C71" w:rsidRDefault="005C6C71" w:rsidP="005C6C71">
      <w:pPr>
        <w:rPr>
          <w:lang w:val="ru-RU"/>
        </w:rPr>
      </w:pPr>
      <w:r w:rsidRPr="005C6C71">
        <w:rPr>
          <w:lang w:val="ru-RU"/>
        </w:rPr>
        <w:t xml:space="preserve">Длительность кадра OFDM составляет </w:t>
      </w:r>
      <w:r w:rsidRPr="005C6C71">
        <w:rPr>
          <w:i/>
          <w:lang w:val="ru-RU"/>
        </w:rPr>
        <w:t>T</w:t>
      </w:r>
      <w:r w:rsidRPr="005C6C71">
        <w:rPr>
          <w:i/>
          <w:vertAlign w:val="subscript"/>
          <w:lang w:val="ru-RU"/>
        </w:rPr>
        <w:t>f</w:t>
      </w:r>
      <w:r w:rsidRPr="005C6C71">
        <w:rPr>
          <w:lang w:val="ru-RU"/>
        </w:rPr>
        <w:t>.</w:t>
      </w:r>
    </w:p>
    <w:p w14:paraId="2C5D6E6D" w14:textId="77777777" w:rsidR="005C6C71" w:rsidRPr="005C6C71" w:rsidRDefault="005C6C71" w:rsidP="005C6C71">
      <w:pPr>
        <w:pStyle w:val="FigureNo"/>
        <w:rPr>
          <w:szCs w:val="16"/>
          <w:lang w:val="ru-RU"/>
        </w:rPr>
      </w:pPr>
      <w:r w:rsidRPr="005C6C71">
        <w:rPr>
          <w:szCs w:val="16"/>
          <w:lang w:val="ru-RU"/>
        </w:rPr>
        <w:t>РИСУНОК 7</w:t>
      </w:r>
    </w:p>
    <w:p w14:paraId="15B87349" w14:textId="176225D0" w:rsidR="00601ABE" w:rsidRPr="005C6C71" w:rsidRDefault="005C6C71" w:rsidP="005C6C71">
      <w:pPr>
        <w:pStyle w:val="Figuretitle"/>
        <w:rPr>
          <w:sz w:val="20"/>
          <w:lang w:val="en-GB"/>
        </w:rPr>
      </w:pPr>
      <w:r w:rsidRPr="005C6C71">
        <w:rPr>
          <w:rFonts w:ascii="Times New Roman Bold Cyr" w:hAnsi="Times New Roman Bold Cyr"/>
          <w:szCs w:val="16"/>
          <w:lang w:val="ru-RU"/>
        </w:rPr>
        <w:t>Спектральное представление кадра OFDM</w:t>
      </w:r>
    </w:p>
    <w:p w14:paraId="15B8734A" w14:textId="3BA9240E" w:rsidR="0068602C" w:rsidRPr="00501962" w:rsidRDefault="005C6C71" w:rsidP="0068602C">
      <w:pPr>
        <w:pStyle w:val="Figure"/>
        <w:rPr>
          <w:lang w:val="en-GB"/>
        </w:rPr>
      </w:pPr>
      <w:r>
        <w:rPr>
          <w:noProof/>
          <w:lang w:val="ru-RU" w:eastAsia="ru-RU"/>
        </w:rPr>
        <w:drawing>
          <wp:inline distT="0" distB="0" distL="0" distR="0" wp14:anchorId="62D90C18" wp14:editId="3C82B6E8">
            <wp:extent cx="4526493" cy="3245903"/>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7.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32340" cy="3250096"/>
                    </a:xfrm>
                    <a:prstGeom prst="rect">
                      <a:avLst/>
                    </a:prstGeom>
                  </pic:spPr>
                </pic:pic>
              </a:graphicData>
            </a:graphic>
          </wp:inline>
        </w:drawing>
      </w:r>
    </w:p>
    <w:p w14:paraId="770346FC" w14:textId="77777777" w:rsidR="0018006D" w:rsidRPr="0018006D" w:rsidRDefault="0018006D" w:rsidP="0018006D">
      <w:pPr>
        <w:pStyle w:val="FigureNo"/>
        <w:rPr>
          <w:szCs w:val="16"/>
          <w:lang w:val="ru-RU"/>
        </w:rPr>
      </w:pPr>
      <w:r w:rsidRPr="0018006D">
        <w:rPr>
          <w:szCs w:val="16"/>
          <w:lang w:val="ru-RU"/>
        </w:rPr>
        <w:t>РИСУНОК 8</w:t>
      </w:r>
    </w:p>
    <w:p w14:paraId="15B8734C" w14:textId="53C71760" w:rsidR="00601ABE" w:rsidRPr="0018006D" w:rsidRDefault="0018006D" w:rsidP="0018006D">
      <w:pPr>
        <w:pStyle w:val="Figuretitle"/>
        <w:rPr>
          <w:sz w:val="20"/>
          <w:lang w:val="en-GB"/>
        </w:rPr>
      </w:pPr>
      <w:r w:rsidRPr="0018006D">
        <w:rPr>
          <w:rFonts w:ascii="Times New Roman Bold Cyr" w:hAnsi="Times New Roman Bold Cyr"/>
          <w:szCs w:val="16"/>
          <w:lang w:val="ru-RU"/>
        </w:rPr>
        <w:t xml:space="preserve">Временное представление кадра </w:t>
      </w:r>
      <w:r w:rsidRPr="0018006D">
        <w:rPr>
          <w:rFonts w:ascii="Times New Roman" w:hAnsi="Times New Roman"/>
          <w:szCs w:val="16"/>
          <w:lang w:val="ru-RU"/>
        </w:rPr>
        <w:t>OFDM</w:t>
      </w:r>
    </w:p>
    <w:p w14:paraId="15B8734D" w14:textId="3875443F" w:rsidR="0068602C" w:rsidRPr="00501962" w:rsidRDefault="00007DBF" w:rsidP="0068602C">
      <w:pPr>
        <w:pStyle w:val="Figure"/>
        <w:rPr>
          <w:lang w:val="en-GB"/>
        </w:rPr>
      </w:pPr>
      <w:r>
        <w:rPr>
          <w:noProof/>
          <w:lang w:val="ru-RU" w:eastAsia="ru-RU"/>
        </w:rPr>
        <w:drawing>
          <wp:inline distT="0" distB="0" distL="0" distR="0" wp14:anchorId="05C7EE78" wp14:editId="169EBB1A">
            <wp:extent cx="4407852" cy="240321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8.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14007" cy="2406573"/>
                    </a:xfrm>
                    <a:prstGeom prst="rect">
                      <a:avLst/>
                    </a:prstGeom>
                  </pic:spPr>
                </pic:pic>
              </a:graphicData>
            </a:graphic>
          </wp:inline>
        </w:drawing>
      </w:r>
    </w:p>
    <w:p w14:paraId="15B8734E" w14:textId="1CD83035" w:rsidR="00601ABE" w:rsidRPr="0018006D" w:rsidRDefault="00601ABE" w:rsidP="00601ABE">
      <w:pPr>
        <w:pStyle w:val="Heading2"/>
        <w:rPr>
          <w:lang w:val="ru-RU"/>
        </w:rPr>
      </w:pPr>
      <w:bookmarkStart w:id="27" w:name="_Toc141296793"/>
      <w:r w:rsidRPr="0018006D">
        <w:rPr>
          <w:lang w:val="ru-RU"/>
        </w:rPr>
        <w:t>1.3</w:t>
      </w:r>
      <w:r w:rsidRPr="0018006D">
        <w:rPr>
          <w:lang w:val="ru-RU"/>
        </w:rPr>
        <w:tab/>
      </w:r>
      <w:r w:rsidR="0018006D" w:rsidRPr="0018006D">
        <w:rPr>
          <w:lang w:val="ru-RU"/>
        </w:rPr>
        <w:t>Параметры мультиплексирования с ортогональным частотным разделением</w:t>
      </w:r>
      <w:bookmarkEnd w:id="27"/>
    </w:p>
    <w:p w14:paraId="15B8734F" w14:textId="654BAD63" w:rsidR="00601ABE" w:rsidRPr="00AE2753" w:rsidRDefault="00AE2753" w:rsidP="00601ABE">
      <w:pPr>
        <w:rPr>
          <w:lang w:val="ru-RU"/>
        </w:rPr>
      </w:pPr>
      <w:r w:rsidRPr="00AE2753">
        <w:rPr>
          <w:lang w:val="ru-RU"/>
        </w:rPr>
        <w:t>Значения параметров OFDM приведены в таблице 1.</w:t>
      </w:r>
    </w:p>
    <w:p w14:paraId="15B87350" w14:textId="36A43CF4" w:rsidR="00601ABE" w:rsidRPr="00AE2753" w:rsidRDefault="00AE2753" w:rsidP="007427AA">
      <w:pPr>
        <w:pStyle w:val="TableNo"/>
        <w:rPr>
          <w:lang w:val="en-GB" w:eastAsia="zh-CN"/>
        </w:rPr>
      </w:pPr>
      <w:r w:rsidRPr="00AE2753">
        <w:rPr>
          <w:szCs w:val="22"/>
          <w:lang w:val="ru-RU"/>
        </w:rPr>
        <w:t>ТАБЛИЦА 1</w:t>
      </w:r>
    </w:p>
    <w:p w14:paraId="15B87351" w14:textId="54209F14" w:rsidR="00601ABE" w:rsidRPr="00AE2753" w:rsidRDefault="00AE2753" w:rsidP="007427AA">
      <w:pPr>
        <w:pStyle w:val="Tabletitle"/>
        <w:rPr>
          <w:lang w:val="en-GB"/>
        </w:rPr>
      </w:pPr>
      <w:r w:rsidRPr="00AE2753">
        <w:rPr>
          <w:szCs w:val="22"/>
          <w:lang w:val="ru-RU"/>
        </w:rPr>
        <w:t xml:space="preserve">Значения параметров </w:t>
      </w:r>
      <w:r w:rsidRPr="00AE2753">
        <w:rPr>
          <w:lang w:val="ru-RU"/>
        </w:rPr>
        <w:t>OFDM</w:t>
      </w:r>
    </w:p>
    <w:tbl>
      <w:tblPr>
        <w:tblStyle w:val="TableGrid"/>
        <w:tblW w:w="0" w:type="auto"/>
        <w:jc w:val="center"/>
        <w:tblLayout w:type="fixed"/>
        <w:tblLook w:val="04A0" w:firstRow="1" w:lastRow="0" w:firstColumn="1" w:lastColumn="0" w:noHBand="0" w:noVBand="1"/>
      </w:tblPr>
      <w:tblGrid>
        <w:gridCol w:w="2835"/>
        <w:gridCol w:w="1134"/>
        <w:gridCol w:w="1276"/>
        <w:gridCol w:w="992"/>
        <w:gridCol w:w="1330"/>
        <w:gridCol w:w="796"/>
        <w:gridCol w:w="1276"/>
      </w:tblGrid>
      <w:tr w:rsidR="00F4764B" w:rsidRPr="00AE2753" w14:paraId="0715F650" w14:textId="77777777" w:rsidTr="00AE2753">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14:paraId="4CC6DBB7" w14:textId="0A486493" w:rsidR="00F4764B" w:rsidRPr="00AE2753" w:rsidRDefault="00AE2753" w:rsidP="009B3AC8">
            <w:pPr>
              <w:pStyle w:val="Tablehead"/>
              <w:rPr>
                <w:lang w:val="en-GB"/>
              </w:rPr>
            </w:pPr>
            <w:r w:rsidRPr="00AE2753">
              <w:rPr>
                <w:lang w:val="ru-RU"/>
              </w:rPr>
              <w:t>Режим распространения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E7E91B" w14:textId="5D70E302" w:rsidR="00F4764B" w:rsidRPr="00AE2753" w:rsidRDefault="00F4764B" w:rsidP="00AE2753">
            <w:pPr>
              <w:pStyle w:val="Tablehead"/>
              <w:rPr>
                <w:i/>
                <w:lang w:val="en-GB"/>
              </w:rPr>
            </w:pPr>
            <w:r w:rsidRPr="00AE2753">
              <w:rPr>
                <w:i/>
                <w:lang w:val="en-GB"/>
              </w:rPr>
              <w:t>T</w:t>
            </w:r>
            <w:r w:rsidRPr="00AE2753">
              <w:rPr>
                <w:i/>
                <w:vertAlign w:val="subscript"/>
                <w:lang w:val="en-GB"/>
              </w:rPr>
              <w:t>u</w:t>
            </w:r>
            <w:r w:rsidRPr="00AE2753">
              <w:rPr>
                <w:i/>
                <w:vertAlign w:val="subscript"/>
                <w:lang w:val="en-GB"/>
              </w:rPr>
              <w:br/>
            </w:r>
            <w:r w:rsidRPr="00AE2753">
              <w:rPr>
                <w:lang w:val="en-GB"/>
              </w:rPr>
              <w:t>(</w:t>
            </w:r>
            <w:r w:rsidR="00AE2753">
              <w:rPr>
                <w:lang w:val="ru-RU"/>
              </w:rPr>
              <w:t>мс</w:t>
            </w:r>
            <w:r w:rsidRPr="00AE2753">
              <w:rPr>
                <w:lang w:val="en-GB"/>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E65A51" w14:textId="61349AD9" w:rsidR="00F4764B" w:rsidRPr="00AE2753" w:rsidRDefault="00F4764B" w:rsidP="00007DBF">
            <w:pPr>
              <w:pStyle w:val="Tablehead"/>
              <w:rPr>
                <w:lang w:val="en-GB"/>
              </w:rPr>
            </w:pPr>
            <w:r w:rsidRPr="00AE2753">
              <w:rPr>
                <w:iCs/>
                <w:lang w:val="en-GB"/>
              </w:rPr>
              <w:t>1/</w:t>
            </w:r>
            <w:r w:rsidRPr="00AE2753">
              <w:rPr>
                <w:i/>
                <w:lang w:val="en-GB"/>
              </w:rPr>
              <w:t>T</w:t>
            </w:r>
            <w:r w:rsidRPr="00AE2753">
              <w:rPr>
                <w:i/>
                <w:vertAlign w:val="subscript"/>
                <w:lang w:val="en-GB"/>
              </w:rPr>
              <w:t>u</w:t>
            </w:r>
            <w:r w:rsidRPr="00AE2753">
              <w:rPr>
                <w:i/>
                <w:vertAlign w:val="subscript"/>
                <w:lang w:val="en-GB"/>
              </w:rPr>
              <w:br/>
            </w:r>
            <w:r w:rsidRPr="00AE2753">
              <w:rPr>
                <w:lang w:val="en-GB"/>
              </w:rPr>
              <w:t>(</w:t>
            </w:r>
            <w:r w:rsidR="00AE2753">
              <w:rPr>
                <w:lang w:val="ru-RU"/>
              </w:rPr>
              <w:t>Гц</w:t>
            </w:r>
            <w:r w:rsidRPr="00AE2753">
              <w:rPr>
                <w:lang w:val="en-GB"/>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23C765" w14:textId="6BE0A13D" w:rsidR="00F4764B" w:rsidRPr="00AE2753" w:rsidRDefault="00F4764B" w:rsidP="00C93A3A">
            <w:pPr>
              <w:pStyle w:val="Tablehead"/>
              <w:rPr>
                <w:lang w:val="en-GB"/>
              </w:rPr>
            </w:pPr>
            <w:r w:rsidRPr="00AE2753">
              <w:rPr>
                <w:i/>
                <w:lang w:val="en-GB"/>
              </w:rPr>
              <w:t>T</w:t>
            </w:r>
            <w:r w:rsidRPr="00AE2753">
              <w:rPr>
                <w:i/>
                <w:vertAlign w:val="subscript"/>
                <w:lang w:val="en-GB"/>
              </w:rPr>
              <w:t>d</w:t>
            </w:r>
            <w:r w:rsidRPr="00AE2753">
              <w:rPr>
                <w:i/>
                <w:vertAlign w:val="subscript"/>
                <w:lang w:val="en-GB"/>
              </w:rPr>
              <w:br/>
            </w:r>
            <w:r w:rsidRPr="00AE2753">
              <w:rPr>
                <w:lang w:val="en-GB"/>
              </w:rPr>
              <w:t>(</w:t>
            </w:r>
            <w:r w:rsidR="00AE2753">
              <w:rPr>
                <w:lang w:val="ru-RU"/>
              </w:rPr>
              <w:t>мс</w:t>
            </w:r>
            <w:r w:rsidRPr="00AE2753">
              <w:rPr>
                <w:lang w:val="en-GB"/>
              </w:rPr>
              <w:t>)</w:t>
            </w:r>
          </w:p>
        </w:tc>
        <w:tc>
          <w:tcPr>
            <w:tcW w:w="1330" w:type="dxa"/>
            <w:tcBorders>
              <w:top w:val="single" w:sz="4" w:space="0" w:color="auto"/>
              <w:left w:val="single" w:sz="4" w:space="0" w:color="auto"/>
              <w:bottom w:val="single" w:sz="4" w:space="0" w:color="auto"/>
              <w:right w:val="single" w:sz="4" w:space="0" w:color="auto"/>
            </w:tcBorders>
            <w:vAlign w:val="center"/>
            <w:hideMark/>
          </w:tcPr>
          <w:p w14:paraId="19A52BCF" w14:textId="615245A4" w:rsidR="00F4764B" w:rsidRPr="00AE2753" w:rsidRDefault="00F4764B" w:rsidP="00C93A3A">
            <w:pPr>
              <w:pStyle w:val="Tablehead"/>
              <w:rPr>
                <w:lang w:val="en-GB"/>
              </w:rPr>
            </w:pPr>
            <w:r w:rsidRPr="00AE2753">
              <w:rPr>
                <w:i/>
                <w:lang w:val="en-GB"/>
              </w:rPr>
              <w:t>T</w:t>
            </w:r>
            <w:r w:rsidRPr="00AE2753">
              <w:rPr>
                <w:i/>
                <w:vertAlign w:val="subscript"/>
                <w:lang w:val="en-GB"/>
              </w:rPr>
              <w:t>s</w:t>
            </w:r>
            <w:r w:rsidRPr="00AE2753">
              <w:rPr>
                <w:i/>
                <w:lang w:val="en-GB"/>
              </w:rPr>
              <w:t xml:space="preserve"> = T</w:t>
            </w:r>
            <w:r w:rsidRPr="00AE2753">
              <w:rPr>
                <w:i/>
                <w:vertAlign w:val="subscript"/>
                <w:lang w:val="en-GB"/>
              </w:rPr>
              <w:t>u</w:t>
            </w:r>
            <w:r w:rsidRPr="00AE2753">
              <w:rPr>
                <w:i/>
                <w:lang w:val="en-GB"/>
              </w:rPr>
              <w:t>+T</w:t>
            </w:r>
            <w:r w:rsidRPr="00AE2753">
              <w:rPr>
                <w:i/>
                <w:vertAlign w:val="subscript"/>
                <w:lang w:val="en-GB"/>
              </w:rPr>
              <w:t>d</w:t>
            </w:r>
            <w:r w:rsidRPr="00AE2753">
              <w:rPr>
                <w:i/>
                <w:vertAlign w:val="subscript"/>
                <w:lang w:val="en-GB"/>
              </w:rPr>
              <w:br/>
            </w:r>
            <w:r w:rsidRPr="00AE2753">
              <w:rPr>
                <w:lang w:val="en-GB"/>
              </w:rPr>
              <w:t>(</w:t>
            </w:r>
            <w:r w:rsidR="00AE2753">
              <w:rPr>
                <w:lang w:val="ru-RU"/>
              </w:rPr>
              <w:t>мс</w:t>
            </w:r>
            <w:r w:rsidRPr="00AE2753">
              <w:rPr>
                <w:lang w:val="en-GB"/>
              </w:rPr>
              <w:t>)</w:t>
            </w:r>
          </w:p>
        </w:tc>
        <w:tc>
          <w:tcPr>
            <w:tcW w:w="796" w:type="dxa"/>
            <w:tcBorders>
              <w:top w:val="single" w:sz="4" w:space="0" w:color="auto"/>
              <w:left w:val="single" w:sz="4" w:space="0" w:color="auto"/>
              <w:bottom w:val="single" w:sz="4" w:space="0" w:color="auto"/>
              <w:right w:val="single" w:sz="4" w:space="0" w:color="auto"/>
            </w:tcBorders>
            <w:vAlign w:val="center"/>
            <w:hideMark/>
          </w:tcPr>
          <w:p w14:paraId="708E6DED" w14:textId="77777777" w:rsidR="00F4764B" w:rsidRPr="00AE2753" w:rsidRDefault="00F4764B" w:rsidP="00C93A3A">
            <w:pPr>
              <w:pStyle w:val="Tablehead"/>
              <w:rPr>
                <w:i/>
                <w:lang w:val="en-GB"/>
              </w:rPr>
            </w:pPr>
            <w:r w:rsidRPr="00AE2753">
              <w:rPr>
                <w:i/>
                <w:lang w:val="en-GB"/>
              </w:rPr>
              <w:t>N</w:t>
            </w:r>
            <w:r w:rsidRPr="00AE2753">
              <w:rPr>
                <w:i/>
                <w:vertAlign w:val="subscript"/>
                <w:lang w:val="en-GB"/>
              </w:rPr>
              <w:t>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1C131D" w14:textId="2A831CFB" w:rsidR="00F4764B" w:rsidRPr="00AE2753" w:rsidRDefault="00F4764B" w:rsidP="00C93A3A">
            <w:pPr>
              <w:pStyle w:val="Tablehead"/>
              <w:rPr>
                <w:lang w:val="en-GB"/>
              </w:rPr>
            </w:pPr>
            <w:r w:rsidRPr="00AE2753">
              <w:rPr>
                <w:i/>
                <w:lang w:val="en-GB"/>
              </w:rPr>
              <w:t>T</w:t>
            </w:r>
            <w:r w:rsidRPr="00AE2753">
              <w:rPr>
                <w:i/>
                <w:vertAlign w:val="subscript"/>
                <w:lang w:val="en-GB"/>
              </w:rPr>
              <w:t>f</w:t>
            </w:r>
            <w:r w:rsidRPr="00AE2753">
              <w:rPr>
                <w:i/>
                <w:vertAlign w:val="subscript"/>
                <w:lang w:val="en-GB"/>
              </w:rPr>
              <w:br/>
            </w:r>
            <w:r w:rsidRPr="00AE2753">
              <w:rPr>
                <w:lang w:val="en-GB"/>
              </w:rPr>
              <w:t>(</w:t>
            </w:r>
            <w:r w:rsidR="00AE2753">
              <w:rPr>
                <w:lang w:val="ru-RU"/>
              </w:rPr>
              <w:t>мс</w:t>
            </w:r>
            <w:r w:rsidRPr="00AE2753">
              <w:rPr>
                <w:lang w:val="en-GB"/>
              </w:rPr>
              <w:t>)</w:t>
            </w:r>
          </w:p>
        </w:tc>
      </w:tr>
      <w:tr w:rsidR="00F4764B" w:rsidRPr="00AE2753" w14:paraId="3FECBAD7" w14:textId="77777777" w:rsidTr="00AE2753">
        <w:trPr>
          <w:jc w:val="center"/>
        </w:trPr>
        <w:tc>
          <w:tcPr>
            <w:tcW w:w="2835" w:type="dxa"/>
            <w:tcBorders>
              <w:top w:val="single" w:sz="4" w:space="0" w:color="auto"/>
              <w:left w:val="single" w:sz="4" w:space="0" w:color="auto"/>
              <w:bottom w:val="single" w:sz="4" w:space="0" w:color="auto"/>
              <w:right w:val="single" w:sz="4" w:space="0" w:color="auto"/>
            </w:tcBorders>
            <w:hideMark/>
          </w:tcPr>
          <w:p w14:paraId="70970612" w14:textId="394E8EC9" w:rsidR="00F4764B" w:rsidRPr="00AE2753" w:rsidRDefault="00AE2753" w:rsidP="00CE1891">
            <w:pPr>
              <w:pStyle w:val="Tabletext"/>
              <w:rPr>
                <w:lang w:val="en-GB"/>
              </w:rPr>
            </w:pPr>
            <w:r w:rsidRPr="00AE2753">
              <w:rPr>
                <w:lang w:val="ru-RU"/>
              </w:rPr>
              <w:t>А</w:t>
            </w:r>
            <w:r w:rsidR="00CE1891">
              <w:rPr>
                <w:lang w:val="ru-RU"/>
              </w:rPr>
              <w:t xml:space="preserve"> –</w:t>
            </w:r>
            <w:r w:rsidRPr="00AE2753">
              <w:rPr>
                <w:lang w:val="ru-RU"/>
              </w:rPr>
              <w:t xml:space="preserve"> поверхностная волна</w:t>
            </w:r>
          </w:p>
        </w:tc>
        <w:tc>
          <w:tcPr>
            <w:tcW w:w="1134" w:type="dxa"/>
            <w:tcBorders>
              <w:top w:val="single" w:sz="4" w:space="0" w:color="auto"/>
              <w:left w:val="single" w:sz="4" w:space="0" w:color="auto"/>
              <w:bottom w:val="single" w:sz="4" w:space="0" w:color="auto"/>
              <w:right w:val="single" w:sz="4" w:space="0" w:color="auto"/>
            </w:tcBorders>
            <w:hideMark/>
          </w:tcPr>
          <w:p w14:paraId="6CD0C46B" w14:textId="77777777" w:rsidR="00F4764B" w:rsidRPr="00AE2753" w:rsidRDefault="00F4764B" w:rsidP="00C93A3A">
            <w:pPr>
              <w:pStyle w:val="Tabletext"/>
              <w:jc w:val="center"/>
              <w:rPr>
                <w:lang w:val="en-GB"/>
              </w:rPr>
            </w:pPr>
            <w:r w:rsidRPr="00AE2753">
              <w:rPr>
                <w:lang w:val="en-GB"/>
              </w:rPr>
              <w:t>24</w:t>
            </w:r>
          </w:p>
        </w:tc>
        <w:tc>
          <w:tcPr>
            <w:tcW w:w="1276" w:type="dxa"/>
            <w:tcBorders>
              <w:top w:val="single" w:sz="4" w:space="0" w:color="auto"/>
              <w:left w:val="single" w:sz="4" w:space="0" w:color="auto"/>
              <w:bottom w:val="single" w:sz="4" w:space="0" w:color="auto"/>
              <w:right w:val="single" w:sz="4" w:space="0" w:color="auto"/>
            </w:tcBorders>
            <w:hideMark/>
          </w:tcPr>
          <w:p w14:paraId="200C1BA8" w14:textId="71BFD774" w:rsidR="00F4764B" w:rsidRPr="00AE2753" w:rsidRDefault="00F4764B" w:rsidP="00C93A3A">
            <w:pPr>
              <w:pStyle w:val="Tabletext"/>
              <w:jc w:val="center"/>
              <w:rPr>
                <w:lang w:val="en-GB"/>
              </w:rPr>
            </w:pPr>
            <w:r w:rsidRPr="00AE2753">
              <w:rPr>
                <w:lang w:val="en-GB"/>
              </w:rPr>
              <w:t>41</w:t>
            </w:r>
            <w:r w:rsidR="00AE2753">
              <w:rPr>
                <w:lang w:val="en-GB"/>
              </w:rPr>
              <w:t>,</w:t>
            </w:r>
            <w:r w:rsidRPr="00AE2753">
              <w:rPr>
                <w:lang w:val="en-GB"/>
              </w:rPr>
              <w:t>666</w:t>
            </w:r>
          </w:p>
        </w:tc>
        <w:tc>
          <w:tcPr>
            <w:tcW w:w="992" w:type="dxa"/>
            <w:tcBorders>
              <w:top w:val="single" w:sz="4" w:space="0" w:color="auto"/>
              <w:left w:val="single" w:sz="4" w:space="0" w:color="auto"/>
              <w:bottom w:val="single" w:sz="4" w:space="0" w:color="auto"/>
              <w:right w:val="single" w:sz="4" w:space="0" w:color="auto"/>
            </w:tcBorders>
            <w:hideMark/>
          </w:tcPr>
          <w:p w14:paraId="0B8DCD55" w14:textId="4FCB8494" w:rsidR="00F4764B" w:rsidRPr="00AE2753" w:rsidRDefault="00F4764B" w:rsidP="00C93A3A">
            <w:pPr>
              <w:pStyle w:val="Tabletext"/>
              <w:jc w:val="center"/>
              <w:rPr>
                <w:lang w:val="en-GB"/>
              </w:rPr>
            </w:pPr>
            <w:r w:rsidRPr="00AE2753">
              <w:rPr>
                <w:lang w:val="en-GB"/>
              </w:rPr>
              <w:t>2</w:t>
            </w:r>
            <w:r w:rsidR="00AE2753">
              <w:rPr>
                <w:lang w:val="en-GB"/>
              </w:rPr>
              <w:t>,</w:t>
            </w:r>
            <w:r w:rsidRPr="00AE2753">
              <w:rPr>
                <w:lang w:val="en-GB"/>
              </w:rPr>
              <w:t>66</w:t>
            </w:r>
          </w:p>
        </w:tc>
        <w:tc>
          <w:tcPr>
            <w:tcW w:w="1330" w:type="dxa"/>
            <w:tcBorders>
              <w:top w:val="single" w:sz="4" w:space="0" w:color="auto"/>
              <w:left w:val="single" w:sz="4" w:space="0" w:color="auto"/>
              <w:bottom w:val="single" w:sz="4" w:space="0" w:color="auto"/>
              <w:right w:val="single" w:sz="4" w:space="0" w:color="auto"/>
            </w:tcBorders>
            <w:hideMark/>
          </w:tcPr>
          <w:p w14:paraId="5A0AEC6D" w14:textId="10E92FA9" w:rsidR="00F4764B" w:rsidRPr="00AE2753" w:rsidRDefault="00F4764B" w:rsidP="00C93A3A">
            <w:pPr>
              <w:pStyle w:val="Tabletext"/>
              <w:jc w:val="center"/>
              <w:rPr>
                <w:lang w:val="en-GB"/>
              </w:rPr>
            </w:pPr>
            <w:r w:rsidRPr="00AE2753">
              <w:rPr>
                <w:lang w:val="en-GB"/>
              </w:rPr>
              <w:t>26</w:t>
            </w:r>
            <w:r w:rsidR="00AE2753">
              <w:rPr>
                <w:lang w:val="en-GB"/>
              </w:rPr>
              <w:t>,</w:t>
            </w:r>
            <w:r w:rsidRPr="00AE2753">
              <w:rPr>
                <w:lang w:val="en-GB"/>
              </w:rPr>
              <w:t>66</w:t>
            </w:r>
          </w:p>
        </w:tc>
        <w:tc>
          <w:tcPr>
            <w:tcW w:w="796" w:type="dxa"/>
            <w:tcBorders>
              <w:top w:val="single" w:sz="4" w:space="0" w:color="auto"/>
              <w:left w:val="single" w:sz="4" w:space="0" w:color="auto"/>
              <w:bottom w:val="single" w:sz="4" w:space="0" w:color="auto"/>
              <w:right w:val="single" w:sz="4" w:space="0" w:color="auto"/>
            </w:tcBorders>
            <w:hideMark/>
          </w:tcPr>
          <w:p w14:paraId="701CF46D" w14:textId="77777777" w:rsidR="00F4764B" w:rsidRPr="00AE2753" w:rsidRDefault="00F4764B" w:rsidP="00C93A3A">
            <w:pPr>
              <w:pStyle w:val="Tabletext"/>
              <w:jc w:val="center"/>
              <w:rPr>
                <w:lang w:val="en-GB"/>
              </w:rPr>
            </w:pPr>
            <w:r w:rsidRPr="00AE2753">
              <w:rPr>
                <w:lang w:val="en-GB"/>
              </w:rPr>
              <w:t>15</w:t>
            </w:r>
          </w:p>
        </w:tc>
        <w:tc>
          <w:tcPr>
            <w:tcW w:w="1276" w:type="dxa"/>
            <w:tcBorders>
              <w:top w:val="single" w:sz="4" w:space="0" w:color="auto"/>
              <w:left w:val="single" w:sz="4" w:space="0" w:color="auto"/>
              <w:bottom w:val="single" w:sz="4" w:space="0" w:color="auto"/>
              <w:right w:val="single" w:sz="4" w:space="0" w:color="auto"/>
            </w:tcBorders>
            <w:hideMark/>
          </w:tcPr>
          <w:p w14:paraId="21D9E9D8" w14:textId="77777777" w:rsidR="00F4764B" w:rsidRPr="00AE2753" w:rsidRDefault="00F4764B" w:rsidP="00C93A3A">
            <w:pPr>
              <w:pStyle w:val="Tabletext"/>
              <w:jc w:val="center"/>
              <w:rPr>
                <w:lang w:val="en-GB"/>
              </w:rPr>
            </w:pPr>
            <w:r w:rsidRPr="00AE2753">
              <w:rPr>
                <w:lang w:val="en-GB"/>
              </w:rPr>
              <w:t>400</w:t>
            </w:r>
          </w:p>
        </w:tc>
      </w:tr>
      <w:tr w:rsidR="00F4764B" w:rsidRPr="00AE2753" w14:paraId="6DF35CE7" w14:textId="77777777" w:rsidTr="00AE2753">
        <w:trPr>
          <w:jc w:val="center"/>
        </w:trPr>
        <w:tc>
          <w:tcPr>
            <w:tcW w:w="2835" w:type="dxa"/>
            <w:tcBorders>
              <w:top w:val="single" w:sz="4" w:space="0" w:color="auto"/>
              <w:left w:val="single" w:sz="4" w:space="0" w:color="auto"/>
              <w:bottom w:val="single" w:sz="4" w:space="0" w:color="auto"/>
              <w:right w:val="single" w:sz="4" w:space="0" w:color="auto"/>
            </w:tcBorders>
            <w:hideMark/>
          </w:tcPr>
          <w:p w14:paraId="77C8ACDC" w14:textId="15C4923D" w:rsidR="00F4764B" w:rsidRPr="001F212F" w:rsidRDefault="001F212F" w:rsidP="00CE1891">
            <w:pPr>
              <w:pStyle w:val="Tabletext"/>
              <w:jc w:val="left"/>
              <w:rPr>
                <w:lang w:val="ru-RU"/>
              </w:rPr>
            </w:pPr>
            <w:r w:rsidRPr="001F212F">
              <w:rPr>
                <w:lang w:val="ru-RU"/>
              </w:rPr>
              <w:t>В</w:t>
            </w:r>
            <w:r w:rsidR="00CE1891">
              <w:rPr>
                <w:lang w:val="ru-RU"/>
              </w:rPr>
              <w:t xml:space="preserve"> –</w:t>
            </w:r>
            <w:r w:rsidRPr="001F212F">
              <w:rPr>
                <w:lang w:val="ru-RU"/>
              </w:rPr>
              <w:t xml:space="preserve"> поверхностная волна + ионосферная волна</w:t>
            </w:r>
          </w:p>
        </w:tc>
        <w:tc>
          <w:tcPr>
            <w:tcW w:w="1134" w:type="dxa"/>
            <w:tcBorders>
              <w:top w:val="single" w:sz="4" w:space="0" w:color="auto"/>
              <w:left w:val="single" w:sz="4" w:space="0" w:color="auto"/>
              <w:bottom w:val="single" w:sz="4" w:space="0" w:color="auto"/>
              <w:right w:val="single" w:sz="4" w:space="0" w:color="auto"/>
            </w:tcBorders>
            <w:hideMark/>
          </w:tcPr>
          <w:p w14:paraId="689C5D32" w14:textId="1CAE318F" w:rsidR="00F4764B" w:rsidRPr="00AE2753" w:rsidRDefault="00F4764B" w:rsidP="00C93A3A">
            <w:pPr>
              <w:pStyle w:val="Tabletext"/>
              <w:jc w:val="center"/>
              <w:rPr>
                <w:lang w:val="en-GB"/>
              </w:rPr>
            </w:pPr>
            <w:r w:rsidRPr="00AE2753">
              <w:rPr>
                <w:lang w:val="en-GB"/>
              </w:rPr>
              <w:t>21</w:t>
            </w:r>
            <w:r w:rsidR="00AE2753">
              <w:rPr>
                <w:lang w:val="en-GB"/>
              </w:rPr>
              <w:t>,</w:t>
            </w:r>
            <w:r w:rsidRPr="00AE2753">
              <w:rPr>
                <w:lang w:val="en-GB"/>
              </w:rPr>
              <w:t>33</w:t>
            </w:r>
          </w:p>
        </w:tc>
        <w:tc>
          <w:tcPr>
            <w:tcW w:w="1276" w:type="dxa"/>
            <w:tcBorders>
              <w:top w:val="single" w:sz="4" w:space="0" w:color="auto"/>
              <w:left w:val="single" w:sz="4" w:space="0" w:color="auto"/>
              <w:bottom w:val="single" w:sz="4" w:space="0" w:color="auto"/>
              <w:right w:val="single" w:sz="4" w:space="0" w:color="auto"/>
            </w:tcBorders>
            <w:hideMark/>
          </w:tcPr>
          <w:p w14:paraId="51B028F2" w14:textId="34AB4529" w:rsidR="00F4764B" w:rsidRPr="00AE2753" w:rsidRDefault="00F4764B" w:rsidP="00C93A3A">
            <w:pPr>
              <w:pStyle w:val="Tabletext"/>
              <w:jc w:val="center"/>
              <w:rPr>
                <w:lang w:val="en-GB"/>
              </w:rPr>
            </w:pPr>
            <w:r w:rsidRPr="00AE2753">
              <w:rPr>
                <w:lang w:val="en-GB"/>
              </w:rPr>
              <w:t>46</w:t>
            </w:r>
            <w:r w:rsidR="00AE2753">
              <w:rPr>
                <w:lang w:val="en-GB"/>
              </w:rPr>
              <w:t>,</w:t>
            </w:r>
            <w:r w:rsidRPr="00AE2753">
              <w:rPr>
                <w:lang w:val="en-GB"/>
              </w:rPr>
              <w:t>875</w:t>
            </w:r>
          </w:p>
        </w:tc>
        <w:tc>
          <w:tcPr>
            <w:tcW w:w="992" w:type="dxa"/>
            <w:tcBorders>
              <w:top w:val="single" w:sz="4" w:space="0" w:color="auto"/>
              <w:left w:val="single" w:sz="4" w:space="0" w:color="auto"/>
              <w:bottom w:val="single" w:sz="4" w:space="0" w:color="auto"/>
              <w:right w:val="single" w:sz="4" w:space="0" w:color="auto"/>
            </w:tcBorders>
            <w:hideMark/>
          </w:tcPr>
          <w:p w14:paraId="6E1FA753" w14:textId="0789EF5D" w:rsidR="00F4764B" w:rsidRPr="00AE2753" w:rsidRDefault="00F4764B" w:rsidP="00C93A3A">
            <w:pPr>
              <w:pStyle w:val="Tabletext"/>
              <w:jc w:val="center"/>
              <w:rPr>
                <w:lang w:val="en-GB"/>
              </w:rPr>
            </w:pPr>
            <w:r w:rsidRPr="00AE2753">
              <w:rPr>
                <w:lang w:val="en-GB"/>
              </w:rPr>
              <w:t>5</w:t>
            </w:r>
            <w:r w:rsidR="00AE2753">
              <w:rPr>
                <w:lang w:val="en-GB"/>
              </w:rPr>
              <w:t>,</w:t>
            </w:r>
            <w:r w:rsidRPr="00AE2753">
              <w:rPr>
                <w:lang w:val="en-GB"/>
              </w:rPr>
              <w:t>33</w:t>
            </w:r>
          </w:p>
        </w:tc>
        <w:tc>
          <w:tcPr>
            <w:tcW w:w="1330" w:type="dxa"/>
            <w:tcBorders>
              <w:top w:val="single" w:sz="4" w:space="0" w:color="auto"/>
              <w:left w:val="single" w:sz="4" w:space="0" w:color="auto"/>
              <w:bottom w:val="single" w:sz="4" w:space="0" w:color="auto"/>
              <w:right w:val="single" w:sz="4" w:space="0" w:color="auto"/>
            </w:tcBorders>
            <w:hideMark/>
          </w:tcPr>
          <w:p w14:paraId="4F630C12" w14:textId="7B0BCA9E" w:rsidR="00F4764B" w:rsidRPr="00AE2753" w:rsidRDefault="00F4764B" w:rsidP="00C93A3A">
            <w:pPr>
              <w:pStyle w:val="Tabletext"/>
              <w:jc w:val="center"/>
              <w:rPr>
                <w:lang w:val="en-GB"/>
              </w:rPr>
            </w:pPr>
            <w:r w:rsidRPr="00AE2753">
              <w:rPr>
                <w:lang w:val="en-GB"/>
              </w:rPr>
              <w:t>26</w:t>
            </w:r>
            <w:r w:rsidR="00AE2753">
              <w:rPr>
                <w:lang w:val="en-GB"/>
              </w:rPr>
              <w:t>,</w:t>
            </w:r>
            <w:r w:rsidRPr="00AE2753">
              <w:rPr>
                <w:lang w:val="en-GB"/>
              </w:rPr>
              <w:t>66</w:t>
            </w:r>
          </w:p>
        </w:tc>
        <w:tc>
          <w:tcPr>
            <w:tcW w:w="796" w:type="dxa"/>
            <w:tcBorders>
              <w:top w:val="single" w:sz="4" w:space="0" w:color="auto"/>
              <w:left w:val="single" w:sz="4" w:space="0" w:color="auto"/>
              <w:bottom w:val="single" w:sz="4" w:space="0" w:color="auto"/>
              <w:right w:val="single" w:sz="4" w:space="0" w:color="auto"/>
            </w:tcBorders>
            <w:hideMark/>
          </w:tcPr>
          <w:p w14:paraId="25D2DE31" w14:textId="77777777" w:rsidR="00F4764B" w:rsidRPr="00AE2753" w:rsidRDefault="00F4764B" w:rsidP="00C93A3A">
            <w:pPr>
              <w:pStyle w:val="Tabletext"/>
              <w:jc w:val="center"/>
              <w:rPr>
                <w:lang w:val="en-GB"/>
              </w:rPr>
            </w:pPr>
            <w:r w:rsidRPr="00AE2753">
              <w:rPr>
                <w:lang w:val="en-GB"/>
              </w:rPr>
              <w:t>15</w:t>
            </w:r>
          </w:p>
        </w:tc>
        <w:tc>
          <w:tcPr>
            <w:tcW w:w="1276" w:type="dxa"/>
            <w:tcBorders>
              <w:top w:val="single" w:sz="4" w:space="0" w:color="auto"/>
              <w:left w:val="single" w:sz="4" w:space="0" w:color="auto"/>
              <w:bottom w:val="single" w:sz="4" w:space="0" w:color="auto"/>
              <w:right w:val="single" w:sz="4" w:space="0" w:color="auto"/>
            </w:tcBorders>
            <w:hideMark/>
          </w:tcPr>
          <w:p w14:paraId="25A2B480" w14:textId="77777777" w:rsidR="00F4764B" w:rsidRPr="00AE2753" w:rsidRDefault="00F4764B" w:rsidP="00C93A3A">
            <w:pPr>
              <w:pStyle w:val="Tabletext"/>
              <w:jc w:val="center"/>
              <w:rPr>
                <w:lang w:val="en-GB"/>
              </w:rPr>
            </w:pPr>
            <w:r w:rsidRPr="00AE2753">
              <w:rPr>
                <w:lang w:val="en-GB"/>
              </w:rPr>
              <w:t>400</w:t>
            </w:r>
          </w:p>
        </w:tc>
      </w:tr>
    </w:tbl>
    <w:p w14:paraId="15B87360" w14:textId="77777777" w:rsidR="00601ABE" w:rsidRPr="00501962" w:rsidRDefault="00601ABE" w:rsidP="00601ABE">
      <w:pPr>
        <w:pStyle w:val="Tablefin"/>
        <w:rPr>
          <w:lang w:eastAsia="zh-CN"/>
        </w:rPr>
      </w:pPr>
    </w:p>
    <w:p w14:paraId="7A0E2B6E" w14:textId="77777777" w:rsidR="001F212F" w:rsidRPr="001F212F" w:rsidRDefault="00601ABE" w:rsidP="001F212F">
      <w:pPr>
        <w:pStyle w:val="Equationlegend"/>
        <w:rPr>
          <w:lang w:val="ru-RU"/>
        </w:rPr>
      </w:pPr>
      <w:r w:rsidRPr="00D7254C">
        <w:rPr>
          <w:rFonts w:asciiTheme="majorBidi" w:eastAsia="SimSun" w:hAnsiTheme="majorBidi" w:cstheme="majorBidi"/>
          <w:lang w:val="ru-RU" w:eastAsia="zh-CN"/>
        </w:rPr>
        <w:tab/>
      </w:r>
      <w:r w:rsidR="001F212F" w:rsidRPr="001F212F">
        <w:rPr>
          <w:i/>
          <w:lang w:val="ru-RU"/>
        </w:rPr>
        <w:t>T</w:t>
      </w:r>
      <w:r w:rsidR="001F212F" w:rsidRPr="001F212F">
        <w:rPr>
          <w:i/>
          <w:vertAlign w:val="subscript"/>
          <w:lang w:val="ru-RU"/>
        </w:rPr>
        <w:t>u</w:t>
      </w:r>
      <w:r w:rsidR="001F212F" w:rsidRPr="001F212F">
        <w:rPr>
          <w:lang w:val="ru-RU"/>
        </w:rPr>
        <w:t>:</w:t>
      </w:r>
      <w:r w:rsidR="001F212F" w:rsidRPr="001F212F">
        <w:rPr>
          <w:lang w:val="ru-RU"/>
        </w:rPr>
        <w:tab/>
        <w:t>длительность полезной части символа OFDM;</w:t>
      </w:r>
    </w:p>
    <w:p w14:paraId="0CA50703" w14:textId="77777777" w:rsidR="001F212F" w:rsidRPr="001F212F" w:rsidRDefault="001F212F" w:rsidP="001F212F">
      <w:pPr>
        <w:pStyle w:val="Equationlegend"/>
        <w:rPr>
          <w:rFonts w:eastAsia="SimSun"/>
          <w:lang w:val="ru-RU"/>
        </w:rPr>
      </w:pPr>
      <w:r w:rsidRPr="001F212F">
        <w:rPr>
          <w:lang w:val="ru-RU"/>
        </w:rPr>
        <w:tab/>
        <w:t>1/</w:t>
      </w:r>
      <w:r w:rsidRPr="001F212F">
        <w:rPr>
          <w:i/>
          <w:lang w:val="ru-RU"/>
        </w:rPr>
        <w:t>T</w:t>
      </w:r>
      <w:r w:rsidRPr="001F212F">
        <w:rPr>
          <w:i/>
          <w:vertAlign w:val="subscript"/>
          <w:lang w:val="ru-RU"/>
        </w:rPr>
        <w:t>u:</w:t>
      </w:r>
      <w:r w:rsidRPr="001F212F">
        <w:rPr>
          <w:i/>
          <w:vertAlign w:val="subscript"/>
          <w:lang w:val="ru-RU"/>
        </w:rPr>
        <w:tab/>
      </w:r>
      <w:r w:rsidRPr="001F212F">
        <w:rPr>
          <w:lang w:val="ru-RU"/>
        </w:rPr>
        <w:t>разнос несущих;</w:t>
      </w:r>
    </w:p>
    <w:p w14:paraId="320AAEDF" w14:textId="77777777" w:rsidR="001F212F" w:rsidRPr="001F212F" w:rsidRDefault="001F212F" w:rsidP="001F212F">
      <w:pPr>
        <w:pStyle w:val="Equationlegend"/>
        <w:rPr>
          <w:rFonts w:eastAsia="SimSun"/>
          <w:lang w:val="ru-RU"/>
        </w:rPr>
      </w:pPr>
      <w:r w:rsidRPr="001F212F">
        <w:rPr>
          <w:lang w:val="ru-RU"/>
        </w:rPr>
        <w:tab/>
      </w:r>
      <w:r w:rsidRPr="001F212F">
        <w:rPr>
          <w:i/>
          <w:lang w:val="ru-RU"/>
        </w:rPr>
        <w:t>T</w:t>
      </w:r>
      <w:r w:rsidRPr="001F212F">
        <w:rPr>
          <w:i/>
          <w:vertAlign w:val="subscript"/>
          <w:lang w:val="ru-RU"/>
        </w:rPr>
        <w:t>d:</w:t>
      </w:r>
      <w:r w:rsidRPr="001F212F">
        <w:rPr>
          <w:i/>
          <w:vertAlign w:val="subscript"/>
          <w:lang w:val="ru-RU"/>
        </w:rPr>
        <w:tab/>
      </w:r>
      <w:r w:rsidRPr="001F212F">
        <w:rPr>
          <w:lang w:val="ru-RU"/>
        </w:rPr>
        <w:t>длительность защитного интервала;</w:t>
      </w:r>
    </w:p>
    <w:p w14:paraId="5EE35E00" w14:textId="77777777" w:rsidR="001F212F" w:rsidRPr="001F212F" w:rsidRDefault="001F212F" w:rsidP="001F212F">
      <w:pPr>
        <w:pStyle w:val="Equationlegend"/>
        <w:rPr>
          <w:lang w:val="ru-RU"/>
        </w:rPr>
      </w:pPr>
      <w:r w:rsidRPr="001F212F">
        <w:rPr>
          <w:lang w:val="ru-RU"/>
        </w:rPr>
        <w:tab/>
      </w:r>
      <w:r w:rsidRPr="001F212F">
        <w:rPr>
          <w:i/>
          <w:lang w:val="ru-RU"/>
        </w:rPr>
        <w:t>T</w:t>
      </w:r>
      <w:r w:rsidRPr="001F212F">
        <w:rPr>
          <w:i/>
          <w:vertAlign w:val="subscript"/>
          <w:lang w:val="ru-RU"/>
        </w:rPr>
        <w:t>s</w:t>
      </w:r>
      <w:r w:rsidRPr="001F212F">
        <w:rPr>
          <w:lang w:val="ru-RU"/>
        </w:rPr>
        <w:t>:</w:t>
      </w:r>
      <w:r w:rsidRPr="001F212F">
        <w:rPr>
          <w:lang w:val="ru-RU"/>
        </w:rPr>
        <w:tab/>
        <w:t>длительность символа OFDM;</w:t>
      </w:r>
    </w:p>
    <w:p w14:paraId="539A20A8" w14:textId="77777777" w:rsidR="001F212F" w:rsidRPr="001F212F" w:rsidRDefault="001F212F" w:rsidP="001F212F">
      <w:pPr>
        <w:pStyle w:val="Equationlegend"/>
        <w:rPr>
          <w:rFonts w:eastAsia="SimSun"/>
          <w:lang w:val="ru-RU"/>
        </w:rPr>
      </w:pPr>
      <w:r w:rsidRPr="001F212F">
        <w:rPr>
          <w:lang w:val="ru-RU"/>
        </w:rPr>
        <w:tab/>
      </w:r>
      <w:proofErr w:type="gramStart"/>
      <w:r w:rsidRPr="001F212F">
        <w:rPr>
          <w:i/>
          <w:lang w:val="ru-RU"/>
        </w:rPr>
        <w:t>N</w:t>
      </w:r>
      <w:r w:rsidRPr="001F212F">
        <w:rPr>
          <w:i/>
          <w:vertAlign w:val="subscript"/>
          <w:lang w:val="ru-RU"/>
        </w:rPr>
        <w:t>s</w:t>
      </w:r>
      <w:r w:rsidRPr="001F212F">
        <w:rPr>
          <w:lang w:val="ru-RU"/>
        </w:rPr>
        <w:t xml:space="preserve"> :</w:t>
      </w:r>
      <w:proofErr w:type="gramEnd"/>
      <w:r w:rsidRPr="001F212F">
        <w:rPr>
          <w:lang w:val="ru-RU"/>
        </w:rPr>
        <w:tab/>
        <w:t xml:space="preserve">число </w:t>
      </w:r>
      <w:r w:rsidRPr="001F212F">
        <w:rPr>
          <w:spacing w:val="8"/>
          <w:lang w:val="ru-RU"/>
        </w:rPr>
        <w:t>символов на кадр;</w:t>
      </w:r>
    </w:p>
    <w:p w14:paraId="15B87366" w14:textId="5AE3B422" w:rsidR="00601ABE" w:rsidRPr="00B96AAB" w:rsidRDefault="001F212F" w:rsidP="001F212F">
      <w:pPr>
        <w:pStyle w:val="Equationlegend"/>
        <w:rPr>
          <w:lang w:val="ru-RU"/>
        </w:rPr>
      </w:pPr>
      <w:r w:rsidRPr="001F212F">
        <w:rPr>
          <w:lang w:val="ru-RU"/>
        </w:rPr>
        <w:tab/>
      </w:r>
      <w:proofErr w:type="gramStart"/>
      <w:r w:rsidRPr="001F212F">
        <w:rPr>
          <w:i/>
          <w:lang w:val="ru-RU"/>
        </w:rPr>
        <w:t>T</w:t>
      </w:r>
      <w:r w:rsidRPr="001F212F">
        <w:rPr>
          <w:i/>
          <w:vertAlign w:val="subscript"/>
          <w:lang w:val="ru-RU"/>
        </w:rPr>
        <w:t>f</w:t>
      </w:r>
      <w:r w:rsidRPr="001F212F">
        <w:rPr>
          <w:lang w:val="ru-RU"/>
        </w:rPr>
        <w:t xml:space="preserve"> :</w:t>
      </w:r>
      <w:proofErr w:type="gramEnd"/>
      <w:r w:rsidRPr="001F212F">
        <w:rPr>
          <w:lang w:val="ru-RU"/>
        </w:rPr>
        <w:tab/>
        <w:t>длительность кадра передачи.</w:t>
      </w:r>
    </w:p>
    <w:p w14:paraId="15B87367" w14:textId="3435ACB0" w:rsidR="00601ABE" w:rsidRPr="00B96AAB" w:rsidRDefault="00601ABE" w:rsidP="00601ABE">
      <w:pPr>
        <w:pStyle w:val="Heading2"/>
        <w:rPr>
          <w:lang w:val="ru-RU" w:eastAsia="zh-CN"/>
        </w:rPr>
      </w:pPr>
      <w:bookmarkStart w:id="28" w:name="_Toc141296794"/>
      <w:r w:rsidRPr="00B96AAB">
        <w:rPr>
          <w:lang w:val="ru-RU" w:eastAsia="zh-CN"/>
        </w:rPr>
        <w:t>1.4</w:t>
      </w:r>
      <w:r w:rsidRPr="00B96AAB">
        <w:rPr>
          <w:lang w:val="ru-RU" w:eastAsia="zh-CN"/>
        </w:rPr>
        <w:tab/>
      </w:r>
      <w:r w:rsidR="00B96AAB" w:rsidRPr="00B96AAB">
        <w:rPr>
          <w:lang w:val="ru-RU"/>
        </w:rPr>
        <w:t>Ширина полосы канала</w:t>
      </w:r>
      <w:bookmarkEnd w:id="28"/>
    </w:p>
    <w:p w14:paraId="15B87368" w14:textId="56D4713D" w:rsidR="00601ABE" w:rsidRPr="00B96AAB" w:rsidRDefault="00B96AAB" w:rsidP="00601ABE">
      <w:pPr>
        <w:rPr>
          <w:lang w:val="ru-RU" w:eastAsia="zh-CN"/>
        </w:rPr>
      </w:pPr>
      <w:r w:rsidRPr="00B96AAB">
        <w:rPr>
          <w:lang w:val="ru-RU"/>
        </w:rPr>
        <w:t>При цифровой широковещательной передаче НАВДАТ ширина полосы каналов, число и номера поднесущих задаются в зависимости от коэффициента занятости спектра. Значения ширины полосы канала, число поднесущих и диапазон номеров поднесущих указаны в таблице 2.</w:t>
      </w:r>
    </w:p>
    <w:p w14:paraId="62823280" w14:textId="77777777" w:rsidR="00B96AAB" w:rsidRPr="00B96AAB" w:rsidRDefault="00B96AAB" w:rsidP="00B96AAB">
      <w:pPr>
        <w:pStyle w:val="TableNo"/>
        <w:rPr>
          <w:szCs w:val="22"/>
          <w:lang w:val="ru-RU"/>
        </w:rPr>
      </w:pPr>
      <w:r w:rsidRPr="00B96AAB">
        <w:rPr>
          <w:szCs w:val="22"/>
          <w:lang w:val="ru-RU"/>
        </w:rPr>
        <w:t>ТАБЛИЦА 2</w:t>
      </w:r>
    </w:p>
    <w:p w14:paraId="15B8736A" w14:textId="37D854A8" w:rsidR="00601ABE" w:rsidRPr="00B96AAB" w:rsidRDefault="00B96AAB" w:rsidP="00B96AAB">
      <w:pPr>
        <w:pStyle w:val="Tabletitle"/>
        <w:rPr>
          <w:lang w:val="ru-RU"/>
        </w:rPr>
      </w:pPr>
      <w:r w:rsidRPr="00B96AAB">
        <w:rPr>
          <w:szCs w:val="22"/>
          <w:lang w:val="ru-RU"/>
        </w:rPr>
        <w:t>Связь между шириной полосы канала, числом и номерами поднесущих OFDM</w:t>
      </w:r>
    </w:p>
    <w:tbl>
      <w:tblPr>
        <w:tblStyle w:val="Grilledutableau1"/>
        <w:tblW w:w="9639" w:type="dxa"/>
        <w:jc w:val="center"/>
        <w:tblLayout w:type="fixed"/>
        <w:tblLook w:val="04A0" w:firstRow="1" w:lastRow="0" w:firstColumn="1" w:lastColumn="0" w:noHBand="0" w:noVBand="1"/>
      </w:tblPr>
      <w:tblGrid>
        <w:gridCol w:w="1838"/>
        <w:gridCol w:w="1559"/>
        <w:gridCol w:w="1418"/>
        <w:gridCol w:w="1559"/>
        <w:gridCol w:w="1701"/>
        <w:gridCol w:w="1564"/>
      </w:tblGrid>
      <w:tr w:rsidR="00066722" w:rsidRPr="00501962" w14:paraId="5AF138D7" w14:textId="77777777" w:rsidTr="00066722">
        <w:trPr>
          <w:jc w:val="center"/>
        </w:trPr>
        <w:tc>
          <w:tcPr>
            <w:tcW w:w="1838" w:type="dxa"/>
            <w:vMerge w:val="restart"/>
            <w:vAlign w:val="center"/>
          </w:tcPr>
          <w:p w14:paraId="7F784BBB" w14:textId="0378BB73" w:rsidR="00066722" w:rsidRPr="00066722" w:rsidRDefault="00066722" w:rsidP="00066722">
            <w:pPr>
              <w:pStyle w:val="Tabletext"/>
              <w:jc w:val="left"/>
              <w:rPr>
                <w:lang w:val="en-GB"/>
              </w:rPr>
            </w:pPr>
            <w:r w:rsidRPr="00066722">
              <w:rPr>
                <w:lang w:val="ru-RU"/>
              </w:rPr>
              <w:t>Режим распространения</w:t>
            </w:r>
          </w:p>
        </w:tc>
        <w:tc>
          <w:tcPr>
            <w:tcW w:w="1559" w:type="dxa"/>
            <w:vAlign w:val="center"/>
          </w:tcPr>
          <w:p w14:paraId="44FE4762" w14:textId="45797372" w:rsidR="00066722" w:rsidRPr="00066722" w:rsidRDefault="00066722" w:rsidP="00066722">
            <w:pPr>
              <w:pStyle w:val="Tabletext"/>
              <w:rPr>
                <w:lang w:val="en-GB"/>
              </w:rPr>
            </w:pPr>
            <w:r w:rsidRPr="00066722">
              <w:rPr>
                <w:lang w:val="ru-RU"/>
              </w:rPr>
              <w:t>Случай</w:t>
            </w:r>
          </w:p>
        </w:tc>
        <w:tc>
          <w:tcPr>
            <w:tcW w:w="1418" w:type="dxa"/>
            <w:vAlign w:val="center"/>
          </w:tcPr>
          <w:p w14:paraId="6A055D94" w14:textId="673489FE" w:rsidR="00066722" w:rsidRPr="00066722" w:rsidRDefault="00066722" w:rsidP="00066722">
            <w:pPr>
              <w:pStyle w:val="Tabletext"/>
              <w:jc w:val="center"/>
              <w:rPr>
                <w:lang w:val="en-GB"/>
              </w:rPr>
            </w:pPr>
            <w:r w:rsidRPr="00066722">
              <w:rPr>
                <w:lang w:val="ru-RU"/>
              </w:rPr>
              <w:t>1</w:t>
            </w:r>
          </w:p>
        </w:tc>
        <w:tc>
          <w:tcPr>
            <w:tcW w:w="1559" w:type="dxa"/>
            <w:vAlign w:val="center"/>
          </w:tcPr>
          <w:p w14:paraId="6AE3F4F1" w14:textId="187F05DC" w:rsidR="00066722" w:rsidRPr="00066722" w:rsidRDefault="00066722" w:rsidP="00066722">
            <w:pPr>
              <w:pStyle w:val="Tabletext"/>
              <w:jc w:val="center"/>
              <w:rPr>
                <w:lang w:val="en-GB"/>
              </w:rPr>
            </w:pPr>
            <w:r w:rsidRPr="00066722">
              <w:rPr>
                <w:lang w:val="ru-RU"/>
              </w:rPr>
              <w:t>2</w:t>
            </w:r>
          </w:p>
        </w:tc>
        <w:tc>
          <w:tcPr>
            <w:tcW w:w="1701" w:type="dxa"/>
            <w:vAlign w:val="center"/>
          </w:tcPr>
          <w:p w14:paraId="4638BD42" w14:textId="7F9265F2" w:rsidR="00066722" w:rsidRPr="00066722" w:rsidRDefault="00066722" w:rsidP="00066722">
            <w:pPr>
              <w:pStyle w:val="Tabletext"/>
              <w:jc w:val="center"/>
              <w:rPr>
                <w:lang w:val="en-GB"/>
              </w:rPr>
            </w:pPr>
            <w:r w:rsidRPr="00066722">
              <w:rPr>
                <w:lang w:val="ru-RU"/>
              </w:rPr>
              <w:t>3</w:t>
            </w:r>
          </w:p>
        </w:tc>
        <w:tc>
          <w:tcPr>
            <w:tcW w:w="1564" w:type="dxa"/>
            <w:vAlign w:val="center"/>
          </w:tcPr>
          <w:p w14:paraId="09C162A0" w14:textId="678B3AE2" w:rsidR="00066722" w:rsidRPr="00066722" w:rsidRDefault="00066722" w:rsidP="00066722">
            <w:pPr>
              <w:pStyle w:val="Tabletext"/>
              <w:jc w:val="center"/>
              <w:rPr>
                <w:lang w:val="en-GB"/>
              </w:rPr>
            </w:pPr>
            <w:r w:rsidRPr="00066722">
              <w:rPr>
                <w:lang w:val="ru-RU"/>
              </w:rPr>
              <w:t>4</w:t>
            </w:r>
          </w:p>
        </w:tc>
      </w:tr>
      <w:tr w:rsidR="00066722" w:rsidRPr="00501962" w14:paraId="7C0FD163" w14:textId="77777777" w:rsidTr="00066722">
        <w:trPr>
          <w:jc w:val="center"/>
        </w:trPr>
        <w:tc>
          <w:tcPr>
            <w:tcW w:w="1838" w:type="dxa"/>
            <w:vMerge/>
            <w:vAlign w:val="center"/>
          </w:tcPr>
          <w:p w14:paraId="731E6A17" w14:textId="77777777" w:rsidR="00066722" w:rsidRPr="00066722" w:rsidRDefault="00066722" w:rsidP="00066722">
            <w:pPr>
              <w:pStyle w:val="Tabletext"/>
              <w:jc w:val="left"/>
              <w:rPr>
                <w:lang w:val="en-GB"/>
              </w:rPr>
            </w:pPr>
          </w:p>
        </w:tc>
        <w:tc>
          <w:tcPr>
            <w:tcW w:w="1559" w:type="dxa"/>
          </w:tcPr>
          <w:p w14:paraId="70D8FA53" w14:textId="4409FACF" w:rsidR="00066722" w:rsidRPr="00066722" w:rsidRDefault="00066722" w:rsidP="00066722">
            <w:pPr>
              <w:pStyle w:val="Tabletext"/>
              <w:jc w:val="left"/>
              <w:rPr>
                <w:lang w:val="en-GB"/>
              </w:rPr>
            </w:pPr>
            <w:r w:rsidRPr="00066722">
              <w:rPr>
                <w:lang w:val="ru-RU"/>
              </w:rPr>
              <w:t>Ширина полосы канала</w:t>
            </w:r>
          </w:p>
        </w:tc>
        <w:tc>
          <w:tcPr>
            <w:tcW w:w="1418" w:type="dxa"/>
          </w:tcPr>
          <w:p w14:paraId="4F0839AA" w14:textId="4B7FC9D0" w:rsidR="00066722" w:rsidRPr="00066722" w:rsidRDefault="00066722" w:rsidP="00066722">
            <w:pPr>
              <w:pStyle w:val="Tabletext"/>
              <w:jc w:val="center"/>
              <w:rPr>
                <w:lang w:val="en-GB"/>
              </w:rPr>
            </w:pPr>
            <w:r w:rsidRPr="00066722">
              <w:rPr>
                <w:lang w:val="ru-RU"/>
              </w:rPr>
              <w:t>1 кГц</w:t>
            </w:r>
          </w:p>
        </w:tc>
        <w:tc>
          <w:tcPr>
            <w:tcW w:w="1559" w:type="dxa"/>
          </w:tcPr>
          <w:p w14:paraId="0998FDD0" w14:textId="1BB99EC0" w:rsidR="00066722" w:rsidRPr="00066722" w:rsidRDefault="00066722" w:rsidP="00066722">
            <w:pPr>
              <w:pStyle w:val="Tabletext"/>
              <w:jc w:val="center"/>
              <w:rPr>
                <w:lang w:val="en-GB"/>
              </w:rPr>
            </w:pPr>
            <w:r w:rsidRPr="00066722">
              <w:rPr>
                <w:lang w:val="ru-RU"/>
              </w:rPr>
              <w:t>3 кГц</w:t>
            </w:r>
          </w:p>
        </w:tc>
        <w:tc>
          <w:tcPr>
            <w:tcW w:w="1701" w:type="dxa"/>
          </w:tcPr>
          <w:p w14:paraId="4D4DB9E0" w14:textId="561CFC17" w:rsidR="00066722" w:rsidRPr="00066722" w:rsidRDefault="00066722" w:rsidP="00066722">
            <w:pPr>
              <w:pStyle w:val="Tabletext"/>
              <w:jc w:val="center"/>
              <w:rPr>
                <w:lang w:val="en-GB"/>
              </w:rPr>
            </w:pPr>
            <w:r w:rsidRPr="00066722">
              <w:rPr>
                <w:lang w:val="ru-RU"/>
              </w:rPr>
              <w:t>5 кГц</w:t>
            </w:r>
          </w:p>
        </w:tc>
        <w:tc>
          <w:tcPr>
            <w:tcW w:w="1564" w:type="dxa"/>
          </w:tcPr>
          <w:p w14:paraId="39E0B1BF" w14:textId="635A9938" w:rsidR="00066722" w:rsidRPr="00066722" w:rsidRDefault="00066722" w:rsidP="00066722">
            <w:pPr>
              <w:pStyle w:val="Tabletext"/>
              <w:jc w:val="center"/>
              <w:rPr>
                <w:lang w:val="en-GB"/>
              </w:rPr>
            </w:pPr>
            <w:r w:rsidRPr="00066722">
              <w:rPr>
                <w:lang w:val="ru-RU"/>
              </w:rPr>
              <w:t>10 кГц</w:t>
            </w:r>
          </w:p>
        </w:tc>
      </w:tr>
      <w:tr w:rsidR="00066722" w:rsidRPr="00501962" w14:paraId="44ED3E9D" w14:textId="77777777" w:rsidTr="00066722">
        <w:trPr>
          <w:jc w:val="center"/>
        </w:trPr>
        <w:tc>
          <w:tcPr>
            <w:tcW w:w="1838" w:type="dxa"/>
            <w:vMerge w:val="restart"/>
          </w:tcPr>
          <w:p w14:paraId="05E0BD7A" w14:textId="08A83906" w:rsidR="00066722" w:rsidRPr="00066722" w:rsidRDefault="00066722" w:rsidP="00CE1891">
            <w:pPr>
              <w:pStyle w:val="Tabletext"/>
              <w:jc w:val="left"/>
              <w:rPr>
                <w:lang w:val="en-GB"/>
              </w:rPr>
            </w:pPr>
            <w:r w:rsidRPr="00066722">
              <w:rPr>
                <w:lang w:val="ru-RU"/>
              </w:rPr>
              <w:t>А</w:t>
            </w:r>
            <w:r w:rsidR="00CE1891">
              <w:rPr>
                <w:lang w:val="ru-RU"/>
              </w:rPr>
              <w:t xml:space="preserve"> –</w:t>
            </w:r>
            <w:r w:rsidRPr="00066722">
              <w:rPr>
                <w:lang w:val="ru-RU"/>
              </w:rPr>
              <w:t xml:space="preserve"> поверхностная волна</w:t>
            </w:r>
          </w:p>
        </w:tc>
        <w:tc>
          <w:tcPr>
            <w:tcW w:w="1559" w:type="dxa"/>
          </w:tcPr>
          <w:p w14:paraId="19D1A433" w14:textId="14AB76E8" w:rsidR="00066722" w:rsidRPr="00066722" w:rsidRDefault="00066722" w:rsidP="00066722">
            <w:pPr>
              <w:pStyle w:val="Tabletext"/>
              <w:jc w:val="left"/>
              <w:rPr>
                <w:lang w:val="en-GB"/>
              </w:rPr>
            </w:pPr>
            <w:r w:rsidRPr="00066722">
              <w:rPr>
                <w:lang w:val="ru-RU"/>
              </w:rPr>
              <w:t>Число поднесущих</w:t>
            </w:r>
          </w:p>
        </w:tc>
        <w:tc>
          <w:tcPr>
            <w:tcW w:w="1418" w:type="dxa"/>
          </w:tcPr>
          <w:p w14:paraId="1A94F8D2" w14:textId="6356B38F" w:rsidR="00066722" w:rsidRPr="00066722" w:rsidRDefault="00066722" w:rsidP="00066722">
            <w:pPr>
              <w:pStyle w:val="Tabletext"/>
              <w:jc w:val="center"/>
              <w:rPr>
                <w:lang w:val="en-GB"/>
              </w:rPr>
            </w:pPr>
            <w:r w:rsidRPr="00066722">
              <w:rPr>
                <w:lang w:val="ru-RU"/>
              </w:rPr>
              <w:t>23</w:t>
            </w:r>
          </w:p>
        </w:tc>
        <w:tc>
          <w:tcPr>
            <w:tcW w:w="1559" w:type="dxa"/>
          </w:tcPr>
          <w:p w14:paraId="601A3DEB" w14:textId="1D9013F8" w:rsidR="00066722" w:rsidRPr="00066722" w:rsidRDefault="00066722" w:rsidP="00066722">
            <w:pPr>
              <w:pStyle w:val="Tabletext"/>
              <w:jc w:val="center"/>
              <w:rPr>
                <w:lang w:val="en-GB"/>
              </w:rPr>
            </w:pPr>
            <w:r w:rsidRPr="00066722">
              <w:rPr>
                <w:lang w:val="ru-RU"/>
              </w:rPr>
              <w:t>69</w:t>
            </w:r>
          </w:p>
        </w:tc>
        <w:tc>
          <w:tcPr>
            <w:tcW w:w="1701" w:type="dxa"/>
          </w:tcPr>
          <w:p w14:paraId="69C651F6" w14:textId="250E5CE2" w:rsidR="00066722" w:rsidRPr="00066722" w:rsidRDefault="00066722" w:rsidP="00066722">
            <w:pPr>
              <w:pStyle w:val="Tabletext"/>
              <w:jc w:val="center"/>
              <w:rPr>
                <w:lang w:val="en-GB"/>
              </w:rPr>
            </w:pPr>
            <w:r w:rsidRPr="00066722">
              <w:rPr>
                <w:lang w:val="ru-RU"/>
              </w:rPr>
              <w:t>115</w:t>
            </w:r>
          </w:p>
        </w:tc>
        <w:tc>
          <w:tcPr>
            <w:tcW w:w="1564" w:type="dxa"/>
          </w:tcPr>
          <w:p w14:paraId="7843324A" w14:textId="3F82F1DD" w:rsidR="00066722" w:rsidRPr="00066722" w:rsidRDefault="00066722" w:rsidP="00066722">
            <w:pPr>
              <w:pStyle w:val="Tabletext"/>
              <w:jc w:val="center"/>
              <w:rPr>
                <w:lang w:val="en-GB"/>
              </w:rPr>
            </w:pPr>
            <w:r w:rsidRPr="00066722">
              <w:rPr>
                <w:lang w:val="ru-RU"/>
              </w:rPr>
              <w:t>229</w:t>
            </w:r>
          </w:p>
        </w:tc>
      </w:tr>
      <w:tr w:rsidR="00066722" w:rsidRPr="00501962" w14:paraId="12A08436" w14:textId="77777777" w:rsidTr="00066722">
        <w:trPr>
          <w:jc w:val="center"/>
        </w:trPr>
        <w:tc>
          <w:tcPr>
            <w:tcW w:w="1838" w:type="dxa"/>
            <w:vMerge/>
          </w:tcPr>
          <w:p w14:paraId="5C87DF15" w14:textId="77777777" w:rsidR="00066722" w:rsidRPr="00066722" w:rsidRDefault="00066722" w:rsidP="00066722">
            <w:pPr>
              <w:pStyle w:val="Tabletext"/>
              <w:jc w:val="left"/>
              <w:rPr>
                <w:lang w:val="en-GB"/>
              </w:rPr>
            </w:pPr>
          </w:p>
        </w:tc>
        <w:tc>
          <w:tcPr>
            <w:tcW w:w="1559" w:type="dxa"/>
          </w:tcPr>
          <w:p w14:paraId="6385FE7F" w14:textId="2F93DADC" w:rsidR="00066722" w:rsidRPr="00066722" w:rsidRDefault="00066722" w:rsidP="00066722">
            <w:pPr>
              <w:pStyle w:val="Tabletext"/>
              <w:jc w:val="left"/>
              <w:rPr>
                <w:lang w:val="en-GB"/>
              </w:rPr>
            </w:pPr>
            <w:r w:rsidRPr="00066722">
              <w:rPr>
                <w:lang w:val="ru-RU"/>
              </w:rPr>
              <w:t>Число поднесущих</w:t>
            </w:r>
          </w:p>
        </w:tc>
        <w:tc>
          <w:tcPr>
            <w:tcW w:w="1418" w:type="dxa"/>
          </w:tcPr>
          <w:p w14:paraId="26812E1F" w14:textId="6C8A734D" w:rsidR="00066722" w:rsidRPr="00066722" w:rsidRDefault="00066722" w:rsidP="00066722">
            <w:pPr>
              <w:pStyle w:val="Tabletext"/>
              <w:jc w:val="center"/>
              <w:rPr>
                <w:lang w:val="en-GB"/>
              </w:rPr>
            </w:pPr>
            <w:r w:rsidRPr="00066722">
              <w:rPr>
                <w:lang w:val="ru-RU"/>
              </w:rPr>
              <w:t>K −11 ... 11</w:t>
            </w:r>
          </w:p>
        </w:tc>
        <w:tc>
          <w:tcPr>
            <w:tcW w:w="1559" w:type="dxa"/>
          </w:tcPr>
          <w:p w14:paraId="44D328E3" w14:textId="50520858" w:rsidR="00066722" w:rsidRPr="00066722" w:rsidRDefault="00066722" w:rsidP="00066722">
            <w:pPr>
              <w:pStyle w:val="Tabletext"/>
              <w:jc w:val="center"/>
              <w:rPr>
                <w:lang w:val="en-GB"/>
              </w:rPr>
            </w:pPr>
            <w:r w:rsidRPr="00066722">
              <w:rPr>
                <w:lang w:val="ru-RU"/>
              </w:rPr>
              <w:t>K −34 ... 34</w:t>
            </w:r>
          </w:p>
        </w:tc>
        <w:tc>
          <w:tcPr>
            <w:tcW w:w="1701" w:type="dxa"/>
          </w:tcPr>
          <w:p w14:paraId="73D46D32" w14:textId="6922058D" w:rsidR="00066722" w:rsidRPr="00066722" w:rsidRDefault="00066722" w:rsidP="00066722">
            <w:pPr>
              <w:pStyle w:val="Tabletext"/>
              <w:jc w:val="center"/>
              <w:rPr>
                <w:lang w:val="en-GB"/>
              </w:rPr>
            </w:pPr>
            <w:r w:rsidRPr="00066722">
              <w:rPr>
                <w:lang w:val="ru-RU"/>
              </w:rPr>
              <w:t>K −57 ... 57</w:t>
            </w:r>
          </w:p>
        </w:tc>
        <w:tc>
          <w:tcPr>
            <w:tcW w:w="1564" w:type="dxa"/>
          </w:tcPr>
          <w:p w14:paraId="376E041C" w14:textId="684979E0" w:rsidR="00066722" w:rsidRPr="00066722" w:rsidRDefault="00066722" w:rsidP="00066722">
            <w:pPr>
              <w:pStyle w:val="Tabletext"/>
              <w:jc w:val="center"/>
              <w:rPr>
                <w:lang w:val="en-GB"/>
              </w:rPr>
            </w:pPr>
            <w:r w:rsidRPr="00066722">
              <w:rPr>
                <w:lang w:val="ru-RU"/>
              </w:rPr>
              <w:t>K −114 ... 114</w:t>
            </w:r>
          </w:p>
        </w:tc>
      </w:tr>
      <w:tr w:rsidR="00066722" w:rsidRPr="00501962" w14:paraId="3ECFD83D" w14:textId="77777777" w:rsidTr="00066722">
        <w:trPr>
          <w:jc w:val="center"/>
        </w:trPr>
        <w:tc>
          <w:tcPr>
            <w:tcW w:w="1838" w:type="dxa"/>
            <w:vMerge w:val="restart"/>
            <w:vAlign w:val="center"/>
          </w:tcPr>
          <w:p w14:paraId="32FCBD85" w14:textId="46A18683" w:rsidR="00066722" w:rsidRPr="00066722" w:rsidRDefault="00066722" w:rsidP="00CE1891">
            <w:pPr>
              <w:pStyle w:val="Tabletext"/>
              <w:jc w:val="left"/>
              <w:rPr>
                <w:lang w:val="ru-RU"/>
              </w:rPr>
            </w:pPr>
            <w:r w:rsidRPr="00066722">
              <w:rPr>
                <w:lang w:val="ru-RU"/>
              </w:rPr>
              <w:t>В</w:t>
            </w:r>
            <w:r w:rsidR="00CE1891">
              <w:rPr>
                <w:lang w:val="ru-RU"/>
              </w:rPr>
              <w:t xml:space="preserve"> –</w:t>
            </w:r>
            <w:r w:rsidRPr="00066722">
              <w:rPr>
                <w:lang w:val="ru-RU"/>
              </w:rPr>
              <w:t xml:space="preserve"> поверхностная волна + ионосферная волна</w:t>
            </w:r>
          </w:p>
        </w:tc>
        <w:tc>
          <w:tcPr>
            <w:tcW w:w="1559" w:type="dxa"/>
          </w:tcPr>
          <w:p w14:paraId="24FF701C" w14:textId="0265B727" w:rsidR="00066722" w:rsidRPr="00066722" w:rsidRDefault="00066722" w:rsidP="00066722">
            <w:pPr>
              <w:pStyle w:val="Tabletext"/>
              <w:jc w:val="left"/>
              <w:rPr>
                <w:lang w:val="en-GB"/>
              </w:rPr>
            </w:pPr>
            <w:r w:rsidRPr="00066722">
              <w:rPr>
                <w:lang w:val="ru-RU"/>
              </w:rPr>
              <w:t>Число поднесущих</w:t>
            </w:r>
          </w:p>
        </w:tc>
        <w:tc>
          <w:tcPr>
            <w:tcW w:w="1418" w:type="dxa"/>
          </w:tcPr>
          <w:p w14:paraId="767C9F03" w14:textId="35648F24" w:rsidR="00066722" w:rsidRPr="00066722" w:rsidRDefault="00066722" w:rsidP="00066722">
            <w:pPr>
              <w:pStyle w:val="Tabletext"/>
              <w:jc w:val="center"/>
              <w:rPr>
                <w:lang w:val="en-GB"/>
              </w:rPr>
            </w:pPr>
            <w:r w:rsidRPr="00066722">
              <w:rPr>
                <w:lang w:val="ru-RU"/>
              </w:rPr>
              <w:t>19</w:t>
            </w:r>
          </w:p>
        </w:tc>
        <w:tc>
          <w:tcPr>
            <w:tcW w:w="1559" w:type="dxa"/>
          </w:tcPr>
          <w:p w14:paraId="25ED22D0" w14:textId="7FE51D8A" w:rsidR="00066722" w:rsidRPr="00066722" w:rsidRDefault="00066722" w:rsidP="00066722">
            <w:pPr>
              <w:pStyle w:val="Tabletext"/>
              <w:jc w:val="center"/>
              <w:rPr>
                <w:lang w:val="en-GB"/>
              </w:rPr>
            </w:pPr>
            <w:r w:rsidRPr="00066722">
              <w:rPr>
                <w:lang w:val="ru-RU"/>
              </w:rPr>
              <w:t>61</w:t>
            </w:r>
          </w:p>
        </w:tc>
        <w:tc>
          <w:tcPr>
            <w:tcW w:w="1701" w:type="dxa"/>
          </w:tcPr>
          <w:p w14:paraId="155D4E9F" w14:textId="2BB8A182" w:rsidR="00066722" w:rsidRPr="00066722" w:rsidRDefault="00066722" w:rsidP="00066722">
            <w:pPr>
              <w:pStyle w:val="Tabletext"/>
              <w:jc w:val="center"/>
              <w:rPr>
                <w:lang w:val="en-GB"/>
              </w:rPr>
            </w:pPr>
            <w:r w:rsidRPr="00066722">
              <w:rPr>
                <w:lang w:val="ru-RU"/>
              </w:rPr>
              <w:t>103</w:t>
            </w:r>
          </w:p>
        </w:tc>
        <w:tc>
          <w:tcPr>
            <w:tcW w:w="1564" w:type="dxa"/>
          </w:tcPr>
          <w:p w14:paraId="379DE10F" w14:textId="7F4C00E0" w:rsidR="00066722" w:rsidRPr="00066722" w:rsidRDefault="00066722" w:rsidP="00066722">
            <w:pPr>
              <w:pStyle w:val="Tabletext"/>
              <w:jc w:val="center"/>
              <w:rPr>
                <w:lang w:val="en-GB"/>
              </w:rPr>
            </w:pPr>
            <w:r w:rsidRPr="00066722">
              <w:rPr>
                <w:lang w:val="ru-RU"/>
              </w:rPr>
              <w:t>207</w:t>
            </w:r>
          </w:p>
        </w:tc>
      </w:tr>
      <w:tr w:rsidR="00066722" w:rsidRPr="00501962" w14:paraId="42B5278D" w14:textId="77777777" w:rsidTr="00066722">
        <w:trPr>
          <w:jc w:val="center"/>
        </w:trPr>
        <w:tc>
          <w:tcPr>
            <w:tcW w:w="1838" w:type="dxa"/>
            <w:vMerge/>
            <w:vAlign w:val="center"/>
          </w:tcPr>
          <w:p w14:paraId="46A76331" w14:textId="77777777" w:rsidR="00066722" w:rsidRPr="00501962" w:rsidRDefault="00066722" w:rsidP="00066722">
            <w:pPr>
              <w:pStyle w:val="Tabletext"/>
              <w:rPr>
                <w:lang w:val="en-GB"/>
              </w:rPr>
            </w:pPr>
          </w:p>
        </w:tc>
        <w:tc>
          <w:tcPr>
            <w:tcW w:w="1559" w:type="dxa"/>
          </w:tcPr>
          <w:p w14:paraId="1E953023" w14:textId="75537482" w:rsidR="00066722" w:rsidRPr="00066722" w:rsidRDefault="00066722" w:rsidP="00066722">
            <w:pPr>
              <w:pStyle w:val="Tabletext"/>
              <w:jc w:val="left"/>
              <w:rPr>
                <w:lang w:val="en-GB"/>
              </w:rPr>
            </w:pPr>
            <w:r w:rsidRPr="00066722">
              <w:rPr>
                <w:lang w:val="ru-RU"/>
              </w:rPr>
              <w:t>Число поднесущих</w:t>
            </w:r>
          </w:p>
        </w:tc>
        <w:tc>
          <w:tcPr>
            <w:tcW w:w="1418" w:type="dxa"/>
          </w:tcPr>
          <w:p w14:paraId="5C646051" w14:textId="0FFFA928" w:rsidR="00066722" w:rsidRPr="00066722" w:rsidRDefault="00066722" w:rsidP="00066722">
            <w:pPr>
              <w:pStyle w:val="Tabletext"/>
              <w:jc w:val="center"/>
              <w:rPr>
                <w:lang w:val="en-GB"/>
              </w:rPr>
            </w:pPr>
            <w:r w:rsidRPr="00066722">
              <w:rPr>
                <w:lang w:val="ru-RU"/>
              </w:rPr>
              <w:t>K −9 ... 9</w:t>
            </w:r>
          </w:p>
        </w:tc>
        <w:tc>
          <w:tcPr>
            <w:tcW w:w="1559" w:type="dxa"/>
          </w:tcPr>
          <w:p w14:paraId="11CFE6B5" w14:textId="1DD8987F" w:rsidR="00066722" w:rsidRPr="00066722" w:rsidRDefault="00066722" w:rsidP="00066722">
            <w:pPr>
              <w:pStyle w:val="Tabletext"/>
              <w:jc w:val="center"/>
              <w:rPr>
                <w:lang w:val="en-GB"/>
              </w:rPr>
            </w:pPr>
            <w:r w:rsidRPr="00066722">
              <w:rPr>
                <w:lang w:val="ru-RU"/>
              </w:rPr>
              <w:t>K −30 ... 30</w:t>
            </w:r>
          </w:p>
        </w:tc>
        <w:tc>
          <w:tcPr>
            <w:tcW w:w="1701" w:type="dxa"/>
          </w:tcPr>
          <w:p w14:paraId="6FD27B14" w14:textId="6C10700E" w:rsidR="00066722" w:rsidRPr="00066722" w:rsidRDefault="00066722" w:rsidP="00066722">
            <w:pPr>
              <w:pStyle w:val="Tabletext"/>
              <w:jc w:val="center"/>
              <w:rPr>
                <w:lang w:val="en-GB"/>
              </w:rPr>
            </w:pPr>
            <w:r w:rsidRPr="00066722">
              <w:rPr>
                <w:lang w:val="ru-RU"/>
              </w:rPr>
              <w:t>K −51 ... 51</w:t>
            </w:r>
          </w:p>
        </w:tc>
        <w:tc>
          <w:tcPr>
            <w:tcW w:w="1564" w:type="dxa"/>
          </w:tcPr>
          <w:p w14:paraId="78C8997C" w14:textId="38D38E5A" w:rsidR="00066722" w:rsidRPr="00066722" w:rsidRDefault="00066722" w:rsidP="00066722">
            <w:pPr>
              <w:pStyle w:val="Tabletext"/>
              <w:jc w:val="center"/>
              <w:rPr>
                <w:lang w:val="en-GB"/>
              </w:rPr>
            </w:pPr>
            <w:r w:rsidRPr="00066722">
              <w:rPr>
                <w:lang w:val="ru-RU"/>
              </w:rPr>
              <w:t>K −103 ... 103</w:t>
            </w:r>
          </w:p>
        </w:tc>
      </w:tr>
    </w:tbl>
    <w:p w14:paraId="15B87386" w14:textId="77777777" w:rsidR="00601ABE" w:rsidRPr="00501962" w:rsidRDefault="00601ABE" w:rsidP="00601ABE">
      <w:pPr>
        <w:pStyle w:val="Tablefin"/>
        <w:rPr>
          <w:lang w:eastAsia="zh-CN"/>
        </w:rPr>
      </w:pPr>
    </w:p>
    <w:p w14:paraId="15B87387" w14:textId="372C62E0" w:rsidR="00601ABE" w:rsidRPr="00D7254C" w:rsidRDefault="00601ABE" w:rsidP="00601ABE">
      <w:pPr>
        <w:pStyle w:val="Heading2"/>
        <w:rPr>
          <w:lang w:val="ru-RU"/>
        </w:rPr>
      </w:pPr>
      <w:bookmarkStart w:id="29" w:name="_Toc141296795"/>
      <w:r w:rsidRPr="00D7254C">
        <w:rPr>
          <w:lang w:val="ru-RU"/>
        </w:rPr>
        <w:t>1.5</w:t>
      </w:r>
      <w:r w:rsidRPr="00D7254C">
        <w:rPr>
          <w:lang w:val="ru-RU"/>
        </w:rPr>
        <w:tab/>
      </w:r>
      <w:r w:rsidR="0058427F" w:rsidRPr="0058427F">
        <w:rPr>
          <w:lang w:val="ru-RU"/>
        </w:rPr>
        <w:t>Модуляция</w:t>
      </w:r>
      <w:bookmarkEnd w:id="29"/>
    </w:p>
    <w:p w14:paraId="5A02CBE0" w14:textId="77777777" w:rsidR="0058427F" w:rsidRPr="0058427F" w:rsidRDefault="0058427F" w:rsidP="0058427F">
      <w:pPr>
        <w:rPr>
          <w:lang w:val="ru-RU"/>
        </w:rPr>
      </w:pPr>
      <w:r w:rsidRPr="0058427F">
        <w:rPr>
          <w:lang w:val="ru-RU"/>
        </w:rPr>
        <w:t>Каждая поднесущая модулируется по амплитуде и фазе (QAM – квадратурная амплитудная модуляция).</w:t>
      </w:r>
    </w:p>
    <w:p w14:paraId="3854300F" w14:textId="77777777" w:rsidR="0058427F" w:rsidRPr="0058427F" w:rsidRDefault="0058427F" w:rsidP="0058427F">
      <w:pPr>
        <w:rPr>
          <w:lang w:val="ru-RU"/>
        </w:rPr>
      </w:pPr>
      <w:r w:rsidRPr="0058427F">
        <w:rPr>
          <w:lang w:val="ru-RU"/>
        </w:rPr>
        <w:t>Шаблоны модуляции могут иметь 64 состояния (6 битов, 64-QAM), 16 состояний (4 бита, 16-QAM) или 4 состояния (2 бита, 4-QAM).</w:t>
      </w:r>
    </w:p>
    <w:p w14:paraId="15B8738A" w14:textId="10C48791" w:rsidR="00601ABE" w:rsidRPr="0058427F" w:rsidRDefault="0058427F" w:rsidP="0058427F">
      <w:pPr>
        <w:rPr>
          <w:lang w:val="ru-RU"/>
        </w:rPr>
      </w:pPr>
      <w:r w:rsidRPr="0058427F">
        <w:rPr>
          <w:lang w:val="ru-RU"/>
        </w:rPr>
        <w:t>Шаблон модуляции зависит от желательной устойчивости сигнала.</w:t>
      </w:r>
    </w:p>
    <w:p w14:paraId="15B8738B" w14:textId="48FFE11A" w:rsidR="00601ABE" w:rsidRPr="00501962" w:rsidRDefault="00CD0EF4" w:rsidP="00452887">
      <w:pPr>
        <w:pStyle w:val="FigureNo"/>
        <w:rPr>
          <w:lang w:val="en-GB"/>
        </w:rPr>
      </w:pPr>
      <w:r>
        <w:rPr>
          <w:lang w:val="ru-RU"/>
        </w:rPr>
        <w:t>РИСУНОК</w:t>
      </w:r>
      <w:r w:rsidR="00601ABE" w:rsidRPr="00501962">
        <w:rPr>
          <w:lang w:val="en-GB"/>
        </w:rPr>
        <w:t xml:space="preserve"> </w:t>
      </w:r>
      <w:r w:rsidR="00DE180C" w:rsidRPr="00501962">
        <w:rPr>
          <w:lang w:val="en-GB"/>
        </w:rPr>
        <w:t>9</w:t>
      </w:r>
    </w:p>
    <w:p w14:paraId="0EFD68B2" w14:textId="27597037" w:rsidR="00F44C4D" w:rsidRPr="00CD0EF4" w:rsidRDefault="00CD0EF4" w:rsidP="00F44C4D">
      <w:pPr>
        <w:pStyle w:val="Figuretitle"/>
        <w:rPr>
          <w:rFonts w:ascii="Times New Roman Bold Cyr" w:hAnsi="Times New Roman Bold Cyr"/>
          <w:szCs w:val="16"/>
          <w:lang w:val="ru-RU"/>
        </w:rPr>
      </w:pPr>
      <w:r w:rsidRPr="00CD0EF4">
        <w:rPr>
          <w:rFonts w:ascii="Times New Roman Bold Cyr" w:hAnsi="Times New Roman Bold Cyr"/>
          <w:szCs w:val="16"/>
          <w:lang w:val="ru-RU"/>
        </w:rPr>
        <w:t>Группировка BPSK</w:t>
      </w:r>
    </w:p>
    <w:p w14:paraId="2AA62059" w14:textId="2323460A" w:rsidR="00F44C4D" w:rsidRPr="00501962" w:rsidRDefault="005221F6" w:rsidP="00F44C4D">
      <w:pPr>
        <w:pStyle w:val="Figure"/>
        <w:rPr>
          <w:sz w:val="20"/>
          <w:lang w:val="en-GB"/>
        </w:rPr>
      </w:pPr>
      <w:r>
        <w:rPr>
          <w:noProof/>
          <w:sz w:val="20"/>
          <w:lang w:val="ru-RU" w:eastAsia="ru-RU"/>
        </w:rPr>
        <w:drawing>
          <wp:inline distT="0" distB="0" distL="0" distR="0" wp14:anchorId="1B42A3F5" wp14:editId="149AD449">
            <wp:extent cx="1731268" cy="1749556"/>
            <wp:effectExtent l="0" t="0" r="2540" b="3175"/>
            <wp:docPr id="30" name="Picture 3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schematic&#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31268" cy="1749556"/>
                    </a:xfrm>
                    <a:prstGeom prst="rect">
                      <a:avLst/>
                    </a:prstGeom>
                  </pic:spPr>
                </pic:pic>
              </a:graphicData>
            </a:graphic>
          </wp:inline>
        </w:drawing>
      </w:r>
    </w:p>
    <w:p w14:paraId="00400BA1" w14:textId="77777777" w:rsidR="00CD0EF4" w:rsidRPr="00CD0EF4" w:rsidRDefault="00CD0EF4" w:rsidP="00CD0EF4">
      <w:pPr>
        <w:pStyle w:val="FigureNo"/>
        <w:keepLines w:val="0"/>
        <w:rPr>
          <w:szCs w:val="16"/>
          <w:lang w:val="ru-RU"/>
        </w:rPr>
      </w:pPr>
      <w:r w:rsidRPr="00CD0EF4">
        <w:rPr>
          <w:szCs w:val="16"/>
          <w:lang w:val="ru-RU"/>
        </w:rPr>
        <w:t>РИСУНОК 10</w:t>
      </w:r>
    </w:p>
    <w:p w14:paraId="15B8738C" w14:textId="340AC986" w:rsidR="00601ABE" w:rsidRPr="00CD0EF4" w:rsidRDefault="00CD0EF4" w:rsidP="00CD0EF4">
      <w:pPr>
        <w:pStyle w:val="Figuretitle"/>
        <w:rPr>
          <w:sz w:val="20"/>
          <w:lang w:val="en-GB"/>
        </w:rPr>
      </w:pPr>
      <w:r w:rsidRPr="00CD0EF4">
        <w:rPr>
          <w:rFonts w:ascii="Times New Roman Bold Cyr" w:hAnsi="Times New Roman Bold Cyr"/>
          <w:szCs w:val="16"/>
          <w:lang w:val="ru-RU"/>
        </w:rPr>
        <w:t>Группировка 4-QAM</w:t>
      </w:r>
    </w:p>
    <w:p w14:paraId="15B8738D" w14:textId="4CCAE018" w:rsidR="00641EDC" w:rsidRPr="00501962" w:rsidRDefault="005221F6" w:rsidP="00641EDC">
      <w:pPr>
        <w:pStyle w:val="Figure"/>
        <w:rPr>
          <w:lang w:val="en-GB"/>
        </w:rPr>
      </w:pPr>
      <w:r>
        <w:rPr>
          <w:noProof/>
          <w:lang w:val="ru-RU" w:eastAsia="ru-RU"/>
        </w:rPr>
        <w:drawing>
          <wp:inline distT="0" distB="0" distL="0" distR="0" wp14:anchorId="1E03CB11" wp14:editId="02E8B89D">
            <wp:extent cx="1362459" cy="1712979"/>
            <wp:effectExtent l="0" t="0" r="9525" b="1905"/>
            <wp:docPr id="31" name="Picture 3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scatter char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62459" cy="1712979"/>
                    </a:xfrm>
                    <a:prstGeom prst="rect">
                      <a:avLst/>
                    </a:prstGeom>
                  </pic:spPr>
                </pic:pic>
              </a:graphicData>
            </a:graphic>
          </wp:inline>
        </w:drawing>
      </w:r>
    </w:p>
    <w:p w14:paraId="6A5E2416" w14:textId="77777777" w:rsidR="004B4DD9" w:rsidRPr="004B4DD9" w:rsidRDefault="004B4DD9" w:rsidP="004B4DD9">
      <w:pPr>
        <w:pStyle w:val="FigureNo"/>
        <w:rPr>
          <w:szCs w:val="16"/>
          <w:lang w:val="ru-RU"/>
        </w:rPr>
      </w:pPr>
      <w:r w:rsidRPr="004B4DD9">
        <w:rPr>
          <w:szCs w:val="16"/>
          <w:lang w:val="ru-RU"/>
        </w:rPr>
        <w:t>РИСУНОК 11</w:t>
      </w:r>
    </w:p>
    <w:p w14:paraId="15B8738F" w14:textId="389B570E" w:rsidR="00601ABE" w:rsidRPr="004B4DD9" w:rsidRDefault="004B4DD9" w:rsidP="004B4DD9">
      <w:pPr>
        <w:pStyle w:val="Figuretitle"/>
        <w:rPr>
          <w:sz w:val="20"/>
          <w:lang w:val="en-GB"/>
        </w:rPr>
      </w:pPr>
      <w:r w:rsidRPr="004B4DD9">
        <w:rPr>
          <w:rFonts w:ascii="Times New Roman Bold Cyr" w:hAnsi="Times New Roman Bold Cyr"/>
          <w:szCs w:val="16"/>
          <w:lang w:val="ru-RU"/>
        </w:rPr>
        <w:t>Группировка 16-QAM</w:t>
      </w:r>
    </w:p>
    <w:p w14:paraId="15B87390" w14:textId="0AEAA872" w:rsidR="00641EDC" w:rsidRPr="00501962" w:rsidRDefault="005221F6" w:rsidP="00641EDC">
      <w:pPr>
        <w:pStyle w:val="Figure"/>
        <w:rPr>
          <w:lang w:val="en-GB"/>
        </w:rPr>
      </w:pPr>
      <w:r>
        <w:rPr>
          <w:noProof/>
          <w:lang w:val="ru-RU" w:eastAsia="ru-RU"/>
        </w:rPr>
        <w:drawing>
          <wp:inline distT="0" distB="0" distL="0" distR="0" wp14:anchorId="674CCA4B" wp14:editId="73B98F7D">
            <wp:extent cx="1932436" cy="2273813"/>
            <wp:effectExtent l="0" t="0" r="0" b="0"/>
            <wp:docPr id="32" name="Picture 3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scatter ch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32436" cy="2273813"/>
                    </a:xfrm>
                    <a:prstGeom prst="rect">
                      <a:avLst/>
                    </a:prstGeom>
                  </pic:spPr>
                </pic:pic>
              </a:graphicData>
            </a:graphic>
          </wp:inline>
        </w:drawing>
      </w:r>
    </w:p>
    <w:p w14:paraId="7318D8B5" w14:textId="77777777" w:rsidR="004B4DD9" w:rsidRPr="004B4DD9" w:rsidRDefault="004B4DD9" w:rsidP="004B4DD9">
      <w:pPr>
        <w:pStyle w:val="FigureNo"/>
        <w:rPr>
          <w:szCs w:val="16"/>
          <w:lang w:val="ru-RU"/>
        </w:rPr>
      </w:pPr>
      <w:r w:rsidRPr="004B4DD9">
        <w:rPr>
          <w:szCs w:val="16"/>
          <w:lang w:val="ru-RU"/>
        </w:rPr>
        <w:t>РИСУНОК 12</w:t>
      </w:r>
    </w:p>
    <w:p w14:paraId="15B87392" w14:textId="1B3E7A4A" w:rsidR="00601ABE" w:rsidRPr="004B4DD9" w:rsidRDefault="004B4DD9" w:rsidP="004B4DD9">
      <w:pPr>
        <w:pStyle w:val="Figuretitle"/>
        <w:rPr>
          <w:sz w:val="20"/>
          <w:lang w:val="en-GB"/>
        </w:rPr>
      </w:pPr>
      <w:r w:rsidRPr="004B4DD9">
        <w:rPr>
          <w:rFonts w:ascii="Times New Roman Bold Cyr" w:hAnsi="Times New Roman Bold Cyr"/>
          <w:szCs w:val="16"/>
          <w:lang w:val="ru-RU"/>
        </w:rPr>
        <w:t>Группировка 64-QAM</w:t>
      </w:r>
    </w:p>
    <w:p w14:paraId="15B87393" w14:textId="5833F1C4" w:rsidR="00F6673F" w:rsidRPr="00501962" w:rsidRDefault="005221F6" w:rsidP="00F6673F">
      <w:pPr>
        <w:pStyle w:val="Figure"/>
        <w:rPr>
          <w:lang w:val="en-GB"/>
        </w:rPr>
      </w:pPr>
      <w:r>
        <w:rPr>
          <w:noProof/>
          <w:lang w:val="ru-RU" w:eastAsia="ru-RU"/>
        </w:rPr>
        <w:drawing>
          <wp:inline distT="0" distB="0" distL="0" distR="0" wp14:anchorId="5BCEC12C" wp14:editId="17547FFC">
            <wp:extent cx="2045212" cy="2673101"/>
            <wp:effectExtent l="0" t="0" r="0" b="0"/>
            <wp:docPr id="33" name="Picture 33"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alendar&#10;&#10;Description automatically generated with low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45212" cy="2673101"/>
                    </a:xfrm>
                    <a:prstGeom prst="rect">
                      <a:avLst/>
                    </a:prstGeom>
                  </pic:spPr>
                </pic:pic>
              </a:graphicData>
            </a:graphic>
          </wp:inline>
        </w:drawing>
      </w:r>
    </w:p>
    <w:p w14:paraId="15B87394" w14:textId="3D195A06" w:rsidR="00601ABE" w:rsidRPr="004B4DD9" w:rsidRDefault="00601ABE" w:rsidP="00601ABE">
      <w:pPr>
        <w:pStyle w:val="Heading2"/>
        <w:rPr>
          <w:lang w:val="ru-RU"/>
        </w:rPr>
      </w:pPr>
      <w:bookmarkStart w:id="30" w:name="_Toc141296796"/>
      <w:r w:rsidRPr="004B4DD9">
        <w:rPr>
          <w:lang w:val="ru-RU"/>
        </w:rPr>
        <w:t>1.6</w:t>
      </w:r>
      <w:r w:rsidRPr="004B4DD9">
        <w:rPr>
          <w:lang w:val="ru-RU"/>
        </w:rPr>
        <w:tab/>
      </w:r>
      <w:r w:rsidR="004B4DD9" w:rsidRPr="004B4DD9">
        <w:rPr>
          <w:lang w:val="ru-RU"/>
        </w:rPr>
        <w:t>Синхронизация</w:t>
      </w:r>
      <w:bookmarkEnd w:id="30"/>
    </w:p>
    <w:p w14:paraId="03DC21D4" w14:textId="7FD9F004" w:rsidR="004B4DD9" w:rsidRPr="004B4DD9" w:rsidRDefault="004B4DD9" w:rsidP="004B4DD9">
      <w:pPr>
        <w:rPr>
          <w:lang w:val="ru-RU"/>
        </w:rPr>
      </w:pPr>
      <w:r w:rsidRPr="004B4DD9">
        <w:rPr>
          <w:lang w:val="ru-RU"/>
        </w:rPr>
        <w:t>Для того чтобы обеспечить удовлетворительную демодуляцию каждой поднесущей, для каждой поднесущей должна быть определена характеристика канала радиопередачи и должен использоваться эквалайзер. Для этого некоторые из этих поднесущих символов OFDM могут переносить пилот</w:t>
      </w:r>
      <w:r>
        <w:rPr>
          <w:lang w:val="ru-RU"/>
        </w:rPr>
        <w:noBreakHyphen/>
      </w:r>
      <w:r w:rsidRPr="004B4DD9">
        <w:rPr>
          <w:lang w:val="ru-RU"/>
        </w:rPr>
        <w:t>сигналы.</w:t>
      </w:r>
    </w:p>
    <w:p w14:paraId="2F0A73FF" w14:textId="77777777" w:rsidR="004B4DD9" w:rsidRPr="004B4DD9" w:rsidRDefault="004B4DD9" w:rsidP="004B4DD9">
      <w:pPr>
        <w:rPr>
          <w:lang w:val="ru-RU"/>
        </w:rPr>
      </w:pPr>
      <w:r w:rsidRPr="004B4DD9">
        <w:rPr>
          <w:lang w:val="ru-RU"/>
        </w:rPr>
        <w:t>Пилот-сигналы позволяют приемнику:</w:t>
      </w:r>
    </w:p>
    <w:p w14:paraId="3F10B708" w14:textId="77777777" w:rsidR="004B4DD9" w:rsidRPr="004B4DD9" w:rsidRDefault="004B4DD9" w:rsidP="004B4DD9">
      <w:pPr>
        <w:pStyle w:val="enumlev1"/>
        <w:rPr>
          <w:lang w:val="ru-RU"/>
        </w:rPr>
      </w:pPr>
      <w:r w:rsidRPr="004B4DD9">
        <w:rPr>
          <w:lang w:val="ru-RU"/>
        </w:rPr>
        <w:t>–</w:t>
      </w:r>
      <w:r w:rsidRPr="004B4DD9">
        <w:rPr>
          <w:lang w:val="ru-RU"/>
        </w:rPr>
        <w:tab/>
        <w:t>определить, принят ли сигнал;</w:t>
      </w:r>
    </w:p>
    <w:p w14:paraId="7F4A8CFD" w14:textId="77777777" w:rsidR="004B4DD9" w:rsidRPr="004B4DD9" w:rsidRDefault="004B4DD9" w:rsidP="004B4DD9">
      <w:pPr>
        <w:pStyle w:val="enumlev1"/>
        <w:rPr>
          <w:lang w:val="ru-RU"/>
        </w:rPr>
      </w:pPr>
      <w:r w:rsidRPr="004B4DD9">
        <w:rPr>
          <w:lang w:val="ru-RU"/>
        </w:rPr>
        <w:t>–</w:t>
      </w:r>
      <w:r w:rsidRPr="004B4DD9">
        <w:rPr>
          <w:lang w:val="ru-RU"/>
        </w:rPr>
        <w:tab/>
        <w:t>оценить сдвиг частоты;</w:t>
      </w:r>
    </w:p>
    <w:p w14:paraId="6A0FB301" w14:textId="77777777" w:rsidR="004B4DD9" w:rsidRPr="004B4DD9" w:rsidRDefault="004B4DD9" w:rsidP="004B4DD9">
      <w:pPr>
        <w:pStyle w:val="enumlev1"/>
        <w:rPr>
          <w:lang w:val="ru-RU"/>
        </w:rPr>
      </w:pPr>
      <w:r w:rsidRPr="004B4DD9">
        <w:rPr>
          <w:lang w:val="ru-RU"/>
        </w:rPr>
        <w:t>–</w:t>
      </w:r>
      <w:r w:rsidRPr="004B4DD9">
        <w:rPr>
          <w:lang w:val="ru-RU"/>
        </w:rPr>
        <w:tab/>
        <w:t>оценить канал радиопередачи.</w:t>
      </w:r>
    </w:p>
    <w:p w14:paraId="7753192F" w14:textId="77777777" w:rsidR="004B4DD9" w:rsidRPr="004B4DD9" w:rsidRDefault="004B4DD9" w:rsidP="004B4DD9">
      <w:pPr>
        <w:rPr>
          <w:lang w:val="ru-RU"/>
        </w:rPr>
      </w:pPr>
      <w:r w:rsidRPr="004B4DD9">
        <w:rPr>
          <w:lang w:val="ru-RU"/>
        </w:rPr>
        <w:t>Число пилот-сигналов зависит от желательной устойчивости сигнала.</w:t>
      </w:r>
    </w:p>
    <w:p w14:paraId="07414A75" w14:textId="49FA0886" w:rsidR="00CE2720" w:rsidRPr="004B4DD9" w:rsidRDefault="004B4DD9" w:rsidP="004B4DD9">
      <w:pPr>
        <w:rPr>
          <w:lang w:val="ru-RU"/>
        </w:rPr>
      </w:pPr>
      <w:r w:rsidRPr="004B4DD9">
        <w:rPr>
          <w:lang w:val="ru-RU"/>
        </w:rPr>
        <w:t>При модуляции BPSK коэффициент усиления мощности пилотных ячеек равен 2.</w:t>
      </w:r>
    </w:p>
    <w:p w14:paraId="24F76C1F" w14:textId="77777777" w:rsidR="004B4DD9" w:rsidRPr="004B4DD9" w:rsidRDefault="004B4DD9" w:rsidP="004B4DD9">
      <w:pPr>
        <w:pStyle w:val="FigureNo"/>
        <w:rPr>
          <w:szCs w:val="16"/>
          <w:lang w:val="ru-RU"/>
        </w:rPr>
      </w:pPr>
      <w:r w:rsidRPr="004B4DD9">
        <w:rPr>
          <w:szCs w:val="16"/>
          <w:lang w:val="ru-RU"/>
        </w:rPr>
        <w:t>РИСУНОК 13</w:t>
      </w:r>
    </w:p>
    <w:p w14:paraId="15B8739C" w14:textId="42FB9C61" w:rsidR="00601ABE" w:rsidRPr="004B4DD9" w:rsidRDefault="004B4DD9" w:rsidP="004B4DD9">
      <w:pPr>
        <w:pStyle w:val="Figuretitle"/>
        <w:rPr>
          <w:sz w:val="20"/>
          <w:lang w:val="en-GB"/>
        </w:rPr>
      </w:pPr>
      <w:r w:rsidRPr="004B4DD9">
        <w:rPr>
          <w:rFonts w:ascii="Times New Roman Bold Cyr" w:hAnsi="Times New Roman Bold Cyr"/>
          <w:szCs w:val="16"/>
          <w:lang w:val="ru-RU"/>
        </w:rPr>
        <w:t>Пилот-сигнал OFDM</w:t>
      </w:r>
    </w:p>
    <w:p w14:paraId="15B8739D" w14:textId="762AE3DC" w:rsidR="00B8036B" w:rsidRPr="00501962" w:rsidRDefault="00CE1891" w:rsidP="00B8036B">
      <w:pPr>
        <w:pStyle w:val="Figure"/>
        <w:rPr>
          <w:lang w:val="en-GB"/>
        </w:rPr>
      </w:pPr>
      <w:r>
        <w:rPr>
          <w:noProof/>
          <w:lang w:val="ru-RU" w:eastAsia="ru-RU"/>
        </w:rPr>
        <w:drawing>
          <wp:inline distT="0" distB="0" distL="0" distR="0" wp14:anchorId="667468FA" wp14:editId="72163C19">
            <wp:extent cx="4486665" cy="249936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86665" cy="2499365"/>
                    </a:xfrm>
                    <a:prstGeom prst="rect">
                      <a:avLst/>
                    </a:prstGeom>
                  </pic:spPr>
                </pic:pic>
              </a:graphicData>
            </a:graphic>
          </wp:inline>
        </w:drawing>
      </w:r>
    </w:p>
    <w:p w14:paraId="15B8739E" w14:textId="6138C5CA" w:rsidR="00601ABE" w:rsidRPr="005B473E" w:rsidRDefault="005B473E" w:rsidP="00601ABE">
      <w:pPr>
        <w:rPr>
          <w:lang w:val="ru-RU" w:eastAsia="zh-CN"/>
        </w:rPr>
      </w:pPr>
      <w:r w:rsidRPr="005B473E">
        <w:rPr>
          <w:lang w:val="ru-RU"/>
        </w:rPr>
        <w:t>Положение пилот-сигнала в каждом символе OFDM-кадра может быть представлено следующим образом.</w:t>
      </w:r>
    </w:p>
    <w:p w14:paraId="6BE35AB3" w14:textId="77777777" w:rsidR="001C4CE9" w:rsidRPr="001C4CE9" w:rsidRDefault="001C4CE9" w:rsidP="001C4CE9">
      <w:pPr>
        <w:pStyle w:val="FigureNo"/>
        <w:rPr>
          <w:szCs w:val="16"/>
          <w:lang w:val="ru-RU"/>
        </w:rPr>
      </w:pPr>
      <w:r w:rsidRPr="001C4CE9">
        <w:rPr>
          <w:szCs w:val="16"/>
          <w:lang w:val="ru-RU"/>
        </w:rPr>
        <w:t>Рисунок 14</w:t>
      </w:r>
    </w:p>
    <w:p w14:paraId="15B873A0" w14:textId="0C1B664A" w:rsidR="00601ABE" w:rsidRPr="001C4CE9" w:rsidRDefault="001C4CE9" w:rsidP="001C4CE9">
      <w:pPr>
        <w:pStyle w:val="Figuretitle"/>
        <w:rPr>
          <w:sz w:val="20"/>
          <w:lang w:val="ru-RU" w:eastAsia="zh-CN"/>
        </w:rPr>
      </w:pPr>
      <w:r w:rsidRPr="001C4CE9">
        <w:rPr>
          <w:szCs w:val="16"/>
          <w:lang w:val="ru-RU"/>
        </w:rPr>
        <w:t>Положение пилот-сигнала в режиме А</w:t>
      </w:r>
    </w:p>
    <w:p w14:paraId="15B873A1" w14:textId="11EF663B" w:rsidR="00B8036B" w:rsidRPr="00501962" w:rsidRDefault="002208EE" w:rsidP="00B8036B">
      <w:pPr>
        <w:pStyle w:val="Figure"/>
        <w:rPr>
          <w:lang w:val="en-GB" w:eastAsia="zh-CN"/>
        </w:rPr>
      </w:pPr>
      <w:r>
        <w:rPr>
          <w:noProof/>
          <w:lang w:val="ru-RU" w:eastAsia="ru-RU"/>
        </w:rPr>
        <w:drawing>
          <wp:inline distT="0" distB="0" distL="0" distR="0" wp14:anchorId="2831AE0A" wp14:editId="74B69954">
            <wp:extent cx="5961900" cy="1670307"/>
            <wp:effectExtent l="0" t="0" r="127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14.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61900" cy="1670307"/>
                    </a:xfrm>
                    <a:prstGeom prst="rect">
                      <a:avLst/>
                    </a:prstGeom>
                  </pic:spPr>
                </pic:pic>
              </a:graphicData>
            </a:graphic>
          </wp:inline>
        </w:drawing>
      </w:r>
    </w:p>
    <w:p w14:paraId="5D55037B" w14:textId="77777777" w:rsidR="008C750F" w:rsidRPr="0031415B" w:rsidRDefault="008C750F" w:rsidP="008C750F">
      <w:pPr>
        <w:pStyle w:val="FigureNo"/>
        <w:rPr>
          <w:sz w:val="16"/>
          <w:szCs w:val="16"/>
          <w:lang w:val="ru-RU"/>
        </w:rPr>
      </w:pPr>
      <w:r w:rsidRPr="0031415B">
        <w:rPr>
          <w:sz w:val="16"/>
          <w:szCs w:val="16"/>
          <w:lang w:val="ru-RU"/>
        </w:rPr>
        <w:t>Рисунок 15</w:t>
      </w:r>
    </w:p>
    <w:p w14:paraId="68DE7769" w14:textId="2173776D" w:rsidR="00D51D78" w:rsidRPr="008C750F" w:rsidRDefault="008C750F" w:rsidP="008C750F">
      <w:pPr>
        <w:pStyle w:val="Figuretitle"/>
        <w:rPr>
          <w:lang w:val="ru-RU" w:eastAsia="zh-CN"/>
        </w:rPr>
      </w:pPr>
      <w:r w:rsidRPr="0031415B">
        <w:rPr>
          <w:sz w:val="16"/>
          <w:szCs w:val="16"/>
          <w:lang w:val="ru-RU"/>
        </w:rPr>
        <w:t>Положение пилот-сигнала в режиме В</w:t>
      </w:r>
    </w:p>
    <w:p w14:paraId="3997DEB2" w14:textId="7165BA78" w:rsidR="00D51D78" w:rsidRPr="00501962" w:rsidRDefault="0003392E" w:rsidP="00D51D78">
      <w:pPr>
        <w:pStyle w:val="Figure"/>
        <w:rPr>
          <w:lang w:val="en-GB"/>
        </w:rPr>
      </w:pPr>
      <w:r>
        <w:rPr>
          <w:noProof/>
          <w:lang w:val="ru-RU" w:eastAsia="ru-RU"/>
        </w:rPr>
        <w:drawing>
          <wp:inline distT="0" distB="0" distL="0" distR="0" wp14:anchorId="66AF737F" wp14:editId="67E46990">
            <wp:extent cx="6120765" cy="22891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15.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765" cy="2289175"/>
                    </a:xfrm>
                    <a:prstGeom prst="rect">
                      <a:avLst/>
                    </a:prstGeom>
                  </pic:spPr>
                </pic:pic>
              </a:graphicData>
            </a:graphic>
          </wp:inline>
        </w:drawing>
      </w:r>
    </w:p>
    <w:p w14:paraId="15B873A2" w14:textId="639E46A3" w:rsidR="00601ABE" w:rsidRPr="004C0E41" w:rsidRDefault="004C0E41" w:rsidP="00737353">
      <w:pPr>
        <w:pStyle w:val="Normalaftertitle"/>
        <w:rPr>
          <w:lang w:val="ru-RU" w:eastAsia="zh-CN"/>
        </w:rPr>
      </w:pPr>
      <w:r w:rsidRPr="004C0E41">
        <w:rPr>
          <w:spacing w:val="-2"/>
          <w:lang w:val="ru-RU"/>
        </w:rPr>
        <w:t xml:space="preserve">На этом рисунке </w:t>
      </w:r>
      <w:r w:rsidRPr="004C0E41">
        <w:rPr>
          <w:i/>
          <w:spacing w:val="-2"/>
          <w:lang w:val="ru-RU"/>
        </w:rPr>
        <w:t>t</w:t>
      </w:r>
      <w:r w:rsidRPr="004C0E41">
        <w:rPr>
          <w:spacing w:val="-2"/>
          <w:lang w:val="ru-RU"/>
        </w:rPr>
        <w:t xml:space="preserve"> обозначает направление во временнóй области, а </w:t>
      </w:r>
      <w:r w:rsidRPr="004C0E41">
        <w:rPr>
          <w:i/>
          <w:spacing w:val="-2"/>
          <w:lang w:val="ru-RU"/>
        </w:rPr>
        <w:t>f </w:t>
      </w:r>
      <w:r w:rsidRPr="004C0E41">
        <w:rPr>
          <w:spacing w:val="-2"/>
          <w:lang w:val="ru-RU"/>
        </w:rPr>
        <w:t>– в частотной области. Первый символ каждого головного кадра OFDM заполняется последовательностью сигналов синхронизации, составляющих в совокупности синхронизационный заголовок (см. таблицы 9 и 10). Все они используются в качестве опорных сигналов времени для синхронизации приемника. Черные и белые ячейки обозначают соответственно пилот-сигнал и сигнал данных. Последовательность пилот-сигнала, для которого в символе OFDM используется квадратурная модуляция 2-QAM (BPSK), показана в таблицах 3 и 4.</w:t>
      </w:r>
    </w:p>
    <w:p w14:paraId="38D76A25" w14:textId="77777777" w:rsidR="00930A63" w:rsidRPr="00930A63" w:rsidRDefault="00930A63" w:rsidP="00930A63">
      <w:pPr>
        <w:pStyle w:val="TableNo"/>
        <w:rPr>
          <w:lang w:val="ru-RU"/>
        </w:rPr>
      </w:pPr>
      <w:r w:rsidRPr="00930A63">
        <w:rPr>
          <w:lang w:val="ru-RU"/>
        </w:rPr>
        <w:t>ТАБЛИЦА 3</w:t>
      </w:r>
    </w:p>
    <w:p w14:paraId="15B873A4" w14:textId="3B0FEE53" w:rsidR="00601ABE" w:rsidRPr="00930A63" w:rsidRDefault="00930A63" w:rsidP="00930A63">
      <w:pPr>
        <w:pStyle w:val="Tabletitle"/>
        <w:rPr>
          <w:lang w:val="ru-RU" w:eastAsia="zh-CN"/>
        </w:rPr>
      </w:pPr>
      <w:r w:rsidRPr="00930A63">
        <w:rPr>
          <w:lang w:val="ru-RU"/>
        </w:rPr>
        <w:t>Последовательность пилот-сигнала (режим 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224"/>
      </w:tblGrid>
      <w:tr w:rsidR="00601ABE" w:rsidRPr="00930A63" w14:paraId="15B873A7" w14:textId="77777777" w:rsidTr="00930A63">
        <w:tc>
          <w:tcPr>
            <w:tcW w:w="2405" w:type="dxa"/>
          </w:tcPr>
          <w:p w14:paraId="15B873A5" w14:textId="7A700D08" w:rsidR="00601ABE" w:rsidRPr="00930A63" w:rsidRDefault="00930A63" w:rsidP="002A74C9">
            <w:pPr>
              <w:pStyle w:val="Tablehead"/>
              <w:rPr>
                <w:rFonts w:eastAsia="MS Mincho"/>
                <w:lang w:val="en-GB" w:eastAsia="ja-JP"/>
              </w:rPr>
            </w:pPr>
            <w:r w:rsidRPr="00930A63">
              <w:rPr>
                <w:lang w:val="ru-RU"/>
              </w:rPr>
              <w:t>Число поднесущих</w:t>
            </w:r>
          </w:p>
        </w:tc>
        <w:tc>
          <w:tcPr>
            <w:tcW w:w="7224" w:type="dxa"/>
          </w:tcPr>
          <w:p w14:paraId="15B873A6" w14:textId="47010680" w:rsidR="00601ABE" w:rsidRPr="00930A63" w:rsidRDefault="00930A63" w:rsidP="002A74C9">
            <w:pPr>
              <w:pStyle w:val="Tablehead"/>
              <w:rPr>
                <w:rFonts w:eastAsia="MS Mincho"/>
                <w:lang w:val="en-GB" w:eastAsia="ja-JP"/>
              </w:rPr>
            </w:pPr>
            <w:r w:rsidRPr="00930A63">
              <w:rPr>
                <w:lang w:val="ru-RU"/>
              </w:rPr>
              <w:t>Последовательность пилот-сигнала</w:t>
            </w:r>
          </w:p>
        </w:tc>
      </w:tr>
      <w:tr w:rsidR="00830A19" w:rsidRPr="00930A63" w14:paraId="15B873AA" w14:textId="77777777" w:rsidTr="00930A63">
        <w:tc>
          <w:tcPr>
            <w:tcW w:w="2405" w:type="dxa"/>
          </w:tcPr>
          <w:p w14:paraId="15B873A8" w14:textId="77777777" w:rsidR="00830A19" w:rsidRPr="00930A63" w:rsidRDefault="00830A19" w:rsidP="0003392E">
            <w:pPr>
              <w:pStyle w:val="Tabletext"/>
              <w:jc w:val="center"/>
              <w:rPr>
                <w:rFonts w:eastAsia="MS Mincho"/>
                <w:lang w:val="en-GB" w:eastAsia="ja-JP"/>
              </w:rPr>
            </w:pPr>
            <w:r w:rsidRPr="00930A63">
              <w:rPr>
                <w:lang w:val="en-GB" w:eastAsia="ja-JP"/>
              </w:rPr>
              <w:t>229</w:t>
            </w:r>
          </w:p>
        </w:tc>
        <w:tc>
          <w:tcPr>
            <w:tcW w:w="7224" w:type="dxa"/>
          </w:tcPr>
          <w:p w14:paraId="15B873A9" w14:textId="7AD17E44" w:rsidR="00830A19" w:rsidRPr="00930A63" w:rsidRDefault="00830A19" w:rsidP="00830A19">
            <w:pPr>
              <w:pStyle w:val="Tabletext"/>
              <w:rPr>
                <w:rFonts w:eastAsia="MS Mincho"/>
                <w:lang w:val="en-GB" w:eastAsia="ja-JP"/>
              </w:rPr>
            </w:pPr>
            <w:r w:rsidRPr="00930A63">
              <w:rPr>
                <w:lang w:val="en-GB" w:eastAsia="ja-JP"/>
              </w:rPr>
              <w:t>-</w:t>
            </w:r>
            <w:proofErr w:type="gramStart"/>
            <w:r w:rsidRPr="00930A63">
              <w:rPr>
                <w:lang w:val="en-GB" w:eastAsia="ja-JP"/>
              </w:rPr>
              <w:t>1  1</w:t>
            </w:r>
            <w:proofErr w:type="gramEnd"/>
            <w:r w:rsidRPr="00930A63">
              <w:rPr>
                <w:lang w:val="en-GB" w:eastAsia="ja-JP"/>
              </w:rPr>
              <w:t xml:space="preserve">  -1  1  -1  1  1  1  -1  1  1  1  1  -1  -1  -1  1  1  -1  -1  -1  1  1 1 -1 -1 -1 -1 -1 -1 1 -1 1 -1 -1 1 1 1</w:t>
            </w:r>
          </w:p>
        </w:tc>
      </w:tr>
      <w:tr w:rsidR="00830A19" w:rsidRPr="00930A63" w14:paraId="15B873AD" w14:textId="77777777" w:rsidTr="00930A63">
        <w:tc>
          <w:tcPr>
            <w:tcW w:w="2405" w:type="dxa"/>
          </w:tcPr>
          <w:p w14:paraId="15B873AB" w14:textId="77777777" w:rsidR="00830A19" w:rsidRPr="00930A63" w:rsidRDefault="00830A19" w:rsidP="0003392E">
            <w:pPr>
              <w:pStyle w:val="Tabletext"/>
              <w:jc w:val="center"/>
              <w:rPr>
                <w:rFonts w:eastAsia="MS Mincho"/>
                <w:lang w:val="en-GB" w:eastAsia="ja-JP"/>
              </w:rPr>
            </w:pPr>
            <w:r w:rsidRPr="00930A63">
              <w:rPr>
                <w:lang w:val="en-GB" w:eastAsia="ja-JP"/>
              </w:rPr>
              <w:t>115</w:t>
            </w:r>
          </w:p>
        </w:tc>
        <w:tc>
          <w:tcPr>
            <w:tcW w:w="7224" w:type="dxa"/>
          </w:tcPr>
          <w:p w14:paraId="15B873AC" w14:textId="7FCD8220" w:rsidR="00830A19" w:rsidRPr="00930A63" w:rsidRDefault="00830A19" w:rsidP="00830A19">
            <w:pPr>
              <w:pStyle w:val="Tabletext"/>
              <w:rPr>
                <w:lang w:val="en-GB"/>
              </w:rPr>
            </w:pPr>
            <w:r w:rsidRPr="00930A63">
              <w:rPr>
                <w:lang w:val="en-GB" w:eastAsia="ja-JP"/>
              </w:rPr>
              <w:t>-</w:t>
            </w:r>
            <w:proofErr w:type="gramStart"/>
            <w:r w:rsidRPr="00930A63">
              <w:rPr>
                <w:lang w:val="en-GB" w:eastAsia="ja-JP"/>
              </w:rPr>
              <w:t>1  1</w:t>
            </w:r>
            <w:proofErr w:type="gramEnd"/>
            <w:r w:rsidRPr="00930A63">
              <w:rPr>
                <w:lang w:val="en-GB" w:eastAsia="ja-JP"/>
              </w:rPr>
              <w:t xml:space="preserve">  -1  1  -1  1  1  1  -1  1  1  1 1 -1 -1 -1 1 1 -1 -1</w:t>
            </w:r>
          </w:p>
        </w:tc>
      </w:tr>
      <w:tr w:rsidR="00830A19" w:rsidRPr="00930A63" w14:paraId="15B873B0" w14:textId="77777777" w:rsidTr="00930A63">
        <w:tc>
          <w:tcPr>
            <w:tcW w:w="2405" w:type="dxa"/>
          </w:tcPr>
          <w:p w14:paraId="15B873AE" w14:textId="77777777" w:rsidR="00830A19" w:rsidRPr="00930A63" w:rsidRDefault="00830A19" w:rsidP="0003392E">
            <w:pPr>
              <w:pStyle w:val="Tabletext"/>
              <w:jc w:val="center"/>
              <w:rPr>
                <w:rFonts w:eastAsia="MS Mincho"/>
                <w:lang w:val="en-GB" w:eastAsia="ja-JP"/>
              </w:rPr>
            </w:pPr>
            <w:r w:rsidRPr="00930A63">
              <w:rPr>
                <w:lang w:val="en-GB" w:eastAsia="ja-JP"/>
              </w:rPr>
              <w:t>69</w:t>
            </w:r>
          </w:p>
        </w:tc>
        <w:tc>
          <w:tcPr>
            <w:tcW w:w="7224" w:type="dxa"/>
          </w:tcPr>
          <w:p w14:paraId="15B873AF" w14:textId="20C4AE40" w:rsidR="00830A19" w:rsidRPr="00930A63" w:rsidRDefault="00830A19" w:rsidP="00830A19">
            <w:pPr>
              <w:pStyle w:val="Tabletext"/>
              <w:rPr>
                <w:lang w:val="en-GB"/>
              </w:rPr>
            </w:pPr>
            <w:r w:rsidRPr="00930A63">
              <w:rPr>
                <w:lang w:val="en-GB" w:eastAsia="ja-JP"/>
              </w:rPr>
              <w:t>-</w:t>
            </w:r>
            <w:proofErr w:type="gramStart"/>
            <w:r w:rsidRPr="00930A63">
              <w:rPr>
                <w:lang w:val="en-GB" w:eastAsia="ja-JP"/>
              </w:rPr>
              <w:t>1  1</w:t>
            </w:r>
            <w:proofErr w:type="gramEnd"/>
            <w:r w:rsidRPr="00930A63">
              <w:rPr>
                <w:lang w:val="en-GB" w:eastAsia="ja-JP"/>
              </w:rPr>
              <w:t xml:space="preserve">  -1  1  -1  1  1 1 -1 1 1 1</w:t>
            </w:r>
          </w:p>
        </w:tc>
      </w:tr>
      <w:tr w:rsidR="00830A19" w:rsidRPr="00930A63" w14:paraId="15B873B3" w14:textId="77777777" w:rsidTr="00930A63">
        <w:tc>
          <w:tcPr>
            <w:tcW w:w="2405" w:type="dxa"/>
          </w:tcPr>
          <w:p w14:paraId="15B873B1" w14:textId="77777777" w:rsidR="00830A19" w:rsidRPr="00930A63" w:rsidRDefault="00830A19" w:rsidP="0003392E">
            <w:pPr>
              <w:pStyle w:val="Tabletext"/>
              <w:jc w:val="center"/>
              <w:rPr>
                <w:rFonts w:eastAsia="MS Mincho"/>
                <w:lang w:val="en-GB" w:eastAsia="ja-JP"/>
              </w:rPr>
            </w:pPr>
            <w:r w:rsidRPr="00930A63">
              <w:rPr>
                <w:lang w:val="en-GB" w:eastAsia="ja-JP"/>
              </w:rPr>
              <w:t>23</w:t>
            </w:r>
          </w:p>
        </w:tc>
        <w:tc>
          <w:tcPr>
            <w:tcW w:w="7224" w:type="dxa"/>
          </w:tcPr>
          <w:p w14:paraId="15B873B2" w14:textId="0398C04E" w:rsidR="00830A19" w:rsidRPr="00930A63" w:rsidRDefault="00830A19" w:rsidP="00830A19">
            <w:pPr>
              <w:pStyle w:val="Tabletext"/>
              <w:rPr>
                <w:lang w:val="en-GB"/>
              </w:rPr>
            </w:pPr>
            <w:r w:rsidRPr="00930A63">
              <w:rPr>
                <w:lang w:val="en-GB" w:eastAsia="ja-JP"/>
              </w:rPr>
              <w:t>-</w:t>
            </w:r>
            <w:proofErr w:type="gramStart"/>
            <w:r w:rsidRPr="00930A63">
              <w:rPr>
                <w:lang w:val="en-GB" w:eastAsia="ja-JP"/>
              </w:rPr>
              <w:t>1  1</w:t>
            </w:r>
            <w:proofErr w:type="gramEnd"/>
            <w:r w:rsidRPr="00930A63">
              <w:rPr>
                <w:lang w:val="en-GB" w:eastAsia="ja-JP"/>
              </w:rPr>
              <w:t xml:space="preserve">  -1 1</w:t>
            </w:r>
          </w:p>
        </w:tc>
      </w:tr>
    </w:tbl>
    <w:p w14:paraId="15B873B4" w14:textId="77777777" w:rsidR="00601ABE" w:rsidRPr="00501962" w:rsidRDefault="00601ABE" w:rsidP="00601ABE">
      <w:pPr>
        <w:spacing w:before="0"/>
        <w:rPr>
          <w:sz w:val="20"/>
          <w:lang w:val="en-GB"/>
        </w:rPr>
      </w:pPr>
    </w:p>
    <w:p w14:paraId="79C1FF36" w14:textId="0730CCB1" w:rsidR="00535937" w:rsidRPr="00D47CD5" w:rsidRDefault="00D47CD5" w:rsidP="00535937">
      <w:pPr>
        <w:pStyle w:val="TableNo"/>
        <w:rPr>
          <w:lang w:val="en-GB" w:eastAsia="zh-CN"/>
        </w:rPr>
      </w:pPr>
      <w:r w:rsidRPr="00D47CD5">
        <w:rPr>
          <w:lang w:val="ru-RU"/>
        </w:rPr>
        <w:t>ТАБЛИЦА 4</w:t>
      </w:r>
    </w:p>
    <w:p w14:paraId="2268B4D4" w14:textId="7D9D00E4" w:rsidR="00535937" w:rsidRPr="00D47CD5" w:rsidRDefault="00D47CD5" w:rsidP="00535937">
      <w:pPr>
        <w:pStyle w:val="Tabletitle"/>
        <w:rPr>
          <w:lang w:val="ru-RU"/>
        </w:rPr>
      </w:pPr>
      <w:r w:rsidRPr="00D47CD5">
        <w:rPr>
          <w:lang w:val="ru-RU"/>
        </w:rPr>
        <w:t>Последовательность пилот-сигнала (режим В)</w:t>
      </w:r>
    </w:p>
    <w:tbl>
      <w:tblPr>
        <w:tblStyle w:val="Grilledutableau2"/>
        <w:tblW w:w="0" w:type="auto"/>
        <w:tblLayout w:type="fixed"/>
        <w:tblLook w:val="04A0" w:firstRow="1" w:lastRow="0" w:firstColumn="1" w:lastColumn="0" w:noHBand="0" w:noVBand="1"/>
      </w:tblPr>
      <w:tblGrid>
        <w:gridCol w:w="2405"/>
        <w:gridCol w:w="7224"/>
      </w:tblGrid>
      <w:tr w:rsidR="00D47CD5" w:rsidRPr="00D47CD5" w14:paraId="0DB04B60" w14:textId="77777777" w:rsidTr="00D47CD5">
        <w:tc>
          <w:tcPr>
            <w:tcW w:w="2405" w:type="dxa"/>
          </w:tcPr>
          <w:p w14:paraId="25EDE662" w14:textId="76F13CE3" w:rsidR="00D47CD5" w:rsidRPr="00D47CD5" w:rsidRDefault="00D47CD5" w:rsidP="0003392E">
            <w:pPr>
              <w:pStyle w:val="Tablehead"/>
              <w:rPr>
                <w:lang w:val="en-GB" w:eastAsia="ja-JP"/>
              </w:rPr>
            </w:pPr>
            <w:bookmarkStart w:id="31" w:name="_Hlk104879742"/>
            <w:r w:rsidRPr="00D47CD5">
              <w:rPr>
                <w:lang w:val="ru-RU"/>
              </w:rPr>
              <w:t>Число поднесущих</w:t>
            </w:r>
          </w:p>
        </w:tc>
        <w:tc>
          <w:tcPr>
            <w:tcW w:w="7224" w:type="dxa"/>
          </w:tcPr>
          <w:p w14:paraId="32AC0E60" w14:textId="34F773C5" w:rsidR="00D47CD5" w:rsidRPr="00D47CD5" w:rsidRDefault="00D47CD5" w:rsidP="0003392E">
            <w:pPr>
              <w:pStyle w:val="Tablehead"/>
              <w:rPr>
                <w:lang w:val="en-GB" w:eastAsia="ja-JP"/>
              </w:rPr>
            </w:pPr>
            <w:r w:rsidRPr="00D47CD5">
              <w:rPr>
                <w:lang w:val="ru-RU"/>
              </w:rPr>
              <w:t>Последовательность пилот-сигнала</w:t>
            </w:r>
          </w:p>
        </w:tc>
      </w:tr>
      <w:tr w:rsidR="00535937" w:rsidRPr="00D47CD5" w14:paraId="58DC1D4D" w14:textId="77777777" w:rsidTr="00D47CD5">
        <w:tc>
          <w:tcPr>
            <w:tcW w:w="2405" w:type="dxa"/>
          </w:tcPr>
          <w:p w14:paraId="3F4854D4" w14:textId="77777777" w:rsidR="00535937" w:rsidRPr="00D47CD5" w:rsidRDefault="00535937" w:rsidP="0003392E">
            <w:pPr>
              <w:pStyle w:val="Tabletext"/>
              <w:jc w:val="center"/>
              <w:rPr>
                <w:lang w:val="en-GB" w:eastAsia="ja-JP"/>
              </w:rPr>
            </w:pPr>
            <w:r w:rsidRPr="00D47CD5">
              <w:rPr>
                <w:lang w:val="en-GB" w:eastAsia="ja-JP"/>
              </w:rPr>
              <w:t>207</w:t>
            </w:r>
          </w:p>
        </w:tc>
        <w:tc>
          <w:tcPr>
            <w:tcW w:w="7224" w:type="dxa"/>
          </w:tcPr>
          <w:p w14:paraId="54EB1045" w14:textId="77777777" w:rsidR="00535937" w:rsidRPr="00D47CD5" w:rsidRDefault="00535937" w:rsidP="00C93A3A">
            <w:pPr>
              <w:pStyle w:val="Tabletext"/>
              <w:rPr>
                <w:lang w:val="en-GB" w:eastAsia="ja-JP"/>
              </w:rPr>
            </w:pPr>
            <w:r w:rsidRPr="00D47CD5">
              <w:rPr>
                <w:lang w:val="en-GB" w:eastAsia="ja-JP"/>
              </w:rPr>
              <w:t>-</w:t>
            </w:r>
            <w:proofErr w:type="gramStart"/>
            <w:r w:rsidRPr="00D47CD5">
              <w:rPr>
                <w:lang w:val="en-GB" w:eastAsia="ja-JP"/>
              </w:rPr>
              <w:t>1  1</w:t>
            </w:r>
            <w:proofErr w:type="gramEnd"/>
            <w:r w:rsidRPr="00D47CD5">
              <w:rPr>
                <w:lang w:val="en-GB" w:eastAsia="ja-JP"/>
              </w:rPr>
              <w:t xml:space="preserve">  -1  1  -1  1  1  1  -1  1  1  1  1  -1  -1  -1  1  1  -1  -1  -1  1  1  1  -1  -1  -1  -1  -1  -1  1  -1  1  -1  -1</w:t>
            </w:r>
          </w:p>
        </w:tc>
      </w:tr>
      <w:tr w:rsidR="00535937" w:rsidRPr="00D47CD5" w14:paraId="74613CFA" w14:textId="77777777" w:rsidTr="00D47CD5">
        <w:tc>
          <w:tcPr>
            <w:tcW w:w="2405" w:type="dxa"/>
          </w:tcPr>
          <w:p w14:paraId="0F5D04F1" w14:textId="77777777" w:rsidR="00535937" w:rsidRPr="00D47CD5" w:rsidRDefault="00535937" w:rsidP="0003392E">
            <w:pPr>
              <w:pStyle w:val="Tabletext"/>
              <w:jc w:val="center"/>
              <w:rPr>
                <w:lang w:val="en-GB" w:eastAsia="ja-JP"/>
              </w:rPr>
            </w:pPr>
            <w:r w:rsidRPr="00D47CD5">
              <w:rPr>
                <w:lang w:val="en-GB" w:eastAsia="ja-JP"/>
              </w:rPr>
              <w:t>103</w:t>
            </w:r>
          </w:p>
        </w:tc>
        <w:tc>
          <w:tcPr>
            <w:tcW w:w="7224" w:type="dxa"/>
          </w:tcPr>
          <w:p w14:paraId="7E934F97" w14:textId="77777777" w:rsidR="00535937" w:rsidRPr="00D47CD5" w:rsidRDefault="00535937" w:rsidP="00C93A3A">
            <w:pPr>
              <w:pStyle w:val="Tabletext"/>
              <w:rPr>
                <w:lang w:val="en-GB"/>
              </w:rPr>
            </w:pPr>
            <w:r w:rsidRPr="00D47CD5">
              <w:rPr>
                <w:lang w:val="en-GB"/>
              </w:rPr>
              <w:t>-</w:t>
            </w:r>
            <w:proofErr w:type="gramStart"/>
            <w:r w:rsidRPr="00D47CD5">
              <w:rPr>
                <w:lang w:val="en-GB"/>
              </w:rPr>
              <w:t>1  1</w:t>
            </w:r>
            <w:proofErr w:type="gramEnd"/>
            <w:r w:rsidRPr="00D47CD5">
              <w:rPr>
                <w:lang w:val="en-GB"/>
              </w:rPr>
              <w:t xml:space="preserve">  -1  1  -1  1  1  1  -1  1  1  1  1  -1  -1  -1  1  </w:t>
            </w:r>
          </w:p>
        </w:tc>
      </w:tr>
      <w:tr w:rsidR="00535937" w:rsidRPr="00D47CD5" w14:paraId="18956335" w14:textId="77777777" w:rsidTr="00D47CD5">
        <w:tc>
          <w:tcPr>
            <w:tcW w:w="2405" w:type="dxa"/>
          </w:tcPr>
          <w:p w14:paraId="516D3D07" w14:textId="77777777" w:rsidR="00535937" w:rsidRPr="00D47CD5" w:rsidRDefault="00535937" w:rsidP="0003392E">
            <w:pPr>
              <w:pStyle w:val="Tabletext"/>
              <w:jc w:val="center"/>
              <w:rPr>
                <w:lang w:val="en-GB" w:eastAsia="ja-JP"/>
              </w:rPr>
            </w:pPr>
            <w:r w:rsidRPr="00D47CD5">
              <w:rPr>
                <w:lang w:val="en-GB" w:eastAsia="ja-JP"/>
              </w:rPr>
              <w:t>61</w:t>
            </w:r>
          </w:p>
        </w:tc>
        <w:tc>
          <w:tcPr>
            <w:tcW w:w="7224" w:type="dxa"/>
          </w:tcPr>
          <w:p w14:paraId="66CB1945" w14:textId="77777777" w:rsidR="00535937" w:rsidRPr="00D47CD5" w:rsidRDefault="00535937" w:rsidP="00C93A3A">
            <w:pPr>
              <w:pStyle w:val="Tabletext"/>
              <w:rPr>
                <w:lang w:val="en-GB"/>
              </w:rPr>
            </w:pPr>
            <w:r w:rsidRPr="00D47CD5">
              <w:rPr>
                <w:lang w:val="en-GB"/>
              </w:rPr>
              <w:t>-</w:t>
            </w:r>
            <w:proofErr w:type="gramStart"/>
            <w:r w:rsidRPr="00D47CD5">
              <w:rPr>
                <w:lang w:val="en-GB"/>
              </w:rPr>
              <w:t>1  1</w:t>
            </w:r>
            <w:proofErr w:type="gramEnd"/>
            <w:r w:rsidRPr="00D47CD5">
              <w:rPr>
                <w:lang w:val="en-GB"/>
              </w:rPr>
              <w:t xml:space="preserve">  -1  1  -1  1  1  1  -1  1</w:t>
            </w:r>
          </w:p>
        </w:tc>
      </w:tr>
      <w:tr w:rsidR="00535937" w:rsidRPr="00D47CD5" w14:paraId="777B5869" w14:textId="77777777" w:rsidTr="00D47CD5">
        <w:tc>
          <w:tcPr>
            <w:tcW w:w="2405" w:type="dxa"/>
          </w:tcPr>
          <w:p w14:paraId="360B9463" w14:textId="77777777" w:rsidR="00535937" w:rsidRPr="00D47CD5" w:rsidRDefault="00535937" w:rsidP="0003392E">
            <w:pPr>
              <w:pStyle w:val="Tabletext"/>
              <w:jc w:val="center"/>
              <w:rPr>
                <w:lang w:val="en-GB" w:eastAsia="ja-JP"/>
              </w:rPr>
            </w:pPr>
            <w:r w:rsidRPr="00D47CD5">
              <w:rPr>
                <w:lang w:val="en-GB" w:eastAsia="ja-JP"/>
              </w:rPr>
              <w:t>19</w:t>
            </w:r>
          </w:p>
        </w:tc>
        <w:tc>
          <w:tcPr>
            <w:tcW w:w="7224" w:type="dxa"/>
          </w:tcPr>
          <w:p w14:paraId="75487347" w14:textId="77777777" w:rsidR="00535937" w:rsidRPr="00D47CD5" w:rsidRDefault="00535937" w:rsidP="00C93A3A">
            <w:pPr>
              <w:pStyle w:val="Tabletext"/>
              <w:rPr>
                <w:lang w:val="en-GB"/>
              </w:rPr>
            </w:pPr>
            <w:r w:rsidRPr="00D47CD5">
              <w:rPr>
                <w:lang w:val="en-GB"/>
              </w:rPr>
              <w:t>-</w:t>
            </w:r>
            <w:proofErr w:type="gramStart"/>
            <w:r w:rsidRPr="00D47CD5">
              <w:rPr>
                <w:lang w:val="en-GB"/>
              </w:rPr>
              <w:t>1  1</w:t>
            </w:r>
            <w:proofErr w:type="gramEnd"/>
            <w:r w:rsidRPr="00D47CD5">
              <w:rPr>
                <w:lang w:val="en-GB"/>
              </w:rPr>
              <w:t xml:space="preserve">  -1  1</w:t>
            </w:r>
          </w:p>
        </w:tc>
      </w:tr>
      <w:bookmarkEnd w:id="31"/>
    </w:tbl>
    <w:p w14:paraId="51FBAA75" w14:textId="77777777" w:rsidR="00535937" w:rsidRPr="00501962" w:rsidRDefault="00535937" w:rsidP="00535937">
      <w:pPr>
        <w:pStyle w:val="Tablefin"/>
      </w:pPr>
    </w:p>
    <w:p w14:paraId="15B873B5" w14:textId="791227FE" w:rsidR="00601ABE" w:rsidRPr="00CF2815" w:rsidRDefault="00CF2815" w:rsidP="00601ABE">
      <w:pPr>
        <w:rPr>
          <w:lang w:val="ru-RU"/>
        </w:rPr>
      </w:pPr>
      <w:r w:rsidRPr="00CF2815">
        <w:rPr>
          <w:lang w:val="ru-RU"/>
        </w:rPr>
        <w:t>В первом символе каждого головного кадра OFDM в целях синхронизации используются любые поднесущие в качестве опорного времени для приемника.</w:t>
      </w:r>
    </w:p>
    <w:p w14:paraId="15551EDD" w14:textId="77777777" w:rsidR="00CF2815" w:rsidRPr="00CF2815" w:rsidRDefault="00CF2815" w:rsidP="00CF2815">
      <w:pPr>
        <w:pStyle w:val="FigureNo"/>
        <w:rPr>
          <w:szCs w:val="16"/>
          <w:lang w:val="ru-RU"/>
        </w:rPr>
      </w:pPr>
      <w:r w:rsidRPr="00CF2815">
        <w:rPr>
          <w:szCs w:val="16"/>
          <w:lang w:val="ru-RU"/>
        </w:rPr>
        <w:t>РИСУНОК 16</w:t>
      </w:r>
    </w:p>
    <w:p w14:paraId="15B873B7" w14:textId="7D8DCB77" w:rsidR="00601ABE" w:rsidRPr="00CF2815" w:rsidRDefault="00CF2815" w:rsidP="00CF2815">
      <w:pPr>
        <w:pStyle w:val="Figuretitle"/>
        <w:rPr>
          <w:sz w:val="20"/>
          <w:lang w:val="en-GB"/>
        </w:rPr>
      </w:pPr>
      <w:r w:rsidRPr="00CF2815">
        <w:rPr>
          <w:rFonts w:ascii="Times New Roman Bold Cyr" w:hAnsi="Times New Roman Bold Cyr"/>
          <w:szCs w:val="16"/>
          <w:lang w:val="ru-RU"/>
        </w:rPr>
        <w:t>Символ синхронизации</w:t>
      </w:r>
    </w:p>
    <w:p w14:paraId="15B873B8" w14:textId="117B7EC4" w:rsidR="00BD6B60" w:rsidRPr="00501962" w:rsidRDefault="001469B9" w:rsidP="00BD6B60">
      <w:pPr>
        <w:pStyle w:val="Figure"/>
        <w:rPr>
          <w:lang w:val="en-GB"/>
        </w:rPr>
      </w:pPr>
      <w:r>
        <w:rPr>
          <w:noProof/>
          <w:lang w:val="ru-RU" w:eastAsia="ru-RU"/>
        </w:rPr>
        <w:drawing>
          <wp:inline distT="0" distB="0" distL="0" distR="0" wp14:anchorId="49BAD1DC" wp14:editId="4BE02C74">
            <wp:extent cx="4767082" cy="267005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16.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767082" cy="2670053"/>
                    </a:xfrm>
                    <a:prstGeom prst="rect">
                      <a:avLst/>
                    </a:prstGeom>
                  </pic:spPr>
                </pic:pic>
              </a:graphicData>
            </a:graphic>
          </wp:inline>
        </w:drawing>
      </w:r>
    </w:p>
    <w:p w14:paraId="15B873B9" w14:textId="0F15FC9F" w:rsidR="00601ABE" w:rsidRPr="00CF2815" w:rsidRDefault="00601ABE" w:rsidP="00601ABE">
      <w:pPr>
        <w:pStyle w:val="Heading2"/>
        <w:rPr>
          <w:lang w:val="ru-RU"/>
        </w:rPr>
      </w:pPr>
      <w:bookmarkStart w:id="32" w:name="_Toc141296797"/>
      <w:r w:rsidRPr="00CF2815">
        <w:rPr>
          <w:lang w:val="ru-RU"/>
        </w:rPr>
        <w:t>1.7</w:t>
      </w:r>
      <w:r w:rsidRPr="00CF2815">
        <w:rPr>
          <w:lang w:val="ru-RU"/>
        </w:rPr>
        <w:tab/>
      </w:r>
      <w:r w:rsidR="00CF2815" w:rsidRPr="00CF2815">
        <w:rPr>
          <w:lang w:val="ru-RU"/>
        </w:rPr>
        <w:t>Рассредоточение энергии</w:t>
      </w:r>
      <w:bookmarkEnd w:id="32"/>
    </w:p>
    <w:p w14:paraId="15B873BA" w14:textId="053BE619" w:rsidR="00601ABE" w:rsidRPr="00600FA6" w:rsidRDefault="00CF2815" w:rsidP="00560744">
      <w:pPr>
        <w:rPr>
          <w:lang w:val="ru-RU"/>
        </w:rPr>
      </w:pPr>
      <w:r w:rsidRPr="00600FA6">
        <w:rPr>
          <w:lang w:val="ru-RU"/>
        </w:rPr>
        <w:t>Цель рассредоточения (рассеяния) энергии – избежать передачи сигнальных последовательностей с нежелательной регулярностью. Входные сигналы скремблеров рассредоточения энергии должны перед канальным кодированием скремблироваться путем сложения по модулю 2 с псевдослучайной двоичной последовательностью (PRBS). PRBS определяется как последовательность на выходе сдвигового регистра с линейной обратной связью, изображенного на рисунке 17. В ее основе должен лежать полином 9-й степени, определяемый следующей формулой:</w:t>
      </w:r>
    </w:p>
    <w:p w14:paraId="02A3C1BC" w14:textId="65E1DCD7" w:rsidR="00B01F5E" w:rsidRPr="00600FA6" w:rsidRDefault="00601ABE" w:rsidP="00601ABE">
      <w:pPr>
        <w:pStyle w:val="Equation"/>
        <w:rPr>
          <w:lang w:val="ru-RU" w:eastAsia="zh-CN"/>
        </w:rPr>
      </w:pPr>
      <w:r w:rsidRPr="00600FA6">
        <w:rPr>
          <w:lang w:val="ru-RU" w:eastAsia="zh-CN"/>
        </w:rPr>
        <w:tab/>
      </w:r>
      <w:r w:rsidRPr="00600FA6">
        <w:rPr>
          <w:lang w:val="ru-RU" w:eastAsia="zh-CN"/>
        </w:rPr>
        <w:tab/>
      </w:r>
      <m:oMath>
        <m:r>
          <w:rPr>
            <w:rFonts w:ascii="Cambria Math" w:hAnsi="Cambria Math"/>
            <w:lang w:val="en-GB" w:eastAsia="zh-CN"/>
          </w:rPr>
          <m:t>P</m:t>
        </m:r>
        <m:d>
          <m:dPr>
            <m:ctrlPr>
              <w:rPr>
                <w:rFonts w:ascii="Cambria Math" w:hAnsi="Cambria Math"/>
                <w:i/>
                <w:lang w:val="en-GB" w:eastAsia="zh-CN"/>
              </w:rPr>
            </m:ctrlPr>
          </m:dPr>
          <m:e>
            <m:r>
              <w:rPr>
                <w:rFonts w:ascii="Cambria Math" w:hAnsi="Cambria Math"/>
                <w:lang w:val="en-GB" w:eastAsia="zh-CN"/>
              </w:rPr>
              <m:t>X</m:t>
            </m:r>
          </m:e>
        </m:d>
        <m:r>
          <w:rPr>
            <w:rFonts w:ascii="Cambria Math" w:hAnsi="Cambria Math"/>
            <w:lang w:val="ru-RU" w:eastAsia="zh-CN"/>
          </w:rPr>
          <m:t>=</m:t>
        </m:r>
        <m:sSup>
          <m:sSupPr>
            <m:ctrlPr>
              <w:rPr>
                <w:rFonts w:ascii="Cambria Math" w:hAnsi="Cambria Math"/>
                <w:i/>
                <w:lang w:val="en-GB" w:eastAsia="zh-CN"/>
              </w:rPr>
            </m:ctrlPr>
          </m:sSupPr>
          <m:e>
            <m:r>
              <w:rPr>
                <w:rFonts w:ascii="Cambria Math" w:hAnsi="Cambria Math"/>
                <w:lang w:val="en-GB" w:eastAsia="zh-CN"/>
              </w:rPr>
              <m:t>X</m:t>
            </m:r>
          </m:e>
          <m:sup>
            <m:r>
              <w:rPr>
                <w:rFonts w:ascii="Cambria Math" w:hAnsi="Cambria Math"/>
                <w:lang w:val="ru-RU" w:eastAsia="zh-CN"/>
              </w:rPr>
              <m:t>9</m:t>
            </m:r>
          </m:sup>
        </m:sSup>
        <m:r>
          <w:rPr>
            <w:rFonts w:ascii="Cambria Math" w:hAnsi="Cambria Math"/>
            <w:lang w:val="ru-RU" w:eastAsia="zh-CN"/>
          </w:rPr>
          <m:t>+</m:t>
        </m:r>
        <m:sSup>
          <m:sSupPr>
            <m:ctrlPr>
              <w:rPr>
                <w:rFonts w:ascii="Cambria Math" w:hAnsi="Cambria Math"/>
                <w:i/>
                <w:lang w:val="en-GB" w:eastAsia="zh-CN"/>
              </w:rPr>
            </m:ctrlPr>
          </m:sSupPr>
          <m:e>
            <m:r>
              <w:rPr>
                <w:rFonts w:ascii="Cambria Math" w:hAnsi="Cambria Math"/>
                <w:lang w:val="en-GB" w:eastAsia="zh-CN"/>
              </w:rPr>
              <m:t>X</m:t>
            </m:r>
          </m:e>
          <m:sup>
            <m:r>
              <w:rPr>
                <w:rFonts w:ascii="Cambria Math" w:hAnsi="Cambria Math"/>
                <w:lang w:val="ru-RU" w:eastAsia="zh-CN"/>
              </w:rPr>
              <m:t>5</m:t>
            </m:r>
          </m:sup>
        </m:sSup>
        <m:r>
          <w:rPr>
            <w:rFonts w:ascii="Cambria Math" w:hAnsi="Cambria Math"/>
            <w:lang w:val="ru-RU" w:eastAsia="zh-CN"/>
          </w:rPr>
          <m:t>+1</m:t>
        </m:r>
      </m:oMath>
      <w:r w:rsidR="00600FA6">
        <w:rPr>
          <w:lang w:val="ru-RU" w:eastAsia="zh-CN"/>
        </w:rPr>
        <w:t>.</w:t>
      </w:r>
    </w:p>
    <w:p w14:paraId="1E35D7A0" w14:textId="77777777" w:rsidR="00600FA6" w:rsidRPr="00600FA6" w:rsidRDefault="00600FA6" w:rsidP="00600FA6">
      <w:pPr>
        <w:pStyle w:val="FigureNo"/>
        <w:rPr>
          <w:szCs w:val="16"/>
          <w:lang w:val="ru-RU"/>
        </w:rPr>
      </w:pPr>
      <w:r w:rsidRPr="00600FA6">
        <w:rPr>
          <w:szCs w:val="16"/>
          <w:lang w:val="ru-RU"/>
        </w:rPr>
        <w:t>Рисунок 17</w:t>
      </w:r>
    </w:p>
    <w:p w14:paraId="15B873BD" w14:textId="129DE560" w:rsidR="00601ABE" w:rsidRPr="00600FA6" w:rsidRDefault="00600FA6" w:rsidP="00600FA6">
      <w:pPr>
        <w:pStyle w:val="Figuretitle"/>
        <w:rPr>
          <w:sz w:val="20"/>
          <w:lang w:val="en-GB"/>
        </w:rPr>
      </w:pPr>
      <w:r w:rsidRPr="00600FA6">
        <w:rPr>
          <w:szCs w:val="16"/>
          <w:lang w:val="ru-RU"/>
        </w:rPr>
        <w:t xml:space="preserve">Генератор </w:t>
      </w:r>
      <w:r w:rsidRPr="00600FA6">
        <w:rPr>
          <w:rFonts w:ascii="Times New Roman" w:hAnsi="Times New Roman"/>
          <w:szCs w:val="16"/>
          <w:lang w:val="ru-RU"/>
        </w:rPr>
        <w:t>псевдослучайных двоичных п</w:t>
      </w:r>
      <w:r w:rsidRPr="00600FA6">
        <w:rPr>
          <w:szCs w:val="16"/>
          <w:lang w:val="ru-RU"/>
        </w:rPr>
        <w:t>оследовательностей</w:t>
      </w:r>
    </w:p>
    <w:p w14:paraId="15B873BE" w14:textId="027790B6" w:rsidR="00B15675" w:rsidRPr="00501962" w:rsidRDefault="004244F7" w:rsidP="00B15675">
      <w:pPr>
        <w:pStyle w:val="Figure"/>
        <w:rPr>
          <w:lang w:val="en-GB"/>
        </w:rPr>
      </w:pPr>
      <w:r>
        <w:rPr>
          <w:noProof/>
          <w:lang w:val="ru-RU" w:eastAsia="ru-RU"/>
        </w:rPr>
        <w:drawing>
          <wp:inline distT="0" distB="0" distL="0" distR="0" wp14:anchorId="3FF74CAA" wp14:editId="2A0199BD">
            <wp:extent cx="4349505" cy="1758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17.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49505" cy="1758700"/>
                    </a:xfrm>
                    <a:prstGeom prst="rect">
                      <a:avLst/>
                    </a:prstGeom>
                  </pic:spPr>
                </pic:pic>
              </a:graphicData>
            </a:graphic>
          </wp:inline>
        </w:drawing>
      </w:r>
    </w:p>
    <w:p w14:paraId="15B873BF" w14:textId="311D83A9" w:rsidR="00601ABE" w:rsidRPr="00FB246E" w:rsidRDefault="00601ABE" w:rsidP="00601ABE">
      <w:pPr>
        <w:pStyle w:val="Heading2"/>
        <w:rPr>
          <w:lang w:val="ru-RU"/>
        </w:rPr>
      </w:pPr>
      <w:bookmarkStart w:id="33" w:name="_Toc141296798"/>
      <w:r w:rsidRPr="00FB246E">
        <w:rPr>
          <w:lang w:val="ru-RU"/>
        </w:rPr>
        <w:t>1.8</w:t>
      </w:r>
      <w:r w:rsidRPr="00FB246E">
        <w:rPr>
          <w:lang w:val="ru-RU"/>
        </w:rPr>
        <w:tab/>
      </w:r>
      <w:r w:rsidR="00FB246E" w:rsidRPr="00FB246E">
        <w:rPr>
          <w:lang w:val="ru-RU"/>
        </w:rPr>
        <w:t>Занятость спектра РЧ-сигналом</w:t>
      </w:r>
      <w:bookmarkEnd w:id="33"/>
    </w:p>
    <w:p w14:paraId="15B873C0" w14:textId="4F7CBEA2" w:rsidR="00601ABE" w:rsidRPr="00FB246E" w:rsidRDefault="00FB246E" w:rsidP="00601ABE">
      <w:pPr>
        <w:pStyle w:val="FigureNo"/>
        <w:rPr>
          <w:sz w:val="20"/>
          <w:lang w:val="ru-RU"/>
        </w:rPr>
      </w:pPr>
      <w:r w:rsidRPr="00FB246E">
        <w:rPr>
          <w:szCs w:val="16"/>
          <w:lang w:val="ru-RU"/>
        </w:rPr>
        <w:t>РИСУНОК 18</w:t>
      </w:r>
    </w:p>
    <w:p w14:paraId="3A8D2032" w14:textId="3FE786B4" w:rsidR="00291611" w:rsidRPr="00FB246E" w:rsidRDefault="00FB246E" w:rsidP="00291611">
      <w:pPr>
        <w:pStyle w:val="Figuretitle"/>
        <w:rPr>
          <w:sz w:val="20"/>
          <w:lang w:val="ru-RU"/>
        </w:rPr>
      </w:pPr>
      <w:r w:rsidRPr="00FB246E">
        <w:rPr>
          <w:rFonts w:ascii="Times New Roman Bold Cyr" w:hAnsi="Times New Roman Bold Cyr"/>
          <w:szCs w:val="16"/>
          <w:lang w:val="ru-RU"/>
        </w:rPr>
        <w:t>Спектральная маска излучения радиосигнала НАВДАТ с шириной полосы F = 10 кГц</w:t>
      </w:r>
      <w:r w:rsidR="00291611" w:rsidRPr="00FB246E">
        <w:rPr>
          <w:sz w:val="20"/>
          <w:lang w:val="ru-RU"/>
        </w:rPr>
        <w:br/>
      </w:r>
      <w:r w:rsidRPr="00FB246E">
        <w:rPr>
          <w:rFonts w:ascii="Times New Roman Bold Cyr" w:hAnsi="Times New Roman Bold Cyr"/>
          <w:szCs w:val="16"/>
          <w:lang w:val="ru-RU"/>
        </w:rPr>
        <w:t>Маски излучения для 5 кГц, 3 кГц и 1 кГц должны соответствовать маске для 10 кГц</w:t>
      </w:r>
    </w:p>
    <w:p w14:paraId="5318E81E" w14:textId="36AC1424" w:rsidR="00291611" w:rsidRPr="00501962" w:rsidRDefault="00C535E8" w:rsidP="00291611">
      <w:pPr>
        <w:pStyle w:val="Figure"/>
        <w:rPr>
          <w:lang w:val="en-GB"/>
        </w:rPr>
      </w:pPr>
      <w:r>
        <w:rPr>
          <w:noProof/>
          <w:lang w:val="ru-RU" w:eastAsia="ru-RU"/>
        </w:rPr>
        <w:drawing>
          <wp:inline distT="0" distB="0" distL="0" distR="0" wp14:anchorId="028D7BCE" wp14:editId="2397B5EC">
            <wp:extent cx="4072136" cy="3639319"/>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18.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72136" cy="3639319"/>
                    </a:xfrm>
                    <a:prstGeom prst="rect">
                      <a:avLst/>
                    </a:prstGeom>
                  </pic:spPr>
                </pic:pic>
              </a:graphicData>
            </a:graphic>
          </wp:inline>
        </w:drawing>
      </w:r>
    </w:p>
    <w:p w14:paraId="03C2863C" w14:textId="765637C7" w:rsidR="00131C85" w:rsidRPr="000858A6" w:rsidRDefault="00131C85" w:rsidP="00131C85">
      <w:pPr>
        <w:pStyle w:val="Heading2"/>
        <w:rPr>
          <w:lang w:val="ru-RU" w:eastAsia="zh-CN"/>
        </w:rPr>
      </w:pPr>
      <w:bookmarkStart w:id="34" w:name="_Toc119861816"/>
      <w:bookmarkStart w:id="35" w:name="_Toc120182814"/>
      <w:bookmarkStart w:id="36" w:name="_Toc141296799"/>
      <w:bookmarkStart w:id="37" w:name="_Hlk106873329"/>
      <w:r w:rsidRPr="000858A6">
        <w:rPr>
          <w:lang w:val="ru-RU"/>
        </w:rPr>
        <w:t>1.9</w:t>
      </w:r>
      <w:r w:rsidRPr="000858A6">
        <w:rPr>
          <w:lang w:val="ru-RU"/>
        </w:rPr>
        <w:tab/>
      </w:r>
      <w:bookmarkEnd w:id="34"/>
      <w:bookmarkEnd w:id="35"/>
      <w:r w:rsidR="00EB37A2" w:rsidRPr="000858A6">
        <w:rPr>
          <w:lang w:val="ru-RU" w:eastAsia="zh-CN"/>
        </w:rPr>
        <w:t>Последовательность сканирования приемника</w:t>
      </w:r>
      <w:bookmarkEnd w:id="36"/>
    </w:p>
    <w:p w14:paraId="73F50005" w14:textId="77777777" w:rsidR="000858A6" w:rsidRPr="000858A6" w:rsidRDefault="000858A6" w:rsidP="000858A6">
      <w:pPr>
        <w:rPr>
          <w:rFonts w:eastAsia="MS Mincho"/>
          <w:szCs w:val="22"/>
          <w:lang w:val="ru-RU"/>
        </w:rPr>
      </w:pPr>
      <w:r w:rsidRPr="000858A6">
        <w:rPr>
          <w:rFonts w:eastAsia="MS Mincho"/>
          <w:szCs w:val="22"/>
          <w:lang w:val="ru-RU"/>
        </w:rPr>
        <w:t>Чтобы обеспечить прием национальных или региональных частот, присвоенных системе НАВДАТ, приемник использует функцию сканирования.</w:t>
      </w:r>
    </w:p>
    <w:p w14:paraId="190EBC20" w14:textId="77777777" w:rsidR="000858A6" w:rsidRPr="000858A6" w:rsidRDefault="000858A6" w:rsidP="000858A6">
      <w:pPr>
        <w:rPr>
          <w:rFonts w:eastAsia="MS Mincho"/>
          <w:lang w:val="ru-RU" w:eastAsia="zh-CN"/>
        </w:rPr>
      </w:pPr>
      <w:r w:rsidRPr="000858A6">
        <w:rPr>
          <w:rFonts w:eastAsia="MS Mincho"/>
          <w:lang w:val="ru-RU" w:eastAsia="zh-CN"/>
        </w:rPr>
        <w:t>Частоты сканируются для проверки приема предварительного сигнала, передаваемого станцией перед широковещательной передачей.</w:t>
      </w:r>
    </w:p>
    <w:p w14:paraId="6553D849" w14:textId="00CD1920" w:rsidR="000858A6" w:rsidRPr="000858A6" w:rsidRDefault="000858A6" w:rsidP="000858A6">
      <w:pPr>
        <w:rPr>
          <w:lang w:val="ru-RU"/>
        </w:rPr>
      </w:pPr>
      <w:r w:rsidRPr="000858A6">
        <w:rPr>
          <w:lang w:val="ru-RU"/>
        </w:rPr>
        <w:t xml:space="preserve">Чтобы обеспечить правильную работу функции сканирования приемника, передатчики активных национальных или региональных береговых станций НАВДАТ перед </w:t>
      </w:r>
      <w:r w:rsidRPr="000858A6">
        <w:rPr>
          <w:rFonts w:eastAsia="MS Mincho"/>
          <w:lang w:val="ru-RU" w:eastAsia="zh-CN"/>
        </w:rPr>
        <w:t>широковещательной передачей</w:t>
      </w:r>
      <w:r w:rsidRPr="000858A6">
        <w:rPr>
          <w:lang w:val="ru-RU"/>
        </w:rPr>
        <w:t xml:space="preserve"> НАВДАТ передают последовательность известных данных в течение 400</w:t>
      </w:r>
      <w:r>
        <w:rPr>
          <w:lang w:val="ru-RU"/>
        </w:rPr>
        <w:t> </w:t>
      </w:r>
      <w:r w:rsidRPr="000858A6">
        <w:rPr>
          <w:lang w:val="ru-RU"/>
        </w:rPr>
        <w:t>мс, повторив ее восемь раз, так что общая продолжительность передачи составит 3,2</w:t>
      </w:r>
      <w:r>
        <w:rPr>
          <w:lang w:val="ru-RU"/>
        </w:rPr>
        <w:t> </w:t>
      </w:r>
      <w:r w:rsidRPr="000858A6">
        <w:rPr>
          <w:lang w:val="ru-RU"/>
        </w:rPr>
        <w:t>секунды.</w:t>
      </w:r>
    </w:p>
    <w:p w14:paraId="5C9D5F5B" w14:textId="77777777" w:rsidR="000858A6" w:rsidRPr="000858A6" w:rsidRDefault="000858A6" w:rsidP="000858A6">
      <w:pPr>
        <w:rPr>
          <w:lang w:val="ru-RU"/>
        </w:rPr>
      </w:pPr>
      <w:r w:rsidRPr="000858A6">
        <w:rPr>
          <w:lang w:val="ru-RU"/>
        </w:rPr>
        <w:t>Чтобы облегчить приемнику демодуляцию широковещательной передачи НАВДАТ, для передачи известных данных используется та же полоса пропускания и та же группировка, что и для последующей широковещательной передачи НАВДАТ. Для известных данных используется шаблон суперкадра единичной длины.</w:t>
      </w:r>
    </w:p>
    <w:p w14:paraId="3E3A796F" w14:textId="36F9B110" w:rsidR="00131C85" w:rsidRPr="000858A6" w:rsidRDefault="000858A6" w:rsidP="000858A6">
      <w:pPr>
        <w:rPr>
          <w:lang w:val="ru-RU"/>
        </w:rPr>
      </w:pPr>
      <w:r w:rsidRPr="000858A6">
        <w:rPr>
          <w:lang w:val="ru-RU"/>
        </w:rPr>
        <w:t>Чтобы обеспечить оценку BER, поток данных заполняется данными PRBS (псевдослучайн</w:t>
      </w:r>
      <w:r w:rsidR="00C535E8">
        <w:rPr>
          <w:lang w:val="ru-RU"/>
        </w:rPr>
        <w:t>ой</w:t>
      </w:r>
      <w:r w:rsidRPr="000858A6">
        <w:rPr>
          <w:lang w:val="ru-RU"/>
        </w:rPr>
        <w:t xml:space="preserve"> двоичн</w:t>
      </w:r>
      <w:r w:rsidR="00C535E8">
        <w:rPr>
          <w:lang w:val="ru-RU"/>
        </w:rPr>
        <w:t>ой</w:t>
      </w:r>
      <w:r w:rsidRPr="000858A6">
        <w:rPr>
          <w:lang w:val="ru-RU"/>
        </w:rPr>
        <w:t xml:space="preserve"> последовательност</w:t>
      </w:r>
      <w:r w:rsidR="00C535E8">
        <w:rPr>
          <w:lang w:val="ru-RU"/>
        </w:rPr>
        <w:t>и</w:t>
      </w:r>
      <w:r w:rsidRPr="000858A6">
        <w:rPr>
          <w:lang w:val="ru-RU"/>
        </w:rPr>
        <w:t>) с использованием многочлена</w:t>
      </w:r>
    </w:p>
    <w:p w14:paraId="062613BF" w14:textId="57497EBF" w:rsidR="003103AE" w:rsidRPr="000858A6" w:rsidRDefault="00131C85" w:rsidP="003103AE">
      <w:pPr>
        <w:pStyle w:val="Equation"/>
        <w:rPr>
          <w:lang w:val="ru-RU" w:eastAsia="zh-CN"/>
        </w:rPr>
      </w:pPr>
      <w:r w:rsidRPr="000858A6">
        <w:rPr>
          <w:lang w:val="ru-RU"/>
        </w:rPr>
        <w:tab/>
      </w:r>
      <w:r w:rsidRPr="000858A6">
        <w:rPr>
          <w:lang w:val="ru-RU"/>
        </w:rPr>
        <w:tab/>
      </w:r>
      <m:oMath>
        <m:r>
          <w:rPr>
            <w:rFonts w:ascii="Cambria Math" w:hAnsi="Cambria Math"/>
            <w:lang w:val="en-GB" w:eastAsia="zh-CN"/>
          </w:rPr>
          <m:t>P</m:t>
        </m:r>
        <m:d>
          <m:dPr>
            <m:ctrlPr>
              <w:rPr>
                <w:rFonts w:ascii="Cambria Math" w:hAnsi="Cambria Math"/>
                <w:i/>
                <w:lang w:val="en-GB" w:eastAsia="zh-CN"/>
              </w:rPr>
            </m:ctrlPr>
          </m:dPr>
          <m:e>
            <m:r>
              <w:rPr>
                <w:rFonts w:ascii="Cambria Math" w:hAnsi="Cambria Math"/>
                <w:lang w:val="en-GB" w:eastAsia="zh-CN"/>
              </w:rPr>
              <m:t>X</m:t>
            </m:r>
          </m:e>
        </m:d>
        <m:r>
          <w:rPr>
            <w:rFonts w:ascii="Cambria Math" w:hAnsi="Cambria Math"/>
            <w:lang w:val="ru-RU" w:eastAsia="zh-CN"/>
          </w:rPr>
          <m:t>=</m:t>
        </m:r>
        <m:sSup>
          <m:sSupPr>
            <m:ctrlPr>
              <w:rPr>
                <w:rFonts w:ascii="Cambria Math" w:hAnsi="Cambria Math"/>
                <w:i/>
                <w:lang w:val="en-GB" w:eastAsia="zh-CN"/>
              </w:rPr>
            </m:ctrlPr>
          </m:sSupPr>
          <m:e>
            <m:r>
              <w:rPr>
                <w:rFonts w:ascii="Cambria Math" w:hAnsi="Cambria Math"/>
                <w:lang w:val="en-GB" w:eastAsia="zh-CN"/>
              </w:rPr>
              <m:t>X</m:t>
            </m:r>
          </m:e>
          <m:sup>
            <m:r>
              <w:rPr>
                <w:rFonts w:ascii="Cambria Math" w:hAnsi="Cambria Math"/>
                <w:lang w:val="ru-RU" w:eastAsia="zh-CN"/>
              </w:rPr>
              <m:t>20</m:t>
            </m:r>
          </m:sup>
        </m:sSup>
        <m:r>
          <w:rPr>
            <w:rFonts w:ascii="Cambria Math" w:hAnsi="Cambria Math"/>
            <w:lang w:val="ru-RU" w:eastAsia="zh-CN"/>
          </w:rPr>
          <m:t>+</m:t>
        </m:r>
        <m:sSup>
          <m:sSupPr>
            <m:ctrlPr>
              <w:rPr>
                <w:rFonts w:ascii="Cambria Math" w:hAnsi="Cambria Math"/>
                <w:i/>
                <w:lang w:val="en-GB" w:eastAsia="zh-CN"/>
              </w:rPr>
            </m:ctrlPr>
          </m:sSupPr>
          <m:e>
            <m:r>
              <w:rPr>
                <w:rFonts w:ascii="Cambria Math" w:hAnsi="Cambria Math"/>
                <w:lang w:val="en-GB" w:eastAsia="zh-CN"/>
              </w:rPr>
              <m:t>X</m:t>
            </m:r>
          </m:e>
          <m:sup>
            <m:r>
              <w:rPr>
                <w:rFonts w:ascii="Cambria Math" w:hAnsi="Cambria Math"/>
                <w:lang w:val="ru-RU" w:eastAsia="zh-CN"/>
              </w:rPr>
              <m:t>17</m:t>
            </m:r>
          </m:sup>
        </m:sSup>
        <m:r>
          <w:rPr>
            <w:rFonts w:ascii="Cambria Math" w:hAnsi="Cambria Math"/>
            <w:lang w:val="ru-RU" w:eastAsia="zh-CN"/>
          </w:rPr>
          <m:t>+1</m:t>
        </m:r>
      </m:oMath>
      <w:r w:rsidR="000858A6">
        <w:rPr>
          <w:lang w:val="ru-RU" w:eastAsia="zh-CN"/>
        </w:rPr>
        <w:t>.</w:t>
      </w:r>
    </w:p>
    <w:p w14:paraId="57AC9BC3" w14:textId="77777777" w:rsidR="000858A6" w:rsidRPr="000858A6" w:rsidRDefault="000858A6" w:rsidP="000858A6">
      <w:pPr>
        <w:rPr>
          <w:lang w:val="ru-RU"/>
        </w:rPr>
      </w:pPr>
      <w:r w:rsidRPr="000858A6">
        <w:rPr>
          <w:lang w:val="ru-RU"/>
        </w:rPr>
        <w:t>В начале последовательности в каждой ячейке сдвигового регистра предварительно устанавливается логическая единица, а начало последовательности PRBS синхронизировано с началом каждого кадра.</w:t>
      </w:r>
    </w:p>
    <w:p w14:paraId="1E1B9512" w14:textId="6A029E98" w:rsidR="00131C85" w:rsidRPr="000858A6" w:rsidRDefault="000858A6" w:rsidP="000858A6">
      <w:pPr>
        <w:rPr>
          <w:lang w:val="ru-RU"/>
        </w:rPr>
      </w:pPr>
      <w:r w:rsidRPr="000858A6">
        <w:rPr>
          <w:lang w:val="ru-RU"/>
        </w:rPr>
        <w:t>Любое текстовое сообщение, включенное в известные данные, должно быть составлено на</w:t>
      </w:r>
      <w:r w:rsidR="00C5742E">
        <w:rPr>
          <w:lang w:val="ru-RU"/>
        </w:rPr>
        <w:t> </w:t>
      </w:r>
      <w:r w:rsidRPr="000858A6">
        <w:rPr>
          <w:lang w:val="ru-RU"/>
        </w:rPr>
        <w:t>национальном, а также на английском языке.</w:t>
      </w:r>
    </w:p>
    <w:p w14:paraId="7835BF0D" w14:textId="77777777" w:rsidR="000858A6" w:rsidRPr="0031415B" w:rsidRDefault="000858A6" w:rsidP="000858A6">
      <w:pPr>
        <w:pStyle w:val="FigureNo"/>
        <w:rPr>
          <w:rFonts w:eastAsia="MS Mincho"/>
          <w:szCs w:val="18"/>
          <w:lang w:val="ru-RU" w:eastAsia="zh-CN"/>
        </w:rPr>
      </w:pPr>
      <w:bookmarkStart w:id="38" w:name="_Hlk106873383"/>
      <w:r w:rsidRPr="0031415B">
        <w:rPr>
          <w:rFonts w:eastAsia="MS Mincho"/>
          <w:szCs w:val="18"/>
          <w:lang w:val="ru-RU" w:eastAsia="zh-CN"/>
        </w:rPr>
        <w:t>РИСУНОК 19</w:t>
      </w:r>
    </w:p>
    <w:p w14:paraId="6857E93F" w14:textId="40EF5A0C" w:rsidR="00131C85" w:rsidRPr="00501962" w:rsidRDefault="000858A6" w:rsidP="000858A6">
      <w:pPr>
        <w:pStyle w:val="Figuretitle"/>
        <w:rPr>
          <w:lang w:val="en-GB"/>
        </w:rPr>
      </w:pPr>
      <w:r w:rsidRPr="0031415B">
        <w:rPr>
          <w:rFonts w:eastAsia="MS Mincho"/>
          <w:lang w:val="ru-RU" w:eastAsia="zh-CN"/>
        </w:rPr>
        <w:t>Структура передачи при сканировании</w:t>
      </w:r>
    </w:p>
    <w:p w14:paraId="0F9C0B14" w14:textId="21EC8AA4" w:rsidR="00131C85" w:rsidRPr="00501962" w:rsidRDefault="00B04DB4" w:rsidP="00131C85">
      <w:pPr>
        <w:pStyle w:val="Figure"/>
        <w:rPr>
          <w:rFonts w:eastAsia="MS Mincho"/>
          <w:lang w:val="en-GB"/>
        </w:rPr>
      </w:pPr>
      <w:bookmarkStart w:id="39" w:name="_Hlk106873400"/>
      <w:bookmarkEnd w:id="37"/>
      <w:bookmarkEnd w:id="38"/>
      <w:r>
        <w:rPr>
          <w:rFonts w:eastAsia="MS Mincho"/>
          <w:noProof/>
          <w:lang w:val="ru-RU" w:eastAsia="ru-RU"/>
        </w:rPr>
        <w:drawing>
          <wp:inline distT="0" distB="0" distL="0" distR="0" wp14:anchorId="0A8F87B4" wp14:editId="3E043EB9">
            <wp:extent cx="5568739" cy="679424"/>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19.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653409" cy="689754"/>
                    </a:xfrm>
                    <a:prstGeom prst="rect">
                      <a:avLst/>
                    </a:prstGeom>
                  </pic:spPr>
                </pic:pic>
              </a:graphicData>
            </a:graphic>
          </wp:inline>
        </w:drawing>
      </w:r>
    </w:p>
    <w:p w14:paraId="0D4217A2" w14:textId="77777777" w:rsidR="00EF3260" w:rsidRPr="0031415B" w:rsidRDefault="00EF3260" w:rsidP="00EF3260">
      <w:pPr>
        <w:pStyle w:val="FigureNo"/>
        <w:rPr>
          <w:szCs w:val="18"/>
          <w:lang w:val="ru-RU"/>
        </w:rPr>
      </w:pPr>
      <w:bookmarkStart w:id="40" w:name="_Hlk106873439"/>
      <w:bookmarkEnd w:id="39"/>
      <w:r w:rsidRPr="0031415B">
        <w:rPr>
          <w:szCs w:val="18"/>
          <w:lang w:val="ru-RU"/>
        </w:rPr>
        <w:t>РИСУНОК 20</w:t>
      </w:r>
    </w:p>
    <w:bookmarkEnd w:id="40"/>
    <w:p w14:paraId="6F6B1201" w14:textId="3B916669" w:rsidR="00131C85" w:rsidRPr="0015631B" w:rsidRDefault="00EF3260" w:rsidP="00EF3260">
      <w:pPr>
        <w:pStyle w:val="Figuretitle"/>
      </w:pPr>
      <w:r w:rsidRPr="0031415B">
        <w:rPr>
          <w:lang w:val="ru-RU"/>
        </w:rPr>
        <w:t>Структура кадра</w:t>
      </w:r>
    </w:p>
    <w:p w14:paraId="799E9464" w14:textId="6075E85D" w:rsidR="00131C85" w:rsidRPr="00501962" w:rsidRDefault="00212902" w:rsidP="00131C85">
      <w:pPr>
        <w:pStyle w:val="Figure"/>
        <w:rPr>
          <w:highlight w:val="cyan"/>
          <w:lang w:val="en-GB"/>
        </w:rPr>
      </w:pPr>
      <w:r>
        <w:rPr>
          <w:noProof/>
          <w:lang w:val="ru-RU" w:eastAsia="ru-RU"/>
        </w:rPr>
        <w:drawing>
          <wp:inline distT="0" distB="0" distL="0" distR="0" wp14:anchorId="26601B5E" wp14:editId="0BD6799D">
            <wp:extent cx="2808205" cy="1876898"/>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20.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11485" cy="1879091"/>
                    </a:xfrm>
                    <a:prstGeom prst="rect">
                      <a:avLst/>
                    </a:prstGeom>
                  </pic:spPr>
                </pic:pic>
              </a:graphicData>
            </a:graphic>
          </wp:inline>
        </w:drawing>
      </w:r>
    </w:p>
    <w:p w14:paraId="53AFAD0C" w14:textId="7F218BC3" w:rsidR="00131C85" w:rsidRPr="00212902" w:rsidRDefault="00212902" w:rsidP="00131C85">
      <w:pPr>
        <w:rPr>
          <w:rFonts w:eastAsia="MS Mincho"/>
          <w:lang w:val="ru-RU" w:eastAsia="zh-CN"/>
        </w:rPr>
      </w:pPr>
      <w:r w:rsidRPr="00212902">
        <w:rPr>
          <w:rFonts w:eastAsia="MS Mincho"/>
          <w:lang w:val="ru-RU" w:eastAsia="zh-CN"/>
        </w:rPr>
        <w:t>Структура кадра описана в Приложении</w:t>
      </w:r>
      <w:r>
        <w:rPr>
          <w:rFonts w:eastAsia="MS Mincho"/>
          <w:lang w:val="en-US" w:eastAsia="zh-CN"/>
        </w:rPr>
        <w:t> </w:t>
      </w:r>
      <w:r w:rsidRPr="00212902">
        <w:rPr>
          <w:rFonts w:eastAsia="MS Mincho"/>
          <w:lang w:val="ru-RU" w:eastAsia="zh-CN"/>
        </w:rPr>
        <w:t>4.</w:t>
      </w:r>
    </w:p>
    <w:p w14:paraId="15B873C3" w14:textId="60E62084" w:rsidR="00601ABE" w:rsidRPr="00212902" w:rsidRDefault="00601ABE" w:rsidP="00601ABE">
      <w:pPr>
        <w:pStyle w:val="Heading1"/>
        <w:rPr>
          <w:lang w:val="ru-RU"/>
        </w:rPr>
      </w:pPr>
      <w:bookmarkStart w:id="41" w:name="_Toc141296800"/>
      <w:r w:rsidRPr="00212902">
        <w:rPr>
          <w:lang w:val="ru-RU"/>
        </w:rPr>
        <w:t>2</w:t>
      </w:r>
      <w:r w:rsidRPr="00212902">
        <w:rPr>
          <w:lang w:val="ru-RU"/>
        </w:rPr>
        <w:tab/>
      </w:r>
      <w:r w:rsidR="00212902" w:rsidRPr="00212902">
        <w:rPr>
          <w:lang w:val="ru-RU"/>
        </w:rPr>
        <w:t>Ожидаемая скорость полезных данных</w:t>
      </w:r>
      <w:bookmarkEnd w:id="41"/>
    </w:p>
    <w:p w14:paraId="42503F6D" w14:textId="77777777" w:rsidR="00212902" w:rsidRPr="00212902" w:rsidRDefault="00212902" w:rsidP="00212902">
      <w:pPr>
        <w:rPr>
          <w:lang w:val="ru-RU"/>
        </w:rPr>
      </w:pPr>
      <w:r w:rsidRPr="00212902">
        <w:rPr>
          <w:lang w:val="ru-RU"/>
        </w:rPr>
        <w:t>В ширине полосы канала 10 кГц при распространении 500 кГц скорость исходных данных в DS составляет, как правило, порядка 25 кбит/с для сигнала с 16-QAM.</w:t>
      </w:r>
    </w:p>
    <w:p w14:paraId="1B9E1D3B" w14:textId="77777777" w:rsidR="00212902" w:rsidRPr="00212902" w:rsidRDefault="00212902" w:rsidP="00212902">
      <w:pPr>
        <w:rPr>
          <w:lang w:val="ru-RU"/>
        </w:rPr>
      </w:pPr>
      <w:r w:rsidRPr="00212902">
        <w:rPr>
          <w:lang w:val="ru-RU"/>
        </w:rPr>
        <w:t>Число поднесущих, которые переносят данные, может изменяться, с тем чтобы регулировать защиту канала. Наивысший уровень защиты (защита от многолучевости, затухания, задержки и т. д.) обусловливает меньшее число полезных поднесущих.</w:t>
      </w:r>
    </w:p>
    <w:p w14:paraId="1BD411BD" w14:textId="35E2E938" w:rsidR="00212902" w:rsidRPr="00212902" w:rsidRDefault="00212902" w:rsidP="00212902">
      <w:pPr>
        <w:rPr>
          <w:lang w:val="ru-RU"/>
        </w:rPr>
      </w:pPr>
      <w:r w:rsidRPr="00212902">
        <w:rPr>
          <w:lang w:val="ru-RU"/>
        </w:rPr>
        <w:t>Далее для получения скорости полезных данных к скорости исходных данных должно применяться кодирование ошибок. При кодовой скорости 0,5–0,75 скорость полезных данных составит 5</w:t>
      </w:r>
      <w:r w:rsidRPr="00D7254C">
        <w:rPr>
          <w:lang w:val="ru-RU"/>
        </w:rPr>
        <w:t>–</w:t>
      </w:r>
      <w:r w:rsidRPr="00212902">
        <w:rPr>
          <w:lang w:val="ru-RU"/>
        </w:rPr>
        <w:t>27 кбит/с.</w:t>
      </w:r>
    </w:p>
    <w:p w14:paraId="31B94711" w14:textId="77777777" w:rsidR="00212902" w:rsidRPr="00212902" w:rsidRDefault="00212902" w:rsidP="00212902">
      <w:pPr>
        <w:rPr>
          <w:lang w:val="ru-RU"/>
        </w:rPr>
      </w:pPr>
      <w:r w:rsidRPr="00212902">
        <w:rPr>
          <w:lang w:val="ru-RU"/>
        </w:rPr>
        <w:t>Более высокая кодовая скорость обеспечивает более высокую скорость передачи полезных данных, однако соответствующим образом уменьшается радиопокрытие.</w:t>
      </w:r>
    </w:p>
    <w:p w14:paraId="15B873C8" w14:textId="2BE834FD" w:rsidR="00601ABE" w:rsidRPr="00212902" w:rsidRDefault="00212902" w:rsidP="00212902">
      <w:pPr>
        <w:rPr>
          <w:rFonts w:eastAsia="SimSun"/>
          <w:lang w:val="ru-RU" w:eastAsia="zh-CN"/>
        </w:rPr>
      </w:pPr>
      <w:r w:rsidRPr="00212902">
        <w:rPr>
          <w:lang w:val="ru-RU"/>
        </w:rPr>
        <w:t>Значения скорости передачи полезных данных в условиях различной модуляции и при разных кодовых скоростях приведены ниже.</w:t>
      </w:r>
    </w:p>
    <w:p w14:paraId="4B5B3BA8" w14:textId="77777777" w:rsidR="00212902" w:rsidRPr="00212902" w:rsidRDefault="00212902" w:rsidP="00212902">
      <w:pPr>
        <w:pStyle w:val="TableNo"/>
        <w:rPr>
          <w:lang w:val="ru-RU"/>
        </w:rPr>
      </w:pPr>
      <w:r w:rsidRPr="00212902">
        <w:rPr>
          <w:lang w:val="ru-RU"/>
        </w:rPr>
        <w:t>ТАБЛИЦА 5</w:t>
      </w:r>
    </w:p>
    <w:p w14:paraId="15B873CA" w14:textId="060C8B3B" w:rsidR="00601ABE" w:rsidRPr="00212902" w:rsidRDefault="00212902" w:rsidP="00212902">
      <w:pPr>
        <w:pStyle w:val="Tabletitle"/>
        <w:rPr>
          <w:lang w:val="en-GB" w:eastAsia="zh-CN"/>
        </w:rPr>
      </w:pPr>
      <w:r w:rsidRPr="00212902">
        <w:rPr>
          <w:lang w:val="ru-RU"/>
        </w:rPr>
        <w:t>Скорость передачи данных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2420"/>
        <w:gridCol w:w="1843"/>
        <w:gridCol w:w="1417"/>
        <w:gridCol w:w="2126"/>
      </w:tblGrid>
      <w:tr w:rsidR="00212902" w:rsidRPr="00B92FB8" w14:paraId="7D058780" w14:textId="77777777" w:rsidTr="00E3431F">
        <w:trPr>
          <w:tblHeader/>
          <w:jc w:val="center"/>
        </w:trPr>
        <w:tc>
          <w:tcPr>
            <w:tcW w:w="846" w:type="dxa"/>
            <w:shd w:val="clear" w:color="auto" w:fill="auto"/>
            <w:vAlign w:val="center"/>
          </w:tcPr>
          <w:p w14:paraId="09A91F4E" w14:textId="62DFA4CF" w:rsidR="00212902" w:rsidRPr="00212902" w:rsidRDefault="00212902" w:rsidP="00E3431F">
            <w:pPr>
              <w:pStyle w:val="Tablehead"/>
              <w:rPr>
                <w:lang w:val="en-GB"/>
              </w:rPr>
            </w:pPr>
            <w:bookmarkStart w:id="42" w:name="_Hlk104880051"/>
            <w:bookmarkStart w:id="43" w:name="_Hlk104880069"/>
            <w:r w:rsidRPr="00212902">
              <w:rPr>
                <w:lang w:val="ru-RU"/>
              </w:rPr>
              <w:t>Режим</w:t>
            </w:r>
          </w:p>
        </w:tc>
        <w:tc>
          <w:tcPr>
            <w:tcW w:w="2420" w:type="dxa"/>
            <w:vAlign w:val="center"/>
          </w:tcPr>
          <w:p w14:paraId="38229F18" w14:textId="1875C8C4" w:rsidR="00212902" w:rsidRPr="00212902" w:rsidRDefault="00212902" w:rsidP="00E3431F">
            <w:pPr>
              <w:pStyle w:val="Tablehead"/>
              <w:rPr>
                <w:lang w:val="en-GB"/>
              </w:rPr>
            </w:pPr>
            <w:r w:rsidRPr="00212902">
              <w:rPr>
                <w:lang w:val="ru-RU"/>
              </w:rPr>
              <w:t>Занятость спектра</w:t>
            </w:r>
            <w:r w:rsidRPr="00212902">
              <w:rPr>
                <w:lang w:val="ru-RU"/>
              </w:rPr>
              <w:br/>
              <w:t>(кГц)</w:t>
            </w:r>
          </w:p>
        </w:tc>
        <w:tc>
          <w:tcPr>
            <w:tcW w:w="1843" w:type="dxa"/>
            <w:shd w:val="clear" w:color="auto" w:fill="auto"/>
            <w:vAlign w:val="center"/>
          </w:tcPr>
          <w:p w14:paraId="233E388F" w14:textId="672F28C8" w:rsidR="00212902" w:rsidRPr="00212902" w:rsidRDefault="00212902" w:rsidP="00E3431F">
            <w:pPr>
              <w:pStyle w:val="Tablehead"/>
              <w:rPr>
                <w:lang w:val="en-GB"/>
              </w:rPr>
            </w:pPr>
            <w:r w:rsidRPr="00212902">
              <w:rPr>
                <w:lang w:val="ru-RU"/>
              </w:rPr>
              <w:t>Модуляция</w:t>
            </w:r>
            <w:r w:rsidRPr="00212902">
              <w:rPr>
                <w:lang w:val="ru-RU"/>
              </w:rPr>
              <w:br/>
              <w:t>(</w:t>
            </w:r>
            <w:r w:rsidRPr="00C535E8">
              <w:rPr>
                <w:i/>
                <w:lang w:val="ru-RU"/>
              </w:rPr>
              <w:t>n</w:t>
            </w:r>
            <w:r w:rsidR="00C535E8">
              <w:rPr>
                <w:lang w:val="ru-RU"/>
              </w:rPr>
              <w:t>-</w:t>
            </w:r>
            <w:r w:rsidRPr="00212902">
              <w:rPr>
                <w:lang w:val="ru-RU"/>
              </w:rPr>
              <w:t>QAM)</w:t>
            </w:r>
          </w:p>
        </w:tc>
        <w:tc>
          <w:tcPr>
            <w:tcW w:w="1417" w:type="dxa"/>
            <w:shd w:val="clear" w:color="auto" w:fill="auto"/>
            <w:vAlign w:val="center"/>
          </w:tcPr>
          <w:p w14:paraId="250C7B73" w14:textId="59730AE1" w:rsidR="00212902" w:rsidRPr="00212902" w:rsidRDefault="00212902" w:rsidP="00E3431F">
            <w:pPr>
              <w:pStyle w:val="Tablehead"/>
              <w:rPr>
                <w:lang w:val="en-GB"/>
              </w:rPr>
            </w:pPr>
            <w:r w:rsidRPr="00212902">
              <w:rPr>
                <w:lang w:val="ru-RU"/>
              </w:rPr>
              <w:t>Кодовая скорость</w:t>
            </w:r>
          </w:p>
        </w:tc>
        <w:tc>
          <w:tcPr>
            <w:tcW w:w="2126" w:type="dxa"/>
            <w:shd w:val="clear" w:color="auto" w:fill="auto"/>
            <w:vAlign w:val="center"/>
          </w:tcPr>
          <w:p w14:paraId="6AE8B8C7" w14:textId="04654526" w:rsidR="00212902" w:rsidRPr="00212902" w:rsidRDefault="00212902" w:rsidP="00E3431F">
            <w:pPr>
              <w:pStyle w:val="Tablehead"/>
              <w:rPr>
                <w:lang w:val="ru-RU"/>
              </w:rPr>
            </w:pPr>
            <w:r w:rsidRPr="00212902">
              <w:rPr>
                <w:lang w:val="ru-RU"/>
              </w:rPr>
              <w:t>Расчетная скорость передачи данных</w:t>
            </w:r>
            <w:r w:rsidRPr="00212902">
              <w:rPr>
                <w:lang w:val="ru-RU"/>
              </w:rPr>
              <w:br/>
              <w:t>(кбит/с)</w:t>
            </w:r>
          </w:p>
        </w:tc>
      </w:tr>
      <w:bookmarkEnd w:id="42"/>
      <w:tr w:rsidR="002F2F02" w:rsidRPr="00501962" w14:paraId="43A92DE3" w14:textId="77777777" w:rsidTr="00212902">
        <w:trPr>
          <w:jc w:val="center"/>
        </w:trPr>
        <w:tc>
          <w:tcPr>
            <w:tcW w:w="846" w:type="dxa"/>
            <w:shd w:val="clear" w:color="auto" w:fill="auto"/>
            <w:vAlign w:val="center"/>
          </w:tcPr>
          <w:p w14:paraId="582C3834" w14:textId="77777777" w:rsidR="002F2F02" w:rsidRPr="00212902" w:rsidRDefault="002F2F02" w:rsidP="00C93A3A">
            <w:pPr>
              <w:pStyle w:val="Tabletext"/>
              <w:jc w:val="center"/>
              <w:rPr>
                <w:lang w:val="en-GB"/>
              </w:rPr>
            </w:pPr>
            <w:r w:rsidRPr="00212902">
              <w:rPr>
                <w:lang w:val="en-GB"/>
              </w:rPr>
              <w:t>0</w:t>
            </w:r>
          </w:p>
        </w:tc>
        <w:tc>
          <w:tcPr>
            <w:tcW w:w="2420" w:type="dxa"/>
            <w:vAlign w:val="center"/>
          </w:tcPr>
          <w:p w14:paraId="337502BA" w14:textId="77777777" w:rsidR="002F2F02" w:rsidRPr="00212902" w:rsidRDefault="002F2F02" w:rsidP="00C93A3A">
            <w:pPr>
              <w:pStyle w:val="Tabletext"/>
              <w:jc w:val="center"/>
              <w:rPr>
                <w:rFonts w:eastAsia="FangSong"/>
                <w:lang w:val="en-GB" w:eastAsia="zh-CN"/>
              </w:rPr>
            </w:pPr>
            <w:r w:rsidRPr="00212902">
              <w:rPr>
                <w:rFonts w:eastAsia="FangSong"/>
                <w:lang w:val="en-GB" w:eastAsia="zh-CN"/>
              </w:rPr>
              <w:t>10</w:t>
            </w:r>
          </w:p>
        </w:tc>
        <w:tc>
          <w:tcPr>
            <w:tcW w:w="1843" w:type="dxa"/>
            <w:shd w:val="clear" w:color="auto" w:fill="auto"/>
            <w:vAlign w:val="center"/>
          </w:tcPr>
          <w:p w14:paraId="2AF65943" w14:textId="77777777" w:rsidR="002F2F02" w:rsidRPr="00212902" w:rsidRDefault="002F2F02" w:rsidP="00C93A3A">
            <w:pPr>
              <w:pStyle w:val="Tabletext"/>
              <w:jc w:val="center"/>
              <w:rPr>
                <w:rFonts w:eastAsia="FangSong"/>
                <w:lang w:val="en-GB"/>
              </w:rPr>
            </w:pPr>
            <w:r w:rsidRPr="00212902">
              <w:rPr>
                <w:rFonts w:eastAsia="FangSong"/>
                <w:lang w:val="en-GB"/>
              </w:rPr>
              <w:t>4-QAM</w:t>
            </w:r>
          </w:p>
        </w:tc>
        <w:tc>
          <w:tcPr>
            <w:tcW w:w="1417" w:type="dxa"/>
            <w:shd w:val="clear" w:color="auto" w:fill="auto"/>
            <w:vAlign w:val="center"/>
          </w:tcPr>
          <w:p w14:paraId="47CB21F3" w14:textId="2630CA97" w:rsidR="002F2F02" w:rsidRPr="00212902" w:rsidRDefault="002F2F02" w:rsidP="00C93A3A">
            <w:pPr>
              <w:pStyle w:val="Tabletext"/>
              <w:jc w:val="center"/>
              <w:rPr>
                <w:rFonts w:eastAsia="FangSong"/>
                <w:lang w:val="en-GB"/>
              </w:rPr>
            </w:pPr>
            <w:r w:rsidRPr="00212902">
              <w:rPr>
                <w:rFonts w:eastAsia="FangSong"/>
                <w:lang w:val="en-GB"/>
              </w:rPr>
              <w:t>0</w:t>
            </w:r>
            <w:r w:rsidR="00212902">
              <w:rPr>
                <w:rFonts w:eastAsia="FangSong"/>
                <w:lang w:val="en-GB"/>
              </w:rPr>
              <w:t>,</w:t>
            </w:r>
            <w:r w:rsidRPr="00212902">
              <w:rPr>
                <w:rFonts w:eastAsia="FangSong"/>
                <w:lang w:val="en-GB"/>
              </w:rPr>
              <w:t>5</w:t>
            </w:r>
          </w:p>
        </w:tc>
        <w:tc>
          <w:tcPr>
            <w:tcW w:w="2126" w:type="dxa"/>
            <w:shd w:val="clear" w:color="auto" w:fill="auto"/>
            <w:vAlign w:val="center"/>
          </w:tcPr>
          <w:p w14:paraId="56E25379" w14:textId="6D368848" w:rsidR="002F2F02" w:rsidRPr="00212902" w:rsidRDefault="002F2F02" w:rsidP="00C93A3A">
            <w:pPr>
              <w:pStyle w:val="Tabletext"/>
              <w:jc w:val="center"/>
              <w:rPr>
                <w:rFonts w:eastAsia="FangSong"/>
                <w:lang w:val="en-GB"/>
              </w:rPr>
            </w:pPr>
            <w:r w:rsidRPr="00212902">
              <w:rPr>
                <w:rFonts w:eastAsia="FangSong"/>
                <w:lang w:val="en-GB"/>
              </w:rPr>
              <w:t>6</w:t>
            </w:r>
            <w:r w:rsidR="00212902">
              <w:rPr>
                <w:rFonts w:eastAsia="FangSong"/>
                <w:lang w:val="en-GB"/>
              </w:rPr>
              <w:t>,</w:t>
            </w:r>
            <w:r w:rsidRPr="00212902">
              <w:rPr>
                <w:rFonts w:eastAsia="FangSong"/>
                <w:lang w:val="en-GB"/>
              </w:rPr>
              <w:t>36</w:t>
            </w:r>
          </w:p>
        </w:tc>
      </w:tr>
      <w:tr w:rsidR="002F2F02" w:rsidRPr="00501962" w14:paraId="7F9B24E5" w14:textId="77777777" w:rsidTr="00212902">
        <w:trPr>
          <w:jc w:val="center"/>
        </w:trPr>
        <w:tc>
          <w:tcPr>
            <w:tcW w:w="846" w:type="dxa"/>
            <w:shd w:val="clear" w:color="auto" w:fill="auto"/>
            <w:vAlign w:val="center"/>
          </w:tcPr>
          <w:p w14:paraId="4C522AA4" w14:textId="77777777" w:rsidR="002F2F02" w:rsidRPr="00212902" w:rsidRDefault="002F2F02" w:rsidP="00C93A3A">
            <w:pPr>
              <w:pStyle w:val="Tabletext"/>
              <w:jc w:val="center"/>
              <w:rPr>
                <w:lang w:val="en-GB"/>
              </w:rPr>
            </w:pPr>
            <w:r w:rsidRPr="00212902">
              <w:rPr>
                <w:lang w:val="en-GB"/>
              </w:rPr>
              <w:t>1</w:t>
            </w:r>
          </w:p>
        </w:tc>
        <w:tc>
          <w:tcPr>
            <w:tcW w:w="2420" w:type="dxa"/>
            <w:vAlign w:val="center"/>
          </w:tcPr>
          <w:p w14:paraId="073AB2DE" w14:textId="77777777" w:rsidR="002F2F02" w:rsidRPr="00212902" w:rsidRDefault="002F2F02" w:rsidP="00C93A3A">
            <w:pPr>
              <w:pStyle w:val="Tabletext"/>
              <w:jc w:val="center"/>
              <w:rPr>
                <w:rFonts w:eastAsia="FangSong"/>
                <w:lang w:val="en-GB"/>
              </w:rPr>
            </w:pPr>
            <w:r w:rsidRPr="00212902">
              <w:rPr>
                <w:rFonts w:eastAsia="FangSong"/>
                <w:lang w:val="en-GB" w:eastAsia="zh-CN"/>
              </w:rPr>
              <w:t>10</w:t>
            </w:r>
          </w:p>
        </w:tc>
        <w:tc>
          <w:tcPr>
            <w:tcW w:w="1843" w:type="dxa"/>
            <w:shd w:val="clear" w:color="auto" w:fill="auto"/>
            <w:vAlign w:val="center"/>
          </w:tcPr>
          <w:p w14:paraId="71ECA797" w14:textId="77777777" w:rsidR="002F2F02" w:rsidRPr="00212902" w:rsidRDefault="002F2F02" w:rsidP="00C93A3A">
            <w:pPr>
              <w:pStyle w:val="Tabletext"/>
              <w:jc w:val="center"/>
              <w:rPr>
                <w:rFonts w:eastAsia="FangSong"/>
                <w:lang w:val="en-GB"/>
              </w:rPr>
            </w:pPr>
            <w:r w:rsidRPr="00212902">
              <w:rPr>
                <w:rFonts w:eastAsia="FangSong"/>
                <w:lang w:val="en-GB"/>
              </w:rPr>
              <w:t>4-QAM</w:t>
            </w:r>
          </w:p>
        </w:tc>
        <w:tc>
          <w:tcPr>
            <w:tcW w:w="1417" w:type="dxa"/>
            <w:shd w:val="clear" w:color="auto" w:fill="auto"/>
            <w:vAlign w:val="center"/>
          </w:tcPr>
          <w:p w14:paraId="1EE64DDC" w14:textId="71C08A19" w:rsidR="002F2F02" w:rsidRPr="00212902" w:rsidRDefault="002F2F02" w:rsidP="00C93A3A">
            <w:pPr>
              <w:pStyle w:val="Tabletext"/>
              <w:jc w:val="center"/>
              <w:rPr>
                <w:rFonts w:eastAsia="FangSong"/>
                <w:lang w:val="en-GB"/>
              </w:rPr>
            </w:pPr>
            <w:r w:rsidRPr="00212902">
              <w:rPr>
                <w:rFonts w:eastAsia="FangSong"/>
                <w:lang w:val="en-GB"/>
              </w:rPr>
              <w:t>0</w:t>
            </w:r>
            <w:r w:rsidR="00212902">
              <w:rPr>
                <w:rFonts w:eastAsia="FangSong"/>
                <w:lang w:val="en-GB"/>
              </w:rPr>
              <w:t>,</w:t>
            </w:r>
            <w:r w:rsidRPr="00212902">
              <w:rPr>
                <w:rFonts w:eastAsia="FangSong"/>
                <w:lang w:val="en-GB"/>
              </w:rPr>
              <w:t>75</w:t>
            </w:r>
          </w:p>
        </w:tc>
        <w:tc>
          <w:tcPr>
            <w:tcW w:w="2126" w:type="dxa"/>
            <w:shd w:val="clear" w:color="auto" w:fill="auto"/>
            <w:vAlign w:val="center"/>
          </w:tcPr>
          <w:p w14:paraId="0445AA19" w14:textId="5864A18A" w:rsidR="002F2F02" w:rsidRPr="00212902" w:rsidRDefault="002F2F02" w:rsidP="00C93A3A">
            <w:pPr>
              <w:pStyle w:val="Tabletext"/>
              <w:jc w:val="center"/>
              <w:rPr>
                <w:rFonts w:eastAsia="FangSong"/>
                <w:lang w:val="en-GB"/>
              </w:rPr>
            </w:pPr>
            <w:r w:rsidRPr="00212902">
              <w:rPr>
                <w:rFonts w:eastAsia="FangSong"/>
                <w:lang w:val="en-GB"/>
              </w:rPr>
              <w:t>9</w:t>
            </w:r>
            <w:r w:rsidR="00212902">
              <w:rPr>
                <w:rFonts w:eastAsia="FangSong"/>
                <w:lang w:val="en-GB"/>
              </w:rPr>
              <w:t>,</w:t>
            </w:r>
            <w:r w:rsidRPr="00212902">
              <w:rPr>
                <w:rFonts w:eastAsia="FangSong"/>
                <w:lang w:val="en-GB"/>
              </w:rPr>
              <w:t>56</w:t>
            </w:r>
          </w:p>
        </w:tc>
      </w:tr>
      <w:tr w:rsidR="002F2F02" w:rsidRPr="00501962" w14:paraId="0CF6A181" w14:textId="77777777" w:rsidTr="00212902">
        <w:trPr>
          <w:jc w:val="center"/>
        </w:trPr>
        <w:tc>
          <w:tcPr>
            <w:tcW w:w="846" w:type="dxa"/>
            <w:shd w:val="clear" w:color="auto" w:fill="auto"/>
            <w:vAlign w:val="center"/>
          </w:tcPr>
          <w:p w14:paraId="7DE35EA6" w14:textId="77777777" w:rsidR="002F2F02" w:rsidRPr="00212902" w:rsidRDefault="002F2F02" w:rsidP="00C93A3A">
            <w:pPr>
              <w:pStyle w:val="Tabletext"/>
              <w:jc w:val="center"/>
              <w:rPr>
                <w:lang w:val="en-GB"/>
              </w:rPr>
            </w:pPr>
            <w:r w:rsidRPr="00212902">
              <w:rPr>
                <w:lang w:val="en-GB"/>
              </w:rPr>
              <w:t>2</w:t>
            </w:r>
          </w:p>
        </w:tc>
        <w:tc>
          <w:tcPr>
            <w:tcW w:w="2420" w:type="dxa"/>
            <w:vAlign w:val="center"/>
          </w:tcPr>
          <w:p w14:paraId="16B2F115" w14:textId="77777777" w:rsidR="002F2F02" w:rsidRPr="00212902" w:rsidRDefault="002F2F02" w:rsidP="00C93A3A">
            <w:pPr>
              <w:pStyle w:val="Tabletext"/>
              <w:jc w:val="center"/>
              <w:rPr>
                <w:rFonts w:eastAsia="FangSong"/>
                <w:lang w:val="en-GB"/>
              </w:rPr>
            </w:pPr>
            <w:r w:rsidRPr="00212902">
              <w:rPr>
                <w:rFonts w:eastAsia="FangSong"/>
                <w:lang w:val="en-GB" w:eastAsia="zh-CN"/>
              </w:rPr>
              <w:t>10</w:t>
            </w:r>
          </w:p>
        </w:tc>
        <w:tc>
          <w:tcPr>
            <w:tcW w:w="1843" w:type="dxa"/>
            <w:shd w:val="clear" w:color="auto" w:fill="auto"/>
            <w:vAlign w:val="center"/>
          </w:tcPr>
          <w:p w14:paraId="69D75FF5" w14:textId="77777777" w:rsidR="002F2F02" w:rsidRPr="00212902" w:rsidRDefault="002F2F02" w:rsidP="00C93A3A">
            <w:pPr>
              <w:pStyle w:val="Tabletext"/>
              <w:jc w:val="center"/>
              <w:rPr>
                <w:rFonts w:eastAsia="FangSong"/>
                <w:lang w:val="en-GB"/>
              </w:rPr>
            </w:pPr>
            <w:r w:rsidRPr="00212902">
              <w:rPr>
                <w:rFonts w:eastAsia="FangSong"/>
                <w:lang w:val="en-GB"/>
              </w:rPr>
              <w:t>16-QAM</w:t>
            </w:r>
          </w:p>
        </w:tc>
        <w:tc>
          <w:tcPr>
            <w:tcW w:w="1417" w:type="dxa"/>
            <w:shd w:val="clear" w:color="auto" w:fill="auto"/>
            <w:vAlign w:val="center"/>
          </w:tcPr>
          <w:p w14:paraId="06893617" w14:textId="424F415D" w:rsidR="002F2F02" w:rsidRPr="00212902" w:rsidRDefault="002F2F02" w:rsidP="00C93A3A">
            <w:pPr>
              <w:pStyle w:val="Tabletext"/>
              <w:jc w:val="center"/>
              <w:rPr>
                <w:rFonts w:eastAsia="FangSong"/>
                <w:lang w:val="en-GB"/>
              </w:rPr>
            </w:pPr>
            <w:r w:rsidRPr="00212902">
              <w:rPr>
                <w:rFonts w:eastAsia="FangSong"/>
                <w:lang w:val="en-GB"/>
              </w:rPr>
              <w:t>0</w:t>
            </w:r>
            <w:r w:rsidR="00212902">
              <w:rPr>
                <w:rFonts w:eastAsia="FangSong"/>
                <w:lang w:val="en-GB"/>
              </w:rPr>
              <w:t>,</w:t>
            </w:r>
            <w:r w:rsidRPr="00212902">
              <w:rPr>
                <w:rFonts w:eastAsia="FangSong"/>
                <w:lang w:val="en-GB"/>
              </w:rPr>
              <w:t>5</w:t>
            </w:r>
          </w:p>
        </w:tc>
        <w:tc>
          <w:tcPr>
            <w:tcW w:w="2126" w:type="dxa"/>
            <w:shd w:val="clear" w:color="auto" w:fill="auto"/>
            <w:vAlign w:val="center"/>
          </w:tcPr>
          <w:p w14:paraId="58ECBC0A" w14:textId="7FCA5B58" w:rsidR="002F2F02" w:rsidRPr="00212902" w:rsidRDefault="002F2F02" w:rsidP="00C93A3A">
            <w:pPr>
              <w:pStyle w:val="Tabletext"/>
              <w:jc w:val="center"/>
              <w:rPr>
                <w:rFonts w:eastAsia="FangSong"/>
                <w:lang w:val="en-GB"/>
              </w:rPr>
            </w:pPr>
            <w:r w:rsidRPr="00212902">
              <w:rPr>
                <w:rFonts w:eastAsia="FangSong"/>
                <w:lang w:val="en-GB"/>
              </w:rPr>
              <w:t>12</w:t>
            </w:r>
            <w:r w:rsidR="00212902">
              <w:rPr>
                <w:rFonts w:eastAsia="FangSong"/>
                <w:lang w:val="en-GB"/>
              </w:rPr>
              <w:t>,</w:t>
            </w:r>
            <w:r w:rsidRPr="00212902">
              <w:rPr>
                <w:rFonts w:eastAsia="FangSong"/>
                <w:lang w:val="en-GB"/>
              </w:rPr>
              <w:t>72</w:t>
            </w:r>
          </w:p>
        </w:tc>
      </w:tr>
      <w:tr w:rsidR="002F2F02" w:rsidRPr="00501962" w14:paraId="3EECB8E0" w14:textId="77777777" w:rsidTr="00212902">
        <w:trPr>
          <w:jc w:val="center"/>
        </w:trPr>
        <w:tc>
          <w:tcPr>
            <w:tcW w:w="846" w:type="dxa"/>
            <w:shd w:val="clear" w:color="auto" w:fill="auto"/>
            <w:vAlign w:val="center"/>
          </w:tcPr>
          <w:p w14:paraId="6C9E8B7B" w14:textId="77777777" w:rsidR="002F2F02" w:rsidRPr="00212902" w:rsidRDefault="002F2F02" w:rsidP="00C93A3A">
            <w:pPr>
              <w:pStyle w:val="Tabletext"/>
              <w:jc w:val="center"/>
              <w:rPr>
                <w:lang w:val="en-GB"/>
              </w:rPr>
            </w:pPr>
            <w:r w:rsidRPr="00212902">
              <w:rPr>
                <w:lang w:val="en-GB"/>
              </w:rPr>
              <w:t>3</w:t>
            </w:r>
          </w:p>
        </w:tc>
        <w:tc>
          <w:tcPr>
            <w:tcW w:w="2420" w:type="dxa"/>
            <w:vAlign w:val="center"/>
          </w:tcPr>
          <w:p w14:paraId="1959E1AD" w14:textId="77777777" w:rsidR="002F2F02" w:rsidRPr="00212902" w:rsidRDefault="002F2F02" w:rsidP="00C93A3A">
            <w:pPr>
              <w:pStyle w:val="Tabletext"/>
              <w:jc w:val="center"/>
              <w:rPr>
                <w:rFonts w:eastAsia="FangSong"/>
                <w:lang w:val="en-GB"/>
              </w:rPr>
            </w:pPr>
            <w:r w:rsidRPr="00212902">
              <w:rPr>
                <w:rFonts w:eastAsia="FangSong"/>
                <w:lang w:val="en-GB" w:eastAsia="zh-CN"/>
              </w:rPr>
              <w:t>10</w:t>
            </w:r>
          </w:p>
        </w:tc>
        <w:tc>
          <w:tcPr>
            <w:tcW w:w="1843" w:type="dxa"/>
            <w:shd w:val="clear" w:color="auto" w:fill="auto"/>
            <w:vAlign w:val="center"/>
          </w:tcPr>
          <w:p w14:paraId="28336438" w14:textId="77777777" w:rsidR="002F2F02" w:rsidRPr="00212902" w:rsidRDefault="002F2F02" w:rsidP="00C93A3A">
            <w:pPr>
              <w:pStyle w:val="Tabletext"/>
              <w:jc w:val="center"/>
              <w:rPr>
                <w:rFonts w:eastAsia="FangSong"/>
                <w:lang w:val="en-GB"/>
              </w:rPr>
            </w:pPr>
            <w:r w:rsidRPr="00212902">
              <w:rPr>
                <w:rFonts w:eastAsia="FangSong"/>
                <w:lang w:val="en-GB"/>
              </w:rPr>
              <w:t>16-QAM</w:t>
            </w:r>
          </w:p>
        </w:tc>
        <w:tc>
          <w:tcPr>
            <w:tcW w:w="1417" w:type="dxa"/>
            <w:shd w:val="clear" w:color="auto" w:fill="auto"/>
            <w:vAlign w:val="center"/>
          </w:tcPr>
          <w:p w14:paraId="56987EED" w14:textId="78653A1B" w:rsidR="002F2F02" w:rsidRPr="00212902" w:rsidRDefault="002F2F02" w:rsidP="00C93A3A">
            <w:pPr>
              <w:pStyle w:val="Tabletext"/>
              <w:jc w:val="center"/>
              <w:rPr>
                <w:rFonts w:eastAsia="FangSong"/>
                <w:lang w:val="en-GB"/>
              </w:rPr>
            </w:pPr>
            <w:r w:rsidRPr="00212902">
              <w:rPr>
                <w:rFonts w:eastAsia="FangSong"/>
                <w:lang w:val="en-GB"/>
              </w:rPr>
              <w:t>0</w:t>
            </w:r>
            <w:r w:rsidR="00212902">
              <w:rPr>
                <w:rFonts w:eastAsia="FangSong"/>
                <w:lang w:val="en-GB"/>
              </w:rPr>
              <w:t>,</w:t>
            </w:r>
            <w:r w:rsidRPr="00212902">
              <w:rPr>
                <w:rFonts w:eastAsia="FangSong"/>
                <w:lang w:val="en-GB"/>
              </w:rPr>
              <w:t>75</w:t>
            </w:r>
          </w:p>
        </w:tc>
        <w:tc>
          <w:tcPr>
            <w:tcW w:w="2126" w:type="dxa"/>
            <w:shd w:val="clear" w:color="auto" w:fill="auto"/>
            <w:vAlign w:val="center"/>
          </w:tcPr>
          <w:p w14:paraId="334A27FC" w14:textId="7F9B5EB2" w:rsidR="002F2F02" w:rsidRPr="00212902" w:rsidRDefault="002F2F02" w:rsidP="00C93A3A">
            <w:pPr>
              <w:pStyle w:val="Tabletext"/>
              <w:jc w:val="center"/>
              <w:rPr>
                <w:rFonts w:eastAsia="FangSong"/>
                <w:lang w:val="en-GB"/>
              </w:rPr>
            </w:pPr>
            <w:r w:rsidRPr="00212902">
              <w:rPr>
                <w:rFonts w:eastAsia="FangSong"/>
                <w:lang w:val="en-GB"/>
              </w:rPr>
              <w:t>19</w:t>
            </w:r>
            <w:r w:rsidR="00212902">
              <w:rPr>
                <w:rFonts w:eastAsia="FangSong"/>
                <w:lang w:val="en-GB"/>
              </w:rPr>
              <w:t>,</w:t>
            </w:r>
            <w:r w:rsidRPr="00212902">
              <w:rPr>
                <w:rFonts w:eastAsia="FangSong"/>
                <w:lang w:val="en-GB"/>
              </w:rPr>
              <w:t>12</w:t>
            </w:r>
          </w:p>
        </w:tc>
      </w:tr>
      <w:tr w:rsidR="002F2F02" w:rsidRPr="00501962" w14:paraId="2D6AAA04" w14:textId="77777777" w:rsidTr="00212902">
        <w:trPr>
          <w:jc w:val="center"/>
        </w:trPr>
        <w:tc>
          <w:tcPr>
            <w:tcW w:w="846" w:type="dxa"/>
            <w:shd w:val="clear" w:color="auto" w:fill="auto"/>
            <w:vAlign w:val="center"/>
          </w:tcPr>
          <w:p w14:paraId="1A7D4A69" w14:textId="77777777" w:rsidR="002F2F02" w:rsidRPr="00212902" w:rsidRDefault="002F2F02" w:rsidP="00C93A3A">
            <w:pPr>
              <w:pStyle w:val="Tabletext"/>
              <w:jc w:val="center"/>
              <w:rPr>
                <w:lang w:val="en-GB"/>
              </w:rPr>
            </w:pPr>
            <w:r w:rsidRPr="00212902">
              <w:rPr>
                <w:lang w:val="en-GB"/>
              </w:rPr>
              <w:t>4</w:t>
            </w:r>
          </w:p>
        </w:tc>
        <w:tc>
          <w:tcPr>
            <w:tcW w:w="2420" w:type="dxa"/>
            <w:vAlign w:val="center"/>
          </w:tcPr>
          <w:p w14:paraId="539C5A3C" w14:textId="77777777" w:rsidR="002F2F02" w:rsidRPr="00212902" w:rsidRDefault="002F2F02" w:rsidP="00C93A3A">
            <w:pPr>
              <w:pStyle w:val="Tabletext"/>
              <w:jc w:val="center"/>
              <w:rPr>
                <w:rFonts w:eastAsia="FangSong"/>
                <w:lang w:val="en-GB"/>
              </w:rPr>
            </w:pPr>
            <w:r w:rsidRPr="00212902">
              <w:rPr>
                <w:rFonts w:eastAsia="FangSong"/>
                <w:lang w:val="en-GB" w:eastAsia="zh-CN"/>
              </w:rPr>
              <w:t>10</w:t>
            </w:r>
          </w:p>
        </w:tc>
        <w:tc>
          <w:tcPr>
            <w:tcW w:w="1843" w:type="dxa"/>
            <w:shd w:val="clear" w:color="auto" w:fill="auto"/>
            <w:vAlign w:val="center"/>
          </w:tcPr>
          <w:p w14:paraId="303EA390" w14:textId="77777777" w:rsidR="002F2F02" w:rsidRPr="00212902" w:rsidRDefault="002F2F02" w:rsidP="00C93A3A">
            <w:pPr>
              <w:pStyle w:val="Tabletext"/>
              <w:jc w:val="center"/>
              <w:rPr>
                <w:rFonts w:eastAsia="FangSong"/>
                <w:lang w:val="en-GB"/>
              </w:rPr>
            </w:pPr>
            <w:r w:rsidRPr="00212902">
              <w:rPr>
                <w:rFonts w:eastAsia="FangSong"/>
                <w:lang w:val="en-GB"/>
              </w:rPr>
              <w:t>64-QAM</w:t>
            </w:r>
          </w:p>
        </w:tc>
        <w:tc>
          <w:tcPr>
            <w:tcW w:w="1417" w:type="dxa"/>
            <w:shd w:val="clear" w:color="auto" w:fill="auto"/>
            <w:vAlign w:val="center"/>
          </w:tcPr>
          <w:p w14:paraId="6E159723" w14:textId="62490E91" w:rsidR="002F2F02" w:rsidRPr="00212902" w:rsidRDefault="002F2F02" w:rsidP="00C93A3A">
            <w:pPr>
              <w:pStyle w:val="Tabletext"/>
              <w:jc w:val="center"/>
              <w:rPr>
                <w:rFonts w:eastAsia="FangSong"/>
                <w:lang w:val="en-GB"/>
              </w:rPr>
            </w:pPr>
            <w:r w:rsidRPr="00212902">
              <w:rPr>
                <w:rFonts w:eastAsia="FangSong"/>
                <w:lang w:val="en-GB"/>
              </w:rPr>
              <w:t>0</w:t>
            </w:r>
            <w:r w:rsidR="00212902">
              <w:rPr>
                <w:rFonts w:eastAsia="FangSong"/>
                <w:lang w:val="en-GB"/>
              </w:rPr>
              <w:t>,</w:t>
            </w:r>
            <w:r w:rsidRPr="00212902">
              <w:rPr>
                <w:rFonts w:eastAsia="FangSong"/>
                <w:lang w:val="en-GB"/>
              </w:rPr>
              <w:t>5</w:t>
            </w:r>
          </w:p>
        </w:tc>
        <w:tc>
          <w:tcPr>
            <w:tcW w:w="2126" w:type="dxa"/>
            <w:shd w:val="clear" w:color="auto" w:fill="auto"/>
            <w:vAlign w:val="center"/>
          </w:tcPr>
          <w:p w14:paraId="4D541306" w14:textId="25B3779E" w:rsidR="002F2F02" w:rsidRPr="00212902" w:rsidRDefault="002F2F02" w:rsidP="00C93A3A">
            <w:pPr>
              <w:pStyle w:val="Tabletext"/>
              <w:jc w:val="center"/>
              <w:rPr>
                <w:rFonts w:eastAsia="FangSong"/>
                <w:lang w:val="en-GB"/>
              </w:rPr>
            </w:pPr>
            <w:r w:rsidRPr="00212902">
              <w:rPr>
                <w:rFonts w:eastAsia="FangSong"/>
                <w:lang w:val="en-GB"/>
              </w:rPr>
              <w:t>19</w:t>
            </w:r>
            <w:r w:rsidR="00212902">
              <w:rPr>
                <w:rFonts w:eastAsia="FangSong"/>
                <w:lang w:val="en-GB"/>
              </w:rPr>
              <w:t>,</w:t>
            </w:r>
            <w:r w:rsidRPr="00212902">
              <w:rPr>
                <w:rFonts w:eastAsia="FangSong"/>
                <w:lang w:val="en-GB"/>
              </w:rPr>
              <w:t>08</w:t>
            </w:r>
          </w:p>
        </w:tc>
      </w:tr>
      <w:tr w:rsidR="002F2F02" w:rsidRPr="00501962" w14:paraId="4314BE1E" w14:textId="77777777" w:rsidTr="00212902">
        <w:trPr>
          <w:jc w:val="center"/>
        </w:trPr>
        <w:tc>
          <w:tcPr>
            <w:tcW w:w="846" w:type="dxa"/>
            <w:shd w:val="clear" w:color="auto" w:fill="auto"/>
            <w:vAlign w:val="center"/>
          </w:tcPr>
          <w:p w14:paraId="70093750" w14:textId="77777777" w:rsidR="002F2F02" w:rsidRPr="00212902" w:rsidRDefault="002F2F02" w:rsidP="00C93A3A">
            <w:pPr>
              <w:pStyle w:val="Tabletext"/>
              <w:jc w:val="center"/>
              <w:rPr>
                <w:lang w:val="en-GB"/>
              </w:rPr>
            </w:pPr>
            <w:r w:rsidRPr="00212902">
              <w:rPr>
                <w:lang w:val="en-GB"/>
              </w:rPr>
              <w:t>5</w:t>
            </w:r>
          </w:p>
        </w:tc>
        <w:tc>
          <w:tcPr>
            <w:tcW w:w="2420" w:type="dxa"/>
            <w:vAlign w:val="center"/>
          </w:tcPr>
          <w:p w14:paraId="2C9BEC6D" w14:textId="77777777" w:rsidR="002F2F02" w:rsidRPr="00212902" w:rsidRDefault="002F2F02" w:rsidP="00C93A3A">
            <w:pPr>
              <w:pStyle w:val="Tabletext"/>
              <w:jc w:val="center"/>
              <w:rPr>
                <w:rFonts w:eastAsia="FangSong"/>
                <w:lang w:val="en-GB"/>
              </w:rPr>
            </w:pPr>
            <w:r w:rsidRPr="00212902">
              <w:rPr>
                <w:rFonts w:eastAsia="FangSong"/>
                <w:lang w:val="en-GB" w:eastAsia="zh-CN"/>
              </w:rPr>
              <w:t>10</w:t>
            </w:r>
          </w:p>
        </w:tc>
        <w:tc>
          <w:tcPr>
            <w:tcW w:w="1843" w:type="dxa"/>
            <w:shd w:val="clear" w:color="auto" w:fill="auto"/>
            <w:vAlign w:val="center"/>
          </w:tcPr>
          <w:p w14:paraId="74C9EEE1" w14:textId="77777777" w:rsidR="002F2F02" w:rsidRPr="00212902" w:rsidRDefault="002F2F02" w:rsidP="00C93A3A">
            <w:pPr>
              <w:pStyle w:val="Tabletext"/>
              <w:jc w:val="center"/>
              <w:rPr>
                <w:rFonts w:eastAsia="FangSong"/>
                <w:lang w:val="en-GB"/>
              </w:rPr>
            </w:pPr>
            <w:r w:rsidRPr="00212902">
              <w:rPr>
                <w:rFonts w:eastAsia="FangSong"/>
                <w:lang w:val="en-GB"/>
              </w:rPr>
              <w:t>64-QAM</w:t>
            </w:r>
          </w:p>
        </w:tc>
        <w:tc>
          <w:tcPr>
            <w:tcW w:w="1417" w:type="dxa"/>
            <w:shd w:val="clear" w:color="auto" w:fill="auto"/>
            <w:vAlign w:val="center"/>
          </w:tcPr>
          <w:p w14:paraId="01DE336A" w14:textId="43316677" w:rsidR="002F2F02" w:rsidRPr="00212902" w:rsidRDefault="002F2F02" w:rsidP="00C93A3A">
            <w:pPr>
              <w:pStyle w:val="Tabletext"/>
              <w:jc w:val="center"/>
              <w:rPr>
                <w:rFonts w:eastAsia="FangSong"/>
                <w:lang w:val="en-GB"/>
              </w:rPr>
            </w:pPr>
            <w:r w:rsidRPr="00212902">
              <w:rPr>
                <w:rFonts w:eastAsia="FangSong"/>
                <w:lang w:val="en-GB"/>
              </w:rPr>
              <w:t>0</w:t>
            </w:r>
            <w:r w:rsidR="00212902">
              <w:rPr>
                <w:rFonts w:eastAsia="FangSong"/>
                <w:lang w:val="en-GB"/>
              </w:rPr>
              <w:t>,</w:t>
            </w:r>
            <w:r w:rsidRPr="00212902">
              <w:rPr>
                <w:rFonts w:eastAsia="FangSong"/>
                <w:lang w:val="en-GB"/>
              </w:rPr>
              <w:t>75</w:t>
            </w:r>
          </w:p>
        </w:tc>
        <w:tc>
          <w:tcPr>
            <w:tcW w:w="2126" w:type="dxa"/>
            <w:shd w:val="clear" w:color="auto" w:fill="auto"/>
            <w:vAlign w:val="center"/>
          </w:tcPr>
          <w:p w14:paraId="44671EC8" w14:textId="560FBB2D" w:rsidR="002F2F02" w:rsidRPr="00212902" w:rsidRDefault="002F2F02" w:rsidP="00C93A3A">
            <w:pPr>
              <w:pStyle w:val="Tabletext"/>
              <w:jc w:val="center"/>
              <w:rPr>
                <w:rFonts w:eastAsia="FangSong"/>
                <w:lang w:val="en-GB"/>
              </w:rPr>
            </w:pPr>
            <w:r w:rsidRPr="00212902">
              <w:rPr>
                <w:rFonts w:eastAsia="FangSong"/>
                <w:lang w:val="en-GB"/>
              </w:rPr>
              <w:t>28</w:t>
            </w:r>
            <w:r w:rsidR="00212902">
              <w:rPr>
                <w:rFonts w:eastAsia="FangSong"/>
                <w:lang w:val="en-GB"/>
              </w:rPr>
              <w:t>,</w:t>
            </w:r>
            <w:r w:rsidRPr="00212902">
              <w:rPr>
                <w:rFonts w:eastAsia="FangSong"/>
                <w:lang w:val="en-GB"/>
              </w:rPr>
              <w:t>68</w:t>
            </w:r>
          </w:p>
        </w:tc>
      </w:tr>
      <w:tr w:rsidR="002F2F02" w:rsidRPr="00501962" w14:paraId="7E71C482" w14:textId="77777777" w:rsidTr="00212902">
        <w:trPr>
          <w:jc w:val="center"/>
        </w:trPr>
        <w:tc>
          <w:tcPr>
            <w:tcW w:w="846" w:type="dxa"/>
            <w:shd w:val="clear" w:color="auto" w:fill="auto"/>
            <w:vAlign w:val="center"/>
          </w:tcPr>
          <w:p w14:paraId="0DCE5F1E" w14:textId="77777777" w:rsidR="002F2F02" w:rsidRPr="00212902" w:rsidRDefault="002F2F02" w:rsidP="00C93A3A">
            <w:pPr>
              <w:pStyle w:val="Tabletext"/>
              <w:jc w:val="center"/>
              <w:rPr>
                <w:lang w:val="en-GB" w:eastAsia="zh-CN"/>
              </w:rPr>
            </w:pPr>
            <w:r w:rsidRPr="00212902">
              <w:rPr>
                <w:lang w:val="en-GB" w:eastAsia="zh-CN"/>
              </w:rPr>
              <w:t>6</w:t>
            </w:r>
          </w:p>
        </w:tc>
        <w:tc>
          <w:tcPr>
            <w:tcW w:w="2420" w:type="dxa"/>
            <w:vAlign w:val="center"/>
          </w:tcPr>
          <w:p w14:paraId="4123A9B0" w14:textId="77777777" w:rsidR="002F2F02" w:rsidRPr="00212902" w:rsidRDefault="002F2F02" w:rsidP="00C93A3A">
            <w:pPr>
              <w:pStyle w:val="Tabletext"/>
              <w:jc w:val="center"/>
              <w:rPr>
                <w:rFonts w:eastAsia="FangSong"/>
                <w:lang w:val="en-GB" w:eastAsia="zh-CN"/>
              </w:rPr>
            </w:pPr>
            <w:r w:rsidRPr="00212902">
              <w:rPr>
                <w:rFonts w:eastAsia="FangSong"/>
                <w:lang w:val="en-GB" w:eastAsia="zh-CN"/>
              </w:rPr>
              <w:t>5</w:t>
            </w:r>
          </w:p>
        </w:tc>
        <w:tc>
          <w:tcPr>
            <w:tcW w:w="1843" w:type="dxa"/>
            <w:shd w:val="clear" w:color="auto" w:fill="auto"/>
            <w:vAlign w:val="center"/>
          </w:tcPr>
          <w:p w14:paraId="103189BA" w14:textId="77777777" w:rsidR="002F2F02" w:rsidRPr="00212902" w:rsidRDefault="002F2F02" w:rsidP="00C93A3A">
            <w:pPr>
              <w:pStyle w:val="Tabletext"/>
              <w:jc w:val="center"/>
              <w:rPr>
                <w:rFonts w:eastAsia="FangSong"/>
                <w:lang w:val="en-GB"/>
              </w:rPr>
            </w:pPr>
            <w:r w:rsidRPr="00212902">
              <w:rPr>
                <w:rFonts w:eastAsia="FangSong"/>
                <w:lang w:val="en-GB"/>
              </w:rPr>
              <w:t>4-QAM</w:t>
            </w:r>
          </w:p>
        </w:tc>
        <w:tc>
          <w:tcPr>
            <w:tcW w:w="1417" w:type="dxa"/>
            <w:shd w:val="clear" w:color="auto" w:fill="auto"/>
            <w:vAlign w:val="center"/>
          </w:tcPr>
          <w:p w14:paraId="577D4E4E" w14:textId="118F270E" w:rsidR="002F2F02" w:rsidRPr="00212902" w:rsidRDefault="002F2F02" w:rsidP="00C93A3A">
            <w:pPr>
              <w:pStyle w:val="Tabletext"/>
              <w:jc w:val="center"/>
              <w:rPr>
                <w:rFonts w:eastAsia="FangSong"/>
                <w:lang w:val="en-GB"/>
              </w:rPr>
            </w:pPr>
            <w:r w:rsidRPr="00212902">
              <w:rPr>
                <w:rFonts w:eastAsia="FangSong"/>
                <w:lang w:val="en-GB"/>
              </w:rPr>
              <w:t>0</w:t>
            </w:r>
            <w:r w:rsidR="00212902">
              <w:rPr>
                <w:rFonts w:eastAsia="FangSong"/>
                <w:lang w:val="en-GB"/>
              </w:rPr>
              <w:t>,</w:t>
            </w:r>
            <w:r w:rsidRPr="00212902">
              <w:rPr>
                <w:rFonts w:eastAsia="FangSong"/>
                <w:lang w:val="en-GB"/>
              </w:rPr>
              <w:t>5</w:t>
            </w:r>
          </w:p>
        </w:tc>
        <w:tc>
          <w:tcPr>
            <w:tcW w:w="2126" w:type="dxa"/>
            <w:shd w:val="clear" w:color="auto" w:fill="auto"/>
            <w:vAlign w:val="center"/>
          </w:tcPr>
          <w:p w14:paraId="7D31E6D7" w14:textId="371FFCC6" w:rsidR="002F2F02" w:rsidRPr="00212902" w:rsidRDefault="002F2F02" w:rsidP="00C93A3A">
            <w:pPr>
              <w:pStyle w:val="Tabletext"/>
              <w:jc w:val="center"/>
              <w:rPr>
                <w:rFonts w:eastAsia="FangSong"/>
                <w:lang w:val="en-GB" w:eastAsia="zh-CN"/>
              </w:rPr>
            </w:pPr>
            <w:r w:rsidRPr="00212902">
              <w:rPr>
                <w:rFonts w:eastAsia="FangSong"/>
                <w:lang w:val="en-GB" w:eastAsia="zh-CN"/>
              </w:rPr>
              <w:t>2</w:t>
            </w:r>
            <w:r w:rsidR="00212902">
              <w:rPr>
                <w:rFonts w:eastAsia="FangSong"/>
                <w:lang w:val="en-GB" w:eastAsia="zh-CN"/>
              </w:rPr>
              <w:t>,</w:t>
            </w:r>
            <w:r w:rsidRPr="00212902">
              <w:rPr>
                <w:rFonts w:eastAsia="FangSong"/>
                <w:lang w:val="en-GB" w:eastAsia="zh-CN"/>
              </w:rPr>
              <w:t>89</w:t>
            </w:r>
          </w:p>
        </w:tc>
      </w:tr>
      <w:tr w:rsidR="002F2F02" w:rsidRPr="00501962" w14:paraId="3981BC79" w14:textId="77777777" w:rsidTr="00212902">
        <w:trPr>
          <w:jc w:val="center"/>
        </w:trPr>
        <w:tc>
          <w:tcPr>
            <w:tcW w:w="846" w:type="dxa"/>
            <w:shd w:val="clear" w:color="auto" w:fill="auto"/>
            <w:vAlign w:val="center"/>
          </w:tcPr>
          <w:p w14:paraId="6D8C998C" w14:textId="77777777" w:rsidR="002F2F02" w:rsidRPr="00212902" w:rsidRDefault="002F2F02" w:rsidP="00C93A3A">
            <w:pPr>
              <w:pStyle w:val="Tabletext"/>
              <w:jc w:val="center"/>
              <w:rPr>
                <w:lang w:val="en-GB" w:eastAsia="zh-CN"/>
              </w:rPr>
            </w:pPr>
            <w:r w:rsidRPr="00212902">
              <w:rPr>
                <w:lang w:val="en-GB" w:eastAsia="zh-CN"/>
              </w:rPr>
              <w:t>7</w:t>
            </w:r>
          </w:p>
        </w:tc>
        <w:tc>
          <w:tcPr>
            <w:tcW w:w="2420" w:type="dxa"/>
            <w:vAlign w:val="center"/>
          </w:tcPr>
          <w:p w14:paraId="45EB8679" w14:textId="77777777" w:rsidR="002F2F02" w:rsidRPr="00212902" w:rsidRDefault="002F2F02" w:rsidP="00C93A3A">
            <w:pPr>
              <w:pStyle w:val="Tabletext"/>
              <w:jc w:val="center"/>
              <w:rPr>
                <w:rFonts w:eastAsia="FangSong"/>
                <w:lang w:val="en-GB" w:eastAsia="zh-CN"/>
              </w:rPr>
            </w:pPr>
            <w:r w:rsidRPr="00212902">
              <w:rPr>
                <w:rFonts w:eastAsia="FangSong"/>
                <w:lang w:val="en-GB" w:eastAsia="zh-CN"/>
              </w:rPr>
              <w:t>5</w:t>
            </w:r>
          </w:p>
        </w:tc>
        <w:tc>
          <w:tcPr>
            <w:tcW w:w="1843" w:type="dxa"/>
            <w:shd w:val="clear" w:color="auto" w:fill="auto"/>
            <w:vAlign w:val="center"/>
          </w:tcPr>
          <w:p w14:paraId="7792981C" w14:textId="77777777" w:rsidR="002F2F02" w:rsidRPr="00212902" w:rsidRDefault="002F2F02" w:rsidP="00C93A3A">
            <w:pPr>
              <w:pStyle w:val="Tabletext"/>
              <w:jc w:val="center"/>
              <w:rPr>
                <w:rFonts w:eastAsia="FangSong"/>
                <w:lang w:val="en-GB"/>
              </w:rPr>
            </w:pPr>
            <w:r w:rsidRPr="00212902">
              <w:rPr>
                <w:rFonts w:eastAsia="FangSong"/>
                <w:lang w:val="en-GB"/>
              </w:rPr>
              <w:t>4-QAM</w:t>
            </w:r>
          </w:p>
        </w:tc>
        <w:tc>
          <w:tcPr>
            <w:tcW w:w="1417" w:type="dxa"/>
            <w:shd w:val="clear" w:color="auto" w:fill="auto"/>
            <w:vAlign w:val="center"/>
          </w:tcPr>
          <w:p w14:paraId="4DE2674D" w14:textId="31FF4A30" w:rsidR="002F2F02" w:rsidRPr="00212902" w:rsidRDefault="002F2F02" w:rsidP="00C93A3A">
            <w:pPr>
              <w:pStyle w:val="Tabletext"/>
              <w:jc w:val="center"/>
              <w:rPr>
                <w:rFonts w:eastAsia="FangSong"/>
                <w:lang w:val="en-GB"/>
              </w:rPr>
            </w:pPr>
            <w:r w:rsidRPr="00212902">
              <w:rPr>
                <w:rFonts w:eastAsia="FangSong"/>
                <w:lang w:val="en-GB"/>
              </w:rPr>
              <w:t>0</w:t>
            </w:r>
            <w:r w:rsidR="00212902">
              <w:rPr>
                <w:rFonts w:eastAsia="FangSong"/>
                <w:lang w:val="en-GB"/>
              </w:rPr>
              <w:t>,</w:t>
            </w:r>
            <w:r w:rsidRPr="00212902">
              <w:rPr>
                <w:rFonts w:eastAsia="FangSong"/>
                <w:lang w:val="en-GB"/>
              </w:rPr>
              <w:t>75</w:t>
            </w:r>
          </w:p>
        </w:tc>
        <w:tc>
          <w:tcPr>
            <w:tcW w:w="2126" w:type="dxa"/>
            <w:shd w:val="clear" w:color="auto" w:fill="auto"/>
            <w:vAlign w:val="center"/>
          </w:tcPr>
          <w:p w14:paraId="01A1DC01" w14:textId="5BAD131F" w:rsidR="002F2F02" w:rsidRPr="00212902" w:rsidRDefault="002F2F02" w:rsidP="00C93A3A">
            <w:pPr>
              <w:pStyle w:val="Tabletext"/>
              <w:jc w:val="center"/>
              <w:rPr>
                <w:rFonts w:eastAsia="FangSong"/>
                <w:lang w:val="en-GB" w:eastAsia="zh-CN"/>
              </w:rPr>
            </w:pPr>
            <w:r w:rsidRPr="00212902">
              <w:rPr>
                <w:rFonts w:eastAsia="FangSong"/>
                <w:lang w:val="en-GB" w:eastAsia="zh-CN"/>
              </w:rPr>
              <w:t>4</w:t>
            </w:r>
            <w:r w:rsidR="00212902">
              <w:rPr>
                <w:rFonts w:eastAsia="FangSong"/>
                <w:lang w:val="en-GB" w:eastAsia="zh-CN"/>
              </w:rPr>
              <w:t>,</w:t>
            </w:r>
            <w:r w:rsidRPr="00212902">
              <w:rPr>
                <w:rFonts w:eastAsia="FangSong"/>
                <w:lang w:val="en-GB" w:eastAsia="zh-CN"/>
              </w:rPr>
              <w:t>35</w:t>
            </w:r>
          </w:p>
        </w:tc>
      </w:tr>
      <w:tr w:rsidR="002F2F02" w:rsidRPr="00501962" w14:paraId="33EFEE64" w14:textId="77777777" w:rsidTr="00212902">
        <w:trPr>
          <w:jc w:val="center"/>
        </w:trPr>
        <w:tc>
          <w:tcPr>
            <w:tcW w:w="846" w:type="dxa"/>
            <w:shd w:val="clear" w:color="auto" w:fill="auto"/>
            <w:vAlign w:val="center"/>
          </w:tcPr>
          <w:p w14:paraId="41284AF2" w14:textId="77777777" w:rsidR="002F2F02" w:rsidRPr="00212902" w:rsidRDefault="002F2F02" w:rsidP="00C93A3A">
            <w:pPr>
              <w:pStyle w:val="Tabletext"/>
              <w:jc w:val="center"/>
              <w:rPr>
                <w:lang w:val="en-GB" w:eastAsia="zh-CN"/>
              </w:rPr>
            </w:pPr>
            <w:r w:rsidRPr="00212902">
              <w:rPr>
                <w:lang w:val="en-GB" w:eastAsia="zh-CN"/>
              </w:rPr>
              <w:t>8</w:t>
            </w:r>
          </w:p>
        </w:tc>
        <w:tc>
          <w:tcPr>
            <w:tcW w:w="2420" w:type="dxa"/>
            <w:vAlign w:val="center"/>
          </w:tcPr>
          <w:p w14:paraId="41CFF4D0" w14:textId="77777777" w:rsidR="002F2F02" w:rsidRPr="00212902" w:rsidRDefault="002F2F02" w:rsidP="00C93A3A">
            <w:pPr>
              <w:pStyle w:val="Tabletext"/>
              <w:jc w:val="center"/>
              <w:rPr>
                <w:rFonts w:eastAsia="FangSong"/>
                <w:lang w:val="en-GB" w:eastAsia="zh-CN"/>
              </w:rPr>
            </w:pPr>
            <w:r w:rsidRPr="00212902">
              <w:rPr>
                <w:rFonts w:eastAsia="FangSong"/>
                <w:lang w:val="en-GB" w:eastAsia="zh-CN"/>
              </w:rPr>
              <w:t>5</w:t>
            </w:r>
          </w:p>
        </w:tc>
        <w:tc>
          <w:tcPr>
            <w:tcW w:w="1843" w:type="dxa"/>
            <w:shd w:val="clear" w:color="auto" w:fill="auto"/>
            <w:vAlign w:val="center"/>
          </w:tcPr>
          <w:p w14:paraId="61EFB3AA" w14:textId="77777777" w:rsidR="002F2F02" w:rsidRPr="00212902" w:rsidRDefault="002F2F02" w:rsidP="00C93A3A">
            <w:pPr>
              <w:pStyle w:val="Tabletext"/>
              <w:jc w:val="center"/>
              <w:rPr>
                <w:rFonts w:eastAsia="FangSong"/>
                <w:lang w:val="en-GB"/>
              </w:rPr>
            </w:pPr>
            <w:r w:rsidRPr="00212902">
              <w:rPr>
                <w:rFonts w:eastAsia="FangSong"/>
                <w:lang w:val="en-GB"/>
              </w:rPr>
              <w:t>16-QAM</w:t>
            </w:r>
          </w:p>
        </w:tc>
        <w:tc>
          <w:tcPr>
            <w:tcW w:w="1417" w:type="dxa"/>
            <w:shd w:val="clear" w:color="auto" w:fill="auto"/>
            <w:vAlign w:val="center"/>
          </w:tcPr>
          <w:p w14:paraId="43CC745F" w14:textId="775C0EAF" w:rsidR="002F2F02" w:rsidRPr="00212902" w:rsidRDefault="002F2F02" w:rsidP="00C93A3A">
            <w:pPr>
              <w:pStyle w:val="Tabletext"/>
              <w:jc w:val="center"/>
              <w:rPr>
                <w:rFonts w:eastAsia="FangSong"/>
                <w:lang w:val="en-GB"/>
              </w:rPr>
            </w:pPr>
            <w:r w:rsidRPr="00212902">
              <w:rPr>
                <w:rFonts w:eastAsia="FangSong"/>
                <w:lang w:val="en-GB"/>
              </w:rPr>
              <w:t>0</w:t>
            </w:r>
            <w:r w:rsidR="00212902">
              <w:rPr>
                <w:rFonts w:eastAsia="FangSong"/>
                <w:lang w:val="en-GB"/>
              </w:rPr>
              <w:t>,</w:t>
            </w:r>
            <w:r w:rsidRPr="00212902">
              <w:rPr>
                <w:rFonts w:eastAsia="FangSong"/>
                <w:lang w:val="en-GB"/>
              </w:rPr>
              <w:t>5</w:t>
            </w:r>
          </w:p>
        </w:tc>
        <w:tc>
          <w:tcPr>
            <w:tcW w:w="2126" w:type="dxa"/>
            <w:shd w:val="clear" w:color="auto" w:fill="auto"/>
            <w:vAlign w:val="center"/>
          </w:tcPr>
          <w:p w14:paraId="159944C5" w14:textId="6A215B2D" w:rsidR="002F2F02" w:rsidRPr="00212902" w:rsidRDefault="002F2F02" w:rsidP="00C93A3A">
            <w:pPr>
              <w:pStyle w:val="Tabletext"/>
              <w:jc w:val="center"/>
              <w:rPr>
                <w:rFonts w:eastAsia="FangSong"/>
                <w:lang w:val="en-GB" w:eastAsia="zh-CN"/>
              </w:rPr>
            </w:pPr>
            <w:r w:rsidRPr="00212902">
              <w:rPr>
                <w:rFonts w:eastAsia="FangSong"/>
                <w:lang w:val="en-GB" w:eastAsia="zh-CN"/>
              </w:rPr>
              <w:t>5</w:t>
            </w:r>
            <w:r w:rsidR="00212902">
              <w:rPr>
                <w:rFonts w:eastAsia="FangSong"/>
                <w:lang w:val="en-GB" w:eastAsia="zh-CN"/>
              </w:rPr>
              <w:t>,</w:t>
            </w:r>
            <w:r w:rsidRPr="00212902">
              <w:rPr>
                <w:rFonts w:eastAsia="FangSong"/>
                <w:lang w:val="en-GB" w:eastAsia="zh-CN"/>
              </w:rPr>
              <w:t>78</w:t>
            </w:r>
          </w:p>
        </w:tc>
      </w:tr>
      <w:tr w:rsidR="002F2F02" w:rsidRPr="00501962" w14:paraId="4106A11A" w14:textId="77777777" w:rsidTr="00212902">
        <w:trPr>
          <w:jc w:val="center"/>
        </w:trPr>
        <w:tc>
          <w:tcPr>
            <w:tcW w:w="846" w:type="dxa"/>
            <w:shd w:val="clear" w:color="auto" w:fill="auto"/>
            <w:vAlign w:val="center"/>
          </w:tcPr>
          <w:p w14:paraId="16994E58" w14:textId="77777777" w:rsidR="002F2F02" w:rsidRPr="00212902" w:rsidRDefault="002F2F02" w:rsidP="00C93A3A">
            <w:pPr>
              <w:pStyle w:val="Tabletext"/>
              <w:jc w:val="center"/>
              <w:rPr>
                <w:lang w:val="en-GB" w:eastAsia="zh-CN"/>
              </w:rPr>
            </w:pPr>
            <w:r w:rsidRPr="00212902">
              <w:rPr>
                <w:lang w:val="en-GB" w:eastAsia="zh-CN"/>
              </w:rPr>
              <w:t>9</w:t>
            </w:r>
          </w:p>
        </w:tc>
        <w:tc>
          <w:tcPr>
            <w:tcW w:w="2420" w:type="dxa"/>
            <w:vAlign w:val="center"/>
          </w:tcPr>
          <w:p w14:paraId="125F3B8C" w14:textId="77777777" w:rsidR="002F2F02" w:rsidRPr="00212902" w:rsidRDefault="002F2F02" w:rsidP="00C93A3A">
            <w:pPr>
              <w:pStyle w:val="Tabletext"/>
              <w:jc w:val="center"/>
              <w:rPr>
                <w:rFonts w:eastAsia="FangSong"/>
                <w:lang w:val="en-GB" w:eastAsia="zh-CN"/>
              </w:rPr>
            </w:pPr>
            <w:r w:rsidRPr="00212902">
              <w:rPr>
                <w:rFonts w:eastAsia="FangSong"/>
                <w:lang w:val="en-GB" w:eastAsia="zh-CN"/>
              </w:rPr>
              <w:t>5</w:t>
            </w:r>
          </w:p>
        </w:tc>
        <w:tc>
          <w:tcPr>
            <w:tcW w:w="1843" w:type="dxa"/>
            <w:shd w:val="clear" w:color="auto" w:fill="auto"/>
            <w:vAlign w:val="center"/>
          </w:tcPr>
          <w:p w14:paraId="6A7C1876" w14:textId="77777777" w:rsidR="002F2F02" w:rsidRPr="00212902" w:rsidRDefault="002F2F02" w:rsidP="00C93A3A">
            <w:pPr>
              <w:pStyle w:val="Tabletext"/>
              <w:jc w:val="center"/>
              <w:rPr>
                <w:rFonts w:eastAsia="FangSong"/>
                <w:lang w:val="en-GB"/>
              </w:rPr>
            </w:pPr>
            <w:r w:rsidRPr="00212902">
              <w:rPr>
                <w:rFonts w:eastAsia="FangSong"/>
                <w:lang w:val="en-GB"/>
              </w:rPr>
              <w:t>16-QAM</w:t>
            </w:r>
          </w:p>
        </w:tc>
        <w:tc>
          <w:tcPr>
            <w:tcW w:w="1417" w:type="dxa"/>
            <w:shd w:val="clear" w:color="auto" w:fill="auto"/>
            <w:vAlign w:val="center"/>
          </w:tcPr>
          <w:p w14:paraId="35C36652" w14:textId="369FA5E4" w:rsidR="002F2F02" w:rsidRPr="00212902" w:rsidRDefault="002F2F02" w:rsidP="00C93A3A">
            <w:pPr>
              <w:pStyle w:val="Tabletext"/>
              <w:jc w:val="center"/>
              <w:rPr>
                <w:rFonts w:eastAsia="FangSong"/>
                <w:lang w:val="en-GB"/>
              </w:rPr>
            </w:pPr>
            <w:r w:rsidRPr="00212902">
              <w:rPr>
                <w:rFonts w:eastAsia="FangSong"/>
                <w:lang w:val="en-GB"/>
              </w:rPr>
              <w:t>0</w:t>
            </w:r>
            <w:r w:rsidR="00212902">
              <w:rPr>
                <w:rFonts w:eastAsia="FangSong"/>
                <w:lang w:val="en-GB"/>
              </w:rPr>
              <w:t>,</w:t>
            </w:r>
            <w:r w:rsidRPr="00212902">
              <w:rPr>
                <w:rFonts w:eastAsia="FangSong"/>
                <w:lang w:val="en-GB"/>
              </w:rPr>
              <w:t>75</w:t>
            </w:r>
          </w:p>
        </w:tc>
        <w:tc>
          <w:tcPr>
            <w:tcW w:w="2126" w:type="dxa"/>
            <w:shd w:val="clear" w:color="auto" w:fill="auto"/>
            <w:vAlign w:val="center"/>
          </w:tcPr>
          <w:p w14:paraId="24393082" w14:textId="4E926E99" w:rsidR="002F2F02" w:rsidRPr="00212902" w:rsidRDefault="002F2F02" w:rsidP="00C93A3A">
            <w:pPr>
              <w:pStyle w:val="Tabletext"/>
              <w:jc w:val="center"/>
              <w:rPr>
                <w:rFonts w:eastAsia="FangSong"/>
                <w:lang w:val="en-GB" w:eastAsia="zh-CN"/>
              </w:rPr>
            </w:pPr>
            <w:r w:rsidRPr="00212902">
              <w:rPr>
                <w:rFonts w:eastAsia="FangSong"/>
                <w:lang w:val="en-GB" w:eastAsia="zh-CN"/>
              </w:rPr>
              <w:t>8</w:t>
            </w:r>
            <w:r w:rsidR="00212902">
              <w:rPr>
                <w:rFonts w:eastAsia="FangSong"/>
                <w:lang w:val="en-GB" w:eastAsia="zh-CN"/>
              </w:rPr>
              <w:t>,</w:t>
            </w:r>
            <w:r w:rsidRPr="00212902">
              <w:rPr>
                <w:rFonts w:eastAsia="FangSong"/>
                <w:lang w:val="en-GB" w:eastAsia="zh-CN"/>
              </w:rPr>
              <w:t>69</w:t>
            </w:r>
          </w:p>
        </w:tc>
      </w:tr>
      <w:tr w:rsidR="002F2F02" w:rsidRPr="00501962" w14:paraId="2C89ACA3" w14:textId="77777777" w:rsidTr="00212902">
        <w:trPr>
          <w:jc w:val="center"/>
        </w:trPr>
        <w:tc>
          <w:tcPr>
            <w:tcW w:w="846" w:type="dxa"/>
            <w:shd w:val="clear" w:color="auto" w:fill="auto"/>
            <w:vAlign w:val="center"/>
          </w:tcPr>
          <w:p w14:paraId="365F2CED" w14:textId="77777777" w:rsidR="002F2F02" w:rsidRPr="00212902" w:rsidRDefault="002F2F02" w:rsidP="00C93A3A">
            <w:pPr>
              <w:pStyle w:val="Tabletext"/>
              <w:jc w:val="center"/>
              <w:rPr>
                <w:lang w:val="en-GB" w:eastAsia="zh-CN"/>
              </w:rPr>
            </w:pPr>
            <w:r w:rsidRPr="00212902">
              <w:rPr>
                <w:lang w:val="en-GB" w:eastAsia="zh-CN"/>
              </w:rPr>
              <w:t>10</w:t>
            </w:r>
          </w:p>
        </w:tc>
        <w:tc>
          <w:tcPr>
            <w:tcW w:w="2420" w:type="dxa"/>
            <w:vAlign w:val="center"/>
          </w:tcPr>
          <w:p w14:paraId="7C4B48B3" w14:textId="77777777" w:rsidR="002F2F02" w:rsidRPr="00212902" w:rsidRDefault="002F2F02" w:rsidP="00C93A3A">
            <w:pPr>
              <w:pStyle w:val="Tabletext"/>
              <w:jc w:val="center"/>
              <w:rPr>
                <w:rFonts w:eastAsia="FangSong"/>
                <w:lang w:val="en-GB" w:eastAsia="zh-CN"/>
              </w:rPr>
            </w:pPr>
            <w:r w:rsidRPr="00212902">
              <w:rPr>
                <w:rFonts w:eastAsia="FangSong"/>
                <w:lang w:val="en-GB" w:eastAsia="zh-CN"/>
              </w:rPr>
              <w:t>5</w:t>
            </w:r>
          </w:p>
        </w:tc>
        <w:tc>
          <w:tcPr>
            <w:tcW w:w="1843" w:type="dxa"/>
            <w:shd w:val="clear" w:color="auto" w:fill="auto"/>
            <w:vAlign w:val="center"/>
          </w:tcPr>
          <w:p w14:paraId="6F30FB9A" w14:textId="77777777" w:rsidR="002F2F02" w:rsidRPr="00212902" w:rsidRDefault="002F2F02" w:rsidP="00C93A3A">
            <w:pPr>
              <w:pStyle w:val="Tabletext"/>
              <w:jc w:val="center"/>
              <w:rPr>
                <w:rFonts w:eastAsia="FangSong"/>
                <w:lang w:val="en-GB"/>
              </w:rPr>
            </w:pPr>
            <w:r w:rsidRPr="00212902">
              <w:rPr>
                <w:rFonts w:eastAsia="FangSong"/>
                <w:lang w:val="en-GB"/>
              </w:rPr>
              <w:t>64-QAM</w:t>
            </w:r>
          </w:p>
        </w:tc>
        <w:tc>
          <w:tcPr>
            <w:tcW w:w="1417" w:type="dxa"/>
            <w:shd w:val="clear" w:color="auto" w:fill="auto"/>
            <w:vAlign w:val="center"/>
          </w:tcPr>
          <w:p w14:paraId="45313775" w14:textId="25504459" w:rsidR="002F2F02" w:rsidRPr="00212902" w:rsidRDefault="002F2F02" w:rsidP="00C93A3A">
            <w:pPr>
              <w:pStyle w:val="Tabletext"/>
              <w:jc w:val="center"/>
              <w:rPr>
                <w:rFonts w:eastAsia="FangSong"/>
                <w:lang w:val="en-GB"/>
              </w:rPr>
            </w:pPr>
            <w:r w:rsidRPr="00212902">
              <w:rPr>
                <w:rFonts w:eastAsia="FangSong"/>
                <w:lang w:val="en-GB"/>
              </w:rPr>
              <w:t>0</w:t>
            </w:r>
            <w:r w:rsidR="00212902">
              <w:rPr>
                <w:rFonts w:eastAsia="FangSong"/>
                <w:lang w:val="en-GB"/>
              </w:rPr>
              <w:t>,</w:t>
            </w:r>
            <w:r w:rsidRPr="00212902">
              <w:rPr>
                <w:rFonts w:eastAsia="FangSong"/>
                <w:lang w:val="en-GB"/>
              </w:rPr>
              <w:t>5</w:t>
            </w:r>
          </w:p>
        </w:tc>
        <w:tc>
          <w:tcPr>
            <w:tcW w:w="2126" w:type="dxa"/>
            <w:shd w:val="clear" w:color="auto" w:fill="auto"/>
            <w:vAlign w:val="center"/>
          </w:tcPr>
          <w:p w14:paraId="0C296EBB" w14:textId="1D4FC76E" w:rsidR="002F2F02" w:rsidRPr="00212902" w:rsidRDefault="002F2F02" w:rsidP="00C93A3A">
            <w:pPr>
              <w:pStyle w:val="Tabletext"/>
              <w:jc w:val="center"/>
              <w:rPr>
                <w:rFonts w:eastAsia="FangSong"/>
                <w:lang w:val="en-GB" w:eastAsia="zh-CN"/>
              </w:rPr>
            </w:pPr>
            <w:r w:rsidRPr="00212902">
              <w:rPr>
                <w:rFonts w:eastAsia="FangSong"/>
                <w:lang w:val="en-GB" w:eastAsia="zh-CN"/>
              </w:rPr>
              <w:t>8</w:t>
            </w:r>
            <w:r w:rsidR="00212902">
              <w:rPr>
                <w:rFonts w:eastAsia="FangSong"/>
                <w:lang w:val="en-GB" w:eastAsia="zh-CN"/>
              </w:rPr>
              <w:t>,</w:t>
            </w:r>
            <w:r w:rsidRPr="00212902">
              <w:rPr>
                <w:rFonts w:eastAsia="FangSong"/>
                <w:lang w:val="en-GB" w:eastAsia="zh-CN"/>
              </w:rPr>
              <w:t>67</w:t>
            </w:r>
          </w:p>
        </w:tc>
      </w:tr>
      <w:tr w:rsidR="002F2F02" w:rsidRPr="00501962" w14:paraId="559E1DAD" w14:textId="77777777" w:rsidTr="00212902">
        <w:trPr>
          <w:jc w:val="center"/>
        </w:trPr>
        <w:tc>
          <w:tcPr>
            <w:tcW w:w="846" w:type="dxa"/>
            <w:shd w:val="clear" w:color="auto" w:fill="auto"/>
            <w:vAlign w:val="center"/>
          </w:tcPr>
          <w:p w14:paraId="38B0C59A" w14:textId="77777777" w:rsidR="002F2F02" w:rsidRPr="00212902" w:rsidRDefault="002F2F02" w:rsidP="00C93A3A">
            <w:pPr>
              <w:pStyle w:val="Tabletext"/>
              <w:jc w:val="center"/>
              <w:rPr>
                <w:lang w:val="en-GB" w:eastAsia="zh-CN"/>
              </w:rPr>
            </w:pPr>
            <w:r w:rsidRPr="00212902">
              <w:rPr>
                <w:lang w:val="en-GB" w:eastAsia="zh-CN"/>
              </w:rPr>
              <w:t>11</w:t>
            </w:r>
          </w:p>
        </w:tc>
        <w:tc>
          <w:tcPr>
            <w:tcW w:w="2420" w:type="dxa"/>
            <w:vAlign w:val="center"/>
          </w:tcPr>
          <w:p w14:paraId="70997D5C" w14:textId="77777777" w:rsidR="002F2F02" w:rsidRPr="00212902" w:rsidRDefault="002F2F02" w:rsidP="00C93A3A">
            <w:pPr>
              <w:pStyle w:val="Tabletext"/>
              <w:jc w:val="center"/>
              <w:rPr>
                <w:rFonts w:eastAsia="FangSong"/>
                <w:lang w:val="en-GB" w:eastAsia="zh-CN"/>
              </w:rPr>
            </w:pPr>
            <w:r w:rsidRPr="00212902">
              <w:rPr>
                <w:rFonts w:eastAsia="FangSong"/>
                <w:lang w:val="en-GB" w:eastAsia="zh-CN"/>
              </w:rPr>
              <w:t>5</w:t>
            </w:r>
          </w:p>
        </w:tc>
        <w:tc>
          <w:tcPr>
            <w:tcW w:w="1843" w:type="dxa"/>
            <w:shd w:val="clear" w:color="auto" w:fill="auto"/>
            <w:vAlign w:val="center"/>
          </w:tcPr>
          <w:p w14:paraId="4B6B1926" w14:textId="77777777" w:rsidR="002F2F02" w:rsidRPr="00212902" w:rsidRDefault="002F2F02" w:rsidP="00C93A3A">
            <w:pPr>
              <w:pStyle w:val="Tabletext"/>
              <w:jc w:val="center"/>
              <w:rPr>
                <w:rFonts w:eastAsia="FangSong"/>
                <w:lang w:val="en-GB"/>
              </w:rPr>
            </w:pPr>
            <w:r w:rsidRPr="00212902">
              <w:rPr>
                <w:rFonts w:eastAsia="FangSong"/>
                <w:lang w:val="en-GB"/>
              </w:rPr>
              <w:t>64-QAM</w:t>
            </w:r>
          </w:p>
        </w:tc>
        <w:tc>
          <w:tcPr>
            <w:tcW w:w="1417" w:type="dxa"/>
            <w:shd w:val="clear" w:color="auto" w:fill="auto"/>
            <w:vAlign w:val="center"/>
          </w:tcPr>
          <w:p w14:paraId="66B0A1D7" w14:textId="3030DEF8" w:rsidR="002F2F02" w:rsidRPr="00212902" w:rsidRDefault="002F2F02" w:rsidP="00C93A3A">
            <w:pPr>
              <w:pStyle w:val="Tabletext"/>
              <w:jc w:val="center"/>
              <w:rPr>
                <w:rFonts w:eastAsia="FangSong"/>
                <w:lang w:val="en-GB"/>
              </w:rPr>
            </w:pPr>
            <w:r w:rsidRPr="00212902">
              <w:rPr>
                <w:rFonts w:eastAsia="FangSong"/>
                <w:lang w:val="en-GB"/>
              </w:rPr>
              <w:t>0</w:t>
            </w:r>
            <w:r w:rsidR="00212902">
              <w:rPr>
                <w:rFonts w:eastAsia="FangSong"/>
                <w:lang w:val="en-GB"/>
              </w:rPr>
              <w:t>,</w:t>
            </w:r>
            <w:r w:rsidRPr="00212902">
              <w:rPr>
                <w:rFonts w:eastAsia="FangSong"/>
                <w:lang w:val="en-GB"/>
              </w:rPr>
              <w:t>75</w:t>
            </w:r>
          </w:p>
        </w:tc>
        <w:tc>
          <w:tcPr>
            <w:tcW w:w="2126" w:type="dxa"/>
            <w:shd w:val="clear" w:color="auto" w:fill="auto"/>
            <w:vAlign w:val="center"/>
          </w:tcPr>
          <w:p w14:paraId="213DA98C" w14:textId="70F316F5" w:rsidR="002F2F02" w:rsidRPr="00212902" w:rsidRDefault="002F2F02" w:rsidP="00C93A3A">
            <w:pPr>
              <w:pStyle w:val="Tabletext"/>
              <w:jc w:val="center"/>
              <w:rPr>
                <w:rFonts w:eastAsia="FangSong"/>
                <w:lang w:val="en-GB" w:eastAsia="zh-CN"/>
              </w:rPr>
            </w:pPr>
            <w:r w:rsidRPr="00212902">
              <w:rPr>
                <w:rFonts w:eastAsia="FangSong"/>
                <w:lang w:val="en-GB" w:eastAsia="zh-CN"/>
              </w:rPr>
              <w:t>13</w:t>
            </w:r>
            <w:r w:rsidR="00212902">
              <w:rPr>
                <w:rFonts w:eastAsia="FangSong"/>
                <w:lang w:val="en-GB" w:eastAsia="zh-CN"/>
              </w:rPr>
              <w:t>,</w:t>
            </w:r>
            <w:r w:rsidRPr="00212902">
              <w:rPr>
                <w:rFonts w:eastAsia="FangSong"/>
                <w:lang w:val="en-GB" w:eastAsia="zh-CN"/>
              </w:rPr>
              <w:t>04</w:t>
            </w:r>
          </w:p>
        </w:tc>
      </w:tr>
      <w:tr w:rsidR="002F2F02" w:rsidRPr="00501962" w14:paraId="64D660F5" w14:textId="77777777" w:rsidTr="00212902">
        <w:trPr>
          <w:jc w:val="center"/>
        </w:trPr>
        <w:tc>
          <w:tcPr>
            <w:tcW w:w="846" w:type="dxa"/>
            <w:shd w:val="clear" w:color="auto" w:fill="auto"/>
            <w:vAlign w:val="center"/>
          </w:tcPr>
          <w:p w14:paraId="2DE54A12" w14:textId="77777777" w:rsidR="002F2F02" w:rsidRPr="00212902" w:rsidRDefault="002F2F02" w:rsidP="00C93A3A">
            <w:pPr>
              <w:pStyle w:val="Tabletext"/>
              <w:jc w:val="center"/>
              <w:rPr>
                <w:lang w:val="en-GB" w:eastAsia="zh-CN"/>
              </w:rPr>
            </w:pPr>
            <w:r w:rsidRPr="00212902">
              <w:rPr>
                <w:lang w:val="en-GB" w:eastAsia="zh-CN"/>
              </w:rPr>
              <w:t>12</w:t>
            </w:r>
          </w:p>
        </w:tc>
        <w:tc>
          <w:tcPr>
            <w:tcW w:w="2420" w:type="dxa"/>
            <w:vAlign w:val="center"/>
          </w:tcPr>
          <w:p w14:paraId="50574E4F" w14:textId="77777777" w:rsidR="002F2F02" w:rsidRPr="00212902" w:rsidRDefault="002F2F02" w:rsidP="00C93A3A">
            <w:pPr>
              <w:pStyle w:val="Tabletext"/>
              <w:jc w:val="center"/>
              <w:rPr>
                <w:rFonts w:eastAsia="FangSong"/>
                <w:lang w:val="en-GB" w:eastAsia="zh-CN"/>
              </w:rPr>
            </w:pPr>
            <w:r w:rsidRPr="00212902">
              <w:rPr>
                <w:rFonts w:eastAsia="FangSong"/>
                <w:lang w:val="en-GB" w:eastAsia="zh-CN"/>
              </w:rPr>
              <w:t>3</w:t>
            </w:r>
          </w:p>
        </w:tc>
        <w:tc>
          <w:tcPr>
            <w:tcW w:w="1843" w:type="dxa"/>
            <w:shd w:val="clear" w:color="auto" w:fill="auto"/>
            <w:vAlign w:val="center"/>
          </w:tcPr>
          <w:p w14:paraId="40640843" w14:textId="77777777" w:rsidR="002F2F02" w:rsidRPr="00212902" w:rsidRDefault="002F2F02" w:rsidP="00C93A3A">
            <w:pPr>
              <w:pStyle w:val="Tabletext"/>
              <w:jc w:val="center"/>
              <w:rPr>
                <w:rFonts w:eastAsia="FangSong"/>
                <w:lang w:val="en-GB"/>
              </w:rPr>
            </w:pPr>
            <w:r w:rsidRPr="00212902">
              <w:rPr>
                <w:rFonts w:eastAsia="FangSong"/>
                <w:lang w:val="en-GB"/>
              </w:rPr>
              <w:t>4-QAM</w:t>
            </w:r>
          </w:p>
        </w:tc>
        <w:tc>
          <w:tcPr>
            <w:tcW w:w="1417" w:type="dxa"/>
            <w:shd w:val="clear" w:color="auto" w:fill="auto"/>
            <w:vAlign w:val="center"/>
          </w:tcPr>
          <w:p w14:paraId="589DCAD4" w14:textId="6A074B00" w:rsidR="002F2F02" w:rsidRPr="00212902" w:rsidRDefault="002F2F02" w:rsidP="00C93A3A">
            <w:pPr>
              <w:pStyle w:val="Tabletext"/>
              <w:jc w:val="center"/>
              <w:rPr>
                <w:rFonts w:eastAsia="FangSong"/>
                <w:lang w:val="en-GB"/>
              </w:rPr>
            </w:pPr>
            <w:r w:rsidRPr="00212902">
              <w:rPr>
                <w:rFonts w:eastAsia="FangSong"/>
                <w:lang w:val="en-GB"/>
              </w:rPr>
              <w:t>0</w:t>
            </w:r>
            <w:r w:rsidR="00212902">
              <w:rPr>
                <w:rFonts w:eastAsia="FangSong"/>
                <w:lang w:val="en-GB"/>
              </w:rPr>
              <w:t>,</w:t>
            </w:r>
            <w:r w:rsidRPr="00212902">
              <w:rPr>
                <w:rFonts w:eastAsia="FangSong"/>
                <w:lang w:val="en-GB"/>
              </w:rPr>
              <w:t>5</w:t>
            </w:r>
          </w:p>
        </w:tc>
        <w:tc>
          <w:tcPr>
            <w:tcW w:w="2126" w:type="dxa"/>
            <w:shd w:val="clear" w:color="auto" w:fill="auto"/>
            <w:vAlign w:val="center"/>
          </w:tcPr>
          <w:p w14:paraId="387B14B6" w14:textId="7217B462" w:rsidR="002F2F02" w:rsidRPr="00212902" w:rsidRDefault="002F2F02" w:rsidP="00C93A3A">
            <w:pPr>
              <w:pStyle w:val="Tabletext"/>
              <w:jc w:val="center"/>
              <w:rPr>
                <w:rFonts w:eastAsia="FangSong"/>
                <w:lang w:val="en-GB" w:eastAsia="zh-CN"/>
              </w:rPr>
            </w:pPr>
            <w:r w:rsidRPr="00212902">
              <w:rPr>
                <w:rFonts w:eastAsia="FangSong"/>
                <w:lang w:val="en-GB" w:eastAsia="zh-CN"/>
              </w:rPr>
              <w:t>1</w:t>
            </w:r>
            <w:r w:rsidR="00212902">
              <w:rPr>
                <w:rFonts w:eastAsia="FangSong"/>
                <w:lang w:val="en-GB" w:eastAsia="zh-CN"/>
              </w:rPr>
              <w:t>,</w:t>
            </w:r>
            <w:r w:rsidRPr="00212902">
              <w:rPr>
                <w:rFonts w:eastAsia="FangSong"/>
                <w:lang w:val="en-GB" w:eastAsia="zh-CN"/>
              </w:rPr>
              <w:t>67</w:t>
            </w:r>
          </w:p>
        </w:tc>
      </w:tr>
      <w:tr w:rsidR="002F2F02" w:rsidRPr="00501962" w14:paraId="2504D4FF" w14:textId="77777777" w:rsidTr="00212902">
        <w:trPr>
          <w:jc w:val="center"/>
        </w:trPr>
        <w:tc>
          <w:tcPr>
            <w:tcW w:w="846" w:type="dxa"/>
            <w:shd w:val="clear" w:color="auto" w:fill="auto"/>
            <w:vAlign w:val="center"/>
          </w:tcPr>
          <w:p w14:paraId="0F5284DA" w14:textId="77777777" w:rsidR="002F2F02" w:rsidRPr="00212902" w:rsidRDefault="002F2F02" w:rsidP="00C93A3A">
            <w:pPr>
              <w:pStyle w:val="Tabletext"/>
              <w:jc w:val="center"/>
              <w:rPr>
                <w:lang w:val="en-GB" w:eastAsia="zh-CN"/>
              </w:rPr>
            </w:pPr>
            <w:r w:rsidRPr="00212902">
              <w:rPr>
                <w:lang w:val="en-GB" w:eastAsia="zh-CN"/>
              </w:rPr>
              <w:t>13</w:t>
            </w:r>
          </w:p>
        </w:tc>
        <w:tc>
          <w:tcPr>
            <w:tcW w:w="2420" w:type="dxa"/>
            <w:vAlign w:val="center"/>
          </w:tcPr>
          <w:p w14:paraId="6BBF5D9C" w14:textId="77777777" w:rsidR="002F2F02" w:rsidRPr="00212902" w:rsidRDefault="002F2F02" w:rsidP="00C93A3A">
            <w:pPr>
              <w:pStyle w:val="Tabletext"/>
              <w:jc w:val="center"/>
              <w:rPr>
                <w:rFonts w:eastAsia="FangSong"/>
                <w:lang w:val="en-GB" w:eastAsia="zh-CN"/>
              </w:rPr>
            </w:pPr>
            <w:r w:rsidRPr="00212902">
              <w:rPr>
                <w:rFonts w:eastAsia="FangSong"/>
                <w:lang w:val="en-GB" w:eastAsia="zh-CN"/>
              </w:rPr>
              <w:t>3</w:t>
            </w:r>
          </w:p>
        </w:tc>
        <w:tc>
          <w:tcPr>
            <w:tcW w:w="1843" w:type="dxa"/>
            <w:shd w:val="clear" w:color="auto" w:fill="auto"/>
            <w:vAlign w:val="center"/>
          </w:tcPr>
          <w:p w14:paraId="27770F47" w14:textId="77777777" w:rsidR="002F2F02" w:rsidRPr="00212902" w:rsidRDefault="002F2F02" w:rsidP="00C93A3A">
            <w:pPr>
              <w:pStyle w:val="Tabletext"/>
              <w:jc w:val="center"/>
              <w:rPr>
                <w:rFonts w:eastAsia="FangSong"/>
                <w:lang w:val="en-GB"/>
              </w:rPr>
            </w:pPr>
            <w:r w:rsidRPr="00212902">
              <w:rPr>
                <w:rFonts w:eastAsia="FangSong"/>
                <w:lang w:val="en-GB"/>
              </w:rPr>
              <w:t>4-QAM</w:t>
            </w:r>
          </w:p>
        </w:tc>
        <w:tc>
          <w:tcPr>
            <w:tcW w:w="1417" w:type="dxa"/>
            <w:shd w:val="clear" w:color="auto" w:fill="auto"/>
            <w:vAlign w:val="center"/>
          </w:tcPr>
          <w:p w14:paraId="1D91D5F6" w14:textId="6C95A6F8" w:rsidR="002F2F02" w:rsidRPr="00212902" w:rsidRDefault="002F2F02" w:rsidP="00C93A3A">
            <w:pPr>
              <w:pStyle w:val="Tabletext"/>
              <w:jc w:val="center"/>
              <w:rPr>
                <w:rFonts w:eastAsia="FangSong"/>
                <w:lang w:val="en-GB"/>
              </w:rPr>
            </w:pPr>
            <w:r w:rsidRPr="00212902">
              <w:rPr>
                <w:rFonts w:eastAsia="FangSong"/>
                <w:lang w:val="en-GB"/>
              </w:rPr>
              <w:t>0</w:t>
            </w:r>
            <w:r w:rsidR="00212902">
              <w:rPr>
                <w:rFonts w:eastAsia="FangSong"/>
                <w:lang w:val="en-GB"/>
              </w:rPr>
              <w:t>,</w:t>
            </w:r>
            <w:r w:rsidRPr="00212902">
              <w:rPr>
                <w:rFonts w:eastAsia="FangSong"/>
                <w:lang w:val="en-GB"/>
              </w:rPr>
              <w:t>75</w:t>
            </w:r>
          </w:p>
        </w:tc>
        <w:tc>
          <w:tcPr>
            <w:tcW w:w="2126" w:type="dxa"/>
            <w:shd w:val="clear" w:color="auto" w:fill="auto"/>
            <w:vAlign w:val="center"/>
          </w:tcPr>
          <w:p w14:paraId="7EC9F68F" w14:textId="0239945D" w:rsidR="002F2F02" w:rsidRPr="00212902" w:rsidRDefault="002F2F02" w:rsidP="00C93A3A">
            <w:pPr>
              <w:pStyle w:val="Tabletext"/>
              <w:jc w:val="center"/>
              <w:rPr>
                <w:rFonts w:eastAsia="FangSong"/>
                <w:lang w:val="en-GB" w:eastAsia="zh-CN"/>
              </w:rPr>
            </w:pPr>
            <w:r w:rsidRPr="00212902">
              <w:rPr>
                <w:rFonts w:eastAsia="FangSong"/>
                <w:lang w:val="en-GB" w:eastAsia="zh-CN"/>
              </w:rPr>
              <w:t>2</w:t>
            </w:r>
            <w:r w:rsidR="00212902">
              <w:rPr>
                <w:rFonts w:eastAsia="FangSong"/>
                <w:lang w:val="en-GB" w:eastAsia="zh-CN"/>
              </w:rPr>
              <w:t>,</w:t>
            </w:r>
            <w:r w:rsidRPr="00212902">
              <w:rPr>
                <w:rFonts w:eastAsia="FangSong"/>
                <w:lang w:val="en-GB" w:eastAsia="zh-CN"/>
              </w:rPr>
              <w:t>52</w:t>
            </w:r>
          </w:p>
        </w:tc>
      </w:tr>
      <w:tr w:rsidR="002F2F02" w:rsidRPr="00501962" w14:paraId="57647D2F" w14:textId="77777777" w:rsidTr="00212902">
        <w:trPr>
          <w:jc w:val="center"/>
        </w:trPr>
        <w:tc>
          <w:tcPr>
            <w:tcW w:w="846" w:type="dxa"/>
            <w:shd w:val="clear" w:color="auto" w:fill="auto"/>
            <w:vAlign w:val="center"/>
          </w:tcPr>
          <w:p w14:paraId="456BF6A7" w14:textId="77777777" w:rsidR="002F2F02" w:rsidRPr="00212902" w:rsidRDefault="002F2F02" w:rsidP="00C93A3A">
            <w:pPr>
              <w:pStyle w:val="Tabletext"/>
              <w:jc w:val="center"/>
              <w:rPr>
                <w:lang w:val="en-GB" w:eastAsia="zh-CN"/>
              </w:rPr>
            </w:pPr>
            <w:r w:rsidRPr="00212902">
              <w:rPr>
                <w:lang w:val="en-GB" w:eastAsia="zh-CN"/>
              </w:rPr>
              <w:t>14</w:t>
            </w:r>
          </w:p>
        </w:tc>
        <w:tc>
          <w:tcPr>
            <w:tcW w:w="2420" w:type="dxa"/>
            <w:vAlign w:val="center"/>
          </w:tcPr>
          <w:p w14:paraId="59E25176" w14:textId="77777777" w:rsidR="002F2F02" w:rsidRPr="00212902" w:rsidRDefault="002F2F02" w:rsidP="00C93A3A">
            <w:pPr>
              <w:pStyle w:val="Tabletext"/>
              <w:jc w:val="center"/>
              <w:rPr>
                <w:rFonts w:eastAsia="FangSong"/>
                <w:lang w:val="en-GB" w:eastAsia="zh-CN"/>
              </w:rPr>
            </w:pPr>
            <w:r w:rsidRPr="00212902">
              <w:rPr>
                <w:rFonts w:eastAsia="FangSong"/>
                <w:lang w:val="en-GB" w:eastAsia="zh-CN"/>
              </w:rPr>
              <w:t>3</w:t>
            </w:r>
          </w:p>
        </w:tc>
        <w:tc>
          <w:tcPr>
            <w:tcW w:w="1843" w:type="dxa"/>
            <w:shd w:val="clear" w:color="auto" w:fill="auto"/>
            <w:vAlign w:val="center"/>
          </w:tcPr>
          <w:p w14:paraId="5A5C122D" w14:textId="77777777" w:rsidR="002F2F02" w:rsidRPr="00212902" w:rsidRDefault="002F2F02" w:rsidP="00C93A3A">
            <w:pPr>
              <w:pStyle w:val="Tabletext"/>
              <w:jc w:val="center"/>
              <w:rPr>
                <w:rFonts w:eastAsia="FangSong"/>
                <w:lang w:val="en-GB"/>
              </w:rPr>
            </w:pPr>
            <w:r w:rsidRPr="00212902">
              <w:rPr>
                <w:rFonts w:eastAsia="FangSong"/>
                <w:lang w:val="en-GB"/>
              </w:rPr>
              <w:t>16-QAM</w:t>
            </w:r>
          </w:p>
        </w:tc>
        <w:tc>
          <w:tcPr>
            <w:tcW w:w="1417" w:type="dxa"/>
            <w:shd w:val="clear" w:color="auto" w:fill="auto"/>
            <w:vAlign w:val="center"/>
          </w:tcPr>
          <w:p w14:paraId="19324149" w14:textId="13A07BD7" w:rsidR="002F2F02" w:rsidRPr="00212902" w:rsidRDefault="002F2F02" w:rsidP="00C93A3A">
            <w:pPr>
              <w:pStyle w:val="Tabletext"/>
              <w:jc w:val="center"/>
              <w:rPr>
                <w:rFonts w:eastAsia="FangSong"/>
                <w:lang w:val="en-GB"/>
              </w:rPr>
            </w:pPr>
            <w:r w:rsidRPr="00212902">
              <w:rPr>
                <w:rFonts w:eastAsia="FangSong"/>
                <w:lang w:val="en-GB"/>
              </w:rPr>
              <w:t>0</w:t>
            </w:r>
            <w:r w:rsidR="00212902">
              <w:rPr>
                <w:rFonts w:eastAsia="FangSong"/>
                <w:lang w:val="en-GB"/>
              </w:rPr>
              <w:t>,</w:t>
            </w:r>
            <w:r w:rsidRPr="00212902">
              <w:rPr>
                <w:rFonts w:eastAsia="FangSong"/>
                <w:lang w:val="en-GB"/>
              </w:rPr>
              <w:t>5</w:t>
            </w:r>
          </w:p>
        </w:tc>
        <w:tc>
          <w:tcPr>
            <w:tcW w:w="2126" w:type="dxa"/>
            <w:shd w:val="clear" w:color="auto" w:fill="auto"/>
            <w:vAlign w:val="center"/>
          </w:tcPr>
          <w:p w14:paraId="37FF4771" w14:textId="4D799F8F" w:rsidR="002F2F02" w:rsidRPr="00212902" w:rsidRDefault="002F2F02" w:rsidP="00C93A3A">
            <w:pPr>
              <w:pStyle w:val="Tabletext"/>
              <w:jc w:val="center"/>
              <w:rPr>
                <w:rFonts w:eastAsia="FangSong"/>
                <w:lang w:val="en-GB" w:eastAsia="zh-CN"/>
              </w:rPr>
            </w:pPr>
            <w:r w:rsidRPr="00212902">
              <w:rPr>
                <w:rFonts w:eastAsia="FangSong"/>
                <w:lang w:val="en-GB" w:eastAsia="zh-CN"/>
              </w:rPr>
              <w:t>3</w:t>
            </w:r>
            <w:r w:rsidR="00212902">
              <w:rPr>
                <w:rFonts w:eastAsia="FangSong"/>
                <w:lang w:val="en-GB" w:eastAsia="zh-CN"/>
              </w:rPr>
              <w:t>,</w:t>
            </w:r>
            <w:r w:rsidRPr="00212902">
              <w:rPr>
                <w:rFonts w:eastAsia="FangSong"/>
                <w:lang w:val="en-GB" w:eastAsia="zh-CN"/>
              </w:rPr>
              <w:t>35</w:t>
            </w:r>
          </w:p>
        </w:tc>
      </w:tr>
      <w:tr w:rsidR="002F2F02" w:rsidRPr="00501962" w14:paraId="32F9B49A" w14:textId="77777777" w:rsidTr="00212902">
        <w:trPr>
          <w:jc w:val="center"/>
        </w:trPr>
        <w:tc>
          <w:tcPr>
            <w:tcW w:w="846" w:type="dxa"/>
            <w:shd w:val="clear" w:color="auto" w:fill="auto"/>
            <w:vAlign w:val="center"/>
          </w:tcPr>
          <w:p w14:paraId="45236AB0" w14:textId="77777777" w:rsidR="002F2F02" w:rsidRPr="00212902" w:rsidRDefault="002F2F02" w:rsidP="00C93A3A">
            <w:pPr>
              <w:pStyle w:val="Tabletext"/>
              <w:jc w:val="center"/>
              <w:rPr>
                <w:lang w:val="en-GB" w:eastAsia="zh-CN"/>
              </w:rPr>
            </w:pPr>
            <w:r w:rsidRPr="00212902">
              <w:rPr>
                <w:lang w:val="en-GB" w:eastAsia="zh-CN"/>
              </w:rPr>
              <w:t>15</w:t>
            </w:r>
          </w:p>
        </w:tc>
        <w:tc>
          <w:tcPr>
            <w:tcW w:w="2420" w:type="dxa"/>
            <w:vAlign w:val="center"/>
          </w:tcPr>
          <w:p w14:paraId="7AC0AA04" w14:textId="77777777" w:rsidR="002F2F02" w:rsidRPr="00212902" w:rsidRDefault="002F2F02" w:rsidP="00C93A3A">
            <w:pPr>
              <w:pStyle w:val="Tabletext"/>
              <w:jc w:val="center"/>
              <w:rPr>
                <w:rFonts w:eastAsia="FangSong"/>
                <w:lang w:val="en-GB" w:eastAsia="zh-CN"/>
              </w:rPr>
            </w:pPr>
            <w:r w:rsidRPr="00212902">
              <w:rPr>
                <w:rFonts w:eastAsia="FangSong"/>
                <w:lang w:val="en-GB" w:eastAsia="zh-CN"/>
              </w:rPr>
              <w:t>3</w:t>
            </w:r>
          </w:p>
        </w:tc>
        <w:tc>
          <w:tcPr>
            <w:tcW w:w="1843" w:type="dxa"/>
            <w:shd w:val="clear" w:color="auto" w:fill="auto"/>
            <w:vAlign w:val="center"/>
          </w:tcPr>
          <w:p w14:paraId="4C47519D" w14:textId="77777777" w:rsidR="002F2F02" w:rsidRPr="00212902" w:rsidRDefault="002F2F02" w:rsidP="00C93A3A">
            <w:pPr>
              <w:pStyle w:val="Tabletext"/>
              <w:jc w:val="center"/>
              <w:rPr>
                <w:rFonts w:eastAsia="FangSong"/>
                <w:lang w:val="en-GB"/>
              </w:rPr>
            </w:pPr>
            <w:r w:rsidRPr="00212902">
              <w:rPr>
                <w:rFonts w:eastAsia="FangSong"/>
                <w:lang w:val="en-GB"/>
              </w:rPr>
              <w:t>16-QAM</w:t>
            </w:r>
          </w:p>
        </w:tc>
        <w:tc>
          <w:tcPr>
            <w:tcW w:w="1417" w:type="dxa"/>
            <w:shd w:val="clear" w:color="auto" w:fill="auto"/>
            <w:vAlign w:val="center"/>
          </w:tcPr>
          <w:p w14:paraId="6712DF1B" w14:textId="4F87DC58" w:rsidR="002F2F02" w:rsidRPr="00212902" w:rsidRDefault="002F2F02" w:rsidP="00C93A3A">
            <w:pPr>
              <w:pStyle w:val="Tabletext"/>
              <w:jc w:val="center"/>
              <w:rPr>
                <w:rFonts w:eastAsia="FangSong"/>
                <w:lang w:val="en-GB"/>
              </w:rPr>
            </w:pPr>
            <w:r w:rsidRPr="00212902">
              <w:rPr>
                <w:rFonts w:eastAsia="FangSong"/>
                <w:lang w:val="en-GB"/>
              </w:rPr>
              <w:t>0</w:t>
            </w:r>
            <w:r w:rsidR="00212902">
              <w:rPr>
                <w:rFonts w:eastAsia="FangSong"/>
                <w:lang w:val="en-GB"/>
              </w:rPr>
              <w:t>,</w:t>
            </w:r>
            <w:r w:rsidRPr="00212902">
              <w:rPr>
                <w:rFonts w:eastAsia="FangSong"/>
                <w:lang w:val="en-GB"/>
              </w:rPr>
              <w:t>75</w:t>
            </w:r>
          </w:p>
        </w:tc>
        <w:tc>
          <w:tcPr>
            <w:tcW w:w="2126" w:type="dxa"/>
            <w:shd w:val="clear" w:color="auto" w:fill="auto"/>
            <w:vAlign w:val="center"/>
          </w:tcPr>
          <w:p w14:paraId="5A05FE4D" w14:textId="34DDCE90" w:rsidR="002F2F02" w:rsidRPr="00212902" w:rsidRDefault="002F2F02" w:rsidP="00C93A3A">
            <w:pPr>
              <w:pStyle w:val="Tabletext"/>
              <w:jc w:val="center"/>
              <w:rPr>
                <w:rFonts w:eastAsia="FangSong"/>
                <w:lang w:val="en-GB" w:eastAsia="zh-CN"/>
              </w:rPr>
            </w:pPr>
            <w:r w:rsidRPr="00212902">
              <w:rPr>
                <w:rFonts w:eastAsia="FangSong"/>
                <w:lang w:val="en-GB" w:eastAsia="zh-CN"/>
              </w:rPr>
              <w:t>5</w:t>
            </w:r>
            <w:r w:rsidR="00212902">
              <w:rPr>
                <w:rFonts w:eastAsia="FangSong"/>
                <w:lang w:val="en-GB" w:eastAsia="zh-CN"/>
              </w:rPr>
              <w:t>,</w:t>
            </w:r>
            <w:r w:rsidRPr="00212902">
              <w:rPr>
                <w:rFonts w:eastAsia="FangSong"/>
                <w:lang w:val="en-GB" w:eastAsia="zh-CN"/>
              </w:rPr>
              <w:t>03</w:t>
            </w:r>
          </w:p>
        </w:tc>
      </w:tr>
      <w:tr w:rsidR="002F2F02" w:rsidRPr="00501962" w14:paraId="34EC93AC" w14:textId="77777777" w:rsidTr="00212902">
        <w:trPr>
          <w:jc w:val="center"/>
        </w:trPr>
        <w:tc>
          <w:tcPr>
            <w:tcW w:w="846" w:type="dxa"/>
            <w:shd w:val="clear" w:color="auto" w:fill="auto"/>
            <w:vAlign w:val="center"/>
          </w:tcPr>
          <w:p w14:paraId="30924F9D" w14:textId="77777777" w:rsidR="002F2F02" w:rsidRPr="00212902" w:rsidRDefault="002F2F02" w:rsidP="00C93A3A">
            <w:pPr>
              <w:pStyle w:val="Tabletext"/>
              <w:jc w:val="center"/>
              <w:rPr>
                <w:lang w:val="en-GB" w:eastAsia="zh-CN"/>
              </w:rPr>
            </w:pPr>
            <w:r w:rsidRPr="00212902">
              <w:rPr>
                <w:lang w:val="en-GB" w:eastAsia="zh-CN"/>
              </w:rPr>
              <w:t>16</w:t>
            </w:r>
          </w:p>
        </w:tc>
        <w:tc>
          <w:tcPr>
            <w:tcW w:w="2420" w:type="dxa"/>
            <w:vAlign w:val="center"/>
          </w:tcPr>
          <w:p w14:paraId="78050170" w14:textId="77777777" w:rsidR="002F2F02" w:rsidRPr="00212902" w:rsidRDefault="002F2F02" w:rsidP="00C93A3A">
            <w:pPr>
              <w:pStyle w:val="Tabletext"/>
              <w:jc w:val="center"/>
              <w:rPr>
                <w:rFonts w:eastAsia="FangSong"/>
                <w:lang w:val="en-GB" w:eastAsia="zh-CN"/>
              </w:rPr>
            </w:pPr>
            <w:r w:rsidRPr="00212902">
              <w:rPr>
                <w:rFonts w:eastAsia="FangSong"/>
                <w:lang w:val="en-GB" w:eastAsia="zh-CN"/>
              </w:rPr>
              <w:t>3</w:t>
            </w:r>
          </w:p>
        </w:tc>
        <w:tc>
          <w:tcPr>
            <w:tcW w:w="1843" w:type="dxa"/>
            <w:shd w:val="clear" w:color="auto" w:fill="auto"/>
            <w:vAlign w:val="center"/>
          </w:tcPr>
          <w:p w14:paraId="731529DC" w14:textId="77777777" w:rsidR="002F2F02" w:rsidRPr="00212902" w:rsidRDefault="002F2F02" w:rsidP="00C93A3A">
            <w:pPr>
              <w:pStyle w:val="Tabletext"/>
              <w:jc w:val="center"/>
              <w:rPr>
                <w:rFonts w:eastAsia="FangSong"/>
                <w:lang w:val="en-GB"/>
              </w:rPr>
            </w:pPr>
            <w:r w:rsidRPr="00212902">
              <w:rPr>
                <w:rFonts w:eastAsia="FangSong"/>
                <w:lang w:val="en-GB"/>
              </w:rPr>
              <w:t>64-QAM</w:t>
            </w:r>
          </w:p>
        </w:tc>
        <w:tc>
          <w:tcPr>
            <w:tcW w:w="1417" w:type="dxa"/>
            <w:shd w:val="clear" w:color="auto" w:fill="auto"/>
            <w:vAlign w:val="center"/>
          </w:tcPr>
          <w:p w14:paraId="0DF3C6A6" w14:textId="03DB4F3F" w:rsidR="002F2F02" w:rsidRPr="00212902" w:rsidRDefault="002F2F02" w:rsidP="00C93A3A">
            <w:pPr>
              <w:pStyle w:val="Tabletext"/>
              <w:jc w:val="center"/>
              <w:rPr>
                <w:rFonts w:eastAsia="FangSong"/>
                <w:lang w:val="en-GB"/>
              </w:rPr>
            </w:pPr>
            <w:r w:rsidRPr="00212902">
              <w:rPr>
                <w:rFonts w:eastAsia="FangSong"/>
                <w:lang w:val="en-GB"/>
              </w:rPr>
              <w:t>0</w:t>
            </w:r>
            <w:r w:rsidR="00212902">
              <w:rPr>
                <w:rFonts w:eastAsia="FangSong"/>
                <w:lang w:val="en-GB"/>
              </w:rPr>
              <w:t>,</w:t>
            </w:r>
            <w:r w:rsidRPr="00212902">
              <w:rPr>
                <w:rFonts w:eastAsia="FangSong"/>
                <w:lang w:val="en-GB"/>
              </w:rPr>
              <w:t>5</w:t>
            </w:r>
          </w:p>
        </w:tc>
        <w:tc>
          <w:tcPr>
            <w:tcW w:w="2126" w:type="dxa"/>
            <w:shd w:val="clear" w:color="auto" w:fill="auto"/>
            <w:vAlign w:val="center"/>
          </w:tcPr>
          <w:p w14:paraId="5C188D2B" w14:textId="1D245AE8" w:rsidR="002F2F02" w:rsidRPr="00212902" w:rsidRDefault="002F2F02" w:rsidP="00C93A3A">
            <w:pPr>
              <w:pStyle w:val="Tabletext"/>
              <w:jc w:val="center"/>
              <w:rPr>
                <w:rFonts w:eastAsia="FangSong"/>
                <w:lang w:val="en-GB" w:eastAsia="zh-CN"/>
              </w:rPr>
            </w:pPr>
            <w:r w:rsidRPr="00212902">
              <w:rPr>
                <w:rFonts w:eastAsia="FangSong"/>
                <w:lang w:val="en-GB" w:eastAsia="zh-CN"/>
              </w:rPr>
              <w:t>5</w:t>
            </w:r>
            <w:r w:rsidR="00212902">
              <w:rPr>
                <w:rFonts w:eastAsia="FangSong"/>
                <w:lang w:val="en-GB" w:eastAsia="zh-CN"/>
              </w:rPr>
              <w:t>,</w:t>
            </w:r>
            <w:r w:rsidRPr="00212902">
              <w:rPr>
                <w:rFonts w:eastAsia="FangSong"/>
                <w:lang w:val="en-GB" w:eastAsia="zh-CN"/>
              </w:rPr>
              <w:t>02</w:t>
            </w:r>
          </w:p>
        </w:tc>
      </w:tr>
      <w:tr w:rsidR="002F2F02" w:rsidRPr="00501962" w14:paraId="7553F6DD" w14:textId="77777777" w:rsidTr="00212902">
        <w:trPr>
          <w:jc w:val="center"/>
        </w:trPr>
        <w:tc>
          <w:tcPr>
            <w:tcW w:w="846" w:type="dxa"/>
            <w:shd w:val="clear" w:color="auto" w:fill="auto"/>
            <w:vAlign w:val="center"/>
          </w:tcPr>
          <w:p w14:paraId="72E9FA48" w14:textId="77777777" w:rsidR="002F2F02" w:rsidRPr="00212902" w:rsidRDefault="002F2F02" w:rsidP="00C93A3A">
            <w:pPr>
              <w:pStyle w:val="Tabletext"/>
              <w:jc w:val="center"/>
              <w:rPr>
                <w:lang w:val="en-GB" w:eastAsia="zh-CN"/>
              </w:rPr>
            </w:pPr>
            <w:r w:rsidRPr="00212902">
              <w:rPr>
                <w:lang w:val="en-GB" w:eastAsia="zh-CN"/>
              </w:rPr>
              <w:t>17</w:t>
            </w:r>
          </w:p>
        </w:tc>
        <w:tc>
          <w:tcPr>
            <w:tcW w:w="2420" w:type="dxa"/>
            <w:vAlign w:val="center"/>
          </w:tcPr>
          <w:p w14:paraId="1533A354" w14:textId="77777777" w:rsidR="002F2F02" w:rsidRPr="00212902" w:rsidRDefault="002F2F02" w:rsidP="00C93A3A">
            <w:pPr>
              <w:pStyle w:val="Tabletext"/>
              <w:jc w:val="center"/>
              <w:rPr>
                <w:rFonts w:eastAsia="FangSong"/>
                <w:lang w:val="en-GB" w:eastAsia="zh-CN"/>
              </w:rPr>
            </w:pPr>
            <w:r w:rsidRPr="00212902">
              <w:rPr>
                <w:rFonts w:eastAsia="FangSong"/>
                <w:lang w:val="en-GB" w:eastAsia="zh-CN"/>
              </w:rPr>
              <w:t>3</w:t>
            </w:r>
          </w:p>
        </w:tc>
        <w:tc>
          <w:tcPr>
            <w:tcW w:w="1843" w:type="dxa"/>
            <w:shd w:val="clear" w:color="auto" w:fill="auto"/>
            <w:vAlign w:val="center"/>
          </w:tcPr>
          <w:p w14:paraId="790D9B10" w14:textId="77777777" w:rsidR="002F2F02" w:rsidRPr="00212902" w:rsidRDefault="002F2F02" w:rsidP="00C93A3A">
            <w:pPr>
              <w:pStyle w:val="Tabletext"/>
              <w:jc w:val="center"/>
              <w:rPr>
                <w:rFonts w:eastAsia="FangSong"/>
                <w:lang w:val="en-GB"/>
              </w:rPr>
            </w:pPr>
            <w:r w:rsidRPr="00212902">
              <w:rPr>
                <w:rFonts w:eastAsia="FangSong"/>
                <w:lang w:val="en-GB"/>
              </w:rPr>
              <w:t>64-QAM</w:t>
            </w:r>
          </w:p>
        </w:tc>
        <w:tc>
          <w:tcPr>
            <w:tcW w:w="1417" w:type="dxa"/>
            <w:shd w:val="clear" w:color="auto" w:fill="auto"/>
            <w:vAlign w:val="center"/>
          </w:tcPr>
          <w:p w14:paraId="1A02B4F1" w14:textId="6913DAD9" w:rsidR="002F2F02" w:rsidRPr="00212902" w:rsidRDefault="002F2F02" w:rsidP="00C93A3A">
            <w:pPr>
              <w:pStyle w:val="Tabletext"/>
              <w:jc w:val="center"/>
              <w:rPr>
                <w:rFonts w:eastAsia="FangSong"/>
                <w:lang w:val="en-GB"/>
              </w:rPr>
            </w:pPr>
            <w:r w:rsidRPr="00212902">
              <w:rPr>
                <w:rFonts w:eastAsia="FangSong"/>
                <w:lang w:val="en-GB"/>
              </w:rPr>
              <w:t>0</w:t>
            </w:r>
            <w:r w:rsidR="00212902">
              <w:rPr>
                <w:rFonts w:eastAsia="FangSong"/>
                <w:lang w:val="en-GB"/>
              </w:rPr>
              <w:t>,</w:t>
            </w:r>
            <w:r w:rsidRPr="00212902">
              <w:rPr>
                <w:rFonts w:eastAsia="FangSong"/>
                <w:lang w:val="en-GB"/>
              </w:rPr>
              <w:t>75</w:t>
            </w:r>
          </w:p>
        </w:tc>
        <w:tc>
          <w:tcPr>
            <w:tcW w:w="2126" w:type="dxa"/>
            <w:shd w:val="clear" w:color="auto" w:fill="auto"/>
            <w:vAlign w:val="center"/>
          </w:tcPr>
          <w:p w14:paraId="74E44C67" w14:textId="082BC4FC" w:rsidR="002F2F02" w:rsidRPr="00212902" w:rsidRDefault="002F2F02" w:rsidP="00C93A3A">
            <w:pPr>
              <w:pStyle w:val="Tabletext"/>
              <w:jc w:val="center"/>
              <w:rPr>
                <w:rFonts w:eastAsia="FangSong"/>
                <w:lang w:val="en-GB" w:eastAsia="zh-CN"/>
              </w:rPr>
            </w:pPr>
            <w:r w:rsidRPr="00212902">
              <w:rPr>
                <w:rFonts w:eastAsia="FangSong"/>
                <w:lang w:val="en-GB" w:eastAsia="zh-CN"/>
              </w:rPr>
              <w:t>7</w:t>
            </w:r>
            <w:r w:rsidR="00212902">
              <w:rPr>
                <w:rFonts w:eastAsia="FangSong"/>
                <w:lang w:val="en-GB" w:eastAsia="zh-CN"/>
              </w:rPr>
              <w:t>,</w:t>
            </w:r>
            <w:r w:rsidRPr="00212902">
              <w:rPr>
                <w:rFonts w:eastAsia="FangSong"/>
                <w:lang w:val="en-GB" w:eastAsia="zh-CN"/>
              </w:rPr>
              <w:t>55</w:t>
            </w:r>
          </w:p>
        </w:tc>
      </w:tr>
      <w:tr w:rsidR="002F2F02" w:rsidRPr="00501962" w14:paraId="6E9AA0F3" w14:textId="77777777" w:rsidTr="00212902">
        <w:trPr>
          <w:jc w:val="center"/>
        </w:trPr>
        <w:tc>
          <w:tcPr>
            <w:tcW w:w="846" w:type="dxa"/>
            <w:shd w:val="clear" w:color="auto" w:fill="auto"/>
            <w:vAlign w:val="center"/>
          </w:tcPr>
          <w:p w14:paraId="31326868" w14:textId="77777777" w:rsidR="002F2F02" w:rsidRPr="00212902" w:rsidRDefault="002F2F02" w:rsidP="00C93A3A">
            <w:pPr>
              <w:pStyle w:val="Tabletext"/>
              <w:jc w:val="center"/>
              <w:rPr>
                <w:lang w:val="en-GB" w:eastAsia="zh-CN"/>
              </w:rPr>
            </w:pPr>
            <w:r w:rsidRPr="00212902">
              <w:rPr>
                <w:lang w:val="en-GB" w:eastAsia="zh-CN"/>
              </w:rPr>
              <w:t>18</w:t>
            </w:r>
          </w:p>
        </w:tc>
        <w:tc>
          <w:tcPr>
            <w:tcW w:w="2420" w:type="dxa"/>
            <w:vAlign w:val="center"/>
          </w:tcPr>
          <w:p w14:paraId="75DC3BD0" w14:textId="77777777" w:rsidR="002F2F02" w:rsidRPr="00212902" w:rsidRDefault="002F2F02" w:rsidP="00C93A3A">
            <w:pPr>
              <w:pStyle w:val="Tabletext"/>
              <w:jc w:val="center"/>
              <w:rPr>
                <w:rFonts w:eastAsia="FangSong"/>
                <w:lang w:val="en-GB" w:eastAsia="zh-CN"/>
              </w:rPr>
            </w:pPr>
            <w:r w:rsidRPr="00212902">
              <w:rPr>
                <w:rFonts w:eastAsia="FangSong"/>
                <w:lang w:val="en-GB" w:eastAsia="zh-CN"/>
              </w:rPr>
              <w:t>1</w:t>
            </w:r>
          </w:p>
        </w:tc>
        <w:tc>
          <w:tcPr>
            <w:tcW w:w="1843" w:type="dxa"/>
            <w:shd w:val="clear" w:color="auto" w:fill="auto"/>
            <w:vAlign w:val="center"/>
          </w:tcPr>
          <w:p w14:paraId="1CEF9932" w14:textId="77777777" w:rsidR="002F2F02" w:rsidRPr="00212902" w:rsidRDefault="002F2F02" w:rsidP="00C93A3A">
            <w:pPr>
              <w:pStyle w:val="Tabletext"/>
              <w:jc w:val="center"/>
              <w:rPr>
                <w:rFonts w:eastAsia="FangSong"/>
                <w:lang w:val="en-GB"/>
              </w:rPr>
            </w:pPr>
            <w:r w:rsidRPr="00212902">
              <w:rPr>
                <w:rFonts w:eastAsia="FangSong"/>
                <w:lang w:val="en-GB"/>
              </w:rPr>
              <w:t>4-QAM</w:t>
            </w:r>
          </w:p>
        </w:tc>
        <w:tc>
          <w:tcPr>
            <w:tcW w:w="1417" w:type="dxa"/>
            <w:shd w:val="clear" w:color="auto" w:fill="auto"/>
            <w:vAlign w:val="center"/>
          </w:tcPr>
          <w:p w14:paraId="2ED4C5BE" w14:textId="6ECAA61C" w:rsidR="002F2F02" w:rsidRPr="00212902" w:rsidRDefault="002F2F02" w:rsidP="00C93A3A">
            <w:pPr>
              <w:pStyle w:val="Tabletext"/>
              <w:jc w:val="center"/>
              <w:rPr>
                <w:rFonts w:eastAsia="FangSong"/>
                <w:lang w:val="en-GB"/>
              </w:rPr>
            </w:pPr>
            <w:r w:rsidRPr="00212902">
              <w:rPr>
                <w:rFonts w:eastAsia="FangSong"/>
                <w:lang w:val="en-GB"/>
              </w:rPr>
              <w:t>0</w:t>
            </w:r>
            <w:r w:rsidR="00212902">
              <w:rPr>
                <w:rFonts w:eastAsia="FangSong"/>
                <w:lang w:val="en-GB"/>
              </w:rPr>
              <w:t>,</w:t>
            </w:r>
            <w:r w:rsidRPr="00212902">
              <w:rPr>
                <w:rFonts w:eastAsia="FangSong"/>
                <w:lang w:val="en-GB"/>
              </w:rPr>
              <w:t>5</w:t>
            </w:r>
          </w:p>
        </w:tc>
        <w:tc>
          <w:tcPr>
            <w:tcW w:w="2126" w:type="dxa"/>
            <w:shd w:val="clear" w:color="auto" w:fill="auto"/>
            <w:vAlign w:val="center"/>
          </w:tcPr>
          <w:p w14:paraId="33B2D4CE" w14:textId="6F824ADD" w:rsidR="002F2F02" w:rsidRPr="00212902" w:rsidRDefault="002F2F02" w:rsidP="00C93A3A">
            <w:pPr>
              <w:pStyle w:val="Tabletext"/>
              <w:jc w:val="center"/>
              <w:rPr>
                <w:rFonts w:eastAsia="FangSong"/>
                <w:lang w:val="en-GB" w:eastAsia="zh-CN"/>
              </w:rPr>
            </w:pPr>
            <w:r w:rsidRPr="00212902">
              <w:rPr>
                <w:rFonts w:eastAsia="FangSong"/>
                <w:lang w:val="en-GB" w:eastAsia="zh-CN"/>
              </w:rPr>
              <w:t>0</w:t>
            </w:r>
            <w:r w:rsidR="00212902">
              <w:rPr>
                <w:rFonts w:eastAsia="FangSong"/>
                <w:lang w:val="en-GB" w:eastAsia="zh-CN"/>
              </w:rPr>
              <w:t>,</w:t>
            </w:r>
            <w:r w:rsidRPr="00212902">
              <w:rPr>
                <w:rFonts w:eastAsia="FangSong"/>
                <w:lang w:val="en-GB" w:eastAsia="zh-CN"/>
              </w:rPr>
              <w:t>55</w:t>
            </w:r>
          </w:p>
        </w:tc>
      </w:tr>
      <w:tr w:rsidR="002F2F02" w:rsidRPr="00501962" w14:paraId="301F4BFE" w14:textId="77777777" w:rsidTr="00212902">
        <w:trPr>
          <w:jc w:val="center"/>
        </w:trPr>
        <w:tc>
          <w:tcPr>
            <w:tcW w:w="846" w:type="dxa"/>
            <w:shd w:val="clear" w:color="auto" w:fill="auto"/>
            <w:vAlign w:val="center"/>
          </w:tcPr>
          <w:p w14:paraId="3D1D7A5F" w14:textId="77777777" w:rsidR="002F2F02" w:rsidRPr="00212902" w:rsidRDefault="002F2F02" w:rsidP="00C93A3A">
            <w:pPr>
              <w:pStyle w:val="Tabletext"/>
              <w:jc w:val="center"/>
              <w:rPr>
                <w:lang w:val="en-GB" w:eastAsia="zh-CN"/>
              </w:rPr>
            </w:pPr>
            <w:r w:rsidRPr="00212902">
              <w:rPr>
                <w:lang w:val="en-GB" w:eastAsia="zh-CN"/>
              </w:rPr>
              <w:t>19</w:t>
            </w:r>
          </w:p>
        </w:tc>
        <w:tc>
          <w:tcPr>
            <w:tcW w:w="2420" w:type="dxa"/>
            <w:vAlign w:val="center"/>
          </w:tcPr>
          <w:p w14:paraId="2EEC5E29" w14:textId="77777777" w:rsidR="002F2F02" w:rsidRPr="00212902" w:rsidRDefault="002F2F02" w:rsidP="00C93A3A">
            <w:pPr>
              <w:pStyle w:val="Tabletext"/>
              <w:jc w:val="center"/>
              <w:rPr>
                <w:rFonts w:eastAsia="FangSong"/>
                <w:lang w:val="en-GB" w:eastAsia="zh-CN"/>
              </w:rPr>
            </w:pPr>
            <w:r w:rsidRPr="00212902">
              <w:rPr>
                <w:rFonts w:eastAsia="FangSong"/>
                <w:lang w:val="en-GB" w:eastAsia="zh-CN"/>
              </w:rPr>
              <w:t>1</w:t>
            </w:r>
          </w:p>
        </w:tc>
        <w:tc>
          <w:tcPr>
            <w:tcW w:w="1843" w:type="dxa"/>
            <w:shd w:val="clear" w:color="auto" w:fill="auto"/>
            <w:vAlign w:val="center"/>
          </w:tcPr>
          <w:p w14:paraId="3CE527F5" w14:textId="77777777" w:rsidR="002F2F02" w:rsidRPr="00212902" w:rsidRDefault="002F2F02" w:rsidP="00C93A3A">
            <w:pPr>
              <w:pStyle w:val="Tabletext"/>
              <w:jc w:val="center"/>
              <w:rPr>
                <w:rFonts w:eastAsia="FangSong"/>
                <w:lang w:val="en-GB"/>
              </w:rPr>
            </w:pPr>
            <w:r w:rsidRPr="00212902">
              <w:rPr>
                <w:rFonts w:eastAsia="FangSong"/>
                <w:lang w:val="en-GB"/>
              </w:rPr>
              <w:t>4-QAM</w:t>
            </w:r>
          </w:p>
        </w:tc>
        <w:tc>
          <w:tcPr>
            <w:tcW w:w="1417" w:type="dxa"/>
            <w:shd w:val="clear" w:color="auto" w:fill="auto"/>
            <w:vAlign w:val="center"/>
          </w:tcPr>
          <w:p w14:paraId="3E3AAC68" w14:textId="453D2470" w:rsidR="002F2F02" w:rsidRPr="00212902" w:rsidRDefault="002F2F02" w:rsidP="00C93A3A">
            <w:pPr>
              <w:pStyle w:val="Tabletext"/>
              <w:jc w:val="center"/>
              <w:rPr>
                <w:rFonts w:eastAsia="FangSong"/>
                <w:lang w:val="en-GB"/>
              </w:rPr>
            </w:pPr>
            <w:r w:rsidRPr="00212902">
              <w:rPr>
                <w:rFonts w:eastAsia="FangSong"/>
                <w:lang w:val="en-GB"/>
              </w:rPr>
              <w:t>0</w:t>
            </w:r>
            <w:r w:rsidR="00212902">
              <w:rPr>
                <w:rFonts w:eastAsia="FangSong"/>
                <w:lang w:val="en-GB"/>
              </w:rPr>
              <w:t>,</w:t>
            </w:r>
            <w:r w:rsidRPr="00212902">
              <w:rPr>
                <w:rFonts w:eastAsia="FangSong"/>
                <w:lang w:val="en-GB"/>
              </w:rPr>
              <w:t>75</w:t>
            </w:r>
          </w:p>
        </w:tc>
        <w:tc>
          <w:tcPr>
            <w:tcW w:w="2126" w:type="dxa"/>
            <w:shd w:val="clear" w:color="auto" w:fill="auto"/>
            <w:vAlign w:val="center"/>
          </w:tcPr>
          <w:p w14:paraId="6BF4F9C8" w14:textId="34B1CB4E" w:rsidR="002F2F02" w:rsidRPr="00212902" w:rsidRDefault="002F2F02" w:rsidP="00C93A3A">
            <w:pPr>
              <w:pStyle w:val="Tabletext"/>
              <w:jc w:val="center"/>
              <w:rPr>
                <w:rFonts w:eastAsia="FangSong"/>
                <w:lang w:val="en-GB" w:eastAsia="zh-CN"/>
              </w:rPr>
            </w:pPr>
            <w:r w:rsidRPr="00212902">
              <w:rPr>
                <w:rFonts w:eastAsia="FangSong"/>
                <w:lang w:val="en-GB" w:eastAsia="zh-CN"/>
              </w:rPr>
              <w:t>0</w:t>
            </w:r>
            <w:r w:rsidR="00212902">
              <w:rPr>
                <w:rFonts w:eastAsia="FangSong"/>
                <w:lang w:val="en-GB" w:eastAsia="zh-CN"/>
              </w:rPr>
              <w:t>,</w:t>
            </w:r>
            <w:r w:rsidRPr="00212902">
              <w:rPr>
                <w:rFonts w:eastAsia="FangSong"/>
                <w:lang w:val="en-GB" w:eastAsia="zh-CN"/>
              </w:rPr>
              <w:t>84</w:t>
            </w:r>
          </w:p>
        </w:tc>
      </w:tr>
      <w:tr w:rsidR="002F2F02" w:rsidRPr="00501962" w14:paraId="43367FD2" w14:textId="77777777" w:rsidTr="00212902">
        <w:trPr>
          <w:jc w:val="center"/>
        </w:trPr>
        <w:tc>
          <w:tcPr>
            <w:tcW w:w="846" w:type="dxa"/>
            <w:shd w:val="clear" w:color="auto" w:fill="auto"/>
            <w:vAlign w:val="center"/>
          </w:tcPr>
          <w:p w14:paraId="3BB31D20" w14:textId="77777777" w:rsidR="002F2F02" w:rsidRPr="00212902" w:rsidRDefault="002F2F02" w:rsidP="00C93A3A">
            <w:pPr>
              <w:pStyle w:val="Tabletext"/>
              <w:jc w:val="center"/>
              <w:rPr>
                <w:lang w:val="en-GB" w:eastAsia="zh-CN"/>
              </w:rPr>
            </w:pPr>
            <w:r w:rsidRPr="00212902">
              <w:rPr>
                <w:lang w:val="en-GB" w:eastAsia="zh-CN"/>
              </w:rPr>
              <w:t>20</w:t>
            </w:r>
          </w:p>
        </w:tc>
        <w:tc>
          <w:tcPr>
            <w:tcW w:w="2420" w:type="dxa"/>
            <w:vAlign w:val="center"/>
          </w:tcPr>
          <w:p w14:paraId="617123E6" w14:textId="77777777" w:rsidR="002F2F02" w:rsidRPr="00212902" w:rsidRDefault="002F2F02" w:rsidP="00C93A3A">
            <w:pPr>
              <w:pStyle w:val="Tabletext"/>
              <w:jc w:val="center"/>
              <w:rPr>
                <w:rFonts w:eastAsia="FangSong"/>
                <w:lang w:val="en-GB" w:eastAsia="zh-CN"/>
              </w:rPr>
            </w:pPr>
            <w:r w:rsidRPr="00212902">
              <w:rPr>
                <w:rFonts w:eastAsia="FangSong"/>
                <w:lang w:val="en-GB" w:eastAsia="zh-CN"/>
              </w:rPr>
              <w:t>1</w:t>
            </w:r>
          </w:p>
        </w:tc>
        <w:tc>
          <w:tcPr>
            <w:tcW w:w="1843" w:type="dxa"/>
            <w:shd w:val="clear" w:color="auto" w:fill="auto"/>
            <w:vAlign w:val="center"/>
          </w:tcPr>
          <w:p w14:paraId="4C7B0F23" w14:textId="77777777" w:rsidR="002F2F02" w:rsidRPr="00212902" w:rsidRDefault="002F2F02" w:rsidP="00C93A3A">
            <w:pPr>
              <w:pStyle w:val="Tabletext"/>
              <w:jc w:val="center"/>
              <w:rPr>
                <w:rFonts w:eastAsia="FangSong"/>
                <w:lang w:val="en-GB"/>
              </w:rPr>
            </w:pPr>
            <w:r w:rsidRPr="00212902">
              <w:rPr>
                <w:rFonts w:eastAsia="FangSong"/>
                <w:lang w:val="en-GB"/>
              </w:rPr>
              <w:t>16-QAM</w:t>
            </w:r>
          </w:p>
        </w:tc>
        <w:tc>
          <w:tcPr>
            <w:tcW w:w="1417" w:type="dxa"/>
            <w:shd w:val="clear" w:color="auto" w:fill="auto"/>
            <w:vAlign w:val="center"/>
          </w:tcPr>
          <w:p w14:paraId="280090BA" w14:textId="2F475124" w:rsidR="002F2F02" w:rsidRPr="00212902" w:rsidRDefault="002F2F02" w:rsidP="00C93A3A">
            <w:pPr>
              <w:pStyle w:val="Tabletext"/>
              <w:jc w:val="center"/>
              <w:rPr>
                <w:rFonts w:eastAsia="FangSong"/>
                <w:lang w:val="en-GB"/>
              </w:rPr>
            </w:pPr>
            <w:r w:rsidRPr="00212902">
              <w:rPr>
                <w:rFonts w:eastAsia="FangSong"/>
                <w:lang w:val="en-GB"/>
              </w:rPr>
              <w:t>0</w:t>
            </w:r>
            <w:r w:rsidR="00212902">
              <w:rPr>
                <w:rFonts w:eastAsia="FangSong"/>
                <w:lang w:val="en-GB"/>
              </w:rPr>
              <w:t>,</w:t>
            </w:r>
            <w:r w:rsidRPr="00212902">
              <w:rPr>
                <w:rFonts w:eastAsia="FangSong"/>
                <w:lang w:val="en-GB"/>
              </w:rPr>
              <w:t>5</w:t>
            </w:r>
          </w:p>
        </w:tc>
        <w:tc>
          <w:tcPr>
            <w:tcW w:w="2126" w:type="dxa"/>
            <w:shd w:val="clear" w:color="auto" w:fill="auto"/>
            <w:vAlign w:val="center"/>
          </w:tcPr>
          <w:p w14:paraId="38BCEF56" w14:textId="59773790" w:rsidR="002F2F02" w:rsidRPr="00212902" w:rsidRDefault="002F2F02" w:rsidP="00C93A3A">
            <w:pPr>
              <w:pStyle w:val="Tabletext"/>
              <w:jc w:val="center"/>
              <w:rPr>
                <w:rFonts w:eastAsia="FangSong"/>
                <w:lang w:val="en-GB" w:eastAsia="zh-CN"/>
              </w:rPr>
            </w:pPr>
            <w:r w:rsidRPr="00212902">
              <w:rPr>
                <w:rFonts w:eastAsia="FangSong"/>
                <w:lang w:val="en-GB" w:eastAsia="zh-CN"/>
              </w:rPr>
              <w:t>1</w:t>
            </w:r>
            <w:r w:rsidR="00212902">
              <w:rPr>
                <w:rFonts w:eastAsia="FangSong"/>
                <w:lang w:val="en-GB" w:eastAsia="zh-CN"/>
              </w:rPr>
              <w:t>,</w:t>
            </w:r>
            <w:r w:rsidRPr="00212902">
              <w:rPr>
                <w:rFonts w:eastAsia="FangSong"/>
                <w:lang w:val="en-GB" w:eastAsia="zh-CN"/>
              </w:rPr>
              <w:t>12</w:t>
            </w:r>
          </w:p>
        </w:tc>
      </w:tr>
      <w:tr w:rsidR="002F2F02" w:rsidRPr="00501962" w14:paraId="538A48C7" w14:textId="77777777" w:rsidTr="00212902">
        <w:trPr>
          <w:jc w:val="center"/>
        </w:trPr>
        <w:tc>
          <w:tcPr>
            <w:tcW w:w="846" w:type="dxa"/>
            <w:shd w:val="clear" w:color="auto" w:fill="auto"/>
            <w:vAlign w:val="center"/>
          </w:tcPr>
          <w:p w14:paraId="1CD2835E" w14:textId="77777777" w:rsidR="002F2F02" w:rsidRPr="00212902" w:rsidRDefault="002F2F02" w:rsidP="00C93A3A">
            <w:pPr>
              <w:pStyle w:val="Tabletext"/>
              <w:jc w:val="center"/>
              <w:rPr>
                <w:lang w:val="en-GB" w:eastAsia="zh-CN"/>
              </w:rPr>
            </w:pPr>
            <w:r w:rsidRPr="00212902">
              <w:rPr>
                <w:lang w:val="en-GB" w:eastAsia="zh-CN"/>
              </w:rPr>
              <w:t>21</w:t>
            </w:r>
          </w:p>
        </w:tc>
        <w:tc>
          <w:tcPr>
            <w:tcW w:w="2420" w:type="dxa"/>
            <w:vAlign w:val="center"/>
          </w:tcPr>
          <w:p w14:paraId="53066C16" w14:textId="77777777" w:rsidR="002F2F02" w:rsidRPr="00212902" w:rsidRDefault="002F2F02" w:rsidP="00C93A3A">
            <w:pPr>
              <w:pStyle w:val="Tabletext"/>
              <w:jc w:val="center"/>
              <w:rPr>
                <w:rFonts w:eastAsia="FangSong"/>
                <w:lang w:val="en-GB" w:eastAsia="zh-CN"/>
              </w:rPr>
            </w:pPr>
            <w:r w:rsidRPr="00212902">
              <w:rPr>
                <w:rFonts w:eastAsia="FangSong"/>
                <w:lang w:val="en-GB" w:eastAsia="zh-CN"/>
              </w:rPr>
              <w:t>1</w:t>
            </w:r>
          </w:p>
        </w:tc>
        <w:tc>
          <w:tcPr>
            <w:tcW w:w="1843" w:type="dxa"/>
            <w:shd w:val="clear" w:color="auto" w:fill="auto"/>
            <w:vAlign w:val="center"/>
          </w:tcPr>
          <w:p w14:paraId="386D7803" w14:textId="77777777" w:rsidR="002F2F02" w:rsidRPr="00212902" w:rsidRDefault="002F2F02" w:rsidP="00C93A3A">
            <w:pPr>
              <w:pStyle w:val="Tabletext"/>
              <w:jc w:val="center"/>
              <w:rPr>
                <w:rFonts w:eastAsia="FangSong"/>
                <w:lang w:val="en-GB"/>
              </w:rPr>
            </w:pPr>
            <w:r w:rsidRPr="00212902">
              <w:rPr>
                <w:rFonts w:eastAsia="FangSong"/>
                <w:lang w:val="en-GB"/>
              </w:rPr>
              <w:t>16-QAM</w:t>
            </w:r>
          </w:p>
        </w:tc>
        <w:tc>
          <w:tcPr>
            <w:tcW w:w="1417" w:type="dxa"/>
            <w:shd w:val="clear" w:color="auto" w:fill="auto"/>
            <w:vAlign w:val="center"/>
          </w:tcPr>
          <w:p w14:paraId="5AA1D3C5" w14:textId="5D6B96DB" w:rsidR="002F2F02" w:rsidRPr="00212902" w:rsidRDefault="002F2F02" w:rsidP="00C93A3A">
            <w:pPr>
              <w:pStyle w:val="Tabletext"/>
              <w:jc w:val="center"/>
              <w:rPr>
                <w:rFonts w:eastAsia="FangSong"/>
                <w:lang w:val="en-GB"/>
              </w:rPr>
            </w:pPr>
            <w:r w:rsidRPr="00212902">
              <w:rPr>
                <w:rFonts w:eastAsia="FangSong"/>
                <w:lang w:val="en-GB"/>
              </w:rPr>
              <w:t>0</w:t>
            </w:r>
            <w:r w:rsidR="00212902">
              <w:rPr>
                <w:rFonts w:eastAsia="FangSong"/>
                <w:lang w:val="en-GB"/>
              </w:rPr>
              <w:t>,</w:t>
            </w:r>
            <w:r w:rsidRPr="00212902">
              <w:rPr>
                <w:rFonts w:eastAsia="FangSong"/>
                <w:lang w:val="en-GB"/>
              </w:rPr>
              <w:t>75</w:t>
            </w:r>
          </w:p>
        </w:tc>
        <w:tc>
          <w:tcPr>
            <w:tcW w:w="2126" w:type="dxa"/>
            <w:shd w:val="clear" w:color="auto" w:fill="auto"/>
            <w:vAlign w:val="center"/>
          </w:tcPr>
          <w:p w14:paraId="0D460DC0" w14:textId="770654CA" w:rsidR="002F2F02" w:rsidRPr="00212902" w:rsidRDefault="002F2F02" w:rsidP="00C93A3A">
            <w:pPr>
              <w:pStyle w:val="Tabletext"/>
              <w:jc w:val="center"/>
              <w:rPr>
                <w:rFonts w:eastAsia="FangSong"/>
                <w:lang w:val="en-GB" w:eastAsia="zh-CN"/>
              </w:rPr>
            </w:pPr>
            <w:r w:rsidRPr="00212902">
              <w:rPr>
                <w:rFonts w:eastAsia="FangSong"/>
                <w:lang w:val="en-GB" w:eastAsia="zh-CN"/>
              </w:rPr>
              <w:t>1</w:t>
            </w:r>
            <w:r w:rsidR="00212902">
              <w:rPr>
                <w:rFonts w:eastAsia="FangSong"/>
                <w:lang w:val="en-GB" w:eastAsia="zh-CN"/>
              </w:rPr>
              <w:t>,</w:t>
            </w:r>
            <w:r w:rsidRPr="00212902">
              <w:rPr>
                <w:rFonts w:eastAsia="FangSong"/>
                <w:lang w:val="en-GB" w:eastAsia="zh-CN"/>
              </w:rPr>
              <w:t>68</w:t>
            </w:r>
          </w:p>
        </w:tc>
      </w:tr>
      <w:tr w:rsidR="002F2F02" w:rsidRPr="00501962" w14:paraId="2B475E8D" w14:textId="77777777" w:rsidTr="00212902">
        <w:trPr>
          <w:jc w:val="center"/>
        </w:trPr>
        <w:tc>
          <w:tcPr>
            <w:tcW w:w="846" w:type="dxa"/>
            <w:shd w:val="clear" w:color="auto" w:fill="auto"/>
            <w:vAlign w:val="center"/>
          </w:tcPr>
          <w:p w14:paraId="7B16E5D0" w14:textId="77777777" w:rsidR="002F2F02" w:rsidRPr="00212902" w:rsidRDefault="002F2F02" w:rsidP="00C93A3A">
            <w:pPr>
              <w:pStyle w:val="Tabletext"/>
              <w:jc w:val="center"/>
              <w:rPr>
                <w:lang w:val="en-GB" w:eastAsia="zh-CN"/>
              </w:rPr>
            </w:pPr>
            <w:r w:rsidRPr="00212902">
              <w:rPr>
                <w:lang w:val="en-GB" w:eastAsia="zh-CN"/>
              </w:rPr>
              <w:t>22</w:t>
            </w:r>
          </w:p>
        </w:tc>
        <w:tc>
          <w:tcPr>
            <w:tcW w:w="2420" w:type="dxa"/>
            <w:vAlign w:val="center"/>
          </w:tcPr>
          <w:p w14:paraId="387B4F81" w14:textId="77777777" w:rsidR="002F2F02" w:rsidRPr="00212902" w:rsidRDefault="002F2F02" w:rsidP="00C93A3A">
            <w:pPr>
              <w:pStyle w:val="Tabletext"/>
              <w:jc w:val="center"/>
              <w:rPr>
                <w:rFonts w:eastAsia="FangSong"/>
                <w:lang w:val="en-GB" w:eastAsia="zh-CN"/>
              </w:rPr>
            </w:pPr>
            <w:r w:rsidRPr="00212902">
              <w:rPr>
                <w:rFonts w:eastAsia="FangSong"/>
                <w:lang w:val="en-GB" w:eastAsia="zh-CN"/>
              </w:rPr>
              <w:t>1</w:t>
            </w:r>
          </w:p>
        </w:tc>
        <w:tc>
          <w:tcPr>
            <w:tcW w:w="1843" w:type="dxa"/>
            <w:shd w:val="clear" w:color="auto" w:fill="auto"/>
            <w:vAlign w:val="center"/>
          </w:tcPr>
          <w:p w14:paraId="6DA5D3EA" w14:textId="77777777" w:rsidR="002F2F02" w:rsidRPr="00212902" w:rsidRDefault="002F2F02" w:rsidP="00C93A3A">
            <w:pPr>
              <w:pStyle w:val="Tabletext"/>
              <w:jc w:val="center"/>
              <w:rPr>
                <w:rFonts w:eastAsia="FangSong"/>
                <w:lang w:val="en-GB"/>
              </w:rPr>
            </w:pPr>
            <w:r w:rsidRPr="00212902">
              <w:rPr>
                <w:rFonts w:eastAsia="FangSong"/>
                <w:lang w:val="en-GB"/>
              </w:rPr>
              <w:t>64-QAM</w:t>
            </w:r>
          </w:p>
        </w:tc>
        <w:tc>
          <w:tcPr>
            <w:tcW w:w="1417" w:type="dxa"/>
            <w:shd w:val="clear" w:color="auto" w:fill="auto"/>
            <w:vAlign w:val="center"/>
          </w:tcPr>
          <w:p w14:paraId="0DBF9FDD" w14:textId="2E32BDFD" w:rsidR="002F2F02" w:rsidRPr="00212902" w:rsidRDefault="002F2F02" w:rsidP="00C93A3A">
            <w:pPr>
              <w:pStyle w:val="Tabletext"/>
              <w:jc w:val="center"/>
              <w:rPr>
                <w:rFonts w:eastAsia="FangSong"/>
                <w:lang w:val="en-GB"/>
              </w:rPr>
            </w:pPr>
            <w:r w:rsidRPr="00212902">
              <w:rPr>
                <w:rFonts w:eastAsia="FangSong"/>
                <w:lang w:val="en-GB"/>
              </w:rPr>
              <w:t>0</w:t>
            </w:r>
            <w:r w:rsidR="00212902">
              <w:rPr>
                <w:rFonts w:eastAsia="FangSong"/>
                <w:lang w:val="en-GB"/>
              </w:rPr>
              <w:t>,</w:t>
            </w:r>
            <w:r w:rsidRPr="00212902">
              <w:rPr>
                <w:rFonts w:eastAsia="FangSong"/>
                <w:lang w:val="en-GB"/>
              </w:rPr>
              <w:t>5</w:t>
            </w:r>
          </w:p>
        </w:tc>
        <w:tc>
          <w:tcPr>
            <w:tcW w:w="2126" w:type="dxa"/>
            <w:shd w:val="clear" w:color="auto" w:fill="auto"/>
            <w:vAlign w:val="center"/>
          </w:tcPr>
          <w:p w14:paraId="0B648B79" w14:textId="401D5F43" w:rsidR="002F2F02" w:rsidRPr="00212902" w:rsidRDefault="002F2F02" w:rsidP="00C93A3A">
            <w:pPr>
              <w:pStyle w:val="Tabletext"/>
              <w:jc w:val="center"/>
              <w:rPr>
                <w:rFonts w:eastAsia="FangSong"/>
                <w:lang w:val="en-GB" w:eastAsia="zh-CN"/>
              </w:rPr>
            </w:pPr>
            <w:r w:rsidRPr="00212902">
              <w:rPr>
                <w:rFonts w:eastAsia="FangSong"/>
                <w:lang w:val="en-GB" w:eastAsia="zh-CN"/>
              </w:rPr>
              <w:t>1</w:t>
            </w:r>
            <w:r w:rsidR="00212902">
              <w:rPr>
                <w:rFonts w:eastAsia="FangSong"/>
                <w:lang w:val="en-GB" w:eastAsia="zh-CN"/>
              </w:rPr>
              <w:t>,</w:t>
            </w:r>
            <w:r w:rsidRPr="00212902">
              <w:rPr>
                <w:rFonts w:eastAsia="FangSong"/>
                <w:lang w:val="en-GB" w:eastAsia="zh-CN"/>
              </w:rPr>
              <w:t>67</w:t>
            </w:r>
          </w:p>
        </w:tc>
      </w:tr>
      <w:tr w:rsidR="002F2F02" w:rsidRPr="00501962" w14:paraId="14068BAE" w14:textId="77777777" w:rsidTr="00212902">
        <w:trPr>
          <w:jc w:val="center"/>
        </w:trPr>
        <w:tc>
          <w:tcPr>
            <w:tcW w:w="846" w:type="dxa"/>
            <w:shd w:val="clear" w:color="auto" w:fill="auto"/>
            <w:vAlign w:val="center"/>
          </w:tcPr>
          <w:p w14:paraId="6C030689" w14:textId="77777777" w:rsidR="002F2F02" w:rsidRPr="00212902" w:rsidRDefault="002F2F02" w:rsidP="00C93A3A">
            <w:pPr>
              <w:pStyle w:val="Tabletext"/>
              <w:jc w:val="center"/>
              <w:rPr>
                <w:lang w:val="en-GB" w:eastAsia="zh-CN"/>
              </w:rPr>
            </w:pPr>
            <w:r w:rsidRPr="00212902">
              <w:rPr>
                <w:lang w:val="en-GB" w:eastAsia="zh-CN"/>
              </w:rPr>
              <w:t>23</w:t>
            </w:r>
          </w:p>
        </w:tc>
        <w:tc>
          <w:tcPr>
            <w:tcW w:w="2420" w:type="dxa"/>
            <w:vAlign w:val="center"/>
          </w:tcPr>
          <w:p w14:paraId="4B1EA244" w14:textId="77777777" w:rsidR="002F2F02" w:rsidRPr="00212902" w:rsidRDefault="002F2F02" w:rsidP="00C93A3A">
            <w:pPr>
              <w:pStyle w:val="Tabletext"/>
              <w:jc w:val="center"/>
              <w:rPr>
                <w:rFonts w:eastAsia="FangSong"/>
                <w:lang w:val="en-GB" w:eastAsia="zh-CN"/>
              </w:rPr>
            </w:pPr>
            <w:r w:rsidRPr="00212902">
              <w:rPr>
                <w:rFonts w:eastAsia="FangSong"/>
                <w:lang w:val="en-GB" w:eastAsia="zh-CN"/>
              </w:rPr>
              <w:t>1</w:t>
            </w:r>
          </w:p>
        </w:tc>
        <w:tc>
          <w:tcPr>
            <w:tcW w:w="1843" w:type="dxa"/>
            <w:shd w:val="clear" w:color="auto" w:fill="auto"/>
            <w:vAlign w:val="center"/>
          </w:tcPr>
          <w:p w14:paraId="7143E524" w14:textId="77777777" w:rsidR="002F2F02" w:rsidRPr="00212902" w:rsidRDefault="002F2F02" w:rsidP="00C93A3A">
            <w:pPr>
              <w:pStyle w:val="Tabletext"/>
              <w:jc w:val="center"/>
              <w:rPr>
                <w:rFonts w:eastAsia="FangSong"/>
                <w:lang w:val="en-GB"/>
              </w:rPr>
            </w:pPr>
            <w:r w:rsidRPr="00212902">
              <w:rPr>
                <w:rFonts w:eastAsia="FangSong"/>
                <w:lang w:val="en-GB"/>
              </w:rPr>
              <w:t>64-QAM</w:t>
            </w:r>
          </w:p>
        </w:tc>
        <w:tc>
          <w:tcPr>
            <w:tcW w:w="1417" w:type="dxa"/>
            <w:shd w:val="clear" w:color="auto" w:fill="auto"/>
            <w:vAlign w:val="center"/>
          </w:tcPr>
          <w:p w14:paraId="54BA7922" w14:textId="41C5067C" w:rsidR="002F2F02" w:rsidRPr="00212902" w:rsidRDefault="002F2F02" w:rsidP="00C93A3A">
            <w:pPr>
              <w:pStyle w:val="Tabletext"/>
              <w:jc w:val="center"/>
              <w:rPr>
                <w:rFonts w:eastAsia="FangSong"/>
                <w:lang w:val="en-GB"/>
              </w:rPr>
            </w:pPr>
            <w:r w:rsidRPr="00212902">
              <w:rPr>
                <w:rFonts w:eastAsia="FangSong"/>
                <w:lang w:val="en-GB"/>
              </w:rPr>
              <w:t>0</w:t>
            </w:r>
            <w:r w:rsidR="00212902">
              <w:rPr>
                <w:rFonts w:eastAsia="FangSong"/>
                <w:lang w:val="en-GB"/>
              </w:rPr>
              <w:t>,</w:t>
            </w:r>
            <w:r w:rsidRPr="00212902">
              <w:rPr>
                <w:rFonts w:eastAsia="FangSong"/>
                <w:lang w:val="en-GB"/>
              </w:rPr>
              <w:t>75</w:t>
            </w:r>
          </w:p>
        </w:tc>
        <w:tc>
          <w:tcPr>
            <w:tcW w:w="2126" w:type="dxa"/>
            <w:shd w:val="clear" w:color="auto" w:fill="auto"/>
            <w:vAlign w:val="center"/>
          </w:tcPr>
          <w:p w14:paraId="10C5EC4A" w14:textId="310259AD" w:rsidR="002F2F02" w:rsidRPr="00212902" w:rsidRDefault="002F2F02" w:rsidP="00C93A3A">
            <w:pPr>
              <w:pStyle w:val="Tabletext"/>
              <w:jc w:val="center"/>
              <w:rPr>
                <w:rFonts w:eastAsia="FangSong"/>
                <w:lang w:val="en-GB" w:eastAsia="zh-CN"/>
              </w:rPr>
            </w:pPr>
            <w:r w:rsidRPr="00212902">
              <w:rPr>
                <w:rFonts w:eastAsia="FangSong"/>
                <w:lang w:val="en-GB" w:eastAsia="zh-CN"/>
              </w:rPr>
              <w:t>2</w:t>
            </w:r>
            <w:r w:rsidR="00212902">
              <w:rPr>
                <w:rFonts w:eastAsia="FangSong"/>
                <w:lang w:val="en-GB" w:eastAsia="zh-CN"/>
              </w:rPr>
              <w:t>,</w:t>
            </w:r>
            <w:r w:rsidRPr="00212902">
              <w:rPr>
                <w:rFonts w:eastAsia="FangSong"/>
                <w:lang w:val="en-GB" w:eastAsia="zh-CN"/>
              </w:rPr>
              <w:t>52</w:t>
            </w:r>
          </w:p>
        </w:tc>
      </w:tr>
      <w:bookmarkEnd w:id="43"/>
    </w:tbl>
    <w:p w14:paraId="1F3C5779" w14:textId="77777777" w:rsidR="00E554B2" w:rsidRDefault="00E554B2" w:rsidP="00E554B2">
      <w:pPr>
        <w:pStyle w:val="Tablefin"/>
      </w:pPr>
    </w:p>
    <w:p w14:paraId="4EC79852" w14:textId="3BE0196E" w:rsidR="003F5800" w:rsidRPr="003F5800" w:rsidRDefault="003F5800" w:rsidP="003F5800">
      <w:pPr>
        <w:pStyle w:val="TableNo"/>
        <w:rPr>
          <w:lang w:val="ru-RU"/>
        </w:rPr>
      </w:pPr>
      <w:r w:rsidRPr="003F5800">
        <w:rPr>
          <w:lang w:val="ru-RU"/>
        </w:rPr>
        <w:t>ТАБЛИЦА 6</w:t>
      </w:r>
    </w:p>
    <w:p w14:paraId="38B3F6D2" w14:textId="5A2B6B49" w:rsidR="003E3E85" w:rsidRPr="003F5800" w:rsidRDefault="003F5800" w:rsidP="003F5800">
      <w:pPr>
        <w:pStyle w:val="Tabletitle"/>
        <w:rPr>
          <w:lang w:val="ru-RU"/>
        </w:rPr>
      </w:pPr>
      <w:r w:rsidRPr="003F5800">
        <w:rPr>
          <w:lang w:val="ru-RU"/>
        </w:rPr>
        <w:t>Скорость передачи данных в режиме 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2420"/>
        <w:gridCol w:w="1843"/>
        <w:gridCol w:w="1417"/>
        <w:gridCol w:w="2126"/>
      </w:tblGrid>
      <w:tr w:rsidR="003C3350" w:rsidRPr="00B92FB8" w14:paraId="2E424C9A" w14:textId="77777777" w:rsidTr="00E554B2">
        <w:trPr>
          <w:jc w:val="center"/>
        </w:trPr>
        <w:tc>
          <w:tcPr>
            <w:tcW w:w="846" w:type="dxa"/>
            <w:shd w:val="clear" w:color="auto" w:fill="auto"/>
            <w:vAlign w:val="center"/>
          </w:tcPr>
          <w:p w14:paraId="6B10B106" w14:textId="14023E5D" w:rsidR="003C3350" w:rsidRPr="003C3350" w:rsidRDefault="003C3350" w:rsidP="00E554B2">
            <w:pPr>
              <w:pStyle w:val="Tablehead"/>
              <w:rPr>
                <w:lang w:val="en-GB"/>
              </w:rPr>
            </w:pPr>
            <w:r w:rsidRPr="003C3350">
              <w:rPr>
                <w:lang w:val="ru-RU"/>
              </w:rPr>
              <w:t>Режим</w:t>
            </w:r>
          </w:p>
        </w:tc>
        <w:tc>
          <w:tcPr>
            <w:tcW w:w="2420" w:type="dxa"/>
            <w:vAlign w:val="center"/>
          </w:tcPr>
          <w:p w14:paraId="7A64321B" w14:textId="093F2CD7" w:rsidR="003C3350" w:rsidRPr="003C3350" w:rsidRDefault="003C3350" w:rsidP="00E554B2">
            <w:pPr>
              <w:pStyle w:val="Tablehead"/>
              <w:rPr>
                <w:lang w:val="en-GB"/>
              </w:rPr>
            </w:pPr>
            <w:r w:rsidRPr="003C3350">
              <w:rPr>
                <w:lang w:val="ru-RU"/>
              </w:rPr>
              <w:t>Занятость спектра</w:t>
            </w:r>
            <w:r w:rsidRPr="003C3350">
              <w:rPr>
                <w:lang w:val="ru-RU"/>
              </w:rPr>
              <w:br/>
              <w:t>(кГц)</w:t>
            </w:r>
          </w:p>
        </w:tc>
        <w:tc>
          <w:tcPr>
            <w:tcW w:w="1843" w:type="dxa"/>
            <w:shd w:val="clear" w:color="auto" w:fill="auto"/>
            <w:vAlign w:val="center"/>
          </w:tcPr>
          <w:p w14:paraId="70E32A9F" w14:textId="173C728D" w:rsidR="003C3350" w:rsidRPr="003C3350" w:rsidRDefault="003C3350" w:rsidP="00E554B2">
            <w:pPr>
              <w:pStyle w:val="Tablehead"/>
              <w:rPr>
                <w:lang w:val="en-GB"/>
              </w:rPr>
            </w:pPr>
            <w:r w:rsidRPr="003C3350">
              <w:rPr>
                <w:lang w:val="ru-RU"/>
              </w:rPr>
              <w:t>Модуляция</w:t>
            </w:r>
            <w:r w:rsidRPr="003C3350">
              <w:rPr>
                <w:lang w:val="ru-RU"/>
              </w:rPr>
              <w:br/>
              <w:t>(</w:t>
            </w:r>
            <w:r w:rsidRPr="00C535E8">
              <w:rPr>
                <w:i/>
                <w:lang w:val="ru-RU"/>
              </w:rPr>
              <w:t>n</w:t>
            </w:r>
            <w:r w:rsidR="00C535E8">
              <w:rPr>
                <w:lang w:val="ru-RU"/>
              </w:rPr>
              <w:t>-</w:t>
            </w:r>
            <w:r w:rsidRPr="003C3350">
              <w:rPr>
                <w:lang w:val="ru-RU"/>
              </w:rPr>
              <w:t>QAM)</w:t>
            </w:r>
          </w:p>
        </w:tc>
        <w:tc>
          <w:tcPr>
            <w:tcW w:w="1417" w:type="dxa"/>
            <w:shd w:val="clear" w:color="auto" w:fill="auto"/>
            <w:vAlign w:val="center"/>
          </w:tcPr>
          <w:p w14:paraId="55E6F67E" w14:textId="1A5D2170" w:rsidR="003C3350" w:rsidRPr="003C3350" w:rsidRDefault="003C3350" w:rsidP="00E554B2">
            <w:pPr>
              <w:pStyle w:val="Tablehead"/>
              <w:rPr>
                <w:lang w:val="en-GB"/>
              </w:rPr>
            </w:pPr>
            <w:r w:rsidRPr="003C3350">
              <w:rPr>
                <w:lang w:val="ru-RU"/>
              </w:rPr>
              <w:t>Кодовая скорость</w:t>
            </w:r>
          </w:p>
        </w:tc>
        <w:tc>
          <w:tcPr>
            <w:tcW w:w="2126" w:type="dxa"/>
            <w:shd w:val="clear" w:color="auto" w:fill="auto"/>
            <w:vAlign w:val="center"/>
          </w:tcPr>
          <w:p w14:paraId="188B2CCC" w14:textId="6D479CE7" w:rsidR="003C3350" w:rsidRPr="003C3350" w:rsidRDefault="003C3350" w:rsidP="00E554B2">
            <w:pPr>
              <w:pStyle w:val="Tablehead"/>
              <w:rPr>
                <w:lang w:val="ru-RU"/>
              </w:rPr>
            </w:pPr>
            <w:r w:rsidRPr="003C3350">
              <w:rPr>
                <w:lang w:val="ru-RU"/>
              </w:rPr>
              <w:t>Расчетная скорость передачи данных</w:t>
            </w:r>
            <w:r w:rsidRPr="003C3350">
              <w:rPr>
                <w:lang w:val="ru-RU"/>
              </w:rPr>
              <w:br/>
              <w:t>(кбит/с)</w:t>
            </w:r>
          </w:p>
        </w:tc>
      </w:tr>
      <w:tr w:rsidR="003E3E85" w:rsidRPr="003C3350" w14:paraId="4D736657" w14:textId="77777777" w:rsidTr="003C3350">
        <w:trPr>
          <w:jc w:val="center"/>
        </w:trPr>
        <w:tc>
          <w:tcPr>
            <w:tcW w:w="846" w:type="dxa"/>
            <w:shd w:val="clear" w:color="auto" w:fill="auto"/>
            <w:vAlign w:val="center"/>
          </w:tcPr>
          <w:p w14:paraId="40817627" w14:textId="77777777" w:rsidR="003E3E85" w:rsidRPr="003C3350" w:rsidRDefault="003E3E85" w:rsidP="00C93A3A">
            <w:pPr>
              <w:pStyle w:val="Tabletext"/>
              <w:jc w:val="center"/>
              <w:rPr>
                <w:lang w:val="en-GB"/>
              </w:rPr>
            </w:pPr>
            <w:r w:rsidRPr="003C3350">
              <w:rPr>
                <w:lang w:val="en-GB"/>
              </w:rPr>
              <w:t>0</w:t>
            </w:r>
          </w:p>
        </w:tc>
        <w:tc>
          <w:tcPr>
            <w:tcW w:w="2420" w:type="dxa"/>
            <w:vAlign w:val="center"/>
          </w:tcPr>
          <w:p w14:paraId="419E9793" w14:textId="77777777" w:rsidR="003E3E85" w:rsidRPr="003C3350" w:rsidRDefault="003E3E85" w:rsidP="00C93A3A">
            <w:pPr>
              <w:pStyle w:val="Tabletext"/>
              <w:jc w:val="center"/>
              <w:rPr>
                <w:rFonts w:eastAsia="FangSong"/>
                <w:lang w:val="en-GB" w:eastAsia="zh-CN"/>
              </w:rPr>
            </w:pPr>
            <w:r w:rsidRPr="003C3350">
              <w:rPr>
                <w:rFonts w:eastAsia="FangSong"/>
                <w:lang w:val="en-GB" w:eastAsia="zh-CN"/>
              </w:rPr>
              <w:t>10</w:t>
            </w:r>
          </w:p>
        </w:tc>
        <w:tc>
          <w:tcPr>
            <w:tcW w:w="1843" w:type="dxa"/>
            <w:shd w:val="clear" w:color="auto" w:fill="auto"/>
            <w:vAlign w:val="center"/>
          </w:tcPr>
          <w:p w14:paraId="7C29C155" w14:textId="77777777" w:rsidR="003E3E85" w:rsidRPr="003C3350" w:rsidRDefault="003E3E85" w:rsidP="00C93A3A">
            <w:pPr>
              <w:pStyle w:val="Tabletext"/>
              <w:jc w:val="center"/>
              <w:rPr>
                <w:rFonts w:eastAsia="FangSong"/>
                <w:lang w:val="en-GB"/>
              </w:rPr>
            </w:pPr>
            <w:r w:rsidRPr="003C3350">
              <w:rPr>
                <w:rFonts w:eastAsia="FangSong"/>
                <w:lang w:val="en-GB"/>
              </w:rPr>
              <w:t>4-QAM</w:t>
            </w:r>
          </w:p>
        </w:tc>
        <w:tc>
          <w:tcPr>
            <w:tcW w:w="1417" w:type="dxa"/>
            <w:shd w:val="clear" w:color="auto" w:fill="auto"/>
            <w:vAlign w:val="center"/>
          </w:tcPr>
          <w:p w14:paraId="68EADF66" w14:textId="5B5E9B6D" w:rsidR="003E3E85" w:rsidRPr="003C3350" w:rsidRDefault="003E3E85" w:rsidP="00C93A3A">
            <w:pPr>
              <w:pStyle w:val="Tabletext"/>
              <w:jc w:val="center"/>
              <w:rPr>
                <w:rFonts w:eastAsia="FangSong"/>
                <w:lang w:val="en-GB"/>
              </w:rPr>
            </w:pPr>
            <w:r w:rsidRPr="003C3350">
              <w:rPr>
                <w:rFonts w:eastAsia="FangSong"/>
                <w:lang w:val="en-GB"/>
              </w:rPr>
              <w:t>0</w:t>
            </w:r>
            <w:r w:rsidR="003C3350">
              <w:rPr>
                <w:rFonts w:eastAsia="FangSong"/>
                <w:lang w:val="en-GB"/>
              </w:rPr>
              <w:t>,</w:t>
            </w:r>
            <w:r w:rsidRPr="003C3350">
              <w:rPr>
                <w:rFonts w:eastAsia="FangSong"/>
                <w:lang w:val="en-GB"/>
              </w:rPr>
              <w:t>5</w:t>
            </w:r>
          </w:p>
        </w:tc>
        <w:tc>
          <w:tcPr>
            <w:tcW w:w="2126" w:type="dxa"/>
            <w:shd w:val="clear" w:color="auto" w:fill="auto"/>
            <w:vAlign w:val="center"/>
          </w:tcPr>
          <w:p w14:paraId="15894045" w14:textId="05B5D15D" w:rsidR="003E3E85" w:rsidRPr="003C3350" w:rsidRDefault="003E3E85" w:rsidP="00C93A3A">
            <w:pPr>
              <w:pStyle w:val="Tabletext"/>
              <w:jc w:val="center"/>
              <w:rPr>
                <w:rFonts w:eastAsia="FangSong"/>
                <w:lang w:val="en-GB"/>
              </w:rPr>
            </w:pPr>
            <w:r w:rsidRPr="003C3350">
              <w:rPr>
                <w:bCs/>
                <w:lang w:val="en-GB" w:eastAsia="zh-CN"/>
              </w:rPr>
              <w:t>5</w:t>
            </w:r>
            <w:r w:rsidR="003C3350">
              <w:rPr>
                <w:bCs/>
                <w:lang w:val="en-GB" w:eastAsia="zh-CN"/>
              </w:rPr>
              <w:t>,</w:t>
            </w:r>
            <w:r w:rsidRPr="003C3350">
              <w:rPr>
                <w:bCs/>
                <w:lang w:val="en-GB" w:eastAsia="zh-CN"/>
              </w:rPr>
              <w:t>705</w:t>
            </w:r>
          </w:p>
        </w:tc>
      </w:tr>
      <w:tr w:rsidR="003E3E85" w:rsidRPr="003C3350" w14:paraId="45EFB933" w14:textId="77777777" w:rsidTr="003C3350">
        <w:trPr>
          <w:jc w:val="center"/>
        </w:trPr>
        <w:tc>
          <w:tcPr>
            <w:tcW w:w="846" w:type="dxa"/>
            <w:shd w:val="clear" w:color="auto" w:fill="auto"/>
            <w:vAlign w:val="center"/>
          </w:tcPr>
          <w:p w14:paraId="5F29F830" w14:textId="77777777" w:rsidR="003E3E85" w:rsidRPr="003C3350" w:rsidRDefault="003E3E85" w:rsidP="00C93A3A">
            <w:pPr>
              <w:pStyle w:val="Tabletext"/>
              <w:jc w:val="center"/>
              <w:rPr>
                <w:lang w:val="en-GB"/>
              </w:rPr>
            </w:pPr>
            <w:r w:rsidRPr="003C3350">
              <w:rPr>
                <w:lang w:val="en-GB"/>
              </w:rPr>
              <w:t>1</w:t>
            </w:r>
          </w:p>
        </w:tc>
        <w:tc>
          <w:tcPr>
            <w:tcW w:w="2420" w:type="dxa"/>
            <w:vAlign w:val="center"/>
          </w:tcPr>
          <w:p w14:paraId="68232872" w14:textId="77777777" w:rsidR="003E3E85" w:rsidRPr="003C3350" w:rsidRDefault="003E3E85" w:rsidP="00C93A3A">
            <w:pPr>
              <w:pStyle w:val="Tabletext"/>
              <w:jc w:val="center"/>
              <w:rPr>
                <w:rFonts w:eastAsia="FangSong"/>
                <w:lang w:val="en-GB"/>
              </w:rPr>
            </w:pPr>
            <w:r w:rsidRPr="003C3350">
              <w:rPr>
                <w:rFonts w:eastAsia="FangSong"/>
                <w:lang w:val="en-GB" w:eastAsia="zh-CN"/>
              </w:rPr>
              <w:t>10</w:t>
            </w:r>
          </w:p>
        </w:tc>
        <w:tc>
          <w:tcPr>
            <w:tcW w:w="1843" w:type="dxa"/>
            <w:shd w:val="clear" w:color="auto" w:fill="auto"/>
            <w:vAlign w:val="center"/>
          </w:tcPr>
          <w:p w14:paraId="27D3838B" w14:textId="77777777" w:rsidR="003E3E85" w:rsidRPr="003C3350" w:rsidRDefault="003E3E85" w:rsidP="00C93A3A">
            <w:pPr>
              <w:pStyle w:val="Tabletext"/>
              <w:jc w:val="center"/>
              <w:rPr>
                <w:rFonts w:eastAsia="FangSong"/>
                <w:lang w:val="en-GB"/>
              </w:rPr>
            </w:pPr>
            <w:r w:rsidRPr="003C3350">
              <w:rPr>
                <w:rFonts w:eastAsia="FangSong"/>
                <w:lang w:val="en-GB"/>
              </w:rPr>
              <w:t>4-QAM</w:t>
            </w:r>
          </w:p>
        </w:tc>
        <w:tc>
          <w:tcPr>
            <w:tcW w:w="1417" w:type="dxa"/>
            <w:shd w:val="clear" w:color="auto" w:fill="auto"/>
            <w:vAlign w:val="center"/>
          </w:tcPr>
          <w:p w14:paraId="786A3513" w14:textId="0B4C8B50" w:rsidR="003E3E85" w:rsidRPr="003C3350" w:rsidRDefault="003E3E85" w:rsidP="00C93A3A">
            <w:pPr>
              <w:pStyle w:val="Tabletext"/>
              <w:jc w:val="center"/>
              <w:rPr>
                <w:rFonts w:eastAsia="FangSong"/>
                <w:lang w:val="en-GB"/>
              </w:rPr>
            </w:pPr>
            <w:r w:rsidRPr="003C3350">
              <w:rPr>
                <w:rFonts w:eastAsia="FangSong"/>
                <w:lang w:val="en-GB"/>
              </w:rPr>
              <w:t>0</w:t>
            </w:r>
            <w:r w:rsidR="003C3350">
              <w:rPr>
                <w:rFonts w:eastAsia="FangSong"/>
                <w:lang w:val="en-GB"/>
              </w:rPr>
              <w:t>,</w:t>
            </w:r>
            <w:r w:rsidRPr="003C3350">
              <w:rPr>
                <w:rFonts w:eastAsia="FangSong"/>
                <w:lang w:val="en-GB"/>
              </w:rPr>
              <w:t>75</w:t>
            </w:r>
          </w:p>
        </w:tc>
        <w:tc>
          <w:tcPr>
            <w:tcW w:w="2126" w:type="dxa"/>
            <w:shd w:val="clear" w:color="auto" w:fill="auto"/>
            <w:vAlign w:val="center"/>
          </w:tcPr>
          <w:p w14:paraId="1D8301FB" w14:textId="33DA93D7" w:rsidR="003E3E85" w:rsidRPr="003C3350" w:rsidRDefault="003E3E85" w:rsidP="00C93A3A">
            <w:pPr>
              <w:pStyle w:val="Tabletext"/>
              <w:jc w:val="center"/>
              <w:rPr>
                <w:rFonts w:eastAsia="FangSong"/>
                <w:lang w:val="en-GB"/>
              </w:rPr>
            </w:pPr>
            <w:r w:rsidRPr="003C3350">
              <w:rPr>
                <w:bCs/>
                <w:lang w:val="en-GB" w:eastAsia="zh-CN"/>
              </w:rPr>
              <w:t>8</w:t>
            </w:r>
            <w:r w:rsidR="003C3350">
              <w:rPr>
                <w:bCs/>
                <w:lang w:val="en-GB" w:eastAsia="zh-CN"/>
              </w:rPr>
              <w:t>,</w:t>
            </w:r>
            <w:r w:rsidRPr="003C3350">
              <w:rPr>
                <w:bCs/>
                <w:lang w:val="en-GB" w:eastAsia="zh-CN"/>
              </w:rPr>
              <w:t>578</w:t>
            </w:r>
          </w:p>
        </w:tc>
      </w:tr>
      <w:tr w:rsidR="003E3E85" w:rsidRPr="003C3350" w14:paraId="2C9FC568" w14:textId="77777777" w:rsidTr="003C3350">
        <w:trPr>
          <w:jc w:val="center"/>
        </w:trPr>
        <w:tc>
          <w:tcPr>
            <w:tcW w:w="846" w:type="dxa"/>
            <w:shd w:val="clear" w:color="auto" w:fill="auto"/>
            <w:vAlign w:val="center"/>
          </w:tcPr>
          <w:p w14:paraId="18A0AA27" w14:textId="77777777" w:rsidR="003E3E85" w:rsidRPr="003C3350" w:rsidRDefault="003E3E85" w:rsidP="00C93A3A">
            <w:pPr>
              <w:pStyle w:val="Tabletext"/>
              <w:jc w:val="center"/>
              <w:rPr>
                <w:lang w:val="en-GB"/>
              </w:rPr>
            </w:pPr>
            <w:r w:rsidRPr="003C3350">
              <w:rPr>
                <w:lang w:val="en-GB"/>
              </w:rPr>
              <w:t>2</w:t>
            </w:r>
          </w:p>
        </w:tc>
        <w:tc>
          <w:tcPr>
            <w:tcW w:w="2420" w:type="dxa"/>
            <w:vAlign w:val="center"/>
          </w:tcPr>
          <w:p w14:paraId="66AC5EBA" w14:textId="77777777" w:rsidR="003E3E85" w:rsidRPr="003C3350" w:rsidRDefault="003E3E85" w:rsidP="00C93A3A">
            <w:pPr>
              <w:pStyle w:val="Tabletext"/>
              <w:jc w:val="center"/>
              <w:rPr>
                <w:rFonts w:eastAsia="FangSong"/>
                <w:lang w:val="en-GB"/>
              </w:rPr>
            </w:pPr>
            <w:r w:rsidRPr="003C3350">
              <w:rPr>
                <w:rFonts w:eastAsia="FangSong"/>
                <w:lang w:val="en-GB" w:eastAsia="zh-CN"/>
              </w:rPr>
              <w:t>10</w:t>
            </w:r>
          </w:p>
        </w:tc>
        <w:tc>
          <w:tcPr>
            <w:tcW w:w="1843" w:type="dxa"/>
            <w:shd w:val="clear" w:color="auto" w:fill="auto"/>
            <w:vAlign w:val="center"/>
          </w:tcPr>
          <w:p w14:paraId="7DBAE720" w14:textId="77777777" w:rsidR="003E3E85" w:rsidRPr="003C3350" w:rsidRDefault="003E3E85" w:rsidP="00C93A3A">
            <w:pPr>
              <w:pStyle w:val="Tabletext"/>
              <w:jc w:val="center"/>
              <w:rPr>
                <w:rFonts w:eastAsia="FangSong"/>
                <w:lang w:val="en-GB"/>
              </w:rPr>
            </w:pPr>
            <w:r w:rsidRPr="003C3350">
              <w:rPr>
                <w:rFonts w:eastAsia="FangSong"/>
                <w:lang w:val="en-GB"/>
              </w:rPr>
              <w:t>16-QAM</w:t>
            </w:r>
          </w:p>
        </w:tc>
        <w:tc>
          <w:tcPr>
            <w:tcW w:w="1417" w:type="dxa"/>
            <w:shd w:val="clear" w:color="auto" w:fill="auto"/>
            <w:vAlign w:val="center"/>
          </w:tcPr>
          <w:p w14:paraId="0641A380" w14:textId="6C5A77AC" w:rsidR="003E3E85" w:rsidRPr="003C3350" w:rsidRDefault="003E3E85" w:rsidP="00C93A3A">
            <w:pPr>
              <w:pStyle w:val="Tabletext"/>
              <w:jc w:val="center"/>
              <w:rPr>
                <w:rFonts w:eastAsia="FangSong"/>
                <w:lang w:val="en-GB"/>
              </w:rPr>
            </w:pPr>
            <w:r w:rsidRPr="003C3350">
              <w:rPr>
                <w:rFonts w:eastAsia="FangSong"/>
                <w:lang w:val="en-GB"/>
              </w:rPr>
              <w:t>0</w:t>
            </w:r>
            <w:r w:rsidR="003C3350">
              <w:rPr>
                <w:rFonts w:eastAsia="FangSong"/>
                <w:lang w:val="en-GB"/>
              </w:rPr>
              <w:t>,</w:t>
            </w:r>
            <w:r w:rsidRPr="003C3350">
              <w:rPr>
                <w:rFonts w:eastAsia="FangSong"/>
                <w:lang w:val="en-GB"/>
              </w:rPr>
              <w:t>5</w:t>
            </w:r>
          </w:p>
        </w:tc>
        <w:tc>
          <w:tcPr>
            <w:tcW w:w="2126" w:type="dxa"/>
            <w:shd w:val="clear" w:color="auto" w:fill="auto"/>
            <w:vAlign w:val="center"/>
          </w:tcPr>
          <w:p w14:paraId="1F2A1621" w14:textId="5BE03896" w:rsidR="003E3E85" w:rsidRPr="003C3350" w:rsidRDefault="003E3E85" w:rsidP="00C93A3A">
            <w:pPr>
              <w:pStyle w:val="Tabletext"/>
              <w:jc w:val="center"/>
              <w:rPr>
                <w:rFonts w:eastAsia="FangSong"/>
                <w:lang w:val="en-GB"/>
              </w:rPr>
            </w:pPr>
            <w:r w:rsidRPr="003C3350">
              <w:rPr>
                <w:bCs/>
                <w:lang w:val="en-GB" w:eastAsia="zh-CN"/>
              </w:rPr>
              <w:t>11</w:t>
            </w:r>
            <w:r w:rsidR="003C3350">
              <w:rPr>
                <w:bCs/>
                <w:lang w:val="en-GB" w:eastAsia="zh-CN"/>
              </w:rPr>
              <w:t>,</w:t>
            </w:r>
            <w:r w:rsidRPr="003C3350">
              <w:rPr>
                <w:bCs/>
                <w:lang w:val="en-GB" w:eastAsia="zh-CN"/>
              </w:rPr>
              <w:t>41</w:t>
            </w:r>
          </w:p>
        </w:tc>
      </w:tr>
      <w:tr w:rsidR="003E3E85" w:rsidRPr="003C3350" w14:paraId="48C5B4D6" w14:textId="77777777" w:rsidTr="003C3350">
        <w:trPr>
          <w:jc w:val="center"/>
        </w:trPr>
        <w:tc>
          <w:tcPr>
            <w:tcW w:w="846" w:type="dxa"/>
            <w:shd w:val="clear" w:color="auto" w:fill="auto"/>
            <w:vAlign w:val="center"/>
          </w:tcPr>
          <w:p w14:paraId="08650352" w14:textId="77777777" w:rsidR="003E3E85" w:rsidRPr="003C3350" w:rsidRDefault="003E3E85" w:rsidP="00C93A3A">
            <w:pPr>
              <w:pStyle w:val="Tabletext"/>
              <w:jc w:val="center"/>
              <w:rPr>
                <w:lang w:val="en-GB"/>
              </w:rPr>
            </w:pPr>
            <w:r w:rsidRPr="003C3350">
              <w:rPr>
                <w:lang w:val="en-GB"/>
              </w:rPr>
              <w:t>3</w:t>
            </w:r>
          </w:p>
        </w:tc>
        <w:tc>
          <w:tcPr>
            <w:tcW w:w="2420" w:type="dxa"/>
            <w:vAlign w:val="center"/>
          </w:tcPr>
          <w:p w14:paraId="263D20C8" w14:textId="77777777" w:rsidR="003E3E85" w:rsidRPr="003C3350" w:rsidRDefault="003E3E85" w:rsidP="00C93A3A">
            <w:pPr>
              <w:pStyle w:val="Tabletext"/>
              <w:jc w:val="center"/>
              <w:rPr>
                <w:rFonts w:eastAsia="FangSong"/>
                <w:lang w:val="en-GB"/>
              </w:rPr>
            </w:pPr>
            <w:r w:rsidRPr="003C3350">
              <w:rPr>
                <w:rFonts w:eastAsia="FangSong"/>
                <w:lang w:val="en-GB" w:eastAsia="zh-CN"/>
              </w:rPr>
              <w:t>10</w:t>
            </w:r>
          </w:p>
        </w:tc>
        <w:tc>
          <w:tcPr>
            <w:tcW w:w="1843" w:type="dxa"/>
            <w:shd w:val="clear" w:color="auto" w:fill="auto"/>
            <w:vAlign w:val="center"/>
          </w:tcPr>
          <w:p w14:paraId="121F50C8" w14:textId="77777777" w:rsidR="003E3E85" w:rsidRPr="003C3350" w:rsidRDefault="003E3E85" w:rsidP="00C93A3A">
            <w:pPr>
              <w:pStyle w:val="Tabletext"/>
              <w:jc w:val="center"/>
              <w:rPr>
                <w:rFonts w:eastAsia="FangSong"/>
                <w:lang w:val="en-GB"/>
              </w:rPr>
            </w:pPr>
            <w:r w:rsidRPr="003C3350">
              <w:rPr>
                <w:rFonts w:eastAsia="FangSong"/>
                <w:lang w:val="en-GB"/>
              </w:rPr>
              <w:t>16-QAM</w:t>
            </w:r>
          </w:p>
        </w:tc>
        <w:tc>
          <w:tcPr>
            <w:tcW w:w="1417" w:type="dxa"/>
            <w:shd w:val="clear" w:color="auto" w:fill="auto"/>
            <w:vAlign w:val="center"/>
          </w:tcPr>
          <w:p w14:paraId="566ABE01" w14:textId="29A5AC3C" w:rsidR="003E3E85" w:rsidRPr="003C3350" w:rsidRDefault="003E3E85" w:rsidP="00C93A3A">
            <w:pPr>
              <w:pStyle w:val="Tabletext"/>
              <w:jc w:val="center"/>
              <w:rPr>
                <w:rFonts w:eastAsia="FangSong"/>
                <w:lang w:val="en-GB"/>
              </w:rPr>
            </w:pPr>
            <w:r w:rsidRPr="003C3350">
              <w:rPr>
                <w:rFonts w:eastAsia="FangSong"/>
                <w:lang w:val="en-GB"/>
              </w:rPr>
              <w:t>0</w:t>
            </w:r>
            <w:r w:rsidR="003C3350">
              <w:rPr>
                <w:rFonts w:eastAsia="FangSong"/>
                <w:lang w:val="en-GB"/>
              </w:rPr>
              <w:t>,</w:t>
            </w:r>
            <w:r w:rsidRPr="003C3350">
              <w:rPr>
                <w:rFonts w:eastAsia="FangSong"/>
                <w:lang w:val="en-GB"/>
              </w:rPr>
              <w:t>75</w:t>
            </w:r>
          </w:p>
        </w:tc>
        <w:tc>
          <w:tcPr>
            <w:tcW w:w="2126" w:type="dxa"/>
            <w:shd w:val="clear" w:color="auto" w:fill="auto"/>
            <w:vAlign w:val="center"/>
          </w:tcPr>
          <w:p w14:paraId="580812CA" w14:textId="0384EEA1" w:rsidR="003E3E85" w:rsidRPr="003C3350" w:rsidRDefault="003E3E85" w:rsidP="00C93A3A">
            <w:pPr>
              <w:pStyle w:val="Tabletext"/>
              <w:jc w:val="center"/>
              <w:rPr>
                <w:rFonts w:eastAsia="FangSong"/>
                <w:lang w:val="en-GB"/>
              </w:rPr>
            </w:pPr>
            <w:r w:rsidRPr="003C3350">
              <w:rPr>
                <w:bCs/>
                <w:lang w:val="en-GB" w:eastAsia="zh-CN"/>
              </w:rPr>
              <w:t>17</w:t>
            </w:r>
            <w:r w:rsidR="003C3350">
              <w:rPr>
                <w:bCs/>
                <w:lang w:val="en-GB" w:eastAsia="zh-CN"/>
              </w:rPr>
              <w:t>,</w:t>
            </w:r>
            <w:r w:rsidRPr="003C3350">
              <w:rPr>
                <w:bCs/>
                <w:lang w:val="en-GB" w:eastAsia="zh-CN"/>
              </w:rPr>
              <w:t>155</w:t>
            </w:r>
          </w:p>
        </w:tc>
      </w:tr>
      <w:tr w:rsidR="003E3E85" w:rsidRPr="003C3350" w14:paraId="3CCC36C1" w14:textId="77777777" w:rsidTr="003C3350">
        <w:trPr>
          <w:jc w:val="center"/>
        </w:trPr>
        <w:tc>
          <w:tcPr>
            <w:tcW w:w="846" w:type="dxa"/>
            <w:shd w:val="clear" w:color="auto" w:fill="auto"/>
            <w:vAlign w:val="center"/>
          </w:tcPr>
          <w:p w14:paraId="63B74D55" w14:textId="77777777" w:rsidR="003E3E85" w:rsidRPr="003C3350" w:rsidRDefault="003E3E85" w:rsidP="00C93A3A">
            <w:pPr>
              <w:pStyle w:val="Tabletext"/>
              <w:jc w:val="center"/>
              <w:rPr>
                <w:lang w:val="en-GB"/>
              </w:rPr>
            </w:pPr>
            <w:r w:rsidRPr="003C3350">
              <w:rPr>
                <w:lang w:val="en-GB"/>
              </w:rPr>
              <w:t>4</w:t>
            </w:r>
          </w:p>
        </w:tc>
        <w:tc>
          <w:tcPr>
            <w:tcW w:w="2420" w:type="dxa"/>
            <w:vAlign w:val="center"/>
          </w:tcPr>
          <w:p w14:paraId="0A1E9CAF" w14:textId="77777777" w:rsidR="003E3E85" w:rsidRPr="003C3350" w:rsidRDefault="003E3E85" w:rsidP="00C93A3A">
            <w:pPr>
              <w:pStyle w:val="Tabletext"/>
              <w:jc w:val="center"/>
              <w:rPr>
                <w:rFonts w:eastAsia="FangSong"/>
                <w:lang w:val="en-GB"/>
              </w:rPr>
            </w:pPr>
            <w:r w:rsidRPr="003C3350">
              <w:rPr>
                <w:rFonts w:eastAsia="FangSong"/>
                <w:lang w:val="en-GB" w:eastAsia="zh-CN"/>
              </w:rPr>
              <w:t>10</w:t>
            </w:r>
          </w:p>
        </w:tc>
        <w:tc>
          <w:tcPr>
            <w:tcW w:w="1843" w:type="dxa"/>
            <w:shd w:val="clear" w:color="auto" w:fill="auto"/>
            <w:vAlign w:val="center"/>
          </w:tcPr>
          <w:p w14:paraId="536DA124" w14:textId="77777777" w:rsidR="003E3E85" w:rsidRPr="003C3350" w:rsidRDefault="003E3E85" w:rsidP="00C93A3A">
            <w:pPr>
              <w:pStyle w:val="Tabletext"/>
              <w:jc w:val="center"/>
              <w:rPr>
                <w:rFonts w:eastAsia="FangSong"/>
                <w:lang w:val="en-GB"/>
              </w:rPr>
            </w:pPr>
            <w:r w:rsidRPr="003C3350">
              <w:rPr>
                <w:rFonts w:eastAsia="FangSong"/>
                <w:lang w:val="en-GB"/>
              </w:rPr>
              <w:t>64-QAM</w:t>
            </w:r>
          </w:p>
        </w:tc>
        <w:tc>
          <w:tcPr>
            <w:tcW w:w="1417" w:type="dxa"/>
            <w:shd w:val="clear" w:color="auto" w:fill="auto"/>
            <w:vAlign w:val="center"/>
          </w:tcPr>
          <w:p w14:paraId="2FCBCB6E" w14:textId="66F985E9" w:rsidR="003E3E85" w:rsidRPr="003C3350" w:rsidRDefault="003E3E85" w:rsidP="00C93A3A">
            <w:pPr>
              <w:pStyle w:val="Tabletext"/>
              <w:jc w:val="center"/>
              <w:rPr>
                <w:rFonts w:eastAsia="FangSong"/>
                <w:lang w:val="en-GB"/>
              </w:rPr>
            </w:pPr>
            <w:r w:rsidRPr="003C3350">
              <w:rPr>
                <w:rFonts w:eastAsia="FangSong"/>
                <w:lang w:val="en-GB"/>
              </w:rPr>
              <w:t>0</w:t>
            </w:r>
            <w:r w:rsidR="003C3350">
              <w:rPr>
                <w:rFonts w:eastAsia="FangSong"/>
                <w:lang w:val="en-GB"/>
              </w:rPr>
              <w:t>,</w:t>
            </w:r>
            <w:r w:rsidRPr="003C3350">
              <w:rPr>
                <w:rFonts w:eastAsia="FangSong"/>
                <w:lang w:val="en-GB"/>
              </w:rPr>
              <w:t>5</w:t>
            </w:r>
          </w:p>
        </w:tc>
        <w:tc>
          <w:tcPr>
            <w:tcW w:w="2126" w:type="dxa"/>
            <w:shd w:val="clear" w:color="auto" w:fill="auto"/>
            <w:vAlign w:val="center"/>
          </w:tcPr>
          <w:p w14:paraId="3847FD46" w14:textId="61D3C360" w:rsidR="003E3E85" w:rsidRPr="003C3350" w:rsidRDefault="003E3E85" w:rsidP="00C93A3A">
            <w:pPr>
              <w:pStyle w:val="Tabletext"/>
              <w:jc w:val="center"/>
              <w:rPr>
                <w:rFonts w:eastAsia="FangSong"/>
                <w:lang w:val="en-GB"/>
              </w:rPr>
            </w:pPr>
            <w:r w:rsidRPr="003C3350">
              <w:rPr>
                <w:bCs/>
                <w:lang w:val="en-GB" w:eastAsia="zh-CN"/>
              </w:rPr>
              <w:t>17</w:t>
            </w:r>
            <w:r w:rsidR="003C3350">
              <w:rPr>
                <w:bCs/>
                <w:lang w:val="en-GB" w:eastAsia="zh-CN"/>
              </w:rPr>
              <w:t>,</w:t>
            </w:r>
            <w:r w:rsidRPr="003C3350">
              <w:rPr>
                <w:bCs/>
                <w:lang w:val="en-GB" w:eastAsia="zh-CN"/>
              </w:rPr>
              <w:t>115</w:t>
            </w:r>
          </w:p>
        </w:tc>
      </w:tr>
    </w:tbl>
    <w:p w14:paraId="1E0571E7" w14:textId="77777777" w:rsidR="003C3350" w:rsidRDefault="003C3350">
      <w:pPr>
        <w:tabs>
          <w:tab w:val="clear" w:pos="794"/>
          <w:tab w:val="clear" w:pos="1191"/>
          <w:tab w:val="clear" w:pos="1588"/>
          <w:tab w:val="clear" w:pos="1985"/>
        </w:tabs>
        <w:overflowPunct/>
        <w:autoSpaceDE/>
        <w:autoSpaceDN/>
        <w:adjustRightInd/>
        <w:spacing w:before="0"/>
        <w:jc w:val="left"/>
        <w:textAlignment w:val="auto"/>
      </w:pPr>
      <w:r>
        <w:br w:type="page"/>
      </w:r>
    </w:p>
    <w:p w14:paraId="0A2F20EA" w14:textId="165D34E8" w:rsidR="003C3350" w:rsidRPr="003C3350" w:rsidRDefault="003C3350" w:rsidP="001D0525">
      <w:pPr>
        <w:pStyle w:val="TableNo"/>
        <w:rPr>
          <w:lang w:val="ru-RU"/>
        </w:rPr>
      </w:pPr>
      <w:r w:rsidRPr="003F5800">
        <w:rPr>
          <w:lang w:val="ru-RU"/>
        </w:rPr>
        <w:t>ТАБЛИЦА 6</w:t>
      </w:r>
      <w:r>
        <w:rPr>
          <w:lang w:val="en-US"/>
        </w:rPr>
        <w:t xml:space="preserve"> (</w:t>
      </w:r>
      <w:r w:rsidRPr="003C3350">
        <w:rPr>
          <w:i/>
          <w:lang w:val="ru-RU"/>
        </w:rPr>
        <w:t>окончание</w:t>
      </w:r>
      <w:r>
        <w:rPr>
          <w:lang w:val="ru-RU"/>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2420"/>
        <w:gridCol w:w="1843"/>
        <w:gridCol w:w="1417"/>
        <w:gridCol w:w="2126"/>
      </w:tblGrid>
      <w:tr w:rsidR="003C3350" w:rsidRPr="00B92FB8" w14:paraId="6C763C16" w14:textId="77777777" w:rsidTr="00E554B2">
        <w:trPr>
          <w:jc w:val="center"/>
        </w:trPr>
        <w:tc>
          <w:tcPr>
            <w:tcW w:w="846" w:type="dxa"/>
            <w:shd w:val="clear" w:color="auto" w:fill="auto"/>
            <w:vAlign w:val="center"/>
          </w:tcPr>
          <w:p w14:paraId="3A23B263" w14:textId="77777777" w:rsidR="003C3350" w:rsidRPr="003C3350" w:rsidRDefault="003C3350" w:rsidP="00E554B2">
            <w:pPr>
              <w:pStyle w:val="Tablehead"/>
              <w:rPr>
                <w:lang w:val="en-GB"/>
              </w:rPr>
            </w:pPr>
            <w:r w:rsidRPr="003C3350">
              <w:rPr>
                <w:lang w:val="ru-RU"/>
              </w:rPr>
              <w:t>Режим</w:t>
            </w:r>
          </w:p>
        </w:tc>
        <w:tc>
          <w:tcPr>
            <w:tcW w:w="2420" w:type="dxa"/>
            <w:vAlign w:val="center"/>
          </w:tcPr>
          <w:p w14:paraId="067F4C3F" w14:textId="77777777" w:rsidR="003C3350" w:rsidRPr="003C3350" w:rsidRDefault="003C3350" w:rsidP="00E554B2">
            <w:pPr>
              <w:pStyle w:val="Tablehead"/>
              <w:rPr>
                <w:lang w:val="en-GB"/>
              </w:rPr>
            </w:pPr>
            <w:r w:rsidRPr="003C3350">
              <w:rPr>
                <w:lang w:val="ru-RU"/>
              </w:rPr>
              <w:t>Занятость спектра</w:t>
            </w:r>
            <w:r w:rsidRPr="003C3350">
              <w:rPr>
                <w:lang w:val="ru-RU"/>
              </w:rPr>
              <w:br/>
              <w:t>(кГц)</w:t>
            </w:r>
          </w:p>
        </w:tc>
        <w:tc>
          <w:tcPr>
            <w:tcW w:w="1843" w:type="dxa"/>
            <w:shd w:val="clear" w:color="auto" w:fill="auto"/>
            <w:vAlign w:val="center"/>
          </w:tcPr>
          <w:p w14:paraId="5C9CBCEA" w14:textId="0503424D" w:rsidR="003C3350" w:rsidRPr="003C3350" w:rsidRDefault="003C3350" w:rsidP="00E554B2">
            <w:pPr>
              <w:pStyle w:val="Tablehead"/>
              <w:rPr>
                <w:lang w:val="en-GB"/>
              </w:rPr>
            </w:pPr>
            <w:r w:rsidRPr="003C3350">
              <w:rPr>
                <w:lang w:val="ru-RU"/>
              </w:rPr>
              <w:t>Модуляция</w:t>
            </w:r>
            <w:r w:rsidRPr="003C3350">
              <w:rPr>
                <w:lang w:val="ru-RU"/>
              </w:rPr>
              <w:br/>
              <w:t>(</w:t>
            </w:r>
            <w:r w:rsidRPr="00C535E8">
              <w:rPr>
                <w:i/>
                <w:lang w:val="ru-RU"/>
              </w:rPr>
              <w:t>n</w:t>
            </w:r>
            <w:r w:rsidR="00C535E8">
              <w:rPr>
                <w:lang w:val="ru-RU"/>
              </w:rPr>
              <w:t>-</w:t>
            </w:r>
            <w:r w:rsidRPr="003C3350">
              <w:rPr>
                <w:lang w:val="ru-RU"/>
              </w:rPr>
              <w:t>QAM)</w:t>
            </w:r>
          </w:p>
        </w:tc>
        <w:tc>
          <w:tcPr>
            <w:tcW w:w="1417" w:type="dxa"/>
            <w:shd w:val="clear" w:color="auto" w:fill="auto"/>
            <w:vAlign w:val="center"/>
          </w:tcPr>
          <w:p w14:paraId="04084769" w14:textId="77777777" w:rsidR="003C3350" w:rsidRPr="003C3350" w:rsidRDefault="003C3350" w:rsidP="00E554B2">
            <w:pPr>
              <w:pStyle w:val="Tablehead"/>
              <w:rPr>
                <w:lang w:val="en-GB"/>
              </w:rPr>
            </w:pPr>
            <w:r w:rsidRPr="003C3350">
              <w:rPr>
                <w:lang w:val="ru-RU"/>
              </w:rPr>
              <w:t>Кодовая скорость</w:t>
            </w:r>
          </w:p>
        </w:tc>
        <w:tc>
          <w:tcPr>
            <w:tcW w:w="2126" w:type="dxa"/>
            <w:shd w:val="clear" w:color="auto" w:fill="auto"/>
            <w:vAlign w:val="center"/>
          </w:tcPr>
          <w:p w14:paraId="4CA837EC" w14:textId="77777777" w:rsidR="003C3350" w:rsidRPr="003C3350" w:rsidRDefault="003C3350" w:rsidP="00E554B2">
            <w:pPr>
              <w:pStyle w:val="Tablehead"/>
              <w:rPr>
                <w:lang w:val="ru-RU"/>
              </w:rPr>
            </w:pPr>
            <w:r w:rsidRPr="003C3350">
              <w:rPr>
                <w:lang w:val="ru-RU"/>
              </w:rPr>
              <w:t>Расчетная скорость передачи данных</w:t>
            </w:r>
            <w:r w:rsidRPr="003C3350">
              <w:rPr>
                <w:lang w:val="ru-RU"/>
              </w:rPr>
              <w:br/>
              <w:t>(кбит/с)</w:t>
            </w:r>
          </w:p>
        </w:tc>
      </w:tr>
      <w:tr w:rsidR="003E3E85" w:rsidRPr="003C3350" w14:paraId="252D286C" w14:textId="77777777" w:rsidTr="003C3350">
        <w:trPr>
          <w:jc w:val="center"/>
        </w:trPr>
        <w:tc>
          <w:tcPr>
            <w:tcW w:w="846" w:type="dxa"/>
            <w:shd w:val="clear" w:color="auto" w:fill="auto"/>
            <w:vAlign w:val="center"/>
          </w:tcPr>
          <w:p w14:paraId="015D592B" w14:textId="77777777" w:rsidR="003E3E85" w:rsidRPr="003C3350" w:rsidRDefault="003E3E85" w:rsidP="00C93A3A">
            <w:pPr>
              <w:pStyle w:val="Tabletext"/>
              <w:jc w:val="center"/>
              <w:rPr>
                <w:lang w:val="en-GB"/>
              </w:rPr>
            </w:pPr>
            <w:r w:rsidRPr="003C3350">
              <w:rPr>
                <w:lang w:val="en-GB"/>
              </w:rPr>
              <w:t>5</w:t>
            </w:r>
          </w:p>
        </w:tc>
        <w:tc>
          <w:tcPr>
            <w:tcW w:w="2420" w:type="dxa"/>
            <w:vAlign w:val="center"/>
          </w:tcPr>
          <w:p w14:paraId="75326BEF" w14:textId="77777777" w:rsidR="003E3E85" w:rsidRPr="003C3350" w:rsidRDefault="003E3E85" w:rsidP="00C93A3A">
            <w:pPr>
              <w:pStyle w:val="Tabletext"/>
              <w:jc w:val="center"/>
              <w:rPr>
                <w:rFonts w:eastAsia="FangSong"/>
                <w:lang w:val="en-GB"/>
              </w:rPr>
            </w:pPr>
            <w:r w:rsidRPr="003C3350">
              <w:rPr>
                <w:rFonts w:eastAsia="FangSong"/>
                <w:lang w:val="en-GB" w:eastAsia="zh-CN"/>
              </w:rPr>
              <w:t>10</w:t>
            </w:r>
          </w:p>
        </w:tc>
        <w:tc>
          <w:tcPr>
            <w:tcW w:w="1843" w:type="dxa"/>
            <w:shd w:val="clear" w:color="auto" w:fill="auto"/>
            <w:vAlign w:val="center"/>
          </w:tcPr>
          <w:p w14:paraId="2A639B33" w14:textId="77777777" w:rsidR="003E3E85" w:rsidRPr="003C3350" w:rsidRDefault="003E3E85" w:rsidP="00C93A3A">
            <w:pPr>
              <w:pStyle w:val="Tabletext"/>
              <w:jc w:val="center"/>
              <w:rPr>
                <w:rFonts w:eastAsia="FangSong"/>
                <w:lang w:val="en-GB"/>
              </w:rPr>
            </w:pPr>
            <w:r w:rsidRPr="003C3350">
              <w:rPr>
                <w:rFonts w:eastAsia="FangSong"/>
                <w:lang w:val="en-GB"/>
              </w:rPr>
              <w:t>64-QAM</w:t>
            </w:r>
          </w:p>
        </w:tc>
        <w:tc>
          <w:tcPr>
            <w:tcW w:w="1417" w:type="dxa"/>
            <w:shd w:val="clear" w:color="auto" w:fill="auto"/>
            <w:vAlign w:val="center"/>
          </w:tcPr>
          <w:p w14:paraId="4A45BDC8" w14:textId="26CD9000" w:rsidR="003E3E85" w:rsidRPr="003C3350" w:rsidRDefault="003E3E85" w:rsidP="00C93A3A">
            <w:pPr>
              <w:pStyle w:val="Tabletext"/>
              <w:jc w:val="center"/>
              <w:rPr>
                <w:rFonts w:eastAsia="FangSong"/>
                <w:lang w:val="en-GB"/>
              </w:rPr>
            </w:pPr>
            <w:r w:rsidRPr="003C3350">
              <w:rPr>
                <w:rFonts w:eastAsia="FangSong"/>
                <w:lang w:val="en-GB"/>
              </w:rPr>
              <w:t>0</w:t>
            </w:r>
            <w:r w:rsidR="003C3350">
              <w:rPr>
                <w:rFonts w:eastAsia="FangSong"/>
                <w:lang w:val="en-GB"/>
              </w:rPr>
              <w:t>,</w:t>
            </w:r>
            <w:r w:rsidRPr="003C3350">
              <w:rPr>
                <w:rFonts w:eastAsia="FangSong"/>
                <w:lang w:val="en-GB"/>
              </w:rPr>
              <w:t>75</w:t>
            </w:r>
          </w:p>
        </w:tc>
        <w:tc>
          <w:tcPr>
            <w:tcW w:w="2126" w:type="dxa"/>
            <w:shd w:val="clear" w:color="auto" w:fill="auto"/>
            <w:vAlign w:val="center"/>
          </w:tcPr>
          <w:p w14:paraId="708E7BB8" w14:textId="00D55984" w:rsidR="003E3E85" w:rsidRPr="003C3350" w:rsidRDefault="003E3E85" w:rsidP="00C93A3A">
            <w:pPr>
              <w:pStyle w:val="Tabletext"/>
              <w:jc w:val="center"/>
              <w:rPr>
                <w:rFonts w:eastAsia="FangSong"/>
                <w:lang w:val="en-GB"/>
              </w:rPr>
            </w:pPr>
            <w:r w:rsidRPr="003C3350">
              <w:rPr>
                <w:bCs/>
                <w:lang w:val="en-GB" w:eastAsia="zh-CN"/>
              </w:rPr>
              <w:t>25</w:t>
            </w:r>
            <w:r w:rsidR="003C3350">
              <w:rPr>
                <w:bCs/>
                <w:lang w:val="en-GB" w:eastAsia="zh-CN"/>
              </w:rPr>
              <w:t>,</w:t>
            </w:r>
            <w:r w:rsidRPr="003C3350">
              <w:rPr>
                <w:bCs/>
                <w:lang w:val="en-GB" w:eastAsia="zh-CN"/>
              </w:rPr>
              <w:t>733</w:t>
            </w:r>
          </w:p>
        </w:tc>
      </w:tr>
      <w:tr w:rsidR="003E3E85" w:rsidRPr="003C3350" w14:paraId="4DD7893E" w14:textId="77777777" w:rsidTr="003C3350">
        <w:trPr>
          <w:jc w:val="center"/>
        </w:trPr>
        <w:tc>
          <w:tcPr>
            <w:tcW w:w="846" w:type="dxa"/>
            <w:shd w:val="clear" w:color="auto" w:fill="auto"/>
            <w:vAlign w:val="center"/>
          </w:tcPr>
          <w:p w14:paraId="50748456" w14:textId="77777777" w:rsidR="003E3E85" w:rsidRPr="003C3350" w:rsidRDefault="003E3E85" w:rsidP="00C93A3A">
            <w:pPr>
              <w:pStyle w:val="Tabletext"/>
              <w:jc w:val="center"/>
              <w:rPr>
                <w:lang w:val="en-GB" w:eastAsia="zh-CN"/>
              </w:rPr>
            </w:pPr>
            <w:r w:rsidRPr="003C3350">
              <w:rPr>
                <w:lang w:val="en-GB" w:eastAsia="zh-CN"/>
              </w:rPr>
              <w:t>6</w:t>
            </w:r>
          </w:p>
        </w:tc>
        <w:tc>
          <w:tcPr>
            <w:tcW w:w="2420" w:type="dxa"/>
            <w:vAlign w:val="center"/>
          </w:tcPr>
          <w:p w14:paraId="2105AD90" w14:textId="77777777" w:rsidR="003E3E85" w:rsidRPr="003C3350" w:rsidRDefault="003E3E85" w:rsidP="00C93A3A">
            <w:pPr>
              <w:pStyle w:val="Tabletext"/>
              <w:jc w:val="center"/>
              <w:rPr>
                <w:rFonts w:eastAsia="FangSong"/>
                <w:lang w:val="en-GB" w:eastAsia="zh-CN"/>
              </w:rPr>
            </w:pPr>
            <w:r w:rsidRPr="003C3350">
              <w:rPr>
                <w:rFonts w:eastAsia="FangSong"/>
                <w:lang w:val="en-GB" w:eastAsia="zh-CN"/>
              </w:rPr>
              <w:t>5</w:t>
            </w:r>
          </w:p>
        </w:tc>
        <w:tc>
          <w:tcPr>
            <w:tcW w:w="1843" w:type="dxa"/>
            <w:shd w:val="clear" w:color="auto" w:fill="auto"/>
            <w:vAlign w:val="center"/>
          </w:tcPr>
          <w:p w14:paraId="71E02A60" w14:textId="77777777" w:rsidR="003E3E85" w:rsidRPr="003C3350" w:rsidRDefault="003E3E85" w:rsidP="00C93A3A">
            <w:pPr>
              <w:pStyle w:val="Tabletext"/>
              <w:jc w:val="center"/>
              <w:rPr>
                <w:rFonts w:eastAsia="FangSong"/>
                <w:lang w:val="en-GB"/>
              </w:rPr>
            </w:pPr>
            <w:r w:rsidRPr="003C3350">
              <w:rPr>
                <w:rFonts w:eastAsia="FangSong"/>
                <w:lang w:val="en-GB"/>
              </w:rPr>
              <w:t>4-QAM</w:t>
            </w:r>
          </w:p>
        </w:tc>
        <w:tc>
          <w:tcPr>
            <w:tcW w:w="1417" w:type="dxa"/>
            <w:shd w:val="clear" w:color="auto" w:fill="auto"/>
            <w:vAlign w:val="center"/>
          </w:tcPr>
          <w:p w14:paraId="3FC6A680" w14:textId="58D703F8" w:rsidR="003E3E85" w:rsidRPr="003C3350" w:rsidRDefault="003E3E85" w:rsidP="00C93A3A">
            <w:pPr>
              <w:pStyle w:val="Tabletext"/>
              <w:jc w:val="center"/>
              <w:rPr>
                <w:rFonts w:eastAsia="FangSong"/>
                <w:lang w:val="en-GB"/>
              </w:rPr>
            </w:pPr>
            <w:r w:rsidRPr="003C3350">
              <w:rPr>
                <w:rFonts w:eastAsia="FangSong"/>
                <w:lang w:val="en-GB"/>
              </w:rPr>
              <w:t>0</w:t>
            </w:r>
            <w:r w:rsidR="003C3350">
              <w:rPr>
                <w:rFonts w:eastAsia="FangSong"/>
                <w:lang w:val="en-GB"/>
              </w:rPr>
              <w:t>,</w:t>
            </w:r>
            <w:r w:rsidRPr="003C3350">
              <w:rPr>
                <w:rFonts w:eastAsia="FangSong"/>
                <w:lang w:val="en-GB"/>
              </w:rPr>
              <w:t>5</w:t>
            </w:r>
          </w:p>
        </w:tc>
        <w:tc>
          <w:tcPr>
            <w:tcW w:w="2126" w:type="dxa"/>
            <w:shd w:val="clear" w:color="auto" w:fill="auto"/>
            <w:vAlign w:val="center"/>
          </w:tcPr>
          <w:p w14:paraId="42EE5FA1" w14:textId="27021FED" w:rsidR="003E3E85" w:rsidRPr="003C3350" w:rsidRDefault="003E3E85" w:rsidP="00C93A3A">
            <w:pPr>
              <w:pStyle w:val="Tabletext"/>
              <w:jc w:val="center"/>
              <w:rPr>
                <w:rFonts w:eastAsia="FangSong"/>
                <w:lang w:val="en-GB" w:eastAsia="zh-CN"/>
              </w:rPr>
            </w:pPr>
            <w:r w:rsidRPr="003C3350">
              <w:rPr>
                <w:bCs/>
                <w:lang w:val="en-GB" w:eastAsia="zh-CN"/>
              </w:rPr>
              <w:t>2</w:t>
            </w:r>
            <w:r w:rsidR="003C3350">
              <w:rPr>
                <w:bCs/>
                <w:lang w:val="en-GB" w:eastAsia="zh-CN"/>
              </w:rPr>
              <w:t>,</w:t>
            </w:r>
            <w:r w:rsidRPr="003C3350">
              <w:rPr>
                <w:bCs/>
                <w:lang w:val="en-GB" w:eastAsia="zh-CN"/>
              </w:rPr>
              <w:t>67</w:t>
            </w:r>
          </w:p>
        </w:tc>
      </w:tr>
      <w:tr w:rsidR="003E3E85" w:rsidRPr="003C3350" w14:paraId="5A3F9DBF" w14:textId="77777777" w:rsidTr="003C3350">
        <w:trPr>
          <w:jc w:val="center"/>
        </w:trPr>
        <w:tc>
          <w:tcPr>
            <w:tcW w:w="846" w:type="dxa"/>
            <w:shd w:val="clear" w:color="auto" w:fill="auto"/>
            <w:vAlign w:val="center"/>
          </w:tcPr>
          <w:p w14:paraId="60B8DC9F" w14:textId="77777777" w:rsidR="003E3E85" w:rsidRPr="003C3350" w:rsidRDefault="003E3E85" w:rsidP="00C93A3A">
            <w:pPr>
              <w:pStyle w:val="Tabletext"/>
              <w:jc w:val="center"/>
              <w:rPr>
                <w:lang w:val="en-GB" w:eastAsia="zh-CN"/>
              </w:rPr>
            </w:pPr>
            <w:r w:rsidRPr="003C3350">
              <w:rPr>
                <w:lang w:val="en-GB" w:eastAsia="zh-CN"/>
              </w:rPr>
              <w:t>7</w:t>
            </w:r>
          </w:p>
        </w:tc>
        <w:tc>
          <w:tcPr>
            <w:tcW w:w="2420" w:type="dxa"/>
            <w:vAlign w:val="center"/>
          </w:tcPr>
          <w:p w14:paraId="2EF4BC72" w14:textId="77777777" w:rsidR="003E3E85" w:rsidRPr="003C3350" w:rsidRDefault="003E3E85" w:rsidP="00C93A3A">
            <w:pPr>
              <w:pStyle w:val="Tabletext"/>
              <w:jc w:val="center"/>
              <w:rPr>
                <w:rFonts w:eastAsia="FangSong"/>
                <w:lang w:val="en-GB" w:eastAsia="zh-CN"/>
              </w:rPr>
            </w:pPr>
            <w:r w:rsidRPr="003C3350">
              <w:rPr>
                <w:rFonts w:eastAsia="FangSong"/>
                <w:lang w:val="en-GB" w:eastAsia="zh-CN"/>
              </w:rPr>
              <w:t>5</w:t>
            </w:r>
          </w:p>
        </w:tc>
        <w:tc>
          <w:tcPr>
            <w:tcW w:w="1843" w:type="dxa"/>
            <w:shd w:val="clear" w:color="auto" w:fill="auto"/>
            <w:vAlign w:val="center"/>
          </w:tcPr>
          <w:p w14:paraId="7DEE1E7A" w14:textId="77777777" w:rsidR="003E3E85" w:rsidRPr="003C3350" w:rsidRDefault="003E3E85" w:rsidP="00C93A3A">
            <w:pPr>
              <w:pStyle w:val="Tabletext"/>
              <w:jc w:val="center"/>
              <w:rPr>
                <w:rFonts w:eastAsia="FangSong"/>
                <w:lang w:val="en-GB"/>
              </w:rPr>
            </w:pPr>
            <w:r w:rsidRPr="003C3350">
              <w:rPr>
                <w:rFonts w:eastAsia="FangSong"/>
                <w:lang w:val="en-GB"/>
              </w:rPr>
              <w:t>4-QAM</w:t>
            </w:r>
          </w:p>
        </w:tc>
        <w:tc>
          <w:tcPr>
            <w:tcW w:w="1417" w:type="dxa"/>
            <w:shd w:val="clear" w:color="auto" w:fill="auto"/>
            <w:vAlign w:val="center"/>
          </w:tcPr>
          <w:p w14:paraId="33142FF3" w14:textId="7988C69A" w:rsidR="003E3E85" w:rsidRPr="003C3350" w:rsidRDefault="003E3E85" w:rsidP="00C93A3A">
            <w:pPr>
              <w:pStyle w:val="Tabletext"/>
              <w:jc w:val="center"/>
              <w:rPr>
                <w:rFonts w:eastAsia="FangSong"/>
                <w:lang w:val="en-GB"/>
              </w:rPr>
            </w:pPr>
            <w:r w:rsidRPr="003C3350">
              <w:rPr>
                <w:rFonts w:eastAsia="FangSong"/>
                <w:lang w:val="en-GB"/>
              </w:rPr>
              <w:t>0</w:t>
            </w:r>
            <w:r w:rsidR="003C3350">
              <w:rPr>
                <w:rFonts w:eastAsia="FangSong"/>
                <w:lang w:val="en-GB"/>
              </w:rPr>
              <w:t>,</w:t>
            </w:r>
            <w:r w:rsidRPr="003C3350">
              <w:rPr>
                <w:rFonts w:eastAsia="FangSong"/>
                <w:lang w:val="en-GB"/>
              </w:rPr>
              <w:t>75</w:t>
            </w:r>
          </w:p>
        </w:tc>
        <w:tc>
          <w:tcPr>
            <w:tcW w:w="2126" w:type="dxa"/>
            <w:shd w:val="clear" w:color="auto" w:fill="auto"/>
            <w:vAlign w:val="center"/>
          </w:tcPr>
          <w:p w14:paraId="28803A0C" w14:textId="70F6D1B9" w:rsidR="003E3E85" w:rsidRPr="003C3350" w:rsidRDefault="003E3E85" w:rsidP="00C93A3A">
            <w:pPr>
              <w:pStyle w:val="Tabletext"/>
              <w:jc w:val="center"/>
              <w:rPr>
                <w:rFonts w:eastAsia="FangSong"/>
                <w:lang w:val="en-GB" w:eastAsia="zh-CN"/>
              </w:rPr>
            </w:pPr>
            <w:r w:rsidRPr="003C3350">
              <w:rPr>
                <w:bCs/>
                <w:lang w:val="en-GB" w:eastAsia="zh-CN"/>
              </w:rPr>
              <w:t>4</w:t>
            </w:r>
            <w:r w:rsidR="003C3350">
              <w:rPr>
                <w:bCs/>
                <w:lang w:val="en-GB" w:eastAsia="zh-CN"/>
              </w:rPr>
              <w:t>,</w:t>
            </w:r>
            <w:r w:rsidRPr="003C3350">
              <w:rPr>
                <w:bCs/>
                <w:lang w:val="en-GB" w:eastAsia="zh-CN"/>
              </w:rPr>
              <w:t>025</w:t>
            </w:r>
          </w:p>
        </w:tc>
      </w:tr>
      <w:tr w:rsidR="003E3E85" w:rsidRPr="003C3350" w14:paraId="60977EB3" w14:textId="77777777" w:rsidTr="003C3350">
        <w:trPr>
          <w:jc w:val="center"/>
        </w:trPr>
        <w:tc>
          <w:tcPr>
            <w:tcW w:w="846" w:type="dxa"/>
            <w:shd w:val="clear" w:color="auto" w:fill="auto"/>
            <w:vAlign w:val="center"/>
          </w:tcPr>
          <w:p w14:paraId="55939BDA" w14:textId="77777777" w:rsidR="003E3E85" w:rsidRPr="003C3350" w:rsidRDefault="003E3E85" w:rsidP="00C93A3A">
            <w:pPr>
              <w:pStyle w:val="Tabletext"/>
              <w:jc w:val="center"/>
              <w:rPr>
                <w:lang w:val="en-GB" w:eastAsia="zh-CN"/>
              </w:rPr>
            </w:pPr>
            <w:r w:rsidRPr="003C3350">
              <w:rPr>
                <w:lang w:val="en-GB" w:eastAsia="zh-CN"/>
              </w:rPr>
              <w:t>8</w:t>
            </w:r>
          </w:p>
        </w:tc>
        <w:tc>
          <w:tcPr>
            <w:tcW w:w="2420" w:type="dxa"/>
            <w:vAlign w:val="center"/>
          </w:tcPr>
          <w:p w14:paraId="1ACED084" w14:textId="77777777" w:rsidR="003E3E85" w:rsidRPr="003C3350" w:rsidRDefault="003E3E85" w:rsidP="00C93A3A">
            <w:pPr>
              <w:pStyle w:val="Tabletext"/>
              <w:jc w:val="center"/>
              <w:rPr>
                <w:rFonts w:eastAsia="FangSong"/>
                <w:lang w:val="en-GB" w:eastAsia="zh-CN"/>
              </w:rPr>
            </w:pPr>
            <w:r w:rsidRPr="003C3350">
              <w:rPr>
                <w:rFonts w:eastAsia="FangSong"/>
                <w:lang w:val="en-GB" w:eastAsia="zh-CN"/>
              </w:rPr>
              <w:t>5</w:t>
            </w:r>
          </w:p>
        </w:tc>
        <w:tc>
          <w:tcPr>
            <w:tcW w:w="1843" w:type="dxa"/>
            <w:shd w:val="clear" w:color="auto" w:fill="auto"/>
            <w:vAlign w:val="center"/>
          </w:tcPr>
          <w:p w14:paraId="0B221506" w14:textId="77777777" w:rsidR="003E3E85" w:rsidRPr="003C3350" w:rsidRDefault="003E3E85" w:rsidP="00C93A3A">
            <w:pPr>
              <w:pStyle w:val="Tabletext"/>
              <w:jc w:val="center"/>
              <w:rPr>
                <w:rFonts w:eastAsia="FangSong"/>
                <w:lang w:val="en-GB"/>
              </w:rPr>
            </w:pPr>
            <w:r w:rsidRPr="003C3350">
              <w:rPr>
                <w:rFonts w:eastAsia="FangSong"/>
                <w:lang w:val="en-GB"/>
              </w:rPr>
              <w:t>16-QAM</w:t>
            </w:r>
          </w:p>
        </w:tc>
        <w:tc>
          <w:tcPr>
            <w:tcW w:w="1417" w:type="dxa"/>
            <w:shd w:val="clear" w:color="auto" w:fill="auto"/>
            <w:vAlign w:val="center"/>
          </w:tcPr>
          <w:p w14:paraId="358D3C14" w14:textId="5D0A80C0" w:rsidR="003E3E85" w:rsidRPr="003C3350" w:rsidRDefault="003E3E85" w:rsidP="00C93A3A">
            <w:pPr>
              <w:pStyle w:val="Tabletext"/>
              <w:jc w:val="center"/>
              <w:rPr>
                <w:rFonts w:eastAsia="FangSong"/>
                <w:lang w:val="en-GB"/>
              </w:rPr>
            </w:pPr>
            <w:r w:rsidRPr="003C3350">
              <w:rPr>
                <w:rFonts w:eastAsia="FangSong"/>
                <w:lang w:val="en-GB"/>
              </w:rPr>
              <w:t>0</w:t>
            </w:r>
            <w:r w:rsidR="003C3350">
              <w:rPr>
                <w:rFonts w:eastAsia="FangSong"/>
                <w:lang w:val="en-GB"/>
              </w:rPr>
              <w:t>,</w:t>
            </w:r>
            <w:r w:rsidRPr="003C3350">
              <w:rPr>
                <w:rFonts w:eastAsia="FangSong"/>
                <w:lang w:val="en-GB"/>
              </w:rPr>
              <w:t>5</w:t>
            </w:r>
          </w:p>
        </w:tc>
        <w:tc>
          <w:tcPr>
            <w:tcW w:w="2126" w:type="dxa"/>
            <w:shd w:val="clear" w:color="auto" w:fill="auto"/>
            <w:vAlign w:val="center"/>
          </w:tcPr>
          <w:p w14:paraId="0646AE40" w14:textId="767ABFED" w:rsidR="003E3E85" w:rsidRPr="003C3350" w:rsidRDefault="003E3E85" w:rsidP="00C93A3A">
            <w:pPr>
              <w:pStyle w:val="Tabletext"/>
              <w:jc w:val="center"/>
              <w:rPr>
                <w:rFonts w:eastAsia="FangSong"/>
                <w:lang w:val="en-GB" w:eastAsia="zh-CN"/>
              </w:rPr>
            </w:pPr>
            <w:r w:rsidRPr="003C3350">
              <w:rPr>
                <w:bCs/>
                <w:lang w:val="en-GB" w:eastAsia="zh-CN"/>
              </w:rPr>
              <w:t>5</w:t>
            </w:r>
            <w:r w:rsidR="003C3350">
              <w:rPr>
                <w:bCs/>
                <w:lang w:val="en-GB" w:eastAsia="zh-CN"/>
              </w:rPr>
              <w:t>,</w:t>
            </w:r>
            <w:r w:rsidRPr="003C3350">
              <w:rPr>
                <w:bCs/>
                <w:lang w:val="en-GB" w:eastAsia="zh-CN"/>
              </w:rPr>
              <w:t>34</w:t>
            </w:r>
          </w:p>
        </w:tc>
      </w:tr>
      <w:tr w:rsidR="003E3E85" w:rsidRPr="003C3350" w14:paraId="50A7763D" w14:textId="77777777" w:rsidTr="003C3350">
        <w:trPr>
          <w:jc w:val="center"/>
        </w:trPr>
        <w:tc>
          <w:tcPr>
            <w:tcW w:w="846" w:type="dxa"/>
            <w:shd w:val="clear" w:color="auto" w:fill="auto"/>
            <w:vAlign w:val="center"/>
          </w:tcPr>
          <w:p w14:paraId="2EE494BC" w14:textId="77777777" w:rsidR="003E3E85" w:rsidRPr="003C3350" w:rsidRDefault="003E3E85" w:rsidP="00C93A3A">
            <w:pPr>
              <w:pStyle w:val="Tabletext"/>
              <w:jc w:val="center"/>
              <w:rPr>
                <w:lang w:val="en-GB" w:eastAsia="zh-CN"/>
              </w:rPr>
            </w:pPr>
            <w:r w:rsidRPr="003C3350">
              <w:rPr>
                <w:lang w:val="en-GB" w:eastAsia="zh-CN"/>
              </w:rPr>
              <w:t>9</w:t>
            </w:r>
          </w:p>
        </w:tc>
        <w:tc>
          <w:tcPr>
            <w:tcW w:w="2420" w:type="dxa"/>
            <w:vAlign w:val="center"/>
          </w:tcPr>
          <w:p w14:paraId="122AC5DE" w14:textId="77777777" w:rsidR="003E3E85" w:rsidRPr="003C3350" w:rsidRDefault="003E3E85" w:rsidP="00C93A3A">
            <w:pPr>
              <w:pStyle w:val="Tabletext"/>
              <w:jc w:val="center"/>
              <w:rPr>
                <w:rFonts w:eastAsia="FangSong"/>
                <w:lang w:val="en-GB" w:eastAsia="zh-CN"/>
              </w:rPr>
            </w:pPr>
            <w:r w:rsidRPr="003C3350">
              <w:rPr>
                <w:rFonts w:eastAsia="FangSong"/>
                <w:lang w:val="en-GB" w:eastAsia="zh-CN"/>
              </w:rPr>
              <w:t>5</w:t>
            </w:r>
          </w:p>
        </w:tc>
        <w:tc>
          <w:tcPr>
            <w:tcW w:w="1843" w:type="dxa"/>
            <w:shd w:val="clear" w:color="auto" w:fill="auto"/>
            <w:vAlign w:val="center"/>
          </w:tcPr>
          <w:p w14:paraId="0DF599C3" w14:textId="77777777" w:rsidR="003E3E85" w:rsidRPr="003C3350" w:rsidRDefault="003E3E85" w:rsidP="00C93A3A">
            <w:pPr>
              <w:pStyle w:val="Tabletext"/>
              <w:jc w:val="center"/>
              <w:rPr>
                <w:rFonts w:eastAsia="FangSong"/>
                <w:lang w:val="en-GB"/>
              </w:rPr>
            </w:pPr>
            <w:r w:rsidRPr="003C3350">
              <w:rPr>
                <w:rFonts w:eastAsia="FangSong"/>
                <w:lang w:val="en-GB"/>
              </w:rPr>
              <w:t>16-QAM</w:t>
            </w:r>
          </w:p>
        </w:tc>
        <w:tc>
          <w:tcPr>
            <w:tcW w:w="1417" w:type="dxa"/>
            <w:shd w:val="clear" w:color="auto" w:fill="auto"/>
            <w:vAlign w:val="center"/>
          </w:tcPr>
          <w:p w14:paraId="22188597" w14:textId="55FE035B" w:rsidR="003E3E85" w:rsidRPr="003C3350" w:rsidRDefault="003E3E85" w:rsidP="00C93A3A">
            <w:pPr>
              <w:pStyle w:val="Tabletext"/>
              <w:jc w:val="center"/>
              <w:rPr>
                <w:rFonts w:eastAsia="FangSong"/>
                <w:lang w:val="en-GB"/>
              </w:rPr>
            </w:pPr>
            <w:r w:rsidRPr="003C3350">
              <w:rPr>
                <w:rFonts w:eastAsia="FangSong"/>
                <w:lang w:val="en-GB"/>
              </w:rPr>
              <w:t>0</w:t>
            </w:r>
            <w:r w:rsidR="003C3350">
              <w:rPr>
                <w:rFonts w:eastAsia="FangSong"/>
                <w:lang w:val="en-GB"/>
              </w:rPr>
              <w:t>,</w:t>
            </w:r>
            <w:r w:rsidRPr="003C3350">
              <w:rPr>
                <w:rFonts w:eastAsia="FangSong"/>
                <w:lang w:val="en-GB"/>
              </w:rPr>
              <w:t>75</w:t>
            </w:r>
          </w:p>
        </w:tc>
        <w:tc>
          <w:tcPr>
            <w:tcW w:w="2126" w:type="dxa"/>
            <w:shd w:val="clear" w:color="auto" w:fill="auto"/>
            <w:vAlign w:val="center"/>
          </w:tcPr>
          <w:p w14:paraId="21C9AABA" w14:textId="2E087745" w:rsidR="003E3E85" w:rsidRPr="003C3350" w:rsidRDefault="003E3E85" w:rsidP="00C93A3A">
            <w:pPr>
              <w:pStyle w:val="Tabletext"/>
              <w:jc w:val="center"/>
              <w:rPr>
                <w:rFonts w:eastAsia="FangSong"/>
                <w:lang w:val="en-GB" w:eastAsia="zh-CN"/>
              </w:rPr>
            </w:pPr>
            <w:r w:rsidRPr="003C3350">
              <w:rPr>
                <w:bCs/>
                <w:lang w:val="en-GB" w:eastAsia="zh-CN"/>
              </w:rPr>
              <w:t>8</w:t>
            </w:r>
            <w:r w:rsidR="003C3350">
              <w:rPr>
                <w:bCs/>
                <w:lang w:val="en-GB" w:eastAsia="zh-CN"/>
              </w:rPr>
              <w:t>,</w:t>
            </w:r>
            <w:r w:rsidRPr="003C3350">
              <w:rPr>
                <w:bCs/>
                <w:lang w:val="en-GB" w:eastAsia="zh-CN"/>
              </w:rPr>
              <w:t>05</w:t>
            </w:r>
          </w:p>
        </w:tc>
      </w:tr>
      <w:tr w:rsidR="003E3E85" w:rsidRPr="003C3350" w14:paraId="3D68B1D6" w14:textId="77777777" w:rsidTr="003C3350">
        <w:trPr>
          <w:jc w:val="center"/>
        </w:trPr>
        <w:tc>
          <w:tcPr>
            <w:tcW w:w="846" w:type="dxa"/>
            <w:shd w:val="clear" w:color="auto" w:fill="auto"/>
            <w:vAlign w:val="center"/>
          </w:tcPr>
          <w:p w14:paraId="436FE5BD" w14:textId="77777777" w:rsidR="003E3E85" w:rsidRPr="003C3350" w:rsidRDefault="003E3E85" w:rsidP="00C93A3A">
            <w:pPr>
              <w:pStyle w:val="Tabletext"/>
              <w:jc w:val="center"/>
              <w:rPr>
                <w:lang w:val="en-GB" w:eastAsia="zh-CN"/>
              </w:rPr>
            </w:pPr>
            <w:r w:rsidRPr="003C3350">
              <w:rPr>
                <w:lang w:val="en-GB" w:eastAsia="zh-CN"/>
              </w:rPr>
              <w:t>10</w:t>
            </w:r>
          </w:p>
        </w:tc>
        <w:tc>
          <w:tcPr>
            <w:tcW w:w="2420" w:type="dxa"/>
            <w:vAlign w:val="center"/>
          </w:tcPr>
          <w:p w14:paraId="36CD6CDC" w14:textId="77777777" w:rsidR="003E3E85" w:rsidRPr="003C3350" w:rsidRDefault="003E3E85" w:rsidP="00C93A3A">
            <w:pPr>
              <w:pStyle w:val="Tabletext"/>
              <w:jc w:val="center"/>
              <w:rPr>
                <w:rFonts w:eastAsia="FangSong"/>
                <w:lang w:val="en-GB" w:eastAsia="zh-CN"/>
              </w:rPr>
            </w:pPr>
            <w:r w:rsidRPr="003C3350">
              <w:rPr>
                <w:rFonts w:eastAsia="FangSong"/>
                <w:lang w:val="en-GB" w:eastAsia="zh-CN"/>
              </w:rPr>
              <w:t>5</w:t>
            </w:r>
          </w:p>
        </w:tc>
        <w:tc>
          <w:tcPr>
            <w:tcW w:w="1843" w:type="dxa"/>
            <w:shd w:val="clear" w:color="auto" w:fill="auto"/>
            <w:vAlign w:val="center"/>
          </w:tcPr>
          <w:p w14:paraId="01D60EAA" w14:textId="77777777" w:rsidR="003E3E85" w:rsidRPr="003C3350" w:rsidRDefault="003E3E85" w:rsidP="00C93A3A">
            <w:pPr>
              <w:pStyle w:val="Tabletext"/>
              <w:jc w:val="center"/>
              <w:rPr>
                <w:rFonts w:eastAsia="FangSong"/>
                <w:lang w:val="en-GB"/>
              </w:rPr>
            </w:pPr>
            <w:r w:rsidRPr="003C3350">
              <w:rPr>
                <w:rFonts w:eastAsia="FangSong"/>
                <w:lang w:val="en-GB"/>
              </w:rPr>
              <w:t>64-QAM</w:t>
            </w:r>
          </w:p>
        </w:tc>
        <w:tc>
          <w:tcPr>
            <w:tcW w:w="1417" w:type="dxa"/>
            <w:shd w:val="clear" w:color="auto" w:fill="auto"/>
            <w:vAlign w:val="center"/>
          </w:tcPr>
          <w:p w14:paraId="0BFD41F7" w14:textId="0CF5463B" w:rsidR="003E3E85" w:rsidRPr="003C3350" w:rsidRDefault="003E3E85" w:rsidP="00C93A3A">
            <w:pPr>
              <w:pStyle w:val="Tabletext"/>
              <w:jc w:val="center"/>
              <w:rPr>
                <w:rFonts w:eastAsia="FangSong"/>
                <w:lang w:val="en-GB"/>
              </w:rPr>
            </w:pPr>
            <w:r w:rsidRPr="003C3350">
              <w:rPr>
                <w:rFonts w:eastAsia="FangSong"/>
                <w:lang w:val="en-GB"/>
              </w:rPr>
              <w:t>0</w:t>
            </w:r>
            <w:r w:rsidR="003C3350">
              <w:rPr>
                <w:rFonts w:eastAsia="FangSong"/>
                <w:lang w:val="en-GB"/>
              </w:rPr>
              <w:t>,</w:t>
            </w:r>
            <w:r w:rsidRPr="003C3350">
              <w:rPr>
                <w:rFonts w:eastAsia="FangSong"/>
                <w:lang w:val="en-GB"/>
              </w:rPr>
              <w:t>5</w:t>
            </w:r>
          </w:p>
        </w:tc>
        <w:tc>
          <w:tcPr>
            <w:tcW w:w="2126" w:type="dxa"/>
            <w:shd w:val="clear" w:color="auto" w:fill="auto"/>
            <w:vAlign w:val="center"/>
          </w:tcPr>
          <w:p w14:paraId="0DD848AC" w14:textId="1F4539E1" w:rsidR="003E3E85" w:rsidRPr="003C3350" w:rsidRDefault="003E3E85" w:rsidP="00C93A3A">
            <w:pPr>
              <w:pStyle w:val="Tabletext"/>
              <w:jc w:val="center"/>
              <w:rPr>
                <w:rFonts w:eastAsia="FangSong"/>
                <w:lang w:val="en-GB" w:eastAsia="zh-CN"/>
              </w:rPr>
            </w:pPr>
            <w:r w:rsidRPr="003C3350">
              <w:rPr>
                <w:bCs/>
                <w:lang w:val="en-GB" w:eastAsia="zh-CN"/>
              </w:rPr>
              <w:t>8</w:t>
            </w:r>
            <w:r w:rsidR="003C3350">
              <w:rPr>
                <w:bCs/>
                <w:lang w:val="en-GB" w:eastAsia="zh-CN"/>
              </w:rPr>
              <w:t>,</w:t>
            </w:r>
            <w:r w:rsidRPr="003C3350">
              <w:rPr>
                <w:bCs/>
                <w:lang w:val="en-GB" w:eastAsia="zh-CN"/>
              </w:rPr>
              <w:t>01</w:t>
            </w:r>
          </w:p>
        </w:tc>
      </w:tr>
      <w:tr w:rsidR="003E3E85" w:rsidRPr="003C3350" w14:paraId="259A760B" w14:textId="77777777" w:rsidTr="003C3350">
        <w:trPr>
          <w:jc w:val="center"/>
        </w:trPr>
        <w:tc>
          <w:tcPr>
            <w:tcW w:w="846" w:type="dxa"/>
            <w:shd w:val="clear" w:color="auto" w:fill="auto"/>
            <w:vAlign w:val="center"/>
          </w:tcPr>
          <w:p w14:paraId="747B34A5" w14:textId="77777777" w:rsidR="003E3E85" w:rsidRPr="003C3350" w:rsidRDefault="003E3E85" w:rsidP="00C93A3A">
            <w:pPr>
              <w:pStyle w:val="Tabletext"/>
              <w:jc w:val="center"/>
              <w:rPr>
                <w:lang w:val="en-GB" w:eastAsia="zh-CN"/>
              </w:rPr>
            </w:pPr>
            <w:r w:rsidRPr="003C3350">
              <w:rPr>
                <w:lang w:val="en-GB" w:eastAsia="zh-CN"/>
              </w:rPr>
              <w:t>11</w:t>
            </w:r>
          </w:p>
        </w:tc>
        <w:tc>
          <w:tcPr>
            <w:tcW w:w="2420" w:type="dxa"/>
            <w:vAlign w:val="center"/>
          </w:tcPr>
          <w:p w14:paraId="359F94A1" w14:textId="77777777" w:rsidR="003E3E85" w:rsidRPr="003C3350" w:rsidRDefault="003E3E85" w:rsidP="00C93A3A">
            <w:pPr>
              <w:pStyle w:val="Tabletext"/>
              <w:jc w:val="center"/>
              <w:rPr>
                <w:rFonts w:eastAsia="FangSong"/>
                <w:lang w:val="en-GB" w:eastAsia="zh-CN"/>
              </w:rPr>
            </w:pPr>
            <w:r w:rsidRPr="003C3350">
              <w:rPr>
                <w:rFonts w:eastAsia="FangSong"/>
                <w:lang w:val="en-GB" w:eastAsia="zh-CN"/>
              </w:rPr>
              <w:t>5</w:t>
            </w:r>
          </w:p>
        </w:tc>
        <w:tc>
          <w:tcPr>
            <w:tcW w:w="1843" w:type="dxa"/>
            <w:shd w:val="clear" w:color="auto" w:fill="auto"/>
            <w:vAlign w:val="center"/>
          </w:tcPr>
          <w:p w14:paraId="4615B38A" w14:textId="77777777" w:rsidR="003E3E85" w:rsidRPr="003C3350" w:rsidRDefault="003E3E85" w:rsidP="00C93A3A">
            <w:pPr>
              <w:pStyle w:val="Tabletext"/>
              <w:jc w:val="center"/>
              <w:rPr>
                <w:rFonts w:eastAsia="FangSong"/>
                <w:lang w:val="en-GB"/>
              </w:rPr>
            </w:pPr>
            <w:r w:rsidRPr="003C3350">
              <w:rPr>
                <w:rFonts w:eastAsia="FangSong"/>
                <w:lang w:val="en-GB"/>
              </w:rPr>
              <w:t>64-QAM</w:t>
            </w:r>
          </w:p>
        </w:tc>
        <w:tc>
          <w:tcPr>
            <w:tcW w:w="1417" w:type="dxa"/>
            <w:shd w:val="clear" w:color="auto" w:fill="auto"/>
            <w:vAlign w:val="center"/>
          </w:tcPr>
          <w:p w14:paraId="499580CF" w14:textId="11C0A76F" w:rsidR="003E3E85" w:rsidRPr="003C3350" w:rsidRDefault="003E3E85" w:rsidP="00C93A3A">
            <w:pPr>
              <w:pStyle w:val="Tabletext"/>
              <w:jc w:val="center"/>
              <w:rPr>
                <w:rFonts w:eastAsia="FangSong"/>
                <w:lang w:val="en-GB"/>
              </w:rPr>
            </w:pPr>
            <w:r w:rsidRPr="003C3350">
              <w:rPr>
                <w:rFonts w:eastAsia="FangSong"/>
                <w:lang w:val="en-GB"/>
              </w:rPr>
              <w:t>0</w:t>
            </w:r>
            <w:r w:rsidR="003C3350">
              <w:rPr>
                <w:rFonts w:eastAsia="FangSong"/>
                <w:lang w:val="en-GB"/>
              </w:rPr>
              <w:t>,</w:t>
            </w:r>
            <w:r w:rsidRPr="003C3350">
              <w:rPr>
                <w:rFonts w:eastAsia="FangSong"/>
                <w:lang w:val="en-GB"/>
              </w:rPr>
              <w:t>75</w:t>
            </w:r>
          </w:p>
        </w:tc>
        <w:tc>
          <w:tcPr>
            <w:tcW w:w="2126" w:type="dxa"/>
            <w:shd w:val="clear" w:color="auto" w:fill="auto"/>
            <w:vAlign w:val="center"/>
          </w:tcPr>
          <w:p w14:paraId="077B7093" w14:textId="175543BD" w:rsidR="003E3E85" w:rsidRPr="003C3350" w:rsidRDefault="003E3E85" w:rsidP="00C93A3A">
            <w:pPr>
              <w:pStyle w:val="Tabletext"/>
              <w:jc w:val="center"/>
              <w:rPr>
                <w:rFonts w:eastAsia="FangSong"/>
                <w:lang w:val="en-GB" w:eastAsia="zh-CN"/>
              </w:rPr>
            </w:pPr>
            <w:r w:rsidRPr="003C3350">
              <w:rPr>
                <w:bCs/>
                <w:lang w:val="en-GB" w:eastAsia="zh-CN"/>
              </w:rPr>
              <w:t>12</w:t>
            </w:r>
            <w:r w:rsidR="003C3350">
              <w:rPr>
                <w:bCs/>
                <w:lang w:val="en-GB" w:eastAsia="zh-CN"/>
              </w:rPr>
              <w:t>,</w:t>
            </w:r>
            <w:r w:rsidRPr="003C3350">
              <w:rPr>
                <w:bCs/>
                <w:lang w:val="en-GB" w:eastAsia="zh-CN"/>
              </w:rPr>
              <w:t>075</w:t>
            </w:r>
          </w:p>
        </w:tc>
      </w:tr>
      <w:tr w:rsidR="003E3E85" w:rsidRPr="003C3350" w14:paraId="44B71F3B" w14:textId="77777777" w:rsidTr="003C3350">
        <w:trPr>
          <w:jc w:val="center"/>
        </w:trPr>
        <w:tc>
          <w:tcPr>
            <w:tcW w:w="846" w:type="dxa"/>
            <w:shd w:val="clear" w:color="auto" w:fill="auto"/>
            <w:vAlign w:val="center"/>
          </w:tcPr>
          <w:p w14:paraId="31AF5824" w14:textId="77777777" w:rsidR="003E3E85" w:rsidRPr="003C3350" w:rsidRDefault="003E3E85" w:rsidP="00C93A3A">
            <w:pPr>
              <w:pStyle w:val="Tabletext"/>
              <w:jc w:val="center"/>
              <w:rPr>
                <w:lang w:val="en-GB" w:eastAsia="zh-CN"/>
              </w:rPr>
            </w:pPr>
            <w:r w:rsidRPr="003C3350">
              <w:rPr>
                <w:lang w:val="en-GB" w:eastAsia="zh-CN"/>
              </w:rPr>
              <w:t>12</w:t>
            </w:r>
          </w:p>
        </w:tc>
        <w:tc>
          <w:tcPr>
            <w:tcW w:w="2420" w:type="dxa"/>
            <w:vAlign w:val="center"/>
          </w:tcPr>
          <w:p w14:paraId="2ED5363F" w14:textId="77777777" w:rsidR="003E3E85" w:rsidRPr="003C3350" w:rsidRDefault="003E3E85" w:rsidP="00C93A3A">
            <w:pPr>
              <w:pStyle w:val="Tabletext"/>
              <w:jc w:val="center"/>
              <w:rPr>
                <w:rFonts w:eastAsia="FangSong"/>
                <w:lang w:val="en-GB" w:eastAsia="zh-CN"/>
              </w:rPr>
            </w:pPr>
            <w:r w:rsidRPr="003C3350">
              <w:rPr>
                <w:rFonts w:eastAsia="FangSong"/>
                <w:lang w:val="en-GB" w:eastAsia="zh-CN"/>
              </w:rPr>
              <w:t>3</w:t>
            </w:r>
          </w:p>
        </w:tc>
        <w:tc>
          <w:tcPr>
            <w:tcW w:w="1843" w:type="dxa"/>
            <w:shd w:val="clear" w:color="auto" w:fill="auto"/>
            <w:vAlign w:val="center"/>
          </w:tcPr>
          <w:p w14:paraId="448EC835" w14:textId="77777777" w:rsidR="003E3E85" w:rsidRPr="003C3350" w:rsidRDefault="003E3E85" w:rsidP="00C93A3A">
            <w:pPr>
              <w:pStyle w:val="Tabletext"/>
              <w:jc w:val="center"/>
              <w:rPr>
                <w:rFonts w:eastAsia="FangSong"/>
                <w:lang w:val="en-GB"/>
              </w:rPr>
            </w:pPr>
            <w:r w:rsidRPr="003C3350">
              <w:rPr>
                <w:rFonts w:eastAsia="FangSong"/>
                <w:lang w:val="en-GB"/>
              </w:rPr>
              <w:t>4-QAM</w:t>
            </w:r>
          </w:p>
        </w:tc>
        <w:tc>
          <w:tcPr>
            <w:tcW w:w="1417" w:type="dxa"/>
            <w:shd w:val="clear" w:color="auto" w:fill="auto"/>
            <w:vAlign w:val="center"/>
          </w:tcPr>
          <w:p w14:paraId="34A3715F" w14:textId="51C173D3" w:rsidR="003E3E85" w:rsidRPr="003C3350" w:rsidRDefault="003E3E85" w:rsidP="00C93A3A">
            <w:pPr>
              <w:pStyle w:val="Tabletext"/>
              <w:jc w:val="center"/>
              <w:rPr>
                <w:rFonts w:eastAsia="FangSong"/>
                <w:lang w:val="en-GB"/>
              </w:rPr>
            </w:pPr>
            <w:r w:rsidRPr="003C3350">
              <w:rPr>
                <w:rFonts w:eastAsia="FangSong"/>
                <w:lang w:val="en-GB"/>
              </w:rPr>
              <w:t>0</w:t>
            </w:r>
            <w:r w:rsidR="003C3350">
              <w:rPr>
                <w:rFonts w:eastAsia="FangSong"/>
                <w:lang w:val="en-GB"/>
              </w:rPr>
              <w:t>,</w:t>
            </w:r>
            <w:r w:rsidRPr="003C3350">
              <w:rPr>
                <w:rFonts w:eastAsia="FangSong"/>
                <w:lang w:val="en-GB"/>
              </w:rPr>
              <w:t>5</w:t>
            </w:r>
          </w:p>
        </w:tc>
        <w:tc>
          <w:tcPr>
            <w:tcW w:w="2126" w:type="dxa"/>
            <w:shd w:val="clear" w:color="auto" w:fill="auto"/>
            <w:vAlign w:val="center"/>
          </w:tcPr>
          <w:p w14:paraId="7D41145D" w14:textId="6600DE00" w:rsidR="003E3E85" w:rsidRPr="003C3350" w:rsidRDefault="003E3E85" w:rsidP="00C93A3A">
            <w:pPr>
              <w:pStyle w:val="Tabletext"/>
              <w:jc w:val="center"/>
              <w:rPr>
                <w:rFonts w:eastAsia="FangSong"/>
                <w:lang w:val="en-GB" w:eastAsia="zh-CN"/>
              </w:rPr>
            </w:pPr>
            <w:r w:rsidRPr="003C3350">
              <w:rPr>
                <w:bCs/>
                <w:lang w:val="en-GB" w:eastAsia="zh-CN"/>
              </w:rPr>
              <w:t>1</w:t>
            </w:r>
            <w:r w:rsidR="003C3350">
              <w:rPr>
                <w:bCs/>
                <w:lang w:val="en-GB" w:eastAsia="zh-CN"/>
              </w:rPr>
              <w:t>,</w:t>
            </w:r>
            <w:r w:rsidRPr="003C3350">
              <w:rPr>
                <w:bCs/>
                <w:lang w:val="en-GB" w:eastAsia="zh-CN"/>
              </w:rPr>
              <w:t>46</w:t>
            </w:r>
          </w:p>
        </w:tc>
      </w:tr>
      <w:tr w:rsidR="003E3E85" w:rsidRPr="003C3350" w14:paraId="2C04B0E0" w14:textId="77777777" w:rsidTr="003C3350">
        <w:trPr>
          <w:jc w:val="center"/>
        </w:trPr>
        <w:tc>
          <w:tcPr>
            <w:tcW w:w="846" w:type="dxa"/>
            <w:shd w:val="clear" w:color="auto" w:fill="auto"/>
            <w:vAlign w:val="center"/>
          </w:tcPr>
          <w:p w14:paraId="4036068E" w14:textId="77777777" w:rsidR="003E3E85" w:rsidRPr="003C3350" w:rsidRDefault="003E3E85" w:rsidP="00C93A3A">
            <w:pPr>
              <w:pStyle w:val="Tabletext"/>
              <w:jc w:val="center"/>
              <w:rPr>
                <w:lang w:val="en-GB" w:eastAsia="zh-CN"/>
              </w:rPr>
            </w:pPr>
            <w:r w:rsidRPr="003C3350">
              <w:rPr>
                <w:lang w:val="en-GB" w:eastAsia="zh-CN"/>
              </w:rPr>
              <w:t>13</w:t>
            </w:r>
          </w:p>
        </w:tc>
        <w:tc>
          <w:tcPr>
            <w:tcW w:w="2420" w:type="dxa"/>
            <w:vAlign w:val="center"/>
          </w:tcPr>
          <w:p w14:paraId="73A6538B" w14:textId="77777777" w:rsidR="003E3E85" w:rsidRPr="003C3350" w:rsidRDefault="003E3E85" w:rsidP="00C93A3A">
            <w:pPr>
              <w:pStyle w:val="Tabletext"/>
              <w:jc w:val="center"/>
              <w:rPr>
                <w:rFonts w:eastAsia="FangSong"/>
                <w:lang w:val="en-GB" w:eastAsia="zh-CN"/>
              </w:rPr>
            </w:pPr>
            <w:r w:rsidRPr="003C3350">
              <w:rPr>
                <w:rFonts w:eastAsia="FangSong"/>
                <w:lang w:val="en-GB" w:eastAsia="zh-CN"/>
              </w:rPr>
              <w:t>3</w:t>
            </w:r>
          </w:p>
        </w:tc>
        <w:tc>
          <w:tcPr>
            <w:tcW w:w="1843" w:type="dxa"/>
            <w:shd w:val="clear" w:color="auto" w:fill="auto"/>
            <w:vAlign w:val="center"/>
          </w:tcPr>
          <w:p w14:paraId="4EDFF328" w14:textId="77777777" w:rsidR="003E3E85" w:rsidRPr="003C3350" w:rsidRDefault="003E3E85" w:rsidP="00C93A3A">
            <w:pPr>
              <w:pStyle w:val="Tabletext"/>
              <w:jc w:val="center"/>
              <w:rPr>
                <w:rFonts w:eastAsia="FangSong"/>
                <w:lang w:val="en-GB"/>
              </w:rPr>
            </w:pPr>
            <w:r w:rsidRPr="003C3350">
              <w:rPr>
                <w:rFonts w:eastAsia="FangSong"/>
                <w:lang w:val="en-GB"/>
              </w:rPr>
              <w:t>4-QAM</w:t>
            </w:r>
          </w:p>
        </w:tc>
        <w:tc>
          <w:tcPr>
            <w:tcW w:w="1417" w:type="dxa"/>
            <w:shd w:val="clear" w:color="auto" w:fill="auto"/>
            <w:vAlign w:val="center"/>
          </w:tcPr>
          <w:p w14:paraId="00802285" w14:textId="37931F63" w:rsidR="003E3E85" w:rsidRPr="003C3350" w:rsidRDefault="003E3E85" w:rsidP="00C93A3A">
            <w:pPr>
              <w:pStyle w:val="Tabletext"/>
              <w:jc w:val="center"/>
              <w:rPr>
                <w:rFonts w:eastAsia="FangSong"/>
                <w:lang w:val="en-GB"/>
              </w:rPr>
            </w:pPr>
            <w:r w:rsidRPr="003C3350">
              <w:rPr>
                <w:rFonts w:eastAsia="FangSong"/>
                <w:lang w:val="en-GB"/>
              </w:rPr>
              <w:t>0</w:t>
            </w:r>
            <w:r w:rsidR="003C3350">
              <w:rPr>
                <w:rFonts w:eastAsia="FangSong"/>
                <w:lang w:val="en-GB"/>
              </w:rPr>
              <w:t>,</w:t>
            </w:r>
            <w:r w:rsidRPr="003C3350">
              <w:rPr>
                <w:rFonts w:eastAsia="FangSong"/>
                <w:lang w:val="en-GB"/>
              </w:rPr>
              <w:t>75</w:t>
            </w:r>
          </w:p>
        </w:tc>
        <w:tc>
          <w:tcPr>
            <w:tcW w:w="2126" w:type="dxa"/>
            <w:shd w:val="clear" w:color="auto" w:fill="auto"/>
            <w:vAlign w:val="center"/>
          </w:tcPr>
          <w:p w14:paraId="4EB90BC0" w14:textId="6D7BA9F8" w:rsidR="003E3E85" w:rsidRPr="003C3350" w:rsidRDefault="003E3E85" w:rsidP="00C93A3A">
            <w:pPr>
              <w:pStyle w:val="Tabletext"/>
              <w:jc w:val="center"/>
              <w:rPr>
                <w:rFonts w:eastAsia="FangSong"/>
                <w:lang w:val="en-GB" w:eastAsia="zh-CN"/>
              </w:rPr>
            </w:pPr>
            <w:r w:rsidRPr="003C3350">
              <w:rPr>
                <w:bCs/>
                <w:lang w:val="en-GB" w:eastAsia="zh-CN"/>
              </w:rPr>
              <w:t>2</w:t>
            </w:r>
            <w:r w:rsidR="003C3350">
              <w:rPr>
                <w:bCs/>
                <w:lang w:val="en-GB" w:eastAsia="zh-CN"/>
              </w:rPr>
              <w:t>,</w:t>
            </w:r>
            <w:r w:rsidRPr="003C3350">
              <w:rPr>
                <w:bCs/>
                <w:lang w:val="en-GB" w:eastAsia="zh-CN"/>
              </w:rPr>
              <w:t>21</w:t>
            </w:r>
          </w:p>
        </w:tc>
      </w:tr>
      <w:tr w:rsidR="003E3E85" w:rsidRPr="003C3350" w14:paraId="06795772" w14:textId="77777777" w:rsidTr="003C3350">
        <w:trPr>
          <w:jc w:val="center"/>
        </w:trPr>
        <w:tc>
          <w:tcPr>
            <w:tcW w:w="846" w:type="dxa"/>
            <w:shd w:val="clear" w:color="auto" w:fill="auto"/>
            <w:vAlign w:val="center"/>
          </w:tcPr>
          <w:p w14:paraId="4B02446F" w14:textId="77777777" w:rsidR="003E3E85" w:rsidRPr="003C3350" w:rsidRDefault="003E3E85" w:rsidP="00C93A3A">
            <w:pPr>
              <w:pStyle w:val="Tabletext"/>
              <w:jc w:val="center"/>
              <w:rPr>
                <w:lang w:val="en-GB" w:eastAsia="zh-CN"/>
              </w:rPr>
            </w:pPr>
            <w:r w:rsidRPr="003C3350">
              <w:rPr>
                <w:lang w:val="en-GB" w:eastAsia="zh-CN"/>
              </w:rPr>
              <w:t>14</w:t>
            </w:r>
          </w:p>
        </w:tc>
        <w:tc>
          <w:tcPr>
            <w:tcW w:w="2420" w:type="dxa"/>
            <w:vAlign w:val="center"/>
          </w:tcPr>
          <w:p w14:paraId="310845F8" w14:textId="77777777" w:rsidR="003E3E85" w:rsidRPr="003C3350" w:rsidRDefault="003E3E85" w:rsidP="00C93A3A">
            <w:pPr>
              <w:pStyle w:val="Tabletext"/>
              <w:jc w:val="center"/>
              <w:rPr>
                <w:rFonts w:eastAsia="FangSong"/>
                <w:lang w:val="en-GB" w:eastAsia="zh-CN"/>
              </w:rPr>
            </w:pPr>
            <w:r w:rsidRPr="003C3350">
              <w:rPr>
                <w:rFonts w:eastAsia="FangSong"/>
                <w:lang w:val="en-GB" w:eastAsia="zh-CN"/>
              </w:rPr>
              <w:t>3</w:t>
            </w:r>
          </w:p>
        </w:tc>
        <w:tc>
          <w:tcPr>
            <w:tcW w:w="1843" w:type="dxa"/>
            <w:shd w:val="clear" w:color="auto" w:fill="auto"/>
            <w:vAlign w:val="center"/>
          </w:tcPr>
          <w:p w14:paraId="2571074C" w14:textId="77777777" w:rsidR="003E3E85" w:rsidRPr="003C3350" w:rsidRDefault="003E3E85" w:rsidP="00C93A3A">
            <w:pPr>
              <w:pStyle w:val="Tabletext"/>
              <w:jc w:val="center"/>
              <w:rPr>
                <w:rFonts w:eastAsia="FangSong"/>
                <w:lang w:val="en-GB"/>
              </w:rPr>
            </w:pPr>
            <w:r w:rsidRPr="003C3350">
              <w:rPr>
                <w:rFonts w:eastAsia="FangSong"/>
                <w:lang w:val="en-GB"/>
              </w:rPr>
              <w:t>16-QAM</w:t>
            </w:r>
          </w:p>
        </w:tc>
        <w:tc>
          <w:tcPr>
            <w:tcW w:w="1417" w:type="dxa"/>
            <w:shd w:val="clear" w:color="auto" w:fill="auto"/>
            <w:vAlign w:val="center"/>
          </w:tcPr>
          <w:p w14:paraId="7C31BE08" w14:textId="4408EF5C" w:rsidR="003E3E85" w:rsidRPr="003C3350" w:rsidRDefault="003E3E85" w:rsidP="00C93A3A">
            <w:pPr>
              <w:pStyle w:val="Tabletext"/>
              <w:jc w:val="center"/>
              <w:rPr>
                <w:rFonts w:eastAsia="FangSong"/>
                <w:lang w:val="en-GB"/>
              </w:rPr>
            </w:pPr>
            <w:r w:rsidRPr="003C3350">
              <w:rPr>
                <w:rFonts w:eastAsia="FangSong"/>
                <w:lang w:val="en-GB"/>
              </w:rPr>
              <w:t>0</w:t>
            </w:r>
            <w:r w:rsidR="003C3350">
              <w:rPr>
                <w:rFonts w:eastAsia="FangSong"/>
                <w:lang w:val="en-GB"/>
              </w:rPr>
              <w:t>,</w:t>
            </w:r>
            <w:r w:rsidRPr="003C3350">
              <w:rPr>
                <w:rFonts w:eastAsia="FangSong"/>
                <w:lang w:val="en-GB"/>
              </w:rPr>
              <w:t>5</w:t>
            </w:r>
          </w:p>
        </w:tc>
        <w:tc>
          <w:tcPr>
            <w:tcW w:w="2126" w:type="dxa"/>
            <w:shd w:val="clear" w:color="auto" w:fill="auto"/>
            <w:vAlign w:val="center"/>
          </w:tcPr>
          <w:p w14:paraId="1B54276E" w14:textId="3A9DEED5" w:rsidR="003E3E85" w:rsidRPr="003C3350" w:rsidRDefault="003E3E85" w:rsidP="00C93A3A">
            <w:pPr>
              <w:pStyle w:val="Tabletext"/>
              <w:jc w:val="center"/>
              <w:rPr>
                <w:rFonts w:eastAsia="FangSong"/>
                <w:lang w:val="en-GB" w:eastAsia="zh-CN"/>
              </w:rPr>
            </w:pPr>
            <w:r w:rsidRPr="003C3350">
              <w:rPr>
                <w:bCs/>
                <w:lang w:val="en-GB" w:eastAsia="zh-CN"/>
              </w:rPr>
              <w:t>2</w:t>
            </w:r>
            <w:r w:rsidR="003C3350">
              <w:rPr>
                <w:bCs/>
                <w:lang w:val="en-GB" w:eastAsia="zh-CN"/>
              </w:rPr>
              <w:t>,</w:t>
            </w:r>
            <w:r w:rsidRPr="003C3350">
              <w:rPr>
                <w:bCs/>
                <w:lang w:val="en-GB" w:eastAsia="zh-CN"/>
              </w:rPr>
              <w:t>92</w:t>
            </w:r>
          </w:p>
        </w:tc>
      </w:tr>
      <w:tr w:rsidR="003E3E85" w:rsidRPr="003C3350" w14:paraId="59AC9119" w14:textId="77777777" w:rsidTr="003C3350">
        <w:trPr>
          <w:jc w:val="center"/>
        </w:trPr>
        <w:tc>
          <w:tcPr>
            <w:tcW w:w="846" w:type="dxa"/>
            <w:shd w:val="clear" w:color="auto" w:fill="auto"/>
            <w:vAlign w:val="center"/>
          </w:tcPr>
          <w:p w14:paraId="781C5187" w14:textId="77777777" w:rsidR="003E3E85" w:rsidRPr="003C3350" w:rsidRDefault="003E3E85" w:rsidP="00C93A3A">
            <w:pPr>
              <w:pStyle w:val="Tabletext"/>
              <w:jc w:val="center"/>
              <w:rPr>
                <w:lang w:val="en-GB" w:eastAsia="zh-CN"/>
              </w:rPr>
            </w:pPr>
            <w:r w:rsidRPr="003C3350">
              <w:rPr>
                <w:lang w:val="en-GB" w:eastAsia="zh-CN"/>
              </w:rPr>
              <w:t>15</w:t>
            </w:r>
          </w:p>
        </w:tc>
        <w:tc>
          <w:tcPr>
            <w:tcW w:w="2420" w:type="dxa"/>
            <w:vAlign w:val="center"/>
          </w:tcPr>
          <w:p w14:paraId="7170B32F" w14:textId="77777777" w:rsidR="003E3E85" w:rsidRPr="003C3350" w:rsidRDefault="003E3E85" w:rsidP="00C93A3A">
            <w:pPr>
              <w:pStyle w:val="Tabletext"/>
              <w:jc w:val="center"/>
              <w:rPr>
                <w:rFonts w:eastAsia="FangSong"/>
                <w:lang w:val="en-GB" w:eastAsia="zh-CN"/>
              </w:rPr>
            </w:pPr>
            <w:r w:rsidRPr="003C3350">
              <w:rPr>
                <w:rFonts w:eastAsia="FangSong"/>
                <w:lang w:val="en-GB" w:eastAsia="zh-CN"/>
              </w:rPr>
              <w:t>3</w:t>
            </w:r>
          </w:p>
        </w:tc>
        <w:tc>
          <w:tcPr>
            <w:tcW w:w="1843" w:type="dxa"/>
            <w:shd w:val="clear" w:color="auto" w:fill="auto"/>
            <w:vAlign w:val="center"/>
          </w:tcPr>
          <w:p w14:paraId="0B96F7C1" w14:textId="77777777" w:rsidR="003E3E85" w:rsidRPr="003C3350" w:rsidRDefault="003E3E85" w:rsidP="00C93A3A">
            <w:pPr>
              <w:pStyle w:val="Tabletext"/>
              <w:jc w:val="center"/>
              <w:rPr>
                <w:rFonts w:eastAsia="FangSong"/>
                <w:lang w:val="en-GB"/>
              </w:rPr>
            </w:pPr>
            <w:r w:rsidRPr="003C3350">
              <w:rPr>
                <w:rFonts w:eastAsia="FangSong"/>
                <w:lang w:val="en-GB"/>
              </w:rPr>
              <w:t>16-QAM</w:t>
            </w:r>
          </w:p>
        </w:tc>
        <w:tc>
          <w:tcPr>
            <w:tcW w:w="1417" w:type="dxa"/>
            <w:shd w:val="clear" w:color="auto" w:fill="auto"/>
            <w:vAlign w:val="center"/>
          </w:tcPr>
          <w:p w14:paraId="39AB6D52" w14:textId="51ED7243" w:rsidR="003E3E85" w:rsidRPr="003C3350" w:rsidRDefault="003E3E85" w:rsidP="00C93A3A">
            <w:pPr>
              <w:pStyle w:val="Tabletext"/>
              <w:jc w:val="center"/>
              <w:rPr>
                <w:rFonts w:eastAsia="FangSong"/>
                <w:lang w:val="en-GB"/>
              </w:rPr>
            </w:pPr>
            <w:r w:rsidRPr="003C3350">
              <w:rPr>
                <w:rFonts w:eastAsia="FangSong"/>
                <w:lang w:val="en-GB"/>
              </w:rPr>
              <w:t>0</w:t>
            </w:r>
            <w:r w:rsidR="003C3350">
              <w:rPr>
                <w:rFonts w:eastAsia="FangSong"/>
                <w:lang w:val="en-GB"/>
              </w:rPr>
              <w:t>,</w:t>
            </w:r>
            <w:r w:rsidRPr="003C3350">
              <w:rPr>
                <w:rFonts w:eastAsia="FangSong"/>
                <w:lang w:val="en-GB"/>
              </w:rPr>
              <w:t>75</w:t>
            </w:r>
          </w:p>
        </w:tc>
        <w:tc>
          <w:tcPr>
            <w:tcW w:w="2126" w:type="dxa"/>
            <w:shd w:val="clear" w:color="auto" w:fill="auto"/>
            <w:vAlign w:val="center"/>
          </w:tcPr>
          <w:p w14:paraId="008DC433" w14:textId="09339119" w:rsidR="003E3E85" w:rsidRPr="003C3350" w:rsidRDefault="003E3E85" w:rsidP="00C93A3A">
            <w:pPr>
              <w:pStyle w:val="Tabletext"/>
              <w:jc w:val="center"/>
              <w:rPr>
                <w:rFonts w:eastAsia="FangSong"/>
                <w:lang w:val="en-GB" w:eastAsia="zh-CN"/>
              </w:rPr>
            </w:pPr>
            <w:r w:rsidRPr="003C3350">
              <w:rPr>
                <w:bCs/>
                <w:lang w:val="en-GB" w:eastAsia="zh-CN"/>
              </w:rPr>
              <w:t>4</w:t>
            </w:r>
            <w:r w:rsidR="003C3350">
              <w:rPr>
                <w:bCs/>
                <w:lang w:val="en-GB" w:eastAsia="zh-CN"/>
              </w:rPr>
              <w:t>,</w:t>
            </w:r>
            <w:r w:rsidRPr="003C3350">
              <w:rPr>
                <w:bCs/>
                <w:lang w:val="en-GB" w:eastAsia="zh-CN"/>
              </w:rPr>
              <w:t>42</w:t>
            </w:r>
          </w:p>
        </w:tc>
      </w:tr>
      <w:tr w:rsidR="003E3E85" w:rsidRPr="003C3350" w14:paraId="4F96464D" w14:textId="77777777" w:rsidTr="003C3350">
        <w:trPr>
          <w:jc w:val="center"/>
        </w:trPr>
        <w:tc>
          <w:tcPr>
            <w:tcW w:w="846" w:type="dxa"/>
            <w:shd w:val="clear" w:color="auto" w:fill="auto"/>
            <w:vAlign w:val="center"/>
          </w:tcPr>
          <w:p w14:paraId="4C474B3E" w14:textId="77777777" w:rsidR="003E3E85" w:rsidRPr="003C3350" w:rsidRDefault="003E3E85" w:rsidP="00C93A3A">
            <w:pPr>
              <w:pStyle w:val="Tabletext"/>
              <w:jc w:val="center"/>
              <w:rPr>
                <w:lang w:val="en-GB" w:eastAsia="zh-CN"/>
              </w:rPr>
            </w:pPr>
            <w:r w:rsidRPr="003C3350">
              <w:rPr>
                <w:lang w:val="en-GB" w:eastAsia="zh-CN"/>
              </w:rPr>
              <w:t>16</w:t>
            </w:r>
          </w:p>
        </w:tc>
        <w:tc>
          <w:tcPr>
            <w:tcW w:w="2420" w:type="dxa"/>
            <w:vAlign w:val="center"/>
          </w:tcPr>
          <w:p w14:paraId="661E62B0" w14:textId="77777777" w:rsidR="003E3E85" w:rsidRPr="003C3350" w:rsidRDefault="003E3E85" w:rsidP="00C93A3A">
            <w:pPr>
              <w:pStyle w:val="Tabletext"/>
              <w:jc w:val="center"/>
              <w:rPr>
                <w:rFonts w:eastAsia="FangSong"/>
                <w:lang w:val="en-GB" w:eastAsia="zh-CN"/>
              </w:rPr>
            </w:pPr>
            <w:r w:rsidRPr="003C3350">
              <w:rPr>
                <w:rFonts w:eastAsia="FangSong"/>
                <w:lang w:val="en-GB" w:eastAsia="zh-CN"/>
              </w:rPr>
              <w:t>3</w:t>
            </w:r>
          </w:p>
        </w:tc>
        <w:tc>
          <w:tcPr>
            <w:tcW w:w="1843" w:type="dxa"/>
            <w:shd w:val="clear" w:color="auto" w:fill="auto"/>
            <w:vAlign w:val="center"/>
          </w:tcPr>
          <w:p w14:paraId="36BCD99F" w14:textId="77777777" w:rsidR="003E3E85" w:rsidRPr="003C3350" w:rsidRDefault="003E3E85" w:rsidP="00C93A3A">
            <w:pPr>
              <w:pStyle w:val="Tabletext"/>
              <w:jc w:val="center"/>
              <w:rPr>
                <w:rFonts w:eastAsia="FangSong"/>
                <w:lang w:val="en-GB"/>
              </w:rPr>
            </w:pPr>
            <w:r w:rsidRPr="003C3350">
              <w:rPr>
                <w:rFonts w:eastAsia="FangSong"/>
                <w:lang w:val="en-GB"/>
              </w:rPr>
              <w:t>64-QAM</w:t>
            </w:r>
          </w:p>
        </w:tc>
        <w:tc>
          <w:tcPr>
            <w:tcW w:w="1417" w:type="dxa"/>
            <w:shd w:val="clear" w:color="auto" w:fill="auto"/>
            <w:vAlign w:val="center"/>
          </w:tcPr>
          <w:p w14:paraId="05F580E2" w14:textId="5D6BCD48" w:rsidR="003E3E85" w:rsidRPr="003C3350" w:rsidRDefault="003E3E85" w:rsidP="00C93A3A">
            <w:pPr>
              <w:pStyle w:val="Tabletext"/>
              <w:jc w:val="center"/>
              <w:rPr>
                <w:rFonts w:eastAsia="FangSong"/>
                <w:lang w:val="en-GB"/>
              </w:rPr>
            </w:pPr>
            <w:r w:rsidRPr="003C3350">
              <w:rPr>
                <w:rFonts w:eastAsia="FangSong"/>
                <w:lang w:val="en-GB"/>
              </w:rPr>
              <w:t>0</w:t>
            </w:r>
            <w:r w:rsidR="003C3350">
              <w:rPr>
                <w:rFonts w:eastAsia="FangSong"/>
                <w:lang w:val="en-GB"/>
              </w:rPr>
              <w:t>,</w:t>
            </w:r>
            <w:r w:rsidRPr="003C3350">
              <w:rPr>
                <w:rFonts w:eastAsia="FangSong"/>
                <w:lang w:val="en-GB"/>
              </w:rPr>
              <w:t>5</w:t>
            </w:r>
          </w:p>
        </w:tc>
        <w:tc>
          <w:tcPr>
            <w:tcW w:w="2126" w:type="dxa"/>
            <w:shd w:val="clear" w:color="auto" w:fill="auto"/>
            <w:vAlign w:val="center"/>
          </w:tcPr>
          <w:p w14:paraId="365E0298" w14:textId="597C42D9" w:rsidR="003E3E85" w:rsidRPr="003C3350" w:rsidRDefault="003E3E85" w:rsidP="00C93A3A">
            <w:pPr>
              <w:pStyle w:val="Tabletext"/>
              <w:jc w:val="center"/>
              <w:rPr>
                <w:rFonts w:eastAsia="FangSong"/>
                <w:lang w:val="en-GB" w:eastAsia="zh-CN"/>
              </w:rPr>
            </w:pPr>
            <w:r w:rsidRPr="003C3350">
              <w:rPr>
                <w:bCs/>
                <w:lang w:val="en-GB" w:eastAsia="zh-CN"/>
              </w:rPr>
              <w:t>4</w:t>
            </w:r>
            <w:r w:rsidR="003C3350">
              <w:rPr>
                <w:bCs/>
                <w:lang w:val="en-GB" w:eastAsia="zh-CN"/>
              </w:rPr>
              <w:t>,</w:t>
            </w:r>
            <w:r w:rsidRPr="003C3350">
              <w:rPr>
                <w:bCs/>
                <w:lang w:val="en-GB" w:eastAsia="zh-CN"/>
              </w:rPr>
              <w:t>38</w:t>
            </w:r>
          </w:p>
        </w:tc>
      </w:tr>
      <w:tr w:rsidR="003E3E85" w:rsidRPr="003C3350" w14:paraId="30D531ED" w14:textId="77777777" w:rsidTr="003C3350">
        <w:trPr>
          <w:jc w:val="center"/>
        </w:trPr>
        <w:tc>
          <w:tcPr>
            <w:tcW w:w="846" w:type="dxa"/>
            <w:shd w:val="clear" w:color="auto" w:fill="auto"/>
            <w:vAlign w:val="center"/>
          </w:tcPr>
          <w:p w14:paraId="5313E3F2" w14:textId="77777777" w:rsidR="003E3E85" w:rsidRPr="003C3350" w:rsidRDefault="003E3E85" w:rsidP="00C93A3A">
            <w:pPr>
              <w:pStyle w:val="Tabletext"/>
              <w:jc w:val="center"/>
              <w:rPr>
                <w:lang w:val="en-GB" w:eastAsia="zh-CN"/>
              </w:rPr>
            </w:pPr>
            <w:r w:rsidRPr="003C3350">
              <w:rPr>
                <w:lang w:val="en-GB" w:eastAsia="zh-CN"/>
              </w:rPr>
              <w:t>17</w:t>
            </w:r>
          </w:p>
        </w:tc>
        <w:tc>
          <w:tcPr>
            <w:tcW w:w="2420" w:type="dxa"/>
            <w:vAlign w:val="center"/>
          </w:tcPr>
          <w:p w14:paraId="3D1C8AF0" w14:textId="77777777" w:rsidR="003E3E85" w:rsidRPr="003C3350" w:rsidRDefault="003E3E85" w:rsidP="00C93A3A">
            <w:pPr>
              <w:pStyle w:val="Tabletext"/>
              <w:jc w:val="center"/>
              <w:rPr>
                <w:rFonts w:eastAsia="FangSong"/>
                <w:lang w:val="en-GB" w:eastAsia="zh-CN"/>
              </w:rPr>
            </w:pPr>
            <w:r w:rsidRPr="003C3350">
              <w:rPr>
                <w:rFonts w:eastAsia="FangSong"/>
                <w:lang w:val="en-GB" w:eastAsia="zh-CN"/>
              </w:rPr>
              <w:t>3</w:t>
            </w:r>
          </w:p>
        </w:tc>
        <w:tc>
          <w:tcPr>
            <w:tcW w:w="1843" w:type="dxa"/>
            <w:shd w:val="clear" w:color="auto" w:fill="auto"/>
            <w:vAlign w:val="center"/>
          </w:tcPr>
          <w:p w14:paraId="0B0AF2BB" w14:textId="77777777" w:rsidR="003E3E85" w:rsidRPr="003C3350" w:rsidRDefault="003E3E85" w:rsidP="00C93A3A">
            <w:pPr>
              <w:pStyle w:val="Tabletext"/>
              <w:jc w:val="center"/>
              <w:rPr>
                <w:rFonts w:eastAsia="FangSong"/>
                <w:lang w:val="en-GB"/>
              </w:rPr>
            </w:pPr>
            <w:r w:rsidRPr="003C3350">
              <w:rPr>
                <w:rFonts w:eastAsia="FangSong"/>
                <w:lang w:val="en-GB"/>
              </w:rPr>
              <w:t>64-QAM</w:t>
            </w:r>
          </w:p>
        </w:tc>
        <w:tc>
          <w:tcPr>
            <w:tcW w:w="1417" w:type="dxa"/>
            <w:shd w:val="clear" w:color="auto" w:fill="auto"/>
            <w:vAlign w:val="center"/>
          </w:tcPr>
          <w:p w14:paraId="3E0EA5BC" w14:textId="76AB4FF3" w:rsidR="003E3E85" w:rsidRPr="003C3350" w:rsidRDefault="003E3E85" w:rsidP="00C93A3A">
            <w:pPr>
              <w:pStyle w:val="Tabletext"/>
              <w:jc w:val="center"/>
              <w:rPr>
                <w:rFonts w:eastAsia="FangSong"/>
                <w:lang w:val="en-GB"/>
              </w:rPr>
            </w:pPr>
            <w:r w:rsidRPr="003C3350">
              <w:rPr>
                <w:rFonts w:eastAsia="FangSong"/>
                <w:lang w:val="en-GB"/>
              </w:rPr>
              <w:t>0</w:t>
            </w:r>
            <w:r w:rsidR="003C3350">
              <w:rPr>
                <w:rFonts w:eastAsia="FangSong"/>
                <w:lang w:val="en-GB"/>
              </w:rPr>
              <w:t>,</w:t>
            </w:r>
            <w:r w:rsidRPr="003C3350">
              <w:rPr>
                <w:rFonts w:eastAsia="FangSong"/>
                <w:lang w:val="en-GB"/>
              </w:rPr>
              <w:t>75</w:t>
            </w:r>
          </w:p>
        </w:tc>
        <w:tc>
          <w:tcPr>
            <w:tcW w:w="2126" w:type="dxa"/>
            <w:shd w:val="clear" w:color="auto" w:fill="auto"/>
            <w:vAlign w:val="center"/>
          </w:tcPr>
          <w:p w14:paraId="52F8E0CE" w14:textId="6A045999" w:rsidR="003E3E85" w:rsidRPr="003C3350" w:rsidRDefault="003E3E85" w:rsidP="00C93A3A">
            <w:pPr>
              <w:pStyle w:val="Tabletext"/>
              <w:jc w:val="center"/>
              <w:rPr>
                <w:rFonts w:eastAsia="FangSong"/>
                <w:lang w:val="en-GB" w:eastAsia="zh-CN"/>
              </w:rPr>
            </w:pPr>
            <w:r w:rsidRPr="003C3350">
              <w:rPr>
                <w:bCs/>
                <w:lang w:val="en-GB" w:eastAsia="zh-CN"/>
              </w:rPr>
              <w:t>6</w:t>
            </w:r>
            <w:r w:rsidR="003C3350">
              <w:rPr>
                <w:bCs/>
                <w:lang w:val="en-GB" w:eastAsia="zh-CN"/>
              </w:rPr>
              <w:t>,</w:t>
            </w:r>
            <w:r w:rsidRPr="003C3350">
              <w:rPr>
                <w:bCs/>
                <w:lang w:val="en-GB" w:eastAsia="zh-CN"/>
              </w:rPr>
              <w:t>63</w:t>
            </w:r>
          </w:p>
        </w:tc>
      </w:tr>
      <w:tr w:rsidR="003E3E85" w:rsidRPr="003C3350" w14:paraId="3DBFFF7D" w14:textId="77777777" w:rsidTr="003C3350">
        <w:trPr>
          <w:jc w:val="center"/>
        </w:trPr>
        <w:tc>
          <w:tcPr>
            <w:tcW w:w="846" w:type="dxa"/>
            <w:shd w:val="clear" w:color="auto" w:fill="auto"/>
            <w:vAlign w:val="center"/>
          </w:tcPr>
          <w:p w14:paraId="7DE92AEF" w14:textId="77777777" w:rsidR="003E3E85" w:rsidRPr="003C3350" w:rsidRDefault="003E3E85" w:rsidP="00C93A3A">
            <w:pPr>
              <w:pStyle w:val="Tabletext"/>
              <w:jc w:val="center"/>
              <w:rPr>
                <w:lang w:val="en-GB" w:eastAsia="zh-CN"/>
              </w:rPr>
            </w:pPr>
            <w:r w:rsidRPr="003C3350">
              <w:rPr>
                <w:lang w:val="en-GB" w:eastAsia="zh-CN"/>
              </w:rPr>
              <w:t>18</w:t>
            </w:r>
          </w:p>
        </w:tc>
        <w:tc>
          <w:tcPr>
            <w:tcW w:w="2420" w:type="dxa"/>
            <w:vAlign w:val="center"/>
          </w:tcPr>
          <w:p w14:paraId="75210ADB" w14:textId="77777777" w:rsidR="003E3E85" w:rsidRPr="003C3350" w:rsidRDefault="003E3E85" w:rsidP="00C93A3A">
            <w:pPr>
              <w:pStyle w:val="Tabletext"/>
              <w:jc w:val="center"/>
              <w:rPr>
                <w:rFonts w:eastAsia="FangSong"/>
                <w:lang w:val="en-GB" w:eastAsia="zh-CN"/>
              </w:rPr>
            </w:pPr>
            <w:r w:rsidRPr="003C3350">
              <w:rPr>
                <w:rFonts w:eastAsia="FangSong"/>
                <w:lang w:val="en-GB" w:eastAsia="zh-CN"/>
              </w:rPr>
              <w:t>1</w:t>
            </w:r>
          </w:p>
        </w:tc>
        <w:tc>
          <w:tcPr>
            <w:tcW w:w="1843" w:type="dxa"/>
            <w:shd w:val="clear" w:color="auto" w:fill="auto"/>
            <w:vAlign w:val="center"/>
          </w:tcPr>
          <w:p w14:paraId="0FAA7377" w14:textId="77777777" w:rsidR="003E3E85" w:rsidRPr="003C3350" w:rsidRDefault="003E3E85" w:rsidP="00C93A3A">
            <w:pPr>
              <w:pStyle w:val="Tabletext"/>
              <w:jc w:val="center"/>
              <w:rPr>
                <w:rFonts w:eastAsia="FangSong"/>
                <w:lang w:val="en-GB"/>
              </w:rPr>
            </w:pPr>
            <w:r w:rsidRPr="003C3350">
              <w:rPr>
                <w:rFonts w:eastAsia="FangSong"/>
                <w:lang w:val="en-GB"/>
              </w:rPr>
              <w:t>4-QAM</w:t>
            </w:r>
          </w:p>
        </w:tc>
        <w:tc>
          <w:tcPr>
            <w:tcW w:w="1417" w:type="dxa"/>
            <w:shd w:val="clear" w:color="auto" w:fill="auto"/>
            <w:vAlign w:val="center"/>
          </w:tcPr>
          <w:p w14:paraId="191C521B" w14:textId="219143BA" w:rsidR="003E3E85" w:rsidRPr="003C3350" w:rsidRDefault="003E3E85" w:rsidP="00C93A3A">
            <w:pPr>
              <w:pStyle w:val="Tabletext"/>
              <w:jc w:val="center"/>
              <w:rPr>
                <w:rFonts w:eastAsia="FangSong"/>
                <w:lang w:val="en-GB"/>
              </w:rPr>
            </w:pPr>
            <w:r w:rsidRPr="003C3350">
              <w:rPr>
                <w:rFonts w:eastAsia="FangSong"/>
                <w:lang w:val="en-GB"/>
              </w:rPr>
              <w:t>0</w:t>
            </w:r>
            <w:r w:rsidR="003C3350">
              <w:rPr>
                <w:rFonts w:eastAsia="FangSong"/>
                <w:lang w:val="en-GB"/>
              </w:rPr>
              <w:t>,</w:t>
            </w:r>
            <w:r w:rsidRPr="003C3350">
              <w:rPr>
                <w:rFonts w:eastAsia="FangSong"/>
                <w:lang w:val="en-GB"/>
              </w:rPr>
              <w:t>5</w:t>
            </w:r>
          </w:p>
        </w:tc>
        <w:tc>
          <w:tcPr>
            <w:tcW w:w="2126" w:type="dxa"/>
            <w:shd w:val="clear" w:color="auto" w:fill="auto"/>
            <w:vAlign w:val="center"/>
          </w:tcPr>
          <w:p w14:paraId="6E86A049" w14:textId="1736681C" w:rsidR="003E3E85" w:rsidRPr="003C3350" w:rsidRDefault="003E3E85" w:rsidP="00C93A3A">
            <w:pPr>
              <w:pStyle w:val="Tabletext"/>
              <w:jc w:val="center"/>
              <w:rPr>
                <w:rFonts w:eastAsia="FangSong"/>
                <w:lang w:val="en-GB" w:eastAsia="zh-CN"/>
              </w:rPr>
            </w:pPr>
            <w:r w:rsidRPr="003C3350">
              <w:rPr>
                <w:bCs/>
                <w:lang w:val="en-GB" w:eastAsia="zh-CN"/>
              </w:rPr>
              <w:t>0</w:t>
            </w:r>
            <w:r w:rsidR="003C3350">
              <w:rPr>
                <w:bCs/>
                <w:lang w:val="en-GB" w:eastAsia="zh-CN"/>
              </w:rPr>
              <w:t>,</w:t>
            </w:r>
            <w:r w:rsidRPr="003C3350">
              <w:rPr>
                <w:bCs/>
                <w:lang w:val="en-GB" w:eastAsia="zh-CN"/>
              </w:rPr>
              <w:t>22</w:t>
            </w:r>
          </w:p>
        </w:tc>
      </w:tr>
      <w:tr w:rsidR="003E3E85" w:rsidRPr="003C3350" w14:paraId="110999B2" w14:textId="77777777" w:rsidTr="003C3350">
        <w:trPr>
          <w:jc w:val="center"/>
        </w:trPr>
        <w:tc>
          <w:tcPr>
            <w:tcW w:w="846" w:type="dxa"/>
            <w:shd w:val="clear" w:color="auto" w:fill="auto"/>
            <w:vAlign w:val="center"/>
          </w:tcPr>
          <w:p w14:paraId="09B938B4" w14:textId="77777777" w:rsidR="003E3E85" w:rsidRPr="003C3350" w:rsidRDefault="003E3E85" w:rsidP="00C93A3A">
            <w:pPr>
              <w:pStyle w:val="Tabletext"/>
              <w:jc w:val="center"/>
              <w:rPr>
                <w:lang w:val="en-GB" w:eastAsia="zh-CN"/>
              </w:rPr>
            </w:pPr>
            <w:r w:rsidRPr="003C3350">
              <w:rPr>
                <w:lang w:val="en-GB" w:eastAsia="zh-CN"/>
              </w:rPr>
              <w:t>19</w:t>
            </w:r>
          </w:p>
        </w:tc>
        <w:tc>
          <w:tcPr>
            <w:tcW w:w="2420" w:type="dxa"/>
            <w:vAlign w:val="center"/>
          </w:tcPr>
          <w:p w14:paraId="21C10026" w14:textId="77777777" w:rsidR="003E3E85" w:rsidRPr="003C3350" w:rsidRDefault="003E3E85" w:rsidP="00C93A3A">
            <w:pPr>
              <w:pStyle w:val="Tabletext"/>
              <w:jc w:val="center"/>
              <w:rPr>
                <w:rFonts w:eastAsia="FangSong"/>
                <w:lang w:val="en-GB" w:eastAsia="zh-CN"/>
              </w:rPr>
            </w:pPr>
            <w:r w:rsidRPr="003C3350">
              <w:rPr>
                <w:rFonts w:eastAsia="FangSong"/>
                <w:lang w:val="en-GB" w:eastAsia="zh-CN"/>
              </w:rPr>
              <w:t>1</w:t>
            </w:r>
          </w:p>
        </w:tc>
        <w:tc>
          <w:tcPr>
            <w:tcW w:w="1843" w:type="dxa"/>
            <w:shd w:val="clear" w:color="auto" w:fill="auto"/>
            <w:vAlign w:val="center"/>
          </w:tcPr>
          <w:p w14:paraId="042F7279" w14:textId="77777777" w:rsidR="003E3E85" w:rsidRPr="003C3350" w:rsidRDefault="003E3E85" w:rsidP="00C93A3A">
            <w:pPr>
              <w:pStyle w:val="Tabletext"/>
              <w:jc w:val="center"/>
              <w:rPr>
                <w:rFonts w:eastAsia="FangSong"/>
                <w:lang w:val="en-GB"/>
              </w:rPr>
            </w:pPr>
            <w:r w:rsidRPr="003C3350">
              <w:rPr>
                <w:rFonts w:eastAsia="FangSong"/>
                <w:lang w:val="en-GB"/>
              </w:rPr>
              <w:t>4-QAM</w:t>
            </w:r>
          </w:p>
        </w:tc>
        <w:tc>
          <w:tcPr>
            <w:tcW w:w="1417" w:type="dxa"/>
            <w:shd w:val="clear" w:color="auto" w:fill="auto"/>
            <w:vAlign w:val="center"/>
          </w:tcPr>
          <w:p w14:paraId="2B473611" w14:textId="6F702358" w:rsidR="003E3E85" w:rsidRPr="003C3350" w:rsidRDefault="003E3E85" w:rsidP="00C93A3A">
            <w:pPr>
              <w:pStyle w:val="Tabletext"/>
              <w:jc w:val="center"/>
              <w:rPr>
                <w:rFonts w:eastAsia="FangSong"/>
                <w:lang w:val="en-GB"/>
              </w:rPr>
            </w:pPr>
            <w:r w:rsidRPr="003C3350">
              <w:rPr>
                <w:rFonts w:eastAsia="FangSong"/>
                <w:lang w:val="en-GB"/>
              </w:rPr>
              <w:t>0</w:t>
            </w:r>
            <w:r w:rsidR="003C3350">
              <w:rPr>
                <w:rFonts w:eastAsia="FangSong"/>
                <w:lang w:val="en-GB"/>
              </w:rPr>
              <w:t>,</w:t>
            </w:r>
            <w:r w:rsidRPr="003C3350">
              <w:rPr>
                <w:rFonts w:eastAsia="FangSong"/>
                <w:lang w:val="en-GB"/>
              </w:rPr>
              <w:t>75</w:t>
            </w:r>
          </w:p>
        </w:tc>
        <w:tc>
          <w:tcPr>
            <w:tcW w:w="2126" w:type="dxa"/>
            <w:shd w:val="clear" w:color="auto" w:fill="auto"/>
            <w:vAlign w:val="center"/>
          </w:tcPr>
          <w:p w14:paraId="65F20729" w14:textId="3A96CBCE" w:rsidR="003E3E85" w:rsidRPr="003C3350" w:rsidRDefault="003E3E85" w:rsidP="00C93A3A">
            <w:pPr>
              <w:pStyle w:val="Tabletext"/>
              <w:jc w:val="center"/>
              <w:rPr>
                <w:rFonts w:eastAsia="FangSong"/>
                <w:lang w:val="en-GB" w:eastAsia="zh-CN"/>
              </w:rPr>
            </w:pPr>
            <w:r w:rsidRPr="003C3350">
              <w:rPr>
                <w:bCs/>
                <w:lang w:val="en-GB" w:eastAsia="zh-CN"/>
              </w:rPr>
              <w:t>0</w:t>
            </w:r>
            <w:r w:rsidR="003C3350">
              <w:rPr>
                <w:bCs/>
                <w:lang w:val="en-GB" w:eastAsia="zh-CN"/>
              </w:rPr>
              <w:t>,</w:t>
            </w:r>
            <w:r w:rsidRPr="003C3350">
              <w:rPr>
                <w:bCs/>
                <w:lang w:val="en-GB" w:eastAsia="zh-CN"/>
              </w:rPr>
              <w:t>35</w:t>
            </w:r>
          </w:p>
        </w:tc>
      </w:tr>
      <w:tr w:rsidR="003E3E85" w:rsidRPr="003C3350" w14:paraId="4AE08665" w14:textId="77777777" w:rsidTr="003C3350">
        <w:trPr>
          <w:jc w:val="center"/>
        </w:trPr>
        <w:tc>
          <w:tcPr>
            <w:tcW w:w="846" w:type="dxa"/>
            <w:shd w:val="clear" w:color="auto" w:fill="auto"/>
            <w:vAlign w:val="center"/>
          </w:tcPr>
          <w:p w14:paraId="385A076C" w14:textId="77777777" w:rsidR="003E3E85" w:rsidRPr="003C3350" w:rsidRDefault="003E3E85" w:rsidP="00C93A3A">
            <w:pPr>
              <w:pStyle w:val="Tabletext"/>
              <w:jc w:val="center"/>
              <w:rPr>
                <w:lang w:val="en-GB" w:eastAsia="zh-CN"/>
              </w:rPr>
            </w:pPr>
            <w:r w:rsidRPr="003C3350">
              <w:rPr>
                <w:lang w:val="en-GB" w:eastAsia="zh-CN"/>
              </w:rPr>
              <w:t>20</w:t>
            </w:r>
          </w:p>
        </w:tc>
        <w:tc>
          <w:tcPr>
            <w:tcW w:w="2420" w:type="dxa"/>
            <w:vAlign w:val="center"/>
          </w:tcPr>
          <w:p w14:paraId="70DB9831" w14:textId="77777777" w:rsidR="003E3E85" w:rsidRPr="003C3350" w:rsidRDefault="003E3E85" w:rsidP="00C93A3A">
            <w:pPr>
              <w:pStyle w:val="Tabletext"/>
              <w:jc w:val="center"/>
              <w:rPr>
                <w:rFonts w:eastAsia="FangSong"/>
                <w:lang w:val="en-GB" w:eastAsia="zh-CN"/>
              </w:rPr>
            </w:pPr>
            <w:r w:rsidRPr="003C3350">
              <w:rPr>
                <w:rFonts w:eastAsia="FangSong"/>
                <w:lang w:val="en-GB" w:eastAsia="zh-CN"/>
              </w:rPr>
              <w:t>1</w:t>
            </w:r>
          </w:p>
        </w:tc>
        <w:tc>
          <w:tcPr>
            <w:tcW w:w="1843" w:type="dxa"/>
            <w:shd w:val="clear" w:color="auto" w:fill="auto"/>
            <w:vAlign w:val="center"/>
          </w:tcPr>
          <w:p w14:paraId="336A8776" w14:textId="77777777" w:rsidR="003E3E85" w:rsidRPr="003C3350" w:rsidRDefault="003E3E85" w:rsidP="00C93A3A">
            <w:pPr>
              <w:pStyle w:val="Tabletext"/>
              <w:jc w:val="center"/>
              <w:rPr>
                <w:rFonts w:eastAsia="FangSong"/>
                <w:lang w:val="en-GB"/>
              </w:rPr>
            </w:pPr>
            <w:r w:rsidRPr="003C3350">
              <w:rPr>
                <w:rFonts w:eastAsia="FangSong"/>
                <w:lang w:val="en-GB"/>
              </w:rPr>
              <w:t>16-QAM</w:t>
            </w:r>
          </w:p>
        </w:tc>
        <w:tc>
          <w:tcPr>
            <w:tcW w:w="1417" w:type="dxa"/>
            <w:shd w:val="clear" w:color="auto" w:fill="auto"/>
            <w:vAlign w:val="center"/>
          </w:tcPr>
          <w:p w14:paraId="18DB96DB" w14:textId="41DC0B2A" w:rsidR="003E3E85" w:rsidRPr="003C3350" w:rsidRDefault="003E3E85" w:rsidP="00C93A3A">
            <w:pPr>
              <w:pStyle w:val="Tabletext"/>
              <w:jc w:val="center"/>
              <w:rPr>
                <w:rFonts w:eastAsia="FangSong"/>
                <w:lang w:val="en-GB"/>
              </w:rPr>
            </w:pPr>
            <w:r w:rsidRPr="003C3350">
              <w:rPr>
                <w:rFonts w:eastAsia="FangSong"/>
                <w:lang w:val="en-GB"/>
              </w:rPr>
              <w:t>0</w:t>
            </w:r>
            <w:r w:rsidR="003C3350">
              <w:rPr>
                <w:rFonts w:eastAsia="FangSong"/>
                <w:lang w:val="en-GB"/>
              </w:rPr>
              <w:t>,</w:t>
            </w:r>
            <w:r w:rsidRPr="003C3350">
              <w:rPr>
                <w:rFonts w:eastAsia="FangSong"/>
                <w:lang w:val="en-GB"/>
              </w:rPr>
              <w:t>5</w:t>
            </w:r>
          </w:p>
        </w:tc>
        <w:tc>
          <w:tcPr>
            <w:tcW w:w="2126" w:type="dxa"/>
            <w:shd w:val="clear" w:color="auto" w:fill="auto"/>
            <w:vAlign w:val="center"/>
          </w:tcPr>
          <w:p w14:paraId="3B3712FF" w14:textId="27C5807D" w:rsidR="003E3E85" w:rsidRPr="003C3350" w:rsidRDefault="003E3E85" w:rsidP="00C93A3A">
            <w:pPr>
              <w:pStyle w:val="Tabletext"/>
              <w:jc w:val="center"/>
              <w:rPr>
                <w:rFonts w:eastAsia="FangSong"/>
                <w:lang w:val="en-GB" w:eastAsia="zh-CN"/>
              </w:rPr>
            </w:pPr>
            <w:r w:rsidRPr="003C3350">
              <w:rPr>
                <w:bCs/>
                <w:lang w:val="en-GB" w:eastAsia="zh-CN"/>
              </w:rPr>
              <w:t>0</w:t>
            </w:r>
            <w:r w:rsidR="003C3350">
              <w:rPr>
                <w:bCs/>
                <w:lang w:val="en-GB" w:eastAsia="zh-CN"/>
              </w:rPr>
              <w:t>,</w:t>
            </w:r>
            <w:r w:rsidRPr="003C3350">
              <w:rPr>
                <w:bCs/>
                <w:lang w:val="en-GB" w:eastAsia="zh-CN"/>
              </w:rPr>
              <w:t>44</w:t>
            </w:r>
          </w:p>
        </w:tc>
      </w:tr>
      <w:tr w:rsidR="003E3E85" w:rsidRPr="003C3350" w14:paraId="18EE14C5" w14:textId="77777777" w:rsidTr="003C3350">
        <w:trPr>
          <w:jc w:val="center"/>
        </w:trPr>
        <w:tc>
          <w:tcPr>
            <w:tcW w:w="846" w:type="dxa"/>
            <w:shd w:val="clear" w:color="auto" w:fill="auto"/>
            <w:vAlign w:val="center"/>
          </w:tcPr>
          <w:p w14:paraId="2290AEA7" w14:textId="77777777" w:rsidR="003E3E85" w:rsidRPr="003C3350" w:rsidRDefault="003E3E85" w:rsidP="00C93A3A">
            <w:pPr>
              <w:pStyle w:val="Tabletext"/>
              <w:jc w:val="center"/>
              <w:rPr>
                <w:lang w:val="en-GB" w:eastAsia="zh-CN"/>
              </w:rPr>
            </w:pPr>
            <w:r w:rsidRPr="003C3350">
              <w:rPr>
                <w:lang w:val="en-GB" w:eastAsia="zh-CN"/>
              </w:rPr>
              <w:t>21</w:t>
            </w:r>
          </w:p>
        </w:tc>
        <w:tc>
          <w:tcPr>
            <w:tcW w:w="2420" w:type="dxa"/>
            <w:vAlign w:val="center"/>
          </w:tcPr>
          <w:p w14:paraId="23890DF8" w14:textId="77777777" w:rsidR="003E3E85" w:rsidRPr="003C3350" w:rsidRDefault="003E3E85" w:rsidP="00C93A3A">
            <w:pPr>
              <w:pStyle w:val="Tabletext"/>
              <w:jc w:val="center"/>
              <w:rPr>
                <w:rFonts w:eastAsia="FangSong"/>
                <w:lang w:val="en-GB" w:eastAsia="zh-CN"/>
              </w:rPr>
            </w:pPr>
            <w:r w:rsidRPr="003C3350">
              <w:rPr>
                <w:rFonts w:eastAsia="FangSong"/>
                <w:lang w:val="en-GB" w:eastAsia="zh-CN"/>
              </w:rPr>
              <w:t>1</w:t>
            </w:r>
          </w:p>
        </w:tc>
        <w:tc>
          <w:tcPr>
            <w:tcW w:w="1843" w:type="dxa"/>
            <w:shd w:val="clear" w:color="auto" w:fill="auto"/>
            <w:vAlign w:val="center"/>
          </w:tcPr>
          <w:p w14:paraId="5BE999A4" w14:textId="77777777" w:rsidR="003E3E85" w:rsidRPr="003C3350" w:rsidRDefault="003E3E85" w:rsidP="00C93A3A">
            <w:pPr>
              <w:pStyle w:val="Tabletext"/>
              <w:jc w:val="center"/>
              <w:rPr>
                <w:rFonts w:eastAsia="FangSong"/>
                <w:lang w:val="en-GB"/>
              </w:rPr>
            </w:pPr>
            <w:r w:rsidRPr="003C3350">
              <w:rPr>
                <w:rFonts w:eastAsia="FangSong"/>
                <w:lang w:val="en-GB"/>
              </w:rPr>
              <w:t>16-QAM</w:t>
            </w:r>
          </w:p>
        </w:tc>
        <w:tc>
          <w:tcPr>
            <w:tcW w:w="1417" w:type="dxa"/>
            <w:shd w:val="clear" w:color="auto" w:fill="auto"/>
            <w:vAlign w:val="center"/>
          </w:tcPr>
          <w:p w14:paraId="2BB80B69" w14:textId="2C0BCEC8" w:rsidR="003E3E85" w:rsidRPr="003C3350" w:rsidRDefault="003E3E85" w:rsidP="00C93A3A">
            <w:pPr>
              <w:pStyle w:val="Tabletext"/>
              <w:jc w:val="center"/>
              <w:rPr>
                <w:rFonts w:eastAsia="FangSong"/>
                <w:lang w:val="en-GB"/>
              </w:rPr>
            </w:pPr>
            <w:r w:rsidRPr="003C3350">
              <w:rPr>
                <w:rFonts w:eastAsia="FangSong"/>
                <w:lang w:val="en-GB"/>
              </w:rPr>
              <w:t>0</w:t>
            </w:r>
            <w:r w:rsidR="003C3350">
              <w:rPr>
                <w:rFonts w:eastAsia="FangSong"/>
                <w:lang w:val="en-GB"/>
              </w:rPr>
              <w:t>,</w:t>
            </w:r>
            <w:r w:rsidRPr="003C3350">
              <w:rPr>
                <w:rFonts w:eastAsia="FangSong"/>
                <w:lang w:val="en-GB"/>
              </w:rPr>
              <w:t>75</w:t>
            </w:r>
          </w:p>
        </w:tc>
        <w:tc>
          <w:tcPr>
            <w:tcW w:w="2126" w:type="dxa"/>
            <w:shd w:val="clear" w:color="auto" w:fill="auto"/>
            <w:vAlign w:val="center"/>
          </w:tcPr>
          <w:p w14:paraId="4E9A8506" w14:textId="50ED5C10" w:rsidR="003E3E85" w:rsidRPr="003C3350" w:rsidRDefault="003E3E85" w:rsidP="00C93A3A">
            <w:pPr>
              <w:pStyle w:val="Tabletext"/>
              <w:jc w:val="center"/>
              <w:rPr>
                <w:rFonts w:eastAsia="FangSong"/>
                <w:lang w:val="en-GB" w:eastAsia="zh-CN"/>
              </w:rPr>
            </w:pPr>
            <w:r w:rsidRPr="003C3350">
              <w:rPr>
                <w:bCs/>
                <w:lang w:val="en-GB" w:eastAsia="zh-CN"/>
              </w:rPr>
              <w:t>0</w:t>
            </w:r>
            <w:r w:rsidR="003C3350">
              <w:rPr>
                <w:bCs/>
                <w:lang w:val="en-GB" w:eastAsia="zh-CN"/>
              </w:rPr>
              <w:t>,</w:t>
            </w:r>
            <w:r w:rsidRPr="003C3350">
              <w:rPr>
                <w:bCs/>
                <w:lang w:val="en-GB" w:eastAsia="zh-CN"/>
              </w:rPr>
              <w:t>70</w:t>
            </w:r>
          </w:p>
        </w:tc>
      </w:tr>
      <w:tr w:rsidR="003E3E85" w:rsidRPr="003C3350" w14:paraId="0254BF51" w14:textId="77777777" w:rsidTr="003C3350">
        <w:trPr>
          <w:jc w:val="center"/>
        </w:trPr>
        <w:tc>
          <w:tcPr>
            <w:tcW w:w="846" w:type="dxa"/>
            <w:shd w:val="clear" w:color="auto" w:fill="auto"/>
            <w:vAlign w:val="center"/>
          </w:tcPr>
          <w:p w14:paraId="009F7807" w14:textId="77777777" w:rsidR="003E3E85" w:rsidRPr="003C3350" w:rsidRDefault="003E3E85" w:rsidP="00C93A3A">
            <w:pPr>
              <w:pStyle w:val="Tabletext"/>
              <w:jc w:val="center"/>
              <w:rPr>
                <w:lang w:val="en-GB" w:eastAsia="zh-CN"/>
              </w:rPr>
            </w:pPr>
            <w:r w:rsidRPr="003C3350">
              <w:rPr>
                <w:lang w:val="en-GB" w:eastAsia="zh-CN"/>
              </w:rPr>
              <w:t>22</w:t>
            </w:r>
          </w:p>
        </w:tc>
        <w:tc>
          <w:tcPr>
            <w:tcW w:w="2420" w:type="dxa"/>
            <w:vAlign w:val="center"/>
          </w:tcPr>
          <w:p w14:paraId="00CC4956" w14:textId="77777777" w:rsidR="003E3E85" w:rsidRPr="003C3350" w:rsidRDefault="003E3E85" w:rsidP="00C93A3A">
            <w:pPr>
              <w:pStyle w:val="Tabletext"/>
              <w:jc w:val="center"/>
              <w:rPr>
                <w:rFonts w:eastAsia="FangSong"/>
                <w:lang w:val="en-GB" w:eastAsia="zh-CN"/>
              </w:rPr>
            </w:pPr>
            <w:r w:rsidRPr="003C3350">
              <w:rPr>
                <w:rFonts w:eastAsia="FangSong"/>
                <w:lang w:val="en-GB" w:eastAsia="zh-CN"/>
              </w:rPr>
              <w:t>1</w:t>
            </w:r>
          </w:p>
        </w:tc>
        <w:tc>
          <w:tcPr>
            <w:tcW w:w="1843" w:type="dxa"/>
            <w:shd w:val="clear" w:color="auto" w:fill="auto"/>
            <w:vAlign w:val="center"/>
          </w:tcPr>
          <w:p w14:paraId="382622D7" w14:textId="77777777" w:rsidR="003E3E85" w:rsidRPr="003C3350" w:rsidRDefault="003E3E85" w:rsidP="00C93A3A">
            <w:pPr>
              <w:pStyle w:val="Tabletext"/>
              <w:jc w:val="center"/>
              <w:rPr>
                <w:rFonts w:eastAsia="FangSong"/>
                <w:lang w:val="en-GB"/>
              </w:rPr>
            </w:pPr>
            <w:r w:rsidRPr="003C3350">
              <w:rPr>
                <w:rFonts w:eastAsia="FangSong"/>
                <w:lang w:val="en-GB"/>
              </w:rPr>
              <w:t>64-QAM</w:t>
            </w:r>
          </w:p>
        </w:tc>
        <w:tc>
          <w:tcPr>
            <w:tcW w:w="1417" w:type="dxa"/>
            <w:shd w:val="clear" w:color="auto" w:fill="auto"/>
            <w:vAlign w:val="center"/>
          </w:tcPr>
          <w:p w14:paraId="2A1352BB" w14:textId="1D2524EC" w:rsidR="003E3E85" w:rsidRPr="003C3350" w:rsidRDefault="003E3E85" w:rsidP="00C93A3A">
            <w:pPr>
              <w:pStyle w:val="Tabletext"/>
              <w:jc w:val="center"/>
              <w:rPr>
                <w:rFonts w:eastAsia="FangSong"/>
                <w:lang w:val="en-GB"/>
              </w:rPr>
            </w:pPr>
            <w:r w:rsidRPr="003C3350">
              <w:rPr>
                <w:rFonts w:eastAsia="FangSong"/>
                <w:lang w:val="en-GB"/>
              </w:rPr>
              <w:t>0</w:t>
            </w:r>
            <w:r w:rsidR="003C3350">
              <w:rPr>
                <w:rFonts w:eastAsia="FangSong"/>
                <w:lang w:val="en-GB"/>
              </w:rPr>
              <w:t>,</w:t>
            </w:r>
            <w:r w:rsidRPr="003C3350">
              <w:rPr>
                <w:rFonts w:eastAsia="FangSong"/>
                <w:lang w:val="en-GB"/>
              </w:rPr>
              <w:t>5</w:t>
            </w:r>
          </w:p>
        </w:tc>
        <w:tc>
          <w:tcPr>
            <w:tcW w:w="2126" w:type="dxa"/>
            <w:shd w:val="clear" w:color="auto" w:fill="auto"/>
            <w:vAlign w:val="center"/>
          </w:tcPr>
          <w:p w14:paraId="42599924" w14:textId="49582892" w:rsidR="003E3E85" w:rsidRPr="003C3350" w:rsidRDefault="003E3E85" w:rsidP="00C93A3A">
            <w:pPr>
              <w:pStyle w:val="Tabletext"/>
              <w:jc w:val="center"/>
              <w:rPr>
                <w:rFonts w:eastAsia="FangSong"/>
                <w:lang w:val="en-GB" w:eastAsia="zh-CN"/>
              </w:rPr>
            </w:pPr>
            <w:r w:rsidRPr="003C3350">
              <w:rPr>
                <w:bCs/>
                <w:lang w:val="en-GB" w:eastAsia="zh-CN"/>
              </w:rPr>
              <w:t>0</w:t>
            </w:r>
            <w:r w:rsidR="003C3350">
              <w:rPr>
                <w:bCs/>
                <w:lang w:val="en-GB" w:eastAsia="zh-CN"/>
              </w:rPr>
              <w:t>,</w:t>
            </w:r>
            <w:r w:rsidRPr="003C3350">
              <w:rPr>
                <w:bCs/>
                <w:lang w:val="en-GB" w:eastAsia="zh-CN"/>
              </w:rPr>
              <w:t>66</w:t>
            </w:r>
          </w:p>
        </w:tc>
      </w:tr>
      <w:tr w:rsidR="003E3E85" w:rsidRPr="003C3350" w14:paraId="1C323FEE" w14:textId="77777777" w:rsidTr="003C3350">
        <w:trPr>
          <w:jc w:val="center"/>
        </w:trPr>
        <w:tc>
          <w:tcPr>
            <w:tcW w:w="846" w:type="dxa"/>
            <w:shd w:val="clear" w:color="auto" w:fill="auto"/>
            <w:vAlign w:val="center"/>
          </w:tcPr>
          <w:p w14:paraId="083C339C" w14:textId="77777777" w:rsidR="003E3E85" w:rsidRPr="003C3350" w:rsidRDefault="003E3E85" w:rsidP="00C93A3A">
            <w:pPr>
              <w:pStyle w:val="Tabletext"/>
              <w:jc w:val="center"/>
              <w:rPr>
                <w:lang w:val="en-GB" w:eastAsia="zh-CN"/>
              </w:rPr>
            </w:pPr>
            <w:r w:rsidRPr="003C3350">
              <w:rPr>
                <w:lang w:val="en-GB" w:eastAsia="zh-CN"/>
              </w:rPr>
              <w:t>23</w:t>
            </w:r>
          </w:p>
        </w:tc>
        <w:tc>
          <w:tcPr>
            <w:tcW w:w="2420" w:type="dxa"/>
            <w:vAlign w:val="center"/>
          </w:tcPr>
          <w:p w14:paraId="0894AF76" w14:textId="77777777" w:rsidR="003E3E85" w:rsidRPr="003C3350" w:rsidRDefault="003E3E85" w:rsidP="00C93A3A">
            <w:pPr>
              <w:pStyle w:val="Tabletext"/>
              <w:jc w:val="center"/>
              <w:rPr>
                <w:rFonts w:eastAsia="FangSong"/>
                <w:lang w:val="en-GB" w:eastAsia="zh-CN"/>
              </w:rPr>
            </w:pPr>
            <w:r w:rsidRPr="003C3350">
              <w:rPr>
                <w:rFonts w:eastAsia="FangSong"/>
                <w:lang w:val="en-GB" w:eastAsia="zh-CN"/>
              </w:rPr>
              <w:t>1</w:t>
            </w:r>
          </w:p>
        </w:tc>
        <w:tc>
          <w:tcPr>
            <w:tcW w:w="1843" w:type="dxa"/>
            <w:shd w:val="clear" w:color="auto" w:fill="auto"/>
            <w:vAlign w:val="center"/>
          </w:tcPr>
          <w:p w14:paraId="4B1BE66C" w14:textId="77777777" w:rsidR="003E3E85" w:rsidRPr="003C3350" w:rsidRDefault="003E3E85" w:rsidP="00C93A3A">
            <w:pPr>
              <w:pStyle w:val="Tabletext"/>
              <w:jc w:val="center"/>
              <w:rPr>
                <w:rFonts w:eastAsia="FangSong"/>
                <w:lang w:val="en-GB"/>
              </w:rPr>
            </w:pPr>
            <w:r w:rsidRPr="003C3350">
              <w:rPr>
                <w:rFonts w:eastAsia="FangSong"/>
                <w:lang w:val="en-GB"/>
              </w:rPr>
              <w:t>64-QAM</w:t>
            </w:r>
          </w:p>
        </w:tc>
        <w:tc>
          <w:tcPr>
            <w:tcW w:w="1417" w:type="dxa"/>
            <w:shd w:val="clear" w:color="auto" w:fill="auto"/>
            <w:vAlign w:val="center"/>
          </w:tcPr>
          <w:p w14:paraId="0863A065" w14:textId="23B71170" w:rsidR="003E3E85" w:rsidRPr="003C3350" w:rsidRDefault="003E3E85" w:rsidP="00C93A3A">
            <w:pPr>
              <w:pStyle w:val="Tabletext"/>
              <w:jc w:val="center"/>
              <w:rPr>
                <w:rFonts w:eastAsia="FangSong"/>
                <w:lang w:val="en-GB"/>
              </w:rPr>
            </w:pPr>
            <w:r w:rsidRPr="003C3350">
              <w:rPr>
                <w:rFonts w:eastAsia="FangSong"/>
                <w:lang w:val="en-GB"/>
              </w:rPr>
              <w:t>0</w:t>
            </w:r>
            <w:r w:rsidR="003C3350">
              <w:rPr>
                <w:rFonts w:eastAsia="FangSong"/>
                <w:lang w:val="en-GB"/>
              </w:rPr>
              <w:t>,</w:t>
            </w:r>
            <w:r w:rsidRPr="003C3350">
              <w:rPr>
                <w:rFonts w:eastAsia="FangSong"/>
                <w:lang w:val="en-GB"/>
              </w:rPr>
              <w:t>75</w:t>
            </w:r>
          </w:p>
        </w:tc>
        <w:tc>
          <w:tcPr>
            <w:tcW w:w="2126" w:type="dxa"/>
            <w:shd w:val="clear" w:color="auto" w:fill="auto"/>
            <w:vAlign w:val="center"/>
          </w:tcPr>
          <w:p w14:paraId="710D097F" w14:textId="36CDDE2E" w:rsidR="003E3E85" w:rsidRPr="003C3350" w:rsidRDefault="003E3E85" w:rsidP="00C93A3A">
            <w:pPr>
              <w:pStyle w:val="Tabletext"/>
              <w:jc w:val="center"/>
              <w:rPr>
                <w:rFonts w:eastAsia="FangSong"/>
                <w:lang w:val="en-GB" w:eastAsia="zh-CN"/>
              </w:rPr>
            </w:pPr>
            <w:r w:rsidRPr="003C3350">
              <w:rPr>
                <w:bCs/>
                <w:lang w:val="en-GB" w:eastAsia="zh-CN"/>
              </w:rPr>
              <w:t>1</w:t>
            </w:r>
            <w:r w:rsidR="003C3350">
              <w:rPr>
                <w:bCs/>
                <w:lang w:val="en-GB" w:eastAsia="zh-CN"/>
              </w:rPr>
              <w:t>,</w:t>
            </w:r>
            <w:r w:rsidRPr="003C3350">
              <w:rPr>
                <w:bCs/>
                <w:lang w:val="en-GB" w:eastAsia="zh-CN"/>
              </w:rPr>
              <w:t>05</w:t>
            </w:r>
          </w:p>
        </w:tc>
      </w:tr>
    </w:tbl>
    <w:p w14:paraId="4ECB4B6D" w14:textId="77777777" w:rsidR="003E3E85" w:rsidRPr="003C3350" w:rsidRDefault="003E3E85" w:rsidP="003E3E85">
      <w:pPr>
        <w:pStyle w:val="Tablefin"/>
      </w:pPr>
    </w:p>
    <w:p w14:paraId="15B873EE" w14:textId="39EA1C7D" w:rsidR="00601ABE" w:rsidRPr="001C7D5F" w:rsidRDefault="00601ABE" w:rsidP="00601ABE">
      <w:pPr>
        <w:pStyle w:val="Heading1"/>
        <w:rPr>
          <w:lang w:val="en-GB"/>
        </w:rPr>
      </w:pPr>
      <w:bookmarkStart w:id="44" w:name="_Toc141296801"/>
      <w:r w:rsidRPr="001C7D5F">
        <w:rPr>
          <w:lang w:val="en-GB"/>
        </w:rPr>
        <w:t>3</w:t>
      </w:r>
      <w:r w:rsidRPr="001C7D5F">
        <w:rPr>
          <w:lang w:val="en-GB"/>
        </w:rPr>
        <w:tab/>
      </w:r>
      <w:r w:rsidR="001C7D5F" w:rsidRPr="001C7D5F">
        <w:rPr>
          <w:lang w:val="ru-RU"/>
        </w:rPr>
        <w:t>Эксплуатационные характеристики передатчика НАВДАТ</w:t>
      </w:r>
      <w:bookmarkEnd w:id="44"/>
    </w:p>
    <w:p w14:paraId="41762603" w14:textId="77777777" w:rsidR="00E63B8C" w:rsidRPr="00E63B8C" w:rsidRDefault="00E63B8C" w:rsidP="00E63B8C">
      <w:pPr>
        <w:pStyle w:val="TableNo"/>
        <w:rPr>
          <w:lang w:val="ru-RU"/>
        </w:rPr>
      </w:pPr>
      <w:r w:rsidRPr="00E63B8C">
        <w:rPr>
          <w:lang w:val="ru-RU"/>
        </w:rPr>
        <w:t>ТАБЛИЦА 7</w:t>
      </w:r>
    </w:p>
    <w:p w14:paraId="15B873F0" w14:textId="6C9D21E5" w:rsidR="00601ABE" w:rsidRPr="00E63B8C" w:rsidRDefault="00E63B8C" w:rsidP="00E63B8C">
      <w:pPr>
        <w:pStyle w:val="Tabletitle"/>
        <w:rPr>
          <w:lang w:val="ru-RU"/>
        </w:rPr>
      </w:pPr>
      <w:r w:rsidRPr="00E63B8C">
        <w:rPr>
          <w:lang w:val="ru-RU"/>
        </w:rPr>
        <w:t>Минимальные международные эксплуатационные характеристики передатчика СЧ НАВДАТ</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3"/>
        <w:gridCol w:w="4401"/>
      </w:tblGrid>
      <w:tr w:rsidR="00E63B8C" w:rsidRPr="00501962" w14:paraId="15B873F3" w14:textId="77777777" w:rsidTr="00E63B8C">
        <w:trPr>
          <w:jc w:val="center"/>
        </w:trPr>
        <w:tc>
          <w:tcPr>
            <w:tcW w:w="5240" w:type="dxa"/>
          </w:tcPr>
          <w:p w14:paraId="15B873F1" w14:textId="3CFF9813" w:rsidR="00E63B8C" w:rsidRPr="00E63B8C" w:rsidRDefault="00E63B8C" w:rsidP="00E63B8C">
            <w:pPr>
              <w:pStyle w:val="Tablehead"/>
              <w:rPr>
                <w:lang w:val="en-GB" w:eastAsia="zh-CN"/>
              </w:rPr>
            </w:pPr>
            <w:r w:rsidRPr="00E63B8C">
              <w:rPr>
                <w:lang w:val="ru-RU"/>
              </w:rPr>
              <w:t>Параметры</w:t>
            </w:r>
          </w:p>
        </w:tc>
        <w:tc>
          <w:tcPr>
            <w:tcW w:w="4399" w:type="dxa"/>
          </w:tcPr>
          <w:p w14:paraId="15B873F2" w14:textId="41666CC5" w:rsidR="00E63B8C" w:rsidRPr="00E63B8C" w:rsidRDefault="00E63B8C" w:rsidP="00E63B8C">
            <w:pPr>
              <w:pStyle w:val="Tablehead"/>
              <w:rPr>
                <w:lang w:val="en-GB" w:eastAsia="zh-CN"/>
              </w:rPr>
            </w:pPr>
            <w:r w:rsidRPr="00E63B8C">
              <w:rPr>
                <w:lang w:val="ru-RU"/>
              </w:rPr>
              <w:t>Требуемые результаты</w:t>
            </w:r>
          </w:p>
        </w:tc>
      </w:tr>
      <w:tr w:rsidR="00E63B8C" w:rsidRPr="00501962" w14:paraId="15B873F6" w14:textId="77777777" w:rsidTr="00E63B8C">
        <w:trPr>
          <w:jc w:val="center"/>
        </w:trPr>
        <w:tc>
          <w:tcPr>
            <w:tcW w:w="5240" w:type="dxa"/>
          </w:tcPr>
          <w:p w14:paraId="15B873F4" w14:textId="4ECF1039" w:rsidR="00E63B8C" w:rsidRPr="00E63B8C" w:rsidRDefault="006F6A25" w:rsidP="00E63B8C">
            <w:pPr>
              <w:pStyle w:val="Tabletext"/>
              <w:jc w:val="left"/>
              <w:rPr>
                <w:highlight w:val="green"/>
                <w:lang w:val="en-GB" w:eastAsia="zh-CN"/>
              </w:rPr>
            </w:pPr>
            <w:hyperlink r:id="rId52" w:anchor="keyfrom=E2Ctranslation" w:history="1">
              <w:r w:rsidR="00E63B8C" w:rsidRPr="00E63B8C">
                <w:rPr>
                  <w:lang w:val="ru-RU"/>
                </w:rPr>
                <w:t>Полоса частот</w:t>
              </w:r>
            </w:hyperlink>
          </w:p>
        </w:tc>
        <w:tc>
          <w:tcPr>
            <w:tcW w:w="4399" w:type="dxa"/>
          </w:tcPr>
          <w:p w14:paraId="15B873F5" w14:textId="515BAB6A" w:rsidR="00E63B8C" w:rsidRPr="00E63B8C" w:rsidRDefault="00E63B8C" w:rsidP="00E63B8C">
            <w:pPr>
              <w:pStyle w:val="Tabletext"/>
              <w:jc w:val="left"/>
              <w:rPr>
                <w:highlight w:val="green"/>
                <w:lang w:val="en-GB"/>
              </w:rPr>
            </w:pPr>
            <w:proofErr w:type="gramStart"/>
            <w:r w:rsidRPr="00E63B8C">
              <w:rPr>
                <w:lang w:val="ru-RU"/>
              </w:rPr>
              <w:t>495−505</w:t>
            </w:r>
            <w:proofErr w:type="gramEnd"/>
            <w:r w:rsidRPr="00E63B8C">
              <w:rPr>
                <w:lang w:val="ru-RU"/>
              </w:rPr>
              <w:t> кГц</w:t>
            </w:r>
          </w:p>
        </w:tc>
      </w:tr>
      <w:tr w:rsidR="00E63B8C" w:rsidRPr="00B92FB8" w14:paraId="15B873F9" w14:textId="77777777" w:rsidTr="00E63B8C">
        <w:trPr>
          <w:jc w:val="center"/>
        </w:trPr>
        <w:tc>
          <w:tcPr>
            <w:tcW w:w="5240" w:type="dxa"/>
          </w:tcPr>
          <w:p w14:paraId="15B873F7" w14:textId="5C966C66" w:rsidR="00E63B8C" w:rsidRPr="00E63B8C" w:rsidRDefault="00E63B8C" w:rsidP="00E63B8C">
            <w:pPr>
              <w:pStyle w:val="Tabletext"/>
              <w:jc w:val="left"/>
              <w:rPr>
                <w:highlight w:val="green"/>
                <w:lang w:val="en-GB" w:eastAsia="zh-CN"/>
              </w:rPr>
            </w:pPr>
            <w:r w:rsidRPr="00E63B8C">
              <w:rPr>
                <w:lang w:val="ru-RU"/>
              </w:rPr>
              <w:t>Погрешность несущей частоты</w:t>
            </w:r>
          </w:p>
        </w:tc>
        <w:tc>
          <w:tcPr>
            <w:tcW w:w="4399" w:type="dxa"/>
          </w:tcPr>
          <w:p w14:paraId="15B873F8" w14:textId="7652BCF6" w:rsidR="00E63B8C" w:rsidRPr="00E63B8C" w:rsidRDefault="00E63B8C" w:rsidP="00E63B8C">
            <w:pPr>
              <w:pStyle w:val="Tabletext"/>
              <w:jc w:val="left"/>
              <w:rPr>
                <w:highlight w:val="green"/>
                <w:lang w:val="ru-RU" w:eastAsia="zh-CN"/>
              </w:rPr>
            </w:pPr>
            <w:r w:rsidRPr="00E63B8C">
              <w:rPr>
                <w:lang w:val="ru-RU"/>
              </w:rPr>
              <w:t>В пределах ±2,5 Гц от номинальной частоты</w:t>
            </w:r>
          </w:p>
        </w:tc>
      </w:tr>
      <w:tr w:rsidR="00E63B8C" w:rsidRPr="00B92FB8" w14:paraId="15B873FC" w14:textId="77777777" w:rsidTr="00E63B8C">
        <w:trPr>
          <w:jc w:val="center"/>
        </w:trPr>
        <w:tc>
          <w:tcPr>
            <w:tcW w:w="5240" w:type="dxa"/>
          </w:tcPr>
          <w:p w14:paraId="15B873FA" w14:textId="236AD0CE" w:rsidR="00E63B8C" w:rsidRPr="00E63B8C" w:rsidRDefault="00E63B8C" w:rsidP="00E63B8C">
            <w:pPr>
              <w:pStyle w:val="Tabletext"/>
              <w:jc w:val="left"/>
              <w:rPr>
                <w:highlight w:val="green"/>
                <w:lang w:val="en-GB" w:eastAsia="zh-CN"/>
              </w:rPr>
            </w:pPr>
            <w:r w:rsidRPr="00E63B8C">
              <w:rPr>
                <w:lang w:val="ru-RU"/>
              </w:rPr>
              <w:t>Спектральная маска</w:t>
            </w:r>
          </w:p>
        </w:tc>
        <w:tc>
          <w:tcPr>
            <w:tcW w:w="4399" w:type="dxa"/>
          </w:tcPr>
          <w:p w14:paraId="15B873FB" w14:textId="4E25704B" w:rsidR="00E63B8C" w:rsidRPr="00E63B8C" w:rsidRDefault="00E63B8C" w:rsidP="00E63B8C">
            <w:pPr>
              <w:pStyle w:val="Tabletext"/>
              <w:jc w:val="left"/>
              <w:rPr>
                <w:highlight w:val="green"/>
                <w:lang w:val="en-GB" w:eastAsia="zh-CN"/>
              </w:rPr>
            </w:pPr>
            <w:r w:rsidRPr="00E63B8C">
              <w:rPr>
                <w:lang w:val="ru-RU"/>
              </w:rPr>
              <w:t>Должна соответствовать требованиям рисунка 18</w:t>
            </w:r>
          </w:p>
        </w:tc>
      </w:tr>
      <w:tr w:rsidR="00E63B8C" w:rsidRPr="00501962" w14:paraId="15B873FF" w14:textId="77777777" w:rsidTr="00E63B8C">
        <w:trPr>
          <w:jc w:val="center"/>
        </w:trPr>
        <w:tc>
          <w:tcPr>
            <w:tcW w:w="5240" w:type="dxa"/>
          </w:tcPr>
          <w:p w14:paraId="15B873FD" w14:textId="13809D7D" w:rsidR="00E63B8C" w:rsidRPr="00E63B8C" w:rsidRDefault="00E63B8C" w:rsidP="00E63B8C">
            <w:pPr>
              <w:pStyle w:val="Tabletext"/>
              <w:jc w:val="left"/>
              <w:rPr>
                <w:highlight w:val="green"/>
                <w:lang w:val="ru-RU" w:eastAsia="zh-CN"/>
              </w:rPr>
            </w:pPr>
            <w:r w:rsidRPr="00E63B8C">
              <w:rPr>
                <w:lang w:val="ru-RU"/>
              </w:rPr>
              <w:t>Коэффициент подавления интермодуляционных искажений 3-го порядка в приемнике</w:t>
            </w:r>
          </w:p>
        </w:tc>
        <w:tc>
          <w:tcPr>
            <w:tcW w:w="4399" w:type="dxa"/>
          </w:tcPr>
          <w:p w14:paraId="15B873FE" w14:textId="0872DE63" w:rsidR="00E63B8C" w:rsidRPr="00E63B8C" w:rsidRDefault="00E63B8C" w:rsidP="00E63B8C">
            <w:pPr>
              <w:pStyle w:val="Tabletext"/>
              <w:jc w:val="left"/>
              <w:rPr>
                <w:highlight w:val="green"/>
                <w:lang w:val="en-GB"/>
              </w:rPr>
            </w:pPr>
            <w:r w:rsidRPr="00E63B8C">
              <w:rPr>
                <w:lang w:val="ru-RU"/>
              </w:rPr>
              <w:t>≥ 40 дБн</w:t>
            </w:r>
          </w:p>
        </w:tc>
      </w:tr>
      <w:tr w:rsidR="00E63B8C" w:rsidRPr="00B92FB8" w14:paraId="15B87403" w14:textId="77777777" w:rsidTr="00E63B8C">
        <w:trPr>
          <w:jc w:val="center"/>
        </w:trPr>
        <w:tc>
          <w:tcPr>
            <w:tcW w:w="5240" w:type="dxa"/>
            <w:tcBorders>
              <w:bottom w:val="single" w:sz="4" w:space="0" w:color="auto"/>
            </w:tcBorders>
          </w:tcPr>
          <w:p w14:paraId="1EE95870" w14:textId="77777777" w:rsidR="00E63B8C" w:rsidRPr="00E63B8C" w:rsidRDefault="00E63B8C" w:rsidP="00E63B8C">
            <w:pPr>
              <w:pStyle w:val="Tabletext"/>
              <w:jc w:val="left"/>
              <w:rPr>
                <w:lang w:val="ru-RU"/>
              </w:rPr>
            </w:pPr>
            <w:r w:rsidRPr="00E63B8C">
              <w:rPr>
                <w:lang w:val="ru-RU"/>
              </w:rPr>
              <w:t>Уровень побочных излучений передатчика</w:t>
            </w:r>
          </w:p>
          <w:p w14:paraId="15B87401" w14:textId="78F28086" w:rsidR="00E63B8C" w:rsidRPr="00E63B8C" w:rsidRDefault="00E63B8C" w:rsidP="00E63B8C">
            <w:pPr>
              <w:pStyle w:val="Tabletext"/>
              <w:jc w:val="left"/>
              <w:rPr>
                <w:lang w:val="ru-RU" w:eastAsia="zh-CN"/>
              </w:rPr>
            </w:pPr>
            <w:r w:rsidRPr="00E63B8C">
              <w:rPr>
                <w:lang w:val="ru-RU"/>
              </w:rPr>
              <w:t>(весь диапазон мощностей)</w:t>
            </w:r>
          </w:p>
        </w:tc>
        <w:tc>
          <w:tcPr>
            <w:tcW w:w="4399" w:type="dxa"/>
            <w:tcBorders>
              <w:bottom w:val="single" w:sz="4" w:space="0" w:color="auto"/>
            </w:tcBorders>
          </w:tcPr>
          <w:p w14:paraId="15B87402" w14:textId="5CAD03E2" w:rsidR="00E63B8C" w:rsidRPr="00E63B8C" w:rsidRDefault="00E63B8C" w:rsidP="00E63B8C">
            <w:pPr>
              <w:pStyle w:val="Tabletext"/>
              <w:jc w:val="left"/>
              <w:rPr>
                <w:lang w:val="ru-RU"/>
              </w:rPr>
            </w:pPr>
            <w:r w:rsidRPr="00E63B8C">
              <w:rPr>
                <w:lang w:val="ru-RU"/>
              </w:rPr>
              <w:t xml:space="preserve"> −50 дБ без превышения абсолютного уровня 50 мВт (17 дБм)</w:t>
            </w:r>
          </w:p>
        </w:tc>
      </w:tr>
      <w:tr w:rsidR="00604B3D" w:rsidRPr="00E63B8C" w14:paraId="2BEE93B6" w14:textId="77777777" w:rsidTr="00E63B8C">
        <w:trPr>
          <w:jc w:val="center"/>
        </w:trPr>
        <w:tc>
          <w:tcPr>
            <w:tcW w:w="9639" w:type="dxa"/>
            <w:gridSpan w:val="2"/>
            <w:tcBorders>
              <w:left w:val="nil"/>
              <w:bottom w:val="nil"/>
              <w:right w:val="nil"/>
            </w:tcBorders>
          </w:tcPr>
          <w:p w14:paraId="08E8CF15" w14:textId="77777777" w:rsidR="00604B3D" w:rsidRDefault="00E63B8C" w:rsidP="00C535E8">
            <w:pPr>
              <w:pStyle w:val="Tabletext"/>
              <w:rPr>
                <w:lang w:val="ru-RU"/>
              </w:rPr>
            </w:pPr>
            <w:r w:rsidRPr="00E63B8C">
              <w:rPr>
                <w:i/>
                <w:lang w:val="ru-RU"/>
              </w:rPr>
              <w:t>Примечание.</w:t>
            </w:r>
            <w:r w:rsidRPr="00E63B8C">
              <w:rPr>
                <w:lang w:val="ru-RU"/>
              </w:rPr>
              <w:t xml:space="preserve"> </w:t>
            </w:r>
            <w:r w:rsidR="00C535E8">
              <w:rPr>
                <w:lang w:val="ru-RU"/>
              </w:rPr>
              <w:t xml:space="preserve">– </w:t>
            </w:r>
            <w:r w:rsidRPr="00E63B8C">
              <w:rPr>
                <w:lang w:val="ru-RU"/>
              </w:rPr>
              <w:t>Передатчик также может охватывать диапазон ВЧ. Технические спецификации см.</w:t>
            </w:r>
            <w:r>
              <w:rPr>
                <w:lang w:val="ru-RU"/>
              </w:rPr>
              <w:t> </w:t>
            </w:r>
            <w:r w:rsidRPr="00E63B8C">
              <w:rPr>
                <w:lang w:val="ru-RU"/>
              </w:rPr>
              <w:t>в</w:t>
            </w:r>
            <w:r>
              <w:rPr>
                <w:lang w:val="ru-RU"/>
              </w:rPr>
              <w:t> </w:t>
            </w:r>
            <w:r w:rsidRPr="00E63B8C">
              <w:rPr>
                <w:lang w:val="ru-RU"/>
              </w:rPr>
              <w:t>Рек</w:t>
            </w:r>
            <w:r w:rsidR="00C535E8">
              <w:rPr>
                <w:lang w:val="ru-RU"/>
              </w:rPr>
              <w:t xml:space="preserve">омендации </w:t>
            </w:r>
            <w:r w:rsidRPr="00E63B8C">
              <w:rPr>
                <w:lang w:val="ru-RU"/>
              </w:rPr>
              <w:t>МСЭ</w:t>
            </w:r>
            <w:r>
              <w:rPr>
                <w:lang w:val="ru-RU"/>
              </w:rPr>
              <w:noBreakHyphen/>
            </w:r>
            <w:r w:rsidRPr="00E63B8C">
              <w:rPr>
                <w:lang w:val="ru-RU"/>
              </w:rPr>
              <w:t>R</w:t>
            </w:r>
            <w:r>
              <w:rPr>
                <w:lang w:val="ru-RU"/>
              </w:rPr>
              <w:t> </w:t>
            </w:r>
            <w:r w:rsidRPr="00E63B8C">
              <w:rPr>
                <w:lang w:val="ru-RU"/>
              </w:rPr>
              <w:t>M.2058.</w:t>
            </w:r>
          </w:p>
          <w:p w14:paraId="665D00F0" w14:textId="3CF5FEE1" w:rsidR="00272540" w:rsidRPr="00463037" w:rsidRDefault="00463037" w:rsidP="00272540">
            <w:pPr>
              <w:pStyle w:val="Tabletext"/>
              <w:rPr>
                <w:lang w:val="ru-RU"/>
              </w:rPr>
            </w:pPr>
            <w:r>
              <w:rPr>
                <w:lang w:val="ru-RU"/>
              </w:rPr>
              <w:t>Передатчик</w:t>
            </w:r>
            <w:r w:rsidRPr="00463037">
              <w:rPr>
                <w:lang w:val="ru-RU"/>
              </w:rPr>
              <w:t xml:space="preserve"> </w:t>
            </w:r>
            <w:r>
              <w:rPr>
                <w:lang w:val="ru-RU"/>
              </w:rPr>
              <w:t>также</w:t>
            </w:r>
            <w:r w:rsidRPr="00463037">
              <w:rPr>
                <w:lang w:val="ru-RU"/>
              </w:rPr>
              <w:t xml:space="preserve"> </w:t>
            </w:r>
            <w:r>
              <w:rPr>
                <w:lang w:val="ru-RU"/>
              </w:rPr>
              <w:t>может</w:t>
            </w:r>
            <w:r w:rsidRPr="00463037">
              <w:rPr>
                <w:lang w:val="ru-RU"/>
              </w:rPr>
              <w:t xml:space="preserve"> </w:t>
            </w:r>
            <w:r>
              <w:rPr>
                <w:lang w:val="ru-RU"/>
              </w:rPr>
              <w:t>охватывать</w:t>
            </w:r>
            <w:r w:rsidRPr="00463037">
              <w:rPr>
                <w:lang w:val="ru-RU"/>
              </w:rPr>
              <w:t xml:space="preserve"> </w:t>
            </w:r>
            <w:r>
              <w:rPr>
                <w:lang w:val="ru-RU"/>
              </w:rPr>
              <w:t>диапазон</w:t>
            </w:r>
            <w:r w:rsidRPr="00463037">
              <w:rPr>
                <w:lang w:val="ru-RU"/>
              </w:rPr>
              <w:t xml:space="preserve"> </w:t>
            </w:r>
            <w:r>
              <w:rPr>
                <w:lang w:val="ru-RU"/>
              </w:rPr>
              <w:t>СЧ</w:t>
            </w:r>
            <w:r w:rsidR="00272540" w:rsidRPr="00463037">
              <w:rPr>
                <w:lang w:val="ru-RU"/>
              </w:rPr>
              <w:t xml:space="preserve"> </w:t>
            </w:r>
            <w:r w:rsidRPr="00463037">
              <w:rPr>
                <w:lang w:val="ru-RU"/>
              </w:rPr>
              <w:t>(</w:t>
            </w:r>
            <w:r w:rsidR="00272540" w:rsidRPr="00463037">
              <w:rPr>
                <w:lang w:val="ru-RU"/>
              </w:rPr>
              <w:t>415</w:t>
            </w:r>
            <w:r>
              <w:rPr>
                <w:lang w:val="ru-RU"/>
              </w:rPr>
              <w:t>–</w:t>
            </w:r>
            <w:r w:rsidR="00272540" w:rsidRPr="00463037">
              <w:rPr>
                <w:lang w:val="ru-RU"/>
              </w:rPr>
              <w:t>526</w:t>
            </w:r>
            <w:r>
              <w:rPr>
                <w:lang w:val="ru-RU"/>
              </w:rPr>
              <w:t>,</w:t>
            </w:r>
            <w:r w:rsidR="00272540" w:rsidRPr="00463037">
              <w:rPr>
                <w:lang w:val="ru-RU"/>
              </w:rPr>
              <w:t xml:space="preserve">5 </w:t>
            </w:r>
            <w:r>
              <w:rPr>
                <w:lang w:val="ru-RU"/>
              </w:rPr>
              <w:t>кГц)</w:t>
            </w:r>
            <w:r w:rsidR="00272540" w:rsidRPr="00463037">
              <w:rPr>
                <w:lang w:val="ru-RU"/>
              </w:rPr>
              <w:t xml:space="preserve"> </w:t>
            </w:r>
            <w:r>
              <w:rPr>
                <w:lang w:val="ru-RU"/>
              </w:rPr>
              <w:t>для будущих национальных частот НАВДАТ</w:t>
            </w:r>
            <w:r w:rsidR="00272540" w:rsidRPr="00463037">
              <w:rPr>
                <w:lang w:val="ru-RU"/>
              </w:rPr>
              <w:t>.</w:t>
            </w:r>
          </w:p>
          <w:p w14:paraId="791168CE" w14:textId="07F77503" w:rsidR="00272540" w:rsidRPr="00272540" w:rsidRDefault="00132702" w:rsidP="00272540">
            <w:pPr>
              <w:pStyle w:val="Tabletext"/>
              <w:rPr>
                <w:lang w:val="en-US" w:eastAsia="zh-CN"/>
              </w:rPr>
            </w:pPr>
            <w:r>
              <w:rPr>
                <w:lang w:val="ru-RU"/>
              </w:rPr>
              <w:t>Используемый класс излучения</w:t>
            </w:r>
            <w:r w:rsidR="00272540" w:rsidRPr="00272540">
              <w:rPr>
                <w:lang w:val="ru-RU"/>
              </w:rPr>
              <w:t xml:space="preserve"> W7D.</w:t>
            </w:r>
          </w:p>
        </w:tc>
      </w:tr>
    </w:tbl>
    <w:p w14:paraId="51893FCF" w14:textId="77777777" w:rsidR="00C535E8" w:rsidRPr="00272540" w:rsidRDefault="00C535E8" w:rsidP="001D0525">
      <w:pPr>
        <w:pStyle w:val="Tablefin"/>
      </w:pPr>
      <w:bookmarkStart w:id="45" w:name="_Toc141296802"/>
    </w:p>
    <w:p w14:paraId="15B87405" w14:textId="270550FA" w:rsidR="00601ABE" w:rsidRPr="00C535E8" w:rsidRDefault="00601ABE" w:rsidP="00601ABE">
      <w:pPr>
        <w:pStyle w:val="Heading1"/>
        <w:rPr>
          <w:lang w:val="ru-RU"/>
        </w:rPr>
      </w:pPr>
      <w:r w:rsidRPr="00C535E8">
        <w:rPr>
          <w:lang w:val="ru-RU"/>
        </w:rPr>
        <w:t>4</w:t>
      </w:r>
      <w:r w:rsidRPr="00C535E8">
        <w:rPr>
          <w:lang w:val="ru-RU"/>
        </w:rPr>
        <w:tab/>
      </w:r>
      <w:r w:rsidR="00BC3D2C" w:rsidRPr="00BC3D2C">
        <w:rPr>
          <w:lang w:val="ru-RU"/>
        </w:rPr>
        <w:t>Судовой приемник НАВДАТ</w:t>
      </w:r>
      <w:bookmarkEnd w:id="45"/>
    </w:p>
    <w:p w14:paraId="15B87406" w14:textId="4484FAE0" w:rsidR="00601ABE" w:rsidRPr="00C535E8" w:rsidRDefault="00601ABE" w:rsidP="00601ABE">
      <w:pPr>
        <w:pStyle w:val="Heading2"/>
        <w:rPr>
          <w:lang w:val="ru-RU"/>
        </w:rPr>
      </w:pPr>
      <w:bookmarkStart w:id="46" w:name="_Toc141296803"/>
      <w:r w:rsidRPr="00C535E8">
        <w:rPr>
          <w:lang w:val="ru-RU"/>
        </w:rPr>
        <w:t>4.1</w:t>
      </w:r>
      <w:r w:rsidRPr="00C535E8">
        <w:rPr>
          <w:lang w:val="ru-RU"/>
        </w:rPr>
        <w:tab/>
      </w:r>
      <w:r w:rsidR="00BC3D2C" w:rsidRPr="00BC3D2C">
        <w:rPr>
          <w:lang w:val="ru-RU"/>
        </w:rPr>
        <w:t>Описание судового приемника НАВДАТ</w:t>
      </w:r>
      <w:bookmarkEnd w:id="46"/>
    </w:p>
    <w:p w14:paraId="2E43CB89" w14:textId="77777777" w:rsidR="00BC3D2C" w:rsidRPr="00BC3D2C" w:rsidRDefault="00BC3D2C" w:rsidP="00BC3D2C">
      <w:pPr>
        <w:rPr>
          <w:lang w:val="ru-RU"/>
        </w:rPr>
      </w:pPr>
      <w:bookmarkStart w:id="47" w:name="_Hlk107231206"/>
      <w:r w:rsidRPr="00BC3D2C">
        <w:rPr>
          <w:lang w:val="ru-RU"/>
        </w:rPr>
        <w:t>На рисунке 22 представлена блок-схема судового приемника.</w:t>
      </w:r>
    </w:p>
    <w:p w14:paraId="79E40CD3" w14:textId="77777777" w:rsidR="00BC3D2C" w:rsidRPr="00BC3D2C" w:rsidRDefault="00BC3D2C" w:rsidP="00BC3D2C">
      <w:pPr>
        <w:rPr>
          <w:lang w:val="ru-RU"/>
        </w:rPr>
      </w:pPr>
      <w:r w:rsidRPr="00BC3D2C">
        <w:rPr>
          <w:lang w:val="ru-RU"/>
        </w:rPr>
        <w:t>Типовой цифровой приемник НАВДАТ состоит из следующих базовых блоков:</w:t>
      </w:r>
    </w:p>
    <w:p w14:paraId="3CCCF47C" w14:textId="77777777" w:rsidR="00BC3D2C" w:rsidRPr="00BC3D2C" w:rsidRDefault="00BC3D2C" w:rsidP="00BC3D2C">
      <w:pPr>
        <w:pStyle w:val="enumlev1"/>
        <w:rPr>
          <w:lang w:val="ru-RU"/>
        </w:rPr>
      </w:pPr>
      <w:r w:rsidRPr="00BC3D2C">
        <w:rPr>
          <w:lang w:val="ru-RU"/>
        </w:rPr>
        <w:t>–</w:t>
      </w:r>
      <w:r w:rsidRPr="00BC3D2C">
        <w:rPr>
          <w:lang w:val="ru-RU"/>
        </w:rPr>
        <w:tab/>
        <w:t>приемная антенна и антенна ГНСС;</w:t>
      </w:r>
    </w:p>
    <w:p w14:paraId="1DCC2060" w14:textId="77777777" w:rsidR="00BC3D2C" w:rsidRPr="00BC3D2C" w:rsidRDefault="00BC3D2C" w:rsidP="00BC3D2C">
      <w:pPr>
        <w:pStyle w:val="enumlev1"/>
        <w:rPr>
          <w:lang w:val="ru-RU"/>
        </w:rPr>
      </w:pPr>
      <w:r w:rsidRPr="00BC3D2C">
        <w:rPr>
          <w:lang w:val="ru-RU"/>
        </w:rPr>
        <w:t>–</w:t>
      </w:r>
      <w:r w:rsidRPr="00BC3D2C">
        <w:rPr>
          <w:lang w:val="ru-RU"/>
        </w:rPr>
        <w:tab/>
        <w:t>РЧ-тракт;</w:t>
      </w:r>
    </w:p>
    <w:p w14:paraId="3B02C8DC" w14:textId="77777777" w:rsidR="00BC3D2C" w:rsidRPr="00BC3D2C" w:rsidRDefault="00BC3D2C" w:rsidP="00BC3D2C">
      <w:pPr>
        <w:pStyle w:val="enumlev1"/>
        <w:rPr>
          <w:lang w:val="ru-RU"/>
        </w:rPr>
      </w:pPr>
      <w:r w:rsidRPr="00BC3D2C">
        <w:rPr>
          <w:lang w:val="ru-RU"/>
        </w:rPr>
        <w:t>–</w:t>
      </w:r>
      <w:r w:rsidRPr="00BC3D2C">
        <w:rPr>
          <w:lang w:val="ru-RU"/>
        </w:rPr>
        <w:tab/>
        <w:t>демодулятор;</w:t>
      </w:r>
    </w:p>
    <w:p w14:paraId="74E06C6C" w14:textId="77777777" w:rsidR="00BC3D2C" w:rsidRPr="00BC3D2C" w:rsidRDefault="00BC3D2C" w:rsidP="00BC3D2C">
      <w:pPr>
        <w:pStyle w:val="enumlev1"/>
        <w:rPr>
          <w:lang w:val="ru-RU"/>
        </w:rPr>
      </w:pPr>
      <w:r w:rsidRPr="00BC3D2C">
        <w:rPr>
          <w:lang w:val="ru-RU"/>
        </w:rPr>
        <w:t>–</w:t>
      </w:r>
      <w:r w:rsidRPr="00BC3D2C">
        <w:rPr>
          <w:lang w:val="ru-RU"/>
        </w:rPr>
        <w:tab/>
        <w:t>демультиплексор файлов;</w:t>
      </w:r>
    </w:p>
    <w:p w14:paraId="60AC5688" w14:textId="77777777" w:rsidR="00BC3D2C" w:rsidRPr="00BC3D2C" w:rsidRDefault="00BC3D2C" w:rsidP="00BC3D2C">
      <w:pPr>
        <w:pStyle w:val="enumlev1"/>
        <w:rPr>
          <w:lang w:val="ru-RU"/>
        </w:rPr>
      </w:pPr>
      <w:r w:rsidRPr="00BC3D2C">
        <w:rPr>
          <w:lang w:val="ru-RU"/>
        </w:rPr>
        <w:t>–</w:t>
      </w:r>
      <w:r w:rsidRPr="00BC3D2C">
        <w:rPr>
          <w:lang w:val="ru-RU"/>
        </w:rPr>
        <w:tab/>
        <w:t>контроллер;</w:t>
      </w:r>
    </w:p>
    <w:p w14:paraId="4E807D71" w14:textId="77777777" w:rsidR="00BC3D2C" w:rsidRPr="00BC3D2C" w:rsidRDefault="00BC3D2C" w:rsidP="00BC3D2C">
      <w:pPr>
        <w:pStyle w:val="enumlev1"/>
        <w:rPr>
          <w:lang w:val="ru-RU"/>
        </w:rPr>
      </w:pPr>
      <w:r w:rsidRPr="00BC3D2C">
        <w:rPr>
          <w:lang w:val="ru-RU"/>
        </w:rPr>
        <w:t>–</w:t>
      </w:r>
      <w:r w:rsidRPr="00BC3D2C">
        <w:rPr>
          <w:lang w:val="ru-RU"/>
        </w:rPr>
        <w:tab/>
        <w:t>блок управления и отображения (CDU);</w:t>
      </w:r>
    </w:p>
    <w:p w14:paraId="32593051" w14:textId="77777777" w:rsidR="00BC3D2C" w:rsidRPr="00BC3D2C" w:rsidRDefault="00BC3D2C" w:rsidP="00BC3D2C">
      <w:pPr>
        <w:pStyle w:val="enumlev1"/>
        <w:rPr>
          <w:lang w:val="ru-RU"/>
        </w:rPr>
      </w:pPr>
      <w:r w:rsidRPr="00BC3D2C">
        <w:rPr>
          <w:lang w:val="ru-RU"/>
        </w:rPr>
        <w:t>–</w:t>
      </w:r>
      <w:r w:rsidRPr="00BC3D2C">
        <w:rPr>
          <w:lang w:val="ru-RU"/>
        </w:rPr>
        <w:tab/>
        <w:t>интерфейс передачи данных;</w:t>
      </w:r>
    </w:p>
    <w:p w14:paraId="229F6C38" w14:textId="77777777" w:rsidR="00BC3D2C" w:rsidRPr="00BC3D2C" w:rsidRDefault="00BC3D2C" w:rsidP="00BC3D2C">
      <w:pPr>
        <w:pStyle w:val="enumlev1"/>
        <w:rPr>
          <w:lang w:val="ru-RU"/>
        </w:rPr>
      </w:pPr>
      <w:r w:rsidRPr="00BC3D2C">
        <w:rPr>
          <w:lang w:val="ru-RU"/>
        </w:rPr>
        <w:t>–</w:t>
      </w:r>
      <w:r w:rsidRPr="00BC3D2C">
        <w:rPr>
          <w:lang w:val="ru-RU"/>
        </w:rPr>
        <w:tab/>
        <w:t>источник питания.</w:t>
      </w:r>
    </w:p>
    <w:p w14:paraId="59075D2F" w14:textId="5046638C" w:rsidR="00BC3D2C" w:rsidRPr="00BC3D2C" w:rsidRDefault="00BC3D2C" w:rsidP="00BC3D2C">
      <w:pPr>
        <w:rPr>
          <w:lang w:val="ru-RU"/>
        </w:rPr>
      </w:pPr>
      <w:r w:rsidRPr="00BC3D2C">
        <w:rPr>
          <w:lang w:val="ru-RU"/>
        </w:rPr>
        <w:t>Судовой приемник НАВДАТ обеспечивает прием и декодирование сигналов основного СЧ-канала (500</w:t>
      </w:r>
      <w:r>
        <w:rPr>
          <w:lang w:val="ru-RU"/>
        </w:rPr>
        <w:t> </w:t>
      </w:r>
      <w:r w:rsidRPr="00BC3D2C">
        <w:rPr>
          <w:lang w:val="ru-RU"/>
        </w:rPr>
        <w:t>кГц) и основного международного ВЧ-канала (4226</w:t>
      </w:r>
      <w:r>
        <w:rPr>
          <w:lang w:val="ru-RU"/>
        </w:rPr>
        <w:t> </w:t>
      </w:r>
      <w:r w:rsidRPr="00BC3D2C">
        <w:rPr>
          <w:lang w:val="ru-RU"/>
        </w:rPr>
        <w:t xml:space="preserve">кГц) одновременно с использованием двух полных независимых каналов. </w:t>
      </w:r>
    </w:p>
    <w:p w14:paraId="0A8EC0CC" w14:textId="1F08E3FF" w:rsidR="00BC3D2C" w:rsidRPr="00BC3D2C" w:rsidRDefault="00BC3D2C" w:rsidP="00BC3D2C">
      <w:pPr>
        <w:spacing w:before="80"/>
        <w:rPr>
          <w:lang w:val="ru-RU"/>
        </w:rPr>
      </w:pPr>
      <w:bookmarkStart w:id="48" w:name="_Hlk107231185"/>
      <w:r w:rsidRPr="00BC3D2C">
        <w:rPr>
          <w:lang w:val="ru-RU"/>
        </w:rPr>
        <w:t>Первый канал должен постоянно прослушивать частоту 500</w:t>
      </w:r>
      <w:r>
        <w:rPr>
          <w:lang w:val="ru-RU"/>
        </w:rPr>
        <w:t> </w:t>
      </w:r>
      <w:r w:rsidRPr="00BC3D2C">
        <w:rPr>
          <w:lang w:val="ru-RU"/>
        </w:rPr>
        <w:t xml:space="preserve">кГц, а второй </w:t>
      </w:r>
      <w:r>
        <w:rPr>
          <w:lang w:val="ru-RU"/>
        </w:rPr>
        <w:t>–</w:t>
      </w:r>
      <w:r w:rsidRPr="00BC3D2C">
        <w:rPr>
          <w:lang w:val="ru-RU"/>
        </w:rPr>
        <w:t xml:space="preserve"> 4226 кГц. </w:t>
      </w:r>
    </w:p>
    <w:p w14:paraId="21871B17" w14:textId="77777777" w:rsidR="00BC3D2C" w:rsidRPr="00BC3D2C" w:rsidRDefault="00BC3D2C" w:rsidP="00BC3D2C">
      <w:pPr>
        <w:tabs>
          <w:tab w:val="left" w:pos="0"/>
        </w:tabs>
        <w:spacing w:before="80"/>
        <w:rPr>
          <w:lang w:val="ru-RU"/>
        </w:rPr>
      </w:pPr>
      <w:r w:rsidRPr="00BC3D2C">
        <w:rPr>
          <w:lang w:val="ru-RU"/>
        </w:rPr>
        <w:t>Третий канал должен сканировать все остальные частоты НАВДАТ (региональные в диапазоне СЧ и приписанные частоты в диапазоне ВЧ). Конструкция этого третьего канала позволяет принимать и декодировать будущие потенциальные национальные, региональные или местные передатчики, использующие каналы СЧ или ВЧ:</w:t>
      </w:r>
    </w:p>
    <w:p w14:paraId="5727180C" w14:textId="621D50EB" w:rsidR="00BC3D2C" w:rsidRPr="00BC3D2C" w:rsidRDefault="00BC3D2C" w:rsidP="00BC3D2C">
      <w:pPr>
        <w:pStyle w:val="enumlev1"/>
        <w:rPr>
          <w:rFonts w:eastAsia="MS Mincho"/>
          <w:lang w:val="ru-RU"/>
        </w:rPr>
      </w:pPr>
      <w:r w:rsidRPr="00BC3D2C">
        <w:rPr>
          <w:rFonts w:eastAsia="MS Mincho"/>
          <w:lang w:val="ru-RU"/>
        </w:rPr>
        <w:t>1</w:t>
      </w:r>
      <w:r w:rsidR="0050579F">
        <w:rPr>
          <w:rFonts w:eastAsia="MS Mincho"/>
          <w:lang w:val="ru-RU"/>
        </w:rPr>
        <w:t>)</w:t>
      </w:r>
      <w:r w:rsidRPr="00BC3D2C">
        <w:rPr>
          <w:rFonts w:eastAsia="MS Mincho"/>
          <w:lang w:val="ru-RU"/>
        </w:rPr>
        <w:tab/>
      </w:r>
      <w:r w:rsidR="0050579F" w:rsidRPr="00BC3D2C">
        <w:rPr>
          <w:rFonts w:eastAsia="MS Mincho"/>
          <w:lang w:val="ru-RU"/>
        </w:rPr>
        <w:t xml:space="preserve">морской </w:t>
      </w:r>
      <w:r w:rsidRPr="00BC3D2C">
        <w:rPr>
          <w:rFonts w:eastAsia="MS Mincho"/>
          <w:lang w:val="ru-RU"/>
        </w:rPr>
        <w:t>диапазон СЧ</w:t>
      </w:r>
      <w:r w:rsidR="0050579F">
        <w:rPr>
          <w:rFonts w:eastAsia="MS Mincho"/>
          <w:lang w:val="ru-RU"/>
        </w:rPr>
        <w:t xml:space="preserve"> –</w:t>
      </w:r>
      <w:r w:rsidRPr="00BC3D2C">
        <w:rPr>
          <w:rFonts w:eastAsia="MS Mincho"/>
          <w:lang w:val="ru-RU"/>
        </w:rPr>
        <w:t xml:space="preserve"> 415–526,5</w:t>
      </w:r>
      <w:r>
        <w:rPr>
          <w:rFonts w:eastAsia="MS Mincho"/>
          <w:lang w:val="ru-RU"/>
        </w:rPr>
        <w:t> </w:t>
      </w:r>
      <w:r w:rsidRPr="00BC3D2C">
        <w:rPr>
          <w:rFonts w:eastAsia="MS Mincho"/>
          <w:lang w:val="ru-RU"/>
        </w:rPr>
        <w:t>кГц (кроме 500</w:t>
      </w:r>
      <w:r>
        <w:rPr>
          <w:rFonts w:eastAsia="MS Mincho"/>
          <w:lang w:val="ru-RU"/>
        </w:rPr>
        <w:t> </w:t>
      </w:r>
      <w:r w:rsidRPr="00BC3D2C">
        <w:rPr>
          <w:rFonts w:eastAsia="MS Mincho"/>
          <w:lang w:val="ru-RU"/>
        </w:rPr>
        <w:t>кГц)</w:t>
      </w:r>
      <w:r w:rsidR="0050579F">
        <w:rPr>
          <w:rFonts w:eastAsia="MS Mincho"/>
          <w:lang w:val="ru-RU"/>
        </w:rPr>
        <w:t>;</w:t>
      </w:r>
    </w:p>
    <w:p w14:paraId="11D26445" w14:textId="49E8947E" w:rsidR="00BC3D2C" w:rsidRPr="00BC3D2C" w:rsidRDefault="00BC3D2C" w:rsidP="00BC3D2C">
      <w:pPr>
        <w:pStyle w:val="enumlev1"/>
        <w:rPr>
          <w:rFonts w:eastAsia="MS Mincho"/>
          <w:lang w:val="ru-RU"/>
        </w:rPr>
      </w:pPr>
      <w:r w:rsidRPr="00BC3D2C">
        <w:rPr>
          <w:rFonts w:eastAsia="MS Mincho"/>
          <w:lang w:val="ru-RU"/>
        </w:rPr>
        <w:t>2</w:t>
      </w:r>
      <w:r w:rsidR="0050579F">
        <w:rPr>
          <w:rFonts w:eastAsia="MS Mincho"/>
          <w:lang w:val="ru-RU"/>
        </w:rPr>
        <w:t>)</w:t>
      </w:r>
      <w:r w:rsidRPr="00BC3D2C">
        <w:rPr>
          <w:rFonts w:eastAsia="MS Mincho"/>
          <w:lang w:val="ru-RU"/>
        </w:rPr>
        <w:tab/>
      </w:r>
      <w:r w:rsidR="0050579F" w:rsidRPr="00BC3D2C">
        <w:rPr>
          <w:rFonts w:eastAsia="MS Mincho"/>
          <w:lang w:val="ru-RU"/>
        </w:rPr>
        <w:t>каналы</w:t>
      </w:r>
      <w:r w:rsidRPr="00BC3D2C">
        <w:rPr>
          <w:rFonts w:eastAsia="MS Mincho"/>
          <w:lang w:val="ru-RU"/>
        </w:rPr>
        <w:t>, присвоенные НАВДАТ</w:t>
      </w:r>
      <w:r w:rsidR="0050579F">
        <w:rPr>
          <w:rFonts w:eastAsia="MS Mincho"/>
          <w:lang w:val="ru-RU"/>
        </w:rPr>
        <w:t xml:space="preserve"> –</w:t>
      </w:r>
      <w:r w:rsidRPr="00BC3D2C">
        <w:rPr>
          <w:rFonts w:eastAsia="MS Mincho"/>
          <w:lang w:val="ru-RU"/>
        </w:rPr>
        <w:t xml:space="preserve"> 6337,5</w:t>
      </w:r>
      <w:r>
        <w:rPr>
          <w:rFonts w:eastAsia="MS Mincho"/>
          <w:lang w:val="ru-RU"/>
        </w:rPr>
        <w:t>;</w:t>
      </w:r>
      <w:r w:rsidRPr="00BC3D2C">
        <w:rPr>
          <w:rFonts w:eastAsia="MS Mincho"/>
          <w:lang w:val="ru-RU"/>
        </w:rPr>
        <w:t xml:space="preserve"> 8443</w:t>
      </w:r>
      <w:r>
        <w:rPr>
          <w:rFonts w:eastAsia="MS Mincho"/>
          <w:lang w:val="ru-RU"/>
        </w:rPr>
        <w:t>;</w:t>
      </w:r>
      <w:r w:rsidRPr="00BC3D2C">
        <w:rPr>
          <w:rFonts w:eastAsia="MS Mincho"/>
          <w:lang w:val="ru-RU"/>
        </w:rPr>
        <w:t xml:space="preserve"> 12 663,5</w:t>
      </w:r>
      <w:r>
        <w:rPr>
          <w:rFonts w:eastAsia="MS Mincho"/>
          <w:lang w:val="ru-RU"/>
        </w:rPr>
        <w:t>;</w:t>
      </w:r>
      <w:r w:rsidRPr="00BC3D2C">
        <w:rPr>
          <w:rFonts w:eastAsia="MS Mincho"/>
          <w:lang w:val="ru-RU"/>
        </w:rPr>
        <w:t xml:space="preserve"> 16 909,5 и 22 450,5</w:t>
      </w:r>
      <w:r>
        <w:rPr>
          <w:rFonts w:eastAsia="MS Mincho"/>
          <w:lang w:val="ru-RU"/>
        </w:rPr>
        <w:t> </w:t>
      </w:r>
      <w:r w:rsidRPr="00BC3D2C">
        <w:rPr>
          <w:rFonts w:eastAsia="MS Mincho"/>
          <w:lang w:val="ru-RU"/>
        </w:rPr>
        <w:t>кГц (кроме</w:t>
      </w:r>
      <w:r w:rsidR="00BD7407">
        <w:rPr>
          <w:rFonts w:eastAsia="MS Mincho"/>
          <w:lang w:val="en-US"/>
        </w:rPr>
        <w:t> </w:t>
      </w:r>
      <w:r w:rsidRPr="00BC3D2C">
        <w:rPr>
          <w:rFonts w:eastAsia="MS Mincho"/>
          <w:lang w:val="ru-RU"/>
        </w:rPr>
        <w:t>4226 кГц)</w:t>
      </w:r>
      <w:r w:rsidR="00165A96">
        <w:rPr>
          <w:rFonts w:eastAsia="MS Mincho"/>
          <w:lang w:val="ru-RU"/>
        </w:rPr>
        <w:t>;</w:t>
      </w:r>
    </w:p>
    <w:p w14:paraId="4F5D71B9" w14:textId="20B2A2C8" w:rsidR="00BC3D2C" w:rsidRPr="00BC3D2C" w:rsidRDefault="00BC3D2C" w:rsidP="00BC3D2C">
      <w:pPr>
        <w:pStyle w:val="enumlev1"/>
        <w:rPr>
          <w:rFonts w:eastAsia="MS Mincho"/>
          <w:lang w:val="ru-RU"/>
        </w:rPr>
      </w:pPr>
      <w:r w:rsidRPr="00BC3D2C">
        <w:rPr>
          <w:rFonts w:eastAsia="MS Mincho"/>
          <w:lang w:val="ru-RU"/>
        </w:rPr>
        <w:t>3</w:t>
      </w:r>
      <w:r w:rsidR="0050579F">
        <w:rPr>
          <w:rFonts w:eastAsia="MS Mincho"/>
          <w:lang w:val="ru-RU"/>
        </w:rPr>
        <w:t>)</w:t>
      </w:r>
      <w:r w:rsidRPr="00BC3D2C">
        <w:rPr>
          <w:rFonts w:eastAsia="MS Mincho"/>
          <w:lang w:val="ru-RU"/>
        </w:rPr>
        <w:tab/>
      </w:r>
      <w:r w:rsidR="0050579F" w:rsidRPr="00BC3D2C">
        <w:rPr>
          <w:rFonts w:eastAsia="MS Mincho"/>
          <w:lang w:val="ru-RU"/>
        </w:rPr>
        <w:t xml:space="preserve">полосы </w:t>
      </w:r>
      <w:r w:rsidRPr="00BC3D2C">
        <w:rPr>
          <w:rFonts w:eastAsia="MS Mincho"/>
          <w:lang w:val="ru-RU"/>
        </w:rPr>
        <w:t>частот, присвоенные широкополосным цифровым передачам согласно Приложению </w:t>
      </w:r>
      <w:r w:rsidRPr="0050579F">
        <w:rPr>
          <w:rFonts w:eastAsia="MS Mincho"/>
          <w:b/>
          <w:lang w:val="ru-RU"/>
        </w:rPr>
        <w:t>17</w:t>
      </w:r>
      <w:r w:rsidRPr="00BC3D2C">
        <w:rPr>
          <w:rFonts w:eastAsia="MS Mincho"/>
          <w:lang w:val="ru-RU"/>
        </w:rPr>
        <w:t xml:space="preserve"> РР</w:t>
      </w:r>
      <w:r w:rsidR="0050579F">
        <w:rPr>
          <w:rFonts w:eastAsia="MS Mincho"/>
          <w:lang w:val="ru-RU"/>
        </w:rPr>
        <w:t xml:space="preserve"> –</w:t>
      </w:r>
      <w:r w:rsidRPr="00BC3D2C">
        <w:rPr>
          <w:rFonts w:eastAsia="MS Mincho"/>
          <w:lang w:val="ru-RU"/>
        </w:rPr>
        <w:t xml:space="preserve"> 4, 6, 8, 12, 16, 19, 22 и 26 МГц.</w:t>
      </w:r>
    </w:p>
    <w:p w14:paraId="4EE0AB0F" w14:textId="77777777" w:rsidR="00BC3D2C" w:rsidRPr="00BC3D2C" w:rsidRDefault="00BC3D2C" w:rsidP="00BC3D2C">
      <w:pPr>
        <w:tabs>
          <w:tab w:val="left" w:pos="0"/>
          <w:tab w:val="left" w:pos="142"/>
        </w:tabs>
        <w:spacing w:before="80"/>
        <w:rPr>
          <w:szCs w:val="22"/>
          <w:lang w:val="ru-RU"/>
        </w:rPr>
      </w:pPr>
      <w:r w:rsidRPr="00BC3D2C">
        <w:rPr>
          <w:szCs w:val="22"/>
          <w:lang w:val="ru-RU"/>
        </w:rPr>
        <w:t>Декодирование частот, принятых при сканировании, может осуществляться в режиме реального времени или с задержкой.</w:t>
      </w:r>
    </w:p>
    <w:p w14:paraId="1C0F4B06" w14:textId="071AEA00" w:rsidR="00BC3D2C" w:rsidRPr="00BC3D2C" w:rsidRDefault="00BC3D2C" w:rsidP="00BC3D2C">
      <w:pPr>
        <w:rPr>
          <w:rFonts w:eastAsia="MS Mincho"/>
          <w:lang w:val="ru-RU" w:eastAsia="zh-CN"/>
        </w:rPr>
      </w:pPr>
      <w:r w:rsidRPr="00BC3D2C">
        <w:rPr>
          <w:rFonts w:eastAsia="MS Mincho"/>
          <w:lang w:val="ru-RU" w:eastAsia="zh-CN"/>
        </w:rPr>
        <w:t>Выбор частот для сканирования должен основываться на информации о станциях НАВДАТ, объявленной и сохраненной приемником (таблица обновляется с помощью сообщения</w:t>
      </w:r>
      <w:r>
        <w:rPr>
          <w:rFonts w:eastAsia="MS Mincho"/>
          <w:lang w:val="ru-RU" w:eastAsia="zh-CN"/>
        </w:rPr>
        <w:t> </w:t>
      </w:r>
      <w:r w:rsidRPr="00BC3D2C">
        <w:rPr>
          <w:rFonts w:eastAsia="MS Mincho"/>
          <w:lang w:val="ru-RU" w:eastAsia="zh-CN"/>
        </w:rPr>
        <w:t>63).</w:t>
      </w:r>
    </w:p>
    <w:p w14:paraId="11BDE03A" w14:textId="0721FA9E" w:rsidR="00BC3D2C" w:rsidRPr="00BC3D2C" w:rsidRDefault="00BC3D2C" w:rsidP="00BC3D2C">
      <w:pPr>
        <w:rPr>
          <w:rFonts w:eastAsia="MS Mincho"/>
          <w:lang w:val="ru-RU" w:eastAsia="zh-CN"/>
        </w:rPr>
      </w:pPr>
      <w:r w:rsidRPr="00BC3D2C">
        <w:rPr>
          <w:rFonts w:eastAsia="MS Mincho"/>
          <w:lang w:val="ru-RU" w:eastAsia="zh-CN"/>
        </w:rPr>
        <w:t>Приемник должен сначала определить зону NAVAREA и METAREA, в которой находится судно (по</w:t>
      </w:r>
      <w:r>
        <w:rPr>
          <w:rFonts w:eastAsia="MS Mincho"/>
          <w:lang w:val="ru-RU" w:eastAsia="zh-CN"/>
        </w:rPr>
        <w:t> </w:t>
      </w:r>
      <w:r w:rsidRPr="00BC3D2C">
        <w:rPr>
          <w:rFonts w:eastAsia="MS Mincho"/>
          <w:lang w:val="ru-RU" w:eastAsia="zh-CN"/>
        </w:rPr>
        <w:t>его местоположению), с возможностью для оператора добавить несколько станций НАВДАТ за</w:t>
      </w:r>
      <w:r>
        <w:rPr>
          <w:rFonts w:eastAsia="MS Mincho"/>
          <w:lang w:val="ru-RU" w:eastAsia="zh-CN"/>
        </w:rPr>
        <w:t> </w:t>
      </w:r>
      <w:r w:rsidRPr="00BC3D2C">
        <w:rPr>
          <w:rFonts w:eastAsia="MS Mincho"/>
          <w:lang w:val="ru-RU" w:eastAsia="zh-CN"/>
        </w:rPr>
        <w:t>пределами этой зоны NAVAREA/METAREA.</w:t>
      </w:r>
    </w:p>
    <w:p w14:paraId="3C4FC9A4" w14:textId="77777777" w:rsidR="00BC3D2C" w:rsidRPr="00BC3D2C" w:rsidRDefault="00BC3D2C" w:rsidP="00BC3D2C">
      <w:pPr>
        <w:rPr>
          <w:rFonts w:eastAsia="MS Mincho"/>
          <w:lang w:val="ru-RU" w:eastAsia="zh-CN"/>
        </w:rPr>
      </w:pPr>
      <w:r w:rsidRPr="00BC3D2C">
        <w:rPr>
          <w:rFonts w:eastAsia="MS Mincho"/>
          <w:lang w:val="ru-RU" w:eastAsia="zh-CN"/>
        </w:rPr>
        <w:t>По этой таблице приемник определяет будущие выделенные слоты и используемые частоты.</w:t>
      </w:r>
    </w:p>
    <w:bookmarkEnd w:id="48"/>
    <w:p w14:paraId="5BF777BC" w14:textId="77777777" w:rsidR="00BC3D2C" w:rsidRPr="00BC3D2C" w:rsidRDefault="00BC3D2C" w:rsidP="00BC3D2C">
      <w:pPr>
        <w:rPr>
          <w:rFonts w:eastAsia="MS Mincho"/>
          <w:lang w:val="ru-RU" w:eastAsia="zh-CN"/>
        </w:rPr>
      </w:pPr>
      <w:r w:rsidRPr="00BC3D2C">
        <w:rPr>
          <w:rFonts w:eastAsia="MS Mincho"/>
          <w:lang w:val="ru-RU" w:eastAsia="zh-CN"/>
        </w:rPr>
        <w:t>Затем эти частоты сканируются для проверки приема предварительного сигнала, передаваемого станцией перед широковещательной передачей.</w:t>
      </w:r>
    </w:p>
    <w:p w14:paraId="3FB95B5C" w14:textId="77777777" w:rsidR="00BC3D2C" w:rsidRPr="00BC3D2C" w:rsidRDefault="00BC3D2C" w:rsidP="00BC3D2C">
      <w:pPr>
        <w:rPr>
          <w:lang w:val="ru-RU"/>
        </w:rPr>
      </w:pPr>
      <w:r w:rsidRPr="00BC3D2C">
        <w:rPr>
          <w:lang w:val="ru-RU"/>
        </w:rPr>
        <w:t>Для трех каналов используется общая приемная антенна. Рекомендуется оборудовать антенну двумя выходами для совместного использования с другим СЧ/ВЧ-приемником.</w:t>
      </w:r>
    </w:p>
    <w:p w14:paraId="44F2C01F" w14:textId="6C4AD24E" w:rsidR="00BC3D2C" w:rsidRPr="00BC3D2C" w:rsidRDefault="00BC3D2C" w:rsidP="00BC3D2C">
      <w:pPr>
        <w:rPr>
          <w:lang w:val="ru-RU"/>
        </w:rPr>
      </w:pPr>
      <w:r w:rsidRPr="00BC3D2C">
        <w:rPr>
          <w:lang w:val="ru-RU"/>
        </w:rPr>
        <w:t>Общая блок-схема приемника радиосвязи с программируемыми параметрами (SDR) показана на</w:t>
      </w:r>
      <w:r>
        <w:rPr>
          <w:lang w:val="ru-RU"/>
        </w:rPr>
        <w:t> </w:t>
      </w:r>
      <w:r w:rsidRPr="00BC3D2C">
        <w:rPr>
          <w:lang w:val="ru-RU"/>
        </w:rPr>
        <w:t>рисунке</w:t>
      </w:r>
      <w:r>
        <w:rPr>
          <w:lang w:val="ru-RU"/>
        </w:rPr>
        <w:t> </w:t>
      </w:r>
      <w:r w:rsidRPr="00BC3D2C">
        <w:rPr>
          <w:lang w:val="ru-RU"/>
        </w:rPr>
        <w:t>21.</w:t>
      </w:r>
    </w:p>
    <w:p w14:paraId="6DB0A6E4" w14:textId="2FC14E16" w:rsidR="00B67228" w:rsidRPr="00BC3D2C" w:rsidRDefault="00BC3D2C" w:rsidP="00BC3D2C">
      <w:pPr>
        <w:rPr>
          <w:lang w:val="ru-RU"/>
        </w:rPr>
      </w:pPr>
      <w:r w:rsidRPr="00BC3D2C">
        <w:rPr>
          <w:lang w:val="ru-RU"/>
        </w:rPr>
        <w:t>Конструкция приемников НАВДАТ остается на усмотрение производителя.</w:t>
      </w:r>
    </w:p>
    <w:bookmarkEnd w:id="47"/>
    <w:p w14:paraId="7A139373" w14:textId="77777777" w:rsidR="003E297B" w:rsidRPr="0031415B" w:rsidRDefault="003E297B" w:rsidP="003E297B">
      <w:pPr>
        <w:pStyle w:val="FigureNo"/>
        <w:rPr>
          <w:lang w:val="ru-RU" w:eastAsia="zh-CN"/>
        </w:rPr>
      </w:pPr>
      <w:r w:rsidRPr="0031415B">
        <w:rPr>
          <w:lang w:val="ru-RU" w:eastAsia="zh-CN"/>
        </w:rPr>
        <w:t>РИСУНОК 21</w:t>
      </w:r>
    </w:p>
    <w:p w14:paraId="5D159935" w14:textId="5C0CA8F9" w:rsidR="00B67228" w:rsidRPr="003E297B" w:rsidRDefault="003E297B" w:rsidP="003E297B">
      <w:pPr>
        <w:pStyle w:val="Figuretitle"/>
        <w:rPr>
          <w:lang w:val="ru-RU" w:eastAsia="zh-CN"/>
        </w:rPr>
      </w:pPr>
      <w:r w:rsidRPr="0031415B">
        <w:rPr>
          <w:lang w:val="ru-RU" w:eastAsia="zh-CN"/>
        </w:rPr>
        <w:t xml:space="preserve">Модель универсального радиоприемника НАВДАТ </w:t>
      </w:r>
      <w:r w:rsidRPr="0031415B">
        <w:rPr>
          <w:lang w:val="ru-RU"/>
        </w:rPr>
        <w:t>с программируемыми параметрами</w:t>
      </w:r>
    </w:p>
    <w:p w14:paraId="393E5F26" w14:textId="1DCCAF5D" w:rsidR="00B67228" w:rsidRPr="00501962" w:rsidRDefault="0050579F" w:rsidP="00B67228">
      <w:pPr>
        <w:pStyle w:val="Figure"/>
        <w:rPr>
          <w:lang w:val="en-GB"/>
        </w:rPr>
      </w:pPr>
      <w:r>
        <w:rPr>
          <w:noProof/>
          <w:lang w:val="ru-RU" w:eastAsia="ru-RU"/>
        </w:rPr>
        <w:drawing>
          <wp:inline distT="0" distB="0" distL="0" distR="0" wp14:anchorId="50704CF7" wp14:editId="574E9059">
            <wp:extent cx="3611887" cy="4276353"/>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 2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11887" cy="4276353"/>
                    </a:xfrm>
                    <a:prstGeom prst="rect">
                      <a:avLst/>
                    </a:prstGeom>
                  </pic:spPr>
                </pic:pic>
              </a:graphicData>
            </a:graphic>
          </wp:inline>
        </w:drawing>
      </w:r>
    </w:p>
    <w:p w14:paraId="4C5C12C4" w14:textId="77777777" w:rsidR="00810DE5" w:rsidRPr="00810DE5" w:rsidRDefault="00810DE5" w:rsidP="00810DE5">
      <w:pPr>
        <w:pStyle w:val="FigureNo"/>
        <w:rPr>
          <w:szCs w:val="16"/>
          <w:lang w:val="ru-RU"/>
        </w:rPr>
      </w:pPr>
      <w:r w:rsidRPr="00810DE5">
        <w:rPr>
          <w:szCs w:val="16"/>
          <w:lang w:val="ru-RU"/>
        </w:rPr>
        <w:t>РИСУНОК 22</w:t>
      </w:r>
    </w:p>
    <w:p w14:paraId="15B87413" w14:textId="0348BAF4" w:rsidR="00601ABE" w:rsidRPr="0050579F" w:rsidRDefault="00810DE5" w:rsidP="00810DE5">
      <w:pPr>
        <w:pStyle w:val="Figuretitle"/>
        <w:rPr>
          <w:sz w:val="20"/>
          <w:lang w:val="ru-RU"/>
        </w:rPr>
      </w:pPr>
      <w:r w:rsidRPr="00810DE5">
        <w:rPr>
          <w:rFonts w:ascii="Times New Roman Bold Cyr" w:hAnsi="Times New Roman Bold Cyr"/>
          <w:szCs w:val="16"/>
          <w:lang w:val="ru-RU"/>
        </w:rPr>
        <w:t>Логическая схема приемника НАВДАТ</w:t>
      </w:r>
    </w:p>
    <w:p w14:paraId="15B87414" w14:textId="20BA8716" w:rsidR="00E241B3" w:rsidRPr="00501962" w:rsidRDefault="00090430" w:rsidP="00E241B3">
      <w:pPr>
        <w:pStyle w:val="Figure"/>
        <w:rPr>
          <w:lang w:val="en-GB"/>
        </w:rPr>
      </w:pPr>
      <w:r>
        <w:rPr>
          <w:noProof/>
          <w:lang w:val="ru-RU" w:eastAsia="ru-RU"/>
        </w:rPr>
        <w:drawing>
          <wp:inline distT="0" distB="0" distL="0" distR="0" wp14:anchorId="2EDD0992" wp14:editId="2F98ED2E">
            <wp:extent cx="5438276" cy="328057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22.png"/>
                    <pic:cNvPicPr/>
                  </pic:nvPicPr>
                  <pic:blipFill rotWithShape="1">
                    <a:blip r:embed="rId54" cstate="print">
                      <a:extLst>
                        <a:ext uri="{28A0092B-C50C-407E-A947-70E740481C1C}">
                          <a14:useLocalDpi xmlns:a14="http://schemas.microsoft.com/office/drawing/2010/main" val="0"/>
                        </a:ext>
                      </a:extLst>
                    </a:blip>
                    <a:srcRect l="10763" r="7429" b="31091"/>
                    <a:stretch/>
                  </pic:blipFill>
                  <pic:spPr bwMode="auto">
                    <a:xfrm>
                      <a:off x="0" y="0"/>
                      <a:ext cx="5442833" cy="3283322"/>
                    </a:xfrm>
                    <a:prstGeom prst="rect">
                      <a:avLst/>
                    </a:prstGeom>
                    <a:ln>
                      <a:noFill/>
                    </a:ln>
                    <a:extLst>
                      <a:ext uri="{53640926-AAD7-44D8-BBD7-CCE9431645EC}">
                        <a14:shadowObscured xmlns:a14="http://schemas.microsoft.com/office/drawing/2010/main"/>
                      </a:ext>
                    </a:extLst>
                  </pic:spPr>
                </pic:pic>
              </a:graphicData>
            </a:graphic>
          </wp:inline>
        </w:drawing>
      </w:r>
    </w:p>
    <w:p w14:paraId="15B87415" w14:textId="197D6D2F" w:rsidR="00601ABE" w:rsidRPr="00034B3C" w:rsidRDefault="00601ABE" w:rsidP="00601ABE">
      <w:pPr>
        <w:pStyle w:val="Heading3"/>
        <w:rPr>
          <w:lang w:val="ru-RU"/>
        </w:rPr>
      </w:pPr>
      <w:r w:rsidRPr="00034B3C">
        <w:rPr>
          <w:lang w:val="ru-RU"/>
        </w:rPr>
        <w:t>4.1.1</w:t>
      </w:r>
      <w:r w:rsidRPr="00034B3C">
        <w:rPr>
          <w:lang w:val="ru-RU"/>
        </w:rPr>
        <w:tab/>
      </w:r>
      <w:r w:rsidR="00034B3C" w:rsidRPr="00034B3C">
        <w:rPr>
          <w:lang w:val="ru-RU"/>
        </w:rPr>
        <w:t>Приемная антенна и антенна глобальной навигационной спутниковой системы</w:t>
      </w:r>
    </w:p>
    <w:p w14:paraId="51F9F5F9" w14:textId="56960DCA" w:rsidR="00034B3C" w:rsidRPr="00034B3C" w:rsidRDefault="00034B3C" w:rsidP="00034B3C">
      <w:pPr>
        <w:rPr>
          <w:lang w:val="ru-RU"/>
        </w:rPr>
      </w:pPr>
      <w:r w:rsidRPr="00034B3C">
        <w:rPr>
          <w:lang w:val="ru-RU"/>
        </w:rPr>
        <w:t>Всенаправленная приемная антенная система должна иметь минимальную полосу частот 415</w:t>
      </w:r>
      <w:r w:rsidR="00A23151">
        <w:rPr>
          <w:lang w:val="ru-RU"/>
        </w:rPr>
        <w:t> </w:t>
      </w:r>
      <w:r w:rsidRPr="00034B3C">
        <w:rPr>
          <w:lang w:val="ru-RU"/>
        </w:rPr>
        <w:t>кГц – 27,5</w:t>
      </w:r>
      <w:r w:rsidR="00A23151">
        <w:rPr>
          <w:lang w:val="ru-RU"/>
        </w:rPr>
        <w:t> </w:t>
      </w:r>
      <w:r w:rsidRPr="00034B3C">
        <w:rPr>
          <w:lang w:val="ru-RU"/>
        </w:rPr>
        <w:t>МГц, чтобы обеспечивать прием в диапазонах СЧ и ВЧ.</w:t>
      </w:r>
      <w:r w:rsidRPr="00034B3C">
        <w:rPr>
          <w:lang w:val="ru-RU" w:eastAsia="zh-CN"/>
        </w:rPr>
        <w:t xml:space="preserve"> Это может быть антенна поля </w:t>
      </w:r>
      <w:r w:rsidRPr="00034B3C">
        <w:rPr>
          <w:i/>
          <w:lang w:val="ru-RU" w:eastAsia="zh-CN"/>
        </w:rPr>
        <w:t>H</w:t>
      </w:r>
      <w:r w:rsidRPr="00034B3C">
        <w:rPr>
          <w:lang w:val="ru-RU" w:eastAsia="zh-CN"/>
        </w:rPr>
        <w:t xml:space="preserve"> (рекомендуется на судах с </w:t>
      </w:r>
      <w:r w:rsidRPr="00034B3C">
        <w:rPr>
          <w:lang w:val="ru-RU"/>
        </w:rPr>
        <w:t xml:space="preserve">высоким уровнем </w:t>
      </w:r>
      <w:r w:rsidRPr="00034B3C">
        <w:rPr>
          <w:lang w:val="ru-RU" w:eastAsia="zh-CN"/>
        </w:rPr>
        <w:t xml:space="preserve">ЭМС-шума) или вертикальная антенна поля </w:t>
      </w:r>
      <w:r w:rsidRPr="00034B3C">
        <w:rPr>
          <w:i/>
          <w:lang w:val="ru-RU" w:eastAsia="zh-CN"/>
        </w:rPr>
        <w:t>E</w:t>
      </w:r>
      <w:r w:rsidRPr="00034B3C">
        <w:rPr>
          <w:lang w:val="ru-RU" w:eastAsia="zh-CN"/>
        </w:rPr>
        <w:t>.</w:t>
      </w:r>
      <w:r w:rsidRPr="00034B3C">
        <w:rPr>
          <w:lang w:val="ru-RU"/>
        </w:rPr>
        <w:t xml:space="preserve"> </w:t>
      </w:r>
    </w:p>
    <w:p w14:paraId="4255F202" w14:textId="7D5E2B5E" w:rsidR="00FA07F5" w:rsidRPr="00034B3C" w:rsidRDefault="00034B3C" w:rsidP="00034B3C">
      <w:pPr>
        <w:rPr>
          <w:lang w:val="ru-RU"/>
        </w:rPr>
      </w:pPr>
      <w:r w:rsidRPr="00034B3C">
        <w:rPr>
          <w:lang w:val="ru-RU"/>
        </w:rPr>
        <w:t>Для получения данных о местоположении судна и времени также необходима антенна ГНСС, подключенная к внутреннему приемнику ГНСС (или к существующему бортовому приемнику ГНСС).</w:t>
      </w:r>
    </w:p>
    <w:p w14:paraId="15B87418" w14:textId="0D9E22D2" w:rsidR="00601ABE" w:rsidRPr="00A23151" w:rsidRDefault="00601ABE" w:rsidP="00601ABE">
      <w:pPr>
        <w:pStyle w:val="Heading3"/>
        <w:rPr>
          <w:lang w:val="ru-RU"/>
        </w:rPr>
      </w:pPr>
      <w:r w:rsidRPr="00A23151">
        <w:rPr>
          <w:lang w:val="ru-RU"/>
        </w:rPr>
        <w:t>4.1.2</w:t>
      </w:r>
      <w:r w:rsidRPr="00A23151">
        <w:rPr>
          <w:lang w:val="ru-RU"/>
        </w:rPr>
        <w:tab/>
      </w:r>
      <w:r w:rsidR="00A23151" w:rsidRPr="00A23151">
        <w:rPr>
          <w:lang w:val="ru-RU"/>
        </w:rPr>
        <w:t>Радиочастотный тракт</w:t>
      </w:r>
    </w:p>
    <w:p w14:paraId="15924B19" w14:textId="77777777" w:rsidR="00A23151" w:rsidRPr="00A23151" w:rsidRDefault="00A23151" w:rsidP="00A23151">
      <w:pPr>
        <w:rPr>
          <w:lang w:val="ru-RU"/>
        </w:rPr>
      </w:pPr>
      <w:r w:rsidRPr="00A23151">
        <w:rPr>
          <w:lang w:val="ru-RU"/>
        </w:rPr>
        <w:t>Радиочастотный тракт включает в себя РЧ-фильтр, РЧ-усилитель и выход групповой полосы.</w:t>
      </w:r>
    </w:p>
    <w:p w14:paraId="2857B71B" w14:textId="77777777" w:rsidR="00A23151" w:rsidRPr="00A23151" w:rsidRDefault="00A23151" w:rsidP="00A23151">
      <w:pPr>
        <w:rPr>
          <w:lang w:val="ru-RU"/>
        </w:rPr>
      </w:pPr>
      <w:r w:rsidRPr="00A23151">
        <w:rPr>
          <w:lang w:val="ru-RU"/>
        </w:rPr>
        <w:t>Для защиты от сильных радиочастотных полей, создаваемых судовыми передающими антеннами или осветительным оборудованием, необходимы высокая чувствительность и широкий динамический диапазон.</w:t>
      </w:r>
    </w:p>
    <w:p w14:paraId="4818430D" w14:textId="6EB8065E" w:rsidR="00A23151" w:rsidRPr="00A23151" w:rsidRDefault="00A23151" w:rsidP="00A23151">
      <w:pPr>
        <w:rPr>
          <w:lang w:val="ru-RU"/>
        </w:rPr>
      </w:pPr>
      <w:r w:rsidRPr="00A23151">
        <w:rPr>
          <w:lang w:val="ru-RU"/>
        </w:rPr>
        <w:t>Полоса пропускания входных фильтров должна обеспечивать прием в морском диапазоне СЧ (</w:t>
      </w:r>
      <w:proofErr w:type="gramStart"/>
      <w:r w:rsidRPr="00A23151">
        <w:rPr>
          <w:lang w:val="ru-RU"/>
        </w:rPr>
        <w:t>415</w:t>
      </w:r>
      <w:r w:rsidR="001D0525">
        <w:rPr>
          <w:lang w:val="ru-RU"/>
        </w:rPr>
        <w:t>−</w:t>
      </w:r>
      <w:r w:rsidRPr="00A23151">
        <w:rPr>
          <w:lang w:val="ru-RU"/>
        </w:rPr>
        <w:t>526,5</w:t>
      </w:r>
      <w:proofErr w:type="gramEnd"/>
      <w:r>
        <w:rPr>
          <w:lang w:val="ru-RU"/>
        </w:rPr>
        <w:t> </w:t>
      </w:r>
      <w:r w:rsidRPr="00A23151">
        <w:rPr>
          <w:lang w:val="ru-RU"/>
        </w:rPr>
        <w:t>кГц) и во всех морских ВЧ-диапазонах.</w:t>
      </w:r>
    </w:p>
    <w:p w14:paraId="65D1250F" w14:textId="19F4DB73" w:rsidR="00A23151" w:rsidRPr="00A23151" w:rsidRDefault="00A23151" w:rsidP="00A23151">
      <w:pPr>
        <w:rPr>
          <w:lang w:val="ru-RU"/>
        </w:rPr>
      </w:pPr>
      <w:r w:rsidRPr="00A23151">
        <w:rPr>
          <w:lang w:val="ru-RU"/>
        </w:rPr>
        <w:t>В широковещательном СЧ-диапазоне (от 526,5</w:t>
      </w:r>
      <w:r>
        <w:rPr>
          <w:lang w:val="ru-RU"/>
        </w:rPr>
        <w:t> </w:t>
      </w:r>
      <w:r w:rsidRPr="00A23151">
        <w:rPr>
          <w:lang w:val="ru-RU"/>
        </w:rPr>
        <w:t>кГц) рекомендуется установить режекторный фильтр.</w:t>
      </w:r>
    </w:p>
    <w:p w14:paraId="15B8741A" w14:textId="23879A66" w:rsidR="00601ABE" w:rsidRPr="00A23151" w:rsidRDefault="00A23151" w:rsidP="00A23151">
      <w:pPr>
        <w:rPr>
          <w:lang w:val="ru-RU"/>
        </w:rPr>
      </w:pPr>
      <w:r w:rsidRPr="00A23151">
        <w:rPr>
          <w:lang w:val="ru-RU"/>
        </w:rPr>
        <w:t>Конструкция приемника может быть как обычной, так и SDR-типа как минимум с тремя каналами.</w:t>
      </w:r>
    </w:p>
    <w:p w14:paraId="15B8741B" w14:textId="1322B720" w:rsidR="00601ABE" w:rsidRPr="00665D8B" w:rsidRDefault="00601ABE" w:rsidP="00601ABE">
      <w:pPr>
        <w:pStyle w:val="Heading3"/>
        <w:rPr>
          <w:lang w:val="ru-RU"/>
        </w:rPr>
      </w:pPr>
      <w:r w:rsidRPr="00665D8B">
        <w:rPr>
          <w:lang w:val="ru-RU"/>
        </w:rPr>
        <w:t>4.1.3</w:t>
      </w:r>
      <w:r w:rsidRPr="00665D8B">
        <w:rPr>
          <w:lang w:val="ru-RU"/>
        </w:rPr>
        <w:tab/>
      </w:r>
      <w:r w:rsidR="00665D8B" w:rsidRPr="00665D8B">
        <w:rPr>
          <w:lang w:val="ru-RU"/>
        </w:rPr>
        <w:t>Демодулятор</w:t>
      </w:r>
    </w:p>
    <w:p w14:paraId="08238AE2" w14:textId="77777777" w:rsidR="00665D8B" w:rsidRPr="00665D8B" w:rsidRDefault="00665D8B" w:rsidP="00665D8B">
      <w:pPr>
        <w:rPr>
          <w:lang w:val="ru-RU"/>
        </w:rPr>
      </w:pPr>
      <w:r w:rsidRPr="00665D8B">
        <w:rPr>
          <w:lang w:val="ru-RU"/>
        </w:rPr>
        <w:t>Это устройство демодулирует сигнал OFDM групповой полосы и восстанавливает поток данных, который содержит переданные файлы сообщений.</w:t>
      </w:r>
    </w:p>
    <w:p w14:paraId="5693AFC1" w14:textId="77777777" w:rsidR="00665D8B" w:rsidRPr="00665D8B" w:rsidRDefault="00665D8B" w:rsidP="00665D8B">
      <w:pPr>
        <w:rPr>
          <w:lang w:val="ru-RU"/>
        </w:rPr>
      </w:pPr>
      <w:r w:rsidRPr="00665D8B">
        <w:rPr>
          <w:lang w:val="ru-RU"/>
        </w:rPr>
        <w:t>Демодулятор выполняет следующие функции:</w:t>
      </w:r>
    </w:p>
    <w:p w14:paraId="7ACA6D08" w14:textId="77777777" w:rsidR="00665D8B" w:rsidRPr="00665D8B" w:rsidRDefault="00665D8B" w:rsidP="00665D8B">
      <w:pPr>
        <w:pStyle w:val="enumlev1"/>
        <w:rPr>
          <w:lang w:val="ru-RU"/>
        </w:rPr>
      </w:pPr>
      <w:r w:rsidRPr="00665D8B">
        <w:rPr>
          <w:lang w:val="ru-RU"/>
        </w:rPr>
        <w:t>–</w:t>
      </w:r>
      <w:r w:rsidRPr="00665D8B">
        <w:rPr>
          <w:lang w:val="ru-RU"/>
        </w:rPr>
        <w:tab/>
        <w:t>синхронизацию по времени/частоте;</w:t>
      </w:r>
    </w:p>
    <w:p w14:paraId="42C5B7A7" w14:textId="77777777" w:rsidR="00665D8B" w:rsidRPr="00665D8B" w:rsidRDefault="00665D8B" w:rsidP="00665D8B">
      <w:pPr>
        <w:pStyle w:val="enumlev1"/>
        <w:rPr>
          <w:lang w:val="ru-RU"/>
        </w:rPr>
      </w:pPr>
      <w:r w:rsidRPr="00665D8B">
        <w:rPr>
          <w:lang w:val="ru-RU"/>
        </w:rPr>
        <w:t>–</w:t>
      </w:r>
      <w:r w:rsidRPr="00665D8B">
        <w:rPr>
          <w:lang w:val="ru-RU"/>
        </w:rPr>
        <w:tab/>
        <w:t>оценку канала;</w:t>
      </w:r>
    </w:p>
    <w:p w14:paraId="3623634D" w14:textId="77777777" w:rsidR="00665D8B" w:rsidRPr="00665D8B" w:rsidRDefault="00665D8B" w:rsidP="00665D8B">
      <w:pPr>
        <w:pStyle w:val="enumlev1"/>
        <w:rPr>
          <w:lang w:val="ru-RU"/>
        </w:rPr>
      </w:pPr>
      <w:r w:rsidRPr="00665D8B">
        <w:rPr>
          <w:lang w:val="ru-RU"/>
        </w:rPr>
        <w:t>–</w:t>
      </w:r>
      <w:r w:rsidRPr="00665D8B">
        <w:rPr>
          <w:lang w:val="ru-RU"/>
        </w:rPr>
        <w:tab/>
        <w:t>автоматическое восстановление модуляции;</w:t>
      </w:r>
    </w:p>
    <w:p w14:paraId="06A54E74" w14:textId="77777777" w:rsidR="00665D8B" w:rsidRPr="00665D8B" w:rsidRDefault="00665D8B" w:rsidP="00665D8B">
      <w:pPr>
        <w:pStyle w:val="enumlev1"/>
        <w:rPr>
          <w:lang w:val="ru-RU"/>
        </w:rPr>
      </w:pPr>
      <w:r w:rsidRPr="00665D8B">
        <w:rPr>
          <w:lang w:val="ru-RU"/>
        </w:rPr>
        <w:t>–</w:t>
      </w:r>
      <w:r w:rsidRPr="00665D8B">
        <w:rPr>
          <w:lang w:val="ru-RU"/>
        </w:rPr>
        <w:tab/>
        <w:t>исправление ошибок.</w:t>
      </w:r>
    </w:p>
    <w:p w14:paraId="0EBF6494" w14:textId="77777777" w:rsidR="00665D8B" w:rsidRPr="00665D8B" w:rsidRDefault="00665D8B" w:rsidP="00665D8B">
      <w:pPr>
        <w:rPr>
          <w:lang w:val="ru-RU"/>
        </w:rPr>
      </w:pPr>
      <w:r w:rsidRPr="00665D8B">
        <w:rPr>
          <w:lang w:val="ru-RU"/>
        </w:rPr>
        <w:t>Приемник НАВДАТ должен иметь возможность автоматического определения следующих параметров модуляции:</w:t>
      </w:r>
    </w:p>
    <w:p w14:paraId="5F822A3A" w14:textId="77777777" w:rsidR="00665D8B" w:rsidRPr="00665D8B" w:rsidRDefault="00665D8B" w:rsidP="00665D8B">
      <w:pPr>
        <w:pStyle w:val="enumlev1"/>
        <w:rPr>
          <w:lang w:val="ru-RU"/>
        </w:rPr>
      </w:pPr>
      <w:r w:rsidRPr="00665D8B">
        <w:rPr>
          <w:lang w:val="ru-RU"/>
        </w:rPr>
        <w:t>–</w:t>
      </w:r>
      <w:r w:rsidRPr="00665D8B">
        <w:rPr>
          <w:lang w:val="ru-RU"/>
        </w:rPr>
        <w:tab/>
        <w:t>4, 16 или 64-QAM;</w:t>
      </w:r>
    </w:p>
    <w:p w14:paraId="1F9AD035" w14:textId="77777777" w:rsidR="00665D8B" w:rsidRPr="00665D8B" w:rsidRDefault="00665D8B" w:rsidP="00665D8B">
      <w:pPr>
        <w:pStyle w:val="enumlev1"/>
        <w:rPr>
          <w:lang w:val="ru-RU"/>
        </w:rPr>
      </w:pPr>
      <w:r w:rsidRPr="00665D8B">
        <w:rPr>
          <w:lang w:val="ru-RU"/>
        </w:rPr>
        <w:t>–</w:t>
      </w:r>
      <w:r w:rsidRPr="00665D8B">
        <w:rPr>
          <w:lang w:val="ru-RU"/>
        </w:rPr>
        <w:tab/>
        <w:t>типа кодирования с исправлением ошибок.</w:t>
      </w:r>
    </w:p>
    <w:p w14:paraId="113252A1" w14:textId="77777777" w:rsidR="00665D8B" w:rsidRPr="00665D8B" w:rsidRDefault="00665D8B" w:rsidP="00665D8B">
      <w:pPr>
        <w:rPr>
          <w:lang w:val="ru-RU"/>
        </w:rPr>
      </w:pPr>
      <w:r w:rsidRPr="00665D8B">
        <w:rPr>
          <w:lang w:val="ru-RU"/>
        </w:rPr>
        <w:t>В дополнение к DS он представляет поле информации в TIS и MIS. Кроме того, он представляет дополнительную информацию о канале:</w:t>
      </w:r>
    </w:p>
    <w:p w14:paraId="5298A801" w14:textId="77777777" w:rsidR="00665D8B" w:rsidRPr="00665D8B" w:rsidRDefault="00665D8B" w:rsidP="00665D8B">
      <w:pPr>
        <w:pStyle w:val="enumlev1"/>
        <w:rPr>
          <w:lang w:val="ru-RU"/>
        </w:rPr>
      </w:pPr>
      <w:r w:rsidRPr="00665D8B">
        <w:rPr>
          <w:lang w:val="ru-RU"/>
        </w:rPr>
        <w:t>–</w:t>
      </w:r>
      <w:r w:rsidRPr="00665D8B">
        <w:rPr>
          <w:lang w:val="ru-RU"/>
        </w:rPr>
        <w:tab/>
        <w:t xml:space="preserve">расчетное значение </w:t>
      </w:r>
      <w:r w:rsidRPr="00665D8B">
        <w:rPr>
          <w:color w:val="000000"/>
          <w:lang w:val="ru-RU"/>
        </w:rPr>
        <w:t>отношения сигнал/шум (SNR)</w:t>
      </w:r>
      <w:r w:rsidRPr="00665D8B">
        <w:rPr>
          <w:lang w:val="ru-RU"/>
        </w:rPr>
        <w:t>;</w:t>
      </w:r>
    </w:p>
    <w:p w14:paraId="45720D13" w14:textId="77777777" w:rsidR="00665D8B" w:rsidRPr="00665D8B" w:rsidRDefault="00665D8B" w:rsidP="00665D8B">
      <w:pPr>
        <w:pStyle w:val="enumlev1"/>
        <w:rPr>
          <w:lang w:val="ru-RU"/>
        </w:rPr>
      </w:pPr>
      <w:r w:rsidRPr="00665D8B">
        <w:rPr>
          <w:lang w:val="ru-RU"/>
        </w:rPr>
        <w:t>–</w:t>
      </w:r>
      <w:r w:rsidRPr="00665D8B">
        <w:rPr>
          <w:lang w:val="ru-RU"/>
        </w:rPr>
        <w:tab/>
        <w:t>BER;</w:t>
      </w:r>
    </w:p>
    <w:p w14:paraId="15B87429" w14:textId="436C5C28" w:rsidR="00601ABE" w:rsidRPr="003F751B" w:rsidRDefault="00665D8B" w:rsidP="00665D8B">
      <w:pPr>
        <w:pStyle w:val="enumlev1"/>
        <w:rPr>
          <w:lang w:val="ru-RU"/>
        </w:rPr>
      </w:pPr>
      <w:r w:rsidRPr="00665D8B">
        <w:rPr>
          <w:lang w:val="ru-RU"/>
        </w:rPr>
        <w:t>–</w:t>
      </w:r>
      <w:r w:rsidRPr="00665D8B">
        <w:rPr>
          <w:lang w:val="ru-RU"/>
        </w:rPr>
        <w:tab/>
        <w:t>MER.</w:t>
      </w:r>
    </w:p>
    <w:p w14:paraId="15B8742A" w14:textId="3542B021" w:rsidR="00601ABE" w:rsidRPr="003F751B" w:rsidRDefault="00601ABE" w:rsidP="00601ABE">
      <w:pPr>
        <w:pStyle w:val="Heading3"/>
        <w:rPr>
          <w:lang w:val="ru-RU"/>
        </w:rPr>
      </w:pPr>
      <w:r w:rsidRPr="003F751B">
        <w:rPr>
          <w:lang w:val="ru-RU"/>
        </w:rPr>
        <w:t>4.1.4</w:t>
      </w:r>
      <w:r w:rsidRPr="003F751B">
        <w:rPr>
          <w:lang w:val="ru-RU"/>
        </w:rPr>
        <w:tab/>
      </w:r>
      <w:r w:rsidR="003F751B" w:rsidRPr="003F751B">
        <w:rPr>
          <w:lang w:val="ru-RU"/>
        </w:rPr>
        <w:t>Демультиплексор файлов</w:t>
      </w:r>
    </w:p>
    <w:p w14:paraId="4BA1B197" w14:textId="77777777" w:rsidR="003F751B" w:rsidRPr="003F751B" w:rsidRDefault="003F751B" w:rsidP="003F751B">
      <w:pPr>
        <w:rPr>
          <w:lang w:val="ru-RU"/>
        </w:rPr>
      </w:pPr>
      <w:r w:rsidRPr="003F751B">
        <w:rPr>
          <w:lang w:val="ru-RU"/>
        </w:rPr>
        <w:t>Демультиплексор файлов:</w:t>
      </w:r>
    </w:p>
    <w:p w14:paraId="1526CBAB" w14:textId="77777777" w:rsidR="003F751B" w:rsidRPr="003F751B" w:rsidRDefault="003F751B" w:rsidP="003F751B">
      <w:pPr>
        <w:pStyle w:val="enumlev1"/>
        <w:rPr>
          <w:lang w:val="ru-RU"/>
        </w:rPr>
      </w:pPr>
      <w:r w:rsidRPr="003F751B">
        <w:rPr>
          <w:lang w:val="ru-RU"/>
        </w:rPr>
        <w:t>–</w:t>
      </w:r>
      <w:r w:rsidRPr="003F751B">
        <w:rPr>
          <w:lang w:val="ru-RU"/>
        </w:rPr>
        <w:tab/>
        <w:t>принимает файлы сообщений от контроллера;</w:t>
      </w:r>
    </w:p>
    <w:p w14:paraId="0C60227C" w14:textId="77777777" w:rsidR="003F751B" w:rsidRPr="003F751B" w:rsidRDefault="003F751B" w:rsidP="003F751B">
      <w:pPr>
        <w:pStyle w:val="enumlev1"/>
        <w:rPr>
          <w:lang w:val="ru-RU"/>
        </w:rPr>
      </w:pPr>
      <w:r w:rsidRPr="003F751B">
        <w:rPr>
          <w:lang w:val="ru-RU"/>
        </w:rPr>
        <w:t>–</w:t>
      </w:r>
      <w:r w:rsidRPr="003F751B">
        <w:rPr>
          <w:lang w:val="ru-RU"/>
        </w:rPr>
        <w:tab/>
        <w:t>проверяет, помечены ли файлы для работы данного демодулятора (тип режима широковещательной передачи);</w:t>
      </w:r>
    </w:p>
    <w:p w14:paraId="5F17ADD6" w14:textId="77777777" w:rsidR="003F751B" w:rsidRPr="003F751B" w:rsidRDefault="003F751B" w:rsidP="003F751B">
      <w:pPr>
        <w:pStyle w:val="enumlev1"/>
        <w:rPr>
          <w:lang w:val="ru-RU"/>
        </w:rPr>
      </w:pPr>
      <w:r w:rsidRPr="003F751B">
        <w:rPr>
          <w:lang w:val="ru-RU"/>
        </w:rPr>
        <w:t>–</w:t>
      </w:r>
      <w:r w:rsidRPr="003F751B">
        <w:rPr>
          <w:lang w:val="ru-RU"/>
        </w:rPr>
        <w:tab/>
        <w:t>расшифровывает файлы при необходимости и наличии возможности;</w:t>
      </w:r>
    </w:p>
    <w:p w14:paraId="2A74CCD3" w14:textId="77777777" w:rsidR="003F751B" w:rsidRPr="003F751B" w:rsidRDefault="003F751B" w:rsidP="003F751B">
      <w:pPr>
        <w:pStyle w:val="enumlev1"/>
        <w:rPr>
          <w:lang w:val="ru-RU"/>
        </w:rPr>
      </w:pPr>
      <w:r w:rsidRPr="003F751B">
        <w:rPr>
          <w:lang w:val="ru-RU"/>
        </w:rPr>
        <w:t>–</w:t>
      </w:r>
      <w:r w:rsidRPr="003F751B">
        <w:rPr>
          <w:lang w:val="ru-RU"/>
        </w:rPr>
        <w:tab/>
        <w:t>делает файлы сообщений доступными для приложения терминала, которое использует файлы сообщений;</w:t>
      </w:r>
    </w:p>
    <w:p w14:paraId="5DE28B93" w14:textId="77777777" w:rsidR="003F751B" w:rsidRPr="003F751B" w:rsidRDefault="003F751B" w:rsidP="003F751B">
      <w:pPr>
        <w:pStyle w:val="enumlev1"/>
        <w:rPr>
          <w:lang w:val="ru-RU"/>
        </w:rPr>
      </w:pPr>
      <w:r w:rsidRPr="003F751B">
        <w:rPr>
          <w:lang w:val="ru-RU"/>
        </w:rPr>
        <w:t>–</w:t>
      </w:r>
      <w:r w:rsidRPr="003F751B">
        <w:rPr>
          <w:lang w:val="ru-RU"/>
        </w:rPr>
        <w:tab/>
        <w:t>удаляет устаревшие файлы сообщений.</w:t>
      </w:r>
    </w:p>
    <w:p w14:paraId="571166D5" w14:textId="77777777" w:rsidR="003F751B" w:rsidRPr="003F751B" w:rsidRDefault="003F751B" w:rsidP="003F751B">
      <w:pPr>
        <w:rPr>
          <w:lang w:val="ru-RU"/>
        </w:rPr>
      </w:pPr>
      <w:r w:rsidRPr="003F751B">
        <w:rPr>
          <w:lang w:val="ru-RU"/>
        </w:rPr>
        <w:t>В зависимости от конечного приложения файл сообщения может быть:</w:t>
      </w:r>
    </w:p>
    <w:p w14:paraId="51A2F0D0" w14:textId="77777777" w:rsidR="003F751B" w:rsidRPr="003F751B" w:rsidRDefault="003F751B" w:rsidP="003F751B">
      <w:pPr>
        <w:pStyle w:val="enumlev1"/>
        <w:rPr>
          <w:lang w:val="ru-RU"/>
        </w:rPr>
      </w:pPr>
      <w:r w:rsidRPr="003F751B">
        <w:rPr>
          <w:lang w:val="ru-RU"/>
        </w:rPr>
        <w:t>–</w:t>
      </w:r>
      <w:r w:rsidRPr="003F751B">
        <w:rPr>
          <w:lang w:val="ru-RU"/>
        </w:rPr>
        <w:tab/>
        <w:t>сохранен в бортовом сервере, доступном по судовой сети;</w:t>
      </w:r>
    </w:p>
    <w:p w14:paraId="72FD49EE" w14:textId="77777777" w:rsidR="003F751B" w:rsidRPr="003F751B" w:rsidRDefault="003F751B" w:rsidP="003F751B">
      <w:pPr>
        <w:pStyle w:val="enumlev1"/>
        <w:rPr>
          <w:lang w:val="ru-RU"/>
        </w:rPr>
      </w:pPr>
      <w:r w:rsidRPr="003F751B">
        <w:rPr>
          <w:lang w:val="ru-RU"/>
        </w:rPr>
        <w:t>–</w:t>
      </w:r>
      <w:r w:rsidRPr="003F751B">
        <w:rPr>
          <w:lang w:val="ru-RU"/>
        </w:rPr>
        <w:tab/>
        <w:t>непосредственно отображен на CDU приемника;</w:t>
      </w:r>
    </w:p>
    <w:p w14:paraId="15B87434" w14:textId="7A0A1EA7" w:rsidR="00601ABE" w:rsidRPr="00A55E85" w:rsidRDefault="003F751B" w:rsidP="003F751B">
      <w:pPr>
        <w:pStyle w:val="enumlev1"/>
        <w:rPr>
          <w:lang w:val="ru-RU"/>
        </w:rPr>
      </w:pPr>
      <w:r w:rsidRPr="003F751B">
        <w:rPr>
          <w:lang w:val="ru-RU"/>
        </w:rPr>
        <w:t>–</w:t>
      </w:r>
      <w:r w:rsidRPr="003F751B">
        <w:rPr>
          <w:lang w:val="ru-RU"/>
        </w:rPr>
        <w:tab/>
        <w:t>направлен непосредственно конечному приложению.</w:t>
      </w:r>
    </w:p>
    <w:p w14:paraId="15B87435" w14:textId="4B7452FA" w:rsidR="00601ABE" w:rsidRPr="00A55E85" w:rsidRDefault="00601ABE" w:rsidP="00601ABE">
      <w:pPr>
        <w:pStyle w:val="Heading3"/>
        <w:rPr>
          <w:lang w:val="ru-RU"/>
        </w:rPr>
      </w:pPr>
      <w:r w:rsidRPr="00A55E85">
        <w:rPr>
          <w:lang w:val="ru-RU"/>
        </w:rPr>
        <w:t>4.1.5</w:t>
      </w:r>
      <w:r w:rsidRPr="00A55E85">
        <w:rPr>
          <w:lang w:val="ru-RU"/>
        </w:rPr>
        <w:tab/>
      </w:r>
      <w:r w:rsidR="00A55E85" w:rsidRPr="00A55E85">
        <w:rPr>
          <w:lang w:val="ru-RU"/>
        </w:rPr>
        <w:t>Контроллер</w:t>
      </w:r>
    </w:p>
    <w:p w14:paraId="5F288349" w14:textId="77777777" w:rsidR="00A55E85" w:rsidRPr="00A55E85" w:rsidRDefault="00A55E85" w:rsidP="00A55E85">
      <w:pPr>
        <w:rPr>
          <w:lang w:val="ru-RU"/>
        </w:rPr>
      </w:pPr>
      <w:r w:rsidRPr="00A55E85">
        <w:rPr>
          <w:lang w:val="ru-RU"/>
        </w:rPr>
        <w:t>Контроллер:</w:t>
      </w:r>
    </w:p>
    <w:p w14:paraId="30416734" w14:textId="77777777" w:rsidR="00A55E85" w:rsidRPr="00A55E85" w:rsidRDefault="00A55E85" w:rsidP="00A55E85">
      <w:pPr>
        <w:pStyle w:val="enumlev1"/>
        <w:rPr>
          <w:lang w:val="ru-RU"/>
        </w:rPr>
      </w:pPr>
      <w:r w:rsidRPr="00A55E85">
        <w:rPr>
          <w:lang w:val="ru-RU"/>
        </w:rPr>
        <w:t>–</w:t>
      </w:r>
      <w:r w:rsidRPr="00A55E85">
        <w:rPr>
          <w:lang w:val="ru-RU"/>
        </w:rPr>
        <w:tab/>
        <w:t>извлекает файлы сообщений из DS (компоновка пакетов в файлы);</w:t>
      </w:r>
    </w:p>
    <w:p w14:paraId="58210E01" w14:textId="77777777" w:rsidR="00A55E85" w:rsidRPr="00A55E85" w:rsidRDefault="00A55E85" w:rsidP="00A55E85">
      <w:pPr>
        <w:pStyle w:val="enumlev1"/>
        <w:rPr>
          <w:lang w:val="ru-RU"/>
        </w:rPr>
      </w:pPr>
      <w:r w:rsidRPr="00A55E85">
        <w:rPr>
          <w:lang w:val="ru-RU"/>
        </w:rPr>
        <w:t>–</w:t>
      </w:r>
      <w:r w:rsidRPr="00A55E85">
        <w:rPr>
          <w:lang w:val="ru-RU"/>
        </w:rPr>
        <w:tab/>
        <w:t>интерпретирует TIS и MIS и другие блоки информации, представляемые демодулятором;</w:t>
      </w:r>
    </w:p>
    <w:p w14:paraId="07232D95" w14:textId="77777777" w:rsidR="00A55E85" w:rsidRPr="00A55E85" w:rsidRDefault="00A55E85" w:rsidP="00A55E85">
      <w:pPr>
        <w:pStyle w:val="enumlev1"/>
        <w:rPr>
          <w:lang w:val="ru-RU"/>
        </w:rPr>
      </w:pPr>
      <w:r w:rsidRPr="00A55E85">
        <w:rPr>
          <w:lang w:val="ru-RU"/>
        </w:rPr>
        <w:t>–</w:t>
      </w:r>
      <w:r w:rsidRPr="00A55E85">
        <w:rPr>
          <w:lang w:val="ru-RU"/>
        </w:rPr>
        <w:tab/>
        <w:t>собирает следующую информацию от демультиплексора файлов:</w:t>
      </w:r>
    </w:p>
    <w:p w14:paraId="6B987236" w14:textId="77777777" w:rsidR="00A55E85" w:rsidRPr="00A55E85" w:rsidRDefault="00A55E85" w:rsidP="00A55E85">
      <w:pPr>
        <w:pStyle w:val="enumlev2"/>
        <w:rPr>
          <w:lang w:val="ru-RU"/>
        </w:rPr>
      </w:pPr>
      <w:r w:rsidRPr="00A55E85">
        <w:rPr>
          <w:lang w:val="ru-RU"/>
        </w:rPr>
        <w:t>•</w:t>
      </w:r>
      <w:r w:rsidRPr="00A55E85">
        <w:rPr>
          <w:lang w:val="ru-RU"/>
        </w:rPr>
        <w:tab/>
        <w:t>общее число декодированных файлов сообщений;</w:t>
      </w:r>
    </w:p>
    <w:p w14:paraId="52626D97" w14:textId="77777777" w:rsidR="00A55E85" w:rsidRPr="00A55E85" w:rsidRDefault="00A55E85" w:rsidP="00A55E85">
      <w:pPr>
        <w:pStyle w:val="enumlev2"/>
        <w:rPr>
          <w:lang w:val="ru-RU"/>
        </w:rPr>
      </w:pPr>
      <w:r w:rsidRPr="00A55E85">
        <w:rPr>
          <w:lang w:val="ru-RU"/>
        </w:rPr>
        <w:t>•</w:t>
      </w:r>
      <w:r w:rsidRPr="00A55E85">
        <w:rPr>
          <w:lang w:val="ru-RU"/>
        </w:rPr>
        <w:tab/>
        <w:t>число доступных файлов сообщений;</w:t>
      </w:r>
    </w:p>
    <w:p w14:paraId="15B8743C" w14:textId="251309F5" w:rsidR="00601ABE" w:rsidRPr="00A55E85" w:rsidRDefault="00A55E85" w:rsidP="00A55E85">
      <w:pPr>
        <w:pStyle w:val="enumlev2"/>
        <w:rPr>
          <w:lang w:val="ru-RU"/>
        </w:rPr>
      </w:pPr>
      <w:r w:rsidRPr="00A55E85">
        <w:rPr>
          <w:lang w:val="ru-RU"/>
        </w:rPr>
        <w:t>•</w:t>
      </w:r>
      <w:r w:rsidRPr="00A55E85">
        <w:rPr>
          <w:lang w:val="ru-RU"/>
        </w:rPr>
        <w:tab/>
        <w:t>событие ошибки (например, ошибки дешифрования).</w:t>
      </w:r>
    </w:p>
    <w:p w14:paraId="15B8743D" w14:textId="708152FC" w:rsidR="00601ABE" w:rsidRPr="00944451" w:rsidRDefault="00601ABE" w:rsidP="00601ABE">
      <w:pPr>
        <w:pStyle w:val="Heading3"/>
        <w:rPr>
          <w:lang w:val="ru-RU"/>
        </w:rPr>
      </w:pPr>
      <w:r w:rsidRPr="00944451">
        <w:rPr>
          <w:lang w:val="ru-RU"/>
        </w:rPr>
        <w:t>4.1.6</w:t>
      </w:r>
      <w:r w:rsidRPr="00944451">
        <w:rPr>
          <w:lang w:val="ru-RU"/>
        </w:rPr>
        <w:tab/>
      </w:r>
      <w:r w:rsidR="00944451" w:rsidRPr="00944451">
        <w:rPr>
          <w:lang w:val="ru-RU"/>
        </w:rPr>
        <w:t>Блок управления и отображения</w:t>
      </w:r>
    </w:p>
    <w:p w14:paraId="3BB75868" w14:textId="77777777" w:rsidR="00944451" w:rsidRPr="00944451" w:rsidRDefault="00944451" w:rsidP="00944451">
      <w:pPr>
        <w:rPr>
          <w:lang w:val="ru-RU"/>
        </w:rPr>
      </w:pPr>
      <w:r w:rsidRPr="00944451">
        <w:rPr>
          <w:lang w:val="ru-RU"/>
        </w:rPr>
        <w:t>В состав приемника может также входить блок управления и отображения, который выполняет следующие функции:</w:t>
      </w:r>
    </w:p>
    <w:p w14:paraId="03C75E2F" w14:textId="77777777" w:rsidR="00944451" w:rsidRPr="00944451" w:rsidRDefault="00944451" w:rsidP="00944451">
      <w:pPr>
        <w:pStyle w:val="enumlev1"/>
        <w:rPr>
          <w:lang w:val="ru-RU"/>
        </w:rPr>
      </w:pPr>
      <w:r w:rsidRPr="00944451">
        <w:rPr>
          <w:lang w:val="ru-RU"/>
        </w:rPr>
        <w:t>–</w:t>
      </w:r>
      <w:r w:rsidRPr="00944451">
        <w:rPr>
          <w:lang w:val="ru-RU"/>
        </w:rPr>
        <w:tab/>
        <w:t>отображение специальной информации, а при настройке интерфейса – подключение к специализированному оборудованию (например, электронной навигации) и управление лицензированным для судна контентом (опознаватель судна, шифрование);</w:t>
      </w:r>
    </w:p>
    <w:p w14:paraId="1274E0BB" w14:textId="77777777" w:rsidR="00944451" w:rsidRPr="00944451" w:rsidRDefault="00944451" w:rsidP="00944451">
      <w:pPr>
        <w:pStyle w:val="enumlev1"/>
        <w:rPr>
          <w:lang w:val="ru-RU"/>
        </w:rPr>
      </w:pPr>
      <w:r w:rsidRPr="00944451">
        <w:rPr>
          <w:lang w:val="ru-RU"/>
        </w:rPr>
        <w:t>–</w:t>
      </w:r>
      <w:r w:rsidRPr="00944451">
        <w:rPr>
          <w:lang w:val="ru-RU"/>
        </w:rPr>
        <w:tab/>
        <w:t>отображение и проверку параметров приема;</w:t>
      </w:r>
    </w:p>
    <w:p w14:paraId="28DE2D7E" w14:textId="77CCB910" w:rsidR="00944451" w:rsidRPr="00944451" w:rsidRDefault="00944451" w:rsidP="00944451">
      <w:pPr>
        <w:pStyle w:val="enumlev1"/>
        <w:rPr>
          <w:lang w:val="ru-RU"/>
        </w:rPr>
      </w:pPr>
      <w:r w:rsidRPr="00944451">
        <w:rPr>
          <w:lang w:val="ru-RU"/>
        </w:rPr>
        <w:t>–</w:t>
      </w:r>
      <w:r w:rsidRPr="00944451">
        <w:rPr>
          <w:lang w:val="ru-RU"/>
        </w:rPr>
        <w:tab/>
        <w:t>отображение содержимого сообщений в соответствии с классификацией файла сообщений по</w:t>
      </w:r>
      <w:r>
        <w:rPr>
          <w:lang w:val="ru-RU"/>
        </w:rPr>
        <w:t> </w:t>
      </w:r>
      <w:r w:rsidRPr="00944451">
        <w:rPr>
          <w:lang w:val="ru-RU"/>
        </w:rPr>
        <w:t>его применению.</w:t>
      </w:r>
    </w:p>
    <w:p w14:paraId="15B87442" w14:textId="6E840028" w:rsidR="00601ABE" w:rsidRPr="00944451" w:rsidRDefault="00944451" w:rsidP="00944451">
      <w:pPr>
        <w:rPr>
          <w:lang w:val="ru-RU" w:eastAsia="zh-CN"/>
        </w:rPr>
      </w:pPr>
      <w:r w:rsidRPr="00944451">
        <w:rPr>
          <w:lang w:val="ru-RU"/>
        </w:rPr>
        <w:t>Блок управления и отображения может представлять собой специальное приложение, выполняющееся на внешнем компьютере, а приемник может быть черным ящиком.</w:t>
      </w:r>
    </w:p>
    <w:p w14:paraId="15B87443" w14:textId="5E8988EE" w:rsidR="00601ABE" w:rsidRPr="00944451" w:rsidRDefault="00601ABE" w:rsidP="00601ABE">
      <w:pPr>
        <w:pStyle w:val="Heading3"/>
        <w:rPr>
          <w:lang w:val="ru-RU"/>
        </w:rPr>
      </w:pPr>
      <w:r w:rsidRPr="00944451">
        <w:rPr>
          <w:lang w:val="ru-RU"/>
        </w:rPr>
        <w:t>4.1.7</w:t>
      </w:r>
      <w:r w:rsidRPr="00944451">
        <w:rPr>
          <w:lang w:val="ru-RU"/>
        </w:rPr>
        <w:tab/>
      </w:r>
      <w:r w:rsidR="00944451" w:rsidRPr="00944451">
        <w:rPr>
          <w:lang w:val="ru-RU"/>
        </w:rPr>
        <w:t>Интерфейс данных</w:t>
      </w:r>
    </w:p>
    <w:p w14:paraId="5BB6D5A0" w14:textId="77777777" w:rsidR="00944451" w:rsidRPr="00944451" w:rsidRDefault="00944451" w:rsidP="00944451">
      <w:pPr>
        <w:rPr>
          <w:lang w:val="ru-RU"/>
        </w:rPr>
      </w:pPr>
      <w:r w:rsidRPr="00944451">
        <w:rPr>
          <w:lang w:val="ru-RU"/>
        </w:rPr>
        <w:t>Данные от внешних устройств, например ГНСС, поступают на приемник через интерфейс данных. Контроллер классифицирует файлы сообщений по их применению и передает соответствующим прикладным [исполнительным] устройствам через интерфейс данных.</w:t>
      </w:r>
    </w:p>
    <w:p w14:paraId="102E54E3" w14:textId="7907B2CD" w:rsidR="00944451" w:rsidRPr="00944451" w:rsidRDefault="00944451" w:rsidP="00944451">
      <w:pPr>
        <w:rPr>
          <w:lang w:val="ru-RU"/>
        </w:rPr>
      </w:pPr>
      <w:r w:rsidRPr="00944451">
        <w:rPr>
          <w:lang w:val="ru-RU"/>
        </w:rPr>
        <w:t xml:space="preserve">Приемник должен предоставлять настраиваемый интерфейс данных, соответствующий требованиям стандартов серии IEC 61162. </w:t>
      </w:r>
      <w:r w:rsidRPr="00944451">
        <w:rPr>
          <w:lang w:val="ru-RU" w:eastAsia="zh-CN"/>
        </w:rPr>
        <w:t>Этот интерфейс данных предназначен для подключения к другому бортовому оборудованию. Также рекомендуется предусмотреть интерфейсы Ethernet и USB для</w:t>
      </w:r>
      <w:r>
        <w:rPr>
          <w:lang w:val="ru-RU" w:eastAsia="zh-CN"/>
        </w:rPr>
        <w:t> </w:t>
      </w:r>
      <w:r w:rsidRPr="00944451">
        <w:rPr>
          <w:lang w:val="ru-RU" w:eastAsia="zh-CN"/>
        </w:rPr>
        <w:t>высокоскоростной передачи файлов и подключения принтеров.</w:t>
      </w:r>
    </w:p>
    <w:p w14:paraId="15B87445" w14:textId="5C7B424F" w:rsidR="00601ABE" w:rsidRPr="00944451" w:rsidRDefault="00944451" w:rsidP="00944451">
      <w:pPr>
        <w:rPr>
          <w:lang w:val="ru-RU" w:eastAsia="zh-CN"/>
        </w:rPr>
      </w:pPr>
      <w:r w:rsidRPr="00944451">
        <w:rPr>
          <w:lang w:val="ru-RU" w:eastAsia="zh-CN"/>
        </w:rPr>
        <w:t>При необходимости в приемнике должен быть интерфейс для управления оповещениями в соответствии со стандартами ИМО управления оповещениями на мостике (резолюция ИМО MSC.302(87)).</w:t>
      </w:r>
    </w:p>
    <w:p w14:paraId="15B87446" w14:textId="312AED00" w:rsidR="00601ABE" w:rsidRPr="00D72753" w:rsidRDefault="00601ABE" w:rsidP="00601ABE">
      <w:pPr>
        <w:pStyle w:val="Heading3"/>
        <w:rPr>
          <w:lang w:val="ru-RU"/>
        </w:rPr>
      </w:pPr>
      <w:r w:rsidRPr="00D72753">
        <w:rPr>
          <w:lang w:val="ru-RU"/>
        </w:rPr>
        <w:t>4.1.8</w:t>
      </w:r>
      <w:r w:rsidRPr="00D72753">
        <w:rPr>
          <w:lang w:val="ru-RU"/>
        </w:rPr>
        <w:tab/>
      </w:r>
      <w:r w:rsidR="00D72753" w:rsidRPr="00D72753">
        <w:rPr>
          <w:lang w:val="ru-RU"/>
        </w:rPr>
        <w:t>Источник питания</w:t>
      </w:r>
    </w:p>
    <w:p w14:paraId="71AB6443" w14:textId="215F74A1" w:rsidR="00355621" w:rsidRPr="00D72753" w:rsidRDefault="00D72753" w:rsidP="00355621">
      <w:pPr>
        <w:rPr>
          <w:lang w:val="ru-RU"/>
        </w:rPr>
      </w:pPr>
      <w:r w:rsidRPr="00D72753">
        <w:rPr>
          <w:lang w:val="ru-RU"/>
        </w:rPr>
        <w:t>Подключение к судовому источнику питания должно быть защищено от скачков напряжения и</w:t>
      </w:r>
      <w:r>
        <w:rPr>
          <w:lang w:val="ru-RU"/>
        </w:rPr>
        <w:t> </w:t>
      </w:r>
      <w:r w:rsidRPr="00D72753">
        <w:rPr>
          <w:lang w:val="ru-RU"/>
        </w:rPr>
        <w:t>электромагнитных помех.</w:t>
      </w:r>
    </w:p>
    <w:p w14:paraId="469005A8" w14:textId="61D4904A" w:rsidR="001A2796" w:rsidRPr="002128F4" w:rsidRDefault="001A2796" w:rsidP="00074CB3">
      <w:pPr>
        <w:pStyle w:val="Heading3"/>
        <w:rPr>
          <w:lang w:val="ru-RU"/>
        </w:rPr>
      </w:pPr>
      <w:bookmarkStart w:id="49" w:name="_Toc119861829"/>
      <w:r w:rsidRPr="002128F4">
        <w:rPr>
          <w:lang w:val="ru-RU"/>
        </w:rPr>
        <w:t>4.1.9</w:t>
      </w:r>
      <w:r w:rsidRPr="002128F4">
        <w:rPr>
          <w:lang w:val="ru-RU"/>
        </w:rPr>
        <w:tab/>
      </w:r>
      <w:bookmarkEnd w:id="49"/>
      <w:r w:rsidR="00D72753" w:rsidRPr="00D72753">
        <w:rPr>
          <w:lang w:val="ru-RU"/>
        </w:rPr>
        <w:t>Идентификация приемника</w:t>
      </w:r>
    </w:p>
    <w:p w14:paraId="1B53A460" w14:textId="77777777" w:rsidR="002128F4" w:rsidRPr="002128F4" w:rsidRDefault="002128F4" w:rsidP="002128F4">
      <w:pPr>
        <w:rPr>
          <w:lang w:val="ru-RU"/>
        </w:rPr>
      </w:pPr>
      <w:r w:rsidRPr="002128F4">
        <w:rPr>
          <w:lang w:val="ru-RU"/>
        </w:rPr>
        <w:t>Должна быть предусмотрена возможность настройки в приемнике:</w:t>
      </w:r>
    </w:p>
    <w:p w14:paraId="72D5BCB5" w14:textId="77777777" w:rsidR="002128F4" w:rsidRPr="002128F4" w:rsidRDefault="002128F4" w:rsidP="002128F4">
      <w:pPr>
        <w:pStyle w:val="enumlev1"/>
        <w:rPr>
          <w:lang w:val="ru-RU"/>
        </w:rPr>
      </w:pPr>
      <w:r w:rsidRPr="002128F4">
        <w:rPr>
          <w:lang w:val="ru-RU"/>
        </w:rPr>
        <w:t>–</w:t>
      </w:r>
      <w:r w:rsidRPr="002128F4">
        <w:rPr>
          <w:lang w:val="ru-RU"/>
        </w:rPr>
        <w:tab/>
        <w:t xml:space="preserve">идентификатора (MMSI) судна (согласно Рекомендации </w:t>
      </w:r>
      <w:hyperlink r:id="rId55" w:history="1">
        <w:r w:rsidRPr="002128F4">
          <w:rPr>
            <w:lang w:val="ru-RU"/>
          </w:rPr>
          <w:t>МСЭ-R M.585</w:t>
        </w:r>
      </w:hyperlink>
      <w:r w:rsidRPr="002128F4">
        <w:rPr>
          <w:lang w:val="ru-RU"/>
        </w:rPr>
        <w:t>);</w:t>
      </w:r>
    </w:p>
    <w:p w14:paraId="0CB550B0" w14:textId="77777777" w:rsidR="002128F4" w:rsidRPr="002128F4" w:rsidRDefault="002128F4" w:rsidP="002128F4">
      <w:pPr>
        <w:pStyle w:val="enumlev1"/>
        <w:rPr>
          <w:lang w:val="ru-RU"/>
        </w:rPr>
      </w:pPr>
      <w:r w:rsidRPr="002128F4">
        <w:rPr>
          <w:lang w:val="ru-RU"/>
        </w:rPr>
        <w:t>–</w:t>
      </w:r>
      <w:r w:rsidRPr="002128F4">
        <w:rPr>
          <w:lang w:val="ru-RU"/>
        </w:rPr>
        <w:tab/>
        <w:t xml:space="preserve">идентификатора группы (MMSI) (согласно Рекомендации </w:t>
      </w:r>
      <w:hyperlink r:id="rId56" w:history="1">
        <w:r w:rsidRPr="002128F4">
          <w:rPr>
            <w:lang w:val="ru-RU"/>
          </w:rPr>
          <w:t>МСЭ-R M.585</w:t>
        </w:r>
      </w:hyperlink>
      <w:r w:rsidRPr="002128F4">
        <w:rPr>
          <w:lang w:val="ru-RU"/>
        </w:rPr>
        <w:t>);</w:t>
      </w:r>
    </w:p>
    <w:p w14:paraId="22E516D4" w14:textId="77777777" w:rsidR="002128F4" w:rsidRPr="002128F4" w:rsidRDefault="002128F4" w:rsidP="002128F4">
      <w:pPr>
        <w:pStyle w:val="enumlev1"/>
        <w:rPr>
          <w:lang w:val="ru-RU"/>
        </w:rPr>
      </w:pPr>
      <w:r w:rsidRPr="002128F4">
        <w:rPr>
          <w:lang w:val="ru-RU"/>
        </w:rPr>
        <w:t>–</w:t>
      </w:r>
      <w:r w:rsidRPr="002128F4">
        <w:rPr>
          <w:lang w:val="ru-RU"/>
        </w:rPr>
        <w:tab/>
        <w:t>могут быть предоставлены дополнительные списки идентификаторов (MMSI).</w:t>
      </w:r>
    </w:p>
    <w:p w14:paraId="6C0ADFCB" w14:textId="6A6FADDA" w:rsidR="001A2796" w:rsidRPr="005078F8" w:rsidRDefault="002128F4" w:rsidP="002128F4">
      <w:pPr>
        <w:pStyle w:val="enumlev1"/>
        <w:rPr>
          <w:lang w:val="ru-RU"/>
        </w:rPr>
      </w:pPr>
      <w:r w:rsidRPr="002128F4">
        <w:rPr>
          <w:lang w:val="ru-RU"/>
        </w:rPr>
        <w:t>См.</w:t>
      </w:r>
      <w:r>
        <w:rPr>
          <w:lang w:val="ru-RU"/>
        </w:rPr>
        <w:t> </w:t>
      </w:r>
      <w:r w:rsidRPr="002128F4">
        <w:rPr>
          <w:lang w:val="ru-RU"/>
        </w:rPr>
        <w:t>таблицу</w:t>
      </w:r>
      <w:r>
        <w:rPr>
          <w:lang w:val="ru-RU"/>
        </w:rPr>
        <w:t> </w:t>
      </w:r>
      <w:r w:rsidRPr="002128F4">
        <w:rPr>
          <w:lang w:val="ru-RU"/>
        </w:rPr>
        <w:t>21 и примечание.</w:t>
      </w:r>
    </w:p>
    <w:p w14:paraId="7838638E" w14:textId="2EF156F3" w:rsidR="001A2796" w:rsidRPr="005078F8" w:rsidRDefault="001A2796" w:rsidP="00074CB3">
      <w:pPr>
        <w:pStyle w:val="Heading3"/>
        <w:rPr>
          <w:lang w:val="ru-RU"/>
        </w:rPr>
      </w:pPr>
      <w:bookmarkStart w:id="50" w:name="_Toc119861830"/>
      <w:r w:rsidRPr="005078F8">
        <w:rPr>
          <w:lang w:val="ru-RU"/>
        </w:rPr>
        <w:t>4.1.10</w:t>
      </w:r>
      <w:r w:rsidRPr="005078F8">
        <w:rPr>
          <w:lang w:val="ru-RU"/>
        </w:rPr>
        <w:tab/>
      </w:r>
      <w:bookmarkEnd w:id="50"/>
      <w:r w:rsidR="005078F8" w:rsidRPr="005078F8">
        <w:rPr>
          <w:lang w:val="ru-RU"/>
        </w:rPr>
        <w:t>Сохраненные таблицы</w:t>
      </w:r>
    </w:p>
    <w:p w14:paraId="484BC976" w14:textId="77777777" w:rsidR="005078F8" w:rsidRPr="005078F8" w:rsidRDefault="005078F8" w:rsidP="005078F8">
      <w:pPr>
        <w:rPr>
          <w:lang w:val="ru-RU"/>
        </w:rPr>
      </w:pPr>
      <w:bookmarkStart w:id="51" w:name="_Hlk107231941"/>
      <w:r w:rsidRPr="005078F8">
        <w:rPr>
          <w:lang w:val="ru-RU"/>
        </w:rPr>
        <w:t>Приемник должен иметь возможность сохранять информацию в различных запоминаемых таблицах, которые могут обновляться путем приема сообщения 63. Это сообщение должно быть заверено береговыми властями.</w:t>
      </w:r>
    </w:p>
    <w:bookmarkEnd w:id="51"/>
    <w:p w14:paraId="1E7C9FEB" w14:textId="77777777" w:rsidR="005078F8" w:rsidRPr="005078F8" w:rsidRDefault="005078F8" w:rsidP="005078F8">
      <w:pPr>
        <w:rPr>
          <w:lang w:val="ru-RU"/>
        </w:rPr>
      </w:pPr>
      <w:r w:rsidRPr="005078F8">
        <w:rPr>
          <w:lang w:val="ru-RU"/>
        </w:rPr>
        <w:t>Например:</w:t>
      </w:r>
    </w:p>
    <w:p w14:paraId="2E0FAB00" w14:textId="02620912" w:rsidR="005078F8" w:rsidRPr="005078F8" w:rsidRDefault="005078F8" w:rsidP="005078F8">
      <w:pPr>
        <w:pStyle w:val="enumlev1"/>
        <w:rPr>
          <w:lang w:val="ru-RU"/>
        </w:rPr>
      </w:pPr>
      <w:r w:rsidRPr="005078F8">
        <w:rPr>
          <w:lang w:val="ru-RU"/>
        </w:rPr>
        <w:t>1</w:t>
      </w:r>
      <w:r w:rsidR="00C86013">
        <w:rPr>
          <w:lang w:val="ru-RU"/>
        </w:rPr>
        <w:t>.</w:t>
      </w:r>
      <w:r w:rsidRPr="005078F8">
        <w:rPr>
          <w:lang w:val="ru-RU"/>
        </w:rPr>
        <w:tab/>
        <w:t>Список береговых станций с указанием:</w:t>
      </w:r>
    </w:p>
    <w:p w14:paraId="2A1FF46B" w14:textId="2D9E7EB1" w:rsidR="005078F8" w:rsidRPr="005078F8" w:rsidRDefault="005078F8" w:rsidP="005078F8">
      <w:pPr>
        <w:pStyle w:val="enumlev2"/>
        <w:rPr>
          <w:lang w:val="ru-RU"/>
        </w:rPr>
      </w:pPr>
      <w:r w:rsidRPr="005078F8">
        <w:rPr>
          <w:lang w:val="ru-RU"/>
        </w:rPr>
        <w:t>–</w:t>
      </w:r>
      <w:r w:rsidRPr="005078F8">
        <w:rPr>
          <w:lang w:val="ru-RU"/>
        </w:rPr>
        <w:tab/>
        <w:t>области</w:t>
      </w:r>
      <w:r w:rsidR="00C86013">
        <w:rPr>
          <w:lang w:val="ru-RU"/>
        </w:rPr>
        <w:t>;</w:t>
      </w:r>
    </w:p>
    <w:p w14:paraId="26F08969" w14:textId="5DAB36AF" w:rsidR="005078F8" w:rsidRPr="005078F8" w:rsidRDefault="005078F8" w:rsidP="005078F8">
      <w:pPr>
        <w:pStyle w:val="enumlev2"/>
        <w:rPr>
          <w:lang w:val="ru-RU"/>
        </w:rPr>
      </w:pPr>
      <w:r w:rsidRPr="005078F8">
        <w:rPr>
          <w:lang w:val="ru-RU"/>
        </w:rPr>
        <w:t>–</w:t>
      </w:r>
      <w:r w:rsidRPr="005078F8">
        <w:rPr>
          <w:lang w:val="ru-RU"/>
        </w:rPr>
        <w:tab/>
        <w:t>страны</w:t>
      </w:r>
      <w:r w:rsidR="00C86013">
        <w:rPr>
          <w:lang w:val="ru-RU"/>
        </w:rPr>
        <w:t>;</w:t>
      </w:r>
    </w:p>
    <w:p w14:paraId="74D44121" w14:textId="60E6023E" w:rsidR="005078F8" w:rsidRPr="005078F8" w:rsidRDefault="005078F8" w:rsidP="005078F8">
      <w:pPr>
        <w:pStyle w:val="enumlev2"/>
        <w:rPr>
          <w:lang w:val="ru-RU"/>
        </w:rPr>
      </w:pPr>
      <w:r w:rsidRPr="005078F8">
        <w:rPr>
          <w:lang w:val="ru-RU"/>
        </w:rPr>
        <w:t>–</w:t>
      </w:r>
      <w:r w:rsidRPr="005078F8">
        <w:rPr>
          <w:lang w:val="ru-RU"/>
        </w:rPr>
        <w:tab/>
        <w:t>долготы</w:t>
      </w:r>
      <w:r w:rsidR="00C86013">
        <w:rPr>
          <w:lang w:val="ru-RU"/>
        </w:rPr>
        <w:t>;</w:t>
      </w:r>
    </w:p>
    <w:p w14:paraId="0DD393D7" w14:textId="3489D314" w:rsidR="005078F8" w:rsidRPr="005078F8" w:rsidRDefault="005078F8" w:rsidP="005078F8">
      <w:pPr>
        <w:pStyle w:val="enumlev2"/>
        <w:rPr>
          <w:lang w:val="ru-RU"/>
        </w:rPr>
      </w:pPr>
      <w:r w:rsidRPr="005078F8">
        <w:rPr>
          <w:lang w:val="ru-RU"/>
        </w:rPr>
        <w:t>–</w:t>
      </w:r>
      <w:r w:rsidRPr="005078F8">
        <w:rPr>
          <w:lang w:val="ru-RU"/>
        </w:rPr>
        <w:tab/>
        <w:t>широты</w:t>
      </w:r>
      <w:r w:rsidR="00C86013">
        <w:rPr>
          <w:lang w:val="ru-RU"/>
        </w:rPr>
        <w:t>;</w:t>
      </w:r>
    </w:p>
    <w:p w14:paraId="08DB5488" w14:textId="22BF38C0" w:rsidR="005078F8" w:rsidRPr="005078F8" w:rsidRDefault="005078F8" w:rsidP="005078F8">
      <w:pPr>
        <w:pStyle w:val="enumlev2"/>
        <w:rPr>
          <w:lang w:val="ru-RU"/>
        </w:rPr>
      </w:pPr>
      <w:r w:rsidRPr="005078F8">
        <w:rPr>
          <w:lang w:val="ru-RU"/>
        </w:rPr>
        <w:t>–</w:t>
      </w:r>
      <w:r w:rsidRPr="005078F8">
        <w:rPr>
          <w:lang w:val="ru-RU"/>
        </w:rPr>
        <w:tab/>
        <w:t>наименования</w:t>
      </w:r>
      <w:r w:rsidR="00C86013">
        <w:rPr>
          <w:lang w:val="ru-RU"/>
        </w:rPr>
        <w:t>;</w:t>
      </w:r>
    </w:p>
    <w:p w14:paraId="6146AC70" w14:textId="5691643C" w:rsidR="005078F8" w:rsidRPr="005078F8" w:rsidRDefault="005078F8" w:rsidP="005078F8">
      <w:pPr>
        <w:pStyle w:val="enumlev2"/>
        <w:rPr>
          <w:lang w:val="ru-RU"/>
        </w:rPr>
      </w:pPr>
      <w:r w:rsidRPr="005078F8">
        <w:rPr>
          <w:lang w:val="ru-RU"/>
        </w:rPr>
        <w:t>–</w:t>
      </w:r>
      <w:r w:rsidRPr="005078F8">
        <w:rPr>
          <w:lang w:val="ru-RU"/>
        </w:rPr>
        <w:tab/>
        <w:t>временных интервалов</w:t>
      </w:r>
      <w:r w:rsidR="00C86013">
        <w:rPr>
          <w:lang w:val="ru-RU"/>
        </w:rPr>
        <w:t>;</w:t>
      </w:r>
    </w:p>
    <w:p w14:paraId="6F522604" w14:textId="77777777" w:rsidR="005078F8" w:rsidRPr="005078F8" w:rsidRDefault="005078F8" w:rsidP="005078F8">
      <w:pPr>
        <w:pStyle w:val="enumlev2"/>
        <w:rPr>
          <w:lang w:val="ru-RU"/>
        </w:rPr>
      </w:pPr>
      <w:r w:rsidRPr="005078F8">
        <w:rPr>
          <w:lang w:val="ru-RU"/>
        </w:rPr>
        <w:t>–</w:t>
      </w:r>
      <w:r w:rsidRPr="005078F8">
        <w:rPr>
          <w:lang w:val="ru-RU"/>
        </w:rPr>
        <w:tab/>
        <w:t>используемых частот.</w:t>
      </w:r>
    </w:p>
    <w:p w14:paraId="3D8965C8" w14:textId="77777777" w:rsidR="005078F8" w:rsidRPr="005078F8" w:rsidRDefault="005078F8" w:rsidP="005078F8">
      <w:pPr>
        <w:rPr>
          <w:lang w:val="ru-RU"/>
        </w:rPr>
      </w:pPr>
      <w:r w:rsidRPr="005078F8">
        <w:rPr>
          <w:lang w:val="ru-RU"/>
        </w:rPr>
        <w:t>Эта сохраненная таблица запрашивается при получении идентификаторов (MMSI) принятых станций, и полные параметры принятой береговой станции НАВДАТ должны отображаться в виде незашифрованного текста.</w:t>
      </w:r>
    </w:p>
    <w:p w14:paraId="5B128D16" w14:textId="1CF0E742" w:rsidR="005078F8" w:rsidRPr="005078F8" w:rsidRDefault="005078F8" w:rsidP="005078F8">
      <w:pPr>
        <w:rPr>
          <w:lang w:val="ru-RU" w:eastAsia="zh-CN"/>
        </w:rPr>
      </w:pPr>
      <w:r w:rsidRPr="005078F8">
        <w:rPr>
          <w:lang w:val="ru-RU"/>
        </w:rPr>
        <w:t>2</w:t>
      </w:r>
      <w:r w:rsidR="00C86013">
        <w:rPr>
          <w:lang w:val="ru-RU"/>
        </w:rPr>
        <w:t>.</w:t>
      </w:r>
      <w:r w:rsidRPr="005078F8">
        <w:rPr>
          <w:lang w:val="ru-RU"/>
        </w:rPr>
        <w:tab/>
        <w:t>Список тематических сообщений:</w:t>
      </w:r>
    </w:p>
    <w:p w14:paraId="71BB6041" w14:textId="3A844145" w:rsidR="005078F8" w:rsidRPr="005078F8" w:rsidRDefault="005078F8" w:rsidP="005078F8">
      <w:pPr>
        <w:pStyle w:val="enumlev1"/>
        <w:rPr>
          <w:lang w:val="ru-RU"/>
        </w:rPr>
      </w:pPr>
      <w:r w:rsidRPr="005078F8">
        <w:rPr>
          <w:lang w:val="ru-RU"/>
        </w:rPr>
        <w:tab/>
      </w:r>
      <w:r w:rsidR="00C86013" w:rsidRPr="005078F8">
        <w:rPr>
          <w:lang w:val="ru-RU"/>
        </w:rPr>
        <w:t xml:space="preserve">таблица </w:t>
      </w:r>
      <w:r w:rsidRPr="005078F8">
        <w:rPr>
          <w:lang w:val="ru-RU"/>
        </w:rPr>
        <w:t>тематических сообщений 01–63.</w:t>
      </w:r>
    </w:p>
    <w:p w14:paraId="3EFA175E" w14:textId="3C688098" w:rsidR="001A2796" w:rsidRPr="005078F8" w:rsidRDefault="005078F8" w:rsidP="005078F8">
      <w:pPr>
        <w:rPr>
          <w:lang w:val="ru-RU"/>
        </w:rPr>
      </w:pPr>
      <w:r w:rsidRPr="005078F8">
        <w:rPr>
          <w:lang w:val="ru-RU"/>
        </w:rPr>
        <w:t>Все таблицы, хранящиеся в памяти, могут обновляться путем приема сообщения 63.</w:t>
      </w:r>
    </w:p>
    <w:p w14:paraId="1B5F51E2" w14:textId="16CB6427" w:rsidR="001A2796" w:rsidRPr="00B844D5" w:rsidRDefault="001A2796" w:rsidP="00074CB3">
      <w:pPr>
        <w:pStyle w:val="Heading3"/>
        <w:rPr>
          <w:rFonts w:eastAsia="MS Mincho"/>
          <w:lang w:val="ru-RU"/>
        </w:rPr>
      </w:pPr>
      <w:bookmarkStart w:id="52" w:name="_Toc119861831"/>
      <w:bookmarkStart w:id="53" w:name="_Hlk107231990"/>
      <w:r w:rsidRPr="00B844D5">
        <w:rPr>
          <w:rFonts w:eastAsia="MS Mincho"/>
          <w:lang w:val="ru-RU"/>
        </w:rPr>
        <w:t>4.1.11</w:t>
      </w:r>
      <w:r w:rsidRPr="00B844D5">
        <w:rPr>
          <w:rFonts w:eastAsia="MS Mincho"/>
          <w:lang w:val="ru-RU"/>
        </w:rPr>
        <w:tab/>
      </w:r>
      <w:bookmarkEnd w:id="52"/>
      <w:r w:rsidR="00B844D5" w:rsidRPr="00B844D5">
        <w:rPr>
          <w:rFonts w:eastAsia="MS Mincho"/>
          <w:lang w:val="ru-RU"/>
        </w:rPr>
        <w:t>Хранилище данных</w:t>
      </w:r>
    </w:p>
    <w:p w14:paraId="32D511AF" w14:textId="3ABC103B" w:rsidR="001A2796" w:rsidRPr="00B844D5" w:rsidRDefault="001A2796" w:rsidP="00074CB3">
      <w:pPr>
        <w:pStyle w:val="Heading4"/>
        <w:rPr>
          <w:rFonts w:eastAsia="MS Mincho"/>
          <w:lang w:val="ru-RU"/>
        </w:rPr>
      </w:pPr>
      <w:bookmarkStart w:id="54" w:name="_Hlk107232006"/>
      <w:bookmarkEnd w:id="53"/>
      <w:r w:rsidRPr="00B844D5">
        <w:rPr>
          <w:rFonts w:eastAsia="MS Mincho"/>
          <w:lang w:val="ru-RU"/>
        </w:rPr>
        <w:t>4.1.11.1</w:t>
      </w:r>
      <w:r w:rsidRPr="00B844D5">
        <w:rPr>
          <w:rFonts w:eastAsia="MS Mincho"/>
          <w:lang w:val="ru-RU"/>
        </w:rPr>
        <w:tab/>
      </w:r>
      <w:r w:rsidR="00B844D5" w:rsidRPr="00B844D5">
        <w:rPr>
          <w:rFonts w:eastAsia="MS Mincho"/>
          <w:lang w:val="ru-RU"/>
        </w:rPr>
        <w:t>Энергонезависимая память файлов сообщений</w:t>
      </w:r>
    </w:p>
    <w:p w14:paraId="490A5AFB" w14:textId="36A61504" w:rsidR="00B844D5" w:rsidRPr="00B844D5" w:rsidRDefault="00B844D5" w:rsidP="00B844D5">
      <w:pPr>
        <w:snapToGrid w:val="0"/>
        <w:rPr>
          <w:rFonts w:eastAsia="MS Mincho"/>
          <w:szCs w:val="22"/>
          <w:lang w:val="ru-RU"/>
        </w:rPr>
      </w:pPr>
      <w:r w:rsidRPr="00B844D5">
        <w:rPr>
          <w:rFonts w:eastAsia="MS Mincho"/>
          <w:szCs w:val="22"/>
          <w:lang w:val="ru-RU"/>
        </w:rPr>
        <w:t>Для каждой частоты должна быть обеспечена возможность записи в энергонезависимую память не менее 100</w:t>
      </w:r>
      <w:r>
        <w:rPr>
          <w:rFonts w:eastAsia="MS Mincho"/>
          <w:szCs w:val="22"/>
          <w:lang w:val="ru-RU"/>
        </w:rPr>
        <w:t> </w:t>
      </w:r>
      <w:r w:rsidRPr="00B844D5">
        <w:rPr>
          <w:rFonts w:eastAsia="MS Mincho"/>
          <w:szCs w:val="22"/>
          <w:lang w:val="ru-RU"/>
        </w:rPr>
        <w:t>файлов сообщений. У пользователя не должно быть возможности удалять файлы сообщений из памяти. Когда память заполнена, самый старый файл сообщений должен заменяться новыми сообщениями.</w:t>
      </w:r>
    </w:p>
    <w:p w14:paraId="2D51249A" w14:textId="6F0D9FFA" w:rsidR="00B844D5" w:rsidRPr="00B844D5" w:rsidRDefault="00B844D5" w:rsidP="00B844D5">
      <w:pPr>
        <w:snapToGrid w:val="0"/>
        <w:rPr>
          <w:rFonts w:eastAsia="MS Mincho"/>
          <w:szCs w:val="22"/>
          <w:lang w:val="ru-RU"/>
        </w:rPr>
      </w:pPr>
      <w:r w:rsidRPr="00B844D5">
        <w:rPr>
          <w:rFonts w:eastAsia="MS Mincho"/>
          <w:szCs w:val="22"/>
          <w:lang w:val="ru-RU"/>
        </w:rPr>
        <w:t>У пользователя должна быть возможность помечать отдельные файлы сообщений как подлежащие постоянному хранению. Эти файлы сообщений могут занимать до 25% доступной памяти и не должны перезаписываться новыми файлами. Когда они больше не нужны, пользователь может снять метку с</w:t>
      </w:r>
      <w:r>
        <w:rPr>
          <w:rFonts w:eastAsia="MS Mincho"/>
          <w:szCs w:val="22"/>
          <w:lang w:val="ru-RU"/>
        </w:rPr>
        <w:t> </w:t>
      </w:r>
      <w:r w:rsidRPr="00B844D5">
        <w:rPr>
          <w:rFonts w:eastAsia="MS Mincho"/>
          <w:szCs w:val="22"/>
          <w:lang w:val="ru-RU"/>
        </w:rPr>
        <w:t>этих файлов, чтобы они перезаписывались обычным образом.</w:t>
      </w:r>
    </w:p>
    <w:p w14:paraId="1CF6047C" w14:textId="77777777" w:rsidR="00B844D5" w:rsidRPr="00B844D5" w:rsidRDefault="00B844D5" w:rsidP="00B844D5">
      <w:pPr>
        <w:snapToGrid w:val="0"/>
        <w:rPr>
          <w:rFonts w:eastAsia="MS Mincho"/>
          <w:szCs w:val="22"/>
          <w:lang w:val="ru-RU"/>
        </w:rPr>
      </w:pPr>
      <w:r w:rsidRPr="00B844D5">
        <w:rPr>
          <w:rFonts w:eastAsia="MS Mincho"/>
          <w:szCs w:val="22"/>
          <w:lang w:val="ru-RU"/>
        </w:rPr>
        <w:t>Повторные сообщения могут распознаваться оборудованием и не должны сохраняться.</w:t>
      </w:r>
    </w:p>
    <w:p w14:paraId="695C389E" w14:textId="64EB1D79" w:rsidR="001A2796" w:rsidRPr="00B844D5" w:rsidRDefault="00B844D5" w:rsidP="00B844D5">
      <w:pPr>
        <w:snapToGrid w:val="0"/>
        <w:rPr>
          <w:rFonts w:eastAsia="MS Mincho"/>
          <w:szCs w:val="22"/>
          <w:lang w:val="ru-RU"/>
        </w:rPr>
      </w:pPr>
      <w:r w:rsidRPr="00B844D5">
        <w:rPr>
          <w:lang w:val="ru-RU"/>
        </w:rPr>
        <w:t>Емкость этой памяти должна быть не менее</w:t>
      </w:r>
      <w:r w:rsidR="00293E67">
        <w:rPr>
          <w:lang w:val="ru-RU"/>
        </w:rPr>
        <w:t xml:space="preserve"> </w:t>
      </w:r>
      <w:r w:rsidRPr="00B844D5">
        <w:rPr>
          <w:lang w:val="ru-RU"/>
        </w:rPr>
        <w:t>1</w:t>
      </w:r>
      <w:r w:rsidR="00293E67">
        <w:rPr>
          <w:lang w:val="ru-RU"/>
        </w:rPr>
        <w:t> </w:t>
      </w:r>
      <w:r w:rsidRPr="00B844D5">
        <w:rPr>
          <w:lang w:val="ru-RU"/>
        </w:rPr>
        <w:t>ГБ.</w:t>
      </w:r>
    </w:p>
    <w:p w14:paraId="11F4F92A" w14:textId="1D4DA206" w:rsidR="001A2796" w:rsidRPr="00293E67" w:rsidRDefault="001A2796" w:rsidP="001A2796">
      <w:pPr>
        <w:pStyle w:val="Heading4"/>
        <w:rPr>
          <w:rFonts w:eastAsia="MS Mincho"/>
          <w:lang w:val="ru-RU"/>
        </w:rPr>
      </w:pPr>
      <w:bookmarkStart w:id="55" w:name="_Hlk107232035"/>
      <w:bookmarkEnd w:id="54"/>
      <w:r w:rsidRPr="00293E67">
        <w:rPr>
          <w:rFonts w:eastAsia="MS Mincho"/>
          <w:lang w:val="ru-RU"/>
        </w:rPr>
        <w:t>4.1.11.2</w:t>
      </w:r>
      <w:r w:rsidRPr="00293E67">
        <w:rPr>
          <w:rFonts w:eastAsia="MS Mincho"/>
          <w:lang w:val="ru-RU"/>
        </w:rPr>
        <w:tab/>
      </w:r>
      <w:r w:rsidR="00293E67" w:rsidRPr="00293E67">
        <w:rPr>
          <w:rFonts w:eastAsia="MS Mincho"/>
          <w:lang w:val="ru-RU"/>
        </w:rPr>
        <w:t>Программируемые ЗУ управления</w:t>
      </w:r>
    </w:p>
    <w:p w14:paraId="22B3010B" w14:textId="1CF4036D" w:rsidR="00293E67" w:rsidRPr="00293E67" w:rsidRDefault="00293E67" w:rsidP="00293E67">
      <w:pPr>
        <w:snapToGrid w:val="0"/>
        <w:rPr>
          <w:rFonts w:eastAsia="MS Mincho"/>
          <w:szCs w:val="22"/>
          <w:lang w:val="ru-RU"/>
        </w:rPr>
      </w:pPr>
      <w:r w:rsidRPr="00293E67">
        <w:rPr>
          <w:rFonts w:eastAsia="MS Mincho"/>
          <w:szCs w:val="22"/>
          <w:lang w:val="ru-RU"/>
        </w:rPr>
        <w:t>Информация, указывающая зону обслуживания передатчика, и обозначение каждого типа сообщений в программируемой памяти не должны стираться при перерывах в подаче электропитания менее чем на 24</w:t>
      </w:r>
      <w:r>
        <w:rPr>
          <w:rFonts w:eastAsia="MS Mincho"/>
          <w:szCs w:val="22"/>
          <w:lang w:val="ru-RU"/>
        </w:rPr>
        <w:t> </w:t>
      </w:r>
      <w:r w:rsidRPr="00293E67">
        <w:rPr>
          <w:rFonts w:eastAsia="MS Mincho"/>
          <w:szCs w:val="22"/>
          <w:lang w:val="ru-RU"/>
        </w:rPr>
        <w:t xml:space="preserve">часа. </w:t>
      </w:r>
    </w:p>
    <w:p w14:paraId="483BB9D8" w14:textId="6E502443" w:rsidR="00293E67" w:rsidRPr="00293E67" w:rsidRDefault="00293E67" w:rsidP="00293E67">
      <w:pPr>
        <w:snapToGrid w:val="0"/>
        <w:rPr>
          <w:rFonts w:eastAsia="MS Mincho"/>
          <w:szCs w:val="22"/>
          <w:lang w:val="ru-RU"/>
        </w:rPr>
      </w:pPr>
      <w:r w:rsidRPr="00293E67">
        <w:rPr>
          <w:rFonts w:eastAsia="MS Mincho"/>
          <w:szCs w:val="22"/>
          <w:lang w:val="ru-RU"/>
        </w:rPr>
        <w:t xml:space="preserve">Оборудование должно </w:t>
      </w:r>
      <w:r w:rsidR="00C86013">
        <w:rPr>
          <w:rFonts w:eastAsia="MS Mincho"/>
          <w:szCs w:val="22"/>
          <w:lang w:val="ru-RU"/>
        </w:rPr>
        <w:t>уметь</w:t>
      </w:r>
      <w:r w:rsidRPr="00293E67">
        <w:rPr>
          <w:rFonts w:eastAsia="MS Mincho"/>
          <w:szCs w:val="22"/>
          <w:lang w:val="ru-RU"/>
        </w:rPr>
        <w:t xml:space="preserve"> сохранять по крайней мере время, идентификатор передатчика, тип сообщения и содержание сообщения. Емкость хранилища данных должна быть не менее 1</w:t>
      </w:r>
      <w:r>
        <w:rPr>
          <w:rFonts w:eastAsia="MS Mincho"/>
          <w:szCs w:val="22"/>
          <w:lang w:val="ru-RU"/>
        </w:rPr>
        <w:t> </w:t>
      </w:r>
      <w:r w:rsidRPr="00293E67">
        <w:rPr>
          <w:rFonts w:eastAsia="MS Mincho"/>
          <w:szCs w:val="22"/>
          <w:lang w:val="ru-RU"/>
        </w:rPr>
        <w:t>ГБ.</w:t>
      </w:r>
    </w:p>
    <w:p w14:paraId="36556BCF" w14:textId="624750A4" w:rsidR="00293E67" w:rsidRPr="00293E67" w:rsidRDefault="00293E67" w:rsidP="00293E67">
      <w:pPr>
        <w:snapToGrid w:val="0"/>
        <w:rPr>
          <w:rFonts w:eastAsia="MS Mincho"/>
          <w:szCs w:val="22"/>
          <w:lang w:val="ru-RU"/>
        </w:rPr>
      </w:pPr>
      <w:r w:rsidRPr="00293E67">
        <w:rPr>
          <w:rFonts w:eastAsia="MS Mincho"/>
          <w:szCs w:val="22"/>
          <w:lang w:val="ru-RU"/>
        </w:rPr>
        <w:t>При внезапном отключении питания оборудование должно защищать сохраненные данные и</w:t>
      </w:r>
      <w:r>
        <w:rPr>
          <w:rFonts w:eastAsia="MS Mincho"/>
          <w:szCs w:val="22"/>
          <w:lang w:val="ru-RU"/>
        </w:rPr>
        <w:t> </w:t>
      </w:r>
      <w:r w:rsidRPr="00293E67">
        <w:rPr>
          <w:rFonts w:eastAsia="MS Mincho"/>
          <w:szCs w:val="22"/>
          <w:lang w:val="ru-RU"/>
        </w:rPr>
        <w:t>параметры программного обеспечения.</w:t>
      </w:r>
    </w:p>
    <w:p w14:paraId="0296100C" w14:textId="138C1E52" w:rsidR="001A2796" w:rsidRPr="00293E67" w:rsidRDefault="00293E67" w:rsidP="00293E67">
      <w:pPr>
        <w:snapToGrid w:val="0"/>
        <w:rPr>
          <w:rFonts w:eastAsia="MS Mincho"/>
          <w:szCs w:val="22"/>
          <w:lang w:val="ru-RU"/>
        </w:rPr>
      </w:pPr>
      <w:r w:rsidRPr="00293E67">
        <w:rPr>
          <w:rFonts w:eastAsia="MS Mincho"/>
          <w:szCs w:val="22"/>
          <w:lang w:val="ru-RU"/>
        </w:rPr>
        <w:t>Оборудование должно обеспечивать возможность отображения, удаления и запроса сохраненных сообщений, а также ручного или автоматического вывода сообщений на соответствующее судовое оборудование (такое как электронная картографическая навигационная информационная система (ECDIS)).</w:t>
      </w:r>
    </w:p>
    <w:p w14:paraId="51F25B00" w14:textId="785F8151" w:rsidR="001A2796" w:rsidRPr="00503C7E" w:rsidRDefault="001A2796" w:rsidP="00074CB3">
      <w:pPr>
        <w:pStyle w:val="Heading3"/>
        <w:rPr>
          <w:rFonts w:eastAsia="MS Mincho"/>
          <w:lang w:val="ru-RU"/>
        </w:rPr>
      </w:pPr>
      <w:bookmarkStart w:id="56" w:name="_Toc119861832"/>
      <w:bookmarkStart w:id="57" w:name="_Hlk107232051"/>
      <w:bookmarkEnd w:id="55"/>
      <w:r w:rsidRPr="00503C7E">
        <w:rPr>
          <w:rFonts w:eastAsia="MS Mincho"/>
          <w:lang w:val="ru-RU"/>
        </w:rPr>
        <w:t>4.1.12</w:t>
      </w:r>
      <w:r w:rsidRPr="00503C7E">
        <w:rPr>
          <w:rFonts w:eastAsia="MS Mincho"/>
          <w:lang w:val="ru-RU"/>
        </w:rPr>
        <w:tab/>
      </w:r>
      <w:bookmarkEnd w:id="56"/>
      <w:r w:rsidR="001E306D" w:rsidRPr="001E306D">
        <w:rPr>
          <w:rFonts w:eastAsia="MS Mincho"/>
          <w:lang w:val="ru-RU"/>
        </w:rPr>
        <w:t>Аварийная сигнализация</w:t>
      </w:r>
    </w:p>
    <w:p w14:paraId="5999E325" w14:textId="17A92473" w:rsidR="001A2796" w:rsidRPr="00503C7E" w:rsidRDefault="00503C7E" w:rsidP="001A2796">
      <w:pPr>
        <w:snapToGrid w:val="0"/>
        <w:rPr>
          <w:rFonts w:eastAsia="MS Mincho"/>
          <w:szCs w:val="22"/>
          <w:lang w:val="ru-RU"/>
        </w:rPr>
      </w:pPr>
      <w:r w:rsidRPr="00503C7E">
        <w:rPr>
          <w:rFonts w:eastAsia="MS Mincho"/>
          <w:szCs w:val="22"/>
          <w:lang w:val="ru-RU"/>
        </w:rPr>
        <w:t>При получении информационного сообщения, относящегося к поисково-спасательным операциям (SAR), должен подаваться непрерывный звуковой сигнал. Этот аварийный сигнал должен отключаться только вручную. Информация о местоположении, содержащаяся в сообщениях SAR, может передаваться на другое навигационное оборудование (например, ECDIS, электронный навигационный картплоттер).</w:t>
      </w:r>
    </w:p>
    <w:p w14:paraId="7FABF29B" w14:textId="7E8F5879" w:rsidR="001A2796" w:rsidRPr="000168E9" w:rsidRDefault="001A2796" w:rsidP="00074CB3">
      <w:pPr>
        <w:pStyle w:val="Heading3"/>
        <w:rPr>
          <w:rFonts w:eastAsia="MS Mincho"/>
          <w:lang w:val="ru-RU"/>
        </w:rPr>
      </w:pPr>
      <w:bookmarkStart w:id="58" w:name="_Toc119861833"/>
      <w:r w:rsidRPr="000168E9">
        <w:rPr>
          <w:rFonts w:eastAsia="MS Mincho"/>
          <w:lang w:val="ru-RU"/>
        </w:rPr>
        <w:t>4.1.13</w:t>
      </w:r>
      <w:r w:rsidRPr="000168E9">
        <w:rPr>
          <w:rFonts w:eastAsia="MS Mincho"/>
          <w:lang w:val="ru-RU"/>
        </w:rPr>
        <w:tab/>
      </w:r>
      <w:bookmarkEnd w:id="58"/>
      <w:r w:rsidR="006A1EC1" w:rsidRPr="006A1EC1">
        <w:rPr>
          <w:rFonts w:eastAsia="MS Mincho"/>
          <w:lang w:val="ru-RU"/>
        </w:rPr>
        <w:t>Испытательные установки</w:t>
      </w:r>
    </w:p>
    <w:p w14:paraId="0287214B" w14:textId="5DBF1647" w:rsidR="001A2796" w:rsidRPr="000168E9" w:rsidRDefault="000168E9" w:rsidP="001A2796">
      <w:pPr>
        <w:snapToGrid w:val="0"/>
        <w:rPr>
          <w:rFonts w:eastAsia="MS Mincho"/>
          <w:szCs w:val="22"/>
          <w:lang w:val="ru-RU"/>
        </w:rPr>
      </w:pPr>
      <w:r w:rsidRPr="000168E9">
        <w:rPr>
          <w:rFonts w:eastAsia="MS Mincho"/>
          <w:szCs w:val="22"/>
          <w:lang w:val="ru-RU"/>
        </w:rPr>
        <w:t>В оборудовании должна быть предусмотрена возможность проверки правильности функционирования радиоприемника, дисплея и энергонезависимой памяти и отображения результатов самопроверки. В</w:t>
      </w:r>
      <w:r>
        <w:rPr>
          <w:rFonts w:eastAsia="MS Mincho"/>
          <w:szCs w:val="22"/>
          <w:lang w:val="ru-RU"/>
        </w:rPr>
        <w:t> </w:t>
      </w:r>
      <w:r w:rsidRPr="000168E9">
        <w:rPr>
          <w:rFonts w:eastAsia="MS Mincho"/>
          <w:szCs w:val="22"/>
          <w:lang w:val="ru-RU"/>
        </w:rPr>
        <w:t>случае использования специальной антенны ее также необходимо проверить с помощью этого процесса.</w:t>
      </w:r>
    </w:p>
    <w:p w14:paraId="1514ECD3" w14:textId="079ED332" w:rsidR="001A2796" w:rsidRPr="00FB2D99" w:rsidRDefault="001A2796" w:rsidP="00074CB3">
      <w:pPr>
        <w:pStyle w:val="Heading3"/>
        <w:rPr>
          <w:rFonts w:eastAsia="MS Mincho"/>
          <w:lang w:val="ru-RU"/>
        </w:rPr>
      </w:pPr>
      <w:bookmarkStart w:id="59" w:name="_Toc119861834"/>
      <w:bookmarkStart w:id="60" w:name="_Hlk107232064"/>
      <w:bookmarkEnd w:id="57"/>
      <w:r w:rsidRPr="00FB2D99">
        <w:rPr>
          <w:rFonts w:eastAsia="MS Mincho"/>
          <w:lang w:val="ru-RU"/>
        </w:rPr>
        <w:t>4.1.14</w:t>
      </w:r>
      <w:r w:rsidRPr="00FB2D99">
        <w:rPr>
          <w:rFonts w:eastAsia="MS Mincho"/>
          <w:lang w:val="ru-RU"/>
        </w:rPr>
        <w:tab/>
      </w:r>
      <w:bookmarkEnd w:id="59"/>
      <w:r w:rsidR="00FB2D99" w:rsidRPr="00FB2D99">
        <w:rPr>
          <w:rFonts w:eastAsia="MS Mincho"/>
          <w:lang w:val="ru-RU"/>
        </w:rPr>
        <w:t>Обновления</w:t>
      </w:r>
    </w:p>
    <w:p w14:paraId="5ECE256E" w14:textId="5BAA42AC" w:rsidR="001A2796" w:rsidRPr="00FB2D99" w:rsidRDefault="00FB2D99" w:rsidP="001A2796">
      <w:pPr>
        <w:snapToGrid w:val="0"/>
        <w:rPr>
          <w:rFonts w:eastAsia="MS Mincho"/>
          <w:szCs w:val="22"/>
          <w:lang w:val="ru-RU"/>
        </w:rPr>
      </w:pPr>
      <w:r w:rsidRPr="00FB2D99">
        <w:rPr>
          <w:rFonts w:eastAsia="MS Mincho"/>
          <w:szCs w:val="22"/>
          <w:lang w:val="ru-RU"/>
        </w:rPr>
        <w:t>Должна быть предусмотрена возможность обновления программного/микропрограммного обеспечения оборудования. Обновление следует выполнять с помощью соответствующего интерфейса или приема сообщения</w:t>
      </w:r>
      <w:r>
        <w:rPr>
          <w:rFonts w:eastAsia="MS Mincho"/>
          <w:szCs w:val="22"/>
          <w:lang w:val="ru-RU"/>
        </w:rPr>
        <w:t> </w:t>
      </w:r>
      <w:r w:rsidRPr="00FB2D99">
        <w:rPr>
          <w:rFonts w:eastAsia="MS Mincho"/>
          <w:szCs w:val="22"/>
          <w:lang w:val="ru-RU"/>
        </w:rPr>
        <w:t>63 (обновление программного обеспечения приемника). Эта функция необходима для отслеживания развития генерального плана по новым станциям НАВДАТ, а также для будущих пересмотров рекомендаций МСЭ.</w:t>
      </w:r>
    </w:p>
    <w:p w14:paraId="257EE872" w14:textId="672BFD3B" w:rsidR="001A2796" w:rsidRPr="00BF11CB" w:rsidRDefault="001A2796" w:rsidP="00074CB3">
      <w:pPr>
        <w:pStyle w:val="Heading3"/>
        <w:rPr>
          <w:rFonts w:eastAsia="MS Mincho"/>
          <w:lang w:val="ru-RU"/>
        </w:rPr>
      </w:pPr>
      <w:bookmarkStart w:id="61" w:name="_Toc119861835"/>
      <w:bookmarkStart w:id="62" w:name="_Hlk107232084"/>
      <w:bookmarkEnd w:id="60"/>
      <w:r w:rsidRPr="00BF11CB">
        <w:rPr>
          <w:rFonts w:eastAsia="MS Mincho"/>
          <w:lang w:val="ru-RU"/>
        </w:rPr>
        <w:t>4.1.15</w:t>
      </w:r>
      <w:r w:rsidRPr="00BF11CB">
        <w:rPr>
          <w:rFonts w:eastAsia="MS Mincho"/>
          <w:lang w:val="ru-RU"/>
        </w:rPr>
        <w:tab/>
      </w:r>
      <w:bookmarkEnd w:id="61"/>
      <w:r w:rsidR="00BF11CB" w:rsidRPr="00BF11CB">
        <w:rPr>
          <w:rFonts w:eastAsia="MS Mincho"/>
          <w:lang w:val="ru-RU"/>
        </w:rPr>
        <w:t>Функция сканирования</w:t>
      </w:r>
    </w:p>
    <w:p w14:paraId="160662BC" w14:textId="4145E0A6" w:rsidR="00BF11CB" w:rsidRPr="00BF11CB" w:rsidRDefault="00BF11CB" w:rsidP="00BF11CB">
      <w:pPr>
        <w:snapToGrid w:val="0"/>
        <w:rPr>
          <w:rFonts w:eastAsia="MS Mincho"/>
          <w:szCs w:val="22"/>
          <w:lang w:val="ru-RU"/>
        </w:rPr>
      </w:pPr>
      <w:bookmarkStart w:id="63" w:name="_Hlk107232111"/>
      <w:bookmarkEnd w:id="62"/>
      <w:r w:rsidRPr="00BF11CB">
        <w:rPr>
          <w:rFonts w:eastAsia="MS Mincho"/>
          <w:szCs w:val="22"/>
          <w:lang w:val="ru-RU"/>
        </w:rPr>
        <w:t>Как указано в пункте 4.1, судовой приемник НАВДАТ постоянно контролирует частоты 500</w:t>
      </w:r>
      <w:r>
        <w:rPr>
          <w:rFonts w:eastAsia="MS Mincho"/>
          <w:szCs w:val="22"/>
          <w:lang w:val="ru-RU"/>
        </w:rPr>
        <w:t xml:space="preserve"> </w:t>
      </w:r>
      <w:r w:rsidRPr="00BF11CB">
        <w:rPr>
          <w:rFonts w:eastAsia="MS Mincho"/>
          <w:szCs w:val="22"/>
          <w:lang w:val="ru-RU"/>
        </w:rPr>
        <w:t>и 4226 кГц и может одновременно декодировать сигналы, принимаемые на этих двух частотах.</w:t>
      </w:r>
    </w:p>
    <w:p w14:paraId="0E0674C1" w14:textId="77777777" w:rsidR="00BF11CB" w:rsidRPr="00BF11CB" w:rsidRDefault="00BF11CB" w:rsidP="00BF11CB">
      <w:pPr>
        <w:snapToGrid w:val="0"/>
        <w:rPr>
          <w:rFonts w:eastAsia="MS Mincho"/>
          <w:szCs w:val="22"/>
          <w:lang w:val="ru-RU"/>
        </w:rPr>
      </w:pPr>
      <w:r w:rsidRPr="00BF11CB">
        <w:rPr>
          <w:rFonts w:eastAsia="MS Mincho"/>
          <w:szCs w:val="22"/>
          <w:lang w:val="ru-RU"/>
        </w:rPr>
        <w:t>Чтобы обеспечить прием национальных или региональных частот, присвоенных системе НАВДАТ, приемник использует функцию сканирования в следующих морских диапазонах частот:</w:t>
      </w:r>
    </w:p>
    <w:p w14:paraId="28B9DB45" w14:textId="06B419B9" w:rsidR="00BF11CB" w:rsidRPr="00BF11CB" w:rsidRDefault="00BF11CB" w:rsidP="00BF11CB">
      <w:pPr>
        <w:pStyle w:val="enumlev1"/>
        <w:rPr>
          <w:lang w:val="ru-RU"/>
        </w:rPr>
      </w:pPr>
      <w:r w:rsidRPr="00BF11CB">
        <w:rPr>
          <w:lang w:val="ru-RU"/>
        </w:rPr>
        <w:t>–</w:t>
      </w:r>
      <w:r w:rsidRPr="00BF11CB">
        <w:rPr>
          <w:lang w:val="ru-RU"/>
        </w:rPr>
        <w:tab/>
        <w:t>диапазон СЧ 415–526,5 кГц (кроме 500</w:t>
      </w:r>
      <w:r>
        <w:rPr>
          <w:lang w:val="ru-RU"/>
        </w:rPr>
        <w:t> </w:t>
      </w:r>
      <w:r w:rsidRPr="00BF11CB">
        <w:rPr>
          <w:lang w:val="ru-RU"/>
        </w:rPr>
        <w:t>кГц);</w:t>
      </w:r>
    </w:p>
    <w:p w14:paraId="7D1DA0A8" w14:textId="3004CFC3" w:rsidR="00BF11CB" w:rsidRPr="00BF11CB" w:rsidRDefault="00BF11CB" w:rsidP="00BF11CB">
      <w:pPr>
        <w:pStyle w:val="enumlev1"/>
        <w:rPr>
          <w:lang w:val="ru-RU"/>
        </w:rPr>
      </w:pPr>
      <w:r w:rsidRPr="00BF11CB">
        <w:rPr>
          <w:lang w:val="ru-RU"/>
        </w:rPr>
        <w:t>–</w:t>
      </w:r>
      <w:r w:rsidRPr="00BF11CB">
        <w:rPr>
          <w:lang w:val="ru-RU"/>
        </w:rPr>
        <w:tab/>
        <w:t xml:space="preserve">каналы, присвоенные НАВДАТ в Приложении </w:t>
      </w:r>
      <w:r w:rsidRPr="004117A6">
        <w:rPr>
          <w:b/>
          <w:lang w:val="ru-RU"/>
        </w:rPr>
        <w:t>17</w:t>
      </w:r>
      <w:r w:rsidRPr="00BF11CB">
        <w:rPr>
          <w:lang w:val="ru-RU"/>
        </w:rPr>
        <w:t xml:space="preserve"> РР: 6337,5</w:t>
      </w:r>
      <w:r>
        <w:rPr>
          <w:lang w:val="ru-RU"/>
        </w:rPr>
        <w:t>;</w:t>
      </w:r>
      <w:r w:rsidRPr="00BF11CB">
        <w:rPr>
          <w:lang w:val="ru-RU"/>
        </w:rPr>
        <w:t xml:space="preserve"> 8443</w:t>
      </w:r>
      <w:r>
        <w:rPr>
          <w:lang w:val="ru-RU"/>
        </w:rPr>
        <w:t>;</w:t>
      </w:r>
      <w:r w:rsidRPr="00BF11CB">
        <w:rPr>
          <w:lang w:val="ru-RU"/>
        </w:rPr>
        <w:t xml:space="preserve"> 12 663,5</w:t>
      </w:r>
      <w:r>
        <w:rPr>
          <w:lang w:val="ru-RU"/>
        </w:rPr>
        <w:t>;</w:t>
      </w:r>
      <w:r w:rsidRPr="00BF11CB">
        <w:rPr>
          <w:lang w:val="ru-RU"/>
        </w:rPr>
        <w:t xml:space="preserve"> 16 909,5 и 22 450,5</w:t>
      </w:r>
      <w:r>
        <w:rPr>
          <w:lang w:val="ru-RU"/>
        </w:rPr>
        <w:t> </w:t>
      </w:r>
      <w:r w:rsidRPr="00BF11CB">
        <w:rPr>
          <w:lang w:val="ru-RU"/>
        </w:rPr>
        <w:t>кГц (кроме 4226 кГц);</w:t>
      </w:r>
    </w:p>
    <w:p w14:paraId="74A94EE1" w14:textId="1FBEAB9A" w:rsidR="00BF11CB" w:rsidRPr="00BF11CB" w:rsidRDefault="00BF11CB" w:rsidP="00BF11CB">
      <w:pPr>
        <w:pStyle w:val="enumlev1"/>
        <w:rPr>
          <w:lang w:val="ru-RU"/>
        </w:rPr>
      </w:pPr>
      <w:r w:rsidRPr="00BF11CB">
        <w:rPr>
          <w:lang w:val="ru-RU"/>
        </w:rPr>
        <w:t>–</w:t>
      </w:r>
      <w:r w:rsidRPr="00BF11CB">
        <w:rPr>
          <w:lang w:val="ru-RU"/>
        </w:rPr>
        <w:tab/>
        <w:t>полосы частот, присвоенные широкополосным цифровым передачам согласно Приложению </w:t>
      </w:r>
      <w:r w:rsidRPr="004117A6">
        <w:rPr>
          <w:b/>
          <w:bCs/>
          <w:lang w:val="ru-RU"/>
        </w:rPr>
        <w:t>17</w:t>
      </w:r>
      <w:r w:rsidRPr="00BF11CB">
        <w:rPr>
          <w:lang w:val="ru-RU"/>
        </w:rPr>
        <w:t xml:space="preserve"> в полосах 4, 6, 8, 12,</w:t>
      </w:r>
      <w:r w:rsidR="004117A6">
        <w:rPr>
          <w:lang w:val="ru-RU"/>
        </w:rPr>
        <w:t xml:space="preserve"> </w:t>
      </w:r>
      <w:r w:rsidRPr="00BF11CB">
        <w:rPr>
          <w:lang w:val="ru-RU"/>
        </w:rPr>
        <w:t>16, 19, 22 и 26</w:t>
      </w:r>
      <w:r>
        <w:rPr>
          <w:lang w:val="ru-RU"/>
        </w:rPr>
        <w:t> </w:t>
      </w:r>
      <w:r w:rsidRPr="00BF11CB">
        <w:rPr>
          <w:lang w:val="ru-RU"/>
        </w:rPr>
        <w:t>МГц.</w:t>
      </w:r>
    </w:p>
    <w:p w14:paraId="1E4405B3" w14:textId="77777777" w:rsidR="00BF11CB" w:rsidRPr="00BF11CB" w:rsidRDefault="00BF11CB" w:rsidP="00BF11CB">
      <w:pPr>
        <w:snapToGrid w:val="0"/>
        <w:rPr>
          <w:rFonts w:eastAsia="MS Mincho"/>
          <w:szCs w:val="22"/>
          <w:lang w:val="ru-RU"/>
        </w:rPr>
      </w:pPr>
      <w:bookmarkStart w:id="64" w:name="_Hlk107232098"/>
      <w:r w:rsidRPr="00BF11CB">
        <w:rPr>
          <w:rFonts w:eastAsia="MS Mincho"/>
          <w:szCs w:val="22"/>
          <w:lang w:val="ru-RU"/>
        </w:rPr>
        <w:t>Приемник должен искать в своей сохраненной таблице станций НАВДАТ (обновляемой с помощью сообщения с кодом 63) все частоты, которые могут быть последовательно просканированы в соответствии с выделенными интервалами времени (привязка по времени).</w:t>
      </w:r>
    </w:p>
    <w:bookmarkEnd w:id="64"/>
    <w:p w14:paraId="329B7686" w14:textId="77777777" w:rsidR="00BF11CB" w:rsidRPr="00BF11CB" w:rsidRDefault="00BF11CB" w:rsidP="00BF11CB">
      <w:pPr>
        <w:snapToGrid w:val="0"/>
        <w:rPr>
          <w:rFonts w:eastAsia="MS Mincho"/>
          <w:szCs w:val="22"/>
          <w:lang w:val="ru-RU"/>
        </w:rPr>
      </w:pPr>
      <w:r w:rsidRPr="00BF11CB">
        <w:rPr>
          <w:rFonts w:eastAsia="MS Mincho"/>
          <w:szCs w:val="22"/>
          <w:lang w:val="ru-RU"/>
        </w:rPr>
        <w:t>Сигналы, принимаемые на частоте, выбранной путем сканирования, могут быть декодированы в режиме реального времени или с задержкой в зависимости от наличия ресурсов компьютера приемника НАВДАТ на данный момент.</w:t>
      </w:r>
    </w:p>
    <w:p w14:paraId="111ECBFF" w14:textId="031C9F8E" w:rsidR="00BF11CB" w:rsidRPr="00BF11CB" w:rsidRDefault="00BF11CB" w:rsidP="00BF11CB">
      <w:pPr>
        <w:snapToGrid w:val="0"/>
        <w:rPr>
          <w:rFonts w:eastAsia="MS Mincho"/>
          <w:szCs w:val="22"/>
          <w:lang w:val="ru-RU"/>
        </w:rPr>
      </w:pPr>
      <w:r w:rsidRPr="00BF11CB">
        <w:rPr>
          <w:rFonts w:eastAsia="MS Mincho"/>
          <w:szCs w:val="22"/>
          <w:lang w:val="ru-RU"/>
        </w:rPr>
        <w:t>Чтобы обеспечить надлежащую работу функции сканирования приемника, передатчики активных национальных или региональных береговых станций НАВДАТ должны перед кадрами НАВДАТ передавать известные данные, повторяющиеся восемь раз, общей продолжительностью 3,2</w:t>
      </w:r>
      <w:r>
        <w:rPr>
          <w:rFonts w:eastAsia="MS Mincho"/>
          <w:szCs w:val="22"/>
          <w:lang w:val="ru-RU"/>
        </w:rPr>
        <w:t> </w:t>
      </w:r>
      <w:r w:rsidRPr="00BF11CB">
        <w:rPr>
          <w:rFonts w:eastAsia="MS Mincho"/>
          <w:szCs w:val="22"/>
          <w:lang w:val="ru-RU"/>
        </w:rPr>
        <w:t>секунды (см.</w:t>
      </w:r>
      <w:r>
        <w:rPr>
          <w:rFonts w:eastAsia="MS Mincho"/>
          <w:szCs w:val="22"/>
          <w:lang w:val="ru-RU"/>
        </w:rPr>
        <w:t> </w:t>
      </w:r>
      <w:r w:rsidRPr="00BF11CB">
        <w:rPr>
          <w:rFonts w:eastAsia="MS Mincho"/>
          <w:szCs w:val="22"/>
          <w:lang w:val="ru-RU"/>
        </w:rPr>
        <w:t>пункт</w:t>
      </w:r>
      <w:r>
        <w:rPr>
          <w:rFonts w:eastAsia="MS Mincho"/>
          <w:szCs w:val="22"/>
          <w:lang w:val="ru-RU"/>
        </w:rPr>
        <w:t> </w:t>
      </w:r>
      <w:r w:rsidRPr="00BF11CB">
        <w:rPr>
          <w:rFonts w:eastAsia="MS Mincho"/>
          <w:szCs w:val="22"/>
          <w:lang w:val="ru-RU"/>
        </w:rPr>
        <w:t>1.9 и рисунок</w:t>
      </w:r>
      <w:r>
        <w:rPr>
          <w:rFonts w:eastAsia="MS Mincho"/>
          <w:szCs w:val="22"/>
          <w:lang w:val="ru-RU"/>
        </w:rPr>
        <w:t> </w:t>
      </w:r>
      <w:r w:rsidRPr="00BF11CB">
        <w:rPr>
          <w:rFonts w:eastAsia="MS Mincho"/>
          <w:szCs w:val="22"/>
          <w:lang w:val="ru-RU"/>
        </w:rPr>
        <w:t>19 Приложения</w:t>
      </w:r>
      <w:r>
        <w:rPr>
          <w:rFonts w:eastAsia="MS Mincho"/>
          <w:szCs w:val="22"/>
          <w:lang w:val="ru-RU"/>
        </w:rPr>
        <w:t> </w:t>
      </w:r>
      <w:r w:rsidRPr="00BF11CB">
        <w:rPr>
          <w:rFonts w:eastAsia="MS Mincho"/>
          <w:szCs w:val="22"/>
          <w:lang w:val="ru-RU"/>
        </w:rPr>
        <w:t>3).</w:t>
      </w:r>
    </w:p>
    <w:p w14:paraId="711FC03B" w14:textId="6584BCE4" w:rsidR="001A2796" w:rsidRPr="00BF11CB" w:rsidRDefault="00BF11CB" w:rsidP="00BF11CB">
      <w:pPr>
        <w:snapToGrid w:val="0"/>
        <w:rPr>
          <w:rFonts w:eastAsia="MS Mincho"/>
          <w:szCs w:val="22"/>
          <w:lang w:val="ru-RU"/>
        </w:rPr>
      </w:pPr>
      <w:r w:rsidRPr="00BF11CB">
        <w:rPr>
          <w:rFonts w:eastAsia="MS Mincho"/>
          <w:szCs w:val="22"/>
          <w:lang w:val="ru-RU"/>
        </w:rPr>
        <w:t>Это должно позволять приемнику обнаружить передачу и настроиться на частоту, измерить свое SNR, идентифицировать станцию и ее зону NAVAREA/METAREA.</w:t>
      </w:r>
    </w:p>
    <w:p w14:paraId="15B87448" w14:textId="3B498982" w:rsidR="00601ABE" w:rsidRPr="00C13D71" w:rsidRDefault="00601ABE" w:rsidP="00601ABE">
      <w:pPr>
        <w:pStyle w:val="Heading1"/>
        <w:rPr>
          <w:lang w:val="ru-RU"/>
        </w:rPr>
      </w:pPr>
      <w:bookmarkStart w:id="65" w:name="_Toc141296804"/>
      <w:bookmarkEnd w:id="63"/>
      <w:r w:rsidRPr="00C13D71">
        <w:rPr>
          <w:lang w:val="ru-RU"/>
        </w:rPr>
        <w:t>5</w:t>
      </w:r>
      <w:r w:rsidRPr="00C13D71">
        <w:rPr>
          <w:lang w:val="ru-RU"/>
        </w:rPr>
        <w:tab/>
      </w:r>
      <w:r w:rsidR="00C13D71" w:rsidRPr="00C13D71">
        <w:rPr>
          <w:lang w:val="ru-RU"/>
        </w:rPr>
        <w:t>Минимальные эксплуатационные характеристики судового приемника НАВДАТ</w:t>
      </w:r>
      <w:bookmarkEnd w:id="65"/>
    </w:p>
    <w:p w14:paraId="4E75C525" w14:textId="77777777" w:rsidR="00C13D71" w:rsidRPr="00C13D71" w:rsidRDefault="00C13D71" w:rsidP="00C13D71">
      <w:pPr>
        <w:rPr>
          <w:lang w:val="ru-RU"/>
        </w:rPr>
      </w:pPr>
      <w:r w:rsidRPr="00C13D71">
        <w:rPr>
          <w:lang w:val="ru-RU"/>
        </w:rPr>
        <w:t>Расчетные спецификации судового приемника приведены ниже в целях получения минимального SNR для удовлетворительной демодуляции OFDM (4</w:t>
      </w:r>
      <w:r w:rsidRPr="00C13D71">
        <w:rPr>
          <w:lang w:val="ru-RU"/>
        </w:rPr>
        <w:noBreakHyphen/>
        <w:t>QAM, 16</w:t>
      </w:r>
      <w:r w:rsidRPr="00C13D71">
        <w:rPr>
          <w:lang w:val="ru-RU"/>
        </w:rPr>
        <w:noBreakHyphen/>
        <w:t>QAM или 64</w:t>
      </w:r>
      <w:r w:rsidRPr="00C13D71">
        <w:rPr>
          <w:lang w:val="ru-RU"/>
        </w:rPr>
        <w:noBreakHyphen/>
        <w:t>QAM).</w:t>
      </w:r>
    </w:p>
    <w:p w14:paraId="10076006" w14:textId="0EF80087" w:rsidR="00A8591E" w:rsidRPr="00C13D71" w:rsidRDefault="00C13D71" w:rsidP="00C13D71">
      <w:pPr>
        <w:snapToGrid w:val="0"/>
        <w:rPr>
          <w:lang w:val="ru-RU"/>
        </w:rPr>
      </w:pPr>
      <w:r w:rsidRPr="00C13D71">
        <w:rPr>
          <w:lang w:val="ru-RU"/>
        </w:rPr>
        <w:t>Судовой приемник НАВДАТ должен принимать две международные частоты НАВДАТ</w:t>
      </w:r>
      <w:r w:rsidR="004117A6">
        <w:rPr>
          <w:lang w:val="ru-RU"/>
        </w:rPr>
        <w:t xml:space="preserve"> –</w:t>
      </w:r>
      <w:r w:rsidRPr="00C13D71">
        <w:rPr>
          <w:lang w:val="ru-RU"/>
        </w:rPr>
        <w:t xml:space="preserve"> 500</w:t>
      </w:r>
      <w:r>
        <w:rPr>
          <w:lang w:val="ru-RU"/>
        </w:rPr>
        <w:t> </w:t>
      </w:r>
      <w:r w:rsidRPr="00C13D71">
        <w:rPr>
          <w:lang w:val="ru-RU"/>
        </w:rPr>
        <w:t>кГц и</w:t>
      </w:r>
      <w:r>
        <w:rPr>
          <w:lang w:val="ru-RU"/>
        </w:rPr>
        <w:t> </w:t>
      </w:r>
      <w:r w:rsidRPr="00C13D71">
        <w:rPr>
          <w:lang w:val="ru-RU"/>
        </w:rPr>
        <w:t>4226</w:t>
      </w:r>
      <w:r>
        <w:rPr>
          <w:lang w:val="ru-RU"/>
        </w:rPr>
        <w:t> </w:t>
      </w:r>
      <w:r w:rsidRPr="00C13D71">
        <w:rPr>
          <w:lang w:val="ru-RU"/>
        </w:rPr>
        <w:t>кГц, а также полосы частот СЧ и ВЧ в режиме сканирования (см.</w:t>
      </w:r>
      <w:r>
        <w:rPr>
          <w:lang w:val="ru-RU"/>
        </w:rPr>
        <w:t> </w:t>
      </w:r>
      <w:r w:rsidRPr="00C13D71">
        <w:rPr>
          <w:lang w:val="ru-RU"/>
        </w:rPr>
        <w:t>таблицу</w:t>
      </w:r>
      <w:r>
        <w:rPr>
          <w:lang w:val="ru-RU"/>
        </w:rPr>
        <w:t> </w:t>
      </w:r>
      <w:r w:rsidRPr="00C13D71">
        <w:rPr>
          <w:lang w:val="ru-RU"/>
        </w:rPr>
        <w:t>8).</w:t>
      </w:r>
    </w:p>
    <w:p w14:paraId="40D93C44" w14:textId="77777777" w:rsidR="0057150F" w:rsidRPr="0057150F" w:rsidRDefault="0057150F" w:rsidP="0057150F">
      <w:pPr>
        <w:pStyle w:val="TableNo"/>
        <w:keepNext w:val="0"/>
        <w:rPr>
          <w:lang w:val="ru-RU"/>
        </w:rPr>
      </w:pPr>
      <w:r w:rsidRPr="0057150F">
        <w:rPr>
          <w:lang w:val="ru-RU"/>
        </w:rPr>
        <w:t>ТАБЛИЦА 8</w:t>
      </w:r>
    </w:p>
    <w:p w14:paraId="15B8744B" w14:textId="68E9C0D0" w:rsidR="00601ABE" w:rsidRPr="0057150F" w:rsidRDefault="0057150F" w:rsidP="0057150F">
      <w:pPr>
        <w:pStyle w:val="Tabletitle"/>
        <w:rPr>
          <w:lang w:val="ru-RU"/>
        </w:rPr>
      </w:pPr>
      <w:r w:rsidRPr="0057150F">
        <w:rPr>
          <w:lang w:val="ru-RU"/>
        </w:rPr>
        <w:t>Спецификация минимальных эксплуатационных характеристик судового приемника НАВДАТ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3"/>
        <w:gridCol w:w="4966"/>
      </w:tblGrid>
      <w:tr w:rsidR="00660449" w:rsidRPr="00501962" w14:paraId="2624A69E" w14:textId="77777777" w:rsidTr="00660449">
        <w:trPr>
          <w:jc w:val="center"/>
        </w:trPr>
        <w:tc>
          <w:tcPr>
            <w:tcW w:w="4673" w:type="dxa"/>
          </w:tcPr>
          <w:p w14:paraId="4BAB2D57" w14:textId="11F54F9D" w:rsidR="00660449" w:rsidRPr="00660449" w:rsidRDefault="00660449" w:rsidP="00660449">
            <w:pPr>
              <w:pStyle w:val="Tablehead"/>
              <w:keepLines/>
              <w:rPr>
                <w:highlight w:val="yellow"/>
                <w:lang w:val="en-GB"/>
              </w:rPr>
            </w:pPr>
            <w:r w:rsidRPr="00660449">
              <w:rPr>
                <w:lang w:val="ru-RU"/>
              </w:rPr>
              <w:t>Параметры</w:t>
            </w:r>
          </w:p>
        </w:tc>
        <w:tc>
          <w:tcPr>
            <w:tcW w:w="4966" w:type="dxa"/>
          </w:tcPr>
          <w:p w14:paraId="00F73122" w14:textId="7D35735F" w:rsidR="00660449" w:rsidRPr="00660449" w:rsidRDefault="00660449" w:rsidP="00660449">
            <w:pPr>
              <w:pStyle w:val="Tablehead"/>
              <w:keepLines/>
              <w:rPr>
                <w:lang w:val="en-GB"/>
              </w:rPr>
            </w:pPr>
            <w:r w:rsidRPr="00660449">
              <w:rPr>
                <w:lang w:val="ru-RU"/>
              </w:rPr>
              <w:t>Требования</w:t>
            </w:r>
          </w:p>
        </w:tc>
      </w:tr>
      <w:tr w:rsidR="00947435" w:rsidRPr="00501962" w14:paraId="7246605C" w14:textId="77777777" w:rsidTr="00660449">
        <w:trPr>
          <w:jc w:val="center"/>
        </w:trPr>
        <w:tc>
          <w:tcPr>
            <w:tcW w:w="4673" w:type="dxa"/>
          </w:tcPr>
          <w:p w14:paraId="6718B6E4" w14:textId="41E86618" w:rsidR="00947435" w:rsidRPr="00660449" w:rsidRDefault="00660449" w:rsidP="00F45CD8">
            <w:pPr>
              <w:pStyle w:val="Tabletext"/>
              <w:jc w:val="left"/>
              <w:rPr>
                <w:b/>
                <w:lang w:val="ru-RU"/>
              </w:rPr>
            </w:pPr>
            <w:r w:rsidRPr="00660449">
              <w:rPr>
                <w:b/>
                <w:lang w:val="ru-RU"/>
              </w:rPr>
              <w:t>Полная полоса частот</w:t>
            </w:r>
          </w:p>
          <w:p w14:paraId="63F8A7CD" w14:textId="77777777" w:rsidR="00660449" w:rsidRPr="00660449" w:rsidRDefault="00660449" w:rsidP="00F45CD8">
            <w:pPr>
              <w:pStyle w:val="Tabletext"/>
              <w:jc w:val="left"/>
              <w:rPr>
                <w:lang w:val="ru-RU"/>
              </w:rPr>
            </w:pPr>
            <w:r w:rsidRPr="00660449">
              <w:rPr>
                <w:lang w:val="ru-RU"/>
              </w:rPr>
              <w:t>Основная частота СЧ (центральная частота)</w:t>
            </w:r>
          </w:p>
          <w:p w14:paraId="7398B93C" w14:textId="554A4913" w:rsidR="00947435" w:rsidRPr="00660449" w:rsidRDefault="00660449" w:rsidP="00F45CD8">
            <w:pPr>
              <w:pStyle w:val="Tabletext"/>
              <w:jc w:val="left"/>
              <w:rPr>
                <w:b/>
                <w:bCs/>
                <w:lang w:val="ru-RU"/>
              </w:rPr>
            </w:pPr>
            <w:r w:rsidRPr="00660449">
              <w:rPr>
                <w:lang w:val="ru-RU"/>
              </w:rPr>
              <w:t>Основная частота ВЧ (центральная частота)</w:t>
            </w:r>
          </w:p>
        </w:tc>
        <w:tc>
          <w:tcPr>
            <w:tcW w:w="4966" w:type="dxa"/>
          </w:tcPr>
          <w:p w14:paraId="682DDD4F" w14:textId="66CB24DC" w:rsidR="00660449" w:rsidRPr="00660449" w:rsidRDefault="00660449" w:rsidP="00F45CD8">
            <w:pPr>
              <w:pStyle w:val="Tabletext"/>
              <w:jc w:val="left"/>
              <w:rPr>
                <w:lang w:val="ru-RU"/>
              </w:rPr>
            </w:pPr>
            <w:r w:rsidRPr="00660449">
              <w:rPr>
                <w:lang w:val="ru-RU"/>
              </w:rPr>
              <w:t>Морская полоса 415–526,5 кГц и 4–27,5</w:t>
            </w:r>
            <w:r>
              <w:rPr>
                <w:lang w:val="ru-RU"/>
              </w:rPr>
              <w:t> </w:t>
            </w:r>
            <w:r w:rsidRPr="00660449">
              <w:rPr>
                <w:lang w:val="ru-RU"/>
              </w:rPr>
              <w:t>МГц</w:t>
            </w:r>
          </w:p>
          <w:p w14:paraId="429008E6" w14:textId="079CE8B3" w:rsidR="00660449" w:rsidRPr="00660449" w:rsidRDefault="00660449" w:rsidP="00F45CD8">
            <w:pPr>
              <w:pStyle w:val="Tabletext"/>
              <w:jc w:val="left"/>
              <w:rPr>
                <w:lang w:val="ru-RU"/>
              </w:rPr>
            </w:pPr>
            <w:r w:rsidRPr="00660449">
              <w:rPr>
                <w:lang w:val="ru-RU"/>
              </w:rPr>
              <w:t>500</w:t>
            </w:r>
            <w:r>
              <w:rPr>
                <w:lang w:val="ru-RU"/>
              </w:rPr>
              <w:t> </w:t>
            </w:r>
            <w:r w:rsidRPr="00660449">
              <w:rPr>
                <w:lang w:val="ru-RU"/>
              </w:rPr>
              <w:t xml:space="preserve">кГц </w:t>
            </w:r>
          </w:p>
          <w:p w14:paraId="29BA7C7C" w14:textId="60479CD6" w:rsidR="00947435" w:rsidRPr="00660449" w:rsidRDefault="00660449" w:rsidP="00F45CD8">
            <w:pPr>
              <w:pStyle w:val="Tabletext"/>
              <w:jc w:val="left"/>
              <w:rPr>
                <w:lang w:val="en-GB"/>
              </w:rPr>
            </w:pPr>
            <w:r w:rsidRPr="00660449">
              <w:rPr>
                <w:lang w:val="ru-RU"/>
              </w:rPr>
              <w:t>4</w:t>
            </w:r>
            <w:r w:rsidR="00F45CD8">
              <w:rPr>
                <w:lang w:val="en-US"/>
              </w:rPr>
              <w:t xml:space="preserve"> </w:t>
            </w:r>
            <w:r w:rsidRPr="00660449">
              <w:rPr>
                <w:lang w:val="ru-RU"/>
              </w:rPr>
              <w:t>226</w:t>
            </w:r>
            <w:r>
              <w:rPr>
                <w:lang w:val="ru-RU"/>
              </w:rPr>
              <w:t> </w:t>
            </w:r>
            <w:r w:rsidRPr="00660449">
              <w:rPr>
                <w:lang w:val="ru-RU"/>
              </w:rPr>
              <w:t>кГц</w:t>
            </w:r>
          </w:p>
        </w:tc>
      </w:tr>
      <w:tr w:rsidR="00947435" w:rsidRPr="00660449" w14:paraId="7F211240" w14:textId="77777777" w:rsidTr="00660449">
        <w:trPr>
          <w:jc w:val="center"/>
        </w:trPr>
        <w:tc>
          <w:tcPr>
            <w:tcW w:w="4673" w:type="dxa"/>
          </w:tcPr>
          <w:p w14:paraId="10EB95EC" w14:textId="18A6E260" w:rsidR="00947435" w:rsidRPr="00660449" w:rsidRDefault="00660449" w:rsidP="00F45CD8">
            <w:pPr>
              <w:pStyle w:val="Tabletext"/>
              <w:jc w:val="left"/>
              <w:rPr>
                <w:b/>
                <w:bCs/>
                <w:lang w:val="en-GB"/>
              </w:rPr>
            </w:pPr>
            <w:r w:rsidRPr="00660449">
              <w:rPr>
                <w:b/>
                <w:lang w:val="ru-RU"/>
              </w:rPr>
              <w:t>Морская полоса СЧ</w:t>
            </w:r>
          </w:p>
        </w:tc>
        <w:tc>
          <w:tcPr>
            <w:tcW w:w="4966" w:type="dxa"/>
          </w:tcPr>
          <w:p w14:paraId="38E332CF" w14:textId="29C8BC28" w:rsidR="00947435" w:rsidRPr="00660449" w:rsidRDefault="00660449" w:rsidP="00F45CD8">
            <w:pPr>
              <w:pStyle w:val="Tabletext"/>
              <w:jc w:val="left"/>
              <w:rPr>
                <w:lang w:val="en-GB"/>
              </w:rPr>
            </w:pPr>
            <w:r w:rsidRPr="00660449">
              <w:rPr>
                <w:lang w:val="ru-RU"/>
              </w:rPr>
              <w:t>415–526,5</w:t>
            </w:r>
            <w:r>
              <w:rPr>
                <w:lang w:val="ru-RU"/>
              </w:rPr>
              <w:t> </w:t>
            </w:r>
            <w:r w:rsidRPr="00660449">
              <w:rPr>
                <w:lang w:val="ru-RU"/>
              </w:rPr>
              <w:t>кГц</w:t>
            </w:r>
          </w:p>
        </w:tc>
      </w:tr>
      <w:tr w:rsidR="00947435" w:rsidRPr="00B92FB8" w14:paraId="21CDA19C" w14:textId="77777777" w:rsidTr="00660449">
        <w:trPr>
          <w:jc w:val="center"/>
        </w:trPr>
        <w:tc>
          <w:tcPr>
            <w:tcW w:w="4673" w:type="dxa"/>
          </w:tcPr>
          <w:p w14:paraId="32C62666" w14:textId="3E4711EB" w:rsidR="00947435" w:rsidRPr="00660449" w:rsidRDefault="00660449" w:rsidP="00F45CD8">
            <w:pPr>
              <w:pStyle w:val="Tabletext"/>
              <w:jc w:val="left"/>
              <w:rPr>
                <w:b/>
                <w:bCs/>
                <w:lang w:val="en-GB"/>
              </w:rPr>
            </w:pPr>
            <w:r w:rsidRPr="00660449">
              <w:rPr>
                <w:b/>
                <w:lang w:val="ru-RU"/>
              </w:rPr>
              <w:t>Морские полосы ВЧ</w:t>
            </w:r>
          </w:p>
        </w:tc>
        <w:tc>
          <w:tcPr>
            <w:tcW w:w="4966" w:type="dxa"/>
          </w:tcPr>
          <w:p w14:paraId="76BBE859" w14:textId="17EAE921" w:rsidR="00947435" w:rsidRPr="00660449" w:rsidRDefault="00660449" w:rsidP="00F45CD8">
            <w:pPr>
              <w:pStyle w:val="Tabletext"/>
              <w:jc w:val="left"/>
              <w:rPr>
                <w:lang w:val="ru-RU"/>
              </w:rPr>
            </w:pPr>
            <w:r w:rsidRPr="00660449">
              <w:rPr>
                <w:lang w:val="ru-RU"/>
              </w:rPr>
              <w:t xml:space="preserve">Морские полосы ВЧ согласно Приложению </w:t>
            </w:r>
            <w:r w:rsidRPr="00660449">
              <w:rPr>
                <w:b/>
                <w:bCs/>
                <w:lang w:val="ru-RU"/>
              </w:rPr>
              <w:t xml:space="preserve">17 </w:t>
            </w:r>
            <w:r w:rsidRPr="00660449">
              <w:rPr>
                <w:bCs/>
                <w:lang w:val="ru-RU"/>
              </w:rPr>
              <w:t>РР</w:t>
            </w:r>
          </w:p>
        </w:tc>
      </w:tr>
      <w:tr w:rsidR="00660449" w:rsidRPr="00501962" w14:paraId="41303497" w14:textId="77777777" w:rsidTr="00660449">
        <w:trPr>
          <w:jc w:val="center"/>
        </w:trPr>
        <w:tc>
          <w:tcPr>
            <w:tcW w:w="4673" w:type="dxa"/>
          </w:tcPr>
          <w:p w14:paraId="68BD9A23" w14:textId="723902F8" w:rsidR="00660449" w:rsidRPr="00660449" w:rsidRDefault="00660449" w:rsidP="00F45CD8">
            <w:pPr>
              <w:pStyle w:val="Tabletext"/>
              <w:jc w:val="left"/>
              <w:rPr>
                <w:lang w:val="en-GB"/>
              </w:rPr>
            </w:pPr>
            <w:r w:rsidRPr="00660449">
              <w:rPr>
                <w:lang w:val="ru-RU"/>
              </w:rPr>
              <w:t>Защита по соседнему каналу</w:t>
            </w:r>
          </w:p>
        </w:tc>
        <w:tc>
          <w:tcPr>
            <w:tcW w:w="4966" w:type="dxa"/>
          </w:tcPr>
          <w:p w14:paraId="4CCF20F5" w14:textId="31F8074A" w:rsidR="00660449" w:rsidRPr="00660449" w:rsidRDefault="00660449" w:rsidP="00F45CD8">
            <w:pPr>
              <w:pStyle w:val="Tabletext"/>
              <w:jc w:val="left"/>
              <w:rPr>
                <w:lang w:val="en-GB"/>
              </w:rPr>
            </w:pPr>
            <w:r w:rsidRPr="00660449">
              <w:rPr>
                <w:lang w:val="ru-RU"/>
              </w:rPr>
              <w:t>&gt; 40 дБ на 5 кГц</w:t>
            </w:r>
          </w:p>
        </w:tc>
      </w:tr>
      <w:tr w:rsidR="00660449" w:rsidRPr="00B92FB8" w14:paraId="49369A08" w14:textId="77777777" w:rsidTr="00660449">
        <w:trPr>
          <w:jc w:val="center"/>
        </w:trPr>
        <w:tc>
          <w:tcPr>
            <w:tcW w:w="4673" w:type="dxa"/>
          </w:tcPr>
          <w:p w14:paraId="715E59AC" w14:textId="0F3B7E39" w:rsidR="00660449" w:rsidRPr="00660449" w:rsidRDefault="00660449" w:rsidP="00F45CD8">
            <w:pPr>
              <w:pStyle w:val="Tabletext"/>
              <w:jc w:val="left"/>
              <w:rPr>
                <w:lang w:val="en-GB"/>
              </w:rPr>
            </w:pPr>
            <w:r w:rsidRPr="00660449">
              <w:rPr>
                <w:lang w:val="ru-RU"/>
              </w:rPr>
              <w:t>Коэффициент шума</w:t>
            </w:r>
          </w:p>
        </w:tc>
        <w:tc>
          <w:tcPr>
            <w:tcW w:w="4966" w:type="dxa"/>
          </w:tcPr>
          <w:p w14:paraId="4BA30D00" w14:textId="7DBB253C" w:rsidR="00660449" w:rsidRPr="00660449" w:rsidRDefault="00660449" w:rsidP="00F45CD8">
            <w:pPr>
              <w:pStyle w:val="Tabletext"/>
              <w:jc w:val="left"/>
              <w:rPr>
                <w:lang w:val="ru-RU"/>
              </w:rPr>
            </w:pPr>
            <w:proofErr w:type="gramStart"/>
            <w:r w:rsidRPr="00660449">
              <w:rPr>
                <w:lang w:val="ru-RU"/>
              </w:rPr>
              <w:t>&lt; 10</w:t>
            </w:r>
            <w:proofErr w:type="gramEnd"/>
            <w:r w:rsidRPr="00660449">
              <w:rPr>
                <w:lang w:val="ru-RU"/>
              </w:rPr>
              <w:t xml:space="preserve"> дБ (&lt; 20 дБ для полосы СЧ)</w:t>
            </w:r>
          </w:p>
        </w:tc>
      </w:tr>
      <w:tr w:rsidR="00660449" w:rsidRPr="00501962" w14:paraId="3EC92544" w14:textId="77777777" w:rsidTr="00660449">
        <w:trPr>
          <w:jc w:val="center"/>
        </w:trPr>
        <w:tc>
          <w:tcPr>
            <w:tcW w:w="4673" w:type="dxa"/>
          </w:tcPr>
          <w:p w14:paraId="4EC0075D" w14:textId="3D0FB033" w:rsidR="00660449" w:rsidRPr="00660449" w:rsidRDefault="00660449" w:rsidP="00F45CD8">
            <w:pPr>
              <w:pStyle w:val="Tabletext"/>
              <w:jc w:val="left"/>
              <w:rPr>
                <w:lang w:val="ru-RU"/>
              </w:rPr>
            </w:pPr>
            <w:r w:rsidRPr="00660449">
              <w:rPr>
                <w:lang w:val="ru-RU"/>
              </w:rPr>
              <w:t xml:space="preserve">Полезная чувствительность при BER = </w:t>
            </w:r>
            <w:proofErr w:type="gramStart"/>
            <w:r w:rsidRPr="00660449">
              <w:rPr>
                <w:lang w:val="ru-RU"/>
              </w:rPr>
              <w:t>10</w:t>
            </w:r>
            <w:r w:rsidRPr="00660449">
              <w:rPr>
                <w:vertAlign w:val="superscript"/>
                <w:lang w:val="ru-RU"/>
              </w:rPr>
              <w:t>−4</w:t>
            </w:r>
            <w:proofErr w:type="gramEnd"/>
            <w:r w:rsidRPr="00660449">
              <w:rPr>
                <w:lang w:val="ru-RU"/>
              </w:rPr>
              <w:t xml:space="preserve"> после</w:t>
            </w:r>
            <w:r>
              <w:rPr>
                <w:lang w:val="ru-RU"/>
              </w:rPr>
              <w:t> </w:t>
            </w:r>
            <w:r w:rsidRPr="00660449">
              <w:rPr>
                <w:lang w:val="ru-RU"/>
              </w:rPr>
              <w:t>исправления ошибок</w:t>
            </w:r>
          </w:p>
        </w:tc>
        <w:tc>
          <w:tcPr>
            <w:tcW w:w="4966" w:type="dxa"/>
          </w:tcPr>
          <w:p w14:paraId="37E74830" w14:textId="22F25549" w:rsidR="00660449" w:rsidRPr="00660449" w:rsidRDefault="00660449" w:rsidP="00F45CD8">
            <w:pPr>
              <w:pStyle w:val="Tabletext"/>
              <w:jc w:val="left"/>
              <w:rPr>
                <w:lang w:val="en-GB"/>
              </w:rPr>
            </w:pPr>
            <w:r w:rsidRPr="00660449">
              <w:rPr>
                <w:lang w:val="ru-RU"/>
              </w:rPr>
              <w:t>&lt; −95 дБм</w:t>
            </w:r>
          </w:p>
        </w:tc>
      </w:tr>
      <w:tr w:rsidR="00660449" w:rsidRPr="00501962" w14:paraId="6EF11E11" w14:textId="77777777" w:rsidTr="00660449">
        <w:trPr>
          <w:jc w:val="center"/>
        </w:trPr>
        <w:tc>
          <w:tcPr>
            <w:tcW w:w="4673" w:type="dxa"/>
          </w:tcPr>
          <w:p w14:paraId="45A774A6" w14:textId="3B933EB2" w:rsidR="00660449" w:rsidRPr="00660449" w:rsidRDefault="00660449" w:rsidP="00F45CD8">
            <w:pPr>
              <w:pStyle w:val="Tabletext"/>
              <w:jc w:val="left"/>
              <w:rPr>
                <w:lang w:val="en-GB"/>
              </w:rPr>
            </w:pPr>
            <w:r w:rsidRPr="00660449">
              <w:rPr>
                <w:lang w:val="ru-RU"/>
              </w:rPr>
              <w:t>Динамика</w:t>
            </w:r>
          </w:p>
        </w:tc>
        <w:tc>
          <w:tcPr>
            <w:tcW w:w="4966" w:type="dxa"/>
          </w:tcPr>
          <w:p w14:paraId="4432E111" w14:textId="103DCB04" w:rsidR="00660449" w:rsidRPr="00660449" w:rsidRDefault="00660449" w:rsidP="00F45CD8">
            <w:pPr>
              <w:pStyle w:val="Tabletext"/>
              <w:jc w:val="left"/>
              <w:rPr>
                <w:lang w:val="en-GB"/>
              </w:rPr>
            </w:pPr>
            <w:r w:rsidRPr="00660449">
              <w:rPr>
                <w:lang w:val="ru-RU"/>
              </w:rPr>
              <w:t>&gt; 80 дБ</w:t>
            </w:r>
          </w:p>
        </w:tc>
      </w:tr>
      <w:tr w:rsidR="00660449" w:rsidRPr="00501962" w14:paraId="16DD5D4C" w14:textId="77777777" w:rsidTr="00660449">
        <w:trPr>
          <w:jc w:val="center"/>
        </w:trPr>
        <w:tc>
          <w:tcPr>
            <w:tcW w:w="4673" w:type="dxa"/>
          </w:tcPr>
          <w:p w14:paraId="331B6AA9" w14:textId="7516E6BA" w:rsidR="00660449" w:rsidRPr="00660449" w:rsidRDefault="00660449" w:rsidP="00F45CD8">
            <w:pPr>
              <w:pStyle w:val="Tabletext"/>
              <w:jc w:val="left"/>
              <w:rPr>
                <w:lang w:val="ru-RU"/>
              </w:rPr>
            </w:pPr>
            <w:r w:rsidRPr="00660449">
              <w:rPr>
                <w:lang w:val="ru-RU"/>
              </w:rPr>
              <w:t>Минимальное используемое РЧ-поле (с</w:t>
            </w:r>
            <w:r>
              <w:rPr>
                <w:lang w:val="ru-RU"/>
              </w:rPr>
              <w:t> </w:t>
            </w:r>
            <w:r w:rsidRPr="00660449">
              <w:rPr>
                <w:lang w:val="ru-RU"/>
              </w:rPr>
              <w:t>адаптированной приемной антенной)</w:t>
            </w:r>
          </w:p>
        </w:tc>
        <w:tc>
          <w:tcPr>
            <w:tcW w:w="4966" w:type="dxa"/>
          </w:tcPr>
          <w:p w14:paraId="3DD7B23B" w14:textId="592176B7" w:rsidR="00660449" w:rsidRPr="00660449" w:rsidRDefault="00660449" w:rsidP="00F45CD8">
            <w:pPr>
              <w:pStyle w:val="Tabletext"/>
              <w:jc w:val="left"/>
              <w:rPr>
                <w:lang w:val="en-GB"/>
              </w:rPr>
            </w:pPr>
            <w:r w:rsidRPr="00660449">
              <w:rPr>
                <w:lang w:val="ru-RU"/>
              </w:rPr>
              <w:t>20 дБ(мкВ/м)</w:t>
            </w:r>
          </w:p>
        </w:tc>
      </w:tr>
    </w:tbl>
    <w:p w14:paraId="15B87461" w14:textId="77777777" w:rsidR="00601ABE" w:rsidRPr="00501962" w:rsidRDefault="00601ABE" w:rsidP="00601ABE">
      <w:pPr>
        <w:pStyle w:val="Tablefin"/>
        <w:rPr>
          <w:lang w:eastAsia="zh-CN"/>
        </w:rPr>
      </w:pPr>
    </w:p>
    <w:p w14:paraId="204D35AB" w14:textId="77777777" w:rsidR="00CC62B2" w:rsidRDefault="00CC62B2" w:rsidP="00CC62B2">
      <w:pPr>
        <w:rPr>
          <w:lang w:val="ru-RU"/>
        </w:rPr>
      </w:pPr>
      <w:bookmarkStart w:id="66" w:name="_Toc140819033"/>
      <w:bookmarkStart w:id="67" w:name="_Toc141296805"/>
    </w:p>
    <w:p w14:paraId="553C44D6" w14:textId="77777777" w:rsidR="00CC62B2" w:rsidRDefault="00CC62B2" w:rsidP="00CC62B2">
      <w:pPr>
        <w:rPr>
          <w:lang w:val="ru-RU"/>
        </w:rPr>
      </w:pPr>
    </w:p>
    <w:p w14:paraId="15B87464" w14:textId="17F2B5FC" w:rsidR="00601ABE" w:rsidRPr="00037DE8" w:rsidRDefault="00EE6664" w:rsidP="00601ABE">
      <w:pPr>
        <w:pStyle w:val="AnnexNoTitle"/>
        <w:rPr>
          <w:szCs w:val="26"/>
          <w:lang w:val="ru-RU"/>
        </w:rPr>
      </w:pPr>
      <w:r w:rsidRPr="00EE6664">
        <w:rPr>
          <w:szCs w:val="26"/>
          <w:lang w:val="ru-RU"/>
        </w:rPr>
        <w:t>Приложение 4</w:t>
      </w:r>
      <w:r w:rsidRPr="00EE6664">
        <w:rPr>
          <w:szCs w:val="26"/>
          <w:lang w:val="ru-RU"/>
        </w:rPr>
        <w:br/>
      </w:r>
      <w:r w:rsidRPr="00EE6664">
        <w:rPr>
          <w:szCs w:val="26"/>
          <w:lang w:val="ru-RU"/>
        </w:rPr>
        <w:br/>
        <w:t>Структура передачи</w:t>
      </w:r>
      <w:bookmarkEnd w:id="66"/>
      <w:bookmarkEnd w:id="67"/>
    </w:p>
    <w:p w14:paraId="15B87465" w14:textId="0EDFB0A6" w:rsidR="00601ABE" w:rsidRPr="00037DE8" w:rsidRDefault="00601ABE" w:rsidP="00601ABE">
      <w:pPr>
        <w:pStyle w:val="Heading1"/>
        <w:rPr>
          <w:lang w:val="ru-RU"/>
        </w:rPr>
      </w:pPr>
      <w:bookmarkStart w:id="68" w:name="_Toc141296806"/>
      <w:r w:rsidRPr="00037DE8">
        <w:rPr>
          <w:lang w:val="ru-RU"/>
        </w:rPr>
        <w:t>1</w:t>
      </w:r>
      <w:r w:rsidRPr="00037DE8">
        <w:rPr>
          <w:lang w:val="ru-RU"/>
        </w:rPr>
        <w:tab/>
      </w:r>
      <w:r w:rsidR="00037DE8" w:rsidRPr="00037DE8">
        <w:rPr>
          <w:lang w:val="ru-RU"/>
        </w:rPr>
        <w:t>Структура кадра</w:t>
      </w:r>
      <w:bookmarkEnd w:id="68"/>
    </w:p>
    <w:p w14:paraId="15B87466" w14:textId="7DC384D0" w:rsidR="00601ABE" w:rsidRPr="00037DE8" w:rsidRDefault="00037DE8" w:rsidP="00D9458E">
      <w:pPr>
        <w:rPr>
          <w:lang w:val="ru-RU"/>
        </w:rPr>
      </w:pPr>
      <w:r w:rsidRPr="00037DE8">
        <w:rPr>
          <w:lang w:val="ru-RU"/>
        </w:rPr>
        <w:t>Головной кадр НАВДАТ состоит из синхронизационного заголовка (первый символ), потока информации о модуляции (MIS), потока информации о передатчике (TIS) и потока данных (DS).</w:t>
      </w:r>
    </w:p>
    <w:p w14:paraId="0DCBCD2D" w14:textId="77777777" w:rsidR="00EF77C1" w:rsidRPr="00EF77C1" w:rsidRDefault="00EF77C1" w:rsidP="00EF77C1">
      <w:pPr>
        <w:pStyle w:val="FigureNo"/>
        <w:rPr>
          <w:szCs w:val="16"/>
          <w:lang w:val="ru-RU"/>
        </w:rPr>
      </w:pPr>
      <w:r w:rsidRPr="00EF77C1">
        <w:rPr>
          <w:szCs w:val="16"/>
          <w:lang w:val="ru-RU"/>
        </w:rPr>
        <w:t>РИСУНОК 23</w:t>
      </w:r>
    </w:p>
    <w:p w14:paraId="15B87468" w14:textId="5E8AE846" w:rsidR="00601ABE" w:rsidRPr="00EF77C1" w:rsidRDefault="00EF77C1" w:rsidP="00EF77C1">
      <w:pPr>
        <w:pStyle w:val="Figuretitle"/>
        <w:rPr>
          <w:sz w:val="20"/>
          <w:lang w:val="en-GB"/>
        </w:rPr>
      </w:pPr>
      <w:r w:rsidRPr="00EF77C1">
        <w:rPr>
          <w:szCs w:val="16"/>
          <w:lang w:val="ru-RU"/>
        </w:rPr>
        <w:t>Структура кадра НАВДАТ</w:t>
      </w:r>
    </w:p>
    <w:p w14:paraId="15B87469" w14:textId="160A3DF2" w:rsidR="00E241B3" w:rsidRPr="00501962" w:rsidRDefault="008D605D" w:rsidP="00E241B3">
      <w:pPr>
        <w:pStyle w:val="Figure"/>
        <w:rPr>
          <w:lang w:val="en-GB"/>
        </w:rPr>
      </w:pPr>
      <w:r>
        <w:rPr>
          <w:noProof/>
          <w:lang w:val="ru-RU" w:eastAsia="ru-RU"/>
        </w:rPr>
        <w:drawing>
          <wp:inline distT="0" distB="0" distL="0" distR="0" wp14:anchorId="21F72F61" wp14:editId="0759A61C">
            <wp:extent cx="4983490" cy="2420117"/>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23.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983490" cy="2420117"/>
                    </a:xfrm>
                    <a:prstGeom prst="rect">
                      <a:avLst/>
                    </a:prstGeom>
                  </pic:spPr>
                </pic:pic>
              </a:graphicData>
            </a:graphic>
          </wp:inline>
        </w:drawing>
      </w:r>
    </w:p>
    <w:p w14:paraId="4073CA3B" w14:textId="541A16E3" w:rsidR="008D605D" w:rsidRPr="008D605D" w:rsidRDefault="008D605D" w:rsidP="008D605D">
      <w:pPr>
        <w:overflowPunct/>
        <w:autoSpaceDE/>
        <w:autoSpaceDN/>
        <w:adjustRightInd/>
        <w:textAlignment w:val="auto"/>
        <w:rPr>
          <w:lang w:val="ru-RU"/>
        </w:rPr>
      </w:pPr>
      <w:bookmarkStart w:id="69" w:name="_Hlk116804549"/>
      <w:r w:rsidRPr="008D605D">
        <w:rPr>
          <w:lang w:val="ru-RU"/>
        </w:rPr>
        <w:t>Длина головного кадра составляет</w:t>
      </w:r>
      <w:r>
        <w:rPr>
          <w:lang w:val="en-US"/>
        </w:rPr>
        <w:t> </w:t>
      </w:r>
      <w:r w:rsidRPr="008D605D">
        <w:rPr>
          <w:lang w:val="ru-RU"/>
        </w:rPr>
        <w:t>400 мс.</w:t>
      </w:r>
    </w:p>
    <w:p w14:paraId="33B776BD" w14:textId="03008FCD" w:rsidR="00E6576B" w:rsidRPr="008D605D" w:rsidRDefault="008D605D" w:rsidP="008D605D">
      <w:pPr>
        <w:rPr>
          <w:szCs w:val="24"/>
          <w:lang w:val="ru-RU"/>
        </w:rPr>
      </w:pPr>
      <w:r w:rsidRPr="008D605D">
        <w:rPr>
          <w:lang w:val="ru-RU"/>
        </w:rPr>
        <w:t>В структуру стандартного кадра не входит поток DS без синхронизационного заголовка, MIS или TIS. Длина стандартного кадра составляет 400</w:t>
      </w:r>
      <w:r>
        <w:rPr>
          <w:lang w:val="en-US"/>
        </w:rPr>
        <w:t> </w:t>
      </w:r>
      <w:r w:rsidRPr="008D605D">
        <w:rPr>
          <w:lang w:val="ru-RU"/>
        </w:rPr>
        <w:t xml:space="preserve">мс. Последовательность из одного головного кадра и </w:t>
      </w:r>
      <w:r w:rsidRPr="00077F0C">
        <w:rPr>
          <w:i/>
          <w:iCs/>
          <w:lang w:val="ru-RU"/>
        </w:rPr>
        <w:t>N</w:t>
      </w:r>
      <w:r w:rsidR="00077F0C">
        <w:rPr>
          <w:lang w:val="ru-RU"/>
        </w:rPr>
        <w:t>−</w:t>
      </w:r>
      <w:r w:rsidRPr="008D605D">
        <w:rPr>
          <w:lang w:val="ru-RU"/>
        </w:rPr>
        <w:t xml:space="preserve">1 стандартных кадров составляет суперкадр длиной </w:t>
      </w:r>
      <w:r w:rsidRPr="00077F0C">
        <w:rPr>
          <w:i/>
          <w:iCs/>
          <w:lang w:val="ru-RU"/>
        </w:rPr>
        <w:t>N</w:t>
      </w:r>
      <w:r w:rsidRPr="008D605D">
        <w:rPr>
          <w:lang w:val="ru-RU"/>
        </w:rPr>
        <w:t>. Для радиовещания НАВДАТ следует использовать шаблон суперкадра длиной 5.</w:t>
      </w:r>
    </w:p>
    <w:p w14:paraId="15B8746A" w14:textId="6C315A69" w:rsidR="00601ABE" w:rsidRPr="008D605D" w:rsidRDefault="00601ABE" w:rsidP="007D6E6E">
      <w:pPr>
        <w:pStyle w:val="Heading1"/>
        <w:spacing w:before="360"/>
        <w:rPr>
          <w:lang w:val="ru-RU"/>
        </w:rPr>
      </w:pPr>
      <w:bookmarkStart w:id="70" w:name="_Toc141296807"/>
      <w:bookmarkEnd w:id="69"/>
      <w:r w:rsidRPr="008D605D">
        <w:rPr>
          <w:lang w:val="ru-RU"/>
        </w:rPr>
        <w:t>2</w:t>
      </w:r>
      <w:r w:rsidRPr="008D605D">
        <w:rPr>
          <w:lang w:val="ru-RU"/>
        </w:rPr>
        <w:tab/>
      </w:r>
      <w:r w:rsidR="008D605D" w:rsidRPr="008D605D">
        <w:rPr>
          <w:lang w:val="ru-RU"/>
        </w:rPr>
        <w:t>Синхронизационный заголовок</w:t>
      </w:r>
      <w:bookmarkEnd w:id="70"/>
    </w:p>
    <w:p w14:paraId="15B8746B" w14:textId="774FFCCE" w:rsidR="00601ABE" w:rsidRPr="008D605D" w:rsidRDefault="008D605D" w:rsidP="00601ABE">
      <w:pPr>
        <w:overflowPunct/>
        <w:autoSpaceDE/>
        <w:autoSpaceDN/>
        <w:adjustRightInd/>
        <w:textAlignment w:val="auto"/>
        <w:rPr>
          <w:lang w:val="ru-RU"/>
        </w:rPr>
      </w:pPr>
      <w:r w:rsidRPr="008D605D">
        <w:rPr>
          <w:lang w:val="ru-RU"/>
        </w:rPr>
        <w:t>Синхронизационный заголовок – это первый символ OFDM в каждом головном кадре, служащий для синхронизации приемника и передачи информации о каждой поднесущей (см. таблицы 9 и 10).</w:t>
      </w:r>
    </w:p>
    <w:p w14:paraId="15B8746C" w14:textId="44396913" w:rsidR="00D9458E" w:rsidRPr="008D605D" w:rsidRDefault="008D605D" w:rsidP="007D6E6E">
      <w:pPr>
        <w:pStyle w:val="TableNo"/>
        <w:spacing w:before="320"/>
        <w:rPr>
          <w:lang w:val="ru-RU" w:eastAsia="zh-CN"/>
        </w:rPr>
      </w:pPr>
      <w:r w:rsidRPr="008D605D">
        <w:rPr>
          <w:lang w:val="ru-RU"/>
        </w:rPr>
        <w:t>ТАБЛИЦА 9</w:t>
      </w:r>
    </w:p>
    <w:p w14:paraId="1E20A492" w14:textId="6A3EACD1" w:rsidR="00BD5B27" w:rsidRPr="008D605D" w:rsidRDefault="008D605D" w:rsidP="00BD5B27">
      <w:pPr>
        <w:pStyle w:val="Tabletitle"/>
        <w:rPr>
          <w:lang w:val="ru-RU" w:eastAsia="zh-CN"/>
        </w:rPr>
      </w:pPr>
      <w:r w:rsidRPr="008D605D">
        <w:rPr>
          <w:lang w:val="ru-RU"/>
        </w:rPr>
        <w:t>Последовательность синхронизационного заголовка в режиме А</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376"/>
      </w:tblGrid>
      <w:tr w:rsidR="008D605D" w:rsidRPr="009E5F24" w14:paraId="3D20393C" w14:textId="77777777" w:rsidTr="00C21056">
        <w:tc>
          <w:tcPr>
            <w:tcW w:w="2263" w:type="dxa"/>
            <w:tcMar>
              <w:left w:w="28" w:type="dxa"/>
              <w:right w:w="28" w:type="dxa"/>
            </w:tcMar>
            <w:vAlign w:val="center"/>
          </w:tcPr>
          <w:p w14:paraId="65562AC3" w14:textId="672E3CCB" w:rsidR="008D605D" w:rsidRPr="008D605D" w:rsidRDefault="008D605D" w:rsidP="00C21056">
            <w:pPr>
              <w:pStyle w:val="Tablehead"/>
              <w:keepNext w:val="0"/>
              <w:spacing w:before="60" w:after="60"/>
              <w:rPr>
                <w:rFonts w:eastAsia="MS Mincho"/>
                <w:lang w:val="ru-RU" w:eastAsia="ja-JP"/>
              </w:rPr>
            </w:pPr>
            <w:r w:rsidRPr="008D605D">
              <w:rPr>
                <w:lang w:val="ru-RU"/>
              </w:rPr>
              <w:t xml:space="preserve">Ширина полосы </w:t>
            </w:r>
            <w:r w:rsidRPr="008D605D">
              <w:rPr>
                <w:lang w:val="ru-RU"/>
              </w:rPr>
              <w:br/>
              <w:t>и число поднесущих</w:t>
            </w:r>
          </w:p>
        </w:tc>
        <w:tc>
          <w:tcPr>
            <w:tcW w:w="7376" w:type="dxa"/>
            <w:vAlign w:val="center"/>
          </w:tcPr>
          <w:p w14:paraId="35B35DBF" w14:textId="51F9FEE9" w:rsidR="008D605D" w:rsidRPr="008D605D" w:rsidRDefault="008D605D" w:rsidP="00C21056">
            <w:pPr>
              <w:pStyle w:val="Tablehead"/>
              <w:keepNext w:val="0"/>
              <w:spacing w:before="60" w:after="60"/>
              <w:rPr>
                <w:rFonts w:eastAsia="MS Mincho"/>
              </w:rPr>
            </w:pPr>
            <w:r w:rsidRPr="008D605D">
              <w:rPr>
                <w:lang w:val="ru-RU"/>
              </w:rPr>
              <w:t>Последовательность синхронизационного заголовка</w:t>
            </w:r>
          </w:p>
        </w:tc>
      </w:tr>
      <w:tr w:rsidR="008D605D" w:rsidRPr="009E5F24" w14:paraId="7D943E66" w14:textId="77777777" w:rsidTr="008D605D">
        <w:tc>
          <w:tcPr>
            <w:tcW w:w="2263" w:type="dxa"/>
          </w:tcPr>
          <w:p w14:paraId="18408C44" w14:textId="64D1CD72" w:rsidR="008D605D" w:rsidRPr="008D605D" w:rsidRDefault="008D605D" w:rsidP="00174ACB">
            <w:pPr>
              <w:pStyle w:val="Tabletext"/>
              <w:spacing w:before="20" w:after="20"/>
              <w:jc w:val="center"/>
              <w:rPr>
                <w:rFonts w:eastAsia="MS Mincho"/>
                <w:lang w:eastAsia="ja-JP"/>
              </w:rPr>
            </w:pPr>
            <w:r w:rsidRPr="008D605D">
              <w:rPr>
                <w:lang w:val="ru-RU"/>
              </w:rPr>
              <w:t>229 (10</w:t>
            </w:r>
            <w:r w:rsidR="00174ACB">
              <w:rPr>
                <w:lang w:val="ru-RU"/>
              </w:rPr>
              <w:t> </w:t>
            </w:r>
            <w:r w:rsidRPr="008D605D">
              <w:rPr>
                <w:lang w:val="ru-RU"/>
              </w:rPr>
              <w:t>кГц)</w:t>
            </w:r>
          </w:p>
        </w:tc>
        <w:tc>
          <w:tcPr>
            <w:tcW w:w="7376" w:type="dxa"/>
          </w:tcPr>
          <w:p w14:paraId="7F51BB88" w14:textId="7EB51186" w:rsidR="008D605D" w:rsidRPr="008D605D" w:rsidRDefault="008D605D" w:rsidP="008D605D">
            <w:pPr>
              <w:pStyle w:val="Tabletext"/>
              <w:spacing w:before="20" w:after="20"/>
            </w:pPr>
            <w:r w:rsidRPr="008D605D">
              <w:rPr>
                <w:rFonts w:eastAsia="MS Mincho"/>
              </w:rPr>
              <w:t xml:space="preserve">-1 1 1 1 1 1 1 -1 1 1 -1 -1 1 -1 1 1 1 1 1 -1 -1 1 -1 1 -1 -1 -1 1 1 1 1 -1 1 -1 -1 -1 -1 1 1 -1 1 1 1 -1 -1 -1 1 1 1 -1 1 -1 -1 1 1 -1 1 1 -1 1 1 -1 -1 -1 1 -1 1 -1 -1 1 -1 -1 1 -1 1 1 -1 -1 -1 -1 1 -1 -1 1 -1 -1 -1 1 -1 1 1 1 -1 -1 1 -1 -1 1 1 -1 -1 -1 1 1 -1 1 -1 -1 1 -1 1 -1 1 -1 0 -1 -1 -1 -1 1 -1 -1 -1 -1 -1 1 -1 -1 -1 1 1 -1 -1 1 1 1 1 -1 -1 1 1 -1 1 -1 1 -1 1 1 1 -1 1 -1 1 -1 -1 </w:t>
            </w:r>
            <w:r>
              <w:rPr>
                <w:rFonts w:eastAsia="MS Mincho"/>
              </w:rPr>
              <w:br/>
            </w:r>
            <w:r w:rsidRPr="008D605D">
              <w:rPr>
                <w:rFonts w:eastAsia="MS Mincho"/>
              </w:rPr>
              <w:t>-1 -1 -1 -1 1 1 -1 -1 -1 -1 -1 1 1 1 1 1 -1 1 -1 1 1 1 1 -1 1 1 1 1 -1 -1 -1 -1 1 1 1 -1 -1 1 1 1 -1 1 1 1 -1 1 1 -1 1 -1 1 1 -1 -1 1 1 -1 -1 1 -1 -1 -1 -1 1 -1 1 -1 1 -1 1 -1 -1 1 1</w:t>
            </w:r>
          </w:p>
        </w:tc>
      </w:tr>
      <w:tr w:rsidR="008D605D" w:rsidRPr="009E5F24" w14:paraId="48336D3F" w14:textId="77777777" w:rsidTr="008D605D">
        <w:tc>
          <w:tcPr>
            <w:tcW w:w="2263" w:type="dxa"/>
          </w:tcPr>
          <w:p w14:paraId="3B2AC1C5" w14:textId="027EB5E5" w:rsidR="008D605D" w:rsidRPr="008D605D" w:rsidRDefault="008D605D" w:rsidP="008D605D">
            <w:pPr>
              <w:pStyle w:val="Tabletext"/>
              <w:spacing w:before="20" w:after="20"/>
              <w:jc w:val="center"/>
              <w:rPr>
                <w:rFonts w:eastAsia="MS Mincho"/>
                <w:lang w:eastAsia="ja-JP"/>
              </w:rPr>
            </w:pPr>
            <w:r w:rsidRPr="008D605D">
              <w:rPr>
                <w:lang w:val="ru-RU"/>
              </w:rPr>
              <w:t>115 (5</w:t>
            </w:r>
            <w:r w:rsidR="00174ACB">
              <w:rPr>
                <w:lang w:val="ru-RU"/>
              </w:rPr>
              <w:t> </w:t>
            </w:r>
            <w:r w:rsidRPr="008D605D">
              <w:rPr>
                <w:lang w:val="ru-RU"/>
              </w:rPr>
              <w:t>кГц)</w:t>
            </w:r>
          </w:p>
        </w:tc>
        <w:tc>
          <w:tcPr>
            <w:tcW w:w="7376" w:type="dxa"/>
          </w:tcPr>
          <w:p w14:paraId="72588000" w14:textId="371635F5" w:rsidR="008D605D" w:rsidRPr="008D605D" w:rsidRDefault="008D605D" w:rsidP="008D605D">
            <w:pPr>
              <w:pStyle w:val="Tabletext"/>
              <w:spacing w:before="20" w:after="20"/>
            </w:pPr>
            <w:r w:rsidRPr="008D605D">
              <w:rPr>
                <w:rFonts w:eastAsia="MS Mincho"/>
              </w:rPr>
              <w:t xml:space="preserve">1 -1 1 1 -1 -1 -1 1 -1 1 -1 -1 1 -1 -1 1 -1 1 1 -1 -1 -1 -1 1 -1 -1 1 -1 -1 -1 1 -1 1 1 1 -1 -1 1 -1 -1 1 1 -1 -1 -1 1 1 -1 1 -1 -1 1 -1 1 -1 1 -1 0 1 -1 -1 -1 1 -1 -1 -1 -1 -1 1 -1 -1 -1 1 1 -1 </w:t>
            </w:r>
            <w:r>
              <w:rPr>
                <w:rFonts w:eastAsia="MS Mincho"/>
              </w:rPr>
              <w:br/>
            </w:r>
            <w:r w:rsidRPr="008D605D">
              <w:rPr>
                <w:rFonts w:eastAsia="MS Mincho"/>
              </w:rPr>
              <w:t xml:space="preserve">-1 1 1 1 1 -1 -1 1 1 -1 1 -1 1 -1 1 1 1 -1 1 -1 1 -1 -1 -1 -1 -1 -1 1 1 -1 -1 -1 -1 -1 1 1 1 1 1 </w:t>
            </w:r>
            <w:r>
              <w:rPr>
                <w:rFonts w:eastAsia="MS Mincho"/>
              </w:rPr>
              <w:br/>
            </w:r>
            <w:r w:rsidRPr="008D605D">
              <w:rPr>
                <w:rFonts w:eastAsia="MS Mincho"/>
              </w:rPr>
              <w:t>-1</w:t>
            </w:r>
          </w:p>
        </w:tc>
      </w:tr>
      <w:tr w:rsidR="008D605D" w:rsidRPr="009E5F24" w14:paraId="3054ED40" w14:textId="77777777" w:rsidTr="008D605D">
        <w:tc>
          <w:tcPr>
            <w:tcW w:w="2263" w:type="dxa"/>
          </w:tcPr>
          <w:p w14:paraId="77F2DD6E" w14:textId="483D8635" w:rsidR="008D605D" w:rsidRPr="008D605D" w:rsidRDefault="008D605D" w:rsidP="008D605D">
            <w:pPr>
              <w:pStyle w:val="Tabletext"/>
              <w:spacing w:before="30" w:after="30"/>
              <w:jc w:val="center"/>
              <w:rPr>
                <w:rFonts w:eastAsia="MS Mincho"/>
                <w:lang w:eastAsia="ja-JP"/>
              </w:rPr>
            </w:pPr>
            <w:r w:rsidRPr="008D605D">
              <w:rPr>
                <w:lang w:val="ru-RU"/>
              </w:rPr>
              <w:t>69 (3</w:t>
            </w:r>
            <w:r w:rsidR="00174ACB">
              <w:rPr>
                <w:lang w:val="ru-RU"/>
              </w:rPr>
              <w:t> </w:t>
            </w:r>
            <w:r w:rsidRPr="008D605D">
              <w:rPr>
                <w:lang w:val="ru-RU"/>
              </w:rPr>
              <w:t>кГц)</w:t>
            </w:r>
          </w:p>
        </w:tc>
        <w:tc>
          <w:tcPr>
            <w:tcW w:w="7376" w:type="dxa"/>
          </w:tcPr>
          <w:p w14:paraId="3B25B31B" w14:textId="6A20C314" w:rsidR="008D605D" w:rsidRPr="008D605D" w:rsidRDefault="008D605D" w:rsidP="008D605D">
            <w:pPr>
              <w:pStyle w:val="Tabletext"/>
              <w:spacing w:before="30" w:after="30"/>
            </w:pPr>
            <w:r w:rsidRPr="008D605D">
              <w:rPr>
                <w:rFonts w:eastAsia="MS Mincho"/>
              </w:rPr>
              <w:t xml:space="preserve">1 -1 -1 1 -1 -1 -1 1 -1 1 1 1 -1 -1 1 -1 -1 1 1 -1 -1 -1 1 1 -1 1 -1 -1 1 -1 1 -1 1 1 0 -1 -1 -1 </w:t>
            </w:r>
            <w:r>
              <w:rPr>
                <w:rFonts w:eastAsia="MS Mincho"/>
              </w:rPr>
              <w:br/>
            </w:r>
            <w:r w:rsidRPr="008D605D">
              <w:rPr>
                <w:rFonts w:eastAsia="MS Mincho"/>
              </w:rPr>
              <w:t>-1 1 -1 -1 -1 -1 -1 1 -1 -1 -1 1 1 -1 -1 1 1 1 1 -1 -1 1 1 -1 1 -1 1 -1 1 1 1</w:t>
            </w:r>
          </w:p>
        </w:tc>
      </w:tr>
      <w:tr w:rsidR="008D605D" w:rsidRPr="009E5F24" w14:paraId="0FEC0C78" w14:textId="77777777" w:rsidTr="008D605D">
        <w:tc>
          <w:tcPr>
            <w:tcW w:w="2263" w:type="dxa"/>
          </w:tcPr>
          <w:p w14:paraId="451E6CF1" w14:textId="38B1B3BD" w:rsidR="008D605D" w:rsidRPr="008D605D" w:rsidRDefault="008D605D" w:rsidP="008D605D">
            <w:pPr>
              <w:pStyle w:val="Tabletext"/>
              <w:spacing w:before="30" w:after="30"/>
              <w:jc w:val="center"/>
              <w:rPr>
                <w:rFonts w:eastAsia="MS Mincho"/>
                <w:lang w:eastAsia="ja-JP"/>
              </w:rPr>
            </w:pPr>
            <w:r w:rsidRPr="008D605D">
              <w:rPr>
                <w:lang w:val="ru-RU"/>
              </w:rPr>
              <w:t>23 (1</w:t>
            </w:r>
            <w:r w:rsidR="00174ACB">
              <w:rPr>
                <w:lang w:val="ru-RU"/>
              </w:rPr>
              <w:t> </w:t>
            </w:r>
            <w:r w:rsidRPr="008D605D">
              <w:rPr>
                <w:lang w:val="ru-RU"/>
              </w:rPr>
              <w:t>кГц)</w:t>
            </w:r>
          </w:p>
        </w:tc>
        <w:tc>
          <w:tcPr>
            <w:tcW w:w="7376" w:type="dxa"/>
          </w:tcPr>
          <w:p w14:paraId="3B463856" w14:textId="77777777" w:rsidR="008D605D" w:rsidRPr="008D605D" w:rsidRDefault="008D605D" w:rsidP="008D605D">
            <w:pPr>
              <w:pStyle w:val="Tabletext"/>
              <w:spacing w:before="30" w:after="30"/>
            </w:pPr>
            <w:r w:rsidRPr="008D605D">
              <w:rPr>
                <w:rFonts w:eastAsia="MS Mincho"/>
              </w:rPr>
              <w:t>1 -1 1 -1 -1 1 -1 1 -1 1 1 0 1 -1 -1 -1 1 -1 -1 -1 -1 -1 1</w:t>
            </w:r>
          </w:p>
        </w:tc>
      </w:tr>
    </w:tbl>
    <w:p w14:paraId="6DA7072C" w14:textId="77777777" w:rsidR="00BD5B27" w:rsidRPr="007D6E6E" w:rsidRDefault="00BD5B27" w:rsidP="00BD5B27">
      <w:pPr>
        <w:pStyle w:val="Tablefin"/>
        <w:rPr>
          <w:sz w:val="10"/>
          <w:szCs w:val="10"/>
        </w:rPr>
      </w:pPr>
    </w:p>
    <w:p w14:paraId="69079E47" w14:textId="77777777" w:rsidR="00174ACB" w:rsidRPr="00174ACB" w:rsidRDefault="00174ACB" w:rsidP="00174ACB">
      <w:pPr>
        <w:pStyle w:val="TableNo"/>
        <w:rPr>
          <w:lang w:val="ru-RU"/>
        </w:rPr>
      </w:pPr>
      <w:r w:rsidRPr="00174ACB">
        <w:rPr>
          <w:lang w:val="ru-RU"/>
        </w:rPr>
        <w:t>ТАБЛИЦА 10</w:t>
      </w:r>
    </w:p>
    <w:p w14:paraId="774905D7" w14:textId="644FFA1C" w:rsidR="00BD5B27" w:rsidRPr="00174ACB" w:rsidRDefault="00174ACB" w:rsidP="00174ACB">
      <w:pPr>
        <w:pStyle w:val="Tabletitle"/>
      </w:pPr>
      <w:r w:rsidRPr="00174ACB">
        <w:rPr>
          <w:lang w:val="ru-RU"/>
        </w:rPr>
        <w:t>Последовательность синхронизационного заголовка в режиме В</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376"/>
      </w:tblGrid>
      <w:tr w:rsidR="00174ACB" w:rsidRPr="009E5F24" w14:paraId="773735AD" w14:textId="77777777" w:rsidTr="00C21056">
        <w:tc>
          <w:tcPr>
            <w:tcW w:w="2263" w:type="dxa"/>
            <w:vAlign w:val="center"/>
          </w:tcPr>
          <w:p w14:paraId="4771F826" w14:textId="1EEBA1D8" w:rsidR="00174ACB" w:rsidRPr="00174ACB" w:rsidRDefault="00174ACB" w:rsidP="00C21056">
            <w:pPr>
              <w:pStyle w:val="Tablehead"/>
              <w:spacing w:before="60" w:after="60"/>
              <w:rPr>
                <w:rFonts w:eastAsia="MS Mincho"/>
                <w:lang w:val="ru-RU" w:eastAsia="ja-JP"/>
              </w:rPr>
            </w:pPr>
            <w:r w:rsidRPr="00174ACB">
              <w:rPr>
                <w:lang w:val="ru-RU"/>
              </w:rPr>
              <w:t xml:space="preserve">Ширина полосы </w:t>
            </w:r>
            <w:r w:rsidRPr="00174ACB">
              <w:rPr>
                <w:lang w:val="ru-RU"/>
              </w:rPr>
              <w:br/>
              <w:t>и число поднесущих</w:t>
            </w:r>
          </w:p>
        </w:tc>
        <w:tc>
          <w:tcPr>
            <w:tcW w:w="7376" w:type="dxa"/>
            <w:vAlign w:val="center"/>
          </w:tcPr>
          <w:p w14:paraId="7A49AB22" w14:textId="06763148" w:rsidR="00174ACB" w:rsidRPr="00174ACB" w:rsidRDefault="00174ACB" w:rsidP="00C21056">
            <w:pPr>
              <w:pStyle w:val="Tablehead"/>
              <w:spacing w:before="60" w:after="60"/>
              <w:rPr>
                <w:rFonts w:eastAsia="MS Mincho"/>
              </w:rPr>
            </w:pPr>
            <w:r w:rsidRPr="00174ACB">
              <w:rPr>
                <w:lang w:val="ru-RU"/>
              </w:rPr>
              <w:t>Последовательность синхронизационного заголовка</w:t>
            </w:r>
          </w:p>
        </w:tc>
      </w:tr>
      <w:tr w:rsidR="00174ACB" w:rsidRPr="009E5F24" w14:paraId="49CE1FF5" w14:textId="77777777" w:rsidTr="00F913CB">
        <w:tc>
          <w:tcPr>
            <w:tcW w:w="2263" w:type="dxa"/>
          </w:tcPr>
          <w:p w14:paraId="1C1337A5" w14:textId="5A41F4E3" w:rsidR="00174ACB" w:rsidRPr="00174ACB" w:rsidRDefault="00174ACB" w:rsidP="00174ACB">
            <w:pPr>
              <w:pStyle w:val="Tabletext"/>
              <w:spacing w:before="20" w:after="20"/>
              <w:jc w:val="center"/>
              <w:rPr>
                <w:rFonts w:eastAsia="MS Mincho"/>
                <w:lang w:eastAsia="ja-JP"/>
              </w:rPr>
            </w:pPr>
            <w:r w:rsidRPr="00174ACB">
              <w:rPr>
                <w:lang w:val="ru-RU"/>
              </w:rPr>
              <w:t>207 (10</w:t>
            </w:r>
            <w:r>
              <w:rPr>
                <w:lang w:val="ru-RU"/>
              </w:rPr>
              <w:t> </w:t>
            </w:r>
            <w:r w:rsidRPr="00174ACB">
              <w:rPr>
                <w:lang w:val="ru-RU"/>
              </w:rPr>
              <w:t>кГц)</w:t>
            </w:r>
          </w:p>
        </w:tc>
        <w:tc>
          <w:tcPr>
            <w:tcW w:w="7376" w:type="dxa"/>
          </w:tcPr>
          <w:p w14:paraId="284A69EB" w14:textId="33DA974F" w:rsidR="00174ACB" w:rsidRPr="00174ACB" w:rsidRDefault="00174ACB" w:rsidP="00174ACB">
            <w:pPr>
              <w:pStyle w:val="Tabletext"/>
              <w:spacing w:before="20" w:after="20"/>
            </w:pPr>
            <w:r w:rsidRPr="00174ACB">
              <w:rPr>
                <w:rFonts w:eastAsia="MS Mincho"/>
              </w:rPr>
              <w:t xml:space="preserve">-1 1 1 1 1 1 1 -1 1 1 -1 -1 1 -1 1 1 1 1 1 -1 -1 1 -1 1 -1 -1 -1 1 1 1 1 -1 1 -1 -1 -1 -1 1 1 -1 1 1 1 -1 -1 -1 1 1 1 -1 1 -1 -1 1 1 -1 1 1 -1 1 1 -1 -1 -1 1 -1 1 -1 -1 1 -1 -1 1 -1 1 1 -1 -1 -1 -1 1 -1 -1 1 -1 -1 -1 1 -1 1 1 1 -1 -1 1 -1 -1 1 1 -1 -1 -1 1 1 -1 1 -1 -1 1 -1 1 -1 1 -1 0 -1 -1 -1 -1 1 -1 -1 -1 -1 -1 1 -1 -1 -1 1 1 -1 -1 1 1 1 1 -1 -1 1 1 -1 1 -1 1 -1 1 1 1 -1 1 -1 1 -1 -1 </w:t>
            </w:r>
            <w:r>
              <w:rPr>
                <w:rFonts w:eastAsia="MS Mincho"/>
              </w:rPr>
              <w:br/>
            </w:r>
            <w:r w:rsidRPr="00174ACB">
              <w:rPr>
                <w:rFonts w:eastAsia="MS Mincho"/>
              </w:rPr>
              <w:t>-1 -1 -1 -1 1 1 -1 -1 -1 -1 -1 1 1 1 1 1 -1 1 -1 1 1 1 1 -1 1 1 1 1 -1 -1 -1 -1 1 1 1 -1 -1 1 1 1 -1 1 1 1 -1 1 1 -1 1 -1 1 1 -1 -1 1 1 -1 -1 1 -1 -1 -1 -1 1 -1 1 -1 1 -1 1 -1 -1 1 1</w:t>
            </w:r>
          </w:p>
        </w:tc>
      </w:tr>
      <w:tr w:rsidR="00174ACB" w:rsidRPr="009E5F24" w14:paraId="44876E6F" w14:textId="77777777" w:rsidTr="00F913CB">
        <w:tc>
          <w:tcPr>
            <w:tcW w:w="2263" w:type="dxa"/>
          </w:tcPr>
          <w:p w14:paraId="03ACCDB4" w14:textId="73A784EC" w:rsidR="00174ACB" w:rsidRPr="00174ACB" w:rsidRDefault="00174ACB" w:rsidP="00174ACB">
            <w:pPr>
              <w:pStyle w:val="Tabletext"/>
              <w:spacing w:before="20" w:after="20"/>
              <w:jc w:val="center"/>
              <w:rPr>
                <w:rFonts w:eastAsia="MS Mincho"/>
                <w:lang w:eastAsia="ja-JP"/>
              </w:rPr>
            </w:pPr>
            <w:r w:rsidRPr="00174ACB">
              <w:rPr>
                <w:lang w:val="ru-RU"/>
              </w:rPr>
              <w:t>103 (5</w:t>
            </w:r>
            <w:r>
              <w:rPr>
                <w:lang w:val="ru-RU"/>
              </w:rPr>
              <w:t> </w:t>
            </w:r>
            <w:r w:rsidRPr="00174ACB">
              <w:rPr>
                <w:lang w:val="ru-RU"/>
              </w:rPr>
              <w:t>кГц)</w:t>
            </w:r>
          </w:p>
        </w:tc>
        <w:tc>
          <w:tcPr>
            <w:tcW w:w="7376" w:type="dxa"/>
          </w:tcPr>
          <w:p w14:paraId="175C21C0" w14:textId="5BCE3BE7" w:rsidR="00174ACB" w:rsidRPr="00174ACB" w:rsidRDefault="00174ACB" w:rsidP="00174ACB">
            <w:pPr>
              <w:pStyle w:val="Tabletext"/>
              <w:spacing w:before="20" w:after="20"/>
            </w:pPr>
            <w:r w:rsidRPr="00174ACB">
              <w:rPr>
                <w:rFonts w:eastAsia="MS Mincho"/>
              </w:rPr>
              <w:t xml:space="preserve">1 -1 1 1 -1 -1 -1 1 -1 1 -1 -1 1 -1 -1 1 -1 1 1 -1 -1 -1 -1 1 -1 -1 1 -1 -1 -1 1 -1 1 1 1 -1 -1 1 -1 -1 1 1 -1 -1 -1 1 1 -1 1 -1 -1 1 -1 1 -1 1 -1 0 1 -1 -1 -1 1 -1 -1 -1 -1 -1 1 -1 -1 -1 1 1 -1 </w:t>
            </w:r>
            <w:r>
              <w:rPr>
                <w:rFonts w:eastAsia="MS Mincho"/>
              </w:rPr>
              <w:br/>
            </w:r>
            <w:r w:rsidRPr="00174ACB">
              <w:rPr>
                <w:rFonts w:eastAsia="MS Mincho"/>
              </w:rPr>
              <w:t xml:space="preserve">-1 1 1 1 1 -1 -1 1 1 -1 1 -1 1 -1 1 1 1 -1 1 -1 1 -1 -1 -1 -1 -1 -1 1 1 -1 -1 -1 -1 -1 1 1 1 1 1 </w:t>
            </w:r>
            <w:r>
              <w:rPr>
                <w:rFonts w:eastAsia="MS Mincho"/>
              </w:rPr>
              <w:br/>
            </w:r>
            <w:r w:rsidRPr="00174ACB">
              <w:rPr>
                <w:rFonts w:eastAsia="MS Mincho"/>
              </w:rPr>
              <w:t>-1</w:t>
            </w:r>
          </w:p>
        </w:tc>
      </w:tr>
      <w:tr w:rsidR="00174ACB" w:rsidRPr="009E5F24" w14:paraId="53FD45A5" w14:textId="77777777" w:rsidTr="00F913CB">
        <w:tc>
          <w:tcPr>
            <w:tcW w:w="2263" w:type="dxa"/>
          </w:tcPr>
          <w:p w14:paraId="1AA46E32" w14:textId="65720902" w:rsidR="00174ACB" w:rsidRPr="00174ACB" w:rsidRDefault="00174ACB" w:rsidP="00174ACB">
            <w:pPr>
              <w:pStyle w:val="Tabletext"/>
              <w:spacing w:before="30" w:after="30"/>
              <w:jc w:val="center"/>
              <w:rPr>
                <w:rFonts w:eastAsia="MS Mincho"/>
                <w:lang w:eastAsia="ja-JP"/>
              </w:rPr>
            </w:pPr>
            <w:r w:rsidRPr="00174ACB">
              <w:rPr>
                <w:lang w:val="ru-RU"/>
              </w:rPr>
              <w:t>61 (3</w:t>
            </w:r>
            <w:r>
              <w:rPr>
                <w:lang w:val="ru-RU"/>
              </w:rPr>
              <w:t> </w:t>
            </w:r>
            <w:r w:rsidRPr="00174ACB">
              <w:rPr>
                <w:lang w:val="ru-RU"/>
              </w:rPr>
              <w:t>кГц)</w:t>
            </w:r>
          </w:p>
        </w:tc>
        <w:tc>
          <w:tcPr>
            <w:tcW w:w="7376" w:type="dxa"/>
          </w:tcPr>
          <w:p w14:paraId="31242DC9" w14:textId="11DCECD4" w:rsidR="00174ACB" w:rsidRPr="00174ACB" w:rsidRDefault="00174ACB" w:rsidP="00174ACB">
            <w:pPr>
              <w:pStyle w:val="Tabletext"/>
              <w:spacing w:before="30" w:after="30"/>
            </w:pPr>
            <w:r w:rsidRPr="00174ACB">
              <w:rPr>
                <w:rFonts w:eastAsia="MS Mincho"/>
              </w:rPr>
              <w:t xml:space="preserve">1 -1 -1 1 -1 -1 -1 1 -1 1 1 1 -1 -1 1 -1 -1 1 1 -1 -1 -1 1 1 -1 1 -1 -1 1 -1 1 -1 1 1 0 -1 -1 -1 </w:t>
            </w:r>
            <w:r>
              <w:rPr>
                <w:rFonts w:eastAsia="MS Mincho"/>
              </w:rPr>
              <w:br/>
            </w:r>
            <w:r w:rsidRPr="00174ACB">
              <w:rPr>
                <w:rFonts w:eastAsia="MS Mincho"/>
              </w:rPr>
              <w:t>-1 1 -1 -1 -1 -1 -1 1 -1 -1 -1 1 1 -1 -1 1 1 1 1 -1 -1 1 1 -1 1 -1 1 -1 1 1 1</w:t>
            </w:r>
          </w:p>
        </w:tc>
      </w:tr>
      <w:tr w:rsidR="00174ACB" w:rsidRPr="009E5F24" w14:paraId="10D0A3D9" w14:textId="77777777" w:rsidTr="00F913CB">
        <w:tc>
          <w:tcPr>
            <w:tcW w:w="2263" w:type="dxa"/>
          </w:tcPr>
          <w:p w14:paraId="3665ABAD" w14:textId="58EDBF8E" w:rsidR="00174ACB" w:rsidRPr="00174ACB" w:rsidRDefault="00174ACB" w:rsidP="00174ACB">
            <w:pPr>
              <w:pStyle w:val="Tabletext"/>
              <w:spacing w:before="30" w:after="30"/>
              <w:jc w:val="center"/>
              <w:rPr>
                <w:rFonts w:eastAsia="MS Mincho"/>
                <w:lang w:eastAsia="ja-JP"/>
              </w:rPr>
            </w:pPr>
            <w:r w:rsidRPr="00174ACB">
              <w:rPr>
                <w:lang w:val="en-US"/>
              </w:rPr>
              <w:t>19 (1 </w:t>
            </w:r>
            <w:r w:rsidRPr="00174ACB">
              <w:rPr>
                <w:lang w:val="ru-RU"/>
              </w:rPr>
              <w:t>кГц</w:t>
            </w:r>
            <w:r w:rsidRPr="00174ACB">
              <w:rPr>
                <w:lang w:val="en-US"/>
              </w:rPr>
              <w:t>)</w:t>
            </w:r>
          </w:p>
        </w:tc>
        <w:tc>
          <w:tcPr>
            <w:tcW w:w="7376" w:type="dxa"/>
          </w:tcPr>
          <w:p w14:paraId="7577D26D" w14:textId="77777777" w:rsidR="00174ACB" w:rsidRPr="00174ACB" w:rsidRDefault="00174ACB" w:rsidP="00174ACB">
            <w:pPr>
              <w:pStyle w:val="Tabletext"/>
              <w:spacing w:before="30" w:after="30"/>
            </w:pPr>
            <w:r w:rsidRPr="00174ACB">
              <w:rPr>
                <w:rFonts w:eastAsia="MS Mincho"/>
              </w:rPr>
              <w:t>1 -1 1 -1 -1 1 -1 1 -1 1 1 0 1 -1 -1 -1 1 -1 -1 -1 -1 -1 1</w:t>
            </w:r>
          </w:p>
        </w:tc>
      </w:tr>
    </w:tbl>
    <w:p w14:paraId="2F2A863D" w14:textId="77777777" w:rsidR="00BD5B27" w:rsidRPr="00074CB3" w:rsidRDefault="00BD5B27" w:rsidP="00BD5B27">
      <w:pPr>
        <w:pStyle w:val="Tablefin"/>
        <w:rPr>
          <w:sz w:val="6"/>
          <w:szCs w:val="6"/>
        </w:rPr>
      </w:pPr>
    </w:p>
    <w:p w14:paraId="0D6C93CD" w14:textId="67AC4B34" w:rsidR="00BD5B27" w:rsidRPr="00996811" w:rsidRDefault="00996811" w:rsidP="00BD5B27">
      <w:pPr>
        <w:rPr>
          <w:lang w:val="ru-RU"/>
        </w:rPr>
      </w:pPr>
      <w:bookmarkStart w:id="71" w:name="_Hlk107232709"/>
      <w:r w:rsidRPr="00996811">
        <w:rPr>
          <w:lang w:val="ru-RU"/>
        </w:rPr>
        <w:t>Для другой ширины полосы канала индекс символов OFDM, соответствующий синхронизационному заголовку, показан в таблице</w:t>
      </w:r>
      <w:r>
        <w:rPr>
          <w:lang w:val="ru-RU"/>
        </w:rPr>
        <w:t> </w:t>
      </w:r>
      <w:r w:rsidRPr="00996811">
        <w:rPr>
          <w:lang w:val="ru-RU"/>
        </w:rPr>
        <w:t>11.</w:t>
      </w:r>
    </w:p>
    <w:p w14:paraId="0FBE6189" w14:textId="77777777" w:rsidR="009D13CA" w:rsidRPr="009D13CA" w:rsidRDefault="009D13CA" w:rsidP="009D13CA">
      <w:pPr>
        <w:pStyle w:val="TableNo"/>
        <w:rPr>
          <w:lang w:val="ru-RU" w:eastAsia="zh-CN"/>
        </w:rPr>
      </w:pPr>
      <w:bookmarkStart w:id="72" w:name="_Hlk107232734"/>
      <w:bookmarkEnd w:id="71"/>
      <w:r w:rsidRPr="009D13CA">
        <w:rPr>
          <w:lang w:val="ru-RU"/>
        </w:rPr>
        <w:t xml:space="preserve">ТАБЛИЦА </w:t>
      </w:r>
      <w:r w:rsidRPr="009D13CA">
        <w:rPr>
          <w:lang w:val="ru-RU" w:eastAsia="zh-CN"/>
        </w:rPr>
        <w:t>11</w:t>
      </w:r>
    </w:p>
    <w:bookmarkEnd w:id="72"/>
    <w:p w14:paraId="4C4BFE30" w14:textId="15B08D4E" w:rsidR="00BD5B27" w:rsidRPr="009D13CA" w:rsidRDefault="009D13CA" w:rsidP="009D13CA">
      <w:pPr>
        <w:pStyle w:val="Tabletitle"/>
        <w:rPr>
          <w:lang w:val="en-GB"/>
        </w:rPr>
      </w:pPr>
      <w:r w:rsidRPr="009D13CA">
        <w:rPr>
          <w:lang w:val="ru-RU"/>
        </w:rPr>
        <w:t>Индекс символов синхронизационного заголовка</w:t>
      </w:r>
    </w:p>
    <w:tbl>
      <w:tblPr>
        <w:tblStyle w:val="Grilledutableau12"/>
        <w:tblW w:w="0" w:type="auto"/>
        <w:jc w:val="center"/>
        <w:tblLayout w:type="fixed"/>
        <w:tblLook w:val="04A0" w:firstRow="1" w:lastRow="0" w:firstColumn="1" w:lastColumn="0" w:noHBand="0" w:noVBand="1"/>
      </w:tblPr>
      <w:tblGrid>
        <w:gridCol w:w="1980"/>
        <w:gridCol w:w="2126"/>
        <w:gridCol w:w="2698"/>
      </w:tblGrid>
      <w:tr w:rsidR="009D13CA" w:rsidRPr="009D13CA" w14:paraId="5801626E" w14:textId="77777777" w:rsidTr="001C2297">
        <w:trPr>
          <w:jc w:val="center"/>
        </w:trPr>
        <w:tc>
          <w:tcPr>
            <w:tcW w:w="1980" w:type="dxa"/>
            <w:vAlign w:val="center"/>
          </w:tcPr>
          <w:p w14:paraId="1A63661C" w14:textId="7B0F8089" w:rsidR="009D13CA" w:rsidRPr="009D13CA" w:rsidRDefault="009D13CA" w:rsidP="00B76016">
            <w:pPr>
              <w:pStyle w:val="Tablehead"/>
              <w:spacing w:line="220" w:lineRule="exact"/>
            </w:pPr>
            <w:bookmarkStart w:id="73" w:name="_Hlk116804930"/>
            <w:r w:rsidRPr="009D13CA">
              <w:rPr>
                <w:lang w:val="ru-RU"/>
              </w:rPr>
              <w:t>Режим</w:t>
            </w:r>
          </w:p>
        </w:tc>
        <w:tc>
          <w:tcPr>
            <w:tcW w:w="2126" w:type="dxa"/>
            <w:vAlign w:val="center"/>
          </w:tcPr>
          <w:p w14:paraId="7250FE82" w14:textId="7F58212C" w:rsidR="009D13CA" w:rsidRPr="009D13CA" w:rsidRDefault="009D13CA" w:rsidP="00B76016">
            <w:pPr>
              <w:pStyle w:val="Tablehead"/>
              <w:spacing w:line="220" w:lineRule="exact"/>
            </w:pPr>
            <w:r w:rsidRPr="009D13CA">
              <w:rPr>
                <w:lang w:val="ru-RU"/>
              </w:rPr>
              <w:t>Число символов</w:t>
            </w:r>
          </w:p>
        </w:tc>
        <w:tc>
          <w:tcPr>
            <w:tcW w:w="2698" w:type="dxa"/>
            <w:vAlign w:val="center"/>
          </w:tcPr>
          <w:p w14:paraId="2840C63A" w14:textId="033D5C30" w:rsidR="009D13CA" w:rsidRPr="009D13CA" w:rsidRDefault="009D13CA" w:rsidP="00B76016">
            <w:pPr>
              <w:pStyle w:val="Tablehead"/>
              <w:spacing w:line="220" w:lineRule="exact"/>
              <w:rPr>
                <w:lang w:val="ru-RU"/>
              </w:rPr>
            </w:pPr>
            <w:r w:rsidRPr="009D13CA">
              <w:rPr>
                <w:lang w:val="ru-RU"/>
              </w:rPr>
              <w:t>Индекс символов OFDM на кадр</w:t>
            </w:r>
          </w:p>
        </w:tc>
      </w:tr>
      <w:tr w:rsidR="009D13CA" w:rsidRPr="009D13CA" w14:paraId="36516139" w14:textId="77777777" w:rsidTr="009D13CA">
        <w:trPr>
          <w:jc w:val="center"/>
        </w:trPr>
        <w:tc>
          <w:tcPr>
            <w:tcW w:w="1980" w:type="dxa"/>
            <w:vAlign w:val="center"/>
          </w:tcPr>
          <w:p w14:paraId="4829FB1D" w14:textId="62A863AE" w:rsidR="009D13CA" w:rsidRPr="009D13CA" w:rsidRDefault="009D13CA" w:rsidP="00B76016">
            <w:pPr>
              <w:pStyle w:val="Tabletext"/>
              <w:spacing w:line="220" w:lineRule="exact"/>
              <w:jc w:val="center"/>
              <w:rPr>
                <w:lang w:eastAsia="zh-CN"/>
              </w:rPr>
            </w:pPr>
            <w:r w:rsidRPr="009D13CA">
              <w:rPr>
                <w:lang w:val="ru-RU" w:eastAsia="zh-CN"/>
              </w:rPr>
              <w:t>A</w:t>
            </w:r>
          </w:p>
        </w:tc>
        <w:tc>
          <w:tcPr>
            <w:tcW w:w="2126" w:type="dxa"/>
            <w:vAlign w:val="center"/>
          </w:tcPr>
          <w:p w14:paraId="0D93699F" w14:textId="64686FFD" w:rsidR="009D13CA" w:rsidRPr="009D13CA" w:rsidRDefault="009D13CA" w:rsidP="00B76016">
            <w:pPr>
              <w:pStyle w:val="Tabletext"/>
              <w:spacing w:line="220" w:lineRule="exact"/>
              <w:jc w:val="center"/>
              <w:rPr>
                <w:lang w:eastAsia="zh-CN"/>
              </w:rPr>
            </w:pPr>
            <w:r w:rsidRPr="009D13CA">
              <w:rPr>
                <w:lang w:val="ru-RU" w:eastAsia="zh-CN"/>
              </w:rPr>
              <w:t>15</w:t>
            </w:r>
          </w:p>
        </w:tc>
        <w:tc>
          <w:tcPr>
            <w:tcW w:w="2698" w:type="dxa"/>
            <w:vAlign w:val="center"/>
          </w:tcPr>
          <w:p w14:paraId="6B47A352" w14:textId="468A14E8" w:rsidR="009D13CA" w:rsidRPr="009D13CA" w:rsidRDefault="009D13CA" w:rsidP="00B76016">
            <w:pPr>
              <w:pStyle w:val="Tabletext"/>
              <w:spacing w:line="220" w:lineRule="exact"/>
              <w:jc w:val="center"/>
              <w:rPr>
                <w:lang w:eastAsia="zh-CN"/>
              </w:rPr>
            </w:pPr>
            <w:r w:rsidRPr="009D13CA">
              <w:rPr>
                <w:lang w:val="ru-RU" w:eastAsia="zh-CN"/>
              </w:rPr>
              <w:t>1</w:t>
            </w:r>
          </w:p>
        </w:tc>
      </w:tr>
      <w:tr w:rsidR="009D13CA" w:rsidRPr="009D13CA" w14:paraId="3B722B8E" w14:textId="77777777" w:rsidTr="009D13CA">
        <w:trPr>
          <w:jc w:val="center"/>
        </w:trPr>
        <w:tc>
          <w:tcPr>
            <w:tcW w:w="1980" w:type="dxa"/>
            <w:vAlign w:val="center"/>
          </w:tcPr>
          <w:p w14:paraId="6B0B98DA" w14:textId="4975EE29" w:rsidR="009D13CA" w:rsidRPr="009D13CA" w:rsidRDefault="009D13CA" w:rsidP="00B76016">
            <w:pPr>
              <w:pStyle w:val="Tabletext"/>
              <w:spacing w:line="220" w:lineRule="exact"/>
              <w:jc w:val="center"/>
              <w:rPr>
                <w:lang w:eastAsia="zh-CN"/>
              </w:rPr>
            </w:pPr>
            <w:r w:rsidRPr="009D13CA">
              <w:rPr>
                <w:lang w:val="ru-RU" w:eastAsia="zh-CN"/>
              </w:rPr>
              <w:t>B</w:t>
            </w:r>
          </w:p>
        </w:tc>
        <w:tc>
          <w:tcPr>
            <w:tcW w:w="2126" w:type="dxa"/>
            <w:vAlign w:val="center"/>
          </w:tcPr>
          <w:p w14:paraId="36F3D889" w14:textId="14981062" w:rsidR="009D13CA" w:rsidRPr="009D13CA" w:rsidRDefault="009D13CA" w:rsidP="00B76016">
            <w:pPr>
              <w:pStyle w:val="Tabletext"/>
              <w:spacing w:line="220" w:lineRule="exact"/>
              <w:jc w:val="center"/>
              <w:rPr>
                <w:lang w:eastAsia="zh-CN"/>
              </w:rPr>
            </w:pPr>
            <w:r w:rsidRPr="009D13CA">
              <w:rPr>
                <w:lang w:val="ru-RU" w:eastAsia="zh-CN"/>
              </w:rPr>
              <w:t>15</w:t>
            </w:r>
          </w:p>
        </w:tc>
        <w:tc>
          <w:tcPr>
            <w:tcW w:w="2698" w:type="dxa"/>
            <w:vAlign w:val="center"/>
          </w:tcPr>
          <w:p w14:paraId="43C6C4A1" w14:textId="6616FED9" w:rsidR="009D13CA" w:rsidRPr="009D13CA" w:rsidRDefault="009D13CA" w:rsidP="00B76016">
            <w:pPr>
              <w:pStyle w:val="Tabletext"/>
              <w:spacing w:line="220" w:lineRule="exact"/>
              <w:jc w:val="center"/>
              <w:rPr>
                <w:lang w:eastAsia="zh-CN"/>
              </w:rPr>
            </w:pPr>
            <w:r w:rsidRPr="009D13CA">
              <w:rPr>
                <w:lang w:val="ru-RU" w:eastAsia="zh-CN"/>
              </w:rPr>
              <w:t>1</w:t>
            </w:r>
          </w:p>
        </w:tc>
      </w:tr>
      <w:bookmarkEnd w:id="73"/>
    </w:tbl>
    <w:p w14:paraId="15B8747D" w14:textId="77777777" w:rsidR="00134C85" w:rsidRPr="001C2297" w:rsidRDefault="00134C85" w:rsidP="00134C85">
      <w:pPr>
        <w:pStyle w:val="Tablefin"/>
        <w:rPr>
          <w:sz w:val="12"/>
          <w:szCs w:val="12"/>
        </w:rPr>
      </w:pPr>
    </w:p>
    <w:p w14:paraId="15B8747E" w14:textId="37147724" w:rsidR="00601ABE" w:rsidRPr="00112C3C" w:rsidRDefault="00601ABE" w:rsidP="00601ABE">
      <w:pPr>
        <w:pStyle w:val="Heading1"/>
        <w:rPr>
          <w:lang w:val="en-GB"/>
        </w:rPr>
      </w:pPr>
      <w:bookmarkStart w:id="74" w:name="_Toc141296808"/>
      <w:r w:rsidRPr="00112C3C">
        <w:rPr>
          <w:lang w:val="en-GB"/>
        </w:rPr>
        <w:t>3</w:t>
      </w:r>
      <w:r w:rsidRPr="00112C3C">
        <w:rPr>
          <w:lang w:val="en-GB"/>
        </w:rPr>
        <w:tab/>
      </w:r>
      <w:r w:rsidR="00112C3C" w:rsidRPr="00112C3C">
        <w:rPr>
          <w:lang w:val="ru-RU"/>
        </w:rPr>
        <w:t>Поток информации о модуляции</w:t>
      </w:r>
      <w:bookmarkEnd w:id="74"/>
    </w:p>
    <w:p w14:paraId="15B8747F" w14:textId="5E12EDC0" w:rsidR="00601ABE" w:rsidRPr="00112C3C" w:rsidRDefault="00601ABE" w:rsidP="00601ABE">
      <w:pPr>
        <w:pStyle w:val="Heading2"/>
        <w:rPr>
          <w:lang w:val="en-GB"/>
        </w:rPr>
      </w:pPr>
      <w:bookmarkStart w:id="75" w:name="_Toc141296809"/>
      <w:r w:rsidRPr="00112C3C">
        <w:rPr>
          <w:lang w:val="en-GB"/>
        </w:rPr>
        <w:t>3.1</w:t>
      </w:r>
      <w:r w:rsidRPr="00112C3C">
        <w:rPr>
          <w:lang w:val="en-GB"/>
        </w:rPr>
        <w:tab/>
      </w:r>
      <w:r w:rsidR="00112C3C" w:rsidRPr="00112C3C">
        <w:rPr>
          <w:lang w:val="ru-RU"/>
        </w:rPr>
        <w:t>Структура</w:t>
      </w:r>
      <w:bookmarkEnd w:id="75"/>
    </w:p>
    <w:p w14:paraId="618CA6BC" w14:textId="77777777" w:rsidR="00AE6178" w:rsidRPr="00AE6178" w:rsidRDefault="00AE6178" w:rsidP="00AE6178">
      <w:pPr>
        <w:tabs>
          <w:tab w:val="center" w:pos="4201"/>
          <w:tab w:val="right" w:leader="dot" w:pos="9298"/>
        </w:tabs>
        <w:rPr>
          <w:rFonts w:eastAsia="SimSun"/>
          <w:lang w:val="ru-RU"/>
        </w:rPr>
      </w:pPr>
      <w:r w:rsidRPr="00AE6178">
        <w:rPr>
          <w:lang w:val="ru-RU"/>
        </w:rPr>
        <w:t>Поток информации о модуляции (MIS) используется для предоставления информации о занятости спектра канала, а также о способе модуляции потока информации о передатчике (TIS) и потока данных (DS):</w:t>
      </w:r>
    </w:p>
    <w:p w14:paraId="6BE5557B" w14:textId="77777777" w:rsidR="00AE6178" w:rsidRPr="00AE6178" w:rsidRDefault="00AE6178" w:rsidP="00AE6178">
      <w:pPr>
        <w:tabs>
          <w:tab w:val="clear" w:pos="794"/>
          <w:tab w:val="clear" w:pos="1191"/>
          <w:tab w:val="left" w:pos="2608"/>
          <w:tab w:val="left" w:pos="5103"/>
          <w:tab w:val="left" w:pos="7655"/>
        </w:tabs>
        <w:spacing w:before="80"/>
        <w:ind w:left="851" w:hanging="851"/>
        <w:jc w:val="left"/>
        <w:rPr>
          <w:lang w:val="ru-RU"/>
        </w:rPr>
      </w:pPr>
      <w:r w:rsidRPr="00AE6178">
        <w:rPr>
          <w:lang w:val="ru-RU"/>
        </w:rPr>
        <w:t>–</w:t>
      </w:r>
      <w:r w:rsidRPr="00AE6178">
        <w:rPr>
          <w:lang w:val="ru-RU"/>
        </w:rPr>
        <w:tab/>
        <w:t>информация о занятости спектра</w:t>
      </w:r>
      <w:r w:rsidRPr="00AE6178">
        <w:rPr>
          <w:lang w:val="ru-RU"/>
        </w:rPr>
        <w:tab/>
        <w:t>2 бита;</w:t>
      </w:r>
    </w:p>
    <w:p w14:paraId="580D520F" w14:textId="77777777" w:rsidR="00AE6178" w:rsidRPr="00AE6178" w:rsidRDefault="00AE6178" w:rsidP="00AE6178">
      <w:pPr>
        <w:tabs>
          <w:tab w:val="clear" w:pos="794"/>
          <w:tab w:val="clear" w:pos="1191"/>
          <w:tab w:val="left" w:pos="2608"/>
          <w:tab w:val="left" w:pos="5103"/>
          <w:tab w:val="left" w:pos="7655"/>
        </w:tabs>
        <w:spacing w:before="80"/>
        <w:ind w:left="851" w:hanging="851"/>
        <w:jc w:val="left"/>
        <w:rPr>
          <w:lang w:val="ru-RU"/>
        </w:rPr>
      </w:pPr>
      <w:r w:rsidRPr="00AE6178">
        <w:rPr>
          <w:lang w:val="ru-RU"/>
        </w:rPr>
        <w:t>–</w:t>
      </w:r>
      <w:r w:rsidRPr="00AE6178">
        <w:rPr>
          <w:lang w:val="ru-RU"/>
        </w:rPr>
        <w:tab/>
        <w:t>информация о способе модуляции TIS</w:t>
      </w:r>
      <w:r w:rsidRPr="00AE6178">
        <w:rPr>
          <w:lang w:val="ru-RU"/>
        </w:rPr>
        <w:tab/>
        <w:t>1 бит;</w:t>
      </w:r>
    </w:p>
    <w:p w14:paraId="1211E564" w14:textId="77777777" w:rsidR="00AE6178" w:rsidRPr="00AE6178" w:rsidRDefault="00AE6178" w:rsidP="00AE6178">
      <w:pPr>
        <w:tabs>
          <w:tab w:val="clear" w:pos="794"/>
          <w:tab w:val="clear" w:pos="1191"/>
          <w:tab w:val="left" w:pos="2608"/>
          <w:tab w:val="left" w:pos="5103"/>
          <w:tab w:val="left" w:pos="7655"/>
        </w:tabs>
        <w:spacing w:before="80"/>
        <w:ind w:left="851" w:hanging="851"/>
        <w:jc w:val="left"/>
        <w:rPr>
          <w:lang w:val="ru-RU"/>
        </w:rPr>
      </w:pPr>
      <w:r w:rsidRPr="00AE6178">
        <w:rPr>
          <w:lang w:val="ru-RU"/>
        </w:rPr>
        <w:t>–</w:t>
      </w:r>
      <w:r w:rsidRPr="00AE6178">
        <w:rPr>
          <w:lang w:val="ru-RU"/>
        </w:rPr>
        <w:tab/>
        <w:t>информация о способе модуляции DS</w:t>
      </w:r>
      <w:r w:rsidRPr="00AE6178">
        <w:rPr>
          <w:lang w:val="ru-RU"/>
        </w:rPr>
        <w:tab/>
        <w:t>2 бита;</w:t>
      </w:r>
    </w:p>
    <w:p w14:paraId="5399DBEF" w14:textId="77777777" w:rsidR="00AE6178" w:rsidRPr="00AE6178" w:rsidRDefault="00AE6178" w:rsidP="00AE6178">
      <w:pPr>
        <w:tabs>
          <w:tab w:val="clear" w:pos="794"/>
          <w:tab w:val="clear" w:pos="1191"/>
          <w:tab w:val="left" w:pos="2608"/>
          <w:tab w:val="left" w:pos="5103"/>
          <w:tab w:val="left" w:pos="7655"/>
        </w:tabs>
        <w:spacing w:before="80"/>
        <w:ind w:left="851" w:hanging="851"/>
        <w:jc w:val="left"/>
        <w:rPr>
          <w:lang w:val="ru-RU"/>
        </w:rPr>
      </w:pPr>
      <w:r w:rsidRPr="00AE6178">
        <w:rPr>
          <w:lang w:val="ru-RU"/>
        </w:rPr>
        <w:t>–</w:t>
      </w:r>
      <w:r w:rsidRPr="00AE6178">
        <w:rPr>
          <w:lang w:val="ru-RU"/>
        </w:rPr>
        <w:tab/>
        <w:t xml:space="preserve">контрольная сумма на основе </w:t>
      </w:r>
      <w:r w:rsidRPr="00AE6178">
        <w:rPr>
          <w:lang w:val="ru-RU"/>
        </w:rPr>
        <w:br/>
        <w:t>циклического избыточного кода (CRC)</w:t>
      </w:r>
      <w:r w:rsidRPr="00AE6178">
        <w:rPr>
          <w:lang w:val="ru-RU"/>
        </w:rPr>
        <w:tab/>
        <w:t>8 битов;</w:t>
      </w:r>
    </w:p>
    <w:p w14:paraId="15B87485" w14:textId="1DE772DD" w:rsidR="00601ABE" w:rsidRPr="00AE6178" w:rsidRDefault="00AE6178" w:rsidP="00AE6178">
      <w:pPr>
        <w:tabs>
          <w:tab w:val="clear" w:pos="794"/>
          <w:tab w:val="clear" w:pos="1191"/>
          <w:tab w:val="left" w:pos="2608"/>
          <w:tab w:val="left" w:pos="5103"/>
          <w:tab w:val="left" w:pos="7655"/>
        </w:tabs>
        <w:spacing w:before="80"/>
        <w:ind w:left="851" w:hanging="851"/>
        <w:jc w:val="left"/>
        <w:rPr>
          <w:highlight w:val="yellow"/>
          <w:lang w:val="ru-RU"/>
        </w:rPr>
      </w:pPr>
      <w:r w:rsidRPr="00AE6178">
        <w:rPr>
          <w:lang w:val="ru-RU"/>
        </w:rPr>
        <w:t>–</w:t>
      </w:r>
      <w:r w:rsidRPr="00AE6178">
        <w:rPr>
          <w:lang w:val="ru-RU"/>
        </w:rPr>
        <w:tab/>
        <w:t>зарезервированы</w:t>
      </w:r>
      <w:r w:rsidRPr="00AE6178">
        <w:rPr>
          <w:lang w:val="ru-RU"/>
        </w:rPr>
        <w:tab/>
      </w:r>
      <w:r>
        <w:rPr>
          <w:lang w:val="ru-RU"/>
        </w:rPr>
        <w:tab/>
      </w:r>
      <w:r w:rsidRPr="00AE6178">
        <w:rPr>
          <w:lang w:val="ru-RU"/>
        </w:rPr>
        <w:t>3 бита (значение по умолчанию 0).</w:t>
      </w:r>
    </w:p>
    <w:p w14:paraId="17D3C23F" w14:textId="77777777" w:rsidR="00914DC1" w:rsidRPr="00914DC1" w:rsidRDefault="00914DC1" w:rsidP="00914DC1">
      <w:pPr>
        <w:pStyle w:val="TableNo"/>
        <w:rPr>
          <w:lang w:val="ru-RU"/>
        </w:rPr>
      </w:pPr>
      <w:r w:rsidRPr="00914DC1">
        <w:rPr>
          <w:lang w:val="ru-RU"/>
        </w:rPr>
        <w:t>ТАБЛИЦА 12</w:t>
      </w:r>
    </w:p>
    <w:p w14:paraId="15B87487" w14:textId="31CFB06C" w:rsidR="00601ABE" w:rsidRPr="00914DC1" w:rsidRDefault="00914DC1" w:rsidP="00914DC1">
      <w:pPr>
        <w:pStyle w:val="Tabletitle"/>
        <w:rPr>
          <w:lang w:val="en-GB"/>
        </w:rPr>
      </w:pPr>
      <w:r w:rsidRPr="00914DC1">
        <w:rPr>
          <w:lang w:val="ru-RU"/>
        </w:rPr>
        <w:t>Информация о занятости спектра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5"/>
        <w:gridCol w:w="2645"/>
        <w:gridCol w:w="3592"/>
      </w:tblGrid>
      <w:tr w:rsidR="00914DC1" w:rsidRPr="009E5F24" w14:paraId="27B4A774" w14:textId="77777777" w:rsidTr="001C2297">
        <w:trPr>
          <w:jc w:val="center"/>
        </w:trPr>
        <w:tc>
          <w:tcPr>
            <w:tcW w:w="2645" w:type="dxa"/>
            <w:tcBorders>
              <w:top w:val="single" w:sz="4" w:space="0" w:color="000000"/>
              <w:left w:val="single" w:sz="4" w:space="0" w:color="000000"/>
              <w:bottom w:val="single" w:sz="4" w:space="0" w:color="000000"/>
              <w:right w:val="single" w:sz="4" w:space="0" w:color="000000"/>
            </w:tcBorders>
            <w:vAlign w:val="center"/>
          </w:tcPr>
          <w:p w14:paraId="4FAC825B" w14:textId="109A67BA" w:rsidR="00914DC1" w:rsidRPr="00914DC1" w:rsidRDefault="00914DC1" w:rsidP="001C2297">
            <w:pPr>
              <w:pStyle w:val="Tablehead"/>
              <w:spacing w:line="220" w:lineRule="exact"/>
              <w:rPr>
                <w:lang w:val="en-GB"/>
              </w:rPr>
            </w:pPr>
            <w:bookmarkStart w:id="76" w:name="_Hlk107232947"/>
            <w:r w:rsidRPr="00914DC1">
              <w:rPr>
                <w:lang w:val="ru-RU"/>
              </w:rPr>
              <w:t>Случай</w:t>
            </w:r>
            <w:r w:rsidRPr="00914DC1">
              <w:rPr>
                <w:lang w:val="ru-RU"/>
              </w:rPr>
              <w:br/>
              <w:t>(см.</w:t>
            </w:r>
            <w:r>
              <w:rPr>
                <w:lang w:val="ru-RU"/>
              </w:rPr>
              <w:t> </w:t>
            </w:r>
            <w:r w:rsidRPr="00914DC1">
              <w:rPr>
                <w:lang w:val="ru-RU"/>
              </w:rPr>
              <w:t>таблицу</w:t>
            </w:r>
            <w:r>
              <w:rPr>
                <w:lang w:val="ru-RU"/>
              </w:rPr>
              <w:t> </w:t>
            </w:r>
            <w:r w:rsidRPr="00914DC1">
              <w:rPr>
                <w:lang w:val="ru-RU"/>
              </w:rPr>
              <w:t>2 выше)</w:t>
            </w:r>
          </w:p>
        </w:tc>
        <w:tc>
          <w:tcPr>
            <w:tcW w:w="2645" w:type="dxa"/>
            <w:tcBorders>
              <w:top w:val="single" w:sz="4" w:space="0" w:color="000000"/>
              <w:left w:val="single" w:sz="4" w:space="0" w:color="000000"/>
              <w:bottom w:val="single" w:sz="4" w:space="0" w:color="000000"/>
              <w:right w:val="single" w:sz="4" w:space="0" w:color="000000"/>
            </w:tcBorders>
            <w:vAlign w:val="center"/>
          </w:tcPr>
          <w:p w14:paraId="2811C49C" w14:textId="6F7F002E" w:rsidR="00914DC1" w:rsidRPr="00914DC1" w:rsidRDefault="00914DC1" w:rsidP="001C2297">
            <w:pPr>
              <w:pStyle w:val="Tablehead"/>
              <w:spacing w:line="220" w:lineRule="exact"/>
            </w:pPr>
            <w:r w:rsidRPr="00914DC1">
              <w:rPr>
                <w:lang w:val="ru-RU"/>
              </w:rPr>
              <w:t>Битовый шаблон</w:t>
            </w:r>
          </w:p>
        </w:tc>
        <w:tc>
          <w:tcPr>
            <w:tcW w:w="3592" w:type="dxa"/>
            <w:tcBorders>
              <w:top w:val="single" w:sz="4" w:space="0" w:color="000000"/>
              <w:left w:val="single" w:sz="4" w:space="0" w:color="000000"/>
              <w:bottom w:val="single" w:sz="4" w:space="0" w:color="000000"/>
              <w:right w:val="single" w:sz="4" w:space="0" w:color="000000"/>
            </w:tcBorders>
            <w:vAlign w:val="center"/>
          </w:tcPr>
          <w:p w14:paraId="4CB06F8F" w14:textId="300798A4" w:rsidR="00914DC1" w:rsidRPr="00914DC1" w:rsidRDefault="00914DC1" w:rsidP="001C2297">
            <w:pPr>
              <w:pStyle w:val="Tablehead"/>
              <w:spacing w:line="220" w:lineRule="exact"/>
            </w:pPr>
            <w:r w:rsidRPr="00914DC1">
              <w:rPr>
                <w:lang w:val="ru-RU"/>
              </w:rPr>
              <w:t>Ширина полосы канала</w:t>
            </w:r>
            <w:r w:rsidRPr="00914DC1">
              <w:rPr>
                <w:lang w:val="ru-RU"/>
              </w:rPr>
              <w:br/>
              <w:t>(кГц)</w:t>
            </w:r>
          </w:p>
        </w:tc>
      </w:tr>
      <w:tr w:rsidR="00776093" w:rsidRPr="00914DC1" w14:paraId="437C20F9" w14:textId="77777777" w:rsidTr="00914DC1">
        <w:trPr>
          <w:jc w:val="center"/>
        </w:trPr>
        <w:tc>
          <w:tcPr>
            <w:tcW w:w="2645" w:type="dxa"/>
            <w:tcBorders>
              <w:top w:val="single" w:sz="4" w:space="0" w:color="000000"/>
              <w:left w:val="single" w:sz="4" w:space="0" w:color="000000"/>
              <w:bottom w:val="single" w:sz="4" w:space="0" w:color="000000"/>
              <w:right w:val="single" w:sz="4" w:space="0" w:color="000000"/>
            </w:tcBorders>
          </w:tcPr>
          <w:p w14:paraId="5888D333" w14:textId="77777777" w:rsidR="00776093" w:rsidRPr="00914DC1" w:rsidRDefault="00776093" w:rsidP="001C2297">
            <w:pPr>
              <w:pStyle w:val="Tabletext"/>
              <w:spacing w:line="220" w:lineRule="exact"/>
              <w:jc w:val="center"/>
            </w:pPr>
            <w:r w:rsidRPr="00914DC1">
              <w:t>1</w:t>
            </w:r>
          </w:p>
        </w:tc>
        <w:tc>
          <w:tcPr>
            <w:tcW w:w="2645" w:type="dxa"/>
            <w:tcBorders>
              <w:top w:val="single" w:sz="4" w:space="0" w:color="000000"/>
              <w:left w:val="single" w:sz="4" w:space="0" w:color="000000"/>
              <w:bottom w:val="single" w:sz="4" w:space="0" w:color="000000"/>
              <w:right w:val="single" w:sz="4" w:space="0" w:color="000000"/>
            </w:tcBorders>
          </w:tcPr>
          <w:p w14:paraId="141B1F00" w14:textId="77777777" w:rsidR="00776093" w:rsidRPr="00914DC1" w:rsidRDefault="00776093" w:rsidP="001C2297">
            <w:pPr>
              <w:pStyle w:val="Tabletext"/>
              <w:spacing w:line="220" w:lineRule="exact"/>
              <w:jc w:val="center"/>
            </w:pPr>
            <w:r w:rsidRPr="00914DC1">
              <w:t>00</w:t>
            </w:r>
          </w:p>
        </w:tc>
        <w:tc>
          <w:tcPr>
            <w:tcW w:w="3592" w:type="dxa"/>
            <w:tcBorders>
              <w:top w:val="single" w:sz="4" w:space="0" w:color="000000"/>
              <w:left w:val="single" w:sz="4" w:space="0" w:color="000000"/>
              <w:bottom w:val="single" w:sz="4" w:space="0" w:color="000000"/>
              <w:right w:val="single" w:sz="4" w:space="0" w:color="000000"/>
            </w:tcBorders>
          </w:tcPr>
          <w:p w14:paraId="6F8103CF" w14:textId="77777777" w:rsidR="00776093" w:rsidRPr="00914DC1" w:rsidRDefault="00776093" w:rsidP="001C2297">
            <w:pPr>
              <w:pStyle w:val="Tabletext"/>
              <w:spacing w:line="220" w:lineRule="exact"/>
              <w:jc w:val="center"/>
            </w:pPr>
            <w:r w:rsidRPr="00914DC1">
              <w:t>1</w:t>
            </w:r>
          </w:p>
        </w:tc>
      </w:tr>
      <w:tr w:rsidR="00776093" w:rsidRPr="00914DC1" w14:paraId="24C84160" w14:textId="77777777" w:rsidTr="00914DC1">
        <w:trPr>
          <w:jc w:val="center"/>
        </w:trPr>
        <w:tc>
          <w:tcPr>
            <w:tcW w:w="2645" w:type="dxa"/>
            <w:tcBorders>
              <w:top w:val="single" w:sz="4" w:space="0" w:color="000000"/>
              <w:left w:val="single" w:sz="4" w:space="0" w:color="000000"/>
              <w:bottom w:val="single" w:sz="4" w:space="0" w:color="000000"/>
              <w:right w:val="single" w:sz="4" w:space="0" w:color="000000"/>
            </w:tcBorders>
          </w:tcPr>
          <w:p w14:paraId="0C09C534" w14:textId="77777777" w:rsidR="00776093" w:rsidRPr="00914DC1" w:rsidRDefault="00776093" w:rsidP="001C2297">
            <w:pPr>
              <w:pStyle w:val="Tabletext"/>
              <w:spacing w:line="220" w:lineRule="exact"/>
              <w:jc w:val="center"/>
            </w:pPr>
            <w:r w:rsidRPr="00914DC1">
              <w:t>2</w:t>
            </w:r>
          </w:p>
        </w:tc>
        <w:tc>
          <w:tcPr>
            <w:tcW w:w="2645" w:type="dxa"/>
            <w:tcBorders>
              <w:top w:val="single" w:sz="4" w:space="0" w:color="000000"/>
              <w:left w:val="single" w:sz="4" w:space="0" w:color="000000"/>
              <w:bottom w:val="single" w:sz="4" w:space="0" w:color="000000"/>
              <w:right w:val="single" w:sz="4" w:space="0" w:color="000000"/>
            </w:tcBorders>
          </w:tcPr>
          <w:p w14:paraId="6DDF2013" w14:textId="77777777" w:rsidR="00776093" w:rsidRPr="00914DC1" w:rsidRDefault="00776093" w:rsidP="001C2297">
            <w:pPr>
              <w:pStyle w:val="Tabletext"/>
              <w:spacing w:line="220" w:lineRule="exact"/>
              <w:jc w:val="center"/>
            </w:pPr>
            <w:r w:rsidRPr="00914DC1">
              <w:t>01</w:t>
            </w:r>
          </w:p>
        </w:tc>
        <w:tc>
          <w:tcPr>
            <w:tcW w:w="3592" w:type="dxa"/>
            <w:tcBorders>
              <w:top w:val="single" w:sz="4" w:space="0" w:color="000000"/>
              <w:left w:val="single" w:sz="4" w:space="0" w:color="000000"/>
              <w:bottom w:val="single" w:sz="4" w:space="0" w:color="000000"/>
              <w:right w:val="single" w:sz="4" w:space="0" w:color="000000"/>
            </w:tcBorders>
          </w:tcPr>
          <w:p w14:paraId="23DE5DFC" w14:textId="77777777" w:rsidR="00776093" w:rsidRPr="00914DC1" w:rsidRDefault="00776093" w:rsidP="001C2297">
            <w:pPr>
              <w:pStyle w:val="Tabletext"/>
              <w:spacing w:line="220" w:lineRule="exact"/>
              <w:jc w:val="center"/>
            </w:pPr>
            <w:r w:rsidRPr="00914DC1">
              <w:t>3</w:t>
            </w:r>
          </w:p>
        </w:tc>
      </w:tr>
      <w:tr w:rsidR="00776093" w:rsidRPr="00914DC1" w14:paraId="44A2223D" w14:textId="77777777" w:rsidTr="00914DC1">
        <w:trPr>
          <w:jc w:val="center"/>
        </w:trPr>
        <w:tc>
          <w:tcPr>
            <w:tcW w:w="2645" w:type="dxa"/>
            <w:tcBorders>
              <w:top w:val="single" w:sz="4" w:space="0" w:color="000000"/>
              <w:left w:val="single" w:sz="4" w:space="0" w:color="000000"/>
              <w:bottom w:val="single" w:sz="4" w:space="0" w:color="000000"/>
              <w:right w:val="single" w:sz="4" w:space="0" w:color="000000"/>
            </w:tcBorders>
          </w:tcPr>
          <w:p w14:paraId="3180B586" w14:textId="77777777" w:rsidR="00776093" w:rsidRPr="00914DC1" w:rsidRDefault="00776093" w:rsidP="001C2297">
            <w:pPr>
              <w:pStyle w:val="Tabletext"/>
              <w:spacing w:line="220" w:lineRule="exact"/>
              <w:jc w:val="center"/>
            </w:pPr>
            <w:r w:rsidRPr="00914DC1">
              <w:t>3</w:t>
            </w:r>
          </w:p>
        </w:tc>
        <w:tc>
          <w:tcPr>
            <w:tcW w:w="2645" w:type="dxa"/>
            <w:tcBorders>
              <w:top w:val="single" w:sz="4" w:space="0" w:color="000000"/>
              <w:left w:val="single" w:sz="4" w:space="0" w:color="000000"/>
              <w:bottom w:val="single" w:sz="4" w:space="0" w:color="000000"/>
              <w:right w:val="single" w:sz="4" w:space="0" w:color="000000"/>
            </w:tcBorders>
          </w:tcPr>
          <w:p w14:paraId="31C0B19E" w14:textId="77777777" w:rsidR="00776093" w:rsidRPr="00914DC1" w:rsidRDefault="00776093" w:rsidP="001C2297">
            <w:pPr>
              <w:pStyle w:val="Tabletext"/>
              <w:spacing w:line="220" w:lineRule="exact"/>
              <w:jc w:val="center"/>
            </w:pPr>
            <w:r w:rsidRPr="00914DC1">
              <w:t>10</w:t>
            </w:r>
          </w:p>
        </w:tc>
        <w:tc>
          <w:tcPr>
            <w:tcW w:w="3592" w:type="dxa"/>
            <w:tcBorders>
              <w:top w:val="single" w:sz="4" w:space="0" w:color="000000"/>
              <w:left w:val="single" w:sz="4" w:space="0" w:color="000000"/>
              <w:bottom w:val="single" w:sz="4" w:space="0" w:color="000000"/>
              <w:right w:val="single" w:sz="4" w:space="0" w:color="000000"/>
            </w:tcBorders>
          </w:tcPr>
          <w:p w14:paraId="486ACF5E" w14:textId="77777777" w:rsidR="00776093" w:rsidRPr="00914DC1" w:rsidRDefault="00776093" w:rsidP="001C2297">
            <w:pPr>
              <w:pStyle w:val="Tabletext"/>
              <w:spacing w:line="220" w:lineRule="exact"/>
              <w:jc w:val="center"/>
            </w:pPr>
            <w:r w:rsidRPr="00914DC1">
              <w:t>5</w:t>
            </w:r>
          </w:p>
        </w:tc>
      </w:tr>
      <w:tr w:rsidR="00776093" w:rsidRPr="00914DC1" w14:paraId="389E408F" w14:textId="77777777" w:rsidTr="00914DC1">
        <w:trPr>
          <w:jc w:val="center"/>
        </w:trPr>
        <w:tc>
          <w:tcPr>
            <w:tcW w:w="2645" w:type="dxa"/>
            <w:tcBorders>
              <w:top w:val="single" w:sz="4" w:space="0" w:color="000000"/>
              <w:left w:val="single" w:sz="4" w:space="0" w:color="000000"/>
              <w:bottom w:val="single" w:sz="4" w:space="0" w:color="000000"/>
              <w:right w:val="single" w:sz="4" w:space="0" w:color="000000"/>
            </w:tcBorders>
          </w:tcPr>
          <w:p w14:paraId="1B0856E1" w14:textId="77777777" w:rsidR="00776093" w:rsidRPr="00914DC1" w:rsidRDefault="00776093" w:rsidP="001C2297">
            <w:pPr>
              <w:pStyle w:val="Tabletext"/>
              <w:spacing w:line="220" w:lineRule="exact"/>
              <w:jc w:val="center"/>
            </w:pPr>
            <w:r w:rsidRPr="00914DC1">
              <w:t>4</w:t>
            </w:r>
          </w:p>
        </w:tc>
        <w:tc>
          <w:tcPr>
            <w:tcW w:w="2645" w:type="dxa"/>
            <w:tcBorders>
              <w:top w:val="single" w:sz="4" w:space="0" w:color="000000"/>
              <w:left w:val="single" w:sz="4" w:space="0" w:color="000000"/>
              <w:bottom w:val="single" w:sz="4" w:space="0" w:color="000000"/>
              <w:right w:val="single" w:sz="4" w:space="0" w:color="000000"/>
            </w:tcBorders>
          </w:tcPr>
          <w:p w14:paraId="29F9AB9D" w14:textId="77777777" w:rsidR="00776093" w:rsidRPr="00914DC1" w:rsidRDefault="00776093" w:rsidP="001C2297">
            <w:pPr>
              <w:pStyle w:val="Tabletext"/>
              <w:spacing w:line="220" w:lineRule="exact"/>
              <w:jc w:val="center"/>
            </w:pPr>
            <w:r w:rsidRPr="00914DC1">
              <w:t>11</w:t>
            </w:r>
          </w:p>
        </w:tc>
        <w:tc>
          <w:tcPr>
            <w:tcW w:w="3592" w:type="dxa"/>
            <w:tcBorders>
              <w:top w:val="single" w:sz="4" w:space="0" w:color="000000"/>
              <w:left w:val="single" w:sz="4" w:space="0" w:color="000000"/>
              <w:bottom w:val="single" w:sz="4" w:space="0" w:color="000000"/>
              <w:right w:val="single" w:sz="4" w:space="0" w:color="000000"/>
            </w:tcBorders>
          </w:tcPr>
          <w:p w14:paraId="6A397083" w14:textId="77777777" w:rsidR="00776093" w:rsidRPr="00914DC1" w:rsidRDefault="00776093" w:rsidP="001C2297">
            <w:pPr>
              <w:pStyle w:val="Tabletext"/>
              <w:spacing w:line="220" w:lineRule="exact"/>
              <w:jc w:val="center"/>
            </w:pPr>
            <w:r w:rsidRPr="00914DC1">
              <w:t>10</w:t>
            </w:r>
          </w:p>
        </w:tc>
      </w:tr>
      <w:bookmarkEnd w:id="76"/>
    </w:tbl>
    <w:p w14:paraId="15B87497" w14:textId="77777777" w:rsidR="00B35077" w:rsidRPr="001C2297" w:rsidRDefault="00B35077" w:rsidP="00B35077">
      <w:pPr>
        <w:pStyle w:val="Tablefin"/>
        <w:rPr>
          <w:sz w:val="12"/>
          <w:szCs w:val="12"/>
        </w:rPr>
      </w:pPr>
    </w:p>
    <w:p w14:paraId="25555483" w14:textId="77777777" w:rsidR="00CB2554" w:rsidRPr="00CB2554" w:rsidRDefault="00CB2554" w:rsidP="00CB2554">
      <w:pPr>
        <w:pStyle w:val="TableNo"/>
        <w:rPr>
          <w:lang w:val="ru-RU"/>
        </w:rPr>
      </w:pPr>
      <w:r w:rsidRPr="00CB2554">
        <w:rPr>
          <w:lang w:val="ru-RU"/>
        </w:rPr>
        <w:t>ТАБЛИЦА 13</w:t>
      </w:r>
    </w:p>
    <w:p w14:paraId="15B87499" w14:textId="5597EC2C" w:rsidR="00601ABE" w:rsidRPr="00CB2554" w:rsidRDefault="00CB2554" w:rsidP="00CB2554">
      <w:pPr>
        <w:pStyle w:val="Tabletitle"/>
        <w:rPr>
          <w:lang w:val="ru-RU"/>
        </w:rPr>
      </w:pPr>
      <w:r w:rsidRPr="00CB2554">
        <w:rPr>
          <w:lang w:val="ru-RU"/>
        </w:rPr>
        <w:t>Информация о способе модуляции потока информации о передатчике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5"/>
        <w:gridCol w:w="3592"/>
      </w:tblGrid>
      <w:tr w:rsidR="00CB2554" w:rsidRPr="00501962" w14:paraId="15B8749C" w14:textId="77777777" w:rsidTr="00CB2554">
        <w:trPr>
          <w:jc w:val="center"/>
        </w:trPr>
        <w:tc>
          <w:tcPr>
            <w:tcW w:w="2645" w:type="dxa"/>
            <w:tcBorders>
              <w:top w:val="single" w:sz="4" w:space="0" w:color="000000"/>
              <w:left w:val="single" w:sz="4" w:space="0" w:color="000000"/>
              <w:bottom w:val="single" w:sz="4" w:space="0" w:color="000000"/>
              <w:right w:val="single" w:sz="4" w:space="0" w:color="000000"/>
            </w:tcBorders>
          </w:tcPr>
          <w:p w14:paraId="15B8749A" w14:textId="22E4689F" w:rsidR="00CB2554" w:rsidRPr="00CB2554" w:rsidRDefault="00CB2554" w:rsidP="001C2297">
            <w:pPr>
              <w:pStyle w:val="Tablehead"/>
              <w:spacing w:line="220" w:lineRule="exact"/>
              <w:rPr>
                <w:lang w:val="en-GB"/>
              </w:rPr>
            </w:pPr>
            <w:r w:rsidRPr="00CB2554">
              <w:rPr>
                <w:lang w:val="ru-RU"/>
              </w:rPr>
              <w:t>Битовый шаблон</w:t>
            </w:r>
          </w:p>
        </w:tc>
        <w:tc>
          <w:tcPr>
            <w:tcW w:w="3592" w:type="dxa"/>
            <w:tcBorders>
              <w:top w:val="single" w:sz="4" w:space="0" w:color="000000"/>
              <w:left w:val="single" w:sz="4" w:space="0" w:color="000000"/>
              <w:bottom w:val="single" w:sz="4" w:space="0" w:color="000000"/>
              <w:right w:val="single" w:sz="4" w:space="0" w:color="000000"/>
            </w:tcBorders>
          </w:tcPr>
          <w:p w14:paraId="15B8749B" w14:textId="0218221C" w:rsidR="00CB2554" w:rsidRPr="00CB2554" w:rsidRDefault="00CB2554" w:rsidP="001C2297">
            <w:pPr>
              <w:pStyle w:val="Tablehead"/>
              <w:spacing w:line="220" w:lineRule="exact"/>
              <w:rPr>
                <w:lang w:val="en-GB"/>
              </w:rPr>
            </w:pPr>
            <w:r w:rsidRPr="00CB2554">
              <w:rPr>
                <w:spacing w:val="8"/>
                <w:lang w:val="ru-RU"/>
              </w:rPr>
              <w:t>Модуляция</w:t>
            </w:r>
          </w:p>
        </w:tc>
      </w:tr>
      <w:tr w:rsidR="00601ABE" w:rsidRPr="00501962" w14:paraId="15B8749F" w14:textId="77777777" w:rsidTr="00CB2554">
        <w:trPr>
          <w:jc w:val="center"/>
        </w:trPr>
        <w:tc>
          <w:tcPr>
            <w:tcW w:w="2645" w:type="dxa"/>
            <w:tcBorders>
              <w:top w:val="single" w:sz="4" w:space="0" w:color="000000"/>
              <w:left w:val="single" w:sz="4" w:space="0" w:color="000000"/>
              <w:bottom w:val="single" w:sz="4" w:space="0" w:color="000000"/>
              <w:right w:val="single" w:sz="4" w:space="0" w:color="000000"/>
            </w:tcBorders>
          </w:tcPr>
          <w:p w14:paraId="15B8749D" w14:textId="77777777" w:rsidR="00601ABE" w:rsidRPr="00CB2554" w:rsidRDefault="00601ABE" w:rsidP="001C2297">
            <w:pPr>
              <w:pStyle w:val="Tabletext"/>
              <w:spacing w:line="220" w:lineRule="exact"/>
              <w:jc w:val="center"/>
              <w:rPr>
                <w:lang w:val="en-GB"/>
              </w:rPr>
            </w:pPr>
            <w:r w:rsidRPr="00CB2554">
              <w:rPr>
                <w:lang w:val="en-GB"/>
              </w:rPr>
              <w:t>0</w:t>
            </w:r>
          </w:p>
        </w:tc>
        <w:tc>
          <w:tcPr>
            <w:tcW w:w="3592" w:type="dxa"/>
            <w:tcBorders>
              <w:top w:val="single" w:sz="4" w:space="0" w:color="000000"/>
              <w:left w:val="single" w:sz="4" w:space="0" w:color="000000"/>
              <w:bottom w:val="single" w:sz="4" w:space="0" w:color="000000"/>
              <w:right w:val="single" w:sz="4" w:space="0" w:color="000000"/>
            </w:tcBorders>
          </w:tcPr>
          <w:p w14:paraId="15B8749E" w14:textId="77777777" w:rsidR="00601ABE" w:rsidRPr="00CB2554" w:rsidRDefault="00601ABE" w:rsidP="001C2297">
            <w:pPr>
              <w:pStyle w:val="Tabletext"/>
              <w:spacing w:line="220" w:lineRule="exact"/>
              <w:jc w:val="center"/>
              <w:rPr>
                <w:lang w:val="en-GB"/>
              </w:rPr>
            </w:pPr>
            <w:r w:rsidRPr="00CB2554">
              <w:rPr>
                <w:lang w:val="en-GB"/>
              </w:rPr>
              <w:t>4-QAM</w:t>
            </w:r>
          </w:p>
        </w:tc>
      </w:tr>
      <w:tr w:rsidR="00601ABE" w:rsidRPr="00501962" w14:paraId="15B874A2" w14:textId="77777777" w:rsidTr="00CB2554">
        <w:trPr>
          <w:jc w:val="center"/>
        </w:trPr>
        <w:tc>
          <w:tcPr>
            <w:tcW w:w="2645" w:type="dxa"/>
            <w:tcBorders>
              <w:top w:val="single" w:sz="4" w:space="0" w:color="000000"/>
              <w:left w:val="single" w:sz="4" w:space="0" w:color="000000"/>
              <w:bottom w:val="single" w:sz="4" w:space="0" w:color="000000"/>
              <w:right w:val="single" w:sz="4" w:space="0" w:color="000000"/>
            </w:tcBorders>
          </w:tcPr>
          <w:p w14:paraId="15B874A0" w14:textId="77777777" w:rsidR="00601ABE" w:rsidRPr="00CB2554" w:rsidRDefault="00601ABE" w:rsidP="001C2297">
            <w:pPr>
              <w:pStyle w:val="Tabletext"/>
              <w:spacing w:line="220" w:lineRule="exact"/>
              <w:jc w:val="center"/>
              <w:rPr>
                <w:lang w:val="en-GB"/>
              </w:rPr>
            </w:pPr>
            <w:r w:rsidRPr="00CB2554">
              <w:rPr>
                <w:lang w:val="en-GB"/>
              </w:rPr>
              <w:t>1</w:t>
            </w:r>
          </w:p>
        </w:tc>
        <w:tc>
          <w:tcPr>
            <w:tcW w:w="3592" w:type="dxa"/>
            <w:tcBorders>
              <w:top w:val="single" w:sz="4" w:space="0" w:color="000000"/>
              <w:left w:val="single" w:sz="4" w:space="0" w:color="000000"/>
              <w:bottom w:val="single" w:sz="4" w:space="0" w:color="000000"/>
              <w:right w:val="single" w:sz="4" w:space="0" w:color="000000"/>
            </w:tcBorders>
          </w:tcPr>
          <w:p w14:paraId="15B874A1" w14:textId="77777777" w:rsidR="00601ABE" w:rsidRPr="00CB2554" w:rsidRDefault="00601ABE" w:rsidP="001C2297">
            <w:pPr>
              <w:pStyle w:val="Tabletext"/>
              <w:spacing w:line="220" w:lineRule="exact"/>
              <w:jc w:val="center"/>
              <w:rPr>
                <w:lang w:val="en-GB"/>
              </w:rPr>
            </w:pPr>
            <w:r w:rsidRPr="00CB2554">
              <w:rPr>
                <w:lang w:val="en-GB"/>
              </w:rPr>
              <w:t>16-QAM</w:t>
            </w:r>
          </w:p>
        </w:tc>
      </w:tr>
    </w:tbl>
    <w:p w14:paraId="15B874A3" w14:textId="77777777" w:rsidR="00B35077" w:rsidRPr="001C2297" w:rsidRDefault="00B35077" w:rsidP="00B35077">
      <w:pPr>
        <w:pStyle w:val="Tablefin"/>
        <w:rPr>
          <w:sz w:val="12"/>
          <w:szCs w:val="12"/>
          <w:lang w:eastAsia="zh-CN"/>
        </w:rPr>
      </w:pPr>
    </w:p>
    <w:p w14:paraId="687B7772" w14:textId="77777777" w:rsidR="00DD6272" w:rsidRPr="00DD6272" w:rsidRDefault="00DD6272" w:rsidP="00DD6272">
      <w:pPr>
        <w:pStyle w:val="TableNo"/>
        <w:rPr>
          <w:lang w:val="ru-RU"/>
        </w:rPr>
      </w:pPr>
      <w:r w:rsidRPr="00DD6272">
        <w:rPr>
          <w:lang w:val="ru-RU"/>
        </w:rPr>
        <w:t>ТАБЛИЦА 14</w:t>
      </w:r>
    </w:p>
    <w:p w14:paraId="15B874A5" w14:textId="63A22E13" w:rsidR="00601ABE" w:rsidRPr="00DD6272" w:rsidRDefault="00DD6272" w:rsidP="00DD6272">
      <w:pPr>
        <w:pStyle w:val="Tabletitle"/>
        <w:rPr>
          <w:lang w:val="ru-RU"/>
        </w:rPr>
      </w:pPr>
      <w:r w:rsidRPr="00DD6272">
        <w:rPr>
          <w:lang w:val="ru-RU"/>
        </w:rPr>
        <w:t>Информация о способе модуляции потока данных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5"/>
        <w:gridCol w:w="3592"/>
      </w:tblGrid>
      <w:tr w:rsidR="00DD6272" w:rsidRPr="00501962" w14:paraId="15B874A8" w14:textId="77777777" w:rsidTr="00DD6272">
        <w:trPr>
          <w:jc w:val="center"/>
        </w:trPr>
        <w:tc>
          <w:tcPr>
            <w:tcW w:w="2645" w:type="dxa"/>
            <w:tcBorders>
              <w:top w:val="single" w:sz="4" w:space="0" w:color="000000"/>
              <w:left w:val="single" w:sz="4" w:space="0" w:color="000000"/>
              <w:bottom w:val="single" w:sz="4" w:space="0" w:color="000000"/>
              <w:right w:val="single" w:sz="4" w:space="0" w:color="000000"/>
            </w:tcBorders>
          </w:tcPr>
          <w:p w14:paraId="15B874A6" w14:textId="005EB788" w:rsidR="00DD6272" w:rsidRPr="00DD6272" w:rsidRDefault="00DD6272" w:rsidP="001C2297">
            <w:pPr>
              <w:pStyle w:val="Tablehead"/>
              <w:spacing w:line="220" w:lineRule="exact"/>
              <w:rPr>
                <w:lang w:val="en-GB"/>
              </w:rPr>
            </w:pPr>
            <w:r w:rsidRPr="00DD6272">
              <w:rPr>
                <w:lang w:val="ru-RU"/>
              </w:rPr>
              <w:t>Битовый шаблон</w:t>
            </w:r>
          </w:p>
        </w:tc>
        <w:tc>
          <w:tcPr>
            <w:tcW w:w="3592" w:type="dxa"/>
            <w:tcBorders>
              <w:top w:val="single" w:sz="4" w:space="0" w:color="000000"/>
              <w:left w:val="single" w:sz="4" w:space="0" w:color="000000"/>
              <w:bottom w:val="single" w:sz="4" w:space="0" w:color="000000"/>
              <w:right w:val="single" w:sz="4" w:space="0" w:color="000000"/>
            </w:tcBorders>
          </w:tcPr>
          <w:p w14:paraId="15B874A7" w14:textId="1F0869C3" w:rsidR="00DD6272" w:rsidRPr="00DD6272" w:rsidRDefault="00DD6272" w:rsidP="001C2297">
            <w:pPr>
              <w:pStyle w:val="Tablehead"/>
              <w:spacing w:line="220" w:lineRule="exact"/>
              <w:rPr>
                <w:lang w:val="en-GB"/>
              </w:rPr>
            </w:pPr>
            <w:r w:rsidRPr="00DD6272">
              <w:rPr>
                <w:spacing w:val="8"/>
                <w:lang w:val="ru-RU"/>
              </w:rPr>
              <w:t>Модуляция</w:t>
            </w:r>
          </w:p>
        </w:tc>
      </w:tr>
      <w:tr w:rsidR="00601ABE" w:rsidRPr="00501962" w14:paraId="15B874AB" w14:textId="77777777" w:rsidTr="00DD6272">
        <w:trPr>
          <w:jc w:val="center"/>
        </w:trPr>
        <w:tc>
          <w:tcPr>
            <w:tcW w:w="2645" w:type="dxa"/>
            <w:tcBorders>
              <w:top w:val="single" w:sz="4" w:space="0" w:color="000000"/>
              <w:left w:val="single" w:sz="4" w:space="0" w:color="000000"/>
              <w:bottom w:val="single" w:sz="4" w:space="0" w:color="000000"/>
              <w:right w:val="single" w:sz="4" w:space="0" w:color="000000"/>
            </w:tcBorders>
          </w:tcPr>
          <w:p w14:paraId="15B874A9" w14:textId="77777777" w:rsidR="00601ABE" w:rsidRPr="00DD6272" w:rsidRDefault="00601ABE" w:rsidP="001C2297">
            <w:pPr>
              <w:pStyle w:val="Tabletext"/>
              <w:spacing w:line="220" w:lineRule="exact"/>
              <w:jc w:val="center"/>
              <w:rPr>
                <w:lang w:val="en-GB"/>
              </w:rPr>
            </w:pPr>
            <w:r w:rsidRPr="00DD6272">
              <w:rPr>
                <w:lang w:val="en-GB"/>
              </w:rPr>
              <w:t>00</w:t>
            </w:r>
          </w:p>
        </w:tc>
        <w:tc>
          <w:tcPr>
            <w:tcW w:w="3592" w:type="dxa"/>
            <w:tcBorders>
              <w:top w:val="single" w:sz="4" w:space="0" w:color="000000"/>
              <w:left w:val="single" w:sz="4" w:space="0" w:color="000000"/>
              <w:bottom w:val="single" w:sz="4" w:space="0" w:color="000000"/>
              <w:right w:val="single" w:sz="4" w:space="0" w:color="000000"/>
            </w:tcBorders>
          </w:tcPr>
          <w:p w14:paraId="15B874AA" w14:textId="77777777" w:rsidR="00601ABE" w:rsidRPr="00DD6272" w:rsidRDefault="00601ABE" w:rsidP="001C2297">
            <w:pPr>
              <w:pStyle w:val="Tabletext"/>
              <w:spacing w:line="220" w:lineRule="exact"/>
              <w:jc w:val="center"/>
              <w:rPr>
                <w:lang w:val="en-GB"/>
              </w:rPr>
            </w:pPr>
            <w:r w:rsidRPr="00DD6272">
              <w:rPr>
                <w:lang w:val="en-GB"/>
              </w:rPr>
              <w:t>4-QAM</w:t>
            </w:r>
          </w:p>
        </w:tc>
      </w:tr>
      <w:tr w:rsidR="00601ABE" w:rsidRPr="00501962" w14:paraId="15B874AE" w14:textId="77777777" w:rsidTr="00DD6272">
        <w:trPr>
          <w:jc w:val="center"/>
        </w:trPr>
        <w:tc>
          <w:tcPr>
            <w:tcW w:w="2645" w:type="dxa"/>
            <w:tcBorders>
              <w:top w:val="single" w:sz="4" w:space="0" w:color="000000"/>
              <w:left w:val="single" w:sz="4" w:space="0" w:color="000000"/>
              <w:bottom w:val="single" w:sz="4" w:space="0" w:color="000000"/>
              <w:right w:val="single" w:sz="4" w:space="0" w:color="000000"/>
            </w:tcBorders>
          </w:tcPr>
          <w:p w14:paraId="15B874AC" w14:textId="77777777" w:rsidR="00601ABE" w:rsidRPr="00DD6272" w:rsidRDefault="00601ABE" w:rsidP="001C2297">
            <w:pPr>
              <w:pStyle w:val="Tabletext"/>
              <w:spacing w:line="220" w:lineRule="exact"/>
              <w:jc w:val="center"/>
              <w:rPr>
                <w:lang w:val="en-GB"/>
              </w:rPr>
            </w:pPr>
            <w:r w:rsidRPr="00DD6272">
              <w:rPr>
                <w:lang w:val="en-GB"/>
              </w:rPr>
              <w:t>01</w:t>
            </w:r>
          </w:p>
        </w:tc>
        <w:tc>
          <w:tcPr>
            <w:tcW w:w="3592" w:type="dxa"/>
            <w:tcBorders>
              <w:top w:val="single" w:sz="4" w:space="0" w:color="000000"/>
              <w:left w:val="single" w:sz="4" w:space="0" w:color="000000"/>
              <w:bottom w:val="single" w:sz="4" w:space="0" w:color="000000"/>
              <w:right w:val="single" w:sz="4" w:space="0" w:color="000000"/>
            </w:tcBorders>
          </w:tcPr>
          <w:p w14:paraId="15B874AD" w14:textId="77777777" w:rsidR="00601ABE" w:rsidRPr="00DD6272" w:rsidRDefault="00601ABE" w:rsidP="001C2297">
            <w:pPr>
              <w:pStyle w:val="Tabletext"/>
              <w:spacing w:line="220" w:lineRule="exact"/>
              <w:jc w:val="center"/>
              <w:rPr>
                <w:lang w:val="en-GB"/>
              </w:rPr>
            </w:pPr>
            <w:r w:rsidRPr="00DD6272">
              <w:rPr>
                <w:lang w:val="en-GB"/>
              </w:rPr>
              <w:t>16-QAM</w:t>
            </w:r>
          </w:p>
        </w:tc>
      </w:tr>
      <w:tr w:rsidR="00601ABE" w:rsidRPr="00501962" w14:paraId="15B874B1" w14:textId="77777777" w:rsidTr="00DD6272">
        <w:trPr>
          <w:jc w:val="center"/>
        </w:trPr>
        <w:tc>
          <w:tcPr>
            <w:tcW w:w="2645" w:type="dxa"/>
            <w:tcBorders>
              <w:top w:val="single" w:sz="4" w:space="0" w:color="000000"/>
              <w:left w:val="single" w:sz="4" w:space="0" w:color="000000"/>
              <w:bottom w:val="single" w:sz="4" w:space="0" w:color="000000"/>
              <w:right w:val="single" w:sz="4" w:space="0" w:color="000000"/>
            </w:tcBorders>
          </w:tcPr>
          <w:p w14:paraId="15B874AF" w14:textId="77777777" w:rsidR="00601ABE" w:rsidRPr="00DD6272" w:rsidRDefault="00601ABE" w:rsidP="001C2297">
            <w:pPr>
              <w:pStyle w:val="Tabletext"/>
              <w:spacing w:line="220" w:lineRule="exact"/>
              <w:jc w:val="center"/>
              <w:rPr>
                <w:lang w:val="en-GB"/>
              </w:rPr>
            </w:pPr>
            <w:r w:rsidRPr="00DD6272">
              <w:rPr>
                <w:lang w:val="en-GB"/>
              </w:rPr>
              <w:t>10</w:t>
            </w:r>
          </w:p>
        </w:tc>
        <w:tc>
          <w:tcPr>
            <w:tcW w:w="3592" w:type="dxa"/>
            <w:tcBorders>
              <w:top w:val="single" w:sz="4" w:space="0" w:color="000000"/>
              <w:left w:val="single" w:sz="4" w:space="0" w:color="000000"/>
              <w:bottom w:val="single" w:sz="4" w:space="0" w:color="000000"/>
              <w:right w:val="single" w:sz="4" w:space="0" w:color="000000"/>
            </w:tcBorders>
          </w:tcPr>
          <w:p w14:paraId="15B874B0" w14:textId="77777777" w:rsidR="00601ABE" w:rsidRPr="00DD6272" w:rsidRDefault="00601ABE" w:rsidP="001C2297">
            <w:pPr>
              <w:pStyle w:val="Tabletext"/>
              <w:spacing w:line="220" w:lineRule="exact"/>
              <w:jc w:val="center"/>
              <w:rPr>
                <w:lang w:val="en-GB"/>
              </w:rPr>
            </w:pPr>
            <w:r w:rsidRPr="00DD6272">
              <w:rPr>
                <w:lang w:val="en-GB"/>
              </w:rPr>
              <w:t>64-QAM</w:t>
            </w:r>
          </w:p>
        </w:tc>
      </w:tr>
    </w:tbl>
    <w:p w14:paraId="15B874B2" w14:textId="77777777" w:rsidR="00601ABE" w:rsidRPr="001C2297" w:rsidRDefault="00601ABE" w:rsidP="00601ABE">
      <w:pPr>
        <w:pStyle w:val="Tablefin"/>
        <w:rPr>
          <w:sz w:val="12"/>
          <w:szCs w:val="12"/>
          <w:lang w:eastAsia="zh-CN"/>
        </w:rPr>
      </w:pPr>
    </w:p>
    <w:p w14:paraId="15B874B3" w14:textId="4D6C77BA" w:rsidR="00601ABE" w:rsidRPr="00CB35D0" w:rsidRDefault="00601ABE" w:rsidP="00601ABE">
      <w:pPr>
        <w:pStyle w:val="Heading2"/>
        <w:rPr>
          <w:lang w:val="en-GB"/>
        </w:rPr>
      </w:pPr>
      <w:bookmarkStart w:id="77" w:name="_Toc141296810"/>
      <w:r w:rsidRPr="00CB35D0">
        <w:rPr>
          <w:lang w:val="en-GB"/>
        </w:rPr>
        <w:t>3.2</w:t>
      </w:r>
      <w:r w:rsidRPr="00CB35D0">
        <w:rPr>
          <w:lang w:val="en-GB"/>
        </w:rPr>
        <w:tab/>
      </w:r>
      <w:r w:rsidR="00CB35D0" w:rsidRPr="00CB35D0">
        <w:rPr>
          <w:lang w:val="ru-RU"/>
        </w:rPr>
        <w:t>Кодирование</w:t>
      </w:r>
      <w:bookmarkEnd w:id="77"/>
    </w:p>
    <w:p w14:paraId="49927C17" w14:textId="034F8A6C" w:rsidR="001A7615" w:rsidRPr="00CB35D0" w:rsidRDefault="00CB35D0" w:rsidP="001A7615">
      <w:pPr>
        <w:rPr>
          <w:lang w:val="ru-RU" w:eastAsia="zh-CN"/>
        </w:rPr>
      </w:pPr>
      <w:r w:rsidRPr="00CB35D0">
        <w:rPr>
          <w:lang w:val="ru-RU"/>
        </w:rPr>
        <w:t>MIS кодируется с использованием полярного кода (16, 48), где позиции информационных подканалов определяются нулями в следующем векторе:</w:t>
      </w:r>
    </w:p>
    <w:p w14:paraId="13AF48D6" w14:textId="77777777" w:rsidR="001A7615" w:rsidRPr="00D7254C" w:rsidRDefault="001A7615" w:rsidP="001A7615">
      <w:pPr>
        <w:rPr>
          <w:lang w:val="ru-RU" w:eastAsia="zh-CN"/>
        </w:rPr>
      </w:pPr>
      <w:r w:rsidRPr="00D7254C">
        <w:rPr>
          <w:lang w:val="ru-RU" w:eastAsia="zh-CN"/>
        </w:rPr>
        <w:t>1 1 1 1 1 1 1 1 1 1 1 1 1 1 1 1 1 1 1 1 1 1 1 1 1 1 1 1 1 1 0 0 1 1 1 1 1 1 1 1 1 1 1 1 1 0 0 0 1 1 1 0 1 0 0 0 1 0 0 0 0 0 0 0.</w:t>
      </w:r>
    </w:p>
    <w:p w14:paraId="4023B95C" w14:textId="361DF73A" w:rsidR="00511869" w:rsidRPr="00CB35D0" w:rsidRDefault="00CB35D0" w:rsidP="00511869">
      <w:pPr>
        <w:rPr>
          <w:lang w:val="ru-RU" w:eastAsia="zh-CN"/>
        </w:rPr>
      </w:pPr>
      <w:r w:rsidRPr="00CB35D0">
        <w:rPr>
          <w:lang w:val="ru-RU" w:eastAsia="zh-CN"/>
        </w:rPr>
        <w:t>После стандартного полярного кодирования кодовое слово перфорируется из 64 в 48</w:t>
      </w:r>
      <w:r>
        <w:rPr>
          <w:lang w:val="ru-RU" w:eastAsia="zh-CN"/>
        </w:rPr>
        <w:t> </w:t>
      </w:r>
      <w:r w:rsidRPr="00CB35D0">
        <w:rPr>
          <w:lang w:val="ru-RU" w:eastAsia="zh-CN"/>
        </w:rPr>
        <w:t>битов путем отбрасывания битов с индексами</w:t>
      </w:r>
      <w:r>
        <w:rPr>
          <w:lang w:val="ru-RU" w:eastAsia="zh-CN"/>
        </w:rPr>
        <w:t> </w:t>
      </w:r>
      <w:r w:rsidRPr="00CB35D0">
        <w:rPr>
          <w:lang w:val="ru-RU" w:eastAsia="zh-CN"/>
        </w:rPr>
        <w:t>1–16.</w:t>
      </w:r>
    </w:p>
    <w:p w14:paraId="15B874B5" w14:textId="4A90A06B" w:rsidR="00601ABE" w:rsidRPr="00B47E16" w:rsidRDefault="00601ABE" w:rsidP="001A7615">
      <w:pPr>
        <w:pStyle w:val="Heading1"/>
        <w:rPr>
          <w:lang w:val="ru-RU"/>
        </w:rPr>
      </w:pPr>
      <w:bookmarkStart w:id="78" w:name="_Toc141296811"/>
      <w:r w:rsidRPr="00B47E16">
        <w:rPr>
          <w:lang w:val="ru-RU"/>
        </w:rPr>
        <w:t>4</w:t>
      </w:r>
      <w:r w:rsidRPr="00B47E16">
        <w:rPr>
          <w:lang w:val="ru-RU"/>
        </w:rPr>
        <w:tab/>
      </w:r>
      <w:r w:rsidR="00B47E16" w:rsidRPr="00B47E16">
        <w:rPr>
          <w:lang w:val="ru-RU"/>
        </w:rPr>
        <w:t>Поток информации о передатчике</w:t>
      </w:r>
      <w:bookmarkEnd w:id="78"/>
    </w:p>
    <w:p w14:paraId="15B874B6" w14:textId="67B60F17" w:rsidR="00601ABE" w:rsidRPr="00B47E16" w:rsidRDefault="00601ABE" w:rsidP="00601ABE">
      <w:pPr>
        <w:pStyle w:val="Heading2"/>
        <w:rPr>
          <w:lang w:val="ru-RU"/>
        </w:rPr>
      </w:pPr>
      <w:bookmarkStart w:id="79" w:name="_Toc141296812"/>
      <w:r w:rsidRPr="00B47E16">
        <w:rPr>
          <w:lang w:val="ru-RU"/>
        </w:rPr>
        <w:t>4.1</w:t>
      </w:r>
      <w:r w:rsidRPr="00B47E16">
        <w:rPr>
          <w:lang w:val="ru-RU"/>
        </w:rPr>
        <w:tab/>
      </w:r>
      <w:r w:rsidR="00B47E16" w:rsidRPr="00B47E16">
        <w:rPr>
          <w:lang w:val="ru-RU"/>
        </w:rPr>
        <w:t>Структура</w:t>
      </w:r>
      <w:bookmarkEnd w:id="79"/>
    </w:p>
    <w:p w14:paraId="2EA0DD7C" w14:textId="77777777" w:rsidR="00B47E16" w:rsidRPr="00B47E16" w:rsidRDefault="00B47E16" w:rsidP="00B47E16">
      <w:pPr>
        <w:rPr>
          <w:rFonts w:eastAsia="SimSun"/>
          <w:lang w:val="ru-RU"/>
        </w:rPr>
      </w:pPr>
      <w:r w:rsidRPr="00B47E16">
        <w:rPr>
          <w:lang w:val="ru-RU"/>
        </w:rPr>
        <w:t>Поток информации о передатчике (TIS) используется для предоставления информации о кодировании потока данных (DS), передатчике и точке отсчета времени для приемника:</w:t>
      </w:r>
    </w:p>
    <w:p w14:paraId="6C5DAD9E" w14:textId="77777777" w:rsidR="00B47E16" w:rsidRPr="00B47E16" w:rsidRDefault="00B47E16" w:rsidP="00B47E16">
      <w:pPr>
        <w:tabs>
          <w:tab w:val="left" w:pos="3969"/>
          <w:tab w:val="left" w:pos="5103"/>
        </w:tabs>
        <w:spacing w:before="80"/>
        <w:ind w:left="1134" w:hanging="1134"/>
        <w:rPr>
          <w:lang w:val="ru-RU"/>
        </w:rPr>
      </w:pPr>
      <w:r w:rsidRPr="00B47E16">
        <w:rPr>
          <w:lang w:val="ru-RU"/>
        </w:rPr>
        <w:t>–</w:t>
      </w:r>
      <w:r w:rsidRPr="00B47E16">
        <w:rPr>
          <w:lang w:val="ru-RU"/>
        </w:rPr>
        <w:tab/>
        <w:t>кодирование DS с исправлением ошибок</w:t>
      </w:r>
      <w:r w:rsidRPr="00B47E16">
        <w:rPr>
          <w:lang w:val="ru-RU"/>
        </w:rPr>
        <w:tab/>
        <w:t>5 битов;</w:t>
      </w:r>
    </w:p>
    <w:p w14:paraId="60DA82DA" w14:textId="046BB80B" w:rsidR="00B47E16" w:rsidRPr="00B47E16" w:rsidRDefault="00B47E16" w:rsidP="00B47E16">
      <w:pPr>
        <w:tabs>
          <w:tab w:val="left" w:pos="5103"/>
        </w:tabs>
        <w:spacing w:before="80"/>
        <w:ind w:left="1134" w:hanging="1134"/>
        <w:rPr>
          <w:lang w:val="ru-RU"/>
        </w:rPr>
      </w:pPr>
      <w:r w:rsidRPr="00B47E16">
        <w:rPr>
          <w:lang w:val="ru-RU"/>
        </w:rPr>
        <w:t>–</w:t>
      </w:r>
      <w:r w:rsidRPr="00B47E16">
        <w:rPr>
          <w:lang w:val="ru-RU"/>
        </w:rPr>
        <w:tab/>
        <w:t>опознаватель передатчика</w:t>
      </w:r>
      <w:r w:rsidRPr="00B47E16">
        <w:rPr>
          <w:lang w:val="ru-RU"/>
        </w:rPr>
        <w:tab/>
        <w:t>32</w:t>
      </w:r>
      <w:r>
        <w:rPr>
          <w:lang w:val="ru-RU"/>
        </w:rPr>
        <w:t> </w:t>
      </w:r>
      <w:r w:rsidRPr="00B47E16">
        <w:rPr>
          <w:lang w:val="ru-RU"/>
        </w:rPr>
        <w:t>бита;</w:t>
      </w:r>
    </w:p>
    <w:p w14:paraId="39DADA29" w14:textId="564A73E6" w:rsidR="00B47E16" w:rsidRPr="00B47E16" w:rsidRDefault="00B47E16" w:rsidP="00B47E16">
      <w:pPr>
        <w:tabs>
          <w:tab w:val="clear" w:pos="1985"/>
          <w:tab w:val="left" w:pos="5103"/>
        </w:tabs>
        <w:spacing w:before="80"/>
        <w:ind w:left="1134" w:hanging="1134"/>
        <w:rPr>
          <w:lang w:val="ru-RU"/>
        </w:rPr>
      </w:pPr>
      <w:r w:rsidRPr="00B47E16">
        <w:rPr>
          <w:lang w:val="ru-RU"/>
        </w:rPr>
        <w:t>–</w:t>
      </w:r>
      <w:r w:rsidRPr="00B47E16">
        <w:rPr>
          <w:lang w:val="ru-RU"/>
        </w:rPr>
        <w:tab/>
        <w:t>дата и время</w:t>
      </w:r>
      <w:r w:rsidRPr="00B47E16">
        <w:rPr>
          <w:lang w:val="ru-RU"/>
        </w:rPr>
        <w:tab/>
        <w:t>17</w:t>
      </w:r>
      <w:r>
        <w:rPr>
          <w:lang w:val="ru-RU"/>
        </w:rPr>
        <w:t> </w:t>
      </w:r>
      <w:r w:rsidRPr="00B47E16">
        <w:rPr>
          <w:lang w:val="ru-RU"/>
        </w:rPr>
        <w:t>битов;</w:t>
      </w:r>
    </w:p>
    <w:p w14:paraId="1BF01F21" w14:textId="05A50CC1" w:rsidR="00B47E16" w:rsidRPr="00B47E16" w:rsidRDefault="00B47E16" w:rsidP="00B47E16">
      <w:pPr>
        <w:tabs>
          <w:tab w:val="clear" w:pos="1985"/>
          <w:tab w:val="left" w:pos="5103"/>
        </w:tabs>
        <w:spacing w:before="80"/>
        <w:ind w:left="1134" w:hanging="1134"/>
        <w:rPr>
          <w:lang w:val="ru-RU"/>
        </w:rPr>
      </w:pPr>
      <w:r w:rsidRPr="00B47E16">
        <w:rPr>
          <w:lang w:val="ru-RU"/>
        </w:rPr>
        <w:t>–</w:t>
      </w:r>
      <w:r w:rsidRPr="00B47E16">
        <w:rPr>
          <w:lang w:val="ru-RU"/>
        </w:rPr>
        <w:tab/>
        <w:t>режим устойчивости</w:t>
      </w:r>
      <w:r w:rsidRPr="00B47E16">
        <w:rPr>
          <w:lang w:val="ru-RU"/>
        </w:rPr>
        <w:tab/>
        <w:t>3</w:t>
      </w:r>
      <w:r>
        <w:rPr>
          <w:lang w:val="ru-RU"/>
        </w:rPr>
        <w:t> </w:t>
      </w:r>
      <w:r w:rsidRPr="00B47E16">
        <w:rPr>
          <w:lang w:val="ru-RU"/>
        </w:rPr>
        <w:t>бита;</w:t>
      </w:r>
    </w:p>
    <w:p w14:paraId="65E6EC5C" w14:textId="6517B876" w:rsidR="00B47E16" w:rsidRPr="00B47E16" w:rsidRDefault="00B47E16" w:rsidP="00B47E16">
      <w:pPr>
        <w:tabs>
          <w:tab w:val="clear" w:pos="1588"/>
          <w:tab w:val="clear" w:pos="1985"/>
          <w:tab w:val="left" w:pos="5103"/>
        </w:tabs>
        <w:spacing w:before="80"/>
        <w:ind w:left="1134" w:hanging="1134"/>
        <w:rPr>
          <w:lang w:val="ru-RU"/>
        </w:rPr>
      </w:pPr>
      <w:r w:rsidRPr="00B47E16">
        <w:rPr>
          <w:lang w:val="ru-RU"/>
        </w:rPr>
        <w:t>–</w:t>
      </w:r>
      <w:r w:rsidRPr="00B47E16">
        <w:rPr>
          <w:lang w:val="ru-RU"/>
        </w:rPr>
        <w:tab/>
        <w:t>зарезервированное поле 1 (для 4-QAM)</w:t>
      </w:r>
      <w:r w:rsidRPr="00B47E16">
        <w:rPr>
          <w:lang w:val="ru-RU"/>
        </w:rPr>
        <w:tab/>
        <w:t>11</w:t>
      </w:r>
      <w:r>
        <w:rPr>
          <w:lang w:val="ru-RU"/>
        </w:rPr>
        <w:t> </w:t>
      </w:r>
      <w:r w:rsidRPr="00B47E16">
        <w:rPr>
          <w:lang w:val="ru-RU"/>
        </w:rPr>
        <w:t>битов (значение по умолчанию 0);</w:t>
      </w:r>
    </w:p>
    <w:p w14:paraId="6706682D" w14:textId="056BEEE4" w:rsidR="00B47E16" w:rsidRPr="00B47E16" w:rsidRDefault="00B47E16" w:rsidP="00B47E16">
      <w:pPr>
        <w:tabs>
          <w:tab w:val="clear" w:pos="1588"/>
          <w:tab w:val="clear" w:pos="1985"/>
          <w:tab w:val="left" w:pos="5103"/>
        </w:tabs>
        <w:spacing w:before="80"/>
        <w:ind w:left="1134" w:hanging="1134"/>
        <w:rPr>
          <w:lang w:val="ru-RU"/>
        </w:rPr>
      </w:pPr>
      <w:r w:rsidRPr="00B47E16">
        <w:rPr>
          <w:lang w:val="ru-RU"/>
        </w:rPr>
        <w:t>–</w:t>
      </w:r>
      <w:r w:rsidRPr="00B47E16">
        <w:rPr>
          <w:lang w:val="ru-RU"/>
        </w:rPr>
        <w:tab/>
        <w:t>зарезервированное поле 2 (для 16-QAM)</w:t>
      </w:r>
      <w:r w:rsidRPr="00B47E16">
        <w:rPr>
          <w:lang w:val="ru-RU"/>
        </w:rPr>
        <w:tab/>
        <w:t>87</w:t>
      </w:r>
      <w:r w:rsidR="0086178C">
        <w:rPr>
          <w:lang w:val="ru-RU"/>
        </w:rPr>
        <w:t> </w:t>
      </w:r>
      <w:r w:rsidRPr="00B47E16">
        <w:rPr>
          <w:lang w:val="ru-RU"/>
        </w:rPr>
        <w:t>битов (значение по умолчанию 0);</w:t>
      </w:r>
    </w:p>
    <w:p w14:paraId="15B874BC" w14:textId="73F135B6" w:rsidR="00601ABE" w:rsidRPr="00D7254C" w:rsidRDefault="00B47E16" w:rsidP="0086178C">
      <w:pPr>
        <w:tabs>
          <w:tab w:val="clear" w:pos="1588"/>
          <w:tab w:val="clear" w:pos="1985"/>
          <w:tab w:val="left" w:pos="5103"/>
        </w:tabs>
        <w:spacing w:before="80"/>
        <w:ind w:left="1134" w:hanging="1134"/>
        <w:rPr>
          <w:lang w:val="ru-RU"/>
        </w:rPr>
      </w:pPr>
      <w:r w:rsidRPr="00D7254C">
        <w:rPr>
          <w:lang w:val="ru-RU"/>
        </w:rPr>
        <w:t>–</w:t>
      </w:r>
      <w:r w:rsidRPr="00D7254C">
        <w:rPr>
          <w:lang w:val="ru-RU"/>
        </w:rPr>
        <w:tab/>
      </w:r>
      <w:r w:rsidRPr="00B47E16">
        <w:rPr>
          <w:lang w:val="en-US"/>
        </w:rPr>
        <w:t>CRC</w:t>
      </w:r>
      <w:r w:rsidRPr="00D7254C">
        <w:rPr>
          <w:lang w:val="ru-RU"/>
        </w:rPr>
        <w:tab/>
        <w:t>8</w:t>
      </w:r>
      <w:r w:rsidR="0086178C">
        <w:rPr>
          <w:lang w:val="ru-RU"/>
        </w:rPr>
        <w:t> </w:t>
      </w:r>
      <w:r w:rsidRPr="00B47E16">
        <w:rPr>
          <w:lang w:val="ru-RU"/>
        </w:rPr>
        <w:t>битов</w:t>
      </w:r>
      <w:r w:rsidRPr="00D7254C">
        <w:rPr>
          <w:lang w:val="ru-RU"/>
        </w:rPr>
        <w:t>.</w:t>
      </w:r>
    </w:p>
    <w:p w14:paraId="665B8786" w14:textId="77777777" w:rsidR="0086178C" w:rsidRPr="0086178C" w:rsidRDefault="0086178C" w:rsidP="00B76016">
      <w:pPr>
        <w:pStyle w:val="TableNo"/>
        <w:keepNext w:val="0"/>
        <w:rPr>
          <w:lang w:val="ru-RU"/>
        </w:rPr>
      </w:pPr>
      <w:r w:rsidRPr="0086178C">
        <w:rPr>
          <w:lang w:val="ru-RU"/>
        </w:rPr>
        <w:t>ТАБЛИЦА 15</w:t>
      </w:r>
    </w:p>
    <w:p w14:paraId="15B874BE" w14:textId="606B1D7C" w:rsidR="00601ABE" w:rsidRPr="002227D4" w:rsidRDefault="0086178C" w:rsidP="00B76016">
      <w:pPr>
        <w:pStyle w:val="Tabletitle"/>
        <w:keepNext w:val="0"/>
        <w:rPr>
          <w:rFonts w:eastAsia="SimHei"/>
          <w:szCs w:val="21"/>
          <w:highlight w:val="yellow"/>
          <w:lang w:val="ru-RU" w:eastAsia="zh-CN"/>
        </w:rPr>
      </w:pPr>
      <w:r w:rsidRPr="0086178C">
        <w:rPr>
          <w:lang w:val="ru-RU"/>
        </w:rPr>
        <w:t>Кодирование потока данных</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3"/>
        <w:gridCol w:w="2442"/>
        <w:gridCol w:w="2410"/>
        <w:gridCol w:w="2414"/>
      </w:tblGrid>
      <w:tr w:rsidR="00601ABE" w:rsidRPr="00501962" w14:paraId="15B874C1" w14:textId="77777777" w:rsidTr="0086178C">
        <w:trPr>
          <w:jc w:val="center"/>
        </w:trPr>
        <w:tc>
          <w:tcPr>
            <w:tcW w:w="2373" w:type="dxa"/>
            <w:vMerge w:val="restart"/>
            <w:tcBorders>
              <w:top w:val="single" w:sz="4" w:space="0" w:color="000000"/>
              <w:left w:val="single" w:sz="4" w:space="0" w:color="000000"/>
              <w:right w:val="single" w:sz="4" w:space="0" w:color="000000"/>
            </w:tcBorders>
            <w:vAlign w:val="center"/>
          </w:tcPr>
          <w:p w14:paraId="15B874BF" w14:textId="4CC6143A" w:rsidR="00601ABE" w:rsidRPr="0086178C" w:rsidRDefault="0086178C" w:rsidP="00B76016">
            <w:pPr>
              <w:pStyle w:val="Tablehead"/>
              <w:keepNext w:val="0"/>
              <w:rPr>
                <w:lang w:val="en-GB"/>
              </w:rPr>
            </w:pPr>
            <w:r w:rsidRPr="0086178C">
              <w:rPr>
                <w:lang w:val="ru-RU"/>
              </w:rPr>
              <w:t>Битовый шаблон</w:t>
            </w:r>
          </w:p>
        </w:tc>
        <w:tc>
          <w:tcPr>
            <w:tcW w:w="7266" w:type="dxa"/>
            <w:gridSpan w:val="3"/>
            <w:tcBorders>
              <w:top w:val="single" w:sz="4" w:space="0" w:color="000000"/>
              <w:left w:val="single" w:sz="4" w:space="0" w:color="000000"/>
              <w:bottom w:val="single" w:sz="4" w:space="0" w:color="000000"/>
              <w:right w:val="single" w:sz="4" w:space="0" w:color="000000"/>
            </w:tcBorders>
          </w:tcPr>
          <w:p w14:paraId="15B874C0" w14:textId="7C1786D0" w:rsidR="00601ABE" w:rsidRPr="0086178C" w:rsidRDefault="0086178C" w:rsidP="00B76016">
            <w:pPr>
              <w:pStyle w:val="Tablehead"/>
              <w:keepNext w:val="0"/>
              <w:rPr>
                <w:lang w:val="en-GB" w:eastAsia="zh-CN"/>
              </w:rPr>
            </w:pPr>
            <w:r w:rsidRPr="0086178C">
              <w:rPr>
                <w:lang w:val="ru-RU"/>
              </w:rPr>
              <w:t>Режим передачи</w:t>
            </w:r>
          </w:p>
        </w:tc>
      </w:tr>
      <w:tr w:rsidR="0086178C" w:rsidRPr="00501962" w14:paraId="15B874C6" w14:textId="77777777" w:rsidTr="00F913CB">
        <w:trPr>
          <w:jc w:val="center"/>
        </w:trPr>
        <w:tc>
          <w:tcPr>
            <w:tcW w:w="2373" w:type="dxa"/>
            <w:vMerge/>
            <w:tcBorders>
              <w:left w:val="single" w:sz="4" w:space="0" w:color="000000"/>
              <w:bottom w:val="single" w:sz="4" w:space="0" w:color="000000"/>
              <w:right w:val="single" w:sz="4" w:space="0" w:color="000000"/>
            </w:tcBorders>
          </w:tcPr>
          <w:p w14:paraId="15B874C2" w14:textId="77777777" w:rsidR="0086178C" w:rsidRPr="0086178C" w:rsidRDefault="0086178C" w:rsidP="00B76016">
            <w:pPr>
              <w:pStyle w:val="Tablehead"/>
              <w:keepNext w:val="0"/>
              <w:rPr>
                <w:lang w:val="en-GB"/>
              </w:rPr>
            </w:pPr>
          </w:p>
        </w:tc>
        <w:tc>
          <w:tcPr>
            <w:tcW w:w="2442" w:type="dxa"/>
            <w:tcBorders>
              <w:top w:val="single" w:sz="4" w:space="0" w:color="000000"/>
              <w:left w:val="single" w:sz="4" w:space="0" w:color="000000"/>
              <w:bottom w:val="single" w:sz="4" w:space="0" w:color="000000"/>
              <w:right w:val="single" w:sz="4" w:space="0" w:color="000000"/>
            </w:tcBorders>
            <w:vAlign w:val="center"/>
          </w:tcPr>
          <w:p w14:paraId="15B874C3" w14:textId="548198F2" w:rsidR="0086178C" w:rsidRPr="0086178C" w:rsidRDefault="0086178C" w:rsidP="00B76016">
            <w:pPr>
              <w:pStyle w:val="Tablehead"/>
              <w:keepNext w:val="0"/>
              <w:rPr>
                <w:lang w:val="en-GB"/>
              </w:rPr>
            </w:pPr>
            <w:r w:rsidRPr="0086178C">
              <w:rPr>
                <w:lang w:val="ru-RU"/>
              </w:rPr>
              <w:t>Показатель занятости спектра</w:t>
            </w:r>
            <w:r w:rsidRPr="0086178C">
              <w:rPr>
                <w:lang w:val="ru-RU"/>
              </w:rPr>
              <w:br/>
              <w:t>(кГц)</w:t>
            </w:r>
          </w:p>
        </w:tc>
        <w:tc>
          <w:tcPr>
            <w:tcW w:w="2410" w:type="dxa"/>
            <w:tcBorders>
              <w:top w:val="single" w:sz="4" w:space="0" w:color="000000"/>
              <w:left w:val="single" w:sz="4" w:space="0" w:color="000000"/>
              <w:bottom w:val="single" w:sz="4" w:space="0" w:color="000000"/>
              <w:right w:val="single" w:sz="4" w:space="0" w:color="000000"/>
            </w:tcBorders>
            <w:vAlign w:val="center"/>
          </w:tcPr>
          <w:p w14:paraId="15B874C4" w14:textId="36922FEA" w:rsidR="0086178C" w:rsidRPr="0086178C" w:rsidRDefault="0086178C" w:rsidP="00B76016">
            <w:pPr>
              <w:pStyle w:val="Tablehead"/>
              <w:keepNext w:val="0"/>
              <w:rPr>
                <w:lang w:val="en-GB" w:eastAsia="zh-CN"/>
              </w:rPr>
            </w:pPr>
            <w:r w:rsidRPr="0086178C">
              <w:rPr>
                <w:lang w:val="ru-RU"/>
              </w:rPr>
              <w:t xml:space="preserve">Кодовая </w:t>
            </w:r>
            <w:r w:rsidRPr="0086178C">
              <w:rPr>
                <w:lang w:val="ru-RU"/>
              </w:rPr>
              <w:br/>
              <w:t>скорость</w:t>
            </w:r>
          </w:p>
        </w:tc>
        <w:tc>
          <w:tcPr>
            <w:tcW w:w="2414" w:type="dxa"/>
            <w:tcBorders>
              <w:top w:val="single" w:sz="4" w:space="0" w:color="000000"/>
              <w:left w:val="single" w:sz="4" w:space="0" w:color="000000"/>
              <w:bottom w:val="single" w:sz="4" w:space="0" w:color="000000"/>
              <w:right w:val="single" w:sz="4" w:space="0" w:color="000000"/>
            </w:tcBorders>
            <w:vAlign w:val="center"/>
          </w:tcPr>
          <w:p w14:paraId="15B874C5" w14:textId="6CB1B7AF" w:rsidR="0086178C" w:rsidRPr="0086178C" w:rsidRDefault="0086178C" w:rsidP="00B76016">
            <w:pPr>
              <w:pStyle w:val="Tablehead"/>
              <w:keepNext w:val="0"/>
              <w:rPr>
                <w:lang w:val="en-GB"/>
              </w:rPr>
            </w:pPr>
            <w:r w:rsidRPr="0086178C">
              <w:rPr>
                <w:lang w:val="ru-RU"/>
              </w:rPr>
              <w:t>Модуляция</w:t>
            </w:r>
          </w:p>
        </w:tc>
      </w:tr>
      <w:tr w:rsidR="00601ABE" w:rsidRPr="00501962" w14:paraId="15B874CB" w14:textId="77777777" w:rsidTr="0086178C">
        <w:trPr>
          <w:jc w:val="center"/>
        </w:trPr>
        <w:tc>
          <w:tcPr>
            <w:tcW w:w="2373" w:type="dxa"/>
            <w:tcBorders>
              <w:top w:val="single" w:sz="4" w:space="0" w:color="000000"/>
              <w:left w:val="single" w:sz="4" w:space="0" w:color="000000"/>
              <w:bottom w:val="single" w:sz="4" w:space="0" w:color="000000"/>
              <w:right w:val="single" w:sz="4" w:space="0" w:color="000000"/>
            </w:tcBorders>
          </w:tcPr>
          <w:p w14:paraId="15B874C7" w14:textId="77777777" w:rsidR="00601ABE" w:rsidRPr="0086178C" w:rsidRDefault="00601ABE" w:rsidP="00B76016">
            <w:pPr>
              <w:pStyle w:val="Tabletext"/>
              <w:jc w:val="center"/>
              <w:rPr>
                <w:lang w:val="en-GB"/>
              </w:rPr>
            </w:pPr>
            <w:r w:rsidRPr="0086178C">
              <w:rPr>
                <w:lang w:val="en-GB"/>
              </w:rPr>
              <w:t>00000</w:t>
            </w:r>
          </w:p>
        </w:tc>
        <w:tc>
          <w:tcPr>
            <w:tcW w:w="2442" w:type="dxa"/>
            <w:tcBorders>
              <w:top w:val="single" w:sz="4" w:space="0" w:color="000000"/>
              <w:left w:val="single" w:sz="4" w:space="0" w:color="000000"/>
              <w:bottom w:val="single" w:sz="4" w:space="0" w:color="000000"/>
              <w:right w:val="single" w:sz="4" w:space="0" w:color="000000"/>
            </w:tcBorders>
          </w:tcPr>
          <w:p w14:paraId="15B874C8" w14:textId="77777777" w:rsidR="00601ABE" w:rsidRPr="0086178C" w:rsidRDefault="00601ABE" w:rsidP="00B76016">
            <w:pPr>
              <w:pStyle w:val="Tabletext"/>
              <w:jc w:val="center"/>
              <w:rPr>
                <w:rFonts w:cs="Arial"/>
                <w:lang w:val="en-GB" w:eastAsia="zh-CN"/>
              </w:rPr>
            </w:pPr>
            <w:r w:rsidRPr="0086178C">
              <w:rPr>
                <w:lang w:val="en-GB"/>
              </w:rPr>
              <w:t>1</w:t>
            </w:r>
          </w:p>
        </w:tc>
        <w:tc>
          <w:tcPr>
            <w:tcW w:w="2410" w:type="dxa"/>
            <w:tcBorders>
              <w:top w:val="single" w:sz="4" w:space="0" w:color="000000"/>
              <w:left w:val="single" w:sz="4" w:space="0" w:color="000000"/>
              <w:bottom w:val="single" w:sz="4" w:space="0" w:color="000000"/>
              <w:right w:val="single" w:sz="4" w:space="0" w:color="000000"/>
            </w:tcBorders>
          </w:tcPr>
          <w:p w14:paraId="15B874C9" w14:textId="06167EEA" w:rsidR="00601ABE" w:rsidRPr="0086178C" w:rsidRDefault="00601ABE" w:rsidP="00B76016">
            <w:pPr>
              <w:pStyle w:val="Tabletext"/>
              <w:jc w:val="center"/>
              <w:rPr>
                <w:rFonts w:cs="Arial"/>
                <w:lang w:val="en-GB"/>
              </w:rPr>
            </w:pPr>
            <w:r w:rsidRPr="0086178C">
              <w:rPr>
                <w:rFonts w:cs="Arial"/>
                <w:lang w:val="en-GB" w:eastAsia="zh-CN"/>
              </w:rPr>
              <w:t>0</w:t>
            </w:r>
            <w:r w:rsidR="0086178C" w:rsidRPr="0086178C">
              <w:rPr>
                <w:rFonts w:cs="Arial"/>
                <w:lang w:val="en-GB" w:eastAsia="zh-CN"/>
              </w:rPr>
              <w:t>,</w:t>
            </w:r>
            <w:r w:rsidRPr="0086178C">
              <w:rPr>
                <w:rFonts w:cs="Arial"/>
                <w:lang w:val="en-GB" w:eastAsia="zh-CN"/>
              </w:rPr>
              <w:t>5</w:t>
            </w:r>
          </w:p>
        </w:tc>
        <w:tc>
          <w:tcPr>
            <w:tcW w:w="2414" w:type="dxa"/>
            <w:tcBorders>
              <w:top w:val="single" w:sz="4" w:space="0" w:color="000000"/>
              <w:left w:val="single" w:sz="4" w:space="0" w:color="000000"/>
              <w:bottom w:val="single" w:sz="4" w:space="0" w:color="000000"/>
              <w:right w:val="single" w:sz="4" w:space="0" w:color="000000"/>
            </w:tcBorders>
          </w:tcPr>
          <w:p w14:paraId="15B874CA" w14:textId="77777777" w:rsidR="00601ABE" w:rsidRPr="0086178C" w:rsidRDefault="00601ABE" w:rsidP="00B76016">
            <w:pPr>
              <w:pStyle w:val="Tabletext"/>
              <w:jc w:val="center"/>
              <w:rPr>
                <w:rFonts w:cs="Arial"/>
                <w:lang w:val="en-GB"/>
              </w:rPr>
            </w:pPr>
            <w:r w:rsidRPr="0086178C">
              <w:rPr>
                <w:lang w:val="en-GB"/>
              </w:rPr>
              <w:t>4-QAM</w:t>
            </w:r>
          </w:p>
        </w:tc>
      </w:tr>
      <w:tr w:rsidR="00601ABE" w:rsidRPr="00501962" w14:paraId="15B874D0" w14:textId="77777777" w:rsidTr="0086178C">
        <w:trPr>
          <w:jc w:val="center"/>
        </w:trPr>
        <w:tc>
          <w:tcPr>
            <w:tcW w:w="2373" w:type="dxa"/>
            <w:tcBorders>
              <w:top w:val="single" w:sz="4" w:space="0" w:color="000000"/>
              <w:left w:val="single" w:sz="4" w:space="0" w:color="000000"/>
              <w:bottom w:val="single" w:sz="4" w:space="0" w:color="000000"/>
              <w:right w:val="single" w:sz="4" w:space="0" w:color="000000"/>
            </w:tcBorders>
          </w:tcPr>
          <w:p w14:paraId="15B874CC" w14:textId="77777777" w:rsidR="00601ABE" w:rsidRPr="0086178C" w:rsidRDefault="00601ABE" w:rsidP="00B76016">
            <w:pPr>
              <w:pStyle w:val="Tabletext"/>
              <w:jc w:val="center"/>
              <w:rPr>
                <w:lang w:val="en-GB"/>
              </w:rPr>
            </w:pPr>
            <w:r w:rsidRPr="0086178C">
              <w:rPr>
                <w:lang w:val="en-GB"/>
              </w:rPr>
              <w:t>00001</w:t>
            </w:r>
          </w:p>
        </w:tc>
        <w:tc>
          <w:tcPr>
            <w:tcW w:w="2442" w:type="dxa"/>
            <w:tcBorders>
              <w:top w:val="single" w:sz="4" w:space="0" w:color="000000"/>
              <w:left w:val="single" w:sz="4" w:space="0" w:color="000000"/>
              <w:bottom w:val="single" w:sz="4" w:space="0" w:color="000000"/>
              <w:right w:val="single" w:sz="4" w:space="0" w:color="000000"/>
            </w:tcBorders>
          </w:tcPr>
          <w:p w14:paraId="15B874CD" w14:textId="77777777" w:rsidR="00601ABE" w:rsidRPr="0086178C" w:rsidRDefault="00601ABE" w:rsidP="00B76016">
            <w:pPr>
              <w:pStyle w:val="Tabletext"/>
              <w:jc w:val="center"/>
              <w:rPr>
                <w:rFonts w:cs="Arial"/>
                <w:lang w:val="en-GB" w:eastAsia="zh-CN"/>
              </w:rPr>
            </w:pPr>
            <w:r w:rsidRPr="0086178C">
              <w:rPr>
                <w:lang w:val="en-GB"/>
              </w:rPr>
              <w:t>1</w:t>
            </w:r>
          </w:p>
        </w:tc>
        <w:tc>
          <w:tcPr>
            <w:tcW w:w="2410" w:type="dxa"/>
            <w:tcBorders>
              <w:top w:val="single" w:sz="4" w:space="0" w:color="000000"/>
              <w:left w:val="single" w:sz="4" w:space="0" w:color="000000"/>
              <w:bottom w:val="single" w:sz="4" w:space="0" w:color="000000"/>
              <w:right w:val="single" w:sz="4" w:space="0" w:color="000000"/>
            </w:tcBorders>
          </w:tcPr>
          <w:p w14:paraId="15B874CE" w14:textId="760FD66D" w:rsidR="00601ABE" w:rsidRPr="0086178C" w:rsidRDefault="00601ABE" w:rsidP="00B76016">
            <w:pPr>
              <w:pStyle w:val="Tabletext"/>
              <w:jc w:val="center"/>
              <w:rPr>
                <w:rFonts w:cs="Arial"/>
                <w:lang w:val="en-GB"/>
              </w:rPr>
            </w:pPr>
            <w:r w:rsidRPr="0086178C">
              <w:rPr>
                <w:rFonts w:cs="Arial"/>
                <w:lang w:val="en-GB" w:eastAsia="zh-CN"/>
              </w:rPr>
              <w:t>0</w:t>
            </w:r>
            <w:r w:rsidR="0086178C" w:rsidRPr="0086178C">
              <w:rPr>
                <w:rFonts w:cs="Arial"/>
                <w:lang w:val="en-GB" w:eastAsia="zh-CN"/>
              </w:rPr>
              <w:t>,</w:t>
            </w:r>
            <w:r w:rsidRPr="0086178C">
              <w:rPr>
                <w:rFonts w:cs="Arial"/>
                <w:lang w:val="en-GB" w:eastAsia="zh-CN"/>
              </w:rPr>
              <w:t>75</w:t>
            </w:r>
          </w:p>
        </w:tc>
        <w:tc>
          <w:tcPr>
            <w:tcW w:w="2414" w:type="dxa"/>
            <w:tcBorders>
              <w:top w:val="single" w:sz="4" w:space="0" w:color="000000"/>
              <w:left w:val="single" w:sz="4" w:space="0" w:color="000000"/>
              <w:bottom w:val="single" w:sz="4" w:space="0" w:color="000000"/>
              <w:right w:val="single" w:sz="4" w:space="0" w:color="000000"/>
            </w:tcBorders>
          </w:tcPr>
          <w:p w14:paraId="15B874CF" w14:textId="77777777" w:rsidR="00601ABE" w:rsidRPr="0086178C" w:rsidRDefault="00601ABE" w:rsidP="00B76016">
            <w:pPr>
              <w:pStyle w:val="Tabletext"/>
              <w:jc w:val="center"/>
              <w:rPr>
                <w:rFonts w:cs="Arial"/>
                <w:lang w:val="en-GB"/>
              </w:rPr>
            </w:pPr>
            <w:r w:rsidRPr="0086178C">
              <w:rPr>
                <w:rFonts w:cs="Arial"/>
                <w:lang w:val="en-GB"/>
              </w:rPr>
              <w:t>4-QAM</w:t>
            </w:r>
          </w:p>
        </w:tc>
      </w:tr>
      <w:tr w:rsidR="00601ABE" w:rsidRPr="00501962" w14:paraId="15B874D5" w14:textId="77777777" w:rsidTr="0086178C">
        <w:trPr>
          <w:jc w:val="center"/>
        </w:trPr>
        <w:tc>
          <w:tcPr>
            <w:tcW w:w="2373" w:type="dxa"/>
            <w:tcBorders>
              <w:top w:val="single" w:sz="4" w:space="0" w:color="000000"/>
              <w:left w:val="single" w:sz="4" w:space="0" w:color="000000"/>
              <w:bottom w:val="single" w:sz="4" w:space="0" w:color="000000"/>
              <w:right w:val="single" w:sz="4" w:space="0" w:color="000000"/>
            </w:tcBorders>
          </w:tcPr>
          <w:p w14:paraId="15B874D1" w14:textId="77777777" w:rsidR="00601ABE" w:rsidRPr="0086178C" w:rsidRDefault="00601ABE" w:rsidP="00B76016">
            <w:pPr>
              <w:pStyle w:val="Tabletext"/>
              <w:jc w:val="center"/>
              <w:rPr>
                <w:lang w:val="en-GB"/>
              </w:rPr>
            </w:pPr>
            <w:r w:rsidRPr="0086178C">
              <w:rPr>
                <w:lang w:val="en-GB"/>
              </w:rPr>
              <w:t>00010</w:t>
            </w:r>
          </w:p>
        </w:tc>
        <w:tc>
          <w:tcPr>
            <w:tcW w:w="2442" w:type="dxa"/>
            <w:tcBorders>
              <w:top w:val="single" w:sz="4" w:space="0" w:color="000000"/>
              <w:left w:val="single" w:sz="4" w:space="0" w:color="000000"/>
              <w:bottom w:val="single" w:sz="4" w:space="0" w:color="000000"/>
              <w:right w:val="single" w:sz="4" w:space="0" w:color="000000"/>
            </w:tcBorders>
          </w:tcPr>
          <w:p w14:paraId="15B874D2" w14:textId="77777777" w:rsidR="00601ABE" w:rsidRPr="0086178C" w:rsidRDefault="00601ABE" w:rsidP="00B76016">
            <w:pPr>
              <w:pStyle w:val="Tabletext"/>
              <w:jc w:val="center"/>
              <w:rPr>
                <w:rFonts w:cs="Arial"/>
                <w:lang w:val="en-GB" w:eastAsia="zh-CN"/>
              </w:rPr>
            </w:pPr>
            <w:r w:rsidRPr="0086178C">
              <w:rPr>
                <w:lang w:val="en-GB"/>
              </w:rPr>
              <w:t>1</w:t>
            </w:r>
          </w:p>
        </w:tc>
        <w:tc>
          <w:tcPr>
            <w:tcW w:w="2410" w:type="dxa"/>
            <w:tcBorders>
              <w:top w:val="single" w:sz="4" w:space="0" w:color="000000"/>
              <w:left w:val="single" w:sz="4" w:space="0" w:color="000000"/>
              <w:bottom w:val="single" w:sz="4" w:space="0" w:color="000000"/>
              <w:right w:val="single" w:sz="4" w:space="0" w:color="000000"/>
            </w:tcBorders>
          </w:tcPr>
          <w:p w14:paraId="15B874D3" w14:textId="59469A9A" w:rsidR="00601ABE" w:rsidRPr="0086178C" w:rsidRDefault="00601ABE" w:rsidP="00B76016">
            <w:pPr>
              <w:pStyle w:val="Tabletext"/>
              <w:jc w:val="center"/>
              <w:rPr>
                <w:rFonts w:cs="Arial"/>
                <w:lang w:val="en-GB"/>
              </w:rPr>
            </w:pPr>
            <w:r w:rsidRPr="0086178C">
              <w:rPr>
                <w:rFonts w:cs="Arial"/>
                <w:lang w:val="en-GB" w:eastAsia="zh-CN"/>
              </w:rPr>
              <w:t>0</w:t>
            </w:r>
            <w:r w:rsidR="0086178C" w:rsidRPr="0086178C">
              <w:rPr>
                <w:rFonts w:cs="Arial"/>
                <w:lang w:val="en-GB" w:eastAsia="zh-CN"/>
              </w:rPr>
              <w:t>,</w:t>
            </w:r>
            <w:r w:rsidRPr="0086178C">
              <w:rPr>
                <w:rFonts w:cs="Arial"/>
                <w:lang w:val="en-GB" w:eastAsia="zh-CN"/>
              </w:rPr>
              <w:t>5</w:t>
            </w:r>
          </w:p>
        </w:tc>
        <w:tc>
          <w:tcPr>
            <w:tcW w:w="2414" w:type="dxa"/>
            <w:tcBorders>
              <w:top w:val="single" w:sz="4" w:space="0" w:color="000000"/>
              <w:left w:val="single" w:sz="4" w:space="0" w:color="000000"/>
              <w:bottom w:val="single" w:sz="4" w:space="0" w:color="000000"/>
              <w:right w:val="single" w:sz="4" w:space="0" w:color="000000"/>
            </w:tcBorders>
          </w:tcPr>
          <w:p w14:paraId="15B874D4" w14:textId="77777777" w:rsidR="00601ABE" w:rsidRPr="0086178C" w:rsidRDefault="00601ABE" w:rsidP="00B76016">
            <w:pPr>
              <w:pStyle w:val="Tabletext"/>
              <w:jc w:val="center"/>
              <w:rPr>
                <w:rFonts w:cs="Arial"/>
                <w:lang w:val="en-GB"/>
              </w:rPr>
            </w:pPr>
            <w:r w:rsidRPr="0086178C">
              <w:rPr>
                <w:lang w:val="en-GB"/>
              </w:rPr>
              <w:t>16-QAM</w:t>
            </w:r>
          </w:p>
        </w:tc>
      </w:tr>
      <w:tr w:rsidR="00601ABE" w:rsidRPr="00501962" w14:paraId="15B874DA" w14:textId="77777777" w:rsidTr="0086178C">
        <w:trPr>
          <w:jc w:val="center"/>
        </w:trPr>
        <w:tc>
          <w:tcPr>
            <w:tcW w:w="2373" w:type="dxa"/>
            <w:tcBorders>
              <w:top w:val="single" w:sz="4" w:space="0" w:color="000000"/>
              <w:left w:val="single" w:sz="4" w:space="0" w:color="000000"/>
              <w:bottom w:val="single" w:sz="4" w:space="0" w:color="000000"/>
              <w:right w:val="single" w:sz="4" w:space="0" w:color="000000"/>
            </w:tcBorders>
          </w:tcPr>
          <w:p w14:paraId="15B874D6" w14:textId="77777777" w:rsidR="00601ABE" w:rsidRPr="0086178C" w:rsidRDefault="00601ABE" w:rsidP="00B76016">
            <w:pPr>
              <w:pStyle w:val="Tabletext"/>
              <w:jc w:val="center"/>
              <w:rPr>
                <w:lang w:val="en-GB"/>
              </w:rPr>
            </w:pPr>
            <w:r w:rsidRPr="0086178C">
              <w:rPr>
                <w:lang w:val="en-GB"/>
              </w:rPr>
              <w:t>00011</w:t>
            </w:r>
          </w:p>
        </w:tc>
        <w:tc>
          <w:tcPr>
            <w:tcW w:w="2442" w:type="dxa"/>
            <w:tcBorders>
              <w:top w:val="single" w:sz="4" w:space="0" w:color="000000"/>
              <w:left w:val="single" w:sz="4" w:space="0" w:color="000000"/>
              <w:bottom w:val="single" w:sz="4" w:space="0" w:color="000000"/>
              <w:right w:val="single" w:sz="4" w:space="0" w:color="000000"/>
            </w:tcBorders>
          </w:tcPr>
          <w:p w14:paraId="15B874D7" w14:textId="77777777" w:rsidR="00601ABE" w:rsidRPr="0086178C" w:rsidRDefault="00601ABE" w:rsidP="00B76016">
            <w:pPr>
              <w:pStyle w:val="Tabletext"/>
              <w:jc w:val="center"/>
              <w:rPr>
                <w:rFonts w:cs="Arial"/>
                <w:lang w:val="en-GB"/>
              </w:rPr>
            </w:pPr>
            <w:r w:rsidRPr="0086178C">
              <w:rPr>
                <w:lang w:val="en-GB"/>
              </w:rPr>
              <w:t>1</w:t>
            </w:r>
          </w:p>
        </w:tc>
        <w:tc>
          <w:tcPr>
            <w:tcW w:w="2410" w:type="dxa"/>
            <w:tcBorders>
              <w:top w:val="single" w:sz="4" w:space="0" w:color="000000"/>
              <w:left w:val="single" w:sz="4" w:space="0" w:color="000000"/>
              <w:bottom w:val="single" w:sz="4" w:space="0" w:color="000000"/>
              <w:right w:val="single" w:sz="4" w:space="0" w:color="000000"/>
            </w:tcBorders>
          </w:tcPr>
          <w:p w14:paraId="15B874D8" w14:textId="6DA8EF9B" w:rsidR="00601ABE" w:rsidRPr="0086178C" w:rsidRDefault="00601ABE" w:rsidP="00B76016">
            <w:pPr>
              <w:pStyle w:val="Tabletext"/>
              <w:jc w:val="center"/>
              <w:rPr>
                <w:rFonts w:cs="Arial"/>
                <w:lang w:val="en-GB"/>
              </w:rPr>
            </w:pPr>
            <w:r w:rsidRPr="0086178C">
              <w:rPr>
                <w:rFonts w:cs="Arial"/>
                <w:lang w:val="en-GB" w:eastAsia="zh-CN"/>
              </w:rPr>
              <w:t>0</w:t>
            </w:r>
            <w:r w:rsidR="0086178C" w:rsidRPr="0086178C">
              <w:rPr>
                <w:rFonts w:cs="Arial"/>
                <w:lang w:val="en-GB" w:eastAsia="zh-CN"/>
              </w:rPr>
              <w:t>,</w:t>
            </w:r>
            <w:r w:rsidRPr="0086178C">
              <w:rPr>
                <w:rFonts w:cs="Arial"/>
                <w:lang w:val="en-GB" w:eastAsia="zh-CN"/>
              </w:rPr>
              <w:t>75</w:t>
            </w:r>
          </w:p>
        </w:tc>
        <w:tc>
          <w:tcPr>
            <w:tcW w:w="2414" w:type="dxa"/>
            <w:tcBorders>
              <w:top w:val="single" w:sz="4" w:space="0" w:color="000000"/>
              <w:left w:val="single" w:sz="4" w:space="0" w:color="000000"/>
              <w:bottom w:val="single" w:sz="4" w:space="0" w:color="000000"/>
              <w:right w:val="single" w:sz="4" w:space="0" w:color="000000"/>
            </w:tcBorders>
          </w:tcPr>
          <w:p w14:paraId="15B874D9" w14:textId="77777777" w:rsidR="00601ABE" w:rsidRPr="0086178C" w:rsidRDefault="00601ABE" w:rsidP="00B76016">
            <w:pPr>
              <w:pStyle w:val="Tabletext"/>
              <w:jc w:val="center"/>
              <w:rPr>
                <w:rFonts w:cs="Arial"/>
                <w:lang w:val="en-GB"/>
              </w:rPr>
            </w:pPr>
            <w:r w:rsidRPr="0086178C">
              <w:rPr>
                <w:rFonts w:cs="Arial"/>
                <w:lang w:val="en-GB"/>
              </w:rPr>
              <w:t>16-QAM</w:t>
            </w:r>
          </w:p>
        </w:tc>
      </w:tr>
      <w:tr w:rsidR="00601ABE" w:rsidRPr="00501962" w14:paraId="15B874DF" w14:textId="77777777" w:rsidTr="0086178C">
        <w:trPr>
          <w:jc w:val="center"/>
        </w:trPr>
        <w:tc>
          <w:tcPr>
            <w:tcW w:w="2373" w:type="dxa"/>
            <w:tcBorders>
              <w:top w:val="single" w:sz="4" w:space="0" w:color="000000"/>
              <w:left w:val="single" w:sz="4" w:space="0" w:color="000000"/>
              <w:bottom w:val="single" w:sz="4" w:space="0" w:color="000000"/>
              <w:right w:val="single" w:sz="4" w:space="0" w:color="000000"/>
            </w:tcBorders>
          </w:tcPr>
          <w:p w14:paraId="15B874DB" w14:textId="77777777" w:rsidR="00601ABE" w:rsidRPr="0086178C" w:rsidRDefault="00601ABE" w:rsidP="00B76016">
            <w:pPr>
              <w:pStyle w:val="Tabletext"/>
              <w:jc w:val="center"/>
              <w:rPr>
                <w:lang w:val="en-GB"/>
              </w:rPr>
            </w:pPr>
            <w:r w:rsidRPr="0086178C">
              <w:rPr>
                <w:lang w:val="en-GB"/>
              </w:rPr>
              <w:t>00100</w:t>
            </w:r>
          </w:p>
        </w:tc>
        <w:tc>
          <w:tcPr>
            <w:tcW w:w="2442" w:type="dxa"/>
            <w:tcBorders>
              <w:top w:val="single" w:sz="4" w:space="0" w:color="000000"/>
              <w:left w:val="single" w:sz="4" w:space="0" w:color="000000"/>
              <w:bottom w:val="single" w:sz="4" w:space="0" w:color="000000"/>
              <w:right w:val="single" w:sz="4" w:space="0" w:color="000000"/>
            </w:tcBorders>
          </w:tcPr>
          <w:p w14:paraId="15B874DC" w14:textId="77777777" w:rsidR="00601ABE" w:rsidRPr="0086178C" w:rsidRDefault="00601ABE" w:rsidP="00B76016">
            <w:pPr>
              <w:pStyle w:val="Tabletext"/>
              <w:jc w:val="center"/>
              <w:rPr>
                <w:rFonts w:cs="Arial"/>
                <w:lang w:val="en-GB"/>
              </w:rPr>
            </w:pPr>
            <w:r w:rsidRPr="0086178C">
              <w:rPr>
                <w:lang w:val="en-GB"/>
              </w:rPr>
              <w:t>1</w:t>
            </w:r>
          </w:p>
        </w:tc>
        <w:tc>
          <w:tcPr>
            <w:tcW w:w="2410" w:type="dxa"/>
            <w:tcBorders>
              <w:top w:val="single" w:sz="4" w:space="0" w:color="000000"/>
              <w:left w:val="single" w:sz="4" w:space="0" w:color="000000"/>
              <w:bottom w:val="single" w:sz="4" w:space="0" w:color="000000"/>
              <w:right w:val="single" w:sz="4" w:space="0" w:color="000000"/>
            </w:tcBorders>
          </w:tcPr>
          <w:p w14:paraId="15B874DD" w14:textId="7B160B18" w:rsidR="00601ABE" w:rsidRPr="0086178C" w:rsidRDefault="00601ABE" w:rsidP="00B76016">
            <w:pPr>
              <w:pStyle w:val="Tabletext"/>
              <w:jc w:val="center"/>
              <w:rPr>
                <w:rFonts w:cs="Arial"/>
                <w:lang w:val="en-GB"/>
              </w:rPr>
            </w:pPr>
            <w:r w:rsidRPr="0086178C">
              <w:rPr>
                <w:rFonts w:cs="Arial"/>
                <w:lang w:val="en-GB" w:eastAsia="zh-CN"/>
              </w:rPr>
              <w:t>0</w:t>
            </w:r>
            <w:r w:rsidR="0086178C" w:rsidRPr="0086178C">
              <w:rPr>
                <w:rFonts w:cs="Arial"/>
                <w:lang w:val="en-GB" w:eastAsia="zh-CN"/>
              </w:rPr>
              <w:t>,</w:t>
            </w:r>
            <w:r w:rsidRPr="0086178C">
              <w:rPr>
                <w:rFonts w:cs="Arial"/>
                <w:lang w:val="en-GB" w:eastAsia="zh-CN"/>
              </w:rPr>
              <w:t>5</w:t>
            </w:r>
          </w:p>
        </w:tc>
        <w:tc>
          <w:tcPr>
            <w:tcW w:w="2414" w:type="dxa"/>
            <w:tcBorders>
              <w:top w:val="single" w:sz="4" w:space="0" w:color="000000"/>
              <w:left w:val="single" w:sz="4" w:space="0" w:color="000000"/>
              <w:bottom w:val="single" w:sz="4" w:space="0" w:color="000000"/>
              <w:right w:val="single" w:sz="4" w:space="0" w:color="000000"/>
            </w:tcBorders>
          </w:tcPr>
          <w:p w14:paraId="15B874DE" w14:textId="77777777" w:rsidR="00601ABE" w:rsidRPr="0086178C" w:rsidRDefault="00601ABE" w:rsidP="00B76016">
            <w:pPr>
              <w:pStyle w:val="Tabletext"/>
              <w:jc w:val="center"/>
              <w:rPr>
                <w:rFonts w:cs="Arial"/>
                <w:lang w:val="en-GB"/>
              </w:rPr>
            </w:pPr>
            <w:r w:rsidRPr="0086178C">
              <w:rPr>
                <w:rFonts w:cs="Arial"/>
                <w:lang w:val="en-GB"/>
              </w:rPr>
              <w:t>64-QAM</w:t>
            </w:r>
          </w:p>
        </w:tc>
      </w:tr>
      <w:tr w:rsidR="00601ABE" w:rsidRPr="00501962" w14:paraId="15B874E4" w14:textId="77777777" w:rsidTr="0086178C">
        <w:trPr>
          <w:jc w:val="center"/>
        </w:trPr>
        <w:tc>
          <w:tcPr>
            <w:tcW w:w="2373" w:type="dxa"/>
            <w:tcBorders>
              <w:top w:val="single" w:sz="4" w:space="0" w:color="000000"/>
              <w:left w:val="single" w:sz="4" w:space="0" w:color="000000"/>
              <w:bottom w:val="single" w:sz="4" w:space="0" w:color="000000"/>
              <w:right w:val="single" w:sz="4" w:space="0" w:color="000000"/>
            </w:tcBorders>
          </w:tcPr>
          <w:p w14:paraId="15B874E0" w14:textId="77777777" w:rsidR="00601ABE" w:rsidRPr="0086178C" w:rsidRDefault="00601ABE" w:rsidP="00B76016">
            <w:pPr>
              <w:pStyle w:val="Tabletext"/>
              <w:jc w:val="center"/>
              <w:rPr>
                <w:lang w:val="en-GB"/>
              </w:rPr>
            </w:pPr>
            <w:r w:rsidRPr="0086178C">
              <w:rPr>
                <w:lang w:val="en-GB"/>
              </w:rPr>
              <w:t>00101</w:t>
            </w:r>
          </w:p>
        </w:tc>
        <w:tc>
          <w:tcPr>
            <w:tcW w:w="2442" w:type="dxa"/>
            <w:tcBorders>
              <w:top w:val="single" w:sz="4" w:space="0" w:color="000000"/>
              <w:left w:val="single" w:sz="4" w:space="0" w:color="000000"/>
              <w:bottom w:val="single" w:sz="4" w:space="0" w:color="000000"/>
              <w:right w:val="single" w:sz="4" w:space="0" w:color="000000"/>
            </w:tcBorders>
          </w:tcPr>
          <w:p w14:paraId="15B874E1" w14:textId="77777777" w:rsidR="00601ABE" w:rsidRPr="0086178C" w:rsidRDefault="00601ABE" w:rsidP="00B76016">
            <w:pPr>
              <w:pStyle w:val="Tabletext"/>
              <w:jc w:val="center"/>
              <w:rPr>
                <w:rFonts w:cs="Arial"/>
                <w:lang w:val="en-GB"/>
              </w:rPr>
            </w:pPr>
            <w:r w:rsidRPr="0086178C">
              <w:rPr>
                <w:lang w:val="en-GB"/>
              </w:rPr>
              <w:t>1</w:t>
            </w:r>
          </w:p>
        </w:tc>
        <w:tc>
          <w:tcPr>
            <w:tcW w:w="2410" w:type="dxa"/>
            <w:tcBorders>
              <w:top w:val="single" w:sz="4" w:space="0" w:color="000000"/>
              <w:left w:val="single" w:sz="4" w:space="0" w:color="000000"/>
              <w:bottom w:val="single" w:sz="4" w:space="0" w:color="000000"/>
              <w:right w:val="single" w:sz="4" w:space="0" w:color="000000"/>
            </w:tcBorders>
          </w:tcPr>
          <w:p w14:paraId="15B874E2" w14:textId="0654A923" w:rsidR="00601ABE" w:rsidRPr="0086178C" w:rsidRDefault="00601ABE" w:rsidP="00B76016">
            <w:pPr>
              <w:pStyle w:val="Tabletext"/>
              <w:jc w:val="center"/>
              <w:rPr>
                <w:rFonts w:cs="Arial"/>
                <w:lang w:val="en-GB"/>
              </w:rPr>
            </w:pPr>
            <w:r w:rsidRPr="0086178C">
              <w:rPr>
                <w:rFonts w:cs="Arial"/>
                <w:lang w:val="en-GB" w:eastAsia="zh-CN"/>
              </w:rPr>
              <w:t>0</w:t>
            </w:r>
            <w:r w:rsidR="0086178C" w:rsidRPr="0086178C">
              <w:rPr>
                <w:rFonts w:cs="Arial"/>
                <w:lang w:val="en-GB" w:eastAsia="zh-CN"/>
              </w:rPr>
              <w:t>,</w:t>
            </w:r>
            <w:r w:rsidRPr="0086178C">
              <w:rPr>
                <w:rFonts w:cs="Arial"/>
                <w:lang w:val="en-GB" w:eastAsia="zh-CN"/>
              </w:rPr>
              <w:t>75</w:t>
            </w:r>
          </w:p>
        </w:tc>
        <w:tc>
          <w:tcPr>
            <w:tcW w:w="2414" w:type="dxa"/>
            <w:tcBorders>
              <w:top w:val="single" w:sz="4" w:space="0" w:color="000000"/>
              <w:left w:val="single" w:sz="4" w:space="0" w:color="000000"/>
              <w:bottom w:val="single" w:sz="4" w:space="0" w:color="000000"/>
              <w:right w:val="single" w:sz="4" w:space="0" w:color="000000"/>
            </w:tcBorders>
          </w:tcPr>
          <w:p w14:paraId="15B874E3" w14:textId="77777777" w:rsidR="00601ABE" w:rsidRPr="0086178C" w:rsidRDefault="00601ABE" w:rsidP="00B76016">
            <w:pPr>
              <w:pStyle w:val="Tabletext"/>
              <w:jc w:val="center"/>
              <w:rPr>
                <w:rFonts w:cs="Arial"/>
                <w:lang w:val="en-GB"/>
              </w:rPr>
            </w:pPr>
            <w:r w:rsidRPr="0086178C">
              <w:rPr>
                <w:rFonts w:cs="Arial"/>
                <w:lang w:val="en-GB"/>
              </w:rPr>
              <w:t>64-QAM</w:t>
            </w:r>
          </w:p>
        </w:tc>
      </w:tr>
      <w:tr w:rsidR="00601ABE" w:rsidRPr="00501962" w14:paraId="15B874E9" w14:textId="77777777" w:rsidTr="0086178C">
        <w:trPr>
          <w:jc w:val="center"/>
        </w:trPr>
        <w:tc>
          <w:tcPr>
            <w:tcW w:w="2373" w:type="dxa"/>
            <w:tcBorders>
              <w:top w:val="single" w:sz="4" w:space="0" w:color="000000"/>
              <w:left w:val="single" w:sz="4" w:space="0" w:color="000000"/>
              <w:bottom w:val="single" w:sz="4" w:space="0" w:color="000000"/>
              <w:right w:val="single" w:sz="4" w:space="0" w:color="000000"/>
            </w:tcBorders>
          </w:tcPr>
          <w:p w14:paraId="15B874E5" w14:textId="77777777" w:rsidR="00601ABE" w:rsidRPr="0086178C" w:rsidRDefault="00601ABE" w:rsidP="00B76016">
            <w:pPr>
              <w:pStyle w:val="Tabletext"/>
              <w:jc w:val="center"/>
              <w:rPr>
                <w:lang w:val="en-GB"/>
              </w:rPr>
            </w:pPr>
            <w:r w:rsidRPr="0086178C">
              <w:rPr>
                <w:lang w:val="en-GB"/>
              </w:rPr>
              <w:t>01000</w:t>
            </w:r>
          </w:p>
        </w:tc>
        <w:tc>
          <w:tcPr>
            <w:tcW w:w="2442" w:type="dxa"/>
            <w:tcBorders>
              <w:top w:val="single" w:sz="4" w:space="0" w:color="000000"/>
              <w:left w:val="single" w:sz="4" w:space="0" w:color="000000"/>
              <w:bottom w:val="single" w:sz="4" w:space="0" w:color="000000"/>
              <w:right w:val="single" w:sz="4" w:space="0" w:color="000000"/>
            </w:tcBorders>
          </w:tcPr>
          <w:p w14:paraId="15B874E6" w14:textId="77777777" w:rsidR="00601ABE" w:rsidRPr="0086178C" w:rsidRDefault="00601ABE" w:rsidP="00B76016">
            <w:pPr>
              <w:pStyle w:val="Tabletext"/>
              <w:jc w:val="center"/>
              <w:rPr>
                <w:rFonts w:cs="Arial"/>
                <w:lang w:val="en-GB" w:eastAsia="zh-CN"/>
              </w:rPr>
            </w:pPr>
            <w:r w:rsidRPr="0086178C">
              <w:rPr>
                <w:rFonts w:cs="Arial"/>
                <w:lang w:val="en-GB" w:eastAsia="zh-CN"/>
              </w:rPr>
              <w:t>3</w:t>
            </w:r>
          </w:p>
        </w:tc>
        <w:tc>
          <w:tcPr>
            <w:tcW w:w="2410" w:type="dxa"/>
            <w:tcBorders>
              <w:top w:val="single" w:sz="4" w:space="0" w:color="000000"/>
              <w:left w:val="single" w:sz="4" w:space="0" w:color="000000"/>
              <w:bottom w:val="single" w:sz="4" w:space="0" w:color="000000"/>
              <w:right w:val="single" w:sz="4" w:space="0" w:color="000000"/>
            </w:tcBorders>
          </w:tcPr>
          <w:p w14:paraId="15B874E7" w14:textId="2BBCD939" w:rsidR="00601ABE" w:rsidRPr="0086178C" w:rsidRDefault="00601ABE" w:rsidP="00B76016">
            <w:pPr>
              <w:pStyle w:val="Tabletext"/>
              <w:jc w:val="center"/>
              <w:rPr>
                <w:rFonts w:cs="Arial"/>
                <w:lang w:val="en-GB"/>
              </w:rPr>
            </w:pPr>
            <w:r w:rsidRPr="0086178C">
              <w:rPr>
                <w:rFonts w:cs="Arial"/>
                <w:lang w:val="en-GB" w:eastAsia="zh-CN"/>
              </w:rPr>
              <w:t>0</w:t>
            </w:r>
            <w:r w:rsidR="0086178C" w:rsidRPr="0086178C">
              <w:rPr>
                <w:rFonts w:cs="Arial"/>
                <w:lang w:val="en-GB" w:eastAsia="zh-CN"/>
              </w:rPr>
              <w:t>,</w:t>
            </w:r>
            <w:r w:rsidRPr="0086178C">
              <w:rPr>
                <w:rFonts w:cs="Arial"/>
                <w:lang w:val="en-GB" w:eastAsia="zh-CN"/>
              </w:rPr>
              <w:t>5</w:t>
            </w:r>
          </w:p>
        </w:tc>
        <w:tc>
          <w:tcPr>
            <w:tcW w:w="2414" w:type="dxa"/>
            <w:tcBorders>
              <w:top w:val="single" w:sz="4" w:space="0" w:color="000000"/>
              <w:left w:val="single" w:sz="4" w:space="0" w:color="000000"/>
              <w:bottom w:val="single" w:sz="4" w:space="0" w:color="000000"/>
              <w:right w:val="single" w:sz="4" w:space="0" w:color="000000"/>
            </w:tcBorders>
          </w:tcPr>
          <w:p w14:paraId="15B874E8" w14:textId="77777777" w:rsidR="00601ABE" w:rsidRPr="0086178C" w:rsidRDefault="00601ABE" w:rsidP="00B76016">
            <w:pPr>
              <w:pStyle w:val="Tabletext"/>
              <w:jc w:val="center"/>
              <w:rPr>
                <w:rFonts w:cs="Arial"/>
                <w:lang w:val="en-GB"/>
              </w:rPr>
            </w:pPr>
            <w:r w:rsidRPr="0086178C">
              <w:rPr>
                <w:lang w:val="en-GB"/>
              </w:rPr>
              <w:t>4-QAM</w:t>
            </w:r>
          </w:p>
        </w:tc>
      </w:tr>
      <w:tr w:rsidR="00601ABE" w:rsidRPr="00501962" w14:paraId="15B874EE" w14:textId="77777777" w:rsidTr="0086178C">
        <w:trPr>
          <w:jc w:val="center"/>
        </w:trPr>
        <w:tc>
          <w:tcPr>
            <w:tcW w:w="2373" w:type="dxa"/>
            <w:tcBorders>
              <w:top w:val="single" w:sz="4" w:space="0" w:color="000000"/>
              <w:left w:val="single" w:sz="4" w:space="0" w:color="000000"/>
              <w:bottom w:val="single" w:sz="4" w:space="0" w:color="000000"/>
              <w:right w:val="single" w:sz="4" w:space="0" w:color="000000"/>
            </w:tcBorders>
          </w:tcPr>
          <w:p w14:paraId="15B874EA" w14:textId="77777777" w:rsidR="00601ABE" w:rsidRPr="0086178C" w:rsidRDefault="00601ABE" w:rsidP="00B76016">
            <w:pPr>
              <w:pStyle w:val="Tabletext"/>
              <w:jc w:val="center"/>
              <w:rPr>
                <w:lang w:val="en-GB"/>
              </w:rPr>
            </w:pPr>
            <w:r w:rsidRPr="0086178C">
              <w:rPr>
                <w:lang w:val="en-GB"/>
              </w:rPr>
              <w:t>01001</w:t>
            </w:r>
          </w:p>
        </w:tc>
        <w:tc>
          <w:tcPr>
            <w:tcW w:w="2442" w:type="dxa"/>
            <w:tcBorders>
              <w:top w:val="single" w:sz="4" w:space="0" w:color="000000"/>
              <w:left w:val="single" w:sz="4" w:space="0" w:color="000000"/>
              <w:bottom w:val="single" w:sz="4" w:space="0" w:color="000000"/>
              <w:right w:val="single" w:sz="4" w:space="0" w:color="000000"/>
            </w:tcBorders>
          </w:tcPr>
          <w:p w14:paraId="15B874EB" w14:textId="77777777" w:rsidR="00601ABE" w:rsidRPr="0086178C" w:rsidRDefault="00601ABE" w:rsidP="00B76016">
            <w:pPr>
              <w:pStyle w:val="Tabletext"/>
              <w:jc w:val="center"/>
              <w:rPr>
                <w:rFonts w:cs="Arial"/>
                <w:lang w:val="en-GB" w:eastAsia="zh-CN"/>
              </w:rPr>
            </w:pPr>
            <w:r w:rsidRPr="0086178C">
              <w:rPr>
                <w:rFonts w:cs="Arial"/>
                <w:lang w:val="en-GB" w:eastAsia="zh-CN"/>
              </w:rPr>
              <w:t>3</w:t>
            </w:r>
          </w:p>
        </w:tc>
        <w:tc>
          <w:tcPr>
            <w:tcW w:w="2410" w:type="dxa"/>
            <w:tcBorders>
              <w:top w:val="single" w:sz="4" w:space="0" w:color="000000"/>
              <w:left w:val="single" w:sz="4" w:space="0" w:color="000000"/>
              <w:bottom w:val="single" w:sz="4" w:space="0" w:color="000000"/>
              <w:right w:val="single" w:sz="4" w:space="0" w:color="000000"/>
            </w:tcBorders>
          </w:tcPr>
          <w:p w14:paraId="15B874EC" w14:textId="472F5912" w:rsidR="00601ABE" w:rsidRPr="0086178C" w:rsidRDefault="00601ABE" w:rsidP="00B76016">
            <w:pPr>
              <w:pStyle w:val="Tabletext"/>
              <w:jc w:val="center"/>
              <w:rPr>
                <w:rFonts w:cs="Arial"/>
                <w:lang w:val="en-GB"/>
              </w:rPr>
            </w:pPr>
            <w:r w:rsidRPr="0086178C">
              <w:rPr>
                <w:rFonts w:cs="Arial"/>
                <w:lang w:val="en-GB" w:eastAsia="zh-CN"/>
              </w:rPr>
              <w:t>0</w:t>
            </w:r>
            <w:r w:rsidR="0086178C" w:rsidRPr="0086178C">
              <w:rPr>
                <w:rFonts w:cs="Arial"/>
                <w:lang w:val="en-GB" w:eastAsia="zh-CN"/>
              </w:rPr>
              <w:t>,</w:t>
            </w:r>
            <w:r w:rsidRPr="0086178C">
              <w:rPr>
                <w:rFonts w:cs="Arial"/>
                <w:lang w:val="en-GB" w:eastAsia="zh-CN"/>
              </w:rPr>
              <w:t>75</w:t>
            </w:r>
          </w:p>
        </w:tc>
        <w:tc>
          <w:tcPr>
            <w:tcW w:w="2414" w:type="dxa"/>
            <w:tcBorders>
              <w:top w:val="single" w:sz="4" w:space="0" w:color="000000"/>
              <w:left w:val="single" w:sz="4" w:space="0" w:color="000000"/>
              <w:bottom w:val="single" w:sz="4" w:space="0" w:color="000000"/>
              <w:right w:val="single" w:sz="4" w:space="0" w:color="000000"/>
            </w:tcBorders>
          </w:tcPr>
          <w:p w14:paraId="15B874ED" w14:textId="77777777" w:rsidR="00601ABE" w:rsidRPr="0086178C" w:rsidRDefault="00601ABE" w:rsidP="00B76016">
            <w:pPr>
              <w:pStyle w:val="Tabletext"/>
              <w:jc w:val="center"/>
              <w:rPr>
                <w:rFonts w:cs="Arial"/>
                <w:lang w:val="en-GB"/>
              </w:rPr>
            </w:pPr>
            <w:r w:rsidRPr="0086178C">
              <w:rPr>
                <w:rFonts w:cs="Arial"/>
                <w:lang w:val="en-GB"/>
              </w:rPr>
              <w:t>4-QAM</w:t>
            </w:r>
          </w:p>
        </w:tc>
      </w:tr>
      <w:tr w:rsidR="00601ABE" w:rsidRPr="00501962" w14:paraId="15B874F3" w14:textId="77777777" w:rsidTr="0086178C">
        <w:trPr>
          <w:jc w:val="center"/>
        </w:trPr>
        <w:tc>
          <w:tcPr>
            <w:tcW w:w="2373" w:type="dxa"/>
            <w:tcBorders>
              <w:top w:val="single" w:sz="4" w:space="0" w:color="000000"/>
              <w:left w:val="single" w:sz="4" w:space="0" w:color="000000"/>
              <w:bottom w:val="single" w:sz="4" w:space="0" w:color="000000"/>
              <w:right w:val="single" w:sz="4" w:space="0" w:color="000000"/>
            </w:tcBorders>
          </w:tcPr>
          <w:p w14:paraId="15B874EF" w14:textId="77777777" w:rsidR="00601ABE" w:rsidRPr="0086178C" w:rsidRDefault="00601ABE" w:rsidP="00B76016">
            <w:pPr>
              <w:pStyle w:val="Tabletext"/>
              <w:jc w:val="center"/>
              <w:rPr>
                <w:lang w:val="en-GB"/>
              </w:rPr>
            </w:pPr>
            <w:r w:rsidRPr="0086178C">
              <w:rPr>
                <w:lang w:val="en-GB"/>
              </w:rPr>
              <w:t>01010</w:t>
            </w:r>
          </w:p>
        </w:tc>
        <w:tc>
          <w:tcPr>
            <w:tcW w:w="2442" w:type="dxa"/>
            <w:tcBorders>
              <w:top w:val="single" w:sz="4" w:space="0" w:color="000000"/>
              <w:left w:val="single" w:sz="4" w:space="0" w:color="000000"/>
              <w:bottom w:val="single" w:sz="4" w:space="0" w:color="000000"/>
              <w:right w:val="single" w:sz="4" w:space="0" w:color="000000"/>
            </w:tcBorders>
          </w:tcPr>
          <w:p w14:paraId="15B874F0" w14:textId="77777777" w:rsidR="00601ABE" w:rsidRPr="0086178C" w:rsidRDefault="00601ABE" w:rsidP="00B76016">
            <w:pPr>
              <w:pStyle w:val="Tabletext"/>
              <w:jc w:val="center"/>
              <w:rPr>
                <w:rFonts w:cs="Arial"/>
                <w:lang w:val="en-GB" w:eastAsia="zh-CN"/>
              </w:rPr>
            </w:pPr>
            <w:r w:rsidRPr="0086178C">
              <w:rPr>
                <w:rFonts w:cs="Arial"/>
                <w:lang w:val="en-GB" w:eastAsia="zh-CN"/>
              </w:rPr>
              <w:t>3</w:t>
            </w:r>
          </w:p>
        </w:tc>
        <w:tc>
          <w:tcPr>
            <w:tcW w:w="2410" w:type="dxa"/>
            <w:tcBorders>
              <w:top w:val="single" w:sz="4" w:space="0" w:color="000000"/>
              <w:left w:val="single" w:sz="4" w:space="0" w:color="000000"/>
              <w:bottom w:val="single" w:sz="4" w:space="0" w:color="000000"/>
              <w:right w:val="single" w:sz="4" w:space="0" w:color="000000"/>
            </w:tcBorders>
          </w:tcPr>
          <w:p w14:paraId="15B874F1" w14:textId="7BC4B66D" w:rsidR="00601ABE" w:rsidRPr="0086178C" w:rsidRDefault="00601ABE" w:rsidP="00B76016">
            <w:pPr>
              <w:pStyle w:val="Tabletext"/>
              <w:jc w:val="center"/>
              <w:rPr>
                <w:rFonts w:cs="Arial"/>
                <w:lang w:val="en-GB"/>
              </w:rPr>
            </w:pPr>
            <w:r w:rsidRPr="0086178C">
              <w:rPr>
                <w:rFonts w:cs="Arial"/>
                <w:lang w:val="en-GB" w:eastAsia="zh-CN"/>
              </w:rPr>
              <w:t>0</w:t>
            </w:r>
            <w:r w:rsidR="0086178C" w:rsidRPr="0086178C">
              <w:rPr>
                <w:rFonts w:cs="Arial"/>
                <w:lang w:val="en-GB" w:eastAsia="zh-CN"/>
              </w:rPr>
              <w:t>,</w:t>
            </w:r>
            <w:r w:rsidRPr="0086178C">
              <w:rPr>
                <w:rFonts w:cs="Arial"/>
                <w:lang w:val="en-GB" w:eastAsia="zh-CN"/>
              </w:rPr>
              <w:t>5</w:t>
            </w:r>
          </w:p>
        </w:tc>
        <w:tc>
          <w:tcPr>
            <w:tcW w:w="2414" w:type="dxa"/>
            <w:tcBorders>
              <w:top w:val="single" w:sz="4" w:space="0" w:color="000000"/>
              <w:left w:val="single" w:sz="4" w:space="0" w:color="000000"/>
              <w:bottom w:val="single" w:sz="4" w:space="0" w:color="000000"/>
              <w:right w:val="single" w:sz="4" w:space="0" w:color="000000"/>
            </w:tcBorders>
          </w:tcPr>
          <w:p w14:paraId="15B874F2" w14:textId="77777777" w:rsidR="00601ABE" w:rsidRPr="0086178C" w:rsidRDefault="00601ABE" w:rsidP="00B76016">
            <w:pPr>
              <w:pStyle w:val="Tabletext"/>
              <w:jc w:val="center"/>
              <w:rPr>
                <w:rFonts w:cs="Arial"/>
                <w:lang w:val="en-GB"/>
              </w:rPr>
            </w:pPr>
            <w:r w:rsidRPr="0086178C">
              <w:rPr>
                <w:lang w:val="en-GB"/>
              </w:rPr>
              <w:t>16-QAM</w:t>
            </w:r>
          </w:p>
        </w:tc>
      </w:tr>
      <w:tr w:rsidR="00601ABE" w:rsidRPr="00501962" w14:paraId="15B874F8" w14:textId="77777777" w:rsidTr="0086178C">
        <w:trPr>
          <w:jc w:val="center"/>
        </w:trPr>
        <w:tc>
          <w:tcPr>
            <w:tcW w:w="2373" w:type="dxa"/>
            <w:tcBorders>
              <w:top w:val="single" w:sz="4" w:space="0" w:color="000000"/>
              <w:left w:val="single" w:sz="4" w:space="0" w:color="000000"/>
              <w:bottom w:val="single" w:sz="4" w:space="0" w:color="000000"/>
              <w:right w:val="single" w:sz="4" w:space="0" w:color="000000"/>
            </w:tcBorders>
          </w:tcPr>
          <w:p w14:paraId="15B874F4" w14:textId="77777777" w:rsidR="00601ABE" w:rsidRPr="0086178C" w:rsidRDefault="00601ABE" w:rsidP="00B76016">
            <w:pPr>
              <w:pStyle w:val="Tabletext"/>
              <w:jc w:val="center"/>
              <w:rPr>
                <w:lang w:val="en-GB"/>
              </w:rPr>
            </w:pPr>
            <w:r w:rsidRPr="0086178C">
              <w:rPr>
                <w:lang w:val="en-GB"/>
              </w:rPr>
              <w:t>01011</w:t>
            </w:r>
          </w:p>
        </w:tc>
        <w:tc>
          <w:tcPr>
            <w:tcW w:w="2442" w:type="dxa"/>
            <w:tcBorders>
              <w:top w:val="single" w:sz="4" w:space="0" w:color="000000"/>
              <w:left w:val="single" w:sz="4" w:space="0" w:color="000000"/>
              <w:bottom w:val="single" w:sz="4" w:space="0" w:color="000000"/>
              <w:right w:val="single" w:sz="4" w:space="0" w:color="000000"/>
            </w:tcBorders>
          </w:tcPr>
          <w:p w14:paraId="15B874F5" w14:textId="77777777" w:rsidR="00601ABE" w:rsidRPr="0086178C" w:rsidRDefault="00601ABE" w:rsidP="00B76016">
            <w:pPr>
              <w:pStyle w:val="Tabletext"/>
              <w:jc w:val="center"/>
              <w:rPr>
                <w:rFonts w:cs="Arial"/>
                <w:lang w:val="en-GB" w:eastAsia="zh-CN"/>
              </w:rPr>
            </w:pPr>
            <w:r w:rsidRPr="0086178C">
              <w:rPr>
                <w:rFonts w:cs="Arial"/>
                <w:lang w:val="en-GB" w:eastAsia="zh-CN"/>
              </w:rPr>
              <w:t>3</w:t>
            </w:r>
          </w:p>
        </w:tc>
        <w:tc>
          <w:tcPr>
            <w:tcW w:w="2410" w:type="dxa"/>
            <w:tcBorders>
              <w:top w:val="single" w:sz="4" w:space="0" w:color="000000"/>
              <w:left w:val="single" w:sz="4" w:space="0" w:color="000000"/>
              <w:bottom w:val="single" w:sz="4" w:space="0" w:color="000000"/>
              <w:right w:val="single" w:sz="4" w:space="0" w:color="000000"/>
            </w:tcBorders>
          </w:tcPr>
          <w:p w14:paraId="15B874F6" w14:textId="033C3A76" w:rsidR="00601ABE" w:rsidRPr="0086178C" w:rsidRDefault="00601ABE" w:rsidP="00B76016">
            <w:pPr>
              <w:pStyle w:val="Tabletext"/>
              <w:jc w:val="center"/>
              <w:rPr>
                <w:rFonts w:cs="Arial"/>
                <w:lang w:val="en-GB"/>
              </w:rPr>
            </w:pPr>
            <w:r w:rsidRPr="0086178C">
              <w:rPr>
                <w:rFonts w:cs="Arial"/>
                <w:lang w:val="en-GB" w:eastAsia="zh-CN"/>
              </w:rPr>
              <w:t>0</w:t>
            </w:r>
            <w:r w:rsidR="0086178C" w:rsidRPr="0086178C">
              <w:rPr>
                <w:rFonts w:cs="Arial"/>
                <w:lang w:val="en-GB" w:eastAsia="zh-CN"/>
              </w:rPr>
              <w:t>,</w:t>
            </w:r>
            <w:r w:rsidRPr="0086178C">
              <w:rPr>
                <w:rFonts w:cs="Arial"/>
                <w:lang w:val="en-GB" w:eastAsia="zh-CN"/>
              </w:rPr>
              <w:t>75</w:t>
            </w:r>
          </w:p>
        </w:tc>
        <w:tc>
          <w:tcPr>
            <w:tcW w:w="2414" w:type="dxa"/>
            <w:tcBorders>
              <w:top w:val="single" w:sz="4" w:space="0" w:color="000000"/>
              <w:left w:val="single" w:sz="4" w:space="0" w:color="000000"/>
              <w:bottom w:val="single" w:sz="4" w:space="0" w:color="000000"/>
              <w:right w:val="single" w:sz="4" w:space="0" w:color="000000"/>
            </w:tcBorders>
          </w:tcPr>
          <w:p w14:paraId="15B874F7" w14:textId="77777777" w:rsidR="00601ABE" w:rsidRPr="0086178C" w:rsidRDefault="00601ABE" w:rsidP="00B76016">
            <w:pPr>
              <w:pStyle w:val="Tabletext"/>
              <w:jc w:val="center"/>
              <w:rPr>
                <w:rFonts w:cs="Arial"/>
                <w:lang w:val="en-GB"/>
              </w:rPr>
            </w:pPr>
            <w:r w:rsidRPr="0086178C">
              <w:rPr>
                <w:rFonts w:cs="Arial"/>
                <w:lang w:val="en-GB"/>
              </w:rPr>
              <w:t>16-QAM</w:t>
            </w:r>
          </w:p>
        </w:tc>
      </w:tr>
      <w:tr w:rsidR="00601ABE" w:rsidRPr="00501962" w14:paraId="15B874FD" w14:textId="77777777" w:rsidTr="0086178C">
        <w:trPr>
          <w:jc w:val="center"/>
        </w:trPr>
        <w:tc>
          <w:tcPr>
            <w:tcW w:w="2373" w:type="dxa"/>
            <w:tcBorders>
              <w:top w:val="single" w:sz="4" w:space="0" w:color="000000"/>
              <w:left w:val="single" w:sz="4" w:space="0" w:color="000000"/>
              <w:bottom w:val="single" w:sz="4" w:space="0" w:color="000000"/>
              <w:right w:val="single" w:sz="4" w:space="0" w:color="000000"/>
            </w:tcBorders>
          </w:tcPr>
          <w:p w14:paraId="15B874F9" w14:textId="77777777" w:rsidR="00601ABE" w:rsidRPr="0086178C" w:rsidRDefault="00601ABE" w:rsidP="00B76016">
            <w:pPr>
              <w:pStyle w:val="Tabletext"/>
              <w:jc w:val="center"/>
              <w:rPr>
                <w:lang w:val="en-GB"/>
              </w:rPr>
            </w:pPr>
            <w:r w:rsidRPr="0086178C">
              <w:rPr>
                <w:lang w:val="en-GB"/>
              </w:rPr>
              <w:t>01100</w:t>
            </w:r>
          </w:p>
        </w:tc>
        <w:tc>
          <w:tcPr>
            <w:tcW w:w="2442" w:type="dxa"/>
            <w:tcBorders>
              <w:top w:val="single" w:sz="4" w:space="0" w:color="000000"/>
              <w:left w:val="single" w:sz="4" w:space="0" w:color="000000"/>
              <w:bottom w:val="single" w:sz="4" w:space="0" w:color="000000"/>
              <w:right w:val="single" w:sz="4" w:space="0" w:color="000000"/>
            </w:tcBorders>
          </w:tcPr>
          <w:p w14:paraId="15B874FA" w14:textId="77777777" w:rsidR="00601ABE" w:rsidRPr="0086178C" w:rsidRDefault="00601ABE" w:rsidP="00B76016">
            <w:pPr>
              <w:pStyle w:val="Tabletext"/>
              <w:jc w:val="center"/>
              <w:rPr>
                <w:rFonts w:cs="Arial"/>
                <w:lang w:val="en-GB" w:eastAsia="zh-CN"/>
              </w:rPr>
            </w:pPr>
            <w:r w:rsidRPr="0086178C">
              <w:rPr>
                <w:rFonts w:cs="Arial"/>
                <w:lang w:val="en-GB" w:eastAsia="zh-CN"/>
              </w:rPr>
              <w:t>3</w:t>
            </w:r>
          </w:p>
        </w:tc>
        <w:tc>
          <w:tcPr>
            <w:tcW w:w="2410" w:type="dxa"/>
            <w:tcBorders>
              <w:top w:val="single" w:sz="4" w:space="0" w:color="000000"/>
              <w:left w:val="single" w:sz="4" w:space="0" w:color="000000"/>
              <w:bottom w:val="single" w:sz="4" w:space="0" w:color="000000"/>
              <w:right w:val="single" w:sz="4" w:space="0" w:color="000000"/>
            </w:tcBorders>
          </w:tcPr>
          <w:p w14:paraId="15B874FB" w14:textId="404F342F" w:rsidR="00601ABE" w:rsidRPr="0086178C" w:rsidRDefault="00601ABE" w:rsidP="00B76016">
            <w:pPr>
              <w:pStyle w:val="Tabletext"/>
              <w:jc w:val="center"/>
              <w:rPr>
                <w:rFonts w:cs="Arial"/>
                <w:lang w:val="en-GB"/>
              </w:rPr>
            </w:pPr>
            <w:r w:rsidRPr="0086178C">
              <w:rPr>
                <w:rFonts w:cs="Arial"/>
                <w:lang w:val="en-GB" w:eastAsia="zh-CN"/>
              </w:rPr>
              <w:t>0</w:t>
            </w:r>
            <w:r w:rsidR="0086178C" w:rsidRPr="0086178C">
              <w:rPr>
                <w:rFonts w:cs="Arial"/>
                <w:lang w:val="en-GB" w:eastAsia="zh-CN"/>
              </w:rPr>
              <w:t>,</w:t>
            </w:r>
            <w:r w:rsidRPr="0086178C">
              <w:rPr>
                <w:rFonts w:cs="Arial"/>
                <w:lang w:val="en-GB" w:eastAsia="zh-CN"/>
              </w:rPr>
              <w:t>5</w:t>
            </w:r>
          </w:p>
        </w:tc>
        <w:tc>
          <w:tcPr>
            <w:tcW w:w="2414" w:type="dxa"/>
            <w:tcBorders>
              <w:top w:val="single" w:sz="4" w:space="0" w:color="000000"/>
              <w:left w:val="single" w:sz="4" w:space="0" w:color="000000"/>
              <w:bottom w:val="single" w:sz="4" w:space="0" w:color="000000"/>
              <w:right w:val="single" w:sz="4" w:space="0" w:color="000000"/>
            </w:tcBorders>
          </w:tcPr>
          <w:p w14:paraId="15B874FC" w14:textId="77777777" w:rsidR="00601ABE" w:rsidRPr="0086178C" w:rsidRDefault="00601ABE" w:rsidP="00B76016">
            <w:pPr>
              <w:pStyle w:val="Tabletext"/>
              <w:jc w:val="center"/>
              <w:rPr>
                <w:rFonts w:cs="Arial"/>
                <w:lang w:val="en-GB"/>
              </w:rPr>
            </w:pPr>
            <w:r w:rsidRPr="0086178C">
              <w:rPr>
                <w:rFonts w:cs="Arial"/>
                <w:lang w:val="en-GB"/>
              </w:rPr>
              <w:t>64-QAM</w:t>
            </w:r>
          </w:p>
        </w:tc>
      </w:tr>
      <w:tr w:rsidR="00601ABE" w:rsidRPr="00501962" w14:paraId="15B87502" w14:textId="77777777" w:rsidTr="0086178C">
        <w:trPr>
          <w:jc w:val="center"/>
        </w:trPr>
        <w:tc>
          <w:tcPr>
            <w:tcW w:w="2373" w:type="dxa"/>
            <w:tcBorders>
              <w:top w:val="single" w:sz="4" w:space="0" w:color="000000"/>
              <w:left w:val="single" w:sz="4" w:space="0" w:color="000000"/>
              <w:bottom w:val="single" w:sz="4" w:space="0" w:color="000000"/>
              <w:right w:val="single" w:sz="4" w:space="0" w:color="000000"/>
            </w:tcBorders>
          </w:tcPr>
          <w:p w14:paraId="15B874FE" w14:textId="77777777" w:rsidR="00601ABE" w:rsidRPr="0086178C" w:rsidRDefault="00601ABE" w:rsidP="00B76016">
            <w:pPr>
              <w:pStyle w:val="Tabletext"/>
              <w:jc w:val="center"/>
              <w:rPr>
                <w:lang w:val="en-GB"/>
              </w:rPr>
            </w:pPr>
            <w:r w:rsidRPr="0086178C">
              <w:rPr>
                <w:lang w:val="en-GB"/>
              </w:rPr>
              <w:t>01101</w:t>
            </w:r>
          </w:p>
        </w:tc>
        <w:tc>
          <w:tcPr>
            <w:tcW w:w="2442" w:type="dxa"/>
            <w:tcBorders>
              <w:top w:val="single" w:sz="4" w:space="0" w:color="000000"/>
              <w:left w:val="single" w:sz="4" w:space="0" w:color="000000"/>
              <w:bottom w:val="single" w:sz="4" w:space="0" w:color="000000"/>
              <w:right w:val="single" w:sz="4" w:space="0" w:color="000000"/>
            </w:tcBorders>
          </w:tcPr>
          <w:p w14:paraId="15B874FF" w14:textId="77777777" w:rsidR="00601ABE" w:rsidRPr="0086178C" w:rsidRDefault="00601ABE" w:rsidP="00B76016">
            <w:pPr>
              <w:pStyle w:val="Tabletext"/>
              <w:jc w:val="center"/>
              <w:rPr>
                <w:rFonts w:cs="Arial"/>
                <w:lang w:val="en-GB" w:eastAsia="zh-CN"/>
              </w:rPr>
            </w:pPr>
            <w:r w:rsidRPr="0086178C">
              <w:rPr>
                <w:rFonts w:cs="Arial"/>
                <w:lang w:val="en-GB" w:eastAsia="zh-CN"/>
              </w:rPr>
              <w:t>3</w:t>
            </w:r>
          </w:p>
        </w:tc>
        <w:tc>
          <w:tcPr>
            <w:tcW w:w="2410" w:type="dxa"/>
            <w:tcBorders>
              <w:top w:val="single" w:sz="4" w:space="0" w:color="000000"/>
              <w:left w:val="single" w:sz="4" w:space="0" w:color="000000"/>
              <w:bottom w:val="single" w:sz="4" w:space="0" w:color="000000"/>
              <w:right w:val="single" w:sz="4" w:space="0" w:color="000000"/>
            </w:tcBorders>
          </w:tcPr>
          <w:p w14:paraId="15B87500" w14:textId="295404FE" w:rsidR="00601ABE" w:rsidRPr="0086178C" w:rsidRDefault="00601ABE" w:rsidP="00B76016">
            <w:pPr>
              <w:pStyle w:val="Tabletext"/>
              <w:jc w:val="center"/>
              <w:rPr>
                <w:rFonts w:cs="Arial"/>
                <w:lang w:val="en-GB"/>
              </w:rPr>
            </w:pPr>
            <w:r w:rsidRPr="0086178C">
              <w:rPr>
                <w:rFonts w:cs="Arial"/>
                <w:lang w:val="en-GB" w:eastAsia="zh-CN"/>
              </w:rPr>
              <w:t>0</w:t>
            </w:r>
            <w:r w:rsidR="0086178C" w:rsidRPr="0086178C">
              <w:rPr>
                <w:rFonts w:cs="Arial"/>
                <w:lang w:val="en-GB" w:eastAsia="zh-CN"/>
              </w:rPr>
              <w:t>,</w:t>
            </w:r>
            <w:r w:rsidRPr="0086178C">
              <w:rPr>
                <w:rFonts w:cs="Arial"/>
                <w:lang w:val="en-GB" w:eastAsia="zh-CN"/>
              </w:rPr>
              <w:t>75</w:t>
            </w:r>
          </w:p>
        </w:tc>
        <w:tc>
          <w:tcPr>
            <w:tcW w:w="2414" w:type="dxa"/>
            <w:tcBorders>
              <w:top w:val="single" w:sz="4" w:space="0" w:color="000000"/>
              <w:left w:val="single" w:sz="4" w:space="0" w:color="000000"/>
              <w:bottom w:val="single" w:sz="4" w:space="0" w:color="000000"/>
              <w:right w:val="single" w:sz="4" w:space="0" w:color="000000"/>
            </w:tcBorders>
          </w:tcPr>
          <w:p w14:paraId="15B87501" w14:textId="77777777" w:rsidR="00601ABE" w:rsidRPr="0086178C" w:rsidRDefault="00601ABE" w:rsidP="00B76016">
            <w:pPr>
              <w:pStyle w:val="Tabletext"/>
              <w:jc w:val="center"/>
              <w:rPr>
                <w:rFonts w:cs="Arial"/>
                <w:lang w:val="en-GB"/>
              </w:rPr>
            </w:pPr>
            <w:r w:rsidRPr="0086178C">
              <w:rPr>
                <w:rFonts w:cs="Arial"/>
                <w:lang w:val="en-GB"/>
              </w:rPr>
              <w:t>64-QAM</w:t>
            </w:r>
          </w:p>
        </w:tc>
      </w:tr>
      <w:tr w:rsidR="00601ABE" w:rsidRPr="00501962" w14:paraId="15B87507" w14:textId="77777777" w:rsidTr="0086178C">
        <w:trPr>
          <w:jc w:val="center"/>
        </w:trPr>
        <w:tc>
          <w:tcPr>
            <w:tcW w:w="2373" w:type="dxa"/>
            <w:tcBorders>
              <w:top w:val="single" w:sz="4" w:space="0" w:color="000000"/>
              <w:left w:val="single" w:sz="4" w:space="0" w:color="000000"/>
              <w:bottom w:val="single" w:sz="4" w:space="0" w:color="000000"/>
              <w:right w:val="single" w:sz="4" w:space="0" w:color="000000"/>
            </w:tcBorders>
          </w:tcPr>
          <w:p w14:paraId="15B87503" w14:textId="77777777" w:rsidR="00601ABE" w:rsidRPr="0086178C" w:rsidRDefault="00601ABE" w:rsidP="00B76016">
            <w:pPr>
              <w:pStyle w:val="Tabletext"/>
              <w:jc w:val="center"/>
              <w:rPr>
                <w:lang w:val="en-GB"/>
              </w:rPr>
            </w:pPr>
            <w:r w:rsidRPr="0086178C">
              <w:rPr>
                <w:lang w:val="en-GB"/>
              </w:rPr>
              <w:t>10000</w:t>
            </w:r>
          </w:p>
        </w:tc>
        <w:tc>
          <w:tcPr>
            <w:tcW w:w="2442" w:type="dxa"/>
            <w:tcBorders>
              <w:top w:val="single" w:sz="4" w:space="0" w:color="000000"/>
              <w:left w:val="single" w:sz="4" w:space="0" w:color="000000"/>
              <w:bottom w:val="single" w:sz="4" w:space="0" w:color="000000"/>
              <w:right w:val="single" w:sz="4" w:space="0" w:color="000000"/>
            </w:tcBorders>
          </w:tcPr>
          <w:p w14:paraId="15B87504" w14:textId="77777777" w:rsidR="00601ABE" w:rsidRPr="0086178C" w:rsidRDefault="00601ABE" w:rsidP="00B76016">
            <w:pPr>
              <w:pStyle w:val="Tabletext"/>
              <w:jc w:val="center"/>
              <w:rPr>
                <w:rFonts w:cs="Arial"/>
                <w:lang w:val="en-GB" w:eastAsia="zh-CN"/>
              </w:rPr>
            </w:pPr>
            <w:r w:rsidRPr="0086178C">
              <w:rPr>
                <w:rFonts w:cs="Arial"/>
                <w:lang w:val="en-GB" w:eastAsia="zh-CN"/>
              </w:rPr>
              <w:t>5</w:t>
            </w:r>
          </w:p>
        </w:tc>
        <w:tc>
          <w:tcPr>
            <w:tcW w:w="2410" w:type="dxa"/>
            <w:tcBorders>
              <w:top w:val="single" w:sz="4" w:space="0" w:color="000000"/>
              <w:left w:val="single" w:sz="4" w:space="0" w:color="000000"/>
              <w:bottom w:val="single" w:sz="4" w:space="0" w:color="000000"/>
              <w:right w:val="single" w:sz="4" w:space="0" w:color="000000"/>
            </w:tcBorders>
          </w:tcPr>
          <w:p w14:paraId="15B87505" w14:textId="7CF8C117" w:rsidR="00601ABE" w:rsidRPr="0086178C" w:rsidRDefault="00601ABE" w:rsidP="00B76016">
            <w:pPr>
              <w:pStyle w:val="Tabletext"/>
              <w:jc w:val="center"/>
              <w:rPr>
                <w:rFonts w:cs="Arial"/>
                <w:lang w:val="en-GB"/>
              </w:rPr>
            </w:pPr>
            <w:r w:rsidRPr="0086178C">
              <w:rPr>
                <w:rFonts w:cs="Arial"/>
                <w:lang w:val="en-GB" w:eastAsia="zh-CN"/>
              </w:rPr>
              <w:t>0</w:t>
            </w:r>
            <w:r w:rsidR="0086178C" w:rsidRPr="0086178C">
              <w:rPr>
                <w:rFonts w:cs="Arial"/>
                <w:lang w:val="en-GB" w:eastAsia="zh-CN"/>
              </w:rPr>
              <w:t>,</w:t>
            </w:r>
            <w:r w:rsidRPr="0086178C">
              <w:rPr>
                <w:rFonts w:cs="Arial"/>
                <w:lang w:val="en-GB" w:eastAsia="zh-CN"/>
              </w:rPr>
              <w:t>5</w:t>
            </w:r>
          </w:p>
        </w:tc>
        <w:tc>
          <w:tcPr>
            <w:tcW w:w="2414" w:type="dxa"/>
            <w:tcBorders>
              <w:top w:val="single" w:sz="4" w:space="0" w:color="000000"/>
              <w:left w:val="single" w:sz="4" w:space="0" w:color="000000"/>
              <w:bottom w:val="single" w:sz="4" w:space="0" w:color="000000"/>
              <w:right w:val="single" w:sz="4" w:space="0" w:color="000000"/>
            </w:tcBorders>
          </w:tcPr>
          <w:p w14:paraId="15B87506" w14:textId="77777777" w:rsidR="00601ABE" w:rsidRPr="0086178C" w:rsidRDefault="00601ABE" w:rsidP="00B76016">
            <w:pPr>
              <w:pStyle w:val="Tabletext"/>
              <w:jc w:val="center"/>
              <w:rPr>
                <w:rFonts w:cs="Arial"/>
                <w:lang w:val="en-GB"/>
              </w:rPr>
            </w:pPr>
            <w:r w:rsidRPr="0086178C">
              <w:rPr>
                <w:lang w:val="en-GB"/>
              </w:rPr>
              <w:t>4-QAM</w:t>
            </w:r>
          </w:p>
        </w:tc>
      </w:tr>
      <w:tr w:rsidR="00601ABE" w:rsidRPr="00501962" w14:paraId="15B8750C" w14:textId="77777777" w:rsidTr="0086178C">
        <w:trPr>
          <w:jc w:val="center"/>
        </w:trPr>
        <w:tc>
          <w:tcPr>
            <w:tcW w:w="2373" w:type="dxa"/>
            <w:tcBorders>
              <w:top w:val="single" w:sz="4" w:space="0" w:color="000000"/>
              <w:left w:val="single" w:sz="4" w:space="0" w:color="000000"/>
              <w:bottom w:val="single" w:sz="4" w:space="0" w:color="000000"/>
              <w:right w:val="single" w:sz="4" w:space="0" w:color="000000"/>
            </w:tcBorders>
          </w:tcPr>
          <w:p w14:paraId="15B87508" w14:textId="77777777" w:rsidR="00601ABE" w:rsidRPr="0086178C" w:rsidRDefault="00601ABE" w:rsidP="00B76016">
            <w:pPr>
              <w:pStyle w:val="Tabletext"/>
              <w:jc w:val="center"/>
              <w:rPr>
                <w:lang w:val="en-GB"/>
              </w:rPr>
            </w:pPr>
            <w:r w:rsidRPr="0086178C">
              <w:rPr>
                <w:lang w:val="en-GB"/>
              </w:rPr>
              <w:t>10001</w:t>
            </w:r>
          </w:p>
        </w:tc>
        <w:tc>
          <w:tcPr>
            <w:tcW w:w="2442" w:type="dxa"/>
            <w:tcBorders>
              <w:top w:val="single" w:sz="4" w:space="0" w:color="000000"/>
              <w:left w:val="single" w:sz="4" w:space="0" w:color="000000"/>
              <w:bottom w:val="single" w:sz="4" w:space="0" w:color="000000"/>
              <w:right w:val="single" w:sz="4" w:space="0" w:color="000000"/>
            </w:tcBorders>
          </w:tcPr>
          <w:p w14:paraId="15B87509" w14:textId="77777777" w:rsidR="00601ABE" w:rsidRPr="0086178C" w:rsidRDefault="00601ABE" w:rsidP="00B76016">
            <w:pPr>
              <w:pStyle w:val="Tabletext"/>
              <w:jc w:val="center"/>
              <w:rPr>
                <w:rFonts w:cs="Arial"/>
                <w:lang w:val="en-GB" w:eastAsia="zh-CN"/>
              </w:rPr>
            </w:pPr>
            <w:r w:rsidRPr="0086178C">
              <w:rPr>
                <w:rFonts w:cs="Arial"/>
                <w:lang w:val="en-GB" w:eastAsia="zh-CN"/>
              </w:rPr>
              <w:t>5</w:t>
            </w:r>
          </w:p>
        </w:tc>
        <w:tc>
          <w:tcPr>
            <w:tcW w:w="2410" w:type="dxa"/>
            <w:tcBorders>
              <w:top w:val="single" w:sz="4" w:space="0" w:color="000000"/>
              <w:left w:val="single" w:sz="4" w:space="0" w:color="000000"/>
              <w:bottom w:val="single" w:sz="4" w:space="0" w:color="000000"/>
              <w:right w:val="single" w:sz="4" w:space="0" w:color="000000"/>
            </w:tcBorders>
          </w:tcPr>
          <w:p w14:paraId="15B8750A" w14:textId="237E4D99" w:rsidR="00601ABE" w:rsidRPr="0086178C" w:rsidRDefault="00601ABE" w:rsidP="00B76016">
            <w:pPr>
              <w:pStyle w:val="Tabletext"/>
              <w:jc w:val="center"/>
              <w:rPr>
                <w:rFonts w:cs="Arial"/>
                <w:lang w:val="en-GB"/>
              </w:rPr>
            </w:pPr>
            <w:r w:rsidRPr="0086178C">
              <w:rPr>
                <w:rFonts w:cs="Arial"/>
                <w:lang w:val="en-GB" w:eastAsia="zh-CN"/>
              </w:rPr>
              <w:t>0</w:t>
            </w:r>
            <w:r w:rsidR="0086178C" w:rsidRPr="0086178C">
              <w:rPr>
                <w:rFonts w:cs="Arial"/>
                <w:lang w:val="en-GB" w:eastAsia="zh-CN"/>
              </w:rPr>
              <w:t>,</w:t>
            </w:r>
            <w:r w:rsidRPr="0086178C">
              <w:rPr>
                <w:rFonts w:cs="Arial"/>
                <w:lang w:val="en-GB" w:eastAsia="zh-CN"/>
              </w:rPr>
              <w:t>75</w:t>
            </w:r>
          </w:p>
        </w:tc>
        <w:tc>
          <w:tcPr>
            <w:tcW w:w="2414" w:type="dxa"/>
            <w:tcBorders>
              <w:top w:val="single" w:sz="4" w:space="0" w:color="000000"/>
              <w:left w:val="single" w:sz="4" w:space="0" w:color="000000"/>
              <w:bottom w:val="single" w:sz="4" w:space="0" w:color="000000"/>
              <w:right w:val="single" w:sz="4" w:space="0" w:color="000000"/>
            </w:tcBorders>
          </w:tcPr>
          <w:p w14:paraId="15B8750B" w14:textId="77777777" w:rsidR="00601ABE" w:rsidRPr="0086178C" w:rsidRDefault="00601ABE" w:rsidP="00B76016">
            <w:pPr>
              <w:pStyle w:val="Tabletext"/>
              <w:jc w:val="center"/>
              <w:rPr>
                <w:rFonts w:cs="Arial"/>
                <w:lang w:val="en-GB"/>
              </w:rPr>
            </w:pPr>
            <w:r w:rsidRPr="0086178C">
              <w:rPr>
                <w:rFonts w:cs="Arial"/>
                <w:lang w:val="en-GB"/>
              </w:rPr>
              <w:t>4-QAM</w:t>
            </w:r>
          </w:p>
        </w:tc>
      </w:tr>
      <w:tr w:rsidR="00601ABE" w:rsidRPr="00501962" w14:paraId="15B87511" w14:textId="77777777" w:rsidTr="0086178C">
        <w:trPr>
          <w:jc w:val="center"/>
        </w:trPr>
        <w:tc>
          <w:tcPr>
            <w:tcW w:w="2373" w:type="dxa"/>
            <w:tcBorders>
              <w:top w:val="single" w:sz="4" w:space="0" w:color="000000"/>
              <w:left w:val="single" w:sz="4" w:space="0" w:color="000000"/>
              <w:bottom w:val="single" w:sz="4" w:space="0" w:color="000000"/>
              <w:right w:val="single" w:sz="4" w:space="0" w:color="000000"/>
            </w:tcBorders>
          </w:tcPr>
          <w:p w14:paraId="15B8750D" w14:textId="77777777" w:rsidR="00601ABE" w:rsidRPr="0086178C" w:rsidRDefault="00601ABE" w:rsidP="00B76016">
            <w:pPr>
              <w:pStyle w:val="Tabletext"/>
              <w:jc w:val="center"/>
              <w:rPr>
                <w:lang w:val="en-GB"/>
              </w:rPr>
            </w:pPr>
            <w:r w:rsidRPr="0086178C">
              <w:rPr>
                <w:lang w:val="en-GB"/>
              </w:rPr>
              <w:t>10010</w:t>
            </w:r>
          </w:p>
        </w:tc>
        <w:tc>
          <w:tcPr>
            <w:tcW w:w="2442" w:type="dxa"/>
            <w:tcBorders>
              <w:top w:val="single" w:sz="4" w:space="0" w:color="000000"/>
              <w:left w:val="single" w:sz="4" w:space="0" w:color="000000"/>
              <w:bottom w:val="single" w:sz="4" w:space="0" w:color="000000"/>
              <w:right w:val="single" w:sz="4" w:space="0" w:color="000000"/>
            </w:tcBorders>
          </w:tcPr>
          <w:p w14:paraId="15B8750E" w14:textId="77777777" w:rsidR="00601ABE" w:rsidRPr="0086178C" w:rsidRDefault="00601ABE" w:rsidP="00B76016">
            <w:pPr>
              <w:pStyle w:val="Tabletext"/>
              <w:jc w:val="center"/>
              <w:rPr>
                <w:rFonts w:cs="Arial"/>
                <w:lang w:val="en-GB" w:eastAsia="zh-CN"/>
              </w:rPr>
            </w:pPr>
            <w:r w:rsidRPr="0086178C">
              <w:rPr>
                <w:rFonts w:cs="Arial"/>
                <w:lang w:val="en-GB" w:eastAsia="zh-CN"/>
              </w:rPr>
              <w:t>5</w:t>
            </w:r>
          </w:p>
        </w:tc>
        <w:tc>
          <w:tcPr>
            <w:tcW w:w="2410" w:type="dxa"/>
            <w:tcBorders>
              <w:top w:val="single" w:sz="4" w:space="0" w:color="000000"/>
              <w:left w:val="single" w:sz="4" w:space="0" w:color="000000"/>
              <w:bottom w:val="single" w:sz="4" w:space="0" w:color="000000"/>
              <w:right w:val="single" w:sz="4" w:space="0" w:color="000000"/>
            </w:tcBorders>
          </w:tcPr>
          <w:p w14:paraId="15B8750F" w14:textId="53E0E0FA" w:rsidR="00601ABE" w:rsidRPr="0086178C" w:rsidRDefault="00601ABE" w:rsidP="00B76016">
            <w:pPr>
              <w:pStyle w:val="Tabletext"/>
              <w:jc w:val="center"/>
              <w:rPr>
                <w:rFonts w:cs="Arial"/>
                <w:lang w:val="en-GB"/>
              </w:rPr>
            </w:pPr>
            <w:r w:rsidRPr="0086178C">
              <w:rPr>
                <w:rFonts w:cs="Arial"/>
                <w:lang w:val="en-GB" w:eastAsia="zh-CN"/>
              </w:rPr>
              <w:t>0</w:t>
            </w:r>
            <w:r w:rsidR="0086178C" w:rsidRPr="0086178C">
              <w:rPr>
                <w:rFonts w:cs="Arial"/>
                <w:lang w:val="en-GB" w:eastAsia="zh-CN"/>
              </w:rPr>
              <w:t>,</w:t>
            </w:r>
            <w:r w:rsidRPr="0086178C">
              <w:rPr>
                <w:rFonts w:cs="Arial"/>
                <w:lang w:val="en-GB" w:eastAsia="zh-CN"/>
              </w:rPr>
              <w:t>5</w:t>
            </w:r>
          </w:p>
        </w:tc>
        <w:tc>
          <w:tcPr>
            <w:tcW w:w="2414" w:type="dxa"/>
            <w:tcBorders>
              <w:top w:val="single" w:sz="4" w:space="0" w:color="000000"/>
              <w:left w:val="single" w:sz="4" w:space="0" w:color="000000"/>
              <w:bottom w:val="single" w:sz="4" w:space="0" w:color="000000"/>
              <w:right w:val="single" w:sz="4" w:space="0" w:color="000000"/>
            </w:tcBorders>
          </w:tcPr>
          <w:p w14:paraId="15B87510" w14:textId="77777777" w:rsidR="00601ABE" w:rsidRPr="0086178C" w:rsidRDefault="00601ABE" w:rsidP="00B76016">
            <w:pPr>
              <w:pStyle w:val="Tabletext"/>
              <w:jc w:val="center"/>
              <w:rPr>
                <w:rFonts w:cs="Arial"/>
                <w:lang w:val="en-GB"/>
              </w:rPr>
            </w:pPr>
            <w:r w:rsidRPr="0086178C">
              <w:rPr>
                <w:lang w:val="en-GB"/>
              </w:rPr>
              <w:t>16-QAM</w:t>
            </w:r>
          </w:p>
        </w:tc>
      </w:tr>
      <w:tr w:rsidR="00601ABE" w:rsidRPr="00501962" w14:paraId="15B87516" w14:textId="77777777" w:rsidTr="0086178C">
        <w:trPr>
          <w:jc w:val="center"/>
        </w:trPr>
        <w:tc>
          <w:tcPr>
            <w:tcW w:w="2373" w:type="dxa"/>
            <w:tcBorders>
              <w:top w:val="single" w:sz="4" w:space="0" w:color="000000"/>
              <w:left w:val="single" w:sz="4" w:space="0" w:color="000000"/>
              <w:bottom w:val="single" w:sz="4" w:space="0" w:color="000000"/>
              <w:right w:val="single" w:sz="4" w:space="0" w:color="000000"/>
            </w:tcBorders>
          </w:tcPr>
          <w:p w14:paraId="15B87512" w14:textId="77777777" w:rsidR="00601ABE" w:rsidRPr="0086178C" w:rsidRDefault="00601ABE" w:rsidP="00B76016">
            <w:pPr>
              <w:pStyle w:val="Tabletext"/>
              <w:jc w:val="center"/>
              <w:rPr>
                <w:lang w:val="en-GB"/>
              </w:rPr>
            </w:pPr>
            <w:r w:rsidRPr="0086178C">
              <w:rPr>
                <w:lang w:val="en-GB"/>
              </w:rPr>
              <w:t>10011</w:t>
            </w:r>
          </w:p>
        </w:tc>
        <w:tc>
          <w:tcPr>
            <w:tcW w:w="2442" w:type="dxa"/>
            <w:tcBorders>
              <w:top w:val="single" w:sz="4" w:space="0" w:color="000000"/>
              <w:left w:val="single" w:sz="4" w:space="0" w:color="000000"/>
              <w:bottom w:val="single" w:sz="4" w:space="0" w:color="000000"/>
              <w:right w:val="single" w:sz="4" w:space="0" w:color="000000"/>
            </w:tcBorders>
          </w:tcPr>
          <w:p w14:paraId="15B87513" w14:textId="77777777" w:rsidR="00601ABE" w:rsidRPr="0086178C" w:rsidRDefault="00601ABE" w:rsidP="00B76016">
            <w:pPr>
              <w:pStyle w:val="Tabletext"/>
              <w:jc w:val="center"/>
              <w:rPr>
                <w:rFonts w:cs="Arial"/>
                <w:lang w:val="en-GB" w:eastAsia="zh-CN"/>
              </w:rPr>
            </w:pPr>
            <w:r w:rsidRPr="0086178C">
              <w:rPr>
                <w:rFonts w:cs="Arial"/>
                <w:lang w:val="en-GB" w:eastAsia="zh-CN"/>
              </w:rPr>
              <w:t>5</w:t>
            </w:r>
          </w:p>
        </w:tc>
        <w:tc>
          <w:tcPr>
            <w:tcW w:w="2410" w:type="dxa"/>
            <w:tcBorders>
              <w:top w:val="single" w:sz="4" w:space="0" w:color="000000"/>
              <w:left w:val="single" w:sz="4" w:space="0" w:color="000000"/>
              <w:bottom w:val="single" w:sz="4" w:space="0" w:color="000000"/>
              <w:right w:val="single" w:sz="4" w:space="0" w:color="000000"/>
            </w:tcBorders>
          </w:tcPr>
          <w:p w14:paraId="15B87514" w14:textId="78DAAB6C" w:rsidR="00601ABE" w:rsidRPr="0086178C" w:rsidRDefault="00601ABE" w:rsidP="00B76016">
            <w:pPr>
              <w:pStyle w:val="Tabletext"/>
              <w:jc w:val="center"/>
              <w:rPr>
                <w:rFonts w:cs="Arial"/>
                <w:lang w:val="en-GB"/>
              </w:rPr>
            </w:pPr>
            <w:r w:rsidRPr="0086178C">
              <w:rPr>
                <w:rFonts w:cs="Arial"/>
                <w:lang w:val="en-GB" w:eastAsia="zh-CN"/>
              </w:rPr>
              <w:t>0</w:t>
            </w:r>
            <w:r w:rsidR="0086178C" w:rsidRPr="0086178C">
              <w:rPr>
                <w:rFonts w:cs="Arial"/>
                <w:lang w:val="en-GB" w:eastAsia="zh-CN"/>
              </w:rPr>
              <w:t>,</w:t>
            </w:r>
            <w:r w:rsidRPr="0086178C">
              <w:rPr>
                <w:rFonts w:cs="Arial"/>
                <w:lang w:val="en-GB" w:eastAsia="zh-CN"/>
              </w:rPr>
              <w:t>75</w:t>
            </w:r>
          </w:p>
        </w:tc>
        <w:tc>
          <w:tcPr>
            <w:tcW w:w="2414" w:type="dxa"/>
            <w:tcBorders>
              <w:top w:val="single" w:sz="4" w:space="0" w:color="000000"/>
              <w:left w:val="single" w:sz="4" w:space="0" w:color="000000"/>
              <w:bottom w:val="single" w:sz="4" w:space="0" w:color="000000"/>
              <w:right w:val="single" w:sz="4" w:space="0" w:color="000000"/>
            </w:tcBorders>
          </w:tcPr>
          <w:p w14:paraId="15B87515" w14:textId="77777777" w:rsidR="00601ABE" w:rsidRPr="0086178C" w:rsidRDefault="00601ABE" w:rsidP="00B76016">
            <w:pPr>
              <w:pStyle w:val="Tabletext"/>
              <w:jc w:val="center"/>
              <w:rPr>
                <w:rFonts w:cs="Arial"/>
                <w:lang w:val="en-GB"/>
              </w:rPr>
            </w:pPr>
            <w:r w:rsidRPr="0086178C">
              <w:rPr>
                <w:rFonts w:cs="Arial"/>
                <w:lang w:val="en-GB"/>
              </w:rPr>
              <w:t>16-QAM</w:t>
            </w:r>
          </w:p>
        </w:tc>
      </w:tr>
      <w:tr w:rsidR="00601ABE" w:rsidRPr="00501962" w14:paraId="15B8751B" w14:textId="77777777" w:rsidTr="0086178C">
        <w:trPr>
          <w:jc w:val="center"/>
        </w:trPr>
        <w:tc>
          <w:tcPr>
            <w:tcW w:w="2373" w:type="dxa"/>
            <w:tcBorders>
              <w:top w:val="single" w:sz="4" w:space="0" w:color="000000"/>
              <w:left w:val="single" w:sz="4" w:space="0" w:color="000000"/>
              <w:bottom w:val="single" w:sz="4" w:space="0" w:color="000000"/>
              <w:right w:val="single" w:sz="4" w:space="0" w:color="000000"/>
            </w:tcBorders>
          </w:tcPr>
          <w:p w14:paraId="15B87517" w14:textId="77777777" w:rsidR="00601ABE" w:rsidRPr="0086178C" w:rsidRDefault="00601ABE" w:rsidP="00B76016">
            <w:pPr>
              <w:pStyle w:val="Tabletext"/>
              <w:jc w:val="center"/>
              <w:rPr>
                <w:lang w:val="en-GB"/>
              </w:rPr>
            </w:pPr>
            <w:r w:rsidRPr="0086178C">
              <w:rPr>
                <w:lang w:val="en-GB"/>
              </w:rPr>
              <w:t>10100</w:t>
            </w:r>
          </w:p>
        </w:tc>
        <w:tc>
          <w:tcPr>
            <w:tcW w:w="2442" w:type="dxa"/>
            <w:tcBorders>
              <w:top w:val="single" w:sz="4" w:space="0" w:color="000000"/>
              <w:left w:val="single" w:sz="4" w:space="0" w:color="000000"/>
              <w:bottom w:val="single" w:sz="4" w:space="0" w:color="000000"/>
              <w:right w:val="single" w:sz="4" w:space="0" w:color="000000"/>
            </w:tcBorders>
          </w:tcPr>
          <w:p w14:paraId="15B87518" w14:textId="77777777" w:rsidR="00601ABE" w:rsidRPr="0086178C" w:rsidRDefault="00601ABE" w:rsidP="00B76016">
            <w:pPr>
              <w:pStyle w:val="Tabletext"/>
              <w:jc w:val="center"/>
              <w:rPr>
                <w:rFonts w:cs="Arial"/>
                <w:lang w:val="en-GB" w:eastAsia="zh-CN"/>
              </w:rPr>
            </w:pPr>
            <w:r w:rsidRPr="0086178C">
              <w:rPr>
                <w:rFonts w:cs="Arial"/>
                <w:lang w:val="en-GB" w:eastAsia="zh-CN"/>
              </w:rPr>
              <w:t>5</w:t>
            </w:r>
          </w:p>
        </w:tc>
        <w:tc>
          <w:tcPr>
            <w:tcW w:w="2410" w:type="dxa"/>
            <w:tcBorders>
              <w:top w:val="single" w:sz="4" w:space="0" w:color="000000"/>
              <w:left w:val="single" w:sz="4" w:space="0" w:color="000000"/>
              <w:bottom w:val="single" w:sz="4" w:space="0" w:color="000000"/>
              <w:right w:val="single" w:sz="4" w:space="0" w:color="000000"/>
            </w:tcBorders>
          </w:tcPr>
          <w:p w14:paraId="15B87519" w14:textId="2F2B9845" w:rsidR="00601ABE" w:rsidRPr="0086178C" w:rsidRDefault="00601ABE" w:rsidP="00B76016">
            <w:pPr>
              <w:pStyle w:val="Tabletext"/>
              <w:jc w:val="center"/>
              <w:rPr>
                <w:rFonts w:cs="Arial"/>
                <w:lang w:val="en-GB"/>
              </w:rPr>
            </w:pPr>
            <w:r w:rsidRPr="0086178C">
              <w:rPr>
                <w:rFonts w:cs="Arial"/>
                <w:lang w:val="en-GB" w:eastAsia="zh-CN"/>
              </w:rPr>
              <w:t>0</w:t>
            </w:r>
            <w:r w:rsidR="0086178C" w:rsidRPr="0086178C">
              <w:rPr>
                <w:rFonts w:cs="Arial"/>
                <w:lang w:val="en-GB" w:eastAsia="zh-CN"/>
              </w:rPr>
              <w:t>,</w:t>
            </w:r>
            <w:r w:rsidRPr="0086178C">
              <w:rPr>
                <w:rFonts w:cs="Arial"/>
                <w:lang w:val="en-GB" w:eastAsia="zh-CN"/>
              </w:rPr>
              <w:t>5</w:t>
            </w:r>
          </w:p>
        </w:tc>
        <w:tc>
          <w:tcPr>
            <w:tcW w:w="2414" w:type="dxa"/>
            <w:tcBorders>
              <w:top w:val="single" w:sz="4" w:space="0" w:color="000000"/>
              <w:left w:val="single" w:sz="4" w:space="0" w:color="000000"/>
              <w:bottom w:val="single" w:sz="4" w:space="0" w:color="000000"/>
              <w:right w:val="single" w:sz="4" w:space="0" w:color="000000"/>
            </w:tcBorders>
          </w:tcPr>
          <w:p w14:paraId="15B8751A" w14:textId="77777777" w:rsidR="00601ABE" w:rsidRPr="0086178C" w:rsidRDefault="00601ABE" w:rsidP="00B76016">
            <w:pPr>
              <w:pStyle w:val="Tabletext"/>
              <w:jc w:val="center"/>
              <w:rPr>
                <w:rFonts w:cs="Arial"/>
                <w:lang w:val="en-GB"/>
              </w:rPr>
            </w:pPr>
            <w:r w:rsidRPr="0086178C">
              <w:rPr>
                <w:rFonts w:cs="Arial"/>
                <w:lang w:val="en-GB"/>
              </w:rPr>
              <w:t>64-QAM</w:t>
            </w:r>
          </w:p>
        </w:tc>
      </w:tr>
    </w:tbl>
    <w:p w14:paraId="1D8EE85B" w14:textId="230F7413" w:rsidR="00B76016" w:rsidRPr="00B76016" w:rsidRDefault="00B76016" w:rsidP="00B76016">
      <w:pPr>
        <w:pStyle w:val="TableNo"/>
        <w:rPr>
          <w:lang w:val="ru-RU"/>
        </w:rPr>
      </w:pPr>
      <w:r w:rsidRPr="0086178C">
        <w:rPr>
          <w:lang w:val="ru-RU"/>
        </w:rPr>
        <w:t>ТАБЛИЦА 15</w:t>
      </w:r>
      <w:r>
        <w:rPr>
          <w:lang w:val="en-US"/>
        </w:rPr>
        <w:t xml:space="preserve"> (</w:t>
      </w:r>
      <w:r w:rsidRPr="00B76016">
        <w:rPr>
          <w:i/>
          <w:iCs/>
          <w:lang w:val="ru-RU"/>
        </w:rPr>
        <w:t>окончание</w:t>
      </w:r>
      <w:r>
        <w:rPr>
          <w:lang w:val="ru-RU"/>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3"/>
        <w:gridCol w:w="2442"/>
        <w:gridCol w:w="2410"/>
        <w:gridCol w:w="2414"/>
      </w:tblGrid>
      <w:tr w:rsidR="00B76016" w:rsidRPr="00501962" w14:paraId="1DC38D23" w14:textId="77777777" w:rsidTr="008A3324">
        <w:trPr>
          <w:jc w:val="center"/>
        </w:trPr>
        <w:tc>
          <w:tcPr>
            <w:tcW w:w="2373" w:type="dxa"/>
            <w:vMerge w:val="restart"/>
            <w:tcBorders>
              <w:top w:val="single" w:sz="4" w:space="0" w:color="000000"/>
              <w:left w:val="single" w:sz="4" w:space="0" w:color="000000"/>
              <w:right w:val="single" w:sz="4" w:space="0" w:color="000000"/>
            </w:tcBorders>
            <w:vAlign w:val="center"/>
          </w:tcPr>
          <w:p w14:paraId="0E74ADD3" w14:textId="77777777" w:rsidR="00B76016" w:rsidRPr="0086178C" w:rsidRDefault="00B76016" w:rsidP="00A94986">
            <w:pPr>
              <w:pStyle w:val="Tablehead"/>
              <w:spacing w:line="220" w:lineRule="exact"/>
              <w:rPr>
                <w:lang w:val="en-GB"/>
              </w:rPr>
            </w:pPr>
            <w:r w:rsidRPr="0086178C">
              <w:rPr>
                <w:lang w:val="ru-RU"/>
              </w:rPr>
              <w:t>Битовый шаблон</w:t>
            </w:r>
          </w:p>
        </w:tc>
        <w:tc>
          <w:tcPr>
            <w:tcW w:w="7266" w:type="dxa"/>
            <w:gridSpan w:val="3"/>
            <w:tcBorders>
              <w:top w:val="single" w:sz="4" w:space="0" w:color="000000"/>
              <w:left w:val="single" w:sz="4" w:space="0" w:color="000000"/>
              <w:bottom w:val="single" w:sz="4" w:space="0" w:color="000000"/>
              <w:right w:val="single" w:sz="4" w:space="0" w:color="000000"/>
            </w:tcBorders>
          </w:tcPr>
          <w:p w14:paraId="2D3D250F" w14:textId="77777777" w:rsidR="00B76016" w:rsidRPr="0086178C" w:rsidRDefault="00B76016" w:rsidP="00A94986">
            <w:pPr>
              <w:pStyle w:val="Tablehead"/>
              <w:spacing w:line="220" w:lineRule="exact"/>
              <w:rPr>
                <w:lang w:val="en-GB" w:eastAsia="zh-CN"/>
              </w:rPr>
            </w:pPr>
            <w:r w:rsidRPr="0086178C">
              <w:rPr>
                <w:lang w:val="ru-RU"/>
              </w:rPr>
              <w:t>Режим передачи</w:t>
            </w:r>
          </w:p>
        </w:tc>
      </w:tr>
      <w:tr w:rsidR="00B76016" w:rsidRPr="00501962" w14:paraId="7AB1ABD8" w14:textId="77777777" w:rsidTr="008A3324">
        <w:trPr>
          <w:jc w:val="center"/>
        </w:trPr>
        <w:tc>
          <w:tcPr>
            <w:tcW w:w="2373" w:type="dxa"/>
            <w:vMerge/>
            <w:tcBorders>
              <w:left w:val="single" w:sz="4" w:space="0" w:color="000000"/>
              <w:bottom w:val="single" w:sz="4" w:space="0" w:color="000000"/>
              <w:right w:val="single" w:sz="4" w:space="0" w:color="000000"/>
            </w:tcBorders>
          </w:tcPr>
          <w:p w14:paraId="720A45A3" w14:textId="77777777" w:rsidR="00B76016" w:rsidRPr="0086178C" w:rsidRDefault="00B76016" w:rsidP="00A94986">
            <w:pPr>
              <w:pStyle w:val="Tablehead"/>
              <w:spacing w:line="220" w:lineRule="exact"/>
              <w:rPr>
                <w:lang w:val="en-GB"/>
              </w:rPr>
            </w:pPr>
          </w:p>
        </w:tc>
        <w:tc>
          <w:tcPr>
            <w:tcW w:w="2442" w:type="dxa"/>
            <w:tcBorders>
              <w:top w:val="single" w:sz="4" w:space="0" w:color="000000"/>
              <w:left w:val="single" w:sz="4" w:space="0" w:color="000000"/>
              <w:bottom w:val="single" w:sz="4" w:space="0" w:color="000000"/>
              <w:right w:val="single" w:sz="4" w:space="0" w:color="000000"/>
            </w:tcBorders>
            <w:vAlign w:val="center"/>
          </w:tcPr>
          <w:p w14:paraId="0F1E7AD3" w14:textId="77777777" w:rsidR="00B76016" w:rsidRPr="0086178C" w:rsidRDefault="00B76016" w:rsidP="00A94986">
            <w:pPr>
              <w:pStyle w:val="Tablehead"/>
              <w:spacing w:line="220" w:lineRule="exact"/>
              <w:rPr>
                <w:lang w:val="en-GB"/>
              </w:rPr>
            </w:pPr>
            <w:r w:rsidRPr="0086178C">
              <w:rPr>
                <w:lang w:val="ru-RU"/>
              </w:rPr>
              <w:t>Показатель занятости спектра</w:t>
            </w:r>
            <w:r w:rsidRPr="0086178C">
              <w:rPr>
                <w:lang w:val="ru-RU"/>
              </w:rPr>
              <w:br/>
              <w:t>(кГц)</w:t>
            </w:r>
          </w:p>
        </w:tc>
        <w:tc>
          <w:tcPr>
            <w:tcW w:w="2410" w:type="dxa"/>
            <w:tcBorders>
              <w:top w:val="single" w:sz="4" w:space="0" w:color="000000"/>
              <w:left w:val="single" w:sz="4" w:space="0" w:color="000000"/>
              <w:bottom w:val="single" w:sz="4" w:space="0" w:color="000000"/>
              <w:right w:val="single" w:sz="4" w:space="0" w:color="000000"/>
            </w:tcBorders>
            <w:vAlign w:val="center"/>
          </w:tcPr>
          <w:p w14:paraId="1F5AA6D4" w14:textId="77777777" w:rsidR="00B76016" w:rsidRPr="0086178C" w:rsidRDefault="00B76016" w:rsidP="00A94986">
            <w:pPr>
              <w:pStyle w:val="Tablehead"/>
              <w:spacing w:line="220" w:lineRule="exact"/>
              <w:rPr>
                <w:lang w:val="en-GB" w:eastAsia="zh-CN"/>
              </w:rPr>
            </w:pPr>
            <w:r w:rsidRPr="0086178C">
              <w:rPr>
                <w:lang w:val="ru-RU"/>
              </w:rPr>
              <w:t xml:space="preserve">Кодовая </w:t>
            </w:r>
            <w:r w:rsidRPr="0086178C">
              <w:rPr>
                <w:lang w:val="ru-RU"/>
              </w:rPr>
              <w:br/>
              <w:t>скорость</w:t>
            </w:r>
          </w:p>
        </w:tc>
        <w:tc>
          <w:tcPr>
            <w:tcW w:w="2414" w:type="dxa"/>
            <w:tcBorders>
              <w:top w:val="single" w:sz="4" w:space="0" w:color="000000"/>
              <w:left w:val="single" w:sz="4" w:space="0" w:color="000000"/>
              <w:bottom w:val="single" w:sz="4" w:space="0" w:color="000000"/>
              <w:right w:val="single" w:sz="4" w:space="0" w:color="000000"/>
            </w:tcBorders>
            <w:vAlign w:val="center"/>
          </w:tcPr>
          <w:p w14:paraId="73BED300" w14:textId="77777777" w:rsidR="00B76016" w:rsidRPr="0086178C" w:rsidRDefault="00B76016" w:rsidP="00A94986">
            <w:pPr>
              <w:pStyle w:val="Tablehead"/>
              <w:spacing w:line="220" w:lineRule="exact"/>
              <w:rPr>
                <w:lang w:val="en-GB"/>
              </w:rPr>
            </w:pPr>
            <w:r w:rsidRPr="0086178C">
              <w:rPr>
                <w:lang w:val="ru-RU"/>
              </w:rPr>
              <w:t>Модуляция</w:t>
            </w:r>
          </w:p>
        </w:tc>
      </w:tr>
      <w:tr w:rsidR="00601ABE" w:rsidRPr="00501962" w14:paraId="15B87520" w14:textId="77777777" w:rsidTr="0086178C">
        <w:trPr>
          <w:jc w:val="center"/>
        </w:trPr>
        <w:tc>
          <w:tcPr>
            <w:tcW w:w="2373" w:type="dxa"/>
            <w:tcBorders>
              <w:top w:val="single" w:sz="4" w:space="0" w:color="000000"/>
              <w:left w:val="single" w:sz="4" w:space="0" w:color="000000"/>
              <w:bottom w:val="single" w:sz="4" w:space="0" w:color="000000"/>
              <w:right w:val="single" w:sz="4" w:space="0" w:color="000000"/>
            </w:tcBorders>
          </w:tcPr>
          <w:p w14:paraId="15B8751C" w14:textId="77777777" w:rsidR="00601ABE" w:rsidRPr="0086178C" w:rsidRDefault="00601ABE" w:rsidP="00A94986">
            <w:pPr>
              <w:pStyle w:val="Tabletext"/>
              <w:spacing w:line="220" w:lineRule="exact"/>
              <w:jc w:val="center"/>
              <w:rPr>
                <w:lang w:val="en-GB"/>
              </w:rPr>
            </w:pPr>
            <w:r w:rsidRPr="0086178C">
              <w:rPr>
                <w:lang w:val="en-GB"/>
              </w:rPr>
              <w:t>10101</w:t>
            </w:r>
          </w:p>
        </w:tc>
        <w:tc>
          <w:tcPr>
            <w:tcW w:w="2442" w:type="dxa"/>
            <w:tcBorders>
              <w:top w:val="single" w:sz="4" w:space="0" w:color="000000"/>
              <w:left w:val="single" w:sz="4" w:space="0" w:color="000000"/>
              <w:bottom w:val="single" w:sz="4" w:space="0" w:color="000000"/>
              <w:right w:val="single" w:sz="4" w:space="0" w:color="000000"/>
            </w:tcBorders>
          </w:tcPr>
          <w:p w14:paraId="15B8751D" w14:textId="77777777" w:rsidR="00601ABE" w:rsidRPr="0086178C" w:rsidRDefault="00601ABE" w:rsidP="00A94986">
            <w:pPr>
              <w:pStyle w:val="Tabletext"/>
              <w:spacing w:line="220" w:lineRule="exact"/>
              <w:jc w:val="center"/>
              <w:rPr>
                <w:rFonts w:cs="Arial"/>
                <w:lang w:val="en-GB" w:eastAsia="zh-CN"/>
              </w:rPr>
            </w:pPr>
            <w:r w:rsidRPr="0086178C">
              <w:rPr>
                <w:rFonts w:cs="Arial"/>
                <w:lang w:val="en-GB" w:eastAsia="zh-CN"/>
              </w:rPr>
              <w:t>5</w:t>
            </w:r>
          </w:p>
        </w:tc>
        <w:tc>
          <w:tcPr>
            <w:tcW w:w="2410" w:type="dxa"/>
            <w:tcBorders>
              <w:top w:val="single" w:sz="4" w:space="0" w:color="000000"/>
              <w:left w:val="single" w:sz="4" w:space="0" w:color="000000"/>
              <w:bottom w:val="single" w:sz="4" w:space="0" w:color="000000"/>
              <w:right w:val="single" w:sz="4" w:space="0" w:color="000000"/>
            </w:tcBorders>
          </w:tcPr>
          <w:p w14:paraId="15B8751E" w14:textId="7FEA0F18" w:rsidR="00601ABE" w:rsidRPr="0086178C" w:rsidRDefault="00601ABE" w:rsidP="00A94986">
            <w:pPr>
              <w:pStyle w:val="Tabletext"/>
              <w:spacing w:line="220" w:lineRule="exact"/>
              <w:jc w:val="center"/>
              <w:rPr>
                <w:rFonts w:cs="Arial"/>
                <w:lang w:val="en-GB"/>
              </w:rPr>
            </w:pPr>
            <w:r w:rsidRPr="0086178C">
              <w:rPr>
                <w:rFonts w:cs="Arial"/>
                <w:lang w:val="en-GB" w:eastAsia="zh-CN"/>
              </w:rPr>
              <w:t>0</w:t>
            </w:r>
            <w:r w:rsidR="0086178C" w:rsidRPr="0086178C">
              <w:rPr>
                <w:rFonts w:cs="Arial"/>
                <w:lang w:val="en-GB" w:eastAsia="zh-CN"/>
              </w:rPr>
              <w:t>,</w:t>
            </w:r>
            <w:r w:rsidRPr="0086178C">
              <w:rPr>
                <w:rFonts w:cs="Arial"/>
                <w:lang w:val="en-GB" w:eastAsia="zh-CN"/>
              </w:rPr>
              <w:t>75</w:t>
            </w:r>
          </w:p>
        </w:tc>
        <w:tc>
          <w:tcPr>
            <w:tcW w:w="2414" w:type="dxa"/>
            <w:tcBorders>
              <w:top w:val="single" w:sz="4" w:space="0" w:color="000000"/>
              <w:left w:val="single" w:sz="4" w:space="0" w:color="000000"/>
              <w:bottom w:val="single" w:sz="4" w:space="0" w:color="000000"/>
              <w:right w:val="single" w:sz="4" w:space="0" w:color="000000"/>
            </w:tcBorders>
          </w:tcPr>
          <w:p w14:paraId="15B8751F" w14:textId="77777777" w:rsidR="00601ABE" w:rsidRPr="0086178C" w:rsidRDefault="00601ABE" w:rsidP="00A94986">
            <w:pPr>
              <w:pStyle w:val="Tabletext"/>
              <w:spacing w:line="220" w:lineRule="exact"/>
              <w:jc w:val="center"/>
              <w:rPr>
                <w:rFonts w:cs="Arial"/>
                <w:lang w:val="en-GB"/>
              </w:rPr>
            </w:pPr>
            <w:r w:rsidRPr="0086178C">
              <w:rPr>
                <w:rFonts w:cs="Arial"/>
                <w:lang w:val="en-GB"/>
              </w:rPr>
              <w:t>64-QAM</w:t>
            </w:r>
          </w:p>
        </w:tc>
      </w:tr>
      <w:tr w:rsidR="00601ABE" w:rsidRPr="00501962" w14:paraId="15B87525" w14:textId="77777777" w:rsidTr="0086178C">
        <w:trPr>
          <w:jc w:val="center"/>
        </w:trPr>
        <w:tc>
          <w:tcPr>
            <w:tcW w:w="2373" w:type="dxa"/>
            <w:tcBorders>
              <w:top w:val="single" w:sz="4" w:space="0" w:color="000000"/>
              <w:left w:val="single" w:sz="4" w:space="0" w:color="000000"/>
              <w:bottom w:val="single" w:sz="4" w:space="0" w:color="000000"/>
              <w:right w:val="single" w:sz="4" w:space="0" w:color="000000"/>
            </w:tcBorders>
          </w:tcPr>
          <w:p w14:paraId="15B87521" w14:textId="77777777" w:rsidR="00601ABE" w:rsidRPr="0086178C" w:rsidRDefault="00601ABE" w:rsidP="00A94986">
            <w:pPr>
              <w:pStyle w:val="Tabletext"/>
              <w:spacing w:line="220" w:lineRule="exact"/>
              <w:jc w:val="center"/>
              <w:rPr>
                <w:lang w:val="en-GB"/>
              </w:rPr>
            </w:pPr>
            <w:r w:rsidRPr="0086178C">
              <w:rPr>
                <w:lang w:val="en-GB"/>
              </w:rPr>
              <w:t>11000</w:t>
            </w:r>
          </w:p>
        </w:tc>
        <w:tc>
          <w:tcPr>
            <w:tcW w:w="2442" w:type="dxa"/>
            <w:tcBorders>
              <w:top w:val="single" w:sz="4" w:space="0" w:color="000000"/>
              <w:left w:val="single" w:sz="4" w:space="0" w:color="000000"/>
              <w:bottom w:val="single" w:sz="4" w:space="0" w:color="000000"/>
              <w:right w:val="single" w:sz="4" w:space="0" w:color="000000"/>
            </w:tcBorders>
          </w:tcPr>
          <w:p w14:paraId="15B87522" w14:textId="77777777" w:rsidR="00601ABE" w:rsidRPr="0086178C" w:rsidRDefault="00601ABE" w:rsidP="00A94986">
            <w:pPr>
              <w:pStyle w:val="Tabletext"/>
              <w:spacing w:line="220" w:lineRule="exact"/>
              <w:jc w:val="center"/>
              <w:rPr>
                <w:rFonts w:cs="Arial"/>
                <w:lang w:val="en-GB" w:eastAsia="zh-CN"/>
              </w:rPr>
            </w:pPr>
            <w:r w:rsidRPr="0086178C">
              <w:rPr>
                <w:rFonts w:cs="Arial"/>
                <w:lang w:val="en-GB" w:eastAsia="zh-CN"/>
              </w:rPr>
              <w:t>10</w:t>
            </w:r>
          </w:p>
        </w:tc>
        <w:tc>
          <w:tcPr>
            <w:tcW w:w="2410" w:type="dxa"/>
            <w:tcBorders>
              <w:top w:val="single" w:sz="4" w:space="0" w:color="000000"/>
              <w:left w:val="single" w:sz="4" w:space="0" w:color="000000"/>
              <w:bottom w:val="single" w:sz="4" w:space="0" w:color="000000"/>
              <w:right w:val="single" w:sz="4" w:space="0" w:color="000000"/>
            </w:tcBorders>
          </w:tcPr>
          <w:p w14:paraId="15B87523" w14:textId="52867B27" w:rsidR="00601ABE" w:rsidRPr="0086178C" w:rsidRDefault="00601ABE" w:rsidP="00A94986">
            <w:pPr>
              <w:pStyle w:val="Tabletext"/>
              <w:spacing w:line="220" w:lineRule="exact"/>
              <w:jc w:val="center"/>
              <w:rPr>
                <w:rFonts w:cs="Arial"/>
                <w:lang w:val="en-GB"/>
              </w:rPr>
            </w:pPr>
            <w:r w:rsidRPr="0086178C">
              <w:rPr>
                <w:rFonts w:cs="Arial"/>
                <w:lang w:val="en-GB" w:eastAsia="zh-CN"/>
              </w:rPr>
              <w:t>0</w:t>
            </w:r>
            <w:r w:rsidR="0086178C" w:rsidRPr="0086178C">
              <w:rPr>
                <w:rFonts w:cs="Arial"/>
                <w:lang w:val="en-GB" w:eastAsia="zh-CN"/>
              </w:rPr>
              <w:t>,</w:t>
            </w:r>
            <w:r w:rsidRPr="0086178C">
              <w:rPr>
                <w:rFonts w:cs="Arial"/>
                <w:lang w:val="en-GB" w:eastAsia="zh-CN"/>
              </w:rPr>
              <w:t>5</w:t>
            </w:r>
          </w:p>
        </w:tc>
        <w:tc>
          <w:tcPr>
            <w:tcW w:w="2414" w:type="dxa"/>
            <w:tcBorders>
              <w:top w:val="single" w:sz="4" w:space="0" w:color="000000"/>
              <w:left w:val="single" w:sz="4" w:space="0" w:color="000000"/>
              <w:bottom w:val="single" w:sz="4" w:space="0" w:color="000000"/>
              <w:right w:val="single" w:sz="4" w:space="0" w:color="000000"/>
            </w:tcBorders>
          </w:tcPr>
          <w:p w14:paraId="15B87524" w14:textId="77777777" w:rsidR="00601ABE" w:rsidRPr="0086178C" w:rsidRDefault="00601ABE" w:rsidP="00A94986">
            <w:pPr>
              <w:pStyle w:val="Tabletext"/>
              <w:spacing w:line="220" w:lineRule="exact"/>
              <w:jc w:val="center"/>
              <w:rPr>
                <w:rFonts w:cs="Arial"/>
                <w:lang w:val="en-GB"/>
              </w:rPr>
            </w:pPr>
            <w:r w:rsidRPr="0086178C">
              <w:rPr>
                <w:lang w:val="en-GB"/>
              </w:rPr>
              <w:t>4-QAM</w:t>
            </w:r>
          </w:p>
        </w:tc>
      </w:tr>
      <w:tr w:rsidR="00601ABE" w:rsidRPr="00501962" w14:paraId="15B8752A" w14:textId="77777777" w:rsidTr="0086178C">
        <w:trPr>
          <w:jc w:val="center"/>
        </w:trPr>
        <w:tc>
          <w:tcPr>
            <w:tcW w:w="2373" w:type="dxa"/>
            <w:tcBorders>
              <w:top w:val="single" w:sz="4" w:space="0" w:color="000000"/>
              <w:left w:val="single" w:sz="4" w:space="0" w:color="000000"/>
              <w:bottom w:val="single" w:sz="4" w:space="0" w:color="000000"/>
              <w:right w:val="single" w:sz="4" w:space="0" w:color="000000"/>
            </w:tcBorders>
          </w:tcPr>
          <w:p w14:paraId="15B87526" w14:textId="77777777" w:rsidR="00601ABE" w:rsidRPr="0086178C" w:rsidRDefault="00601ABE" w:rsidP="00A94986">
            <w:pPr>
              <w:pStyle w:val="Tabletext"/>
              <w:spacing w:line="220" w:lineRule="exact"/>
              <w:jc w:val="center"/>
              <w:rPr>
                <w:lang w:val="en-GB"/>
              </w:rPr>
            </w:pPr>
            <w:r w:rsidRPr="0086178C">
              <w:rPr>
                <w:lang w:val="en-GB"/>
              </w:rPr>
              <w:t>11001</w:t>
            </w:r>
          </w:p>
        </w:tc>
        <w:tc>
          <w:tcPr>
            <w:tcW w:w="2442" w:type="dxa"/>
            <w:tcBorders>
              <w:top w:val="single" w:sz="4" w:space="0" w:color="000000"/>
              <w:left w:val="single" w:sz="4" w:space="0" w:color="000000"/>
              <w:bottom w:val="single" w:sz="4" w:space="0" w:color="000000"/>
              <w:right w:val="single" w:sz="4" w:space="0" w:color="000000"/>
            </w:tcBorders>
          </w:tcPr>
          <w:p w14:paraId="15B87527" w14:textId="77777777" w:rsidR="00601ABE" w:rsidRPr="0086178C" w:rsidRDefault="00601ABE" w:rsidP="00A94986">
            <w:pPr>
              <w:pStyle w:val="Tabletext"/>
              <w:spacing w:line="220" w:lineRule="exact"/>
              <w:jc w:val="center"/>
              <w:rPr>
                <w:rFonts w:cs="Arial"/>
                <w:lang w:val="en-GB" w:eastAsia="zh-CN"/>
              </w:rPr>
            </w:pPr>
            <w:r w:rsidRPr="0086178C">
              <w:rPr>
                <w:rFonts w:cs="Arial"/>
                <w:lang w:val="en-GB" w:eastAsia="zh-CN"/>
              </w:rPr>
              <w:t>10</w:t>
            </w:r>
          </w:p>
        </w:tc>
        <w:tc>
          <w:tcPr>
            <w:tcW w:w="2410" w:type="dxa"/>
            <w:tcBorders>
              <w:top w:val="single" w:sz="4" w:space="0" w:color="000000"/>
              <w:left w:val="single" w:sz="4" w:space="0" w:color="000000"/>
              <w:bottom w:val="single" w:sz="4" w:space="0" w:color="000000"/>
              <w:right w:val="single" w:sz="4" w:space="0" w:color="000000"/>
            </w:tcBorders>
          </w:tcPr>
          <w:p w14:paraId="15B87528" w14:textId="14AB8D3B" w:rsidR="00601ABE" w:rsidRPr="0086178C" w:rsidRDefault="00601ABE" w:rsidP="00A94986">
            <w:pPr>
              <w:pStyle w:val="Tabletext"/>
              <w:spacing w:line="220" w:lineRule="exact"/>
              <w:jc w:val="center"/>
              <w:rPr>
                <w:rFonts w:cs="Arial"/>
                <w:lang w:val="en-GB"/>
              </w:rPr>
            </w:pPr>
            <w:r w:rsidRPr="0086178C">
              <w:rPr>
                <w:rFonts w:cs="Arial"/>
                <w:lang w:val="en-GB" w:eastAsia="zh-CN"/>
              </w:rPr>
              <w:t>0</w:t>
            </w:r>
            <w:r w:rsidR="0086178C" w:rsidRPr="0086178C">
              <w:rPr>
                <w:rFonts w:cs="Arial"/>
                <w:lang w:val="en-GB" w:eastAsia="zh-CN"/>
              </w:rPr>
              <w:t>,</w:t>
            </w:r>
            <w:r w:rsidRPr="0086178C">
              <w:rPr>
                <w:rFonts w:cs="Arial"/>
                <w:lang w:val="en-GB" w:eastAsia="zh-CN"/>
              </w:rPr>
              <w:t>75</w:t>
            </w:r>
          </w:p>
        </w:tc>
        <w:tc>
          <w:tcPr>
            <w:tcW w:w="2414" w:type="dxa"/>
            <w:tcBorders>
              <w:top w:val="single" w:sz="4" w:space="0" w:color="000000"/>
              <w:left w:val="single" w:sz="4" w:space="0" w:color="000000"/>
              <w:bottom w:val="single" w:sz="4" w:space="0" w:color="000000"/>
              <w:right w:val="single" w:sz="4" w:space="0" w:color="000000"/>
            </w:tcBorders>
          </w:tcPr>
          <w:p w14:paraId="15B87529" w14:textId="77777777" w:rsidR="00601ABE" w:rsidRPr="0086178C" w:rsidRDefault="00601ABE" w:rsidP="00A94986">
            <w:pPr>
              <w:pStyle w:val="Tabletext"/>
              <w:spacing w:line="220" w:lineRule="exact"/>
              <w:jc w:val="center"/>
              <w:rPr>
                <w:rFonts w:cs="Arial"/>
                <w:lang w:val="en-GB"/>
              </w:rPr>
            </w:pPr>
            <w:r w:rsidRPr="0086178C">
              <w:rPr>
                <w:rFonts w:cs="Arial"/>
                <w:lang w:val="en-GB"/>
              </w:rPr>
              <w:t>4-QAM</w:t>
            </w:r>
          </w:p>
        </w:tc>
      </w:tr>
      <w:tr w:rsidR="00601ABE" w:rsidRPr="00501962" w14:paraId="15B8752F" w14:textId="77777777" w:rsidTr="0086178C">
        <w:trPr>
          <w:jc w:val="center"/>
        </w:trPr>
        <w:tc>
          <w:tcPr>
            <w:tcW w:w="2373" w:type="dxa"/>
            <w:tcBorders>
              <w:top w:val="single" w:sz="4" w:space="0" w:color="000000"/>
              <w:left w:val="single" w:sz="4" w:space="0" w:color="000000"/>
              <w:bottom w:val="single" w:sz="4" w:space="0" w:color="000000"/>
              <w:right w:val="single" w:sz="4" w:space="0" w:color="000000"/>
            </w:tcBorders>
          </w:tcPr>
          <w:p w14:paraId="15B8752B" w14:textId="77777777" w:rsidR="00601ABE" w:rsidRPr="0086178C" w:rsidRDefault="00601ABE" w:rsidP="00A94986">
            <w:pPr>
              <w:pStyle w:val="Tabletext"/>
              <w:spacing w:line="220" w:lineRule="exact"/>
              <w:jc w:val="center"/>
              <w:rPr>
                <w:lang w:val="en-GB"/>
              </w:rPr>
            </w:pPr>
            <w:r w:rsidRPr="0086178C">
              <w:rPr>
                <w:lang w:val="en-GB"/>
              </w:rPr>
              <w:t>11010</w:t>
            </w:r>
          </w:p>
        </w:tc>
        <w:tc>
          <w:tcPr>
            <w:tcW w:w="2442" w:type="dxa"/>
            <w:tcBorders>
              <w:top w:val="single" w:sz="4" w:space="0" w:color="000000"/>
              <w:left w:val="single" w:sz="4" w:space="0" w:color="000000"/>
              <w:bottom w:val="single" w:sz="4" w:space="0" w:color="000000"/>
              <w:right w:val="single" w:sz="4" w:space="0" w:color="000000"/>
            </w:tcBorders>
          </w:tcPr>
          <w:p w14:paraId="15B8752C" w14:textId="77777777" w:rsidR="00601ABE" w:rsidRPr="0086178C" w:rsidRDefault="00601ABE" w:rsidP="00A94986">
            <w:pPr>
              <w:pStyle w:val="Tabletext"/>
              <w:spacing w:line="220" w:lineRule="exact"/>
              <w:jc w:val="center"/>
              <w:rPr>
                <w:rFonts w:cs="Arial"/>
                <w:lang w:val="en-GB"/>
              </w:rPr>
            </w:pPr>
            <w:r w:rsidRPr="0086178C">
              <w:rPr>
                <w:rFonts w:cs="Arial"/>
                <w:lang w:val="en-GB" w:eastAsia="zh-CN"/>
              </w:rPr>
              <w:t>10</w:t>
            </w:r>
          </w:p>
        </w:tc>
        <w:tc>
          <w:tcPr>
            <w:tcW w:w="2410" w:type="dxa"/>
            <w:tcBorders>
              <w:top w:val="single" w:sz="4" w:space="0" w:color="000000"/>
              <w:left w:val="single" w:sz="4" w:space="0" w:color="000000"/>
              <w:bottom w:val="single" w:sz="4" w:space="0" w:color="000000"/>
              <w:right w:val="single" w:sz="4" w:space="0" w:color="000000"/>
            </w:tcBorders>
          </w:tcPr>
          <w:p w14:paraId="15B8752D" w14:textId="3CF58907" w:rsidR="00601ABE" w:rsidRPr="0086178C" w:rsidRDefault="00601ABE" w:rsidP="00A94986">
            <w:pPr>
              <w:pStyle w:val="Tabletext"/>
              <w:spacing w:line="220" w:lineRule="exact"/>
              <w:jc w:val="center"/>
              <w:rPr>
                <w:rFonts w:cs="Arial"/>
                <w:lang w:val="en-GB"/>
              </w:rPr>
            </w:pPr>
            <w:r w:rsidRPr="0086178C">
              <w:rPr>
                <w:rFonts w:cs="Arial"/>
                <w:lang w:val="en-GB" w:eastAsia="zh-CN"/>
              </w:rPr>
              <w:t>0</w:t>
            </w:r>
            <w:r w:rsidR="0086178C" w:rsidRPr="0086178C">
              <w:rPr>
                <w:rFonts w:cs="Arial"/>
                <w:lang w:val="en-GB" w:eastAsia="zh-CN"/>
              </w:rPr>
              <w:t>,</w:t>
            </w:r>
            <w:r w:rsidRPr="0086178C">
              <w:rPr>
                <w:rFonts w:cs="Arial"/>
                <w:lang w:val="en-GB" w:eastAsia="zh-CN"/>
              </w:rPr>
              <w:t>5</w:t>
            </w:r>
          </w:p>
        </w:tc>
        <w:tc>
          <w:tcPr>
            <w:tcW w:w="2414" w:type="dxa"/>
            <w:tcBorders>
              <w:top w:val="single" w:sz="4" w:space="0" w:color="000000"/>
              <w:left w:val="single" w:sz="4" w:space="0" w:color="000000"/>
              <w:bottom w:val="single" w:sz="4" w:space="0" w:color="000000"/>
              <w:right w:val="single" w:sz="4" w:space="0" w:color="000000"/>
            </w:tcBorders>
          </w:tcPr>
          <w:p w14:paraId="15B8752E" w14:textId="77777777" w:rsidR="00601ABE" w:rsidRPr="0086178C" w:rsidRDefault="00601ABE" w:rsidP="00A94986">
            <w:pPr>
              <w:pStyle w:val="Tabletext"/>
              <w:spacing w:line="220" w:lineRule="exact"/>
              <w:jc w:val="center"/>
              <w:rPr>
                <w:rFonts w:cs="Arial"/>
                <w:lang w:val="en-GB"/>
              </w:rPr>
            </w:pPr>
            <w:r w:rsidRPr="0086178C">
              <w:rPr>
                <w:lang w:val="en-GB"/>
              </w:rPr>
              <w:t>16-QAM</w:t>
            </w:r>
          </w:p>
        </w:tc>
      </w:tr>
      <w:tr w:rsidR="00601ABE" w:rsidRPr="00501962" w14:paraId="15B87534" w14:textId="77777777" w:rsidTr="0086178C">
        <w:trPr>
          <w:jc w:val="center"/>
        </w:trPr>
        <w:tc>
          <w:tcPr>
            <w:tcW w:w="2373" w:type="dxa"/>
            <w:tcBorders>
              <w:top w:val="single" w:sz="4" w:space="0" w:color="000000"/>
              <w:left w:val="single" w:sz="4" w:space="0" w:color="000000"/>
              <w:bottom w:val="single" w:sz="4" w:space="0" w:color="000000"/>
              <w:right w:val="single" w:sz="4" w:space="0" w:color="000000"/>
            </w:tcBorders>
          </w:tcPr>
          <w:p w14:paraId="15B87530" w14:textId="77777777" w:rsidR="00601ABE" w:rsidRPr="0086178C" w:rsidRDefault="00601ABE" w:rsidP="00A94986">
            <w:pPr>
              <w:pStyle w:val="Tabletext"/>
              <w:spacing w:line="220" w:lineRule="exact"/>
              <w:jc w:val="center"/>
              <w:rPr>
                <w:lang w:val="en-GB"/>
              </w:rPr>
            </w:pPr>
            <w:r w:rsidRPr="0086178C">
              <w:rPr>
                <w:lang w:val="en-GB"/>
              </w:rPr>
              <w:t>11011</w:t>
            </w:r>
          </w:p>
        </w:tc>
        <w:tc>
          <w:tcPr>
            <w:tcW w:w="2442" w:type="dxa"/>
            <w:tcBorders>
              <w:top w:val="single" w:sz="4" w:space="0" w:color="000000"/>
              <w:left w:val="single" w:sz="4" w:space="0" w:color="000000"/>
              <w:bottom w:val="single" w:sz="4" w:space="0" w:color="000000"/>
              <w:right w:val="single" w:sz="4" w:space="0" w:color="000000"/>
            </w:tcBorders>
          </w:tcPr>
          <w:p w14:paraId="15B87531" w14:textId="77777777" w:rsidR="00601ABE" w:rsidRPr="0086178C" w:rsidRDefault="00601ABE" w:rsidP="00A94986">
            <w:pPr>
              <w:pStyle w:val="Tabletext"/>
              <w:spacing w:line="220" w:lineRule="exact"/>
              <w:jc w:val="center"/>
              <w:rPr>
                <w:rFonts w:cs="Arial"/>
                <w:lang w:val="en-GB"/>
              </w:rPr>
            </w:pPr>
            <w:r w:rsidRPr="0086178C">
              <w:rPr>
                <w:rFonts w:cs="Arial"/>
                <w:lang w:val="en-GB" w:eastAsia="zh-CN"/>
              </w:rPr>
              <w:t>10</w:t>
            </w:r>
          </w:p>
        </w:tc>
        <w:tc>
          <w:tcPr>
            <w:tcW w:w="2410" w:type="dxa"/>
            <w:tcBorders>
              <w:top w:val="single" w:sz="4" w:space="0" w:color="000000"/>
              <w:left w:val="single" w:sz="4" w:space="0" w:color="000000"/>
              <w:bottom w:val="single" w:sz="4" w:space="0" w:color="000000"/>
              <w:right w:val="single" w:sz="4" w:space="0" w:color="000000"/>
            </w:tcBorders>
          </w:tcPr>
          <w:p w14:paraId="15B87532" w14:textId="586D8974" w:rsidR="00601ABE" w:rsidRPr="0086178C" w:rsidRDefault="00601ABE" w:rsidP="00A94986">
            <w:pPr>
              <w:pStyle w:val="Tabletext"/>
              <w:spacing w:line="220" w:lineRule="exact"/>
              <w:jc w:val="center"/>
              <w:rPr>
                <w:rFonts w:cs="Arial"/>
                <w:lang w:val="en-GB"/>
              </w:rPr>
            </w:pPr>
            <w:r w:rsidRPr="0086178C">
              <w:rPr>
                <w:rFonts w:cs="Arial"/>
                <w:lang w:val="en-GB" w:eastAsia="zh-CN"/>
              </w:rPr>
              <w:t>0</w:t>
            </w:r>
            <w:r w:rsidR="0086178C" w:rsidRPr="0086178C">
              <w:rPr>
                <w:rFonts w:cs="Arial"/>
                <w:lang w:val="en-GB" w:eastAsia="zh-CN"/>
              </w:rPr>
              <w:t>,</w:t>
            </w:r>
            <w:r w:rsidRPr="0086178C">
              <w:rPr>
                <w:rFonts w:cs="Arial"/>
                <w:lang w:val="en-GB" w:eastAsia="zh-CN"/>
              </w:rPr>
              <w:t>75</w:t>
            </w:r>
          </w:p>
        </w:tc>
        <w:tc>
          <w:tcPr>
            <w:tcW w:w="2414" w:type="dxa"/>
            <w:tcBorders>
              <w:top w:val="single" w:sz="4" w:space="0" w:color="000000"/>
              <w:left w:val="single" w:sz="4" w:space="0" w:color="000000"/>
              <w:bottom w:val="single" w:sz="4" w:space="0" w:color="000000"/>
              <w:right w:val="single" w:sz="4" w:space="0" w:color="000000"/>
            </w:tcBorders>
          </w:tcPr>
          <w:p w14:paraId="15B87533" w14:textId="77777777" w:rsidR="00601ABE" w:rsidRPr="0086178C" w:rsidRDefault="00601ABE" w:rsidP="00A94986">
            <w:pPr>
              <w:pStyle w:val="Tabletext"/>
              <w:spacing w:line="220" w:lineRule="exact"/>
              <w:jc w:val="center"/>
              <w:rPr>
                <w:rFonts w:cs="Arial"/>
                <w:lang w:val="en-GB"/>
              </w:rPr>
            </w:pPr>
            <w:r w:rsidRPr="0086178C">
              <w:rPr>
                <w:rFonts w:cs="Arial"/>
                <w:lang w:val="en-GB"/>
              </w:rPr>
              <w:t>16-QAM</w:t>
            </w:r>
          </w:p>
        </w:tc>
      </w:tr>
      <w:tr w:rsidR="00601ABE" w:rsidRPr="00501962" w14:paraId="15B87539" w14:textId="77777777" w:rsidTr="0086178C">
        <w:trPr>
          <w:jc w:val="center"/>
        </w:trPr>
        <w:tc>
          <w:tcPr>
            <w:tcW w:w="2373" w:type="dxa"/>
            <w:tcBorders>
              <w:top w:val="single" w:sz="4" w:space="0" w:color="000000"/>
              <w:left w:val="single" w:sz="4" w:space="0" w:color="000000"/>
              <w:bottom w:val="single" w:sz="4" w:space="0" w:color="000000"/>
              <w:right w:val="single" w:sz="4" w:space="0" w:color="000000"/>
            </w:tcBorders>
          </w:tcPr>
          <w:p w14:paraId="15B87535" w14:textId="77777777" w:rsidR="00601ABE" w:rsidRPr="0086178C" w:rsidRDefault="00601ABE" w:rsidP="00A94986">
            <w:pPr>
              <w:pStyle w:val="Tabletext"/>
              <w:spacing w:line="220" w:lineRule="exact"/>
              <w:jc w:val="center"/>
              <w:rPr>
                <w:lang w:val="en-GB"/>
              </w:rPr>
            </w:pPr>
            <w:r w:rsidRPr="0086178C">
              <w:rPr>
                <w:lang w:val="en-GB"/>
              </w:rPr>
              <w:t>11100</w:t>
            </w:r>
          </w:p>
        </w:tc>
        <w:tc>
          <w:tcPr>
            <w:tcW w:w="2442" w:type="dxa"/>
            <w:tcBorders>
              <w:top w:val="single" w:sz="4" w:space="0" w:color="000000"/>
              <w:left w:val="single" w:sz="4" w:space="0" w:color="000000"/>
              <w:bottom w:val="single" w:sz="4" w:space="0" w:color="000000"/>
              <w:right w:val="single" w:sz="4" w:space="0" w:color="000000"/>
            </w:tcBorders>
          </w:tcPr>
          <w:p w14:paraId="15B87536" w14:textId="77777777" w:rsidR="00601ABE" w:rsidRPr="0086178C" w:rsidRDefault="00601ABE" w:rsidP="00A94986">
            <w:pPr>
              <w:pStyle w:val="Tabletext"/>
              <w:spacing w:line="220" w:lineRule="exact"/>
              <w:jc w:val="center"/>
              <w:rPr>
                <w:rFonts w:cs="Arial"/>
                <w:lang w:val="en-GB"/>
              </w:rPr>
            </w:pPr>
            <w:r w:rsidRPr="0086178C">
              <w:rPr>
                <w:rFonts w:cs="Arial"/>
                <w:lang w:val="en-GB" w:eastAsia="zh-CN"/>
              </w:rPr>
              <w:t>10</w:t>
            </w:r>
          </w:p>
        </w:tc>
        <w:tc>
          <w:tcPr>
            <w:tcW w:w="2410" w:type="dxa"/>
            <w:tcBorders>
              <w:top w:val="single" w:sz="4" w:space="0" w:color="000000"/>
              <w:left w:val="single" w:sz="4" w:space="0" w:color="000000"/>
              <w:bottom w:val="single" w:sz="4" w:space="0" w:color="000000"/>
              <w:right w:val="single" w:sz="4" w:space="0" w:color="000000"/>
            </w:tcBorders>
          </w:tcPr>
          <w:p w14:paraId="15B87537" w14:textId="789EE61D" w:rsidR="00601ABE" w:rsidRPr="0086178C" w:rsidRDefault="00601ABE" w:rsidP="00A94986">
            <w:pPr>
              <w:pStyle w:val="Tabletext"/>
              <w:spacing w:line="220" w:lineRule="exact"/>
              <w:jc w:val="center"/>
              <w:rPr>
                <w:rFonts w:cs="Arial"/>
                <w:lang w:val="en-GB"/>
              </w:rPr>
            </w:pPr>
            <w:r w:rsidRPr="0086178C">
              <w:rPr>
                <w:rFonts w:cs="Arial"/>
                <w:lang w:val="en-GB" w:eastAsia="zh-CN"/>
              </w:rPr>
              <w:t>0</w:t>
            </w:r>
            <w:r w:rsidR="0086178C" w:rsidRPr="0086178C">
              <w:rPr>
                <w:rFonts w:cs="Arial"/>
                <w:lang w:val="en-GB" w:eastAsia="zh-CN"/>
              </w:rPr>
              <w:t>,</w:t>
            </w:r>
            <w:r w:rsidRPr="0086178C">
              <w:rPr>
                <w:rFonts w:cs="Arial"/>
                <w:lang w:val="en-GB" w:eastAsia="zh-CN"/>
              </w:rPr>
              <w:t>5</w:t>
            </w:r>
          </w:p>
        </w:tc>
        <w:tc>
          <w:tcPr>
            <w:tcW w:w="2414" w:type="dxa"/>
            <w:tcBorders>
              <w:top w:val="single" w:sz="4" w:space="0" w:color="000000"/>
              <w:left w:val="single" w:sz="4" w:space="0" w:color="000000"/>
              <w:bottom w:val="single" w:sz="4" w:space="0" w:color="000000"/>
              <w:right w:val="single" w:sz="4" w:space="0" w:color="000000"/>
            </w:tcBorders>
          </w:tcPr>
          <w:p w14:paraId="15B87538" w14:textId="77777777" w:rsidR="00601ABE" w:rsidRPr="0086178C" w:rsidRDefault="00601ABE" w:rsidP="00A94986">
            <w:pPr>
              <w:pStyle w:val="Tabletext"/>
              <w:spacing w:line="220" w:lineRule="exact"/>
              <w:jc w:val="center"/>
              <w:rPr>
                <w:rFonts w:cs="Arial"/>
                <w:lang w:val="en-GB"/>
              </w:rPr>
            </w:pPr>
            <w:r w:rsidRPr="0086178C">
              <w:rPr>
                <w:rFonts w:cs="Arial"/>
                <w:lang w:val="en-GB"/>
              </w:rPr>
              <w:t>64-QAM</w:t>
            </w:r>
          </w:p>
        </w:tc>
      </w:tr>
      <w:tr w:rsidR="00601ABE" w:rsidRPr="00501962" w14:paraId="15B8753E" w14:textId="77777777" w:rsidTr="0086178C">
        <w:trPr>
          <w:jc w:val="center"/>
        </w:trPr>
        <w:tc>
          <w:tcPr>
            <w:tcW w:w="2373" w:type="dxa"/>
            <w:tcBorders>
              <w:top w:val="single" w:sz="4" w:space="0" w:color="000000"/>
              <w:left w:val="single" w:sz="4" w:space="0" w:color="000000"/>
              <w:bottom w:val="single" w:sz="4" w:space="0" w:color="000000"/>
              <w:right w:val="single" w:sz="4" w:space="0" w:color="000000"/>
            </w:tcBorders>
          </w:tcPr>
          <w:p w14:paraId="15B8753A" w14:textId="77777777" w:rsidR="00601ABE" w:rsidRPr="0086178C" w:rsidRDefault="00601ABE" w:rsidP="00A94986">
            <w:pPr>
              <w:pStyle w:val="Tabletext"/>
              <w:spacing w:line="220" w:lineRule="exact"/>
              <w:jc w:val="center"/>
              <w:rPr>
                <w:lang w:val="en-GB"/>
              </w:rPr>
            </w:pPr>
            <w:r w:rsidRPr="0086178C">
              <w:rPr>
                <w:lang w:val="en-GB"/>
              </w:rPr>
              <w:t>11101</w:t>
            </w:r>
          </w:p>
        </w:tc>
        <w:tc>
          <w:tcPr>
            <w:tcW w:w="2442" w:type="dxa"/>
            <w:tcBorders>
              <w:top w:val="single" w:sz="4" w:space="0" w:color="000000"/>
              <w:left w:val="single" w:sz="4" w:space="0" w:color="000000"/>
              <w:bottom w:val="single" w:sz="4" w:space="0" w:color="000000"/>
              <w:right w:val="single" w:sz="4" w:space="0" w:color="000000"/>
            </w:tcBorders>
          </w:tcPr>
          <w:p w14:paraId="15B8753B" w14:textId="77777777" w:rsidR="00601ABE" w:rsidRPr="0086178C" w:rsidRDefault="00601ABE" w:rsidP="00A94986">
            <w:pPr>
              <w:pStyle w:val="Tabletext"/>
              <w:spacing w:line="220" w:lineRule="exact"/>
              <w:jc w:val="center"/>
              <w:rPr>
                <w:rFonts w:cs="Arial"/>
                <w:lang w:val="en-GB"/>
              </w:rPr>
            </w:pPr>
            <w:r w:rsidRPr="0086178C">
              <w:rPr>
                <w:rFonts w:cs="Arial"/>
                <w:lang w:val="en-GB" w:eastAsia="zh-CN"/>
              </w:rPr>
              <w:t>10</w:t>
            </w:r>
          </w:p>
        </w:tc>
        <w:tc>
          <w:tcPr>
            <w:tcW w:w="2410" w:type="dxa"/>
            <w:tcBorders>
              <w:top w:val="single" w:sz="4" w:space="0" w:color="000000"/>
              <w:left w:val="single" w:sz="4" w:space="0" w:color="000000"/>
              <w:bottom w:val="single" w:sz="4" w:space="0" w:color="000000"/>
              <w:right w:val="single" w:sz="4" w:space="0" w:color="000000"/>
            </w:tcBorders>
          </w:tcPr>
          <w:p w14:paraId="15B8753C" w14:textId="22F6E852" w:rsidR="00601ABE" w:rsidRPr="0086178C" w:rsidRDefault="00601ABE" w:rsidP="00A94986">
            <w:pPr>
              <w:pStyle w:val="Tabletext"/>
              <w:spacing w:line="220" w:lineRule="exact"/>
              <w:jc w:val="center"/>
              <w:rPr>
                <w:rFonts w:cs="Arial"/>
                <w:lang w:val="en-GB"/>
              </w:rPr>
            </w:pPr>
            <w:r w:rsidRPr="0086178C">
              <w:rPr>
                <w:rFonts w:cs="Arial"/>
                <w:lang w:val="en-GB" w:eastAsia="zh-CN"/>
              </w:rPr>
              <w:t>0</w:t>
            </w:r>
            <w:r w:rsidR="0086178C" w:rsidRPr="0086178C">
              <w:rPr>
                <w:rFonts w:cs="Arial"/>
                <w:lang w:val="en-GB" w:eastAsia="zh-CN"/>
              </w:rPr>
              <w:t>,</w:t>
            </w:r>
            <w:r w:rsidRPr="0086178C">
              <w:rPr>
                <w:rFonts w:cs="Arial"/>
                <w:lang w:val="en-GB" w:eastAsia="zh-CN"/>
              </w:rPr>
              <w:t>75</w:t>
            </w:r>
          </w:p>
        </w:tc>
        <w:tc>
          <w:tcPr>
            <w:tcW w:w="2414" w:type="dxa"/>
            <w:tcBorders>
              <w:top w:val="single" w:sz="4" w:space="0" w:color="000000"/>
              <w:left w:val="single" w:sz="4" w:space="0" w:color="000000"/>
              <w:bottom w:val="single" w:sz="4" w:space="0" w:color="000000"/>
              <w:right w:val="single" w:sz="4" w:space="0" w:color="000000"/>
            </w:tcBorders>
          </w:tcPr>
          <w:p w14:paraId="15B8753D" w14:textId="77777777" w:rsidR="00601ABE" w:rsidRPr="0086178C" w:rsidRDefault="00601ABE" w:rsidP="00A94986">
            <w:pPr>
              <w:pStyle w:val="Tabletext"/>
              <w:spacing w:line="220" w:lineRule="exact"/>
              <w:jc w:val="center"/>
              <w:rPr>
                <w:rFonts w:cs="Arial"/>
                <w:lang w:val="en-GB"/>
              </w:rPr>
            </w:pPr>
            <w:r w:rsidRPr="0086178C">
              <w:rPr>
                <w:rFonts w:cs="Arial"/>
                <w:lang w:val="en-GB"/>
              </w:rPr>
              <w:t>64-QAM</w:t>
            </w:r>
          </w:p>
        </w:tc>
      </w:tr>
    </w:tbl>
    <w:p w14:paraId="15B8753F" w14:textId="77777777" w:rsidR="00601ABE" w:rsidRPr="00A94986" w:rsidRDefault="00601ABE" w:rsidP="007C751D">
      <w:pPr>
        <w:pStyle w:val="Tablefin"/>
        <w:rPr>
          <w:sz w:val="12"/>
          <w:szCs w:val="12"/>
          <w:lang w:eastAsia="zh-CN"/>
        </w:rPr>
      </w:pPr>
    </w:p>
    <w:p w14:paraId="2BB0543A" w14:textId="77777777" w:rsidR="0086178C" w:rsidRPr="0086178C" w:rsidRDefault="0086178C" w:rsidP="0086178C">
      <w:pPr>
        <w:pStyle w:val="TableNo"/>
        <w:rPr>
          <w:lang w:val="ru-RU"/>
        </w:rPr>
      </w:pPr>
      <w:r w:rsidRPr="0086178C">
        <w:rPr>
          <w:lang w:val="ru-RU"/>
        </w:rPr>
        <w:t>ТАБЛИЦА 16</w:t>
      </w:r>
    </w:p>
    <w:p w14:paraId="15B87541" w14:textId="269C08B1" w:rsidR="00601ABE" w:rsidRPr="0086178C" w:rsidRDefault="0086178C" w:rsidP="0086178C">
      <w:pPr>
        <w:pStyle w:val="Tabletitle"/>
        <w:rPr>
          <w:rFonts w:eastAsia="SimHei"/>
          <w:szCs w:val="21"/>
          <w:highlight w:val="yellow"/>
          <w:lang w:val="en-GB" w:eastAsia="zh-CN"/>
        </w:rPr>
      </w:pPr>
      <w:r w:rsidRPr="0086178C">
        <w:rPr>
          <w:lang w:val="ru-RU"/>
        </w:rPr>
        <w:t>Опознаватель передатчика</w:t>
      </w:r>
    </w:p>
    <w:tbl>
      <w:tblPr>
        <w:tblStyle w:val="Grilledutableau11"/>
        <w:tblW w:w="0" w:type="auto"/>
        <w:jc w:val="center"/>
        <w:tblLayout w:type="fixed"/>
        <w:tblLook w:val="04A0" w:firstRow="1" w:lastRow="0" w:firstColumn="1" w:lastColumn="0" w:noHBand="0" w:noVBand="1"/>
      </w:tblPr>
      <w:tblGrid>
        <w:gridCol w:w="2742"/>
        <w:gridCol w:w="3217"/>
      </w:tblGrid>
      <w:tr w:rsidR="0086178C" w:rsidRPr="009E5F24" w14:paraId="2269ECD1" w14:textId="77777777" w:rsidTr="0086178C">
        <w:trPr>
          <w:jc w:val="center"/>
        </w:trPr>
        <w:tc>
          <w:tcPr>
            <w:tcW w:w="2742" w:type="dxa"/>
          </w:tcPr>
          <w:p w14:paraId="63F85CBF" w14:textId="48C7DB99" w:rsidR="0086178C" w:rsidRPr="0086178C" w:rsidRDefault="0086178C" w:rsidP="00A94986">
            <w:pPr>
              <w:pStyle w:val="Tablehead"/>
              <w:spacing w:line="220" w:lineRule="exact"/>
            </w:pPr>
            <w:bookmarkStart w:id="80" w:name="_Hlk107233139"/>
            <w:r w:rsidRPr="0086178C">
              <w:rPr>
                <w:lang w:val="ru-RU"/>
              </w:rPr>
              <w:t>Кодирование</w:t>
            </w:r>
          </w:p>
        </w:tc>
        <w:tc>
          <w:tcPr>
            <w:tcW w:w="3217" w:type="dxa"/>
          </w:tcPr>
          <w:p w14:paraId="4A0AFBC7" w14:textId="6025DD8A" w:rsidR="0086178C" w:rsidRPr="0086178C" w:rsidRDefault="0086178C" w:rsidP="00A94986">
            <w:pPr>
              <w:pStyle w:val="Tablehead"/>
              <w:spacing w:line="220" w:lineRule="exact"/>
            </w:pPr>
            <w:r w:rsidRPr="0086178C">
              <w:rPr>
                <w:lang w:val="ru-RU"/>
              </w:rPr>
              <w:t>Идентификатор передатчика</w:t>
            </w:r>
          </w:p>
        </w:tc>
      </w:tr>
      <w:tr w:rsidR="0086178C" w:rsidRPr="009E5F24" w14:paraId="74D1031D" w14:textId="77777777" w:rsidTr="0086178C">
        <w:trPr>
          <w:jc w:val="center"/>
        </w:trPr>
        <w:tc>
          <w:tcPr>
            <w:tcW w:w="2742" w:type="dxa"/>
          </w:tcPr>
          <w:p w14:paraId="54AEDA80" w14:textId="2E4456FE" w:rsidR="0086178C" w:rsidRPr="0086178C" w:rsidRDefault="0086178C" w:rsidP="00A94986">
            <w:pPr>
              <w:pStyle w:val="Tabletext"/>
              <w:spacing w:line="220" w:lineRule="exact"/>
              <w:jc w:val="center"/>
            </w:pPr>
            <w:r w:rsidRPr="0086178C">
              <w:rPr>
                <w:lang w:val="ru-RU"/>
              </w:rPr>
              <w:t>I</w:t>
            </w:r>
          </w:p>
        </w:tc>
        <w:tc>
          <w:tcPr>
            <w:tcW w:w="3217" w:type="dxa"/>
          </w:tcPr>
          <w:p w14:paraId="530152C4" w14:textId="094AB467" w:rsidR="0086178C" w:rsidRPr="0086178C" w:rsidRDefault="0086178C" w:rsidP="00A94986">
            <w:pPr>
              <w:pStyle w:val="Tabletext"/>
              <w:spacing w:line="220" w:lineRule="exact"/>
              <w:jc w:val="center"/>
            </w:pPr>
            <w:r w:rsidRPr="0086178C">
              <w:rPr>
                <w:lang w:val="ru-RU"/>
              </w:rPr>
              <w:t>8 бит</w:t>
            </w:r>
            <w:r w:rsidR="00F34B03">
              <w:rPr>
                <w:lang w:val="ru-RU"/>
              </w:rPr>
              <w:t>ов</w:t>
            </w:r>
            <w:r w:rsidRPr="0086178C">
              <w:rPr>
                <w:lang w:val="ru-RU"/>
              </w:rPr>
              <w:t xml:space="preserve"> ASCII</w:t>
            </w:r>
          </w:p>
        </w:tc>
      </w:tr>
      <w:tr w:rsidR="0086178C" w:rsidRPr="009E5F24" w14:paraId="720312E3" w14:textId="77777777" w:rsidTr="0086178C">
        <w:trPr>
          <w:jc w:val="center"/>
        </w:trPr>
        <w:tc>
          <w:tcPr>
            <w:tcW w:w="2742" w:type="dxa"/>
          </w:tcPr>
          <w:p w14:paraId="11716E8B" w14:textId="63FDB43D" w:rsidR="0086178C" w:rsidRPr="0086178C" w:rsidRDefault="0086178C" w:rsidP="00A94986">
            <w:pPr>
              <w:pStyle w:val="Tabletext"/>
              <w:spacing w:line="220" w:lineRule="exact"/>
              <w:jc w:val="center"/>
            </w:pPr>
            <w:r w:rsidRPr="0086178C">
              <w:rPr>
                <w:lang w:val="ru-RU"/>
              </w:rPr>
              <w:t>D</w:t>
            </w:r>
          </w:p>
        </w:tc>
        <w:tc>
          <w:tcPr>
            <w:tcW w:w="3217" w:type="dxa"/>
          </w:tcPr>
          <w:p w14:paraId="47AA797A" w14:textId="11F77C55" w:rsidR="0086178C" w:rsidRPr="0086178C" w:rsidRDefault="0086178C" w:rsidP="00A94986">
            <w:pPr>
              <w:pStyle w:val="Tabletext"/>
              <w:spacing w:line="220" w:lineRule="exact"/>
              <w:jc w:val="center"/>
            </w:pPr>
            <w:r w:rsidRPr="0086178C">
              <w:rPr>
                <w:lang w:val="ru-RU"/>
              </w:rPr>
              <w:t>8 бит</w:t>
            </w:r>
            <w:r w:rsidR="00F34B03">
              <w:rPr>
                <w:lang w:val="ru-RU"/>
              </w:rPr>
              <w:t>ов</w:t>
            </w:r>
            <w:r w:rsidRPr="0086178C">
              <w:rPr>
                <w:lang w:val="ru-RU"/>
              </w:rPr>
              <w:t xml:space="preserve"> ASCII</w:t>
            </w:r>
          </w:p>
        </w:tc>
      </w:tr>
      <w:tr w:rsidR="0086178C" w:rsidRPr="009E5F24" w14:paraId="4124BBCA" w14:textId="77777777" w:rsidTr="0086178C">
        <w:trPr>
          <w:jc w:val="center"/>
        </w:trPr>
        <w:tc>
          <w:tcPr>
            <w:tcW w:w="2742" w:type="dxa"/>
          </w:tcPr>
          <w:p w14:paraId="7AF878EF" w14:textId="6C741986" w:rsidR="0086178C" w:rsidRPr="0086178C" w:rsidRDefault="0086178C" w:rsidP="00A94986">
            <w:pPr>
              <w:pStyle w:val="Tabletext"/>
              <w:spacing w:line="220" w:lineRule="exact"/>
              <w:jc w:val="center"/>
            </w:pPr>
            <w:r w:rsidRPr="0086178C">
              <w:rPr>
                <w:lang w:val="ru-RU"/>
              </w:rPr>
              <w:t>ЗОНА NAV/MET</w:t>
            </w:r>
          </w:p>
        </w:tc>
        <w:tc>
          <w:tcPr>
            <w:tcW w:w="3217" w:type="dxa"/>
          </w:tcPr>
          <w:p w14:paraId="29446D60" w14:textId="5E698319" w:rsidR="0086178C" w:rsidRPr="0086178C" w:rsidRDefault="0086178C" w:rsidP="00A94986">
            <w:pPr>
              <w:pStyle w:val="Tabletext"/>
              <w:spacing w:line="220" w:lineRule="exact"/>
              <w:jc w:val="center"/>
            </w:pPr>
            <w:r w:rsidRPr="0086178C">
              <w:rPr>
                <w:lang w:val="ru-RU"/>
              </w:rPr>
              <w:t>5 бит</w:t>
            </w:r>
            <w:r w:rsidR="00F34B03">
              <w:rPr>
                <w:lang w:val="ru-RU"/>
              </w:rPr>
              <w:t>ов</w:t>
            </w:r>
          </w:p>
        </w:tc>
      </w:tr>
      <w:tr w:rsidR="0086178C" w:rsidRPr="009E5F24" w14:paraId="278CFA05" w14:textId="77777777" w:rsidTr="0086178C">
        <w:trPr>
          <w:jc w:val="center"/>
        </w:trPr>
        <w:tc>
          <w:tcPr>
            <w:tcW w:w="2742" w:type="dxa"/>
          </w:tcPr>
          <w:p w14:paraId="39450BE6" w14:textId="789E546C" w:rsidR="0086178C" w:rsidRPr="0086178C" w:rsidRDefault="0086178C" w:rsidP="00A94986">
            <w:pPr>
              <w:pStyle w:val="Tabletext"/>
              <w:spacing w:line="220" w:lineRule="exact"/>
              <w:jc w:val="center"/>
            </w:pPr>
            <w:r w:rsidRPr="0086178C">
              <w:rPr>
                <w:lang w:val="ru-RU"/>
              </w:rPr>
              <w:t>НОМЕР СТАНЦИИ</w:t>
            </w:r>
          </w:p>
        </w:tc>
        <w:tc>
          <w:tcPr>
            <w:tcW w:w="3217" w:type="dxa"/>
          </w:tcPr>
          <w:p w14:paraId="28E65664" w14:textId="10D73518" w:rsidR="0086178C" w:rsidRPr="0086178C" w:rsidRDefault="0086178C" w:rsidP="00A94986">
            <w:pPr>
              <w:pStyle w:val="Tabletext"/>
              <w:spacing w:line="220" w:lineRule="exact"/>
              <w:jc w:val="center"/>
            </w:pPr>
            <w:r w:rsidRPr="0086178C">
              <w:rPr>
                <w:lang w:val="ru-RU"/>
              </w:rPr>
              <w:t>11 бит</w:t>
            </w:r>
            <w:r w:rsidR="00F34B03">
              <w:rPr>
                <w:lang w:val="ru-RU"/>
              </w:rPr>
              <w:t>ов</w:t>
            </w:r>
          </w:p>
        </w:tc>
      </w:tr>
      <w:tr w:rsidR="0086178C" w:rsidRPr="009E5F24" w14:paraId="7817E1AC" w14:textId="77777777" w:rsidTr="0086178C">
        <w:trPr>
          <w:jc w:val="center"/>
        </w:trPr>
        <w:tc>
          <w:tcPr>
            <w:tcW w:w="2742" w:type="dxa"/>
          </w:tcPr>
          <w:p w14:paraId="6660546D" w14:textId="5AA486D0" w:rsidR="0086178C" w:rsidRPr="0086178C" w:rsidRDefault="0086178C" w:rsidP="00A94986">
            <w:pPr>
              <w:pStyle w:val="Tabletext"/>
              <w:spacing w:line="220" w:lineRule="exact"/>
              <w:jc w:val="center"/>
            </w:pPr>
            <w:r w:rsidRPr="0086178C">
              <w:rPr>
                <w:lang w:val="ru-RU"/>
              </w:rPr>
              <w:t>Всего</w:t>
            </w:r>
          </w:p>
        </w:tc>
        <w:tc>
          <w:tcPr>
            <w:tcW w:w="3217" w:type="dxa"/>
          </w:tcPr>
          <w:p w14:paraId="1893C5CC" w14:textId="22E15AD4" w:rsidR="0086178C" w:rsidRPr="0086178C" w:rsidRDefault="0086178C" w:rsidP="00A94986">
            <w:pPr>
              <w:pStyle w:val="Tabletext"/>
              <w:spacing w:line="220" w:lineRule="exact"/>
              <w:jc w:val="center"/>
            </w:pPr>
            <w:r w:rsidRPr="0086178C">
              <w:rPr>
                <w:lang w:val="ru-RU"/>
              </w:rPr>
              <w:t>32 бита</w:t>
            </w:r>
          </w:p>
        </w:tc>
      </w:tr>
      <w:bookmarkEnd w:id="80"/>
    </w:tbl>
    <w:p w14:paraId="3AD999BE" w14:textId="77777777" w:rsidR="004F346B" w:rsidRPr="00A94986" w:rsidRDefault="004F346B" w:rsidP="004F346B">
      <w:pPr>
        <w:pStyle w:val="Tablefin"/>
        <w:rPr>
          <w:sz w:val="12"/>
          <w:szCs w:val="12"/>
          <w:lang w:eastAsia="zh-CN"/>
        </w:rPr>
      </w:pPr>
    </w:p>
    <w:p w14:paraId="26E85D86" w14:textId="3AE72933" w:rsidR="001F7AE3" w:rsidRPr="001F7AE3" w:rsidRDefault="001F7AE3" w:rsidP="001F7AE3">
      <w:pPr>
        <w:rPr>
          <w:rFonts w:eastAsia="MS Mincho"/>
          <w:szCs w:val="22"/>
          <w:lang w:val="ru-RU"/>
        </w:rPr>
      </w:pPr>
      <w:r w:rsidRPr="001F7AE3">
        <w:rPr>
          <w:rFonts w:eastAsia="MS Mincho"/>
          <w:szCs w:val="22"/>
          <w:lang w:val="ru-RU"/>
        </w:rPr>
        <w:t xml:space="preserve">Заголовки </w:t>
      </w:r>
      <w:r w:rsidRPr="001F7AE3">
        <w:rPr>
          <w:rFonts w:eastAsia="MS Mincho"/>
          <w:b/>
          <w:szCs w:val="22"/>
          <w:lang w:val="ru-RU"/>
        </w:rPr>
        <w:t>I</w:t>
      </w:r>
      <w:r w:rsidRPr="001F7AE3">
        <w:rPr>
          <w:rFonts w:eastAsia="MS Mincho"/>
          <w:szCs w:val="22"/>
          <w:lang w:val="ru-RU"/>
        </w:rPr>
        <w:t xml:space="preserve"> и </w:t>
      </w:r>
      <w:r w:rsidRPr="001F7AE3">
        <w:rPr>
          <w:rFonts w:eastAsia="MS Mincho"/>
          <w:b/>
          <w:szCs w:val="22"/>
          <w:lang w:val="ru-RU"/>
        </w:rPr>
        <w:t>D</w:t>
      </w:r>
      <w:r w:rsidRPr="001F7AE3">
        <w:rPr>
          <w:rFonts w:eastAsia="MS Mincho"/>
          <w:szCs w:val="22"/>
          <w:lang w:val="ru-RU"/>
        </w:rPr>
        <w:t xml:space="preserve"> кодируются 8-бит</w:t>
      </w:r>
      <w:r w:rsidR="00F34B03">
        <w:rPr>
          <w:rFonts w:eastAsia="MS Mincho"/>
          <w:szCs w:val="22"/>
          <w:lang w:val="ru-RU"/>
        </w:rPr>
        <w:t>овы</w:t>
      </w:r>
      <w:r w:rsidRPr="001F7AE3">
        <w:rPr>
          <w:rFonts w:eastAsia="MS Mincho"/>
          <w:szCs w:val="22"/>
          <w:lang w:val="ru-RU"/>
        </w:rPr>
        <w:t>м кодом ASCII.</w:t>
      </w:r>
    </w:p>
    <w:p w14:paraId="3B58AB62" w14:textId="67C85261" w:rsidR="001F7AE3" w:rsidRPr="001F7AE3" w:rsidRDefault="001F7AE3" w:rsidP="001F7AE3">
      <w:pPr>
        <w:rPr>
          <w:rFonts w:eastAsia="MS Mincho"/>
          <w:szCs w:val="22"/>
          <w:lang w:val="ru-RU"/>
        </w:rPr>
      </w:pPr>
      <w:r w:rsidRPr="001F7AE3">
        <w:rPr>
          <w:rFonts w:eastAsia="MS Mincho"/>
          <w:szCs w:val="22"/>
          <w:lang w:val="ru-RU"/>
        </w:rPr>
        <w:t xml:space="preserve">Кодирование зон должно выполняться в двоичном формате </w:t>
      </w:r>
      <w:r w:rsidR="00A14859">
        <w:rPr>
          <w:rFonts w:eastAsia="MS Mincho"/>
          <w:szCs w:val="22"/>
          <w:lang w:val="ru-RU"/>
        </w:rPr>
        <w:t>5 </w:t>
      </w:r>
      <w:r w:rsidRPr="001F7AE3">
        <w:rPr>
          <w:rFonts w:eastAsia="MS Mincho"/>
          <w:szCs w:val="22"/>
          <w:lang w:val="ru-RU"/>
        </w:rPr>
        <w:t>битами (максимум 31</w:t>
      </w:r>
      <w:r w:rsidR="009E5C0D">
        <w:rPr>
          <w:rFonts w:eastAsia="MS Mincho"/>
          <w:szCs w:val="22"/>
          <w:lang w:val="ru-RU"/>
        </w:rPr>
        <w:t> </w:t>
      </w:r>
      <w:r w:rsidRPr="001F7AE3">
        <w:rPr>
          <w:rFonts w:eastAsia="MS Mincho"/>
          <w:szCs w:val="22"/>
          <w:lang w:val="ru-RU"/>
        </w:rPr>
        <w:t>зона).</w:t>
      </w:r>
    </w:p>
    <w:p w14:paraId="53B38FF0" w14:textId="41BD40BC" w:rsidR="001F7AE3" w:rsidRPr="001F7AE3" w:rsidRDefault="001F7AE3" w:rsidP="001F7AE3">
      <w:pPr>
        <w:rPr>
          <w:rFonts w:eastAsia="MS Mincho"/>
          <w:szCs w:val="22"/>
          <w:lang w:val="ru-RU"/>
        </w:rPr>
      </w:pPr>
      <w:r w:rsidRPr="001F7AE3">
        <w:rPr>
          <w:rFonts w:eastAsia="MS Mincho"/>
          <w:szCs w:val="22"/>
          <w:lang w:val="ru-RU"/>
        </w:rPr>
        <w:t>Номер станции, выделенный для частоты, кодируется 11</w:t>
      </w:r>
      <w:r w:rsidR="009E5C0D">
        <w:rPr>
          <w:rFonts w:eastAsia="MS Mincho"/>
          <w:szCs w:val="22"/>
          <w:lang w:val="ru-RU"/>
        </w:rPr>
        <w:t> </w:t>
      </w:r>
      <w:r w:rsidRPr="001F7AE3">
        <w:rPr>
          <w:rFonts w:eastAsia="MS Mincho"/>
          <w:szCs w:val="22"/>
          <w:lang w:val="ru-RU"/>
        </w:rPr>
        <w:t>битами (максимум 2047</w:t>
      </w:r>
      <w:r w:rsidR="009E5C0D">
        <w:rPr>
          <w:rFonts w:eastAsia="MS Mincho"/>
          <w:szCs w:val="22"/>
          <w:lang w:val="ru-RU"/>
        </w:rPr>
        <w:t> </w:t>
      </w:r>
      <w:r w:rsidRPr="001F7AE3">
        <w:rPr>
          <w:rFonts w:eastAsia="MS Mincho"/>
          <w:szCs w:val="22"/>
          <w:lang w:val="ru-RU"/>
        </w:rPr>
        <w:t>станций для зоны).</w:t>
      </w:r>
    </w:p>
    <w:p w14:paraId="77BF3BDE" w14:textId="1FC30CF4" w:rsidR="00943489" w:rsidRPr="001F7AE3" w:rsidRDefault="001F7AE3" w:rsidP="001F7AE3">
      <w:pPr>
        <w:rPr>
          <w:rFonts w:eastAsia="MS Mincho"/>
          <w:szCs w:val="22"/>
          <w:lang w:val="ru-RU"/>
        </w:rPr>
      </w:pPr>
      <w:r w:rsidRPr="001F7AE3">
        <w:rPr>
          <w:rFonts w:eastAsia="MS Mincho"/>
          <w:szCs w:val="22"/>
          <w:lang w:val="ru-RU"/>
        </w:rPr>
        <w:t>Таким образом, для идентификации каждой пары станция/частота используются всего 32</w:t>
      </w:r>
      <w:r w:rsidR="009E5C0D">
        <w:rPr>
          <w:rFonts w:eastAsia="MS Mincho"/>
          <w:szCs w:val="22"/>
          <w:lang w:val="ru-RU"/>
        </w:rPr>
        <w:t> </w:t>
      </w:r>
      <w:r w:rsidRPr="001F7AE3">
        <w:rPr>
          <w:rFonts w:eastAsia="MS Mincho"/>
          <w:szCs w:val="22"/>
          <w:lang w:val="ru-RU"/>
        </w:rPr>
        <w:t>бита.</w:t>
      </w:r>
    </w:p>
    <w:p w14:paraId="7E68A4DD" w14:textId="0B2E5514" w:rsidR="00943489" w:rsidRPr="001F7AE3" w:rsidRDefault="001F7AE3" w:rsidP="00943489">
      <w:pPr>
        <w:pStyle w:val="Headingb"/>
        <w:rPr>
          <w:rFonts w:eastAsia="MS Mincho"/>
          <w:lang w:val="ru-RU"/>
        </w:rPr>
      </w:pPr>
      <w:r w:rsidRPr="001F7AE3">
        <w:rPr>
          <w:rFonts w:eastAsia="MS Mincho"/>
          <w:lang w:val="ru-RU"/>
        </w:rPr>
        <w:t>Примеры идентификационных кодов береговой станции</w:t>
      </w:r>
    </w:p>
    <w:p w14:paraId="0F899DCF" w14:textId="154043C5" w:rsidR="00943489" w:rsidRPr="001F7AE3" w:rsidRDefault="001F7AE3" w:rsidP="001F7AE3">
      <w:pPr>
        <w:keepNext/>
        <w:keepLines/>
        <w:rPr>
          <w:rFonts w:eastAsia="MS Mincho"/>
          <w:szCs w:val="22"/>
          <w:lang w:val="ru-RU"/>
        </w:rPr>
      </w:pPr>
      <w:r w:rsidRPr="001F7AE3">
        <w:rPr>
          <w:rFonts w:eastAsia="MS Mincho"/>
          <w:szCs w:val="22"/>
          <w:lang w:val="ru-RU"/>
        </w:rPr>
        <w:t>Станция НАВДАТ, расположенная в зоне NAVAREA/METAREA III (3) и передающая на частоте 500 кГц, будет иметь следующий идентификатор (если станции присвоен номер 85):</w:t>
      </w:r>
    </w:p>
    <w:p w14:paraId="33301671" w14:textId="4D6CB93F" w:rsidR="001F7AE3" w:rsidRPr="001F7AE3" w:rsidRDefault="001F7AE3" w:rsidP="001F7AE3">
      <w:pPr>
        <w:tabs>
          <w:tab w:val="clear" w:pos="794"/>
          <w:tab w:val="left" w:pos="3544"/>
        </w:tabs>
        <w:rPr>
          <w:rFonts w:eastAsia="MS Mincho"/>
          <w:szCs w:val="22"/>
          <w:lang w:val="ru-RU"/>
        </w:rPr>
      </w:pPr>
      <w:r w:rsidRPr="001F7AE3">
        <w:rPr>
          <w:rFonts w:eastAsia="MS Mincho"/>
          <w:szCs w:val="22"/>
          <w:lang w:val="ru-RU"/>
        </w:rPr>
        <w:t>I</w:t>
      </w:r>
      <w:r w:rsidRPr="001F7AE3">
        <w:rPr>
          <w:rFonts w:eastAsia="MS Mincho"/>
          <w:szCs w:val="22"/>
          <w:lang w:val="ru-RU"/>
        </w:rPr>
        <w:tab/>
        <w:t>01001001</w:t>
      </w:r>
      <w:r w:rsidRPr="001F7AE3">
        <w:rPr>
          <w:rFonts w:eastAsia="MS Mincho"/>
          <w:szCs w:val="22"/>
          <w:lang w:val="ru-RU"/>
        </w:rPr>
        <w:tab/>
        <w:t>8-бит</w:t>
      </w:r>
      <w:r w:rsidR="00F34B03">
        <w:rPr>
          <w:rFonts w:eastAsia="MS Mincho"/>
          <w:szCs w:val="22"/>
          <w:lang w:val="ru-RU"/>
        </w:rPr>
        <w:t>овый</w:t>
      </w:r>
      <w:r w:rsidRPr="001F7AE3">
        <w:rPr>
          <w:rFonts w:eastAsia="MS Mincho"/>
          <w:szCs w:val="22"/>
          <w:lang w:val="ru-RU"/>
        </w:rPr>
        <w:t xml:space="preserve"> код ASCII</w:t>
      </w:r>
    </w:p>
    <w:p w14:paraId="56D9BC66" w14:textId="432FA7E3" w:rsidR="001F7AE3" w:rsidRPr="001F7AE3" w:rsidRDefault="001F7AE3" w:rsidP="001F7AE3">
      <w:pPr>
        <w:tabs>
          <w:tab w:val="clear" w:pos="794"/>
          <w:tab w:val="left" w:pos="3544"/>
        </w:tabs>
        <w:rPr>
          <w:rFonts w:eastAsia="MS Mincho"/>
          <w:szCs w:val="22"/>
          <w:lang w:val="ru-RU"/>
        </w:rPr>
      </w:pPr>
      <w:r w:rsidRPr="001F7AE3">
        <w:rPr>
          <w:rFonts w:eastAsia="MS Mincho"/>
          <w:szCs w:val="22"/>
          <w:lang w:val="ru-RU"/>
        </w:rPr>
        <w:t>D</w:t>
      </w:r>
      <w:r w:rsidRPr="001F7AE3">
        <w:rPr>
          <w:rFonts w:eastAsia="MS Mincho"/>
          <w:szCs w:val="22"/>
          <w:lang w:val="ru-RU"/>
        </w:rPr>
        <w:tab/>
        <w:t>01000100</w:t>
      </w:r>
      <w:r w:rsidRPr="001F7AE3">
        <w:rPr>
          <w:rFonts w:eastAsia="MS Mincho"/>
          <w:szCs w:val="22"/>
          <w:lang w:val="ru-RU"/>
        </w:rPr>
        <w:tab/>
        <w:t>8-бит</w:t>
      </w:r>
      <w:r w:rsidR="00F34B03">
        <w:rPr>
          <w:rFonts w:eastAsia="MS Mincho"/>
          <w:szCs w:val="22"/>
          <w:lang w:val="ru-RU"/>
        </w:rPr>
        <w:t>ов</w:t>
      </w:r>
      <w:r w:rsidRPr="001F7AE3">
        <w:rPr>
          <w:rFonts w:eastAsia="MS Mincho"/>
          <w:szCs w:val="22"/>
          <w:lang w:val="ru-RU"/>
        </w:rPr>
        <w:t>ый код ASCII</w:t>
      </w:r>
    </w:p>
    <w:p w14:paraId="7A1D7C9A" w14:textId="732A8BE8" w:rsidR="001F7AE3" w:rsidRPr="001F7AE3" w:rsidRDefault="001F7AE3" w:rsidP="001F7AE3">
      <w:pPr>
        <w:tabs>
          <w:tab w:val="clear" w:pos="794"/>
          <w:tab w:val="left" w:pos="3544"/>
        </w:tabs>
        <w:rPr>
          <w:rFonts w:eastAsia="MS Mincho"/>
          <w:szCs w:val="22"/>
          <w:lang w:val="ru-RU"/>
        </w:rPr>
      </w:pPr>
      <w:r w:rsidRPr="001F7AE3">
        <w:rPr>
          <w:rFonts w:eastAsia="MS Mincho"/>
          <w:szCs w:val="22"/>
          <w:lang w:val="ru-RU"/>
        </w:rPr>
        <w:t>3</w:t>
      </w:r>
      <w:r w:rsidRPr="001F7AE3">
        <w:rPr>
          <w:rFonts w:eastAsia="MS Mincho"/>
          <w:szCs w:val="22"/>
          <w:lang w:val="ru-RU"/>
        </w:rPr>
        <w:tab/>
        <w:t>00011</w:t>
      </w:r>
      <w:r w:rsidRPr="001F7AE3">
        <w:rPr>
          <w:rFonts w:eastAsia="MS Mincho"/>
          <w:szCs w:val="22"/>
          <w:lang w:val="ru-RU"/>
        </w:rPr>
        <w:tab/>
      </w:r>
      <w:r w:rsidRPr="001F7AE3">
        <w:rPr>
          <w:rFonts w:eastAsia="MS Mincho"/>
          <w:szCs w:val="22"/>
          <w:lang w:val="ru-RU"/>
        </w:rPr>
        <w:tab/>
        <w:t>5-бит</w:t>
      </w:r>
      <w:r w:rsidR="00F34B03">
        <w:rPr>
          <w:rFonts w:eastAsia="MS Mincho"/>
          <w:szCs w:val="22"/>
          <w:lang w:val="ru-RU"/>
        </w:rPr>
        <w:t>ов</w:t>
      </w:r>
      <w:r w:rsidRPr="001F7AE3">
        <w:rPr>
          <w:rFonts w:eastAsia="MS Mincho"/>
          <w:szCs w:val="22"/>
          <w:lang w:val="ru-RU"/>
        </w:rPr>
        <w:t>ый двоичный код</w:t>
      </w:r>
    </w:p>
    <w:p w14:paraId="58422132" w14:textId="4DA2A608" w:rsidR="001F7AE3" w:rsidRPr="001F7AE3" w:rsidRDefault="001F7AE3" w:rsidP="001F7AE3">
      <w:pPr>
        <w:tabs>
          <w:tab w:val="clear" w:pos="794"/>
          <w:tab w:val="left" w:pos="3544"/>
        </w:tabs>
        <w:rPr>
          <w:rFonts w:eastAsia="MS Mincho"/>
          <w:szCs w:val="22"/>
          <w:lang w:val="ru-RU"/>
        </w:rPr>
      </w:pPr>
      <w:r w:rsidRPr="001F7AE3">
        <w:rPr>
          <w:rFonts w:eastAsia="MS Mincho"/>
          <w:szCs w:val="22"/>
          <w:lang w:val="ru-RU"/>
        </w:rPr>
        <w:t>85</w:t>
      </w:r>
      <w:r w:rsidRPr="001F7AE3">
        <w:rPr>
          <w:rFonts w:eastAsia="MS Mincho"/>
          <w:szCs w:val="22"/>
          <w:lang w:val="ru-RU"/>
        </w:rPr>
        <w:tab/>
        <w:t>00001010101</w:t>
      </w:r>
      <w:r w:rsidRPr="001F7AE3">
        <w:rPr>
          <w:rFonts w:eastAsia="MS Mincho"/>
          <w:szCs w:val="22"/>
          <w:lang w:val="ru-RU"/>
        </w:rPr>
        <w:tab/>
        <w:t>11-бит</w:t>
      </w:r>
      <w:r w:rsidR="00F34B03">
        <w:rPr>
          <w:rFonts w:eastAsia="MS Mincho"/>
          <w:szCs w:val="22"/>
          <w:lang w:val="ru-RU"/>
        </w:rPr>
        <w:t>ов</w:t>
      </w:r>
      <w:r w:rsidRPr="001F7AE3">
        <w:rPr>
          <w:rFonts w:eastAsia="MS Mincho"/>
          <w:szCs w:val="22"/>
          <w:lang w:val="ru-RU"/>
        </w:rPr>
        <w:t>ый двоичный код</w:t>
      </w:r>
    </w:p>
    <w:p w14:paraId="11EC064B" w14:textId="4CC40CCA" w:rsidR="00FF7667" w:rsidRPr="00D7254C" w:rsidRDefault="001F7AE3" w:rsidP="001F7AE3">
      <w:pPr>
        <w:tabs>
          <w:tab w:val="clear" w:pos="794"/>
          <w:tab w:val="left" w:pos="3544"/>
        </w:tabs>
        <w:rPr>
          <w:lang w:val="ru-RU" w:eastAsia="zh-CN"/>
        </w:rPr>
      </w:pPr>
      <w:r w:rsidRPr="001F7AE3">
        <w:rPr>
          <w:rFonts w:eastAsia="MS Mincho"/>
          <w:szCs w:val="22"/>
          <w:lang w:val="ru-RU"/>
        </w:rPr>
        <w:t>Итого</w:t>
      </w:r>
      <w:r w:rsidRPr="00D7254C">
        <w:rPr>
          <w:rFonts w:eastAsia="MS Mincho"/>
          <w:szCs w:val="22"/>
          <w:lang w:val="ru-RU"/>
        </w:rPr>
        <w:tab/>
        <w:t>32</w:t>
      </w:r>
      <w:r w:rsidR="00716DF2">
        <w:rPr>
          <w:rFonts w:eastAsia="MS Mincho"/>
          <w:szCs w:val="22"/>
          <w:lang w:val="ru-RU"/>
        </w:rPr>
        <w:t> </w:t>
      </w:r>
      <w:r w:rsidRPr="001F7AE3">
        <w:rPr>
          <w:rFonts w:eastAsia="MS Mincho"/>
          <w:szCs w:val="22"/>
          <w:lang w:val="ru-RU"/>
        </w:rPr>
        <w:t>бита</w:t>
      </w:r>
    </w:p>
    <w:p w14:paraId="6A4AB07A" w14:textId="77777777" w:rsidR="00716DF2" w:rsidRPr="00716DF2" w:rsidRDefault="00716DF2" w:rsidP="00716DF2">
      <w:pPr>
        <w:pStyle w:val="TableNo"/>
        <w:rPr>
          <w:lang w:val="ru-RU"/>
        </w:rPr>
      </w:pPr>
      <w:r w:rsidRPr="00716DF2">
        <w:rPr>
          <w:lang w:val="ru-RU"/>
        </w:rPr>
        <w:t>ТАБЛИЦА 17</w:t>
      </w:r>
    </w:p>
    <w:p w14:paraId="15B8754A" w14:textId="4E6120D8" w:rsidR="00601ABE" w:rsidRPr="00D7254C" w:rsidRDefault="00716DF2" w:rsidP="00716DF2">
      <w:pPr>
        <w:pStyle w:val="Tabletitle"/>
        <w:rPr>
          <w:lang w:val="ru-RU"/>
        </w:rPr>
      </w:pPr>
      <w:r w:rsidRPr="00716DF2">
        <w:rPr>
          <w:lang w:val="ru-RU"/>
        </w:rPr>
        <w:t>Информация о времени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57"/>
        <w:gridCol w:w="2114"/>
        <w:gridCol w:w="2300"/>
      </w:tblGrid>
      <w:tr w:rsidR="00716DF2" w:rsidRPr="00501962" w14:paraId="15B8754E" w14:textId="77777777" w:rsidTr="00716DF2">
        <w:trPr>
          <w:jc w:val="center"/>
        </w:trPr>
        <w:tc>
          <w:tcPr>
            <w:tcW w:w="2957" w:type="dxa"/>
          </w:tcPr>
          <w:p w14:paraId="15B8754B" w14:textId="33E68689" w:rsidR="00716DF2" w:rsidRPr="00716DF2" w:rsidRDefault="00716DF2" w:rsidP="00A94986">
            <w:pPr>
              <w:pStyle w:val="Tablehead"/>
              <w:spacing w:line="220" w:lineRule="exact"/>
              <w:rPr>
                <w:lang w:val="en-GB" w:eastAsia="zh-CN"/>
              </w:rPr>
            </w:pPr>
            <w:r w:rsidRPr="00716DF2">
              <w:rPr>
                <w:lang w:val="ru-RU"/>
              </w:rPr>
              <w:t>Параметр</w:t>
            </w:r>
          </w:p>
        </w:tc>
        <w:tc>
          <w:tcPr>
            <w:tcW w:w="2114" w:type="dxa"/>
          </w:tcPr>
          <w:p w14:paraId="15B8754C" w14:textId="553E895A" w:rsidR="00716DF2" w:rsidRPr="00716DF2" w:rsidRDefault="00716DF2" w:rsidP="00A94986">
            <w:pPr>
              <w:pStyle w:val="Tablehead"/>
              <w:spacing w:line="220" w:lineRule="exact"/>
              <w:rPr>
                <w:lang w:val="en-GB" w:eastAsia="zh-CN"/>
              </w:rPr>
            </w:pPr>
            <w:r w:rsidRPr="00716DF2">
              <w:rPr>
                <w:lang w:val="ru-RU"/>
              </w:rPr>
              <w:t>Число битов</w:t>
            </w:r>
          </w:p>
        </w:tc>
        <w:tc>
          <w:tcPr>
            <w:tcW w:w="2300" w:type="dxa"/>
          </w:tcPr>
          <w:p w14:paraId="15B8754D" w14:textId="2E89B35D" w:rsidR="00716DF2" w:rsidRPr="00716DF2" w:rsidRDefault="00716DF2" w:rsidP="00A94986">
            <w:pPr>
              <w:pStyle w:val="Tablehead"/>
              <w:spacing w:line="220" w:lineRule="exact"/>
              <w:rPr>
                <w:lang w:val="en-GB"/>
              </w:rPr>
            </w:pPr>
            <w:r w:rsidRPr="00716DF2">
              <w:rPr>
                <w:lang w:val="ru-RU"/>
              </w:rPr>
              <w:t>Описание</w:t>
            </w:r>
          </w:p>
        </w:tc>
      </w:tr>
      <w:tr w:rsidR="00716DF2" w:rsidRPr="00501962" w14:paraId="15B87552" w14:textId="77777777" w:rsidTr="00716DF2">
        <w:trPr>
          <w:jc w:val="center"/>
        </w:trPr>
        <w:tc>
          <w:tcPr>
            <w:tcW w:w="2957" w:type="dxa"/>
          </w:tcPr>
          <w:p w14:paraId="15B8754F" w14:textId="0CF8E367" w:rsidR="00716DF2" w:rsidRPr="00716DF2" w:rsidRDefault="00716DF2" w:rsidP="00A94986">
            <w:pPr>
              <w:pStyle w:val="Tabletext"/>
              <w:spacing w:line="220" w:lineRule="exact"/>
              <w:jc w:val="left"/>
              <w:rPr>
                <w:lang w:val="ru-RU"/>
              </w:rPr>
            </w:pPr>
            <w:r w:rsidRPr="00716DF2">
              <w:rPr>
                <w:lang w:val="ru-RU"/>
              </w:rPr>
              <w:t>Время начала по UTC (часы)</w:t>
            </w:r>
          </w:p>
        </w:tc>
        <w:tc>
          <w:tcPr>
            <w:tcW w:w="2114" w:type="dxa"/>
            <w:vAlign w:val="center"/>
          </w:tcPr>
          <w:p w14:paraId="15B87550" w14:textId="6CED9DF0" w:rsidR="00716DF2" w:rsidRPr="00716DF2" w:rsidRDefault="00716DF2" w:rsidP="00A94986">
            <w:pPr>
              <w:pStyle w:val="Tabletext"/>
              <w:spacing w:line="220" w:lineRule="exact"/>
              <w:jc w:val="center"/>
              <w:rPr>
                <w:lang w:val="en-GB"/>
              </w:rPr>
            </w:pPr>
            <w:r w:rsidRPr="00716DF2">
              <w:rPr>
                <w:lang w:val="ru-RU"/>
              </w:rPr>
              <w:t>5</w:t>
            </w:r>
          </w:p>
        </w:tc>
        <w:tc>
          <w:tcPr>
            <w:tcW w:w="2300" w:type="dxa"/>
          </w:tcPr>
          <w:p w14:paraId="15B87551" w14:textId="573F6BB1" w:rsidR="00716DF2" w:rsidRPr="00716DF2" w:rsidRDefault="00716DF2" w:rsidP="00A94986">
            <w:pPr>
              <w:pStyle w:val="Tabletext"/>
              <w:spacing w:line="220" w:lineRule="exact"/>
              <w:jc w:val="center"/>
              <w:rPr>
                <w:lang w:val="en-GB" w:eastAsia="zh-CN"/>
              </w:rPr>
            </w:pPr>
            <w:r w:rsidRPr="00716DF2">
              <w:rPr>
                <w:lang w:val="ru-RU"/>
              </w:rPr>
              <w:t>ч</w:t>
            </w:r>
          </w:p>
        </w:tc>
      </w:tr>
      <w:tr w:rsidR="00716DF2" w:rsidRPr="00501962" w14:paraId="15B87556" w14:textId="77777777" w:rsidTr="00716DF2">
        <w:trPr>
          <w:jc w:val="center"/>
        </w:trPr>
        <w:tc>
          <w:tcPr>
            <w:tcW w:w="2957" w:type="dxa"/>
            <w:vAlign w:val="center"/>
          </w:tcPr>
          <w:p w14:paraId="15B87553" w14:textId="7A36050E" w:rsidR="00716DF2" w:rsidRPr="00716DF2" w:rsidRDefault="00716DF2" w:rsidP="00A94986">
            <w:pPr>
              <w:pStyle w:val="Tabletext"/>
              <w:spacing w:line="220" w:lineRule="exact"/>
              <w:jc w:val="left"/>
              <w:rPr>
                <w:lang w:val="ru-RU"/>
              </w:rPr>
            </w:pPr>
            <w:r w:rsidRPr="00716DF2">
              <w:rPr>
                <w:lang w:val="ru-RU"/>
              </w:rPr>
              <w:t>Время начала по UTC (минуты)</w:t>
            </w:r>
          </w:p>
        </w:tc>
        <w:tc>
          <w:tcPr>
            <w:tcW w:w="2114" w:type="dxa"/>
            <w:vAlign w:val="center"/>
          </w:tcPr>
          <w:p w14:paraId="15B87554" w14:textId="3D3FB7D2" w:rsidR="00716DF2" w:rsidRPr="00716DF2" w:rsidRDefault="00716DF2" w:rsidP="00A94986">
            <w:pPr>
              <w:pStyle w:val="Tabletext"/>
              <w:spacing w:line="220" w:lineRule="exact"/>
              <w:jc w:val="center"/>
              <w:rPr>
                <w:lang w:val="en-GB"/>
              </w:rPr>
            </w:pPr>
            <w:r w:rsidRPr="00716DF2">
              <w:rPr>
                <w:lang w:val="ru-RU"/>
              </w:rPr>
              <w:t>6</w:t>
            </w:r>
          </w:p>
        </w:tc>
        <w:tc>
          <w:tcPr>
            <w:tcW w:w="2300" w:type="dxa"/>
          </w:tcPr>
          <w:p w14:paraId="15B87555" w14:textId="39341441" w:rsidR="00716DF2" w:rsidRPr="00716DF2" w:rsidRDefault="00716DF2" w:rsidP="00A94986">
            <w:pPr>
              <w:pStyle w:val="Tabletext"/>
              <w:spacing w:line="220" w:lineRule="exact"/>
              <w:jc w:val="center"/>
              <w:rPr>
                <w:lang w:val="en-GB"/>
              </w:rPr>
            </w:pPr>
            <w:r w:rsidRPr="00716DF2">
              <w:rPr>
                <w:lang w:val="ru-RU"/>
              </w:rPr>
              <w:t>мин</w:t>
            </w:r>
          </w:p>
        </w:tc>
      </w:tr>
      <w:tr w:rsidR="00716DF2" w:rsidRPr="00501962" w14:paraId="15B8755A" w14:textId="77777777" w:rsidTr="00716DF2">
        <w:trPr>
          <w:jc w:val="center"/>
        </w:trPr>
        <w:tc>
          <w:tcPr>
            <w:tcW w:w="2957" w:type="dxa"/>
            <w:vAlign w:val="center"/>
          </w:tcPr>
          <w:p w14:paraId="15B87557" w14:textId="156D626D" w:rsidR="00716DF2" w:rsidRPr="00716DF2" w:rsidRDefault="00716DF2" w:rsidP="00A94986">
            <w:pPr>
              <w:pStyle w:val="Tabletext"/>
              <w:spacing w:line="220" w:lineRule="exact"/>
              <w:jc w:val="left"/>
              <w:rPr>
                <w:lang w:val="en-GB" w:eastAsia="zh-CN"/>
              </w:rPr>
            </w:pPr>
            <w:r w:rsidRPr="00716DF2">
              <w:rPr>
                <w:lang w:val="ru-RU"/>
              </w:rPr>
              <w:t>Длительность передачи</w:t>
            </w:r>
          </w:p>
        </w:tc>
        <w:tc>
          <w:tcPr>
            <w:tcW w:w="2114" w:type="dxa"/>
            <w:vAlign w:val="center"/>
          </w:tcPr>
          <w:p w14:paraId="15B87558" w14:textId="7A021579" w:rsidR="00716DF2" w:rsidRPr="00716DF2" w:rsidRDefault="00716DF2" w:rsidP="00A94986">
            <w:pPr>
              <w:pStyle w:val="Tabletext"/>
              <w:spacing w:line="220" w:lineRule="exact"/>
              <w:jc w:val="center"/>
              <w:rPr>
                <w:lang w:val="en-GB"/>
              </w:rPr>
            </w:pPr>
            <w:r w:rsidRPr="00716DF2">
              <w:rPr>
                <w:lang w:val="ru-RU"/>
              </w:rPr>
              <w:t>6</w:t>
            </w:r>
          </w:p>
        </w:tc>
        <w:tc>
          <w:tcPr>
            <w:tcW w:w="2300" w:type="dxa"/>
          </w:tcPr>
          <w:p w14:paraId="15B87559" w14:textId="10E01845" w:rsidR="00716DF2" w:rsidRPr="00716DF2" w:rsidRDefault="00716DF2" w:rsidP="00A94986">
            <w:pPr>
              <w:pStyle w:val="Tabletext"/>
              <w:spacing w:line="220" w:lineRule="exact"/>
              <w:jc w:val="center"/>
              <w:rPr>
                <w:lang w:val="en-GB"/>
              </w:rPr>
            </w:pPr>
            <w:r w:rsidRPr="00716DF2">
              <w:rPr>
                <w:lang w:val="ru-RU"/>
              </w:rPr>
              <w:t>0–59 мин</w:t>
            </w:r>
          </w:p>
        </w:tc>
      </w:tr>
    </w:tbl>
    <w:p w14:paraId="35E0DFF5" w14:textId="77777777" w:rsidR="001D57AE" w:rsidRPr="00A94986" w:rsidRDefault="001D57AE" w:rsidP="001D57AE">
      <w:pPr>
        <w:pStyle w:val="Tablefin"/>
        <w:rPr>
          <w:sz w:val="12"/>
          <w:szCs w:val="12"/>
          <w:lang w:eastAsia="zh-CN"/>
        </w:rPr>
      </w:pPr>
    </w:p>
    <w:p w14:paraId="2C3CBFC9" w14:textId="77777777" w:rsidR="004540DF" w:rsidRPr="004540DF" w:rsidRDefault="004540DF" w:rsidP="004540DF">
      <w:pPr>
        <w:pStyle w:val="TableNo"/>
        <w:rPr>
          <w:lang w:val="ru-RU" w:eastAsia="ja-JP"/>
        </w:rPr>
      </w:pPr>
      <w:r w:rsidRPr="004540DF">
        <w:rPr>
          <w:lang w:val="ru-RU"/>
        </w:rPr>
        <w:t xml:space="preserve">ТАБЛИЦА </w:t>
      </w:r>
      <w:r w:rsidRPr="004540DF">
        <w:rPr>
          <w:lang w:val="ru-RU" w:eastAsia="zh-CN"/>
        </w:rPr>
        <w:t>18</w:t>
      </w:r>
    </w:p>
    <w:p w14:paraId="57FD4895" w14:textId="31964814" w:rsidR="009F738F" w:rsidRPr="004540DF" w:rsidRDefault="004540DF" w:rsidP="004540DF">
      <w:pPr>
        <w:pStyle w:val="Tabletitle"/>
      </w:pPr>
      <w:r w:rsidRPr="004540DF">
        <w:rPr>
          <w:lang w:val="ru-RU"/>
        </w:rPr>
        <w:t>Режим устойчивости</w:t>
      </w:r>
    </w:p>
    <w:tbl>
      <w:tblPr>
        <w:tblStyle w:val="TableGrid"/>
        <w:tblW w:w="0" w:type="auto"/>
        <w:tblInd w:w="2684" w:type="dxa"/>
        <w:tblLayout w:type="fixed"/>
        <w:tblLook w:val="04A0" w:firstRow="1" w:lastRow="0" w:firstColumn="1" w:lastColumn="0" w:noHBand="0" w:noVBand="1"/>
      </w:tblPr>
      <w:tblGrid>
        <w:gridCol w:w="2125"/>
        <w:gridCol w:w="2269"/>
      </w:tblGrid>
      <w:tr w:rsidR="004540DF" w:rsidRPr="009E5F24" w14:paraId="5862A483" w14:textId="77777777" w:rsidTr="004540DF">
        <w:tc>
          <w:tcPr>
            <w:tcW w:w="2125" w:type="dxa"/>
          </w:tcPr>
          <w:p w14:paraId="2AD66EB2" w14:textId="22B434B5" w:rsidR="004540DF" w:rsidRPr="004540DF" w:rsidRDefault="004540DF" w:rsidP="004540DF">
            <w:pPr>
              <w:pStyle w:val="Tablehead"/>
              <w:rPr>
                <w:lang w:eastAsia="zh-CN"/>
              </w:rPr>
            </w:pPr>
            <w:r w:rsidRPr="004540DF">
              <w:rPr>
                <w:lang w:val="ru-RU" w:eastAsia="zh-CN"/>
              </w:rPr>
              <w:t>Режим</w:t>
            </w:r>
          </w:p>
        </w:tc>
        <w:tc>
          <w:tcPr>
            <w:tcW w:w="2269" w:type="dxa"/>
          </w:tcPr>
          <w:p w14:paraId="7F617216" w14:textId="77DCE2CF" w:rsidR="004540DF" w:rsidRPr="004540DF" w:rsidRDefault="004540DF" w:rsidP="004540DF">
            <w:pPr>
              <w:pStyle w:val="Tablehead"/>
              <w:rPr>
                <w:lang w:eastAsia="zh-CN"/>
              </w:rPr>
            </w:pPr>
            <w:r w:rsidRPr="004540DF">
              <w:rPr>
                <w:lang w:val="ru-RU"/>
              </w:rPr>
              <w:t>Битовый шаблон</w:t>
            </w:r>
          </w:p>
        </w:tc>
      </w:tr>
      <w:tr w:rsidR="009F738F" w:rsidRPr="009E5F24" w14:paraId="1594549E" w14:textId="77777777" w:rsidTr="004540DF">
        <w:tc>
          <w:tcPr>
            <w:tcW w:w="2125" w:type="dxa"/>
          </w:tcPr>
          <w:p w14:paraId="5B4E0C6E" w14:textId="77777777" w:rsidR="009F738F" w:rsidRPr="004540DF" w:rsidRDefault="009F738F" w:rsidP="00C93A3A">
            <w:pPr>
              <w:pStyle w:val="Tabletext"/>
              <w:jc w:val="center"/>
              <w:rPr>
                <w:lang w:eastAsia="zh-CN"/>
              </w:rPr>
            </w:pPr>
            <w:r w:rsidRPr="004540DF">
              <w:rPr>
                <w:lang w:eastAsia="zh-CN"/>
              </w:rPr>
              <w:t>A</w:t>
            </w:r>
          </w:p>
        </w:tc>
        <w:tc>
          <w:tcPr>
            <w:tcW w:w="2269" w:type="dxa"/>
          </w:tcPr>
          <w:p w14:paraId="5C3FC5CE" w14:textId="77777777" w:rsidR="009F738F" w:rsidRPr="004540DF" w:rsidRDefault="009F738F" w:rsidP="00C93A3A">
            <w:pPr>
              <w:pStyle w:val="Tabletext"/>
              <w:jc w:val="center"/>
              <w:rPr>
                <w:lang w:eastAsia="zh-CN"/>
              </w:rPr>
            </w:pPr>
            <w:r w:rsidRPr="004540DF">
              <w:rPr>
                <w:lang w:eastAsia="zh-CN"/>
              </w:rPr>
              <w:t>000</w:t>
            </w:r>
          </w:p>
        </w:tc>
      </w:tr>
      <w:tr w:rsidR="009F738F" w:rsidRPr="009E5F24" w14:paraId="52BE91A8" w14:textId="77777777" w:rsidTr="004540DF">
        <w:tc>
          <w:tcPr>
            <w:tcW w:w="2125" w:type="dxa"/>
          </w:tcPr>
          <w:p w14:paraId="767EF0A3" w14:textId="77777777" w:rsidR="009F738F" w:rsidRPr="004540DF" w:rsidRDefault="009F738F" w:rsidP="00C93A3A">
            <w:pPr>
              <w:pStyle w:val="Tabletext"/>
              <w:jc w:val="center"/>
              <w:rPr>
                <w:lang w:eastAsia="zh-CN"/>
              </w:rPr>
            </w:pPr>
            <w:r w:rsidRPr="004540DF">
              <w:rPr>
                <w:lang w:eastAsia="zh-CN"/>
              </w:rPr>
              <w:t>B</w:t>
            </w:r>
          </w:p>
        </w:tc>
        <w:tc>
          <w:tcPr>
            <w:tcW w:w="2269" w:type="dxa"/>
          </w:tcPr>
          <w:p w14:paraId="7EE282BD" w14:textId="77777777" w:rsidR="009F738F" w:rsidRPr="004540DF" w:rsidRDefault="009F738F" w:rsidP="00C93A3A">
            <w:pPr>
              <w:pStyle w:val="Tabletext"/>
              <w:jc w:val="center"/>
              <w:rPr>
                <w:lang w:eastAsia="zh-CN"/>
              </w:rPr>
            </w:pPr>
            <w:r w:rsidRPr="004540DF">
              <w:rPr>
                <w:lang w:eastAsia="zh-CN"/>
              </w:rPr>
              <w:t>001</w:t>
            </w:r>
          </w:p>
        </w:tc>
      </w:tr>
      <w:tr w:rsidR="009F738F" w:rsidRPr="009E5F24" w14:paraId="09741AF0" w14:textId="77777777" w:rsidTr="004540DF">
        <w:tc>
          <w:tcPr>
            <w:tcW w:w="2125" w:type="dxa"/>
          </w:tcPr>
          <w:p w14:paraId="73E6C3C1" w14:textId="6FF61C1A" w:rsidR="009F738F" w:rsidRPr="004540DF" w:rsidRDefault="009F738F" w:rsidP="004540DF">
            <w:pPr>
              <w:pStyle w:val="Tabletext"/>
              <w:jc w:val="center"/>
              <w:rPr>
                <w:lang w:eastAsia="zh-CN"/>
              </w:rPr>
            </w:pPr>
            <w:proofErr w:type="gramStart"/>
            <w:r w:rsidRPr="004540DF">
              <w:rPr>
                <w:lang w:eastAsia="zh-CN"/>
              </w:rPr>
              <w:t>C</w:t>
            </w:r>
            <w:r w:rsidR="001D57AE" w:rsidRPr="004540DF">
              <w:rPr>
                <w:vertAlign w:val="superscript"/>
                <w:lang w:eastAsia="zh-CN"/>
              </w:rPr>
              <w:t>(</w:t>
            </w:r>
            <w:proofErr w:type="gramEnd"/>
            <w:r w:rsidR="001D57AE" w:rsidRPr="004540DF">
              <w:rPr>
                <w:vertAlign w:val="superscript"/>
                <w:lang w:eastAsia="zh-CN"/>
              </w:rPr>
              <w:t>1)</w:t>
            </w:r>
          </w:p>
        </w:tc>
        <w:tc>
          <w:tcPr>
            <w:tcW w:w="2269" w:type="dxa"/>
          </w:tcPr>
          <w:p w14:paraId="76F0A843" w14:textId="77777777" w:rsidR="009F738F" w:rsidRPr="004540DF" w:rsidRDefault="009F738F" w:rsidP="00C93A3A">
            <w:pPr>
              <w:pStyle w:val="Tabletext"/>
              <w:jc w:val="center"/>
              <w:rPr>
                <w:lang w:eastAsia="zh-CN"/>
              </w:rPr>
            </w:pPr>
            <w:r w:rsidRPr="004540DF">
              <w:rPr>
                <w:lang w:eastAsia="zh-CN"/>
              </w:rPr>
              <w:t>010</w:t>
            </w:r>
          </w:p>
        </w:tc>
      </w:tr>
      <w:tr w:rsidR="009F738F" w:rsidRPr="009E5F24" w14:paraId="6028B0EA" w14:textId="77777777" w:rsidTr="004540DF">
        <w:tc>
          <w:tcPr>
            <w:tcW w:w="2125" w:type="dxa"/>
            <w:tcBorders>
              <w:bottom w:val="single" w:sz="4" w:space="0" w:color="auto"/>
            </w:tcBorders>
          </w:tcPr>
          <w:p w14:paraId="463A21C2" w14:textId="563311AF" w:rsidR="009F738F" w:rsidRPr="004540DF" w:rsidRDefault="009F738F" w:rsidP="008E4769">
            <w:pPr>
              <w:pStyle w:val="Tabletext"/>
              <w:jc w:val="center"/>
              <w:rPr>
                <w:lang w:eastAsia="zh-CN"/>
              </w:rPr>
            </w:pPr>
            <w:proofErr w:type="gramStart"/>
            <w:r w:rsidRPr="004540DF">
              <w:rPr>
                <w:lang w:eastAsia="zh-CN"/>
              </w:rPr>
              <w:t>D</w:t>
            </w:r>
            <w:r w:rsidR="001D57AE" w:rsidRPr="004540DF">
              <w:rPr>
                <w:vertAlign w:val="superscript"/>
                <w:lang w:eastAsia="zh-CN"/>
              </w:rPr>
              <w:t>(</w:t>
            </w:r>
            <w:proofErr w:type="gramEnd"/>
            <w:r w:rsidR="001D57AE" w:rsidRPr="004540DF">
              <w:rPr>
                <w:vertAlign w:val="superscript"/>
                <w:lang w:eastAsia="zh-CN"/>
              </w:rPr>
              <w:t>1)</w:t>
            </w:r>
          </w:p>
        </w:tc>
        <w:tc>
          <w:tcPr>
            <w:tcW w:w="2269" w:type="dxa"/>
            <w:tcBorders>
              <w:bottom w:val="single" w:sz="4" w:space="0" w:color="auto"/>
            </w:tcBorders>
          </w:tcPr>
          <w:p w14:paraId="3F2DEEA3" w14:textId="77777777" w:rsidR="009F738F" w:rsidRPr="004540DF" w:rsidRDefault="009F738F" w:rsidP="00C93A3A">
            <w:pPr>
              <w:pStyle w:val="Tabletext"/>
              <w:jc w:val="center"/>
              <w:rPr>
                <w:lang w:eastAsia="zh-CN"/>
              </w:rPr>
            </w:pPr>
            <w:r w:rsidRPr="004540DF">
              <w:rPr>
                <w:lang w:eastAsia="zh-CN"/>
              </w:rPr>
              <w:t>011</w:t>
            </w:r>
          </w:p>
        </w:tc>
      </w:tr>
      <w:tr w:rsidR="001D57AE" w:rsidRPr="00B92FB8" w14:paraId="6DE6E958" w14:textId="77777777" w:rsidTr="004540DF">
        <w:tc>
          <w:tcPr>
            <w:tcW w:w="4394" w:type="dxa"/>
            <w:gridSpan w:val="2"/>
            <w:tcBorders>
              <w:left w:val="nil"/>
              <w:bottom w:val="nil"/>
              <w:right w:val="nil"/>
            </w:tcBorders>
          </w:tcPr>
          <w:p w14:paraId="0DFE3FEC" w14:textId="1C0FC596" w:rsidR="001D57AE" w:rsidRPr="004540DF" w:rsidRDefault="001D57AE" w:rsidP="001D57AE">
            <w:pPr>
              <w:pStyle w:val="Tabletext"/>
              <w:jc w:val="left"/>
              <w:rPr>
                <w:lang w:val="ru-RU" w:eastAsia="zh-CN"/>
              </w:rPr>
            </w:pPr>
            <w:bookmarkStart w:id="81" w:name="_Toc119861845"/>
            <w:r w:rsidRPr="004540DF">
              <w:rPr>
                <w:vertAlign w:val="superscript"/>
                <w:lang w:val="ru-RU" w:eastAsia="zh-CN"/>
              </w:rPr>
              <w:t>(1)</w:t>
            </w:r>
            <w:r w:rsidRPr="004540DF">
              <w:rPr>
                <w:lang w:val="ru-RU"/>
              </w:rPr>
              <w:tab/>
            </w:r>
            <w:bookmarkEnd w:id="81"/>
            <w:r w:rsidR="004540DF" w:rsidRPr="004540DF">
              <w:rPr>
                <w:lang w:val="ru-RU"/>
              </w:rPr>
              <w:t>Не относится к СЧ НАВДАТ.</w:t>
            </w:r>
          </w:p>
        </w:tc>
      </w:tr>
    </w:tbl>
    <w:p w14:paraId="15B8755B" w14:textId="77777777" w:rsidR="00601ABE" w:rsidRPr="004540DF" w:rsidRDefault="00601ABE" w:rsidP="00601ABE">
      <w:pPr>
        <w:pStyle w:val="Tablefin"/>
        <w:rPr>
          <w:lang w:val="ru-RU" w:eastAsia="zh-CN"/>
        </w:rPr>
      </w:pPr>
    </w:p>
    <w:p w14:paraId="15B8755C" w14:textId="6E1A16C6" w:rsidR="00601ABE" w:rsidRPr="008E4769" w:rsidRDefault="00601ABE" w:rsidP="007C751D">
      <w:pPr>
        <w:pStyle w:val="Heading2"/>
        <w:rPr>
          <w:lang w:val="ru-RU"/>
        </w:rPr>
      </w:pPr>
      <w:bookmarkStart w:id="82" w:name="_Toc141296813"/>
      <w:r w:rsidRPr="008E4769">
        <w:rPr>
          <w:lang w:val="ru-RU"/>
        </w:rPr>
        <w:t>4.2</w:t>
      </w:r>
      <w:r w:rsidRPr="008E4769">
        <w:rPr>
          <w:lang w:val="ru-RU"/>
        </w:rPr>
        <w:tab/>
      </w:r>
      <w:r w:rsidR="008E4769" w:rsidRPr="008E4769">
        <w:rPr>
          <w:lang w:val="ru-RU"/>
        </w:rPr>
        <w:t>Кодирование</w:t>
      </w:r>
      <w:bookmarkEnd w:id="82"/>
    </w:p>
    <w:p w14:paraId="6F29BEB1" w14:textId="35686BF1" w:rsidR="0054198E" w:rsidRDefault="008E4769" w:rsidP="008E4769">
      <w:pPr>
        <w:keepNext/>
        <w:keepLines/>
        <w:spacing w:after="120"/>
        <w:rPr>
          <w:rFonts w:eastAsia="MS Mincho"/>
          <w:szCs w:val="22"/>
          <w:lang w:val="ru-RU"/>
        </w:rPr>
      </w:pPr>
      <w:bookmarkStart w:id="83" w:name="_Hlk104881122"/>
      <w:r w:rsidRPr="008E4769">
        <w:rPr>
          <w:rFonts w:eastAsia="MS Mincho"/>
          <w:szCs w:val="22"/>
          <w:lang w:val="ru-RU"/>
        </w:rPr>
        <w:t>TIS кодируется с использованием полярного кода (76, 152), где позиции информационных подканалов определяются нулями в следующем векторе:</w:t>
      </w:r>
    </w:p>
    <w:p w14:paraId="2F8579C6" w14:textId="77777777" w:rsidR="0054198E" w:rsidRPr="008E4769" w:rsidRDefault="0054198E" w:rsidP="0054198E">
      <w:pPr>
        <w:pStyle w:val="EditorsNote"/>
        <w:spacing w:before="0"/>
        <w:jc w:val="both"/>
        <w:rPr>
          <w:i w:val="0"/>
          <w:color w:val="auto"/>
          <w:lang w:val="ru-RU" w:eastAsia="zh-CN"/>
        </w:rPr>
      </w:pPr>
      <w:r w:rsidRPr="008E4769">
        <w:rPr>
          <w:i w:val="0"/>
          <w:color w:val="auto"/>
          <w:lang w:val="ru-RU" w:eastAsia="zh-CN"/>
        </w:rPr>
        <w:t>1 1 1 1 1 1 1 1 1 1 1 1 1 1 1 1 1 1 1 1 1 1 1 1 1 1 1 1 1 0 0 0 1 1 1 1 1 1 1 1 1 1 1 0 1 0 0 0 1 1 1 0 1 0 0 0 1 0 0 0 0 0 0 0 1 1 1 1 1 1 1 0 1 1 1 0 1 0 0 0 1 1 1 0 1 0 0 0 0 0 0 0 0 0 0 0 1 1 0 0 0 0 0 0 0 0 0 0 0 0 0 0 1 1 1 1 1 1 1 1 1 1 1 1 1 1 1 1 1 1 1 1 1 1 1 0 1 1 1 0 0 0 0 0 1 1 0 0 0 0 0 0 0 0 0 0 0 0 0 0 1 0 0 0 0 0 0 0 1 1 1 1 1 1 1 1 1 1 1 1 1 1 1 1 1 1 1 1 1 1 1 1 1 1 1 1 1 1 1 1 1 1 1 1 1 1 1 1 1 1 1 1 1 1 1 1 1 1 1 1 1 1 1 1 1 1 1 1 1 1 1 1 1 1 1 1 1 1 1 1 1 1 1 1 1 1 1 1 1 1 1 1 1 1 1 1.</w:t>
      </w:r>
    </w:p>
    <w:p w14:paraId="2E9D62F1" w14:textId="5CF4B90C" w:rsidR="0054198E" w:rsidRPr="008E4769" w:rsidRDefault="008E4769" w:rsidP="008E4769">
      <w:pPr>
        <w:keepLines/>
        <w:rPr>
          <w:rFonts w:eastAsia="MS Mincho"/>
          <w:szCs w:val="22"/>
          <w:lang w:val="ru-RU"/>
        </w:rPr>
      </w:pPr>
      <w:r w:rsidRPr="008E4769">
        <w:rPr>
          <w:rFonts w:eastAsia="MS Mincho"/>
          <w:szCs w:val="22"/>
          <w:lang w:val="ru-RU"/>
        </w:rPr>
        <w:t>После стандартного полярного кодирования кодовое слово перфорируется из 256 в 152 бита путем выбора битов с индексами 1–112 и 129–168.</w:t>
      </w:r>
    </w:p>
    <w:p w14:paraId="66E9925D" w14:textId="6F6EC3CC" w:rsidR="0054198E" w:rsidRPr="008E4769" w:rsidRDefault="0054198E" w:rsidP="0054198E">
      <w:pPr>
        <w:pStyle w:val="Heading2"/>
        <w:rPr>
          <w:lang w:val="ru-RU"/>
        </w:rPr>
      </w:pPr>
      <w:bookmarkStart w:id="84" w:name="_Toc119861847"/>
      <w:bookmarkStart w:id="85" w:name="_Toc120182829"/>
      <w:bookmarkStart w:id="86" w:name="_Toc141296814"/>
      <w:r w:rsidRPr="008E4769">
        <w:rPr>
          <w:lang w:val="ru-RU"/>
        </w:rPr>
        <w:t>4.3</w:t>
      </w:r>
      <w:r w:rsidRPr="008E4769">
        <w:rPr>
          <w:lang w:val="ru-RU"/>
        </w:rPr>
        <w:tab/>
      </w:r>
      <w:bookmarkEnd w:id="84"/>
      <w:bookmarkEnd w:id="85"/>
      <w:r w:rsidR="008E4769" w:rsidRPr="008E4769">
        <w:rPr>
          <w:lang w:val="ru-RU"/>
        </w:rPr>
        <w:t>Положение</w:t>
      </w:r>
      <w:bookmarkEnd w:id="86"/>
    </w:p>
    <w:p w14:paraId="29A0D952" w14:textId="00DDE4C0" w:rsidR="0054198E" w:rsidRPr="006914E1" w:rsidRDefault="008E4769" w:rsidP="0054198E">
      <w:pPr>
        <w:rPr>
          <w:lang w:val="ru-RU" w:eastAsia="zh-CN"/>
        </w:rPr>
      </w:pPr>
      <w:r w:rsidRPr="006914E1">
        <w:rPr>
          <w:lang w:val="ru-RU" w:eastAsia="zh-CN"/>
        </w:rPr>
        <w:t>Для передачи MIS и TIS имеется 100</w:t>
      </w:r>
      <w:r w:rsidR="006914E1">
        <w:rPr>
          <w:lang w:val="ru-RU" w:eastAsia="zh-CN"/>
        </w:rPr>
        <w:t> </w:t>
      </w:r>
      <w:r w:rsidRPr="006914E1">
        <w:rPr>
          <w:lang w:val="ru-RU" w:eastAsia="zh-CN"/>
        </w:rPr>
        <w:t>несущих (MIS:48, TIS:152). Положение этих несущих указано в</w:t>
      </w:r>
      <w:r w:rsidR="006914E1">
        <w:rPr>
          <w:lang w:val="ru-RU" w:eastAsia="zh-CN"/>
        </w:rPr>
        <w:t> </w:t>
      </w:r>
      <w:r w:rsidRPr="006914E1">
        <w:rPr>
          <w:lang w:val="ru-RU" w:eastAsia="zh-CN"/>
        </w:rPr>
        <w:t>таблицах</w:t>
      </w:r>
      <w:r w:rsidR="006914E1">
        <w:rPr>
          <w:lang w:val="ru-RU" w:eastAsia="zh-CN"/>
        </w:rPr>
        <w:t> </w:t>
      </w:r>
      <w:r w:rsidRPr="006914E1">
        <w:rPr>
          <w:lang w:val="ru-RU" w:eastAsia="zh-CN"/>
        </w:rPr>
        <w:t>19 и 20.</w:t>
      </w:r>
    </w:p>
    <w:p w14:paraId="44CC0CE6" w14:textId="77777777" w:rsidR="006914E1" w:rsidRPr="006914E1" w:rsidRDefault="006914E1" w:rsidP="006914E1">
      <w:pPr>
        <w:pStyle w:val="TableNo"/>
        <w:rPr>
          <w:lang w:val="ru-RU" w:eastAsia="zh-CN"/>
        </w:rPr>
      </w:pPr>
      <w:bookmarkStart w:id="87" w:name="_Hlk107233348"/>
      <w:bookmarkEnd w:id="83"/>
      <w:r w:rsidRPr="006914E1">
        <w:rPr>
          <w:lang w:val="ru-RU"/>
        </w:rPr>
        <w:t>ТАБЛИЦА 19</w:t>
      </w:r>
    </w:p>
    <w:bookmarkEnd w:id="87"/>
    <w:p w14:paraId="332E2D23" w14:textId="6B09A293" w:rsidR="0054198E" w:rsidRPr="006914E1" w:rsidRDefault="006914E1" w:rsidP="006914E1">
      <w:pPr>
        <w:pStyle w:val="Tabletitle"/>
        <w:rPr>
          <w:lang w:val="ru-RU" w:eastAsia="zh-CN"/>
        </w:rPr>
      </w:pPr>
      <w:r w:rsidRPr="006914E1">
        <w:rPr>
          <w:lang w:val="ru-RU" w:eastAsia="zh-CN"/>
        </w:rPr>
        <w:t>Положение несущих потоков информации о модуляции и передатчике для полос</w:t>
      </w:r>
      <w:r>
        <w:rPr>
          <w:lang w:val="ru-RU" w:eastAsia="zh-CN"/>
        </w:rPr>
        <w:br/>
      </w:r>
      <w:r w:rsidRPr="006914E1">
        <w:rPr>
          <w:lang w:val="ru-RU" w:eastAsia="zh-CN"/>
        </w:rPr>
        <w:t>шириной 10 кГц, 5 кГц и 3 кГц в режимах A и B и 1 кГц в режиме A</w:t>
      </w:r>
    </w:p>
    <w:tbl>
      <w:tblPr>
        <w:tblStyle w:val="Grilledutableau1"/>
        <w:tblW w:w="0" w:type="auto"/>
        <w:jc w:val="center"/>
        <w:tblLayout w:type="fixed"/>
        <w:tblLook w:val="04A0" w:firstRow="1" w:lastRow="0" w:firstColumn="1" w:lastColumn="0" w:noHBand="0" w:noVBand="1"/>
      </w:tblPr>
      <w:tblGrid>
        <w:gridCol w:w="1842"/>
        <w:gridCol w:w="4531"/>
      </w:tblGrid>
      <w:tr w:rsidR="006914E1" w:rsidRPr="009E5F24" w14:paraId="683536E7" w14:textId="77777777" w:rsidTr="006914E1">
        <w:trPr>
          <w:jc w:val="center"/>
        </w:trPr>
        <w:tc>
          <w:tcPr>
            <w:tcW w:w="1842" w:type="dxa"/>
          </w:tcPr>
          <w:p w14:paraId="0D86645F" w14:textId="5199A665" w:rsidR="006914E1" w:rsidRPr="006914E1" w:rsidRDefault="006914E1" w:rsidP="006914E1">
            <w:pPr>
              <w:pStyle w:val="Tablehead"/>
            </w:pPr>
            <w:r w:rsidRPr="006914E1">
              <w:rPr>
                <w:lang w:val="ru-RU"/>
              </w:rPr>
              <w:t>Символ</w:t>
            </w:r>
          </w:p>
        </w:tc>
        <w:tc>
          <w:tcPr>
            <w:tcW w:w="4531" w:type="dxa"/>
          </w:tcPr>
          <w:p w14:paraId="77C55405" w14:textId="77974D0F" w:rsidR="006914E1" w:rsidRPr="006914E1" w:rsidRDefault="006914E1" w:rsidP="006914E1">
            <w:pPr>
              <w:pStyle w:val="Tablehead"/>
            </w:pPr>
            <w:r w:rsidRPr="006914E1">
              <w:rPr>
                <w:lang w:val="ru-RU"/>
              </w:rPr>
              <w:t>Номер несущей</w:t>
            </w:r>
          </w:p>
        </w:tc>
      </w:tr>
      <w:tr w:rsidR="0054198E" w:rsidRPr="006914E1" w14:paraId="074FA438" w14:textId="77777777" w:rsidTr="006914E1">
        <w:trPr>
          <w:jc w:val="center"/>
        </w:trPr>
        <w:tc>
          <w:tcPr>
            <w:tcW w:w="1842" w:type="dxa"/>
          </w:tcPr>
          <w:p w14:paraId="5C883C1E" w14:textId="77777777" w:rsidR="0054198E" w:rsidRPr="006914E1" w:rsidRDefault="0054198E" w:rsidP="00C93A3A">
            <w:pPr>
              <w:pStyle w:val="Tabletext"/>
              <w:jc w:val="center"/>
            </w:pPr>
            <w:r w:rsidRPr="006914E1">
              <w:t>2</w:t>
            </w:r>
          </w:p>
        </w:tc>
        <w:tc>
          <w:tcPr>
            <w:tcW w:w="4531" w:type="dxa"/>
          </w:tcPr>
          <w:p w14:paraId="717742EE" w14:textId="73C868AE" w:rsidR="0054198E" w:rsidRPr="006914E1" w:rsidRDefault="007143D4" w:rsidP="00C93A3A">
            <w:pPr>
              <w:pStyle w:val="Tabletext"/>
            </w:pPr>
            <w:r w:rsidRPr="006914E1">
              <w:t>−</w:t>
            </w:r>
            <w:r w:rsidR="0054198E" w:rsidRPr="006914E1">
              <w:t xml:space="preserve">10, </w:t>
            </w:r>
            <w:r w:rsidRPr="006914E1">
              <w:t>−</w:t>
            </w:r>
            <w:r w:rsidR="0054198E" w:rsidRPr="006914E1">
              <w:t xml:space="preserve">8, </w:t>
            </w:r>
            <w:r w:rsidRPr="006914E1">
              <w:t>−</w:t>
            </w:r>
            <w:r w:rsidR="0054198E" w:rsidRPr="006914E1">
              <w:t xml:space="preserve">6, </w:t>
            </w:r>
            <w:r w:rsidRPr="006914E1">
              <w:t>−</w:t>
            </w:r>
            <w:r w:rsidR="0054198E" w:rsidRPr="006914E1">
              <w:t xml:space="preserve">4, </w:t>
            </w:r>
            <w:r w:rsidRPr="006914E1">
              <w:t>−</w:t>
            </w:r>
            <w:r w:rsidR="0054198E" w:rsidRPr="006914E1">
              <w:t>2, 2, 4, 6, 8,</w:t>
            </w:r>
            <w:r w:rsidR="00F34B03">
              <w:rPr>
                <w:lang w:val="ru-RU"/>
              </w:rPr>
              <w:t xml:space="preserve"> </w:t>
            </w:r>
            <w:r w:rsidR="0054198E" w:rsidRPr="006914E1">
              <w:t>10</w:t>
            </w:r>
          </w:p>
        </w:tc>
      </w:tr>
      <w:tr w:rsidR="0054198E" w:rsidRPr="006914E1" w14:paraId="3DFACB98" w14:textId="77777777" w:rsidTr="006914E1">
        <w:trPr>
          <w:jc w:val="center"/>
        </w:trPr>
        <w:tc>
          <w:tcPr>
            <w:tcW w:w="1842" w:type="dxa"/>
          </w:tcPr>
          <w:p w14:paraId="155BA049" w14:textId="77777777" w:rsidR="0054198E" w:rsidRPr="006914E1" w:rsidRDefault="0054198E" w:rsidP="00C93A3A">
            <w:pPr>
              <w:pStyle w:val="Tabletext"/>
              <w:jc w:val="center"/>
            </w:pPr>
            <w:r w:rsidRPr="006914E1">
              <w:t>3</w:t>
            </w:r>
          </w:p>
        </w:tc>
        <w:tc>
          <w:tcPr>
            <w:tcW w:w="4531" w:type="dxa"/>
          </w:tcPr>
          <w:p w14:paraId="7720BCE0" w14:textId="6A64CB00" w:rsidR="0054198E" w:rsidRPr="006914E1" w:rsidRDefault="007143D4" w:rsidP="00C93A3A">
            <w:pPr>
              <w:pStyle w:val="Tabletext"/>
            </w:pPr>
            <w:r w:rsidRPr="006914E1">
              <w:t>−</w:t>
            </w:r>
            <w:r w:rsidR="0054198E" w:rsidRPr="006914E1">
              <w:t xml:space="preserve">10, </w:t>
            </w:r>
            <w:r w:rsidRPr="006914E1">
              <w:t>−</w:t>
            </w:r>
            <w:r w:rsidR="0054198E" w:rsidRPr="006914E1">
              <w:t xml:space="preserve">8, </w:t>
            </w:r>
            <w:r w:rsidRPr="006914E1">
              <w:t>−</w:t>
            </w:r>
            <w:r w:rsidR="0054198E" w:rsidRPr="006914E1">
              <w:t xml:space="preserve">6, </w:t>
            </w:r>
            <w:r w:rsidRPr="006914E1">
              <w:t>−</w:t>
            </w:r>
            <w:r w:rsidR="0054198E" w:rsidRPr="006914E1">
              <w:t xml:space="preserve">4, </w:t>
            </w:r>
            <w:r w:rsidRPr="006914E1">
              <w:t>−</w:t>
            </w:r>
            <w:r w:rsidR="0054198E" w:rsidRPr="006914E1">
              <w:t>2, 2, 4, 6, 8,</w:t>
            </w:r>
            <w:r w:rsidR="00F34B03">
              <w:rPr>
                <w:lang w:val="ru-RU"/>
              </w:rPr>
              <w:t xml:space="preserve"> </w:t>
            </w:r>
            <w:r w:rsidR="0054198E" w:rsidRPr="006914E1">
              <w:t>10</w:t>
            </w:r>
          </w:p>
        </w:tc>
      </w:tr>
      <w:tr w:rsidR="0054198E" w:rsidRPr="006914E1" w14:paraId="70E668B7" w14:textId="77777777" w:rsidTr="006914E1">
        <w:trPr>
          <w:jc w:val="center"/>
        </w:trPr>
        <w:tc>
          <w:tcPr>
            <w:tcW w:w="1842" w:type="dxa"/>
          </w:tcPr>
          <w:p w14:paraId="5961678D" w14:textId="77777777" w:rsidR="0054198E" w:rsidRPr="006914E1" w:rsidRDefault="0054198E" w:rsidP="00C93A3A">
            <w:pPr>
              <w:pStyle w:val="Tabletext"/>
              <w:jc w:val="center"/>
            </w:pPr>
            <w:r w:rsidRPr="006914E1">
              <w:t>4</w:t>
            </w:r>
          </w:p>
        </w:tc>
        <w:tc>
          <w:tcPr>
            <w:tcW w:w="4531" w:type="dxa"/>
          </w:tcPr>
          <w:p w14:paraId="08CE6431" w14:textId="37CCBF81" w:rsidR="0054198E" w:rsidRPr="006914E1" w:rsidRDefault="007143D4" w:rsidP="00C93A3A">
            <w:pPr>
              <w:pStyle w:val="Tabletext"/>
            </w:pPr>
            <w:r w:rsidRPr="006914E1">
              <w:t>−</w:t>
            </w:r>
            <w:r w:rsidR="0054198E" w:rsidRPr="006914E1">
              <w:t xml:space="preserve">10, </w:t>
            </w:r>
            <w:r w:rsidRPr="006914E1">
              <w:t>−</w:t>
            </w:r>
            <w:r w:rsidR="0054198E" w:rsidRPr="006914E1">
              <w:t xml:space="preserve">8, </w:t>
            </w:r>
            <w:r w:rsidRPr="006914E1">
              <w:t>−</w:t>
            </w:r>
            <w:r w:rsidR="0054198E" w:rsidRPr="006914E1">
              <w:t xml:space="preserve">6, </w:t>
            </w:r>
            <w:r w:rsidRPr="006914E1">
              <w:t>−</w:t>
            </w:r>
            <w:r w:rsidR="0054198E" w:rsidRPr="006914E1">
              <w:t xml:space="preserve">4, </w:t>
            </w:r>
            <w:r w:rsidRPr="006914E1">
              <w:t>−</w:t>
            </w:r>
            <w:r w:rsidR="0054198E" w:rsidRPr="006914E1">
              <w:t>2, 2, 4, 6, 8,</w:t>
            </w:r>
            <w:r w:rsidR="00F34B03">
              <w:rPr>
                <w:lang w:val="ru-RU"/>
              </w:rPr>
              <w:t xml:space="preserve"> </w:t>
            </w:r>
            <w:r w:rsidR="0054198E" w:rsidRPr="006914E1">
              <w:t>10</w:t>
            </w:r>
          </w:p>
        </w:tc>
      </w:tr>
      <w:tr w:rsidR="0054198E" w:rsidRPr="006914E1" w14:paraId="0031098A" w14:textId="77777777" w:rsidTr="006914E1">
        <w:trPr>
          <w:jc w:val="center"/>
        </w:trPr>
        <w:tc>
          <w:tcPr>
            <w:tcW w:w="1842" w:type="dxa"/>
          </w:tcPr>
          <w:p w14:paraId="524C282B" w14:textId="77777777" w:rsidR="0054198E" w:rsidRPr="006914E1" w:rsidRDefault="0054198E" w:rsidP="00C93A3A">
            <w:pPr>
              <w:pStyle w:val="Tabletext"/>
              <w:jc w:val="center"/>
            </w:pPr>
            <w:r w:rsidRPr="006914E1">
              <w:t>5</w:t>
            </w:r>
          </w:p>
        </w:tc>
        <w:tc>
          <w:tcPr>
            <w:tcW w:w="4531" w:type="dxa"/>
          </w:tcPr>
          <w:p w14:paraId="4EADE4D8" w14:textId="44DB7F0C" w:rsidR="0054198E" w:rsidRPr="006914E1" w:rsidRDefault="007143D4" w:rsidP="00C93A3A">
            <w:pPr>
              <w:pStyle w:val="Tabletext"/>
            </w:pPr>
            <w:r w:rsidRPr="006914E1">
              <w:t>−</w:t>
            </w:r>
            <w:r w:rsidR="0054198E" w:rsidRPr="006914E1">
              <w:t xml:space="preserve">10, </w:t>
            </w:r>
            <w:r w:rsidRPr="006914E1">
              <w:t>−</w:t>
            </w:r>
            <w:r w:rsidR="0054198E" w:rsidRPr="006914E1">
              <w:t xml:space="preserve">8, </w:t>
            </w:r>
            <w:r w:rsidRPr="006914E1">
              <w:t>−</w:t>
            </w:r>
            <w:r w:rsidR="0054198E" w:rsidRPr="006914E1">
              <w:t xml:space="preserve">6, </w:t>
            </w:r>
            <w:r w:rsidRPr="006914E1">
              <w:t>−</w:t>
            </w:r>
            <w:r w:rsidR="0054198E" w:rsidRPr="006914E1">
              <w:t xml:space="preserve">4, </w:t>
            </w:r>
            <w:r w:rsidRPr="006914E1">
              <w:t>−</w:t>
            </w:r>
            <w:r w:rsidR="0054198E" w:rsidRPr="006914E1">
              <w:t>2, 2, 4, 6, 8,</w:t>
            </w:r>
            <w:r w:rsidR="00F34B03">
              <w:rPr>
                <w:lang w:val="ru-RU"/>
              </w:rPr>
              <w:t xml:space="preserve"> </w:t>
            </w:r>
            <w:r w:rsidR="0054198E" w:rsidRPr="006914E1">
              <w:t>10</w:t>
            </w:r>
          </w:p>
        </w:tc>
      </w:tr>
      <w:tr w:rsidR="0054198E" w:rsidRPr="006914E1" w14:paraId="07D5A808" w14:textId="77777777" w:rsidTr="006914E1">
        <w:trPr>
          <w:jc w:val="center"/>
        </w:trPr>
        <w:tc>
          <w:tcPr>
            <w:tcW w:w="1842" w:type="dxa"/>
          </w:tcPr>
          <w:p w14:paraId="7447A927" w14:textId="77777777" w:rsidR="0054198E" w:rsidRPr="006914E1" w:rsidRDefault="0054198E" w:rsidP="00C93A3A">
            <w:pPr>
              <w:pStyle w:val="Tabletext"/>
              <w:jc w:val="center"/>
            </w:pPr>
            <w:r w:rsidRPr="006914E1">
              <w:t>6</w:t>
            </w:r>
          </w:p>
        </w:tc>
        <w:tc>
          <w:tcPr>
            <w:tcW w:w="4531" w:type="dxa"/>
          </w:tcPr>
          <w:p w14:paraId="7C313BF2" w14:textId="33A5B844" w:rsidR="0054198E" w:rsidRPr="006914E1" w:rsidRDefault="007143D4" w:rsidP="00C93A3A">
            <w:pPr>
              <w:pStyle w:val="Tabletext"/>
            </w:pPr>
            <w:r w:rsidRPr="006914E1">
              <w:t>−</w:t>
            </w:r>
            <w:r w:rsidR="0054198E" w:rsidRPr="006914E1">
              <w:t xml:space="preserve">10, </w:t>
            </w:r>
            <w:r w:rsidRPr="006914E1">
              <w:t>−</w:t>
            </w:r>
            <w:r w:rsidR="0054198E" w:rsidRPr="006914E1">
              <w:t xml:space="preserve">8, </w:t>
            </w:r>
            <w:r w:rsidRPr="006914E1">
              <w:t>−</w:t>
            </w:r>
            <w:r w:rsidR="0054198E" w:rsidRPr="006914E1">
              <w:t xml:space="preserve">6, </w:t>
            </w:r>
            <w:r w:rsidRPr="006914E1">
              <w:t>−</w:t>
            </w:r>
            <w:r w:rsidR="0054198E" w:rsidRPr="006914E1">
              <w:t xml:space="preserve">4, </w:t>
            </w:r>
            <w:r w:rsidRPr="006914E1">
              <w:t>−</w:t>
            </w:r>
            <w:r w:rsidR="0054198E" w:rsidRPr="006914E1">
              <w:t>2, 2, 4, 6, 8,</w:t>
            </w:r>
            <w:r w:rsidR="00F34B03">
              <w:rPr>
                <w:lang w:val="ru-RU"/>
              </w:rPr>
              <w:t xml:space="preserve"> </w:t>
            </w:r>
            <w:r w:rsidR="0054198E" w:rsidRPr="006914E1">
              <w:t>10</w:t>
            </w:r>
          </w:p>
        </w:tc>
      </w:tr>
      <w:tr w:rsidR="0054198E" w:rsidRPr="006914E1" w14:paraId="012B3712" w14:textId="77777777" w:rsidTr="006914E1">
        <w:trPr>
          <w:jc w:val="center"/>
        </w:trPr>
        <w:tc>
          <w:tcPr>
            <w:tcW w:w="1842" w:type="dxa"/>
          </w:tcPr>
          <w:p w14:paraId="2A9BEAC9" w14:textId="77777777" w:rsidR="0054198E" w:rsidRPr="006914E1" w:rsidRDefault="0054198E" w:rsidP="00C93A3A">
            <w:pPr>
              <w:pStyle w:val="Tabletext"/>
              <w:jc w:val="center"/>
            </w:pPr>
            <w:bookmarkStart w:id="88" w:name="_Hlk116632165"/>
            <w:r w:rsidRPr="006914E1">
              <w:t>7</w:t>
            </w:r>
          </w:p>
        </w:tc>
        <w:tc>
          <w:tcPr>
            <w:tcW w:w="4531" w:type="dxa"/>
          </w:tcPr>
          <w:p w14:paraId="3A8AFD7B" w14:textId="779AD86C" w:rsidR="0054198E" w:rsidRPr="006914E1" w:rsidRDefault="007143D4" w:rsidP="00C93A3A">
            <w:pPr>
              <w:pStyle w:val="Tabletext"/>
            </w:pPr>
            <w:r w:rsidRPr="006914E1">
              <w:t>−</w:t>
            </w:r>
            <w:r w:rsidR="0054198E" w:rsidRPr="006914E1">
              <w:t xml:space="preserve">10, </w:t>
            </w:r>
            <w:r w:rsidRPr="006914E1">
              <w:t>−</w:t>
            </w:r>
            <w:r w:rsidR="0054198E" w:rsidRPr="006914E1">
              <w:t xml:space="preserve">8, </w:t>
            </w:r>
            <w:r w:rsidRPr="006914E1">
              <w:t>−</w:t>
            </w:r>
            <w:r w:rsidR="0054198E" w:rsidRPr="006914E1">
              <w:t xml:space="preserve">6, </w:t>
            </w:r>
            <w:r w:rsidRPr="006914E1">
              <w:t>−</w:t>
            </w:r>
            <w:r w:rsidR="0054198E" w:rsidRPr="006914E1">
              <w:t xml:space="preserve">4, </w:t>
            </w:r>
            <w:r w:rsidRPr="006914E1">
              <w:t>−</w:t>
            </w:r>
            <w:r w:rsidR="0054198E" w:rsidRPr="006914E1">
              <w:t>2, 2, 4, 6, 8,</w:t>
            </w:r>
            <w:r w:rsidR="00F34B03">
              <w:rPr>
                <w:lang w:val="ru-RU"/>
              </w:rPr>
              <w:t xml:space="preserve"> </w:t>
            </w:r>
            <w:r w:rsidR="0054198E" w:rsidRPr="006914E1">
              <w:t>10</w:t>
            </w:r>
          </w:p>
        </w:tc>
      </w:tr>
      <w:bookmarkEnd w:id="88"/>
      <w:tr w:rsidR="0054198E" w:rsidRPr="006914E1" w14:paraId="28371DD6" w14:textId="77777777" w:rsidTr="006914E1">
        <w:trPr>
          <w:jc w:val="center"/>
        </w:trPr>
        <w:tc>
          <w:tcPr>
            <w:tcW w:w="1842" w:type="dxa"/>
          </w:tcPr>
          <w:p w14:paraId="71EC69C7" w14:textId="77777777" w:rsidR="0054198E" w:rsidRPr="006914E1" w:rsidRDefault="0054198E" w:rsidP="00C93A3A">
            <w:pPr>
              <w:pStyle w:val="Tabletext"/>
              <w:jc w:val="center"/>
            </w:pPr>
            <w:r w:rsidRPr="006914E1">
              <w:t>8</w:t>
            </w:r>
          </w:p>
        </w:tc>
        <w:tc>
          <w:tcPr>
            <w:tcW w:w="4531" w:type="dxa"/>
          </w:tcPr>
          <w:p w14:paraId="15A2F8FF" w14:textId="0A6DB1A1" w:rsidR="0054198E" w:rsidRPr="006914E1" w:rsidRDefault="007143D4" w:rsidP="00C93A3A">
            <w:pPr>
              <w:pStyle w:val="Tabletext"/>
            </w:pPr>
            <w:r w:rsidRPr="006914E1">
              <w:t>−</w:t>
            </w:r>
            <w:r w:rsidR="0054198E" w:rsidRPr="006914E1">
              <w:t xml:space="preserve">10, </w:t>
            </w:r>
            <w:r w:rsidRPr="006914E1">
              <w:t>−</w:t>
            </w:r>
            <w:r w:rsidR="0054198E" w:rsidRPr="006914E1">
              <w:t xml:space="preserve">8, </w:t>
            </w:r>
            <w:r w:rsidRPr="006914E1">
              <w:t>−</w:t>
            </w:r>
            <w:r w:rsidR="0054198E" w:rsidRPr="006914E1">
              <w:t xml:space="preserve">6, </w:t>
            </w:r>
            <w:r w:rsidRPr="006914E1">
              <w:t>−</w:t>
            </w:r>
            <w:r w:rsidR="0054198E" w:rsidRPr="006914E1">
              <w:t xml:space="preserve">4, </w:t>
            </w:r>
            <w:r w:rsidRPr="006914E1">
              <w:t>−</w:t>
            </w:r>
            <w:r w:rsidR="0054198E" w:rsidRPr="006914E1">
              <w:t>2, 2, 4, 6, 8,</w:t>
            </w:r>
            <w:r w:rsidR="00F34B03">
              <w:rPr>
                <w:lang w:val="ru-RU"/>
              </w:rPr>
              <w:t xml:space="preserve"> </w:t>
            </w:r>
            <w:r w:rsidR="0054198E" w:rsidRPr="006914E1">
              <w:t>10</w:t>
            </w:r>
          </w:p>
        </w:tc>
      </w:tr>
      <w:tr w:rsidR="0054198E" w:rsidRPr="006914E1" w14:paraId="7719D930" w14:textId="77777777" w:rsidTr="006914E1">
        <w:trPr>
          <w:jc w:val="center"/>
        </w:trPr>
        <w:tc>
          <w:tcPr>
            <w:tcW w:w="1842" w:type="dxa"/>
          </w:tcPr>
          <w:p w14:paraId="6580745B" w14:textId="77777777" w:rsidR="0054198E" w:rsidRPr="006914E1" w:rsidRDefault="0054198E" w:rsidP="00C93A3A">
            <w:pPr>
              <w:pStyle w:val="Tabletext"/>
              <w:jc w:val="center"/>
            </w:pPr>
            <w:r w:rsidRPr="006914E1">
              <w:t>9</w:t>
            </w:r>
          </w:p>
        </w:tc>
        <w:tc>
          <w:tcPr>
            <w:tcW w:w="4531" w:type="dxa"/>
          </w:tcPr>
          <w:p w14:paraId="0BFCAA31" w14:textId="2D4433D9" w:rsidR="0054198E" w:rsidRPr="006914E1" w:rsidRDefault="007143D4" w:rsidP="00C93A3A">
            <w:pPr>
              <w:pStyle w:val="Tabletext"/>
            </w:pPr>
            <w:r w:rsidRPr="006914E1">
              <w:t>−</w:t>
            </w:r>
            <w:r w:rsidR="0054198E" w:rsidRPr="006914E1">
              <w:t xml:space="preserve">10, </w:t>
            </w:r>
            <w:r w:rsidRPr="006914E1">
              <w:t>−</w:t>
            </w:r>
            <w:r w:rsidR="0054198E" w:rsidRPr="006914E1">
              <w:t xml:space="preserve">8, </w:t>
            </w:r>
            <w:r w:rsidRPr="006914E1">
              <w:t>−</w:t>
            </w:r>
            <w:r w:rsidR="0054198E" w:rsidRPr="006914E1">
              <w:t xml:space="preserve">6, </w:t>
            </w:r>
            <w:r w:rsidRPr="006914E1">
              <w:t>−</w:t>
            </w:r>
            <w:r w:rsidR="0054198E" w:rsidRPr="006914E1">
              <w:t xml:space="preserve">4, </w:t>
            </w:r>
            <w:r w:rsidRPr="006914E1">
              <w:t>−</w:t>
            </w:r>
            <w:r w:rsidR="0054198E" w:rsidRPr="006914E1">
              <w:t>2, 2, 4, 6, 8,</w:t>
            </w:r>
            <w:r w:rsidR="00F34B03">
              <w:rPr>
                <w:lang w:val="ru-RU"/>
              </w:rPr>
              <w:t xml:space="preserve"> </w:t>
            </w:r>
            <w:r w:rsidR="0054198E" w:rsidRPr="006914E1">
              <w:t>10</w:t>
            </w:r>
          </w:p>
        </w:tc>
      </w:tr>
      <w:tr w:rsidR="0054198E" w:rsidRPr="006914E1" w14:paraId="63FB6618" w14:textId="77777777" w:rsidTr="006914E1">
        <w:trPr>
          <w:jc w:val="center"/>
        </w:trPr>
        <w:tc>
          <w:tcPr>
            <w:tcW w:w="1842" w:type="dxa"/>
          </w:tcPr>
          <w:p w14:paraId="35ADF9E7" w14:textId="77777777" w:rsidR="0054198E" w:rsidRPr="006914E1" w:rsidRDefault="0054198E" w:rsidP="00C93A3A">
            <w:pPr>
              <w:pStyle w:val="Tabletext"/>
              <w:jc w:val="center"/>
            </w:pPr>
            <w:r w:rsidRPr="006914E1">
              <w:t>10</w:t>
            </w:r>
          </w:p>
        </w:tc>
        <w:tc>
          <w:tcPr>
            <w:tcW w:w="4531" w:type="dxa"/>
          </w:tcPr>
          <w:p w14:paraId="6E58E94F" w14:textId="2C85D4D0" w:rsidR="0054198E" w:rsidRPr="006914E1" w:rsidRDefault="007143D4" w:rsidP="00C93A3A">
            <w:pPr>
              <w:pStyle w:val="Tabletext"/>
            </w:pPr>
            <w:r w:rsidRPr="006914E1">
              <w:t>−</w:t>
            </w:r>
            <w:r w:rsidR="0054198E" w:rsidRPr="006914E1">
              <w:t xml:space="preserve">10, </w:t>
            </w:r>
            <w:r w:rsidRPr="006914E1">
              <w:t>−</w:t>
            </w:r>
            <w:r w:rsidR="0054198E" w:rsidRPr="006914E1">
              <w:t xml:space="preserve">8, </w:t>
            </w:r>
            <w:r w:rsidRPr="006914E1">
              <w:t>−</w:t>
            </w:r>
            <w:r w:rsidR="0054198E" w:rsidRPr="006914E1">
              <w:t xml:space="preserve">6, </w:t>
            </w:r>
            <w:r w:rsidRPr="006914E1">
              <w:t>−</w:t>
            </w:r>
            <w:r w:rsidR="0054198E" w:rsidRPr="006914E1">
              <w:t xml:space="preserve">4, </w:t>
            </w:r>
            <w:r w:rsidRPr="006914E1">
              <w:t>−</w:t>
            </w:r>
            <w:r w:rsidR="0054198E" w:rsidRPr="006914E1">
              <w:t>2, 2, 4, 6, 8,</w:t>
            </w:r>
            <w:r w:rsidR="00F34B03">
              <w:rPr>
                <w:lang w:val="ru-RU"/>
              </w:rPr>
              <w:t xml:space="preserve"> </w:t>
            </w:r>
            <w:r w:rsidR="0054198E" w:rsidRPr="006914E1">
              <w:t>10</w:t>
            </w:r>
          </w:p>
        </w:tc>
      </w:tr>
      <w:tr w:rsidR="0054198E" w:rsidRPr="006914E1" w14:paraId="7688F41B" w14:textId="77777777" w:rsidTr="006914E1">
        <w:trPr>
          <w:jc w:val="center"/>
        </w:trPr>
        <w:tc>
          <w:tcPr>
            <w:tcW w:w="1842" w:type="dxa"/>
          </w:tcPr>
          <w:p w14:paraId="3E88A439" w14:textId="77777777" w:rsidR="0054198E" w:rsidRPr="006914E1" w:rsidRDefault="0054198E" w:rsidP="00C93A3A">
            <w:pPr>
              <w:pStyle w:val="Tabletext"/>
              <w:jc w:val="center"/>
            </w:pPr>
            <w:r w:rsidRPr="006914E1">
              <w:t>11</w:t>
            </w:r>
          </w:p>
        </w:tc>
        <w:tc>
          <w:tcPr>
            <w:tcW w:w="4531" w:type="dxa"/>
          </w:tcPr>
          <w:p w14:paraId="1B110211" w14:textId="25420642" w:rsidR="0054198E" w:rsidRPr="006914E1" w:rsidRDefault="007143D4" w:rsidP="00C93A3A">
            <w:pPr>
              <w:pStyle w:val="Tabletext"/>
            </w:pPr>
            <w:r w:rsidRPr="006914E1">
              <w:t>−</w:t>
            </w:r>
            <w:r w:rsidR="0054198E" w:rsidRPr="006914E1">
              <w:t xml:space="preserve">10, </w:t>
            </w:r>
            <w:r w:rsidRPr="006914E1">
              <w:t>−</w:t>
            </w:r>
            <w:r w:rsidR="0054198E" w:rsidRPr="006914E1">
              <w:t xml:space="preserve">8, </w:t>
            </w:r>
            <w:r w:rsidRPr="006914E1">
              <w:t>−</w:t>
            </w:r>
            <w:r w:rsidR="0054198E" w:rsidRPr="006914E1">
              <w:t xml:space="preserve">6, </w:t>
            </w:r>
            <w:r w:rsidRPr="006914E1">
              <w:t>−</w:t>
            </w:r>
            <w:r w:rsidR="0054198E" w:rsidRPr="006914E1">
              <w:t xml:space="preserve">4, </w:t>
            </w:r>
            <w:r w:rsidRPr="006914E1">
              <w:t>−</w:t>
            </w:r>
            <w:r w:rsidR="0054198E" w:rsidRPr="006914E1">
              <w:t>2, 2, 4, 6, 8,</w:t>
            </w:r>
            <w:r w:rsidR="00F34B03">
              <w:rPr>
                <w:lang w:val="ru-RU"/>
              </w:rPr>
              <w:t xml:space="preserve"> </w:t>
            </w:r>
            <w:r w:rsidR="0054198E" w:rsidRPr="006914E1">
              <w:t>10</w:t>
            </w:r>
          </w:p>
        </w:tc>
      </w:tr>
    </w:tbl>
    <w:p w14:paraId="7F0996E8" w14:textId="77777777" w:rsidR="0054198E" w:rsidRPr="009E5F24" w:rsidRDefault="0054198E" w:rsidP="0054198E">
      <w:pPr>
        <w:pStyle w:val="Tablefin"/>
      </w:pPr>
    </w:p>
    <w:p w14:paraId="1E32446F" w14:textId="77777777" w:rsidR="00263C03" w:rsidRPr="00263C03" w:rsidRDefault="00263C03" w:rsidP="00263C03">
      <w:pPr>
        <w:pStyle w:val="TableNo"/>
        <w:rPr>
          <w:lang w:val="ru-RU" w:eastAsia="zh-CN"/>
        </w:rPr>
      </w:pPr>
      <w:r w:rsidRPr="00263C03">
        <w:rPr>
          <w:lang w:val="ru-RU"/>
        </w:rPr>
        <w:t>ТАБЛИЦА</w:t>
      </w:r>
      <w:r w:rsidRPr="00263C03">
        <w:rPr>
          <w:lang w:val="ru-RU" w:eastAsia="zh-CN"/>
        </w:rPr>
        <w:t xml:space="preserve"> 20</w:t>
      </w:r>
    </w:p>
    <w:p w14:paraId="4E7A64EE" w14:textId="09781258" w:rsidR="0054198E" w:rsidRPr="00263C03" w:rsidRDefault="00263C03" w:rsidP="00263C03">
      <w:pPr>
        <w:pStyle w:val="Tabletitle"/>
      </w:pPr>
      <w:r w:rsidRPr="00263C03">
        <w:rPr>
          <w:lang w:val="ru-RU"/>
        </w:rPr>
        <w:t>Для полосы шириной 1 кГц в режиме B</w:t>
      </w:r>
    </w:p>
    <w:tbl>
      <w:tblPr>
        <w:tblStyle w:val="Grilledutableau1"/>
        <w:tblW w:w="0" w:type="auto"/>
        <w:jc w:val="center"/>
        <w:tblLayout w:type="fixed"/>
        <w:tblLook w:val="04A0" w:firstRow="1" w:lastRow="0" w:firstColumn="1" w:lastColumn="0" w:noHBand="0" w:noVBand="1"/>
      </w:tblPr>
      <w:tblGrid>
        <w:gridCol w:w="1842"/>
        <w:gridCol w:w="4531"/>
      </w:tblGrid>
      <w:tr w:rsidR="00263C03" w:rsidRPr="00263C03" w14:paraId="411ADE54" w14:textId="77777777" w:rsidTr="00263C03">
        <w:trPr>
          <w:jc w:val="center"/>
        </w:trPr>
        <w:tc>
          <w:tcPr>
            <w:tcW w:w="1842" w:type="dxa"/>
          </w:tcPr>
          <w:p w14:paraId="487EEF9A" w14:textId="62A15E48" w:rsidR="00263C03" w:rsidRPr="00263C03" w:rsidRDefault="00263C03" w:rsidP="00263C03">
            <w:pPr>
              <w:pStyle w:val="Tablehead"/>
            </w:pPr>
            <w:r w:rsidRPr="00263C03">
              <w:rPr>
                <w:lang w:val="ru-RU"/>
              </w:rPr>
              <w:t>Символ</w:t>
            </w:r>
          </w:p>
        </w:tc>
        <w:tc>
          <w:tcPr>
            <w:tcW w:w="4531" w:type="dxa"/>
          </w:tcPr>
          <w:p w14:paraId="48BACB6D" w14:textId="2E21BEA0" w:rsidR="00263C03" w:rsidRPr="00263C03" w:rsidRDefault="00263C03" w:rsidP="00263C03">
            <w:pPr>
              <w:pStyle w:val="Tablehead"/>
            </w:pPr>
            <w:r w:rsidRPr="00263C03">
              <w:rPr>
                <w:lang w:val="ru-RU"/>
              </w:rPr>
              <w:t>Номер несущей</w:t>
            </w:r>
          </w:p>
        </w:tc>
      </w:tr>
      <w:tr w:rsidR="0054198E" w:rsidRPr="00263C03" w14:paraId="27340832" w14:textId="77777777" w:rsidTr="00263C03">
        <w:trPr>
          <w:jc w:val="center"/>
        </w:trPr>
        <w:tc>
          <w:tcPr>
            <w:tcW w:w="1842" w:type="dxa"/>
          </w:tcPr>
          <w:p w14:paraId="3ED00C2A" w14:textId="1D766EE5" w:rsidR="0054198E" w:rsidRPr="00263C03" w:rsidRDefault="0054198E" w:rsidP="00C93A3A">
            <w:pPr>
              <w:pStyle w:val="Tabletext"/>
              <w:jc w:val="center"/>
            </w:pPr>
            <w:r w:rsidRPr="00263C03">
              <w:t>2</w:t>
            </w:r>
          </w:p>
        </w:tc>
        <w:tc>
          <w:tcPr>
            <w:tcW w:w="4531" w:type="dxa"/>
          </w:tcPr>
          <w:p w14:paraId="4E6F8451" w14:textId="019D1DED" w:rsidR="0054198E" w:rsidRPr="00263C03" w:rsidRDefault="007143D4" w:rsidP="00C93A3A">
            <w:pPr>
              <w:pStyle w:val="Tabletext"/>
            </w:pPr>
            <w:r w:rsidRPr="00263C03">
              <w:t>−</w:t>
            </w:r>
            <w:r w:rsidR="0054198E" w:rsidRPr="00263C03">
              <w:t xml:space="preserve">8, </w:t>
            </w:r>
            <w:r w:rsidRPr="00263C03">
              <w:t>−</w:t>
            </w:r>
            <w:r w:rsidR="0054198E" w:rsidRPr="00263C03">
              <w:t xml:space="preserve">6, </w:t>
            </w:r>
            <w:r w:rsidRPr="00263C03">
              <w:t>−</w:t>
            </w:r>
            <w:r w:rsidR="0054198E" w:rsidRPr="00263C03">
              <w:t xml:space="preserve">4, </w:t>
            </w:r>
            <w:r w:rsidRPr="00263C03">
              <w:t>−</w:t>
            </w:r>
            <w:r w:rsidR="0054198E" w:rsidRPr="00263C03">
              <w:t>2, 2, 4, 6, 8</w:t>
            </w:r>
          </w:p>
        </w:tc>
      </w:tr>
      <w:tr w:rsidR="0054198E" w:rsidRPr="00263C03" w14:paraId="2AF1EFFA" w14:textId="77777777" w:rsidTr="00263C03">
        <w:trPr>
          <w:jc w:val="center"/>
        </w:trPr>
        <w:tc>
          <w:tcPr>
            <w:tcW w:w="1842" w:type="dxa"/>
          </w:tcPr>
          <w:p w14:paraId="122B27CE" w14:textId="77777777" w:rsidR="0054198E" w:rsidRPr="00263C03" w:rsidRDefault="0054198E" w:rsidP="00C93A3A">
            <w:pPr>
              <w:pStyle w:val="Tabletext"/>
              <w:jc w:val="center"/>
            </w:pPr>
            <w:r w:rsidRPr="00263C03">
              <w:t>3</w:t>
            </w:r>
          </w:p>
        </w:tc>
        <w:tc>
          <w:tcPr>
            <w:tcW w:w="4531" w:type="dxa"/>
          </w:tcPr>
          <w:p w14:paraId="1CA2C1CF" w14:textId="06DF82F5" w:rsidR="0054198E" w:rsidRPr="00263C03" w:rsidRDefault="007143D4" w:rsidP="00C93A3A">
            <w:pPr>
              <w:pStyle w:val="Tabletext"/>
            </w:pPr>
            <w:r w:rsidRPr="00263C03">
              <w:t>−</w:t>
            </w:r>
            <w:r w:rsidR="0054198E" w:rsidRPr="00263C03">
              <w:t xml:space="preserve">8, </w:t>
            </w:r>
            <w:r w:rsidRPr="00263C03">
              <w:t>−</w:t>
            </w:r>
            <w:r w:rsidR="0054198E" w:rsidRPr="00263C03">
              <w:t xml:space="preserve">6, </w:t>
            </w:r>
            <w:r w:rsidRPr="00263C03">
              <w:t>−</w:t>
            </w:r>
            <w:r w:rsidR="0054198E" w:rsidRPr="00263C03">
              <w:t xml:space="preserve">4, </w:t>
            </w:r>
            <w:r w:rsidRPr="00263C03">
              <w:t>−</w:t>
            </w:r>
            <w:r w:rsidR="0054198E" w:rsidRPr="00263C03">
              <w:t>2, 2, 4, 6, 8</w:t>
            </w:r>
          </w:p>
        </w:tc>
      </w:tr>
      <w:tr w:rsidR="0054198E" w:rsidRPr="00263C03" w14:paraId="5B0E8726" w14:textId="77777777" w:rsidTr="00263C03">
        <w:trPr>
          <w:jc w:val="center"/>
        </w:trPr>
        <w:tc>
          <w:tcPr>
            <w:tcW w:w="1842" w:type="dxa"/>
          </w:tcPr>
          <w:p w14:paraId="1E901221" w14:textId="77777777" w:rsidR="0054198E" w:rsidRPr="00263C03" w:rsidRDefault="0054198E" w:rsidP="00C93A3A">
            <w:pPr>
              <w:pStyle w:val="Tabletext"/>
              <w:jc w:val="center"/>
            </w:pPr>
            <w:r w:rsidRPr="00263C03">
              <w:t>4</w:t>
            </w:r>
          </w:p>
        </w:tc>
        <w:tc>
          <w:tcPr>
            <w:tcW w:w="4531" w:type="dxa"/>
          </w:tcPr>
          <w:p w14:paraId="18143A55" w14:textId="530B265F" w:rsidR="0054198E" w:rsidRPr="00263C03" w:rsidRDefault="007143D4" w:rsidP="00C93A3A">
            <w:pPr>
              <w:pStyle w:val="Tabletext"/>
            </w:pPr>
            <w:r w:rsidRPr="00263C03">
              <w:t>−</w:t>
            </w:r>
            <w:r w:rsidR="0054198E" w:rsidRPr="00263C03">
              <w:t xml:space="preserve">8, </w:t>
            </w:r>
            <w:r w:rsidRPr="00263C03">
              <w:t>−</w:t>
            </w:r>
            <w:r w:rsidR="0054198E" w:rsidRPr="00263C03">
              <w:t xml:space="preserve">6, </w:t>
            </w:r>
            <w:r w:rsidRPr="00263C03">
              <w:t>−</w:t>
            </w:r>
            <w:r w:rsidR="0054198E" w:rsidRPr="00263C03">
              <w:t xml:space="preserve">4, </w:t>
            </w:r>
            <w:r w:rsidRPr="00263C03">
              <w:t>−</w:t>
            </w:r>
            <w:r w:rsidR="0054198E" w:rsidRPr="00263C03">
              <w:t>2, 2, 4, 6, 8</w:t>
            </w:r>
          </w:p>
        </w:tc>
      </w:tr>
      <w:tr w:rsidR="0054198E" w:rsidRPr="00263C03" w14:paraId="7B61EC5A" w14:textId="77777777" w:rsidTr="00263C03">
        <w:trPr>
          <w:jc w:val="center"/>
        </w:trPr>
        <w:tc>
          <w:tcPr>
            <w:tcW w:w="1842" w:type="dxa"/>
          </w:tcPr>
          <w:p w14:paraId="5763A674" w14:textId="77777777" w:rsidR="0054198E" w:rsidRPr="00263C03" w:rsidRDefault="0054198E" w:rsidP="00C93A3A">
            <w:pPr>
              <w:pStyle w:val="Tabletext"/>
              <w:jc w:val="center"/>
            </w:pPr>
            <w:r w:rsidRPr="00263C03">
              <w:t>5</w:t>
            </w:r>
          </w:p>
        </w:tc>
        <w:tc>
          <w:tcPr>
            <w:tcW w:w="4531" w:type="dxa"/>
          </w:tcPr>
          <w:p w14:paraId="24F58E54" w14:textId="684EB11F" w:rsidR="0054198E" w:rsidRPr="00263C03" w:rsidRDefault="007143D4" w:rsidP="00C93A3A">
            <w:pPr>
              <w:pStyle w:val="Tabletext"/>
            </w:pPr>
            <w:r w:rsidRPr="00263C03">
              <w:t>−</w:t>
            </w:r>
            <w:r w:rsidR="0054198E" w:rsidRPr="00263C03">
              <w:t xml:space="preserve">8, </w:t>
            </w:r>
            <w:r w:rsidRPr="00263C03">
              <w:t>−</w:t>
            </w:r>
            <w:r w:rsidR="0054198E" w:rsidRPr="00263C03">
              <w:t xml:space="preserve">6, </w:t>
            </w:r>
            <w:r w:rsidRPr="00263C03">
              <w:t>−</w:t>
            </w:r>
            <w:r w:rsidR="0054198E" w:rsidRPr="00263C03">
              <w:t xml:space="preserve">4, </w:t>
            </w:r>
            <w:r w:rsidRPr="00263C03">
              <w:t>−</w:t>
            </w:r>
            <w:r w:rsidR="0054198E" w:rsidRPr="00263C03">
              <w:t>2, 2, 4, 6, 8</w:t>
            </w:r>
          </w:p>
        </w:tc>
      </w:tr>
      <w:tr w:rsidR="0054198E" w:rsidRPr="00263C03" w14:paraId="5CA19CF6" w14:textId="77777777" w:rsidTr="00263C03">
        <w:trPr>
          <w:jc w:val="center"/>
        </w:trPr>
        <w:tc>
          <w:tcPr>
            <w:tcW w:w="1842" w:type="dxa"/>
          </w:tcPr>
          <w:p w14:paraId="76B52F9A" w14:textId="77777777" w:rsidR="0054198E" w:rsidRPr="00263C03" w:rsidRDefault="0054198E" w:rsidP="00C93A3A">
            <w:pPr>
              <w:pStyle w:val="Tabletext"/>
              <w:jc w:val="center"/>
            </w:pPr>
            <w:r w:rsidRPr="00263C03">
              <w:t>6</w:t>
            </w:r>
          </w:p>
        </w:tc>
        <w:tc>
          <w:tcPr>
            <w:tcW w:w="4531" w:type="dxa"/>
          </w:tcPr>
          <w:p w14:paraId="1FF03157" w14:textId="538A8F23" w:rsidR="0054198E" w:rsidRPr="00263C03" w:rsidRDefault="007143D4" w:rsidP="00C93A3A">
            <w:pPr>
              <w:pStyle w:val="Tabletext"/>
            </w:pPr>
            <w:r w:rsidRPr="00263C03">
              <w:t>−</w:t>
            </w:r>
            <w:r w:rsidR="0054198E" w:rsidRPr="00263C03">
              <w:t xml:space="preserve">8, </w:t>
            </w:r>
            <w:r w:rsidRPr="00263C03">
              <w:t>−</w:t>
            </w:r>
            <w:r w:rsidR="0054198E" w:rsidRPr="00263C03">
              <w:t xml:space="preserve">6, </w:t>
            </w:r>
            <w:r w:rsidRPr="00263C03">
              <w:t>−</w:t>
            </w:r>
            <w:r w:rsidR="0054198E" w:rsidRPr="00263C03">
              <w:t xml:space="preserve">4, </w:t>
            </w:r>
            <w:r w:rsidRPr="00263C03">
              <w:t>−</w:t>
            </w:r>
            <w:r w:rsidR="0054198E" w:rsidRPr="00263C03">
              <w:t>2, 2, 4, 6, 8</w:t>
            </w:r>
          </w:p>
        </w:tc>
      </w:tr>
      <w:tr w:rsidR="0054198E" w:rsidRPr="00263C03" w14:paraId="63A3491B" w14:textId="77777777" w:rsidTr="00263C03">
        <w:trPr>
          <w:jc w:val="center"/>
        </w:trPr>
        <w:tc>
          <w:tcPr>
            <w:tcW w:w="1842" w:type="dxa"/>
          </w:tcPr>
          <w:p w14:paraId="3F0F78B6" w14:textId="77777777" w:rsidR="0054198E" w:rsidRPr="00263C03" w:rsidRDefault="0054198E" w:rsidP="00C93A3A">
            <w:pPr>
              <w:pStyle w:val="Tabletext"/>
              <w:jc w:val="center"/>
            </w:pPr>
            <w:r w:rsidRPr="00263C03">
              <w:t>7</w:t>
            </w:r>
          </w:p>
        </w:tc>
        <w:tc>
          <w:tcPr>
            <w:tcW w:w="4531" w:type="dxa"/>
          </w:tcPr>
          <w:p w14:paraId="4F96B4CF" w14:textId="33AD9EF7" w:rsidR="0054198E" w:rsidRPr="00263C03" w:rsidRDefault="007143D4" w:rsidP="00C93A3A">
            <w:pPr>
              <w:pStyle w:val="Tabletext"/>
            </w:pPr>
            <w:r w:rsidRPr="00263C03">
              <w:t>−</w:t>
            </w:r>
            <w:r w:rsidR="0054198E" w:rsidRPr="00263C03">
              <w:t xml:space="preserve">8, </w:t>
            </w:r>
            <w:r w:rsidRPr="00263C03">
              <w:t>−</w:t>
            </w:r>
            <w:r w:rsidR="0054198E" w:rsidRPr="00263C03">
              <w:t xml:space="preserve">6, </w:t>
            </w:r>
            <w:r w:rsidRPr="00263C03">
              <w:t>−</w:t>
            </w:r>
            <w:r w:rsidR="0054198E" w:rsidRPr="00263C03">
              <w:t xml:space="preserve">4, </w:t>
            </w:r>
            <w:r w:rsidRPr="00263C03">
              <w:t>−</w:t>
            </w:r>
            <w:r w:rsidR="0054198E" w:rsidRPr="00263C03">
              <w:t>2, 2, 4, 6, 8</w:t>
            </w:r>
          </w:p>
        </w:tc>
      </w:tr>
      <w:tr w:rsidR="0054198E" w:rsidRPr="00263C03" w14:paraId="1920BB39" w14:textId="77777777" w:rsidTr="00263C03">
        <w:trPr>
          <w:jc w:val="center"/>
        </w:trPr>
        <w:tc>
          <w:tcPr>
            <w:tcW w:w="1842" w:type="dxa"/>
          </w:tcPr>
          <w:p w14:paraId="0A387DD5" w14:textId="77777777" w:rsidR="0054198E" w:rsidRPr="00263C03" w:rsidRDefault="0054198E" w:rsidP="00C93A3A">
            <w:pPr>
              <w:pStyle w:val="Tabletext"/>
              <w:jc w:val="center"/>
            </w:pPr>
            <w:r w:rsidRPr="00263C03">
              <w:t>8</w:t>
            </w:r>
          </w:p>
        </w:tc>
        <w:tc>
          <w:tcPr>
            <w:tcW w:w="4531" w:type="dxa"/>
          </w:tcPr>
          <w:p w14:paraId="344012DF" w14:textId="174680B5" w:rsidR="0054198E" w:rsidRPr="00263C03" w:rsidRDefault="007143D4" w:rsidP="00C93A3A">
            <w:pPr>
              <w:pStyle w:val="Tabletext"/>
            </w:pPr>
            <w:r w:rsidRPr="00263C03">
              <w:t>−</w:t>
            </w:r>
            <w:r w:rsidR="0054198E" w:rsidRPr="00263C03">
              <w:t xml:space="preserve">8, </w:t>
            </w:r>
            <w:r w:rsidRPr="00263C03">
              <w:t>−</w:t>
            </w:r>
            <w:r w:rsidR="0054198E" w:rsidRPr="00263C03">
              <w:t xml:space="preserve">6, </w:t>
            </w:r>
            <w:r w:rsidRPr="00263C03">
              <w:t>−</w:t>
            </w:r>
            <w:r w:rsidR="0054198E" w:rsidRPr="00263C03">
              <w:t xml:space="preserve">4, </w:t>
            </w:r>
            <w:r w:rsidRPr="00263C03">
              <w:t>−</w:t>
            </w:r>
            <w:r w:rsidR="0054198E" w:rsidRPr="00263C03">
              <w:t>2, 2, 4, 6, 8</w:t>
            </w:r>
          </w:p>
        </w:tc>
      </w:tr>
      <w:tr w:rsidR="0054198E" w:rsidRPr="00263C03" w14:paraId="4AFF80BC" w14:textId="77777777" w:rsidTr="00263C03">
        <w:trPr>
          <w:jc w:val="center"/>
        </w:trPr>
        <w:tc>
          <w:tcPr>
            <w:tcW w:w="1842" w:type="dxa"/>
          </w:tcPr>
          <w:p w14:paraId="17BB34C1" w14:textId="77777777" w:rsidR="0054198E" w:rsidRPr="00263C03" w:rsidRDefault="0054198E" w:rsidP="00C93A3A">
            <w:pPr>
              <w:pStyle w:val="Tabletext"/>
              <w:jc w:val="center"/>
            </w:pPr>
            <w:r w:rsidRPr="00263C03">
              <w:t>9</w:t>
            </w:r>
          </w:p>
        </w:tc>
        <w:tc>
          <w:tcPr>
            <w:tcW w:w="4531" w:type="dxa"/>
          </w:tcPr>
          <w:p w14:paraId="03E388B0" w14:textId="4C7B1A71" w:rsidR="0054198E" w:rsidRPr="00263C03" w:rsidRDefault="007143D4" w:rsidP="00C93A3A">
            <w:pPr>
              <w:pStyle w:val="Tabletext"/>
            </w:pPr>
            <w:r w:rsidRPr="00263C03">
              <w:t>−</w:t>
            </w:r>
            <w:r w:rsidR="0054198E" w:rsidRPr="00263C03">
              <w:t xml:space="preserve">8, </w:t>
            </w:r>
            <w:r w:rsidRPr="00263C03">
              <w:t>−</w:t>
            </w:r>
            <w:r w:rsidR="0054198E" w:rsidRPr="00263C03">
              <w:t xml:space="preserve">6, </w:t>
            </w:r>
            <w:r w:rsidRPr="00263C03">
              <w:t>−</w:t>
            </w:r>
            <w:r w:rsidR="0054198E" w:rsidRPr="00263C03">
              <w:t xml:space="preserve">4, </w:t>
            </w:r>
            <w:r w:rsidRPr="00263C03">
              <w:t>−</w:t>
            </w:r>
            <w:r w:rsidR="0054198E" w:rsidRPr="00263C03">
              <w:t>2, 2, 4, 6, 8</w:t>
            </w:r>
          </w:p>
        </w:tc>
      </w:tr>
      <w:tr w:rsidR="0054198E" w:rsidRPr="00263C03" w14:paraId="001DB312" w14:textId="77777777" w:rsidTr="00263C03">
        <w:trPr>
          <w:jc w:val="center"/>
        </w:trPr>
        <w:tc>
          <w:tcPr>
            <w:tcW w:w="1842" w:type="dxa"/>
          </w:tcPr>
          <w:p w14:paraId="46FA79FF" w14:textId="77777777" w:rsidR="0054198E" w:rsidRPr="00263C03" w:rsidRDefault="0054198E" w:rsidP="00C93A3A">
            <w:pPr>
              <w:pStyle w:val="Tabletext"/>
              <w:jc w:val="center"/>
            </w:pPr>
            <w:r w:rsidRPr="00263C03">
              <w:t>10</w:t>
            </w:r>
          </w:p>
        </w:tc>
        <w:tc>
          <w:tcPr>
            <w:tcW w:w="4531" w:type="dxa"/>
          </w:tcPr>
          <w:p w14:paraId="12271357" w14:textId="31B6AE21" w:rsidR="0054198E" w:rsidRPr="00263C03" w:rsidRDefault="007143D4" w:rsidP="00C93A3A">
            <w:pPr>
              <w:pStyle w:val="Tabletext"/>
            </w:pPr>
            <w:r w:rsidRPr="00263C03">
              <w:t>−</w:t>
            </w:r>
            <w:r w:rsidR="0054198E" w:rsidRPr="00263C03">
              <w:t xml:space="preserve">8, </w:t>
            </w:r>
            <w:r w:rsidRPr="00263C03">
              <w:t>−</w:t>
            </w:r>
            <w:r w:rsidR="0054198E" w:rsidRPr="00263C03">
              <w:t xml:space="preserve">6, </w:t>
            </w:r>
            <w:r w:rsidRPr="00263C03">
              <w:t>−</w:t>
            </w:r>
            <w:r w:rsidR="0054198E" w:rsidRPr="00263C03">
              <w:t xml:space="preserve">4, </w:t>
            </w:r>
            <w:r w:rsidRPr="00263C03">
              <w:t>−</w:t>
            </w:r>
            <w:r w:rsidR="0054198E" w:rsidRPr="00263C03">
              <w:t>2, 2, 4, 6, 8</w:t>
            </w:r>
          </w:p>
        </w:tc>
      </w:tr>
      <w:tr w:rsidR="0054198E" w:rsidRPr="00263C03" w14:paraId="4BDF8EEE" w14:textId="77777777" w:rsidTr="00263C03">
        <w:trPr>
          <w:jc w:val="center"/>
        </w:trPr>
        <w:tc>
          <w:tcPr>
            <w:tcW w:w="1842" w:type="dxa"/>
          </w:tcPr>
          <w:p w14:paraId="0E6B7170" w14:textId="77777777" w:rsidR="0054198E" w:rsidRPr="00263C03" w:rsidRDefault="0054198E" w:rsidP="00C93A3A">
            <w:pPr>
              <w:pStyle w:val="Tabletext"/>
              <w:jc w:val="center"/>
            </w:pPr>
            <w:r w:rsidRPr="00263C03">
              <w:t>11</w:t>
            </w:r>
          </w:p>
        </w:tc>
        <w:tc>
          <w:tcPr>
            <w:tcW w:w="4531" w:type="dxa"/>
          </w:tcPr>
          <w:p w14:paraId="4AEB9C7F" w14:textId="60383D96" w:rsidR="0054198E" w:rsidRPr="00263C03" w:rsidRDefault="007143D4" w:rsidP="00C93A3A">
            <w:pPr>
              <w:pStyle w:val="Tabletext"/>
            </w:pPr>
            <w:r w:rsidRPr="00263C03">
              <w:t>−</w:t>
            </w:r>
            <w:r w:rsidR="0054198E" w:rsidRPr="00263C03">
              <w:t xml:space="preserve">8, </w:t>
            </w:r>
            <w:r w:rsidRPr="00263C03">
              <w:t>−</w:t>
            </w:r>
            <w:r w:rsidR="0054198E" w:rsidRPr="00263C03">
              <w:t xml:space="preserve">6, </w:t>
            </w:r>
            <w:r w:rsidRPr="00263C03">
              <w:t>−</w:t>
            </w:r>
            <w:r w:rsidR="0054198E" w:rsidRPr="00263C03">
              <w:t xml:space="preserve">4, </w:t>
            </w:r>
            <w:r w:rsidRPr="00263C03">
              <w:t>−</w:t>
            </w:r>
            <w:r w:rsidR="0054198E" w:rsidRPr="00263C03">
              <w:t>2, 2, 4, 6, 8</w:t>
            </w:r>
          </w:p>
        </w:tc>
      </w:tr>
      <w:tr w:rsidR="0054198E" w:rsidRPr="00263C03" w14:paraId="5B22EA8A" w14:textId="77777777" w:rsidTr="00263C03">
        <w:trPr>
          <w:jc w:val="center"/>
        </w:trPr>
        <w:tc>
          <w:tcPr>
            <w:tcW w:w="1842" w:type="dxa"/>
          </w:tcPr>
          <w:p w14:paraId="5A7B27DC" w14:textId="77777777" w:rsidR="0054198E" w:rsidRPr="00263C03" w:rsidRDefault="0054198E" w:rsidP="00C93A3A">
            <w:pPr>
              <w:pStyle w:val="Tabletext"/>
              <w:jc w:val="center"/>
            </w:pPr>
            <w:r w:rsidRPr="00263C03">
              <w:t>12</w:t>
            </w:r>
          </w:p>
        </w:tc>
        <w:tc>
          <w:tcPr>
            <w:tcW w:w="4531" w:type="dxa"/>
          </w:tcPr>
          <w:p w14:paraId="41B5163D" w14:textId="6AB8FB85" w:rsidR="0054198E" w:rsidRPr="00263C03" w:rsidRDefault="007143D4" w:rsidP="00C93A3A">
            <w:pPr>
              <w:pStyle w:val="Tabletext"/>
            </w:pPr>
            <w:r w:rsidRPr="00263C03">
              <w:t>−</w:t>
            </w:r>
            <w:r w:rsidR="0054198E" w:rsidRPr="00263C03">
              <w:t xml:space="preserve">8, </w:t>
            </w:r>
            <w:r w:rsidRPr="00263C03">
              <w:t>−</w:t>
            </w:r>
            <w:r w:rsidR="0054198E" w:rsidRPr="00263C03">
              <w:t xml:space="preserve">6, </w:t>
            </w:r>
            <w:r w:rsidRPr="00263C03">
              <w:t>−</w:t>
            </w:r>
            <w:r w:rsidR="0054198E" w:rsidRPr="00263C03">
              <w:t xml:space="preserve">4, </w:t>
            </w:r>
            <w:r w:rsidRPr="00263C03">
              <w:t>−</w:t>
            </w:r>
            <w:r w:rsidR="0054198E" w:rsidRPr="00263C03">
              <w:t>2, 2, 4, 6, 8</w:t>
            </w:r>
          </w:p>
        </w:tc>
      </w:tr>
      <w:tr w:rsidR="0054198E" w:rsidRPr="00263C03" w14:paraId="2647285C" w14:textId="77777777" w:rsidTr="00263C03">
        <w:trPr>
          <w:jc w:val="center"/>
        </w:trPr>
        <w:tc>
          <w:tcPr>
            <w:tcW w:w="1842" w:type="dxa"/>
          </w:tcPr>
          <w:p w14:paraId="658C9BCE" w14:textId="77777777" w:rsidR="0054198E" w:rsidRPr="00263C03" w:rsidRDefault="0054198E" w:rsidP="00C93A3A">
            <w:pPr>
              <w:pStyle w:val="Tabletext"/>
              <w:jc w:val="center"/>
            </w:pPr>
            <w:r w:rsidRPr="00263C03">
              <w:t>13</w:t>
            </w:r>
          </w:p>
        </w:tc>
        <w:tc>
          <w:tcPr>
            <w:tcW w:w="4531" w:type="dxa"/>
          </w:tcPr>
          <w:p w14:paraId="5E420859" w14:textId="218A8589" w:rsidR="0054198E" w:rsidRPr="00263C03" w:rsidRDefault="007143D4" w:rsidP="00C93A3A">
            <w:pPr>
              <w:pStyle w:val="Tabletext"/>
            </w:pPr>
            <w:r w:rsidRPr="00263C03">
              <w:t>−</w:t>
            </w:r>
            <w:r w:rsidR="0054198E" w:rsidRPr="00263C03">
              <w:t xml:space="preserve">8, </w:t>
            </w:r>
            <w:r w:rsidRPr="00263C03">
              <w:t>−</w:t>
            </w:r>
            <w:r w:rsidR="0054198E" w:rsidRPr="00263C03">
              <w:t xml:space="preserve">6, </w:t>
            </w:r>
            <w:r w:rsidRPr="00263C03">
              <w:t>−</w:t>
            </w:r>
            <w:r w:rsidR="0054198E" w:rsidRPr="00263C03">
              <w:t xml:space="preserve">4, </w:t>
            </w:r>
            <w:r w:rsidRPr="00263C03">
              <w:t>−</w:t>
            </w:r>
            <w:r w:rsidR="0054198E" w:rsidRPr="00263C03">
              <w:t>2, 2, 4, 6, 8</w:t>
            </w:r>
          </w:p>
        </w:tc>
      </w:tr>
      <w:tr w:rsidR="0054198E" w:rsidRPr="00263C03" w14:paraId="651AC041" w14:textId="77777777" w:rsidTr="00263C03">
        <w:trPr>
          <w:jc w:val="center"/>
        </w:trPr>
        <w:tc>
          <w:tcPr>
            <w:tcW w:w="1842" w:type="dxa"/>
          </w:tcPr>
          <w:p w14:paraId="12E405BA" w14:textId="77777777" w:rsidR="0054198E" w:rsidRPr="00263C03" w:rsidRDefault="0054198E" w:rsidP="00C93A3A">
            <w:pPr>
              <w:pStyle w:val="Tabletext"/>
              <w:jc w:val="center"/>
            </w:pPr>
            <w:r w:rsidRPr="00263C03">
              <w:t>14</w:t>
            </w:r>
          </w:p>
        </w:tc>
        <w:tc>
          <w:tcPr>
            <w:tcW w:w="4531" w:type="dxa"/>
          </w:tcPr>
          <w:p w14:paraId="50BC5BCE" w14:textId="70014A56" w:rsidR="0054198E" w:rsidRPr="00263C03" w:rsidRDefault="007143D4" w:rsidP="00C93A3A">
            <w:pPr>
              <w:pStyle w:val="Tabletext"/>
            </w:pPr>
            <w:r w:rsidRPr="00263C03">
              <w:t>−</w:t>
            </w:r>
            <w:r w:rsidR="0054198E" w:rsidRPr="00263C03">
              <w:t xml:space="preserve">4, </w:t>
            </w:r>
            <w:r w:rsidRPr="00263C03">
              <w:t>−</w:t>
            </w:r>
            <w:r w:rsidR="0054198E" w:rsidRPr="00263C03">
              <w:t>2, 2, 4</w:t>
            </w:r>
          </w:p>
        </w:tc>
      </w:tr>
    </w:tbl>
    <w:p w14:paraId="4E4E7652" w14:textId="77777777" w:rsidR="0054198E" w:rsidRPr="009E5F24" w:rsidRDefault="0054198E" w:rsidP="0054198E">
      <w:pPr>
        <w:pStyle w:val="Tablefin"/>
      </w:pPr>
    </w:p>
    <w:p w14:paraId="15B8755E" w14:textId="1B367352" w:rsidR="00601ABE" w:rsidRPr="0091168C" w:rsidRDefault="00601ABE" w:rsidP="00601ABE">
      <w:pPr>
        <w:pStyle w:val="Heading1"/>
        <w:rPr>
          <w:lang w:val="en-GB"/>
        </w:rPr>
      </w:pPr>
      <w:bookmarkStart w:id="89" w:name="_Toc141296815"/>
      <w:r w:rsidRPr="0091168C">
        <w:rPr>
          <w:lang w:val="en-GB"/>
        </w:rPr>
        <w:t>5</w:t>
      </w:r>
      <w:r w:rsidRPr="0091168C">
        <w:rPr>
          <w:lang w:val="en-GB"/>
        </w:rPr>
        <w:tab/>
      </w:r>
      <w:r w:rsidR="0091168C" w:rsidRPr="0091168C">
        <w:rPr>
          <w:lang w:val="ru-RU"/>
        </w:rPr>
        <w:t>Поток данных</w:t>
      </w:r>
      <w:bookmarkEnd w:id="89"/>
    </w:p>
    <w:p w14:paraId="15B8755F" w14:textId="397124D7" w:rsidR="00601ABE" w:rsidRPr="0091168C" w:rsidRDefault="00601ABE" w:rsidP="00601ABE">
      <w:pPr>
        <w:pStyle w:val="Heading2"/>
        <w:rPr>
          <w:lang w:val="en-GB"/>
        </w:rPr>
      </w:pPr>
      <w:bookmarkStart w:id="90" w:name="_Toc141296816"/>
      <w:r w:rsidRPr="0091168C">
        <w:rPr>
          <w:lang w:val="en-GB" w:eastAsia="zh-CN"/>
        </w:rPr>
        <w:t>5.1</w:t>
      </w:r>
      <w:r w:rsidRPr="0091168C">
        <w:rPr>
          <w:lang w:val="en-GB" w:eastAsia="zh-CN"/>
        </w:rPr>
        <w:tab/>
      </w:r>
      <w:r w:rsidR="0091168C" w:rsidRPr="0091168C">
        <w:rPr>
          <w:lang w:val="ru-RU"/>
        </w:rPr>
        <w:t>Структура</w:t>
      </w:r>
      <w:bookmarkEnd w:id="90"/>
    </w:p>
    <w:p w14:paraId="10A9A8F0" w14:textId="77777777" w:rsidR="0091168C" w:rsidRPr="0091168C" w:rsidRDefault="0091168C" w:rsidP="0091168C">
      <w:pPr>
        <w:rPr>
          <w:lang w:val="ru-RU"/>
        </w:rPr>
      </w:pPr>
      <w:r w:rsidRPr="0091168C">
        <w:rPr>
          <w:lang w:val="ru-RU"/>
        </w:rPr>
        <w:t>Поток данных обычно состоит из текстовой информации или информационных файлов. Система универсальной пакетной доставки обеспечивает доставку текстовой информации и файлов для различных служб в одном и том же потоке данных. Передача данных для служб может осуществляться в виде последовательности одиночных пакетов.</w:t>
      </w:r>
    </w:p>
    <w:p w14:paraId="15B87561" w14:textId="57C2BAE7" w:rsidR="00601ABE" w:rsidRPr="0091168C" w:rsidRDefault="0091168C" w:rsidP="0091168C">
      <w:pPr>
        <w:rPr>
          <w:lang w:val="ru-RU" w:eastAsia="zh-CN"/>
        </w:rPr>
      </w:pPr>
      <w:r w:rsidRPr="0091168C">
        <w:rPr>
          <w:lang w:val="ru-RU"/>
        </w:rPr>
        <w:t xml:space="preserve">Структура </w:t>
      </w:r>
      <w:proofErr w:type="gramStart"/>
      <w:r w:rsidRPr="0091168C">
        <w:rPr>
          <w:lang w:val="ru-RU"/>
        </w:rPr>
        <w:t>пакета</w:t>
      </w:r>
      <w:proofErr w:type="gramEnd"/>
      <w:r w:rsidRPr="0091168C">
        <w:rPr>
          <w:lang w:val="ru-RU"/>
        </w:rPr>
        <w:t xml:space="preserve"> следующая:</w:t>
      </w:r>
    </w:p>
    <w:p w14:paraId="78C9FF9E" w14:textId="77777777" w:rsidR="0091168C" w:rsidRPr="0091168C" w:rsidRDefault="00601ABE" w:rsidP="0091168C">
      <w:pPr>
        <w:pStyle w:val="enumlev1"/>
        <w:tabs>
          <w:tab w:val="clear" w:pos="1985"/>
          <w:tab w:val="left" w:pos="4253"/>
          <w:tab w:val="left" w:pos="4536"/>
        </w:tabs>
        <w:rPr>
          <w:lang w:val="ru-RU"/>
        </w:rPr>
      </w:pPr>
      <w:r w:rsidRPr="0091168C">
        <w:rPr>
          <w:lang w:val="ru-RU" w:eastAsia="zh-CN"/>
        </w:rPr>
        <w:t>–</w:t>
      </w:r>
      <w:r w:rsidRPr="0091168C">
        <w:rPr>
          <w:lang w:val="ru-RU" w:eastAsia="zh-CN"/>
        </w:rPr>
        <w:tab/>
      </w:r>
      <w:r w:rsidR="0091168C" w:rsidRPr="0091168C">
        <w:rPr>
          <w:lang w:val="ru-RU"/>
        </w:rPr>
        <w:t>заголовок</w:t>
      </w:r>
      <w:r w:rsidR="0091168C" w:rsidRPr="0091168C">
        <w:rPr>
          <w:lang w:val="ru-RU"/>
        </w:rPr>
        <w:tab/>
        <w:t>32 бита;</w:t>
      </w:r>
    </w:p>
    <w:p w14:paraId="7860394C" w14:textId="77777777" w:rsidR="0091168C" w:rsidRPr="00D7254C" w:rsidRDefault="0091168C" w:rsidP="0091168C">
      <w:pPr>
        <w:pStyle w:val="enumlev1"/>
        <w:tabs>
          <w:tab w:val="clear" w:pos="1985"/>
          <w:tab w:val="left" w:pos="4253"/>
          <w:tab w:val="left" w:pos="4536"/>
        </w:tabs>
        <w:rPr>
          <w:lang w:val="ru-RU"/>
        </w:rPr>
      </w:pPr>
      <w:r w:rsidRPr="00D7254C">
        <w:rPr>
          <w:lang w:val="ru-RU"/>
        </w:rPr>
        <w:t>–</w:t>
      </w:r>
      <w:r w:rsidRPr="00D7254C">
        <w:rPr>
          <w:lang w:val="ru-RU"/>
        </w:rPr>
        <w:tab/>
      </w:r>
      <w:r w:rsidRPr="0091168C">
        <w:rPr>
          <w:lang w:val="ru-RU"/>
        </w:rPr>
        <w:t>поле</w:t>
      </w:r>
      <w:r w:rsidRPr="00D7254C">
        <w:rPr>
          <w:lang w:val="ru-RU"/>
        </w:rPr>
        <w:t xml:space="preserve"> </w:t>
      </w:r>
      <w:r w:rsidRPr="0091168C">
        <w:rPr>
          <w:lang w:val="ru-RU"/>
        </w:rPr>
        <w:t>данных</w:t>
      </w:r>
      <w:r w:rsidRPr="00D7254C">
        <w:rPr>
          <w:lang w:val="ru-RU"/>
        </w:rPr>
        <w:tab/>
      </w:r>
      <w:r w:rsidRPr="0091168C">
        <w:rPr>
          <w:i/>
          <w:lang w:val="en-US"/>
        </w:rPr>
        <w:t>n</w:t>
      </w:r>
      <w:r w:rsidRPr="00D7254C">
        <w:rPr>
          <w:lang w:val="ru-RU"/>
        </w:rPr>
        <w:t xml:space="preserve"> </w:t>
      </w:r>
      <w:r w:rsidRPr="0091168C">
        <w:rPr>
          <w:lang w:val="ru-RU"/>
        </w:rPr>
        <w:t>байтов</w:t>
      </w:r>
      <w:r w:rsidRPr="00D7254C">
        <w:rPr>
          <w:lang w:val="ru-RU"/>
        </w:rPr>
        <w:t>;</w:t>
      </w:r>
    </w:p>
    <w:p w14:paraId="15B87564" w14:textId="47256E9E" w:rsidR="00601ABE" w:rsidRPr="00975F8A" w:rsidRDefault="0091168C" w:rsidP="0091168C">
      <w:pPr>
        <w:pStyle w:val="enumlev1"/>
        <w:tabs>
          <w:tab w:val="clear" w:pos="1985"/>
          <w:tab w:val="left" w:pos="4253"/>
          <w:tab w:val="left" w:pos="4536"/>
        </w:tabs>
        <w:rPr>
          <w:lang w:val="ru-RU" w:eastAsia="zh-CN"/>
        </w:rPr>
      </w:pPr>
      <w:r w:rsidRPr="00975F8A">
        <w:rPr>
          <w:lang w:val="ru-RU"/>
        </w:rPr>
        <w:t>–</w:t>
      </w:r>
      <w:r w:rsidRPr="00975F8A">
        <w:rPr>
          <w:lang w:val="ru-RU"/>
        </w:rPr>
        <w:tab/>
      </w:r>
      <w:r w:rsidRPr="0091168C">
        <w:rPr>
          <w:lang w:val="en-US"/>
        </w:rPr>
        <w:t>CRC</w:t>
      </w:r>
      <w:r w:rsidRPr="00975F8A">
        <w:rPr>
          <w:lang w:val="ru-RU"/>
        </w:rPr>
        <w:tab/>
      </w:r>
      <w:r w:rsidRPr="00975F8A">
        <w:rPr>
          <w:lang w:val="ru-RU"/>
        </w:rPr>
        <w:tab/>
        <w:t xml:space="preserve">16 </w:t>
      </w:r>
      <w:r w:rsidRPr="0091168C">
        <w:rPr>
          <w:lang w:val="ru-RU"/>
        </w:rPr>
        <w:t>битов</w:t>
      </w:r>
      <w:r w:rsidRPr="00975F8A">
        <w:rPr>
          <w:lang w:val="ru-RU"/>
        </w:rPr>
        <w:t>.</w:t>
      </w:r>
    </w:p>
    <w:p w14:paraId="15B87565" w14:textId="323F3E41" w:rsidR="00601ABE" w:rsidRPr="00975F8A" w:rsidRDefault="00975F8A" w:rsidP="00A11765">
      <w:pPr>
        <w:tabs>
          <w:tab w:val="clear" w:pos="1985"/>
          <w:tab w:val="left" w:pos="3402"/>
        </w:tabs>
        <w:rPr>
          <w:lang w:val="ru-RU" w:eastAsia="zh-CN"/>
        </w:rPr>
      </w:pPr>
      <w:r w:rsidRPr="00975F8A">
        <w:rPr>
          <w:lang w:val="ru-RU"/>
        </w:rPr>
        <w:t>Заголовок имеет следующий состав:</w:t>
      </w:r>
    </w:p>
    <w:p w14:paraId="0B079C05" w14:textId="77777777" w:rsidR="00975F8A" w:rsidRPr="00975F8A" w:rsidRDefault="00601ABE" w:rsidP="00975F8A">
      <w:pPr>
        <w:pStyle w:val="enumlev1"/>
        <w:tabs>
          <w:tab w:val="clear" w:pos="1985"/>
          <w:tab w:val="left" w:pos="4253"/>
          <w:tab w:val="left" w:pos="4536"/>
        </w:tabs>
        <w:rPr>
          <w:lang w:val="ru-RU"/>
        </w:rPr>
      </w:pPr>
      <w:r w:rsidRPr="00975F8A">
        <w:rPr>
          <w:lang w:val="ru-RU" w:eastAsia="zh-CN"/>
        </w:rPr>
        <w:t>–</w:t>
      </w:r>
      <w:r w:rsidRPr="00975F8A">
        <w:rPr>
          <w:lang w:val="ru-RU" w:eastAsia="zh-CN"/>
        </w:rPr>
        <w:tab/>
      </w:r>
      <w:r w:rsidR="00975F8A" w:rsidRPr="00975F8A">
        <w:rPr>
          <w:lang w:val="ru-RU"/>
        </w:rPr>
        <w:t>длина данных</w:t>
      </w:r>
      <w:r w:rsidR="00975F8A" w:rsidRPr="00975F8A">
        <w:rPr>
          <w:lang w:val="ru-RU"/>
        </w:rPr>
        <w:tab/>
        <w:t>12 битов;</w:t>
      </w:r>
    </w:p>
    <w:p w14:paraId="3DF9279C" w14:textId="77777777" w:rsidR="00975F8A" w:rsidRPr="00975F8A" w:rsidRDefault="00975F8A" w:rsidP="00975F8A">
      <w:pPr>
        <w:pStyle w:val="enumlev1"/>
        <w:tabs>
          <w:tab w:val="clear" w:pos="1985"/>
          <w:tab w:val="left" w:pos="4253"/>
          <w:tab w:val="left" w:pos="4536"/>
        </w:tabs>
        <w:rPr>
          <w:lang w:val="ru-RU"/>
        </w:rPr>
      </w:pPr>
      <w:r w:rsidRPr="00975F8A">
        <w:rPr>
          <w:lang w:val="ru-RU"/>
        </w:rPr>
        <w:t>–</w:t>
      </w:r>
      <w:r w:rsidRPr="00975F8A">
        <w:rPr>
          <w:lang w:val="ru-RU"/>
        </w:rPr>
        <w:tab/>
        <w:t>бит переключения</w:t>
      </w:r>
      <w:r w:rsidRPr="00975F8A">
        <w:rPr>
          <w:lang w:val="ru-RU"/>
        </w:rPr>
        <w:tab/>
        <w:t>1 бит;</w:t>
      </w:r>
    </w:p>
    <w:p w14:paraId="1A716391" w14:textId="77777777" w:rsidR="00975F8A" w:rsidRPr="00975F8A" w:rsidRDefault="00975F8A" w:rsidP="00975F8A">
      <w:pPr>
        <w:pStyle w:val="enumlev1"/>
        <w:tabs>
          <w:tab w:val="clear" w:pos="1985"/>
          <w:tab w:val="left" w:pos="4253"/>
          <w:tab w:val="left" w:pos="4536"/>
        </w:tabs>
        <w:rPr>
          <w:lang w:val="ru-RU"/>
        </w:rPr>
      </w:pPr>
      <w:r w:rsidRPr="00975F8A">
        <w:rPr>
          <w:lang w:val="ru-RU"/>
        </w:rPr>
        <w:t>–</w:t>
      </w:r>
      <w:r w:rsidRPr="00975F8A">
        <w:rPr>
          <w:lang w:val="ru-RU"/>
        </w:rPr>
        <w:tab/>
        <w:t>флаг первого пакета</w:t>
      </w:r>
      <w:r w:rsidRPr="00975F8A">
        <w:rPr>
          <w:lang w:val="ru-RU"/>
        </w:rPr>
        <w:tab/>
        <w:t>1 бит;</w:t>
      </w:r>
    </w:p>
    <w:p w14:paraId="0B0567A1" w14:textId="77777777" w:rsidR="00975F8A" w:rsidRPr="00975F8A" w:rsidRDefault="00975F8A" w:rsidP="00975F8A">
      <w:pPr>
        <w:pStyle w:val="enumlev1"/>
        <w:tabs>
          <w:tab w:val="clear" w:pos="1985"/>
          <w:tab w:val="left" w:pos="4253"/>
          <w:tab w:val="left" w:pos="4536"/>
        </w:tabs>
        <w:rPr>
          <w:lang w:val="ru-RU"/>
        </w:rPr>
      </w:pPr>
      <w:r w:rsidRPr="00975F8A">
        <w:rPr>
          <w:lang w:val="ru-RU"/>
        </w:rPr>
        <w:t>–</w:t>
      </w:r>
      <w:r w:rsidRPr="00975F8A">
        <w:rPr>
          <w:lang w:val="ru-RU"/>
        </w:rPr>
        <w:tab/>
        <w:t>флаг последнего пакета</w:t>
      </w:r>
      <w:r w:rsidRPr="00975F8A">
        <w:rPr>
          <w:lang w:val="ru-RU"/>
        </w:rPr>
        <w:tab/>
        <w:t>1 бит;</w:t>
      </w:r>
    </w:p>
    <w:p w14:paraId="69653692" w14:textId="77777777" w:rsidR="00975F8A" w:rsidRPr="00975F8A" w:rsidRDefault="00975F8A" w:rsidP="00975F8A">
      <w:pPr>
        <w:pStyle w:val="enumlev1"/>
        <w:tabs>
          <w:tab w:val="clear" w:pos="1985"/>
          <w:tab w:val="left" w:pos="4253"/>
          <w:tab w:val="left" w:pos="4536"/>
        </w:tabs>
        <w:rPr>
          <w:lang w:val="ru-RU"/>
        </w:rPr>
      </w:pPr>
      <w:r w:rsidRPr="00975F8A">
        <w:rPr>
          <w:lang w:val="ru-RU"/>
        </w:rPr>
        <w:t>–</w:t>
      </w:r>
      <w:r w:rsidRPr="00975F8A">
        <w:rPr>
          <w:lang w:val="ru-RU"/>
        </w:rPr>
        <w:tab/>
        <w:t>идентификатор пакета</w:t>
      </w:r>
      <w:r w:rsidRPr="00975F8A">
        <w:rPr>
          <w:lang w:val="ru-RU"/>
        </w:rPr>
        <w:tab/>
        <w:t>10 битов;</w:t>
      </w:r>
    </w:p>
    <w:p w14:paraId="6AEB69E2" w14:textId="77777777" w:rsidR="00975F8A" w:rsidRPr="00975F8A" w:rsidRDefault="00975F8A" w:rsidP="00975F8A">
      <w:pPr>
        <w:pStyle w:val="enumlev1"/>
        <w:tabs>
          <w:tab w:val="clear" w:pos="1985"/>
          <w:tab w:val="left" w:pos="4253"/>
          <w:tab w:val="left" w:pos="4536"/>
        </w:tabs>
        <w:rPr>
          <w:lang w:val="ru-RU"/>
        </w:rPr>
      </w:pPr>
      <w:r w:rsidRPr="00975F8A">
        <w:rPr>
          <w:lang w:val="ru-RU"/>
        </w:rPr>
        <w:t>–</w:t>
      </w:r>
      <w:r w:rsidRPr="00975F8A">
        <w:rPr>
          <w:lang w:val="ru-RU"/>
        </w:rPr>
        <w:tab/>
        <w:t>индикатор дополненного пакета</w:t>
      </w:r>
      <w:r w:rsidRPr="00975F8A">
        <w:rPr>
          <w:lang w:val="ru-RU"/>
        </w:rPr>
        <w:tab/>
        <w:t>1 бит;</w:t>
      </w:r>
    </w:p>
    <w:p w14:paraId="15B8756C" w14:textId="644A040D" w:rsidR="00601ABE" w:rsidRPr="00A106AD" w:rsidRDefault="00975F8A" w:rsidP="00975F8A">
      <w:pPr>
        <w:pStyle w:val="enumlev1"/>
        <w:tabs>
          <w:tab w:val="clear" w:pos="1985"/>
          <w:tab w:val="left" w:pos="4253"/>
          <w:tab w:val="left" w:pos="4536"/>
        </w:tabs>
        <w:rPr>
          <w:lang w:val="ru-RU" w:eastAsia="zh-CN"/>
        </w:rPr>
      </w:pPr>
      <w:r w:rsidRPr="00975F8A">
        <w:rPr>
          <w:lang w:val="ru-RU"/>
        </w:rPr>
        <w:t>–</w:t>
      </w:r>
      <w:r w:rsidRPr="00975F8A">
        <w:rPr>
          <w:lang w:val="ru-RU"/>
        </w:rPr>
        <w:tab/>
        <w:t>зарезервированное поле</w:t>
      </w:r>
      <w:r w:rsidRPr="00975F8A">
        <w:rPr>
          <w:lang w:val="ru-RU"/>
        </w:rPr>
        <w:tab/>
        <w:t>6 битов.</w:t>
      </w:r>
    </w:p>
    <w:p w14:paraId="404D3738" w14:textId="77777777" w:rsidR="00A106AD" w:rsidRPr="00A106AD" w:rsidRDefault="00A106AD" w:rsidP="00A106AD">
      <w:pPr>
        <w:tabs>
          <w:tab w:val="left" w:pos="310"/>
        </w:tabs>
        <w:rPr>
          <w:lang w:val="ru-RU"/>
        </w:rPr>
      </w:pPr>
      <w:r w:rsidRPr="00A106AD">
        <w:rPr>
          <w:b/>
          <w:lang w:val="ru-RU"/>
        </w:rPr>
        <w:t>Длина данных</w:t>
      </w:r>
      <w:r w:rsidRPr="00A106AD">
        <w:rPr>
          <w:lang w:val="ru-RU"/>
        </w:rPr>
        <w:t xml:space="preserve"> – 12-битовое поле, указывающее длину пакета в байтах.</w:t>
      </w:r>
    </w:p>
    <w:p w14:paraId="6D4C4671" w14:textId="77777777" w:rsidR="00A106AD" w:rsidRPr="00A106AD" w:rsidRDefault="00A106AD" w:rsidP="00A106AD">
      <w:pPr>
        <w:tabs>
          <w:tab w:val="left" w:pos="310"/>
        </w:tabs>
        <w:rPr>
          <w:lang w:val="ru-RU"/>
        </w:rPr>
      </w:pPr>
      <w:r w:rsidRPr="00A106AD">
        <w:rPr>
          <w:b/>
          <w:lang w:val="ru-RU"/>
        </w:rPr>
        <w:t>Бит переключения</w:t>
      </w:r>
      <w:r w:rsidRPr="00A106AD">
        <w:rPr>
          <w:lang w:val="ru-RU"/>
        </w:rPr>
        <w:t xml:space="preserve"> – должен находиться в неизменном состоянии, пока передаются пакеты, относящиеся к одному и тому же текстовому сообщению или файлу. При передаче первого пакета, относящегося к другому сообщению или файлу, этот бит инвертируется относительно предыдущего состояния. Если текстовое сообщение или файл, которые могут состоять из нескольких пакетов, повторяются, этот бит остается в неизменном состоянии.</w:t>
      </w:r>
    </w:p>
    <w:p w14:paraId="15B8756F" w14:textId="22375ADC" w:rsidR="00601ABE" w:rsidRPr="00D7254C" w:rsidRDefault="00A106AD" w:rsidP="00A106AD">
      <w:pPr>
        <w:tabs>
          <w:tab w:val="left" w:pos="310"/>
        </w:tabs>
        <w:rPr>
          <w:lang w:val="ru-RU" w:eastAsia="zh-CN"/>
        </w:rPr>
      </w:pPr>
      <w:r w:rsidRPr="00A106AD">
        <w:rPr>
          <w:b/>
          <w:lang w:val="ru-RU"/>
        </w:rPr>
        <w:t>Флаги первого и последнего пакетов</w:t>
      </w:r>
      <w:r w:rsidRPr="00A106AD">
        <w:rPr>
          <w:lang w:val="ru-RU"/>
        </w:rPr>
        <w:t xml:space="preserve"> – служат для идентификации конкретных пакетов, образующих последовательность пакетов. Они присваиваются следующим образом.</w:t>
      </w:r>
    </w:p>
    <w:p w14:paraId="53817E6A" w14:textId="77777777" w:rsidR="001E30BF" w:rsidRPr="001E30BF" w:rsidRDefault="001E30BF" w:rsidP="001E30BF">
      <w:pPr>
        <w:pStyle w:val="TableNo"/>
        <w:rPr>
          <w:lang w:val="ru-RU"/>
        </w:rPr>
      </w:pPr>
      <w:r w:rsidRPr="001E30BF">
        <w:rPr>
          <w:lang w:val="ru-RU"/>
        </w:rPr>
        <w:t>ТАБЛИЦА 21</w:t>
      </w:r>
    </w:p>
    <w:p w14:paraId="15B87571" w14:textId="29DB9BE6" w:rsidR="00601ABE" w:rsidRPr="001E30BF" w:rsidRDefault="001E30BF" w:rsidP="001E30BF">
      <w:pPr>
        <w:pStyle w:val="Tabletitle"/>
        <w:rPr>
          <w:rFonts w:eastAsia="SimHei"/>
          <w:szCs w:val="21"/>
          <w:highlight w:val="yellow"/>
          <w:lang w:val="ru-RU" w:eastAsia="zh-CN"/>
        </w:rPr>
      </w:pPr>
      <w:r w:rsidRPr="001E30BF">
        <w:rPr>
          <w:lang w:val="ru-RU"/>
        </w:rPr>
        <w:t>Кодирование флагов первого и последнего пакетов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43"/>
        <w:gridCol w:w="4115"/>
      </w:tblGrid>
      <w:tr w:rsidR="001E30BF" w:rsidRPr="001E30BF" w14:paraId="15B87575" w14:textId="77777777" w:rsidTr="00F913CB">
        <w:trPr>
          <w:jc w:val="center"/>
        </w:trPr>
        <w:tc>
          <w:tcPr>
            <w:tcW w:w="1980" w:type="dxa"/>
            <w:vAlign w:val="center"/>
          </w:tcPr>
          <w:p w14:paraId="15B87572" w14:textId="2B31570C" w:rsidR="001E30BF" w:rsidRPr="001E30BF" w:rsidRDefault="001E30BF" w:rsidP="001E30BF">
            <w:pPr>
              <w:pStyle w:val="Tablehead"/>
              <w:rPr>
                <w:lang w:val="en-GB" w:eastAsia="zh-CN"/>
              </w:rPr>
            </w:pPr>
            <w:r w:rsidRPr="001E30BF">
              <w:rPr>
                <w:lang w:val="ru-RU"/>
              </w:rPr>
              <w:t>Флаг первого пакета</w:t>
            </w:r>
          </w:p>
        </w:tc>
        <w:tc>
          <w:tcPr>
            <w:tcW w:w="1843" w:type="dxa"/>
            <w:vAlign w:val="center"/>
          </w:tcPr>
          <w:p w14:paraId="15B87573" w14:textId="5AEC3FBE" w:rsidR="001E30BF" w:rsidRPr="001E30BF" w:rsidRDefault="001E30BF" w:rsidP="001E30BF">
            <w:pPr>
              <w:pStyle w:val="Tablehead"/>
              <w:rPr>
                <w:lang w:val="en-GB" w:eastAsia="zh-CN"/>
              </w:rPr>
            </w:pPr>
            <w:r w:rsidRPr="001E30BF">
              <w:rPr>
                <w:lang w:val="ru-RU"/>
              </w:rPr>
              <w:t>Флаг последнего пакета</w:t>
            </w:r>
          </w:p>
        </w:tc>
        <w:tc>
          <w:tcPr>
            <w:tcW w:w="4115" w:type="dxa"/>
            <w:vAlign w:val="center"/>
          </w:tcPr>
          <w:p w14:paraId="15B87574" w14:textId="6CB5F5ED" w:rsidR="001E30BF" w:rsidRPr="001E30BF" w:rsidRDefault="001E30BF" w:rsidP="001E30BF">
            <w:pPr>
              <w:pStyle w:val="Tablehead"/>
              <w:rPr>
                <w:lang w:val="en-GB" w:eastAsia="zh-CN"/>
              </w:rPr>
            </w:pPr>
            <w:r w:rsidRPr="001E30BF">
              <w:rPr>
                <w:lang w:val="ru-RU"/>
              </w:rPr>
              <w:t>Пакет</w:t>
            </w:r>
          </w:p>
        </w:tc>
      </w:tr>
      <w:tr w:rsidR="001E30BF" w:rsidRPr="001E30BF" w14:paraId="15B87579" w14:textId="77777777" w:rsidTr="001E30BF">
        <w:trPr>
          <w:jc w:val="center"/>
        </w:trPr>
        <w:tc>
          <w:tcPr>
            <w:tcW w:w="1980" w:type="dxa"/>
          </w:tcPr>
          <w:p w14:paraId="15B87576" w14:textId="77777777" w:rsidR="001E30BF" w:rsidRPr="001E30BF" w:rsidRDefault="001E30BF" w:rsidP="001E30BF">
            <w:pPr>
              <w:pStyle w:val="Tabletext"/>
              <w:jc w:val="center"/>
              <w:rPr>
                <w:lang w:val="en-GB" w:eastAsia="zh-CN"/>
              </w:rPr>
            </w:pPr>
            <w:r w:rsidRPr="001E30BF">
              <w:rPr>
                <w:lang w:val="en-GB" w:eastAsia="zh-CN"/>
              </w:rPr>
              <w:t>0</w:t>
            </w:r>
          </w:p>
        </w:tc>
        <w:tc>
          <w:tcPr>
            <w:tcW w:w="1843" w:type="dxa"/>
          </w:tcPr>
          <w:p w14:paraId="15B87577" w14:textId="77777777" w:rsidR="001E30BF" w:rsidRPr="001E30BF" w:rsidRDefault="001E30BF" w:rsidP="001E30BF">
            <w:pPr>
              <w:pStyle w:val="Tabletext"/>
              <w:jc w:val="center"/>
              <w:rPr>
                <w:lang w:val="en-GB" w:eastAsia="zh-CN"/>
              </w:rPr>
            </w:pPr>
            <w:r w:rsidRPr="001E30BF">
              <w:rPr>
                <w:lang w:val="en-GB" w:eastAsia="zh-CN"/>
              </w:rPr>
              <w:t>0</w:t>
            </w:r>
          </w:p>
        </w:tc>
        <w:tc>
          <w:tcPr>
            <w:tcW w:w="4115" w:type="dxa"/>
          </w:tcPr>
          <w:p w14:paraId="15B87578" w14:textId="73CCBB26" w:rsidR="001E30BF" w:rsidRPr="001E30BF" w:rsidRDefault="001E30BF" w:rsidP="001E30BF">
            <w:pPr>
              <w:pStyle w:val="Tabletext"/>
              <w:jc w:val="left"/>
              <w:rPr>
                <w:lang w:val="en-GB" w:eastAsia="zh-CN"/>
              </w:rPr>
            </w:pPr>
            <w:r w:rsidRPr="001E30BF">
              <w:rPr>
                <w:lang w:val="ru-RU"/>
              </w:rPr>
              <w:t>Промежуточный</w:t>
            </w:r>
          </w:p>
        </w:tc>
      </w:tr>
      <w:tr w:rsidR="001E30BF" w:rsidRPr="001E30BF" w14:paraId="15B8757D" w14:textId="77777777" w:rsidTr="001E30BF">
        <w:trPr>
          <w:jc w:val="center"/>
        </w:trPr>
        <w:tc>
          <w:tcPr>
            <w:tcW w:w="1980" w:type="dxa"/>
          </w:tcPr>
          <w:p w14:paraId="15B8757A" w14:textId="77777777" w:rsidR="001E30BF" w:rsidRPr="001E30BF" w:rsidRDefault="001E30BF" w:rsidP="001E30BF">
            <w:pPr>
              <w:pStyle w:val="Tabletext"/>
              <w:jc w:val="center"/>
              <w:rPr>
                <w:lang w:val="en-GB" w:eastAsia="zh-CN"/>
              </w:rPr>
            </w:pPr>
            <w:r w:rsidRPr="001E30BF">
              <w:rPr>
                <w:lang w:val="en-GB" w:eastAsia="zh-CN"/>
              </w:rPr>
              <w:t>0</w:t>
            </w:r>
          </w:p>
        </w:tc>
        <w:tc>
          <w:tcPr>
            <w:tcW w:w="1843" w:type="dxa"/>
          </w:tcPr>
          <w:p w14:paraId="15B8757B" w14:textId="77777777" w:rsidR="001E30BF" w:rsidRPr="001E30BF" w:rsidRDefault="001E30BF" w:rsidP="001E30BF">
            <w:pPr>
              <w:pStyle w:val="Tabletext"/>
              <w:jc w:val="center"/>
              <w:rPr>
                <w:lang w:val="en-GB" w:eastAsia="zh-CN"/>
              </w:rPr>
            </w:pPr>
            <w:r w:rsidRPr="001E30BF">
              <w:rPr>
                <w:lang w:val="en-GB" w:eastAsia="zh-CN"/>
              </w:rPr>
              <w:t>1</w:t>
            </w:r>
          </w:p>
        </w:tc>
        <w:tc>
          <w:tcPr>
            <w:tcW w:w="4115" w:type="dxa"/>
          </w:tcPr>
          <w:p w14:paraId="15B8757C" w14:textId="49B36DDB" w:rsidR="001E30BF" w:rsidRPr="001E30BF" w:rsidRDefault="001E30BF" w:rsidP="001E30BF">
            <w:pPr>
              <w:pStyle w:val="Tabletext"/>
              <w:jc w:val="left"/>
              <w:rPr>
                <w:lang w:val="ru-RU" w:eastAsia="zh-CN"/>
              </w:rPr>
            </w:pPr>
            <w:r w:rsidRPr="001E30BF">
              <w:rPr>
                <w:lang w:val="ru-RU"/>
              </w:rPr>
              <w:t>Последний пакет в блоке данных</w:t>
            </w:r>
          </w:p>
        </w:tc>
      </w:tr>
      <w:tr w:rsidR="001E30BF" w:rsidRPr="001E30BF" w14:paraId="15B87581" w14:textId="77777777" w:rsidTr="001E30BF">
        <w:trPr>
          <w:jc w:val="center"/>
        </w:trPr>
        <w:tc>
          <w:tcPr>
            <w:tcW w:w="1980" w:type="dxa"/>
          </w:tcPr>
          <w:p w14:paraId="15B8757E" w14:textId="77777777" w:rsidR="001E30BF" w:rsidRPr="001E30BF" w:rsidRDefault="001E30BF" w:rsidP="001E30BF">
            <w:pPr>
              <w:pStyle w:val="Tabletext"/>
              <w:jc w:val="center"/>
              <w:rPr>
                <w:lang w:val="en-GB" w:eastAsia="zh-CN"/>
              </w:rPr>
            </w:pPr>
            <w:r w:rsidRPr="001E30BF">
              <w:rPr>
                <w:lang w:val="en-GB" w:eastAsia="zh-CN"/>
              </w:rPr>
              <w:t>1</w:t>
            </w:r>
          </w:p>
        </w:tc>
        <w:tc>
          <w:tcPr>
            <w:tcW w:w="1843" w:type="dxa"/>
          </w:tcPr>
          <w:p w14:paraId="15B8757F" w14:textId="77777777" w:rsidR="001E30BF" w:rsidRPr="001E30BF" w:rsidRDefault="001E30BF" w:rsidP="001E30BF">
            <w:pPr>
              <w:pStyle w:val="Tabletext"/>
              <w:jc w:val="center"/>
              <w:rPr>
                <w:lang w:val="en-GB" w:eastAsia="zh-CN"/>
              </w:rPr>
            </w:pPr>
            <w:r w:rsidRPr="001E30BF">
              <w:rPr>
                <w:lang w:val="en-GB" w:eastAsia="zh-CN"/>
              </w:rPr>
              <w:t>0</w:t>
            </w:r>
          </w:p>
        </w:tc>
        <w:tc>
          <w:tcPr>
            <w:tcW w:w="4115" w:type="dxa"/>
          </w:tcPr>
          <w:p w14:paraId="15B87580" w14:textId="6B3AE58B" w:rsidR="001E30BF" w:rsidRPr="001E30BF" w:rsidRDefault="001E30BF" w:rsidP="001E30BF">
            <w:pPr>
              <w:pStyle w:val="Tabletext"/>
              <w:jc w:val="left"/>
              <w:rPr>
                <w:lang w:val="ru-RU" w:eastAsia="zh-CN"/>
              </w:rPr>
            </w:pPr>
            <w:r w:rsidRPr="001E30BF">
              <w:rPr>
                <w:lang w:val="ru-RU"/>
              </w:rPr>
              <w:t>Первый пакет в блоке данных</w:t>
            </w:r>
          </w:p>
        </w:tc>
      </w:tr>
      <w:tr w:rsidR="001E30BF" w:rsidRPr="001E30BF" w14:paraId="15B87585" w14:textId="77777777" w:rsidTr="001E30BF">
        <w:trPr>
          <w:jc w:val="center"/>
        </w:trPr>
        <w:tc>
          <w:tcPr>
            <w:tcW w:w="1980" w:type="dxa"/>
          </w:tcPr>
          <w:p w14:paraId="15B87582" w14:textId="77777777" w:rsidR="001E30BF" w:rsidRPr="001E30BF" w:rsidRDefault="001E30BF" w:rsidP="001E30BF">
            <w:pPr>
              <w:pStyle w:val="Tabletext"/>
              <w:jc w:val="center"/>
              <w:rPr>
                <w:lang w:val="en-GB" w:eastAsia="zh-CN"/>
              </w:rPr>
            </w:pPr>
            <w:r w:rsidRPr="001E30BF">
              <w:rPr>
                <w:lang w:val="en-GB" w:eastAsia="zh-CN"/>
              </w:rPr>
              <w:t>1</w:t>
            </w:r>
          </w:p>
        </w:tc>
        <w:tc>
          <w:tcPr>
            <w:tcW w:w="1843" w:type="dxa"/>
          </w:tcPr>
          <w:p w14:paraId="15B87583" w14:textId="77777777" w:rsidR="001E30BF" w:rsidRPr="001E30BF" w:rsidRDefault="001E30BF" w:rsidP="001E30BF">
            <w:pPr>
              <w:pStyle w:val="Tabletext"/>
              <w:jc w:val="center"/>
              <w:rPr>
                <w:lang w:val="en-GB" w:eastAsia="zh-CN"/>
              </w:rPr>
            </w:pPr>
            <w:r w:rsidRPr="001E30BF">
              <w:rPr>
                <w:lang w:val="en-GB" w:eastAsia="zh-CN"/>
              </w:rPr>
              <w:t>1</w:t>
            </w:r>
          </w:p>
        </w:tc>
        <w:tc>
          <w:tcPr>
            <w:tcW w:w="4115" w:type="dxa"/>
          </w:tcPr>
          <w:p w14:paraId="15B87584" w14:textId="7F8C7FFC" w:rsidR="001E30BF" w:rsidRPr="001E30BF" w:rsidRDefault="001E30BF" w:rsidP="001E30BF">
            <w:pPr>
              <w:pStyle w:val="Tabletext"/>
              <w:jc w:val="left"/>
              <w:rPr>
                <w:lang w:val="ru-RU" w:eastAsia="zh-CN"/>
              </w:rPr>
            </w:pPr>
            <w:r w:rsidRPr="001E30BF">
              <w:rPr>
                <w:lang w:val="ru-RU"/>
              </w:rPr>
              <w:t>Единственный пакет в блоке данных</w:t>
            </w:r>
          </w:p>
        </w:tc>
      </w:tr>
    </w:tbl>
    <w:p w14:paraId="15B87586" w14:textId="77777777" w:rsidR="00601ABE" w:rsidRPr="001E30BF" w:rsidRDefault="00601ABE" w:rsidP="00601ABE">
      <w:pPr>
        <w:spacing w:before="0"/>
        <w:rPr>
          <w:sz w:val="20"/>
          <w:lang w:val="ru-RU" w:eastAsia="zh-CN"/>
        </w:rPr>
      </w:pPr>
    </w:p>
    <w:p w14:paraId="7357AEF8" w14:textId="77777777" w:rsidR="001E30BF" w:rsidRPr="001E30BF" w:rsidRDefault="001E30BF" w:rsidP="001E30BF">
      <w:pPr>
        <w:tabs>
          <w:tab w:val="left" w:pos="310"/>
        </w:tabs>
        <w:rPr>
          <w:lang w:val="ru-RU"/>
        </w:rPr>
      </w:pPr>
      <w:r w:rsidRPr="001E30BF">
        <w:rPr>
          <w:b/>
          <w:lang w:val="ru-RU"/>
        </w:rPr>
        <w:t>Идентификатор пакета</w:t>
      </w:r>
      <w:r w:rsidRPr="001E30BF">
        <w:rPr>
          <w:lang w:val="ru-RU"/>
        </w:rPr>
        <w:t xml:space="preserve"> – 8-битовое поле, содержащее идентификатор данного пакета.</w:t>
      </w:r>
    </w:p>
    <w:p w14:paraId="15B87588" w14:textId="05E05FED" w:rsidR="00601ABE" w:rsidRPr="001E30BF" w:rsidRDefault="001E30BF" w:rsidP="001E30BF">
      <w:pPr>
        <w:keepNext/>
        <w:keepLines/>
        <w:tabs>
          <w:tab w:val="left" w:pos="310"/>
        </w:tabs>
        <w:rPr>
          <w:lang w:val="ru-RU" w:eastAsia="zh-CN"/>
        </w:rPr>
      </w:pPr>
      <w:r w:rsidRPr="001E30BF">
        <w:rPr>
          <w:b/>
          <w:lang w:val="ru-RU"/>
        </w:rPr>
        <w:t>Индикатор дополненного пакета</w:t>
      </w:r>
      <w:r w:rsidRPr="001E30BF">
        <w:rPr>
          <w:lang w:val="ru-RU"/>
        </w:rPr>
        <w:t xml:space="preserve"> – этот однобитовый флаг указывает, содержит ли поле данных байты дополнения:</w:t>
      </w:r>
    </w:p>
    <w:p w14:paraId="0F698FED" w14:textId="09D9D580" w:rsidR="001C7C2E" w:rsidRPr="001C7C2E" w:rsidRDefault="00601ABE" w:rsidP="001C7C2E">
      <w:pPr>
        <w:pStyle w:val="enumlev1"/>
        <w:rPr>
          <w:lang w:val="ru-RU"/>
        </w:rPr>
      </w:pPr>
      <w:r w:rsidRPr="001C7C2E">
        <w:rPr>
          <w:lang w:val="ru-RU" w:eastAsia="zh-CN"/>
        </w:rPr>
        <w:tab/>
      </w:r>
      <w:r w:rsidR="001C7C2E" w:rsidRPr="001C7C2E">
        <w:rPr>
          <w:lang w:val="ru-RU"/>
        </w:rPr>
        <w:t>0</w:t>
      </w:r>
      <w:r w:rsidR="00B06F05">
        <w:rPr>
          <w:lang w:val="ru-RU"/>
        </w:rPr>
        <w:t xml:space="preserve"> –</w:t>
      </w:r>
      <w:r w:rsidR="00B06F05">
        <w:rPr>
          <w:lang w:val="ru-RU"/>
        </w:rPr>
        <w:tab/>
      </w:r>
      <w:r w:rsidR="001C7C2E" w:rsidRPr="001C7C2E">
        <w:rPr>
          <w:lang w:val="ru-RU"/>
        </w:rPr>
        <w:t>дополнение отсутствует – все байты данных в поле данных являются полезными;</w:t>
      </w:r>
    </w:p>
    <w:p w14:paraId="15B8758A" w14:textId="780AE0CF" w:rsidR="00601ABE" w:rsidRPr="001C7C2E" w:rsidRDefault="001C7C2E" w:rsidP="00B06F05">
      <w:pPr>
        <w:pStyle w:val="enumlev1"/>
        <w:ind w:left="1191" w:hanging="1191"/>
        <w:rPr>
          <w:lang w:val="ru-RU" w:eastAsia="zh-CN"/>
        </w:rPr>
      </w:pPr>
      <w:r w:rsidRPr="001C7C2E">
        <w:rPr>
          <w:lang w:val="ru-RU"/>
        </w:rPr>
        <w:tab/>
        <w:t>1</w:t>
      </w:r>
      <w:r w:rsidR="00B06F05">
        <w:rPr>
          <w:lang w:val="ru-RU"/>
        </w:rPr>
        <w:t xml:space="preserve"> –</w:t>
      </w:r>
      <w:r w:rsidR="00B06F05">
        <w:rPr>
          <w:lang w:val="ru-RU"/>
        </w:rPr>
        <w:tab/>
      </w:r>
      <w:r w:rsidRPr="001C7C2E">
        <w:rPr>
          <w:lang w:val="ru-RU"/>
        </w:rPr>
        <w:t>дополнение присутствует – первые два байта указывают число полезных байтов данных в</w:t>
      </w:r>
      <w:r>
        <w:rPr>
          <w:lang w:val="ru-RU"/>
        </w:rPr>
        <w:t> </w:t>
      </w:r>
      <w:r w:rsidRPr="001C7C2E">
        <w:rPr>
          <w:lang w:val="ru-RU"/>
        </w:rPr>
        <w:t>поле данных.</w:t>
      </w:r>
    </w:p>
    <w:p w14:paraId="251A07BA" w14:textId="77777777" w:rsidR="001C7C2E" w:rsidRPr="001C7C2E" w:rsidRDefault="001C7C2E" w:rsidP="001C7C2E">
      <w:pPr>
        <w:tabs>
          <w:tab w:val="left" w:pos="310"/>
        </w:tabs>
        <w:rPr>
          <w:lang w:val="ru-RU"/>
        </w:rPr>
      </w:pPr>
      <w:r w:rsidRPr="001C7C2E">
        <w:rPr>
          <w:b/>
          <w:lang w:val="ru-RU"/>
        </w:rPr>
        <w:t>Зарезервированное поле</w:t>
      </w:r>
      <w:r w:rsidRPr="001C7C2E">
        <w:rPr>
          <w:lang w:val="ru-RU"/>
        </w:rPr>
        <w:t xml:space="preserve"> – 6-битовое поле, зарезервированное для использования в будущем.</w:t>
      </w:r>
    </w:p>
    <w:p w14:paraId="72A73B0A" w14:textId="3CCC5ED7" w:rsidR="001C7C2E" w:rsidRPr="001C7C2E" w:rsidRDefault="001C7C2E" w:rsidP="001C7C2E">
      <w:pPr>
        <w:tabs>
          <w:tab w:val="left" w:pos="310"/>
        </w:tabs>
        <w:rPr>
          <w:lang w:val="ru-RU"/>
        </w:rPr>
      </w:pPr>
      <w:r w:rsidRPr="001C7C2E">
        <w:rPr>
          <w:b/>
          <w:lang w:val="ru-RU"/>
        </w:rPr>
        <w:t>Поле данных</w:t>
      </w:r>
      <w:r w:rsidR="00B06F05">
        <w:rPr>
          <w:lang w:val="ru-RU"/>
        </w:rPr>
        <w:t xml:space="preserve"> –</w:t>
      </w:r>
      <w:r w:rsidRPr="001C7C2E">
        <w:rPr>
          <w:lang w:val="ru-RU"/>
        </w:rPr>
        <w:t xml:space="preserve"> содержит полезные данные, адресованные конкретной службе. Это может быть текстовая или файловая информация (см.</w:t>
      </w:r>
      <w:r w:rsidR="00B06F05">
        <w:rPr>
          <w:lang w:val="ru-RU"/>
        </w:rPr>
        <w:t> </w:t>
      </w:r>
      <w:r w:rsidRPr="001C7C2E">
        <w:rPr>
          <w:lang w:val="ru-RU"/>
        </w:rPr>
        <w:t>также таблицу</w:t>
      </w:r>
      <w:r w:rsidR="00B06F05">
        <w:rPr>
          <w:lang w:val="ru-RU"/>
        </w:rPr>
        <w:t> </w:t>
      </w:r>
      <w:r w:rsidRPr="001C7C2E">
        <w:rPr>
          <w:lang w:val="ru-RU"/>
        </w:rPr>
        <w:t>26).</w:t>
      </w:r>
    </w:p>
    <w:p w14:paraId="4780E62B" w14:textId="732E502C" w:rsidR="002834D5" w:rsidRPr="001C7C2E" w:rsidRDefault="001C7C2E" w:rsidP="001C7C2E">
      <w:pPr>
        <w:rPr>
          <w:lang w:val="ru-RU" w:eastAsia="zh-CN"/>
        </w:rPr>
      </w:pPr>
      <w:r w:rsidRPr="001C7C2E">
        <w:rPr>
          <w:lang w:val="ru-RU" w:eastAsia="zh-CN"/>
        </w:rPr>
        <w:t>В первой части поля данных представлена информация о режиме широковещательной передачи, определенная в таблице</w:t>
      </w:r>
      <w:r>
        <w:rPr>
          <w:lang w:val="ru-RU" w:eastAsia="zh-CN"/>
        </w:rPr>
        <w:t> </w:t>
      </w:r>
      <w:r w:rsidRPr="001C7C2E">
        <w:rPr>
          <w:lang w:val="ru-RU" w:eastAsia="zh-CN"/>
        </w:rPr>
        <w:t>22.</w:t>
      </w:r>
    </w:p>
    <w:p w14:paraId="2A6980E5" w14:textId="77777777" w:rsidR="00C918C8" w:rsidRPr="00C918C8" w:rsidRDefault="00C918C8" w:rsidP="00C918C8">
      <w:pPr>
        <w:pStyle w:val="TableNo"/>
        <w:rPr>
          <w:lang w:val="ru-RU" w:eastAsia="zh-CN"/>
        </w:rPr>
      </w:pPr>
      <w:r w:rsidRPr="00C918C8">
        <w:rPr>
          <w:lang w:val="ru-RU"/>
        </w:rPr>
        <w:t>ТАБЛИЦА 22</w:t>
      </w:r>
    </w:p>
    <w:p w14:paraId="368492B2" w14:textId="2C82A736" w:rsidR="002834D5" w:rsidRPr="00C918C8" w:rsidRDefault="00C918C8" w:rsidP="00C918C8">
      <w:pPr>
        <w:pStyle w:val="Tabletitle"/>
        <w:rPr>
          <w:lang w:eastAsia="zh-CN"/>
        </w:rPr>
      </w:pPr>
      <w:r w:rsidRPr="00C918C8">
        <w:rPr>
          <w:lang w:val="ru-RU" w:eastAsia="zh-CN"/>
        </w:rPr>
        <w:t>Режим широковещательной передачи</w:t>
      </w:r>
    </w:p>
    <w:tbl>
      <w:tblPr>
        <w:tblStyle w:val="TableGrid"/>
        <w:tblW w:w="0" w:type="auto"/>
        <w:jc w:val="center"/>
        <w:tblLayout w:type="fixed"/>
        <w:tblLook w:val="04A0" w:firstRow="1" w:lastRow="0" w:firstColumn="1" w:lastColumn="0" w:noHBand="0" w:noVBand="1"/>
      </w:tblPr>
      <w:tblGrid>
        <w:gridCol w:w="2151"/>
        <w:gridCol w:w="1731"/>
        <w:gridCol w:w="1643"/>
        <w:gridCol w:w="4104"/>
      </w:tblGrid>
      <w:tr w:rsidR="00C918C8" w:rsidRPr="009E5F24" w14:paraId="72AB881C" w14:textId="77777777" w:rsidTr="00C918C8">
        <w:trPr>
          <w:jc w:val="center"/>
        </w:trPr>
        <w:tc>
          <w:tcPr>
            <w:tcW w:w="2151" w:type="dxa"/>
            <w:tcBorders>
              <w:top w:val="single" w:sz="4" w:space="0" w:color="auto"/>
              <w:left w:val="single" w:sz="4" w:space="0" w:color="auto"/>
              <w:bottom w:val="single" w:sz="4" w:space="0" w:color="auto"/>
              <w:right w:val="single" w:sz="4" w:space="0" w:color="auto"/>
            </w:tcBorders>
            <w:hideMark/>
          </w:tcPr>
          <w:p w14:paraId="16FC821F" w14:textId="234654AD" w:rsidR="00C918C8" w:rsidRPr="00C918C8" w:rsidRDefault="00C918C8" w:rsidP="00C918C8">
            <w:pPr>
              <w:pStyle w:val="Tablehead"/>
            </w:pPr>
            <w:r w:rsidRPr="00C918C8">
              <w:rPr>
                <w:lang w:val="ru-RU"/>
              </w:rPr>
              <w:t>РЕЖИМ</w:t>
            </w:r>
          </w:p>
        </w:tc>
        <w:tc>
          <w:tcPr>
            <w:tcW w:w="1731" w:type="dxa"/>
            <w:tcBorders>
              <w:top w:val="single" w:sz="4" w:space="0" w:color="auto"/>
              <w:left w:val="single" w:sz="4" w:space="0" w:color="auto"/>
              <w:bottom w:val="single" w:sz="4" w:space="0" w:color="auto"/>
              <w:right w:val="single" w:sz="4" w:space="0" w:color="auto"/>
            </w:tcBorders>
            <w:hideMark/>
          </w:tcPr>
          <w:p w14:paraId="70188F5D" w14:textId="011CD34C" w:rsidR="00C918C8" w:rsidRPr="00C918C8" w:rsidRDefault="00C918C8" w:rsidP="00C918C8">
            <w:pPr>
              <w:pStyle w:val="Tablehead"/>
            </w:pPr>
            <w:r w:rsidRPr="00C918C8">
              <w:rPr>
                <w:lang w:val="ru-RU"/>
              </w:rPr>
              <w:t>Группа битов</w:t>
            </w:r>
          </w:p>
        </w:tc>
        <w:tc>
          <w:tcPr>
            <w:tcW w:w="1643" w:type="dxa"/>
            <w:tcBorders>
              <w:top w:val="single" w:sz="4" w:space="0" w:color="auto"/>
              <w:left w:val="single" w:sz="4" w:space="0" w:color="auto"/>
              <w:bottom w:val="single" w:sz="4" w:space="0" w:color="auto"/>
              <w:right w:val="single" w:sz="4" w:space="0" w:color="auto"/>
            </w:tcBorders>
            <w:hideMark/>
          </w:tcPr>
          <w:p w14:paraId="7940D426" w14:textId="1C666F5D" w:rsidR="00C918C8" w:rsidRPr="00C918C8" w:rsidRDefault="00C918C8" w:rsidP="00C918C8">
            <w:pPr>
              <w:pStyle w:val="Tablehead"/>
            </w:pPr>
            <w:r w:rsidRPr="00C918C8">
              <w:rPr>
                <w:lang w:val="ru-RU"/>
              </w:rPr>
              <w:t>Кодирование</w:t>
            </w:r>
          </w:p>
        </w:tc>
        <w:tc>
          <w:tcPr>
            <w:tcW w:w="4104" w:type="dxa"/>
            <w:tcBorders>
              <w:top w:val="single" w:sz="4" w:space="0" w:color="auto"/>
              <w:left w:val="single" w:sz="4" w:space="0" w:color="auto"/>
              <w:bottom w:val="single" w:sz="4" w:space="0" w:color="auto"/>
              <w:right w:val="single" w:sz="4" w:space="0" w:color="auto"/>
            </w:tcBorders>
            <w:hideMark/>
          </w:tcPr>
          <w:p w14:paraId="4717AF43" w14:textId="27C31E14" w:rsidR="00C918C8" w:rsidRPr="00C918C8" w:rsidRDefault="00C918C8" w:rsidP="00C918C8">
            <w:pPr>
              <w:pStyle w:val="Tablehead"/>
            </w:pPr>
            <w:r w:rsidRPr="00C918C8">
              <w:rPr>
                <w:lang w:val="ru-RU"/>
              </w:rPr>
              <w:t>Комментарии</w:t>
            </w:r>
          </w:p>
        </w:tc>
      </w:tr>
      <w:tr w:rsidR="00C918C8" w:rsidRPr="009E5F24" w14:paraId="0B2A2373" w14:textId="77777777" w:rsidTr="00C918C8">
        <w:trPr>
          <w:jc w:val="center"/>
        </w:trPr>
        <w:tc>
          <w:tcPr>
            <w:tcW w:w="2151" w:type="dxa"/>
            <w:tcBorders>
              <w:top w:val="single" w:sz="4" w:space="0" w:color="auto"/>
              <w:left w:val="single" w:sz="4" w:space="0" w:color="auto"/>
              <w:bottom w:val="single" w:sz="4" w:space="0" w:color="auto"/>
              <w:right w:val="single" w:sz="4" w:space="0" w:color="auto"/>
            </w:tcBorders>
            <w:hideMark/>
          </w:tcPr>
          <w:p w14:paraId="39919428" w14:textId="61752D34" w:rsidR="00C918C8" w:rsidRPr="00C918C8" w:rsidRDefault="00C918C8" w:rsidP="00C918C8">
            <w:pPr>
              <w:pStyle w:val="Tabletext"/>
              <w:jc w:val="center"/>
            </w:pPr>
            <w:r w:rsidRPr="00C918C8">
              <w:rPr>
                <w:lang w:val="ru-RU"/>
              </w:rPr>
              <w:t>Общий</w:t>
            </w:r>
          </w:p>
        </w:tc>
        <w:tc>
          <w:tcPr>
            <w:tcW w:w="1731" w:type="dxa"/>
            <w:tcBorders>
              <w:top w:val="single" w:sz="4" w:space="0" w:color="auto"/>
              <w:left w:val="single" w:sz="4" w:space="0" w:color="auto"/>
              <w:bottom w:val="single" w:sz="4" w:space="0" w:color="auto"/>
              <w:right w:val="single" w:sz="4" w:space="0" w:color="auto"/>
            </w:tcBorders>
            <w:hideMark/>
          </w:tcPr>
          <w:p w14:paraId="20ED9148" w14:textId="206150C2" w:rsidR="00C918C8" w:rsidRPr="00C918C8" w:rsidRDefault="00C918C8" w:rsidP="00C918C8">
            <w:pPr>
              <w:pStyle w:val="Tabletext"/>
              <w:jc w:val="center"/>
            </w:pPr>
            <w:r w:rsidRPr="00C918C8">
              <w:rPr>
                <w:lang w:val="ru-RU"/>
              </w:rPr>
              <w:t>00</w:t>
            </w:r>
          </w:p>
        </w:tc>
        <w:tc>
          <w:tcPr>
            <w:tcW w:w="1643" w:type="dxa"/>
            <w:tcBorders>
              <w:top w:val="single" w:sz="4" w:space="0" w:color="auto"/>
              <w:left w:val="single" w:sz="4" w:space="0" w:color="auto"/>
              <w:bottom w:val="single" w:sz="4" w:space="0" w:color="auto"/>
              <w:right w:val="single" w:sz="4" w:space="0" w:color="auto"/>
            </w:tcBorders>
          </w:tcPr>
          <w:p w14:paraId="54EB4D53" w14:textId="075F4117" w:rsidR="00C918C8" w:rsidRPr="00C918C8" w:rsidRDefault="00C918C8" w:rsidP="00C918C8">
            <w:pPr>
              <w:pStyle w:val="Tabletext"/>
              <w:jc w:val="center"/>
              <w:rPr>
                <w:highlight w:val="yellow"/>
              </w:rPr>
            </w:pPr>
            <w:r w:rsidRPr="00C918C8">
              <w:rPr>
                <w:lang w:val="ru-RU"/>
              </w:rPr>
              <w:t>36 бит</w:t>
            </w:r>
            <w:r w:rsidR="00B06F05">
              <w:rPr>
                <w:lang w:val="ru-RU"/>
              </w:rPr>
              <w:t>ов</w:t>
            </w:r>
          </w:p>
        </w:tc>
        <w:tc>
          <w:tcPr>
            <w:tcW w:w="4104" w:type="dxa"/>
            <w:tcBorders>
              <w:top w:val="single" w:sz="4" w:space="0" w:color="auto"/>
              <w:left w:val="single" w:sz="4" w:space="0" w:color="auto"/>
              <w:bottom w:val="single" w:sz="4" w:space="0" w:color="auto"/>
              <w:right w:val="single" w:sz="4" w:space="0" w:color="auto"/>
            </w:tcBorders>
          </w:tcPr>
          <w:p w14:paraId="62023EA5" w14:textId="77777777" w:rsidR="00C918C8" w:rsidRPr="00C918C8" w:rsidRDefault="00C918C8" w:rsidP="00C918C8">
            <w:pPr>
              <w:pStyle w:val="Tabletext"/>
            </w:pPr>
          </w:p>
        </w:tc>
      </w:tr>
      <w:tr w:rsidR="00C918C8" w:rsidRPr="009E5F24" w14:paraId="67BC6A17" w14:textId="77777777" w:rsidTr="00C918C8">
        <w:trPr>
          <w:jc w:val="center"/>
        </w:trPr>
        <w:tc>
          <w:tcPr>
            <w:tcW w:w="2151" w:type="dxa"/>
            <w:tcBorders>
              <w:top w:val="single" w:sz="4" w:space="0" w:color="auto"/>
              <w:left w:val="single" w:sz="4" w:space="0" w:color="auto"/>
              <w:bottom w:val="single" w:sz="4" w:space="0" w:color="auto"/>
              <w:right w:val="single" w:sz="4" w:space="0" w:color="auto"/>
            </w:tcBorders>
            <w:hideMark/>
          </w:tcPr>
          <w:p w14:paraId="6A9EAEA5" w14:textId="4859E282" w:rsidR="00C918C8" w:rsidRPr="00C918C8" w:rsidRDefault="00C918C8" w:rsidP="00C918C8">
            <w:pPr>
              <w:pStyle w:val="Tabletext"/>
              <w:jc w:val="center"/>
            </w:pPr>
            <w:r w:rsidRPr="00C918C8">
              <w:rPr>
                <w:lang w:val="ru-RU"/>
              </w:rPr>
              <w:t>Выбранное судно</w:t>
            </w:r>
          </w:p>
        </w:tc>
        <w:tc>
          <w:tcPr>
            <w:tcW w:w="1731" w:type="dxa"/>
            <w:tcBorders>
              <w:top w:val="single" w:sz="4" w:space="0" w:color="auto"/>
              <w:left w:val="single" w:sz="4" w:space="0" w:color="auto"/>
              <w:bottom w:val="single" w:sz="4" w:space="0" w:color="auto"/>
              <w:right w:val="single" w:sz="4" w:space="0" w:color="auto"/>
            </w:tcBorders>
            <w:hideMark/>
          </w:tcPr>
          <w:p w14:paraId="649ECECC" w14:textId="0C48A04C" w:rsidR="00C918C8" w:rsidRPr="00C918C8" w:rsidRDefault="00C918C8" w:rsidP="00C918C8">
            <w:pPr>
              <w:pStyle w:val="Tabletext"/>
              <w:jc w:val="center"/>
            </w:pPr>
            <w:r w:rsidRPr="00C918C8">
              <w:rPr>
                <w:lang w:val="ru-RU"/>
              </w:rPr>
              <w:t>01</w:t>
            </w:r>
          </w:p>
        </w:tc>
        <w:tc>
          <w:tcPr>
            <w:tcW w:w="1643" w:type="dxa"/>
            <w:tcBorders>
              <w:top w:val="single" w:sz="4" w:space="0" w:color="auto"/>
              <w:left w:val="single" w:sz="4" w:space="0" w:color="auto"/>
              <w:bottom w:val="single" w:sz="4" w:space="0" w:color="auto"/>
              <w:right w:val="single" w:sz="4" w:space="0" w:color="auto"/>
            </w:tcBorders>
            <w:hideMark/>
          </w:tcPr>
          <w:p w14:paraId="3B7066AA" w14:textId="6C50C0CE" w:rsidR="00C918C8" w:rsidRPr="00C918C8" w:rsidRDefault="00C918C8" w:rsidP="00C918C8">
            <w:pPr>
              <w:pStyle w:val="Tabletext"/>
              <w:jc w:val="center"/>
            </w:pPr>
            <w:r w:rsidRPr="00C918C8">
              <w:rPr>
                <w:lang w:val="ru-RU"/>
              </w:rPr>
              <w:t>36 бит</w:t>
            </w:r>
            <w:r w:rsidR="00B06F05">
              <w:rPr>
                <w:lang w:val="ru-RU"/>
              </w:rPr>
              <w:t>ов</w:t>
            </w:r>
          </w:p>
        </w:tc>
        <w:tc>
          <w:tcPr>
            <w:tcW w:w="4104" w:type="dxa"/>
            <w:tcBorders>
              <w:top w:val="single" w:sz="4" w:space="0" w:color="auto"/>
              <w:left w:val="single" w:sz="4" w:space="0" w:color="auto"/>
              <w:bottom w:val="single" w:sz="4" w:space="0" w:color="auto"/>
              <w:right w:val="single" w:sz="4" w:space="0" w:color="auto"/>
            </w:tcBorders>
            <w:hideMark/>
          </w:tcPr>
          <w:p w14:paraId="621F5994" w14:textId="10D9B7C5" w:rsidR="00C918C8" w:rsidRPr="00C918C8" w:rsidRDefault="00C918C8" w:rsidP="00C918C8">
            <w:pPr>
              <w:pStyle w:val="Tabletext"/>
              <w:jc w:val="left"/>
            </w:pPr>
            <w:r w:rsidRPr="00C918C8">
              <w:rPr>
                <w:lang w:val="ru-RU"/>
              </w:rPr>
              <w:t>MMSI судна</w:t>
            </w:r>
          </w:p>
        </w:tc>
      </w:tr>
      <w:tr w:rsidR="00C918C8" w:rsidRPr="00B92FB8" w14:paraId="6F009B45" w14:textId="77777777" w:rsidTr="00C918C8">
        <w:trPr>
          <w:jc w:val="center"/>
        </w:trPr>
        <w:tc>
          <w:tcPr>
            <w:tcW w:w="2151" w:type="dxa"/>
            <w:tcBorders>
              <w:top w:val="single" w:sz="4" w:space="0" w:color="auto"/>
              <w:left w:val="single" w:sz="4" w:space="0" w:color="auto"/>
              <w:bottom w:val="single" w:sz="4" w:space="0" w:color="auto"/>
              <w:right w:val="single" w:sz="4" w:space="0" w:color="auto"/>
            </w:tcBorders>
            <w:hideMark/>
          </w:tcPr>
          <w:p w14:paraId="423EE0B4" w14:textId="406ABEB3" w:rsidR="00C918C8" w:rsidRPr="00C918C8" w:rsidRDefault="00C918C8" w:rsidP="00C918C8">
            <w:pPr>
              <w:pStyle w:val="Tabletext"/>
              <w:jc w:val="center"/>
            </w:pPr>
            <w:r w:rsidRPr="00C918C8">
              <w:rPr>
                <w:lang w:val="ru-RU"/>
              </w:rPr>
              <w:t>Группа судов</w:t>
            </w:r>
          </w:p>
        </w:tc>
        <w:tc>
          <w:tcPr>
            <w:tcW w:w="1731" w:type="dxa"/>
            <w:tcBorders>
              <w:top w:val="single" w:sz="4" w:space="0" w:color="auto"/>
              <w:left w:val="single" w:sz="4" w:space="0" w:color="auto"/>
              <w:bottom w:val="single" w:sz="4" w:space="0" w:color="auto"/>
              <w:right w:val="single" w:sz="4" w:space="0" w:color="auto"/>
            </w:tcBorders>
            <w:hideMark/>
          </w:tcPr>
          <w:p w14:paraId="013F25E6" w14:textId="7FC7853B" w:rsidR="00C918C8" w:rsidRPr="00C918C8" w:rsidRDefault="00C918C8" w:rsidP="00C918C8">
            <w:pPr>
              <w:pStyle w:val="Tabletext"/>
              <w:jc w:val="center"/>
            </w:pPr>
            <w:r w:rsidRPr="00C918C8">
              <w:rPr>
                <w:lang w:val="ru-RU"/>
              </w:rPr>
              <w:t>10</w:t>
            </w:r>
          </w:p>
        </w:tc>
        <w:tc>
          <w:tcPr>
            <w:tcW w:w="1643" w:type="dxa"/>
            <w:tcBorders>
              <w:top w:val="single" w:sz="4" w:space="0" w:color="auto"/>
              <w:left w:val="single" w:sz="4" w:space="0" w:color="auto"/>
              <w:bottom w:val="single" w:sz="4" w:space="0" w:color="auto"/>
              <w:right w:val="single" w:sz="4" w:space="0" w:color="auto"/>
            </w:tcBorders>
            <w:hideMark/>
          </w:tcPr>
          <w:p w14:paraId="6E9D871F" w14:textId="71019A8A" w:rsidR="00C918C8" w:rsidRPr="00C918C8" w:rsidRDefault="00C918C8" w:rsidP="00C918C8">
            <w:pPr>
              <w:pStyle w:val="Tabletext"/>
              <w:jc w:val="center"/>
            </w:pPr>
            <w:r w:rsidRPr="00C918C8">
              <w:rPr>
                <w:lang w:val="ru-RU"/>
              </w:rPr>
              <w:t>36 бит</w:t>
            </w:r>
            <w:r w:rsidR="00B06F05">
              <w:rPr>
                <w:lang w:val="ru-RU"/>
              </w:rPr>
              <w:t>ов</w:t>
            </w:r>
          </w:p>
        </w:tc>
        <w:tc>
          <w:tcPr>
            <w:tcW w:w="4104" w:type="dxa"/>
            <w:tcBorders>
              <w:top w:val="single" w:sz="4" w:space="0" w:color="auto"/>
              <w:left w:val="single" w:sz="4" w:space="0" w:color="auto"/>
              <w:bottom w:val="single" w:sz="4" w:space="0" w:color="auto"/>
              <w:right w:val="single" w:sz="4" w:space="0" w:color="auto"/>
            </w:tcBorders>
            <w:hideMark/>
          </w:tcPr>
          <w:p w14:paraId="2C55B4AA" w14:textId="00557109" w:rsidR="00C918C8" w:rsidRPr="00C918C8" w:rsidRDefault="00C918C8" w:rsidP="00C918C8">
            <w:pPr>
              <w:pStyle w:val="Tabletext"/>
              <w:jc w:val="left"/>
              <w:rPr>
                <w:lang w:val="ru-RU"/>
              </w:rPr>
            </w:pPr>
            <w:r w:rsidRPr="00C918C8">
              <w:rPr>
                <w:lang w:val="ru-RU"/>
              </w:rPr>
              <w:t>Группа идентификаторов судов</w:t>
            </w:r>
            <w:r>
              <w:rPr>
                <w:lang w:val="ru-RU"/>
              </w:rPr>
              <w:br/>
            </w:r>
            <w:r w:rsidRPr="00C918C8">
              <w:rPr>
                <w:lang w:val="ru-RU"/>
              </w:rPr>
              <w:t>(основная или дополнительная)</w:t>
            </w:r>
          </w:p>
        </w:tc>
      </w:tr>
      <w:tr w:rsidR="00C918C8" w:rsidRPr="00B92FB8" w14:paraId="63D97F03" w14:textId="77777777" w:rsidTr="00C918C8">
        <w:trPr>
          <w:jc w:val="center"/>
        </w:trPr>
        <w:tc>
          <w:tcPr>
            <w:tcW w:w="2151" w:type="dxa"/>
            <w:tcBorders>
              <w:top w:val="single" w:sz="4" w:space="0" w:color="auto"/>
              <w:left w:val="single" w:sz="4" w:space="0" w:color="auto"/>
              <w:bottom w:val="single" w:sz="4" w:space="0" w:color="auto"/>
              <w:right w:val="single" w:sz="4" w:space="0" w:color="auto"/>
            </w:tcBorders>
            <w:hideMark/>
          </w:tcPr>
          <w:p w14:paraId="0551AB25" w14:textId="534887E8" w:rsidR="00C918C8" w:rsidRPr="00C918C8" w:rsidRDefault="00C918C8" w:rsidP="00C918C8">
            <w:pPr>
              <w:pStyle w:val="Tabletext"/>
              <w:jc w:val="center"/>
            </w:pPr>
            <w:r w:rsidRPr="00C918C8">
              <w:rPr>
                <w:lang w:val="ru-RU"/>
              </w:rPr>
              <w:t>Выбранная зона</w:t>
            </w:r>
          </w:p>
        </w:tc>
        <w:tc>
          <w:tcPr>
            <w:tcW w:w="1731" w:type="dxa"/>
            <w:tcBorders>
              <w:top w:val="single" w:sz="4" w:space="0" w:color="auto"/>
              <w:left w:val="single" w:sz="4" w:space="0" w:color="auto"/>
              <w:bottom w:val="single" w:sz="4" w:space="0" w:color="auto"/>
              <w:right w:val="single" w:sz="4" w:space="0" w:color="auto"/>
            </w:tcBorders>
            <w:hideMark/>
          </w:tcPr>
          <w:p w14:paraId="291F4E55" w14:textId="37C1E12A" w:rsidR="00C918C8" w:rsidRPr="00C918C8" w:rsidRDefault="00C918C8" w:rsidP="00C918C8">
            <w:pPr>
              <w:pStyle w:val="Tabletext"/>
              <w:jc w:val="center"/>
            </w:pPr>
            <w:r w:rsidRPr="00C918C8">
              <w:rPr>
                <w:lang w:val="ru-RU"/>
              </w:rPr>
              <w:t>11</w:t>
            </w:r>
          </w:p>
        </w:tc>
        <w:tc>
          <w:tcPr>
            <w:tcW w:w="1643" w:type="dxa"/>
            <w:tcBorders>
              <w:top w:val="single" w:sz="4" w:space="0" w:color="auto"/>
              <w:left w:val="single" w:sz="4" w:space="0" w:color="auto"/>
              <w:bottom w:val="single" w:sz="4" w:space="0" w:color="auto"/>
              <w:right w:val="single" w:sz="4" w:space="0" w:color="auto"/>
            </w:tcBorders>
            <w:hideMark/>
          </w:tcPr>
          <w:p w14:paraId="310CECF2" w14:textId="65929C23" w:rsidR="00C918C8" w:rsidRPr="00C918C8" w:rsidRDefault="00C918C8" w:rsidP="00C918C8">
            <w:pPr>
              <w:pStyle w:val="Tabletext"/>
              <w:jc w:val="center"/>
            </w:pPr>
            <w:r w:rsidRPr="00C918C8">
              <w:rPr>
                <w:lang w:val="ru-RU"/>
              </w:rPr>
              <w:t>512 бит</w:t>
            </w:r>
            <w:r w:rsidR="00B06F05">
              <w:rPr>
                <w:lang w:val="ru-RU"/>
              </w:rPr>
              <w:t>ов</w:t>
            </w:r>
          </w:p>
        </w:tc>
        <w:tc>
          <w:tcPr>
            <w:tcW w:w="4104" w:type="dxa"/>
            <w:tcBorders>
              <w:top w:val="single" w:sz="4" w:space="0" w:color="auto"/>
              <w:left w:val="single" w:sz="4" w:space="0" w:color="auto"/>
              <w:bottom w:val="single" w:sz="4" w:space="0" w:color="auto"/>
              <w:right w:val="single" w:sz="4" w:space="0" w:color="auto"/>
            </w:tcBorders>
            <w:hideMark/>
          </w:tcPr>
          <w:p w14:paraId="57EAC020" w14:textId="16176457" w:rsidR="00C918C8" w:rsidRPr="00C918C8" w:rsidRDefault="00C918C8" w:rsidP="00C918C8">
            <w:pPr>
              <w:pStyle w:val="Tabletext"/>
              <w:jc w:val="left"/>
              <w:rPr>
                <w:lang w:val="en-GB"/>
              </w:rPr>
            </w:pPr>
            <w:r w:rsidRPr="00C918C8">
              <w:rPr>
                <w:lang w:val="ru-RU"/>
              </w:rPr>
              <w:t>Географические координаты определенной зоны</w:t>
            </w:r>
          </w:p>
        </w:tc>
      </w:tr>
    </w:tbl>
    <w:p w14:paraId="29EA8BCE" w14:textId="77777777" w:rsidR="002834D5" w:rsidRPr="009E5F24" w:rsidRDefault="002834D5" w:rsidP="002834D5">
      <w:pPr>
        <w:pStyle w:val="Tablefin"/>
      </w:pPr>
    </w:p>
    <w:p w14:paraId="56C3872B" w14:textId="77777777" w:rsidR="00C918C8" w:rsidRPr="00C918C8" w:rsidRDefault="00C918C8" w:rsidP="00C918C8">
      <w:pPr>
        <w:pStyle w:val="Note"/>
        <w:rPr>
          <w:lang w:val="ru-RU" w:eastAsia="zh-CN"/>
        </w:rPr>
      </w:pPr>
      <w:r w:rsidRPr="00C918C8">
        <w:rPr>
          <w:lang w:val="ru-RU" w:eastAsia="zh-CN"/>
        </w:rPr>
        <w:t>Примечание.</w:t>
      </w:r>
    </w:p>
    <w:p w14:paraId="26255291" w14:textId="77777777" w:rsidR="00C918C8" w:rsidRPr="00C918C8" w:rsidRDefault="00C918C8" w:rsidP="00C918C8">
      <w:pPr>
        <w:pStyle w:val="Note"/>
        <w:rPr>
          <w:lang w:val="ru-RU" w:eastAsia="zh-CN"/>
        </w:rPr>
      </w:pPr>
      <w:r w:rsidRPr="00C918C8">
        <w:rPr>
          <w:lang w:val="ru-RU" w:eastAsia="zh-CN"/>
        </w:rPr>
        <w:t>В случае избирательного радиовещания в определенной зоне эта географическая зона определяется следующим образом:</w:t>
      </w:r>
    </w:p>
    <w:p w14:paraId="00DD4545" w14:textId="43C46BD1" w:rsidR="00C918C8" w:rsidRPr="00C918C8" w:rsidRDefault="00C918C8" w:rsidP="00C918C8">
      <w:pPr>
        <w:pStyle w:val="Note"/>
        <w:rPr>
          <w:lang w:val="ru-RU" w:eastAsia="zh-CN"/>
        </w:rPr>
      </w:pPr>
      <w:r w:rsidRPr="00C918C8">
        <w:rPr>
          <w:lang w:val="ru-RU" w:eastAsia="zh-CN"/>
        </w:rPr>
        <w:t xml:space="preserve">Номер зоны, назначенный сервером (максимум 99) + </w:t>
      </w:r>
      <w:r w:rsidR="00B06F05" w:rsidRPr="00C918C8">
        <w:rPr>
          <w:lang w:val="ru-RU" w:eastAsia="zh-CN"/>
        </w:rPr>
        <w:t>Пробел</w:t>
      </w:r>
      <w:r w:rsidR="00B06F05">
        <w:rPr>
          <w:lang w:val="ru-RU" w:eastAsia="zh-CN"/>
        </w:rPr>
        <w:t>.</w:t>
      </w:r>
    </w:p>
    <w:p w14:paraId="43B70B35" w14:textId="148FC13C" w:rsidR="00C918C8" w:rsidRPr="00C918C8" w:rsidRDefault="00C918C8" w:rsidP="00C918C8">
      <w:pPr>
        <w:pStyle w:val="Note"/>
        <w:rPr>
          <w:lang w:val="ru-RU"/>
        </w:rPr>
      </w:pPr>
      <w:r w:rsidRPr="00C918C8">
        <w:rPr>
          <w:lang w:val="ru-RU" w:eastAsia="zh-CN"/>
        </w:rPr>
        <w:t>Зона определяется четырьмя географическими точками в градусах, минутах и секундах (DMS), начиная с самой высокой точки и далее по часовой стрелке (широта, затем долгота)</w:t>
      </w:r>
      <w:r w:rsidR="00B06F05">
        <w:rPr>
          <w:lang w:val="ru-RU" w:eastAsia="zh-CN"/>
        </w:rPr>
        <w:t>:</w:t>
      </w:r>
    </w:p>
    <w:p w14:paraId="6035D15C" w14:textId="252D92C2" w:rsidR="00C918C8" w:rsidRPr="00C918C8" w:rsidRDefault="00B06F05" w:rsidP="00C918C8">
      <w:pPr>
        <w:pStyle w:val="Note"/>
        <w:rPr>
          <w:lang w:val="ru-RU"/>
        </w:rPr>
      </w:pPr>
      <w:r w:rsidRPr="00C918C8">
        <w:rPr>
          <w:lang w:val="ru-RU"/>
        </w:rPr>
        <w:t xml:space="preserve">знак </w:t>
      </w:r>
      <w:r w:rsidR="00C918C8" w:rsidRPr="00C918C8">
        <w:rPr>
          <w:lang w:val="ru-RU"/>
        </w:rPr>
        <w:t>"+" указывает на север и восток</w:t>
      </w:r>
      <w:r>
        <w:rPr>
          <w:lang w:val="ru-RU"/>
        </w:rPr>
        <w:t>;</w:t>
      </w:r>
    </w:p>
    <w:p w14:paraId="0BADAB50" w14:textId="3DEE2D8E" w:rsidR="00C918C8" w:rsidRPr="00C918C8" w:rsidRDefault="00B06F05" w:rsidP="00C918C8">
      <w:pPr>
        <w:pStyle w:val="Note"/>
        <w:rPr>
          <w:lang w:val="ru-RU"/>
        </w:rPr>
      </w:pPr>
      <w:r w:rsidRPr="00C918C8">
        <w:rPr>
          <w:lang w:val="ru-RU"/>
        </w:rPr>
        <w:t xml:space="preserve">знак </w:t>
      </w:r>
      <w:r w:rsidR="00C918C8" w:rsidRPr="00C918C8">
        <w:rPr>
          <w:lang w:val="ru-RU"/>
        </w:rPr>
        <w:t>"</w:t>
      </w:r>
      <w:r>
        <w:rPr>
          <w:lang w:val="ru-RU"/>
        </w:rPr>
        <w:t>–</w:t>
      </w:r>
      <w:r w:rsidR="00C918C8" w:rsidRPr="00C918C8">
        <w:rPr>
          <w:lang w:val="ru-RU"/>
        </w:rPr>
        <w:t>" указывает на юг и запад</w:t>
      </w:r>
      <w:r>
        <w:rPr>
          <w:lang w:val="ru-RU"/>
        </w:rPr>
        <w:t>.</w:t>
      </w:r>
    </w:p>
    <w:p w14:paraId="4DEF8D9F" w14:textId="2091DD54" w:rsidR="002834D5" w:rsidRPr="00C918C8" w:rsidRDefault="00C918C8" w:rsidP="00C918C8">
      <w:pPr>
        <w:pStyle w:val="Note"/>
        <w:rPr>
          <w:lang w:val="ru-RU"/>
        </w:rPr>
      </w:pPr>
      <w:r w:rsidRPr="00C918C8">
        <w:rPr>
          <w:lang w:val="ru-RU"/>
        </w:rPr>
        <w:t>Например, для зоны 1 (Z01)</w:t>
      </w:r>
    </w:p>
    <w:p w14:paraId="57361393" w14:textId="1F4820BF" w:rsidR="00C918C8" w:rsidRPr="00C918C8" w:rsidRDefault="002834D5" w:rsidP="00C918C8">
      <w:pPr>
        <w:pStyle w:val="Note"/>
        <w:rPr>
          <w:lang w:val="ru-RU"/>
        </w:rPr>
      </w:pPr>
      <w:r w:rsidRPr="00C918C8">
        <w:rPr>
          <w:lang w:val="ru-RU"/>
        </w:rPr>
        <w:tab/>
      </w:r>
      <w:r w:rsidR="00C918C8" w:rsidRPr="00C918C8">
        <w:rPr>
          <w:lang w:val="ru-RU"/>
        </w:rPr>
        <w:t>Положение 1</w:t>
      </w:r>
      <w:r w:rsidR="00B06F05">
        <w:rPr>
          <w:lang w:val="ru-RU"/>
        </w:rPr>
        <w:t>:</w:t>
      </w:r>
      <w:r w:rsidR="00C918C8" w:rsidRPr="00C918C8">
        <w:rPr>
          <w:lang w:val="ru-RU"/>
        </w:rPr>
        <w:tab/>
        <w:t>47°42</w:t>
      </w:r>
      <w:r w:rsidR="00B06F05">
        <w:rPr>
          <w:lang w:val="ru-RU"/>
        </w:rPr>
        <w:t>′</w:t>
      </w:r>
      <w:r w:rsidR="00C918C8" w:rsidRPr="00C918C8">
        <w:rPr>
          <w:lang w:val="ru-RU"/>
        </w:rPr>
        <w:t>22</w:t>
      </w:r>
      <w:r w:rsidR="00B06F05">
        <w:rPr>
          <w:lang w:val="ru-RU"/>
        </w:rPr>
        <w:t>″</w:t>
      </w:r>
      <w:r w:rsidR="00C918C8" w:rsidRPr="00C918C8">
        <w:rPr>
          <w:lang w:val="ru-RU"/>
        </w:rPr>
        <w:t xml:space="preserve"> с. ш. и 137°28</w:t>
      </w:r>
      <w:r w:rsidR="00B06F05">
        <w:rPr>
          <w:lang w:val="ru-RU"/>
        </w:rPr>
        <w:t>′</w:t>
      </w:r>
      <w:r w:rsidR="00C918C8" w:rsidRPr="00C918C8">
        <w:rPr>
          <w:lang w:val="ru-RU"/>
        </w:rPr>
        <w:t>59</w:t>
      </w:r>
      <w:r w:rsidR="00FA7AA0">
        <w:rPr>
          <w:lang w:val="ru-RU"/>
        </w:rPr>
        <w:t>″</w:t>
      </w:r>
      <w:r w:rsidR="00C918C8" w:rsidRPr="00C918C8">
        <w:rPr>
          <w:lang w:val="ru-RU"/>
        </w:rPr>
        <w:t xml:space="preserve"> в. д.</w:t>
      </w:r>
    </w:p>
    <w:p w14:paraId="5099E503" w14:textId="6E1F32EE" w:rsidR="00C918C8" w:rsidRPr="00C918C8" w:rsidRDefault="00C918C8" w:rsidP="00C918C8">
      <w:pPr>
        <w:pStyle w:val="Note"/>
        <w:rPr>
          <w:lang w:val="ru-RU"/>
        </w:rPr>
      </w:pPr>
      <w:r w:rsidRPr="00C918C8">
        <w:rPr>
          <w:lang w:val="ru-RU"/>
        </w:rPr>
        <w:tab/>
        <w:t>Положение 2:</w:t>
      </w:r>
      <w:r w:rsidRPr="00C918C8">
        <w:rPr>
          <w:lang w:val="ru-RU"/>
        </w:rPr>
        <w:tab/>
        <w:t>37°50</w:t>
      </w:r>
      <w:r w:rsidR="00B06F05">
        <w:rPr>
          <w:lang w:val="ru-RU"/>
        </w:rPr>
        <w:t>′</w:t>
      </w:r>
      <w:r w:rsidRPr="00C918C8">
        <w:rPr>
          <w:lang w:val="ru-RU"/>
        </w:rPr>
        <w:t>24</w:t>
      </w:r>
      <w:r w:rsidR="00FA7AA0">
        <w:rPr>
          <w:lang w:val="ru-RU"/>
        </w:rPr>
        <w:t>″</w:t>
      </w:r>
      <w:r w:rsidRPr="00C918C8">
        <w:rPr>
          <w:lang w:val="ru-RU"/>
        </w:rPr>
        <w:t xml:space="preserve"> с. ш. и 139°00</w:t>
      </w:r>
      <w:r w:rsidR="00B06F05">
        <w:rPr>
          <w:lang w:val="ru-RU"/>
        </w:rPr>
        <w:t>′</w:t>
      </w:r>
      <w:r w:rsidRPr="00C918C8">
        <w:rPr>
          <w:lang w:val="ru-RU"/>
        </w:rPr>
        <w:t>10</w:t>
      </w:r>
      <w:r w:rsidR="00FA7AA0">
        <w:rPr>
          <w:lang w:val="ru-RU"/>
        </w:rPr>
        <w:t>″</w:t>
      </w:r>
      <w:r w:rsidRPr="00C918C8">
        <w:rPr>
          <w:lang w:val="ru-RU"/>
        </w:rPr>
        <w:t xml:space="preserve"> в. д.</w:t>
      </w:r>
    </w:p>
    <w:p w14:paraId="3AF39289" w14:textId="4710AD4D" w:rsidR="00C918C8" w:rsidRPr="00C918C8" w:rsidRDefault="00C918C8" w:rsidP="00C918C8">
      <w:pPr>
        <w:pStyle w:val="Note"/>
        <w:rPr>
          <w:lang w:val="ru-RU"/>
        </w:rPr>
      </w:pPr>
      <w:r w:rsidRPr="00C918C8">
        <w:rPr>
          <w:lang w:val="ru-RU"/>
        </w:rPr>
        <w:tab/>
        <w:t>Положение 3:</w:t>
      </w:r>
      <w:r w:rsidRPr="00C918C8">
        <w:rPr>
          <w:lang w:val="ru-RU"/>
        </w:rPr>
        <w:tab/>
        <w:t>32°04</w:t>
      </w:r>
      <w:r w:rsidR="00B06F05">
        <w:rPr>
          <w:lang w:val="ru-RU"/>
        </w:rPr>
        <w:t>′</w:t>
      </w:r>
      <w:r w:rsidRPr="00C918C8">
        <w:rPr>
          <w:lang w:val="ru-RU"/>
        </w:rPr>
        <w:t>57</w:t>
      </w:r>
      <w:r w:rsidR="00FA7AA0">
        <w:rPr>
          <w:lang w:val="ru-RU"/>
        </w:rPr>
        <w:t>″</w:t>
      </w:r>
      <w:r w:rsidRPr="00C918C8">
        <w:rPr>
          <w:lang w:val="ru-RU"/>
        </w:rPr>
        <w:t xml:space="preserve"> с. ш. и 129°29</w:t>
      </w:r>
      <w:r w:rsidR="00B06F05">
        <w:rPr>
          <w:lang w:val="ru-RU"/>
        </w:rPr>
        <w:t>′</w:t>
      </w:r>
      <w:r w:rsidRPr="00C918C8">
        <w:rPr>
          <w:lang w:val="ru-RU"/>
        </w:rPr>
        <w:t>05</w:t>
      </w:r>
      <w:r w:rsidR="00FA7AA0">
        <w:rPr>
          <w:lang w:val="ru-RU"/>
        </w:rPr>
        <w:t>″</w:t>
      </w:r>
      <w:r w:rsidRPr="00C918C8">
        <w:rPr>
          <w:lang w:val="ru-RU"/>
        </w:rPr>
        <w:t xml:space="preserve"> в. д.</w:t>
      </w:r>
    </w:p>
    <w:p w14:paraId="39C510EC" w14:textId="24C2099E" w:rsidR="002834D5" w:rsidRPr="00C918C8" w:rsidRDefault="00C918C8" w:rsidP="00C918C8">
      <w:pPr>
        <w:pStyle w:val="Note"/>
        <w:rPr>
          <w:lang w:val="ru-RU"/>
        </w:rPr>
      </w:pPr>
      <w:r w:rsidRPr="00C918C8">
        <w:rPr>
          <w:lang w:val="ru-RU"/>
        </w:rPr>
        <w:tab/>
        <w:t>Положение 4:</w:t>
      </w:r>
      <w:r w:rsidRPr="00C918C8">
        <w:rPr>
          <w:lang w:val="ru-RU"/>
        </w:rPr>
        <w:tab/>
        <w:t>33°04</w:t>
      </w:r>
      <w:r w:rsidR="00B06F05">
        <w:rPr>
          <w:lang w:val="ru-RU"/>
        </w:rPr>
        <w:t>′</w:t>
      </w:r>
      <w:r w:rsidRPr="00C918C8">
        <w:rPr>
          <w:lang w:val="ru-RU"/>
        </w:rPr>
        <w:t>56</w:t>
      </w:r>
      <w:r w:rsidR="00FA7AA0">
        <w:rPr>
          <w:lang w:val="ru-RU"/>
        </w:rPr>
        <w:t>″</w:t>
      </w:r>
      <w:r w:rsidRPr="00C918C8">
        <w:rPr>
          <w:lang w:val="ru-RU"/>
        </w:rPr>
        <w:t xml:space="preserve"> с. ш. и 127°30</w:t>
      </w:r>
      <w:r w:rsidR="00B06F05">
        <w:rPr>
          <w:lang w:val="ru-RU"/>
        </w:rPr>
        <w:t>′</w:t>
      </w:r>
      <w:r w:rsidRPr="00C918C8">
        <w:rPr>
          <w:lang w:val="ru-RU"/>
        </w:rPr>
        <w:t>28</w:t>
      </w:r>
      <w:r w:rsidR="00FA7AA0">
        <w:rPr>
          <w:lang w:val="ru-RU"/>
        </w:rPr>
        <w:t>″</w:t>
      </w:r>
      <w:r w:rsidRPr="00C918C8">
        <w:rPr>
          <w:lang w:val="ru-RU"/>
        </w:rPr>
        <w:t xml:space="preserve"> в. д.</w:t>
      </w:r>
    </w:p>
    <w:p w14:paraId="5826FE48" w14:textId="13FD068B" w:rsidR="002834D5" w:rsidRPr="00C918C8" w:rsidRDefault="00C918C8" w:rsidP="002834D5">
      <w:pPr>
        <w:pStyle w:val="Note"/>
        <w:rPr>
          <w:szCs w:val="24"/>
          <w:lang w:val="ru-RU"/>
        </w:rPr>
      </w:pPr>
      <w:r w:rsidRPr="00C918C8">
        <w:rPr>
          <w:lang w:val="ru-RU"/>
        </w:rPr>
        <w:t xml:space="preserve">Что </w:t>
      </w:r>
      <w:proofErr w:type="gramStart"/>
      <w:r w:rsidRPr="00C918C8">
        <w:rPr>
          <w:lang w:val="ru-RU"/>
        </w:rPr>
        <w:t xml:space="preserve">дает:  </w:t>
      </w:r>
      <w:r w:rsidRPr="00C918C8">
        <w:rPr>
          <w:szCs w:val="24"/>
          <w:lang w:val="ru-RU"/>
        </w:rPr>
        <w:t>Z</w:t>
      </w:r>
      <w:proofErr w:type="gramEnd"/>
      <w:r w:rsidRPr="00C918C8">
        <w:rPr>
          <w:szCs w:val="24"/>
          <w:lang w:val="ru-RU"/>
        </w:rPr>
        <w:t>01</w:t>
      </w:r>
      <w:r>
        <w:rPr>
          <w:szCs w:val="24"/>
          <w:lang w:val="ru-RU"/>
        </w:rPr>
        <w:t> </w:t>
      </w:r>
      <w:r w:rsidRPr="00C918C8">
        <w:rPr>
          <w:szCs w:val="24"/>
          <w:lang w:val="ru-RU"/>
        </w:rPr>
        <w:t>+</w:t>
      </w:r>
      <w:r>
        <w:rPr>
          <w:szCs w:val="24"/>
          <w:lang w:val="ru-RU"/>
        </w:rPr>
        <w:t> </w:t>
      </w:r>
      <w:r w:rsidRPr="00C918C8">
        <w:rPr>
          <w:szCs w:val="24"/>
          <w:lang w:val="ru-RU"/>
        </w:rPr>
        <w:t>474222</w:t>
      </w:r>
      <w:r>
        <w:rPr>
          <w:szCs w:val="24"/>
          <w:lang w:val="ru-RU"/>
        </w:rPr>
        <w:t> </w:t>
      </w:r>
      <w:r w:rsidRPr="00C918C8">
        <w:rPr>
          <w:szCs w:val="24"/>
          <w:lang w:val="ru-RU"/>
        </w:rPr>
        <w:t>+</w:t>
      </w:r>
      <w:r>
        <w:rPr>
          <w:szCs w:val="24"/>
          <w:lang w:val="ru-RU"/>
        </w:rPr>
        <w:t> </w:t>
      </w:r>
      <w:r w:rsidRPr="00C918C8">
        <w:rPr>
          <w:szCs w:val="24"/>
          <w:lang w:val="ru-RU"/>
        </w:rPr>
        <w:t>1372859</w:t>
      </w:r>
      <w:r>
        <w:rPr>
          <w:szCs w:val="24"/>
          <w:lang w:val="ru-RU"/>
        </w:rPr>
        <w:t> </w:t>
      </w:r>
      <w:r w:rsidRPr="00C918C8">
        <w:rPr>
          <w:szCs w:val="24"/>
          <w:lang w:val="ru-RU"/>
        </w:rPr>
        <w:t>+</w:t>
      </w:r>
      <w:r>
        <w:rPr>
          <w:szCs w:val="24"/>
          <w:lang w:val="ru-RU"/>
        </w:rPr>
        <w:t> </w:t>
      </w:r>
      <w:r w:rsidRPr="00C918C8">
        <w:rPr>
          <w:szCs w:val="24"/>
          <w:lang w:val="ru-RU"/>
        </w:rPr>
        <w:t>375024</w:t>
      </w:r>
      <w:r>
        <w:rPr>
          <w:szCs w:val="24"/>
          <w:lang w:val="ru-RU"/>
        </w:rPr>
        <w:t> </w:t>
      </w:r>
      <w:r w:rsidRPr="00C918C8">
        <w:rPr>
          <w:szCs w:val="24"/>
          <w:lang w:val="ru-RU"/>
        </w:rPr>
        <w:t>+</w:t>
      </w:r>
      <w:r>
        <w:rPr>
          <w:szCs w:val="24"/>
          <w:lang w:val="ru-RU"/>
        </w:rPr>
        <w:t> </w:t>
      </w:r>
      <w:r w:rsidRPr="00C918C8">
        <w:rPr>
          <w:szCs w:val="24"/>
          <w:lang w:val="ru-RU"/>
        </w:rPr>
        <w:t>1390010</w:t>
      </w:r>
      <w:r>
        <w:rPr>
          <w:szCs w:val="24"/>
          <w:lang w:val="ru-RU"/>
        </w:rPr>
        <w:t> </w:t>
      </w:r>
      <w:r w:rsidRPr="00C918C8">
        <w:rPr>
          <w:szCs w:val="24"/>
          <w:lang w:val="ru-RU"/>
        </w:rPr>
        <w:t>+</w:t>
      </w:r>
      <w:r>
        <w:rPr>
          <w:szCs w:val="24"/>
          <w:lang w:val="ru-RU"/>
        </w:rPr>
        <w:t> </w:t>
      </w:r>
      <w:r w:rsidRPr="00C918C8">
        <w:rPr>
          <w:szCs w:val="24"/>
          <w:lang w:val="ru-RU"/>
        </w:rPr>
        <w:t>320457</w:t>
      </w:r>
      <w:r>
        <w:rPr>
          <w:szCs w:val="24"/>
          <w:lang w:val="ru-RU"/>
        </w:rPr>
        <w:t> </w:t>
      </w:r>
      <w:r w:rsidRPr="00C918C8">
        <w:rPr>
          <w:szCs w:val="24"/>
          <w:lang w:val="ru-RU"/>
        </w:rPr>
        <w:t>+</w:t>
      </w:r>
      <w:r>
        <w:rPr>
          <w:szCs w:val="24"/>
          <w:lang w:val="ru-RU"/>
        </w:rPr>
        <w:t> </w:t>
      </w:r>
      <w:r w:rsidRPr="00C918C8">
        <w:rPr>
          <w:szCs w:val="24"/>
          <w:lang w:val="ru-RU"/>
        </w:rPr>
        <w:t>1292905</w:t>
      </w:r>
      <w:r>
        <w:rPr>
          <w:szCs w:val="24"/>
          <w:lang w:val="ru-RU"/>
        </w:rPr>
        <w:t> </w:t>
      </w:r>
      <w:r w:rsidRPr="00C918C8">
        <w:rPr>
          <w:szCs w:val="24"/>
          <w:lang w:val="ru-RU"/>
        </w:rPr>
        <w:t>+</w:t>
      </w:r>
      <w:r>
        <w:rPr>
          <w:szCs w:val="24"/>
          <w:lang w:val="ru-RU"/>
        </w:rPr>
        <w:t> </w:t>
      </w:r>
      <w:r w:rsidRPr="00C918C8">
        <w:rPr>
          <w:szCs w:val="24"/>
          <w:lang w:val="ru-RU"/>
        </w:rPr>
        <w:t>330456</w:t>
      </w:r>
      <w:r>
        <w:rPr>
          <w:szCs w:val="24"/>
          <w:lang w:val="ru-RU"/>
        </w:rPr>
        <w:t> </w:t>
      </w:r>
      <w:r w:rsidRPr="00C918C8">
        <w:rPr>
          <w:szCs w:val="24"/>
          <w:lang w:val="ru-RU"/>
        </w:rPr>
        <w:t>+</w:t>
      </w:r>
      <w:r>
        <w:rPr>
          <w:szCs w:val="24"/>
          <w:lang w:val="ru-RU"/>
        </w:rPr>
        <w:t> </w:t>
      </w:r>
      <w:r w:rsidRPr="00C918C8">
        <w:rPr>
          <w:szCs w:val="24"/>
          <w:lang w:val="ru-RU"/>
        </w:rPr>
        <w:t>1273028</w:t>
      </w:r>
      <w:r>
        <w:rPr>
          <w:szCs w:val="24"/>
          <w:lang w:val="ru-RU"/>
        </w:rPr>
        <w:t>.</w:t>
      </w:r>
    </w:p>
    <w:p w14:paraId="6AF5F41C" w14:textId="11F4EBEB" w:rsidR="002834D5" w:rsidRPr="00C918C8" w:rsidRDefault="00C918C8" w:rsidP="002834D5">
      <w:pPr>
        <w:rPr>
          <w:szCs w:val="24"/>
          <w:lang w:val="ru-RU"/>
        </w:rPr>
      </w:pPr>
      <w:r w:rsidRPr="00C918C8">
        <w:rPr>
          <w:szCs w:val="24"/>
          <w:lang w:val="ru-RU"/>
        </w:rPr>
        <w:t>Сервер преобразует этот текст в двоичный код:</w:t>
      </w:r>
    </w:p>
    <w:p w14:paraId="78A2BBD9" w14:textId="6E9549C9" w:rsidR="002834D5" w:rsidRPr="00D7254C" w:rsidRDefault="002834D5" w:rsidP="002834D5">
      <w:pPr>
        <w:rPr>
          <w:szCs w:val="24"/>
          <w:lang w:val="ru-RU"/>
        </w:rPr>
      </w:pPr>
      <w:r w:rsidRPr="00D7254C">
        <w:rPr>
          <w:szCs w:val="24"/>
          <w:lang w:val="ru-RU"/>
        </w:rPr>
        <w:t>01011010 00110000 00110001 00100000 00101011 00110100 00110111 00110100 00110010 00110010 00110010 00101011 00110001 00110011 00110111 00110010 00111000 00110101 00111001 00101011 00110011 00110111 00110101 00110000 00110010 00110100 00101011 00110001 00110011 00111001 00110000 00110000 00110001 00110000 00101011 00110011 00110010 00110000 00110100 00110101 00110111 00101011 00110001 00110010 00111001 00110010 00111001 00110000 00110101 00101011 00110011 00110011 00110000 00110100 00110101 00110110 00101011 00110001 00110010 00110111 00110011</w:t>
      </w:r>
      <w:r w:rsidR="00FA7AA0" w:rsidRPr="00FA7AA0">
        <w:rPr>
          <w:sz w:val="16"/>
          <w:szCs w:val="24"/>
          <w:lang w:val="ru-RU"/>
        </w:rPr>
        <w:t xml:space="preserve">  </w:t>
      </w:r>
      <w:r w:rsidRPr="00D7254C">
        <w:rPr>
          <w:szCs w:val="24"/>
          <w:lang w:val="ru-RU"/>
        </w:rPr>
        <w:t>00110000</w:t>
      </w:r>
      <w:r w:rsidR="00FA7AA0" w:rsidRPr="00FA7AA0">
        <w:rPr>
          <w:sz w:val="16"/>
          <w:szCs w:val="24"/>
          <w:lang w:val="ru-RU"/>
        </w:rPr>
        <w:t xml:space="preserve">  </w:t>
      </w:r>
      <w:r w:rsidRPr="00D7254C">
        <w:rPr>
          <w:szCs w:val="24"/>
          <w:lang w:val="ru-RU"/>
        </w:rPr>
        <w:t xml:space="preserve">00110010 </w:t>
      </w:r>
      <w:r w:rsidR="00FA7AA0">
        <w:rPr>
          <w:szCs w:val="24"/>
          <w:lang w:val="ru-RU"/>
        </w:rPr>
        <w:t xml:space="preserve"> </w:t>
      </w:r>
      <w:r w:rsidRPr="00D7254C">
        <w:rPr>
          <w:szCs w:val="24"/>
          <w:lang w:val="ru-RU"/>
        </w:rPr>
        <w:t>00111000</w:t>
      </w:r>
    </w:p>
    <w:p w14:paraId="160D6068" w14:textId="4A589FAE" w:rsidR="002834D5" w:rsidRPr="00F913CB" w:rsidRDefault="00F913CB" w:rsidP="002834D5">
      <w:pPr>
        <w:rPr>
          <w:szCs w:val="24"/>
          <w:lang w:val="ru-RU"/>
        </w:rPr>
      </w:pPr>
      <w:r w:rsidRPr="00F913CB">
        <w:rPr>
          <w:szCs w:val="24"/>
          <w:lang w:val="ru-RU"/>
        </w:rPr>
        <w:t>Всего 512 бит</w:t>
      </w:r>
      <w:r w:rsidR="00FA7AA0">
        <w:rPr>
          <w:szCs w:val="24"/>
          <w:lang w:val="ru-RU"/>
        </w:rPr>
        <w:t>ов</w:t>
      </w:r>
      <w:r w:rsidRPr="00F913CB">
        <w:rPr>
          <w:szCs w:val="24"/>
          <w:lang w:val="ru-RU"/>
        </w:rPr>
        <w:t>.</w:t>
      </w:r>
    </w:p>
    <w:p w14:paraId="1A3830E7" w14:textId="07C95F4D" w:rsidR="002834D5" w:rsidRPr="00F913CB" w:rsidRDefault="00F913CB" w:rsidP="002834D5">
      <w:pPr>
        <w:rPr>
          <w:szCs w:val="24"/>
          <w:lang w:val="ru-RU"/>
        </w:rPr>
      </w:pPr>
      <w:r w:rsidRPr="00F913CB">
        <w:rPr>
          <w:szCs w:val="24"/>
          <w:lang w:val="ru-RU"/>
        </w:rPr>
        <w:t>Вторая часть поля определяет приоритет сообщения – обычное сообщение, сообщение, связанное с безопасностью, срочное сообщение или сообщение о бедствии – в соответствии с таблицей</w:t>
      </w:r>
      <w:r>
        <w:rPr>
          <w:szCs w:val="24"/>
          <w:lang w:val="ru-RU"/>
        </w:rPr>
        <w:t> </w:t>
      </w:r>
      <w:r w:rsidRPr="00F913CB">
        <w:rPr>
          <w:szCs w:val="24"/>
          <w:lang w:val="ru-RU"/>
        </w:rPr>
        <w:t>23.</w:t>
      </w:r>
    </w:p>
    <w:p w14:paraId="3A922283" w14:textId="77777777" w:rsidR="00F913CB" w:rsidRPr="00F913CB" w:rsidRDefault="00F913CB" w:rsidP="00F913CB">
      <w:pPr>
        <w:pStyle w:val="TableNo"/>
        <w:rPr>
          <w:lang w:val="ru-RU"/>
        </w:rPr>
      </w:pPr>
      <w:r w:rsidRPr="00F913CB">
        <w:rPr>
          <w:lang w:val="ru-RU"/>
        </w:rPr>
        <w:t>ТАБЛИЦА 23</w:t>
      </w:r>
    </w:p>
    <w:p w14:paraId="64AEDC8A" w14:textId="1342DCC6" w:rsidR="002834D5" w:rsidRPr="00F913CB" w:rsidRDefault="00F913CB" w:rsidP="00F913CB">
      <w:pPr>
        <w:pStyle w:val="Tabletitle"/>
        <w:rPr>
          <w:lang w:eastAsia="zh-CN"/>
        </w:rPr>
      </w:pPr>
      <w:r w:rsidRPr="00F913CB">
        <w:rPr>
          <w:lang w:val="ru-RU"/>
        </w:rPr>
        <w:t>Приоритет сообщения</w:t>
      </w:r>
    </w:p>
    <w:tbl>
      <w:tblPr>
        <w:tblStyle w:val="TableGrid"/>
        <w:tblW w:w="0" w:type="auto"/>
        <w:jc w:val="center"/>
        <w:tblLayout w:type="fixed"/>
        <w:tblLook w:val="04A0" w:firstRow="1" w:lastRow="0" w:firstColumn="1" w:lastColumn="0" w:noHBand="0" w:noVBand="1"/>
      </w:tblPr>
      <w:tblGrid>
        <w:gridCol w:w="2180"/>
        <w:gridCol w:w="2356"/>
      </w:tblGrid>
      <w:tr w:rsidR="00F913CB" w:rsidRPr="009E5F24" w14:paraId="7587B173" w14:textId="77777777" w:rsidTr="00F913CB">
        <w:trPr>
          <w:jc w:val="center"/>
        </w:trPr>
        <w:tc>
          <w:tcPr>
            <w:tcW w:w="2180" w:type="dxa"/>
          </w:tcPr>
          <w:p w14:paraId="234F8EA6" w14:textId="205A8B58" w:rsidR="00F913CB" w:rsidRPr="00F913CB" w:rsidRDefault="00F913CB" w:rsidP="00F913CB">
            <w:pPr>
              <w:pStyle w:val="Tablehead"/>
              <w:keepLines/>
              <w:rPr>
                <w:lang w:eastAsia="zh-CN"/>
              </w:rPr>
            </w:pPr>
            <w:bookmarkStart w:id="91" w:name="_Hlk116806682"/>
            <w:r w:rsidRPr="00F913CB">
              <w:rPr>
                <w:lang w:val="ru-RU" w:eastAsia="zh-CN"/>
              </w:rPr>
              <w:t>Код</w:t>
            </w:r>
          </w:p>
        </w:tc>
        <w:tc>
          <w:tcPr>
            <w:tcW w:w="2356" w:type="dxa"/>
          </w:tcPr>
          <w:p w14:paraId="3E203B17" w14:textId="4237E6B4" w:rsidR="00F913CB" w:rsidRPr="00F913CB" w:rsidRDefault="00F913CB" w:rsidP="00F913CB">
            <w:pPr>
              <w:pStyle w:val="Tablehead"/>
              <w:keepLines/>
              <w:rPr>
                <w:lang w:eastAsia="zh-CN"/>
              </w:rPr>
            </w:pPr>
            <w:r w:rsidRPr="00F913CB">
              <w:rPr>
                <w:lang w:val="ru-RU" w:eastAsia="zh-CN"/>
              </w:rPr>
              <w:t>Приоритет</w:t>
            </w:r>
          </w:p>
        </w:tc>
      </w:tr>
      <w:tr w:rsidR="00F913CB" w:rsidRPr="009E5F24" w14:paraId="2188394B" w14:textId="77777777" w:rsidTr="00F913CB">
        <w:trPr>
          <w:jc w:val="center"/>
        </w:trPr>
        <w:tc>
          <w:tcPr>
            <w:tcW w:w="2180" w:type="dxa"/>
          </w:tcPr>
          <w:p w14:paraId="71AF8FA5" w14:textId="3EFE2131" w:rsidR="00F913CB" w:rsidRPr="00F913CB" w:rsidRDefault="00F913CB" w:rsidP="00F913CB">
            <w:pPr>
              <w:pStyle w:val="Tabletext"/>
              <w:keepNext/>
              <w:keepLines/>
              <w:jc w:val="center"/>
              <w:rPr>
                <w:lang w:eastAsia="zh-CN"/>
              </w:rPr>
            </w:pPr>
            <w:r w:rsidRPr="00F913CB">
              <w:rPr>
                <w:lang w:val="ru-RU" w:eastAsia="zh-CN"/>
              </w:rPr>
              <w:t>00</w:t>
            </w:r>
          </w:p>
        </w:tc>
        <w:tc>
          <w:tcPr>
            <w:tcW w:w="2356" w:type="dxa"/>
          </w:tcPr>
          <w:p w14:paraId="7726AB58" w14:textId="231C2176" w:rsidR="00F913CB" w:rsidRPr="00F913CB" w:rsidRDefault="00F913CB" w:rsidP="00F913CB">
            <w:pPr>
              <w:pStyle w:val="Tabletext"/>
              <w:keepNext/>
              <w:keepLines/>
              <w:jc w:val="center"/>
              <w:rPr>
                <w:lang w:eastAsia="zh-CN"/>
              </w:rPr>
            </w:pPr>
            <w:r w:rsidRPr="00F913CB">
              <w:rPr>
                <w:lang w:val="ru-RU" w:eastAsia="zh-CN"/>
              </w:rPr>
              <w:t>Обычное</w:t>
            </w:r>
          </w:p>
        </w:tc>
      </w:tr>
      <w:tr w:rsidR="00F913CB" w:rsidRPr="009E5F24" w14:paraId="78301624" w14:textId="77777777" w:rsidTr="00F913CB">
        <w:trPr>
          <w:jc w:val="center"/>
        </w:trPr>
        <w:tc>
          <w:tcPr>
            <w:tcW w:w="2180" w:type="dxa"/>
          </w:tcPr>
          <w:p w14:paraId="020AC280" w14:textId="6CF73B11" w:rsidR="00F913CB" w:rsidRPr="00F913CB" w:rsidRDefault="00F913CB" w:rsidP="00F913CB">
            <w:pPr>
              <w:pStyle w:val="Tabletext"/>
              <w:jc w:val="center"/>
              <w:rPr>
                <w:lang w:eastAsia="zh-CN"/>
              </w:rPr>
            </w:pPr>
            <w:r w:rsidRPr="00F913CB">
              <w:rPr>
                <w:lang w:val="ru-RU" w:eastAsia="zh-CN"/>
              </w:rPr>
              <w:t>01</w:t>
            </w:r>
          </w:p>
        </w:tc>
        <w:tc>
          <w:tcPr>
            <w:tcW w:w="2356" w:type="dxa"/>
          </w:tcPr>
          <w:p w14:paraId="71D44A37" w14:textId="586F0766" w:rsidR="00F913CB" w:rsidRPr="00F913CB" w:rsidRDefault="00F913CB" w:rsidP="00F913CB">
            <w:pPr>
              <w:pStyle w:val="Tabletext"/>
              <w:jc w:val="center"/>
              <w:rPr>
                <w:lang w:eastAsia="zh-CN"/>
              </w:rPr>
            </w:pPr>
            <w:r w:rsidRPr="00F913CB">
              <w:rPr>
                <w:lang w:val="ru-RU" w:eastAsia="zh-CN"/>
              </w:rPr>
              <w:t>Безопасность</w:t>
            </w:r>
          </w:p>
        </w:tc>
      </w:tr>
      <w:tr w:rsidR="00F913CB" w:rsidRPr="009E5F24" w14:paraId="078175A8" w14:textId="77777777" w:rsidTr="00F913CB">
        <w:trPr>
          <w:jc w:val="center"/>
        </w:trPr>
        <w:tc>
          <w:tcPr>
            <w:tcW w:w="2180" w:type="dxa"/>
          </w:tcPr>
          <w:p w14:paraId="67CE6514" w14:textId="41EA9A71" w:rsidR="00F913CB" w:rsidRPr="00F913CB" w:rsidRDefault="00F913CB" w:rsidP="00F913CB">
            <w:pPr>
              <w:pStyle w:val="Tabletext"/>
              <w:jc w:val="center"/>
              <w:rPr>
                <w:lang w:eastAsia="zh-CN"/>
              </w:rPr>
            </w:pPr>
            <w:r w:rsidRPr="00F913CB">
              <w:rPr>
                <w:lang w:val="ru-RU" w:eastAsia="zh-CN"/>
              </w:rPr>
              <w:t>10</w:t>
            </w:r>
          </w:p>
        </w:tc>
        <w:tc>
          <w:tcPr>
            <w:tcW w:w="2356" w:type="dxa"/>
          </w:tcPr>
          <w:p w14:paraId="74088FCC" w14:textId="3A78FB4E" w:rsidR="00F913CB" w:rsidRPr="00F913CB" w:rsidRDefault="00F913CB" w:rsidP="00F913CB">
            <w:pPr>
              <w:pStyle w:val="Tabletext"/>
              <w:jc w:val="center"/>
              <w:rPr>
                <w:lang w:eastAsia="zh-CN"/>
              </w:rPr>
            </w:pPr>
            <w:r w:rsidRPr="00F913CB">
              <w:rPr>
                <w:lang w:val="ru-RU" w:eastAsia="zh-CN"/>
              </w:rPr>
              <w:t>Срочное</w:t>
            </w:r>
          </w:p>
        </w:tc>
      </w:tr>
      <w:tr w:rsidR="00F913CB" w:rsidRPr="009E5F24" w14:paraId="780AAF90" w14:textId="77777777" w:rsidTr="00F913CB">
        <w:trPr>
          <w:jc w:val="center"/>
        </w:trPr>
        <w:tc>
          <w:tcPr>
            <w:tcW w:w="2180" w:type="dxa"/>
          </w:tcPr>
          <w:p w14:paraId="0C8B5AEB" w14:textId="149AFDFB" w:rsidR="00F913CB" w:rsidRPr="00F913CB" w:rsidRDefault="00F913CB" w:rsidP="00F913CB">
            <w:pPr>
              <w:pStyle w:val="Tabletext"/>
              <w:jc w:val="center"/>
              <w:rPr>
                <w:lang w:eastAsia="zh-CN"/>
              </w:rPr>
            </w:pPr>
            <w:r w:rsidRPr="00F913CB">
              <w:rPr>
                <w:lang w:val="ru-RU" w:eastAsia="zh-CN"/>
              </w:rPr>
              <w:t>11</w:t>
            </w:r>
          </w:p>
        </w:tc>
        <w:tc>
          <w:tcPr>
            <w:tcW w:w="2356" w:type="dxa"/>
          </w:tcPr>
          <w:p w14:paraId="592B9547" w14:textId="55EB8A58" w:rsidR="00F913CB" w:rsidRPr="00F913CB" w:rsidRDefault="00F913CB" w:rsidP="00F913CB">
            <w:pPr>
              <w:pStyle w:val="Tabletext"/>
              <w:jc w:val="center"/>
              <w:rPr>
                <w:lang w:eastAsia="zh-CN"/>
              </w:rPr>
            </w:pPr>
            <w:r w:rsidRPr="00F913CB">
              <w:rPr>
                <w:lang w:val="ru-RU" w:eastAsia="zh-CN"/>
              </w:rPr>
              <w:t>Бедствие</w:t>
            </w:r>
          </w:p>
        </w:tc>
      </w:tr>
      <w:bookmarkEnd w:id="91"/>
    </w:tbl>
    <w:p w14:paraId="4CFE214C" w14:textId="77777777" w:rsidR="002834D5" w:rsidRPr="009E5F24" w:rsidRDefault="002834D5" w:rsidP="002834D5">
      <w:pPr>
        <w:pStyle w:val="Tablefin"/>
      </w:pPr>
    </w:p>
    <w:p w14:paraId="7723E2EF" w14:textId="77777777" w:rsidR="00F913CB" w:rsidRPr="00F913CB" w:rsidRDefault="00F913CB" w:rsidP="00F913CB">
      <w:pPr>
        <w:rPr>
          <w:lang w:val="ru-RU" w:eastAsia="zh-CN"/>
        </w:rPr>
      </w:pPr>
      <w:r w:rsidRPr="00F913CB">
        <w:rPr>
          <w:lang w:val="ru-RU" w:eastAsia="zh-CN"/>
        </w:rPr>
        <w:t>Третья часть поля указывает номер сообщения от 1 до 999, закодированный 10 битами.</w:t>
      </w:r>
    </w:p>
    <w:p w14:paraId="3B35B297" w14:textId="372847D3" w:rsidR="002834D5" w:rsidRPr="00D7254C" w:rsidRDefault="00F913CB" w:rsidP="00F913CB">
      <w:pPr>
        <w:rPr>
          <w:lang w:val="ru-RU" w:eastAsia="zh-CN"/>
        </w:rPr>
      </w:pPr>
      <w:r w:rsidRPr="00F913CB">
        <w:rPr>
          <w:lang w:val="ru-RU" w:eastAsia="zh-CN"/>
        </w:rPr>
        <w:t>Пример</w:t>
      </w:r>
      <w:r w:rsidRPr="00D7254C">
        <w:rPr>
          <w:lang w:val="ru-RU" w:eastAsia="zh-CN"/>
        </w:rPr>
        <w:t>:</w:t>
      </w:r>
      <w:r w:rsidRPr="00D7254C">
        <w:rPr>
          <w:lang w:val="ru-RU" w:eastAsia="zh-CN"/>
        </w:rPr>
        <w:tab/>
        <w:t>1 =</w:t>
      </w:r>
      <w:r w:rsidRPr="00D7254C">
        <w:rPr>
          <w:lang w:val="ru-RU" w:eastAsia="zh-CN"/>
        </w:rPr>
        <w:tab/>
      </w:r>
      <w:r w:rsidRPr="00D7254C">
        <w:rPr>
          <w:lang w:val="ru-RU" w:eastAsia="zh-CN"/>
        </w:rPr>
        <w:tab/>
        <w:t>0000000001</w:t>
      </w:r>
    </w:p>
    <w:p w14:paraId="1611205A" w14:textId="264A810F" w:rsidR="002834D5" w:rsidRPr="00D7254C" w:rsidRDefault="002834D5" w:rsidP="002834D5">
      <w:pPr>
        <w:rPr>
          <w:lang w:val="ru-RU" w:eastAsia="zh-CN"/>
        </w:rPr>
      </w:pPr>
      <w:r w:rsidRPr="00D7254C">
        <w:rPr>
          <w:lang w:val="ru-RU"/>
        </w:rPr>
        <w:tab/>
      </w:r>
      <w:r w:rsidR="00B92FB8" w:rsidRPr="00D7254C">
        <w:rPr>
          <w:lang w:val="ru-RU"/>
        </w:rPr>
        <w:tab/>
      </w:r>
      <w:r w:rsidRPr="00D7254C">
        <w:rPr>
          <w:lang w:val="ru-RU" w:eastAsia="zh-CN"/>
        </w:rPr>
        <w:t xml:space="preserve">999 = </w:t>
      </w:r>
      <w:r w:rsidR="00B869EA" w:rsidRPr="00D7254C">
        <w:rPr>
          <w:lang w:val="ru-RU" w:eastAsia="zh-CN"/>
        </w:rPr>
        <w:tab/>
      </w:r>
      <w:r w:rsidRPr="00D7254C">
        <w:rPr>
          <w:lang w:val="ru-RU" w:eastAsia="zh-CN"/>
        </w:rPr>
        <w:t>1111100111</w:t>
      </w:r>
    </w:p>
    <w:p w14:paraId="2A12D9D7" w14:textId="720FF4D1" w:rsidR="002834D5" w:rsidRPr="00D7254C" w:rsidRDefault="00F913CB" w:rsidP="002834D5">
      <w:pPr>
        <w:rPr>
          <w:lang w:val="ru-RU" w:eastAsia="zh-CN"/>
        </w:rPr>
      </w:pPr>
      <w:r w:rsidRPr="00F913CB">
        <w:rPr>
          <w:lang w:val="ru-RU" w:eastAsia="zh-CN"/>
        </w:rPr>
        <w:t>Четвертая часть поля определяет тему сообщения в соответствии с таблицей</w:t>
      </w:r>
      <w:r>
        <w:rPr>
          <w:lang w:val="ru-RU" w:eastAsia="zh-CN"/>
        </w:rPr>
        <w:t> </w:t>
      </w:r>
      <w:r w:rsidRPr="00F913CB">
        <w:rPr>
          <w:lang w:val="ru-RU" w:eastAsia="zh-CN"/>
        </w:rPr>
        <w:t>27 Приложения</w:t>
      </w:r>
      <w:r>
        <w:rPr>
          <w:lang w:val="ru-RU" w:eastAsia="zh-CN"/>
        </w:rPr>
        <w:t> </w:t>
      </w:r>
      <w:r w:rsidRPr="00F913CB">
        <w:rPr>
          <w:lang w:val="ru-RU" w:eastAsia="zh-CN"/>
        </w:rPr>
        <w:t>7 (с</w:t>
      </w:r>
      <w:r>
        <w:rPr>
          <w:lang w:val="ru-RU" w:eastAsia="zh-CN"/>
        </w:rPr>
        <w:t> </w:t>
      </w:r>
      <w:r w:rsidRPr="00F913CB">
        <w:rPr>
          <w:lang w:val="ru-RU" w:eastAsia="zh-CN"/>
        </w:rPr>
        <w:t>1</w:t>
      </w:r>
      <w:r>
        <w:rPr>
          <w:lang w:val="ru-RU" w:eastAsia="zh-CN"/>
        </w:rPr>
        <w:noBreakHyphen/>
      </w:r>
      <w:r w:rsidRPr="00F913CB">
        <w:rPr>
          <w:lang w:val="ru-RU" w:eastAsia="zh-CN"/>
        </w:rPr>
        <w:t>й</w:t>
      </w:r>
      <w:r>
        <w:rPr>
          <w:lang w:val="ru-RU" w:eastAsia="zh-CN"/>
        </w:rPr>
        <w:t> </w:t>
      </w:r>
      <w:r w:rsidRPr="00F913CB">
        <w:rPr>
          <w:lang w:val="ru-RU" w:eastAsia="zh-CN"/>
        </w:rPr>
        <w:t>по</w:t>
      </w:r>
      <w:r w:rsidR="00BE3B89">
        <w:rPr>
          <w:lang w:val="ru-RU" w:eastAsia="zh-CN"/>
        </w:rPr>
        <w:t> </w:t>
      </w:r>
      <w:r w:rsidRPr="00F913CB">
        <w:rPr>
          <w:lang w:val="ru-RU" w:eastAsia="zh-CN"/>
        </w:rPr>
        <w:t>63-ю), закодированную 6 битами:</w:t>
      </w:r>
    </w:p>
    <w:p w14:paraId="303BC8F9" w14:textId="5FC6F04C" w:rsidR="002834D5" w:rsidRPr="00D7254C" w:rsidRDefault="002834D5" w:rsidP="002834D5">
      <w:pPr>
        <w:pStyle w:val="enumlev1"/>
        <w:rPr>
          <w:lang w:val="ru-RU" w:eastAsia="zh-CN"/>
        </w:rPr>
      </w:pPr>
      <w:r w:rsidRPr="00D7254C">
        <w:rPr>
          <w:lang w:val="ru-RU"/>
        </w:rPr>
        <w:tab/>
      </w:r>
      <w:r w:rsidR="00B869EA" w:rsidRPr="00D7254C">
        <w:rPr>
          <w:lang w:val="ru-RU"/>
        </w:rPr>
        <w:tab/>
      </w:r>
      <w:r w:rsidRPr="00D7254C">
        <w:rPr>
          <w:lang w:val="ru-RU" w:eastAsia="zh-CN"/>
        </w:rPr>
        <w:t>1</w:t>
      </w:r>
      <w:r w:rsidR="00B869EA" w:rsidRPr="00D7254C">
        <w:rPr>
          <w:lang w:val="ru-RU" w:eastAsia="zh-CN"/>
        </w:rPr>
        <w:t xml:space="preserve"> </w:t>
      </w:r>
      <w:r w:rsidRPr="00D7254C">
        <w:rPr>
          <w:lang w:val="ru-RU" w:eastAsia="zh-CN"/>
        </w:rPr>
        <w:t>=</w:t>
      </w:r>
      <w:r w:rsidR="00703FC8" w:rsidRPr="00D7254C">
        <w:rPr>
          <w:lang w:val="ru-RU" w:eastAsia="zh-CN"/>
        </w:rPr>
        <w:t xml:space="preserve"> </w:t>
      </w:r>
      <w:r w:rsidR="00B869EA" w:rsidRPr="00D7254C">
        <w:rPr>
          <w:lang w:val="ru-RU" w:eastAsia="zh-CN"/>
        </w:rPr>
        <w:tab/>
      </w:r>
      <w:r w:rsidR="00CD4B8C" w:rsidRPr="00D7254C">
        <w:rPr>
          <w:lang w:val="ru-RU" w:eastAsia="zh-CN"/>
        </w:rPr>
        <w:tab/>
      </w:r>
      <w:r w:rsidRPr="00D7254C">
        <w:rPr>
          <w:lang w:val="ru-RU" w:eastAsia="zh-CN"/>
        </w:rPr>
        <w:t>000001</w:t>
      </w:r>
    </w:p>
    <w:p w14:paraId="0099D752" w14:textId="30B46282" w:rsidR="002834D5" w:rsidRPr="00D7254C" w:rsidRDefault="002834D5" w:rsidP="002834D5">
      <w:pPr>
        <w:pStyle w:val="enumlev1"/>
        <w:rPr>
          <w:lang w:val="ru-RU" w:eastAsia="zh-CN"/>
        </w:rPr>
      </w:pPr>
      <w:r w:rsidRPr="00D7254C">
        <w:rPr>
          <w:lang w:val="ru-RU"/>
        </w:rPr>
        <w:tab/>
      </w:r>
      <w:r w:rsidR="00CD4B8C" w:rsidRPr="00D7254C">
        <w:rPr>
          <w:lang w:val="ru-RU"/>
        </w:rPr>
        <w:tab/>
      </w:r>
      <w:r w:rsidRPr="00D7254C">
        <w:rPr>
          <w:lang w:val="ru-RU" w:eastAsia="zh-CN"/>
        </w:rPr>
        <w:t>63 =</w:t>
      </w:r>
      <w:r w:rsidR="00703FC8" w:rsidRPr="00D7254C">
        <w:rPr>
          <w:lang w:val="ru-RU" w:eastAsia="zh-CN"/>
        </w:rPr>
        <w:t xml:space="preserve"> </w:t>
      </w:r>
      <w:r w:rsidR="00CD4B8C" w:rsidRPr="00D7254C">
        <w:rPr>
          <w:lang w:val="ru-RU" w:eastAsia="zh-CN"/>
        </w:rPr>
        <w:tab/>
      </w:r>
      <w:r w:rsidRPr="00D7254C">
        <w:rPr>
          <w:lang w:val="ru-RU" w:eastAsia="zh-CN"/>
        </w:rPr>
        <w:t>111111</w:t>
      </w:r>
    </w:p>
    <w:p w14:paraId="15B8758D" w14:textId="525082EF" w:rsidR="00601ABE" w:rsidRPr="00BE3B89" w:rsidRDefault="00BE3B89" w:rsidP="00601ABE">
      <w:pPr>
        <w:tabs>
          <w:tab w:val="left" w:pos="310"/>
        </w:tabs>
        <w:rPr>
          <w:lang w:val="ru-RU" w:eastAsia="zh-CN"/>
        </w:rPr>
      </w:pPr>
      <w:r w:rsidRPr="00BE3B89">
        <w:rPr>
          <w:b/>
          <w:lang w:val="ru-RU"/>
        </w:rPr>
        <w:t>CRC</w:t>
      </w:r>
      <w:r w:rsidR="00FA7AA0">
        <w:rPr>
          <w:lang w:val="ru-RU"/>
        </w:rPr>
        <w:t xml:space="preserve"> –</w:t>
      </w:r>
      <w:r w:rsidRPr="00BE3B89">
        <w:rPr>
          <w:lang w:val="ru-RU"/>
        </w:rPr>
        <w:t xml:space="preserve"> 16-битовая контрольная сумма, которая должна вычисляться по заголовку и полю данных.</w:t>
      </w:r>
      <w:r w:rsidR="00601ABE" w:rsidRPr="00BE3B89">
        <w:rPr>
          <w:lang w:val="en-GB" w:eastAsia="zh-CN"/>
        </w:rPr>
        <w:fldChar w:fldCharType="begin"/>
      </w:r>
      <w:r w:rsidR="00601ABE" w:rsidRPr="00BE3B89">
        <w:rPr>
          <w:lang w:val="en-GB" w:eastAsia="zh-CN"/>
        </w:rPr>
        <w:fldChar w:fldCharType="end"/>
      </w:r>
      <w:r w:rsidR="00601ABE" w:rsidRPr="00BE3B89">
        <w:rPr>
          <w:lang w:val="en-GB"/>
        </w:rPr>
        <w:fldChar w:fldCharType="begin"/>
      </w:r>
      <w:r w:rsidR="00601ABE" w:rsidRPr="00BE3B89">
        <w:rPr>
          <w:lang w:val="en-GB"/>
        </w:rPr>
        <w:fldChar w:fldCharType="end"/>
      </w:r>
      <w:r w:rsidR="00601ABE" w:rsidRPr="00BE3B89">
        <w:rPr>
          <w:lang w:val="en-GB"/>
        </w:rPr>
        <w:fldChar w:fldCharType="begin"/>
      </w:r>
      <w:r w:rsidR="00601ABE" w:rsidRPr="00BE3B89">
        <w:rPr>
          <w:lang w:val="en-GB"/>
        </w:rPr>
        <w:fldChar w:fldCharType="end"/>
      </w:r>
      <w:r w:rsidR="00601ABE" w:rsidRPr="00BE3B89">
        <w:rPr>
          <w:lang w:val="en-GB"/>
        </w:rPr>
        <w:fldChar w:fldCharType="begin"/>
      </w:r>
      <w:r w:rsidR="00601ABE" w:rsidRPr="00BE3B89">
        <w:rPr>
          <w:lang w:val="en-GB"/>
        </w:rPr>
        <w:fldChar w:fldCharType="end"/>
      </w:r>
      <w:r w:rsidR="00601ABE" w:rsidRPr="00BE3B89">
        <w:rPr>
          <w:lang w:val="en-GB"/>
        </w:rPr>
        <w:fldChar w:fldCharType="begin"/>
      </w:r>
      <w:r w:rsidR="00601ABE" w:rsidRPr="00BE3B89">
        <w:rPr>
          <w:lang w:val="en-GB"/>
        </w:rPr>
        <w:fldChar w:fldCharType="end"/>
      </w:r>
      <w:r w:rsidR="00601ABE" w:rsidRPr="00BE3B89">
        <w:rPr>
          <w:lang w:val="en-GB"/>
        </w:rPr>
        <w:fldChar w:fldCharType="begin"/>
      </w:r>
      <w:r w:rsidR="00601ABE" w:rsidRPr="00BE3B89">
        <w:rPr>
          <w:lang w:val="en-GB"/>
        </w:rPr>
        <w:fldChar w:fldCharType="end"/>
      </w:r>
      <w:r w:rsidR="00601ABE" w:rsidRPr="00BE3B89">
        <w:rPr>
          <w:lang w:val="en-GB"/>
        </w:rPr>
        <w:fldChar w:fldCharType="begin"/>
      </w:r>
      <w:r w:rsidR="00601ABE" w:rsidRPr="00BE3B89">
        <w:rPr>
          <w:lang w:val="en-GB"/>
        </w:rPr>
        <w:fldChar w:fldCharType="end"/>
      </w:r>
      <w:r w:rsidR="00601ABE" w:rsidRPr="00BE3B89">
        <w:rPr>
          <w:lang w:val="en-GB"/>
        </w:rPr>
        <w:fldChar w:fldCharType="begin"/>
      </w:r>
      <w:r w:rsidR="00601ABE" w:rsidRPr="00BE3B89">
        <w:rPr>
          <w:lang w:val="en-GB"/>
        </w:rPr>
        <w:fldChar w:fldCharType="end"/>
      </w:r>
      <w:r w:rsidR="00601ABE" w:rsidRPr="00BE3B89">
        <w:rPr>
          <w:lang w:val="en-GB" w:eastAsia="zh-CN"/>
        </w:rPr>
        <w:fldChar w:fldCharType="begin"/>
      </w:r>
      <w:r w:rsidR="00601ABE" w:rsidRPr="00BE3B89">
        <w:rPr>
          <w:lang w:val="en-GB" w:eastAsia="zh-CN"/>
        </w:rPr>
        <w:fldChar w:fldCharType="end"/>
      </w:r>
    </w:p>
    <w:p w14:paraId="15B8758E" w14:textId="7F95D2B7" w:rsidR="00601ABE" w:rsidRPr="00A15590" w:rsidDel="00D15C3D" w:rsidRDefault="00601ABE" w:rsidP="00601ABE">
      <w:pPr>
        <w:pStyle w:val="Heading2"/>
        <w:rPr>
          <w:lang w:val="ru-RU"/>
        </w:rPr>
      </w:pPr>
      <w:bookmarkStart w:id="92" w:name="_Toc141296817"/>
      <w:r w:rsidRPr="00A15590" w:rsidDel="00D15C3D">
        <w:rPr>
          <w:lang w:val="ru-RU" w:eastAsia="zh-CN"/>
        </w:rPr>
        <w:t>5</w:t>
      </w:r>
      <w:r w:rsidRPr="00A15590" w:rsidDel="00D15C3D">
        <w:rPr>
          <w:lang w:val="ru-RU"/>
        </w:rPr>
        <w:t>.2</w:t>
      </w:r>
      <w:r w:rsidRPr="00A15590" w:rsidDel="00D15C3D">
        <w:rPr>
          <w:lang w:val="ru-RU"/>
        </w:rPr>
        <w:tab/>
      </w:r>
      <w:r w:rsidR="004179FC" w:rsidRPr="004179FC">
        <w:rPr>
          <w:lang w:val="ru-RU"/>
        </w:rPr>
        <w:t>Кодирование</w:t>
      </w:r>
      <w:bookmarkEnd w:id="92"/>
    </w:p>
    <w:p w14:paraId="15B8758F" w14:textId="352D53A9" w:rsidR="00601ABE" w:rsidRPr="00A15590" w:rsidRDefault="00A15590" w:rsidP="00560744">
      <w:pPr>
        <w:overflowPunct/>
        <w:autoSpaceDE/>
        <w:autoSpaceDN/>
        <w:adjustRightInd/>
        <w:textAlignment w:val="auto"/>
        <w:rPr>
          <w:lang w:val="ru-RU" w:eastAsia="zh-CN"/>
        </w:rPr>
      </w:pPr>
      <w:r w:rsidRPr="00A15590">
        <w:rPr>
          <w:lang w:val="ru-RU"/>
        </w:rPr>
        <w:t>Для кодирования потока данных НАВДАТ используется код с малой плотностью проверок на четность (LDPC), и в различных режимах будут применяться разные параметры кодирования (см. таблицу 15). В приведенных ниже таблицах даются параметры LDPC для полос 10 кГц, 5</w:t>
      </w:r>
      <w:r>
        <w:rPr>
          <w:lang w:val="ru-RU"/>
        </w:rPr>
        <w:t> </w:t>
      </w:r>
      <w:r w:rsidRPr="00A15590">
        <w:rPr>
          <w:lang w:val="ru-RU"/>
        </w:rPr>
        <w:t>кГц, 3 кГц и 1</w:t>
      </w:r>
      <w:r>
        <w:rPr>
          <w:lang w:val="ru-RU"/>
        </w:rPr>
        <w:t> </w:t>
      </w:r>
      <w:r w:rsidRPr="00A15590">
        <w:rPr>
          <w:lang w:val="ru-RU"/>
        </w:rPr>
        <w:t>кГц в</w:t>
      </w:r>
      <w:r>
        <w:rPr>
          <w:lang w:val="ru-RU"/>
        </w:rPr>
        <w:t> </w:t>
      </w:r>
      <w:r w:rsidRPr="00A15590">
        <w:rPr>
          <w:lang w:val="ru-RU"/>
        </w:rPr>
        <w:t>режимах А и В.</w:t>
      </w:r>
    </w:p>
    <w:p w14:paraId="140AD4BD" w14:textId="77777777" w:rsidR="00A15590" w:rsidRPr="00A15590" w:rsidRDefault="00A15590" w:rsidP="00DC0486">
      <w:pPr>
        <w:pStyle w:val="TableNo"/>
        <w:keepLines/>
        <w:rPr>
          <w:lang w:val="ru-RU"/>
        </w:rPr>
      </w:pPr>
      <w:r w:rsidRPr="00A15590">
        <w:rPr>
          <w:lang w:val="ru-RU"/>
        </w:rPr>
        <w:t>ТАБЛИЦА 24</w:t>
      </w:r>
    </w:p>
    <w:p w14:paraId="15B87591" w14:textId="7E902183" w:rsidR="00601ABE" w:rsidRPr="00A15590" w:rsidRDefault="00A15590" w:rsidP="00DC0486">
      <w:pPr>
        <w:pStyle w:val="Tabletitle"/>
        <w:keepLines/>
        <w:rPr>
          <w:rFonts w:eastAsia="SimHei"/>
          <w:szCs w:val="21"/>
          <w:lang w:val="ru-RU" w:eastAsia="zh-CN"/>
        </w:rPr>
      </w:pPr>
      <w:r w:rsidRPr="00A15590">
        <w:rPr>
          <w:lang w:val="ru-RU"/>
        </w:rPr>
        <w:t>Параметры LDPC для потока данных в режиме А</w:t>
      </w:r>
    </w:p>
    <w:tbl>
      <w:tblPr>
        <w:tblStyle w:val="Grilledutableau4"/>
        <w:tblW w:w="9639" w:type="dxa"/>
        <w:jc w:val="center"/>
        <w:tblLayout w:type="fixed"/>
        <w:tblLook w:val="04A0" w:firstRow="1" w:lastRow="0" w:firstColumn="1" w:lastColumn="0" w:noHBand="0" w:noVBand="1"/>
      </w:tblPr>
      <w:tblGrid>
        <w:gridCol w:w="1123"/>
        <w:gridCol w:w="999"/>
        <w:gridCol w:w="850"/>
        <w:gridCol w:w="1134"/>
        <w:gridCol w:w="1134"/>
        <w:gridCol w:w="851"/>
        <w:gridCol w:w="1134"/>
        <w:gridCol w:w="1275"/>
        <w:gridCol w:w="1139"/>
      </w:tblGrid>
      <w:tr w:rsidR="00A15590" w:rsidRPr="00802179" w14:paraId="2784EA4E" w14:textId="77777777" w:rsidTr="00A15590">
        <w:trPr>
          <w:cantSplit/>
          <w:tblHeader/>
          <w:jc w:val="center"/>
        </w:trPr>
        <w:tc>
          <w:tcPr>
            <w:tcW w:w="1123" w:type="dxa"/>
            <w:tcMar>
              <w:left w:w="57" w:type="dxa"/>
              <w:right w:w="57" w:type="dxa"/>
            </w:tcMar>
            <w:vAlign w:val="center"/>
          </w:tcPr>
          <w:p w14:paraId="01A38DF3" w14:textId="63B9A3F0" w:rsidR="00A15590" w:rsidRPr="00A15590" w:rsidRDefault="00A15590" w:rsidP="00DC0486">
            <w:pPr>
              <w:pStyle w:val="Tablehead"/>
              <w:keepLines/>
              <w:rPr>
                <w:rFonts w:ascii="Times New Roman" w:hAnsi="Times New Roman" w:cs="Times New Roman"/>
                <w:sz w:val="18"/>
                <w:szCs w:val="18"/>
              </w:rPr>
            </w:pPr>
            <w:bookmarkStart w:id="93" w:name="_Hlk116807022"/>
            <w:r w:rsidRPr="00A15590">
              <w:rPr>
                <w:rFonts w:ascii="Times New Roman" w:hAnsi="Times New Roman" w:cs="Times New Roman"/>
                <w:sz w:val="18"/>
                <w:szCs w:val="18"/>
                <w:lang w:val="ru-RU"/>
              </w:rPr>
              <w:t>Ширина полосы</w:t>
            </w:r>
            <w:r w:rsidRPr="00A15590">
              <w:rPr>
                <w:rFonts w:ascii="Times New Roman" w:hAnsi="Times New Roman" w:cs="Times New Roman"/>
                <w:sz w:val="18"/>
                <w:szCs w:val="18"/>
                <w:lang w:val="ru-RU"/>
              </w:rPr>
              <w:br/>
              <w:t>(кГц)</w:t>
            </w:r>
          </w:p>
        </w:tc>
        <w:tc>
          <w:tcPr>
            <w:tcW w:w="999" w:type="dxa"/>
            <w:tcMar>
              <w:left w:w="57" w:type="dxa"/>
              <w:right w:w="57" w:type="dxa"/>
            </w:tcMar>
            <w:vAlign w:val="center"/>
          </w:tcPr>
          <w:p w14:paraId="7A895494" w14:textId="5E6806EE" w:rsidR="00A15590" w:rsidRPr="00A15590" w:rsidRDefault="00A15590" w:rsidP="00DC0486">
            <w:pPr>
              <w:pStyle w:val="Tablehead"/>
              <w:keepLines/>
              <w:rPr>
                <w:rFonts w:ascii="Times New Roman" w:hAnsi="Times New Roman" w:cs="Times New Roman"/>
                <w:sz w:val="18"/>
                <w:szCs w:val="18"/>
              </w:rPr>
            </w:pPr>
            <w:r w:rsidRPr="00A15590">
              <w:rPr>
                <w:rFonts w:ascii="Times New Roman" w:hAnsi="Times New Roman" w:cs="Times New Roman"/>
                <w:sz w:val="18"/>
                <w:szCs w:val="18"/>
                <w:lang w:val="ru-RU"/>
              </w:rPr>
              <w:t>Число поднесу</w:t>
            </w:r>
            <w:r>
              <w:rPr>
                <w:rFonts w:ascii="Times New Roman" w:hAnsi="Times New Roman" w:cs="Times New Roman"/>
                <w:sz w:val="18"/>
                <w:szCs w:val="18"/>
                <w:lang w:val="ru-RU"/>
              </w:rPr>
              <w:t>-</w:t>
            </w:r>
            <w:r w:rsidRPr="00A15590">
              <w:rPr>
                <w:rFonts w:ascii="Times New Roman" w:hAnsi="Times New Roman" w:cs="Times New Roman"/>
                <w:sz w:val="18"/>
                <w:szCs w:val="18"/>
                <w:lang w:val="ru-RU"/>
              </w:rPr>
              <w:t>щих</w:t>
            </w:r>
          </w:p>
        </w:tc>
        <w:tc>
          <w:tcPr>
            <w:tcW w:w="850" w:type="dxa"/>
            <w:tcMar>
              <w:left w:w="57" w:type="dxa"/>
              <w:right w:w="57" w:type="dxa"/>
            </w:tcMar>
            <w:vAlign w:val="center"/>
          </w:tcPr>
          <w:p w14:paraId="017E9F8A" w14:textId="57DED058" w:rsidR="00A15590" w:rsidRPr="00A15590" w:rsidRDefault="00A15590" w:rsidP="00DC0486">
            <w:pPr>
              <w:pStyle w:val="Tablehead"/>
              <w:keepLines/>
              <w:rPr>
                <w:rFonts w:ascii="Times New Roman" w:hAnsi="Times New Roman" w:cs="Times New Roman"/>
                <w:sz w:val="18"/>
                <w:szCs w:val="18"/>
              </w:rPr>
            </w:pPr>
            <w:r w:rsidRPr="00A15590">
              <w:rPr>
                <w:rFonts w:ascii="Times New Roman" w:hAnsi="Times New Roman" w:cs="Times New Roman"/>
                <w:sz w:val="18"/>
                <w:szCs w:val="18"/>
                <w:lang w:val="ru-RU"/>
              </w:rPr>
              <w:t>Число пилот-</w:t>
            </w:r>
            <w:proofErr w:type="gramStart"/>
            <w:r w:rsidRPr="00A15590">
              <w:rPr>
                <w:rFonts w:ascii="Times New Roman" w:hAnsi="Times New Roman" w:cs="Times New Roman"/>
                <w:sz w:val="18"/>
                <w:szCs w:val="18"/>
                <w:lang w:val="ru-RU"/>
              </w:rPr>
              <w:t>сигна</w:t>
            </w:r>
            <w:r>
              <w:rPr>
                <w:rFonts w:ascii="Times New Roman" w:hAnsi="Times New Roman" w:cs="Times New Roman"/>
                <w:sz w:val="18"/>
                <w:szCs w:val="18"/>
                <w:lang w:val="ru-RU"/>
              </w:rPr>
              <w:t>-</w:t>
            </w:r>
            <w:r w:rsidRPr="00A15590">
              <w:rPr>
                <w:rFonts w:ascii="Times New Roman" w:hAnsi="Times New Roman" w:cs="Times New Roman"/>
                <w:sz w:val="18"/>
                <w:szCs w:val="18"/>
                <w:lang w:val="ru-RU"/>
              </w:rPr>
              <w:t>лов</w:t>
            </w:r>
            <w:proofErr w:type="gramEnd"/>
          </w:p>
        </w:tc>
        <w:tc>
          <w:tcPr>
            <w:tcW w:w="1134" w:type="dxa"/>
            <w:tcMar>
              <w:left w:w="57" w:type="dxa"/>
              <w:right w:w="57" w:type="dxa"/>
            </w:tcMar>
            <w:vAlign w:val="center"/>
          </w:tcPr>
          <w:p w14:paraId="71BB3431" w14:textId="16F24193" w:rsidR="00A15590" w:rsidRPr="00A15590" w:rsidRDefault="00A15590" w:rsidP="00DC0486">
            <w:pPr>
              <w:pStyle w:val="Tablehead"/>
              <w:keepLines/>
              <w:rPr>
                <w:rFonts w:ascii="Times New Roman" w:hAnsi="Times New Roman" w:cs="Times New Roman"/>
                <w:sz w:val="18"/>
                <w:szCs w:val="18"/>
              </w:rPr>
            </w:pPr>
            <w:r w:rsidRPr="00A15590">
              <w:rPr>
                <w:rFonts w:ascii="Times New Roman" w:hAnsi="Times New Roman" w:cs="Times New Roman"/>
                <w:sz w:val="18"/>
                <w:szCs w:val="18"/>
                <w:lang w:val="ru-RU"/>
              </w:rPr>
              <w:t>Число поднесущих для передачи данных</w:t>
            </w:r>
          </w:p>
        </w:tc>
        <w:tc>
          <w:tcPr>
            <w:tcW w:w="1134" w:type="dxa"/>
            <w:tcMar>
              <w:left w:w="57" w:type="dxa"/>
              <w:right w:w="57" w:type="dxa"/>
            </w:tcMar>
            <w:vAlign w:val="center"/>
          </w:tcPr>
          <w:p w14:paraId="35CE2B72" w14:textId="7E6BA3F2" w:rsidR="00A15590" w:rsidRPr="00A15590" w:rsidRDefault="00A15590" w:rsidP="00DC0486">
            <w:pPr>
              <w:pStyle w:val="Tablehead"/>
              <w:keepLines/>
              <w:rPr>
                <w:rFonts w:ascii="Times New Roman" w:hAnsi="Times New Roman" w:cs="Times New Roman"/>
                <w:sz w:val="18"/>
                <w:szCs w:val="18"/>
              </w:rPr>
            </w:pPr>
            <w:r w:rsidRPr="00A15590">
              <w:rPr>
                <w:rFonts w:ascii="Times New Roman" w:hAnsi="Times New Roman" w:cs="Times New Roman"/>
                <w:sz w:val="18"/>
                <w:lang w:val="ru-RU"/>
              </w:rPr>
              <w:t>Модуляция</w:t>
            </w:r>
          </w:p>
        </w:tc>
        <w:tc>
          <w:tcPr>
            <w:tcW w:w="851" w:type="dxa"/>
            <w:tcMar>
              <w:left w:w="57" w:type="dxa"/>
              <w:right w:w="57" w:type="dxa"/>
            </w:tcMar>
            <w:vAlign w:val="center"/>
          </w:tcPr>
          <w:p w14:paraId="41658C28" w14:textId="19EBB1CA" w:rsidR="00A15590" w:rsidRPr="00A15590" w:rsidRDefault="00A15590" w:rsidP="00DC0486">
            <w:pPr>
              <w:pStyle w:val="Tablehead"/>
              <w:keepLines/>
              <w:rPr>
                <w:rFonts w:ascii="Times New Roman" w:hAnsi="Times New Roman" w:cs="Times New Roman"/>
                <w:sz w:val="18"/>
                <w:szCs w:val="18"/>
              </w:rPr>
            </w:pPr>
            <w:r w:rsidRPr="00A15590">
              <w:rPr>
                <w:rFonts w:ascii="Times New Roman" w:hAnsi="Times New Roman" w:cs="Times New Roman"/>
                <w:sz w:val="18"/>
                <w:szCs w:val="18"/>
                <w:lang w:val="ru-RU"/>
              </w:rPr>
              <w:t xml:space="preserve">TIS </w:t>
            </w:r>
            <w:r>
              <w:rPr>
                <w:rFonts w:ascii="Times New Roman" w:hAnsi="Times New Roman" w:cs="Times New Roman"/>
                <w:sz w:val="18"/>
                <w:szCs w:val="18"/>
                <w:lang w:val="ru-RU"/>
              </w:rPr>
              <w:br/>
            </w:r>
            <w:r w:rsidRPr="00A15590">
              <w:rPr>
                <w:rFonts w:ascii="Times New Roman" w:hAnsi="Times New Roman" w:cs="Times New Roman"/>
                <w:sz w:val="18"/>
                <w:szCs w:val="18"/>
                <w:lang w:val="ru-RU"/>
              </w:rPr>
              <w:t>и MIS</w:t>
            </w:r>
          </w:p>
        </w:tc>
        <w:tc>
          <w:tcPr>
            <w:tcW w:w="1134" w:type="dxa"/>
            <w:tcMar>
              <w:left w:w="57" w:type="dxa"/>
              <w:right w:w="57" w:type="dxa"/>
            </w:tcMar>
            <w:vAlign w:val="center"/>
          </w:tcPr>
          <w:p w14:paraId="6FBEA8E7" w14:textId="0210427E" w:rsidR="00A15590" w:rsidRPr="00A15590" w:rsidRDefault="00A15590" w:rsidP="00DC0486">
            <w:pPr>
              <w:pStyle w:val="Tablehead"/>
              <w:keepLines/>
              <w:rPr>
                <w:rFonts w:ascii="Times New Roman" w:hAnsi="Times New Roman" w:cs="Times New Roman"/>
                <w:sz w:val="18"/>
                <w:szCs w:val="18"/>
              </w:rPr>
            </w:pPr>
            <w:r w:rsidRPr="00A15590">
              <w:rPr>
                <w:rFonts w:ascii="Times New Roman" w:hAnsi="Times New Roman" w:cs="Times New Roman"/>
                <w:sz w:val="18"/>
                <w:szCs w:val="18"/>
                <w:lang w:val="ru-RU"/>
              </w:rPr>
              <w:t>Число информа</w:t>
            </w:r>
            <w:r>
              <w:rPr>
                <w:rFonts w:ascii="Times New Roman" w:hAnsi="Times New Roman" w:cs="Times New Roman"/>
                <w:sz w:val="18"/>
                <w:szCs w:val="18"/>
                <w:lang w:val="ru-RU"/>
              </w:rPr>
              <w:t>-</w:t>
            </w:r>
            <w:r w:rsidRPr="00A15590">
              <w:rPr>
                <w:rFonts w:ascii="Times New Roman" w:hAnsi="Times New Roman" w:cs="Times New Roman"/>
                <w:sz w:val="18"/>
                <w:szCs w:val="18"/>
                <w:lang w:val="ru-RU"/>
              </w:rPr>
              <w:t>ционных битов</w:t>
            </w:r>
          </w:p>
        </w:tc>
        <w:tc>
          <w:tcPr>
            <w:tcW w:w="1275" w:type="dxa"/>
            <w:tcMar>
              <w:left w:w="57" w:type="dxa"/>
              <w:right w:w="57" w:type="dxa"/>
            </w:tcMar>
            <w:vAlign w:val="center"/>
          </w:tcPr>
          <w:p w14:paraId="0062A5FA" w14:textId="09F75A13" w:rsidR="00A15590" w:rsidRPr="00A15590" w:rsidRDefault="00A15590" w:rsidP="00DC0486">
            <w:pPr>
              <w:pStyle w:val="Tablehead"/>
              <w:keepLines/>
              <w:rPr>
                <w:rFonts w:ascii="Times New Roman" w:hAnsi="Times New Roman" w:cs="Times New Roman"/>
                <w:sz w:val="18"/>
                <w:szCs w:val="18"/>
              </w:rPr>
            </w:pPr>
            <w:r w:rsidRPr="00A15590">
              <w:rPr>
                <w:rFonts w:ascii="Times New Roman" w:hAnsi="Times New Roman" w:cs="Times New Roman"/>
                <w:sz w:val="18"/>
                <w:szCs w:val="18"/>
                <w:lang w:val="ru-RU"/>
              </w:rPr>
              <w:t>Кодирование канала</w:t>
            </w:r>
          </w:p>
        </w:tc>
        <w:tc>
          <w:tcPr>
            <w:tcW w:w="1139" w:type="dxa"/>
            <w:tcMar>
              <w:left w:w="57" w:type="dxa"/>
              <w:right w:w="57" w:type="dxa"/>
            </w:tcMar>
            <w:vAlign w:val="center"/>
          </w:tcPr>
          <w:p w14:paraId="63860544" w14:textId="552E010A" w:rsidR="00A15590" w:rsidRPr="00A15590" w:rsidRDefault="00A15590" w:rsidP="00DC0486">
            <w:pPr>
              <w:pStyle w:val="Tablehead"/>
              <w:keepLines/>
              <w:rPr>
                <w:rFonts w:ascii="Times New Roman" w:hAnsi="Times New Roman" w:cs="Times New Roman"/>
                <w:sz w:val="18"/>
                <w:szCs w:val="18"/>
              </w:rPr>
            </w:pPr>
            <w:r w:rsidRPr="00A15590">
              <w:rPr>
                <w:rFonts w:ascii="Times New Roman" w:hAnsi="Times New Roman" w:cs="Times New Roman"/>
                <w:sz w:val="18"/>
                <w:szCs w:val="18"/>
                <w:lang w:val="ru-RU"/>
              </w:rPr>
              <w:t>Скорость передачи данных</w:t>
            </w:r>
            <w:r w:rsidRPr="00A15590">
              <w:rPr>
                <w:rFonts w:ascii="Times New Roman" w:hAnsi="Times New Roman" w:cs="Times New Roman"/>
                <w:sz w:val="18"/>
                <w:szCs w:val="18"/>
                <w:lang w:val="ru-RU"/>
              </w:rPr>
              <w:br/>
              <w:t>(кбит/с)</w:t>
            </w:r>
          </w:p>
        </w:tc>
      </w:tr>
      <w:tr w:rsidR="004532B3" w:rsidRPr="00802179" w14:paraId="756B2156" w14:textId="77777777" w:rsidTr="00A15590">
        <w:trPr>
          <w:cantSplit/>
          <w:jc w:val="center"/>
        </w:trPr>
        <w:tc>
          <w:tcPr>
            <w:tcW w:w="1123" w:type="dxa"/>
            <w:vAlign w:val="center"/>
          </w:tcPr>
          <w:p w14:paraId="311D8A14" w14:textId="419AE941" w:rsidR="004532B3" w:rsidRPr="00802179" w:rsidRDefault="004532B3" w:rsidP="00DC0486">
            <w:pPr>
              <w:pStyle w:val="Tabletext"/>
              <w:keepNext/>
              <w:keepLines/>
              <w:jc w:val="center"/>
              <w:rPr>
                <w:rFonts w:ascii="Times New Roman" w:hAnsi="Times New Roman" w:cs="Times New Roman"/>
                <w:szCs w:val="20"/>
                <w:lang w:eastAsia="zh-CN"/>
              </w:rPr>
            </w:pPr>
            <w:r w:rsidRPr="00802179">
              <w:rPr>
                <w:rFonts w:ascii="Times New Roman" w:hAnsi="Times New Roman" w:cs="Times New Roman"/>
                <w:szCs w:val="20"/>
                <w:lang w:eastAsia="zh-CN"/>
              </w:rPr>
              <w:t>10</w:t>
            </w:r>
          </w:p>
        </w:tc>
        <w:tc>
          <w:tcPr>
            <w:tcW w:w="999" w:type="dxa"/>
            <w:vAlign w:val="center"/>
          </w:tcPr>
          <w:p w14:paraId="5546EFA4" w14:textId="77777777" w:rsidR="004532B3" w:rsidRPr="00802179" w:rsidRDefault="004532B3" w:rsidP="00DC0486">
            <w:pPr>
              <w:pStyle w:val="Tabletext"/>
              <w:keepNext/>
              <w:keepLines/>
              <w:jc w:val="center"/>
              <w:rPr>
                <w:rFonts w:ascii="Times New Roman" w:hAnsi="Times New Roman" w:cs="Times New Roman"/>
                <w:szCs w:val="20"/>
                <w:lang w:eastAsia="zh-CN"/>
              </w:rPr>
            </w:pPr>
            <w:r w:rsidRPr="00802179">
              <w:rPr>
                <w:rFonts w:ascii="Times New Roman" w:hAnsi="Times New Roman" w:cs="Times New Roman"/>
                <w:szCs w:val="20"/>
                <w:lang w:eastAsia="zh-CN"/>
              </w:rPr>
              <w:t>228*14</w:t>
            </w:r>
          </w:p>
        </w:tc>
        <w:tc>
          <w:tcPr>
            <w:tcW w:w="850" w:type="dxa"/>
            <w:vAlign w:val="center"/>
          </w:tcPr>
          <w:p w14:paraId="1D644045" w14:textId="77777777" w:rsidR="004532B3" w:rsidRPr="00802179" w:rsidRDefault="004532B3" w:rsidP="00DC0486">
            <w:pPr>
              <w:pStyle w:val="Tabletext"/>
              <w:keepNext/>
              <w:keepLines/>
              <w:jc w:val="center"/>
              <w:rPr>
                <w:rFonts w:ascii="Times New Roman" w:hAnsi="Times New Roman" w:cs="Times New Roman"/>
                <w:szCs w:val="20"/>
                <w:lang w:eastAsia="zh-CN"/>
              </w:rPr>
            </w:pPr>
            <w:r w:rsidRPr="00802179">
              <w:rPr>
                <w:rFonts w:ascii="Times New Roman" w:hAnsi="Times New Roman" w:cs="Times New Roman"/>
                <w:szCs w:val="20"/>
                <w:lang w:eastAsia="zh-CN"/>
              </w:rPr>
              <w:t>38*14</w:t>
            </w:r>
          </w:p>
        </w:tc>
        <w:tc>
          <w:tcPr>
            <w:tcW w:w="1134" w:type="dxa"/>
            <w:vAlign w:val="center"/>
          </w:tcPr>
          <w:p w14:paraId="2A025ACE" w14:textId="77777777" w:rsidR="004532B3" w:rsidRPr="00802179" w:rsidRDefault="004532B3" w:rsidP="00DC0486">
            <w:pPr>
              <w:pStyle w:val="Tabletext"/>
              <w:keepNext/>
              <w:keepLines/>
              <w:jc w:val="center"/>
              <w:rPr>
                <w:rFonts w:ascii="Times New Roman" w:hAnsi="Times New Roman" w:cs="Times New Roman"/>
                <w:szCs w:val="20"/>
                <w:lang w:eastAsia="zh-CN"/>
              </w:rPr>
            </w:pPr>
            <w:r w:rsidRPr="00802179">
              <w:rPr>
                <w:rFonts w:ascii="Times New Roman" w:hAnsi="Times New Roman" w:cs="Times New Roman"/>
                <w:szCs w:val="20"/>
                <w:lang w:eastAsia="zh-CN"/>
              </w:rPr>
              <w:t>190*14</w:t>
            </w:r>
          </w:p>
        </w:tc>
        <w:tc>
          <w:tcPr>
            <w:tcW w:w="1134" w:type="dxa"/>
            <w:vAlign w:val="center"/>
          </w:tcPr>
          <w:p w14:paraId="37624C1B" w14:textId="77777777" w:rsidR="004532B3" w:rsidRPr="00802179" w:rsidRDefault="004532B3" w:rsidP="00DC0486">
            <w:pPr>
              <w:pStyle w:val="Tabletext"/>
              <w:keepNext/>
              <w:keepLines/>
              <w:jc w:val="center"/>
              <w:rPr>
                <w:rFonts w:ascii="Times New Roman" w:hAnsi="Times New Roman" w:cs="Times New Roman"/>
                <w:szCs w:val="20"/>
                <w:lang w:eastAsia="zh-CN"/>
              </w:rPr>
            </w:pPr>
            <w:r w:rsidRPr="00802179">
              <w:rPr>
                <w:rFonts w:ascii="Times New Roman" w:hAnsi="Times New Roman" w:cs="Times New Roman"/>
                <w:szCs w:val="20"/>
                <w:lang w:eastAsia="zh-CN"/>
              </w:rPr>
              <w:t>4-QAM</w:t>
            </w:r>
          </w:p>
        </w:tc>
        <w:tc>
          <w:tcPr>
            <w:tcW w:w="851" w:type="dxa"/>
            <w:vAlign w:val="center"/>
          </w:tcPr>
          <w:p w14:paraId="510E7549" w14:textId="77777777" w:rsidR="004532B3" w:rsidRPr="00802179" w:rsidRDefault="004532B3" w:rsidP="00DC0486">
            <w:pPr>
              <w:pStyle w:val="Tabletext"/>
              <w:keepNext/>
              <w:keepLines/>
              <w:jc w:val="center"/>
              <w:rPr>
                <w:rFonts w:ascii="Times New Roman" w:hAnsi="Times New Roman" w:cs="Times New Roman"/>
                <w:szCs w:val="20"/>
                <w:lang w:eastAsia="zh-CN"/>
              </w:rPr>
            </w:pPr>
            <w:r w:rsidRPr="00802179">
              <w:rPr>
                <w:rFonts w:ascii="Times New Roman" w:hAnsi="Times New Roman" w:cs="Times New Roman"/>
                <w:szCs w:val="20"/>
                <w:lang w:eastAsia="zh-CN"/>
              </w:rPr>
              <w:t>100</w:t>
            </w:r>
          </w:p>
        </w:tc>
        <w:tc>
          <w:tcPr>
            <w:tcW w:w="1134" w:type="dxa"/>
            <w:vAlign w:val="center"/>
          </w:tcPr>
          <w:p w14:paraId="32B64451" w14:textId="77777777" w:rsidR="004532B3" w:rsidRPr="00802179" w:rsidRDefault="004532B3" w:rsidP="00DC0486">
            <w:pPr>
              <w:pStyle w:val="Tabletext"/>
              <w:keepNext/>
              <w:keepLines/>
              <w:jc w:val="center"/>
              <w:rPr>
                <w:rFonts w:ascii="Times New Roman" w:hAnsi="Times New Roman" w:cs="Times New Roman"/>
                <w:szCs w:val="20"/>
                <w:lang w:eastAsia="zh-CN"/>
              </w:rPr>
            </w:pPr>
            <w:r w:rsidRPr="00802179">
              <w:rPr>
                <w:rFonts w:ascii="Times New Roman" w:hAnsi="Times New Roman" w:cs="Times New Roman"/>
                <w:szCs w:val="20"/>
                <w:lang w:eastAsia="zh-CN"/>
              </w:rPr>
              <w:t>2560*2</w:t>
            </w:r>
          </w:p>
        </w:tc>
        <w:tc>
          <w:tcPr>
            <w:tcW w:w="1275" w:type="dxa"/>
            <w:vAlign w:val="center"/>
          </w:tcPr>
          <w:p w14:paraId="1567A641" w14:textId="77777777" w:rsidR="004532B3" w:rsidRPr="00802179" w:rsidRDefault="004532B3" w:rsidP="00DC0486">
            <w:pPr>
              <w:pStyle w:val="Tabletext"/>
              <w:keepNext/>
              <w:keepLines/>
              <w:jc w:val="center"/>
              <w:rPr>
                <w:rFonts w:ascii="Times New Roman" w:hAnsi="Times New Roman" w:cs="Times New Roman"/>
                <w:szCs w:val="20"/>
              </w:rPr>
            </w:pPr>
            <w:r w:rsidRPr="00802179">
              <w:rPr>
                <w:rFonts w:ascii="Times New Roman" w:hAnsi="Times New Roman" w:cs="Times New Roman"/>
                <w:szCs w:val="20"/>
              </w:rPr>
              <w:t>(2560,5120)</w:t>
            </w:r>
          </w:p>
        </w:tc>
        <w:tc>
          <w:tcPr>
            <w:tcW w:w="1139" w:type="dxa"/>
            <w:vAlign w:val="center"/>
          </w:tcPr>
          <w:p w14:paraId="4461C263" w14:textId="00F23589" w:rsidR="004532B3" w:rsidRPr="00802179" w:rsidRDefault="004532B3" w:rsidP="00DC0486">
            <w:pPr>
              <w:pStyle w:val="Tabletext"/>
              <w:keepNext/>
              <w:keepLines/>
              <w:jc w:val="center"/>
              <w:rPr>
                <w:rFonts w:ascii="Times New Roman" w:hAnsi="Times New Roman" w:cs="Times New Roman"/>
                <w:szCs w:val="20"/>
                <w:lang w:eastAsia="zh-CN"/>
              </w:rPr>
            </w:pPr>
            <w:r w:rsidRPr="00802179">
              <w:rPr>
                <w:rFonts w:ascii="Times New Roman" w:hAnsi="Times New Roman" w:cs="Times New Roman"/>
                <w:szCs w:val="20"/>
                <w:lang w:eastAsia="zh-CN"/>
              </w:rPr>
              <w:t>6</w:t>
            </w:r>
            <w:r w:rsidR="00A15590">
              <w:rPr>
                <w:rFonts w:ascii="Times New Roman" w:hAnsi="Times New Roman" w:cs="Times New Roman"/>
                <w:szCs w:val="20"/>
                <w:lang w:eastAsia="zh-CN"/>
              </w:rPr>
              <w:t>,</w:t>
            </w:r>
            <w:r w:rsidRPr="00802179">
              <w:rPr>
                <w:rFonts w:ascii="Times New Roman" w:hAnsi="Times New Roman" w:cs="Times New Roman"/>
                <w:szCs w:val="20"/>
                <w:lang w:eastAsia="zh-CN"/>
              </w:rPr>
              <w:t>36</w:t>
            </w:r>
          </w:p>
        </w:tc>
      </w:tr>
      <w:tr w:rsidR="004532B3" w:rsidRPr="00802179" w14:paraId="3D1F8F08" w14:textId="77777777" w:rsidTr="00A15590">
        <w:trPr>
          <w:cantSplit/>
          <w:jc w:val="center"/>
        </w:trPr>
        <w:tc>
          <w:tcPr>
            <w:tcW w:w="1123" w:type="dxa"/>
            <w:vAlign w:val="center"/>
          </w:tcPr>
          <w:p w14:paraId="29EAC420" w14:textId="4E28E151"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10</w:t>
            </w:r>
          </w:p>
        </w:tc>
        <w:tc>
          <w:tcPr>
            <w:tcW w:w="999" w:type="dxa"/>
            <w:vAlign w:val="center"/>
          </w:tcPr>
          <w:p w14:paraId="2E72B80C"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228*14</w:t>
            </w:r>
          </w:p>
        </w:tc>
        <w:tc>
          <w:tcPr>
            <w:tcW w:w="850" w:type="dxa"/>
            <w:vAlign w:val="center"/>
          </w:tcPr>
          <w:p w14:paraId="020B7596"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38*14</w:t>
            </w:r>
          </w:p>
        </w:tc>
        <w:tc>
          <w:tcPr>
            <w:tcW w:w="1134" w:type="dxa"/>
            <w:vAlign w:val="center"/>
          </w:tcPr>
          <w:p w14:paraId="0CAAAB13"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190*14</w:t>
            </w:r>
          </w:p>
        </w:tc>
        <w:tc>
          <w:tcPr>
            <w:tcW w:w="1134" w:type="dxa"/>
            <w:vAlign w:val="center"/>
          </w:tcPr>
          <w:p w14:paraId="0A71B87F"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4-QAM</w:t>
            </w:r>
          </w:p>
        </w:tc>
        <w:tc>
          <w:tcPr>
            <w:tcW w:w="851" w:type="dxa"/>
            <w:vAlign w:val="center"/>
          </w:tcPr>
          <w:p w14:paraId="47BF9A46"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100</w:t>
            </w:r>
          </w:p>
        </w:tc>
        <w:tc>
          <w:tcPr>
            <w:tcW w:w="1134" w:type="dxa"/>
            <w:vAlign w:val="center"/>
          </w:tcPr>
          <w:p w14:paraId="1C8E3837"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2560*2</w:t>
            </w:r>
          </w:p>
        </w:tc>
        <w:tc>
          <w:tcPr>
            <w:tcW w:w="1275" w:type="dxa"/>
            <w:vAlign w:val="center"/>
          </w:tcPr>
          <w:p w14:paraId="170F5F30"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rPr>
              <w:t>(3840,5120)</w:t>
            </w:r>
          </w:p>
        </w:tc>
        <w:tc>
          <w:tcPr>
            <w:tcW w:w="1139" w:type="dxa"/>
            <w:vAlign w:val="center"/>
          </w:tcPr>
          <w:p w14:paraId="43C379AC" w14:textId="7E6577FF"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9</w:t>
            </w:r>
            <w:r w:rsidR="00A15590">
              <w:rPr>
                <w:rFonts w:ascii="Times New Roman" w:hAnsi="Times New Roman" w:cs="Times New Roman"/>
                <w:szCs w:val="20"/>
                <w:lang w:eastAsia="zh-CN"/>
              </w:rPr>
              <w:t>,</w:t>
            </w:r>
            <w:r w:rsidRPr="00802179">
              <w:rPr>
                <w:rFonts w:ascii="Times New Roman" w:hAnsi="Times New Roman" w:cs="Times New Roman"/>
                <w:szCs w:val="20"/>
                <w:lang w:eastAsia="zh-CN"/>
              </w:rPr>
              <w:t>56</w:t>
            </w:r>
          </w:p>
        </w:tc>
      </w:tr>
      <w:tr w:rsidR="004532B3" w:rsidRPr="00802179" w14:paraId="50EB6B50" w14:textId="77777777" w:rsidTr="00A15590">
        <w:trPr>
          <w:cantSplit/>
          <w:jc w:val="center"/>
        </w:trPr>
        <w:tc>
          <w:tcPr>
            <w:tcW w:w="1123" w:type="dxa"/>
            <w:vAlign w:val="center"/>
          </w:tcPr>
          <w:p w14:paraId="7EBEEDAF" w14:textId="4D13B180"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10</w:t>
            </w:r>
          </w:p>
        </w:tc>
        <w:tc>
          <w:tcPr>
            <w:tcW w:w="999" w:type="dxa"/>
            <w:vAlign w:val="center"/>
          </w:tcPr>
          <w:p w14:paraId="7DB15339"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228*14</w:t>
            </w:r>
          </w:p>
        </w:tc>
        <w:tc>
          <w:tcPr>
            <w:tcW w:w="850" w:type="dxa"/>
            <w:vAlign w:val="center"/>
          </w:tcPr>
          <w:p w14:paraId="16D2AD44"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38*14</w:t>
            </w:r>
          </w:p>
        </w:tc>
        <w:tc>
          <w:tcPr>
            <w:tcW w:w="1134" w:type="dxa"/>
            <w:vAlign w:val="center"/>
          </w:tcPr>
          <w:p w14:paraId="2B4DD169"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190*14</w:t>
            </w:r>
          </w:p>
        </w:tc>
        <w:tc>
          <w:tcPr>
            <w:tcW w:w="1134" w:type="dxa"/>
            <w:vAlign w:val="center"/>
          </w:tcPr>
          <w:p w14:paraId="63677C77"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16-QAM</w:t>
            </w:r>
          </w:p>
        </w:tc>
        <w:tc>
          <w:tcPr>
            <w:tcW w:w="851" w:type="dxa"/>
            <w:vAlign w:val="center"/>
          </w:tcPr>
          <w:p w14:paraId="141EBA79"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100</w:t>
            </w:r>
          </w:p>
        </w:tc>
        <w:tc>
          <w:tcPr>
            <w:tcW w:w="1134" w:type="dxa"/>
            <w:vAlign w:val="center"/>
          </w:tcPr>
          <w:p w14:paraId="79E4743E"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2560*4</w:t>
            </w:r>
          </w:p>
        </w:tc>
        <w:tc>
          <w:tcPr>
            <w:tcW w:w="1275" w:type="dxa"/>
            <w:vAlign w:val="center"/>
          </w:tcPr>
          <w:p w14:paraId="4C4C68E2"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rPr>
              <w:t>(2560,5120)</w:t>
            </w:r>
          </w:p>
        </w:tc>
        <w:tc>
          <w:tcPr>
            <w:tcW w:w="1139" w:type="dxa"/>
            <w:vAlign w:val="center"/>
          </w:tcPr>
          <w:p w14:paraId="2A607168" w14:textId="070ECE52"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12</w:t>
            </w:r>
            <w:r w:rsidR="00A15590">
              <w:rPr>
                <w:rFonts w:ascii="Times New Roman" w:hAnsi="Times New Roman" w:cs="Times New Roman"/>
                <w:szCs w:val="20"/>
                <w:lang w:eastAsia="zh-CN"/>
              </w:rPr>
              <w:t>,</w:t>
            </w:r>
            <w:r w:rsidRPr="00802179">
              <w:rPr>
                <w:rFonts w:ascii="Times New Roman" w:hAnsi="Times New Roman" w:cs="Times New Roman"/>
                <w:szCs w:val="20"/>
                <w:lang w:eastAsia="zh-CN"/>
              </w:rPr>
              <w:t>72</w:t>
            </w:r>
          </w:p>
        </w:tc>
      </w:tr>
      <w:tr w:rsidR="004532B3" w:rsidRPr="00802179" w14:paraId="72B65E7A" w14:textId="77777777" w:rsidTr="00A15590">
        <w:trPr>
          <w:cantSplit/>
          <w:jc w:val="center"/>
        </w:trPr>
        <w:tc>
          <w:tcPr>
            <w:tcW w:w="1123" w:type="dxa"/>
            <w:vAlign w:val="center"/>
          </w:tcPr>
          <w:p w14:paraId="7280AF4E" w14:textId="37913505"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10</w:t>
            </w:r>
          </w:p>
        </w:tc>
        <w:tc>
          <w:tcPr>
            <w:tcW w:w="999" w:type="dxa"/>
            <w:vAlign w:val="center"/>
          </w:tcPr>
          <w:p w14:paraId="4DD23BF8"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228*14</w:t>
            </w:r>
          </w:p>
        </w:tc>
        <w:tc>
          <w:tcPr>
            <w:tcW w:w="850" w:type="dxa"/>
            <w:vAlign w:val="center"/>
          </w:tcPr>
          <w:p w14:paraId="15538405"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38*14</w:t>
            </w:r>
          </w:p>
        </w:tc>
        <w:tc>
          <w:tcPr>
            <w:tcW w:w="1134" w:type="dxa"/>
            <w:vAlign w:val="center"/>
          </w:tcPr>
          <w:p w14:paraId="3FFC6F03"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190*14</w:t>
            </w:r>
          </w:p>
        </w:tc>
        <w:tc>
          <w:tcPr>
            <w:tcW w:w="1134" w:type="dxa"/>
            <w:vAlign w:val="center"/>
          </w:tcPr>
          <w:p w14:paraId="523B8C99"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16-QAM</w:t>
            </w:r>
          </w:p>
        </w:tc>
        <w:tc>
          <w:tcPr>
            <w:tcW w:w="851" w:type="dxa"/>
            <w:vAlign w:val="center"/>
          </w:tcPr>
          <w:p w14:paraId="518DA080"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100</w:t>
            </w:r>
          </w:p>
        </w:tc>
        <w:tc>
          <w:tcPr>
            <w:tcW w:w="1134" w:type="dxa"/>
            <w:vAlign w:val="center"/>
          </w:tcPr>
          <w:p w14:paraId="41531CF3"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2560*4</w:t>
            </w:r>
          </w:p>
        </w:tc>
        <w:tc>
          <w:tcPr>
            <w:tcW w:w="1275" w:type="dxa"/>
            <w:vAlign w:val="center"/>
          </w:tcPr>
          <w:p w14:paraId="2C8A76F0"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rPr>
              <w:t>(3840,5120)</w:t>
            </w:r>
          </w:p>
        </w:tc>
        <w:tc>
          <w:tcPr>
            <w:tcW w:w="1139" w:type="dxa"/>
            <w:vAlign w:val="center"/>
          </w:tcPr>
          <w:p w14:paraId="570194CD" w14:textId="53E48412"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19</w:t>
            </w:r>
            <w:r w:rsidR="00A15590">
              <w:rPr>
                <w:rFonts w:ascii="Times New Roman" w:hAnsi="Times New Roman" w:cs="Times New Roman"/>
                <w:szCs w:val="20"/>
                <w:lang w:eastAsia="zh-CN"/>
              </w:rPr>
              <w:t>,</w:t>
            </w:r>
            <w:r w:rsidRPr="00802179">
              <w:rPr>
                <w:rFonts w:ascii="Times New Roman" w:hAnsi="Times New Roman" w:cs="Times New Roman"/>
                <w:szCs w:val="20"/>
                <w:lang w:eastAsia="zh-CN"/>
              </w:rPr>
              <w:t>12</w:t>
            </w:r>
          </w:p>
        </w:tc>
      </w:tr>
      <w:tr w:rsidR="004532B3" w:rsidRPr="00802179" w14:paraId="2C3DED6D" w14:textId="77777777" w:rsidTr="00A15590">
        <w:trPr>
          <w:cantSplit/>
          <w:jc w:val="center"/>
        </w:trPr>
        <w:tc>
          <w:tcPr>
            <w:tcW w:w="1123" w:type="dxa"/>
            <w:vAlign w:val="center"/>
          </w:tcPr>
          <w:p w14:paraId="59535EA3" w14:textId="73AF4775"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10</w:t>
            </w:r>
          </w:p>
        </w:tc>
        <w:tc>
          <w:tcPr>
            <w:tcW w:w="999" w:type="dxa"/>
            <w:vAlign w:val="center"/>
          </w:tcPr>
          <w:p w14:paraId="6E6277D7"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228*14</w:t>
            </w:r>
          </w:p>
        </w:tc>
        <w:tc>
          <w:tcPr>
            <w:tcW w:w="850" w:type="dxa"/>
            <w:vAlign w:val="center"/>
          </w:tcPr>
          <w:p w14:paraId="529C7122"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38*14</w:t>
            </w:r>
          </w:p>
        </w:tc>
        <w:tc>
          <w:tcPr>
            <w:tcW w:w="1134" w:type="dxa"/>
            <w:vAlign w:val="center"/>
          </w:tcPr>
          <w:p w14:paraId="56AD1345"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190*14</w:t>
            </w:r>
          </w:p>
        </w:tc>
        <w:tc>
          <w:tcPr>
            <w:tcW w:w="1134" w:type="dxa"/>
            <w:vAlign w:val="center"/>
          </w:tcPr>
          <w:p w14:paraId="48C929D0"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64-QAM</w:t>
            </w:r>
          </w:p>
        </w:tc>
        <w:tc>
          <w:tcPr>
            <w:tcW w:w="851" w:type="dxa"/>
            <w:vAlign w:val="center"/>
          </w:tcPr>
          <w:p w14:paraId="6855F20B"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100</w:t>
            </w:r>
          </w:p>
        </w:tc>
        <w:tc>
          <w:tcPr>
            <w:tcW w:w="1134" w:type="dxa"/>
            <w:vAlign w:val="center"/>
          </w:tcPr>
          <w:p w14:paraId="443375E6"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2560*6</w:t>
            </w:r>
          </w:p>
        </w:tc>
        <w:tc>
          <w:tcPr>
            <w:tcW w:w="1275" w:type="dxa"/>
            <w:vAlign w:val="center"/>
          </w:tcPr>
          <w:p w14:paraId="053ED399"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rPr>
              <w:t>(2560,5120)</w:t>
            </w:r>
          </w:p>
        </w:tc>
        <w:tc>
          <w:tcPr>
            <w:tcW w:w="1139" w:type="dxa"/>
            <w:vAlign w:val="center"/>
          </w:tcPr>
          <w:p w14:paraId="56483C4B" w14:textId="51C4543E"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19</w:t>
            </w:r>
            <w:r w:rsidR="00A15590">
              <w:rPr>
                <w:rFonts w:ascii="Times New Roman" w:hAnsi="Times New Roman" w:cs="Times New Roman"/>
                <w:szCs w:val="20"/>
                <w:lang w:eastAsia="zh-CN"/>
              </w:rPr>
              <w:t>,</w:t>
            </w:r>
            <w:r w:rsidRPr="00802179">
              <w:rPr>
                <w:rFonts w:ascii="Times New Roman" w:hAnsi="Times New Roman" w:cs="Times New Roman"/>
                <w:szCs w:val="20"/>
                <w:lang w:eastAsia="zh-CN"/>
              </w:rPr>
              <w:t>08</w:t>
            </w:r>
          </w:p>
        </w:tc>
      </w:tr>
      <w:tr w:rsidR="004532B3" w:rsidRPr="00802179" w14:paraId="71514BB4" w14:textId="77777777" w:rsidTr="00A15590">
        <w:trPr>
          <w:cantSplit/>
          <w:jc w:val="center"/>
        </w:trPr>
        <w:tc>
          <w:tcPr>
            <w:tcW w:w="1123" w:type="dxa"/>
            <w:vAlign w:val="center"/>
          </w:tcPr>
          <w:p w14:paraId="5ECA42D1" w14:textId="52FEF64E"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10</w:t>
            </w:r>
          </w:p>
        </w:tc>
        <w:tc>
          <w:tcPr>
            <w:tcW w:w="999" w:type="dxa"/>
            <w:vAlign w:val="center"/>
          </w:tcPr>
          <w:p w14:paraId="10722C10"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228*14</w:t>
            </w:r>
          </w:p>
        </w:tc>
        <w:tc>
          <w:tcPr>
            <w:tcW w:w="850" w:type="dxa"/>
            <w:vAlign w:val="center"/>
          </w:tcPr>
          <w:p w14:paraId="07111704"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38*14</w:t>
            </w:r>
          </w:p>
        </w:tc>
        <w:tc>
          <w:tcPr>
            <w:tcW w:w="1134" w:type="dxa"/>
            <w:vAlign w:val="center"/>
          </w:tcPr>
          <w:p w14:paraId="35ACA695"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190*14</w:t>
            </w:r>
          </w:p>
        </w:tc>
        <w:tc>
          <w:tcPr>
            <w:tcW w:w="1134" w:type="dxa"/>
            <w:vAlign w:val="center"/>
          </w:tcPr>
          <w:p w14:paraId="3B7F6976"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64-QAM</w:t>
            </w:r>
          </w:p>
        </w:tc>
        <w:tc>
          <w:tcPr>
            <w:tcW w:w="851" w:type="dxa"/>
            <w:vAlign w:val="center"/>
          </w:tcPr>
          <w:p w14:paraId="21FDAAB6"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100</w:t>
            </w:r>
          </w:p>
        </w:tc>
        <w:tc>
          <w:tcPr>
            <w:tcW w:w="1134" w:type="dxa"/>
            <w:vAlign w:val="center"/>
          </w:tcPr>
          <w:p w14:paraId="1B8ACF9A"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2560*6</w:t>
            </w:r>
          </w:p>
        </w:tc>
        <w:tc>
          <w:tcPr>
            <w:tcW w:w="1275" w:type="dxa"/>
            <w:vAlign w:val="center"/>
          </w:tcPr>
          <w:p w14:paraId="374B055D"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rPr>
              <w:t>(3840,5120)</w:t>
            </w:r>
          </w:p>
        </w:tc>
        <w:tc>
          <w:tcPr>
            <w:tcW w:w="1139" w:type="dxa"/>
            <w:vAlign w:val="center"/>
          </w:tcPr>
          <w:p w14:paraId="54198006" w14:textId="0BE73D9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28</w:t>
            </w:r>
            <w:r w:rsidR="00A15590">
              <w:rPr>
                <w:rFonts w:ascii="Times New Roman" w:hAnsi="Times New Roman" w:cs="Times New Roman"/>
                <w:szCs w:val="20"/>
                <w:lang w:eastAsia="zh-CN"/>
              </w:rPr>
              <w:t>,</w:t>
            </w:r>
            <w:r w:rsidRPr="00802179">
              <w:rPr>
                <w:rFonts w:ascii="Times New Roman" w:hAnsi="Times New Roman" w:cs="Times New Roman"/>
                <w:szCs w:val="20"/>
                <w:lang w:eastAsia="zh-CN"/>
              </w:rPr>
              <w:t>68</w:t>
            </w:r>
          </w:p>
        </w:tc>
      </w:tr>
      <w:tr w:rsidR="004532B3" w:rsidRPr="00802179" w14:paraId="20B75471" w14:textId="77777777" w:rsidTr="00A15590">
        <w:trPr>
          <w:cantSplit/>
          <w:jc w:val="center"/>
        </w:trPr>
        <w:tc>
          <w:tcPr>
            <w:tcW w:w="1123" w:type="dxa"/>
            <w:vAlign w:val="center"/>
          </w:tcPr>
          <w:p w14:paraId="56D23D50" w14:textId="598C06ED"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5</w:t>
            </w:r>
          </w:p>
        </w:tc>
        <w:tc>
          <w:tcPr>
            <w:tcW w:w="999" w:type="dxa"/>
            <w:vAlign w:val="center"/>
          </w:tcPr>
          <w:p w14:paraId="5A8708E4"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114*14</w:t>
            </w:r>
          </w:p>
        </w:tc>
        <w:tc>
          <w:tcPr>
            <w:tcW w:w="850" w:type="dxa"/>
            <w:vAlign w:val="center"/>
          </w:tcPr>
          <w:p w14:paraId="096D0313"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271</w:t>
            </w:r>
          </w:p>
        </w:tc>
        <w:tc>
          <w:tcPr>
            <w:tcW w:w="1134" w:type="dxa"/>
            <w:vAlign w:val="center"/>
          </w:tcPr>
          <w:p w14:paraId="361BA720"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1325</w:t>
            </w:r>
          </w:p>
        </w:tc>
        <w:tc>
          <w:tcPr>
            <w:tcW w:w="1134" w:type="dxa"/>
            <w:vAlign w:val="center"/>
          </w:tcPr>
          <w:p w14:paraId="5DE74B71"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4-QAM</w:t>
            </w:r>
          </w:p>
        </w:tc>
        <w:tc>
          <w:tcPr>
            <w:tcW w:w="851" w:type="dxa"/>
            <w:vAlign w:val="center"/>
          </w:tcPr>
          <w:p w14:paraId="0D461F92"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100</w:t>
            </w:r>
          </w:p>
        </w:tc>
        <w:tc>
          <w:tcPr>
            <w:tcW w:w="1134" w:type="dxa"/>
          </w:tcPr>
          <w:p w14:paraId="5635DEA2"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1224*2</w:t>
            </w:r>
          </w:p>
        </w:tc>
        <w:tc>
          <w:tcPr>
            <w:tcW w:w="1275" w:type="dxa"/>
            <w:vAlign w:val="center"/>
          </w:tcPr>
          <w:p w14:paraId="6BAAC856"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(1224,2448)</w:t>
            </w:r>
          </w:p>
        </w:tc>
        <w:tc>
          <w:tcPr>
            <w:tcW w:w="1139" w:type="dxa"/>
            <w:vAlign w:val="center"/>
          </w:tcPr>
          <w:p w14:paraId="11D48321" w14:textId="48DC791A"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3</w:t>
            </w:r>
            <w:r w:rsidR="00A15590">
              <w:rPr>
                <w:rFonts w:ascii="Times New Roman" w:hAnsi="Times New Roman" w:cs="Times New Roman"/>
                <w:szCs w:val="20"/>
                <w:lang w:eastAsia="zh-CN"/>
              </w:rPr>
              <w:t>,</w:t>
            </w:r>
            <w:r w:rsidRPr="00802179">
              <w:rPr>
                <w:rFonts w:ascii="Times New Roman" w:hAnsi="Times New Roman" w:cs="Times New Roman"/>
                <w:szCs w:val="20"/>
                <w:lang w:eastAsia="zh-CN"/>
              </w:rPr>
              <w:t>02</w:t>
            </w:r>
          </w:p>
        </w:tc>
      </w:tr>
      <w:tr w:rsidR="004532B3" w:rsidRPr="00802179" w14:paraId="2E074EC3" w14:textId="77777777" w:rsidTr="00A15590">
        <w:trPr>
          <w:cantSplit/>
          <w:jc w:val="center"/>
        </w:trPr>
        <w:tc>
          <w:tcPr>
            <w:tcW w:w="1123" w:type="dxa"/>
            <w:vAlign w:val="center"/>
          </w:tcPr>
          <w:p w14:paraId="342F4985" w14:textId="21C96A63"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5</w:t>
            </w:r>
          </w:p>
        </w:tc>
        <w:tc>
          <w:tcPr>
            <w:tcW w:w="999" w:type="dxa"/>
            <w:vAlign w:val="center"/>
          </w:tcPr>
          <w:p w14:paraId="15243E53"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114*14</w:t>
            </w:r>
          </w:p>
        </w:tc>
        <w:tc>
          <w:tcPr>
            <w:tcW w:w="850" w:type="dxa"/>
            <w:vAlign w:val="center"/>
          </w:tcPr>
          <w:p w14:paraId="2A77A2D0"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271</w:t>
            </w:r>
          </w:p>
        </w:tc>
        <w:tc>
          <w:tcPr>
            <w:tcW w:w="1134" w:type="dxa"/>
            <w:vAlign w:val="center"/>
          </w:tcPr>
          <w:p w14:paraId="4AADC2EE"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1325</w:t>
            </w:r>
          </w:p>
        </w:tc>
        <w:tc>
          <w:tcPr>
            <w:tcW w:w="1134" w:type="dxa"/>
            <w:vAlign w:val="center"/>
          </w:tcPr>
          <w:p w14:paraId="071BF53D"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4-QAM</w:t>
            </w:r>
          </w:p>
        </w:tc>
        <w:tc>
          <w:tcPr>
            <w:tcW w:w="851" w:type="dxa"/>
            <w:vAlign w:val="center"/>
          </w:tcPr>
          <w:p w14:paraId="569BD14B"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100</w:t>
            </w:r>
          </w:p>
        </w:tc>
        <w:tc>
          <w:tcPr>
            <w:tcW w:w="1134" w:type="dxa"/>
          </w:tcPr>
          <w:p w14:paraId="32B90390"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1224*2</w:t>
            </w:r>
          </w:p>
        </w:tc>
        <w:tc>
          <w:tcPr>
            <w:tcW w:w="1275" w:type="dxa"/>
            <w:vAlign w:val="center"/>
          </w:tcPr>
          <w:p w14:paraId="7ECA7291"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(1836,2448)</w:t>
            </w:r>
          </w:p>
        </w:tc>
        <w:tc>
          <w:tcPr>
            <w:tcW w:w="1139" w:type="dxa"/>
            <w:vAlign w:val="center"/>
          </w:tcPr>
          <w:p w14:paraId="379A1AEA" w14:textId="2F8F53D4"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4</w:t>
            </w:r>
            <w:r w:rsidR="00A15590">
              <w:rPr>
                <w:rFonts w:ascii="Times New Roman" w:hAnsi="Times New Roman" w:cs="Times New Roman"/>
                <w:szCs w:val="20"/>
                <w:lang w:eastAsia="zh-CN"/>
              </w:rPr>
              <w:t>,</w:t>
            </w:r>
            <w:r w:rsidRPr="00802179">
              <w:rPr>
                <w:rFonts w:ascii="Times New Roman" w:hAnsi="Times New Roman" w:cs="Times New Roman"/>
                <w:szCs w:val="20"/>
                <w:lang w:eastAsia="zh-CN"/>
              </w:rPr>
              <w:t>55</w:t>
            </w:r>
          </w:p>
        </w:tc>
      </w:tr>
      <w:tr w:rsidR="004532B3" w:rsidRPr="00802179" w14:paraId="228297A7" w14:textId="77777777" w:rsidTr="00A15590">
        <w:trPr>
          <w:cantSplit/>
          <w:jc w:val="center"/>
        </w:trPr>
        <w:tc>
          <w:tcPr>
            <w:tcW w:w="1123" w:type="dxa"/>
            <w:vAlign w:val="center"/>
          </w:tcPr>
          <w:p w14:paraId="69655AD1" w14:textId="3119F1E3"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5</w:t>
            </w:r>
          </w:p>
        </w:tc>
        <w:tc>
          <w:tcPr>
            <w:tcW w:w="999" w:type="dxa"/>
            <w:vAlign w:val="center"/>
          </w:tcPr>
          <w:p w14:paraId="7059E4CE"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114*14</w:t>
            </w:r>
          </w:p>
        </w:tc>
        <w:tc>
          <w:tcPr>
            <w:tcW w:w="850" w:type="dxa"/>
            <w:vAlign w:val="center"/>
          </w:tcPr>
          <w:p w14:paraId="43ABADB8"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271</w:t>
            </w:r>
          </w:p>
        </w:tc>
        <w:tc>
          <w:tcPr>
            <w:tcW w:w="1134" w:type="dxa"/>
            <w:vAlign w:val="center"/>
          </w:tcPr>
          <w:p w14:paraId="2C34417D"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1325</w:t>
            </w:r>
          </w:p>
        </w:tc>
        <w:tc>
          <w:tcPr>
            <w:tcW w:w="1134" w:type="dxa"/>
            <w:vAlign w:val="center"/>
          </w:tcPr>
          <w:p w14:paraId="6BC1237C"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16-QAM</w:t>
            </w:r>
          </w:p>
        </w:tc>
        <w:tc>
          <w:tcPr>
            <w:tcW w:w="851" w:type="dxa"/>
            <w:vAlign w:val="center"/>
          </w:tcPr>
          <w:p w14:paraId="6B7B4C66"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100</w:t>
            </w:r>
          </w:p>
        </w:tc>
        <w:tc>
          <w:tcPr>
            <w:tcW w:w="1134" w:type="dxa"/>
          </w:tcPr>
          <w:p w14:paraId="742EC4BC"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1224*4</w:t>
            </w:r>
          </w:p>
        </w:tc>
        <w:tc>
          <w:tcPr>
            <w:tcW w:w="1275" w:type="dxa"/>
            <w:vAlign w:val="center"/>
          </w:tcPr>
          <w:p w14:paraId="413E5EDA"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(1224,2448)</w:t>
            </w:r>
          </w:p>
        </w:tc>
        <w:tc>
          <w:tcPr>
            <w:tcW w:w="1139" w:type="dxa"/>
            <w:vAlign w:val="center"/>
          </w:tcPr>
          <w:p w14:paraId="10C9A318" w14:textId="2D1F45D2"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6</w:t>
            </w:r>
            <w:r w:rsidR="00A15590">
              <w:rPr>
                <w:rFonts w:ascii="Times New Roman" w:hAnsi="Times New Roman" w:cs="Times New Roman"/>
                <w:szCs w:val="20"/>
                <w:lang w:eastAsia="zh-CN"/>
              </w:rPr>
              <w:t>,</w:t>
            </w:r>
            <w:r w:rsidRPr="00802179">
              <w:rPr>
                <w:rFonts w:ascii="Times New Roman" w:hAnsi="Times New Roman" w:cs="Times New Roman"/>
                <w:szCs w:val="20"/>
                <w:lang w:eastAsia="zh-CN"/>
              </w:rPr>
              <w:t>04</w:t>
            </w:r>
          </w:p>
        </w:tc>
      </w:tr>
      <w:tr w:rsidR="004532B3" w:rsidRPr="00802179" w14:paraId="58257B05" w14:textId="77777777" w:rsidTr="00A15590">
        <w:trPr>
          <w:cantSplit/>
          <w:jc w:val="center"/>
        </w:trPr>
        <w:tc>
          <w:tcPr>
            <w:tcW w:w="1123" w:type="dxa"/>
            <w:vAlign w:val="center"/>
          </w:tcPr>
          <w:p w14:paraId="0700A389" w14:textId="035CAEE5"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5</w:t>
            </w:r>
          </w:p>
        </w:tc>
        <w:tc>
          <w:tcPr>
            <w:tcW w:w="999" w:type="dxa"/>
            <w:vAlign w:val="center"/>
          </w:tcPr>
          <w:p w14:paraId="3E8E6548"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114*14</w:t>
            </w:r>
          </w:p>
        </w:tc>
        <w:tc>
          <w:tcPr>
            <w:tcW w:w="850" w:type="dxa"/>
            <w:vAlign w:val="center"/>
          </w:tcPr>
          <w:p w14:paraId="77D062EE"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271</w:t>
            </w:r>
          </w:p>
        </w:tc>
        <w:tc>
          <w:tcPr>
            <w:tcW w:w="1134" w:type="dxa"/>
            <w:vAlign w:val="center"/>
          </w:tcPr>
          <w:p w14:paraId="10703442"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1325</w:t>
            </w:r>
          </w:p>
        </w:tc>
        <w:tc>
          <w:tcPr>
            <w:tcW w:w="1134" w:type="dxa"/>
            <w:vAlign w:val="center"/>
          </w:tcPr>
          <w:p w14:paraId="3B917BC1"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16-QAM</w:t>
            </w:r>
          </w:p>
        </w:tc>
        <w:tc>
          <w:tcPr>
            <w:tcW w:w="851" w:type="dxa"/>
            <w:vAlign w:val="center"/>
          </w:tcPr>
          <w:p w14:paraId="5745624B"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100</w:t>
            </w:r>
          </w:p>
        </w:tc>
        <w:tc>
          <w:tcPr>
            <w:tcW w:w="1134" w:type="dxa"/>
          </w:tcPr>
          <w:p w14:paraId="1BD8C684"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1224*4</w:t>
            </w:r>
          </w:p>
        </w:tc>
        <w:tc>
          <w:tcPr>
            <w:tcW w:w="1275" w:type="dxa"/>
            <w:vAlign w:val="center"/>
          </w:tcPr>
          <w:p w14:paraId="664485AD"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(1836,2448)</w:t>
            </w:r>
          </w:p>
        </w:tc>
        <w:tc>
          <w:tcPr>
            <w:tcW w:w="1139" w:type="dxa"/>
            <w:vAlign w:val="center"/>
          </w:tcPr>
          <w:p w14:paraId="6DC921E0" w14:textId="0A85954E"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9</w:t>
            </w:r>
            <w:r w:rsidR="00A15590">
              <w:rPr>
                <w:rFonts w:ascii="Times New Roman" w:hAnsi="Times New Roman" w:cs="Times New Roman"/>
                <w:szCs w:val="20"/>
                <w:lang w:eastAsia="zh-CN"/>
              </w:rPr>
              <w:t>,</w:t>
            </w:r>
            <w:r w:rsidRPr="00802179">
              <w:rPr>
                <w:rFonts w:ascii="Times New Roman" w:hAnsi="Times New Roman" w:cs="Times New Roman"/>
                <w:szCs w:val="20"/>
                <w:lang w:eastAsia="zh-CN"/>
              </w:rPr>
              <w:t>10</w:t>
            </w:r>
          </w:p>
        </w:tc>
      </w:tr>
      <w:tr w:rsidR="004532B3" w:rsidRPr="00802179" w14:paraId="753FF341" w14:textId="77777777" w:rsidTr="00A15590">
        <w:trPr>
          <w:cantSplit/>
          <w:jc w:val="center"/>
        </w:trPr>
        <w:tc>
          <w:tcPr>
            <w:tcW w:w="1123" w:type="dxa"/>
            <w:vAlign w:val="center"/>
          </w:tcPr>
          <w:p w14:paraId="30ED5758" w14:textId="5B715621"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5</w:t>
            </w:r>
          </w:p>
        </w:tc>
        <w:tc>
          <w:tcPr>
            <w:tcW w:w="999" w:type="dxa"/>
            <w:vAlign w:val="center"/>
          </w:tcPr>
          <w:p w14:paraId="1C3C8D5C"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114*14</w:t>
            </w:r>
          </w:p>
        </w:tc>
        <w:tc>
          <w:tcPr>
            <w:tcW w:w="850" w:type="dxa"/>
            <w:vAlign w:val="center"/>
          </w:tcPr>
          <w:p w14:paraId="5A07B359"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271</w:t>
            </w:r>
          </w:p>
        </w:tc>
        <w:tc>
          <w:tcPr>
            <w:tcW w:w="1134" w:type="dxa"/>
            <w:vAlign w:val="center"/>
          </w:tcPr>
          <w:p w14:paraId="74784E9F"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1325</w:t>
            </w:r>
          </w:p>
        </w:tc>
        <w:tc>
          <w:tcPr>
            <w:tcW w:w="1134" w:type="dxa"/>
            <w:vAlign w:val="center"/>
          </w:tcPr>
          <w:p w14:paraId="466D1C2D"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64-QAM</w:t>
            </w:r>
          </w:p>
        </w:tc>
        <w:tc>
          <w:tcPr>
            <w:tcW w:w="851" w:type="dxa"/>
            <w:vAlign w:val="center"/>
          </w:tcPr>
          <w:p w14:paraId="62DED245"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100</w:t>
            </w:r>
          </w:p>
        </w:tc>
        <w:tc>
          <w:tcPr>
            <w:tcW w:w="1134" w:type="dxa"/>
          </w:tcPr>
          <w:p w14:paraId="19359ECC"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1224*6</w:t>
            </w:r>
          </w:p>
        </w:tc>
        <w:tc>
          <w:tcPr>
            <w:tcW w:w="1275" w:type="dxa"/>
            <w:vAlign w:val="center"/>
          </w:tcPr>
          <w:p w14:paraId="3919CA02"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(1224,2448)</w:t>
            </w:r>
          </w:p>
        </w:tc>
        <w:tc>
          <w:tcPr>
            <w:tcW w:w="1139" w:type="dxa"/>
            <w:vAlign w:val="center"/>
          </w:tcPr>
          <w:p w14:paraId="2D6776A9" w14:textId="1F49697A"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9</w:t>
            </w:r>
            <w:r w:rsidR="00A15590">
              <w:rPr>
                <w:rFonts w:ascii="Times New Roman" w:hAnsi="Times New Roman" w:cs="Times New Roman"/>
                <w:szCs w:val="20"/>
                <w:lang w:eastAsia="zh-CN"/>
              </w:rPr>
              <w:t>,</w:t>
            </w:r>
            <w:r w:rsidRPr="00802179">
              <w:rPr>
                <w:rFonts w:ascii="Times New Roman" w:hAnsi="Times New Roman" w:cs="Times New Roman"/>
                <w:szCs w:val="20"/>
                <w:lang w:eastAsia="zh-CN"/>
              </w:rPr>
              <w:t>06</w:t>
            </w:r>
          </w:p>
        </w:tc>
      </w:tr>
      <w:tr w:rsidR="004532B3" w:rsidRPr="00802179" w14:paraId="022EDC61" w14:textId="77777777" w:rsidTr="00A15590">
        <w:trPr>
          <w:cantSplit/>
          <w:jc w:val="center"/>
        </w:trPr>
        <w:tc>
          <w:tcPr>
            <w:tcW w:w="1123" w:type="dxa"/>
            <w:vAlign w:val="center"/>
          </w:tcPr>
          <w:p w14:paraId="3163F7DB" w14:textId="096AB618"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5</w:t>
            </w:r>
          </w:p>
        </w:tc>
        <w:tc>
          <w:tcPr>
            <w:tcW w:w="999" w:type="dxa"/>
            <w:vAlign w:val="center"/>
          </w:tcPr>
          <w:p w14:paraId="63284E1E"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114*14</w:t>
            </w:r>
          </w:p>
        </w:tc>
        <w:tc>
          <w:tcPr>
            <w:tcW w:w="850" w:type="dxa"/>
            <w:vAlign w:val="center"/>
          </w:tcPr>
          <w:p w14:paraId="1C49D2A1"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271</w:t>
            </w:r>
          </w:p>
        </w:tc>
        <w:tc>
          <w:tcPr>
            <w:tcW w:w="1134" w:type="dxa"/>
            <w:vAlign w:val="center"/>
          </w:tcPr>
          <w:p w14:paraId="57223C62"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1325</w:t>
            </w:r>
          </w:p>
        </w:tc>
        <w:tc>
          <w:tcPr>
            <w:tcW w:w="1134" w:type="dxa"/>
            <w:vAlign w:val="center"/>
          </w:tcPr>
          <w:p w14:paraId="577369E5"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64-QAM</w:t>
            </w:r>
          </w:p>
        </w:tc>
        <w:tc>
          <w:tcPr>
            <w:tcW w:w="851" w:type="dxa"/>
            <w:vAlign w:val="center"/>
          </w:tcPr>
          <w:p w14:paraId="01B25E6C"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100</w:t>
            </w:r>
          </w:p>
        </w:tc>
        <w:tc>
          <w:tcPr>
            <w:tcW w:w="1134" w:type="dxa"/>
          </w:tcPr>
          <w:p w14:paraId="32DCFBC0"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1224*6</w:t>
            </w:r>
          </w:p>
        </w:tc>
        <w:tc>
          <w:tcPr>
            <w:tcW w:w="1275" w:type="dxa"/>
            <w:vAlign w:val="center"/>
          </w:tcPr>
          <w:p w14:paraId="62B2B62A"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(1836,2448)</w:t>
            </w:r>
          </w:p>
        </w:tc>
        <w:tc>
          <w:tcPr>
            <w:tcW w:w="1139" w:type="dxa"/>
            <w:vAlign w:val="center"/>
          </w:tcPr>
          <w:p w14:paraId="7D0349B0" w14:textId="2BF61FD5"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13</w:t>
            </w:r>
            <w:r w:rsidR="00A15590">
              <w:rPr>
                <w:rFonts w:ascii="Times New Roman" w:hAnsi="Times New Roman" w:cs="Times New Roman"/>
                <w:szCs w:val="20"/>
                <w:lang w:eastAsia="zh-CN"/>
              </w:rPr>
              <w:t>,</w:t>
            </w:r>
            <w:r w:rsidRPr="00802179">
              <w:rPr>
                <w:rFonts w:ascii="Times New Roman" w:hAnsi="Times New Roman" w:cs="Times New Roman"/>
                <w:szCs w:val="20"/>
                <w:lang w:eastAsia="zh-CN"/>
              </w:rPr>
              <w:t>65</w:t>
            </w:r>
          </w:p>
        </w:tc>
      </w:tr>
      <w:tr w:rsidR="004532B3" w:rsidRPr="00802179" w14:paraId="26796A07" w14:textId="77777777" w:rsidTr="00A15590">
        <w:trPr>
          <w:cantSplit/>
          <w:jc w:val="center"/>
        </w:trPr>
        <w:tc>
          <w:tcPr>
            <w:tcW w:w="1123" w:type="dxa"/>
            <w:vAlign w:val="center"/>
          </w:tcPr>
          <w:p w14:paraId="5AC91708" w14:textId="33413F53"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3</w:t>
            </w:r>
          </w:p>
        </w:tc>
        <w:tc>
          <w:tcPr>
            <w:tcW w:w="999" w:type="dxa"/>
            <w:vAlign w:val="center"/>
          </w:tcPr>
          <w:p w14:paraId="6F8564AC"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68*14</w:t>
            </w:r>
          </w:p>
        </w:tc>
        <w:tc>
          <w:tcPr>
            <w:tcW w:w="850" w:type="dxa"/>
            <w:vAlign w:val="center"/>
          </w:tcPr>
          <w:p w14:paraId="6B74185D"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159</w:t>
            </w:r>
          </w:p>
        </w:tc>
        <w:tc>
          <w:tcPr>
            <w:tcW w:w="1134" w:type="dxa"/>
            <w:vAlign w:val="center"/>
          </w:tcPr>
          <w:p w14:paraId="5FD7879E"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793</w:t>
            </w:r>
          </w:p>
        </w:tc>
        <w:tc>
          <w:tcPr>
            <w:tcW w:w="1134" w:type="dxa"/>
            <w:vAlign w:val="center"/>
          </w:tcPr>
          <w:p w14:paraId="6A7A9E86"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4-QAM</w:t>
            </w:r>
          </w:p>
        </w:tc>
        <w:tc>
          <w:tcPr>
            <w:tcW w:w="851" w:type="dxa"/>
            <w:vAlign w:val="center"/>
          </w:tcPr>
          <w:p w14:paraId="7D206A9F"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100</w:t>
            </w:r>
          </w:p>
        </w:tc>
        <w:tc>
          <w:tcPr>
            <w:tcW w:w="1134" w:type="dxa"/>
            <w:vAlign w:val="center"/>
          </w:tcPr>
          <w:p w14:paraId="5FA73DD6"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692*2</w:t>
            </w:r>
          </w:p>
        </w:tc>
        <w:tc>
          <w:tcPr>
            <w:tcW w:w="1275" w:type="dxa"/>
            <w:vAlign w:val="center"/>
          </w:tcPr>
          <w:p w14:paraId="2DFC201F"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(692,1384)</w:t>
            </w:r>
          </w:p>
        </w:tc>
        <w:tc>
          <w:tcPr>
            <w:tcW w:w="1139" w:type="dxa"/>
            <w:vAlign w:val="center"/>
          </w:tcPr>
          <w:p w14:paraId="3C6915E3" w14:textId="74B057F3"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w:t>
            </w:r>
            <w:r w:rsidR="00A15590">
              <w:rPr>
                <w:rFonts w:ascii="Times New Roman" w:hAnsi="Times New Roman" w:cs="Times New Roman"/>
                <w:szCs w:val="20"/>
                <w:lang w:eastAsia="zh-CN"/>
              </w:rPr>
              <w:t>,</w:t>
            </w:r>
            <w:r w:rsidRPr="00802179">
              <w:rPr>
                <w:rFonts w:ascii="Times New Roman" w:hAnsi="Times New Roman" w:cs="Times New Roman"/>
                <w:szCs w:val="20"/>
                <w:lang w:eastAsia="zh-CN"/>
              </w:rPr>
              <w:t>69</w:t>
            </w:r>
          </w:p>
        </w:tc>
      </w:tr>
      <w:tr w:rsidR="004532B3" w:rsidRPr="00802179" w14:paraId="22AFE85D" w14:textId="77777777" w:rsidTr="00A15590">
        <w:trPr>
          <w:cantSplit/>
          <w:jc w:val="center"/>
        </w:trPr>
        <w:tc>
          <w:tcPr>
            <w:tcW w:w="1123" w:type="dxa"/>
            <w:vAlign w:val="center"/>
          </w:tcPr>
          <w:p w14:paraId="1AE549BD" w14:textId="2984B772"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3</w:t>
            </w:r>
          </w:p>
        </w:tc>
        <w:tc>
          <w:tcPr>
            <w:tcW w:w="999" w:type="dxa"/>
            <w:vAlign w:val="center"/>
          </w:tcPr>
          <w:p w14:paraId="694A9E2A"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68*14</w:t>
            </w:r>
          </w:p>
        </w:tc>
        <w:tc>
          <w:tcPr>
            <w:tcW w:w="850" w:type="dxa"/>
            <w:vAlign w:val="center"/>
          </w:tcPr>
          <w:p w14:paraId="6EA2AE89"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159</w:t>
            </w:r>
          </w:p>
        </w:tc>
        <w:tc>
          <w:tcPr>
            <w:tcW w:w="1134" w:type="dxa"/>
            <w:vAlign w:val="center"/>
          </w:tcPr>
          <w:p w14:paraId="720EB294"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793</w:t>
            </w:r>
          </w:p>
        </w:tc>
        <w:tc>
          <w:tcPr>
            <w:tcW w:w="1134" w:type="dxa"/>
            <w:vAlign w:val="center"/>
          </w:tcPr>
          <w:p w14:paraId="38E5DEDD"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4-QAM</w:t>
            </w:r>
          </w:p>
        </w:tc>
        <w:tc>
          <w:tcPr>
            <w:tcW w:w="851" w:type="dxa"/>
            <w:vAlign w:val="center"/>
          </w:tcPr>
          <w:p w14:paraId="65A38AF1"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100</w:t>
            </w:r>
          </w:p>
        </w:tc>
        <w:tc>
          <w:tcPr>
            <w:tcW w:w="1134" w:type="dxa"/>
            <w:vAlign w:val="center"/>
          </w:tcPr>
          <w:p w14:paraId="4E162467"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692*2</w:t>
            </w:r>
          </w:p>
        </w:tc>
        <w:tc>
          <w:tcPr>
            <w:tcW w:w="1275" w:type="dxa"/>
            <w:vAlign w:val="center"/>
          </w:tcPr>
          <w:p w14:paraId="427F6FFD"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(1038,1384)</w:t>
            </w:r>
          </w:p>
        </w:tc>
        <w:tc>
          <w:tcPr>
            <w:tcW w:w="1139" w:type="dxa"/>
            <w:vAlign w:val="center"/>
          </w:tcPr>
          <w:p w14:paraId="2DF81E52" w14:textId="0A24C9EF"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2</w:t>
            </w:r>
            <w:r w:rsidR="00A15590">
              <w:rPr>
                <w:rFonts w:ascii="Times New Roman" w:hAnsi="Times New Roman" w:cs="Times New Roman"/>
                <w:szCs w:val="20"/>
                <w:lang w:eastAsia="zh-CN"/>
              </w:rPr>
              <w:t>,</w:t>
            </w:r>
            <w:r w:rsidRPr="00802179">
              <w:rPr>
                <w:rFonts w:ascii="Times New Roman" w:hAnsi="Times New Roman" w:cs="Times New Roman"/>
                <w:szCs w:val="20"/>
                <w:lang w:eastAsia="zh-CN"/>
              </w:rPr>
              <w:t>555</w:t>
            </w:r>
          </w:p>
        </w:tc>
      </w:tr>
      <w:tr w:rsidR="004532B3" w:rsidRPr="00802179" w14:paraId="01879205" w14:textId="77777777" w:rsidTr="00A15590">
        <w:trPr>
          <w:cantSplit/>
          <w:jc w:val="center"/>
        </w:trPr>
        <w:tc>
          <w:tcPr>
            <w:tcW w:w="1123" w:type="dxa"/>
            <w:vAlign w:val="center"/>
          </w:tcPr>
          <w:p w14:paraId="5171F094" w14:textId="3225AAA4"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3</w:t>
            </w:r>
          </w:p>
        </w:tc>
        <w:tc>
          <w:tcPr>
            <w:tcW w:w="999" w:type="dxa"/>
            <w:vAlign w:val="center"/>
          </w:tcPr>
          <w:p w14:paraId="1B2751D5"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68*14</w:t>
            </w:r>
          </w:p>
        </w:tc>
        <w:tc>
          <w:tcPr>
            <w:tcW w:w="850" w:type="dxa"/>
            <w:vAlign w:val="center"/>
          </w:tcPr>
          <w:p w14:paraId="4E7B19B7"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159</w:t>
            </w:r>
          </w:p>
        </w:tc>
        <w:tc>
          <w:tcPr>
            <w:tcW w:w="1134" w:type="dxa"/>
            <w:vAlign w:val="center"/>
          </w:tcPr>
          <w:p w14:paraId="63966A4E"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793</w:t>
            </w:r>
          </w:p>
        </w:tc>
        <w:tc>
          <w:tcPr>
            <w:tcW w:w="1134" w:type="dxa"/>
            <w:vAlign w:val="center"/>
          </w:tcPr>
          <w:p w14:paraId="1C791099"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16-QAM</w:t>
            </w:r>
          </w:p>
        </w:tc>
        <w:tc>
          <w:tcPr>
            <w:tcW w:w="851" w:type="dxa"/>
            <w:vAlign w:val="center"/>
          </w:tcPr>
          <w:p w14:paraId="6B7E8463"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100</w:t>
            </w:r>
          </w:p>
        </w:tc>
        <w:tc>
          <w:tcPr>
            <w:tcW w:w="1134" w:type="dxa"/>
            <w:vAlign w:val="center"/>
          </w:tcPr>
          <w:p w14:paraId="6FA9BCC1"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692*4</w:t>
            </w:r>
          </w:p>
        </w:tc>
        <w:tc>
          <w:tcPr>
            <w:tcW w:w="1275" w:type="dxa"/>
            <w:vAlign w:val="center"/>
          </w:tcPr>
          <w:p w14:paraId="5DBB1C71"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(692,1384)</w:t>
            </w:r>
          </w:p>
        </w:tc>
        <w:tc>
          <w:tcPr>
            <w:tcW w:w="1139" w:type="dxa"/>
            <w:vAlign w:val="center"/>
          </w:tcPr>
          <w:p w14:paraId="6E3EFD47" w14:textId="453E04A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3</w:t>
            </w:r>
            <w:r w:rsidR="00A15590">
              <w:rPr>
                <w:rFonts w:ascii="Times New Roman" w:hAnsi="Times New Roman" w:cs="Times New Roman"/>
                <w:szCs w:val="20"/>
                <w:lang w:eastAsia="zh-CN"/>
              </w:rPr>
              <w:t>,</w:t>
            </w:r>
            <w:r w:rsidRPr="00802179">
              <w:rPr>
                <w:rFonts w:ascii="Times New Roman" w:hAnsi="Times New Roman" w:cs="Times New Roman"/>
                <w:szCs w:val="20"/>
                <w:lang w:eastAsia="zh-CN"/>
              </w:rPr>
              <w:t>38</w:t>
            </w:r>
          </w:p>
        </w:tc>
      </w:tr>
      <w:tr w:rsidR="004532B3" w:rsidRPr="00802179" w14:paraId="0F006A07" w14:textId="77777777" w:rsidTr="00A15590">
        <w:trPr>
          <w:cantSplit/>
          <w:jc w:val="center"/>
        </w:trPr>
        <w:tc>
          <w:tcPr>
            <w:tcW w:w="1123" w:type="dxa"/>
            <w:vAlign w:val="center"/>
          </w:tcPr>
          <w:p w14:paraId="48F97BCB" w14:textId="58316ED6"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3</w:t>
            </w:r>
          </w:p>
        </w:tc>
        <w:tc>
          <w:tcPr>
            <w:tcW w:w="999" w:type="dxa"/>
            <w:vAlign w:val="center"/>
          </w:tcPr>
          <w:p w14:paraId="260EFA82"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68*14</w:t>
            </w:r>
          </w:p>
        </w:tc>
        <w:tc>
          <w:tcPr>
            <w:tcW w:w="850" w:type="dxa"/>
            <w:vAlign w:val="center"/>
          </w:tcPr>
          <w:p w14:paraId="27AD116A"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159</w:t>
            </w:r>
          </w:p>
        </w:tc>
        <w:tc>
          <w:tcPr>
            <w:tcW w:w="1134" w:type="dxa"/>
            <w:vAlign w:val="center"/>
          </w:tcPr>
          <w:p w14:paraId="3581CE39"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793</w:t>
            </w:r>
          </w:p>
        </w:tc>
        <w:tc>
          <w:tcPr>
            <w:tcW w:w="1134" w:type="dxa"/>
            <w:vAlign w:val="center"/>
          </w:tcPr>
          <w:p w14:paraId="4FD13BD2"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16-QAM</w:t>
            </w:r>
          </w:p>
        </w:tc>
        <w:tc>
          <w:tcPr>
            <w:tcW w:w="851" w:type="dxa"/>
            <w:vAlign w:val="center"/>
          </w:tcPr>
          <w:p w14:paraId="28F0BC56"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100</w:t>
            </w:r>
          </w:p>
        </w:tc>
        <w:tc>
          <w:tcPr>
            <w:tcW w:w="1134" w:type="dxa"/>
            <w:vAlign w:val="center"/>
          </w:tcPr>
          <w:p w14:paraId="3675E8F0"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692*4</w:t>
            </w:r>
          </w:p>
        </w:tc>
        <w:tc>
          <w:tcPr>
            <w:tcW w:w="1275" w:type="dxa"/>
            <w:vAlign w:val="center"/>
          </w:tcPr>
          <w:p w14:paraId="647613C8"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(1038,1384)</w:t>
            </w:r>
          </w:p>
        </w:tc>
        <w:tc>
          <w:tcPr>
            <w:tcW w:w="1139" w:type="dxa"/>
            <w:vAlign w:val="center"/>
          </w:tcPr>
          <w:p w14:paraId="20E1BC45" w14:textId="3B9C5BD2"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5</w:t>
            </w:r>
            <w:r w:rsidR="00A15590">
              <w:rPr>
                <w:rFonts w:ascii="Times New Roman" w:hAnsi="Times New Roman" w:cs="Times New Roman"/>
                <w:szCs w:val="20"/>
                <w:lang w:eastAsia="zh-CN"/>
              </w:rPr>
              <w:t>,</w:t>
            </w:r>
            <w:r w:rsidRPr="00802179">
              <w:rPr>
                <w:rFonts w:ascii="Times New Roman" w:hAnsi="Times New Roman" w:cs="Times New Roman"/>
                <w:szCs w:val="20"/>
                <w:lang w:eastAsia="zh-CN"/>
              </w:rPr>
              <w:t>11</w:t>
            </w:r>
          </w:p>
        </w:tc>
      </w:tr>
      <w:tr w:rsidR="004532B3" w:rsidRPr="00802179" w14:paraId="659E0050" w14:textId="77777777" w:rsidTr="00A15590">
        <w:trPr>
          <w:cantSplit/>
          <w:jc w:val="center"/>
        </w:trPr>
        <w:tc>
          <w:tcPr>
            <w:tcW w:w="1123" w:type="dxa"/>
            <w:vAlign w:val="center"/>
          </w:tcPr>
          <w:p w14:paraId="1DF0428C" w14:textId="7D87D1FB"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3</w:t>
            </w:r>
          </w:p>
        </w:tc>
        <w:tc>
          <w:tcPr>
            <w:tcW w:w="999" w:type="dxa"/>
            <w:vAlign w:val="center"/>
          </w:tcPr>
          <w:p w14:paraId="2535AA96"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68*14</w:t>
            </w:r>
          </w:p>
        </w:tc>
        <w:tc>
          <w:tcPr>
            <w:tcW w:w="850" w:type="dxa"/>
            <w:vAlign w:val="center"/>
          </w:tcPr>
          <w:p w14:paraId="16DDF909"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159</w:t>
            </w:r>
          </w:p>
        </w:tc>
        <w:tc>
          <w:tcPr>
            <w:tcW w:w="1134" w:type="dxa"/>
            <w:vAlign w:val="center"/>
          </w:tcPr>
          <w:p w14:paraId="5CA79F1E"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793</w:t>
            </w:r>
          </w:p>
        </w:tc>
        <w:tc>
          <w:tcPr>
            <w:tcW w:w="1134" w:type="dxa"/>
            <w:vAlign w:val="center"/>
          </w:tcPr>
          <w:p w14:paraId="25901B5D"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64-QAM</w:t>
            </w:r>
          </w:p>
        </w:tc>
        <w:tc>
          <w:tcPr>
            <w:tcW w:w="851" w:type="dxa"/>
            <w:vAlign w:val="center"/>
          </w:tcPr>
          <w:p w14:paraId="247693FB"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100</w:t>
            </w:r>
          </w:p>
        </w:tc>
        <w:tc>
          <w:tcPr>
            <w:tcW w:w="1134" w:type="dxa"/>
            <w:vAlign w:val="center"/>
          </w:tcPr>
          <w:p w14:paraId="7417CBD0"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692*6</w:t>
            </w:r>
          </w:p>
        </w:tc>
        <w:tc>
          <w:tcPr>
            <w:tcW w:w="1275" w:type="dxa"/>
            <w:vAlign w:val="center"/>
          </w:tcPr>
          <w:p w14:paraId="4FF2DD47"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(692,1384)</w:t>
            </w:r>
          </w:p>
        </w:tc>
        <w:tc>
          <w:tcPr>
            <w:tcW w:w="1139" w:type="dxa"/>
            <w:vAlign w:val="center"/>
          </w:tcPr>
          <w:p w14:paraId="331FCA3B" w14:textId="2D4D6310"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5</w:t>
            </w:r>
            <w:r w:rsidR="00A15590">
              <w:rPr>
                <w:rFonts w:ascii="Times New Roman" w:hAnsi="Times New Roman" w:cs="Times New Roman"/>
                <w:szCs w:val="20"/>
                <w:lang w:eastAsia="zh-CN"/>
              </w:rPr>
              <w:t>,</w:t>
            </w:r>
            <w:r w:rsidRPr="00802179">
              <w:rPr>
                <w:rFonts w:ascii="Times New Roman" w:hAnsi="Times New Roman" w:cs="Times New Roman"/>
                <w:szCs w:val="20"/>
                <w:lang w:eastAsia="zh-CN"/>
              </w:rPr>
              <w:t>07</w:t>
            </w:r>
          </w:p>
        </w:tc>
      </w:tr>
      <w:tr w:rsidR="004532B3" w:rsidRPr="00802179" w14:paraId="5495ADFE" w14:textId="77777777" w:rsidTr="00A15590">
        <w:trPr>
          <w:cantSplit/>
          <w:jc w:val="center"/>
        </w:trPr>
        <w:tc>
          <w:tcPr>
            <w:tcW w:w="1123" w:type="dxa"/>
            <w:vAlign w:val="center"/>
          </w:tcPr>
          <w:p w14:paraId="797EF6D1" w14:textId="6A31D65B"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3</w:t>
            </w:r>
          </w:p>
        </w:tc>
        <w:tc>
          <w:tcPr>
            <w:tcW w:w="999" w:type="dxa"/>
            <w:vAlign w:val="center"/>
          </w:tcPr>
          <w:p w14:paraId="16CFB680"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68*14</w:t>
            </w:r>
          </w:p>
        </w:tc>
        <w:tc>
          <w:tcPr>
            <w:tcW w:w="850" w:type="dxa"/>
            <w:vAlign w:val="center"/>
          </w:tcPr>
          <w:p w14:paraId="399908AB"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159</w:t>
            </w:r>
          </w:p>
        </w:tc>
        <w:tc>
          <w:tcPr>
            <w:tcW w:w="1134" w:type="dxa"/>
            <w:vAlign w:val="center"/>
          </w:tcPr>
          <w:p w14:paraId="3EEE5C7E"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793</w:t>
            </w:r>
          </w:p>
        </w:tc>
        <w:tc>
          <w:tcPr>
            <w:tcW w:w="1134" w:type="dxa"/>
            <w:vAlign w:val="center"/>
          </w:tcPr>
          <w:p w14:paraId="595F157B"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64-QAM</w:t>
            </w:r>
          </w:p>
        </w:tc>
        <w:tc>
          <w:tcPr>
            <w:tcW w:w="851" w:type="dxa"/>
            <w:vAlign w:val="center"/>
          </w:tcPr>
          <w:p w14:paraId="2FC7E301"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100</w:t>
            </w:r>
          </w:p>
        </w:tc>
        <w:tc>
          <w:tcPr>
            <w:tcW w:w="1134" w:type="dxa"/>
            <w:vAlign w:val="center"/>
          </w:tcPr>
          <w:p w14:paraId="225C769B"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692*6</w:t>
            </w:r>
          </w:p>
        </w:tc>
        <w:tc>
          <w:tcPr>
            <w:tcW w:w="1275" w:type="dxa"/>
            <w:vAlign w:val="center"/>
          </w:tcPr>
          <w:p w14:paraId="503ED899"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(1038,1384)</w:t>
            </w:r>
          </w:p>
        </w:tc>
        <w:tc>
          <w:tcPr>
            <w:tcW w:w="1139" w:type="dxa"/>
            <w:vAlign w:val="center"/>
          </w:tcPr>
          <w:p w14:paraId="16083994" w14:textId="415F934F"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7</w:t>
            </w:r>
            <w:r w:rsidR="00A15590">
              <w:rPr>
                <w:rFonts w:ascii="Times New Roman" w:hAnsi="Times New Roman" w:cs="Times New Roman"/>
                <w:szCs w:val="20"/>
                <w:lang w:eastAsia="zh-CN"/>
              </w:rPr>
              <w:t>,</w:t>
            </w:r>
            <w:r w:rsidRPr="00802179">
              <w:rPr>
                <w:rFonts w:ascii="Times New Roman" w:hAnsi="Times New Roman" w:cs="Times New Roman"/>
                <w:szCs w:val="20"/>
                <w:lang w:eastAsia="zh-CN"/>
              </w:rPr>
              <w:t>665</w:t>
            </w:r>
          </w:p>
        </w:tc>
      </w:tr>
      <w:tr w:rsidR="004532B3" w:rsidRPr="00802179" w14:paraId="1CFFFB37" w14:textId="77777777" w:rsidTr="00A15590">
        <w:trPr>
          <w:cantSplit/>
          <w:jc w:val="center"/>
        </w:trPr>
        <w:tc>
          <w:tcPr>
            <w:tcW w:w="1123" w:type="dxa"/>
            <w:vAlign w:val="center"/>
          </w:tcPr>
          <w:p w14:paraId="0D40D134" w14:textId="6DC1974A"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w:t>
            </w:r>
          </w:p>
        </w:tc>
        <w:tc>
          <w:tcPr>
            <w:tcW w:w="999" w:type="dxa"/>
            <w:vAlign w:val="center"/>
          </w:tcPr>
          <w:p w14:paraId="0AA668E6"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22*14</w:t>
            </w:r>
          </w:p>
        </w:tc>
        <w:tc>
          <w:tcPr>
            <w:tcW w:w="850" w:type="dxa"/>
            <w:vAlign w:val="center"/>
          </w:tcPr>
          <w:p w14:paraId="2D12EB17"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4*14</w:t>
            </w:r>
          </w:p>
        </w:tc>
        <w:tc>
          <w:tcPr>
            <w:tcW w:w="1134" w:type="dxa"/>
            <w:vAlign w:val="center"/>
          </w:tcPr>
          <w:p w14:paraId="49D19949"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252</w:t>
            </w:r>
          </w:p>
        </w:tc>
        <w:tc>
          <w:tcPr>
            <w:tcW w:w="1134" w:type="dxa"/>
            <w:vAlign w:val="center"/>
          </w:tcPr>
          <w:p w14:paraId="08F26DC0"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4-QAM</w:t>
            </w:r>
          </w:p>
        </w:tc>
        <w:tc>
          <w:tcPr>
            <w:tcW w:w="851" w:type="dxa"/>
            <w:vAlign w:val="center"/>
          </w:tcPr>
          <w:p w14:paraId="57690543"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100</w:t>
            </w:r>
          </w:p>
        </w:tc>
        <w:tc>
          <w:tcPr>
            <w:tcW w:w="1134" w:type="dxa"/>
            <w:vAlign w:val="center"/>
          </w:tcPr>
          <w:p w14:paraId="72FBC31D"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152*2</w:t>
            </w:r>
          </w:p>
        </w:tc>
        <w:tc>
          <w:tcPr>
            <w:tcW w:w="1275" w:type="dxa"/>
            <w:vAlign w:val="center"/>
          </w:tcPr>
          <w:p w14:paraId="3F791F54"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(152,304)</w:t>
            </w:r>
          </w:p>
        </w:tc>
        <w:tc>
          <w:tcPr>
            <w:tcW w:w="1139" w:type="dxa"/>
            <w:vAlign w:val="center"/>
          </w:tcPr>
          <w:p w14:paraId="24B3B3A8" w14:textId="2E159772"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0</w:t>
            </w:r>
            <w:r w:rsidR="00A15590">
              <w:rPr>
                <w:rFonts w:ascii="Times New Roman" w:hAnsi="Times New Roman" w:cs="Times New Roman"/>
                <w:szCs w:val="20"/>
                <w:lang w:eastAsia="zh-CN"/>
              </w:rPr>
              <w:t>,</w:t>
            </w:r>
            <w:r w:rsidRPr="00802179">
              <w:rPr>
                <w:rFonts w:ascii="Times New Roman" w:hAnsi="Times New Roman" w:cs="Times New Roman"/>
                <w:szCs w:val="20"/>
                <w:lang w:eastAsia="zh-CN"/>
              </w:rPr>
              <w:t>34</w:t>
            </w:r>
          </w:p>
        </w:tc>
      </w:tr>
      <w:tr w:rsidR="004532B3" w:rsidRPr="00802179" w14:paraId="59EAED24" w14:textId="77777777" w:rsidTr="00A15590">
        <w:trPr>
          <w:cantSplit/>
          <w:jc w:val="center"/>
        </w:trPr>
        <w:tc>
          <w:tcPr>
            <w:tcW w:w="1123" w:type="dxa"/>
            <w:vAlign w:val="center"/>
          </w:tcPr>
          <w:p w14:paraId="235535E3" w14:textId="263A725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w:t>
            </w:r>
          </w:p>
        </w:tc>
        <w:tc>
          <w:tcPr>
            <w:tcW w:w="999" w:type="dxa"/>
            <w:vAlign w:val="center"/>
          </w:tcPr>
          <w:p w14:paraId="17011531"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22*14</w:t>
            </w:r>
          </w:p>
        </w:tc>
        <w:tc>
          <w:tcPr>
            <w:tcW w:w="850" w:type="dxa"/>
            <w:vAlign w:val="center"/>
          </w:tcPr>
          <w:p w14:paraId="1F96B678"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4*14</w:t>
            </w:r>
          </w:p>
        </w:tc>
        <w:tc>
          <w:tcPr>
            <w:tcW w:w="1134" w:type="dxa"/>
            <w:vAlign w:val="center"/>
          </w:tcPr>
          <w:p w14:paraId="73E2DFE0"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252</w:t>
            </w:r>
          </w:p>
        </w:tc>
        <w:tc>
          <w:tcPr>
            <w:tcW w:w="1134" w:type="dxa"/>
            <w:vAlign w:val="center"/>
          </w:tcPr>
          <w:p w14:paraId="61B37CC0"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4-QAM</w:t>
            </w:r>
          </w:p>
        </w:tc>
        <w:tc>
          <w:tcPr>
            <w:tcW w:w="851" w:type="dxa"/>
            <w:vAlign w:val="center"/>
          </w:tcPr>
          <w:p w14:paraId="3DC5ACA3"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100</w:t>
            </w:r>
          </w:p>
        </w:tc>
        <w:tc>
          <w:tcPr>
            <w:tcW w:w="1134" w:type="dxa"/>
            <w:vAlign w:val="center"/>
          </w:tcPr>
          <w:p w14:paraId="637CCFB7"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152*2</w:t>
            </w:r>
          </w:p>
        </w:tc>
        <w:tc>
          <w:tcPr>
            <w:tcW w:w="1275" w:type="dxa"/>
            <w:vAlign w:val="center"/>
          </w:tcPr>
          <w:p w14:paraId="46398BE7" w14:textId="77777777"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(228,304)</w:t>
            </w:r>
          </w:p>
        </w:tc>
        <w:tc>
          <w:tcPr>
            <w:tcW w:w="1139" w:type="dxa"/>
            <w:vAlign w:val="center"/>
          </w:tcPr>
          <w:p w14:paraId="28B8F064" w14:textId="2A3EA692"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0</w:t>
            </w:r>
            <w:r w:rsidR="00A15590">
              <w:rPr>
                <w:rFonts w:ascii="Times New Roman" w:hAnsi="Times New Roman" w:cs="Times New Roman"/>
                <w:szCs w:val="20"/>
                <w:lang w:eastAsia="zh-CN"/>
              </w:rPr>
              <w:t>,</w:t>
            </w:r>
            <w:r w:rsidRPr="00802179">
              <w:rPr>
                <w:rFonts w:ascii="Times New Roman" w:hAnsi="Times New Roman" w:cs="Times New Roman"/>
                <w:szCs w:val="20"/>
                <w:lang w:eastAsia="zh-CN"/>
              </w:rPr>
              <w:t>53</w:t>
            </w:r>
          </w:p>
        </w:tc>
      </w:tr>
      <w:tr w:rsidR="004532B3" w:rsidRPr="00802179" w14:paraId="0C8E3AE2" w14:textId="77777777" w:rsidTr="00A15590">
        <w:trPr>
          <w:cantSplit/>
          <w:jc w:val="center"/>
        </w:trPr>
        <w:tc>
          <w:tcPr>
            <w:tcW w:w="1123" w:type="dxa"/>
            <w:vAlign w:val="center"/>
          </w:tcPr>
          <w:p w14:paraId="24985C7D" w14:textId="531B6A3A"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w:t>
            </w:r>
          </w:p>
        </w:tc>
        <w:tc>
          <w:tcPr>
            <w:tcW w:w="999" w:type="dxa"/>
            <w:vAlign w:val="center"/>
          </w:tcPr>
          <w:p w14:paraId="0420FC28"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22*14</w:t>
            </w:r>
          </w:p>
        </w:tc>
        <w:tc>
          <w:tcPr>
            <w:tcW w:w="850" w:type="dxa"/>
            <w:vAlign w:val="center"/>
          </w:tcPr>
          <w:p w14:paraId="00764EB8"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4*14</w:t>
            </w:r>
          </w:p>
        </w:tc>
        <w:tc>
          <w:tcPr>
            <w:tcW w:w="1134" w:type="dxa"/>
            <w:vAlign w:val="center"/>
          </w:tcPr>
          <w:p w14:paraId="55B6A78F"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252</w:t>
            </w:r>
          </w:p>
        </w:tc>
        <w:tc>
          <w:tcPr>
            <w:tcW w:w="1134" w:type="dxa"/>
            <w:vAlign w:val="center"/>
          </w:tcPr>
          <w:p w14:paraId="5B46F410"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16-QAM</w:t>
            </w:r>
          </w:p>
        </w:tc>
        <w:tc>
          <w:tcPr>
            <w:tcW w:w="851" w:type="dxa"/>
            <w:vAlign w:val="center"/>
          </w:tcPr>
          <w:p w14:paraId="4C0DEA52"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100</w:t>
            </w:r>
          </w:p>
        </w:tc>
        <w:tc>
          <w:tcPr>
            <w:tcW w:w="1134" w:type="dxa"/>
          </w:tcPr>
          <w:p w14:paraId="4CE323D4"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152*4</w:t>
            </w:r>
          </w:p>
        </w:tc>
        <w:tc>
          <w:tcPr>
            <w:tcW w:w="1275" w:type="dxa"/>
            <w:vAlign w:val="center"/>
          </w:tcPr>
          <w:p w14:paraId="40E26644"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(152,304)</w:t>
            </w:r>
          </w:p>
        </w:tc>
        <w:tc>
          <w:tcPr>
            <w:tcW w:w="1139" w:type="dxa"/>
            <w:vAlign w:val="center"/>
          </w:tcPr>
          <w:p w14:paraId="487A07E8" w14:textId="5FD0E354"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0</w:t>
            </w:r>
            <w:r w:rsidR="00A15590">
              <w:rPr>
                <w:rFonts w:ascii="Times New Roman" w:hAnsi="Times New Roman" w:cs="Times New Roman"/>
                <w:szCs w:val="20"/>
                <w:lang w:eastAsia="zh-CN"/>
              </w:rPr>
              <w:t>,</w:t>
            </w:r>
            <w:r w:rsidRPr="00802179">
              <w:rPr>
                <w:rFonts w:ascii="Times New Roman" w:hAnsi="Times New Roman" w:cs="Times New Roman"/>
                <w:szCs w:val="20"/>
                <w:lang w:eastAsia="zh-CN"/>
              </w:rPr>
              <w:t>68</w:t>
            </w:r>
          </w:p>
        </w:tc>
      </w:tr>
      <w:tr w:rsidR="004532B3" w:rsidRPr="00802179" w14:paraId="51EBFC02" w14:textId="77777777" w:rsidTr="00A15590">
        <w:trPr>
          <w:cantSplit/>
          <w:jc w:val="center"/>
        </w:trPr>
        <w:tc>
          <w:tcPr>
            <w:tcW w:w="1123" w:type="dxa"/>
            <w:vAlign w:val="center"/>
          </w:tcPr>
          <w:p w14:paraId="47759D48" w14:textId="632A7DAF"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w:t>
            </w:r>
          </w:p>
        </w:tc>
        <w:tc>
          <w:tcPr>
            <w:tcW w:w="999" w:type="dxa"/>
            <w:vAlign w:val="center"/>
          </w:tcPr>
          <w:p w14:paraId="061FC14E"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22*14</w:t>
            </w:r>
          </w:p>
        </w:tc>
        <w:tc>
          <w:tcPr>
            <w:tcW w:w="850" w:type="dxa"/>
            <w:vAlign w:val="center"/>
          </w:tcPr>
          <w:p w14:paraId="0B478144"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4*14</w:t>
            </w:r>
          </w:p>
        </w:tc>
        <w:tc>
          <w:tcPr>
            <w:tcW w:w="1134" w:type="dxa"/>
            <w:vAlign w:val="center"/>
          </w:tcPr>
          <w:p w14:paraId="5136BC75"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252</w:t>
            </w:r>
          </w:p>
        </w:tc>
        <w:tc>
          <w:tcPr>
            <w:tcW w:w="1134" w:type="dxa"/>
            <w:vAlign w:val="center"/>
          </w:tcPr>
          <w:p w14:paraId="3BE8BB88"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16-QAM</w:t>
            </w:r>
          </w:p>
        </w:tc>
        <w:tc>
          <w:tcPr>
            <w:tcW w:w="851" w:type="dxa"/>
            <w:vAlign w:val="center"/>
          </w:tcPr>
          <w:p w14:paraId="6A6F20E1"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100</w:t>
            </w:r>
          </w:p>
        </w:tc>
        <w:tc>
          <w:tcPr>
            <w:tcW w:w="1134" w:type="dxa"/>
          </w:tcPr>
          <w:p w14:paraId="444D34B9"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152*4</w:t>
            </w:r>
          </w:p>
        </w:tc>
        <w:tc>
          <w:tcPr>
            <w:tcW w:w="1275" w:type="dxa"/>
            <w:vAlign w:val="center"/>
          </w:tcPr>
          <w:p w14:paraId="60EC8701"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(228,304)</w:t>
            </w:r>
          </w:p>
        </w:tc>
        <w:tc>
          <w:tcPr>
            <w:tcW w:w="1139" w:type="dxa"/>
            <w:vAlign w:val="center"/>
          </w:tcPr>
          <w:p w14:paraId="6D041D7B" w14:textId="0C2C41BB"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w:t>
            </w:r>
            <w:r w:rsidR="00A15590">
              <w:rPr>
                <w:rFonts w:ascii="Times New Roman" w:hAnsi="Times New Roman" w:cs="Times New Roman"/>
                <w:szCs w:val="20"/>
                <w:lang w:eastAsia="zh-CN"/>
              </w:rPr>
              <w:t>,</w:t>
            </w:r>
            <w:r w:rsidRPr="00802179">
              <w:rPr>
                <w:rFonts w:ascii="Times New Roman" w:hAnsi="Times New Roman" w:cs="Times New Roman"/>
                <w:szCs w:val="20"/>
                <w:lang w:eastAsia="zh-CN"/>
              </w:rPr>
              <w:t>06</w:t>
            </w:r>
          </w:p>
        </w:tc>
      </w:tr>
      <w:tr w:rsidR="004532B3" w:rsidRPr="00802179" w14:paraId="18C760AF" w14:textId="77777777" w:rsidTr="00A15590">
        <w:trPr>
          <w:cantSplit/>
          <w:jc w:val="center"/>
        </w:trPr>
        <w:tc>
          <w:tcPr>
            <w:tcW w:w="1123" w:type="dxa"/>
            <w:vAlign w:val="center"/>
          </w:tcPr>
          <w:p w14:paraId="652FAA2C" w14:textId="48383AE9"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w:t>
            </w:r>
          </w:p>
        </w:tc>
        <w:tc>
          <w:tcPr>
            <w:tcW w:w="999" w:type="dxa"/>
            <w:vAlign w:val="center"/>
          </w:tcPr>
          <w:p w14:paraId="70A044D4"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22*14</w:t>
            </w:r>
          </w:p>
        </w:tc>
        <w:tc>
          <w:tcPr>
            <w:tcW w:w="850" w:type="dxa"/>
            <w:vAlign w:val="center"/>
          </w:tcPr>
          <w:p w14:paraId="4F7D79F7"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4*14</w:t>
            </w:r>
          </w:p>
        </w:tc>
        <w:tc>
          <w:tcPr>
            <w:tcW w:w="1134" w:type="dxa"/>
            <w:vAlign w:val="center"/>
          </w:tcPr>
          <w:p w14:paraId="1BBCE9CD"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252</w:t>
            </w:r>
          </w:p>
        </w:tc>
        <w:tc>
          <w:tcPr>
            <w:tcW w:w="1134" w:type="dxa"/>
            <w:vAlign w:val="center"/>
          </w:tcPr>
          <w:p w14:paraId="3962149F"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64-QAM</w:t>
            </w:r>
          </w:p>
        </w:tc>
        <w:tc>
          <w:tcPr>
            <w:tcW w:w="851" w:type="dxa"/>
            <w:vAlign w:val="center"/>
          </w:tcPr>
          <w:p w14:paraId="02BDE59E"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100</w:t>
            </w:r>
          </w:p>
        </w:tc>
        <w:tc>
          <w:tcPr>
            <w:tcW w:w="1134" w:type="dxa"/>
          </w:tcPr>
          <w:p w14:paraId="4A1E874F"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152*6</w:t>
            </w:r>
          </w:p>
        </w:tc>
        <w:tc>
          <w:tcPr>
            <w:tcW w:w="1275" w:type="dxa"/>
            <w:vAlign w:val="center"/>
          </w:tcPr>
          <w:p w14:paraId="1039C24A"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(152,304)</w:t>
            </w:r>
          </w:p>
        </w:tc>
        <w:tc>
          <w:tcPr>
            <w:tcW w:w="1139" w:type="dxa"/>
            <w:vAlign w:val="center"/>
          </w:tcPr>
          <w:p w14:paraId="12DF3A2C" w14:textId="3E814729"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w:t>
            </w:r>
            <w:r w:rsidR="00A15590">
              <w:rPr>
                <w:rFonts w:ascii="Times New Roman" w:hAnsi="Times New Roman" w:cs="Times New Roman"/>
                <w:szCs w:val="20"/>
                <w:lang w:eastAsia="zh-CN"/>
              </w:rPr>
              <w:t>,</w:t>
            </w:r>
            <w:r w:rsidRPr="00802179">
              <w:rPr>
                <w:rFonts w:ascii="Times New Roman" w:hAnsi="Times New Roman" w:cs="Times New Roman"/>
                <w:szCs w:val="20"/>
                <w:lang w:eastAsia="zh-CN"/>
              </w:rPr>
              <w:t>095</w:t>
            </w:r>
          </w:p>
        </w:tc>
      </w:tr>
      <w:tr w:rsidR="004532B3" w:rsidRPr="00802179" w14:paraId="31CF9580" w14:textId="77777777" w:rsidTr="00A15590">
        <w:trPr>
          <w:cantSplit/>
          <w:jc w:val="center"/>
        </w:trPr>
        <w:tc>
          <w:tcPr>
            <w:tcW w:w="1123" w:type="dxa"/>
            <w:vAlign w:val="center"/>
          </w:tcPr>
          <w:p w14:paraId="33D4E3FB" w14:textId="07ED37DD"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w:t>
            </w:r>
          </w:p>
        </w:tc>
        <w:tc>
          <w:tcPr>
            <w:tcW w:w="999" w:type="dxa"/>
            <w:vAlign w:val="center"/>
          </w:tcPr>
          <w:p w14:paraId="093AD5D3"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22*14</w:t>
            </w:r>
          </w:p>
        </w:tc>
        <w:tc>
          <w:tcPr>
            <w:tcW w:w="850" w:type="dxa"/>
            <w:vAlign w:val="center"/>
          </w:tcPr>
          <w:p w14:paraId="3129B7A0"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4*14</w:t>
            </w:r>
          </w:p>
        </w:tc>
        <w:tc>
          <w:tcPr>
            <w:tcW w:w="1134" w:type="dxa"/>
            <w:vAlign w:val="center"/>
          </w:tcPr>
          <w:p w14:paraId="287642E7"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252</w:t>
            </w:r>
          </w:p>
        </w:tc>
        <w:tc>
          <w:tcPr>
            <w:tcW w:w="1134" w:type="dxa"/>
            <w:vAlign w:val="center"/>
          </w:tcPr>
          <w:p w14:paraId="5BF16039"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64-QAM</w:t>
            </w:r>
          </w:p>
        </w:tc>
        <w:tc>
          <w:tcPr>
            <w:tcW w:w="851" w:type="dxa"/>
            <w:vAlign w:val="center"/>
          </w:tcPr>
          <w:p w14:paraId="56054F69"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100</w:t>
            </w:r>
          </w:p>
        </w:tc>
        <w:tc>
          <w:tcPr>
            <w:tcW w:w="1134" w:type="dxa"/>
          </w:tcPr>
          <w:p w14:paraId="24C44DC8"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152*6</w:t>
            </w:r>
          </w:p>
        </w:tc>
        <w:tc>
          <w:tcPr>
            <w:tcW w:w="1275" w:type="dxa"/>
            <w:vAlign w:val="center"/>
          </w:tcPr>
          <w:p w14:paraId="19E8B4F2" w14:textId="77777777" w:rsidR="004532B3" w:rsidRPr="00802179" w:rsidRDefault="004532B3" w:rsidP="00C93A3A">
            <w:pPr>
              <w:pStyle w:val="Tabletext"/>
              <w:jc w:val="center"/>
              <w:rPr>
                <w:rFonts w:ascii="Times New Roman" w:hAnsi="Times New Roman" w:cs="Times New Roman"/>
                <w:szCs w:val="20"/>
              </w:rPr>
            </w:pPr>
            <w:r w:rsidRPr="00802179">
              <w:rPr>
                <w:rFonts w:ascii="Times New Roman" w:hAnsi="Times New Roman" w:cs="Times New Roman"/>
                <w:szCs w:val="20"/>
                <w:lang w:eastAsia="zh-CN"/>
              </w:rPr>
              <w:t>(228,304)</w:t>
            </w:r>
          </w:p>
        </w:tc>
        <w:tc>
          <w:tcPr>
            <w:tcW w:w="1139" w:type="dxa"/>
            <w:vAlign w:val="center"/>
          </w:tcPr>
          <w:p w14:paraId="0F725FBD" w14:textId="41613AF3" w:rsidR="004532B3" w:rsidRPr="00802179" w:rsidRDefault="004532B3" w:rsidP="00C93A3A">
            <w:pPr>
              <w:pStyle w:val="Tabletext"/>
              <w:jc w:val="center"/>
              <w:rPr>
                <w:rFonts w:ascii="Times New Roman" w:hAnsi="Times New Roman" w:cs="Times New Roman"/>
                <w:szCs w:val="20"/>
                <w:lang w:eastAsia="zh-CN"/>
              </w:rPr>
            </w:pPr>
            <w:r w:rsidRPr="00802179">
              <w:rPr>
                <w:rFonts w:ascii="Times New Roman" w:hAnsi="Times New Roman" w:cs="Times New Roman"/>
                <w:szCs w:val="20"/>
                <w:lang w:eastAsia="zh-CN"/>
              </w:rPr>
              <w:t>1</w:t>
            </w:r>
            <w:r w:rsidR="00A15590">
              <w:rPr>
                <w:rFonts w:ascii="Times New Roman" w:hAnsi="Times New Roman" w:cs="Times New Roman"/>
                <w:szCs w:val="20"/>
                <w:lang w:eastAsia="zh-CN"/>
              </w:rPr>
              <w:t>,</w:t>
            </w:r>
            <w:r w:rsidRPr="00802179">
              <w:rPr>
                <w:rFonts w:ascii="Times New Roman" w:hAnsi="Times New Roman" w:cs="Times New Roman"/>
                <w:szCs w:val="20"/>
                <w:lang w:eastAsia="zh-CN"/>
              </w:rPr>
              <w:t>59</w:t>
            </w:r>
          </w:p>
        </w:tc>
      </w:tr>
      <w:bookmarkEnd w:id="93"/>
    </w:tbl>
    <w:p w14:paraId="03A7200D" w14:textId="77777777" w:rsidR="004532B3" w:rsidRPr="009E5F24" w:rsidRDefault="004532B3" w:rsidP="007C751D">
      <w:pPr>
        <w:pStyle w:val="Tablefin"/>
        <w:rPr>
          <w:lang w:eastAsia="zh-CN"/>
        </w:rPr>
      </w:pPr>
    </w:p>
    <w:p w14:paraId="47F82EED" w14:textId="77777777" w:rsidR="00A15590" w:rsidRPr="00A15590" w:rsidRDefault="00A15590" w:rsidP="00DC0486">
      <w:pPr>
        <w:pStyle w:val="TableNo"/>
        <w:keepNext w:val="0"/>
        <w:rPr>
          <w:lang w:val="ru-RU"/>
        </w:rPr>
      </w:pPr>
      <w:r w:rsidRPr="00A15590">
        <w:rPr>
          <w:lang w:val="ru-RU"/>
        </w:rPr>
        <w:t>ТАБЛИЦА 25</w:t>
      </w:r>
    </w:p>
    <w:p w14:paraId="3E66F2BE" w14:textId="172D2399" w:rsidR="004532B3" w:rsidRPr="00A15590" w:rsidRDefault="00A15590" w:rsidP="00DC0486">
      <w:pPr>
        <w:pStyle w:val="Tabletitle"/>
        <w:keepNext w:val="0"/>
        <w:rPr>
          <w:lang w:val="ru-RU" w:eastAsia="zh-CN"/>
        </w:rPr>
      </w:pPr>
      <w:r w:rsidRPr="00A15590">
        <w:rPr>
          <w:lang w:val="ru-RU"/>
        </w:rPr>
        <w:t>Параметры LDPC для потока данных в режиме В</w:t>
      </w:r>
    </w:p>
    <w:tbl>
      <w:tblPr>
        <w:tblStyle w:val="Grilledutableau6"/>
        <w:tblW w:w="9639" w:type="dxa"/>
        <w:jc w:val="center"/>
        <w:tblLayout w:type="fixed"/>
        <w:tblLook w:val="04A0" w:firstRow="1" w:lastRow="0" w:firstColumn="1" w:lastColumn="0" w:noHBand="0" w:noVBand="1"/>
      </w:tblPr>
      <w:tblGrid>
        <w:gridCol w:w="988"/>
        <w:gridCol w:w="1092"/>
        <w:gridCol w:w="979"/>
        <w:gridCol w:w="1189"/>
        <w:gridCol w:w="1082"/>
        <w:gridCol w:w="761"/>
        <w:gridCol w:w="1134"/>
        <w:gridCol w:w="1275"/>
        <w:gridCol w:w="1139"/>
      </w:tblGrid>
      <w:tr w:rsidR="00A15590" w:rsidRPr="00F62ED4" w14:paraId="039A4305" w14:textId="77777777" w:rsidTr="00A15590">
        <w:trPr>
          <w:trHeight w:val="899"/>
          <w:jc w:val="center"/>
        </w:trPr>
        <w:tc>
          <w:tcPr>
            <w:tcW w:w="988" w:type="dxa"/>
            <w:tcMar>
              <w:left w:w="57" w:type="dxa"/>
              <w:right w:w="57" w:type="dxa"/>
            </w:tcMar>
            <w:vAlign w:val="center"/>
          </w:tcPr>
          <w:p w14:paraId="0E7B2929" w14:textId="64EC8074" w:rsidR="00A15590" w:rsidRPr="00A15590" w:rsidRDefault="00A15590" w:rsidP="00DC0486">
            <w:pPr>
              <w:pStyle w:val="Tablehead"/>
              <w:keepNext w:val="0"/>
              <w:rPr>
                <w:rFonts w:ascii="Times New Roman" w:hAnsi="Times New Roman" w:cs="Times New Roman"/>
                <w:sz w:val="18"/>
                <w:szCs w:val="18"/>
                <w:lang w:eastAsia="zh-CN"/>
              </w:rPr>
            </w:pPr>
            <w:bookmarkStart w:id="94" w:name="_Hlk116807244"/>
            <w:r w:rsidRPr="00A15590">
              <w:rPr>
                <w:rFonts w:ascii="Times New Roman" w:hAnsi="Times New Roman" w:cs="Times New Roman"/>
                <w:sz w:val="18"/>
                <w:szCs w:val="18"/>
                <w:lang w:val="ru-RU"/>
              </w:rPr>
              <w:t>Ширина полосы</w:t>
            </w:r>
            <w:r w:rsidRPr="00A15590">
              <w:rPr>
                <w:rFonts w:ascii="Times New Roman" w:hAnsi="Times New Roman" w:cs="Times New Roman"/>
                <w:sz w:val="18"/>
                <w:szCs w:val="18"/>
                <w:lang w:val="ru-RU"/>
              </w:rPr>
              <w:br/>
              <w:t>(кГц)</w:t>
            </w:r>
          </w:p>
        </w:tc>
        <w:tc>
          <w:tcPr>
            <w:tcW w:w="1092" w:type="dxa"/>
            <w:tcMar>
              <w:left w:w="57" w:type="dxa"/>
              <w:right w:w="57" w:type="dxa"/>
            </w:tcMar>
            <w:vAlign w:val="center"/>
          </w:tcPr>
          <w:p w14:paraId="25E6BDF9" w14:textId="310BC238" w:rsidR="00A15590" w:rsidRPr="00A15590" w:rsidRDefault="00A15590" w:rsidP="00DC0486">
            <w:pPr>
              <w:pStyle w:val="Tablehead"/>
              <w:keepNext w:val="0"/>
              <w:rPr>
                <w:rFonts w:ascii="Times New Roman" w:hAnsi="Times New Roman" w:cs="Times New Roman"/>
                <w:sz w:val="18"/>
                <w:szCs w:val="18"/>
              </w:rPr>
            </w:pPr>
            <w:r w:rsidRPr="00A15590">
              <w:rPr>
                <w:rFonts w:ascii="Times New Roman" w:hAnsi="Times New Roman" w:cs="Times New Roman"/>
                <w:sz w:val="18"/>
                <w:szCs w:val="18"/>
                <w:lang w:val="ru-RU"/>
              </w:rPr>
              <w:t>Число поднесу</w:t>
            </w:r>
            <w:r>
              <w:rPr>
                <w:rFonts w:ascii="Times New Roman" w:hAnsi="Times New Roman" w:cs="Times New Roman"/>
                <w:sz w:val="18"/>
                <w:szCs w:val="18"/>
                <w:lang w:val="ru-RU"/>
              </w:rPr>
              <w:t>-</w:t>
            </w:r>
            <w:r w:rsidRPr="00A15590">
              <w:rPr>
                <w:rFonts w:ascii="Times New Roman" w:hAnsi="Times New Roman" w:cs="Times New Roman"/>
                <w:sz w:val="18"/>
                <w:szCs w:val="18"/>
                <w:lang w:val="ru-RU"/>
              </w:rPr>
              <w:t>щих</w:t>
            </w:r>
          </w:p>
        </w:tc>
        <w:tc>
          <w:tcPr>
            <w:tcW w:w="979" w:type="dxa"/>
            <w:tcMar>
              <w:left w:w="57" w:type="dxa"/>
              <w:right w:w="57" w:type="dxa"/>
            </w:tcMar>
            <w:vAlign w:val="center"/>
          </w:tcPr>
          <w:p w14:paraId="2012B627" w14:textId="50896F64" w:rsidR="00A15590" w:rsidRPr="00A15590" w:rsidRDefault="00A15590" w:rsidP="00DC0486">
            <w:pPr>
              <w:pStyle w:val="Tablehead"/>
              <w:keepNext w:val="0"/>
              <w:rPr>
                <w:rFonts w:ascii="Times New Roman" w:hAnsi="Times New Roman" w:cs="Times New Roman"/>
                <w:sz w:val="18"/>
                <w:szCs w:val="18"/>
              </w:rPr>
            </w:pPr>
            <w:r w:rsidRPr="00A15590">
              <w:rPr>
                <w:rFonts w:ascii="Times New Roman" w:hAnsi="Times New Roman" w:cs="Times New Roman"/>
                <w:sz w:val="18"/>
                <w:szCs w:val="18"/>
                <w:lang w:val="ru-RU"/>
              </w:rPr>
              <w:t>Число пилот-сигналов</w:t>
            </w:r>
          </w:p>
        </w:tc>
        <w:tc>
          <w:tcPr>
            <w:tcW w:w="1189" w:type="dxa"/>
            <w:tcMar>
              <w:left w:w="57" w:type="dxa"/>
              <w:right w:w="57" w:type="dxa"/>
            </w:tcMar>
            <w:vAlign w:val="center"/>
          </w:tcPr>
          <w:p w14:paraId="08E2AE98" w14:textId="1C7B4984" w:rsidR="00A15590" w:rsidRPr="00A15590" w:rsidRDefault="00A15590" w:rsidP="00DC0486">
            <w:pPr>
              <w:pStyle w:val="Tablehead"/>
              <w:keepNext w:val="0"/>
              <w:rPr>
                <w:rFonts w:ascii="Times New Roman" w:hAnsi="Times New Roman" w:cs="Times New Roman"/>
                <w:sz w:val="18"/>
                <w:szCs w:val="18"/>
              </w:rPr>
            </w:pPr>
            <w:r w:rsidRPr="00A15590">
              <w:rPr>
                <w:rFonts w:ascii="Times New Roman" w:hAnsi="Times New Roman" w:cs="Times New Roman"/>
                <w:sz w:val="18"/>
                <w:szCs w:val="18"/>
                <w:lang w:val="ru-RU"/>
              </w:rPr>
              <w:t>Число поднесущих для передачи данных</w:t>
            </w:r>
          </w:p>
        </w:tc>
        <w:tc>
          <w:tcPr>
            <w:tcW w:w="1082" w:type="dxa"/>
            <w:tcMar>
              <w:left w:w="57" w:type="dxa"/>
              <w:right w:w="57" w:type="dxa"/>
            </w:tcMar>
            <w:vAlign w:val="center"/>
          </w:tcPr>
          <w:p w14:paraId="7B50A813" w14:textId="234A31B3" w:rsidR="00A15590" w:rsidRPr="00A15590" w:rsidRDefault="00A15590" w:rsidP="00DC0486">
            <w:pPr>
              <w:pStyle w:val="Tablehead"/>
              <w:keepNext w:val="0"/>
              <w:rPr>
                <w:rFonts w:ascii="Times New Roman" w:hAnsi="Times New Roman" w:cs="Times New Roman"/>
                <w:sz w:val="18"/>
                <w:szCs w:val="18"/>
                <w:lang w:eastAsia="zh-CN"/>
              </w:rPr>
            </w:pPr>
            <w:r w:rsidRPr="00A15590">
              <w:rPr>
                <w:rFonts w:ascii="Times New Roman" w:hAnsi="Times New Roman" w:cs="Times New Roman"/>
                <w:sz w:val="18"/>
                <w:lang w:val="ru-RU"/>
              </w:rPr>
              <w:t>Модуляция</w:t>
            </w:r>
          </w:p>
        </w:tc>
        <w:tc>
          <w:tcPr>
            <w:tcW w:w="761" w:type="dxa"/>
            <w:tcMar>
              <w:left w:w="57" w:type="dxa"/>
              <w:right w:w="57" w:type="dxa"/>
            </w:tcMar>
            <w:vAlign w:val="center"/>
          </w:tcPr>
          <w:p w14:paraId="604CDD35" w14:textId="2B26998A" w:rsidR="00A15590" w:rsidRPr="00A15590" w:rsidRDefault="00A15590" w:rsidP="00DC0486">
            <w:pPr>
              <w:pStyle w:val="Tablehead"/>
              <w:keepNext w:val="0"/>
              <w:rPr>
                <w:rFonts w:ascii="Times New Roman" w:hAnsi="Times New Roman" w:cs="Times New Roman"/>
                <w:sz w:val="18"/>
                <w:szCs w:val="18"/>
                <w:lang w:eastAsia="zh-CN"/>
              </w:rPr>
            </w:pPr>
            <w:r w:rsidRPr="00A15590">
              <w:rPr>
                <w:rFonts w:ascii="Times New Roman" w:hAnsi="Times New Roman" w:cs="Times New Roman"/>
                <w:sz w:val="18"/>
                <w:szCs w:val="18"/>
                <w:lang w:val="ru-RU"/>
              </w:rPr>
              <w:t xml:space="preserve">TIS </w:t>
            </w:r>
            <w:r>
              <w:rPr>
                <w:rFonts w:ascii="Times New Roman" w:hAnsi="Times New Roman" w:cs="Times New Roman"/>
                <w:sz w:val="18"/>
                <w:szCs w:val="18"/>
                <w:lang w:val="ru-RU"/>
              </w:rPr>
              <w:br/>
            </w:r>
            <w:r w:rsidRPr="00A15590">
              <w:rPr>
                <w:rFonts w:ascii="Times New Roman" w:hAnsi="Times New Roman" w:cs="Times New Roman"/>
                <w:sz w:val="18"/>
                <w:szCs w:val="18"/>
                <w:lang w:val="ru-RU"/>
              </w:rPr>
              <w:t>и MIS</w:t>
            </w:r>
          </w:p>
        </w:tc>
        <w:tc>
          <w:tcPr>
            <w:tcW w:w="1134" w:type="dxa"/>
            <w:tcMar>
              <w:left w:w="57" w:type="dxa"/>
              <w:right w:w="57" w:type="dxa"/>
            </w:tcMar>
            <w:vAlign w:val="center"/>
          </w:tcPr>
          <w:p w14:paraId="7FCF2147" w14:textId="2BA46997" w:rsidR="00A15590" w:rsidRPr="00A15590" w:rsidRDefault="00A15590" w:rsidP="00DC0486">
            <w:pPr>
              <w:pStyle w:val="Tablehead"/>
              <w:keepNext w:val="0"/>
              <w:rPr>
                <w:rFonts w:ascii="Times New Roman" w:hAnsi="Times New Roman" w:cs="Times New Roman"/>
                <w:sz w:val="18"/>
                <w:szCs w:val="18"/>
              </w:rPr>
            </w:pPr>
            <w:r w:rsidRPr="00A15590">
              <w:rPr>
                <w:rFonts w:ascii="Times New Roman" w:hAnsi="Times New Roman" w:cs="Times New Roman"/>
                <w:sz w:val="18"/>
                <w:szCs w:val="18"/>
                <w:lang w:val="ru-RU"/>
              </w:rPr>
              <w:t>Число информа</w:t>
            </w:r>
            <w:r>
              <w:rPr>
                <w:rFonts w:ascii="Times New Roman" w:hAnsi="Times New Roman" w:cs="Times New Roman"/>
                <w:sz w:val="18"/>
                <w:szCs w:val="18"/>
                <w:lang w:val="ru-RU"/>
              </w:rPr>
              <w:t>-</w:t>
            </w:r>
            <w:r w:rsidRPr="00A15590">
              <w:rPr>
                <w:rFonts w:ascii="Times New Roman" w:hAnsi="Times New Roman" w:cs="Times New Roman"/>
                <w:sz w:val="18"/>
                <w:szCs w:val="18"/>
                <w:lang w:val="ru-RU"/>
              </w:rPr>
              <w:t>ционных битов</w:t>
            </w:r>
          </w:p>
        </w:tc>
        <w:tc>
          <w:tcPr>
            <w:tcW w:w="1275" w:type="dxa"/>
            <w:tcMar>
              <w:left w:w="57" w:type="dxa"/>
              <w:right w:w="57" w:type="dxa"/>
            </w:tcMar>
            <w:vAlign w:val="center"/>
          </w:tcPr>
          <w:p w14:paraId="483C97A1" w14:textId="140C0FD3" w:rsidR="00A15590" w:rsidRPr="00A15590" w:rsidRDefault="00A15590" w:rsidP="00DC0486">
            <w:pPr>
              <w:pStyle w:val="Tablehead"/>
              <w:keepNext w:val="0"/>
              <w:rPr>
                <w:rFonts w:ascii="Times New Roman" w:hAnsi="Times New Roman" w:cs="Times New Roman"/>
                <w:sz w:val="18"/>
                <w:szCs w:val="18"/>
              </w:rPr>
            </w:pPr>
            <w:r w:rsidRPr="00A15590">
              <w:rPr>
                <w:rFonts w:ascii="Times New Roman" w:hAnsi="Times New Roman" w:cs="Times New Roman"/>
                <w:sz w:val="18"/>
                <w:szCs w:val="18"/>
                <w:lang w:val="ru-RU"/>
              </w:rPr>
              <w:t>Кодирование канала</w:t>
            </w:r>
          </w:p>
        </w:tc>
        <w:tc>
          <w:tcPr>
            <w:tcW w:w="1139" w:type="dxa"/>
            <w:tcMar>
              <w:left w:w="57" w:type="dxa"/>
              <w:right w:w="57" w:type="dxa"/>
            </w:tcMar>
            <w:vAlign w:val="center"/>
          </w:tcPr>
          <w:p w14:paraId="11304380" w14:textId="62CE6113" w:rsidR="00A15590" w:rsidRPr="00A15590" w:rsidRDefault="00A15590" w:rsidP="00DC0486">
            <w:pPr>
              <w:pStyle w:val="Tablehead"/>
              <w:keepNext w:val="0"/>
              <w:rPr>
                <w:rFonts w:ascii="Times New Roman" w:hAnsi="Times New Roman" w:cs="Times New Roman"/>
                <w:sz w:val="18"/>
                <w:szCs w:val="18"/>
              </w:rPr>
            </w:pPr>
            <w:r w:rsidRPr="00A15590">
              <w:rPr>
                <w:rFonts w:ascii="Times New Roman" w:hAnsi="Times New Roman" w:cs="Times New Roman"/>
                <w:sz w:val="18"/>
                <w:szCs w:val="18"/>
                <w:lang w:val="ru-RU"/>
              </w:rPr>
              <w:t>Скорость передачи данных</w:t>
            </w:r>
            <w:r w:rsidRPr="00A15590">
              <w:rPr>
                <w:rFonts w:ascii="Times New Roman" w:hAnsi="Times New Roman" w:cs="Times New Roman"/>
                <w:sz w:val="18"/>
                <w:szCs w:val="18"/>
                <w:lang w:val="ru-RU"/>
              </w:rPr>
              <w:br/>
              <w:t>(кбит/с)</w:t>
            </w:r>
          </w:p>
        </w:tc>
      </w:tr>
      <w:tr w:rsidR="004532B3" w:rsidRPr="002822B9" w14:paraId="4A4A8E33" w14:textId="77777777" w:rsidTr="00A15590">
        <w:trPr>
          <w:trHeight w:val="332"/>
          <w:jc w:val="center"/>
        </w:trPr>
        <w:tc>
          <w:tcPr>
            <w:tcW w:w="988" w:type="dxa"/>
            <w:vAlign w:val="center"/>
          </w:tcPr>
          <w:p w14:paraId="5009CF29" w14:textId="536B1A32"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10</w:t>
            </w:r>
          </w:p>
        </w:tc>
        <w:tc>
          <w:tcPr>
            <w:tcW w:w="1092" w:type="dxa"/>
            <w:vAlign w:val="center"/>
          </w:tcPr>
          <w:p w14:paraId="235D4884"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206*14</w:t>
            </w:r>
          </w:p>
        </w:tc>
        <w:tc>
          <w:tcPr>
            <w:tcW w:w="979" w:type="dxa"/>
            <w:vAlign w:val="center"/>
          </w:tcPr>
          <w:p w14:paraId="4CB3A3A7"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485</w:t>
            </w:r>
          </w:p>
        </w:tc>
        <w:tc>
          <w:tcPr>
            <w:tcW w:w="1189" w:type="dxa"/>
            <w:vAlign w:val="center"/>
          </w:tcPr>
          <w:p w14:paraId="229A243F"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2399</w:t>
            </w:r>
          </w:p>
        </w:tc>
        <w:tc>
          <w:tcPr>
            <w:tcW w:w="1082" w:type="dxa"/>
            <w:vAlign w:val="center"/>
          </w:tcPr>
          <w:p w14:paraId="0E6D51EB"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4-QAM</w:t>
            </w:r>
          </w:p>
        </w:tc>
        <w:tc>
          <w:tcPr>
            <w:tcW w:w="761" w:type="dxa"/>
            <w:vAlign w:val="center"/>
          </w:tcPr>
          <w:p w14:paraId="12EC4D5C"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100</w:t>
            </w:r>
          </w:p>
        </w:tc>
        <w:tc>
          <w:tcPr>
            <w:tcW w:w="1134" w:type="dxa"/>
            <w:vAlign w:val="center"/>
          </w:tcPr>
          <w:p w14:paraId="0E60839D"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2298*2</w:t>
            </w:r>
          </w:p>
        </w:tc>
        <w:tc>
          <w:tcPr>
            <w:tcW w:w="1275" w:type="dxa"/>
            <w:vAlign w:val="center"/>
          </w:tcPr>
          <w:p w14:paraId="27A5D290" w14:textId="77777777" w:rsidR="004532B3" w:rsidRPr="002822B9" w:rsidRDefault="004532B3" w:rsidP="00DC0486">
            <w:pPr>
              <w:pStyle w:val="Tabletext"/>
              <w:jc w:val="center"/>
              <w:rPr>
                <w:rFonts w:ascii="Times New Roman" w:hAnsi="Times New Roman" w:cs="Times New Roman"/>
                <w:szCs w:val="20"/>
              </w:rPr>
            </w:pPr>
            <w:r w:rsidRPr="002822B9">
              <w:rPr>
                <w:rFonts w:ascii="Times New Roman" w:hAnsi="Times New Roman" w:cs="Times New Roman"/>
                <w:szCs w:val="20"/>
                <w:lang w:eastAsia="zh-CN"/>
              </w:rPr>
              <w:t>(2298,4596)</w:t>
            </w:r>
          </w:p>
        </w:tc>
        <w:tc>
          <w:tcPr>
            <w:tcW w:w="1139" w:type="dxa"/>
            <w:vAlign w:val="center"/>
          </w:tcPr>
          <w:p w14:paraId="1F8B9E74" w14:textId="367A9014"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5</w:t>
            </w:r>
            <w:r w:rsidR="00A15590">
              <w:rPr>
                <w:rFonts w:ascii="Times New Roman" w:hAnsi="Times New Roman" w:cs="Times New Roman"/>
                <w:szCs w:val="20"/>
                <w:lang w:eastAsia="zh-CN"/>
              </w:rPr>
              <w:t>,</w:t>
            </w:r>
            <w:r w:rsidRPr="002822B9">
              <w:rPr>
                <w:rFonts w:ascii="Times New Roman" w:hAnsi="Times New Roman" w:cs="Times New Roman"/>
                <w:szCs w:val="20"/>
                <w:lang w:eastAsia="zh-CN"/>
              </w:rPr>
              <w:t>705</w:t>
            </w:r>
          </w:p>
        </w:tc>
      </w:tr>
      <w:tr w:rsidR="004532B3" w:rsidRPr="002822B9" w14:paraId="227B7513" w14:textId="77777777" w:rsidTr="00A15590">
        <w:trPr>
          <w:trHeight w:val="341"/>
          <w:jc w:val="center"/>
        </w:trPr>
        <w:tc>
          <w:tcPr>
            <w:tcW w:w="988" w:type="dxa"/>
            <w:vAlign w:val="center"/>
          </w:tcPr>
          <w:p w14:paraId="293E0E00" w14:textId="474B1BC1" w:rsidR="004532B3" w:rsidRPr="002822B9" w:rsidRDefault="004532B3" w:rsidP="00DC048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w:t>
            </w:r>
          </w:p>
        </w:tc>
        <w:tc>
          <w:tcPr>
            <w:tcW w:w="1092" w:type="dxa"/>
            <w:vAlign w:val="center"/>
          </w:tcPr>
          <w:p w14:paraId="4CABD6D0"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206*14</w:t>
            </w:r>
          </w:p>
        </w:tc>
        <w:tc>
          <w:tcPr>
            <w:tcW w:w="979" w:type="dxa"/>
            <w:vAlign w:val="center"/>
          </w:tcPr>
          <w:p w14:paraId="775CC7F8"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485</w:t>
            </w:r>
          </w:p>
        </w:tc>
        <w:tc>
          <w:tcPr>
            <w:tcW w:w="1189" w:type="dxa"/>
            <w:vAlign w:val="center"/>
          </w:tcPr>
          <w:p w14:paraId="3D707034"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2399</w:t>
            </w:r>
          </w:p>
        </w:tc>
        <w:tc>
          <w:tcPr>
            <w:tcW w:w="1082" w:type="dxa"/>
            <w:vAlign w:val="center"/>
          </w:tcPr>
          <w:p w14:paraId="1D8D3F27"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4-QAM</w:t>
            </w:r>
          </w:p>
        </w:tc>
        <w:tc>
          <w:tcPr>
            <w:tcW w:w="761" w:type="dxa"/>
            <w:vAlign w:val="center"/>
          </w:tcPr>
          <w:p w14:paraId="4EBC80DA"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100</w:t>
            </w:r>
          </w:p>
        </w:tc>
        <w:tc>
          <w:tcPr>
            <w:tcW w:w="1134" w:type="dxa"/>
            <w:vAlign w:val="center"/>
          </w:tcPr>
          <w:p w14:paraId="30A80230" w14:textId="77777777" w:rsidR="004532B3" w:rsidRPr="002822B9" w:rsidRDefault="004532B3" w:rsidP="00DC0486">
            <w:pPr>
              <w:pStyle w:val="Tabletext"/>
              <w:jc w:val="center"/>
              <w:rPr>
                <w:rFonts w:ascii="Times New Roman" w:hAnsi="Times New Roman" w:cs="Times New Roman"/>
                <w:szCs w:val="20"/>
              </w:rPr>
            </w:pPr>
            <w:r w:rsidRPr="002822B9">
              <w:rPr>
                <w:rFonts w:ascii="Times New Roman" w:hAnsi="Times New Roman" w:cs="Times New Roman"/>
                <w:szCs w:val="20"/>
                <w:lang w:eastAsia="zh-CN"/>
              </w:rPr>
              <w:t>2298*2</w:t>
            </w:r>
          </w:p>
        </w:tc>
        <w:tc>
          <w:tcPr>
            <w:tcW w:w="1275" w:type="dxa"/>
            <w:vAlign w:val="center"/>
          </w:tcPr>
          <w:p w14:paraId="3868C0DB"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(3447,4596)</w:t>
            </w:r>
          </w:p>
        </w:tc>
        <w:tc>
          <w:tcPr>
            <w:tcW w:w="1139" w:type="dxa"/>
            <w:vAlign w:val="center"/>
          </w:tcPr>
          <w:p w14:paraId="25BB6E19" w14:textId="7DECB2F5"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8</w:t>
            </w:r>
            <w:r w:rsidR="00A15590">
              <w:rPr>
                <w:rFonts w:ascii="Times New Roman" w:hAnsi="Times New Roman" w:cs="Times New Roman"/>
                <w:szCs w:val="20"/>
                <w:lang w:eastAsia="zh-CN"/>
              </w:rPr>
              <w:t>,</w:t>
            </w:r>
            <w:r w:rsidRPr="002822B9">
              <w:rPr>
                <w:rFonts w:ascii="Times New Roman" w:hAnsi="Times New Roman" w:cs="Times New Roman"/>
                <w:szCs w:val="20"/>
                <w:lang w:eastAsia="zh-CN"/>
              </w:rPr>
              <w:t>578</w:t>
            </w:r>
          </w:p>
        </w:tc>
      </w:tr>
      <w:tr w:rsidR="004532B3" w:rsidRPr="002822B9" w14:paraId="1174BCD8" w14:textId="77777777" w:rsidTr="00A15590">
        <w:trPr>
          <w:trHeight w:val="332"/>
          <w:jc w:val="center"/>
        </w:trPr>
        <w:tc>
          <w:tcPr>
            <w:tcW w:w="988" w:type="dxa"/>
            <w:vAlign w:val="center"/>
          </w:tcPr>
          <w:p w14:paraId="75471205" w14:textId="7419702A"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10</w:t>
            </w:r>
          </w:p>
        </w:tc>
        <w:tc>
          <w:tcPr>
            <w:tcW w:w="1092" w:type="dxa"/>
            <w:vAlign w:val="center"/>
          </w:tcPr>
          <w:p w14:paraId="428B4BE4"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206*14</w:t>
            </w:r>
          </w:p>
        </w:tc>
        <w:tc>
          <w:tcPr>
            <w:tcW w:w="979" w:type="dxa"/>
            <w:vAlign w:val="center"/>
          </w:tcPr>
          <w:p w14:paraId="74EB5041"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485</w:t>
            </w:r>
          </w:p>
        </w:tc>
        <w:tc>
          <w:tcPr>
            <w:tcW w:w="1189" w:type="dxa"/>
            <w:vAlign w:val="center"/>
          </w:tcPr>
          <w:p w14:paraId="0272B312"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2399</w:t>
            </w:r>
          </w:p>
        </w:tc>
        <w:tc>
          <w:tcPr>
            <w:tcW w:w="1082" w:type="dxa"/>
            <w:vAlign w:val="center"/>
          </w:tcPr>
          <w:p w14:paraId="054C6AEC"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16-QAM</w:t>
            </w:r>
          </w:p>
        </w:tc>
        <w:tc>
          <w:tcPr>
            <w:tcW w:w="761" w:type="dxa"/>
            <w:vAlign w:val="center"/>
          </w:tcPr>
          <w:p w14:paraId="5FAE87BF"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100</w:t>
            </w:r>
          </w:p>
        </w:tc>
        <w:tc>
          <w:tcPr>
            <w:tcW w:w="1134" w:type="dxa"/>
            <w:vAlign w:val="center"/>
          </w:tcPr>
          <w:p w14:paraId="459A9B12"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2298*4</w:t>
            </w:r>
          </w:p>
        </w:tc>
        <w:tc>
          <w:tcPr>
            <w:tcW w:w="1275" w:type="dxa"/>
            <w:vAlign w:val="center"/>
          </w:tcPr>
          <w:p w14:paraId="573BD349" w14:textId="77777777" w:rsidR="004532B3" w:rsidRPr="002822B9" w:rsidRDefault="004532B3" w:rsidP="00DC0486">
            <w:pPr>
              <w:pStyle w:val="Tabletext"/>
              <w:jc w:val="center"/>
              <w:rPr>
                <w:rFonts w:ascii="Times New Roman" w:hAnsi="Times New Roman" w:cs="Times New Roman"/>
                <w:szCs w:val="20"/>
              </w:rPr>
            </w:pPr>
            <w:r w:rsidRPr="002822B9">
              <w:rPr>
                <w:rFonts w:ascii="Times New Roman" w:hAnsi="Times New Roman" w:cs="Times New Roman"/>
                <w:szCs w:val="20"/>
                <w:lang w:eastAsia="zh-CN"/>
              </w:rPr>
              <w:t>(2298,4596)</w:t>
            </w:r>
          </w:p>
        </w:tc>
        <w:tc>
          <w:tcPr>
            <w:tcW w:w="1139" w:type="dxa"/>
            <w:vAlign w:val="center"/>
          </w:tcPr>
          <w:p w14:paraId="2D2577E1" w14:textId="4A1FB989"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11</w:t>
            </w:r>
            <w:r w:rsidR="00A15590">
              <w:rPr>
                <w:rFonts w:ascii="Times New Roman" w:hAnsi="Times New Roman" w:cs="Times New Roman"/>
                <w:szCs w:val="20"/>
                <w:lang w:eastAsia="zh-CN"/>
              </w:rPr>
              <w:t>,</w:t>
            </w:r>
            <w:r w:rsidRPr="002822B9">
              <w:rPr>
                <w:rFonts w:ascii="Times New Roman" w:hAnsi="Times New Roman" w:cs="Times New Roman"/>
                <w:szCs w:val="20"/>
                <w:lang w:eastAsia="zh-CN"/>
              </w:rPr>
              <w:t>41</w:t>
            </w:r>
          </w:p>
        </w:tc>
      </w:tr>
      <w:tr w:rsidR="004532B3" w:rsidRPr="002822B9" w14:paraId="7F7CAC3F" w14:textId="77777777" w:rsidTr="00A15590">
        <w:trPr>
          <w:trHeight w:val="341"/>
          <w:jc w:val="center"/>
        </w:trPr>
        <w:tc>
          <w:tcPr>
            <w:tcW w:w="988" w:type="dxa"/>
            <w:vAlign w:val="center"/>
          </w:tcPr>
          <w:p w14:paraId="467D7699" w14:textId="003A7642"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10</w:t>
            </w:r>
          </w:p>
        </w:tc>
        <w:tc>
          <w:tcPr>
            <w:tcW w:w="1092" w:type="dxa"/>
            <w:vAlign w:val="center"/>
          </w:tcPr>
          <w:p w14:paraId="563B9409"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206*14</w:t>
            </w:r>
          </w:p>
        </w:tc>
        <w:tc>
          <w:tcPr>
            <w:tcW w:w="979" w:type="dxa"/>
            <w:vAlign w:val="center"/>
          </w:tcPr>
          <w:p w14:paraId="46AB0FE9"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485</w:t>
            </w:r>
          </w:p>
        </w:tc>
        <w:tc>
          <w:tcPr>
            <w:tcW w:w="1189" w:type="dxa"/>
            <w:vAlign w:val="center"/>
          </w:tcPr>
          <w:p w14:paraId="2B8E340A"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2399</w:t>
            </w:r>
          </w:p>
        </w:tc>
        <w:tc>
          <w:tcPr>
            <w:tcW w:w="1082" w:type="dxa"/>
            <w:vAlign w:val="center"/>
          </w:tcPr>
          <w:p w14:paraId="096F27AC"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16-QAM</w:t>
            </w:r>
          </w:p>
        </w:tc>
        <w:tc>
          <w:tcPr>
            <w:tcW w:w="761" w:type="dxa"/>
            <w:vAlign w:val="center"/>
          </w:tcPr>
          <w:p w14:paraId="0851A244"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100</w:t>
            </w:r>
          </w:p>
        </w:tc>
        <w:tc>
          <w:tcPr>
            <w:tcW w:w="1134" w:type="dxa"/>
            <w:vAlign w:val="center"/>
          </w:tcPr>
          <w:p w14:paraId="3ECAC7B2"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2298*4</w:t>
            </w:r>
          </w:p>
        </w:tc>
        <w:tc>
          <w:tcPr>
            <w:tcW w:w="1275" w:type="dxa"/>
            <w:vAlign w:val="center"/>
          </w:tcPr>
          <w:p w14:paraId="045BCBF6" w14:textId="77777777" w:rsidR="004532B3" w:rsidRPr="002822B9" w:rsidRDefault="004532B3" w:rsidP="00DC0486">
            <w:pPr>
              <w:pStyle w:val="Tabletext"/>
              <w:jc w:val="center"/>
              <w:rPr>
                <w:rFonts w:ascii="Times New Roman" w:hAnsi="Times New Roman" w:cs="Times New Roman"/>
                <w:szCs w:val="20"/>
              </w:rPr>
            </w:pPr>
            <w:r w:rsidRPr="002822B9">
              <w:rPr>
                <w:rFonts w:ascii="Times New Roman" w:hAnsi="Times New Roman" w:cs="Times New Roman"/>
                <w:szCs w:val="20"/>
                <w:lang w:eastAsia="zh-CN"/>
              </w:rPr>
              <w:t>(3447,4596)</w:t>
            </w:r>
          </w:p>
        </w:tc>
        <w:tc>
          <w:tcPr>
            <w:tcW w:w="1139" w:type="dxa"/>
            <w:vAlign w:val="center"/>
          </w:tcPr>
          <w:p w14:paraId="50AC5D1B" w14:textId="0F027D8A"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17</w:t>
            </w:r>
            <w:r w:rsidR="00A15590">
              <w:rPr>
                <w:rFonts w:ascii="Times New Roman" w:hAnsi="Times New Roman" w:cs="Times New Roman"/>
                <w:szCs w:val="20"/>
                <w:lang w:eastAsia="zh-CN"/>
              </w:rPr>
              <w:t>,</w:t>
            </w:r>
            <w:r w:rsidRPr="002822B9">
              <w:rPr>
                <w:rFonts w:ascii="Times New Roman" w:hAnsi="Times New Roman" w:cs="Times New Roman"/>
                <w:szCs w:val="20"/>
                <w:lang w:eastAsia="zh-CN"/>
              </w:rPr>
              <w:t>155</w:t>
            </w:r>
          </w:p>
        </w:tc>
      </w:tr>
      <w:tr w:rsidR="004532B3" w:rsidRPr="002822B9" w14:paraId="727CD73E" w14:textId="77777777" w:rsidTr="00A15590">
        <w:trPr>
          <w:trHeight w:val="332"/>
          <w:jc w:val="center"/>
        </w:trPr>
        <w:tc>
          <w:tcPr>
            <w:tcW w:w="988" w:type="dxa"/>
            <w:vAlign w:val="center"/>
          </w:tcPr>
          <w:p w14:paraId="6CE8EC1D" w14:textId="4C814AF1"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10</w:t>
            </w:r>
          </w:p>
        </w:tc>
        <w:tc>
          <w:tcPr>
            <w:tcW w:w="1092" w:type="dxa"/>
            <w:vAlign w:val="center"/>
          </w:tcPr>
          <w:p w14:paraId="3EB6FEDC"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206*14</w:t>
            </w:r>
          </w:p>
        </w:tc>
        <w:tc>
          <w:tcPr>
            <w:tcW w:w="979" w:type="dxa"/>
            <w:vAlign w:val="center"/>
          </w:tcPr>
          <w:p w14:paraId="0D5C0E2C"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485</w:t>
            </w:r>
          </w:p>
        </w:tc>
        <w:tc>
          <w:tcPr>
            <w:tcW w:w="1189" w:type="dxa"/>
            <w:vAlign w:val="center"/>
          </w:tcPr>
          <w:p w14:paraId="1F987611"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2399</w:t>
            </w:r>
          </w:p>
        </w:tc>
        <w:tc>
          <w:tcPr>
            <w:tcW w:w="1082" w:type="dxa"/>
            <w:vAlign w:val="center"/>
          </w:tcPr>
          <w:p w14:paraId="36F639FA"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64-QAM</w:t>
            </w:r>
          </w:p>
        </w:tc>
        <w:tc>
          <w:tcPr>
            <w:tcW w:w="761" w:type="dxa"/>
            <w:vAlign w:val="center"/>
          </w:tcPr>
          <w:p w14:paraId="1F1AF075"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100</w:t>
            </w:r>
          </w:p>
        </w:tc>
        <w:tc>
          <w:tcPr>
            <w:tcW w:w="1134" w:type="dxa"/>
            <w:vAlign w:val="center"/>
          </w:tcPr>
          <w:p w14:paraId="67877AAA"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2298*6</w:t>
            </w:r>
          </w:p>
        </w:tc>
        <w:tc>
          <w:tcPr>
            <w:tcW w:w="1275" w:type="dxa"/>
            <w:vAlign w:val="center"/>
          </w:tcPr>
          <w:p w14:paraId="5379B482" w14:textId="77777777" w:rsidR="004532B3" w:rsidRPr="002822B9" w:rsidRDefault="004532B3" w:rsidP="00DC0486">
            <w:pPr>
              <w:pStyle w:val="Tabletext"/>
              <w:jc w:val="center"/>
              <w:rPr>
                <w:rFonts w:ascii="Times New Roman" w:hAnsi="Times New Roman" w:cs="Times New Roman"/>
                <w:szCs w:val="20"/>
              </w:rPr>
            </w:pPr>
            <w:r w:rsidRPr="002822B9">
              <w:rPr>
                <w:rFonts w:ascii="Times New Roman" w:hAnsi="Times New Roman" w:cs="Times New Roman"/>
                <w:szCs w:val="20"/>
                <w:lang w:eastAsia="zh-CN"/>
              </w:rPr>
              <w:t>(2298,4596)</w:t>
            </w:r>
          </w:p>
        </w:tc>
        <w:tc>
          <w:tcPr>
            <w:tcW w:w="1139" w:type="dxa"/>
            <w:vAlign w:val="center"/>
          </w:tcPr>
          <w:p w14:paraId="7F0EB684" w14:textId="4C9717F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17</w:t>
            </w:r>
            <w:r w:rsidR="00A15590">
              <w:rPr>
                <w:rFonts w:ascii="Times New Roman" w:hAnsi="Times New Roman" w:cs="Times New Roman"/>
                <w:szCs w:val="20"/>
                <w:lang w:eastAsia="zh-CN"/>
              </w:rPr>
              <w:t>,</w:t>
            </w:r>
            <w:r w:rsidRPr="002822B9">
              <w:rPr>
                <w:rFonts w:ascii="Times New Roman" w:hAnsi="Times New Roman" w:cs="Times New Roman"/>
                <w:szCs w:val="20"/>
                <w:lang w:eastAsia="zh-CN"/>
              </w:rPr>
              <w:t>115</w:t>
            </w:r>
          </w:p>
        </w:tc>
      </w:tr>
      <w:tr w:rsidR="004532B3" w:rsidRPr="002822B9" w14:paraId="3F885ED2" w14:textId="77777777" w:rsidTr="00A15590">
        <w:trPr>
          <w:trHeight w:val="341"/>
          <w:jc w:val="center"/>
        </w:trPr>
        <w:tc>
          <w:tcPr>
            <w:tcW w:w="988" w:type="dxa"/>
            <w:vAlign w:val="center"/>
          </w:tcPr>
          <w:p w14:paraId="3A5A57F1" w14:textId="4A7D4C5E"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10</w:t>
            </w:r>
          </w:p>
        </w:tc>
        <w:tc>
          <w:tcPr>
            <w:tcW w:w="1092" w:type="dxa"/>
            <w:vAlign w:val="center"/>
          </w:tcPr>
          <w:p w14:paraId="36EC7A1D"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206*14</w:t>
            </w:r>
          </w:p>
        </w:tc>
        <w:tc>
          <w:tcPr>
            <w:tcW w:w="979" w:type="dxa"/>
            <w:vAlign w:val="center"/>
          </w:tcPr>
          <w:p w14:paraId="291581E7"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485</w:t>
            </w:r>
          </w:p>
        </w:tc>
        <w:tc>
          <w:tcPr>
            <w:tcW w:w="1189" w:type="dxa"/>
            <w:vAlign w:val="center"/>
          </w:tcPr>
          <w:p w14:paraId="39254CD1"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2399</w:t>
            </w:r>
          </w:p>
        </w:tc>
        <w:tc>
          <w:tcPr>
            <w:tcW w:w="1082" w:type="dxa"/>
            <w:vAlign w:val="center"/>
          </w:tcPr>
          <w:p w14:paraId="6700B5DB"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64-QAM</w:t>
            </w:r>
          </w:p>
        </w:tc>
        <w:tc>
          <w:tcPr>
            <w:tcW w:w="761" w:type="dxa"/>
            <w:vAlign w:val="center"/>
          </w:tcPr>
          <w:p w14:paraId="214D7AC9"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100</w:t>
            </w:r>
          </w:p>
        </w:tc>
        <w:tc>
          <w:tcPr>
            <w:tcW w:w="1134" w:type="dxa"/>
            <w:vAlign w:val="center"/>
          </w:tcPr>
          <w:p w14:paraId="346C3DE6" w14:textId="77777777"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2298*6</w:t>
            </w:r>
          </w:p>
        </w:tc>
        <w:tc>
          <w:tcPr>
            <w:tcW w:w="1275" w:type="dxa"/>
            <w:vAlign w:val="center"/>
          </w:tcPr>
          <w:p w14:paraId="378F61F8" w14:textId="77777777" w:rsidR="004532B3" w:rsidRPr="002822B9" w:rsidRDefault="004532B3" w:rsidP="00DC0486">
            <w:pPr>
              <w:pStyle w:val="Tabletext"/>
              <w:jc w:val="center"/>
              <w:rPr>
                <w:rFonts w:ascii="Times New Roman" w:hAnsi="Times New Roman" w:cs="Times New Roman"/>
                <w:szCs w:val="20"/>
              </w:rPr>
            </w:pPr>
            <w:r w:rsidRPr="002822B9">
              <w:rPr>
                <w:rFonts w:ascii="Times New Roman" w:hAnsi="Times New Roman" w:cs="Times New Roman"/>
                <w:szCs w:val="20"/>
                <w:lang w:eastAsia="zh-CN"/>
              </w:rPr>
              <w:t>(3447,4596)</w:t>
            </w:r>
          </w:p>
        </w:tc>
        <w:tc>
          <w:tcPr>
            <w:tcW w:w="1139" w:type="dxa"/>
            <w:vAlign w:val="center"/>
          </w:tcPr>
          <w:p w14:paraId="12AE3087" w14:textId="3AAA0AB6" w:rsidR="004532B3" w:rsidRPr="002822B9" w:rsidRDefault="004532B3" w:rsidP="00DC048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25</w:t>
            </w:r>
            <w:r w:rsidR="00A15590">
              <w:rPr>
                <w:rFonts w:ascii="Times New Roman" w:hAnsi="Times New Roman" w:cs="Times New Roman"/>
                <w:szCs w:val="20"/>
                <w:lang w:eastAsia="zh-CN"/>
              </w:rPr>
              <w:t>,</w:t>
            </w:r>
            <w:r w:rsidRPr="002822B9">
              <w:rPr>
                <w:rFonts w:ascii="Times New Roman" w:hAnsi="Times New Roman" w:cs="Times New Roman"/>
                <w:szCs w:val="20"/>
                <w:lang w:eastAsia="zh-CN"/>
              </w:rPr>
              <w:t>733</w:t>
            </w:r>
          </w:p>
        </w:tc>
      </w:tr>
    </w:tbl>
    <w:p w14:paraId="555EAD25" w14:textId="6A0DB8A6" w:rsidR="00DC0486" w:rsidRPr="00DC0486" w:rsidRDefault="00DC0486" w:rsidP="00DC0486">
      <w:pPr>
        <w:pStyle w:val="TableNo"/>
        <w:keepNext w:val="0"/>
        <w:rPr>
          <w:i/>
          <w:iCs/>
          <w:lang w:val="ru-RU"/>
        </w:rPr>
      </w:pPr>
      <w:r w:rsidRPr="00A15590">
        <w:rPr>
          <w:lang w:val="ru-RU"/>
        </w:rPr>
        <w:t>ТАБЛИЦА 25</w:t>
      </w:r>
      <w:r>
        <w:rPr>
          <w:lang w:val="ru-RU"/>
        </w:rPr>
        <w:t xml:space="preserve"> (</w:t>
      </w:r>
      <w:r w:rsidRPr="00DC0486">
        <w:rPr>
          <w:i/>
          <w:iCs/>
          <w:lang w:val="ru-RU"/>
        </w:rPr>
        <w:t>окончание</w:t>
      </w:r>
      <w:r w:rsidRPr="00DC0486">
        <w:rPr>
          <w:lang w:val="ru-RU"/>
        </w:rPr>
        <w:t>)</w:t>
      </w:r>
    </w:p>
    <w:tbl>
      <w:tblPr>
        <w:tblStyle w:val="Grilledutableau6"/>
        <w:tblW w:w="9639" w:type="dxa"/>
        <w:jc w:val="center"/>
        <w:tblLayout w:type="fixed"/>
        <w:tblLook w:val="04A0" w:firstRow="1" w:lastRow="0" w:firstColumn="1" w:lastColumn="0" w:noHBand="0" w:noVBand="1"/>
      </w:tblPr>
      <w:tblGrid>
        <w:gridCol w:w="988"/>
        <w:gridCol w:w="1092"/>
        <w:gridCol w:w="979"/>
        <w:gridCol w:w="1189"/>
        <w:gridCol w:w="1082"/>
        <w:gridCol w:w="761"/>
        <w:gridCol w:w="1134"/>
        <w:gridCol w:w="1275"/>
        <w:gridCol w:w="1139"/>
      </w:tblGrid>
      <w:tr w:rsidR="00DC0486" w:rsidRPr="00F62ED4" w14:paraId="2E1803B8" w14:textId="77777777" w:rsidTr="008A3324">
        <w:trPr>
          <w:trHeight w:val="899"/>
          <w:jc w:val="center"/>
        </w:trPr>
        <w:tc>
          <w:tcPr>
            <w:tcW w:w="988" w:type="dxa"/>
            <w:tcMar>
              <w:left w:w="57" w:type="dxa"/>
              <w:right w:w="57" w:type="dxa"/>
            </w:tcMar>
            <w:vAlign w:val="center"/>
          </w:tcPr>
          <w:p w14:paraId="2C253704" w14:textId="77777777" w:rsidR="00DC0486" w:rsidRPr="00A15590" w:rsidRDefault="00DC0486" w:rsidP="008A3324">
            <w:pPr>
              <w:pStyle w:val="Tablehead"/>
              <w:keepNext w:val="0"/>
              <w:rPr>
                <w:rFonts w:ascii="Times New Roman" w:hAnsi="Times New Roman" w:cs="Times New Roman"/>
                <w:sz w:val="18"/>
                <w:szCs w:val="18"/>
                <w:lang w:eastAsia="zh-CN"/>
              </w:rPr>
            </w:pPr>
            <w:r w:rsidRPr="00A15590">
              <w:rPr>
                <w:rFonts w:ascii="Times New Roman" w:hAnsi="Times New Roman" w:cs="Times New Roman"/>
                <w:sz w:val="18"/>
                <w:szCs w:val="18"/>
                <w:lang w:val="ru-RU"/>
              </w:rPr>
              <w:t>Ширина полосы</w:t>
            </w:r>
            <w:r w:rsidRPr="00A15590">
              <w:rPr>
                <w:rFonts w:ascii="Times New Roman" w:hAnsi="Times New Roman" w:cs="Times New Roman"/>
                <w:sz w:val="18"/>
                <w:szCs w:val="18"/>
                <w:lang w:val="ru-RU"/>
              </w:rPr>
              <w:br/>
              <w:t>(кГц)</w:t>
            </w:r>
          </w:p>
        </w:tc>
        <w:tc>
          <w:tcPr>
            <w:tcW w:w="1092" w:type="dxa"/>
            <w:tcMar>
              <w:left w:w="57" w:type="dxa"/>
              <w:right w:w="57" w:type="dxa"/>
            </w:tcMar>
            <w:vAlign w:val="center"/>
          </w:tcPr>
          <w:p w14:paraId="2ABC4E60" w14:textId="77777777" w:rsidR="00DC0486" w:rsidRPr="00A15590" w:rsidRDefault="00DC0486" w:rsidP="008A3324">
            <w:pPr>
              <w:pStyle w:val="Tablehead"/>
              <w:keepNext w:val="0"/>
              <w:rPr>
                <w:rFonts w:ascii="Times New Roman" w:hAnsi="Times New Roman" w:cs="Times New Roman"/>
                <w:sz w:val="18"/>
                <w:szCs w:val="18"/>
              </w:rPr>
            </w:pPr>
            <w:r w:rsidRPr="00A15590">
              <w:rPr>
                <w:rFonts w:ascii="Times New Roman" w:hAnsi="Times New Roman" w:cs="Times New Roman"/>
                <w:sz w:val="18"/>
                <w:szCs w:val="18"/>
                <w:lang w:val="ru-RU"/>
              </w:rPr>
              <w:t>Число поднесу</w:t>
            </w:r>
            <w:r>
              <w:rPr>
                <w:rFonts w:ascii="Times New Roman" w:hAnsi="Times New Roman" w:cs="Times New Roman"/>
                <w:sz w:val="18"/>
                <w:szCs w:val="18"/>
                <w:lang w:val="ru-RU"/>
              </w:rPr>
              <w:t>-</w:t>
            </w:r>
            <w:proofErr w:type="spellStart"/>
            <w:r w:rsidRPr="00A15590">
              <w:rPr>
                <w:rFonts w:ascii="Times New Roman" w:hAnsi="Times New Roman" w:cs="Times New Roman"/>
                <w:sz w:val="18"/>
                <w:szCs w:val="18"/>
                <w:lang w:val="ru-RU"/>
              </w:rPr>
              <w:t>щих</w:t>
            </w:r>
            <w:proofErr w:type="spellEnd"/>
          </w:p>
        </w:tc>
        <w:tc>
          <w:tcPr>
            <w:tcW w:w="979" w:type="dxa"/>
            <w:tcMar>
              <w:left w:w="57" w:type="dxa"/>
              <w:right w:w="57" w:type="dxa"/>
            </w:tcMar>
            <w:vAlign w:val="center"/>
          </w:tcPr>
          <w:p w14:paraId="15177C04" w14:textId="77777777" w:rsidR="00DC0486" w:rsidRPr="00A15590" w:rsidRDefault="00DC0486" w:rsidP="008A3324">
            <w:pPr>
              <w:pStyle w:val="Tablehead"/>
              <w:keepNext w:val="0"/>
              <w:rPr>
                <w:rFonts w:ascii="Times New Roman" w:hAnsi="Times New Roman" w:cs="Times New Roman"/>
                <w:sz w:val="18"/>
                <w:szCs w:val="18"/>
              </w:rPr>
            </w:pPr>
            <w:r w:rsidRPr="00A15590">
              <w:rPr>
                <w:rFonts w:ascii="Times New Roman" w:hAnsi="Times New Roman" w:cs="Times New Roman"/>
                <w:sz w:val="18"/>
                <w:szCs w:val="18"/>
                <w:lang w:val="ru-RU"/>
              </w:rPr>
              <w:t>Число пилот-сигналов</w:t>
            </w:r>
          </w:p>
        </w:tc>
        <w:tc>
          <w:tcPr>
            <w:tcW w:w="1189" w:type="dxa"/>
            <w:tcMar>
              <w:left w:w="57" w:type="dxa"/>
              <w:right w:w="57" w:type="dxa"/>
            </w:tcMar>
            <w:vAlign w:val="center"/>
          </w:tcPr>
          <w:p w14:paraId="40FD4F57" w14:textId="77777777" w:rsidR="00DC0486" w:rsidRPr="00A15590" w:rsidRDefault="00DC0486" w:rsidP="008A3324">
            <w:pPr>
              <w:pStyle w:val="Tablehead"/>
              <w:keepNext w:val="0"/>
              <w:rPr>
                <w:rFonts w:ascii="Times New Roman" w:hAnsi="Times New Roman" w:cs="Times New Roman"/>
                <w:sz w:val="18"/>
                <w:szCs w:val="18"/>
              </w:rPr>
            </w:pPr>
            <w:r w:rsidRPr="00A15590">
              <w:rPr>
                <w:rFonts w:ascii="Times New Roman" w:hAnsi="Times New Roman" w:cs="Times New Roman"/>
                <w:sz w:val="18"/>
                <w:szCs w:val="18"/>
                <w:lang w:val="ru-RU"/>
              </w:rPr>
              <w:t>Число поднесущих для передачи данных</w:t>
            </w:r>
          </w:p>
        </w:tc>
        <w:tc>
          <w:tcPr>
            <w:tcW w:w="1082" w:type="dxa"/>
            <w:tcMar>
              <w:left w:w="57" w:type="dxa"/>
              <w:right w:w="57" w:type="dxa"/>
            </w:tcMar>
            <w:vAlign w:val="center"/>
          </w:tcPr>
          <w:p w14:paraId="50D984B0" w14:textId="77777777" w:rsidR="00DC0486" w:rsidRPr="00A15590" w:rsidRDefault="00DC0486" w:rsidP="008A3324">
            <w:pPr>
              <w:pStyle w:val="Tablehead"/>
              <w:keepNext w:val="0"/>
              <w:rPr>
                <w:rFonts w:ascii="Times New Roman" w:hAnsi="Times New Roman" w:cs="Times New Roman"/>
                <w:sz w:val="18"/>
                <w:szCs w:val="18"/>
                <w:lang w:eastAsia="zh-CN"/>
              </w:rPr>
            </w:pPr>
            <w:r w:rsidRPr="00A15590">
              <w:rPr>
                <w:rFonts w:ascii="Times New Roman" w:hAnsi="Times New Roman" w:cs="Times New Roman"/>
                <w:sz w:val="18"/>
                <w:lang w:val="ru-RU"/>
              </w:rPr>
              <w:t>Модуляция</w:t>
            </w:r>
          </w:p>
        </w:tc>
        <w:tc>
          <w:tcPr>
            <w:tcW w:w="761" w:type="dxa"/>
            <w:tcMar>
              <w:left w:w="57" w:type="dxa"/>
              <w:right w:w="57" w:type="dxa"/>
            </w:tcMar>
            <w:vAlign w:val="center"/>
          </w:tcPr>
          <w:p w14:paraId="43C423BC" w14:textId="77777777" w:rsidR="00DC0486" w:rsidRPr="00A15590" w:rsidRDefault="00DC0486" w:rsidP="008A3324">
            <w:pPr>
              <w:pStyle w:val="Tablehead"/>
              <w:keepNext w:val="0"/>
              <w:rPr>
                <w:rFonts w:ascii="Times New Roman" w:hAnsi="Times New Roman" w:cs="Times New Roman"/>
                <w:sz w:val="18"/>
                <w:szCs w:val="18"/>
                <w:lang w:eastAsia="zh-CN"/>
              </w:rPr>
            </w:pPr>
            <w:r w:rsidRPr="00A15590">
              <w:rPr>
                <w:rFonts w:ascii="Times New Roman" w:hAnsi="Times New Roman" w:cs="Times New Roman"/>
                <w:sz w:val="18"/>
                <w:szCs w:val="18"/>
                <w:lang w:val="ru-RU"/>
              </w:rPr>
              <w:t xml:space="preserve">TIS </w:t>
            </w:r>
            <w:r>
              <w:rPr>
                <w:rFonts w:ascii="Times New Roman" w:hAnsi="Times New Roman" w:cs="Times New Roman"/>
                <w:sz w:val="18"/>
                <w:szCs w:val="18"/>
                <w:lang w:val="ru-RU"/>
              </w:rPr>
              <w:br/>
            </w:r>
            <w:r w:rsidRPr="00A15590">
              <w:rPr>
                <w:rFonts w:ascii="Times New Roman" w:hAnsi="Times New Roman" w:cs="Times New Roman"/>
                <w:sz w:val="18"/>
                <w:szCs w:val="18"/>
                <w:lang w:val="ru-RU"/>
              </w:rPr>
              <w:t>и MIS</w:t>
            </w:r>
          </w:p>
        </w:tc>
        <w:tc>
          <w:tcPr>
            <w:tcW w:w="1134" w:type="dxa"/>
            <w:tcMar>
              <w:left w:w="57" w:type="dxa"/>
              <w:right w:w="57" w:type="dxa"/>
            </w:tcMar>
            <w:vAlign w:val="center"/>
          </w:tcPr>
          <w:p w14:paraId="569BCE4B" w14:textId="77777777" w:rsidR="00DC0486" w:rsidRPr="00A15590" w:rsidRDefault="00DC0486" w:rsidP="008A3324">
            <w:pPr>
              <w:pStyle w:val="Tablehead"/>
              <w:keepNext w:val="0"/>
              <w:rPr>
                <w:rFonts w:ascii="Times New Roman" w:hAnsi="Times New Roman" w:cs="Times New Roman"/>
                <w:sz w:val="18"/>
                <w:szCs w:val="18"/>
              </w:rPr>
            </w:pPr>
            <w:r w:rsidRPr="00A15590">
              <w:rPr>
                <w:rFonts w:ascii="Times New Roman" w:hAnsi="Times New Roman" w:cs="Times New Roman"/>
                <w:sz w:val="18"/>
                <w:szCs w:val="18"/>
                <w:lang w:val="ru-RU"/>
              </w:rPr>
              <w:t xml:space="preserve">Число </w:t>
            </w:r>
            <w:proofErr w:type="spellStart"/>
            <w:r w:rsidRPr="00A15590">
              <w:rPr>
                <w:rFonts w:ascii="Times New Roman" w:hAnsi="Times New Roman" w:cs="Times New Roman"/>
                <w:sz w:val="18"/>
                <w:szCs w:val="18"/>
                <w:lang w:val="ru-RU"/>
              </w:rPr>
              <w:t>информа</w:t>
            </w:r>
            <w:r>
              <w:rPr>
                <w:rFonts w:ascii="Times New Roman" w:hAnsi="Times New Roman" w:cs="Times New Roman"/>
                <w:sz w:val="18"/>
                <w:szCs w:val="18"/>
                <w:lang w:val="ru-RU"/>
              </w:rPr>
              <w:t>-</w:t>
            </w:r>
            <w:r w:rsidRPr="00A15590">
              <w:rPr>
                <w:rFonts w:ascii="Times New Roman" w:hAnsi="Times New Roman" w:cs="Times New Roman"/>
                <w:sz w:val="18"/>
                <w:szCs w:val="18"/>
                <w:lang w:val="ru-RU"/>
              </w:rPr>
              <w:t>ционных</w:t>
            </w:r>
            <w:proofErr w:type="spellEnd"/>
            <w:r w:rsidRPr="00A15590">
              <w:rPr>
                <w:rFonts w:ascii="Times New Roman" w:hAnsi="Times New Roman" w:cs="Times New Roman"/>
                <w:sz w:val="18"/>
                <w:szCs w:val="18"/>
                <w:lang w:val="ru-RU"/>
              </w:rPr>
              <w:t xml:space="preserve"> битов</w:t>
            </w:r>
          </w:p>
        </w:tc>
        <w:tc>
          <w:tcPr>
            <w:tcW w:w="1275" w:type="dxa"/>
            <w:tcMar>
              <w:left w:w="57" w:type="dxa"/>
              <w:right w:w="57" w:type="dxa"/>
            </w:tcMar>
            <w:vAlign w:val="center"/>
          </w:tcPr>
          <w:p w14:paraId="3245FBC6" w14:textId="77777777" w:rsidR="00DC0486" w:rsidRPr="00A15590" w:rsidRDefault="00DC0486" w:rsidP="008A3324">
            <w:pPr>
              <w:pStyle w:val="Tablehead"/>
              <w:keepNext w:val="0"/>
              <w:rPr>
                <w:rFonts w:ascii="Times New Roman" w:hAnsi="Times New Roman" w:cs="Times New Roman"/>
                <w:sz w:val="18"/>
                <w:szCs w:val="18"/>
              </w:rPr>
            </w:pPr>
            <w:r w:rsidRPr="00A15590">
              <w:rPr>
                <w:rFonts w:ascii="Times New Roman" w:hAnsi="Times New Roman" w:cs="Times New Roman"/>
                <w:sz w:val="18"/>
                <w:szCs w:val="18"/>
                <w:lang w:val="ru-RU"/>
              </w:rPr>
              <w:t>Кодирование канала</w:t>
            </w:r>
          </w:p>
        </w:tc>
        <w:tc>
          <w:tcPr>
            <w:tcW w:w="1139" w:type="dxa"/>
            <w:tcMar>
              <w:left w:w="57" w:type="dxa"/>
              <w:right w:w="57" w:type="dxa"/>
            </w:tcMar>
            <w:vAlign w:val="center"/>
          </w:tcPr>
          <w:p w14:paraId="41D89D51" w14:textId="77777777" w:rsidR="00DC0486" w:rsidRPr="00A15590" w:rsidRDefault="00DC0486" w:rsidP="008A3324">
            <w:pPr>
              <w:pStyle w:val="Tablehead"/>
              <w:keepNext w:val="0"/>
              <w:rPr>
                <w:rFonts w:ascii="Times New Roman" w:hAnsi="Times New Roman" w:cs="Times New Roman"/>
                <w:sz w:val="18"/>
                <w:szCs w:val="18"/>
              </w:rPr>
            </w:pPr>
            <w:r w:rsidRPr="00A15590">
              <w:rPr>
                <w:rFonts w:ascii="Times New Roman" w:hAnsi="Times New Roman" w:cs="Times New Roman"/>
                <w:sz w:val="18"/>
                <w:szCs w:val="18"/>
                <w:lang w:val="ru-RU"/>
              </w:rPr>
              <w:t>Скорость передачи данных</w:t>
            </w:r>
            <w:r w:rsidRPr="00A15590">
              <w:rPr>
                <w:rFonts w:ascii="Times New Roman" w:hAnsi="Times New Roman" w:cs="Times New Roman"/>
                <w:sz w:val="18"/>
                <w:szCs w:val="18"/>
                <w:lang w:val="ru-RU"/>
              </w:rPr>
              <w:br/>
              <w:t>(кбит/с)</w:t>
            </w:r>
          </w:p>
        </w:tc>
      </w:tr>
      <w:tr w:rsidR="004532B3" w:rsidRPr="002822B9" w14:paraId="6BA38D95" w14:textId="77777777" w:rsidTr="00A15590">
        <w:trPr>
          <w:trHeight w:val="332"/>
          <w:jc w:val="center"/>
        </w:trPr>
        <w:tc>
          <w:tcPr>
            <w:tcW w:w="988" w:type="dxa"/>
            <w:vAlign w:val="center"/>
          </w:tcPr>
          <w:p w14:paraId="6DAA6578" w14:textId="635D5476" w:rsidR="004532B3" w:rsidRPr="002822B9" w:rsidRDefault="004532B3" w:rsidP="00C93A3A">
            <w:pPr>
              <w:pStyle w:val="Tabletext"/>
              <w:jc w:val="center"/>
              <w:rPr>
                <w:rFonts w:ascii="Times New Roman" w:hAnsi="Times New Roman" w:cs="Times New Roman"/>
                <w:szCs w:val="20"/>
              </w:rPr>
            </w:pPr>
            <w:r w:rsidRPr="002822B9">
              <w:rPr>
                <w:rFonts w:ascii="Times New Roman" w:hAnsi="Times New Roman" w:cs="Times New Roman"/>
                <w:szCs w:val="20"/>
                <w:lang w:eastAsia="zh-CN"/>
              </w:rPr>
              <w:t>5</w:t>
            </w:r>
          </w:p>
        </w:tc>
        <w:tc>
          <w:tcPr>
            <w:tcW w:w="1092" w:type="dxa"/>
            <w:vAlign w:val="center"/>
          </w:tcPr>
          <w:p w14:paraId="3D039BDD" w14:textId="77777777" w:rsidR="004532B3" w:rsidRPr="002822B9" w:rsidRDefault="004532B3" w:rsidP="00C93A3A">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102*14</w:t>
            </w:r>
          </w:p>
        </w:tc>
        <w:tc>
          <w:tcPr>
            <w:tcW w:w="979" w:type="dxa"/>
            <w:vAlign w:val="center"/>
          </w:tcPr>
          <w:p w14:paraId="4E7F3D15" w14:textId="77777777" w:rsidR="004532B3" w:rsidRPr="002822B9" w:rsidRDefault="004532B3" w:rsidP="00C93A3A">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243</w:t>
            </w:r>
          </w:p>
        </w:tc>
        <w:tc>
          <w:tcPr>
            <w:tcW w:w="1189" w:type="dxa"/>
            <w:vAlign w:val="center"/>
          </w:tcPr>
          <w:p w14:paraId="025739A1" w14:textId="77777777" w:rsidR="004532B3" w:rsidRPr="002822B9" w:rsidRDefault="004532B3" w:rsidP="00C93A3A">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1185</w:t>
            </w:r>
          </w:p>
        </w:tc>
        <w:tc>
          <w:tcPr>
            <w:tcW w:w="1082" w:type="dxa"/>
            <w:vAlign w:val="center"/>
          </w:tcPr>
          <w:p w14:paraId="674A97A6" w14:textId="77777777" w:rsidR="004532B3" w:rsidRPr="002822B9" w:rsidRDefault="004532B3" w:rsidP="00C93A3A">
            <w:pPr>
              <w:pStyle w:val="Tabletext"/>
              <w:jc w:val="center"/>
              <w:rPr>
                <w:rFonts w:ascii="Times New Roman" w:hAnsi="Times New Roman" w:cs="Times New Roman"/>
                <w:szCs w:val="20"/>
              </w:rPr>
            </w:pPr>
            <w:r w:rsidRPr="002822B9">
              <w:rPr>
                <w:rFonts w:ascii="Times New Roman" w:hAnsi="Times New Roman" w:cs="Times New Roman"/>
                <w:szCs w:val="20"/>
                <w:lang w:eastAsia="zh-CN"/>
              </w:rPr>
              <w:t>4-QAM</w:t>
            </w:r>
          </w:p>
        </w:tc>
        <w:tc>
          <w:tcPr>
            <w:tcW w:w="761" w:type="dxa"/>
            <w:vAlign w:val="center"/>
          </w:tcPr>
          <w:p w14:paraId="33A8A40F" w14:textId="77777777" w:rsidR="004532B3" w:rsidRPr="002822B9" w:rsidRDefault="004532B3" w:rsidP="00C93A3A">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100</w:t>
            </w:r>
          </w:p>
        </w:tc>
        <w:tc>
          <w:tcPr>
            <w:tcW w:w="1134" w:type="dxa"/>
            <w:vAlign w:val="center"/>
          </w:tcPr>
          <w:p w14:paraId="67AA9B61" w14:textId="77777777" w:rsidR="004532B3" w:rsidRPr="002822B9" w:rsidRDefault="004532B3" w:rsidP="00C93A3A">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1084*2</w:t>
            </w:r>
          </w:p>
        </w:tc>
        <w:tc>
          <w:tcPr>
            <w:tcW w:w="1275" w:type="dxa"/>
            <w:vAlign w:val="center"/>
          </w:tcPr>
          <w:p w14:paraId="1717C077" w14:textId="77777777" w:rsidR="004532B3" w:rsidRPr="002822B9" w:rsidRDefault="004532B3" w:rsidP="00C93A3A">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(1084,2168)</w:t>
            </w:r>
          </w:p>
        </w:tc>
        <w:tc>
          <w:tcPr>
            <w:tcW w:w="1139" w:type="dxa"/>
            <w:vAlign w:val="center"/>
          </w:tcPr>
          <w:p w14:paraId="053F621C" w14:textId="7C316673" w:rsidR="004532B3" w:rsidRPr="002822B9" w:rsidRDefault="004532B3" w:rsidP="00C93A3A">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2</w:t>
            </w:r>
            <w:r w:rsidR="00A15590">
              <w:rPr>
                <w:rFonts w:ascii="Times New Roman" w:hAnsi="Times New Roman" w:cs="Times New Roman"/>
                <w:szCs w:val="20"/>
                <w:lang w:eastAsia="zh-CN"/>
              </w:rPr>
              <w:t>,</w:t>
            </w:r>
            <w:r w:rsidRPr="002822B9">
              <w:rPr>
                <w:rFonts w:ascii="Times New Roman" w:hAnsi="Times New Roman" w:cs="Times New Roman"/>
                <w:szCs w:val="20"/>
                <w:lang w:eastAsia="zh-CN"/>
              </w:rPr>
              <w:t>67</w:t>
            </w:r>
          </w:p>
        </w:tc>
      </w:tr>
      <w:tr w:rsidR="003736A6" w:rsidRPr="002822B9" w14:paraId="766C6781" w14:textId="77777777" w:rsidTr="00A15590">
        <w:trPr>
          <w:trHeight w:val="341"/>
          <w:jc w:val="center"/>
        </w:trPr>
        <w:tc>
          <w:tcPr>
            <w:tcW w:w="988" w:type="dxa"/>
          </w:tcPr>
          <w:p w14:paraId="7C7B7CEB" w14:textId="6083F975" w:rsidR="003736A6" w:rsidRPr="002822B9" w:rsidRDefault="003736A6" w:rsidP="003736A6">
            <w:pPr>
              <w:pStyle w:val="Tabletext"/>
              <w:jc w:val="center"/>
              <w:rPr>
                <w:rFonts w:ascii="Times New Roman" w:hAnsi="Times New Roman" w:cs="Times New Roman"/>
                <w:szCs w:val="20"/>
              </w:rPr>
            </w:pPr>
            <w:r w:rsidRPr="00FE70D9">
              <w:rPr>
                <w:rFonts w:ascii="Times New Roman" w:hAnsi="Times New Roman" w:cs="Times New Roman"/>
                <w:szCs w:val="20"/>
                <w:lang w:eastAsia="zh-CN"/>
              </w:rPr>
              <w:t>5</w:t>
            </w:r>
          </w:p>
        </w:tc>
        <w:tc>
          <w:tcPr>
            <w:tcW w:w="1092" w:type="dxa"/>
            <w:vAlign w:val="center"/>
          </w:tcPr>
          <w:p w14:paraId="287443E0"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102*14</w:t>
            </w:r>
          </w:p>
        </w:tc>
        <w:tc>
          <w:tcPr>
            <w:tcW w:w="979" w:type="dxa"/>
            <w:vAlign w:val="center"/>
          </w:tcPr>
          <w:p w14:paraId="0F5CAFA3"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243</w:t>
            </w:r>
          </w:p>
        </w:tc>
        <w:tc>
          <w:tcPr>
            <w:tcW w:w="1189" w:type="dxa"/>
            <w:vAlign w:val="center"/>
          </w:tcPr>
          <w:p w14:paraId="71CAA9B9"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1185</w:t>
            </w:r>
          </w:p>
        </w:tc>
        <w:tc>
          <w:tcPr>
            <w:tcW w:w="1082" w:type="dxa"/>
            <w:vAlign w:val="center"/>
          </w:tcPr>
          <w:p w14:paraId="06DE102D"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4-QAM</w:t>
            </w:r>
          </w:p>
        </w:tc>
        <w:tc>
          <w:tcPr>
            <w:tcW w:w="761" w:type="dxa"/>
            <w:vAlign w:val="center"/>
          </w:tcPr>
          <w:p w14:paraId="101F4C77"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100</w:t>
            </w:r>
          </w:p>
        </w:tc>
        <w:tc>
          <w:tcPr>
            <w:tcW w:w="1134" w:type="dxa"/>
            <w:vAlign w:val="center"/>
          </w:tcPr>
          <w:p w14:paraId="1BC53AF6"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1084*2</w:t>
            </w:r>
          </w:p>
        </w:tc>
        <w:tc>
          <w:tcPr>
            <w:tcW w:w="1275" w:type="dxa"/>
            <w:vAlign w:val="center"/>
          </w:tcPr>
          <w:p w14:paraId="7873BF03" w14:textId="77777777" w:rsidR="003736A6" w:rsidRPr="002822B9" w:rsidRDefault="003736A6" w:rsidP="003736A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(1626,2168)</w:t>
            </w:r>
          </w:p>
        </w:tc>
        <w:tc>
          <w:tcPr>
            <w:tcW w:w="1139" w:type="dxa"/>
            <w:vAlign w:val="center"/>
          </w:tcPr>
          <w:p w14:paraId="0B73D985" w14:textId="04EA8C3F" w:rsidR="003736A6" w:rsidRPr="002822B9" w:rsidRDefault="003736A6" w:rsidP="003736A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4</w:t>
            </w:r>
            <w:r w:rsidR="00A15590">
              <w:rPr>
                <w:rFonts w:ascii="Times New Roman" w:hAnsi="Times New Roman" w:cs="Times New Roman"/>
                <w:szCs w:val="20"/>
                <w:lang w:eastAsia="zh-CN"/>
              </w:rPr>
              <w:t>,</w:t>
            </w:r>
            <w:r w:rsidRPr="002822B9">
              <w:rPr>
                <w:rFonts w:ascii="Times New Roman" w:hAnsi="Times New Roman" w:cs="Times New Roman"/>
                <w:szCs w:val="20"/>
                <w:lang w:eastAsia="zh-CN"/>
              </w:rPr>
              <w:t>025</w:t>
            </w:r>
          </w:p>
        </w:tc>
      </w:tr>
      <w:tr w:rsidR="003736A6" w:rsidRPr="002822B9" w14:paraId="7D399370" w14:textId="77777777" w:rsidTr="00A15590">
        <w:trPr>
          <w:trHeight w:val="332"/>
          <w:jc w:val="center"/>
        </w:trPr>
        <w:tc>
          <w:tcPr>
            <w:tcW w:w="988" w:type="dxa"/>
          </w:tcPr>
          <w:p w14:paraId="37CBB5CD" w14:textId="75179D28" w:rsidR="003736A6" w:rsidRPr="002822B9" w:rsidRDefault="003736A6" w:rsidP="003736A6">
            <w:pPr>
              <w:pStyle w:val="Tabletext"/>
              <w:jc w:val="center"/>
              <w:rPr>
                <w:rFonts w:ascii="Times New Roman" w:hAnsi="Times New Roman" w:cs="Times New Roman"/>
                <w:szCs w:val="20"/>
                <w:lang w:eastAsia="zh-CN"/>
              </w:rPr>
            </w:pPr>
            <w:r w:rsidRPr="00FE70D9">
              <w:rPr>
                <w:rFonts w:ascii="Times New Roman" w:hAnsi="Times New Roman" w:cs="Times New Roman"/>
                <w:szCs w:val="20"/>
                <w:lang w:eastAsia="zh-CN"/>
              </w:rPr>
              <w:t>5</w:t>
            </w:r>
          </w:p>
        </w:tc>
        <w:tc>
          <w:tcPr>
            <w:tcW w:w="1092" w:type="dxa"/>
            <w:vAlign w:val="center"/>
          </w:tcPr>
          <w:p w14:paraId="1D0A4FB8"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102*14</w:t>
            </w:r>
          </w:p>
        </w:tc>
        <w:tc>
          <w:tcPr>
            <w:tcW w:w="979" w:type="dxa"/>
            <w:vAlign w:val="center"/>
          </w:tcPr>
          <w:p w14:paraId="2FA0FBF1"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243</w:t>
            </w:r>
          </w:p>
        </w:tc>
        <w:tc>
          <w:tcPr>
            <w:tcW w:w="1189" w:type="dxa"/>
            <w:vAlign w:val="center"/>
          </w:tcPr>
          <w:p w14:paraId="4DEE2BEF"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1185</w:t>
            </w:r>
          </w:p>
        </w:tc>
        <w:tc>
          <w:tcPr>
            <w:tcW w:w="1082" w:type="dxa"/>
            <w:vAlign w:val="center"/>
          </w:tcPr>
          <w:p w14:paraId="4518526E"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16-QAM</w:t>
            </w:r>
          </w:p>
        </w:tc>
        <w:tc>
          <w:tcPr>
            <w:tcW w:w="761" w:type="dxa"/>
            <w:vAlign w:val="center"/>
          </w:tcPr>
          <w:p w14:paraId="511F214C"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100</w:t>
            </w:r>
          </w:p>
        </w:tc>
        <w:tc>
          <w:tcPr>
            <w:tcW w:w="1134" w:type="dxa"/>
            <w:vAlign w:val="center"/>
          </w:tcPr>
          <w:p w14:paraId="324D4A8F"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1084*4</w:t>
            </w:r>
          </w:p>
        </w:tc>
        <w:tc>
          <w:tcPr>
            <w:tcW w:w="1275" w:type="dxa"/>
            <w:vAlign w:val="center"/>
          </w:tcPr>
          <w:p w14:paraId="5A3223A5"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(1084,2168)</w:t>
            </w:r>
          </w:p>
        </w:tc>
        <w:tc>
          <w:tcPr>
            <w:tcW w:w="1139" w:type="dxa"/>
            <w:vAlign w:val="center"/>
          </w:tcPr>
          <w:p w14:paraId="508E46A9" w14:textId="371B4946" w:rsidR="003736A6" w:rsidRPr="002822B9" w:rsidRDefault="003736A6" w:rsidP="003736A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5</w:t>
            </w:r>
            <w:r w:rsidR="00A15590">
              <w:rPr>
                <w:rFonts w:ascii="Times New Roman" w:hAnsi="Times New Roman" w:cs="Times New Roman"/>
                <w:szCs w:val="20"/>
                <w:lang w:eastAsia="zh-CN"/>
              </w:rPr>
              <w:t>,</w:t>
            </w:r>
            <w:r w:rsidRPr="002822B9">
              <w:rPr>
                <w:rFonts w:ascii="Times New Roman" w:hAnsi="Times New Roman" w:cs="Times New Roman"/>
                <w:szCs w:val="20"/>
                <w:lang w:eastAsia="zh-CN"/>
              </w:rPr>
              <w:t>34</w:t>
            </w:r>
          </w:p>
        </w:tc>
      </w:tr>
      <w:tr w:rsidR="003736A6" w:rsidRPr="002822B9" w14:paraId="3E67DD9B" w14:textId="77777777" w:rsidTr="00A15590">
        <w:trPr>
          <w:trHeight w:val="341"/>
          <w:jc w:val="center"/>
        </w:trPr>
        <w:tc>
          <w:tcPr>
            <w:tcW w:w="988" w:type="dxa"/>
          </w:tcPr>
          <w:p w14:paraId="24DA2BEC" w14:textId="40DDEF95" w:rsidR="003736A6" w:rsidRPr="002822B9" w:rsidRDefault="003736A6" w:rsidP="003736A6">
            <w:pPr>
              <w:pStyle w:val="Tabletext"/>
              <w:jc w:val="center"/>
              <w:rPr>
                <w:rFonts w:ascii="Times New Roman" w:hAnsi="Times New Roman" w:cs="Times New Roman"/>
                <w:szCs w:val="20"/>
                <w:lang w:eastAsia="zh-CN"/>
              </w:rPr>
            </w:pPr>
            <w:r w:rsidRPr="00FE70D9">
              <w:rPr>
                <w:rFonts w:ascii="Times New Roman" w:hAnsi="Times New Roman" w:cs="Times New Roman"/>
                <w:szCs w:val="20"/>
                <w:lang w:eastAsia="zh-CN"/>
              </w:rPr>
              <w:t>5</w:t>
            </w:r>
          </w:p>
        </w:tc>
        <w:tc>
          <w:tcPr>
            <w:tcW w:w="1092" w:type="dxa"/>
            <w:vAlign w:val="center"/>
          </w:tcPr>
          <w:p w14:paraId="60D3B681"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102*14</w:t>
            </w:r>
          </w:p>
        </w:tc>
        <w:tc>
          <w:tcPr>
            <w:tcW w:w="979" w:type="dxa"/>
            <w:vAlign w:val="center"/>
          </w:tcPr>
          <w:p w14:paraId="350D4E6D"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243</w:t>
            </w:r>
          </w:p>
        </w:tc>
        <w:tc>
          <w:tcPr>
            <w:tcW w:w="1189" w:type="dxa"/>
            <w:vAlign w:val="center"/>
          </w:tcPr>
          <w:p w14:paraId="5A868416"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1185</w:t>
            </w:r>
          </w:p>
        </w:tc>
        <w:tc>
          <w:tcPr>
            <w:tcW w:w="1082" w:type="dxa"/>
            <w:vAlign w:val="center"/>
          </w:tcPr>
          <w:p w14:paraId="75862DAF"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16-QAM</w:t>
            </w:r>
          </w:p>
        </w:tc>
        <w:tc>
          <w:tcPr>
            <w:tcW w:w="761" w:type="dxa"/>
            <w:vAlign w:val="center"/>
          </w:tcPr>
          <w:p w14:paraId="37938FC8"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100</w:t>
            </w:r>
          </w:p>
        </w:tc>
        <w:tc>
          <w:tcPr>
            <w:tcW w:w="1134" w:type="dxa"/>
            <w:vAlign w:val="center"/>
          </w:tcPr>
          <w:p w14:paraId="32FFB337"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1084*4</w:t>
            </w:r>
          </w:p>
        </w:tc>
        <w:tc>
          <w:tcPr>
            <w:tcW w:w="1275" w:type="dxa"/>
            <w:vAlign w:val="center"/>
          </w:tcPr>
          <w:p w14:paraId="168B0A5E"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(1626,2168)</w:t>
            </w:r>
          </w:p>
        </w:tc>
        <w:tc>
          <w:tcPr>
            <w:tcW w:w="1139" w:type="dxa"/>
            <w:vAlign w:val="center"/>
          </w:tcPr>
          <w:p w14:paraId="6F197344" w14:textId="493A7B55" w:rsidR="003736A6" w:rsidRPr="002822B9" w:rsidRDefault="003736A6" w:rsidP="003736A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8</w:t>
            </w:r>
            <w:r w:rsidR="00A15590">
              <w:rPr>
                <w:rFonts w:ascii="Times New Roman" w:hAnsi="Times New Roman" w:cs="Times New Roman"/>
                <w:szCs w:val="20"/>
                <w:lang w:eastAsia="zh-CN"/>
              </w:rPr>
              <w:t>,</w:t>
            </w:r>
            <w:r w:rsidRPr="002822B9">
              <w:rPr>
                <w:rFonts w:ascii="Times New Roman" w:hAnsi="Times New Roman" w:cs="Times New Roman"/>
                <w:szCs w:val="20"/>
                <w:lang w:eastAsia="zh-CN"/>
              </w:rPr>
              <w:t>05</w:t>
            </w:r>
          </w:p>
        </w:tc>
      </w:tr>
      <w:tr w:rsidR="003736A6" w:rsidRPr="002822B9" w14:paraId="64765616" w14:textId="77777777" w:rsidTr="00A15590">
        <w:trPr>
          <w:trHeight w:val="332"/>
          <w:jc w:val="center"/>
        </w:trPr>
        <w:tc>
          <w:tcPr>
            <w:tcW w:w="988" w:type="dxa"/>
          </w:tcPr>
          <w:p w14:paraId="31AD5E59" w14:textId="49664FBD" w:rsidR="003736A6" w:rsidRPr="002822B9" w:rsidRDefault="003736A6" w:rsidP="003736A6">
            <w:pPr>
              <w:pStyle w:val="Tabletext"/>
              <w:jc w:val="center"/>
              <w:rPr>
                <w:rFonts w:ascii="Times New Roman" w:hAnsi="Times New Roman" w:cs="Times New Roman"/>
                <w:szCs w:val="20"/>
                <w:lang w:eastAsia="zh-CN"/>
              </w:rPr>
            </w:pPr>
            <w:r w:rsidRPr="00FE70D9">
              <w:rPr>
                <w:rFonts w:ascii="Times New Roman" w:hAnsi="Times New Roman" w:cs="Times New Roman"/>
                <w:szCs w:val="20"/>
                <w:lang w:eastAsia="zh-CN"/>
              </w:rPr>
              <w:t>5</w:t>
            </w:r>
          </w:p>
        </w:tc>
        <w:tc>
          <w:tcPr>
            <w:tcW w:w="1092" w:type="dxa"/>
            <w:vAlign w:val="center"/>
          </w:tcPr>
          <w:p w14:paraId="63094A68"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102*14</w:t>
            </w:r>
          </w:p>
        </w:tc>
        <w:tc>
          <w:tcPr>
            <w:tcW w:w="979" w:type="dxa"/>
            <w:vAlign w:val="center"/>
          </w:tcPr>
          <w:p w14:paraId="76785BF5"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243</w:t>
            </w:r>
          </w:p>
        </w:tc>
        <w:tc>
          <w:tcPr>
            <w:tcW w:w="1189" w:type="dxa"/>
            <w:vAlign w:val="center"/>
          </w:tcPr>
          <w:p w14:paraId="026CC097"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1185</w:t>
            </w:r>
          </w:p>
        </w:tc>
        <w:tc>
          <w:tcPr>
            <w:tcW w:w="1082" w:type="dxa"/>
            <w:vAlign w:val="center"/>
          </w:tcPr>
          <w:p w14:paraId="21251AA1"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64-QAM</w:t>
            </w:r>
          </w:p>
        </w:tc>
        <w:tc>
          <w:tcPr>
            <w:tcW w:w="761" w:type="dxa"/>
            <w:vAlign w:val="center"/>
          </w:tcPr>
          <w:p w14:paraId="277B47B1"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100</w:t>
            </w:r>
          </w:p>
        </w:tc>
        <w:tc>
          <w:tcPr>
            <w:tcW w:w="1134" w:type="dxa"/>
            <w:vAlign w:val="center"/>
          </w:tcPr>
          <w:p w14:paraId="3F7A1A6E"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1084*6</w:t>
            </w:r>
          </w:p>
        </w:tc>
        <w:tc>
          <w:tcPr>
            <w:tcW w:w="1275" w:type="dxa"/>
            <w:vAlign w:val="center"/>
          </w:tcPr>
          <w:p w14:paraId="4A54D297"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(1084,2168)</w:t>
            </w:r>
          </w:p>
        </w:tc>
        <w:tc>
          <w:tcPr>
            <w:tcW w:w="1139" w:type="dxa"/>
            <w:vAlign w:val="center"/>
          </w:tcPr>
          <w:p w14:paraId="331FC286" w14:textId="3320769C" w:rsidR="003736A6" w:rsidRPr="002822B9" w:rsidRDefault="003736A6" w:rsidP="003736A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8</w:t>
            </w:r>
            <w:r w:rsidR="00A15590">
              <w:rPr>
                <w:rFonts w:ascii="Times New Roman" w:hAnsi="Times New Roman" w:cs="Times New Roman"/>
                <w:szCs w:val="20"/>
                <w:lang w:eastAsia="zh-CN"/>
              </w:rPr>
              <w:t>,</w:t>
            </w:r>
            <w:r w:rsidRPr="002822B9">
              <w:rPr>
                <w:rFonts w:ascii="Times New Roman" w:hAnsi="Times New Roman" w:cs="Times New Roman"/>
                <w:szCs w:val="20"/>
                <w:lang w:eastAsia="zh-CN"/>
              </w:rPr>
              <w:t>01</w:t>
            </w:r>
          </w:p>
        </w:tc>
      </w:tr>
      <w:tr w:rsidR="003736A6" w:rsidRPr="002822B9" w14:paraId="6D0AE0E0" w14:textId="77777777" w:rsidTr="00A15590">
        <w:trPr>
          <w:trHeight w:val="341"/>
          <w:jc w:val="center"/>
        </w:trPr>
        <w:tc>
          <w:tcPr>
            <w:tcW w:w="988" w:type="dxa"/>
          </w:tcPr>
          <w:p w14:paraId="2AD167CE" w14:textId="3041234D" w:rsidR="003736A6" w:rsidRPr="002822B9" w:rsidRDefault="003736A6" w:rsidP="003736A6">
            <w:pPr>
              <w:pStyle w:val="Tabletext"/>
              <w:jc w:val="center"/>
              <w:rPr>
                <w:rFonts w:ascii="Times New Roman" w:hAnsi="Times New Roman" w:cs="Times New Roman"/>
                <w:szCs w:val="20"/>
                <w:lang w:eastAsia="zh-CN"/>
              </w:rPr>
            </w:pPr>
            <w:r w:rsidRPr="00FE70D9">
              <w:rPr>
                <w:rFonts w:ascii="Times New Roman" w:hAnsi="Times New Roman" w:cs="Times New Roman"/>
                <w:szCs w:val="20"/>
                <w:lang w:eastAsia="zh-CN"/>
              </w:rPr>
              <w:t>5</w:t>
            </w:r>
          </w:p>
        </w:tc>
        <w:tc>
          <w:tcPr>
            <w:tcW w:w="1092" w:type="dxa"/>
            <w:vAlign w:val="center"/>
          </w:tcPr>
          <w:p w14:paraId="3E880D32"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102*14</w:t>
            </w:r>
          </w:p>
        </w:tc>
        <w:tc>
          <w:tcPr>
            <w:tcW w:w="979" w:type="dxa"/>
            <w:vAlign w:val="center"/>
          </w:tcPr>
          <w:p w14:paraId="046F1C52"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243</w:t>
            </w:r>
          </w:p>
        </w:tc>
        <w:tc>
          <w:tcPr>
            <w:tcW w:w="1189" w:type="dxa"/>
            <w:vAlign w:val="center"/>
          </w:tcPr>
          <w:p w14:paraId="359E3182"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1185</w:t>
            </w:r>
          </w:p>
        </w:tc>
        <w:tc>
          <w:tcPr>
            <w:tcW w:w="1082" w:type="dxa"/>
            <w:vAlign w:val="center"/>
          </w:tcPr>
          <w:p w14:paraId="10DE1927"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64-QAM</w:t>
            </w:r>
          </w:p>
        </w:tc>
        <w:tc>
          <w:tcPr>
            <w:tcW w:w="761" w:type="dxa"/>
            <w:vAlign w:val="center"/>
          </w:tcPr>
          <w:p w14:paraId="3377A73D"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100</w:t>
            </w:r>
          </w:p>
        </w:tc>
        <w:tc>
          <w:tcPr>
            <w:tcW w:w="1134" w:type="dxa"/>
            <w:vAlign w:val="center"/>
          </w:tcPr>
          <w:p w14:paraId="1057A03C"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1084*6</w:t>
            </w:r>
          </w:p>
        </w:tc>
        <w:tc>
          <w:tcPr>
            <w:tcW w:w="1275" w:type="dxa"/>
            <w:vAlign w:val="center"/>
          </w:tcPr>
          <w:p w14:paraId="0CAAE5CE"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(1626,2168)</w:t>
            </w:r>
          </w:p>
        </w:tc>
        <w:tc>
          <w:tcPr>
            <w:tcW w:w="1139" w:type="dxa"/>
            <w:vAlign w:val="center"/>
          </w:tcPr>
          <w:p w14:paraId="133ED8AB" w14:textId="798F38A7" w:rsidR="003736A6" w:rsidRPr="002822B9" w:rsidRDefault="003736A6" w:rsidP="003736A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12</w:t>
            </w:r>
            <w:r w:rsidR="00A15590">
              <w:rPr>
                <w:rFonts w:ascii="Times New Roman" w:hAnsi="Times New Roman" w:cs="Times New Roman"/>
                <w:szCs w:val="20"/>
                <w:lang w:eastAsia="zh-CN"/>
              </w:rPr>
              <w:t>,</w:t>
            </w:r>
            <w:r w:rsidRPr="002822B9">
              <w:rPr>
                <w:rFonts w:ascii="Times New Roman" w:hAnsi="Times New Roman" w:cs="Times New Roman"/>
                <w:szCs w:val="20"/>
                <w:lang w:eastAsia="zh-CN"/>
              </w:rPr>
              <w:t>075</w:t>
            </w:r>
          </w:p>
        </w:tc>
      </w:tr>
      <w:tr w:rsidR="004532B3" w:rsidRPr="002822B9" w14:paraId="44DB90EE" w14:textId="77777777" w:rsidTr="00A15590">
        <w:trPr>
          <w:trHeight w:val="332"/>
          <w:jc w:val="center"/>
        </w:trPr>
        <w:tc>
          <w:tcPr>
            <w:tcW w:w="988" w:type="dxa"/>
            <w:vAlign w:val="center"/>
          </w:tcPr>
          <w:p w14:paraId="5561D986" w14:textId="70A8670C" w:rsidR="004532B3" w:rsidRPr="002822B9" w:rsidRDefault="004532B3" w:rsidP="00C93A3A">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3</w:t>
            </w:r>
          </w:p>
        </w:tc>
        <w:tc>
          <w:tcPr>
            <w:tcW w:w="1092" w:type="dxa"/>
            <w:vAlign w:val="center"/>
          </w:tcPr>
          <w:p w14:paraId="25E2D61A" w14:textId="77777777" w:rsidR="004532B3" w:rsidRPr="002822B9" w:rsidRDefault="004532B3" w:rsidP="00C93A3A">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60*14</w:t>
            </w:r>
          </w:p>
        </w:tc>
        <w:tc>
          <w:tcPr>
            <w:tcW w:w="979" w:type="dxa"/>
            <w:vAlign w:val="center"/>
          </w:tcPr>
          <w:p w14:paraId="0A3C76EB" w14:textId="77777777" w:rsidR="004532B3" w:rsidRPr="002822B9" w:rsidRDefault="004532B3" w:rsidP="00C93A3A">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10*14</w:t>
            </w:r>
          </w:p>
        </w:tc>
        <w:tc>
          <w:tcPr>
            <w:tcW w:w="1189" w:type="dxa"/>
            <w:vAlign w:val="center"/>
          </w:tcPr>
          <w:p w14:paraId="4CAAD62F" w14:textId="77777777" w:rsidR="004532B3" w:rsidRPr="002822B9" w:rsidRDefault="004532B3" w:rsidP="00C93A3A">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700</w:t>
            </w:r>
          </w:p>
        </w:tc>
        <w:tc>
          <w:tcPr>
            <w:tcW w:w="1082" w:type="dxa"/>
            <w:vAlign w:val="center"/>
          </w:tcPr>
          <w:p w14:paraId="50E7A77C" w14:textId="77777777" w:rsidR="004532B3" w:rsidRPr="002822B9" w:rsidRDefault="004532B3" w:rsidP="00C93A3A">
            <w:pPr>
              <w:pStyle w:val="Tabletext"/>
              <w:jc w:val="center"/>
              <w:rPr>
                <w:rFonts w:ascii="Times New Roman" w:hAnsi="Times New Roman" w:cs="Times New Roman"/>
                <w:szCs w:val="20"/>
              </w:rPr>
            </w:pPr>
            <w:r w:rsidRPr="002822B9">
              <w:rPr>
                <w:rFonts w:ascii="Times New Roman" w:hAnsi="Times New Roman" w:cs="Times New Roman"/>
                <w:szCs w:val="20"/>
                <w:lang w:eastAsia="zh-CN"/>
              </w:rPr>
              <w:t>4-QAM</w:t>
            </w:r>
          </w:p>
        </w:tc>
        <w:tc>
          <w:tcPr>
            <w:tcW w:w="761" w:type="dxa"/>
            <w:vAlign w:val="center"/>
          </w:tcPr>
          <w:p w14:paraId="621114CA" w14:textId="77777777" w:rsidR="004532B3" w:rsidRPr="002822B9" w:rsidRDefault="004532B3" w:rsidP="00C93A3A">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100</w:t>
            </w:r>
          </w:p>
        </w:tc>
        <w:tc>
          <w:tcPr>
            <w:tcW w:w="1134" w:type="dxa"/>
            <w:vAlign w:val="center"/>
          </w:tcPr>
          <w:p w14:paraId="445773EE" w14:textId="77777777" w:rsidR="004532B3" w:rsidRPr="002822B9" w:rsidRDefault="004532B3" w:rsidP="00C93A3A">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600*2</w:t>
            </w:r>
          </w:p>
        </w:tc>
        <w:tc>
          <w:tcPr>
            <w:tcW w:w="1275" w:type="dxa"/>
            <w:vAlign w:val="center"/>
          </w:tcPr>
          <w:p w14:paraId="6A075689" w14:textId="77777777" w:rsidR="004532B3" w:rsidRPr="002822B9" w:rsidRDefault="004532B3" w:rsidP="00C93A3A">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(600,1200)</w:t>
            </w:r>
          </w:p>
        </w:tc>
        <w:tc>
          <w:tcPr>
            <w:tcW w:w="1139" w:type="dxa"/>
            <w:vAlign w:val="center"/>
          </w:tcPr>
          <w:p w14:paraId="368FC73F" w14:textId="10ECF6F0" w:rsidR="004532B3" w:rsidRPr="002822B9" w:rsidRDefault="004532B3" w:rsidP="00C93A3A">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1</w:t>
            </w:r>
            <w:r w:rsidR="00A15590">
              <w:rPr>
                <w:rFonts w:ascii="Times New Roman" w:hAnsi="Times New Roman" w:cs="Times New Roman"/>
                <w:szCs w:val="20"/>
                <w:lang w:eastAsia="zh-CN"/>
              </w:rPr>
              <w:t>,</w:t>
            </w:r>
            <w:r w:rsidRPr="002822B9">
              <w:rPr>
                <w:rFonts w:ascii="Times New Roman" w:hAnsi="Times New Roman" w:cs="Times New Roman"/>
                <w:szCs w:val="20"/>
                <w:lang w:eastAsia="zh-CN"/>
              </w:rPr>
              <w:t>46</w:t>
            </w:r>
          </w:p>
        </w:tc>
      </w:tr>
      <w:tr w:rsidR="003736A6" w:rsidRPr="002822B9" w14:paraId="196D01E3" w14:textId="77777777" w:rsidTr="00A15590">
        <w:trPr>
          <w:trHeight w:val="341"/>
          <w:jc w:val="center"/>
        </w:trPr>
        <w:tc>
          <w:tcPr>
            <w:tcW w:w="988" w:type="dxa"/>
          </w:tcPr>
          <w:p w14:paraId="3653DA85" w14:textId="227BCA63" w:rsidR="003736A6" w:rsidRPr="002822B9" w:rsidRDefault="003736A6" w:rsidP="003736A6">
            <w:pPr>
              <w:pStyle w:val="Tabletext"/>
              <w:jc w:val="center"/>
              <w:rPr>
                <w:rFonts w:ascii="Times New Roman" w:hAnsi="Times New Roman" w:cs="Times New Roman"/>
                <w:szCs w:val="20"/>
                <w:lang w:eastAsia="zh-CN"/>
              </w:rPr>
            </w:pPr>
            <w:r w:rsidRPr="008B614F">
              <w:rPr>
                <w:rFonts w:ascii="Times New Roman" w:hAnsi="Times New Roman" w:cs="Times New Roman"/>
                <w:szCs w:val="20"/>
                <w:lang w:eastAsia="zh-CN"/>
              </w:rPr>
              <w:t>3</w:t>
            </w:r>
          </w:p>
        </w:tc>
        <w:tc>
          <w:tcPr>
            <w:tcW w:w="1092" w:type="dxa"/>
            <w:vAlign w:val="center"/>
          </w:tcPr>
          <w:p w14:paraId="49F2F4E9"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60*14</w:t>
            </w:r>
          </w:p>
        </w:tc>
        <w:tc>
          <w:tcPr>
            <w:tcW w:w="979" w:type="dxa"/>
            <w:vAlign w:val="center"/>
          </w:tcPr>
          <w:p w14:paraId="08AA6B42"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10*14</w:t>
            </w:r>
          </w:p>
        </w:tc>
        <w:tc>
          <w:tcPr>
            <w:tcW w:w="1189" w:type="dxa"/>
            <w:vAlign w:val="center"/>
          </w:tcPr>
          <w:p w14:paraId="0CE189F0"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700</w:t>
            </w:r>
          </w:p>
        </w:tc>
        <w:tc>
          <w:tcPr>
            <w:tcW w:w="1082" w:type="dxa"/>
            <w:vAlign w:val="center"/>
          </w:tcPr>
          <w:p w14:paraId="43757030"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4-QAM</w:t>
            </w:r>
          </w:p>
        </w:tc>
        <w:tc>
          <w:tcPr>
            <w:tcW w:w="761" w:type="dxa"/>
            <w:vAlign w:val="center"/>
          </w:tcPr>
          <w:p w14:paraId="0B5DBD87"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100</w:t>
            </w:r>
          </w:p>
        </w:tc>
        <w:tc>
          <w:tcPr>
            <w:tcW w:w="1134" w:type="dxa"/>
            <w:vAlign w:val="center"/>
          </w:tcPr>
          <w:p w14:paraId="263CA096"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600*2</w:t>
            </w:r>
          </w:p>
        </w:tc>
        <w:tc>
          <w:tcPr>
            <w:tcW w:w="1275" w:type="dxa"/>
            <w:vAlign w:val="center"/>
          </w:tcPr>
          <w:p w14:paraId="7EE96B56" w14:textId="77777777" w:rsidR="003736A6" w:rsidRPr="002822B9" w:rsidRDefault="003736A6" w:rsidP="003736A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(900,1200)</w:t>
            </w:r>
          </w:p>
        </w:tc>
        <w:tc>
          <w:tcPr>
            <w:tcW w:w="1139" w:type="dxa"/>
            <w:vAlign w:val="center"/>
          </w:tcPr>
          <w:p w14:paraId="5BC7C212" w14:textId="7A50D836" w:rsidR="003736A6" w:rsidRPr="002822B9" w:rsidRDefault="003736A6" w:rsidP="003736A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2</w:t>
            </w:r>
            <w:r w:rsidR="00A15590">
              <w:rPr>
                <w:rFonts w:ascii="Times New Roman" w:hAnsi="Times New Roman" w:cs="Times New Roman"/>
                <w:szCs w:val="20"/>
                <w:lang w:eastAsia="zh-CN"/>
              </w:rPr>
              <w:t>,</w:t>
            </w:r>
            <w:r w:rsidRPr="002822B9">
              <w:rPr>
                <w:rFonts w:ascii="Times New Roman" w:hAnsi="Times New Roman" w:cs="Times New Roman"/>
                <w:szCs w:val="20"/>
                <w:lang w:eastAsia="zh-CN"/>
              </w:rPr>
              <w:t>21</w:t>
            </w:r>
          </w:p>
        </w:tc>
      </w:tr>
      <w:tr w:rsidR="003736A6" w:rsidRPr="002822B9" w14:paraId="3D6C56A0" w14:textId="77777777" w:rsidTr="00A15590">
        <w:trPr>
          <w:trHeight w:val="332"/>
          <w:jc w:val="center"/>
        </w:trPr>
        <w:tc>
          <w:tcPr>
            <w:tcW w:w="988" w:type="dxa"/>
          </w:tcPr>
          <w:p w14:paraId="05EE10AC" w14:textId="395A8D9E" w:rsidR="003736A6" w:rsidRPr="002822B9" w:rsidRDefault="003736A6" w:rsidP="003736A6">
            <w:pPr>
              <w:pStyle w:val="Tabletext"/>
              <w:jc w:val="center"/>
              <w:rPr>
                <w:rFonts w:ascii="Times New Roman" w:hAnsi="Times New Roman" w:cs="Times New Roman"/>
                <w:szCs w:val="20"/>
                <w:lang w:eastAsia="zh-CN"/>
              </w:rPr>
            </w:pPr>
            <w:r w:rsidRPr="008B614F">
              <w:rPr>
                <w:rFonts w:ascii="Times New Roman" w:hAnsi="Times New Roman" w:cs="Times New Roman"/>
                <w:szCs w:val="20"/>
                <w:lang w:eastAsia="zh-CN"/>
              </w:rPr>
              <w:t>3</w:t>
            </w:r>
          </w:p>
        </w:tc>
        <w:tc>
          <w:tcPr>
            <w:tcW w:w="1092" w:type="dxa"/>
            <w:vAlign w:val="center"/>
          </w:tcPr>
          <w:p w14:paraId="19025A99"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60*14</w:t>
            </w:r>
          </w:p>
        </w:tc>
        <w:tc>
          <w:tcPr>
            <w:tcW w:w="979" w:type="dxa"/>
            <w:vAlign w:val="center"/>
          </w:tcPr>
          <w:p w14:paraId="0A5A5755"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10*14</w:t>
            </w:r>
          </w:p>
        </w:tc>
        <w:tc>
          <w:tcPr>
            <w:tcW w:w="1189" w:type="dxa"/>
            <w:vAlign w:val="center"/>
          </w:tcPr>
          <w:p w14:paraId="46D510C0"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700</w:t>
            </w:r>
          </w:p>
        </w:tc>
        <w:tc>
          <w:tcPr>
            <w:tcW w:w="1082" w:type="dxa"/>
            <w:vAlign w:val="center"/>
          </w:tcPr>
          <w:p w14:paraId="76F06A6A"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16-QAM</w:t>
            </w:r>
          </w:p>
        </w:tc>
        <w:tc>
          <w:tcPr>
            <w:tcW w:w="761" w:type="dxa"/>
            <w:vAlign w:val="center"/>
          </w:tcPr>
          <w:p w14:paraId="002F6E74"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100</w:t>
            </w:r>
          </w:p>
        </w:tc>
        <w:tc>
          <w:tcPr>
            <w:tcW w:w="1134" w:type="dxa"/>
            <w:vAlign w:val="center"/>
          </w:tcPr>
          <w:p w14:paraId="36AD1B0D"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600*4</w:t>
            </w:r>
          </w:p>
        </w:tc>
        <w:tc>
          <w:tcPr>
            <w:tcW w:w="1275" w:type="dxa"/>
            <w:vAlign w:val="center"/>
          </w:tcPr>
          <w:p w14:paraId="29F3A36F"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(600,1200)</w:t>
            </w:r>
          </w:p>
        </w:tc>
        <w:tc>
          <w:tcPr>
            <w:tcW w:w="1139" w:type="dxa"/>
            <w:vAlign w:val="center"/>
          </w:tcPr>
          <w:p w14:paraId="02D195CC" w14:textId="73FD7F5C" w:rsidR="003736A6" w:rsidRPr="002822B9" w:rsidRDefault="003736A6" w:rsidP="003736A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2</w:t>
            </w:r>
            <w:r w:rsidR="00A15590">
              <w:rPr>
                <w:rFonts w:ascii="Times New Roman" w:hAnsi="Times New Roman" w:cs="Times New Roman"/>
                <w:szCs w:val="20"/>
                <w:lang w:eastAsia="zh-CN"/>
              </w:rPr>
              <w:t>,</w:t>
            </w:r>
            <w:r w:rsidRPr="002822B9">
              <w:rPr>
                <w:rFonts w:ascii="Times New Roman" w:hAnsi="Times New Roman" w:cs="Times New Roman"/>
                <w:szCs w:val="20"/>
                <w:lang w:eastAsia="zh-CN"/>
              </w:rPr>
              <w:t>92</w:t>
            </w:r>
          </w:p>
        </w:tc>
      </w:tr>
      <w:tr w:rsidR="003736A6" w:rsidRPr="002822B9" w14:paraId="7FC87206" w14:textId="77777777" w:rsidTr="00A15590">
        <w:trPr>
          <w:trHeight w:val="341"/>
          <w:jc w:val="center"/>
        </w:trPr>
        <w:tc>
          <w:tcPr>
            <w:tcW w:w="988" w:type="dxa"/>
          </w:tcPr>
          <w:p w14:paraId="004415B8" w14:textId="784C1032" w:rsidR="003736A6" w:rsidRPr="002822B9" w:rsidRDefault="003736A6" w:rsidP="003736A6">
            <w:pPr>
              <w:pStyle w:val="Tabletext"/>
              <w:jc w:val="center"/>
              <w:rPr>
                <w:rFonts w:ascii="Times New Roman" w:hAnsi="Times New Roman" w:cs="Times New Roman"/>
                <w:szCs w:val="20"/>
                <w:lang w:eastAsia="zh-CN"/>
              </w:rPr>
            </w:pPr>
            <w:r w:rsidRPr="008B614F">
              <w:rPr>
                <w:rFonts w:ascii="Times New Roman" w:hAnsi="Times New Roman" w:cs="Times New Roman"/>
                <w:szCs w:val="20"/>
                <w:lang w:eastAsia="zh-CN"/>
              </w:rPr>
              <w:t>3</w:t>
            </w:r>
          </w:p>
        </w:tc>
        <w:tc>
          <w:tcPr>
            <w:tcW w:w="1092" w:type="dxa"/>
            <w:vAlign w:val="center"/>
          </w:tcPr>
          <w:p w14:paraId="4F01D2F0"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60*14</w:t>
            </w:r>
          </w:p>
        </w:tc>
        <w:tc>
          <w:tcPr>
            <w:tcW w:w="979" w:type="dxa"/>
            <w:vAlign w:val="center"/>
          </w:tcPr>
          <w:p w14:paraId="140629A4"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10*14</w:t>
            </w:r>
          </w:p>
        </w:tc>
        <w:tc>
          <w:tcPr>
            <w:tcW w:w="1189" w:type="dxa"/>
            <w:vAlign w:val="center"/>
          </w:tcPr>
          <w:p w14:paraId="4B784262"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700</w:t>
            </w:r>
          </w:p>
        </w:tc>
        <w:tc>
          <w:tcPr>
            <w:tcW w:w="1082" w:type="dxa"/>
            <w:vAlign w:val="center"/>
          </w:tcPr>
          <w:p w14:paraId="5F978038"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16-QAM</w:t>
            </w:r>
          </w:p>
        </w:tc>
        <w:tc>
          <w:tcPr>
            <w:tcW w:w="761" w:type="dxa"/>
            <w:vAlign w:val="center"/>
          </w:tcPr>
          <w:p w14:paraId="521EBD48"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100</w:t>
            </w:r>
          </w:p>
        </w:tc>
        <w:tc>
          <w:tcPr>
            <w:tcW w:w="1134" w:type="dxa"/>
            <w:vAlign w:val="center"/>
          </w:tcPr>
          <w:p w14:paraId="0050644D"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600*4</w:t>
            </w:r>
          </w:p>
        </w:tc>
        <w:tc>
          <w:tcPr>
            <w:tcW w:w="1275" w:type="dxa"/>
            <w:vAlign w:val="center"/>
          </w:tcPr>
          <w:p w14:paraId="27249C17"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(900,1200)</w:t>
            </w:r>
          </w:p>
        </w:tc>
        <w:tc>
          <w:tcPr>
            <w:tcW w:w="1139" w:type="dxa"/>
            <w:vAlign w:val="center"/>
          </w:tcPr>
          <w:p w14:paraId="4284E816" w14:textId="6819E0F1" w:rsidR="003736A6" w:rsidRPr="002822B9" w:rsidRDefault="003736A6" w:rsidP="003736A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4</w:t>
            </w:r>
            <w:r w:rsidR="00A15590">
              <w:rPr>
                <w:rFonts w:ascii="Times New Roman" w:hAnsi="Times New Roman" w:cs="Times New Roman"/>
                <w:szCs w:val="20"/>
                <w:lang w:eastAsia="zh-CN"/>
              </w:rPr>
              <w:t>,</w:t>
            </w:r>
            <w:r w:rsidRPr="002822B9">
              <w:rPr>
                <w:rFonts w:ascii="Times New Roman" w:hAnsi="Times New Roman" w:cs="Times New Roman"/>
                <w:szCs w:val="20"/>
                <w:lang w:eastAsia="zh-CN"/>
              </w:rPr>
              <w:t>42</w:t>
            </w:r>
          </w:p>
        </w:tc>
      </w:tr>
      <w:tr w:rsidR="003736A6" w:rsidRPr="002822B9" w14:paraId="46D31A58" w14:textId="77777777" w:rsidTr="00A15590">
        <w:trPr>
          <w:trHeight w:val="332"/>
          <w:jc w:val="center"/>
        </w:trPr>
        <w:tc>
          <w:tcPr>
            <w:tcW w:w="988" w:type="dxa"/>
          </w:tcPr>
          <w:p w14:paraId="47CB4ECF" w14:textId="052B7C1B" w:rsidR="003736A6" w:rsidRPr="002822B9" w:rsidRDefault="003736A6" w:rsidP="003736A6">
            <w:pPr>
              <w:pStyle w:val="Tabletext"/>
              <w:jc w:val="center"/>
              <w:rPr>
                <w:rFonts w:ascii="Times New Roman" w:hAnsi="Times New Roman" w:cs="Times New Roman"/>
                <w:szCs w:val="20"/>
                <w:lang w:eastAsia="zh-CN"/>
              </w:rPr>
            </w:pPr>
            <w:r w:rsidRPr="008B614F">
              <w:rPr>
                <w:rFonts w:ascii="Times New Roman" w:hAnsi="Times New Roman" w:cs="Times New Roman"/>
                <w:szCs w:val="20"/>
                <w:lang w:eastAsia="zh-CN"/>
              </w:rPr>
              <w:t>3</w:t>
            </w:r>
          </w:p>
        </w:tc>
        <w:tc>
          <w:tcPr>
            <w:tcW w:w="1092" w:type="dxa"/>
            <w:vAlign w:val="center"/>
          </w:tcPr>
          <w:p w14:paraId="5D9B3423"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60*14</w:t>
            </w:r>
          </w:p>
        </w:tc>
        <w:tc>
          <w:tcPr>
            <w:tcW w:w="979" w:type="dxa"/>
            <w:vAlign w:val="center"/>
          </w:tcPr>
          <w:p w14:paraId="262C13DC"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10*14</w:t>
            </w:r>
          </w:p>
        </w:tc>
        <w:tc>
          <w:tcPr>
            <w:tcW w:w="1189" w:type="dxa"/>
            <w:vAlign w:val="center"/>
          </w:tcPr>
          <w:p w14:paraId="04029D0B"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700</w:t>
            </w:r>
          </w:p>
        </w:tc>
        <w:tc>
          <w:tcPr>
            <w:tcW w:w="1082" w:type="dxa"/>
            <w:vAlign w:val="center"/>
          </w:tcPr>
          <w:p w14:paraId="734F525C"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64-QAM</w:t>
            </w:r>
          </w:p>
        </w:tc>
        <w:tc>
          <w:tcPr>
            <w:tcW w:w="761" w:type="dxa"/>
            <w:vAlign w:val="center"/>
          </w:tcPr>
          <w:p w14:paraId="4517896F"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100</w:t>
            </w:r>
          </w:p>
        </w:tc>
        <w:tc>
          <w:tcPr>
            <w:tcW w:w="1134" w:type="dxa"/>
            <w:vAlign w:val="center"/>
          </w:tcPr>
          <w:p w14:paraId="33004476"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600*6</w:t>
            </w:r>
          </w:p>
        </w:tc>
        <w:tc>
          <w:tcPr>
            <w:tcW w:w="1275" w:type="dxa"/>
            <w:vAlign w:val="center"/>
          </w:tcPr>
          <w:p w14:paraId="2C4F343E"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(600,1200)</w:t>
            </w:r>
          </w:p>
        </w:tc>
        <w:tc>
          <w:tcPr>
            <w:tcW w:w="1139" w:type="dxa"/>
            <w:vAlign w:val="center"/>
          </w:tcPr>
          <w:p w14:paraId="7593EC09" w14:textId="38F27579" w:rsidR="003736A6" w:rsidRPr="002822B9" w:rsidRDefault="003736A6" w:rsidP="003736A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4</w:t>
            </w:r>
            <w:r w:rsidR="00A15590">
              <w:rPr>
                <w:rFonts w:ascii="Times New Roman" w:hAnsi="Times New Roman" w:cs="Times New Roman"/>
                <w:szCs w:val="20"/>
                <w:lang w:eastAsia="zh-CN"/>
              </w:rPr>
              <w:t>,</w:t>
            </w:r>
            <w:r w:rsidRPr="002822B9">
              <w:rPr>
                <w:rFonts w:ascii="Times New Roman" w:hAnsi="Times New Roman" w:cs="Times New Roman"/>
                <w:szCs w:val="20"/>
                <w:lang w:eastAsia="zh-CN"/>
              </w:rPr>
              <w:t>38</w:t>
            </w:r>
          </w:p>
        </w:tc>
      </w:tr>
      <w:tr w:rsidR="003736A6" w:rsidRPr="002822B9" w14:paraId="67C3D7A0" w14:textId="77777777" w:rsidTr="00A15590">
        <w:trPr>
          <w:trHeight w:val="341"/>
          <w:jc w:val="center"/>
        </w:trPr>
        <w:tc>
          <w:tcPr>
            <w:tcW w:w="988" w:type="dxa"/>
          </w:tcPr>
          <w:p w14:paraId="2BA66C39" w14:textId="1C6807FA" w:rsidR="003736A6" w:rsidRPr="002822B9" w:rsidRDefault="003736A6" w:rsidP="003736A6">
            <w:pPr>
              <w:pStyle w:val="Tabletext"/>
              <w:jc w:val="center"/>
              <w:rPr>
                <w:rFonts w:ascii="Times New Roman" w:hAnsi="Times New Roman" w:cs="Times New Roman"/>
                <w:szCs w:val="20"/>
                <w:lang w:eastAsia="zh-CN"/>
              </w:rPr>
            </w:pPr>
            <w:r w:rsidRPr="008B614F">
              <w:rPr>
                <w:rFonts w:ascii="Times New Roman" w:hAnsi="Times New Roman" w:cs="Times New Roman"/>
                <w:szCs w:val="20"/>
                <w:lang w:eastAsia="zh-CN"/>
              </w:rPr>
              <w:t>3</w:t>
            </w:r>
          </w:p>
        </w:tc>
        <w:tc>
          <w:tcPr>
            <w:tcW w:w="1092" w:type="dxa"/>
            <w:vAlign w:val="center"/>
          </w:tcPr>
          <w:p w14:paraId="2A92A0C6"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60*14</w:t>
            </w:r>
          </w:p>
        </w:tc>
        <w:tc>
          <w:tcPr>
            <w:tcW w:w="979" w:type="dxa"/>
            <w:vAlign w:val="center"/>
          </w:tcPr>
          <w:p w14:paraId="562E8C24"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10*14</w:t>
            </w:r>
          </w:p>
        </w:tc>
        <w:tc>
          <w:tcPr>
            <w:tcW w:w="1189" w:type="dxa"/>
            <w:vAlign w:val="center"/>
          </w:tcPr>
          <w:p w14:paraId="52C33478"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700</w:t>
            </w:r>
          </w:p>
        </w:tc>
        <w:tc>
          <w:tcPr>
            <w:tcW w:w="1082" w:type="dxa"/>
            <w:vAlign w:val="center"/>
          </w:tcPr>
          <w:p w14:paraId="25C0AEF2"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64-QAM</w:t>
            </w:r>
          </w:p>
        </w:tc>
        <w:tc>
          <w:tcPr>
            <w:tcW w:w="761" w:type="dxa"/>
            <w:vAlign w:val="center"/>
          </w:tcPr>
          <w:p w14:paraId="6C043B19"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100</w:t>
            </w:r>
          </w:p>
        </w:tc>
        <w:tc>
          <w:tcPr>
            <w:tcW w:w="1134" w:type="dxa"/>
            <w:vAlign w:val="center"/>
          </w:tcPr>
          <w:p w14:paraId="795C2F55"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600*6</w:t>
            </w:r>
          </w:p>
        </w:tc>
        <w:tc>
          <w:tcPr>
            <w:tcW w:w="1275" w:type="dxa"/>
            <w:vAlign w:val="center"/>
          </w:tcPr>
          <w:p w14:paraId="6090B674"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(900,1200)</w:t>
            </w:r>
          </w:p>
        </w:tc>
        <w:tc>
          <w:tcPr>
            <w:tcW w:w="1139" w:type="dxa"/>
            <w:vAlign w:val="center"/>
          </w:tcPr>
          <w:p w14:paraId="2AB4739B" w14:textId="0F175F2D" w:rsidR="003736A6" w:rsidRPr="002822B9" w:rsidRDefault="003736A6" w:rsidP="003736A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6</w:t>
            </w:r>
            <w:r w:rsidR="00A15590">
              <w:rPr>
                <w:rFonts w:ascii="Times New Roman" w:hAnsi="Times New Roman" w:cs="Times New Roman"/>
                <w:szCs w:val="20"/>
                <w:lang w:eastAsia="zh-CN"/>
              </w:rPr>
              <w:t>,</w:t>
            </w:r>
            <w:r w:rsidRPr="002822B9">
              <w:rPr>
                <w:rFonts w:ascii="Times New Roman" w:hAnsi="Times New Roman" w:cs="Times New Roman"/>
                <w:szCs w:val="20"/>
                <w:lang w:eastAsia="zh-CN"/>
              </w:rPr>
              <w:t>63</w:t>
            </w:r>
          </w:p>
        </w:tc>
      </w:tr>
      <w:tr w:rsidR="004532B3" w:rsidRPr="002822B9" w14:paraId="4E4D9349" w14:textId="77777777" w:rsidTr="00A15590">
        <w:trPr>
          <w:trHeight w:val="332"/>
          <w:jc w:val="center"/>
        </w:trPr>
        <w:tc>
          <w:tcPr>
            <w:tcW w:w="988" w:type="dxa"/>
            <w:vAlign w:val="center"/>
          </w:tcPr>
          <w:p w14:paraId="5F33F88E" w14:textId="4BCF1437" w:rsidR="004532B3" w:rsidRPr="002822B9" w:rsidRDefault="004532B3" w:rsidP="00C93A3A">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1</w:t>
            </w:r>
          </w:p>
        </w:tc>
        <w:tc>
          <w:tcPr>
            <w:tcW w:w="1092" w:type="dxa"/>
            <w:vAlign w:val="center"/>
          </w:tcPr>
          <w:p w14:paraId="67D33AD9" w14:textId="77777777" w:rsidR="004532B3" w:rsidRPr="002822B9" w:rsidRDefault="004532B3" w:rsidP="00C93A3A">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18*14</w:t>
            </w:r>
          </w:p>
        </w:tc>
        <w:tc>
          <w:tcPr>
            <w:tcW w:w="979" w:type="dxa"/>
            <w:vAlign w:val="center"/>
          </w:tcPr>
          <w:p w14:paraId="2D8579D0" w14:textId="77777777" w:rsidR="004532B3" w:rsidRPr="002822B9" w:rsidRDefault="004532B3" w:rsidP="00C93A3A">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47</w:t>
            </w:r>
          </w:p>
        </w:tc>
        <w:tc>
          <w:tcPr>
            <w:tcW w:w="1189" w:type="dxa"/>
            <w:vAlign w:val="center"/>
          </w:tcPr>
          <w:p w14:paraId="749EF860" w14:textId="77777777" w:rsidR="004532B3" w:rsidRPr="002822B9" w:rsidRDefault="004532B3" w:rsidP="00C93A3A">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205</w:t>
            </w:r>
          </w:p>
        </w:tc>
        <w:tc>
          <w:tcPr>
            <w:tcW w:w="1082" w:type="dxa"/>
            <w:vAlign w:val="center"/>
          </w:tcPr>
          <w:p w14:paraId="11AB7696" w14:textId="77777777" w:rsidR="004532B3" w:rsidRPr="002822B9" w:rsidRDefault="004532B3" w:rsidP="00C93A3A">
            <w:pPr>
              <w:pStyle w:val="Tabletext"/>
              <w:jc w:val="center"/>
              <w:rPr>
                <w:rFonts w:ascii="Times New Roman" w:hAnsi="Times New Roman" w:cs="Times New Roman"/>
                <w:szCs w:val="20"/>
              </w:rPr>
            </w:pPr>
            <w:r w:rsidRPr="002822B9">
              <w:rPr>
                <w:rFonts w:ascii="Times New Roman" w:hAnsi="Times New Roman" w:cs="Times New Roman"/>
                <w:szCs w:val="20"/>
                <w:lang w:eastAsia="zh-CN"/>
              </w:rPr>
              <w:t>4-QAM</w:t>
            </w:r>
          </w:p>
        </w:tc>
        <w:tc>
          <w:tcPr>
            <w:tcW w:w="761" w:type="dxa"/>
            <w:vAlign w:val="center"/>
          </w:tcPr>
          <w:p w14:paraId="79F107C5" w14:textId="77777777" w:rsidR="004532B3" w:rsidRPr="002822B9" w:rsidRDefault="004532B3" w:rsidP="00C93A3A">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100</w:t>
            </w:r>
          </w:p>
        </w:tc>
        <w:tc>
          <w:tcPr>
            <w:tcW w:w="1134" w:type="dxa"/>
            <w:vAlign w:val="center"/>
          </w:tcPr>
          <w:p w14:paraId="2EC40202" w14:textId="77777777" w:rsidR="004532B3" w:rsidRPr="002822B9" w:rsidRDefault="004532B3" w:rsidP="00C93A3A">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104*2</w:t>
            </w:r>
          </w:p>
        </w:tc>
        <w:tc>
          <w:tcPr>
            <w:tcW w:w="1275" w:type="dxa"/>
            <w:vAlign w:val="center"/>
          </w:tcPr>
          <w:p w14:paraId="308DE0DE" w14:textId="77777777" w:rsidR="004532B3" w:rsidRPr="002822B9" w:rsidRDefault="004532B3" w:rsidP="00C93A3A">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(104,208)</w:t>
            </w:r>
          </w:p>
        </w:tc>
        <w:tc>
          <w:tcPr>
            <w:tcW w:w="1139" w:type="dxa"/>
            <w:vAlign w:val="center"/>
          </w:tcPr>
          <w:p w14:paraId="4DF86BD4" w14:textId="4E2EC374" w:rsidR="004532B3" w:rsidRPr="002822B9" w:rsidRDefault="004532B3" w:rsidP="00C93A3A">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0</w:t>
            </w:r>
            <w:r w:rsidR="00A15590">
              <w:rPr>
                <w:rFonts w:ascii="Times New Roman" w:hAnsi="Times New Roman" w:cs="Times New Roman"/>
                <w:szCs w:val="20"/>
                <w:lang w:eastAsia="zh-CN"/>
              </w:rPr>
              <w:t>,</w:t>
            </w:r>
            <w:r w:rsidRPr="002822B9">
              <w:rPr>
                <w:rFonts w:ascii="Times New Roman" w:hAnsi="Times New Roman" w:cs="Times New Roman"/>
                <w:szCs w:val="20"/>
                <w:lang w:eastAsia="zh-CN"/>
              </w:rPr>
              <w:t>22</w:t>
            </w:r>
          </w:p>
        </w:tc>
      </w:tr>
      <w:tr w:rsidR="003736A6" w:rsidRPr="002822B9" w14:paraId="1B483A6B" w14:textId="77777777" w:rsidTr="00A15590">
        <w:trPr>
          <w:trHeight w:val="341"/>
          <w:jc w:val="center"/>
        </w:trPr>
        <w:tc>
          <w:tcPr>
            <w:tcW w:w="988" w:type="dxa"/>
          </w:tcPr>
          <w:p w14:paraId="1118273F" w14:textId="0D6D2C87" w:rsidR="003736A6" w:rsidRPr="002822B9" w:rsidRDefault="003736A6" w:rsidP="003736A6">
            <w:pPr>
              <w:pStyle w:val="Tabletext"/>
              <w:jc w:val="center"/>
              <w:rPr>
                <w:rFonts w:ascii="Times New Roman" w:hAnsi="Times New Roman" w:cs="Times New Roman"/>
                <w:szCs w:val="20"/>
                <w:lang w:eastAsia="zh-CN"/>
              </w:rPr>
            </w:pPr>
            <w:r w:rsidRPr="00DC78AA">
              <w:rPr>
                <w:rFonts w:ascii="Times New Roman" w:hAnsi="Times New Roman" w:cs="Times New Roman"/>
                <w:szCs w:val="20"/>
                <w:lang w:eastAsia="zh-CN"/>
              </w:rPr>
              <w:t>1</w:t>
            </w:r>
          </w:p>
        </w:tc>
        <w:tc>
          <w:tcPr>
            <w:tcW w:w="1092" w:type="dxa"/>
            <w:vAlign w:val="center"/>
          </w:tcPr>
          <w:p w14:paraId="66A6598D"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18*14</w:t>
            </w:r>
          </w:p>
        </w:tc>
        <w:tc>
          <w:tcPr>
            <w:tcW w:w="979" w:type="dxa"/>
            <w:vAlign w:val="center"/>
          </w:tcPr>
          <w:p w14:paraId="16C662DF"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47</w:t>
            </w:r>
          </w:p>
        </w:tc>
        <w:tc>
          <w:tcPr>
            <w:tcW w:w="1189" w:type="dxa"/>
            <w:vAlign w:val="center"/>
          </w:tcPr>
          <w:p w14:paraId="53CBC706"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205</w:t>
            </w:r>
          </w:p>
        </w:tc>
        <w:tc>
          <w:tcPr>
            <w:tcW w:w="1082" w:type="dxa"/>
            <w:vAlign w:val="center"/>
          </w:tcPr>
          <w:p w14:paraId="4B9F0BFE"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4-QAM</w:t>
            </w:r>
          </w:p>
        </w:tc>
        <w:tc>
          <w:tcPr>
            <w:tcW w:w="761" w:type="dxa"/>
            <w:vAlign w:val="center"/>
          </w:tcPr>
          <w:p w14:paraId="2F9BEECF"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100</w:t>
            </w:r>
          </w:p>
        </w:tc>
        <w:tc>
          <w:tcPr>
            <w:tcW w:w="1134" w:type="dxa"/>
            <w:vAlign w:val="center"/>
          </w:tcPr>
          <w:p w14:paraId="0C254562"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104*2</w:t>
            </w:r>
          </w:p>
        </w:tc>
        <w:tc>
          <w:tcPr>
            <w:tcW w:w="1275" w:type="dxa"/>
            <w:vAlign w:val="center"/>
          </w:tcPr>
          <w:p w14:paraId="0CE36D56" w14:textId="77777777" w:rsidR="003736A6" w:rsidRPr="002822B9" w:rsidRDefault="003736A6" w:rsidP="003736A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(156,208)</w:t>
            </w:r>
          </w:p>
        </w:tc>
        <w:tc>
          <w:tcPr>
            <w:tcW w:w="1139" w:type="dxa"/>
            <w:vAlign w:val="center"/>
          </w:tcPr>
          <w:p w14:paraId="0BE64095" w14:textId="5AD133FF" w:rsidR="003736A6" w:rsidRPr="002822B9" w:rsidRDefault="003736A6" w:rsidP="003736A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0</w:t>
            </w:r>
            <w:r w:rsidR="00A15590">
              <w:rPr>
                <w:rFonts w:ascii="Times New Roman" w:hAnsi="Times New Roman" w:cs="Times New Roman"/>
                <w:szCs w:val="20"/>
                <w:lang w:eastAsia="zh-CN"/>
              </w:rPr>
              <w:t>,</w:t>
            </w:r>
            <w:r w:rsidRPr="002822B9">
              <w:rPr>
                <w:rFonts w:ascii="Times New Roman" w:hAnsi="Times New Roman" w:cs="Times New Roman"/>
                <w:szCs w:val="20"/>
                <w:lang w:eastAsia="zh-CN"/>
              </w:rPr>
              <w:t>35</w:t>
            </w:r>
          </w:p>
        </w:tc>
      </w:tr>
      <w:tr w:rsidR="003736A6" w:rsidRPr="002822B9" w14:paraId="0A47E99C" w14:textId="77777777" w:rsidTr="00A15590">
        <w:trPr>
          <w:trHeight w:val="332"/>
          <w:jc w:val="center"/>
        </w:trPr>
        <w:tc>
          <w:tcPr>
            <w:tcW w:w="988" w:type="dxa"/>
          </w:tcPr>
          <w:p w14:paraId="3CF5EDBE" w14:textId="541FC526" w:rsidR="003736A6" w:rsidRPr="002822B9" w:rsidRDefault="003736A6" w:rsidP="003736A6">
            <w:pPr>
              <w:pStyle w:val="Tabletext"/>
              <w:jc w:val="center"/>
              <w:rPr>
                <w:rFonts w:ascii="Times New Roman" w:hAnsi="Times New Roman" w:cs="Times New Roman"/>
                <w:szCs w:val="20"/>
                <w:lang w:eastAsia="zh-CN"/>
              </w:rPr>
            </w:pPr>
            <w:r w:rsidRPr="00DC78AA">
              <w:rPr>
                <w:rFonts w:ascii="Times New Roman" w:hAnsi="Times New Roman" w:cs="Times New Roman"/>
                <w:szCs w:val="20"/>
                <w:lang w:eastAsia="zh-CN"/>
              </w:rPr>
              <w:t>1</w:t>
            </w:r>
          </w:p>
        </w:tc>
        <w:tc>
          <w:tcPr>
            <w:tcW w:w="1092" w:type="dxa"/>
            <w:vAlign w:val="center"/>
          </w:tcPr>
          <w:p w14:paraId="41AE67D1"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18*14</w:t>
            </w:r>
          </w:p>
        </w:tc>
        <w:tc>
          <w:tcPr>
            <w:tcW w:w="979" w:type="dxa"/>
            <w:vAlign w:val="center"/>
          </w:tcPr>
          <w:p w14:paraId="5AD195F0"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47</w:t>
            </w:r>
          </w:p>
        </w:tc>
        <w:tc>
          <w:tcPr>
            <w:tcW w:w="1189" w:type="dxa"/>
            <w:vAlign w:val="center"/>
          </w:tcPr>
          <w:p w14:paraId="3572104C"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205</w:t>
            </w:r>
          </w:p>
        </w:tc>
        <w:tc>
          <w:tcPr>
            <w:tcW w:w="1082" w:type="dxa"/>
            <w:vAlign w:val="center"/>
          </w:tcPr>
          <w:p w14:paraId="73E813F7"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16-QAM</w:t>
            </w:r>
          </w:p>
        </w:tc>
        <w:tc>
          <w:tcPr>
            <w:tcW w:w="761" w:type="dxa"/>
            <w:vAlign w:val="center"/>
          </w:tcPr>
          <w:p w14:paraId="2952DB33"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100</w:t>
            </w:r>
          </w:p>
        </w:tc>
        <w:tc>
          <w:tcPr>
            <w:tcW w:w="1134" w:type="dxa"/>
            <w:vAlign w:val="center"/>
          </w:tcPr>
          <w:p w14:paraId="6AAFFFBA"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104*4</w:t>
            </w:r>
          </w:p>
        </w:tc>
        <w:tc>
          <w:tcPr>
            <w:tcW w:w="1275" w:type="dxa"/>
            <w:vAlign w:val="center"/>
          </w:tcPr>
          <w:p w14:paraId="7CF2785B"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(104,208)</w:t>
            </w:r>
          </w:p>
        </w:tc>
        <w:tc>
          <w:tcPr>
            <w:tcW w:w="1139" w:type="dxa"/>
            <w:vAlign w:val="center"/>
          </w:tcPr>
          <w:p w14:paraId="7D002993" w14:textId="611BDC29" w:rsidR="003736A6" w:rsidRPr="002822B9" w:rsidRDefault="003736A6" w:rsidP="003736A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0</w:t>
            </w:r>
            <w:r w:rsidR="00A15590">
              <w:rPr>
                <w:rFonts w:ascii="Times New Roman" w:hAnsi="Times New Roman" w:cs="Times New Roman"/>
                <w:szCs w:val="20"/>
                <w:lang w:eastAsia="zh-CN"/>
              </w:rPr>
              <w:t>,</w:t>
            </w:r>
            <w:r w:rsidRPr="002822B9">
              <w:rPr>
                <w:rFonts w:ascii="Times New Roman" w:hAnsi="Times New Roman" w:cs="Times New Roman"/>
                <w:szCs w:val="20"/>
                <w:lang w:eastAsia="zh-CN"/>
              </w:rPr>
              <w:t>44</w:t>
            </w:r>
          </w:p>
        </w:tc>
      </w:tr>
      <w:tr w:rsidR="003736A6" w:rsidRPr="002822B9" w14:paraId="26985BA4" w14:textId="77777777" w:rsidTr="00A15590">
        <w:trPr>
          <w:trHeight w:val="341"/>
          <w:jc w:val="center"/>
        </w:trPr>
        <w:tc>
          <w:tcPr>
            <w:tcW w:w="988" w:type="dxa"/>
          </w:tcPr>
          <w:p w14:paraId="03D9CD3B" w14:textId="2E17956B" w:rsidR="003736A6" w:rsidRPr="002822B9" w:rsidRDefault="003736A6" w:rsidP="003736A6">
            <w:pPr>
              <w:pStyle w:val="Tabletext"/>
              <w:jc w:val="center"/>
              <w:rPr>
                <w:rFonts w:ascii="Times New Roman" w:hAnsi="Times New Roman" w:cs="Times New Roman"/>
                <w:szCs w:val="20"/>
                <w:lang w:eastAsia="zh-CN"/>
              </w:rPr>
            </w:pPr>
            <w:r w:rsidRPr="00DC78AA">
              <w:rPr>
                <w:rFonts w:ascii="Times New Roman" w:hAnsi="Times New Roman" w:cs="Times New Roman"/>
                <w:szCs w:val="20"/>
                <w:lang w:eastAsia="zh-CN"/>
              </w:rPr>
              <w:t>1</w:t>
            </w:r>
          </w:p>
        </w:tc>
        <w:tc>
          <w:tcPr>
            <w:tcW w:w="1092" w:type="dxa"/>
            <w:vAlign w:val="center"/>
          </w:tcPr>
          <w:p w14:paraId="55A315D1"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18*14</w:t>
            </w:r>
          </w:p>
        </w:tc>
        <w:tc>
          <w:tcPr>
            <w:tcW w:w="979" w:type="dxa"/>
            <w:vAlign w:val="center"/>
          </w:tcPr>
          <w:p w14:paraId="6C88D468"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47</w:t>
            </w:r>
          </w:p>
        </w:tc>
        <w:tc>
          <w:tcPr>
            <w:tcW w:w="1189" w:type="dxa"/>
            <w:vAlign w:val="center"/>
          </w:tcPr>
          <w:p w14:paraId="58497FAF"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205</w:t>
            </w:r>
          </w:p>
        </w:tc>
        <w:tc>
          <w:tcPr>
            <w:tcW w:w="1082" w:type="dxa"/>
            <w:vAlign w:val="center"/>
          </w:tcPr>
          <w:p w14:paraId="16B4379D"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16-QAM</w:t>
            </w:r>
          </w:p>
        </w:tc>
        <w:tc>
          <w:tcPr>
            <w:tcW w:w="761" w:type="dxa"/>
            <w:vAlign w:val="center"/>
          </w:tcPr>
          <w:p w14:paraId="1AC6501D"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100</w:t>
            </w:r>
          </w:p>
        </w:tc>
        <w:tc>
          <w:tcPr>
            <w:tcW w:w="1134" w:type="dxa"/>
            <w:vAlign w:val="center"/>
          </w:tcPr>
          <w:p w14:paraId="44FC265A"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104*4</w:t>
            </w:r>
          </w:p>
        </w:tc>
        <w:tc>
          <w:tcPr>
            <w:tcW w:w="1275" w:type="dxa"/>
            <w:vAlign w:val="center"/>
          </w:tcPr>
          <w:p w14:paraId="18581EEB"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(156,208)</w:t>
            </w:r>
          </w:p>
        </w:tc>
        <w:tc>
          <w:tcPr>
            <w:tcW w:w="1139" w:type="dxa"/>
            <w:vAlign w:val="center"/>
          </w:tcPr>
          <w:p w14:paraId="07A6D725" w14:textId="3925A7EA" w:rsidR="003736A6" w:rsidRPr="002822B9" w:rsidRDefault="003736A6" w:rsidP="003736A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0</w:t>
            </w:r>
            <w:r w:rsidR="00A15590">
              <w:rPr>
                <w:rFonts w:ascii="Times New Roman" w:hAnsi="Times New Roman" w:cs="Times New Roman"/>
                <w:szCs w:val="20"/>
                <w:lang w:eastAsia="zh-CN"/>
              </w:rPr>
              <w:t>,</w:t>
            </w:r>
            <w:r w:rsidRPr="002822B9">
              <w:rPr>
                <w:rFonts w:ascii="Times New Roman" w:hAnsi="Times New Roman" w:cs="Times New Roman"/>
                <w:szCs w:val="20"/>
                <w:lang w:eastAsia="zh-CN"/>
              </w:rPr>
              <w:t>70</w:t>
            </w:r>
          </w:p>
        </w:tc>
      </w:tr>
      <w:tr w:rsidR="003736A6" w:rsidRPr="002822B9" w14:paraId="349F3C5E" w14:textId="77777777" w:rsidTr="00A15590">
        <w:trPr>
          <w:trHeight w:val="332"/>
          <w:jc w:val="center"/>
        </w:trPr>
        <w:tc>
          <w:tcPr>
            <w:tcW w:w="988" w:type="dxa"/>
          </w:tcPr>
          <w:p w14:paraId="3E007B12" w14:textId="7DE60644" w:rsidR="003736A6" w:rsidRPr="002822B9" w:rsidRDefault="003736A6" w:rsidP="003736A6">
            <w:pPr>
              <w:pStyle w:val="Tabletext"/>
              <w:jc w:val="center"/>
              <w:rPr>
                <w:rFonts w:ascii="Times New Roman" w:hAnsi="Times New Roman" w:cs="Times New Roman"/>
                <w:szCs w:val="20"/>
                <w:lang w:eastAsia="zh-CN"/>
              </w:rPr>
            </w:pPr>
            <w:r w:rsidRPr="00DC78AA">
              <w:rPr>
                <w:rFonts w:ascii="Times New Roman" w:hAnsi="Times New Roman" w:cs="Times New Roman"/>
                <w:szCs w:val="20"/>
                <w:lang w:eastAsia="zh-CN"/>
              </w:rPr>
              <w:t>1</w:t>
            </w:r>
          </w:p>
        </w:tc>
        <w:tc>
          <w:tcPr>
            <w:tcW w:w="1092" w:type="dxa"/>
            <w:vAlign w:val="center"/>
          </w:tcPr>
          <w:p w14:paraId="337E28DF"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18*14</w:t>
            </w:r>
          </w:p>
        </w:tc>
        <w:tc>
          <w:tcPr>
            <w:tcW w:w="979" w:type="dxa"/>
            <w:vAlign w:val="center"/>
          </w:tcPr>
          <w:p w14:paraId="09F2C9DB"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47</w:t>
            </w:r>
          </w:p>
        </w:tc>
        <w:tc>
          <w:tcPr>
            <w:tcW w:w="1189" w:type="dxa"/>
            <w:vAlign w:val="center"/>
          </w:tcPr>
          <w:p w14:paraId="42369E0A"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205</w:t>
            </w:r>
          </w:p>
        </w:tc>
        <w:tc>
          <w:tcPr>
            <w:tcW w:w="1082" w:type="dxa"/>
            <w:vAlign w:val="center"/>
          </w:tcPr>
          <w:p w14:paraId="4459CA69"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64-QAM</w:t>
            </w:r>
          </w:p>
        </w:tc>
        <w:tc>
          <w:tcPr>
            <w:tcW w:w="761" w:type="dxa"/>
            <w:vAlign w:val="center"/>
          </w:tcPr>
          <w:p w14:paraId="43B703BF"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100</w:t>
            </w:r>
          </w:p>
        </w:tc>
        <w:tc>
          <w:tcPr>
            <w:tcW w:w="1134" w:type="dxa"/>
            <w:vAlign w:val="center"/>
          </w:tcPr>
          <w:p w14:paraId="5F179BEA"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104*6</w:t>
            </w:r>
          </w:p>
        </w:tc>
        <w:tc>
          <w:tcPr>
            <w:tcW w:w="1275" w:type="dxa"/>
            <w:vAlign w:val="center"/>
          </w:tcPr>
          <w:p w14:paraId="27C53E92"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(104,208)</w:t>
            </w:r>
          </w:p>
        </w:tc>
        <w:tc>
          <w:tcPr>
            <w:tcW w:w="1139" w:type="dxa"/>
            <w:vAlign w:val="center"/>
          </w:tcPr>
          <w:p w14:paraId="54FE235B" w14:textId="5C37F6FC" w:rsidR="003736A6" w:rsidRPr="002822B9" w:rsidRDefault="003736A6" w:rsidP="003736A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0</w:t>
            </w:r>
            <w:r w:rsidR="00A15590">
              <w:rPr>
                <w:rFonts w:ascii="Times New Roman" w:hAnsi="Times New Roman" w:cs="Times New Roman"/>
                <w:szCs w:val="20"/>
                <w:lang w:eastAsia="zh-CN"/>
              </w:rPr>
              <w:t>,</w:t>
            </w:r>
            <w:r w:rsidRPr="002822B9">
              <w:rPr>
                <w:rFonts w:ascii="Times New Roman" w:hAnsi="Times New Roman" w:cs="Times New Roman"/>
                <w:szCs w:val="20"/>
                <w:lang w:eastAsia="zh-CN"/>
              </w:rPr>
              <w:t>66</w:t>
            </w:r>
          </w:p>
        </w:tc>
      </w:tr>
      <w:tr w:rsidR="003736A6" w:rsidRPr="002822B9" w14:paraId="186D2FF2" w14:textId="77777777" w:rsidTr="00A15590">
        <w:trPr>
          <w:trHeight w:val="341"/>
          <w:jc w:val="center"/>
        </w:trPr>
        <w:tc>
          <w:tcPr>
            <w:tcW w:w="988" w:type="dxa"/>
          </w:tcPr>
          <w:p w14:paraId="5BDBA19D" w14:textId="0A2F172C" w:rsidR="003736A6" w:rsidRPr="002822B9" w:rsidRDefault="003736A6" w:rsidP="003736A6">
            <w:pPr>
              <w:pStyle w:val="Tabletext"/>
              <w:jc w:val="center"/>
              <w:rPr>
                <w:rFonts w:ascii="Times New Roman" w:hAnsi="Times New Roman" w:cs="Times New Roman"/>
                <w:szCs w:val="20"/>
                <w:lang w:eastAsia="zh-CN"/>
              </w:rPr>
            </w:pPr>
            <w:r w:rsidRPr="00DC78AA">
              <w:rPr>
                <w:rFonts w:ascii="Times New Roman" w:hAnsi="Times New Roman" w:cs="Times New Roman"/>
                <w:szCs w:val="20"/>
                <w:lang w:eastAsia="zh-CN"/>
              </w:rPr>
              <w:t>1</w:t>
            </w:r>
          </w:p>
        </w:tc>
        <w:tc>
          <w:tcPr>
            <w:tcW w:w="1092" w:type="dxa"/>
            <w:vAlign w:val="center"/>
          </w:tcPr>
          <w:p w14:paraId="13D3D81C"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18*14</w:t>
            </w:r>
          </w:p>
        </w:tc>
        <w:tc>
          <w:tcPr>
            <w:tcW w:w="979" w:type="dxa"/>
            <w:vAlign w:val="center"/>
          </w:tcPr>
          <w:p w14:paraId="41165601"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47</w:t>
            </w:r>
          </w:p>
        </w:tc>
        <w:tc>
          <w:tcPr>
            <w:tcW w:w="1189" w:type="dxa"/>
            <w:vAlign w:val="center"/>
          </w:tcPr>
          <w:p w14:paraId="10EE482C"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205</w:t>
            </w:r>
          </w:p>
        </w:tc>
        <w:tc>
          <w:tcPr>
            <w:tcW w:w="1082" w:type="dxa"/>
            <w:vAlign w:val="center"/>
          </w:tcPr>
          <w:p w14:paraId="2053715D"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64-QAM</w:t>
            </w:r>
          </w:p>
        </w:tc>
        <w:tc>
          <w:tcPr>
            <w:tcW w:w="761" w:type="dxa"/>
            <w:vAlign w:val="center"/>
          </w:tcPr>
          <w:p w14:paraId="3C30CB29"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100</w:t>
            </w:r>
          </w:p>
        </w:tc>
        <w:tc>
          <w:tcPr>
            <w:tcW w:w="1134" w:type="dxa"/>
            <w:vAlign w:val="center"/>
          </w:tcPr>
          <w:p w14:paraId="36EEBD96"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104*6</w:t>
            </w:r>
          </w:p>
        </w:tc>
        <w:tc>
          <w:tcPr>
            <w:tcW w:w="1275" w:type="dxa"/>
            <w:vAlign w:val="center"/>
          </w:tcPr>
          <w:p w14:paraId="7FEBE739" w14:textId="77777777" w:rsidR="003736A6" w:rsidRPr="002822B9" w:rsidRDefault="003736A6" w:rsidP="003736A6">
            <w:pPr>
              <w:pStyle w:val="Tabletext"/>
              <w:jc w:val="center"/>
              <w:rPr>
                <w:rFonts w:ascii="Times New Roman" w:hAnsi="Times New Roman" w:cs="Times New Roman"/>
                <w:szCs w:val="20"/>
              </w:rPr>
            </w:pPr>
            <w:r w:rsidRPr="002822B9">
              <w:rPr>
                <w:rFonts w:ascii="Times New Roman" w:hAnsi="Times New Roman" w:cs="Times New Roman"/>
                <w:szCs w:val="20"/>
                <w:lang w:eastAsia="zh-CN"/>
              </w:rPr>
              <w:t>(156,208)</w:t>
            </w:r>
          </w:p>
        </w:tc>
        <w:tc>
          <w:tcPr>
            <w:tcW w:w="1139" w:type="dxa"/>
            <w:vAlign w:val="center"/>
          </w:tcPr>
          <w:p w14:paraId="18127DB4" w14:textId="4596B164" w:rsidR="003736A6" w:rsidRPr="002822B9" w:rsidRDefault="003736A6" w:rsidP="003736A6">
            <w:pPr>
              <w:pStyle w:val="Tabletext"/>
              <w:jc w:val="center"/>
              <w:rPr>
                <w:rFonts w:ascii="Times New Roman" w:hAnsi="Times New Roman" w:cs="Times New Roman"/>
                <w:szCs w:val="20"/>
                <w:lang w:eastAsia="zh-CN"/>
              </w:rPr>
            </w:pPr>
            <w:r w:rsidRPr="002822B9">
              <w:rPr>
                <w:rFonts w:ascii="Times New Roman" w:hAnsi="Times New Roman" w:cs="Times New Roman"/>
                <w:szCs w:val="20"/>
                <w:lang w:eastAsia="zh-CN"/>
              </w:rPr>
              <w:t>1</w:t>
            </w:r>
            <w:r w:rsidR="00A15590">
              <w:rPr>
                <w:rFonts w:ascii="Times New Roman" w:hAnsi="Times New Roman" w:cs="Times New Roman"/>
                <w:szCs w:val="20"/>
                <w:lang w:eastAsia="zh-CN"/>
              </w:rPr>
              <w:t>,</w:t>
            </w:r>
            <w:r w:rsidRPr="002822B9">
              <w:rPr>
                <w:rFonts w:ascii="Times New Roman" w:hAnsi="Times New Roman" w:cs="Times New Roman"/>
                <w:szCs w:val="20"/>
                <w:lang w:eastAsia="zh-CN"/>
              </w:rPr>
              <w:t>05</w:t>
            </w:r>
          </w:p>
        </w:tc>
      </w:tr>
    </w:tbl>
    <w:p w14:paraId="714E3948" w14:textId="77777777" w:rsidR="00247A90" w:rsidRPr="00247A90" w:rsidRDefault="00247A90" w:rsidP="00247A90">
      <w:pPr>
        <w:pStyle w:val="Tablefin"/>
        <w:rPr>
          <w:sz w:val="12"/>
          <w:szCs w:val="12"/>
          <w:lang w:eastAsia="zh-CN"/>
        </w:rPr>
      </w:pPr>
      <w:bookmarkStart w:id="95" w:name="_Toc141296818"/>
      <w:bookmarkEnd w:id="94"/>
    </w:p>
    <w:p w14:paraId="15B875AF" w14:textId="79DB68BE" w:rsidR="00601ABE" w:rsidRPr="001E7668" w:rsidRDefault="00601ABE" w:rsidP="00601ABE">
      <w:pPr>
        <w:pStyle w:val="Heading1"/>
        <w:rPr>
          <w:lang w:val="ru-RU"/>
        </w:rPr>
      </w:pPr>
      <w:r w:rsidRPr="001E7668">
        <w:rPr>
          <w:lang w:val="ru-RU" w:eastAsia="zh-CN"/>
        </w:rPr>
        <w:t>6</w:t>
      </w:r>
      <w:r w:rsidRPr="001E7668">
        <w:rPr>
          <w:lang w:val="ru-RU" w:eastAsia="zh-CN"/>
        </w:rPr>
        <w:tab/>
      </w:r>
      <w:r w:rsidR="001E7668" w:rsidRPr="001E7668">
        <w:rPr>
          <w:lang w:val="ru-RU"/>
        </w:rPr>
        <w:t>Коды с малой плотностью проверок на четность</w:t>
      </w:r>
      <w:bookmarkEnd w:id="95"/>
    </w:p>
    <w:p w14:paraId="1070F1EC" w14:textId="77777777" w:rsidR="001E7668" w:rsidRPr="001E7668" w:rsidRDefault="001E7668" w:rsidP="001E7668">
      <w:pPr>
        <w:overflowPunct/>
        <w:autoSpaceDE/>
        <w:autoSpaceDN/>
        <w:adjustRightInd/>
        <w:textAlignment w:val="auto"/>
        <w:rPr>
          <w:lang w:val="ru-RU"/>
        </w:rPr>
      </w:pPr>
      <w:r w:rsidRPr="001E7668">
        <w:rPr>
          <w:lang w:val="ru-RU"/>
        </w:rPr>
        <w:t>Код LDPC представляет собой линейный блочный код, который может быть однозначно определен матрицей проверки на четность </w:t>
      </w:r>
      <w:r w:rsidRPr="001E7668">
        <w:rPr>
          <w:i/>
          <w:lang w:val="ru-RU"/>
        </w:rPr>
        <w:t>H</w:t>
      </w:r>
      <w:r w:rsidRPr="001E7668">
        <w:rPr>
          <w:lang w:val="ru-RU"/>
        </w:rPr>
        <w:t>. Поскольку единиц в матрице проверки на четность </w:t>
      </w:r>
      <w:r w:rsidRPr="001E7668">
        <w:rPr>
          <w:i/>
          <w:lang w:val="ru-RU"/>
        </w:rPr>
        <w:t>H</w:t>
      </w:r>
      <w:r w:rsidRPr="001E7668">
        <w:rPr>
          <w:lang w:val="ru-RU"/>
        </w:rPr>
        <w:t xml:space="preserve"> гораздо меньше, чем нулей, этот код называется кодом с малой плотностью проверок на четность. Матрица </w:t>
      </w:r>
      <w:r w:rsidRPr="001E7668">
        <w:rPr>
          <w:i/>
          <w:lang w:val="ru-RU"/>
        </w:rPr>
        <w:t>H</w:t>
      </w:r>
      <w:r w:rsidRPr="001E7668">
        <w:rPr>
          <w:lang w:val="ru-RU"/>
        </w:rPr>
        <w:t> – двойная диагональная.</w:t>
      </w:r>
    </w:p>
    <w:p w14:paraId="15B875B1" w14:textId="57FDA2B4" w:rsidR="00601ABE" w:rsidRPr="001E7668" w:rsidRDefault="001E7668" w:rsidP="001E7668">
      <w:pPr>
        <w:overflowPunct/>
        <w:autoSpaceDE/>
        <w:autoSpaceDN/>
        <w:adjustRightInd/>
        <w:textAlignment w:val="auto"/>
        <w:rPr>
          <w:lang w:val="ru-RU" w:eastAsia="zh-CN"/>
        </w:rPr>
      </w:pPr>
      <w:r w:rsidRPr="001E7668">
        <w:rPr>
          <w:lang w:val="ru-RU"/>
        </w:rPr>
        <w:t>Матрицу проверки на четность </w:t>
      </w:r>
      <w:r w:rsidRPr="001E7668">
        <w:rPr>
          <w:i/>
          <w:lang w:val="ru-RU"/>
        </w:rPr>
        <w:t>H</w:t>
      </w:r>
      <w:r w:rsidRPr="001E7668">
        <w:rPr>
          <w:lang w:val="ru-RU"/>
        </w:rPr>
        <w:t xml:space="preserve"> можно выразить в виде экспоненциальной матрицы:</w:t>
      </w:r>
    </w:p>
    <w:p w14:paraId="15B875B2" w14:textId="68E7EF50" w:rsidR="00601ABE" w:rsidRPr="00D7254C" w:rsidRDefault="00AE3A53" w:rsidP="00456D93">
      <w:pPr>
        <w:pStyle w:val="Equation"/>
        <w:spacing w:before="0"/>
        <w:rPr>
          <w:lang w:val="ru-RU" w:eastAsia="zh-CN"/>
        </w:rPr>
      </w:pPr>
      <w:r>
        <w:rPr>
          <w:noProof/>
          <w:lang w:val="ru-RU" w:eastAsia="ru-RU"/>
        </w:rPr>
        <mc:AlternateContent>
          <mc:Choice Requires="wpg">
            <w:drawing>
              <wp:anchor distT="0" distB="0" distL="114300" distR="114300" simplePos="0" relativeHeight="251665408" behindDoc="0" locked="0" layoutInCell="1" allowOverlap="1" wp14:anchorId="24D4C374" wp14:editId="7D653138">
                <wp:simplePos x="0" y="0"/>
                <wp:positionH relativeFrom="column">
                  <wp:posOffset>4809646</wp:posOffset>
                </wp:positionH>
                <wp:positionV relativeFrom="paragraph">
                  <wp:posOffset>5303</wp:posOffset>
                </wp:positionV>
                <wp:extent cx="72389" cy="864924"/>
                <wp:effectExtent l="0" t="0" r="4445" b="11430"/>
                <wp:wrapNone/>
                <wp:docPr id="49" name="Группа 49"/>
                <wp:cNvGraphicFramePr/>
                <a:graphic xmlns:a="http://schemas.openxmlformats.org/drawingml/2006/main">
                  <a:graphicData uri="http://schemas.microsoft.com/office/word/2010/wordprocessingGroup">
                    <wpg:wgp>
                      <wpg:cNvGrpSpPr/>
                      <wpg:grpSpPr>
                        <a:xfrm>
                          <a:off x="0" y="0"/>
                          <a:ext cx="72389" cy="864924"/>
                          <a:chOff x="0" y="0"/>
                          <a:chExt cx="72389" cy="864924"/>
                        </a:xfrm>
                      </wpg:grpSpPr>
                      <wps:wsp>
                        <wps:cNvPr id="217" name="Надпись 2"/>
                        <wps:cNvSpPr txBox="1">
                          <a:spLocks noChangeArrowheads="1"/>
                        </wps:cNvSpPr>
                        <wps:spPr bwMode="auto">
                          <a:xfrm>
                            <a:off x="0" y="0"/>
                            <a:ext cx="71755" cy="169545"/>
                          </a:xfrm>
                          <a:prstGeom prst="rect">
                            <a:avLst/>
                          </a:prstGeom>
                          <a:noFill/>
                          <a:ln w="9525">
                            <a:noFill/>
                            <a:miter lim="800000"/>
                            <a:headEnd/>
                            <a:tailEnd/>
                          </a:ln>
                        </wps:spPr>
                        <wps:txbx>
                          <w:txbxContent>
                            <w:p w14:paraId="7CBAF9A5" w14:textId="77777777" w:rsidR="00C26791" w:rsidRPr="00E25050" w:rsidRDefault="00C26791" w:rsidP="00456D93">
                              <w:pPr>
                                <w:spacing w:before="0"/>
                                <w:rPr>
                                  <w:lang w:val="ru-RU"/>
                                </w:rPr>
                              </w:pPr>
                              <w:r w:rsidRPr="00E25050">
                                <w:rPr>
                                  <w:lang w:val="ru-RU"/>
                                </w:rPr>
                                <w:t>;</w:t>
                              </w:r>
                            </w:p>
                          </w:txbxContent>
                        </wps:txbx>
                        <wps:bodyPr rot="0" vert="horz" wrap="square" lIns="0" tIns="0" rIns="0" bIns="0" anchor="t" anchorCtr="0">
                          <a:spAutoFit/>
                        </wps:bodyPr>
                      </wps:wsp>
                      <wps:wsp>
                        <wps:cNvPr id="46" name="Надпись 2"/>
                        <wps:cNvSpPr txBox="1">
                          <a:spLocks noChangeArrowheads="1"/>
                        </wps:cNvSpPr>
                        <wps:spPr bwMode="auto">
                          <a:xfrm>
                            <a:off x="0" y="207963"/>
                            <a:ext cx="72389" cy="206374"/>
                          </a:xfrm>
                          <a:prstGeom prst="rect">
                            <a:avLst/>
                          </a:prstGeom>
                          <a:noFill/>
                          <a:ln w="9525">
                            <a:noFill/>
                            <a:miter lim="800000"/>
                            <a:headEnd/>
                            <a:tailEnd/>
                          </a:ln>
                        </wps:spPr>
                        <wps:txbx>
                          <w:txbxContent>
                            <w:p w14:paraId="3C2E99EF" w14:textId="77777777" w:rsidR="00C26791" w:rsidRPr="00E25050" w:rsidRDefault="00C26791" w:rsidP="00E25050">
                              <w:pPr>
                                <w:pStyle w:val="Tabletext"/>
                                <w:rPr>
                                  <w:bCs/>
                                  <w:lang w:val="ru-RU"/>
                                </w:rPr>
                              </w:pPr>
                              <w:r w:rsidRPr="00E25050">
                                <w:rPr>
                                  <w:bCs/>
                                  <w:lang w:val="ru-RU"/>
                                </w:rPr>
                                <w:t>;</w:t>
                              </w:r>
                            </w:p>
                          </w:txbxContent>
                        </wps:txbx>
                        <wps:bodyPr rot="0" vert="horz" wrap="square" lIns="0" tIns="0" rIns="0" bIns="0" anchor="t" anchorCtr="0">
                          <a:spAutoFit/>
                        </wps:bodyPr>
                      </wps:wsp>
                      <wps:wsp>
                        <wps:cNvPr id="47" name="Надпись 2"/>
                        <wps:cNvSpPr txBox="1">
                          <a:spLocks noChangeArrowheads="1"/>
                        </wps:cNvSpPr>
                        <wps:spPr bwMode="auto">
                          <a:xfrm>
                            <a:off x="0" y="428924"/>
                            <a:ext cx="71754" cy="206374"/>
                          </a:xfrm>
                          <a:prstGeom prst="rect">
                            <a:avLst/>
                          </a:prstGeom>
                          <a:noFill/>
                          <a:ln w="9525">
                            <a:noFill/>
                            <a:miter lim="800000"/>
                            <a:headEnd/>
                            <a:tailEnd/>
                          </a:ln>
                        </wps:spPr>
                        <wps:txbx>
                          <w:txbxContent>
                            <w:p w14:paraId="38C9C240" w14:textId="77777777" w:rsidR="00C26791" w:rsidRPr="00E25050" w:rsidRDefault="00C26791" w:rsidP="00E25050">
                              <w:pPr>
                                <w:pStyle w:val="Tabletext"/>
                                <w:rPr>
                                  <w:bCs/>
                                  <w:lang w:val="ru-RU"/>
                                </w:rPr>
                              </w:pPr>
                              <w:r w:rsidRPr="00E25050">
                                <w:rPr>
                                  <w:bCs/>
                                  <w:lang w:val="ru-RU"/>
                                </w:rPr>
                                <w:t>;</w:t>
                              </w:r>
                            </w:p>
                          </w:txbxContent>
                        </wps:txbx>
                        <wps:bodyPr rot="0" vert="horz" wrap="square" lIns="0" tIns="0" rIns="0" bIns="0" anchor="t" anchorCtr="0">
                          <a:spAutoFit/>
                        </wps:bodyPr>
                      </wps:wsp>
                      <wps:wsp>
                        <wps:cNvPr id="48" name="Надпись 2"/>
                        <wps:cNvSpPr txBox="1">
                          <a:spLocks noChangeArrowheads="1"/>
                        </wps:cNvSpPr>
                        <wps:spPr bwMode="auto">
                          <a:xfrm>
                            <a:off x="0" y="658550"/>
                            <a:ext cx="71754" cy="206374"/>
                          </a:xfrm>
                          <a:prstGeom prst="rect">
                            <a:avLst/>
                          </a:prstGeom>
                          <a:noFill/>
                          <a:ln w="9525">
                            <a:noFill/>
                            <a:miter lim="800000"/>
                            <a:headEnd/>
                            <a:tailEnd/>
                          </a:ln>
                        </wps:spPr>
                        <wps:txbx>
                          <w:txbxContent>
                            <w:p w14:paraId="5A07A8F9" w14:textId="77777777" w:rsidR="00C26791" w:rsidRPr="00E25050" w:rsidRDefault="00C26791" w:rsidP="00E25050">
                              <w:pPr>
                                <w:pStyle w:val="Tabletext"/>
                                <w:rPr>
                                  <w:bCs/>
                                  <w:lang w:val="ru-RU"/>
                                </w:rPr>
                              </w:pPr>
                              <w:r w:rsidRPr="00E25050">
                                <w:rPr>
                                  <w:bCs/>
                                  <w:lang w:val="ru-RU"/>
                                </w:rPr>
                                <w:t>;</w:t>
                              </w:r>
                            </w:p>
                          </w:txbxContent>
                        </wps:txbx>
                        <wps:bodyPr rot="0" vert="horz" wrap="square" lIns="0" tIns="0" rIns="0" bIns="0" anchor="t" anchorCtr="0">
                          <a:spAutoFit/>
                        </wps:bodyPr>
                      </wps:wsp>
                    </wpg:wgp>
                  </a:graphicData>
                </a:graphic>
              </wp:anchor>
            </w:drawing>
          </mc:Choice>
          <mc:Fallback>
            <w:pict>
              <v:group w14:anchorId="24D4C374" id="Группа 49" o:spid="_x0000_s1026" style="position:absolute;left:0;text-align:left;margin-left:378.7pt;margin-top:.4pt;width:5.7pt;height:68.1pt;z-index:251665408" coordsize="723,8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">
                <v:shapetype id="_x0000_t202" coordsize="21600,21600" o:spt="202" path="m,l,21600r21600,l21600,xe">
                  <v:stroke joinstyle="miter"/>
                  <v:path gradientshapeok="t" o:connecttype="rect"/>
                </v:shapetype>
                <v:shape id="Надпись 2" o:spid="_x0000_s1027" type="#_x0000_t202" style="position:absolute;width:71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" filled="f" stroked="f">
                  <v:textbox style="mso-fit-shape-to-text:t" inset="0,0,0,0">
                    <w:txbxContent>
                      <w:p w14:paraId="7CBAF9A5" w14:textId="77777777" w:rsidR="00C26791" w:rsidRPr="00E25050" w:rsidRDefault="00C26791" w:rsidP="00456D93">
                        <w:pPr>
                          <w:spacing w:before="0"/>
                          <w:rPr>
                            <w:lang w:val="ru-RU"/>
                          </w:rPr>
                        </w:pPr>
                        <w:r w:rsidRPr="00E25050">
                          <w:rPr>
                            <w:lang w:val="ru-RU"/>
                          </w:rPr>
                          <w:t>;</w:t>
                        </w:r>
                      </w:p>
                    </w:txbxContent>
                  </v:textbox>
                </v:shape>
                <v:shape id="Надпись 2" o:spid="_x0000_s1028" type="#_x0000_t202" style="position:absolute;top:2079;width:7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BowgAAANsAAAAPAAAAZHJzL2Rvd25yZXYueG1sRI9Bi8Iw&#10;FITvgv8hPGEvYtPKUr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BgelBowgAAANsAAAAPAAAA&#10;AAAAAAAAAAAAAAcCAABkcnMvZG93bnJldi54bWxQSwUGAAAAAAMAAwC3AAAA9gIAAAAA&#10;" filled="f" stroked="f">
                  <v:textbox style="mso-fit-shape-to-text:t" inset="0,0,0,0">
                    <w:txbxContent>
                      <w:p w14:paraId="3C2E99EF" w14:textId="77777777" w:rsidR="00C26791" w:rsidRPr="00E25050" w:rsidRDefault="00C26791" w:rsidP="00E25050">
                        <w:pPr>
                          <w:pStyle w:val="Tabletext"/>
                          <w:rPr>
                            <w:bCs/>
                            <w:lang w:val="ru-RU"/>
                          </w:rPr>
                        </w:pPr>
                        <w:r w:rsidRPr="00E25050">
                          <w:rPr>
                            <w:bCs/>
                            <w:lang w:val="ru-RU"/>
                          </w:rPr>
                          <w:t>;</w:t>
                        </w:r>
                      </w:p>
                    </w:txbxContent>
                  </v:textbox>
                </v:shape>
                <v:shape id="Надпись 2" o:spid="_x0000_s1029" type="#_x0000_t202" style="position:absolute;top:4289;width:717;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XzxAAAANsAAAAPAAAAZHJzL2Rvd25yZXYueG1sRI9Ba8JA&#10;FITvBf/D8gq9FN0kFK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A829fPEAAAA2wAAAA8A&#10;AAAAAAAAAAAAAAAABwIAAGRycy9kb3ducmV2LnhtbFBLBQYAAAAAAwADALcAAAD4AgAAAAA=&#10;" filled="f" stroked="f">
                  <v:textbox style="mso-fit-shape-to-text:t" inset="0,0,0,0">
                    <w:txbxContent>
                      <w:p w14:paraId="38C9C240" w14:textId="77777777" w:rsidR="00C26791" w:rsidRPr="00E25050" w:rsidRDefault="00C26791" w:rsidP="00E25050">
                        <w:pPr>
                          <w:pStyle w:val="Tabletext"/>
                          <w:rPr>
                            <w:bCs/>
                            <w:lang w:val="ru-RU"/>
                          </w:rPr>
                        </w:pPr>
                        <w:r w:rsidRPr="00E25050">
                          <w:rPr>
                            <w:bCs/>
                            <w:lang w:val="ru-RU"/>
                          </w:rPr>
                          <w:t>;</w:t>
                        </w:r>
                      </w:p>
                    </w:txbxContent>
                  </v:textbox>
                </v:shape>
                <v:shape id="Надпись 2" o:spid="_x0000_s1030" type="#_x0000_t202" style="position:absolute;top:6585;width:71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GBwAAAANsAAAAPAAAAZHJzL2Rvd25yZXYueG1sRE/LisIw&#10;FN0L/kO4ghuZppVB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fqlhgcAAAADbAAAADwAAAAAA&#10;AAAAAAAAAAAHAgAAZHJzL2Rvd25yZXYueG1sUEsFBgAAAAADAAMAtwAAAPQCAAAAAA==&#10;" filled="f" stroked="f">
                  <v:textbox style="mso-fit-shape-to-text:t" inset="0,0,0,0">
                    <w:txbxContent>
                      <w:p w14:paraId="5A07A8F9" w14:textId="77777777" w:rsidR="00C26791" w:rsidRPr="00E25050" w:rsidRDefault="00C26791" w:rsidP="00E25050">
                        <w:pPr>
                          <w:pStyle w:val="Tabletext"/>
                          <w:rPr>
                            <w:bCs/>
                            <w:lang w:val="ru-RU"/>
                          </w:rPr>
                        </w:pPr>
                        <w:r w:rsidRPr="00E25050">
                          <w:rPr>
                            <w:bCs/>
                            <w:lang w:val="ru-RU"/>
                          </w:rPr>
                          <w:t>;</w:t>
                        </w:r>
                      </w:p>
                    </w:txbxContent>
                  </v:textbox>
                </v:shape>
              </v:group>
            </w:pict>
          </mc:Fallback>
        </mc:AlternateContent>
      </w:r>
      <w:r w:rsidR="00601ABE" w:rsidRPr="001E7668">
        <w:rPr>
          <w:lang w:val="ru-RU" w:eastAsia="zh-CN"/>
        </w:rPr>
        <w:tab/>
      </w:r>
      <w:r w:rsidR="00601ABE" w:rsidRPr="001E7668">
        <w:rPr>
          <w:lang w:val="ru-RU" w:eastAsia="zh-CN"/>
        </w:rPr>
        <w:tab/>
      </w:r>
      <w:r w:rsidR="00601ABE" w:rsidRPr="00501962">
        <w:rPr>
          <w:noProof/>
          <w:lang w:val="ru-RU" w:eastAsia="ru-RU"/>
        </w:rPr>
        <w:drawing>
          <wp:inline distT="0" distB="0" distL="114300" distR="114300" wp14:anchorId="15B875F0" wp14:editId="7CBDCFCD">
            <wp:extent cx="3718560" cy="1165860"/>
            <wp:effectExtent l="0" t="0" r="0" b="7620"/>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58"/>
                    <a:stretch>
                      <a:fillRect/>
                    </a:stretch>
                  </pic:blipFill>
                  <pic:spPr>
                    <a:xfrm>
                      <a:off x="0" y="0"/>
                      <a:ext cx="3718560" cy="1165860"/>
                    </a:xfrm>
                    <a:prstGeom prst="rect">
                      <a:avLst/>
                    </a:prstGeom>
                    <a:noFill/>
                    <a:ln w="9525">
                      <a:noFill/>
                    </a:ln>
                  </pic:spPr>
                </pic:pic>
              </a:graphicData>
            </a:graphic>
          </wp:inline>
        </w:drawing>
      </w:r>
      <w:r w:rsidR="00456D93" w:rsidRPr="00D7254C">
        <w:rPr>
          <w:position w:val="76"/>
          <w:lang w:val="ru-RU" w:eastAsia="zh-CN"/>
        </w:rPr>
        <w:t>.</w:t>
      </w:r>
    </w:p>
    <w:p w14:paraId="15B875B3" w14:textId="43ECC32E" w:rsidR="00601ABE" w:rsidRPr="00AE3A53" w:rsidRDefault="00AE3A53" w:rsidP="00C2216E">
      <w:pPr>
        <w:rPr>
          <w:lang w:val="ru-RU" w:eastAsia="zh-CN"/>
        </w:rPr>
      </w:pPr>
      <w:r w:rsidRPr="00AE3A53">
        <w:rPr>
          <w:lang w:val="ru-RU"/>
        </w:rPr>
        <w:t xml:space="preserve">Каждое число представляет матрицу </w:t>
      </w:r>
      <w:r w:rsidRPr="00AE3A53">
        <w:rPr>
          <w:i/>
          <w:lang w:val="ru-RU"/>
        </w:rPr>
        <w:t>L</w:t>
      </w:r>
      <w:r w:rsidRPr="00AE3A53">
        <w:rPr>
          <w:lang w:val="ru-RU"/>
        </w:rPr>
        <w:t> </w:t>
      </w:r>
      <w:r w:rsidRPr="00AE3A53">
        <w:rPr>
          <w:lang w:val="ru-RU"/>
        </w:rPr>
        <w:sym w:font="Symbol" w:char="F0B4"/>
      </w:r>
      <w:r w:rsidRPr="00AE3A53">
        <w:rPr>
          <w:lang w:val="ru-RU"/>
        </w:rPr>
        <w:t> </w:t>
      </w:r>
      <w:r w:rsidRPr="00AE3A53">
        <w:rPr>
          <w:i/>
          <w:lang w:val="ru-RU"/>
        </w:rPr>
        <w:t xml:space="preserve">L </w:t>
      </w:r>
      <w:r w:rsidRPr="00AE3A53">
        <w:rPr>
          <w:lang w:val="ru-RU"/>
        </w:rPr>
        <w:t>(</w:t>
      </w:r>
      <w:r w:rsidRPr="00FA7AA0">
        <w:rPr>
          <w:i/>
          <w:lang w:val="ru-RU"/>
        </w:rPr>
        <w:t>L</w:t>
      </w:r>
      <w:r w:rsidR="00FA7AA0">
        <w:rPr>
          <w:lang w:val="ru-RU"/>
        </w:rPr>
        <w:t xml:space="preserve"> </w:t>
      </w:r>
      <w:r w:rsidRPr="00AE3A53">
        <w:rPr>
          <w:lang w:val="ru-RU"/>
        </w:rPr>
        <w:t>=</w:t>
      </w:r>
      <w:r w:rsidR="00FA7AA0">
        <w:rPr>
          <w:lang w:val="ru-RU"/>
        </w:rPr>
        <w:t xml:space="preserve"> </w:t>
      </w:r>
      <w:r w:rsidRPr="00AE3A53">
        <w:rPr>
          <w:lang w:val="ru-RU"/>
        </w:rPr>
        <w:t xml:space="preserve">160). −1 обозначает матрицу из нулей, 0 – единичную матрицу, а </w:t>
      </w:r>
      <w:r w:rsidRPr="00AE3A53">
        <w:rPr>
          <w:i/>
          <w:lang w:val="ru-RU"/>
        </w:rPr>
        <w:t>p</w:t>
      </w:r>
      <w:r w:rsidRPr="00AE3A53">
        <w:rPr>
          <w:lang w:val="ru-RU"/>
        </w:rPr>
        <w:t> – матрицу перестановок, получаемую путем сдвига единичной матрицы вправо на </w:t>
      </w:r>
      <w:r w:rsidRPr="00AE3A53">
        <w:rPr>
          <w:i/>
          <w:lang w:val="ru-RU"/>
        </w:rPr>
        <w:t>p</w:t>
      </w:r>
      <w:r w:rsidRPr="00AE3A53">
        <w:rPr>
          <w:lang w:val="ru-RU"/>
        </w:rPr>
        <w:t xml:space="preserve">. Двойную диагональную матрицу можно разделить на две части – информационный блок и проверочный блок: </w:t>
      </w:r>
      <m:oMath>
        <m:r>
          <w:rPr>
            <w:rFonts w:ascii="Cambria Math" w:hAnsi="Cambria Math"/>
            <w:lang w:val="ru-RU" w:eastAsia="zh-CN"/>
          </w:rPr>
          <m:t>H</m:t>
        </m:r>
        <m:r>
          <m:rPr>
            <m:sty m:val="p"/>
          </m:rPr>
          <w:rPr>
            <w:rFonts w:ascii="Cambria Math" w:hAnsi="Cambria Math"/>
            <w:lang w:val="ru-RU" w:eastAsia="zh-CN"/>
          </w:rPr>
          <m:t>=</m:t>
        </m:r>
        <m:d>
          <m:dPr>
            <m:begChr m:val="["/>
            <m:endChr m:val="]"/>
            <m:ctrlPr>
              <w:rPr>
                <w:rFonts w:ascii="Cambria Math" w:hAnsi="Cambria Math"/>
                <w:lang w:val="ru-RU" w:eastAsia="zh-CN"/>
              </w:rPr>
            </m:ctrlPr>
          </m:dPr>
          <m:e>
            <m:sSub>
              <m:sSubPr>
                <m:ctrlPr>
                  <w:rPr>
                    <w:rFonts w:ascii="Cambria Math" w:hAnsi="Cambria Math"/>
                    <w:i/>
                    <w:lang w:val="ru-RU" w:eastAsia="zh-CN"/>
                  </w:rPr>
                </m:ctrlPr>
              </m:sSubPr>
              <m:e>
                <m:r>
                  <w:rPr>
                    <w:rFonts w:ascii="Cambria Math" w:hAnsi="Cambria Math"/>
                    <w:lang w:val="ru-RU" w:eastAsia="zh-CN"/>
                  </w:rPr>
                  <m:t>H</m:t>
                </m:r>
              </m:e>
              <m:sub>
                <m:r>
                  <w:rPr>
                    <w:rFonts w:ascii="Cambria Math" w:hAnsi="Cambria Math"/>
                    <w:lang w:val="ru-RU" w:eastAsia="zh-CN"/>
                  </w:rPr>
                  <m:t>s</m:t>
                </m:r>
              </m:sub>
            </m:sSub>
            <m:r>
              <w:rPr>
                <w:rFonts w:ascii="Cambria Math" w:hAnsi="Cambria Math"/>
                <w:lang w:val="ru-RU" w:eastAsia="zh-CN"/>
              </w:rPr>
              <m:t xml:space="preserve"> </m:t>
            </m:r>
            <m:sSub>
              <m:sSubPr>
                <m:ctrlPr>
                  <w:rPr>
                    <w:rFonts w:ascii="Cambria Math" w:hAnsi="Cambria Math"/>
                    <w:i/>
                    <w:lang w:val="ru-RU" w:eastAsia="zh-CN"/>
                  </w:rPr>
                </m:ctrlPr>
              </m:sSubPr>
              <m:e>
                <m:r>
                  <w:rPr>
                    <w:rFonts w:ascii="Cambria Math" w:hAnsi="Cambria Math"/>
                    <w:lang w:val="ru-RU" w:eastAsia="zh-CN"/>
                  </w:rPr>
                  <m:t>H</m:t>
                </m:r>
              </m:e>
              <m:sub>
                <m:r>
                  <w:rPr>
                    <w:rFonts w:ascii="Cambria Math" w:hAnsi="Cambria Math"/>
                    <w:lang w:val="ru-RU" w:eastAsia="zh-CN"/>
                  </w:rPr>
                  <m:t>p</m:t>
                </m:r>
              </m:sub>
            </m:sSub>
          </m:e>
        </m:d>
      </m:oMath>
      <w:r w:rsidRPr="00AE3A53">
        <w:rPr>
          <w:lang w:val="ru-RU"/>
        </w:rPr>
        <w:t xml:space="preserve">. Вектор закодированных выходных символов также может быть разделен на две части: </w:t>
      </w:r>
      <m:oMath>
        <m:r>
          <w:rPr>
            <w:rFonts w:ascii="Cambria Math" w:hAnsi="Cambria Math"/>
            <w:lang w:val="ru-RU" w:eastAsia="zh-CN"/>
          </w:rPr>
          <m:t>C</m:t>
        </m:r>
        <m:r>
          <m:rPr>
            <m:sty m:val="p"/>
          </m:rPr>
          <w:rPr>
            <w:rFonts w:ascii="Cambria Math" w:hAnsi="Cambria Math"/>
            <w:lang w:val="ru-RU" w:eastAsia="zh-CN"/>
          </w:rPr>
          <m:t>=</m:t>
        </m:r>
        <m:d>
          <m:dPr>
            <m:begChr m:val="["/>
            <m:endChr m:val="]"/>
            <m:ctrlPr>
              <w:rPr>
                <w:rFonts w:ascii="Cambria Math" w:hAnsi="Cambria Math"/>
                <w:lang w:val="ru-RU" w:eastAsia="zh-CN"/>
              </w:rPr>
            </m:ctrlPr>
          </m:dPr>
          <m:e>
            <m:r>
              <w:rPr>
                <w:rFonts w:ascii="Cambria Math" w:hAnsi="Cambria Math"/>
                <w:lang w:val="ru-RU" w:eastAsia="zh-CN"/>
              </w:rPr>
              <m:t>S P</m:t>
            </m:r>
          </m:e>
        </m:d>
      </m:oMath>
      <w:r w:rsidRPr="00AE3A53">
        <w:rPr>
          <w:lang w:val="ru-RU"/>
        </w:rPr>
        <w:t>.</w:t>
      </w:r>
      <w:r w:rsidRPr="00AE3A53">
        <w:rPr>
          <w:spacing w:val="8"/>
          <w:lang w:val="ru-RU"/>
        </w:rPr>
        <w:t xml:space="preserve"> Из проверочного соотношения </w:t>
      </w:r>
      <m:oMath>
        <m:d>
          <m:dPr>
            <m:begChr m:val="["/>
            <m:endChr m:val="]"/>
            <m:ctrlPr>
              <w:rPr>
                <w:rFonts w:ascii="Cambria Math" w:hAnsi="Cambria Math" w:cs="SimSun"/>
                <w:spacing w:val="8"/>
                <w:szCs w:val="21"/>
                <w:lang w:val="ru-RU" w:eastAsia="zh-CN"/>
              </w:rPr>
            </m:ctrlPr>
          </m:dPr>
          <m:e>
            <m:sSub>
              <m:sSubPr>
                <m:ctrlPr>
                  <w:rPr>
                    <w:rFonts w:ascii="Cambria Math" w:hAnsi="Cambria Math" w:cs="SimSun"/>
                    <w:i/>
                    <w:spacing w:val="8"/>
                    <w:szCs w:val="21"/>
                    <w:lang w:val="ru-RU" w:eastAsia="zh-CN"/>
                  </w:rPr>
                </m:ctrlPr>
              </m:sSubPr>
              <m:e>
                <m:r>
                  <w:rPr>
                    <w:rFonts w:ascii="Cambria Math" w:hAnsi="Cambria Math" w:cs="SimSun"/>
                    <w:spacing w:val="8"/>
                    <w:szCs w:val="21"/>
                    <w:lang w:val="ru-RU" w:eastAsia="zh-CN"/>
                  </w:rPr>
                  <m:t>H</m:t>
                </m:r>
              </m:e>
              <m:sub>
                <m:r>
                  <w:rPr>
                    <w:rFonts w:ascii="Cambria Math" w:hAnsi="Cambria Math" w:cs="SimSun"/>
                    <w:spacing w:val="8"/>
                    <w:szCs w:val="21"/>
                    <w:lang w:val="ru-RU" w:eastAsia="zh-CN"/>
                  </w:rPr>
                  <m:t>s</m:t>
                </m:r>
              </m:sub>
            </m:sSub>
            <m:r>
              <w:rPr>
                <w:rFonts w:ascii="Cambria Math" w:hAnsi="Cambria Math" w:cs="SimSun"/>
                <w:spacing w:val="8"/>
                <w:szCs w:val="21"/>
                <w:lang w:val="ru-RU" w:eastAsia="zh-CN"/>
              </w:rPr>
              <m:t xml:space="preserve"> </m:t>
            </m:r>
            <m:sSub>
              <m:sSubPr>
                <m:ctrlPr>
                  <w:rPr>
                    <w:rFonts w:ascii="Cambria Math" w:hAnsi="Cambria Math" w:cs="SimSun"/>
                    <w:i/>
                    <w:spacing w:val="8"/>
                    <w:szCs w:val="21"/>
                    <w:lang w:val="ru-RU" w:eastAsia="zh-CN"/>
                  </w:rPr>
                </m:ctrlPr>
              </m:sSubPr>
              <m:e>
                <m:r>
                  <w:rPr>
                    <w:rFonts w:ascii="Cambria Math" w:hAnsi="Cambria Math" w:cs="SimSun"/>
                    <w:spacing w:val="8"/>
                    <w:szCs w:val="21"/>
                    <w:lang w:val="ru-RU" w:eastAsia="zh-CN"/>
                  </w:rPr>
                  <m:t>H</m:t>
                </m:r>
              </m:e>
              <m:sub>
                <m:r>
                  <w:rPr>
                    <w:rFonts w:ascii="Cambria Math" w:hAnsi="Cambria Math" w:cs="SimSun"/>
                    <w:spacing w:val="8"/>
                    <w:szCs w:val="21"/>
                    <w:lang w:val="ru-RU" w:eastAsia="zh-CN"/>
                  </w:rPr>
                  <m:t>p</m:t>
                </m:r>
              </m:sub>
            </m:sSub>
          </m:e>
        </m:d>
        <m:sSup>
          <m:sSupPr>
            <m:ctrlPr>
              <w:rPr>
                <w:rFonts w:ascii="Cambria Math" w:hAnsi="Cambria Math" w:cs="SimSun"/>
                <w:i/>
                <w:spacing w:val="8"/>
                <w:szCs w:val="21"/>
                <w:lang w:val="ru-RU" w:eastAsia="zh-CN"/>
              </w:rPr>
            </m:ctrlPr>
          </m:sSupPr>
          <m:e>
            <m:d>
              <m:dPr>
                <m:begChr m:val="["/>
                <m:endChr m:val="]"/>
                <m:ctrlPr>
                  <w:rPr>
                    <w:rFonts w:ascii="Cambria Math" w:hAnsi="Cambria Math" w:cs="SimSun"/>
                    <w:i/>
                    <w:spacing w:val="8"/>
                    <w:szCs w:val="21"/>
                    <w:lang w:val="ru-RU" w:eastAsia="zh-CN"/>
                  </w:rPr>
                </m:ctrlPr>
              </m:dPr>
              <m:e>
                <m:r>
                  <w:rPr>
                    <w:rFonts w:ascii="Cambria Math" w:hAnsi="Cambria Math" w:cs="SimSun"/>
                    <w:spacing w:val="8"/>
                    <w:szCs w:val="21"/>
                    <w:lang w:val="ru-RU" w:eastAsia="zh-CN"/>
                  </w:rPr>
                  <m:t>S P</m:t>
                </m:r>
              </m:e>
            </m:d>
          </m:e>
          <m:sup>
            <m:r>
              <w:rPr>
                <w:rFonts w:ascii="Cambria Math" w:hAnsi="Cambria Math" w:cs="SimSun"/>
                <w:spacing w:val="8"/>
                <w:szCs w:val="21"/>
                <w:lang w:val="ru-RU" w:eastAsia="zh-CN"/>
              </w:rPr>
              <m:t>T</m:t>
            </m:r>
          </m:sup>
        </m:sSup>
        <m:r>
          <m:rPr>
            <m:sty m:val="p"/>
          </m:rPr>
          <w:rPr>
            <w:rFonts w:ascii="Cambria Math" w:hAnsi="Cambria Math" w:cs="SimSun"/>
            <w:spacing w:val="8"/>
            <w:szCs w:val="21"/>
            <w:lang w:val="ru-RU" w:eastAsia="zh-CN"/>
          </w:rPr>
          <m:t>=0</m:t>
        </m:r>
      </m:oMath>
      <w:r w:rsidRPr="00AE3A53">
        <w:rPr>
          <w:spacing w:val="8"/>
          <w:lang w:val="ru-RU"/>
        </w:rPr>
        <w:t xml:space="preserve"> можно</w:t>
      </w:r>
      <w:r w:rsidRPr="00AE3A53">
        <w:rPr>
          <w:lang w:val="ru-RU"/>
        </w:rPr>
        <w:t xml:space="preserve"> получить </w:t>
      </w:r>
      <w:hyperlink r:id="rId59" w:history="1">
        <w:r w:rsidRPr="00AE3A53">
          <w:rPr>
            <w:lang w:val="ru-RU"/>
          </w:rPr>
          <w:t>соответствующий</w:t>
        </w:r>
      </w:hyperlink>
      <w:r w:rsidRPr="00AE3A53">
        <w:rPr>
          <w:lang w:val="ru-RU"/>
        </w:rPr>
        <w:t xml:space="preserve"> </w:t>
      </w:r>
      <w:hyperlink r:id="rId60" w:history="1">
        <w:r w:rsidRPr="00AE3A53">
          <w:rPr>
            <w:lang w:val="ru-RU"/>
          </w:rPr>
          <w:t>бит</w:t>
        </w:r>
      </w:hyperlink>
      <w:r w:rsidRPr="00AE3A53">
        <w:rPr>
          <w:lang w:val="ru-RU"/>
        </w:rPr>
        <w:t xml:space="preserve"> </w:t>
      </w:r>
      <w:hyperlink r:id="rId61" w:history="1">
        <w:r w:rsidRPr="00AE3A53">
          <w:rPr>
            <w:lang w:val="ru-RU"/>
          </w:rPr>
          <w:t>четности</w:t>
        </w:r>
      </w:hyperlink>
      <w:r w:rsidRPr="00AE3A53">
        <w:rPr>
          <w:lang w:val="ru-RU"/>
        </w:rPr>
        <w:t>.</w:t>
      </w:r>
    </w:p>
    <w:p w14:paraId="15B875B4" w14:textId="58A4BB95" w:rsidR="00601ABE" w:rsidRPr="00AE3A53" w:rsidRDefault="00AE3A53" w:rsidP="00601ABE">
      <w:pPr>
        <w:overflowPunct/>
        <w:autoSpaceDE/>
        <w:autoSpaceDN/>
        <w:adjustRightInd/>
        <w:spacing w:after="240"/>
        <w:textAlignment w:val="auto"/>
        <w:rPr>
          <w:lang w:val="en-GB" w:eastAsia="zh-CN"/>
        </w:rPr>
      </w:pPr>
      <w:r w:rsidRPr="00AE3A53">
        <w:rPr>
          <w:lang w:val="ru-RU"/>
        </w:rPr>
        <w:t>Длина кода LDPC в системе НАВДАТ для режима 10 кГц равна 5120, а кодовая скорость – 1/2 и 3/4 соответственно. Проверочная матрица для кодовой скорости 1/2 имеет вид:</w:t>
      </w:r>
    </w:p>
    <w:p w14:paraId="15B875B5" w14:textId="0CE67087" w:rsidR="00601ABE" w:rsidRPr="00501962" w:rsidRDefault="00BA79DE" w:rsidP="00601ABE">
      <w:pPr>
        <w:pStyle w:val="Equation"/>
        <w:jc w:val="center"/>
        <w:rPr>
          <w:lang w:val="en-GB" w:eastAsia="zh-CN"/>
        </w:rPr>
      </w:pPr>
      <w:r w:rsidRPr="009E5F24">
        <w:rPr>
          <w:position w:val="-26"/>
        </w:rPr>
        <w:object w:dxaOrig="9765" w:dyaOrig="4485" w14:anchorId="55B14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65pt;height:223.5pt" o:ole="">
            <v:imagedata r:id="rId62" o:title=""/>
          </v:shape>
          <o:OLEObject Type="Embed" ProgID="Equation.DSMT4" ShapeID="_x0000_i1025" DrawAspect="Content" ObjectID="_1759322846" r:id="rId63"/>
        </w:object>
      </w:r>
    </w:p>
    <w:p w14:paraId="15B875B6" w14:textId="75C0B103" w:rsidR="00601ABE" w:rsidRPr="009D2A56" w:rsidRDefault="009D2A56" w:rsidP="00601ABE">
      <w:pPr>
        <w:overflowPunct/>
        <w:autoSpaceDE/>
        <w:autoSpaceDN/>
        <w:adjustRightInd/>
        <w:textAlignment w:val="auto"/>
        <w:rPr>
          <w:lang w:val="ru-RU" w:eastAsia="zh-CN"/>
        </w:rPr>
      </w:pPr>
      <w:r w:rsidRPr="009D2A56">
        <w:rPr>
          <w:lang w:val="ru-RU"/>
        </w:rPr>
        <w:t>Проверочная матрица для кодовой скорости 3/4 имеет вид:</w:t>
      </w:r>
    </w:p>
    <w:p w14:paraId="15B875B7" w14:textId="77777777" w:rsidR="00601ABE" w:rsidRPr="00501962" w:rsidRDefault="00601ABE" w:rsidP="00601ABE">
      <w:pPr>
        <w:pStyle w:val="Equation"/>
        <w:jc w:val="center"/>
        <w:rPr>
          <w:lang w:val="en-GB" w:eastAsia="zh-CN"/>
        </w:rPr>
      </w:pPr>
      <w:r w:rsidRPr="00501962">
        <w:rPr>
          <w:noProof/>
          <w:lang w:val="ru-RU" w:eastAsia="ru-RU"/>
        </w:rPr>
        <w:drawing>
          <wp:inline distT="0" distB="0" distL="114300" distR="114300" wp14:anchorId="15B875F3" wp14:editId="15B875F4">
            <wp:extent cx="5943600" cy="1325880"/>
            <wp:effectExtent l="0" t="0" r="0" b="0"/>
            <wp:docPr id="1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6"/>
                    <pic:cNvPicPr>
                      <a:picLocks noChangeAspect="1"/>
                    </pic:cNvPicPr>
                  </pic:nvPicPr>
                  <pic:blipFill>
                    <a:blip r:embed="rId64"/>
                    <a:stretch>
                      <a:fillRect/>
                    </a:stretch>
                  </pic:blipFill>
                  <pic:spPr>
                    <a:xfrm>
                      <a:off x="0" y="0"/>
                      <a:ext cx="5943600" cy="1325880"/>
                    </a:xfrm>
                    <a:prstGeom prst="rect">
                      <a:avLst/>
                    </a:prstGeom>
                    <a:noFill/>
                    <a:ln w="9525">
                      <a:noFill/>
                    </a:ln>
                  </pic:spPr>
                </pic:pic>
              </a:graphicData>
            </a:graphic>
          </wp:inline>
        </w:drawing>
      </w:r>
    </w:p>
    <w:p w14:paraId="7A0CEE08" w14:textId="05417D94" w:rsidR="00EB5A40" w:rsidRPr="009D2A56" w:rsidRDefault="009D2A56" w:rsidP="00EB5A40">
      <w:pPr>
        <w:pStyle w:val="Normalaftertitle"/>
        <w:rPr>
          <w:lang w:val="ru-RU" w:eastAsia="zh-CN"/>
        </w:rPr>
      </w:pPr>
      <w:r w:rsidRPr="009D2A56">
        <w:rPr>
          <w:lang w:val="ru-RU" w:eastAsia="zh-CN"/>
        </w:rPr>
        <w:t>Перед преобразованием закодированная последовательность битов DS подвергается частотно-временному перемежению.</w:t>
      </w:r>
    </w:p>
    <w:p w14:paraId="15B875B8" w14:textId="3B16543B" w:rsidR="00601ABE" w:rsidRPr="009D2A56" w:rsidRDefault="00601ABE" w:rsidP="00601ABE">
      <w:pPr>
        <w:pStyle w:val="Heading1"/>
        <w:rPr>
          <w:lang w:val="ru-RU"/>
        </w:rPr>
      </w:pPr>
      <w:bookmarkStart w:id="96" w:name="_Toc141296819"/>
      <w:r w:rsidRPr="009D2A56">
        <w:rPr>
          <w:lang w:val="ru-RU" w:eastAsia="zh-CN"/>
        </w:rPr>
        <w:t>7</w:t>
      </w:r>
      <w:r w:rsidRPr="009D2A56">
        <w:rPr>
          <w:lang w:val="ru-RU"/>
        </w:rPr>
        <w:tab/>
      </w:r>
      <w:r w:rsidR="009D2A56" w:rsidRPr="009D2A56">
        <w:rPr>
          <w:lang w:val="ru-RU"/>
        </w:rPr>
        <w:t>Контроль циклическим избыточным кодом</w:t>
      </w:r>
      <w:bookmarkEnd w:id="96"/>
    </w:p>
    <w:p w14:paraId="267C8A63" w14:textId="5ABCE5C8" w:rsidR="009D2A56" w:rsidRPr="009D2A56" w:rsidRDefault="009D2A56" w:rsidP="009D2A56">
      <w:pPr>
        <w:keepNext/>
        <w:tabs>
          <w:tab w:val="left" w:pos="2127"/>
          <w:tab w:val="left" w:pos="2410"/>
        </w:tabs>
        <w:overflowPunct/>
        <w:autoSpaceDE/>
        <w:autoSpaceDN/>
        <w:adjustRightInd/>
        <w:textAlignment w:val="auto"/>
        <w:rPr>
          <w:szCs w:val="22"/>
          <w:lang w:val="ru-RU"/>
        </w:rPr>
      </w:pPr>
      <w:r w:rsidRPr="009D2A56">
        <w:rPr>
          <w:szCs w:val="22"/>
          <w:lang w:val="ru-RU"/>
        </w:rPr>
        <w:t xml:space="preserve">Для обнаружения битовых ошибок в DS в конце каждого DS должна вычисляться его 16-битовая контрольная сумма на основе циклического избыточного кода с порождающим многочленом </w:t>
      </w:r>
      <w:r w:rsidRPr="009D2A56">
        <w:rPr>
          <w:szCs w:val="22"/>
          <w:lang w:val="ru-RU"/>
        </w:rPr>
        <w:br/>
      </w:r>
      <w:r w:rsidRPr="009D2A56">
        <w:rPr>
          <w:i/>
          <w:szCs w:val="22"/>
          <w:lang w:val="en-US"/>
        </w:rPr>
        <w:t>G</w:t>
      </w:r>
      <w:r w:rsidRPr="009D2A56">
        <w:rPr>
          <w:szCs w:val="22"/>
          <w:vertAlign w:val="subscript"/>
          <w:lang w:val="ru-RU"/>
        </w:rPr>
        <w:t>16</w:t>
      </w:r>
      <w:r w:rsidRPr="009D2A56">
        <w:rPr>
          <w:szCs w:val="22"/>
          <w:lang w:val="ru-RU"/>
        </w:rPr>
        <w:t>(</w:t>
      </w:r>
      <w:r w:rsidRPr="009D2A56">
        <w:rPr>
          <w:i/>
          <w:szCs w:val="22"/>
          <w:lang w:val="en-US"/>
        </w:rPr>
        <w:t>x</w:t>
      </w:r>
      <w:r w:rsidRPr="009D2A56">
        <w:rPr>
          <w:szCs w:val="22"/>
          <w:lang w:val="ru-RU"/>
        </w:rPr>
        <w:t xml:space="preserve">) = </w:t>
      </w:r>
      <w:r w:rsidRPr="009D2A56">
        <w:rPr>
          <w:i/>
          <w:szCs w:val="22"/>
          <w:lang w:val="en-US"/>
        </w:rPr>
        <w:t>x</w:t>
      </w:r>
      <w:r w:rsidRPr="009D2A56">
        <w:rPr>
          <w:szCs w:val="22"/>
          <w:vertAlign w:val="superscript"/>
          <w:lang w:val="ru-RU"/>
        </w:rPr>
        <w:t>16</w:t>
      </w:r>
      <w:r w:rsidRPr="009D2A56">
        <w:rPr>
          <w:szCs w:val="22"/>
          <w:lang w:val="ru-RU"/>
        </w:rPr>
        <w:t xml:space="preserve"> + </w:t>
      </w:r>
      <w:r w:rsidRPr="009D2A56">
        <w:rPr>
          <w:i/>
          <w:szCs w:val="22"/>
          <w:lang w:val="en-US"/>
        </w:rPr>
        <w:t>x</w:t>
      </w:r>
      <w:r w:rsidRPr="009D2A56">
        <w:rPr>
          <w:szCs w:val="22"/>
          <w:vertAlign w:val="superscript"/>
          <w:lang w:val="ru-RU"/>
        </w:rPr>
        <w:t>12</w:t>
      </w:r>
      <w:r w:rsidRPr="009D2A56">
        <w:rPr>
          <w:szCs w:val="22"/>
          <w:lang w:val="ru-RU"/>
        </w:rPr>
        <w:t xml:space="preserve"> + </w:t>
      </w:r>
      <w:r w:rsidRPr="009D2A56">
        <w:rPr>
          <w:i/>
          <w:szCs w:val="22"/>
          <w:lang w:val="en-US"/>
        </w:rPr>
        <w:t>x</w:t>
      </w:r>
      <w:r w:rsidRPr="009D2A56">
        <w:rPr>
          <w:szCs w:val="22"/>
          <w:vertAlign w:val="superscript"/>
          <w:lang w:val="ru-RU"/>
        </w:rPr>
        <w:t>5</w:t>
      </w:r>
      <w:r w:rsidRPr="009D2A56">
        <w:rPr>
          <w:szCs w:val="22"/>
          <w:lang w:val="ru-RU"/>
        </w:rPr>
        <w:t xml:space="preserve"> +1.</w:t>
      </w:r>
    </w:p>
    <w:p w14:paraId="472B5E21" w14:textId="58A61A03" w:rsidR="000B2E8B" w:rsidRDefault="009D2A56" w:rsidP="009D2A56">
      <w:pPr>
        <w:overflowPunct/>
        <w:autoSpaceDE/>
        <w:autoSpaceDN/>
        <w:adjustRightInd/>
        <w:textAlignment w:val="auto"/>
        <w:rPr>
          <w:szCs w:val="22"/>
          <w:lang w:val="ru-RU"/>
        </w:rPr>
      </w:pPr>
      <w:r w:rsidRPr="009D2A56">
        <w:rPr>
          <w:szCs w:val="22"/>
          <w:lang w:val="ru-RU"/>
        </w:rPr>
        <w:t>Для MIS и TIS должна вычисляться 8-битовая контрольная сумма на основе циклического избыточного кода с порождающим многочленом</w:t>
      </w:r>
      <w:r w:rsidRPr="009D2A56">
        <w:rPr>
          <w:i/>
          <w:szCs w:val="22"/>
          <w:lang w:val="ru-RU"/>
        </w:rPr>
        <w:t xml:space="preserve"> </w:t>
      </w:r>
      <w:r w:rsidRPr="009D2A56">
        <w:rPr>
          <w:i/>
          <w:szCs w:val="22"/>
          <w:lang w:val="en-US"/>
        </w:rPr>
        <w:t>G</w:t>
      </w:r>
      <w:r w:rsidRPr="009D2A56">
        <w:rPr>
          <w:szCs w:val="22"/>
          <w:vertAlign w:val="subscript"/>
          <w:lang w:val="ru-RU"/>
        </w:rPr>
        <w:t>8</w:t>
      </w:r>
      <w:r w:rsidRPr="009D2A56">
        <w:rPr>
          <w:szCs w:val="22"/>
          <w:lang w:val="ru-RU"/>
        </w:rPr>
        <w:t>(</w:t>
      </w:r>
      <w:r w:rsidRPr="009D2A56">
        <w:rPr>
          <w:i/>
          <w:szCs w:val="22"/>
          <w:lang w:val="en-US"/>
        </w:rPr>
        <w:t>x</w:t>
      </w:r>
      <w:r w:rsidRPr="009D2A56">
        <w:rPr>
          <w:szCs w:val="22"/>
          <w:lang w:val="ru-RU"/>
        </w:rPr>
        <w:t xml:space="preserve">) = </w:t>
      </w:r>
      <w:r w:rsidRPr="009D2A56">
        <w:rPr>
          <w:i/>
          <w:szCs w:val="22"/>
          <w:lang w:val="en-US"/>
        </w:rPr>
        <w:t>x</w:t>
      </w:r>
      <w:r w:rsidRPr="009D2A56">
        <w:rPr>
          <w:szCs w:val="22"/>
          <w:vertAlign w:val="superscript"/>
          <w:lang w:val="ru-RU"/>
        </w:rPr>
        <w:t>8</w:t>
      </w:r>
      <w:r w:rsidRPr="009D2A56">
        <w:rPr>
          <w:szCs w:val="22"/>
          <w:lang w:val="ru-RU"/>
        </w:rPr>
        <w:t xml:space="preserve"> + </w:t>
      </w:r>
      <w:r w:rsidRPr="009D2A56">
        <w:rPr>
          <w:i/>
          <w:szCs w:val="22"/>
          <w:lang w:val="en-US"/>
        </w:rPr>
        <w:t>x</w:t>
      </w:r>
      <w:r w:rsidRPr="009D2A56">
        <w:rPr>
          <w:szCs w:val="22"/>
          <w:vertAlign w:val="superscript"/>
          <w:lang w:val="ru-RU"/>
        </w:rPr>
        <w:t>4</w:t>
      </w:r>
      <w:r w:rsidRPr="009D2A56">
        <w:rPr>
          <w:szCs w:val="22"/>
          <w:lang w:val="ru-RU"/>
        </w:rPr>
        <w:t xml:space="preserve"> + </w:t>
      </w:r>
      <w:r w:rsidRPr="009D2A56">
        <w:rPr>
          <w:i/>
          <w:szCs w:val="22"/>
          <w:lang w:val="en-US"/>
        </w:rPr>
        <w:t>x</w:t>
      </w:r>
      <w:r w:rsidRPr="009D2A56">
        <w:rPr>
          <w:szCs w:val="22"/>
          <w:vertAlign w:val="superscript"/>
          <w:lang w:val="ru-RU"/>
        </w:rPr>
        <w:t>3</w:t>
      </w:r>
      <w:r w:rsidRPr="009D2A56">
        <w:rPr>
          <w:szCs w:val="22"/>
          <w:lang w:val="ru-RU"/>
        </w:rPr>
        <w:t xml:space="preserve"> + </w:t>
      </w:r>
      <w:r w:rsidRPr="009D2A56">
        <w:rPr>
          <w:i/>
          <w:szCs w:val="22"/>
          <w:lang w:val="en-US"/>
        </w:rPr>
        <w:t>x</w:t>
      </w:r>
      <w:r w:rsidRPr="009D2A56">
        <w:rPr>
          <w:szCs w:val="22"/>
          <w:vertAlign w:val="superscript"/>
          <w:lang w:val="ru-RU"/>
        </w:rPr>
        <w:t>2</w:t>
      </w:r>
      <w:r w:rsidRPr="009D2A56">
        <w:rPr>
          <w:szCs w:val="22"/>
          <w:lang w:val="ru-RU"/>
        </w:rPr>
        <w:t xml:space="preserve"> +1.</w:t>
      </w:r>
    </w:p>
    <w:p w14:paraId="31EC86C1" w14:textId="77777777" w:rsidR="00247A90" w:rsidRDefault="00247A90" w:rsidP="009D2A56">
      <w:pPr>
        <w:overflowPunct/>
        <w:autoSpaceDE/>
        <w:autoSpaceDN/>
        <w:adjustRightInd/>
        <w:textAlignment w:val="auto"/>
        <w:rPr>
          <w:szCs w:val="22"/>
          <w:lang w:val="ru-RU"/>
        </w:rPr>
      </w:pPr>
    </w:p>
    <w:p w14:paraId="19E8ACB0" w14:textId="77777777" w:rsidR="00247A90" w:rsidRPr="009D2A56" w:rsidRDefault="00247A90" w:rsidP="009D2A56">
      <w:pPr>
        <w:overflowPunct/>
        <w:autoSpaceDE/>
        <w:autoSpaceDN/>
        <w:adjustRightInd/>
        <w:textAlignment w:val="auto"/>
        <w:rPr>
          <w:szCs w:val="22"/>
          <w:lang w:val="ru-RU" w:eastAsia="zh-CN"/>
        </w:rPr>
      </w:pPr>
    </w:p>
    <w:p w14:paraId="15B875BC" w14:textId="1F687768" w:rsidR="00601ABE" w:rsidRPr="00B90A74" w:rsidRDefault="00B90A74" w:rsidP="00247A90">
      <w:pPr>
        <w:pStyle w:val="AnnexNoTitle"/>
        <w:rPr>
          <w:szCs w:val="26"/>
          <w:lang w:val="ru-RU" w:eastAsia="zh-CN"/>
        </w:rPr>
      </w:pPr>
      <w:bookmarkStart w:id="97" w:name="_Toc140819048"/>
      <w:bookmarkStart w:id="98" w:name="_Toc141296820"/>
      <w:r w:rsidRPr="00B90A74">
        <w:rPr>
          <w:szCs w:val="26"/>
          <w:lang w:val="ru-RU"/>
        </w:rPr>
        <w:t>Приложение 5</w:t>
      </w:r>
      <w:r w:rsidRPr="00B90A74">
        <w:rPr>
          <w:szCs w:val="26"/>
          <w:lang w:val="ru-RU"/>
        </w:rPr>
        <w:br/>
      </w:r>
      <w:r w:rsidRPr="00B90A74">
        <w:rPr>
          <w:szCs w:val="26"/>
          <w:lang w:val="ru-RU"/>
        </w:rPr>
        <w:br/>
        <w:t>Структура файла сообщений</w:t>
      </w:r>
      <w:bookmarkEnd w:id="97"/>
      <w:bookmarkEnd w:id="98"/>
    </w:p>
    <w:p w14:paraId="15B875BD" w14:textId="0A57D99D" w:rsidR="00601ABE" w:rsidRPr="00B90A74" w:rsidRDefault="00B90A74" w:rsidP="00247A90">
      <w:pPr>
        <w:pStyle w:val="Normalaftertitle"/>
        <w:keepNext/>
        <w:keepLines/>
        <w:rPr>
          <w:lang w:val="ru-RU"/>
        </w:rPr>
      </w:pPr>
      <w:r w:rsidRPr="00B90A74">
        <w:rPr>
          <w:lang w:val="ru-RU"/>
        </w:rPr>
        <w:t>На рисунке 24 показан пример формирования группы данных для файла сообщений. Сначала создается заголовок с описанием тела (файла сообщений). Заголовок содержит административные данные о файле. Далее заголовок и тело разделяются на сегменты равного размера (только последний сегмент каждого элемента может быть меньше). Заголовок сегмента прикрепляется к сегменту, и каждый сегмент отображается в одну группу данных. После этого каждая группа данных вместе с ее заголовком отображается непосредственно в блок данных. Блок данных делится на пакеты для передачи. Символами FF и LF обозначается состояние флагов первого и последнего пакета.</w:t>
      </w:r>
    </w:p>
    <w:p w14:paraId="625F8C11" w14:textId="77777777" w:rsidR="001E7DFD" w:rsidRPr="001E7DFD" w:rsidRDefault="001E7DFD" w:rsidP="001E7DFD">
      <w:pPr>
        <w:pStyle w:val="FigureNo"/>
        <w:rPr>
          <w:szCs w:val="16"/>
          <w:lang w:val="ru-RU"/>
        </w:rPr>
      </w:pPr>
      <w:r w:rsidRPr="001E7DFD">
        <w:rPr>
          <w:szCs w:val="16"/>
          <w:lang w:val="ru-RU"/>
        </w:rPr>
        <w:t>РИСУНОК 24</w:t>
      </w:r>
    </w:p>
    <w:p w14:paraId="15B875BF" w14:textId="068D6097" w:rsidR="00601ABE" w:rsidRPr="001E7DFD" w:rsidRDefault="001E7DFD" w:rsidP="001E7DFD">
      <w:pPr>
        <w:pStyle w:val="Figuretitle"/>
        <w:rPr>
          <w:sz w:val="20"/>
          <w:lang w:val="en-GB"/>
        </w:rPr>
      </w:pPr>
      <w:r w:rsidRPr="001E7DFD">
        <w:rPr>
          <w:szCs w:val="16"/>
          <w:lang w:val="ru-RU"/>
        </w:rPr>
        <w:t>Структура файла сообщений</w:t>
      </w:r>
    </w:p>
    <w:p w14:paraId="15B875C0" w14:textId="4BDFA1A8" w:rsidR="00E241B3" w:rsidRPr="00501962" w:rsidRDefault="001E7DFD" w:rsidP="00E241B3">
      <w:pPr>
        <w:pStyle w:val="Figure"/>
        <w:rPr>
          <w:lang w:val="en-GB"/>
        </w:rPr>
      </w:pPr>
      <w:r>
        <w:rPr>
          <w:noProof/>
          <w:lang w:val="ru-RU" w:eastAsia="ru-RU"/>
        </w:rPr>
        <w:drawing>
          <wp:inline distT="0" distB="0" distL="0" distR="0" wp14:anchorId="5D498F2F" wp14:editId="24D22F75">
            <wp:extent cx="6004572" cy="3733808"/>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ure 24.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004572" cy="3733808"/>
                    </a:xfrm>
                    <a:prstGeom prst="rect">
                      <a:avLst/>
                    </a:prstGeom>
                  </pic:spPr>
                </pic:pic>
              </a:graphicData>
            </a:graphic>
          </wp:inline>
        </w:drawing>
      </w:r>
    </w:p>
    <w:p w14:paraId="7FC71FC8" w14:textId="77777777" w:rsidR="00247A90" w:rsidRDefault="00247A90">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533E7058" w14:textId="163EBC36" w:rsidR="001E7DFD" w:rsidRPr="001E7DFD" w:rsidRDefault="001E7DFD" w:rsidP="001E7DFD">
      <w:pPr>
        <w:pStyle w:val="TableNo"/>
        <w:rPr>
          <w:lang w:val="ru-RU"/>
        </w:rPr>
      </w:pPr>
      <w:r w:rsidRPr="001E7DFD">
        <w:rPr>
          <w:lang w:val="ru-RU"/>
        </w:rPr>
        <w:t>ТАБЛИЦА 26</w:t>
      </w:r>
    </w:p>
    <w:p w14:paraId="3507AEB7" w14:textId="1D68CF17" w:rsidR="00A82D14" w:rsidRPr="001E7DFD" w:rsidRDefault="001E7DFD" w:rsidP="001E7DFD">
      <w:pPr>
        <w:pStyle w:val="Tabletitle"/>
        <w:rPr>
          <w:lang w:val="en-GB"/>
        </w:rPr>
      </w:pPr>
      <w:r w:rsidRPr="001E7DFD">
        <w:rPr>
          <w:lang w:val="ru-RU"/>
        </w:rPr>
        <w:t>Структура заголовка сообщения</w:t>
      </w:r>
    </w:p>
    <w:tbl>
      <w:tblPr>
        <w:tblStyle w:val="TableGrid"/>
        <w:tblW w:w="9639" w:type="dxa"/>
        <w:jc w:val="center"/>
        <w:tblLayout w:type="fixed"/>
        <w:tblLook w:val="04A0" w:firstRow="1" w:lastRow="0" w:firstColumn="1" w:lastColumn="0" w:noHBand="0" w:noVBand="1"/>
      </w:tblPr>
      <w:tblGrid>
        <w:gridCol w:w="3395"/>
        <w:gridCol w:w="999"/>
        <w:gridCol w:w="5245"/>
      </w:tblGrid>
      <w:tr w:rsidR="001E7DFD" w:rsidRPr="007B0E76" w14:paraId="06E54CED" w14:textId="77777777" w:rsidTr="00247A90">
        <w:trPr>
          <w:jc w:val="center"/>
        </w:trPr>
        <w:tc>
          <w:tcPr>
            <w:tcW w:w="3395" w:type="dxa"/>
            <w:vAlign w:val="center"/>
          </w:tcPr>
          <w:p w14:paraId="02C66F49" w14:textId="08BDF66F" w:rsidR="001E7DFD" w:rsidRPr="001E7DFD" w:rsidRDefault="001E7DFD" w:rsidP="00247A90">
            <w:pPr>
              <w:pStyle w:val="Tablehead"/>
            </w:pPr>
            <w:bookmarkStart w:id="99" w:name="_Hlk116808532"/>
            <w:r w:rsidRPr="001E7DFD">
              <w:rPr>
                <w:lang w:val="ru-RU"/>
              </w:rPr>
              <w:t>Параметр</w:t>
            </w:r>
          </w:p>
        </w:tc>
        <w:tc>
          <w:tcPr>
            <w:tcW w:w="999" w:type="dxa"/>
            <w:vAlign w:val="center"/>
          </w:tcPr>
          <w:p w14:paraId="11A7FDF7" w14:textId="618B6024" w:rsidR="001E7DFD" w:rsidRPr="001E7DFD" w:rsidRDefault="001E7DFD" w:rsidP="00247A90">
            <w:pPr>
              <w:pStyle w:val="Tablehead"/>
            </w:pPr>
            <w:proofErr w:type="gramStart"/>
            <w:r w:rsidRPr="001E7DFD">
              <w:rPr>
                <w:lang w:val="ru-RU"/>
              </w:rPr>
              <w:t>Коли</w:t>
            </w:r>
            <w:r>
              <w:rPr>
                <w:lang w:val="en-US"/>
              </w:rPr>
              <w:t>-</w:t>
            </w:r>
            <w:r w:rsidRPr="001E7DFD">
              <w:rPr>
                <w:lang w:val="ru-RU"/>
              </w:rPr>
              <w:t>чество</w:t>
            </w:r>
            <w:proofErr w:type="gramEnd"/>
            <w:r w:rsidRPr="001E7DFD">
              <w:rPr>
                <w:lang w:val="ru-RU"/>
              </w:rPr>
              <w:t xml:space="preserve"> битов</w:t>
            </w:r>
          </w:p>
        </w:tc>
        <w:tc>
          <w:tcPr>
            <w:tcW w:w="5245" w:type="dxa"/>
            <w:vAlign w:val="center"/>
          </w:tcPr>
          <w:p w14:paraId="74C6BA48" w14:textId="156868DB" w:rsidR="001E7DFD" w:rsidRPr="001E7DFD" w:rsidRDefault="001E7DFD" w:rsidP="00247A90">
            <w:pPr>
              <w:pStyle w:val="Tablehead"/>
            </w:pPr>
            <w:r w:rsidRPr="001E7DFD">
              <w:rPr>
                <w:lang w:val="ru-RU"/>
              </w:rPr>
              <w:t>Описание</w:t>
            </w:r>
          </w:p>
        </w:tc>
      </w:tr>
      <w:tr w:rsidR="001E7DFD" w:rsidRPr="009E5F24" w14:paraId="30B8BEF3" w14:textId="77777777" w:rsidTr="001E7DFD">
        <w:trPr>
          <w:jc w:val="center"/>
        </w:trPr>
        <w:tc>
          <w:tcPr>
            <w:tcW w:w="3395" w:type="dxa"/>
          </w:tcPr>
          <w:p w14:paraId="25C4E1D0" w14:textId="5B59EB75" w:rsidR="001E7DFD" w:rsidRPr="001E7DFD" w:rsidRDefault="001E7DFD" w:rsidP="001E7DFD">
            <w:pPr>
              <w:pStyle w:val="Tabletext"/>
              <w:keepLines/>
              <w:jc w:val="left"/>
            </w:pPr>
            <w:r w:rsidRPr="001E7DFD">
              <w:rPr>
                <w:lang w:val="ru-RU"/>
              </w:rPr>
              <w:t>Режим широковещательной передачи</w:t>
            </w:r>
          </w:p>
        </w:tc>
        <w:tc>
          <w:tcPr>
            <w:tcW w:w="999" w:type="dxa"/>
          </w:tcPr>
          <w:p w14:paraId="0D17A781" w14:textId="68B3FF8B" w:rsidR="001E7DFD" w:rsidRPr="001E7DFD" w:rsidRDefault="001E7DFD" w:rsidP="001E7DFD">
            <w:pPr>
              <w:pStyle w:val="Tabletext"/>
              <w:keepLines/>
              <w:jc w:val="center"/>
            </w:pPr>
            <w:r w:rsidRPr="001E7DFD">
              <w:rPr>
                <w:lang w:val="ru-RU"/>
              </w:rPr>
              <w:t>2</w:t>
            </w:r>
          </w:p>
        </w:tc>
        <w:tc>
          <w:tcPr>
            <w:tcW w:w="5245" w:type="dxa"/>
          </w:tcPr>
          <w:p w14:paraId="540190E6" w14:textId="42C8AD49" w:rsidR="001E7DFD" w:rsidRPr="001E7DFD" w:rsidRDefault="001E7DFD" w:rsidP="001E7DFD">
            <w:pPr>
              <w:pStyle w:val="Tabletext"/>
              <w:keepNext/>
              <w:keepLines/>
              <w:tabs>
                <w:tab w:val="clear" w:pos="284"/>
                <w:tab w:val="clear" w:pos="567"/>
                <w:tab w:val="left" w:pos="455"/>
              </w:tabs>
              <w:jc w:val="left"/>
              <w:rPr>
                <w:lang w:val="ru-RU"/>
              </w:rPr>
            </w:pPr>
            <w:r w:rsidRPr="001E7DFD">
              <w:rPr>
                <w:lang w:val="ru-RU"/>
              </w:rPr>
              <w:t>00</w:t>
            </w:r>
            <w:r>
              <w:rPr>
                <w:lang w:val="ru-RU"/>
              </w:rPr>
              <w:tab/>
            </w:r>
            <w:r w:rsidRPr="001E7DFD">
              <w:rPr>
                <w:lang w:val="ru-RU"/>
              </w:rPr>
              <w:t>Общая широковещательная передача</w:t>
            </w:r>
          </w:p>
          <w:p w14:paraId="5B20ABF5" w14:textId="249E542F" w:rsidR="001E7DFD" w:rsidRPr="001E7DFD" w:rsidRDefault="001E7DFD" w:rsidP="001E7DFD">
            <w:pPr>
              <w:pStyle w:val="Tabletext"/>
              <w:keepNext/>
              <w:keepLines/>
              <w:tabs>
                <w:tab w:val="clear" w:pos="284"/>
                <w:tab w:val="clear" w:pos="567"/>
                <w:tab w:val="left" w:pos="455"/>
              </w:tabs>
              <w:jc w:val="left"/>
              <w:rPr>
                <w:lang w:val="ru-RU"/>
              </w:rPr>
            </w:pPr>
            <w:r w:rsidRPr="001E7DFD">
              <w:rPr>
                <w:lang w:val="ru-RU"/>
              </w:rPr>
              <w:t>01</w:t>
            </w:r>
            <w:r w:rsidRPr="001E7DFD">
              <w:rPr>
                <w:lang w:val="ru-RU"/>
              </w:rPr>
              <w:tab/>
              <w:t>Выбранное судно</w:t>
            </w:r>
          </w:p>
          <w:p w14:paraId="0F71BF22" w14:textId="69106551" w:rsidR="001E7DFD" w:rsidRPr="001E7DFD" w:rsidRDefault="001E7DFD" w:rsidP="001E7DFD">
            <w:pPr>
              <w:pStyle w:val="Tabletext"/>
              <w:keepNext/>
              <w:keepLines/>
              <w:tabs>
                <w:tab w:val="clear" w:pos="284"/>
                <w:tab w:val="clear" w:pos="567"/>
                <w:tab w:val="left" w:pos="455"/>
              </w:tabs>
              <w:jc w:val="left"/>
              <w:rPr>
                <w:lang w:val="ru-RU"/>
              </w:rPr>
            </w:pPr>
            <w:r w:rsidRPr="001E7DFD">
              <w:rPr>
                <w:lang w:val="ru-RU"/>
              </w:rPr>
              <w:t>10</w:t>
            </w:r>
            <w:r w:rsidRPr="001E7DFD">
              <w:rPr>
                <w:lang w:val="ru-RU"/>
              </w:rPr>
              <w:tab/>
              <w:t>Группа судов</w:t>
            </w:r>
          </w:p>
          <w:p w14:paraId="3CC37052" w14:textId="350BB0E3" w:rsidR="001E7DFD" w:rsidRPr="001E7DFD" w:rsidRDefault="001E7DFD" w:rsidP="001E7DFD">
            <w:pPr>
              <w:pStyle w:val="Tabletext"/>
              <w:keepNext/>
              <w:keepLines/>
              <w:tabs>
                <w:tab w:val="clear" w:pos="284"/>
                <w:tab w:val="clear" w:pos="567"/>
                <w:tab w:val="left" w:pos="455"/>
              </w:tabs>
              <w:jc w:val="left"/>
            </w:pPr>
            <w:r w:rsidRPr="001E7DFD">
              <w:rPr>
                <w:lang w:val="ru-RU"/>
              </w:rPr>
              <w:t>11</w:t>
            </w:r>
            <w:r w:rsidRPr="001E7DFD">
              <w:rPr>
                <w:lang w:val="ru-RU"/>
              </w:rPr>
              <w:tab/>
              <w:t>Выбранная зона</w:t>
            </w:r>
          </w:p>
        </w:tc>
      </w:tr>
      <w:tr w:rsidR="001E7DFD" w:rsidRPr="00B92FB8" w14:paraId="5E0FFAE0" w14:textId="77777777" w:rsidTr="001E7DFD">
        <w:trPr>
          <w:cantSplit/>
          <w:jc w:val="center"/>
        </w:trPr>
        <w:tc>
          <w:tcPr>
            <w:tcW w:w="3395" w:type="dxa"/>
          </w:tcPr>
          <w:p w14:paraId="3A823CDB" w14:textId="6EDAC187" w:rsidR="001E7DFD" w:rsidRPr="001E7DFD" w:rsidRDefault="001E7DFD" w:rsidP="001E7DFD">
            <w:pPr>
              <w:pStyle w:val="Tabletext"/>
              <w:rPr>
                <w:lang w:val="ru-RU"/>
              </w:rPr>
            </w:pPr>
            <w:r w:rsidRPr="001E7DFD">
              <w:rPr>
                <w:lang w:val="ru-RU"/>
              </w:rPr>
              <w:t>Подробная информация о режимах широковещательной передачи 00, 01 и 10</w:t>
            </w:r>
          </w:p>
        </w:tc>
        <w:tc>
          <w:tcPr>
            <w:tcW w:w="999" w:type="dxa"/>
          </w:tcPr>
          <w:p w14:paraId="31656976" w14:textId="6B017F0C" w:rsidR="001E7DFD" w:rsidRPr="001E7DFD" w:rsidRDefault="001E7DFD" w:rsidP="001E7DFD">
            <w:pPr>
              <w:pStyle w:val="Tabletext"/>
              <w:jc w:val="center"/>
            </w:pPr>
            <w:r w:rsidRPr="001E7DFD">
              <w:rPr>
                <w:lang w:val="ru-RU"/>
              </w:rPr>
              <w:t>36</w:t>
            </w:r>
          </w:p>
        </w:tc>
        <w:tc>
          <w:tcPr>
            <w:tcW w:w="5245" w:type="dxa"/>
          </w:tcPr>
          <w:p w14:paraId="7F10F7C8" w14:textId="57A7456E" w:rsidR="001E7DFD" w:rsidRPr="001E7DFD" w:rsidRDefault="001E7DFD" w:rsidP="001E7DFD">
            <w:pPr>
              <w:pStyle w:val="Tabletext"/>
              <w:ind w:left="284" w:hanging="284"/>
              <w:rPr>
                <w:lang w:val="ru-RU"/>
              </w:rPr>
            </w:pPr>
            <w:r w:rsidRPr="001E7DFD">
              <w:rPr>
                <w:lang w:val="ru-RU"/>
              </w:rPr>
              <w:t>1</w:t>
            </w:r>
            <w:r w:rsidR="00A14859">
              <w:rPr>
                <w:lang w:val="ru-RU"/>
              </w:rPr>
              <w:t>)</w:t>
            </w:r>
            <w:r w:rsidRPr="001E7DFD">
              <w:rPr>
                <w:lang w:val="ru-RU"/>
              </w:rPr>
              <w:tab/>
              <w:t>Когда режим широковещательной передачи = 00,</w:t>
            </w:r>
            <w:r>
              <w:rPr>
                <w:lang w:val="ru-RU"/>
              </w:rPr>
              <w:br/>
            </w:r>
            <w:r w:rsidRPr="001E7DFD">
              <w:rPr>
                <w:lang w:val="ru-RU"/>
              </w:rPr>
              <w:t>все биты = 0</w:t>
            </w:r>
          </w:p>
          <w:p w14:paraId="7B96AA4B" w14:textId="471F6899" w:rsidR="001E7DFD" w:rsidRPr="001E7DFD" w:rsidRDefault="001E7DFD" w:rsidP="00A14859">
            <w:pPr>
              <w:pStyle w:val="Tabletext"/>
              <w:ind w:left="284" w:hanging="284"/>
              <w:rPr>
                <w:lang w:val="ru-RU"/>
              </w:rPr>
            </w:pPr>
            <w:r w:rsidRPr="001E7DFD">
              <w:rPr>
                <w:lang w:val="ru-RU"/>
              </w:rPr>
              <w:t>2</w:t>
            </w:r>
            <w:r w:rsidR="00A14859">
              <w:rPr>
                <w:lang w:val="ru-RU"/>
              </w:rPr>
              <w:t>)</w:t>
            </w:r>
            <w:r w:rsidRPr="001E7DFD">
              <w:rPr>
                <w:lang w:val="ru-RU"/>
              </w:rPr>
              <w:tab/>
              <w:t>В режиме широковещательной передачи 01 или 10 идентификатор определяется 9</w:t>
            </w:r>
            <w:r>
              <w:rPr>
                <w:lang w:val="en-US"/>
              </w:rPr>
              <w:t> </w:t>
            </w:r>
            <w:r w:rsidRPr="001E7DFD">
              <w:rPr>
                <w:lang w:val="ru-RU"/>
              </w:rPr>
              <w:t>битами в соответствии с</w:t>
            </w:r>
            <w:r w:rsidR="00FA7AA0">
              <w:rPr>
                <w:lang w:val="ru-RU"/>
              </w:rPr>
              <w:t> </w:t>
            </w:r>
            <w:r w:rsidRPr="001E7DFD">
              <w:rPr>
                <w:lang w:val="ru-RU"/>
              </w:rPr>
              <w:t>Рек</w:t>
            </w:r>
            <w:r w:rsidR="00FA7AA0">
              <w:rPr>
                <w:lang w:val="ru-RU"/>
              </w:rPr>
              <w:t>омендацией</w:t>
            </w:r>
            <w:r w:rsidRPr="001E7DFD">
              <w:rPr>
                <w:lang w:val="ru-RU"/>
              </w:rPr>
              <w:t xml:space="preserve"> МСЭ-R M.493. Каждая цифра состоит из 4 битов, так что количество битов равно 36 </w:t>
            </w:r>
          </w:p>
        </w:tc>
      </w:tr>
      <w:tr w:rsidR="001E7DFD" w:rsidRPr="00B92FB8" w14:paraId="3D506F7B" w14:textId="77777777" w:rsidTr="00247A90">
        <w:trPr>
          <w:jc w:val="center"/>
        </w:trPr>
        <w:tc>
          <w:tcPr>
            <w:tcW w:w="3395" w:type="dxa"/>
            <w:vAlign w:val="center"/>
          </w:tcPr>
          <w:p w14:paraId="2618587D" w14:textId="27F2C4FB" w:rsidR="001E7DFD" w:rsidRPr="001E7DFD" w:rsidRDefault="001E7DFD" w:rsidP="00247A90">
            <w:pPr>
              <w:pStyle w:val="Tabletext"/>
              <w:jc w:val="left"/>
            </w:pPr>
            <w:r w:rsidRPr="001E7DFD">
              <w:rPr>
                <w:lang w:val="ru-RU"/>
              </w:rPr>
              <w:t>Подробная информация о режиме широковещательной передачи 11</w:t>
            </w:r>
          </w:p>
        </w:tc>
        <w:tc>
          <w:tcPr>
            <w:tcW w:w="999" w:type="dxa"/>
          </w:tcPr>
          <w:p w14:paraId="0F078995" w14:textId="4BF2D2A8" w:rsidR="001E7DFD" w:rsidRPr="001E7DFD" w:rsidRDefault="001E7DFD" w:rsidP="001E7DFD">
            <w:pPr>
              <w:pStyle w:val="Tabletext"/>
              <w:jc w:val="center"/>
            </w:pPr>
            <w:r w:rsidRPr="001E7DFD">
              <w:rPr>
                <w:lang w:val="ru-RU"/>
              </w:rPr>
              <w:t>512</w:t>
            </w:r>
          </w:p>
        </w:tc>
        <w:tc>
          <w:tcPr>
            <w:tcW w:w="5245" w:type="dxa"/>
          </w:tcPr>
          <w:p w14:paraId="2F35C843" w14:textId="5F151EBD" w:rsidR="001E7DFD" w:rsidRPr="001E7DFD" w:rsidRDefault="001E7DFD" w:rsidP="001E7DFD">
            <w:pPr>
              <w:pStyle w:val="Tabletext"/>
              <w:rPr>
                <w:lang w:val="ru-RU"/>
              </w:rPr>
            </w:pPr>
            <w:r w:rsidRPr="001E7DFD">
              <w:rPr>
                <w:lang w:val="ru-RU"/>
              </w:rPr>
              <w:t>Зона определяется четырьмя географическими позициями в 512</w:t>
            </w:r>
            <w:r>
              <w:rPr>
                <w:lang w:val="ru-RU"/>
              </w:rPr>
              <w:t> </w:t>
            </w:r>
            <w:r w:rsidRPr="001E7DFD">
              <w:rPr>
                <w:lang w:val="ru-RU"/>
              </w:rPr>
              <w:t>битах (см.</w:t>
            </w:r>
            <w:r>
              <w:rPr>
                <w:lang w:val="ru-RU"/>
              </w:rPr>
              <w:t> </w:t>
            </w:r>
            <w:r w:rsidRPr="001E7DFD">
              <w:rPr>
                <w:lang w:val="ru-RU"/>
              </w:rPr>
              <w:t>таблицу</w:t>
            </w:r>
            <w:r>
              <w:rPr>
                <w:lang w:val="ru-RU"/>
              </w:rPr>
              <w:t> </w:t>
            </w:r>
            <w:r w:rsidRPr="001E7DFD">
              <w:rPr>
                <w:lang w:val="ru-RU"/>
              </w:rPr>
              <w:t>22 и примечание)</w:t>
            </w:r>
          </w:p>
        </w:tc>
      </w:tr>
      <w:tr w:rsidR="001E7DFD" w:rsidRPr="009E5F24" w14:paraId="68A679E8" w14:textId="77777777" w:rsidTr="001E7DFD">
        <w:trPr>
          <w:jc w:val="center"/>
        </w:trPr>
        <w:tc>
          <w:tcPr>
            <w:tcW w:w="3395" w:type="dxa"/>
          </w:tcPr>
          <w:p w14:paraId="51D1A3EA" w14:textId="32A380AD" w:rsidR="001E7DFD" w:rsidRPr="001E7DFD" w:rsidRDefault="001E7DFD" w:rsidP="001E7DFD">
            <w:pPr>
              <w:pStyle w:val="Tabletext"/>
            </w:pPr>
            <w:r w:rsidRPr="001E7DFD">
              <w:rPr>
                <w:lang w:val="ru-RU"/>
              </w:rPr>
              <w:t>Приоритет (уровень сообщения)</w:t>
            </w:r>
          </w:p>
        </w:tc>
        <w:tc>
          <w:tcPr>
            <w:tcW w:w="999" w:type="dxa"/>
          </w:tcPr>
          <w:p w14:paraId="728A26DD" w14:textId="2FB1DFEF" w:rsidR="001E7DFD" w:rsidRPr="001E7DFD" w:rsidRDefault="001E7DFD" w:rsidP="001E7DFD">
            <w:pPr>
              <w:pStyle w:val="Tabletext"/>
              <w:jc w:val="center"/>
            </w:pPr>
            <w:r w:rsidRPr="001E7DFD">
              <w:rPr>
                <w:lang w:val="ru-RU"/>
              </w:rPr>
              <w:t>2</w:t>
            </w:r>
          </w:p>
        </w:tc>
        <w:tc>
          <w:tcPr>
            <w:tcW w:w="5245" w:type="dxa"/>
          </w:tcPr>
          <w:p w14:paraId="586F9A8B" w14:textId="1F284060" w:rsidR="001E7DFD" w:rsidRPr="001E7DFD" w:rsidRDefault="001E7DFD" w:rsidP="001E7DFD">
            <w:pPr>
              <w:pStyle w:val="Tabletext"/>
              <w:keepNext/>
              <w:keepLines/>
              <w:tabs>
                <w:tab w:val="clear" w:pos="284"/>
                <w:tab w:val="clear" w:pos="567"/>
                <w:tab w:val="left" w:pos="455"/>
              </w:tabs>
              <w:jc w:val="left"/>
              <w:rPr>
                <w:lang w:val="ru-RU"/>
              </w:rPr>
            </w:pPr>
            <w:r w:rsidRPr="001E7DFD">
              <w:rPr>
                <w:lang w:val="ru-RU"/>
              </w:rPr>
              <w:t>00</w:t>
            </w:r>
            <w:r w:rsidRPr="001E7DFD">
              <w:rPr>
                <w:lang w:val="ru-RU"/>
              </w:rPr>
              <w:tab/>
              <w:t>Обычное</w:t>
            </w:r>
          </w:p>
          <w:p w14:paraId="4C88AE0C" w14:textId="663A56CC" w:rsidR="001E7DFD" w:rsidRPr="001E7DFD" w:rsidRDefault="001E7DFD" w:rsidP="001E7DFD">
            <w:pPr>
              <w:pStyle w:val="Tabletext"/>
              <w:keepNext/>
              <w:keepLines/>
              <w:tabs>
                <w:tab w:val="clear" w:pos="284"/>
                <w:tab w:val="clear" w:pos="567"/>
                <w:tab w:val="left" w:pos="455"/>
              </w:tabs>
              <w:jc w:val="left"/>
              <w:rPr>
                <w:lang w:val="ru-RU"/>
              </w:rPr>
            </w:pPr>
            <w:r w:rsidRPr="001E7DFD">
              <w:rPr>
                <w:lang w:val="ru-RU"/>
              </w:rPr>
              <w:t>01</w:t>
            </w:r>
            <w:r w:rsidRPr="001E7DFD">
              <w:rPr>
                <w:lang w:val="ru-RU"/>
              </w:rPr>
              <w:tab/>
              <w:t>Безопасность</w:t>
            </w:r>
          </w:p>
          <w:p w14:paraId="3289DD40" w14:textId="6720CB97" w:rsidR="001E7DFD" w:rsidRPr="001E7DFD" w:rsidRDefault="001E7DFD" w:rsidP="001E7DFD">
            <w:pPr>
              <w:pStyle w:val="Tabletext"/>
              <w:keepNext/>
              <w:keepLines/>
              <w:tabs>
                <w:tab w:val="clear" w:pos="284"/>
                <w:tab w:val="clear" w:pos="567"/>
                <w:tab w:val="left" w:pos="455"/>
              </w:tabs>
              <w:jc w:val="left"/>
              <w:rPr>
                <w:lang w:val="ru-RU"/>
              </w:rPr>
            </w:pPr>
            <w:r w:rsidRPr="001E7DFD">
              <w:rPr>
                <w:lang w:val="ru-RU"/>
              </w:rPr>
              <w:t>10</w:t>
            </w:r>
            <w:r w:rsidRPr="001E7DFD">
              <w:rPr>
                <w:lang w:val="ru-RU"/>
              </w:rPr>
              <w:tab/>
              <w:t>Срочное</w:t>
            </w:r>
          </w:p>
          <w:p w14:paraId="60B70778" w14:textId="702F46E1" w:rsidR="001E7DFD" w:rsidRPr="001E7DFD" w:rsidRDefault="001E7DFD" w:rsidP="001E7DFD">
            <w:pPr>
              <w:pStyle w:val="Tabletext"/>
              <w:keepNext/>
              <w:keepLines/>
              <w:tabs>
                <w:tab w:val="clear" w:pos="284"/>
                <w:tab w:val="clear" w:pos="567"/>
                <w:tab w:val="left" w:pos="455"/>
              </w:tabs>
              <w:jc w:val="left"/>
            </w:pPr>
            <w:r w:rsidRPr="001E7DFD">
              <w:rPr>
                <w:lang w:val="ru-RU"/>
              </w:rPr>
              <w:t>11</w:t>
            </w:r>
            <w:r w:rsidRPr="001E7DFD">
              <w:rPr>
                <w:lang w:val="ru-RU"/>
              </w:rPr>
              <w:tab/>
              <w:t>Бедствие</w:t>
            </w:r>
          </w:p>
        </w:tc>
      </w:tr>
      <w:tr w:rsidR="001E7DFD" w:rsidRPr="009E5F24" w14:paraId="7BF3BBC6" w14:textId="77777777" w:rsidTr="001E7DFD">
        <w:trPr>
          <w:jc w:val="center"/>
        </w:trPr>
        <w:tc>
          <w:tcPr>
            <w:tcW w:w="3395" w:type="dxa"/>
          </w:tcPr>
          <w:p w14:paraId="559FA806" w14:textId="3FE520B7" w:rsidR="001E7DFD" w:rsidRPr="001E7DFD" w:rsidRDefault="001E7DFD" w:rsidP="001E7DFD">
            <w:pPr>
              <w:pStyle w:val="Tabletext"/>
            </w:pPr>
            <w:r w:rsidRPr="001E7DFD">
              <w:rPr>
                <w:lang w:val="ru-RU"/>
              </w:rPr>
              <w:t>Тема сообщения</w:t>
            </w:r>
          </w:p>
        </w:tc>
        <w:tc>
          <w:tcPr>
            <w:tcW w:w="999" w:type="dxa"/>
          </w:tcPr>
          <w:p w14:paraId="68FDD9D9" w14:textId="23DBC989" w:rsidR="001E7DFD" w:rsidRPr="001E7DFD" w:rsidRDefault="001E7DFD" w:rsidP="001E7DFD">
            <w:pPr>
              <w:pStyle w:val="Tabletext"/>
              <w:jc w:val="center"/>
            </w:pPr>
            <w:r w:rsidRPr="001E7DFD">
              <w:rPr>
                <w:lang w:val="ru-RU"/>
              </w:rPr>
              <w:t>6</w:t>
            </w:r>
          </w:p>
        </w:tc>
        <w:tc>
          <w:tcPr>
            <w:tcW w:w="5245" w:type="dxa"/>
          </w:tcPr>
          <w:p w14:paraId="6D9B5AB5" w14:textId="4A7E18EA" w:rsidR="001E7DFD" w:rsidRPr="001E7DFD" w:rsidRDefault="001E7DFD" w:rsidP="001E7DFD">
            <w:pPr>
              <w:pStyle w:val="Tabletext"/>
            </w:pPr>
            <w:r w:rsidRPr="001E7DFD">
              <w:rPr>
                <w:lang w:val="ru-RU"/>
              </w:rPr>
              <w:t xml:space="preserve">См. таблицу 27 </w:t>
            </w:r>
          </w:p>
        </w:tc>
      </w:tr>
      <w:tr w:rsidR="001E7DFD" w:rsidRPr="009E5F24" w14:paraId="6495FF96" w14:textId="77777777" w:rsidTr="001E7DFD">
        <w:trPr>
          <w:jc w:val="center"/>
        </w:trPr>
        <w:tc>
          <w:tcPr>
            <w:tcW w:w="3395" w:type="dxa"/>
          </w:tcPr>
          <w:p w14:paraId="50779C08" w14:textId="17549620" w:rsidR="001E7DFD" w:rsidRPr="001E7DFD" w:rsidRDefault="001E7DFD" w:rsidP="001E7DFD">
            <w:pPr>
              <w:pStyle w:val="Tabletext"/>
            </w:pPr>
            <w:r w:rsidRPr="001E7DFD">
              <w:rPr>
                <w:lang w:val="ru-RU"/>
              </w:rPr>
              <w:t>Нумерация сообщений</w:t>
            </w:r>
          </w:p>
        </w:tc>
        <w:tc>
          <w:tcPr>
            <w:tcW w:w="999" w:type="dxa"/>
          </w:tcPr>
          <w:p w14:paraId="17A9B78D" w14:textId="37DADB34" w:rsidR="001E7DFD" w:rsidRPr="001E7DFD" w:rsidRDefault="001E7DFD" w:rsidP="001E7DFD">
            <w:pPr>
              <w:pStyle w:val="Tabletext"/>
              <w:jc w:val="center"/>
            </w:pPr>
            <w:r w:rsidRPr="001E7DFD">
              <w:rPr>
                <w:lang w:val="ru-RU"/>
              </w:rPr>
              <w:t>10</w:t>
            </w:r>
          </w:p>
        </w:tc>
        <w:tc>
          <w:tcPr>
            <w:tcW w:w="5245" w:type="dxa"/>
          </w:tcPr>
          <w:p w14:paraId="64F34B20" w14:textId="54FB64D0" w:rsidR="001E7DFD" w:rsidRPr="001E7DFD" w:rsidRDefault="001E7DFD" w:rsidP="001E7DFD">
            <w:pPr>
              <w:pStyle w:val="Tabletext"/>
            </w:pPr>
            <w:r w:rsidRPr="001E7DFD">
              <w:rPr>
                <w:lang w:val="ru-RU"/>
              </w:rPr>
              <w:t>1–999</w:t>
            </w:r>
          </w:p>
        </w:tc>
      </w:tr>
      <w:tr w:rsidR="001E7DFD" w:rsidRPr="00B92FB8" w14:paraId="5F70406D" w14:textId="77777777" w:rsidTr="001E7DFD">
        <w:trPr>
          <w:jc w:val="center"/>
        </w:trPr>
        <w:tc>
          <w:tcPr>
            <w:tcW w:w="3395" w:type="dxa"/>
          </w:tcPr>
          <w:p w14:paraId="697B0C16" w14:textId="789D1B4E" w:rsidR="001E7DFD" w:rsidRPr="001E7DFD" w:rsidRDefault="001E7DFD" w:rsidP="001E7DFD">
            <w:pPr>
              <w:pStyle w:val="Tabletext"/>
              <w:jc w:val="left"/>
            </w:pPr>
            <w:r w:rsidRPr="001E7DFD">
              <w:rPr>
                <w:lang w:val="ru-RU"/>
              </w:rPr>
              <w:t>Счетчик передач</w:t>
            </w:r>
          </w:p>
        </w:tc>
        <w:tc>
          <w:tcPr>
            <w:tcW w:w="999" w:type="dxa"/>
          </w:tcPr>
          <w:p w14:paraId="308B85BB" w14:textId="6FAB63AC" w:rsidR="001E7DFD" w:rsidRPr="001E7DFD" w:rsidRDefault="001E7DFD" w:rsidP="001E7DFD">
            <w:pPr>
              <w:pStyle w:val="Tabletext"/>
              <w:jc w:val="center"/>
            </w:pPr>
            <w:r w:rsidRPr="001E7DFD">
              <w:rPr>
                <w:lang w:val="ru-RU"/>
              </w:rPr>
              <w:t>4</w:t>
            </w:r>
          </w:p>
        </w:tc>
        <w:tc>
          <w:tcPr>
            <w:tcW w:w="5245" w:type="dxa"/>
          </w:tcPr>
          <w:p w14:paraId="73961353" w14:textId="499419ED" w:rsidR="001E7DFD" w:rsidRPr="001E7DFD" w:rsidRDefault="001E7DFD" w:rsidP="001E7DFD">
            <w:pPr>
              <w:pStyle w:val="Tabletext"/>
              <w:jc w:val="left"/>
              <w:rPr>
                <w:lang w:val="ru-RU"/>
              </w:rPr>
            </w:pPr>
            <w:r w:rsidRPr="001E7DFD">
              <w:rPr>
                <w:lang w:val="ru-RU"/>
              </w:rPr>
              <w:t>Используется для многократной передачи одного и того же файла (от 1 до 15 раз)</w:t>
            </w:r>
          </w:p>
        </w:tc>
      </w:tr>
      <w:tr w:rsidR="001E7DFD" w:rsidRPr="00B92FB8" w14:paraId="1905161D" w14:textId="77777777" w:rsidTr="001E7DFD">
        <w:trPr>
          <w:jc w:val="center"/>
        </w:trPr>
        <w:tc>
          <w:tcPr>
            <w:tcW w:w="3395" w:type="dxa"/>
          </w:tcPr>
          <w:p w14:paraId="2B8C1131" w14:textId="6DAEC2F3" w:rsidR="001E7DFD" w:rsidRPr="001E7DFD" w:rsidRDefault="001E7DFD" w:rsidP="001E7DFD">
            <w:pPr>
              <w:pStyle w:val="Tabletext"/>
              <w:jc w:val="left"/>
            </w:pPr>
            <w:r w:rsidRPr="001E7DFD">
              <w:rPr>
                <w:lang w:val="ru-RU"/>
              </w:rPr>
              <w:t>Длина данных</w:t>
            </w:r>
          </w:p>
        </w:tc>
        <w:tc>
          <w:tcPr>
            <w:tcW w:w="999" w:type="dxa"/>
          </w:tcPr>
          <w:p w14:paraId="377C4863" w14:textId="31F4833B" w:rsidR="001E7DFD" w:rsidRPr="001E7DFD" w:rsidRDefault="001E7DFD" w:rsidP="001E7DFD">
            <w:pPr>
              <w:pStyle w:val="Tabletext"/>
              <w:jc w:val="center"/>
            </w:pPr>
            <w:r w:rsidRPr="001E7DFD">
              <w:rPr>
                <w:lang w:val="ru-RU"/>
              </w:rPr>
              <w:t>24</w:t>
            </w:r>
          </w:p>
        </w:tc>
        <w:tc>
          <w:tcPr>
            <w:tcW w:w="5245" w:type="dxa"/>
          </w:tcPr>
          <w:p w14:paraId="35F1D1A9" w14:textId="6A87E7EA" w:rsidR="001E7DFD" w:rsidRPr="001E7DFD" w:rsidRDefault="001E7DFD" w:rsidP="00A14859">
            <w:pPr>
              <w:pStyle w:val="Tabletext"/>
              <w:jc w:val="left"/>
              <w:rPr>
                <w:lang w:val="ru-RU"/>
              </w:rPr>
            </w:pPr>
            <w:r w:rsidRPr="001E7DFD">
              <w:rPr>
                <w:lang w:val="ru-RU"/>
              </w:rPr>
              <w:t>Общая длина данных в байтах и допустимый</w:t>
            </w:r>
            <w:r w:rsidR="00A14859">
              <w:rPr>
                <w:lang w:val="ru-RU"/>
              </w:rPr>
              <w:br/>
            </w:r>
            <w:r w:rsidRPr="001E7DFD">
              <w:rPr>
                <w:lang w:val="ru-RU"/>
              </w:rPr>
              <w:t>диапазон = 1 ~ 16777216</w:t>
            </w:r>
          </w:p>
        </w:tc>
      </w:tr>
      <w:tr w:rsidR="001E7DFD" w:rsidRPr="00B92FB8" w14:paraId="2157604C" w14:textId="77777777" w:rsidTr="001E7DFD">
        <w:trPr>
          <w:jc w:val="center"/>
        </w:trPr>
        <w:tc>
          <w:tcPr>
            <w:tcW w:w="3395" w:type="dxa"/>
          </w:tcPr>
          <w:p w14:paraId="34045821" w14:textId="66A8C0A2" w:rsidR="001E7DFD" w:rsidRPr="001E7DFD" w:rsidRDefault="001E7DFD" w:rsidP="001E7DFD">
            <w:pPr>
              <w:pStyle w:val="Tabletext"/>
              <w:jc w:val="left"/>
            </w:pPr>
            <w:r w:rsidRPr="001E7DFD">
              <w:rPr>
                <w:lang w:val="ru-RU"/>
              </w:rPr>
              <w:t>Общее количество пакетов</w:t>
            </w:r>
          </w:p>
        </w:tc>
        <w:tc>
          <w:tcPr>
            <w:tcW w:w="999" w:type="dxa"/>
          </w:tcPr>
          <w:p w14:paraId="25B5C27B" w14:textId="6DE73256" w:rsidR="001E7DFD" w:rsidRPr="001E7DFD" w:rsidRDefault="001E7DFD" w:rsidP="001E7DFD">
            <w:pPr>
              <w:pStyle w:val="Tabletext"/>
              <w:jc w:val="center"/>
            </w:pPr>
            <w:r w:rsidRPr="001E7DFD">
              <w:rPr>
                <w:lang w:val="ru-RU"/>
              </w:rPr>
              <w:t>10</w:t>
            </w:r>
          </w:p>
        </w:tc>
        <w:tc>
          <w:tcPr>
            <w:tcW w:w="5245" w:type="dxa"/>
          </w:tcPr>
          <w:p w14:paraId="48F2B004" w14:textId="183AB066" w:rsidR="001E7DFD" w:rsidRPr="001E7DFD" w:rsidRDefault="001E7DFD" w:rsidP="001E7DFD">
            <w:pPr>
              <w:pStyle w:val="Tabletext"/>
              <w:jc w:val="left"/>
              <w:rPr>
                <w:lang w:val="ru-RU"/>
              </w:rPr>
            </w:pPr>
            <w:r w:rsidRPr="001E7DFD">
              <w:rPr>
                <w:lang w:val="ru-RU"/>
              </w:rPr>
              <w:t>Общее количество пакетов сегмента данных и</w:t>
            </w:r>
            <w:r>
              <w:rPr>
                <w:lang w:val="ru-RU"/>
              </w:rPr>
              <w:t> </w:t>
            </w:r>
            <w:r w:rsidRPr="001E7DFD">
              <w:rPr>
                <w:lang w:val="ru-RU"/>
              </w:rPr>
              <w:t>допустимый диапазон = 1</w:t>
            </w:r>
            <w:r>
              <w:rPr>
                <w:lang w:val="ru-RU"/>
              </w:rPr>
              <w:t xml:space="preserve"> </w:t>
            </w:r>
            <w:r w:rsidRPr="001E7DFD">
              <w:rPr>
                <w:lang w:val="ru-RU"/>
              </w:rPr>
              <w:t>~</w:t>
            </w:r>
            <w:r>
              <w:rPr>
                <w:lang w:val="ru-RU"/>
              </w:rPr>
              <w:t xml:space="preserve"> </w:t>
            </w:r>
            <w:r w:rsidRPr="001E7DFD">
              <w:rPr>
                <w:lang w:val="ru-RU"/>
              </w:rPr>
              <w:t>1024</w:t>
            </w:r>
          </w:p>
        </w:tc>
      </w:tr>
      <w:tr w:rsidR="001E7DFD" w:rsidRPr="00B92FB8" w14:paraId="7BCC72A1" w14:textId="77777777" w:rsidTr="001E7DFD">
        <w:trPr>
          <w:jc w:val="center"/>
        </w:trPr>
        <w:tc>
          <w:tcPr>
            <w:tcW w:w="3395" w:type="dxa"/>
          </w:tcPr>
          <w:p w14:paraId="0F5DE52C" w14:textId="0C56BCBD" w:rsidR="001E7DFD" w:rsidRPr="001E7DFD" w:rsidRDefault="001E7DFD" w:rsidP="001E7DFD">
            <w:pPr>
              <w:pStyle w:val="Tabletext"/>
              <w:jc w:val="left"/>
            </w:pPr>
            <w:r w:rsidRPr="001E7DFD">
              <w:rPr>
                <w:lang w:val="ru-RU"/>
              </w:rPr>
              <w:t>Длина файла</w:t>
            </w:r>
          </w:p>
        </w:tc>
        <w:tc>
          <w:tcPr>
            <w:tcW w:w="999" w:type="dxa"/>
          </w:tcPr>
          <w:p w14:paraId="202D812F" w14:textId="0E8BE5D4" w:rsidR="001E7DFD" w:rsidRPr="001E7DFD" w:rsidRDefault="001E7DFD" w:rsidP="001E7DFD">
            <w:pPr>
              <w:pStyle w:val="Tabletext"/>
              <w:jc w:val="center"/>
            </w:pPr>
            <w:r w:rsidRPr="001E7DFD">
              <w:rPr>
                <w:lang w:val="ru-RU"/>
              </w:rPr>
              <w:t>16</w:t>
            </w:r>
          </w:p>
        </w:tc>
        <w:tc>
          <w:tcPr>
            <w:tcW w:w="5245" w:type="dxa"/>
          </w:tcPr>
          <w:p w14:paraId="0CC1A465" w14:textId="466FE6CD" w:rsidR="001E7DFD" w:rsidRPr="001E7DFD" w:rsidRDefault="001E7DFD" w:rsidP="001E7DFD">
            <w:pPr>
              <w:pStyle w:val="Tabletext"/>
              <w:jc w:val="left"/>
              <w:rPr>
                <w:lang w:val="ru-RU"/>
              </w:rPr>
            </w:pPr>
            <w:r w:rsidRPr="001E7DFD">
              <w:rPr>
                <w:lang w:val="ru-RU"/>
              </w:rPr>
              <w:t>Общая длина файла сообщения в байтах и допустимый диапазон = 1</w:t>
            </w:r>
            <w:r>
              <w:rPr>
                <w:lang w:val="ru-RU"/>
              </w:rPr>
              <w:t xml:space="preserve"> </w:t>
            </w:r>
            <w:r w:rsidRPr="001E7DFD">
              <w:rPr>
                <w:lang w:val="ru-RU"/>
              </w:rPr>
              <w:t>~</w:t>
            </w:r>
            <w:r>
              <w:rPr>
                <w:lang w:val="ru-RU"/>
              </w:rPr>
              <w:t xml:space="preserve"> </w:t>
            </w:r>
            <w:r w:rsidRPr="001E7DFD">
              <w:rPr>
                <w:lang w:val="ru-RU"/>
              </w:rPr>
              <w:t>65535</w:t>
            </w:r>
          </w:p>
        </w:tc>
      </w:tr>
      <w:tr w:rsidR="001E7DFD" w:rsidRPr="00B92FB8" w14:paraId="5C776A4D" w14:textId="77777777" w:rsidTr="001E7DFD">
        <w:trPr>
          <w:jc w:val="center"/>
        </w:trPr>
        <w:tc>
          <w:tcPr>
            <w:tcW w:w="3395" w:type="dxa"/>
          </w:tcPr>
          <w:p w14:paraId="2F16A343" w14:textId="05AA91BD" w:rsidR="001E7DFD" w:rsidRPr="001E7DFD" w:rsidRDefault="001E7DFD" w:rsidP="001E7DFD">
            <w:pPr>
              <w:pStyle w:val="Tabletext"/>
              <w:jc w:val="left"/>
            </w:pPr>
            <w:r w:rsidRPr="001E7DFD">
              <w:rPr>
                <w:lang w:val="ru-RU"/>
              </w:rPr>
              <w:t>Зарезервировано</w:t>
            </w:r>
          </w:p>
        </w:tc>
        <w:tc>
          <w:tcPr>
            <w:tcW w:w="999" w:type="dxa"/>
          </w:tcPr>
          <w:p w14:paraId="1282157D" w14:textId="1E0160F6" w:rsidR="001E7DFD" w:rsidRPr="001E7DFD" w:rsidRDefault="001E7DFD" w:rsidP="001E7DFD">
            <w:pPr>
              <w:pStyle w:val="Tabletext"/>
              <w:jc w:val="center"/>
            </w:pPr>
            <w:r w:rsidRPr="001E7DFD">
              <w:rPr>
                <w:lang w:val="ru-RU"/>
              </w:rPr>
              <w:t>16</w:t>
            </w:r>
          </w:p>
        </w:tc>
        <w:tc>
          <w:tcPr>
            <w:tcW w:w="5245" w:type="dxa"/>
          </w:tcPr>
          <w:p w14:paraId="237F0F37" w14:textId="0A26E448" w:rsidR="001E7DFD" w:rsidRPr="001E7DFD" w:rsidRDefault="001E7DFD" w:rsidP="001E7DFD">
            <w:pPr>
              <w:pStyle w:val="Tabletext"/>
              <w:jc w:val="left"/>
              <w:rPr>
                <w:lang w:val="ru-RU"/>
              </w:rPr>
            </w:pPr>
            <w:r w:rsidRPr="001E7DFD">
              <w:rPr>
                <w:lang w:val="ru-RU"/>
              </w:rPr>
              <w:t>Зарезервировано для использования в будущем (= 0)</w:t>
            </w:r>
          </w:p>
        </w:tc>
      </w:tr>
      <w:tr w:rsidR="001E7DFD" w:rsidRPr="00B92FB8" w14:paraId="24A5ED3F" w14:textId="77777777" w:rsidTr="001E7DFD">
        <w:trPr>
          <w:jc w:val="center"/>
        </w:trPr>
        <w:tc>
          <w:tcPr>
            <w:tcW w:w="3395" w:type="dxa"/>
          </w:tcPr>
          <w:p w14:paraId="6D5CE3DE" w14:textId="3C8B2955" w:rsidR="001E7DFD" w:rsidRPr="001E7DFD" w:rsidRDefault="001E7DFD" w:rsidP="001E7DFD">
            <w:pPr>
              <w:pStyle w:val="Tabletext"/>
              <w:jc w:val="left"/>
            </w:pPr>
            <w:r w:rsidRPr="001E7DFD">
              <w:rPr>
                <w:lang w:val="ru-RU"/>
              </w:rPr>
              <w:t>CRC</w:t>
            </w:r>
          </w:p>
        </w:tc>
        <w:tc>
          <w:tcPr>
            <w:tcW w:w="999" w:type="dxa"/>
          </w:tcPr>
          <w:p w14:paraId="1F9EADEB" w14:textId="1AC7AFF8" w:rsidR="001E7DFD" w:rsidRPr="001E7DFD" w:rsidRDefault="001E7DFD" w:rsidP="001E7DFD">
            <w:pPr>
              <w:pStyle w:val="Tabletext"/>
              <w:jc w:val="center"/>
            </w:pPr>
            <w:r w:rsidRPr="001E7DFD">
              <w:rPr>
                <w:lang w:val="ru-RU"/>
              </w:rPr>
              <w:t>16</w:t>
            </w:r>
          </w:p>
        </w:tc>
        <w:tc>
          <w:tcPr>
            <w:tcW w:w="5245" w:type="dxa"/>
          </w:tcPr>
          <w:p w14:paraId="2582C400" w14:textId="6A9B7995" w:rsidR="001E7DFD" w:rsidRPr="001E7DFD" w:rsidRDefault="001E7DFD" w:rsidP="001E7DFD">
            <w:pPr>
              <w:pStyle w:val="Tabletext"/>
              <w:jc w:val="left"/>
              <w:rPr>
                <w:lang w:val="ru-RU"/>
              </w:rPr>
            </w:pPr>
            <w:r w:rsidRPr="001E7DFD">
              <w:rPr>
                <w:lang w:val="ru-RU"/>
              </w:rPr>
              <w:t>Расчет CRC охватывает все данные от режима широковещательной передачи до конца зарезервированного поля</w:t>
            </w:r>
          </w:p>
        </w:tc>
      </w:tr>
      <w:bookmarkEnd w:id="99"/>
    </w:tbl>
    <w:p w14:paraId="32D5794B" w14:textId="77777777" w:rsidR="00A82D14" w:rsidRPr="001E7DFD" w:rsidRDefault="00A82D14" w:rsidP="00A82D14">
      <w:pPr>
        <w:pStyle w:val="Tablefin"/>
        <w:rPr>
          <w:lang w:val="ru-RU"/>
        </w:rPr>
      </w:pPr>
    </w:p>
    <w:p w14:paraId="7018FFAB" w14:textId="77777777" w:rsidR="001E7DFD" w:rsidRPr="00D7254C" w:rsidRDefault="001E7DFD" w:rsidP="001E7DFD">
      <w:pPr>
        <w:pStyle w:val="Note"/>
        <w:rPr>
          <w:lang w:val="ru-RU"/>
        </w:rPr>
      </w:pPr>
      <w:r w:rsidRPr="001E7DFD">
        <w:rPr>
          <w:lang w:val="ru-RU"/>
        </w:rPr>
        <w:t>Примечание</w:t>
      </w:r>
      <w:r w:rsidRPr="00D7254C">
        <w:rPr>
          <w:lang w:val="ru-RU"/>
        </w:rPr>
        <w:t xml:space="preserve">. </w:t>
      </w:r>
    </w:p>
    <w:p w14:paraId="4DC480D9" w14:textId="6D4C686E" w:rsidR="00A82D14" w:rsidRPr="001E7DFD" w:rsidRDefault="001E7DFD" w:rsidP="00A82D14">
      <w:pPr>
        <w:pStyle w:val="Note"/>
        <w:rPr>
          <w:lang w:val="ru-RU"/>
        </w:rPr>
      </w:pPr>
      <w:r w:rsidRPr="001E7DFD">
        <w:rPr>
          <w:lang w:val="ru-RU"/>
        </w:rPr>
        <w:t>Тело сообщения широковещательной передачи содержит следующую информацию:</w:t>
      </w:r>
    </w:p>
    <w:p w14:paraId="068FF348" w14:textId="531A0B8F" w:rsidR="00A82D14" w:rsidRPr="001E7DFD" w:rsidRDefault="00A82D14" w:rsidP="00A82D14">
      <w:pPr>
        <w:pStyle w:val="Note"/>
        <w:rPr>
          <w:lang w:val="ru-RU"/>
        </w:rPr>
      </w:pPr>
      <w:r w:rsidRPr="001E7DFD">
        <w:rPr>
          <w:lang w:val="ru-RU"/>
        </w:rPr>
        <w:tab/>
      </w:r>
      <w:r w:rsidR="001E7DFD" w:rsidRPr="001E7DFD">
        <w:rPr>
          <w:lang w:val="ru-RU"/>
        </w:rPr>
        <w:t>тем</w:t>
      </w:r>
      <w:r w:rsidR="00FA7AA0">
        <w:rPr>
          <w:lang w:val="ru-RU"/>
        </w:rPr>
        <w:t>у</w:t>
      </w:r>
      <w:r w:rsidR="001E7DFD" w:rsidRPr="001E7DFD">
        <w:rPr>
          <w:lang w:val="ru-RU"/>
        </w:rPr>
        <w:t xml:space="preserve"> сообщения;</w:t>
      </w:r>
    </w:p>
    <w:p w14:paraId="5B74BA97" w14:textId="767E1D74" w:rsidR="00A82D14" w:rsidRPr="001E7DFD" w:rsidRDefault="00A82D14" w:rsidP="00A82D14">
      <w:pPr>
        <w:pStyle w:val="Note"/>
        <w:rPr>
          <w:lang w:val="ru-RU"/>
        </w:rPr>
      </w:pPr>
      <w:r w:rsidRPr="001E7DFD">
        <w:rPr>
          <w:lang w:val="ru-RU"/>
        </w:rPr>
        <w:tab/>
      </w:r>
      <w:r w:rsidR="001E7DFD" w:rsidRPr="001E7DFD">
        <w:rPr>
          <w:lang w:val="ru-RU"/>
        </w:rPr>
        <w:t>источник сообщения (орган, составивший сообщение);</w:t>
      </w:r>
    </w:p>
    <w:p w14:paraId="28271DDB" w14:textId="3BA38617" w:rsidR="00A82D14" w:rsidRPr="001E7DFD" w:rsidRDefault="001E7DFD" w:rsidP="00A82D14">
      <w:pPr>
        <w:pStyle w:val="Note"/>
        <w:rPr>
          <w:lang w:val="ru-RU"/>
        </w:rPr>
      </w:pPr>
      <w:r w:rsidRPr="001E7DFD">
        <w:rPr>
          <w:lang w:val="ru-RU"/>
        </w:rPr>
        <w:tab/>
        <w:t>дат</w:t>
      </w:r>
      <w:r w:rsidR="00FA7AA0">
        <w:rPr>
          <w:lang w:val="ru-RU"/>
        </w:rPr>
        <w:t>у</w:t>
      </w:r>
      <w:r w:rsidRPr="001E7DFD">
        <w:rPr>
          <w:lang w:val="ru-RU"/>
        </w:rPr>
        <w:t xml:space="preserve"> сообщения (год, месяц, день и час/минуты);</w:t>
      </w:r>
    </w:p>
    <w:p w14:paraId="7FB11CB7" w14:textId="0B5BF45B" w:rsidR="00A82D14" w:rsidRPr="00D7254C" w:rsidRDefault="001E7DFD" w:rsidP="001E7DFD">
      <w:pPr>
        <w:pStyle w:val="Note"/>
        <w:ind w:left="720" w:hanging="720"/>
        <w:rPr>
          <w:iCs/>
          <w:szCs w:val="24"/>
          <w:lang w:val="ru-RU"/>
        </w:rPr>
      </w:pPr>
      <w:r>
        <w:rPr>
          <w:lang w:val="ru-RU"/>
        </w:rPr>
        <w:tab/>
        <w:t>р</w:t>
      </w:r>
      <w:r w:rsidRPr="00BE7460">
        <w:rPr>
          <w:lang w:val="ru-RU"/>
        </w:rPr>
        <w:t>егистрационный номер сообщения (для нумерации сообщений). Этот номер должен быть известен серверу НАВДАТ при отправке сообщения. Он используется для функции счетчика передач</w:t>
      </w:r>
      <w:r w:rsidR="00FA7AA0">
        <w:rPr>
          <w:lang w:val="ru-RU"/>
        </w:rPr>
        <w:t>и</w:t>
      </w:r>
      <w:r w:rsidRPr="00BE7460">
        <w:rPr>
          <w:lang w:val="ru-RU"/>
        </w:rPr>
        <w:t>.</w:t>
      </w:r>
    </w:p>
    <w:p w14:paraId="15B875C2" w14:textId="0B6F2BFB" w:rsidR="001E7DFD" w:rsidRPr="00D7254C" w:rsidRDefault="001E7DFD">
      <w:pPr>
        <w:tabs>
          <w:tab w:val="clear" w:pos="794"/>
          <w:tab w:val="clear" w:pos="1191"/>
          <w:tab w:val="clear" w:pos="1588"/>
          <w:tab w:val="clear" w:pos="1985"/>
        </w:tabs>
        <w:overflowPunct/>
        <w:autoSpaceDE/>
        <w:autoSpaceDN/>
        <w:adjustRightInd/>
        <w:spacing w:before="0"/>
        <w:jc w:val="left"/>
        <w:textAlignment w:val="auto"/>
        <w:rPr>
          <w:szCs w:val="18"/>
          <w:lang w:val="ru-RU"/>
        </w:rPr>
      </w:pPr>
      <w:r w:rsidRPr="00D7254C">
        <w:rPr>
          <w:szCs w:val="18"/>
          <w:lang w:val="ru-RU"/>
        </w:rPr>
        <w:br w:type="page"/>
      </w:r>
    </w:p>
    <w:p w14:paraId="15B875C3" w14:textId="3CE1E121" w:rsidR="00601ABE" w:rsidRPr="00A80F83" w:rsidRDefault="00A80F83" w:rsidP="00C518E4">
      <w:pPr>
        <w:pStyle w:val="AnnexNoTitle"/>
        <w:rPr>
          <w:szCs w:val="26"/>
          <w:lang w:val="ru-RU"/>
        </w:rPr>
      </w:pPr>
      <w:bookmarkStart w:id="100" w:name="_Toc140819049"/>
      <w:bookmarkStart w:id="101" w:name="_Toc141296821"/>
      <w:r w:rsidRPr="00A80F83">
        <w:rPr>
          <w:szCs w:val="26"/>
          <w:lang w:val="ru-RU"/>
        </w:rPr>
        <w:t>Приложение 6</w:t>
      </w:r>
      <w:r w:rsidRPr="00A80F83">
        <w:rPr>
          <w:szCs w:val="26"/>
          <w:lang w:val="ru-RU"/>
        </w:rPr>
        <w:br/>
      </w:r>
      <w:r w:rsidRPr="00A80F83">
        <w:rPr>
          <w:szCs w:val="26"/>
          <w:lang w:val="ru-RU"/>
        </w:rPr>
        <w:br/>
        <w:t>Одночастотная сеть для одновременной широковещательной передачи из</w:t>
      </w:r>
      <w:r>
        <w:rPr>
          <w:szCs w:val="26"/>
          <w:lang w:val="ru-RU"/>
        </w:rPr>
        <w:t> </w:t>
      </w:r>
      <w:r w:rsidRPr="00A80F83">
        <w:rPr>
          <w:szCs w:val="26"/>
          <w:lang w:val="ru-RU"/>
        </w:rPr>
        <w:t>нескольких позиций НАВДАТ</w:t>
      </w:r>
      <w:r w:rsidR="00662258">
        <w:rPr>
          <w:szCs w:val="26"/>
          <w:lang w:val="ru-RU"/>
        </w:rPr>
        <w:br/>
      </w:r>
      <w:r w:rsidRPr="00A80F83">
        <w:rPr>
          <w:szCs w:val="26"/>
          <w:lang w:val="ru-RU"/>
        </w:rPr>
        <w:t>(взято из стандарта "Всемирное цифровое радио")</w:t>
      </w:r>
      <w:bookmarkEnd w:id="100"/>
      <w:bookmarkEnd w:id="101"/>
    </w:p>
    <w:p w14:paraId="15B875C4" w14:textId="7E5E8B2E" w:rsidR="00601ABE" w:rsidRPr="008771F9" w:rsidRDefault="00601ABE" w:rsidP="00601ABE">
      <w:pPr>
        <w:pStyle w:val="Heading1"/>
        <w:rPr>
          <w:lang w:val="ru-RU"/>
        </w:rPr>
      </w:pPr>
      <w:bookmarkStart w:id="102" w:name="_Toc141296822"/>
      <w:r w:rsidRPr="008771F9">
        <w:rPr>
          <w:lang w:val="ru-RU"/>
        </w:rPr>
        <w:t>1</w:t>
      </w:r>
      <w:r w:rsidRPr="008771F9">
        <w:rPr>
          <w:lang w:val="ru-RU"/>
        </w:rPr>
        <w:tab/>
      </w:r>
      <w:r w:rsidR="008771F9" w:rsidRPr="008771F9">
        <w:rPr>
          <w:lang w:val="ru-RU"/>
        </w:rPr>
        <w:t>Поясняющая информация о всемирном цифровом радио</w:t>
      </w:r>
      <w:bookmarkEnd w:id="102"/>
    </w:p>
    <w:p w14:paraId="15B875C5" w14:textId="6527C437" w:rsidR="00601ABE" w:rsidRPr="008771F9" w:rsidRDefault="008771F9" w:rsidP="00601ABE">
      <w:pPr>
        <w:rPr>
          <w:lang w:val="ru-RU"/>
        </w:rPr>
      </w:pPr>
      <w:r w:rsidRPr="008771F9">
        <w:rPr>
          <w:lang w:val="ru-RU"/>
        </w:rPr>
        <w:t>Международный стандарт цифрового радиовещания DRM используется для цифрового вещания на СЧ и ВЧ. DRM является проверенной технологией, которая обеспечивает наилучшее покрытие, повышает четкость сигнала (благодаря цифровому кодированию с исправлением ошибок), устраняет помехи, вызываемые многолучевостью (в том числе ионосферные помехи) и таким образом расширяет покрытие сигналов, распространяемых посредством ионосферной волны. Широковещательные передачи DRM реализуются с обоими режимами модуляции – 16-QAM и 64</w:t>
      </w:r>
      <w:r w:rsidRPr="008771F9">
        <w:rPr>
          <w:lang w:val="ru-RU"/>
        </w:rPr>
        <w:noBreakHyphen/>
        <w:t>QAM, в зависимости от требований к покрытию, местоположения передатчика, мощности и высоты антенны.</w:t>
      </w:r>
    </w:p>
    <w:p w14:paraId="15B875C6" w14:textId="309FAA69" w:rsidR="00601ABE" w:rsidRPr="008771F9" w:rsidRDefault="00601ABE" w:rsidP="00601ABE">
      <w:pPr>
        <w:pStyle w:val="Heading2"/>
        <w:rPr>
          <w:i/>
          <w:lang w:val="ru-RU" w:eastAsia="ja-JP"/>
        </w:rPr>
      </w:pPr>
      <w:bookmarkStart w:id="103" w:name="_Toc141296823"/>
      <w:r w:rsidRPr="008771F9">
        <w:rPr>
          <w:lang w:val="ru-RU"/>
        </w:rPr>
        <w:t>1.1</w:t>
      </w:r>
      <w:r w:rsidRPr="008771F9">
        <w:rPr>
          <w:lang w:val="ru-RU"/>
        </w:rPr>
        <w:tab/>
      </w:r>
      <w:r w:rsidR="008771F9" w:rsidRPr="008771F9">
        <w:rPr>
          <w:lang w:val="ru-RU"/>
        </w:rPr>
        <w:t>Работа в режиме одночастотной сети</w:t>
      </w:r>
      <w:bookmarkEnd w:id="103"/>
    </w:p>
    <w:p w14:paraId="73B9423B" w14:textId="196308D1" w:rsidR="008771F9" w:rsidRPr="008771F9" w:rsidRDefault="008771F9" w:rsidP="008771F9">
      <w:pPr>
        <w:rPr>
          <w:lang w:val="ru-RU"/>
        </w:rPr>
      </w:pPr>
      <w:r w:rsidRPr="008771F9">
        <w:rPr>
          <w:lang w:val="ru-RU"/>
        </w:rPr>
        <w:t>Система НАВДАТ может поддерживать режим, называемый ОЧС. В этом случае несколько передатчиков ведут передачу идентичных сигналов данных на той же частоте и в то же время. Как</w:t>
      </w:r>
      <w:r>
        <w:rPr>
          <w:lang w:val="ru-RU"/>
        </w:rPr>
        <w:t> </w:t>
      </w:r>
      <w:r w:rsidRPr="008771F9">
        <w:rPr>
          <w:lang w:val="ru-RU"/>
        </w:rPr>
        <w:t xml:space="preserve">правило, эти передатчики размещены так, чтобы достигалось перекрытие зон покрытия, где радиостанция должна принимать сигналы от нескольких передатчиков. </w:t>
      </w:r>
      <w:proofErr w:type="gramStart"/>
      <w:r w:rsidRPr="008771F9">
        <w:rPr>
          <w:lang w:val="ru-RU"/>
        </w:rPr>
        <w:t>При условии что</w:t>
      </w:r>
      <w:proofErr w:type="gramEnd"/>
      <w:r w:rsidRPr="008771F9">
        <w:rPr>
          <w:lang w:val="ru-RU"/>
        </w:rPr>
        <w:t xml:space="preserve"> эти сигналы поступают с разницей во времени, меньшей защитного интервала, они должны обеспечить положительное усиление сигнала. Таким образом, в данном местоположении зона обслуживания должна быть расширена по сравнению с зоной, достигаемой при использовании одного передатчика для обслуживания в этом местоположении. При тщательном проектировании и использовании нескольких передатчиков в ОЧС можно добиться полного покрытия региона или страны при использовании одной частоты и, в данном применении, одного временного интервала, что существенно повысит эффективность использования спектра и приведет к освобождению временных интервалов широкого вещания.</w:t>
      </w:r>
    </w:p>
    <w:p w14:paraId="252EC008" w14:textId="77777777" w:rsidR="008771F9" w:rsidRPr="008771F9" w:rsidRDefault="008771F9" w:rsidP="008771F9">
      <w:pPr>
        <w:spacing w:beforeLines="50"/>
        <w:rPr>
          <w:lang w:val="ru-RU"/>
        </w:rPr>
      </w:pPr>
      <w:r w:rsidRPr="008771F9">
        <w:rPr>
          <w:lang w:val="ru-RU"/>
        </w:rPr>
        <w:t>В одночастотной сети все отдельные передатчики должны быть точно синхронизированы по времени. Все передатчики должны одновременно передавать абсолютно идентичные символы OFDM.</w:t>
      </w:r>
    </w:p>
    <w:p w14:paraId="0D89AA48" w14:textId="0A8F0B68" w:rsidR="008771F9" w:rsidRPr="008771F9" w:rsidRDefault="008771F9" w:rsidP="008771F9">
      <w:pPr>
        <w:spacing w:beforeLines="50"/>
        <w:rPr>
          <w:lang w:val="ru-RU"/>
        </w:rPr>
      </w:pPr>
      <w:r w:rsidRPr="008771F9">
        <w:rPr>
          <w:lang w:val="ru-RU"/>
        </w:rPr>
        <w:t>Синхронизация по времени всех передаваемых пакетов в транспортном потоке конечного мультиплекса данных обеспечивается сигналом времени 1</w:t>
      </w:r>
      <w:r>
        <w:rPr>
          <w:lang w:val="ru-RU"/>
        </w:rPr>
        <w:t> </w:t>
      </w:r>
      <w:r w:rsidRPr="008771F9">
        <w:rPr>
          <w:lang w:val="ru-RU"/>
        </w:rPr>
        <w:t>pps (импульс в секунду), получаемым от системы ГНСС.</w:t>
      </w:r>
    </w:p>
    <w:p w14:paraId="7556488C" w14:textId="42D56FD0" w:rsidR="008771F9" w:rsidRPr="008771F9" w:rsidRDefault="008771F9" w:rsidP="008771F9">
      <w:pPr>
        <w:spacing w:beforeLines="50"/>
        <w:rPr>
          <w:lang w:val="ru-RU"/>
        </w:rPr>
      </w:pPr>
      <w:r w:rsidRPr="008771F9">
        <w:rPr>
          <w:lang w:val="ru-RU"/>
        </w:rPr>
        <w:t>Стабильность частоты передатчиков должна быть выше 2</w:t>
      </w:r>
      <w:r>
        <w:rPr>
          <w:lang w:val="ru-RU"/>
        </w:rPr>
        <w:t> </w:t>
      </w:r>
      <w:r w:rsidRPr="008771F9">
        <w:rPr>
          <w:lang w:val="ru-RU"/>
        </w:rPr>
        <w:t>Гц.</w:t>
      </w:r>
    </w:p>
    <w:p w14:paraId="0A2A0C23" w14:textId="77777777" w:rsidR="008771F9" w:rsidRPr="008771F9" w:rsidRDefault="008771F9" w:rsidP="008771F9">
      <w:pPr>
        <w:spacing w:beforeLines="50"/>
        <w:rPr>
          <w:lang w:val="ru-RU" w:eastAsia="ja-JP"/>
        </w:rPr>
      </w:pPr>
      <w:r w:rsidRPr="008771F9">
        <w:rPr>
          <w:lang w:val="ru-RU"/>
        </w:rPr>
        <w:t>Основным параметром, определяющим размер зоны ОЧС, является защитный интервал Tg.</w:t>
      </w:r>
    </w:p>
    <w:p w14:paraId="0A205623" w14:textId="68330737" w:rsidR="008771F9" w:rsidRPr="008771F9" w:rsidRDefault="008771F9" w:rsidP="008771F9">
      <w:pPr>
        <w:spacing w:beforeLines="50"/>
        <w:rPr>
          <w:lang w:val="ru-RU"/>
        </w:rPr>
      </w:pPr>
      <w:r w:rsidRPr="008771F9">
        <w:rPr>
          <w:lang w:val="ru-RU"/>
        </w:rPr>
        <w:t>При использовании метода модуляции OFDM его большая устойчивость к межсимвольным помехам, создаваемым в результате многолучевого приема (под влиянием задержанных сигналов</w:t>
      </w:r>
      <w:r>
        <w:rPr>
          <w:lang w:val="ru-RU"/>
        </w:rPr>
        <w:t xml:space="preserve"> –</w:t>
      </w:r>
      <w:r w:rsidRPr="008771F9">
        <w:rPr>
          <w:lang w:val="ru-RU"/>
        </w:rPr>
        <w:t xml:space="preserve"> эха), обусловлена значительным увеличением очень короткого временного интервала между битами Tb в</w:t>
      </w:r>
      <w:r>
        <w:rPr>
          <w:lang w:val="ru-RU"/>
        </w:rPr>
        <w:t> </w:t>
      </w:r>
      <w:r w:rsidRPr="008771F9">
        <w:rPr>
          <w:lang w:val="ru-RU"/>
        </w:rPr>
        <w:t>исходном последовательном потоке данных.</w:t>
      </w:r>
    </w:p>
    <w:p w14:paraId="159531C4" w14:textId="77777777" w:rsidR="008771F9" w:rsidRPr="008771F9" w:rsidRDefault="008771F9" w:rsidP="008771F9">
      <w:pPr>
        <w:spacing w:beforeLines="50"/>
        <w:rPr>
          <w:lang w:val="ru-RU"/>
        </w:rPr>
      </w:pPr>
      <w:r w:rsidRPr="008771F9">
        <w:rPr>
          <w:lang w:val="ru-RU"/>
        </w:rPr>
        <w:t>Этот защитный интервал должен быть тщательно настроен в соответствии с положением передатчиков по отношению к зонам покрытия.</w:t>
      </w:r>
    </w:p>
    <w:p w14:paraId="3604D5CC" w14:textId="17A2F6C2" w:rsidR="003F4BD4" w:rsidRPr="008771F9" w:rsidRDefault="008771F9" w:rsidP="008771F9">
      <w:pPr>
        <w:overflowPunct/>
        <w:autoSpaceDE/>
        <w:autoSpaceDN/>
        <w:adjustRightInd/>
        <w:spacing w:beforeLines="50"/>
        <w:textAlignment w:val="auto"/>
        <w:rPr>
          <w:lang w:val="ru-RU"/>
        </w:rPr>
      </w:pPr>
      <w:r w:rsidRPr="008771F9">
        <w:rPr>
          <w:lang w:val="ru-RU"/>
        </w:rPr>
        <w:t>При построении сети ОЧС особое внимание следует уделить тому, чтобы поток MIS, TIS и DS создавался общим сервером.</w:t>
      </w:r>
    </w:p>
    <w:p w14:paraId="18199977" w14:textId="08A8BF98" w:rsidR="008771F9" w:rsidRDefault="008771F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5204F687" w14:textId="22F886B5" w:rsidR="003F4BD4" w:rsidRPr="0015566A" w:rsidRDefault="0015566A" w:rsidP="003F4BD4">
      <w:pPr>
        <w:pStyle w:val="AnnexNoTitle"/>
        <w:rPr>
          <w:szCs w:val="26"/>
          <w:lang w:val="ru-RU"/>
        </w:rPr>
      </w:pPr>
      <w:bookmarkStart w:id="104" w:name="_Toc140819052"/>
      <w:bookmarkStart w:id="105" w:name="_Toc141296824"/>
      <w:r w:rsidRPr="0015566A">
        <w:rPr>
          <w:szCs w:val="26"/>
          <w:lang w:val="ru-RU"/>
        </w:rPr>
        <w:t xml:space="preserve">Приложение 7 </w:t>
      </w:r>
      <w:r w:rsidRPr="0015566A">
        <w:rPr>
          <w:szCs w:val="26"/>
          <w:lang w:val="ru-RU"/>
        </w:rPr>
        <w:br/>
      </w:r>
      <w:r w:rsidRPr="0015566A">
        <w:rPr>
          <w:szCs w:val="26"/>
          <w:lang w:val="ru-RU"/>
        </w:rPr>
        <w:br/>
        <w:t>Коды тематических сообщений НАВДАТ</w:t>
      </w:r>
      <w:bookmarkEnd w:id="104"/>
      <w:bookmarkEnd w:id="105"/>
    </w:p>
    <w:p w14:paraId="07788CEB" w14:textId="77777777" w:rsidR="0015566A" w:rsidRPr="0015566A" w:rsidRDefault="0015566A" w:rsidP="0015566A">
      <w:pPr>
        <w:rPr>
          <w:lang w:val="ru-RU"/>
        </w:rPr>
      </w:pPr>
      <w:r w:rsidRPr="0015566A">
        <w:rPr>
          <w:lang w:val="ru-RU"/>
        </w:rPr>
        <w:t>Этот список кодов тематических сообщений приведен исключительно для информации.</w:t>
      </w:r>
    </w:p>
    <w:p w14:paraId="77946672" w14:textId="3C93F6D5" w:rsidR="003F4BD4" w:rsidRPr="006E5540" w:rsidRDefault="0015566A" w:rsidP="0015566A">
      <w:pPr>
        <w:rPr>
          <w:lang w:val="ru-RU"/>
        </w:rPr>
      </w:pPr>
      <w:r w:rsidRPr="0015566A">
        <w:rPr>
          <w:lang w:val="ru-RU"/>
        </w:rPr>
        <w:t>См.</w:t>
      </w:r>
      <w:r w:rsidR="006E5540">
        <w:rPr>
          <w:lang w:val="ru-RU"/>
        </w:rPr>
        <w:t> </w:t>
      </w:r>
      <w:r w:rsidRPr="0015566A">
        <w:rPr>
          <w:lang w:val="ru-RU"/>
        </w:rPr>
        <w:t>документы, опубликованные ИМО.</w:t>
      </w:r>
    </w:p>
    <w:p w14:paraId="03145E57" w14:textId="77777777" w:rsidR="006E5540" w:rsidRPr="006E5540" w:rsidRDefault="006E5540" w:rsidP="006E5540">
      <w:pPr>
        <w:pStyle w:val="TableNo"/>
        <w:rPr>
          <w:lang w:val="ru-RU" w:eastAsia="ja-JP"/>
        </w:rPr>
      </w:pPr>
      <w:r w:rsidRPr="006E5540">
        <w:rPr>
          <w:lang w:val="ru-RU"/>
        </w:rPr>
        <w:t>ТАБЛИЦА 27</w:t>
      </w:r>
    </w:p>
    <w:p w14:paraId="76395637" w14:textId="3F73E16F" w:rsidR="003F4BD4" w:rsidRPr="006E5540" w:rsidRDefault="006E5540" w:rsidP="006E5540">
      <w:pPr>
        <w:pStyle w:val="Tabletitle"/>
        <w:rPr>
          <w:lang w:val="en-GB"/>
        </w:rPr>
      </w:pPr>
      <w:r w:rsidRPr="006E5540">
        <w:rPr>
          <w:lang w:val="ru-RU"/>
        </w:rPr>
        <w:t>Список кодов тематических сообщений НАВДАТ</w:t>
      </w:r>
    </w:p>
    <w:tbl>
      <w:tblPr>
        <w:tblStyle w:val="Grilledutableau5"/>
        <w:tblW w:w="9639" w:type="dxa"/>
        <w:jc w:val="center"/>
        <w:tblLook w:val="04A0" w:firstRow="1" w:lastRow="0" w:firstColumn="1" w:lastColumn="0" w:noHBand="0" w:noVBand="1"/>
      </w:tblPr>
      <w:tblGrid>
        <w:gridCol w:w="1407"/>
        <w:gridCol w:w="5131"/>
        <w:gridCol w:w="1428"/>
        <w:gridCol w:w="963"/>
        <w:gridCol w:w="710"/>
      </w:tblGrid>
      <w:tr w:rsidR="003C0118" w:rsidRPr="003C0118" w14:paraId="5C4F459D" w14:textId="77777777" w:rsidTr="006919CB">
        <w:trPr>
          <w:cantSplit/>
          <w:jc w:val="center"/>
        </w:trPr>
        <w:tc>
          <w:tcPr>
            <w:tcW w:w="9639" w:type="dxa"/>
            <w:gridSpan w:val="5"/>
            <w:vAlign w:val="center"/>
          </w:tcPr>
          <w:p w14:paraId="72A5C3A3" w14:textId="3B64F254" w:rsidR="003C0118" w:rsidRPr="003C0118" w:rsidRDefault="003C0118" w:rsidP="00D7254C">
            <w:pPr>
              <w:pStyle w:val="Tablehead"/>
              <w:rPr>
                <w:rFonts w:ascii="Times New Roman" w:hAnsi="Times New Roman"/>
                <w:lang w:val="ru-RU"/>
              </w:rPr>
            </w:pPr>
            <w:r w:rsidRPr="003C0118">
              <w:rPr>
                <w:rFonts w:ascii="Times New Roman" w:hAnsi="Times New Roman"/>
                <w:lang w:val="ru-RU"/>
              </w:rPr>
              <w:t>Информация о безопасности на море (</w:t>
            </w:r>
            <w:r w:rsidRPr="003C0118">
              <w:rPr>
                <w:rFonts w:ascii="Times New Roman" w:hAnsi="Times New Roman"/>
                <w:lang w:val="en-US"/>
              </w:rPr>
              <w:t>MSI</w:t>
            </w:r>
            <w:r w:rsidRPr="003C0118">
              <w:rPr>
                <w:rFonts w:ascii="Times New Roman" w:hAnsi="Times New Roman"/>
                <w:lang w:val="ru-RU"/>
              </w:rPr>
              <w:t>)</w:t>
            </w:r>
          </w:p>
        </w:tc>
      </w:tr>
      <w:tr w:rsidR="00A35663" w:rsidRPr="00A35663" w14:paraId="748AB5C3" w14:textId="77777777" w:rsidTr="00A35663">
        <w:trPr>
          <w:cantSplit/>
          <w:jc w:val="center"/>
        </w:trPr>
        <w:tc>
          <w:tcPr>
            <w:tcW w:w="1407" w:type="dxa"/>
            <w:vMerge w:val="restart"/>
            <w:vAlign w:val="center"/>
          </w:tcPr>
          <w:p w14:paraId="11A48292" w14:textId="77777777" w:rsidR="00A35663" w:rsidRPr="00A35663" w:rsidRDefault="00A35663" w:rsidP="00D7254C">
            <w:pPr>
              <w:pStyle w:val="Tablehead"/>
              <w:rPr>
                <w:rFonts w:ascii="Times New Roman" w:hAnsi="Times New Roman"/>
                <w:szCs w:val="20"/>
                <w:lang w:val="ru-RU"/>
              </w:rPr>
            </w:pPr>
            <w:r w:rsidRPr="00A35663">
              <w:rPr>
                <w:rFonts w:ascii="Times New Roman" w:hAnsi="Times New Roman"/>
                <w:szCs w:val="20"/>
                <w:lang w:val="ru-RU"/>
              </w:rPr>
              <w:t>Код ключевого сообщения</w:t>
            </w:r>
          </w:p>
        </w:tc>
        <w:tc>
          <w:tcPr>
            <w:tcW w:w="5131" w:type="dxa"/>
            <w:vMerge w:val="restart"/>
            <w:vAlign w:val="center"/>
          </w:tcPr>
          <w:p w14:paraId="6F31D51B" w14:textId="77777777" w:rsidR="00A35663" w:rsidRPr="00A35663" w:rsidRDefault="00A35663" w:rsidP="00D7254C">
            <w:pPr>
              <w:pStyle w:val="Tablehead"/>
              <w:rPr>
                <w:rFonts w:ascii="Times New Roman" w:hAnsi="Times New Roman"/>
                <w:szCs w:val="20"/>
                <w:lang w:val="ru-RU"/>
              </w:rPr>
            </w:pPr>
            <w:r w:rsidRPr="00A35663">
              <w:rPr>
                <w:rFonts w:ascii="Times New Roman" w:hAnsi="Times New Roman"/>
                <w:szCs w:val="20"/>
                <w:lang w:val="ru-RU"/>
              </w:rPr>
              <w:t>Тип сообщения</w:t>
            </w:r>
          </w:p>
        </w:tc>
        <w:tc>
          <w:tcPr>
            <w:tcW w:w="1428" w:type="dxa"/>
            <w:vMerge w:val="restart"/>
            <w:vAlign w:val="center"/>
          </w:tcPr>
          <w:p w14:paraId="65C9643E" w14:textId="77777777" w:rsidR="00A35663" w:rsidRPr="00A35663" w:rsidRDefault="00A35663" w:rsidP="00D7254C">
            <w:pPr>
              <w:pStyle w:val="Tablehead"/>
              <w:rPr>
                <w:rFonts w:ascii="Times New Roman" w:hAnsi="Times New Roman"/>
                <w:szCs w:val="20"/>
                <w:lang w:val="ru-RU"/>
              </w:rPr>
            </w:pPr>
            <w:r w:rsidRPr="00A35663">
              <w:rPr>
                <w:rFonts w:ascii="Times New Roman" w:hAnsi="Times New Roman"/>
                <w:szCs w:val="20"/>
                <w:lang w:val="ru-RU"/>
              </w:rPr>
              <w:t>Код</w:t>
            </w:r>
          </w:p>
        </w:tc>
        <w:tc>
          <w:tcPr>
            <w:tcW w:w="1673" w:type="dxa"/>
            <w:gridSpan w:val="2"/>
          </w:tcPr>
          <w:p w14:paraId="7A178D0A" w14:textId="35291F99" w:rsidR="00A35663" w:rsidRPr="00A35663" w:rsidRDefault="003C0118" w:rsidP="00D7254C">
            <w:pPr>
              <w:pStyle w:val="Tablehead"/>
              <w:rPr>
                <w:rFonts w:ascii="Times New Roman" w:hAnsi="Times New Roman"/>
                <w:szCs w:val="20"/>
                <w:lang w:val="ru-RU"/>
              </w:rPr>
            </w:pPr>
            <w:r w:rsidRPr="00A35663">
              <w:rPr>
                <w:rFonts w:ascii="Times New Roman" w:hAnsi="Times New Roman"/>
                <w:szCs w:val="20"/>
                <w:lang w:val="ru-RU"/>
              </w:rPr>
              <w:t xml:space="preserve">Может </w:t>
            </w:r>
            <w:r w:rsidR="00A35663" w:rsidRPr="00A35663">
              <w:rPr>
                <w:rFonts w:ascii="Times New Roman" w:hAnsi="Times New Roman"/>
                <w:szCs w:val="20"/>
                <w:lang w:val="ru-RU"/>
              </w:rPr>
              <w:t>быть отклонено</w:t>
            </w:r>
          </w:p>
        </w:tc>
      </w:tr>
      <w:tr w:rsidR="00A35663" w:rsidRPr="00A35663" w14:paraId="33D58BFF" w14:textId="77777777" w:rsidTr="00A35663">
        <w:trPr>
          <w:cantSplit/>
          <w:jc w:val="center"/>
        </w:trPr>
        <w:tc>
          <w:tcPr>
            <w:tcW w:w="1407" w:type="dxa"/>
            <w:vMerge/>
          </w:tcPr>
          <w:p w14:paraId="086BE0DF" w14:textId="77777777" w:rsidR="00A35663" w:rsidRPr="00A35663" w:rsidRDefault="00A35663" w:rsidP="00D7254C">
            <w:pPr>
              <w:pStyle w:val="Tablehead"/>
              <w:rPr>
                <w:rFonts w:ascii="Times New Roman" w:hAnsi="Times New Roman"/>
                <w:szCs w:val="20"/>
                <w:lang w:val="ru-RU"/>
              </w:rPr>
            </w:pPr>
          </w:p>
        </w:tc>
        <w:tc>
          <w:tcPr>
            <w:tcW w:w="5131" w:type="dxa"/>
            <w:vMerge/>
          </w:tcPr>
          <w:p w14:paraId="2D9E7533" w14:textId="77777777" w:rsidR="00A35663" w:rsidRPr="00A35663" w:rsidRDefault="00A35663" w:rsidP="00D7254C">
            <w:pPr>
              <w:pStyle w:val="Tablehead"/>
              <w:rPr>
                <w:rFonts w:ascii="Times New Roman" w:hAnsi="Times New Roman"/>
                <w:szCs w:val="20"/>
                <w:lang w:val="ru-RU"/>
              </w:rPr>
            </w:pPr>
          </w:p>
        </w:tc>
        <w:tc>
          <w:tcPr>
            <w:tcW w:w="1428" w:type="dxa"/>
            <w:vMerge/>
          </w:tcPr>
          <w:p w14:paraId="3302E31F" w14:textId="77777777" w:rsidR="00A35663" w:rsidRPr="00A35663" w:rsidRDefault="00A35663" w:rsidP="00D7254C">
            <w:pPr>
              <w:pStyle w:val="Tablehead"/>
              <w:rPr>
                <w:rFonts w:ascii="Times New Roman" w:hAnsi="Times New Roman"/>
                <w:szCs w:val="20"/>
                <w:lang w:val="ru-RU"/>
              </w:rPr>
            </w:pPr>
          </w:p>
        </w:tc>
        <w:tc>
          <w:tcPr>
            <w:tcW w:w="963" w:type="dxa"/>
          </w:tcPr>
          <w:p w14:paraId="10CFDB94" w14:textId="77777777" w:rsidR="00A35663" w:rsidRPr="00A35663" w:rsidRDefault="00A35663" w:rsidP="00D7254C">
            <w:pPr>
              <w:pStyle w:val="Tablehead"/>
              <w:rPr>
                <w:rFonts w:ascii="Times New Roman" w:hAnsi="Times New Roman"/>
                <w:szCs w:val="20"/>
                <w:lang w:val="ru-RU"/>
              </w:rPr>
            </w:pPr>
            <w:r w:rsidRPr="00A35663">
              <w:rPr>
                <w:rFonts w:ascii="Times New Roman" w:hAnsi="Times New Roman"/>
                <w:szCs w:val="20"/>
                <w:lang w:val="ru-RU"/>
              </w:rPr>
              <w:t>ДА</w:t>
            </w:r>
          </w:p>
        </w:tc>
        <w:tc>
          <w:tcPr>
            <w:tcW w:w="710" w:type="dxa"/>
          </w:tcPr>
          <w:p w14:paraId="112782E7" w14:textId="77777777" w:rsidR="00A35663" w:rsidRPr="00A35663" w:rsidRDefault="00A35663" w:rsidP="00D7254C">
            <w:pPr>
              <w:pStyle w:val="Tablehead"/>
              <w:rPr>
                <w:rFonts w:ascii="Times New Roman" w:hAnsi="Times New Roman"/>
                <w:szCs w:val="20"/>
                <w:lang w:val="ru-RU"/>
              </w:rPr>
            </w:pPr>
            <w:r w:rsidRPr="00A35663">
              <w:rPr>
                <w:rFonts w:ascii="Times New Roman" w:hAnsi="Times New Roman"/>
                <w:szCs w:val="20"/>
                <w:lang w:val="ru-RU"/>
              </w:rPr>
              <w:t>НЕТ</w:t>
            </w:r>
          </w:p>
        </w:tc>
      </w:tr>
      <w:tr w:rsidR="00A35663" w:rsidRPr="00A35663" w14:paraId="1BF6DF4D" w14:textId="77777777" w:rsidTr="00A35663">
        <w:trPr>
          <w:cantSplit/>
          <w:jc w:val="center"/>
        </w:trPr>
        <w:tc>
          <w:tcPr>
            <w:tcW w:w="9639" w:type="dxa"/>
            <w:gridSpan w:val="5"/>
            <w:shd w:val="clear" w:color="auto" w:fill="auto"/>
          </w:tcPr>
          <w:p w14:paraId="22687255" w14:textId="77777777" w:rsidR="00A35663" w:rsidRPr="00A35663" w:rsidRDefault="00A35663" w:rsidP="00D7254C">
            <w:pPr>
              <w:pStyle w:val="Tabletext"/>
              <w:rPr>
                <w:rFonts w:ascii="Times New Roman" w:hAnsi="Times New Roman"/>
                <w:b/>
                <w:bCs/>
                <w:szCs w:val="20"/>
                <w:lang w:val="ru-RU"/>
              </w:rPr>
            </w:pPr>
            <w:r w:rsidRPr="00A35663">
              <w:rPr>
                <w:rFonts w:ascii="Times New Roman" w:hAnsi="Times New Roman"/>
                <w:b/>
                <w:bCs/>
                <w:szCs w:val="20"/>
                <w:lang w:val="ru-RU"/>
              </w:rPr>
              <w:t>Навигационные предупреждения</w:t>
            </w:r>
          </w:p>
        </w:tc>
      </w:tr>
      <w:tr w:rsidR="00A35663" w:rsidRPr="00A35663" w14:paraId="28F8D554" w14:textId="77777777" w:rsidTr="00A35663">
        <w:trPr>
          <w:cantSplit/>
          <w:jc w:val="center"/>
        </w:trPr>
        <w:tc>
          <w:tcPr>
            <w:tcW w:w="1407" w:type="dxa"/>
          </w:tcPr>
          <w:p w14:paraId="68E15E31"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1</w:t>
            </w:r>
          </w:p>
        </w:tc>
        <w:tc>
          <w:tcPr>
            <w:tcW w:w="5131" w:type="dxa"/>
          </w:tcPr>
          <w:p w14:paraId="28E77A1C"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Подзональное предупреждение</w:t>
            </w:r>
          </w:p>
        </w:tc>
        <w:tc>
          <w:tcPr>
            <w:tcW w:w="1428" w:type="dxa"/>
          </w:tcPr>
          <w:p w14:paraId="534444C2"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000001</w:t>
            </w:r>
          </w:p>
        </w:tc>
        <w:tc>
          <w:tcPr>
            <w:tcW w:w="963" w:type="dxa"/>
          </w:tcPr>
          <w:p w14:paraId="7D0EB657"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38762F14"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r>
      <w:tr w:rsidR="00A35663" w:rsidRPr="00A35663" w14:paraId="7819A093" w14:textId="77777777" w:rsidTr="00A35663">
        <w:trPr>
          <w:cantSplit/>
          <w:jc w:val="center"/>
        </w:trPr>
        <w:tc>
          <w:tcPr>
            <w:tcW w:w="1407" w:type="dxa"/>
          </w:tcPr>
          <w:p w14:paraId="6D1CC0CB"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2</w:t>
            </w:r>
          </w:p>
        </w:tc>
        <w:tc>
          <w:tcPr>
            <w:tcW w:w="5131" w:type="dxa"/>
          </w:tcPr>
          <w:p w14:paraId="031D1E51"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Береговое предупреждение</w:t>
            </w:r>
          </w:p>
        </w:tc>
        <w:tc>
          <w:tcPr>
            <w:tcW w:w="1428" w:type="dxa"/>
          </w:tcPr>
          <w:p w14:paraId="0F20B291"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000010</w:t>
            </w:r>
          </w:p>
        </w:tc>
        <w:tc>
          <w:tcPr>
            <w:tcW w:w="963" w:type="dxa"/>
          </w:tcPr>
          <w:p w14:paraId="746F0D70"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63636B56"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r>
      <w:tr w:rsidR="00A35663" w:rsidRPr="00A35663" w14:paraId="6E2C0E4D" w14:textId="77777777" w:rsidTr="00A35663">
        <w:trPr>
          <w:cantSplit/>
          <w:jc w:val="center"/>
        </w:trPr>
        <w:tc>
          <w:tcPr>
            <w:tcW w:w="1407" w:type="dxa"/>
          </w:tcPr>
          <w:p w14:paraId="0A321B8B"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3</w:t>
            </w:r>
          </w:p>
        </w:tc>
        <w:tc>
          <w:tcPr>
            <w:tcW w:w="5131" w:type="dxa"/>
          </w:tcPr>
          <w:p w14:paraId="3F576BF4"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Местное предупреждение (только для национальных служб НАВДАТ)</w:t>
            </w:r>
          </w:p>
        </w:tc>
        <w:tc>
          <w:tcPr>
            <w:tcW w:w="1428" w:type="dxa"/>
          </w:tcPr>
          <w:p w14:paraId="17D53BEC"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000011</w:t>
            </w:r>
          </w:p>
        </w:tc>
        <w:tc>
          <w:tcPr>
            <w:tcW w:w="963" w:type="dxa"/>
          </w:tcPr>
          <w:p w14:paraId="6A687CC3"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45872F3D"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r>
      <w:tr w:rsidR="00A35663" w:rsidRPr="00A35663" w14:paraId="4F4A3A4B" w14:textId="77777777" w:rsidTr="00A35663">
        <w:trPr>
          <w:cantSplit/>
          <w:jc w:val="center"/>
        </w:trPr>
        <w:tc>
          <w:tcPr>
            <w:tcW w:w="1407" w:type="dxa"/>
          </w:tcPr>
          <w:p w14:paraId="2B2D8354"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4</w:t>
            </w:r>
          </w:p>
        </w:tc>
        <w:tc>
          <w:tcPr>
            <w:tcW w:w="5131" w:type="dxa"/>
          </w:tcPr>
          <w:p w14:paraId="0C1401F7"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Дрейфующий опасный предмет (включая заброшенные суда, лед, мины, контейнеры, другие крупные предметы длиной более 6 метров и т. д.)</w:t>
            </w:r>
          </w:p>
        </w:tc>
        <w:tc>
          <w:tcPr>
            <w:tcW w:w="1428" w:type="dxa"/>
          </w:tcPr>
          <w:p w14:paraId="769C090A"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000100</w:t>
            </w:r>
          </w:p>
        </w:tc>
        <w:tc>
          <w:tcPr>
            <w:tcW w:w="963" w:type="dxa"/>
          </w:tcPr>
          <w:p w14:paraId="5B13BA32"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1EDAE9DB"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r>
      <w:tr w:rsidR="00A35663" w:rsidRPr="00A35663" w14:paraId="0A14F520" w14:textId="77777777" w:rsidTr="00A35663">
        <w:trPr>
          <w:cantSplit/>
          <w:jc w:val="center"/>
        </w:trPr>
        <w:tc>
          <w:tcPr>
            <w:tcW w:w="1407" w:type="dxa"/>
          </w:tcPr>
          <w:p w14:paraId="6DAB30E0"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5</w:t>
            </w:r>
          </w:p>
        </w:tc>
        <w:tc>
          <w:tcPr>
            <w:tcW w:w="5131" w:type="dxa"/>
          </w:tcPr>
          <w:p w14:paraId="5B7EF536"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Зарезервирован</w:t>
            </w:r>
          </w:p>
        </w:tc>
        <w:tc>
          <w:tcPr>
            <w:tcW w:w="1428" w:type="dxa"/>
          </w:tcPr>
          <w:p w14:paraId="309211ED"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000101</w:t>
            </w:r>
          </w:p>
        </w:tc>
        <w:tc>
          <w:tcPr>
            <w:tcW w:w="963" w:type="dxa"/>
          </w:tcPr>
          <w:p w14:paraId="6EC68DDB"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523D05D1" w14:textId="77777777" w:rsidR="00A35663" w:rsidRPr="00A35663" w:rsidRDefault="00A35663" w:rsidP="00D7254C">
            <w:pPr>
              <w:pStyle w:val="Tabletext"/>
              <w:jc w:val="center"/>
              <w:rPr>
                <w:rFonts w:ascii="Times New Roman" w:hAnsi="Times New Roman"/>
                <w:strike/>
                <w:szCs w:val="20"/>
                <w:lang w:val="ru-RU"/>
              </w:rPr>
            </w:pPr>
          </w:p>
        </w:tc>
      </w:tr>
      <w:tr w:rsidR="00A35663" w:rsidRPr="00A35663" w14:paraId="2CCE67A2" w14:textId="77777777" w:rsidTr="00A35663">
        <w:trPr>
          <w:cantSplit/>
          <w:jc w:val="center"/>
        </w:trPr>
        <w:tc>
          <w:tcPr>
            <w:tcW w:w="1407" w:type="dxa"/>
          </w:tcPr>
          <w:p w14:paraId="610C8A11"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6</w:t>
            </w:r>
          </w:p>
        </w:tc>
        <w:tc>
          <w:tcPr>
            <w:tcW w:w="5131" w:type="dxa"/>
          </w:tcPr>
          <w:p w14:paraId="391985EB" w14:textId="77777777" w:rsidR="00A35663" w:rsidRPr="00A35663" w:rsidRDefault="00A35663" w:rsidP="006D51D6">
            <w:pPr>
              <w:pStyle w:val="Tabletext"/>
              <w:jc w:val="left"/>
              <w:rPr>
                <w:rFonts w:ascii="Times New Roman" w:hAnsi="Times New Roman"/>
                <w:strike/>
                <w:szCs w:val="20"/>
                <w:lang w:val="ru-RU"/>
              </w:rPr>
            </w:pPr>
            <w:r w:rsidRPr="00A35663">
              <w:rPr>
                <w:rFonts w:ascii="Times New Roman" w:hAnsi="Times New Roman"/>
                <w:szCs w:val="20"/>
                <w:lang w:val="ru-RU"/>
              </w:rPr>
              <w:t>Зарезервирован</w:t>
            </w:r>
          </w:p>
        </w:tc>
        <w:tc>
          <w:tcPr>
            <w:tcW w:w="1428" w:type="dxa"/>
          </w:tcPr>
          <w:p w14:paraId="233356C0"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000110</w:t>
            </w:r>
          </w:p>
        </w:tc>
        <w:tc>
          <w:tcPr>
            <w:tcW w:w="963" w:type="dxa"/>
          </w:tcPr>
          <w:p w14:paraId="0393B714"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54E33E00"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58FA2474" w14:textId="77777777" w:rsidTr="00A35663">
        <w:trPr>
          <w:cantSplit/>
          <w:jc w:val="center"/>
        </w:trPr>
        <w:tc>
          <w:tcPr>
            <w:tcW w:w="1407" w:type="dxa"/>
          </w:tcPr>
          <w:p w14:paraId="056A7F55"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7</w:t>
            </w:r>
          </w:p>
        </w:tc>
        <w:tc>
          <w:tcPr>
            <w:tcW w:w="5131" w:type="dxa"/>
          </w:tcPr>
          <w:p w14:paraId="61A38C4F"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Сообщения отсутствуют</w:t>
            </w:r>
          </w:p>
        </w:tc>
        <w:tc>
          <w:tcPr>
            <w:tcW w:w="1428" w:type="dxa"/>
          </w:tcPr>
          <w:p w14:paraId="5A4AA7E3"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000111</w:t>
            </w:r>
          </w:p>
        </w:tc>
        <w:tc>
          <w:tcPr>
            <w:tcW w:w="963" w:type="dxa"/>
          </w:tcPr>
          <w:p w14:paraId="7D178C99"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0B79C152"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r>
      <w:tr w:rsidR="00A35663" w:rsidRPr="00A35663" w14:paraId="59BBA165" w14:textId="77777777" w:rsidTr="00A35663">
        <w:trPr>
          <w:cantSplit/>
          <w:jc w:val="center"/>
        </w:trPr>
        <w:tc>
          <w:tcPr>
            <w:tcW w:w="9639" w:type="dxa"/>
            <w:gridSpan w:val="5"/>
          </w:tcPr>
          <w:p w14:paraId="0F5562CA" w14:textId="2B0D1F9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b/>
                <w:bCs/>
                <w:szCs w:val="20"/>
                <w:lang w:val="ru-RU"/>
              </w:rPr>
              <w:t xml:space="preserve">Навигационные предупреждения </w:t>
            </w:r>
            <w:r w:rsidRPr="003C0118">
              <w:rPr>
                <w:rFonts w:ascii="Times New Roman" w:hAnsi="Times New Roman"/>
                <w:bCs/>
                <w:szCs w:val="20"/>
                <w:lang w:val="ru-RU"/>
              </w:rPr>
              <w:t>(продолжение)</w:t>
            </w:r>
            <w:r w:rsidRPr="00A35663">
              <w:rPr>
                <w:rFonts w:ascii="Times New Roman" w:hAnsi="Times New Roman"/>
                <w:bCs/>
                <w:i/>
                <w:szCs w:val="20"/>
                <w:lang w:val="ru-RU"/>
              </w:rPr>
              <w:t xml:space="preserve"> – </w:t>
            </w:r>
            <w:r w:rsidRPr="00A35663">
              <w:rPr>
                <w:rFonts w:ascii="Times New Roman" w:hAnsi="Times New Roman"/>
                <w:bCs/>
                <w:szCs w:val="20"/>
                <w:lang w:val="ru-RU"/>
              </w:rPr>
              <w:t>Система позиционирования</w:t>
            </w:r>
            <w:r w:rsidRPr="00A35663">
              <w:rPr>
                <w:rFonts w:ascii="Times New Roman" w:hAnsi="Times New Roman"/>
                <w:bCs/>
                <w:i/>
                <w:szCs w:val="20"/>
                <w:lang w:val="ru-RU"/>
              </w:rPr>
              <w:t xml:space="preserve"> Значительные сбои в</w:t>
            </w:r>
            <w:r w:rsidR="006D51D6">
              <w:rPr>
                <w:rFonts w:ascii="Times New Roman" w:hAnsi="Times New Roman"/>
                <w:bCs/>
                <w:i/>
                <w:szCs w:val="20"/>
                <w:lang w:val="ru-RU"/>
              </w:rPr>
              <w:t> </w:t>
            </w:r>
            <w:r w:rsidRPr="00A35663">
              <w:rPr>
                <w:rFonts w:ascii="Times New Roman" w:hAnsi="Times New Roman"/>
                <w:bCs/>
                <w:i/>
                <w:szCs w:val="20"/>
                <w:lang w:val="ru-RU"/>
              </w:rPr>
              <w:t>работе радионавигационных служб и береговых радио- или спутниковых служб информации о</w:t>
            </w:r>
            <w:r w:rsidR="006D51D6">
              <w:rPr>
                <w:rFonts w:ascii="Times New Roman" w:hAnsi="Times New Roman"/>
                <w:bCs/>
                <w:i/>
                <w:szCs w:val="20"/>
                <w:lang w:val="ru-RU"/>
              </w:rPr>
              <w:t> </w:t>
            </w:r>
            <w:r w:rsidRPr="00A35663">
              <w:rPr>
                <w:rFonts w:ascii="Times New Roman" w:hAnsi="Times New Roman"/>
                <w:bCs/>
                <w:i/>
                <w:szCs w:val="20"/>
                <w:lang w:val="ru-RU"/>
              </w:rPr>
              <w:t>безопасности на море</w:t>
            </w:r>
          </w:p>
        </w:tc>
      </w:tr>
      <w:tr w:rsidR="00A35663" w:rsidRPr="00A35663" w14:paraId="387F9D91" w14:textId="77777777" w:rsidTr="00A35663">
        <w:trPr>
          <w:cantSplit/>
          <w:jc w:val="center"/>
        </w:trPr>
        <w:tc>
          <w:tcPr>
            <w:tcW w:w="1407" w:type="dxa"/>
          </w:tcPr>
          <w:p w14:paraId="0E2B7A82"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8</w:t>
            </w:r>
          </w:p>
        </w:tc>
        <w:tc>
          <w:tcPr>
            <w:tcW w:w="5131" w:type="dxa"/>
          </w:tcPr>
          <w:p w14:paraId="35078666"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ГНСС и РНСС</w:t>
            </w:r>
          </w:p>
        </w:tc>
        <w:tc>
          <w:tcPr>
            <w:tcW w:w="1428" w:type="dxa"/>
          </w:tcPr>
          <w:p w14:paraId="7CBBC13B"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001000</w:t>
            </w:r>
          </w:p>
        </w:tc>
        <w:tc>
          <w:tcPr>
            <w:tcW w:w="963" w:type="dxa"/>
          </w:tcPr>
          <w:p w14:paraId="49F0EDE4"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3AE32E9A"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r>
      <w:tr w:rsidR="00A35663" w:rsidRPr="00A35663" w14:paraId="4110158E" w14:textId="77777777" w:rsidTr="00A35663">
        <w:trPr>
          <w:cantSplit/>
          <w:jc w:val="center"/>
        </w:trPr>
        <w:tc>
          <w:tcPr>
            <w:tcW w:w="1407" w:type="dxa"/>
          </w:tcPr>
          <w:p w14:paraId="12CC926E"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9</w:t>
            </w:r>
          </w:p>
        </w:tc>
        <w:tc>
          <w:tcPr>
            <w:tcW w:w="5131" w:type="dxa"/>
          </w:tcPr>
          <w:p w14:paraId="4D1A35C4"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 xml:space="preserve">ЛОРАН и </w:t>
            </w:r>
            <w:r w:rsidRPr="00A35663">
              <w:rPr>
                <w:rFonts w:ascii="Times New Roman" w:hAnsi="Times New Roman"/>
                <w:szCs w:val="20"/>
                <w:lang w:val="en-US"/>
              </w:rPr>
              <w:t>e</w:t>
            </w:r>
            <w:r w:rsidRPr="00A35663">
              <w:rPr>
                <w:rFonts w:ascii="Times New Roman" w:hAnsi="Times New Roman"/>
                <w:szCs w:val="20"/>
                <w:lang w:val="ru-RU"/>
              </w:rPr>
              <w:t>-ЛОРАН/ "Чайка" и "</w:t>
            </w:r>
            <w:r w:rsidRPr="00A35663">
              <w:rPr>
                <w:rFonts w:ascii="Times New Roman" w:hAnsi="Times New Roman"/>
                <w:szCs w:val="20"/>
                <w:lang w:val="en-US"/>
              </w:rPr>
              <w:t>e</w:t>
            </w:r>
            <w:r w:rsidRPr="00A35663">
              <w:rPr>
                <w:rFonts w:ascii="Times New Roman" w:hAnsi="Times New Roman"/>
                <w:szCs w:val="20"/>
                <w:lang w:val="ru-RU"/>
              </w:rPr>
              <w:t>-Чайка"</w:t>
            </w:r>
          </w:p>
        </w:tc>
        <w:tc>
          <w:tcPr>
            <w:tcW w:w="1428" w:type="dxa"/>
          </w:tcPr>
          <w:p w14:paraId="018D75B3"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001001</w:t>
            </w:r>
          </w:p>
        </w:tc>
        <w:tc>
          <w:tcPr>
            <w:tcW w:w="963" w:type="dxa"/>
          </w:tcPr>
          <w:p w14:paraId="2AE9112C"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4A4480DA"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r>
      <w:tr w:rsidR="00A35663" w:rsidRPr="00A35663" w14:paraId="335436BB" w14:textId="77777777" w:rsidTr="00A35663">
        <w:trPr>
          <w:cantSplit/>
          <w:jc w:val="center"/>
        </w:trPr>
        <w:tc>
          <w:tcPr>
            <w:tcW w:w="1407" w:type="dxa"/>
          </w:tcPr>
          <w:p w14:paraId="2117CF64"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10</w:t>
            </w:r>
          </w:p>
        </w:tc>
        <w:tc>
          <w:tcPr>
            <w:tcW w:w="5131" w:type="dxa"/>
          </w:tcPr>
          <w:p w14:paraId="297BEAE6"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Информация о дифференциальной поправке</w:t>
            </w:r>
          </w:p>
        </w:tc>
        <w:tc>
          <w:tcPr>
            <w:tcW w:w="1428" w:type="dxa"/>
          </w:tcPr>
          <w:p w14:paraId="11EF3C8B"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001010</w:t>
            </w:r>
          </w:p>
        </w:tc>
        <w:tc>
          <w:tcPr>
            <w:tcW w:w="963" w:type="dxa"/>
          </w:tcPr>
          <w:p w14:paraId="21F262CF"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6AC56F85"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r>
      <w:tr w:rsidR="00A35663" w:rsidRPr="00A35663" w14:paraId="371CAAE6" w14:textId="77777777" w:rsidTr="00A35663">
        <w:trPr>
          <w:cantSplit/>
          <w:jc w:val="center"/>
        </w:trPr>
        <w:tc>
          <w:tcPr>
            <w:tcW w:w="1407" w:type="dxa"/>
          </w:tcPr>
          <w:p w14:paraId="40C46FB0"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11</w:t>
            </w:r>
          </w:p>
        </w:tc>
        <w:tc>
          <w:tcPr>
            <w:tcW w:w="5131" w:type="dxa"/>
          </w:tcPr>
          <w:p w14:paraId="4AFD7EEA"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Выявленные аномалии в работе системы ECDIS, включая проблемы с ENC</w:t>
            </w:r>
          </w:p>
        </w:tc>
        <w:tc>
          <w:tcPr>
            <w:tcW w:w="1428" w:type="dxa"/>
          </w:tcPr>
          <w:p w14:paraId="79FAB7E3"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001011</w:t>
            </w:r>
          </w:p>
        </w:tc>
        <w:tc>
          <w:tcPr>
            <w:tcW w:w="963" w:type="dxa"/>
          </w:tcPr>
          <w:p w14:paraId="226D7A59"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5CFB7DF9"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4E4F9B65" w14:textId="77777777" w:rsidTr="00A35663">
        <w:trPr>
          <w:cantSplit/>
          <w:jc w:val="center"/>
        </w:trPr>
        <w:tc>
          <w:tcPr>
            <w:tcW w:w="1407" w:type="dxa"/>
          </w:tcPr>
          <w:p w14:paraId="61D5138B"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12</w:t>
            </w:r>
          </w:p>
        </w:tc>
        <w:tc>
          <w:tcPr>
            <w:tcW w:w="5131" w:type="dxa"/>
          </w:tcPr>
          <w:p w14:paraId="465B9B1B" w14:textId="2ED577AB"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Зоны проведения поисково-спасательных работ (SAR) и</w:t>
            </w:r>
            <w:r w:rsidR="006D51D6">
              <w:rPr>
                <w:rFonts w:ascii="Times New Roman" w:hAnsi="Times New Roman"/>
                <w:szCs w:val="20"/>
                <w:lang w:val="ru-RU"/>
              </w:rPr>
              <w:t> </w:t>
            </w:r>
            <w:r w:rsidRPr="00A35663">
              <w:rPr>
                <w:rFonts w:ascii="Times New Roman" w:hAnsi="Times New Roman"/>
                <w:szCs w:val="20"/>
                <w:lang w:val="ru-RU"/>
              </w:rPr>
              <w:t>операций по борьбе с загрязнением (для избегания таких районов)</w:t>
            </w:r>
          </w:p>
        </w:tc>
        <w:tc>
          <w:tcPr>
            <w:tcW w:w="1428" w:type="dxa"/>
          </w:tcPr>
          <w:p w14:paraId="435A2BF5"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001100</w:t>
            </w:r>
          </w:p>
        </w:tc>
        <w:tc>
          <w:tcPr>
            <w:tcW w:w="963" w:type="dxa"/>
          </w:tcPr>
          <w:p w14:paraId="755524FA"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5E7875E4"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r>
      <w:tr w:rsidR="00A35663" w:rsidRPr="00A35663" w14:paraId="118AB2BE" w14:textId="77777777" w:rsidTr="00A35663">
        <w:trPr>
          <w:cantSplit/>
          <w:jc w:val="center"/>
        </w:trPr>
        <w:tc>
          <w:tcPr>
            <w:tcW w:w="1407" w:type="dxa"/>
          </w:tcPr>
          <w:p w14:paraId="5F095D49"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13</w:t>
            </w:r>
          </w:p>
        </w:tc>
        <w:tc>
          <w:tcPr>
            <w:tcW w:w="5131" w:type="dxa"/>
          </w:tcPr>
          <w:p w14:paraId="054CB36F"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Зарезервирован</w:t>
            </w:r>
          </w:p>
        </w:tc>
        <w:tc>
          <w:tcPr>
            <w:tcW w:w="1428" w:type="dxa"/>
          </w:tcPr>
          <w:p w14:paraId="6A8C4ABD"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001101</w:t>
            </w:r>
          </w:p>
        </w:tc>
        <w:tc>
          <w:tcPr>
            <w:tcW w:w="963" w:type="dxa"/>
          </w:tcPr>
          <w:p w14:paraId="231C3550"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0C36132F"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0564DE5A" w14:textId="77777777" w:rsidTr="00A35663">
        <w:trPr>
          <w:cantSplit/>
          <w:jc w:val="center"/>
        </w:trPr>
        <w:tc>
          <w:tcPr>
            <w:tcW w:w="1407" w:type="dxa"/>
          </w:tcPr>
          <w:p w14:paraId="10F7CD23"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14</w:t>
            </w:r>
          </w:p>
        </w:tc>
        <w:tc>
          <w:tcPr>
            <w:tcW w:w="5131" w:type="dxa"/>
          </w:tcPr>
          <w:p w14:paraId="0D856E57"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Зарезервирован</w:t>
            </w:r>
          </w:p>
        </w:tc>
        <w:tc>
          <w:tcPr>
            <w:tcW w:w="1428" w:type="dxa"/>
          </w:tcPr>
          <w:p w14:paraId="52E6C30A"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001110</w:t>
            </w:r>
          </w:p>
        </w:tc>
        <w:tc>
          <w:tcPr>
            <w:tcW w:w="963" w:type="dxa"/>
          </w:tcPr>
          <w:p w14:paraId="79D542C0"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056EC414"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2F5BAA4D" w14:textId="77777777" w:rsidTr="00A35663">
        <w:trPr>
          <w:cantSplit/>
          <w:jc w:val="center"/>
        </w:trPr>
        <w:tc>
          <w:tcPr>
            <w:tcW w:w="9639" w:type="dxa"/>
            <w:gridSpan w:val="5"/>
          </w:tcPr>
          <w:p w14:paraId="09B2E72F" w14:textId="77777777" w:rsidR="00A35663" w:rsidRPr="00A35663" w:rsidRDefault="00A35663" w:rsidP="006D51D6">
            <w:pPr>
              <w:pStyle w:val="Tabletext"/>
              <w:jc w:val="left"/>
              <w:rPr>
                <w:rFonts w:ascii="Times New Roman" w:hAnsi="Times New Roman"/>
                <w:b/>
                <w:bCs/>
                <w:szCs w:val="20"/>
                <w:lang w:val="ru-RU"/>
              </w:rPr>
            </w:pPr>
            <w:r w:rsidRPr="00A35663">
              <w:rPr>
                <w:rFonts w:ascii="Times New Roman" w:hAnsi="Times New Roman"/>
                <w:b/>
                <w:bCs/>
                <w:szCs w:val="20"/>
                <w:lang w:val="ru-RU"/>
              </w:rPr>
              <w:t xml:space="preserve">Навигационные предупреждения </w:t>
            </w:r>
            <w:r w:rsidRPr="00A35663">
              <w:rPr>
                <w:rFonts w:ascii="Times New Roman" w:hAnsi="Times New Roman"/>
                <w:bCs/>
                <w:szCs w:val="20"/>
                <w:lang w:val="ru-RU"/>
              </w:rPr>
              <w:t>(продолжение) – Пиратство и бандитизм</w:t>
            </w:r>
          </w:p>
        </w:tc>
      </w:tr>
      <w:tr w:rsidR="00A35663" w:rsidRPr="00A35663" w14:paraId="0699A890" w14:textId="77777777" w:rsidTr="00A35663">
        <w:trPr>
          <w:cantSplit/>
          <w:jc w:val="center"/>
        </w:trPr>
        <w:tc>
          <w:tcPr>
            <w:tcW w:w="1407" w:type="dxa"/>
          </w:tcPr>
          <w:p w14:paraId="6AA11699"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15</w:t>
            </w:r>
          </w:p>
        </w:tc>
        <w:tc>
          <w:tcPr>
            <w:tcW w:w="5131" w:type="dxa"/>
          </w:tcPr>
          <w:p w14:paraId="40ECE87D"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Акты пиратства и вооруженного нападения на суда</w:t>
            </w:r>
          </w:p>
        </w:tc>
        <w:tc>
          <w:tcPr>
            <w:tcW w:w="1428" w:type="dxa"/>
          </w:tcPr>
          <w:p w14:paraId="5B9FD561"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001111</w:t>
            </w:r>
          </w:p>
        </w:tc>
        <w:tc>
          <w:tcPr>
            <w:tcW w:w="963" w:type="dxa"/>
          </w:tcPr>
          <w:p w14:paraId="1DC9DF81"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6490159A"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r>
      <w:tr w:rsidR="00A35663" w:rsidRPr="00A35663" w14:paraId="53275EE1" w14:textId="77777777" w:rsidTr="00A35663">
        <w:trPr>
          <w:cantSplit/>
          <w:jc w:val="center"/>
        </w:trPr>
        <w:tc>
          <w:tcPr>
            <w:tcW w:w="1407" w:type="dxa"/>
          </w:tcPr>
          <w:p w14:paraId="4FE45A34"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16</w:t>
            </w:r>
          </w:p>
        </w:tc>
        <w:tc>
          <w:tcPr>
            <w:tcW w:w="5131" w:type="dxa"/>
          </w:tcPr>
          <w:p w14:paraId="06655815"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Карта пиратских атак</w:t>
            </w:r>
          </w:p>
        </w:tc>
        <w:tc>
          <w:tcPr>
            <w:tcW w:w="1428" w:type="dxa"/>
          </w:tcPr>
          <w:p w14:paraId="78F0D346"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010000</w:t>
            </w:r>
          </w:p>
        </w:tc>
        <w:tc>
          <w:tcPr>
            <w:tcW w:w="963" w:type="dxa"/>
          </w:tcPr>
          <w:p w14:paraId="49E626BB"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1D68A8FB"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r>
      <w:tr w:rsidR="00A35663" w:rsidRPr="00A35663" w14:paraId="663B4D91" w14:textId="77777777" w:rsidTr="00A35663">
        <w:trPr>
          <w:cantSplit/>
          <w:jc w:val="center"/>
        </w:trPr>
        <w:tc>
          <w:tcPr>
            <w:tcW w:w="1407" w:type="dxa"/>
          </w:tcPr>
          <w:p w14:paraId="286FB256"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17</w:t>
            </w:r>
          </w:p>
        </w:tc>
        <w:tc>
          <w:tcPr>
            <w:tcW w:w="5131" w:type="dxa"/>
          </w:tcPr>
          <w:p w14:paraId="6019437D"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Зарезервирован</w:t>
            </w:r>
          </w:p>
        </w:tc>
        <w:tc>
          <w:tcPr>
            <w:tcW w:w="1428" w:type="dxa"/>
          </w:tcPr>
          <w:p w14:paraId="443EFFBB"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010001</w:t>
            </w:r>
          </w:p>
        </w:tc>
        <w:tc>
          <w:tcPr>
            <w:tcW w:w="963" w:type="dxa"/>
          </w:tcPr>
          <w:p w14:paraId="3FE5834C"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62EAD6B2"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1C779FEF" w14:textId="77777777" w:rsidTr="00A35663">
        <w:trPr>
          <w:cantSplit/>
          <w:jc w:val="center"/>
        </w:trPr>
        <w:tc>
          <w:tcPr>
            <w:tcW w:w="9639" w:type="dxa"/>
            <w:gridSpan w:val="5"/>
          </w:tcPr>
          <w:p w14:paraId="0C1BAAE4" w14:textId="77777777" w:rsidR="00A35663" w:rsidRPr="00A35663" w:rsidRDefault="00A35663" w:rsidP="006D51D6">
            <w:pPr>
              <w:pStyle w:val="Tabletext"/>
              <w:jc w:val="left"/>
              <w:rPr>
                <w:rFonts w:ascii="Times New Roman" w:hAnsi="Times New Roman"/>
                <w:b/>
                <w:bCs/>
                <w:szCs w:val="20"/>
                <w:lang w:val="ru-RU"/>
              </w:rPr>
            </w:pPr>
            <w:r w:rsidRPr="00A35663">
              <w:rPr>
                <w:rFonts w:ascii="Times New Roman" w:hAnsi="Times New Roman"/>
                <w:b/>
                <w:bCs/>
                <w:szCs w:val="20"/>
                <w:lang w:val="ru-RU"/>
              </w:rPr>
              <w:t xml:space="preserve">Навигационные предупреждения </w:t>
            </w:r>
            <w:r w:rsidRPr="00A35663">
              <w:rPr>
                <w:rFonts w:ascii="Times New Roman" w:hAnsi="Times New Roman"/>
                <w:bCs/>
                <w:szCs w:val="20"/>
                <w:lang w:val="ru-RU"/>
              </w:rPr>
              <w:t>(продолжение) – Предупреждения о цунами и других природных явлениях</w:t>
            </w:r>
          </w:p>
        </w:tc>
      </w:tr>
      <w:tr w:rsidR="00A35663" w:rsidRPr="00A35663" w14:paraId="1D25B8FC" w14:textId="77777777" w:rsidTr="00A35663">
        <w:trPr>
          <w:cantSplit/>
          <w:jc w:val="center"/>
        </w:trPr>
        <w:tc>
          <w:tcPr>
            <w:tcW w:w="1407" w:type="dxa"/>
          </w:tcPr>
          <w:p w14:paraId="343F42A8"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18</w:t>
            </w:r>
          </w:p>
        </w:tc>
        <w:tc>
          <w:tcPr>
            <w:tcW w:w="5131" w:type="dxa"/>
          </w:tcPr>
          <w:p w14:paraId="79ECEEA9"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Предупреждение о цунами/аномальных изменениях уровня моря</w:t>
            </w:r>
          </w:p>
        </w:tc>
        <w:tc>
          <w:tcPr>
            <w:tcW w:w="1428" w:type="dxa"/>
          </w:tcPr>
          <w:p w14:paraId="118CBC1D"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010010</w:t>
            </w:r>
          </w:p>
        </w:tc>
        <w:tc>
          <w:tcPr>
            <w:tcW w:w="963" w:type="dxa"/>
          </w:tcPr>
          <w:p w14:paraId="5F195B9B"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6ADC368D"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r>
      <w:tr w:rsidR="00A35663" w:rsidRPr="00A35663" w14:paraId="5D606967" w14:textId="77777777" w:rsidTr="00A35663">
        <w:trPr>
          <w:cantSplit/>
          <w:jc w:val="center"/>
        </w:trPr>
        <w:tc>
          <w:tcPr>
            <w:tcW w:w="1407" w:type="dxa"/>
          </w:tcPr>
          <w:p w14:paraId="4B365577"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19</w:t>
            </w:r>
          </w:p>
        </w:tc>
        <w:tc>
          <w:tcPr>
            <w:tcW w:w="5131" w:type="dxa"/>
          </w:tcPr>
          <w:p w14:paraId="7E799FBA"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Зарезервирован</w:t>
            </w:r>
          </w:p>
        </w:tc>
        <w:tc>
          <w:tcPr>
            <w:tcW w:w="1428" w:type="dxa"/>
          </w:tcPr>
          <w:p w14:paraId="1AF1992F"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010011</w:t>
            </w:r>
          </w:p>
        </w:tc>
        <w:tc>
          <w:tcPr>
            <w:tcW w:w="963" w:type="dxa"/>
          </w:tcPr>
          <w:p w14:paraId="418E683B"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0F417634" w14:textId="77777777" w:rsidR="00A35663" w:rsidRPr="00A35663" w:rsidRDefault="00A35663" w:rsidP="00D7254C">
            <w:pPr>
              <w:pStyle w:val="Tabletext"/>
              <w:jc w:val="center"/>
              <w:rPr>
                <w:rFonts w:ascii="Times New Roman" w:hAnsi="Times New Roman"/>
                <w:szCs w:val="20"/>
                <w:lang w:val="ru-RU"/>
              </w:rPr>
            </w:pPr>
          </w:p>
        </w:tc>
      </w:tr>
    </w:tbl>
    <w:p w14:paraId="5C70816D" w14:textId="77777777" w:rsidR="003C0118" w:rsidRDefault="003C0118">
      <w:pPr>
        <w:tabs>
          <w:tab w:val="clear" w:pos="794"/>
          <w:tab w:val="clear" w:pos="1191"/>
          <w:tab w:val="clear" w:pos="1588"/>
          <w:tab w:val="clear" w:pos="1985"/>
        </w:tabs>
        <w:overflowPunct/>
        <w:autoSpaceDE/>
        <w:autoSpaceDN/>
        <w:adjustRightInd/>
        <w:spacing w:before="0"/>
        <w:jc w:val="left"/>
        <w:textAlignment w:val="auto"/>
      </w:pPr>
      <w:r>
        <w:br w:type="page"/>
      </w:r>
    </w:p>
    <w:p w14:paraId="63220FBB" w14:textId="3B0920DB" w:rsidR="003C0118" w:rsidRPr="003C0118" w:rsidRDefault="003C0118" w:rsidP="003C0118">
      <w:pPr>
        <w:pStyle w:val="TableNo"/>
        <w:rPr>
          <w:lang w:val="ru-RU" w:eastAsia="ja-JP"/>
        </w:rPr>
      </w:pPr>
      <w:r w:rsidRPr="006E5540">
        <w:rPr>
          <w:lang w:val="ru-RU"/>
        </w:rPr>
        <w:t>ТАБЛИЦА 27</w:t>
      </w:r>
      <w:r>
        <w:rPr>
          <w:lang w:val="en-US"/>
        </w:rPr>
        <w:t xml:space="preserve"> (</w:t>
      </w:r>
      <w:r w:rsidRPr="003C0118">
        <w:rPr>
          <w:i/>
          <w:lang w:val="ru-RU"/>
        </w:rPr>
        <w:t>продолжение</w:t>
      </w:r>
      <w:r>
        <w:rPr>
          <w:lang w:val="ru-RU"/>
        </w:rPr>
        <w:t>)</w:t>
      </w:r>
    </w:p>
    <w:tbl>
      <w:tblPr>
        <w:tblStyle w:val="Grilledutableau5"/>
        <w:tblW w:w="9639" w:type="dxa"/>
        <w:jc w:val="center"/>
        <w:tblLook w:val="04A0" w:firstRow="1" w:lastRow="0" w:firstColumn="1" w:lastColumn="0" w:noHBand="0" w:noVBand="1"/>
      </w:tblPr>
      <w:tblGrid>
        <w:gridCol w:w="1407"/>
        <w:gridCol w:w="5131"/>
        <w:gridCol w:w="1428"/>
        <w:gridCol w:w="963"/>
        <w:gridCol w:w="710"/>
      </w:tblGrid>
      <w:tr w:rsidR="003C0118" w:rsidRPr="003C0118" w14:paraId="70FCC2B5" w14:textId="77777777" w:rsidTr="00C6100D">
        <w:trPr>
          <w:cantSplit/>
          <w:jc w:val="center"/>
        </w:trPr>
        <w:tc>
          <w:tcPr>
            <w:tcW w:w="9639" w:type="dxa"/>
            <w:gridSpan w:val="5"/>
            <w:vAlign w:val="center"/>
          </w:tcPr>
          <w:p w14:paraId="3A693400" w14:textId="77777777" w:rsidR="003C0118" w:rsidRPr="003C0118" w:rsidRDefault="003C0118" w:rsidP="00C6100D">
            <w:pPr>
              <w:pStyle w:val="Tablehead"/>
              <w:rPr>
                <w:rFonts w:ascii="Times New Roman" w:hAnsi="Times New Roman"/>
                <w:lang w:val="ru-RU"/>
              </w:rPr>
            </w:pPr>
            <w:r w:rsidRPr="003C0118">
              <w:rPr>
                <w:rFonts w:ascii="Times New Roman" w:hAnsi="Times New Roman"/>
                <w:lang w:val="ru-RU"/>
              </w:rPr>
              <w:t>Информация о безопасности на море (</w:t>
            </w:r>
            <w:r w:rsidRPr="003C0118">
              <w:rPr>
                <w:rFonts w:ascii="Times New Roman" w:hAnsi="Times New Roman"/>
                <w:lang w:val="en-US"/>
              </w:rPr>
              <w:t>MSI</w:t>
            </w:r>
            <w:r w:rsidRPr="003C0118">
              <w:rPr>
                <w:rFonts w:ascii="Times New Roman" w:hAnsi="Times New Roman"/>
                <w:lang w:val="ru-RU"/>
              </w:rPr>
              <w:t>)</w:t>
            </w:r>
          </w:p>
        </w:tc>
      </w:tr>
      <w:tr w:rsidR="003C0118" w:rsidRPr="00A35663" w14:paraId="172CA5EA" w14:textId="77777777" w:rsidTr="00C6100D">
        <w:trPr>
          <w:cantSplit/>
          <w:jc w:val="center"/>
        </w:trPr>
        <w:tc>
          <w:tcPr>
            <w:tcW w:w="1407" w:type="dxa"/>
            <w:vMerge w:val="restart"/>
            <w:vAlign w:val="center"/>
          </w:tcPr>
          <w:p w14:paraId="2BC68A5F" w14:textId="77777777" w:rsidR="003C0118" w:rsidRPr="00A35663" w:rsidRDefault="003C0118" w:rsidP="00C6100D">
            <w:pPr>
              <w:pStyle w:val="Tablehead"/>
              <w:rPr>
                <w:rFonts w:ascii="Times New Roman" w:hAnsi="Times New Roman"/>
                <w:szCs w:val="20"/>
                <w:lang w:val="ru-RU"/>
              </w:rPr>
            </w:pPr>
            <w:r w:rsidRPr="00A35663">
              <w:rPr>
                <w:rFonts w:ascii="Times New Roman" w:hAnsi="Times New Roman"/>
                <w:szCs w:val="20"/>
                <w:lang w:val="ru-RU"/>
              </w:rPr>
              <w:t>Код ключевого сообщения</w:t>
            </w:r>
          </w:p>
        </w:tc>
        <w:tc>
          <w:tcPr>
            <w:tcW w:w="5131" w:type="dxa"/>
            <w:vMerge w:val="restart"/>
            <w:vAlign w:val="center"/>
          </w:tcPr>
          <w:p w14:paraId="7AB738A6" w14:textId="77777777" w:rsidR="003C0118" w:rsidRPr="00A35663" w:rsidRDefault="003C0118" w:rsidP="00C6100D">
            <w:pPr>
              <w:pStyle w:val="Tablehead"/>
              <w:rPr>
                <w:rFonts w:ascii="Times New Roman" w:hAnsi="Times New Roman"/>
                <w:szCs w:val="20"/>
                <w:lang w:val="ru-RU"/>
              </w:rPr>
            </w:pPr>
            <w:r w:rsidRPr="00A35663">
              <w:rPr>
                <w:rFonts w:ascii="Times New Roman" w:hAnsi="Times New Roman"/>
                <w:szCs w:val="20"/>
                <w:lang w:val="ru-RU"/>
              </w:rPr>
              <w:t>Тип сообщения</w:t>
            </w:r>
          </w:p>
        </w:tc>
        <w:tc>
          <w:tcPr>
            <w:tcW w:w="1428" w:type="dxa"/>
            <w:vMerge w:val="restart"/>
            <w:vAlign w:val="center"/>
          </w:tcPr>
          <w:p w14:paraId="620525D9" w14:textId="77777777" w:rsidR="003C0118" w:rsidRPr="00A35663" w:rsidRDefault="003C0118" w:rsidP="00C6100D">
            <w:pPr>
              <w:pStyle w:val="Tablehead"/>
              <w:rPr>
                <w:rFonts w:ascii="Times New Roman" w:hAnsi="Times New Roman"/>
                <w:szCs w:val="20"/>
                <w:lang w:val="ru-RU"/>
              </w:rPr>
            </w:pPr>
            <w:r w:rsidRPr="00A35663">
              <w:rPr>
                <w:rFonts w:ascii="Times New Roman" w:hAnsi="Times New Roman"/>
                <w:szCs w:val="20"/>
                <w:lang w:val="ru-RU"/>
              </w:rPr>
              <w:t>Код</w:t>
            </w:r>
          </w:p>
        </w:tc>
        <w:tc>
          <w:tcPr>
            <w:tcW w:w="1673" w:type="dxa"/>
            <w:gridSpan w:val="2"/>
          </w:tcPr>
          <w:p w14:paraId="7A89E53F" w14:textId="77777777" w:rsidR="003C0118" w:rsidRPr="00A35663" w:rsidRDefault="003C0118" w:rsidP="00C6100D">
            <w:pPr>
              <w:pStyle w:val="Tablehead"/>
              <w:rPr>
                <w:rFonts w:ascii="Times New Roman" w:hAnsi="Times New Roman"/>
                <w:szCs w:val="20"/>
                <w:lang w:val="ru-RU"/>
              </w:rPr>
            </w:pPr>
            <w:r w:rsidRPr="00A35663">
              <w:rPr>
                <w:rFonts w:ascii="Times New Roman" w:hAnsi="Times New Roman"/>
                <w:szCs w:val="20"/>
                <w:lang w:val="ru-RU"/>
              </w:rPr>
              <w:t>Может быть отклонено</w:t>
            </w:r>
          </w:p>
        </w:tc>
      </w:tr>
      <w:tr w:rsidR="003C0118" w:rsidRPr="00A35663" w14:paraId="52C35A2E" w14:textId="77777777" w:rsidTr="00C6100D">
        <w:trPr>
          <w:cantSplit/>
          <w:jc w:val="center"/>
        </w:trPr>
        <w:tc>
          <w:tcPr>
            <w:tcW w:w="1407" w:type="dxa"/>
            <w:vMerge/>
          </w:tcPr>
          <w:p w14:paraId="26E5B795" w14:textId="77777777" w:rsidR="003C0118" w:rsidRPr="00A35663" w:rsidRDefault="003C0118" w:rsidP="00C6100D">
            <w:pPr>
              <w:pStyle w:val="Tablehead"/>
              <w:rPr>
                <w:rFonts w:ascii="Times New Roman" w:hAnsi="Times New Roman"/>
                <w:szCs w:val="20"/>
                <w:lang w:val="ru-RU"/>
              </w:rPr>
            </w:pPr>
          </w:p>
        </w:tc>
        <w:tc>
          <w:tcPr>
            <w:tcW w:w="5131" w:type="dxa"/>
            <w:vMerge/>
          </w:tcPr>
          <w:p w14:paraId="55C0A419" w14:textId="77777777" w:rsidR="003C0118" w:rsidRPr="00A35663" w:rsidRDefault="003C0118" w:rsidP="00C6100D">
            <w:pPr>
              <w:pStyle w:val="Tablehead"/>
              <w:rPr>
                <w:rFonts w:ascii="Times New Roman" w:hAnsi="Times New Roman"/>
                <w:szCs w:val="20"/>
                <w:lang w:val="ru-RU"/>
              </w:rPr>
            </w:pPr>
          </w:p>
        </w:tc>
        <w:tc>
          <w:tcPr>
            <w:tcW w:w="1428" w:type="dxa"/>
            <w:vMerge/>
          </w:tcPr>
          <w:p w14:paraId="5A642C2C" w14:textId="77777777" w:rsidR="003C0118" w:rsidRPr="00A35663" w:rsidRDefault="003C0118" w:rsidP="00C6100D">
            <w:pPr>
              <w:pStyle w:val="Tablehead"/>
              <w:rPr>
                <w:rFonts w:ascii="Times New Roman" w:hAnsi="Times New Roman"/>
                <w:szCs w:val="20"/>
                <w:lang w:val="ru-RU"/>
              </w:rPr>
            </w:pPr>
          </w:p>
        </w:tc>
        <w:tc>
          <w:tcPr>
            <w:tcW w:w="963" w:type="dxa"/>
          </w:tcPr>
          <w:p w14:paraId="4FFF6CB3" w14:textId="77777777" w:rsidR="003C0118" w:rsidRPr="00A35663" w:rsidRDefault="003C0118" w:rsidP="00C6100D">
            <w:pPr>
              <w:pStyle w:val="Tablehead"/>
              <w:rPr>
                <w:rFonts w:ascii="Times New Roman" w:hAnsi="Times New Roman"/>
                <w:szCs w:val="20"/>
                <w:lang w:val="ru-RU"/>
              </w:rPr>
            </w:pPr>
            <w:r w:rsidRPr="00A35663">
              <w:rPr>
                <w:rFonts w:ascii="Times New Roman" w:hAnsi="Times New Roman"/>
                <w:szCs w:val="20"/>
                <w:lang w:val="ru-RU"/>
              </w:rPr>
              <w:t>ДА</w:t>
            </w:r>
          </w:p>
        </w:tc>
        <w:tc>
          <w:tcPr>
            <w:tcW w:w="710" w:type="dxa"/>
          </w:tcPr>
          <w:p w14:paraId="14F9EB44" w14:textId="77777777" w:rsidR="003C0118" w:rsidRPr="00A35663" w:rsidRDefault="003C0118" w:rsidP="00C6100D">
            <w:pPr>
              <w:pStyle w:val="Tablehead"/>
              <w:rPr>
                <w:rFonts w:ascii="Times New Roman" w:hAnsi="Times New Roman"/>
                <w:szCs w:val="20"/>
                <w:lang w:val="ru-RU"/>
              </w:rPr>
            </w:pPr>
            <w:r w:rsidRPr="00A35663">
              <w:rPr>
                <w:rFonts w:ascii="Times New Roman" w:hAnsi="Times New Roman"/>
                <w:szCs w:val="20"/>
                <w:lang w:val="ru-RU"/>
              </w:rPr>
              <w:t>НЕТ</w:t>
            </w:r>
          </w:p>
        </w:tc>
      </w:tr>
      <w:tr w:rsidR="00A35663" w:rsidRPr="00A35663" w14:paraId="7EAC71A7" w14:textId="77777777" w:rsidTr="00A35663">
        <w:trPr>
          <w:cantSplit/>
          <w:jc w:val="center"/>
        </w:trPr>
        <w:tc>
          <w:tcPr>
            <w:tcW w:w="9639" w:type="dxa"/>
            <w:gridSpan w:val="5"/>
          </w:tcPr>
          <w:p w14:paraId="56B87D51" w14:textId="77777777" w:rsidR="00A35663" w:rsidRPr="00A35663" w:rsidRDefault="00A35663" w:rsidP="00D7254C">
            <w:pPr>
              <w:pStyle w:val="Tabletext"/>
              <w:jc w:val="left"/>
              <w:rPr>
                <w:rFonts w:ascii="Times New Roman" w:hAnsi="Times New Roman"/>
                <w:szCs w:val="20"/>
                <w:lang w:val="ru-RU"/>
              </w:rPr>
            </w:pPr>
            <w:r w:rsidRPr="00A35663">
              <w:rPr>
                <w:rFonts w:ascii="Times New Roman" w:hAnsi="Times New Roman"/>
                <w:b/>
                <w:bCs/>
                <w:szCs w:val="20"/>
                <w:lang w:val="ru-RU"/>
              </w:rPr>
              <w:t xml:space="preserve">Навигационные предупреждения </w:t>
            </w:r>
            <w:r w:rsidRPr="00A35663">
              <w:rPr>
                <w:rFonts w:ascii="Times New Roman" w:hAnsi="Times New Roman"/>
                <w:bCs/>
                <w:szCs w:val="20"/>
                <w:lang w:val="ru-RU"/>
              </w:rPr>
              <w:t>(продолжение) – Безопасность в соответствии с требованиями международного Кодекса безопасности судов и портовых средств</w:t>
            </w:r>
          </w:p>
        </w:tc>
      </w:tr>
      <w:tr w:rsidR="00A35663" w:rsidRPr="00A35663" w14:paraId="10AAEB0D" w14:textId="77777777" w:rsidTr="00A35663">
        <w:trPr>
          <w:cantSplit/>
          <w:jc w:val="center"/>
        </w:trPr>
        <w:tc>
          <w:tcPr>
            <w:tcW w:w="1407" w:type="dxa"/>
          </w:tcPr>
          <w:p w14:paraId="3890FCB8"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20</w:t>
            </w:r>
          </w:p>
        </w:tc>
        <w:tc>
          <w:tcPr>
            <w:tcW w:w="5131" w:type="dxa"/>
          </w:tcPr>
          <w:p w14:paraId="2D3BEBCC"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Информация, связанная с безопасностью</w:t>
            </w:r>
          </w:p>
        </w:tc>
        <w:tc>
          <w:tcPr>
            <w:tcW w:w="1428" w:type="dxa"/>
          </w:tcPr>
          <w:p w14:paraId="6ED1B97D"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010100</w:t>
            </w:r>
          </w:p>
        </w:tc>
        <w:tc>
          <w:tcPr>
            <w:tcW w:w="963" w:type="dxa"/>
          </w:tcPr>
          <w:p w14:paraId="7EC5DC14"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0798EC39"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r>
      <w:tr w:rsidR="00A35663" w:rsidRPr="00A35663" w14:paraId="07D707A4" w14:textId="77777777" w:rsidTr="00A35663">
        <w:trPr>
          <w:cantSplit/>
          <w:jc w:val="center"/>
        </w:trPr>
        <w:tc>
          <w:tcPr>
            <w:tcW w:w="1407" w:type="dxa"/>
          </w:tcPr>
          <w:p w14:paraId="080808E0"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21</w:t>
            </w:r>
          </w:p>
        </w:tc>
        <w:tc>
          <w:tcPr>
            <w:tcW w:w="5131" w:type="dxa"/>
          </w:tcPr>
          <w:p w14:paraId="374920DD"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Карта зон по уровню безопасности</w:t>
            </w:r>
          </w:p>
        </w:tc>
        <w:tc>
          <w:tcPr>
            <w:tcW w:w="1428" w:type="dxa"/>
          </w:tcPr>
          <w:p w14:paraId="0B7E8D90"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010101</w:t>
            </w:r>
          </w:p>
        </w:tc>
        <w:tc>
          <w:tcPr>
            <w:tcW w:w="963" w:type="dxa"/>
          </w:tcPr>
          <w:p w14:paraId="11098789"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35A14B6B"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r>
      <w:tr w:rsidR="00A35663" w:rsidRPr="00A35663" w14:paraId="7691FD44" w14:textId="77777777" w:rsidTr="00A35663">
        <w:trPr>
          <w:cantSplit/>
          <w:jc w:val="center"/>
        </w:trPr>
        <w:tc>
          <w:tcPr>
            <w:tcW w:w="1407" w:type="dxa"/>
          </w:tcPr>
          <w:p w14:paraId="5F4CC1CB"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22</w:t>
            </w:r>
          </w:p>
        </w:tc>
        <w:tc>
          <w:tcPr>
            <w:tcW w:w="5131" w:type="dxa"/>
          </w:tcPr>
          <w:p w14:paraId="1EB370D3"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Зарезервирован</w:t>
            </w:r>
          </w:p>
        </w:tc>
        <w:tc>
          <w:tcPr>
            <w:tcW w:w="1428" w:type="dxa"/>
          </w:tcPr>
          <w:p w14:paraId="64FC0D97"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010110</w:t>
            </w:r>
          </w:p>
        </w:tc>
        <w:tc>
          <w:tcPr>
            <w:tcW w:w="963" w:type="dxa"/>
          </w:tcPr>
          <w:p w14:paraId="34A249E0"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50F8DF0E"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15F72B88" w14:textId="77777777" w:rsidTr="00A35663">
        <w:trPr>
          <w:cantSplit/>
          <w:jc w:val="center"/>
        </w:trPr>
        <w:tc>
          <w:tcPr>
            <w:tcW w:w="1407" w:type="dxa"/>
          </w:tcPr>
          <w:p w14:paraId="59AE0A18"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23</w:t>
            </w:r>
          </w:p>
        </w:tc>
        <w:tc>
          <w:tcPr>
            <w:tcW w:w="5131" w:type="dxa"/>
          </w:tcPr>
          <w:p w14:paraId="04C6263F"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Зарезервирован</w:t>
            </w:r>
          </w:p>
        </w:tc>
        <w:tc>
          <w:tcPr>
            <w:tcW w:w="1428" w:type="dxa"/>
          </w:tcPr>
          <w:p w14:paraId="40B5E51A"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010111</w:t>
            </w:r>
          </w:p>
        </w:tc>
        <w:tc>
          <w:tcPr>
            <w:tcW w:w="963" w:type="dxa"/>
          </w:tcPr>
          <w:p w14:paraId="1D22E25A"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5E524A3F"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2D4B5EAA" w14:textId="77777777" w:rsidTr="00A35663">
        <w:trPr>
          <w:cantSplit/>
          <w:jc w:val="center"/>
        </w:trPr>
        <w:tc>
          <w:tcPr>
            <w:tcW w:w="9639" w:type="dxa"/>
            <w:gridSpan w:val="5"/>
          </w:tcPr>
          <w:p w14:paraId="464DAF50"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b/>
                <w:bCs/>
                <w:szCs w:val="20"/>
                <w:lang w:val="ru-RU"/>
              </w:rPr>
              <w:t xml:space="preserve">Навигационные предупреждения </w:t>
            </w:r>
            <w:r w:rsidRPr="00A35663">
              <w:rPr>
                <w:rFonts w:ascii="Times New Roman" w:hAnsi="Times New Roman"/>
                <w:bCs/>
                <w:szCs w:val="20"/>
                <w:lang w:val="ru-RU"/>
              </w:rPr>
              <w:t>(продолжение) – ЗДРАВООХРАНЕНИЕ. Выполнение международных медико-санитарных правил (ММСП)</w:t>
            </w:r>
          </w:p>
        </w:tc>
      </w:tr>
      <w:tr w:rsidR="00A35663" w:rsidRPr="00A35663" w14:paraId="35A34C6B" w14:textId="77777777" w:rsidTr="00A35663">
        <w:trPr>
          <w:cantSplit/>
          <w:jc w:val="center"/>
        </w:trPr>
        <w:tc>
          <w:tcPr>
            <w:tcW w:w="1407" w:type="dxa"/>
          </w:tcPr>
          <w:p w14:paraId="3F7B67FD"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24</w:t>
            </w:r>
          </w:p>
        </w:tc>
        <w:tc>
          <w:tcPr>
            <w:tcW w:w="5131" w:type="dxa"/>
          </w:tcPr>
          <w:p w14:paraId="7C5132A4"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Консультативная информация Всемирной организации здравоохранения (ВОЗ) по вопросам здравоохранения</w:t>
            </w:r>
          </w:p>
        </w:tc>
        <w:tc>
          <w:tcPr>
            <w:tcW w:w="1428" w:type="dxa"/>
          </w:tcPr>
          <w:p w14:paraId="5210C6B2"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011000</w:t>
            </w:r>
          </w:p>
        </w:tc>
        <w:tc>
          <w:tcPr>
            <w:tcW w:w="963" w:type="dxa"/>
          </w:tcPr>
          <w:p w14:paraId="68A38416"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640F2FA2"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r>
      <w:tr w:rsidR="00A35663" w:rsidRPr="00A35663" w14:paraId="12779781" w14:textId="77777777" w:rsidTr="00A35663">
        <w:trPr>
          <w:cantSplit/>
          <w:jc w:val="center"/>
        </w:trPr>
        <w:tc>
          <w:tcPr>
            <w:tcW w:w="1407" w:type="dxa"/>
          </w:tcPr>
          <w:p w14:paraId="54B7744B"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25</w:t>
            </w:r>
          </w:p>
        </w:tc>
        <w:tc>
          <w:tcPr>
            <w:tcW w:w="5131" w:type="dxa"/>
          </w:tcPr>
          <w:p w14:paraId="1CF54FC5"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Предупреждение о пандемии</w:t>
            </w:r>
          </w:p>
        </w:tc>
        <w:tc>
          <w:tcPr>
            <w:tcW w:w="1428" w:type="dxa"/>
          </w:tcPr>
          <w:p w14:paraId="0A01E8F9"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011001</w:t>
            </w:r>
          </w:p>
        </w:tc>
        <w:tc>
          <w:tcPr>
            <w:tcW w:w="963" w:type="dxa"/>
          </w:tcPr>
          <w:p w14:paraId="065358F9"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46890AFE"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r>
      <w:tr w:rsidR="00A35663" w:rsidRPr="00A35663" w14:paraId="16BA5E8F" w14:textId="77777777" w:rsidTr="00A35663">
        <w:trPr>
          <w:cantSplit/>
          <w:jc w:val="center"/>
        </w:trPr>
        <w:tc>
          <w:tcPr>
            <w:tcW w:w="1407" w:type="dxa"/>
          </w:tcPr>
          <w:p w14:paraId="10FBF28D"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26</w:t>
            </w:r>
          </w:p>
        </w:tc>
        <w:tc>
          <w:tcPr>
            <w:tcW w:w="5131" w:type="dxa"/>
          </w:tcPr>
          <w:p w14:paraId="2C94D807"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Зарезервирован</w:t>
            </w:r>
          </w:p>
        </w:tc>
        <w:tc>
          <w:tcPr>
            <w:tcW w:w="1428" w:type="dxa"/>
          </w:tcPr>
          <w:p w14:paraId="65303EFC"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011010</w:t>
            </w:r>
          </w:p>
        </w:tc>
        <w:tc>
          <w:tcPr>
            <w:tcW w:w="963" w:type="dxa"/>
          </w:tcPr>
          <w:p w14:paraId="06ED3D77"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565BB1A1"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19AFCBEF" w14:textId="77777777" w:rsidTr="00A35663">
        <w:trPr>
          <w:cantSplit/>
          <w:jc w:val="center"/>
        </w:trPr>
        <w:tc>
          <w:tcPr>
            <w:tcW w:w="9639" w:type="dxa"/>
            <w:gridSpan w:val="5"/>
            <w:shd w:val="clear" w:color="auto" w:fill="auto"/>
          </w:tcPr>
          <w:p w14:paraId="06CA4B1A"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Метеорологическая информация</w:t>
            </w:r>
          </w:p>
        </w:tc>
      </w:tr>
      <w:tr w:rsidR="00A35663" w:rsidRPr="00A35663" w14:paraId="5E12C594" w14:textId="77777777" w:rsidTr="00A35663">
        <w:trPr>
          <w:cantSplit/>
          <w:jc w:val="center"/>
        </w:trPr>
        <w:tc>
          <w:tcPr>
            <w:tcW w:w="1407" w:type="dxa"/>
          </w:tcPr>
          <w:p w14:paraId="082F5F1A"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27</w:t>
            </w:r>
          </w:p>
        </w:tc>
        <w:tc>
          <w:tcPr>
            <w:tcW w:w="5131" w:type="dxa"/>
          </w:tcPr>
          <w:p w14:paraId="1C6022AB" w14:textId="44580A93"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 xml:space="preserve">Метеорологическое предупреждение </w:t>
            </w:r>
            <w:r w:rsidR="006D51D6">
              <w:rPr>
                <w:rFonts w:ascii="Times New Roman" w:hAnsi="Times New Roman"/>
                <w:szCs w:val="20"/>
                <w:lang w:val="ru-RU"/>
              </w:rPr>
              <w:br/>
            </w:r>
            <w:r w:rsidRPr="00A35663">
              <w:rPr>
                <w:rFonts w:ascii="Times New Roman" w:hAnsi="Times New Roman"/>
                <w:szCs w:val="20"/>
                <w:lang w:val="ru-RU"/>
              </w:rPr>
              <w:t>(включая предупреждение о тропическом циклоне, шторме, урагане)</w:t>
            </w:r>
          </w:p>
        </w:tc>
        <w:tc>
          <w:tcPr>
            <w:tcW w:w="1428" w:type="dxa"/>
          </w:tcPr>
          <w:p w14:paraId="2F1EB2C5"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011011</w:t>
            </w:r>
          </w:p>
        </w:tc>
        <w:tc>
          <w:tcPr>
            <w:tcW w:w="963" w:type="dxa"/>
          </w:tcPr>
          <w:p w14:paraId="47BCEF55"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36365976"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r>
      <w:tr w:rsidR="00A35663" w:rsidRPr="00A35663" w14:paraId="4ABFED0E" w14:textId="77777777" w:rsidTr="00A35663">
        <w:trPr>
          <w:cantSplit/>
          <w:jc w:val="center"/>
        </w:trPr>
        <w:tc>
          <w:tcPr>
            <w:tcW w:w="1407" w:type="dxa"/>
          </w:tcPr>
          <w:p w14:paraId="1132A412"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28</w:t>
            </w:r>
          </w:p>
        </w:tc>
        <w:tc>
          <w:tcPr>
            <w:tcW w:w="5131" w:type="dxa"/>
          </w:tcPr>
          <w:p w14:paraId="5ECD1031"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Метеорологические сводки (включая карту погоды)</w:t>
            </w:r>
          </w:p>
        </w:tc>
        <w:tc>
          <w:tcPr>
            <w:tcW w:w="1428" w:type="dxa"/>
          </w:tcPr>
          <w:p w14:paraId="7BF316D7"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011100</w:t>
            </w:r>
          </w:p>
        </w:tc>
        <w:tc>
          <w:tcPr>
            <w:tcW w:w="963" w:type="dxa"/>
          </w:tcPr>
          <w:p w14:paraId="37C03DA7"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c>
          <w:tcPr>
            <w:tcW w:w="710" w:type="dxa"/>
          </w:tcPr>
          <w:p w14:paraId="6509F9C5"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3CD63938" w14:textId="77777777" w:rsidTr="00A35663">
        <w:trPr>
          <w:cantSplit/>
          <w:jc w:val="center"/>
        </w:trPr>
        <w:tc>
          <w:tcPr>
            <w:tcW w:w="1407" w:type="dxa"/>
          </w:tcPr>
          <w:p w14:paraId="3FF620E8"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29</w:t>
            </w:r>
          </w:p>
        </w:tc>
        <w:tc>
          <w:tcPr>
            <w:tcW w:w="5131" w:type="dxa"/>
          </w:tcPr>
          <w:p w14:paraId="6059308E"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Метеорологический прогноз</w:t>
            </w:r>
          </w:p>
        </w:tc>
        <w:tc>
          <w:tcPr>
            <w:tcW w:w="1428" w:type="dxa"/>
          </w:tcPr>
          <w:p w14:paraId="58A8B457"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011101</w:t>
            </w:r>
          </w:p>
        </w:tc>
        <w:tc>
          <w:tcPr>
            <w:tcW w:w="963" w:type="dxa"/>
          </w:tcPr>
          <w:p w14:paraId="5B1B5801"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c>
          <w:tcPr>
            <w:tcW w:w="710" w:type="dxa"/>
          </w:tcPr>
          <w:p w14:paraId="430BF581"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0A8652BA" w14:textId="77777777" w:rsidTr="00A35663">
        <w:trPr>
          <w:cantSplit/>
          <w:jc w:val="center"/>
        </w:trPr>
        <w:tc>
          <w:tcPr>
            <w:tcW w:w="1407" w:type="dxa"/>
          </w:tcPr>
          <w:p w14:paraId="015DEDA4"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30</w:t>
            </w:r>
          </w:p>
        </w:tc>
        <w:tc>
          <w:tcPr>
            <w:tcW w:w="5131" w:type="dxa"/>
          </w:tcPr>
          <w:p w14:paraId="0B726D52"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Течение и прилив</w:t>
            </w:r>
          </w:p>
        </w:tc>
        <w:tc>
          <w:tcPr>
            <w:tcW w:w="1428" w:type="dxa"/>
          </w:tcPr>
          <w:p w14:paraId="3FD893DE"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011110</w:t>
            </w:r>
          </w:p>
        </w:tc>
        <w:tc>
          <w:tcPr>
            <w:tcW w:w="963" w:type="dxa"/>
          </w:tcPr>
          <w:p w14:paraId="72AD9003"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c>
          <w:tcPr>
            <w:tcW w:w="710" w:type="dxa"/>
          </w:tcPr>
          <w:p w14:paraId="077ABBE1"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7AB6782B" w14:textId="77777777" w:rsidTr="00A35663">
        <w:trPr>
          <w:cantSplit/>
          <w:jc w:val="center"/>
        </w:trPr>
        <w:tc>
          <w:tcPr>
            <w:tcW w:w="1407" w:type="dxa"/>
          </w:tcPr>
          <w:p w14:paraId="5E204E95"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31</w:t>
            </w:r>
          </w:p>
        </w:tc>
        <w:tc>
          <w:tcPr>
            <w:tcW w:w="5131" w:type="dxa"/>
          </w:tcPr>
          <w:p w14:paraId="18739FFE"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Высота и направление волн</w:t>
            </w:r>
          </w:p>
        </w:tc>
        <w:tc>
          <w:tcPr>
            <w:tcW w:w="1428" w:type="dxa"/>
          </w:tcPr>
          <w:p w14:paraId="26CDA266"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011111</w:t>
            </w:r>
          </w:p>
        </w:tc>
        <w:tc>
          <w:tcPr>
            <w:tcW w:w="963" w:type="dxa"/>
          </w:tcPr>
          <w:p w14:paraId="39DBF5B4"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c>
          <w:tcPr>
            <w:tcW w:w="710" w:type="dxa"/>
          </w:tcPr>
          <w:p w14:paraId="466DBB47"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728CDBD9" w14:textId="77777777" w:rsidTr="00A35663">
        <w:trPr>
          <w:cantSplit/>
          <w:jc w:val="center"/>
        </w:trPr>
        <w:tc>
          <w:tcPr>
            <w:tcW w:w="1407" w:type="dxa"/>
          </w:tcPr>
          <w:p w14:paraId="452D009B"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32</w:t>
            </w:r>
          </w:p>
        </w:tc>
        <w:tc>
          <w:tcPr>
            <w:tcW w:w="5131" w:type="dxa"/>
          </w:tcPr>
          <w:p w14:paraId="6A7D253B"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Зарезервирован</w:t>
            </w:r>
          </w:p>
        </w:tc>
        <w:tc>
          <w:tcPr>
            <w:tcW w:w="1428" w:type="dxa"/>
          </w:tcPr>
          <w:p w14:paraId="5E0A29FD"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100000</w:t>
            </w:r>
          </w:p>
        </w:tc>
        <w:tc>
          <w:tcPr>
            <w:tcW w:w="963" w:type="dxa"/>
          </w:tcPr>
          <w:p w14:paraId="46F9BBC8" w14:textId="77777777" w:rsidR="00A35663" w:rsidRPr="00A35663" w:rsidRDefault="00A35663" w:rsidP="00D7254C">
            <w:pPr>
              <w:pStyle w:val="Tabletext"/>
              <w:jc w:val="center"/>
              <w:rPr>
                <w:rFonts w:ascii="Times New Roman" w:hAnsi="Times New Roman"/>
                <w:szCs w:val="20"/>
                <w:lang w:val="ru-RU"/>
              </w:rPr>
            </w:pPr>
          </w:p>
        </w:tc>
        <w:tc>
          <w:tcPr>
            <w:tcW w:w="710" w:type="dxa"/>
            <w:shd w:val="clear" w:color="auto" w:fill="auto"/>
          </w:tcPr>
          <w:p w14:paraId="75A5BE92"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r>
      <w:tr w:rsidR="00A35663" w:rsidRPr="00A35663" w14:paraId="1D63001A" w14:textId="77777777" w:rsidTr="00A35663">
        <w:trPr>
          <w:cantSplit/>
          <w:jc w:val="center"/>
        </w:trPr>
        <w:tc>
          <w:tcPr>
            <w:tcW w:w="1407" w:type="dxa"/>
          </w:tcPr>
          <w:p w14:paraId="20DB1AEE"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33</w:t>
            </w:r>
          </w:p>
        </w:tc>
        <w:tc>
          <w:tcPr>
            <w:tcW w:w="5131" w:type="dxa"/>
          </w:tcPr>
          <w:p w14:paraId="10A4E31F"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Зарезервирован</w:t>
            </w:r>
          </w:p>
        </w:tc>
        <w:tc>
          <w:tcPr>
            <w:tcW w:w="1428" w:type="dxa"/>
          </w:tcPr>
          <w:p w14:paraId="20A9DAC1"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100001</w:t>
            </w:r>
          </w:p>
        </w:tc>
        <w:tc>
          <w:tcPr>
            <w:tcW w:w="963" w:type="dxa"/>
          </w:tcPr>
          <w:p w14:paraId="2F39E453" w14:textId="77777777" w:rsidR="00A35663" w:rsidRPr="00A35663" w:rsidRDefault="00A35663" w:rsidP="00D7254C">
            <w:pPr>
              <w:pStyle w:val="Tabletext"/>
              <w:jc w:val="center"/>
              <w:rPr>
                <w:rFonts w:ascii="Times New Roman" w:hAnsi="Times New Roman"/>
                <w:szCs w:val="20"/>
                <w:lang w:val="ru-RU"/>
              </w:rPr>
            </w:pPr>
          </w:p>
        </w:tc>
        <w:tc>
          <w:tcPr>
            <w:tcW w:w="710" w:type="dxa"/>
            <w:shd w:val="clear" w:color="auto" w:fill="auto"/>
          </w:tcPr>
          <w:p w14:paraId="5AF8FF32"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r>
      <w:tr w:rsidR="00A35663" w:rsidRPr="00A35663" w14:paraId="114E7E3A" w14:textId="77777777" w:rsidTr="00A35663">
        <w:trPr>
          <w:cantSplit/>
          <w:jc w:val="center"/>
        </w:trPr>
        <w:tc>
          <w:tcPr>
            <w:tcW w:w="9639" w:type="dxa"/>
            <w:gridSpan w:val="5"/>
            <w:shd w:val="clear" w:color="auto" w:fill="auto"/>
          </w:tcPr>
          <w:p w14:paraId="7A079E3D"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Ледовые отчеты</w:t>
            </w:r>
          </w:p>
        </w:tc>
      </w:tr>
      <w:tr w:rsidR="00A35663" w:rsidRPr="00A35663" w14:paraId="107FC537" w14:textId="77777777" w:rsidTr="00A35663">
        <w:trPr>
          <w:cantSplit/>
          <w:jc w:val="center"/>
        </w:trPr>
        <w:tc>
          <w:tcPr>
            <w:tcW w:w="1407" w:type="dxa"/>
          </w:tcPr>
          <w:p w14:paraId="0B4D387C"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34</w:t>
            </w:r>
          </w:p>
        </w:tc>
        <w:tc>
          <w:tcPr>
            <w:tcW w:w="5131" w:type="dxa"/>
          </w:tcPr>
          <w:p w14:paraId="2C7CB67A"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Ледовая карта</w:t>
            </w:r>
          </w:p>
        </w:tc>
        <w:tc>
          <w:tcPr>
            <w:tcW w:w="1428" w:type="dxa"/>
          </w:tcPr>
          <w:p w14:paraId="47714075"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100010</w:t>
            </w:r>
          </w:p>
        </w:tc>
        <w:tc>
          <w:tcPr>
            <w:tcW w:w="963" w:type="dxa"/>
          </w:tcPr>
          <w:p w14:paraId="5EC2B60C"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c>
          <w:tcPr>
            <w:tcW w:w="710" w:type="dxa"/>
          </w:tcPr>
          <w:p w14:paraId="6ECED9A0"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5F7532AC" w14:textId="77777777" w:rsidTr="00A35663">
        <w:trPr>
          <w:cantSplit/>
          <w:jc w:val="center"/>
        </w:trPr>
        <w:tc>
          <w:tcPr>
            <w:tcW w:w="1407" w:type="dxa"/>
          </w:tcPr>
          <w:p w14:paraId="10BD8CA6"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35</w:t>
            </w:r>
          </w:p>
        </w:tc>
        <w:tc>
          <w:tcPr>
            <w:tcW w:w="5131" w:type="dxa"/>
          </w:tcPr>
          <w:p w14:paraId="52C98296"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Айсберг</w:t>
            </w:r>
          </w:p>
        </w:tc>
        <w:tc>
          <w:tcPr>
            <w:tcW w:w="1428" w:type="dxa"/>
          </w:tcPr>
          <w:p w14:paraId="17A39CDF"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100011</w:t>
            </w:r>
          </w:p>
        </w:tc>
        <w:tc>
          <w:tcPr>
            <w:tcW w:w="963" w:type="dxa"/>
          </w:tcPr>
          <w:p w14:paraId="7AC5CB75"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c>
          <w:tcPr>
            <w:tcW w:w="710" w:type="dxa"/>
          </w:tcPr>
          <w:p w14:paraId="111B4D67"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478A00B7" w14:textId="77777777" w:rsidTr="00A35663">
        <w:trPr>
          <w:cantSplit/>
          <w:jc w:val="center"/>
        </w:trPr>
        <w:tc>
          <w:tcPr>
            <w:tcW w:w="1407" w:type="dxa"/>
          </w:tcPr>
          <w:p w14:paraId="2E25CA8D"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36</w:t>
            </w:r>
          </w:p>
        </w:tc>
        <w:tc>
          <w:tcPr>
            <w:tcW w:w="5131" w:type="dxa"/>
          </w:tcPr>
          <w:p w14:paraId="7AD8436F"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Информация о полярном маршруте</w:t>
            </w:r>
          </w:p>
        </w:tc>
        <w:tc>
          <w:tcPr>
            <w:tcW w:w="1428" w:type="dxa"/>
          </w:tcPr>
          <w:p w14:paraId="559FECB6"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100100</w:t>
            </w:r>
          </w:p>
        </w:tc>
        <w:tc>
          <w:tcPr>
            <w:tcW w:w="963" w:type="dxa"/>
          </w:tcPr>
          <w:p w14:paraId="7348F7D4"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c>
          <w:tcPr>
            <w:tcW w:w="710" w:type="dxa"/>
          </w:tcPr>
          <w:p w14:paraId="51586791"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68C83E9B" w14:textId="77777777" w:rsidTr="00A35663">
        <w:trPr>
          <w:cantSplit/>
          <w:jc w:val="center"/>
        </w:trPr>
        <w:tc>
          <w:tcPr>
            <w:tcW w:w="1407" w:type="dxa"/>
          </w:tcPr>
          <w:p w14:paraId="144A3A8F"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37</w:t>
            </w:r>
          </w:p>
        </w:tc>
        <w:tc>
          <w:tcPr>
            <w:tcW w:w="5131" w:type="dxa"/>
          </w:tcPr>
          <w:p w14:paraId="7EB53DC3"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Информация о патрулировании ледокола</w:t>
            </w:r>
          </w:p>
        </w:tc>
        <w:tc>
          <w:tcPr>
            <w:tcW w:w="1428" w:type="dxa"/>
          </w:tcPr>
          <w:p w14:paraId="0A0F5C6D"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100101</w:t>
            </w:r>
          </w:p>
        </w:tc>
        <w:tc>
          <w:tcPr>
            <w:tcW w:w="963" w:type="dxa"/>
          </w:tcPr>
          <w:p w14:paraId="0A597B5F"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c>
          <w:tcPr>
            <w:tcW w:w="710" w:type="dxa"/>
          </w:tcPr>
          <w:p w14:paraId="25DEA0B6"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321E3335" w14:textId="77777777" w:rsidTr="00A35663">
        <w:trPr>
          <w:cantSplit/>
          <w:jc w:val="center"/>
        </w:trPr>
        <w:tc>
          <w:tcPr>
            <w:tcW w:w="9639" w:type="dxa"/>
            <w:gridSpan w:val="5"/>
            <w:shd w:val="clear" w:color="auto" w:fill="auto"/>
          </w:tcPr>
          <w:p w14:paraId="6516AE00"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Информация о поисково-спасательных операциях</w:t>
            </w:r>
          </w:p>
        </w:tc>
      </w:tr>
      <w:tr w:rsidR="00A35663" w:rsidRPr="00A35663" w14:paraId="7A968D24" w14:textId="77777777" w:rsidTr="00A35663">
        <w:trPr>
          <w:cantSplit/>
          <w:jc w:val="center"/>
        </w:trPr>
        <w:tc>
          <w:tcPr>
            <w:tcW w:w="1407" w:type="dxa"/>
          </w:tcPr>
          <w:p w14:paraId="4B9F3FBC"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38</w:t>
            </w:r>
          </w:p>
        </w:tc>
        <w:tc>
          <w:tcPr>
            <w:tcW w:w="5131" w:type="dxa"/>
          </w:tcPr>
          <w:p w14:paraId="375CF414"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Ретрансляция сигнала бедствия на все суда (MAYDAY RELAY)</w:t>
            </w:r>
          </w:p>
        </w:tc>
        <w:tc>
          <w:tcPr>
            <w:tcW w:w="1428" w:type="dxa"/>
          </w:tcPr>
          <w:p w14:paraId="040C6282"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100110</w:t>
            </w:r>
          </w:p>
        </w:tc>
        <w:tc>
          <w:tcPr>
            <w:tcW w:w="963" w:type="dxa"/>
          </w:tcPr>
          <w:p w14:paraId="6A2BD464"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2E7FDEE4"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r>
      <w:tr w:rsidR="00A35663" w:rsidRPr="00A35663" w14:paraId="1368364B" w14:textId="77777777" w:rsidTr="00A35663">
        <w:trPr>
          <w:cantSplit/>
          <w:jc w:val="center"/>
        </w:trPr>
        <w:tc>
          <w:tcPr>
            <w:tcW w:w="1407" w:type="dxa"/>
          </w:tcPr>
          <w:p w14:paraId="7CB1A6BE"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39</w:t>
            </w:r>
          </w:p>
        </w:tc>
        <w:tc>
          <w:tcPr>
            <w:tcW w:w="5131" w:type="dxa"/>
          </w:tcPr>
          <w:p w14:paraId="4656D337"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Задерживающееся судно (описание и/или изображение пропавшего судна)</w:t>
            </w:r>
          </w:p>
        </w:tc>
        <w:tc>
          <w:tcPr>
            <w:tcW w:w="1428" w:type="dxa"/>
          </w:tcPr>
          <w:p w14:paraId="0BF1B921"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100111</w:t>
            </w:r>
          </w:p>
        </w:tc>
        <w:tc>
          <w:tcPr>
            <w:tcW w:w="963" w:type="dxa"/>
          </w:tcPr>
          <w:p w14:paraId="5357D9CA"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6C4AFA10"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r>
      <w:tr w:rsidR="00A35663" w:rsidRPr="00A35663" w14:paraId="6800E6F9" w14:textId="77777777" w:rsidTr="00A35663">
        <w:trPr>
          <w:cantSplit/>
          <w:jc w:val="center"/>
        </w:trPr>
        <w:tc>
          <w:tcPr>
            <w:tcW w:w="1407" w:type="dxa"/>
          </w:tcPr>
          <w:p w14:paraId="1FF7A61A"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40</w:t>
            </w:r>
          </w:p>
        </w:tc>
        <w:tc>
          <w:tcPr>
            <w:tcW w:w="5131" w:type="dxa"/>
          </w:tcPr>
          <w:p w14:paraId="7AABF887"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Координация SAR (судам, участвующим в SAR)</w:t>
            </w:r>
          </w:p>
        </w:tc>
        <w:tc>
          <w:tcPr>
            <w:tcW w:w="1428" w:type="dxa"/>
          </w:tcPr>
          <w:p w14:paraId="326A3F04"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101000</w:t>
            </w:r>
          </w:p>
        </w:tc>
        <w:tc>
          <w:tcPr>
            <w:tcW w:w="963" w:type="dxa"/>
          </w:tcPr>
          <w:p w14:paraId="31004C8D"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73859DBA"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r>
      <w:tr w:rsidR="00A35663" w:rsidRPr="00A35663" w14:paraId="065CE2C9" w14:textId="77777777" w:rsidTr="00A35663">
        <w:trPr>
          <w:cantSplit/>
          <w:jc w:val="center"/>
        </w:trPr>
        <w:tc>
          <w:tcPr>
            <w:tcW w:w="1407" w:type="dxa"/>
          </w:tcPr>
          <w:p w14:paraId="05A9C8C9"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41</w:t>
            </w:r>
          </w:p>
        </w:tc>
        <w:tc>
          <w:tcPr>
            <w:tcW w:w="5131" w:type="dxa"/>
          </w:tcPr>
          <w:p w14:paraId="5D8870D4"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Схема SAR (судам, участвующим в SAR)</w:t>
            </w:r>
          </w:p>
        </w:tc>
        <w:tc>
          <w:tcPr>
            <w:tcW w:w="1428" w:type="dxa"/>
          </w:tcPr>
          <w:p w14:paraId="565D5C7E"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101001</w:t>
            </w:r>
          </w:p>
        </w:tc>
        <w:tc>
          <w:tcPr>
            <w:tcW w:w="963" w:type="dxa"/>
          </w:tcPr>
          <w:p w14:paraId="56B221B1"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0AC36DED"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r>
      <w:tr w:rsidR="00A35663" w:rsidRPr="00A35663" w14:paraId="096C3C23" w14:textId="77777777" w:rsidTr="00A35663">
        <w:trPr>
          <w:cantSplit/>
          <w:jc w:val="center"/>
        </w:trPr>
        <w:tc>
          <w:tcPr>
            <w:tcW w:w="1407" w:type="dxa"/>
          </w:tcPr>
          <w:p w14:paraId="3474E9A6"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42</w:t>
            </w:r>
          </w:p>
        </w:tc>
        <w:tc>
          <w:tcPr>
            <w:tcW w:w="5131" w:type="dxa"/>
          </w:tcPr>
          <w:p w14:paraId="04345ABA"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Зарезервирован</w:t>
            </w:r>
          </w:p>
        </w:tc>
        <w:tc>
          <w:tcPr>
            <w:tcW w:w="1428" w:type="dxa"/>
          </w:tcPr>
          <w:p w14:paraId="678947BE"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101010</w:t>
            </w:r>
          </w:p>
        </w:tc>
        <w:tc>
          <w:tcPr>
            <w:tcW w:w="963" w:type="dxa"/>
          </w:tcPr>
          <w:p w14:paraId="18922A61"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3A70835C"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3490ECA7" w14:textId="77777777" w:rsidTr="00A35663">
        <w:trPr>
          <w:cantSplit/>
          <w:jc w:val="center"/>
        </w:trPr>
        <w:tc>
          <w:tcPr>
            <w:tcW w:w="1407" w:type="dxa"/>
          </w:tcPr>
          <w:p w14:paraId="184BCAC8"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43</w:t>
            </w:r>
          </w:p>
        </w:tc>
        <w:tc>
          <w:tcPr>
            <w:tcW w:w="5131" w:type="dxa"/>
          </w:tcPr>
          <w:p w14:paraId="2EAF19BF" w14:textId="77777777"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Зарезервирован</w:t>
            </w:r>
          </w:p>
        </w:tc>
        <w:tc>
          <w:tcPr>
            <w:tcW w:w="1428" w:type="dxa"/>
          </w:tcPr>
          <w:p w14:paraId="0E7B8BFB"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101011</w:t>
            </w:r>
          </w:p>
        </w:tc>
        <w:tc>
          <w:tcPr>
            <w:tcW w:w="963" w:type="dxa"/>
          </w:tcPr>
          <w:p w14:paraId="34B5DC9F"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3FDDA1B1" w14:textId="77777777" w:rsidR="00A35663" w:rsidRPr="00A35663" w:rsidRDefault="00A35663" w:rsidP="00D7254C">
            <w:pPr>
              <w:pStyle w:val="Tabletext"/>
              <w:jc w:val="center"/>
              <w:rPr>
                <w:rFonts w:ascii="Times New Roman" w:hAnsi="Times New Roman"/>
                <w:szCs w:val="20"/>
                <w:lang w:val="ru-RU"/>
              </w:rPr>
            </w:pPr>
          </w:p>
        </w:tc>
      </w:tr>
    </w:tbl>
    <w:p w14:paraId="683E44D7" w14:textId="5FA5C5E7" w:rsidR="003C0118" w:rsidRDefault="003C0118"/>
    <w:p w14:paraId="75A62214" w14:textId="77777777" w:rsidR="003C0118" w:rsidRDefault="003C0118">
      <w:pPr>
        <w:tabs>
          <w:tab w:val="clear" w:pos="794"/>
          <w:tab w:val="clear" w:pos="1191"/>
          <w:tab w:val="clear" w:pos="1588"/>
          <w:tab w:val="clear" w:pos="1985"/>
        </w:tabs>
        <w:overflowPunct/>
        <w:autoSpaceDE/>
        <w:autoSpaceDN/>
        <w:adjustRightInd/>
        <w:spacing w:before="0"/>
        <w:jc w:val="left"/>
        <w:textAlignment w:val="auto"/>
      </w:pPr>
      <w:r>
        <w:br w:type="page"/>
      </w:r>
    </w:p>
    <w:p w14:paraId="01766071" w14:textId="5FCF85F4" w:rsidR="003C0118" w:rsidRPr="006E5540" w:rsidRDefault="003C0118" w:rsidP="003C0118">
      <w:pPr>
        <w:pStyle w:val="TableNo"/>
        <w:rPr>
          <w:lang w:val="ru-RU" w:eastAsia="ja-JP"/>
        </w:rPr>
      </w:pPr>
      <w:r w:rsidRPr="006E5540">
        <w:rPr>
          <w:lang w:val="ru-RU"/>
        </w:rPr>
        <w:t>ТАБЛИЦА 27</w:t>
      </w:r>
      <w:r>
        <w:rPr>
          <w:lang w:val="ru-RU"/>
        </w:rPr>
        <w:t xml:space="preserve"> (</w:t>
      </w:r>
      <w:r w:rsidRPr="003C0118">
        <w:rPr>
          <w:i/>
          <w:lang w:val="ru-RU"/>
        </w:rPr>
        <w:t>окончание</w:t>
      </w:r>
      <w:r>
        <w:rPr>
          <w:lang w:val="ru-RU"/>
        </w:rPr>
        <w:t>)</w:t>
      </w:r>
    </w:p>
    <w:tbl>
      <w:tblPr>
        <w:tblStyle w:val="Grilledutableau5"/>
        <w:tblW w:w="9639" w:type="dxa"/>
        <w:jc w:val="center"/>
        <w:tblLook w:val="04A0" w:firstRow="1" w:lastRow="0" w:firstColumn="1" w:lastColumn="0" w:noHBand="0" w:noVBand="1"/>
      </w:tblPr>
      <w:tblGrid>
        <w:gridCol w:w="1407"/>
        <w:gridCol w:w="5131"/>
        <w:gridCol w:w="1428"/>
        <w:gridCol w:w="963"/>
        <w:gridCol w:w="710"/>
      </w:tblGrid>
      <w:tr w:rsidR="003C0118" w:rsidRPr="003C0118" w14:paraId="6403E94D" w14:textId="77777777" w:rsidTr="00C6100D">
        <w:trPr>
          <w:cantSplit/>
          <w:jc w:val="center"/>
        </w:trPr>
        <w:tc>
          <w:tcPr>
            <w:tcW w:w="9639" w:type="dxa"/>
            <w:gridSpan w:val="5"/>
            <w:vAlign w:val="center"/>
          </w:tcPr>
          <w:p w14:paraId="03EADBEE" w14:textId="77777777" w:rsidR="003C0118" w:rsidRPr="003C0118" w:rsidRDefault="003C0118" w:rsidP="00C6100D">
            <w:pPr>
              <w:pStyle w:val="Tablehead"/>
              <w:rPr>
                <w:rFonts w:ascii="Times New Roman" w:hAnsi="Times New Roman"/>
                <w:lang w:val="ru-RU"/>
              </w:rPr>
            </w:pPr>
            <w:r w:rsidRPr="003C0118">
              <w:rPr>
                <w:rFonts w:ascii="Times New Roman" w:hAnsi="Times New Roman"/>
                <w:lang w:val="ru-RU"/>
              </w:rPr>
              <w:t>Информация о безопасности на море (</w:t>
            </w:r>
            <w:r w:rsidRPr="003C0118">
              <w:rPr>
                <w:rFonts w:ascii="Times New Roman" w:hAnsi="Times New Roman"/>
                <w:lang w:val="en-US"/>
              </w:rPr>
              <w:t>MSI</w:t>
            </w:r>
            <w:r w:rsidRPr="003C0118">
              <w:rPr>
                <w:rFonts w:ascii="Times New Roman" w:hAnsi="Times New Roman"/>
                <w:lang w:val="ru-RU"/>
              </w:rPr>
              <w:t>)</w:t>
            </w:r>
          </w:p>
        </w:tc>
      </w:tr>
      <w:tr w:rsidR="003C0118" w:rsidRPr="00A35663" w14:paraId="5918BA21" w14:textId="77777777" w:rsidTr="00C6100D">
        <w:trPr>
          <w:cantSplit/>
          <w:jc w:val="center"/>
        </w:trPr>
        <w:tc>
          <w:tcPr>
            <w:tcW w:w="1407" w:type="dxa"/>
            <w:vMerge w:val="restart"/>
            <w:vAlign w:val="center"/>
          </w:tcPr>
          <w:p w14:paraId="051A1B23" w14:textId="77777777" w:rsidR="003C0118" w:rsidRPr="00A35663" w:rsidRDefault="003C0118" w:rsidP="00C6100D">
            <w:pPr>
              <w:pStyle w:val="Tablehead"/>
              <w:rPr>
                <w:rFonts w:ascii="Times New Roman" w:hAnsi="Times New Roman"/>
                <w:szCs w:val="20"/>
                <w:lang w:val="ru-RU"/>
              </w:rPr>
            </w:pPr>
            <w:r w:rsidRPr="00A35663">
              <w:rPr>
                <w:rFonts w:ascii="Times New Roman" w:hAnsi="Times New Roman"/>
                <w:szCs w:val="20"/>
                <w:lang w:val="ru-RU"/>
              </w:rPr>
              <w:t>Код ключевого сообщения</w:t>
            </w:r>
          </w:p>
        </w:tc>
        <w:tc>
          <w:tcPr>
            <w:tcW w:w="5131" w:type="dxa"/>
            <w:vMerge w:val="restart"/>
            <w:vAlign w:val="center"/>
          </w:tcPr>
          <w:p w14:paraId="558FB593" w14:textId="77777777" w:rsidR="003C0118" w:rsidRPr="00A35663" w:rsidRDefault="003C0118" w:rsidP="00C6100D">
            <w:pPr>
              <w:pStyle w:val="Tablehead"/>
              <w:rPr>
                <w:rFonts w:ascii="Times New Roman" w:hAnsi="Times New Roman"/>
                <w:szCs w:val="20"/>
                <w:lang w:val="ru-RU"/>
              </w:rPr>
            </w:pPr>
            <w:r w:rsidRPr="00A35663">
              <w:rPr>
                <w:rFonts w:ascii="Times New Roman" w:hAnsi="Times New Roman"/>
                <w:szCs w:val="20"/>
                <w:lang w:val="ru-RU"/>
              </w:rPr>
              <w:t>Тип сообщения</w:t>
            </w:r>
          </w:p>
        </w:tc>
        <w:tc>
          <w:tcPr>
            <w:tcW w:w="1428" w:type="dxa"/>
            <w:vMerge w:val="restart"/>
            <w:vAlign w:val="center"/>
          </w:tcPr>
          <w:p w14:paraId="0535BA86" w14:textId="77777777" w:rsidR="003C0118" w:rsidRPr="00A35663" w:rsidRDefault="003C0118" w:rsidP="00C6100D">
            <w:pPr>
              <w:pStyle w:val="Tablehead"/>
              <w:rPr>
                <w:rFonts w:ascii="Times New Roman" w:hAnsi="Times New Roman"/>
                <w:szCs w:val="20"/>
                <w:lang w:val="ru-RU"/>
              </w:rPr>
            </w:pPr>
            <w:r w:rsidRPr="00A35663">
              <w:rPr>
                <w:rFonts w:ascii="Times New Roman" w:hAnsi="Times New Roman"/>
                <w:szCs w:val="20"/>
                <w:lang w:val="ru-RU"/>
              </w:rPr>
              <w:t>Код</w:t>
            </w:r>
          </w:p>
        </w:tc>
        <w:tc>
          <w:tcPr>
            <w:tcW w:w="1673" w:type="dxa"/>
            <w:gridSpan w:val="2"/>
          </w:tcPr>
          <w:p w14:paraId="79414C4A" w14:textId="77777777" w:rsidR="003C0118" w:rsidRPr="00A35663" w:rsidRDefault="003C0118" w:rsidP="00C6100D">
            <w:pPr>
              <w:pStyle w:val="Tablehead"/>
              <w:rPr>
                <w:rFonts w:ascii="Times New Roman" w:hAnsi="Times New Roman"/>
                <w:szCs w:val="20"/>
                <w:lang w:val="ru-RU"/>
              </w:rPr>
            </w:pPr>
            <w:r w:rsidRPr="00A35663">
              <w:rPr>
                <w:rFonts w:ascii="Times New Roman" w:hAnsi="Times New Roman"/>
                <w:szCs w:val="20"/>
                <w:lang w:val="ru-RU"/>
              </w:rPr>
              <w:t>Может быть отклонено</w:t>
            </w:r>
          </w:p>
        </w:tc>
      </w:tr>
      <w:tr w:rsidR="003C0118" w:rsidRPr="00A35663" w14:paraId="7D3136D1" w14:textId="77777777" w:rsidTr="00C6100D">
        <w:trPr>
          <w:cantSplit/>
          <w:jc w:val="center"/>
        </w:trPr>
        <w:tc>
          <w:tcPr>
            <w:tcW w:w="1407" w:type="dxa"/>
            <w:vMerge/>
          </w:tcPr>
          <w:p w14:paraId="24A95896" w14:textId="77777777" w:rsidR="003C0118" w:rsidRPr="00A35663" w:rsidRDefault="003C0118" w:rsidP="00C6100D">
            <w:pPr>
              <w:pStyle w:val="Tablehead"/>
              <w:rPr>
                <w:rFonts w:ascii="Times New Roman" w:hAnsi="Times New Roman"/>
                <w:szCs w:val="20"/>
                <w:lang w:val="ru-RU"/>
              </w:rPr>
            </w:pPr>
          </w:p>
        </w:tc>
        <w:tc>
          <w:tcPr>
            <w:tcW w:w="5131" w:type="dxa"/>
            <w:vMerge/>
          </w:tcPr>
          <w:p w14:paraId="0FB828BE" w14:textId="77777777" w:rsidR="003C0118" w:rsidRPr="00A35663" w:rsidRDefault="003C0118" w:rsidP="00C6100D">
            <w:pPr>
              <w:pStyle w:val="Tablehead"/>
              <w:rPr>
                <w:rFonts w:ascii="Times New Roman" w:hAnsi="Times New Roman"/>
                <w:szCs w:val="20"/>
                <w:lang w:val="ru-RU"/>
              </w:rPr>
            </w:pPr>
          </w:p>
        </w:tc>
        <w:tc>
          <w:tcPr>
            <w:tcW w:w="1428" w:type="dxa"/>
            <w:vMerge/>
          </w:tcPr>
          <w:p w14:paraId="26FFC7FB" w14:textId="77777777" w:rsidR="003C0118" w:rsidRPr="00A35663" w:rsidRDefault="003C0118" w:rsidP="00C6100D">
            <w:pPr>
              <w:pStyle w:val="Tablehead"/>
              <w:rPr>
                <w:rFonts w:ascii="Times New Roman" w:hAnsi="Times New Roman"/>
                <w:szCs w:val="20"/>
                <w:lang w:val="ru-RU"/>
              </w:rPr>
            </w:pPr>
          </w:p>
        </w:tc>
        <w:tc>
          <w:tcPr>
            <w:tcW w:w="963" w:type="dxa"/>
          </w:tcPr>
          <w:p w14:paraId="3DA7C28C" w14:textId="77777777" w:rsidR="003C0118" w:rsidRPr="00A35663" w:rsidRDefault="003C0118" w:rsidP="00C6100D">
            <w:pPr>
              <w:pStyle w:val="Tablehead"/>
              <w:rPr>
                <w:rFonts w:ascii="Times New Roman" w:hAnsi="Times New Roman"/>
                <w:szCs w:val="20"/>
                <w:lang w:val="ru-RU"/>
              </w:rPr>
            </w:pPr>
            <w:r w:rsidRPr="00A35663">
              <w:rPr>
                <w:rFonts w:ascii="Times New Roman" w:hAnsi="Times New Roman"/>
                <w:szCs w:val="20"/>
                <w:lang w:val="ru-RU"/>
              </w:rPr>
              <w:t>ДА</w:t>
            </w:r>
          </w:p>
        </w:tc>
        <w:tc>
          <w:tcPr>
            <w:tcW w:w="710" w:type="dxa"/>
          </w:tcPr>
          <w:p w14:paraId="67DF50F2" w14:textId="77777777" w:rsidR="003C0118" w:rsidRPr="00A35663" w:rsidRDefault="003C0118" w:rsidP="00C6100D">
            <w:pPr>
              <w:pStyle w:val="Tablehead"/>
              <w:rPr>
                <w:rFonts w:ascii="Times New Roman" w:hAnsi="Times New Roman"/>
                <w:szCs w:val="20"/>
                <w:lang w:val="ru-RU"/>
              </w:rPr>
            </w:pPr>
            <w:r w:rsidRPr="00A35663">
              <w:rPr>
                <w:rFonts w:ascii="Times New Roman" w:hAnsi="Times New Roman"/>
                <w:szCs w:val="20"/>
                <w:lang w:val="ru-RU"/>
              </w:rPr>
              <w:t>НЕТ</w:t>
            </w:r>
          </w:p>
        </w:tc>
      </w:tr>
      <w:tr w:rsidR="00A35663" w:rsidRPr="00A35663" w14:paraId="6BA16181" w14:textId="77777777" w:rsidTr="00A35663">
        <w:trPr>
          <w:cantSplit/>
          <w:jc w:val="center"/>
        </w:trPr>
        <w:tc>
          <w:tcPr>
            <w:tcW w:w="9639" w:type="dxa"/>
            <w:gridSpan w:val="5"/>
            <w:shd w:val="clear" w:color="auto" w:fill="auto"/>
          </w:tcPr>
          <w:p w14:paraId="36D384FB"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Прочая информация, связанная с безопасностью</w:t>
            </w:r>
          </w:p>
        </w:tc>
      </w:tr>
      <w:tr w:rsidR="00A35663" w:rsidRPr="00A35663" w14:paraId="2EFEDF96" w14:textId="77777777" w:rsidTr="00A35663">
        <w:trPr>
          <w:cantSplit/>
          <w:jc w:val="center"/>
        </w:trPr>
        <w:tc>
          <w:tcPr>
            <w:tcW w:w="1407" w:type="dxa"/>
          </w:tcPr>
          <w:p w14:paraId="29268747" w14:textId="77777777" w:rsidR="00A35663" w:rsidRPr="00A35663" w:rsidRDefault="00A35663" w:rsidP="00D7254C">
            <w:pPr>
              <w:tabs>
                <w:tab w:val="clear" w:pos="794"/>
                <w:tab w:val="clear" w:pos="1191"/>
                <w:tab w:val="clear" w:pos="1588"/>
                <w:tab w:val="clear" w:pos="1985"/>
              </w:tabs>
              <w:overflowPunct/>
              <w:autoSpaceDE/>
              <w:autoSpaceDN/>
              <w:adjustRightInd/>
              <w:spacing w:before="0"/>
              <w:jc w:val="left"/>
              <w:textAlignment w:val="auto"/>
              <w:rPr>
                <w:rFonts w:ascii="Times New Roman" w:hAnsi="Times New Roman"/>
                <w:sz w:val="20"/>
                <w:szCs w:val="20"/>
                <w:lang w:val="ru-RU"/>
              </w:rPr>
            </w:pPr>
          </w:p>
        </w:tc>
        <w:tc>
          <w:tcPr>
            <w:tcW w:w="5131" w:type="dxa"/>
          </w:tcPr>
          <w:p w14:paraId="46207A8C" w14:textId="77777777" w:rsidR="00A35663" w:rsidRPr="00A35663" w:rsidRDefault="00A35663" w:rsidP="00D7254C">
            <w:pPr>
              <w:pStyle w:val="Tabletext"/>
              <w:keepNext/>
              <w:keepLines/>
              <w:rPr>
                <w:rFonts w:ascii="Times New Roman" w:hAnsi="Times New Roman"/>
                <w:b/>
                <w:szCs w:val="20"/>
                <w:lang w:val="ru-RU"/>
              </w:rPr>
            </w:pPr>
            <w:r w:rsidRPr="00A35663">
              <w:rPr>
                <w:rFonts w:ascii="Times New Roman" w:hAnsi="Times New Roman"/>
                <w:b/>
                <w:szCs w:val="20"/>
                <w:lang w:val="ru-RU"/>
              </w:rPr>
              <w:t>Лоцманская служба</w:t>
            </w:r>
          </w:p>
        </w:tc>
        <w:tc>
          <w:tcPr>
            <w:tcW w:w="1428" w:type="dxa"/>
          </w:tcPr>
          <w:p w14:paraId="670A18D6" w14:textId="77777777" w:rsidR="00A35663" w:rsidRPr="00A35663" w:rsidRDefault="00A35663" w:rsidP="00D7254C">
            <w:pPr>
              <w:pStyle w:val="Tabletext"/>
              <w:keepNext/>
              <w:keepLines/>
              <w:jc w:val="center"/>
              <w:rPr>
                <w:rFonts w:ascii="Times New Roman" w:hAnsi="Times New Roman"/>
                <w:szCs w:val="20"/>
                <w:lang w:val="ru-RU"/>
              </w:rPr>
            </w:pPr>
          </w:p>
        </w:tc>
        <w:tc>
          <w:tcPr>
            <w:tcW w:w="963" w:type="dxa"/>
          </w:tcPr>
          <w:p w14:paraId="0967AAA1" w14:textId="77777777" w:rsidR="00A35663" w:rsidRPr="00A35663" w:rsidRDefault="00A35663" w:rsidP="00D7254C">
            <w:pPr>
              <w:pStyle w:val="Tabletext"/>
              <w:keepNext/>
              <w:keepLines/>
              <w:jc w:val="center"/>
              <w:rPr>
                <w:rFonts w:ascii="Times New Roman" w:hAnsi="Times New Roman"/>
                <w:szCs w:val="20"/>
                <w:lang w:val="ru-RU"/>
              </w:rPr>
            </w:pPr>
          </w:p>
        </w:tc>
        <w:tc>
          <w:tcPr>
            <w:tcW w:w="710" w:type="dxa"/>
          </w:tcPr>
          <w:p w14:paraId="690990A4" w14:textId="77777777" w:rsidR="00A35663" w:rsidRPr="00A35663" w:rsidRDefault="00A35663" w:rsidP="00D7254C">
            <w:pPr>
              <w:pStyle w:val="Tabletext"/>
              <w:keepNext/>
              <w:keepLines/>
              <w:jc w:val="center"/>
              <w:rPr>
                <w:rFonts w:ascii="Times New Roman" w:hAnsi="Times New Roman"/>
                <w:szCs w:val="20"/>
                <w:lang w:val="ru-RU"/>
              </w:rPr>
            </w:pPr>
          </w:p>
        </w:tc>
      </w:tr>
      <w:tr w:rsidR="00A35663" w:rsidRPr="00A35663" w14:paraId="6498BA8F" w14:textId="77777777" w:rsidTr="00A35663">
        <w:trPr>
          <w:cantSplit/>
          <w:jc w:val="center"/>
        </w:trPr>
        <w:tc>
          <w:tcPr>
            <w:tcW w:w="1407" w:type="dxa"/>
          </w:tcPr>
          <w:p w14:paraId="02D44893" w14:textId="77777777" w:rsidR="00A35663" w:rsidRPr="00A35663" w:rsidRDefault="00A35663" w:rsidP="00D7254C">
            <w:pPr>
              <w:pStyle w:val="Tabletext"/>
              <w:keepNext/>
              <w:keepLines/>
              <w:rPr>
                <w:rFonts w:ascii="Times New Roman" w:hAnsi="Times New Roman"/>
                <w:szCs w:val="20"/>
                <w:lang w:val="ru-RU"/>
              </w:rPr>
            </w:pPr>
            <w:r w:rsidRPr="00A35663">
              <w:rPr>
                <w:rFonts w:ascii="Times New Roman" w:hAnsi="Times New Roman"/>
                <w:szCs w:val="20"/>
                <w:lang w:val="ru-RU"/>
              </w:rPr>
              <w:t>44</w:t>
            </w:r>
          </w:p>
        </w:tc>
        <w:tc>
          <w:tcPr>
            <w:tcW w:w="5131" w:type="dxa"/>
          </w:tcPr>
          <w:p w14:paraId="24F0E308" w14:textId="77777777" w:rsidR="00A35663" w:rsidRPr="00A35663" w:rsidRDefault="00A35663" w:rsidP="00D7254C">
            <w:pPr>
              <w:pStyle w:val="Tabletext"/>
              <w:keepNext/>
              <w:keepLines/>
              <w:rPr>
                <w:rFonts w:ascii="Times New Roman" w:hAnsi="Times New Roman"/>
                <w:szCs w:val="20"/>
                <w:lang w:val="ru-RU"/>
              </w:rPr>
            </w:pPr>
            <w:r w:rsidRPr="00A35663">
              <w:rPr>
                <w:rFonts w:ascii="Times New Roman" w:hAnsi="Times New Roman"/>
                <w:szCs w:val="20"/>
                <w:lang w:val="ru-RU"/>
              </w:rPr>
              <w:t>Информация о лоцманской службе</w:t>
            </w:r>
          </w:p>
        </w:tc>
        <w:tc>
          <w:tcPr>
            <w:tcW w:w="1428" w:type="dxa"/>
          </w:tcPr>
          <w:p w14:paraId="48426327" w14:textId="77777777" w:rsidR="00A35663" w:rsidRPr="00A35663" w:rsidRDefault="00A35663" w:rsidP="00D7254C">
            <w:pPr>
              <w:pStyle w:val="Tabletext"/>
              <w:keepNext/>
              <w:keepLines/>
              <w:jc w:val="center"/>
              <w:rPr>
                <w:rFonts w:ascii="Times New Roman" w:hAnsi="Times New Roman"/>
                <w:szCs w:val="20"/>
                <w:lang w:val="ru-RU"/>
              </w:rPr>
            </w:pPr>
            <w:r w:rsidRPr="00A35663">
              <w:rPr>
                <w:rFonts w:ascii="Times New Roman" w:hAnsi="Times New Roman"/>
                <w:szCs w:val="20"/>
                <w:lang w:val="ru-RU"/>
              </w:rPr>
              <w:t>101100</w:t>
            </w:r>
          </w:p>
        </w:tc>
        <w:tc>
          <w:tcPr>
            <w:tcW w:w="963" w:type="dxa"/>
          </w:tcPr>
          <w:p w14:paraId="35E2B752" w14:textId="77777777" w:rsidR="00A35663" w:rsidRPr="00A35663" w:rsidRDefault="00A35663" w:rsidP="00D7254C">
            <w:pPr>
              <w:pStyle w:val="Tabletext"/>
              <w:keepNext/>
              <w:keepLines/>
              <w:jc w:val="center"/>
              <w:rPr>
                <w:rFonts w:ascii="Times New Roman" w:hAnsi="Times New Roman"/>
                <w:szCs w:val="20"/>
                <w:lang w:val="ru-RU"/>
              </w:rPr>
            </w:pPr>
            <w:r w:rsidRPr="00A35663">
              <w:rPr>
                <w:rFonts w:ascii="Times New Roman" w:hAnsi="Times New Roman"/>
                <w:szCs w:val="20"/>
                <w:lang w:val="ru-RU"/>
              </w:rPr>
              <w:t>X</w:t>
            </w:r>
          </w:p>
        </w:tc>
        <w:tc>
          <w:tcPr>
            <w:tcW w:w="710" w:type="dxa"/>
          </w:tcPr>
          <w:p w14:paraId="559F8AB2" w14:textId="77777777" w:rsidR="00A35663" w:rsidRPr="00A35663" w:rsidRDefault="00A35663" w:rsidP="00D7254C">
            <w:pPr>
              <w:pStyle w:val="Tabletext"/>
              <w:keepNext/>
              <w:keepLines/>
              <w:jc w:val="center"/>
              <w:rPr>
                <w:rFonts w:ascii="Times New Roman" w:hAnsi="Times New Roman"/>
                <w:szCs w:val="20"/>
                <w:lang w:val="ru-RU"/>
              </w:rPr>
            </w:pPr>
          </w:p>
        </w:tc>
      </w:tr>
      <w:tr w:rsidR="00A35663" w:rsidRPr="00A35663" w14:paraId="3D323211" w14:textId="77777777" w:rsidTr="00A35663">
        <w:trPr>
          <w:cantSplit/>
          <w:jc w:val="center"/>
        </w:trPr>
        <w:tc>
          <w:tcPr>
            <w:tcW w:w="1407" w:type="dxa"/>
          </w:tcPr>
          <w:p w14:paraId="5239EF5E" w14:textId="77777777" w:rsidR="00A35663" w:rsidRPr="00A35663" w:rsidRDefault="00A35663" w:rsidP="00D7254C">
            <w:pPr>
              <w:pStyle w:val="Tabletext"/>
              <w:rPr>
                <w:rFonts w:ascii="Times New Roman" w:hAnsi="Times New Roman"/>
                <w:szCs w:val="20"/>
                <w:lang w:val="ru-RU"/>
              </w:rPr>
            </w:pPr>
          </w:p>
        </w:tc>
        <w:tc>
          <w:tcPr>
            <w:tcW w:w="5131" w:type="dxa"/>
          </w:tcPr>
          <w:p w14:paraId="13A0C6D0" w14:textId="77777777" w:rsidR="00A35663" w:rsidRPr="00A35663" w:rsidRDefault="00A35663" w:rsidP="00D7254C">
            <w:pPr>
              <w:pStyle w:val="Tabletext"/>
              <w:rPr>
                <w:rFonts w:ascii="Times New Roman" w:hAnsi="Times New Roman"/>
                <w:b/>
                <w:szCs w:val="20"/>
                <w:lang w:val="ru-RU"/>
              </w:rPr>
            </w:pPr>
            <w:r w:rsidRPr="00A35663">
              <w:rPr>
                <w:rFonts w:ascii="Times New Roman" w:hAnsi="Times New Roman"/>
                <w:b/>
                <w:szCs w:val="20"/>
                <w:lang w:val="ru-RU"/>
              </w:rPr>
              <w:t>Буксирная служба</w:t>
            </w:r>
          </w:p>
        </w:tc>
        <w:tc>
          <w:tcPr>
            <w:tcW w:w="1428" w:type="dxa"/>
          </w:tcPr>
          <w:p w14:paraId="19F7CEFD" w14:textId="77777777" w:rsidR="00A35663" w:rsidRPr="00A35663" w:rsidRDefault="00A35663" w:rsidP="00D7254C">
            <w:pPr>
              <w:pStyle w:val="Tabletext"/>
              <w:jc w:val="center"/>
              <w:rPr>
                <w:rFonts w:ascii="Times New Roman" w:hAnsi="Times New Roman"/>
                <w:szCs w:val="20"/>
                <w:lang w:val="ru-RU"/>
              </w:rPr>
            </w:pPr>
          </w:p>
        </w:tc>
        <w:tc>
          <w:tcPr>
            <w:tcW w:w="963" w:type="dxa"/>
          </w:tcPr>
          <w:p w14:paraId="52CC86F1"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0B61ACE3"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731C26EB" w14:textId="77777777" w:rsidTr="00A35663">
        <w:trPr>
          <w:cantSplit/>
          <w:jc w:val="center"/>
        </w:trPr>
        <w:tc>
          <w:tcPr>
            <w:tcW w:w="1407" w:type="dxa"/>
          </w:tcPr>
          <w:p w14:paraId="49B79975"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45</w:t>
            </w:r>
          </w:p>
        </w:tc>
        <w:tc>
          <w:tcPr>
            <w:tcW w:w="5131" w:type="dxa"/>
          </w:tcPr>
          <w:p w14:paraId="2386EAD5"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Информация о буксирной службе</w:t>
            </w:r>
          </w:p>
        </w:tc>
        <w:tc>
          <w:tcPr>
            <w:tcW w:w="1428" w:type="dxa"/>
          </w:tcPr>
          <w:p w14:paraId="09EBB23E"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101101</w:t>
            </w:r>
          </w:p>
        </w:tc>
        <w:tc>
          <w:tcPr>
            <w:tcW w:w="963" w:type="dxa"/>
          </w:tcPr>
          <w:p w14:paraId="3221A53A"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c>
          <w:tcPr>
            <w:tcW w:w="710" w:type="dxa"/>
          </w:tcPr>
          <w:p w14:paraId="4FCC7E75"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44290D46" w14:textId="77777777" w:rsidTr="00A35663">
        <w:trPr>
          <w:cantSplit/>
          <w:jc w:val="center"/>
        </w:trPr>
        <w:tc>
          <w:tcPr>
            <w:tcW w:w="1407" w:type="dxa"/>
          </w:tcPr>
          <w:p w14:paraId="1A0DEC1A" w14:textId="77777777" w:rsidR="00A35663" w:rsidRPr="00A35663" w:rsidRDefault="00A35663" w:rsidP="00D7254C">
            <w:pPr>
              <w:pStyle w:val="Tabletext"/>
              <w:rPr>
                <w:rFonts w:ascii="Times New Roman" w:hAnsi="Times New Roman"/>
                <w:szCs w:val="20"/>
                <w:lang w:val="ru-RU"/>
              </w:rPr>
            </w:pPr>
          </w:p>
        </w:tc>
        <w:tc>
          <w:tcPr>
            <w:tcW w:w="5131" w:type="dxa"/>
          </w:tcPr>
          <w:p w14:paraId="2327561F" w14:textId="77777777" w:rsidR="00A35663" w:rsidRPr="00A35663" w:rsidRDefault="00A35663" w:rsidP="00D7254C">
            <w:pPr>
              <w:pStyle w:val="Tabletext"/>
              <w:rPr>
                <w:rFonts w:ascii="Times New Roman" w:hAnsi="Times New Roman"/>
                <w:b/>
                <w:szCs w:val="20"/>
                <w:lang w:val="ru-RU"/>
              </w:rPr>
            </w:pPr>
            <w:r w:rsidRPr="00A35663">
              <w:rPr>
                <w:rFonts w:ascii="Times New Roman" w:hAnsi="Times New Roman"/>
                <w:b/>
                <w:szCs w:val="20"/>
                <w:lang w:val="ru-RU"/>
              </w:rPr>
              <w:t>Служба портового обеспечения</w:t>
            </w:r>
          </w:p>
        </w:tc>
        <w:tc>
          <w:tcPr>
            <w:tcW w:w="1428" w:type="dxa"/>
          </w:tcPr>
          <w:p w14:paraId="371FB156" w14:textId="77777777" w:rsidR="00A35663" w:rsidRPr="00A35663" w:rsidRDefault="00A35663" w:rsidP="00D7254C">
            <w:pPr>
              <w:pStyle w:val="Tabletext"/>
              <w:jc w:val="center"/>
              <w:rPr>
                <w:rFonts w:ascii="Times New Roman" w:hAnsi="Times New Roman"/>
                <w:szCs w:val="20"/>
                <w:lang w:val="ru-RU"/>
              </w:rPr>
            </w:pPr>
          </w:p>
        </w:tc>
        <w:tc>
          <w:tcPr>
            <w:tcW w:w="963" w:type="dxa"/>
          </w:tcPr>
          <w:p w14:paraId="55E3146C"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03934775"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22496DD4" w14:textId="77777777" w:rsidTr="00A35663">
        <w:trPr>
          <w:cantSplit/>
          <w:jc w:val="center"/>
        </w:trPr>
        <w:tc>
          <w:tcPr>
            <w:tcW w:w="1407" w:type="dxa"/>
          </w:tcPr>
          <w:p w14:paraId="75EF11FD"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46</w:t>
            </w:r>
          </w:p>
        </w:tc>
        <w:tc>
          <w:tcPr>
            <w:tcW w:w="5131" w:type="dxa"/>
          </w:tcPr>
          <w:p w14:paraId="6F9215C3"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Время и высота прилива</w:t>
            </w:r>
          </w:p>
        </w:tc>
        <w:tc>
          <w:tcPr>
            <w:tcW w:w="1428" w:type="dxa"/>
          </w:tcPr>
          <w:p w14:paraId="5259C79C"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101110</w:t>
            </w:r>
          </w:p>
        </w:tc>
        <w:tc>
          <w:tcPr>
            <w:tcW w:w="963" w:type="dxa"/>
          </w:tcPr>
          <w:p w14:paraId="594B898E"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c>
          <w:tcPr>
            <w:tcW w:w="710" w:type="dxa"/>
          </w:tcPr>
          <w:p w14:paraId="41E8FD47"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3DA00D2C" w14:textId="77777777" w:rsidTr="00A35663">
        <w:trPr>
          <w:cantSplit/>
          <w:jc w:val="center"/>
        </w:trPr>
        <w:tc>
          <w:tcPr>
            <w:tcW w:w="1407" w:type="dxa"/>
          </w:tcPr>
          <w:p w14:paraId="76071A1B"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47</w:t>
            </w:r>
          </w:p>
        </w:tc>
        <w:tc>
          <w:tcPr>
            <w:tcW w:w="5131" w:type="dxa"/>
          </w:tcPr>
          <w:p w14:paraId="09817194"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Информация о местном порте</w:t>
            </w:r>
          </w:p>
        </w:tc>
        <w:tc>
          <w:tcPr>
            <w:tcW w:w="1428" w:type="dxa"/>
          </w:tcPr>
          <w:p w14:paraId="45EEE04E"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101111</w:t>
            </w:r>
          </w:p>
        </w:tc>
        <w:tc>
          <w:tcPr>
            <w:tcW w:w="963" w:type="dxa"/>
          </w:tcPr>
          <w:p w14:paraId="781FEA3F"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c>
          <w:tcPr>
            <w:tcW w:w="710" w:type="dxa"/>
          </w:tcPr>
          <w:p w14:paraId="7B6A71E3"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202FEB96" w14:textId="77777777" w:rsidTr="00A35663">
        <w:trPr>
          <w:cantSplit/>
          <w:jc w:val="center"/>
        </w:trPr>
        <w:tc>
          <w:tcPr>
            <w:tcW w:w="1407" w:type="dxa"/>
          </w:tcPr>
          <w:p w14:paraId="402626A1"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48</w:t>
            </w:r>
          </w:p>
        </w:tc>
        <w:tc>
          <w:tcPr>
            <w:tcW w:w="5131" w:type="dxa"/>
          </w:tcPr>
          <w:p w14:paraId="12A4B992"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Гидрографическая и экологическая информация</w:t>
            </w:r>
          </w:p>
        </w:tc>
        <w:tc>
          <w:tcPr>
            <w:tcW w:w="1428" w:type="dxa"/>
          </w:tcPr>
          <w:p w14:paraId="546FC9AA"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110000</w:t>
            </w:r>
          </w:p>
        </w:tc>
        <w:tc>
          <w:tcPr>
            <w:tcW w:w="963" w:type="dxa"/>
          </w:tcPr>
          <w:p w14:paraId="5F985E5D"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c>
          <w:tcPr>
            <w:tcW w:w="710" w:type="dxa"/>
          </w:tcPr>
          <w:p w14:paraId="73690D4B"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508A38E4" w14:textId="77777777" w:rsidTr="00A35663">
        <w:trPr>
          <w:cantSplit/>
          <w:jc w:val="center"/>
        </w:trPr>
        <w:tc>
          <w:tcPr>
            <w:tcW w:w="1407" w:type="dxa"/>
          </w:tcPr>
          <w:p w14:paraId="696D9E59" w14:textId="77777777" w:rsidR="00A35663" w:rsidRPr="00A35663" w:rsidRDefault="00A35663" w:rsidP="00D7254C">
            <w:pPr>
              <w:pStyle w:val="Tabletext"/>
              <w:rPr>
                <w:rFonts w:ascii="Times New Roman" w:hAnsi="Times New Roman"/>
                <w:szCs w:val="20"/>
                <w:lang w:val="ru-RU"/>
              </w:rPr>
            </w:pPr>
          </w:p>
        </w:tc>
        <w:tc>
          <w:tcPr>
            <w:tcW w:w="5131" w:type="dxa"/>
          </w:tcPr>
          <w:p w14:paraId="2D60B9C3" w14:textId="77777777" w:rsidR="00A35663" w:rsidRPr="00A35663" w:rsidRDefault="00A35663" w:rsidP="00D7254C">
            <w:pPr>
              <w:pStyle w:val="Tabletext"/>
              <w:rPr>
                <w:rFonts w:ascii="Times New Roman" w:hAnsi="Times New Roman"/>
                <w:b/>
                <w:szCs w:val="20"/>
                <w:lang w:val="ru-RU"/>
              </w:rPr>
            </w:pPr>
            <w:r w:rsidRPr="00A35663">
              <w:rPr>
                <w:rFonts w:ascii="Times New Roman" w:hAnsi="Times New Roman"/>
                <w:b/>
                <w:szCs w:val="20"/>
                <w:lang w:val="ru-RU"/>
              </w:rPr>
              <w:t>Служба движения судов (СДС)</w:t>
            </w:r>
          </w:p>
        </w:tc>
        <w:tc>
          <w:tcPr>
            <w:tcW w:w="1428" w:type="dxa"/>
          </w:tcPr>
          <w:p w14:paraId="72C34A39" w14:textId="77777777" w:rsidR="00A35663" w:rsidRPr="00A35663" w:rsidRDefault="00A35663" w:rsidP="00D7254C">
            <w:pPr>
              <w:pStyle w:val="Tabletext"/>
              <w:jc w:val="center"/>
              <w:rPr>
                <w:rFonts w:ascii="Times New Roman" w:hAnsi="Times New Roman"/>
                <w:szCs w:val="20"/>
                <w:lang w:val="ru-RU"/>
              </w:rPr>
            </w:pPr>
          </w:p>
        </w:tc>
        <w:tc>
          <w:tcPr>
            <w:tcW w:w="963" w:type="dxa"/>
          </w:tcPr>
          <w:p w14:paraId="49036B7C"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233F5AC7"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0232CCCE" w14:textId="77777777" w:rsidTr="00A35663">
        <w:trPr>
          <w:cantSplit/>
          <w:jc w:val="center"/>
        </w:trPr>
        <w:tc>
          <w:tcPr>
            <w:tcW w:w="1407" w:type="dxa"/>
          </w:tcPr>
          <w:p w14:paraId="61B5704C"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49</w:t>
            </w:r>
          </w:p>
        </w:tc>
        <w:tc>
          <w:tcPr>
            <w:tcW w:w="5131" w:type="dxa"/>
          </w:tcPr>
          <w:p w14:paraId="08A1FBEA"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Информация СДС</w:t>
            </w:r>
          </w:p>
        </w:tc>
        <w:tc>
          <w:tcPr>
            <w:tcW w:w="1428" w:type="dxa"/>
          </w:tcPr>
          <w:p w14:paraId="4949ED7D"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110001</w:t>
            </w:r>
          </w:p>
        </w:tc>
        <w:tc>
          <w:tcPr>
            <w:tcW w:w="963" w:type="dxa"/>
          </w:tcPr>
          <w:p w14:paraId="3428B811"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c>
          <w:tcPr>
            <w:tcW w:w="710" w:type="dxa"/>
          </w:tcPr>
          <w:p w14:paraId="192A2DFC"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524070A4" w14:textId="77777777" w:rsidTr="00A35663">
        <w:trPr>
          <w:cantSplit/>
          <w:jc w:val="center"/>
        </w:trPr>
        <w:tc>
          <w:tcPr>
            <w:tcW w:w="1407" w:type="dxa"/>
          </w:tcPr>
          <w:p w14:paraId="71E7AD69"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50</w:t>
            </w:r>
          </w:p>
        </w:tc>
        <w:tc>
          <w:tcPr>
            <w:tcW w:w="5131" w:type="dxa"/>
          </w:tcPr>
          <w:p w14:paraId="5FF48649"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Зарезервирован</w:t>
            </w:r>
          </w:p>
        </w:tc>
        <w:tc>
          <w:tcPr>
            <w:tcW w:w="1428" w:type="dxa"/>
          </w:tcPr>
          <w:p w14:paraId="42D09A14"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110010</w:t>
            </w:r>
          </w:p>
        </w:tc>
        <w:tc>
          <w:tcPr>
            <w:tcW w:w="963" w:type="dxa"/>
          </w:tcPr>
          <w:p w14:paraId="57B3B8E5"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24C91BE9"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0AB12789" w14:textId="77777777" w:rsidTr="00A35663">
        <w:trPr>
          <w:cantSplit/>
          <w:jc w:val="center"/>
        </w:trPr>
        <w:tc>
          <w:tcPr>
            <w:tcW w:w="1407" w:type="dxa"/>
          </w:tcPr>
          <w:p w14:paraId="0D2E29DC"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51</w:t>
            </w:r>
          </w:p>
        </w:tc>
        <w:tc>
          <w:tcPr>
            <w:tcW w:w="5131" w:type="dxa"/>
          </w:tcPr>
          <w:p w14:paraId="3F088E13"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Зарезервирован</w:t>
            </w:r>
          </w:p>
        </w:tc>
        <w:tc>
          <w:tcPr>
            <w:tcW w:w="1428" w:type="dxa"/>
          </w:tcPr>
          <w:p w14:paraId="463F4EBC"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110011</w:t>
            </w:r>
          </w:p>
        </w:tc>
        <w:tc>
          <w:tcPr>
            <w:tcW w:w="963" w:type="dxa"/>
          </w:tcPr>
          <w:p w14:paraId="05BC685A"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27FC074F"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3F8F8F7C" w14:textId="77777777" w:rsidTr="00A35663">
        <w:trPr>
          <w:cantSplit/>
          <w:jc w:val="center"/>
        </w:trPr>
        <w:tc>
          <w:tcPr>
            <w:tcW w:w="1407" w:type="dxa"/>
          </w:tcPr>
          <w:p w14:paraId="49467156" w14:textId="77777777" w:rsidR="00A35663" w:rsidRPr="00A35663" w:rsidRDefault="00A35663" w:rsidP="00D7254C">
            <w:pPr>
              <w:pStyle w:val="Tabletext"/>
              <w:keepNext/>
              <w:rPr>
                <w:rFonts w:ascii="Times New Roman" w:hAnsi="Times New Roman"/>
                <w:szCs w:val="20"/>
                <w:lang w:val="ru-RU"/>
              </w:rPr>
            </w:pPr>
          </w:p>
        </w:tc>
        <w:tc>
          <w:tcPr>
            <w:tcW w:w="5131" w:type="dxa"/>
          </w:tcPr>
          <w:p w14:paraId="2E76BD6B" w14:textId="77777777" w:rsidR="00A35663" w:rsidRPr="00A35663" w:rsidRDefault="00A35663" w:rsidP="00D7254C">
            <w:pPr>
              <w:pStyle w:val="Tabletext"/>
              <w:keepNext/>
              <w:rPr>
                <w:rFonts w:ascii="Times New Roman" w:hAnsi="Times New Roman"/>
                <w:b/>
                <w:szCs w:val="20"/>
                <w:lang w:val="ru-RU"/>
              </w:rPr>
            </w:pPr>
            <w:r w:rsidRPr="00A35663">
              <w:rPr>
                <w:rFonts w:ascii="Times New Roman" w:hAnsi="Times New Roman"/>
                <w:b/>
                <w:szCs w:val="20"/>
                <w:lang w:val="ru-RU"/>
              </w:rPr>
              <w:t>Загрязнение</w:t>
            </w:r>
          </w:p>
        </w:tc>
        <w:tc>
          <w:tcPr>
            <w:tcW w:w="1428" w:type="dxa"/>
          </w:tcPr>
          <w:p w14:paraId="1C4D8F29" w14:textId="77777777" w:rsidR="00A35663" w:rsidRPr="00A35663" w:rsidRDefault="00A35663" w:rsidP="00D7254C">
            <w:pPr>
              <w:pStyle w:val="Tabletext"/>
              <w:keepNext/>
              <w:jc w:val="center"/>
              <w:rPr>
                <w:rFonts w:ascii="Times New Roman" w:hAnsi="Times New Roman"/>
                <w:szCs w:val="20"/>
                <w:lang w:val="ru-RU"/>
              </w:rPr>
            </w:pPr>
          </w:p>
        </w:tc>
        <w:tc>
          <w:tcPr>
            <w:tcW w:w="963" w:type="dxa"/>
          </w:tcPr>
          <w:p w14:paraId="6679D0D7" w14:textId="77777777" w:rsidR="00A35663" w:rsidRPr="00A35663" w:rsidRDefault="00A35663" w:rsidP="00D7254C">
            <w:pPr>
              <w:pStyle w:val="Tabletext"/>
              <w:keepNext/>
              <w:jc w:val="center"/>
              <w:rPr>
                <w:rFonts w:ascii="Times New Roman" w:hAnsi="Times New Roman"/>
                <w:szCs w:val="20"/>
                <w:lang w:val="ru-RU"/>
              </w:rPr>
            </w:pPr>
          </w:p>
        </w:tc>
        <w:tc>
          <w:tcPr>
            <w:tcW w:w="710" w:type="dxa"/>
          </w:tcPr>
          <w:p w14:paraId="6A4DA3BE" w14:textId="77777777" w:rsidR="00A35663" w:rsidRPr="00A35663" w:rsidRDefault="00A35663" w:rsidP="00D7254C">
            <w:pPr>
              <w:pStyle w:val="Tabletext"/>
              <w:keepNext/>
              <w:jc w:val="center"/>
              <w:rPr>
                <w:rFonts w:ascii="Times New Roman" w:hAnsi="Times New Roman"/>
                <w:szCs w:val="20"/>
                <w:lang w:val="ru-RU"/>
              </w:rPr>
            </w:pPr>
          </w:p>
        </w:tc>
      </w:tr>
      <w:tr w:rsidR="00A35663" w:rsidRPr="00A35663" w14:paraId="6AF8D8A0" w14:textId="77777777" w:rsidTr="00A35663">
        <w:trPr>
          <w:cantSplit/>
          <w:jc w:val="center"/>
        </w:trPr>
        <w:tc>
          <w:tcPr>
            <w:tcW w:w="1407" w:type="dxa"/>
          </w:tcPr>
          <w:p w14:paraId="01804B43"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52</w:t>
            </w:r>
          </w:p>
        </w:tc>
        <w:tc>
          <w:tcPr>
            <w:tcW w:w="5131" w:type="dxa"/>
          </w:tcPr>
          <w:p w14:paraId="31D3FA32"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Информация о загрязнении</w:t>
            </w:r>
          </w:p>
        </w:tc>
        <w:tc>
          <w:tcPr>
            <w:tcW w:w="1428" w:type="dxa"/>
          </w:tcPr>
          <w:p w14:paraId="2C321420"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110100</w:t>
            </w:r>
          </w:p>
        </w:tc>
        <w:tc>
          <w:tcPr>
            <w:tcW w:w="963" w:type="dxa"/>
          </w:tcPr>
          <w:p w14:paraId="183AEB4D"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2761B8BC"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52484183" w14:textId="77777777" w:rsidTr="00A35663">
        <w:trPr>
          <w:cantSplit/>
          <w:jc w:val="center"/>
        </w:trPr>
        <w:tc>
          <w:tcPr>
            <w:tcW w:w="1407" w:type="dxa"/>
          </w:tcPr>
          <w:p w14:paraId="679B6FE4"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53</w:t>
            </w:r>
          </w:p>
        </w:tc>
        <w:tc>
          <w:tcPr>
            <w:tcW w:w="5131" w:type="dxa"/>
          </w:tcPr>
          <w:p w14:paraId="51206681"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Карта загрязнения</w:t>
            </w:r>
          </w:p>
        </w:tc>
        <w:tc>
          <w:tcPr>
            <w:tcW w:w="1428" w:type="dxa"/>
          </w:tcPr>
          <w:p w14:paraId="6309332F"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110101</w:t>
            </w:r>
          </w:p>
        </w:tc>
        <w:tc>
          <w:tcPr>
            <w:tcW w:w="963" w:type="dxa"/>
          </w:tcPr>
          <w:p w14:paraId="72FD877C"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03439217"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3DA71150" w14:textId="77777777" w:rsidTr="00A35663">
        <w:trPr>
          <w:cantSplit/>
          <w:jc w:val="center"/>
        </w:trPr>
        <w:tc>
          <w:tcPr>
            <w:tcW w:w="9639" w:type="dxa"/>
            <w:gridSpan w:val="5"/>
            <w:shd w:val="clear" w:color="auto" w:fill="auto"/>
          </w:tcPr>
          <w:p w14:paraId="39063188"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Прочая информация</w:t>
            </w:r>
          </w:p>
        </w:tc>
      </w:tr>
      <w:tr w:rsidR="00A35663" w:rsidRPr="00A35663" w14:paraId="115FD917" w14:textId="77777777" w:rsidTr="00A35663">
        <w:trPr>
          <w:cantSplit/>
          <w:jc w:val="center"/>
        </w:trPr>
        <w:tc>
          <w:tcPr>
            <w:tcW w:w="1407" w:type="dxa"/>
          </w:tcPr>
          <w:p w14:paraId="4D4FFAE9" w14:textId="77777777" w:rsidR="00A35663" w:rsidRPr="00A35663" w:rsidRDefault="00A35663" w:rsidP="00D7254C">
            <w:pPr>
              <w:pStyle w:val="Tabletext"/>
              <w:rPr>
                <w:rFonts w:ascii="Times New Roman" w:hAnsi="Times New Roman"/>
                <w:szCs w:val="20"/>
                <w:lang w:val="ru-RU"/>
              </w:rPr>
            </w:pPr>
          </w:p>
        </w:tc>
        <w:tc>
          <w:tcPr>
            <w:tcW w:w="5131" w:type="dxa"/>
          </w:tcPr>
          <w:p w14:paraId="1059961D" w14:textId="77777777" w:rsidR="00A35663" w:rsidRPr="00A35663" w:rsidRDefault="00A35663" w:rsidP="00D7254C">
            <w:pPr>
              <w:pStyle w:val="Tabletext"/>
              <w:rPr>
                <w:rFonts w:ascii="Times New Roman" w:hAnsi="Times New Roman"/>
                <w:b/>
                <w:szCs w:val="20"/>
                <w:lang w:val="ru-RU"/>
              </w:rPr>
            </w:pPr>
            <w:r w:rsidRPr="00A35663">
              <w:rPr>
                <w:rFonts w:ascii="Times New Roman" w:hAnsi="Times New Roman"/>
                <w:b/>
                <w:szCs w:val="20"/>
                <w:lang w:val="ru-RU"/>
              </w:rPr>
              <w:t xml:space="preserve">Сообщения AIS и LRIT </w:t>
            </w:r>
          </w:p>
        </w:tc>
        <w:tc>
          <w:tcPr>
            <w:tcW w:w="1428" w:type="dxa"/>
          </w:tcPr>
          <w:p w14:paraId="57E0855D" w14:textId="77777777" w:rsidR="00A35663" w:rsidRPr="00A35663" w:rsidRDefault="00A35663" w:rsidP="00D7254C">
            <w:pPr>
              <w:pStyle w:val="Tabletext"/>
              <w:jc w:val="center"/>
              <w:rPr>
                <w:rFonts w:ascii="Times New Roman" w:hAnsi="Times New Roman"/>
                <w:szCs w:val="20"/>
                <w:lang w:val="ru-RU"/>
              </w:rPr>
            </w:pPr>
          </w:p>
        </w:tc>
        <w:tc>
          <w:tcPr>
            <w:tcW w:w="963" w:type="dxa"/>
          </w:tcPr>
          <w:p w14:paraId="5B692EC7"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6D347B01"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65A5807A" w14:textId="77777777" w:rsidTr="00A35663">
        <w:trPr>
          <w:cantSplit/>
          <w:jc w:val="center"/>
        </w:trPr>
        <w:tc>
          <w:tcPr>
            <w:tcW w:w="1407" w:type="dxa"/>
          </w:tcPr>
          <w:p w14:paraId="2518076C"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55</w:t>
            </w:r>
          </w:p>
        </w:tc>
        <w:tc>
          <w:tcPr>
            <w:tcW w:w="5131" w:type="dxa"/>
          </w:tcPr>
          <w:p w14:paraId="25E17953"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Автоматическая система опознавания (AIS)</w:t>
            </w:r>
          </w:p>
        </w:tc>
        <w:tc>
          <w:tcPr>
            <w:tcW w:w="1428" w:type="dxa"/>
          </w:tcPr>
          <w:p w14:paraId="55F83CBE"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110111</w:t>
            </w:r>
          </w:p>
        </w:tc>
        <w:tc>
          <w:tcPr>
            <w:tcW w:w="963" w:type="dxa"/>
          </w:tcPr>
          <w:p w14:paraId="2F3F2BD4"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c>
          <w:tcPr>
            <w:tcW w:w="710" w:type="dxa"/>
          </w:tcPr>
          <w:p w14:paraId="25811F96"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5B69B02D" w14:textId="77777777" w:rsidTr="00A35663">
        <w:trPr>
          <w:cantSplit/>
          <w:jc w:val="center"/>
        </w:trPr>
        <w:tc>
          <w:tcPr>
            <w:tcW w:w="1407" w:type="dxa"/>
          </w:tcPr>
          <w:p w14:paraId="193EB0FF"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56</w:t>
            </w:r>
          </w:p>
        </w:tc>
        <w:tc>
          <w:tcPr>
            <w:tcW w:w="5131" w:type="dxa"/>
          </w:tcPr>
          <w:p w14:paraId="1518F6F6" w14:textId="55A29285" w:rsidR="00A35663" w:rsidRPr="00A35663" w:rsidRDefault="00A35663" w:rsidP="006D51D6">
            <w:pPr>
              <w:pStyle w:val="Tabletext"/>
              <w:jc w:val="left"/>
              <w:rPr>
                <w:rFonts w:ascii="Times New Roman" w:hAnsi="Times New Roman"/>
                <w:szCs w:val="20"/>
                <w:lang w:val="ru-RU"/>
              </w:rPr>
            </w:pPr>
            <w:r w:rsidRPr="00A35663">
              <w:rPr>
                <w:rFonts w:ascii="Times New Roman" w:hAnsi="Times New Roman"/>
                <w:szCs w:val="20"/>
                <w:lang w:val="ru-RU"/>
              </w:rPr>
              <w:t>Система дальней идентификации и контроля за</w:t>
            </w:r>
            <w:r w:rsidR="006D51D6">
              <w:rPr>
                <w:rFonts w:ascii="Times New Roman" w:hAnsi="Times New Roman"/>
                <w:szCs w:val="20"/>
                <w:lang w:val="ru-RU"/>
              </w:rPr>
              <w:t> </w:t>
            </w:r>
            <w:r w:rsidRPr="00A35663">
              <w:rPr>
                <w:rFonts w:ascii="Times New Roman" w:hAnsi="Times New Roman"/>
                <w:szCs w:val="20"/>
                <w:lang w:val="ru-RU"/>
              </w:rPr>
              <w:t>местоположением судов (LRIT)</w:t>
            </w:r>
          </w:p>
        </w:tc>
        <w:tc>
          <w:tcPr>
            <w:tcW w:w="1428" w:type="dxa"/>
          </w:tcPr>
          <w:p w14:paraId="79C70A6A"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111000</w:t>
            </w:r>
          </w:p>
        </w:tc>
        <w:tc>
          <w:tcPr>
            <w:tcW w:w="963" w:type="dxa"/>
          </w:tcPr>
          <w:p w14:paraId="63E7768C"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c>
          <w:tcPr>
            <w:tcW w:w="710" w:type="dxa"/>
          </w:tcPr>
          <w:p w14:paraId="41BBC462"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261099FF" w14:textId="77777777" w:rsidTr="00A35663">
        <w:trPr>
          <w:cantSplit/>
          <w:jc w:val="center"/>
        </w:trPr>
        <w:tc>
          <w:tcPr>
            <w:tcW w:w="1407" w:type="dxa"/>
          </w:tcPr>
          <w:p w14:paraId="0098A09E" w14:textId="77777777" w:rsidR="00A35663" w:rsidRPr="00A35663" w:rsidRDefault="00A35663" w:rsidP="00D7254C">
            <w:pPr>
              <w:pStyle w:val="Tabletext"/>
              <w:rPr>
                <w:rFonts w:ascii="Times New Roman" w:hAnsi="Times New Roman"/>
                <w:szCs w:val="20"/>
                <w:lang w:val="ru-RU"/>
              </w:rPr>
            </w:pPr>
          </w:p>
        </w:tc>
        <w:tc>
          <w:tcPr>
            <w:tcW w:w="5131" w:type="dxa"/>
          </w:tcPr>
          <w:p w14:paraId="7A5680F2" w14:textId="77777777" w:rsidR="00A35663" w:rsidRPr="00A35663" w:rsidRDefault="00A35663" w:rsidP="00D7254C">
            <w:pPr>
              <w:pStyle w:val="Tabletext"/>
              <w:rPr>
                <w:rFonts w:ascii="Times New Roman" w:hAnsi="Times New Roman"/>
                <w:b/>
                <w:szCs w:val="20"/>
                <w:lang w:val="ru-RU"/>
              </w:rPr>
            </w:pPr>
            <w:r w:rsidRPr="00A35663">
              <w:rPr>
                <w:rFonts w:ascii="Times New Roman" w:hAnsi="Times New Roman"/>
                <w:b/>
                <w:szCs w:val="20"/>
                <w:lang w:val="ru-RU"/>
              </w:rPr>
              <w:t xml:space="preserve">Служба морских карт и публикаций </w:t>
            </w:r>
          </w:p>
        </w:tc>
        <w:tc>
          <w:tcPr>
            <w:tcW w:w="1428" w:type="dxa"/>
          </w:tcPr>
          <w:p w14:paraId="639DC2EB" w14:textId="77777777" w:rsidR="00A35663" w:rsidRPr="00A35663" w:rsidRDefault="00A35663" w:rsidP="00D7254C">
            <w:pPr>
              <w:pStyle w:val="Tabletext"/>
              <w:jc w:val="center"/>
              <w:rPr>
                <w:rFonts w:ascii="Times New Roman" w:hAnsi="Times New Roman"/>
                <w:szCs w:val="20"/>
                <w:lang w:val="ru-RU"/>
              </w:rPr>
            </w:pPr>
          </w:p>
        </w:tc>
        <w:tc>
          <w:tcPr>
            <w:tcW w:w="963" w:type="dxa"/>
          </w:tcPr>
          <w:p w14:paraId="364B9241"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0C369C23"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32E54262" w14:textId="77777777" w:rsidTr="00A35663">
        <w:trPr>
          <w:cantSplit/>
          <w:jc w:val="center"/>
        </w:trPr>
        <w:tc>
          <w:tcPr>
            <w:tcW w:w="1407" w:type="dxa"/>
          </w:tcPr>
          <w:p w14:paraId="65F096B6"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57</w:t>
            </w:r>
          </w:p>
        </w:tc>
        <w:tc>
          <w:tcPr>
            <w:tcW w:w="5131" w:type="dxa"/>
          </w:tcPr>
          <w:p w14:paraId="59D2C478"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Корректировка электронных морских карт и публикаций</w:t>
            </w:r>
          </w:p>
        </w:tc>
        <w:tc>
          <w:tcPr>
            <w:tcW w:w="1428" w:type="dxa"/>
          </w:tcPr>
          <w:p w14:paraId="05C80F35"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111001</w:t>
            </w:r>
          </w:p>
        </w:tc>
        <w:tc>
          <w:tcPr>
            <w:tcW w:w="963" w:type="dxa"/>
          </w:tcPr>
          <w:p w14:paraId="66FC0F09"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c>
          <w:tcPr>
            <w:tcW w:w="710" w:type="dxa"/>
          </w:tcPr>
          <w:p w14:paraId="6ED9C19B"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78330547" w14:textId="77777777" w:rsidTr="00A35663">
        <w:trPr>
          <w:cantSplit/>
          <w:jc w:val="center"/>
        </w:trPr>
        <w:tc>
          <w:tcPr>
            <w:tcW w:w="1407" w:type="dxa"/>
          </w:tcPr>
          <w:p w14:paraId="203072CF"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58</w:t>
            </w:r>
          </w:p>
        </w:tc>
        <w:tc>
          <w:tcPr>
            <w:tcW w:w="5131" w:type="dxa"/>
          </w:tcPr>
          <w:p w14:paraId="7DB1346E"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Обновление электронных морских карт и публикаций</w:t>
            </w:r>
          </w:p>
        </w:tc>
        <w:tc>
          <w:tcPr>
            <w:tcW w:w="1428" w:type="dxa"/>
          </w:tcPr>
          <w:p w14:paraId="123559DF"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111010</w:t>
            </w:r>
          </w:p>
        </w:tc>
        <w:tc>
          <w:tcPr>
            <w:tcW w:w="963" w:type="dxa"/>
          </w:tcPr>
          <w:p w14:paraId="23C587DF"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c>
          <w:tcPr>
            <w:tcW w:w="710" w:type="dxa"/>
          </w:tcPr>
          <w:p w14:paraId="6BFA30E7"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01DA217A" w14:textId="77777777" w:rsidTr="00A35663">
        <w:trPr>
          <w:cantSplit/>
          <w:jc w:val="center"/>
        </w:trPr>
        <w:tc>
          <w:tcPr>
            <w:tcW w:w="1407" w:type="dxa"/>
          </w:tcPr>
          <w:p w14:paraId="585E5C45" w14:textId="77777777" w:rsidR="00A35663" w:rsidRPr="00A35663" w:rsidRDefault="00A35663" w:rsidP="00D7254C">
            <w:pPr>
              <w:pStyle w:val="Tabletext"/>
              <w:rPr>
                <w:rFonts w:ascii="Times New Roman" w:hAnsi="Times New Roman"/>
                <w:szCs w:val="20"/>
                <w:lang w:val="ru-RU"/>
              </w:rPr>
            </w:pPr>
          </w:p>
        </w:tc>
        <w:tc>
          <w:tcPr>
            <w:tcW w:w="5131" w:type="dxa"/>
          </w:tcPr>
          <w:p w14:paraId="37069710" w14:textId="77777777" w:rsidR="00A35663" w:rsidRPr="00A35663" w:rsidRDefault="00A35663" w:rsidP="006D51D6">
            <w:pPr>
              <w:pStyle w:val="Tabletext"/>
              <w:jc w:val="left"/>
              <w:rPr>
                <w:rFonts w:ascii="Times New Roman" w:hAnsi="Times New Roman"/>
                <w:b/>
                <w:szCs w:val="20"/>
                <w:lang w:val="ru-RU"/>
              </w:rPr>
            </w:pPr>
            <w:r w:rsidRPr="00A35663">
              <w:rPr>
                <w:rFonts w:ascii="Times New Roman" w:hAnsi="Times New Roman"/>
                <w:b/>
                <w:szCs w:val="20"/>
                <w:lang w:val="ru-RU"/>
              </w:rPr>
              <w:t>Промысловая информация (только в национальных службах НАВДАТ)</w:t>
            </w:r>
          </w:p>
        </w:tc>
        <w:tc>
          <w:tcPr>
            <w:tcW w:w="1428" w:type="dxa"/>
          </w:tcPr>
          <w:p w14:paraId="12DE0C0B" w14:textId="77777777" w:rsidR="00A35663" w:rsidRPr="00A35663" w:rsidRDefault="00A35663" w:rsidP="00D7254C">
            <w:pPr>
              <w:pStyle w:val="Tabletext"/>
              <w:jc w:val="center"/>
              <w:rPr>
                <w:rFonts w:ascii="Times New Roman" w:hAnsi="Times New Roman"/>
                <w:szCs w:val="20"/>
                <w:lang w:val="ru-RU"/>
              </w:rPr>
            </w:pPr>
          </w:p>
        </w:tc>
        <w:tc>
          <w:tcPr>
            <w:tcW w:w="963" w:type="dxa"/>
          </w:tcPr>
          <w:p w14:paraId="6B80C38E"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45DB1C51"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30126E13" w14:textId="77777777" w:rsidTr="00A35663">
        <w:trPr>
          <w:cantSplit/>
          <w:jc w:val="center"/>
        </w:trPr>
        <w:tc>
          <w:tcPr>
            <w:tcW w:w="1407" w:type="dxa"/>
          </w:tcPr>
          <w:p w14:paraId="2842F4D4"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59</w:t>
            </w:r>
          </w:p>
        </w:tc>
        <w:tc>
          <w:tcPr>
            <w:tcW w:w="5131" w:type="dxa"/>
          </w:tcPr>
          <w:p w14:paraId="2BB722A4"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Нормативно-правовые акты</w:t>
            </w:r>
          </w:p>
        </w:tc>
        <w:tc>
          <w:tcPr>
            <w:tcW w:w="1428" w:type="dxa"/>
          </w:tcPr>
          <w:p w14:paraId="2BB8ABD8"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111011</w:t>
            </w:r>
          </w:p>
        </w:tc>
        <w:tc>
          <w:tcPr>
            <w:tcW w:w="963" w:type="dxa"/>
          </w:tcPr>
          <w:p w14:paraId="66A55522"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c>
          <w:tcPr>
            <w:tcW w:w="710" w:type="dxa"/>
          </w:tcPr>
          <w:p w14:paraId="6FBFE71E"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26A24CF9" w14:textId="77777777" w:rsidTr="00A35663">
        <w:trPr>
          <w:cantSplit/>
          <w:jc w:val="center"/>
        </w:trPr>
        <w:tc>
          <w:tcPr>
            <w:tcW w:w="1407" w:type="dxa"/>
          </w:tcPr>
          <w:p w14:paraId="4E159243"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60</w:t>
            </w:r>
          </w:p>
        </w:tc>
        <w:tc>
          <w:tcPr>
            <w:tcW w:w="5131" w:type="dxa"/>
          </w:tcPr>
          <w:p w14:paraId="2C98F97F"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Специальные карты</w:t>
            </w:r>
          </w:p>
        </w:tc>
        <w:tc>
          <w:tcPr>
            <w:tcW w:w="1428" w:type="dxa"/>
          </w:tcPr>
          <w:p w14:paraId="03A838DC"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111100</w:t>
            </w:r>
          </w:p>
        </w:tc>
        <w:tc>
          <w:tcPr>
            <w:tcW w:w="963" w:type="dxa"/>
          </w:tcPr>
          <w:p w14:paraId="6799FA7B"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c>
          <w:tcPr>
            <w:tcW w:w="710" w:type="dxa"/>
          </w:tcPr>
          <w:p w14:paraId="192B211E"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3E11E55F" w14:textId="77777777" w:rsidTr="00A35663">
        <w:trPr>
          <w:cantSplit/>
          <w:jc w:val="center"/>
        </w:trPr>
        <w:tc>
          <w:tcPr>
            <w:tcW w:w="1407" w:type="dxa"/>
          </w:tcPr>
          <w:p w14:paraId="3B6FB477"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61</w:t>
            </w:r>
          </w:p>
        </w:tc>
        <w:tc>
          <w:tcPr>
            <w:tcW w:w="5131" w:type="dxa"/>
          </w:tcPr>
          <w:p w14:paraId="476B0210"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Информация о промысловых квотах</w:t>
            </w:r>
          </w:p>
        </w:tc>
        <w:tc>
          <w:tcPr>
            <w:tcW w:w="1428" w:type="dxa"/>
          </w:tcPr>
          <w:p w14:paraId="6F3AE891"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111101</w:t>
            </w:r>
          </w:p>
        </w:tc>
        <w:tc>
          <w:tcPr>
            <w:tcW w:w="963" w:type="dxa"/>
          </w:tcPr>
          <w:p w14:paraId="41F8EAD4"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c>
          <w:tcPr>
            <w:tcW w:w="710" w:type="dxa"/>
          </w:tcPr>
          <w:p w14:paraId="05558D14"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4EEFA0BF" w14:textId="77777777" w:rsidTr="00A35663">
        <w:trPr>
          <w:cantSplit/>
          <w:jc w:val="center"/>
        </w:trPr>
        <w:tc>
          <w:tcPr>
            <w:tcW w:w="1407" w:type="dxa"/>
          </w:tcPr>
          <w:p w14:paraId="4F9954B0" w14:textId="77777777" w:rsidR="00A35663" w:rsidRPr="00A35663" w:rsidRDefault="00A35663" w:rsidP="00D7254C">
            <w:pPr>
              <w:pStyle w:val="Tabletext"/>
              <w:rPr>
                <w:rFonts w:ascii="Times New Roman" w:hAnsi="Times New Roman"/>
                <w:szCs w:val="20"/>
                <w:lang w:val="ru-RU"/>
              </w:rPr>
            </w:pPr>
          </w:p>
        </w:tc>
        <w:tc>
          <w:tcPr>
            <w:tcW w:w="5131" w:type="dxa"/>
          </w:tcPr>
          <w:p w14:paraId="4852C259" w14:textId="77777777" w:rsidR="00A35663" w:rsidRPr="00A35663" w:rsidRDefault="00A35663" w:rsidP="00D7254C">
            <w:pPr>
              <w:pStyle w:val="Tabletext"/>
              <w:rPr>
                <w:rFonts w:ascii="Times New Roman" w:hAnsi="Times New Roman"/>
                <w:b/>
                <w:szCs w:val="20"/>
                <w:lang w:val="ru-RU"/>
              </w:rPr>
            </w:pPr>
            <w:r w:rsidRPr="00A35663">
              <w:rPr>
                <w:rFonts w:ascii="Times New Roman" w:hAnsi="Times New Roman"/>
                <w:b/>
                <w:szCs w:val="20"/>
                <w:lang w:val="ru-RU"/>
              </w:rPr>
              <w:t>Шифрованное сообщение</w:t>
            </w:r>
          </w:p>
        </w:tc>
        <w:tc>
          <w:tcPr>
            <w:tcW w:w="1428" w:type="dxa"/>
          </w:tcPr>
          <w:p w14:paraId="29F6A514" w14:textId="77777777" w:rsidR="00A35663" w:rsidRPr="00A35663" w:rsidRDefault="00A35663" w:rsidP="00D7254C">
            <w:pPr>
              <w:pStyle w:val="Tabletext"/>
              <w:jc w:val="center"/>
              <w:rPr>
                <w:rFonts w:ascii="Times New Roman" w:hAnsi="Times New Roman"/>
                <w:szCs w:val="20"/>
                <w:lang w:val="ru-RU"/>
              </w:rPr>
            </w:pPr>
          </w:p>
        </w:tc>
        <w:tc>
          <w:tcPr>
            <w:tcW w:w="963" w:type="dxa"/>
          </w:tcPr>
          <w:p w14:paraId="7627B473"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6C4284DA"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1A963EE5" w14:textId="77777777" w:rsidTr="00A35663">
        <w:trPr>
          <w:cantSplit/>
          <w:jc w:val="center"/>
        </w:trPr>
        <w:tc>
          <w:tcPr>
            <w:tcW w:w="1407" w:type="dxa"/>
          </w:tcPr>
          <w:p w14:paraId="59F69B79"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62</w:t>
            </w:r>
          </w:p>
        </w:tc>
        <w:tc>
          <w:tcPr>
            <w:tcW w:w="5131" w:type="dxa"/>
          </w:tcPr>
          <w:p w14:paraId="64B753DC"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Прием шифрованного сообщения</w:t>
            </w:r>
          </w:p>
        </w:tc>
        <w:tc>
          <w:tcPr>
            <w:tcW w:w="1428" w:type="dxa"/>
          </w:tcPr>
          <w:p w14:paraId="68191621"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111110</w:t>
            </w:r>
          </w:p>
        </w:tc>
        <w:tc>
          <w:tcPr>
            <w:tcW w:w="963" w:type="dxa"/>
          </w:tcPr>
          <w:p w14:paraId="2572EFD1"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4566FA1F" w14:textId="77777777" w:rsidR="00A35663" w:rsidRPr="00A35663" w:rsidRDefault="00A35663" w:rsidP="00D7254C">
            <w:pPr>
              <w:pStyle w:val="Tabletext"/>
              <w:jc w:val="center"/>
              <w:rPr>
                <w:rFonts w:ascii="Times New Roman" w:hAnsi="Times New Roman"/>
                <w:szCs w:val="20"/>
                <w:lang w:val="ru-RU"/>
              </w:rPr>
            </w:pPr>
          </w:p>
        </w:tc>
      </w:tr>
      <w:tr w:rsidR="00A35663" w:rsidRPr="00A35663" w14:paraId="6C35AE40" w14:textId="77777777" w:rsidTr="00A35663">
        <w:trPr>
          <w:cantSplit/>
          <w:jc w:val="center"/>
        </w:trPr>
        <w:tc>
          <w:tcPr>
            <w:tcW w:w="1407" w:type="dxa"/>
          </w:tcPr>
          <w:p w14:paraId="10F7A38C"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63</w:t>
            </w:r>
          </w:p>
        </w:tc>
        <w:tc>
          <w:tcPr>
            <w:tcW w:w="5131" w:type="dxa"/>
          </w:tcPr>
          <w:p w14:paraId="0749E8DC" w14:textId="77777777" w:rsidR="00A35663" w:rsidRPr="00A35663" w:rsidRDefault="00A35663" w:rsidP="00D7254C">
            <w:pPr>
              <w:pStyle w:val="Tabletext"/>
              <w:rPr>
                <w:rFonts w:ascii="Times New Roman" w:hAnsi="Times New Roman"/>
                <w:szCs w:val="20"/>
                <w:lang w:val="ru-RU"/>
              </w:rPr>
            </w:pPr>
            <w:r w:rsidRPr="00A35663">
              <w:rPr>
                <w:rFonts w:ascii="Times New Roman" w:hAnsi="Times New Roman"/>
                <w:szCs w:val="20"/>
                <w:lang w:val="ru-RU"/>
              </w:rPr>
              <w:t>Обновление программного обеспечения приемника</w:t>
            </w:r>
          </w:p>
        </w:tc>
        <w:tc>
          <w:tcPr>
            <w:tcW w:w="1428" w:type="dxa"/>
          </w:tcPr>
          <w:p w14:paraId="3976FFD6"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111111</w:t>
            </w:r>
          </w:p>
        </w:tc>
        <w:tc>
          <w:tcPr>
            <w:tcW w:w="963" w:type="dxa"/>
          </w:tcPr>
          <w:p w14:paraId="25418C43" w14:textId="77777777" w:rsidR="00A35663" w:rsidRPr="00A35663" w:rsidRDefault="00A35663" w:rsidP="00D7254C">
            <w:pPr>
              <w:pStyle w:val="Tabletext"/>
              <w:jc w:val="center"/>
              <w:rPr>
                <w:rFonts w:ascii="Times New Roman" w:hAnsi="Times New Roman"/>
                <w:szCs w:val="20"/>
                <w:lang w:val="ru-RU"/>
              </w:rPr>
            </w:pPr>
          </w:p>
        </w:tc>
        <w:tc>
          <w:tcPr>
            <w:tcW w:w="710" w:type="dxa"/>
          </w:tcPr>
          <w:p w14:paraId="5EAE9FCF" w14:textId="77777777" w:rsidR="00A35663" w:rsidRPr="00A35663" w:rsidRDefault="00A35663" w:rsidP="00D7254C">
            <w:pPr>
              <w:pStyle w:val="Tabletext"/>
              <w:jc w:val="center"/>
              <w:rPr>
                <w:rFonts w:ascii="Times New Roman" w:hAnsi="Times New Roman"/>
                <w:szCs w:val="20"/>
                <w:lang w:val="ru-RU"/>
              </w:rPr>
            </w:pPr>
            <w:r w:rsidRPr="00A35663">
              <w:rPr>
                <w:rFonts w:ascii="Times New Roman" w:hAnsi="Times New Roman"/>
                <w:szCs w:val="20"/>
                <w:lang w:val="ru-RU"/>
              </w:rPr>
              <w:t>X</w:t>
            </w:r>
          </w:p>
        </w:tc>
      </w:tr>
    </w:tbl>
    <w:p w14:paraId="626AB639" w14:textId="77777777" w:rsidR="00A35663" w:rsidRPr="00A35663" w:rsidRDefault="00A35663" w:rsidP="00A35663">
      <w:pPr>
        <w:pStyle w:val="Tablefin"/>
        <w:rPr>
          <w:rFonts w:eastAsia="SimHei"/>
          <w:lang w:val="ru-RU"/>
        </w:rPr>
      </w:pPr>
    </w:p>
    <w:p w14:paraId="14E86052" w14:textId="77777777" w:rsidR="008614CC" w:rsidRPr="008614CC" w:rsidRDefault="008614CC" w:rsidP="008614CC">
      <w:pPr>
        <w:rPr>
          <w:lang w:val="ru-RU"/>
        </w:rPr>
      </w:pPr>
      <w:bookmarkStart w:id="106" w:name="_Hlk107233773"/>
      <w:r w:rsidRPr="008614CC">
        <w:rPr>
          <w:lang w:val="ru-RU"/>
        </w:rPr>
        <w:t>Информация группируется по темам широковещательных передач НАВДАТ, и каждой тематической группе присваивается код темы сообщения от 1 до 63.</w:t>
      </w:r>
    </w:p>
    <w:p w14:paraId="31C3F7A4" w14:textId="77777777" w:rsidR="008614CC" w:rsidRPr="008614CC" w:rsidRDefault="008614CC" w:rsidP="008614CC">
      <w:pPr>
        <w:rPr>
          <w:lang w:val="ru-RU"/>
        </w:rPr>
      </w:pPr>
      <w:r w:rsidRPr="008614CC">
        <w:rPr>
          <w:lang w:val="ru-RU"/>
        </w:rPr>
        <w:t>Код темы сообщения используется получателем для идентификации различных классов сообщений, перечисленных в этой таблице (из сохраненных информационных таблиц).</w:t>
      </w:r>
    </w:p>
    <w:p w14:paraId="46001DDA" w14:textId="77777777" w:rsidR="008614CC" w:rsidRPr="008614CC" w:rsidRDefault="008614CC" w:rsidP="003C0118">
      <w:pPr>
        <w:keepNext/>
        <w:rPr>
          <w:lang w:val="ru-RU"/>
        </w:rPr>
      </w:pPr>
      <w:bookmarkStart w:id="107" w:name="_Hlk107233787"/>
      <w:bookmarkEnd w:id="106"/>
      <w:r w:rsidRPr="008614CC">
        <w:rPr>
          <w:lang w:val="ru-RU"/>
        </w:rPr>
        <w:t xml:space="preserve">Должна быть предусмотрена возможность обновления программного/микропрограммного обеспечения приемника. Обновление следует выполнять с помощью соответствующего интерфейса или приема сообщения 63 (обновление программного обеспечения приемника). </w:t>
      </w:r>
    </w:p>
    <w:bookmarkEnd w:id="107"/>
    <w:p w14:paraId="0F97DF91" w14:textId="5EFF1C3E" w:rsidR="003F4BD4" w:rsidRDefault="008614CC" w:rsidP="008614CC">
      <w:pPr>
        <w:rPr>
          <w:lang w:val="ru-RU"/>
        </w:rPr>
      </w:pPr>
      <w:r w:rsidRPr="008614CC">
        <w:rPr>
          <w:lang w:val="ru-RU"/>
        </w:rPr>
        <w:t xml:space="preserve">Эта функция необходима для отслеживания развития генерального плана ГМССБ по новым станциям НАВДАТ, а также для будущих пересмотров </w:t>
      </w:r>
      <w:r w:rsidR="003C0118" w:rsidRPr="008614CC">
        <w:rPr>
          <w:lang w:val="ru-RU"/>
        </w:rPr>
        <w:t xml:space="preserve">Рекомендаций </w:t>
      </w:r>
      <w:r w:rsidRPr="008614CC">
        <w:rPr>
          <w:lang w:val="ru-RU"/>
        </w:rPr>
        <w:t>МСЭ.</w:t>
      </w:r>
    </w:p>
    <w:p w14:paraId="7E16A6A0" w14:textId="77777777" w:rsidR="00247A90" w:rsidRDefault="00247A90" w:rsidP="008614CC">
      <w:pPr>
        <w:rPr>
          <w:lang w:val="ru-RU"/>
        </w:rPr>
      </w:pPr>
    </w:p>
    <w:p w14:paraId="15C4CF5F" w14:textId="77777777" w:rsidR="00247A90" w:rsidRPr="008614CC" w:rsidRDefault="00247A90" w:rsidP="008614CC">
      <w:pPr>
        <w:rPr>
          <w:lang w:val="ru-RU"/>
        </w:rPr>
      </w:pPr>
    </w:p>
    <w:p w14:paraId="2ABC2464" w14:textId="6A2517E0" w:rsidR="003F4BD4" w:rsidRPr="0061539C" w:rsidRDefault="0061539C" w:rsidP="003F4BD4">
      <w:pPr>
        <w:pStyle w:val="AnnexNoTitle"/>
        <w:rPr>
          <w:szCs w:val="26"/>
          <w:lang w:val="ru-RU"/>
        </w:rPr>
      </w:pPr>
      <w:bookmarkStart w:id="108" w:name="_Toc140819053"/>
      <w:bookmarkStart w:id="109" w:name="_Toc141296825"/>
      <w:r w:rsidRPr="0061539C">
        <w:rPr>
          <w:szCs w:val="26"/>
          <w:lang w:val="ru-RU"/>
        </w:rPr>
        <w:t>Приложение 8</w:t>
      </w:r>
      <w:r w:rsidRPr="0061539C">
        <w:rPr>
          <w:szCs w:val="26"/>
          <w:lang w:val="ru-RU"/>
        </w:rPr>
        <w:br/>
      </w:r>
      <w:r w:rsidRPr="0061539C">
        <w:rPr>
          <w:szCs w:val="26"/>
          <w:lang w:val="ru-RU"/>
        </w:rPr>
        <w:br/>
        <w:t>Создание береговой инфраструктуры НАВДАТ</w:t>
      </w:r>
      <w:bookmarkEnd w:id="108"/>
      <w:bookmarkEnd w:id="109"/>
    </w:p>
    <w:p w14:paraId="0ECCDCAF" w14:textId="79EDF0B8" w:rsidR="003F4BD4" w:rsidRPr="00D7254C" w:rsidRDefault="003F4BD4" w:rsidP="00D7254C">
      <w:pPr>
        <w:pStyle w:val="Heading2"/>
        <w:rPr>
          <w:bCs/>
          <w:lang w:val="ru-RU"/>
        </w:rPr>
      </w:pPr>
      <w:bookmarkStart w:id="110" w:name="_Toc119861859"/>
      <w:bookmarkStart w:id="111" w:name="_Toc120182841"/>
      <w:bookmarkStart w:id="112" w:name="_Toc141296826"/>
      <w:r w:rsidRPr="00D7254C">
        <w:rPr>
          <w:bCs/>
          <w:lang w:val="en-GB"/>
        </w:rPr>
        <w:t>A</w:t>
      </w:r>
      <w:r w:rsidRPr="00D7254C">
        <w:rPr>
          <w:bCs/>
          <w:lang w:val="ru-RU"/>
        </w:rPr>
        <w:t>8</w:t>
      </w:r>
      <w:r w:rsidR="001B4343" w:rsidRPr="00D7254C">
        <w:rPr>
          <w:bCs/>
          <w:lang w:val="ru-RU"/>
        </w:rPr>
        <w:t>.</w:t>
      </w:r>
      <w:r w:rsidRPr="00D7254C">
        <w:rPr>
          <w:bCs/>
          <w:lang w:val="ru-RU"/>
        </w:rPr>
        <w:t>1</w:t>
      </w:r>
      <w:r w:rsidRPr="00D7254C">
        <w:rPr>
          <w:bCs/>
          <w:lang w:val="ru-RU"/>
        </w:rPr>
        <w:tab/>
      </w:r>
      <w:bookmarkEnd w:id="110"/>
      <w:bookmarkEnd w:id="111"/>
      <w:r w:rsidR="0061539C" w:rsidRPr="00D7254C">
        <w:rPr>
          <w:bCs/>
          <w:lang w:val="ru-RU"/>
        </w:rPr>
        <w:t>Цель настоящего Приложения</w:t>
      </w:r>
      <w:bookmarkEnd w:id="112"/>
    </w:p>
    <w:p w14:paraId="643ADC92" w14:textId="3144E8E1" w:rsidR="003F4BD4" w:rsidRPr="0061539C" w:rsidRDefault="0061539C" w:rsidP="003F4BD4">
      <w:pPr>
        <w:rPr>
          <w:lang w:val="ru-RU"/>
        </w:rPr>
      </w:pPr>
      <w:r w:rsidRPr="0061539C">
        <w:rPr>
          <w:lang w:val="ru-RU"/>
        </w:rPr>
        <w:t>В этом Приложении содержится руководство по реализации НАВДАТ СЧ (495–505</w:t>
      </w:r>
      <w:r>
        <w:rPr>
          <w:lang w:val="ru-RU"/>
        </w:rPr>
        <w:t> </w:t>
      </w:r>
      <w:r w:rsidRPr="0061539C">
        <w:rPr>
          <w:lang w:val="ru-RU"/>
        </w:rPr>
        <w:t>кГц) на береговых объектах, где возможно внедрение НАВТЕКС для поддержки перехода НАВТЕКС/НАВДАТ.</w:t>
      </w:r>
    </w:p>
    <w:p w14:paraId="412CB351" w14:textId="5383FD24" w:rsidR="003F4BD4" w:rsidRPr="00D7254C" w:rsidRDefault="003F4BD4" w:rsidP="00D7254C">
      <w:pPr>
        <w:pStyle w:val="Heading2"/>
        <w:rPr>
          <w:bCs/>
          <w:lang w:val="ru-RU"/>
        </w:rPr>
      </w:pPr>
      <w:bookmarkStart w:id="113" w:name="_Toc119861860"/>
      <w:bookmarkStart w:id="114" w:name="_Toc120182842"/>
      <w:bookmarkStart w:id="115" w:name="_Toc141296827"/>
      <w:r w:rsidRPr="00D7254C">
        <w:rPr>
          <w:bCs/>
          <w:lang w:val="en-GB"/>
        </w:rPr>
        <w:t>A</w:t>
      </w:r>
      <w:r w:rsidRPr="00D7254C">
        <w:rPr>
          <w:bCs/>
          <w:lang w:val="ru-RU"/>
        </w:rPr>
        <w:t>8</w:t>
      </w:r>
      <w:r w:rsidR="001B4343" w:rsidRPr="00D7254C">
        <w:rPr>
          <w:bCs/>
          <w:lang w:val="ru-RU"/>
        </w:rPr>
        <w:t>.</w:t>
      </w:r>
      <w:r w:rsidRPr="00D7254C">
        <w:rPr>
          <w:bCs/>
          <w:lang w:val="ru-RU"/>
        </w:rPr>
        <w:t>2</w:t>
      </w:r>
      <w:r w:rsidRPr="00D7254C">
        <w:rPr>
          <w:bCs/>
          <w:lang w:val="ru-RU"/>
        </w:rPr>
        <w:tab/>
      </w:r>
      <w:bookmarkEnd w:id="113"/>
      <w:bookmarkEnd w:id="114"/>
      <w:r w:rsidR="00B0137B" w:rsidRPr="00D7254C">
        <w:rPr>
          <w:bCs/>
          <w:lang w:val="ru-RU"/>
        </w:rPr>
        <w:t>Характеристики антенн на радиомачтах различной высоты</w:t>
      </w:r>
      <w:bookmarkEnd w:id="115"/>
    </w:p>
    <w:p w14:paraId="6AE801F1" w14:textId="09B60B50" w:rsidR="003F4BD4" w:rsidRPr="00117358" w:rsidRDefault="00117358" w:rsidP="003F4BD4">
      <w:pPr>
        <w:rPr>
          <w:lang w:val="ru-RU"/>
        </w:rPr>
      </w:pPr>
      <w:r w:rsidRPr="00117358">
        <w:rPr>
          <w:lang w:val="ru-RU"/>
        </w:rPr>
        <w:t>Характеристики антенн на радиомачтах различной высоты показаны на рисунке 25</w:t>
      </w:r>
      <w:r w:rsidRPr="00117358">
        <w:rPr>
          <w:position w:val="6"/>
          <w:sz w:val="16"/>
          <w:lang w:val="ru-RU"/>
        </w:rPr>
        <w:footnoteReference w:id="2"/>
      </w:r>
      <w:r w:rsidRPr="00117358">
        <w:rPr>
          <w:lang w:val="ru-RU"/>
        </w:rPr>
        <w:t>.</w:t>
      </w:r>
    </w:p>
    <w:p w14:paraId="3D5B0F7D" w14:textId="77777777" w:rsidR="00117358" w:rsidRPr="0031415B" w:rsidRDefault="00117358" w:rsidP="00117358">
      <w:pPr>
        <w:pStyle w:val="FigureNo"/>
        <w:rPr>
          <w:lang w:val="ru-RU"/>
        </w:rPr>
      </w:pPr>
      <w:r w:rsidRPr="0031415B">
        <w:rPr>
          <w:lang w:val="ru-RU"/>
        </w:rPr>
        <w:t>РИСУНОК 25</w:t>
      </w:r>
    </w:p>
    <w:p w14:paraId="395B47BB" w14:textId="696DFF1B" w:rsidR="003F4BD4" w:rsidRPr="00117358" w:rsidRDefault="00117358" w:rsidP="00117358">
      <w:pPr>
        <w:pStyle w:val="Figuretitle"/>
        <w:rPr>
          <w:lang w:val="ru-RU"/>
        </w:rPr>
      </w:pPr>
      <w:r w:rsidRPr="0031415B">
        <w:rPr>
          <w:lang w:val="ru-RU"/>
        </w:rPr>
        <w:t>Характеристики импеданса антенн на радиомачтах различной высоты</w:t>
      </w:r>
    </w:p>
    <w:p w14:paraId="7DDB9A82" w14:textId="39C030E1" w:rsidR="003F4BD4" w:rsidRPr="009E5F24" w:rsidRDefault="00D07410" w:rsidP="003F4BD4">
      <w:pPr>
        <w:pStyle w:val="Figure"/>
      </w:pPr>
      <w:r>
        <w:rPr>
          <w:noProof/>
          <w:lang w:val="ru-RU" w:eastAsia="ru-RU"/>
        </w:rPr>
        <w:drawing>
          <wp:inline distT="0" distB="0" distL="0" distR="0" wp14:anchorId="1D2008C6" wp14:editId="62A2F708">
            <wp:extent cx="3416815" cy="3770384"/>
            <wp:effectExtent l="0" t="0" r="0" b="190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e.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416815" cy="3770384"/>
                    </a:xfrm>
                    <a:prstGeom prst="rect">
                      <a:avLst/>
                    </a:prstGeom>
                  </pic:spPr>
                </pic:pic>
              </a:graphicData>
            </a:graphic>
          </wp:inline>
        </w:drawing>
      </w:r>
    </w:p>
    <w:p w14:paraId="6CC37BAA" w14:textId="7233CEBA" w:rsidR="003F4BD4" w:rsidRPr="00D07410" w:rsidRDefault="00D07410" w:rsidP="003F317C">
      <w:pPr>
        <w:pStyle w:val="Normalaftertitle"/>
        <w:keepNext/>
        <w:keepLines/>
        <w:rPr>
          <w:lang w:val="ru-RU"/>
        </w:rPr>
      </w:pPr>
      <w:r w:rsidRPr="00D07410">
        <w:rPr>
          <w:lang w:val="ru-RU"/>
        </w:rPr>
        <w:t>На рисунке 25 показаны активная и реактивная компоненты полного сопротивления между основанием мачты и заземлением вертикальных излучателей по данным Чемберлена и Лоджа. Сплошными линиями показаны средние результаты по пяти вантовым мачтам; пунктирными линиями показаны средние результаты по трем самонесущим мачтам. Взято из сборников Proceedings of the IRE, находящихся в открытом доступе.</w:t>
      </w:r>
    </w:p>
    <w:p w14:paraId="226C0E23" w14:textId="58BAE3F1" w:rsidR="003F4BD4" w:rsidRPr="00D7254C" w:rsidRDefault="003F4BD4" w:rsidP="00D7254C">
      <w:pPr>
        <w:pStyle w:val="Heading2"/>
        <w:rPr>
          <w:bCs/>
          <w:lang w:val="ru-RU"/>
        </w:rPr>
      </w:pPr>
      <w:bookmarkStart w:id="116" w:name="_Toc119861861"/>
      <w:bookmarkStart w:id="117" w:name="_Toc120182843"/>
      <w:bookmarkStart w:id="118" w:name="_Toc141296828"/>
      <w:r w:rsidRPr="00D7254C">
        <w:rPr>
          <w:bCs/>
          <w:lang w:val="en-GB"/>
        </w:rPr>
        <w:t>A</w:t>
      </w:r>
      <w:r w:rsidRPr="00D7254C">
        <w:rPr>
          <w:bCs/>
          <w:lang w:val="ru-RU"/>
        </w:rPr>
        <w:t>8</w:t>
      </w:r>
      <w:r w:rsidR="001B4343" w:rsidRPr="00D7254C">
        <w:rPr>
          <w:bCs/>
          <w:lang w:val="ru-RU"/>
        </w:rPr>
        <w:t>.</w:t>
      </w:r>
      <w:r w:rsidRPr="00D7254C">
        <w:rPr>
          <w:bCs/>
          <w:lang w:val="ru-RU"/>
        </w:rPr>
        <w:t>3</w:t>
      </w:r>
      <w:r w:rsidRPr="00D7254C">
        <w:rPr>
          <w:bCs/>
          <w:lang w:val="ru-RU"/>
        </w:rPr>
        <w:tab/>
      </w:r>
      <w:bookmarkEnd w:id="116"/>
      <w:bookmarkEnd w:id="117"/>
      <w:r w:rsidR="00D07410" w:rsidRPr="00D7254C">
        <w:rPr>
          <w:bCs/>
          <w:lang w:val="ru-RU"/>
        </w:rPr>
        <w:t>Требования к антенне для систем НАВТЕКС и НАВДАТ</w:t>
      </w:r>
      <w:bookmarkEnd w:id="118"/>
    </w:p>
    <w:p w14:paraId="2667256A" w14:textId="6267B35B" w:rsidR="003F4BD4" w:rsidRPr="00D07410" w:rsidRDefault="00D07410" w:rsidP="003F4BD4">
      <w:pPr>
        <w:rPr>
          <w:lang w:val="ru-RU"/>
        </w:rPr>
      </w:pPr>
      <w:r w:rsidRPr="00D07410">
        <w:rPr>
          <w:lang w:val="ru-RU"/>
        </w:rPr>
        <w:t>К антеннам систем НАВТЕКС и НАВДАТ предъявляются разные требования, но сообщения НАВТЕКС и НАВДАТ можно передавать посредством одних и тех же передатчика и мачты, предназначенных и настроенных для системы НАВДАТ. Это обеспечит обратную совместимость системы для работы в переходный период. Для цифровых систем, таких как НАВДАТ, идеально подходит антенна с низкой добротностью (</w:t>
      </w:r>
      <w:r w:rsidRPr="003C0118">
        <w:rPr>
          <w:i/>
          <w:lang w:val="ru-RU"/>
        </w:rPr>
        <w:t>Q</w:t>
      </w:r>
      <w:r w:rsidRPr="00D07410">
        <w:rPr>
          <w:lang w:val="ru-RU"/>
        </w:rPr>
        <w:t xml:space="preserve"> = </w:t>
      </w:r>
      <w:r w:rsidRPr="003C0118">
        <w:rPr>
          <w:i/>
          <w:lang w:val="ru-RU"/>
        </w:rPr>
        <w:t>X</w:t>
      </w:r>
      <w:r w:rsidRPr="00D07410">
        <w:rPr>
          <w:lang w:val="ru-RU"/>
        </w:rPr>
        <w:t>/</w:t>
      </w:r>
      <w:r w:rsidRPr="003C0118">
        <w:rPr>
          <w:i/>
          <w:lang w:val="ru-RU"/>
        </w:rPr>
        <w:t>R</w:t>
      </w:r>
      <w:r w:rsidRPr="00D07410">
        <w:rPr>
          <w:lang w:val="ru-RU"/>
        </w:rPr>
        <w:t xml:space="preserve">, где </w:t>
      </w:r>
      <w:r w:rsidRPr="003C0118">
        <w:rPr>
          <w:i/>
          <w:lang w:val="ru-RU"/>
        </w:rPr>
        <w:t>Q</w:t>
      </w:r>
      <w:r w:rsidRPr="00D07410">
        <w:rPr>
          <w:lang w:val="ru-RU"/>
        </w:rPr>
        <w:t xml:space="preserve"> = 1 или меньше), обеспечивающая линейный фазовый сдвиг во всей полосе пропускания. Низкая добротность достигается, когда реактивное сопротивление </w:t>
      </w:r>
      <w:r w:rsidRPr="003C0118">
        <w:rPr>
          <w:i/>
          <w:lang w:val="ru-RU"/>
        </w:rPr>
        <w:t>Y</w:t>
      </w:r>
      <w:r w:rsidRPr="00D07410">
        <w:rPr>
          <w:lang w:val="ru-RU"/>
        </w:rPr>
        <w:t xml:space="preserve"> меньше активного сопротивления </w:t>
      </w:r>
      <w:r w:rsidRPr="003C0118">
        <w:rPr>
          <w:i/>
          <w:lang w:val="ru-RU"/>
        </w:rPr>
        <w:t>R</w:t>
      </w:r>
      <w:r w:rsidRPr="00D07410">
        <w:rPr>
          <w:lang w:val="ru-RU"/>
        </w:rPr>
        <w:t>, например, при высоте антенны около 0,25 длины волны, как показано выше. Для систем НАВТЕКС и НАВДАТ это соответствует высоте примерно 150</w:t>
      </w:r>
      <w:r w:rsidR="00D7254C">
        <w:rPr>
          <w:lang w:val="en-US"/>
        </w:rPr>
        <w:t> </w:t>
      </w:r>
      <w:r w:rsidRPr="00D07410">
        <w:rPr>
          <w:lang w:val="ru-RU"/>
        </w:rPr>
        <w:t>м как вантовых, так и самонесущих мачт.</w:t>
      </w:r>
    </w:p>
    <w:p w14:paraId="5E131F09" w14:textId="46ED64FF" w:rsidR="003F4BD4" w:rsidRPr="00D7254C" w:rsidRDefault="003F4BD4" w:rsidP="00D7254C">
      <w:pPr>
        <w:pStyle w:val="Heading2"/>
        <w:rPr>
          <w:bCs/>
          <w:lang w:val="ru-RU"/>
        </w:rPr>
      </w:pPr>
      <w:bookmarkStart w:id="119" w:name="_Toc119861862"/>
      <w:bookmarkStart w:id="120" w:name="_Toc120182844"/>
      <w:bookmarkStart w:id="121" w:name="_Toc141296829"/>
      <w:r w:rsidRPr="00D7254C">
        <w:rPr>
          <w:bCs/>
          <w:lang w:val="en-GB"/>
        </w:rPr>
        <w:t>A</w:t>
      </w:r>
      <w:r w:rsidRPr="00D7254C">
        <w:rPr>
          <w:bCs/>
          <w:lang w:val="ru-RU"/>
        </w:rPr>
        <w:t>8</w:t>
      </w:r>
      <w:r w:rsidR="001B4343" w:rsidRPr="00D7254C">
        <w:rPr>
          <w:bCs/>
          <w:lang w:val="ru-RU"/>
        </w:rPr>
        <w:t>.</w:t>
      </w:r>
      <w:r w:rsidRPr="00D7254C">
        <w:rPr>
          <w:bCs/>
          <w:lang w:val="ru-RU"/>
        </w:rPr>
        <w:t>4</w:t>
      </w:r>
      <w:r w:rsidRPr="00D7254C">
        <w:rPr>
          <w:bCs/>
          <w:lang w:val="ru-RU"/>
        </w:rPr>
        <w:tab/>
      </w:r>
      <w:bookmarkEnd w:id="119"/>
      <w:bookmarkEnd w:id="120"/>
      <w:r w:rsidR="00D7254C" w:rsidRPr="00D7254C">
        <w:rPr>
          <w:bCs/>
          <w:lang w:val="ru-RU"/>
        </w:rPr>
        <w:t>Расчетная скорость передачи данных НАВДАТ для различных режимов передачи</w:t>
      </w:r>
      <w:bookmarkEnd w:id="121"/>
    </w:p>
    <w:p w14:paraId="1E9A79B5" w14:textId="15A23260" w:rsidR="003F4BD4" w:rsidRPr="00D7254C" w:rsidRDefault="00D7254C" w:rsidP="003F4BD4">
      <w:pPr>
        <w:keepLines/>
        <w:rPr>
          <w:lang w:val="ru-RU"/>
        </w:rPr>
      </w:pPr>
      <w:r w:rsidRPr="00D7254C">
        <w:rPr>
          <w:lang w:val="ru-RU"/>
        </w:rPr>
        <w:t>Мачты меньшей высоты, например 90</w:t>
      </w:r>
      <w:r w:rsidR="003C0118">
        <w:rPr>
          <w:lang w:val="ru-RU"/>
        </w:rPr>
        <w:t> </w:t>
      </w:r>
      <w:r w:rsidRPr="00D7254C">
        <w:rPr>
          <w:lang w:val="ru-RU"/>
        </w:rPr>
        <w:t xml:space="preserve">м (0,15 длины волны), могут быть согласованы по импедансу с передатчиком с помощью последовательного согласующего индуктора. Это даст значение </w:t>
      </w:r>
      <w:r w:rsidRPr="003C0118">
        <w:rPr>
          <w:i/>
          <w:lang w:val="ru-RU"/>
        </w:rPr>
        <w:t>Q</w:t>
      </w:r>
      <w:r w:rsidRPr="00D7254C">
        <w:rPr>
          <w:lang w:val="ru-RU"/>
        </w:rPr>
        <w:t xml:space="preserve"> = 13, согласно рисунку 25, где </w:t>
      </w:r>
      <w:r w:rsidRPr="003C0118">
        <w:rPr>
          <w:i/>
          <w:lang w:val="ru-RU"/>
        </w:rPr>
        <w:t>Q</w:t>
      </w:r>
      <w:r w:rsidRPr="00D7254C">
        <w:rPr>
          <w:lang w:val="ru-RU"/>
        </w:rPr>
        <w:t xml:space="preserve"> = </w:t>
      </w:r>
      <w:r w:rsidRPr="003C0118">
        <w:rPr>
          <w:i/>
          <w:lang w:val="ru-RU"/>
        </w:rPr>
        <w:t>X</w:t>
      </w:r>
      <w:r w:rsidRPr="00D7254C">
        <w:rPr>
          <w:lang w:val="ru-RU"/>
        </w:rPr>
        <w:t>/</w:t>
      </w:r>
      <w:r w:rsidRPr="003C0118">
        <w:rPr>
          <w:i/>
          <w:lang w:val="ru-RU"/>
        </w:rPr>
        <w:t>R</w:t>
      </w:r>
      <w:r w:rsidRPr="00D7254C">
        <w:rPr>
          <w:lang w:val="ru-RU"/>
        </w:rPr>
        <w:t xml:space="preserve"> = 130/10 = 13. Хотя это приемлемо для системы НАВТЕКС, которая представляет собой узкополосную аналоговую систему, возможность применения согласующего индуктора для системы НАВДАТ следует тщательно оценить. В таблицах</w:t>
      </w:r>
      <w:r>
        <w:rPr>
          <w:lang w:val="en-US"/>
        </w:rPr>
        <w:t> </w:t>
      </w:r>
      <w:r w:rsidRPr="00D7254C">
        <w:rPr>
          <w:lang w:val="ru-RU"/>
        </w:rPr>
        <w:t>5 и 6 приведены различные режимы передачи НАВДАТ и соответствующие значения занятости спектра. Для передачи НАВДАТ ширина полосы частот антенной мачты по уровню 3</w:t>
      </w:r>
      <w:r w:rsidR="003C0118">
        <w:rPr>
          <w:lang w:val="ru-RU"/>
        </w:rPr>
        <w:t> </w:t>
      </w:r>
      <w:r w:rsidRPr="00D7254C">
        <w:rPr>
          <w:lang w:val="ru-RU"/>
        </w:rPr>
        <w:t xml:space="preserve">дБ должна как минимум в три раза превышать занятость спектра во избежание межсимвольных помех, вызванных нелинейной групповой задержкой в пределах занимаемой полосы частот. Для вышеприведенного примера с 90-метровой мачтой значение </w:t>
      </w:r>
      <w:r w:rsidRPr="003C0118">
        <w:rPr>
          <w:i/>
          <w:lang w:val="ru-RU"/>
        </w:rPr>
        <w:t>Q</w:t>
      </w:r>
      <w:r w:rsidRPr="00D7254C">
        <w:rPr>
          <w:lang w:val="ru-RU"/>
        </w:rPr>
        <w:t> = 13 обеспечивает полосу по уровню 3</w:t>
      </w:r>
      <w:r>
        <w:rPr>
          <w:lang w:val="en-US"/>
        </w:rPr>
        <w:t> </w:t>
      </w:r>
      <w:r w:rsidRPr="00D7254C">
        <w:rPr>
          <w:lang w:val="ru-RU"/>
        </w:rPr>
        <w:t>дБ 500</w:t>
      </w:r>
      <w:r>
        <w:rPr>
          <w:lang w:val="en-US"/>
        </w:rPr>
        <w:t> </w:t>
      </w:r>
      <w:r w:rsidRPr="00D7254C">
        <w:rPr>
          <w:lang w:val="ru-RU"/>
        </w:rPr>
        <w:t>кГц/13 = 38,4</w:t>
      </w:r>
      <w:r>
        <w:rPr>
          <w:lang w:val="en-US"/>
        </w:rPr>
        <w:t> </w:t>
      </w:r>
      <w:r w:rsidRPr="00D7254C">
        <w:rPr>
          <w:lang w:val="ru-RU"/>
        </w:rPr>
        <w:t>кГц – этого достаточно для поддержки режимов передачи НАВДАТ 0–23.</w:t>
      </w:r>
    </w:p>
    <w:p w14:paraId="6037186E" w14:textId="77777777" w:rsidR="0074501D" w:rsidRPr="00BD7407" w:rsidRDefault="0074501D" w:rsidP="0074501D">
      <w:pPr>
        <w:rPr>
          <w:lang w:val="en-US"/>
        </w:rPr>
      </w:pPr>
    </w:p>
    <w:p w14:paraId="15B875C9" w14:textId="29B5AE46" w:rsidR="003B4BD0" w:rsidRPr="00D7254C" w:rsidRDefault="003B4BD0" w:rsidP="001B4343">
      <w:pPr>
        <w:pStyle w:val="Line"/>
        <w:rPr>
          <w:sz w:val="18"/>
          <w:lang w:val="ru-RU"/>
        </w:rPr>
      </w:pPr>
    </w:p>
    <w:sectPr w:rsidR="003B4BD0" w:rsidRPr="00D7254C" w:rsidSect="00601ABE">
      <w:headerReference w:type="even" r:id="rId67"/>
      <w:headerReference w:type="default" r:id="rId6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681E6" w14:textId="77777777" w:rsidR="00D6712F" w:rsidRDefault="00D6712F">
      <w:r>
        <w:separator/>
      </w:r>
    </w:p>
  </w:endnote>
  <w:endnote w:type="continuationSeparator" w:id="0">
    <w:p w14:paraId="6FD54C0B" w14:textId="77777777" w:rsidR="00D6712F" w:rsidRDefault="00D67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imes New Roman Bold Cyr">
    <w:altName w:val="Times New Roman"/>
    <w:panose1 w:val="00000000000000000000"/>
    <w:charset w:val="CC"/>
    <w:family w:val="roman"/>
    <w:notTrueType/>
    <w:pitch w:val="variable"/>
    <w:sig w:usb0="00000201" w:usb1="00000000" w:usb2="00000000" w:usb3="00000000" w:csb0="00000004" w:csb1="00000000"/>
  </w:font>
  <w:font w:name="Cambria Math">
    <w:panose1 w:val="02040503050406030204"/>
    <w:charset w:val="00"/>
    <w:family w:val="roman"/>
    <w:pitch w:val="variable"/>
    <w:sig w:usb0="E00006FF" w:usb1="420024FF" w:usb2="02000000" w:usb3="00000000" w:csb0="0000019F" w:csb1="00000000"/>
  </w:font>
  <w:font w:name="FangSong">
    <w:charset w:val="86"/>
    <w:family w:val="modern"/>
    <w:pitch w:val="fixed"/>
    <w:sig w:usb0="800002BF" w:usb1="38CF7CFA"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8DA55" w14:textId="77777777" w:rsidR="00D6712F" w:rsidRDefault="00D6712F">
      <w:r>
        <w:separator/>
      </w:r>
    </w:p>
  </w:footnote>
  <w:footnote w:type="continuationSeparator" w:id="0">
    <w:p w14:paraId="794EED8D" w14:textId="77777777" w:rsidR="00D6712F" w:rsidRDefault="00D6712F">
      <w:r>
        <w:continuationSeparator/>
      </w:r>
    </w:p>
  </w:footnote>
  <w:footnote w:id="1">
    <w:p w14:paraId="282F54DC" w14:textId="3069195F" w:rsidR="00C26791" w:rsidRPr="00D46F9D" w:rsidRDefault="00C26791" w:rsidP="00D46F9D">
      <w:pPr>
        <w:pStyle w:val="FootnoteText"/>
      </w:pPr>
      <w:r w:rsidRPr="00D46F9D">
        <w:rPr>
          <w:rStyle w:val="FootnoteReference"/>
        </w:rPr>
        <w:footnoteRef/>
      </w:r>
      <w:r w:rsidRPr="00840E0C">
        <w:tab/>
      </w:r>
      <w:r w:rsidRPr="00D46F9D">
        <w:rPr>
          <w:spacing w:val="-2"/>
        </w:rPr>
        <w:t>Формат опознавателя группового вызова судовой станции определен в части 1 Приложения 1 Рекомендации </w:t>
      </w:r>
      <w:hyperlink r:id="rId1" w:history="1">
        <w:r w:rsidRPr="00D46F9D">
          <w:rPr>
            <w:rStyle w:val="Hyperlink"/>
            <w:color w:val="auto"/>
            <w:spacing w:val="-2"/>
            <w:u w:val="none"/>
          </w:rPr>
          <w:t>МСЭ-R M.585</w:t>
        </w:r>
      </w:hyperlink>
      <w:r w:rsidRPr="00D46F9D">
        <w:rPr>
          <w:spacing w:val="-2"/>
        </w:rPr>
        <w:t>.</w:t>
      </w:r>
    </w:p>
  </w:footnote>
  <w:footnote w:id="2">
    <w:p w14:paraId="27DCB3A9" w14:textId="77777777" w:rsidR="00C26791" w:rsidRPr="00117358" w:rsidRDefault="00C26791" w:rsidP="00117358">
      <w:pPr>
        <w:pStyle w:val="FootnoteText"/>
        <w:rPr>
          <w:lang w:val="en-US"/>
        </w:rPr>
      </w:pPr>
      <w:r w:rsidRPr="00117358">
        <w:rPr>
          <w:rStyle w:val="FootnoteCharacters"/>
          <w:position w:val="6"/>
          <w:sz w:val="16"/>
          <w:vertAlign w:val="baseline"/>
        </w:rPr>
        <w:footnoteRef/>
      </w:r>
      <w:r w:rsidRPr="003F4BD4">
        <w:rPr>
          <w:lang w:val="en-GB"/>
        </w:rPr>
        <w:tab/>
      </w:r>
      <w:r w:rsidRPr="00117358">
        <w:rPr>
          <w:lang w:val="en-GB"/>
        </w:rPr>
        <w:t>Reference Data for Radio Engineers, Howard W. Sams &amp; Co., Inc., Fifth Edition</w:t>
      </w:r>
      <w:r w:rsidRPr="00117358">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AF4F0" w14:textId="77777777" w:rsidR="00C26791" w:rsidRDefault="00C2679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0C47" w14:textId="77777777" w:rsidR="00C26791" w:rsidRDefault="00C26791" w:rsidP="00C93A3A">
    <w:pPr>
      <w:pStyle w:val="Header"/>
      <w:ind w:right="360" w:firstLine="360"/>
      <w:jc w:val="left"/>
    </w:pPr>
    <w:r>
      <w:rPr>
        <w:noProof/>
        <w:lang w:val="ru-RU" w:eastAsia="ru-RU"/>
      </w:rPr>
      <w:drawing>
        <wp:anchor distT="0" distB="0" distL="114300" distR="114300" simplePos="0" relativeHeight="251659264" behindDoc="1" locked="0" layoutInCell="1" allowOverlap="1" wp14:anchorId="18055843" wp14:editId="2017B225">
          <wp:simplePos x="0" y="0"/>
          <wp:positionH relativeFrom="column">
            <wp:posOffset>-683895</wp:posOffset>
          </wp:positionH>
          <wp:positionV relativeFrom="paragraph">
            <wp:posOffset>-395605</wp:posOffset>
          </wp:positionV>
          <wp:extent cx="7586345" cy="10732770"/>
          <wp:effectExtent l="19050" t="0" r="0" b="0"/>
          <wp:wrapNone/>
          <wp:docPr id="4"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7601" w14:textId="4E4233F5" w:rsidR="00C26791" w:rsidRPr="00366D03" w:rsidRDefault="00C26791" w:rsidP="003B28D6">
    <w:pPr>
      <w:tabs>
        <w:tab w:val="clear" w:pos="794"/>
        <w:tab w:val="clear" w:pos="1191"/>
        <w:tab w:val="clear" w:pos="1588"/>
        <w:tab w:val="clear" w:pos="1985"/>
        <w:tab w:val="center" w:pos="4848"/>
        <w:tab w:val="center" w:pos="9696"/>
      </w:tabs>
      <w:jc w:val="left"/>
      <w:rPr>
        <w:b/>
      </w:rPr>
    </w:pPr>
    <w:r w:rsidRPr="00C93A3A">
      <w:rPr>
        <w:rStyle w:val="PageNumber"/>
        <w:b/>
        <w:bCs/>
      </w:rPr>
      <w:fldChar w:fldCharType="begin"/>
    </w:r>
    <w:r w:rsidRPr="00C93A3A">
      <w:rPr>
        <w:rStyle w:val="PageNumber"/>
        <w:b/>
        <w:bCs/>
      </w:rPr>
      <w:instrText xml:space="preserve"> PAGE </w:instrText>
    </w:r>
    <w:r w:rsidRPr="00C93A3A">
      <w:rPr>
        <w:rStyle w:val="PageNumber"/>
        <w:b/>
        <w:bCs/>
      </w:rPr>
      <w:fldChar w:fldCharType="separate"/>
    </w:r>
    <w:r w:rsidR="001355BB">
      <w:rPr>
        <w:rStyle w:val="PageNumber"/>
        <w:b/>
        <w:bCs/>
        <w:noProof/>
      </w:rPr>
      <w:t>ii</w:t>
    </w:r>
    <w:r w:rsidRPr="00C93A3A">
      <w:rPr>
        <w:rStyle w:val="PageNumber"/>
        <w:b/>
        <w:bCs/>
      </w:rPr>
      <w:fldChar w:fldCharType="end"/>
    </w:r>
    <w:r w:rsidRPr="00C93A3A">
      <w:tab/>
    </w:r>
    <w:r w:rsidRPr="00366D03">
      <w:rPr>
        <w:b/>
        <w:lang w:val="ru-RU"/>
      </w:rPr>
      <w:t>Рек</w:t>
    </w:r>
    <w:r w:rsidRPr="0079365A">
      <w:rPr>
        <w:b/>
        <w:lang w:val="ru-RU"/>
      </w:rPr>
      <w:t xml:space="preserve">.  </w:t>
    </w:r>
    <w:r w:rsidR="007473CC">
      <w:rPr>
        <w:b/>
        <w:bCs/>
      </w:rPr>
      <w:fldChar w:fldCharType="begin"/>
    </w:r>
    <w:r w:rsidR="007473CC" w:rsidRPr="00FC42AF">
      <w:rPr>
        <w:b/>
        <w:bCs/>
      </w:rPr>
      <w:instrText>styleref href</w:instrText>
    </w:r>
    <w:r w:rsidR="007473CC">
      <w:rPr>
        <w:b/>
        <w:bCs/>
      </w:rPr>
      <w:fldChar w:fldCharType="separate"/>
    </w:r>
    <w:r w:rsidR="006F6A25">
      <w:rPr>
        <w:b/>
        <w:bCs/>
        <w:noProof/>
      </w:rPr>
      <w:t>МСЭ-R  M.2010-2</w:t>
    </w:r>
    <w:r w:rsidR="007473CC">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7602" w14:textId="39F7437A" w:rsidR="00C26791" w:rsidRPr="003B4BD0" w:rsidRDefault="00C26791" w:rsidP="003B4BD0">
    <w:pPr>
      <w:tabs>
        <w:tab w:val="clear" w:pos="794"/>
        <w:tab w:val="clear" w:pos="1191"/>
        <w:tab w:val="clear" w:pos="1588"/>
        <w:tab w:val="clear" w:pos="1985"/>
        <w:tab w:val="center" w:pos="4848"/>
        <w:tab w:val="center" w:pos="9696"/>
      </w:tabs>
      <w:jc w:val="left"/>
      <w:rPr>
        <w:rStyle w:val="PageNumber"/>
        <w:b/>
        <w:bCs/>
        <w:noProof/>
      </w:rPr>
    </w:pPr>
    <w:r w:rsidRPr="003B4BD0">
      <w:rPr>
        <w:rStyle w:val="PageNumber"/>
        <w:b/>
        <w:bCs/>
        <w:noProof/>
      </w:rPr>
      <w:tab/>
    </w:r>
    <w:r w:rsidRPr="003B4BD0">
      <w:rPr>
        <w:rStyle w:val="PageNumber"/>
        <w:b/>
        <w:bCs/>
        <w:noProof/>
      </w:rPr>
      <w:fldChar w:fldCharType="begin"/>
    </w:r>
    <w:r w:rsidRPr="003B4BD0">
      <w:rPr>
        <w:rStyle w:val="PageNumber"/>
        <w:b/>
        <w:bCs/>
        <w:noProof/>
      </w:rPr>
      <w:instrText xml:space="preserve"> DOCPROPERTY "Header" \* MERGEFORMAT </w:instrText>
    </w:r>
    <w:r w:rsidRPr="003B4BD0">
      <w:rPr>
        <w:rStyle w:val="PageNumber"/>
        <w:b/>
        <w:bCs/>
        <w:noProof/>
      </w:rPr>
      <w:fldChar w:fldCharType="separate"/>
    </w:r>
    <w:r w:rsidR="001355BB">
      <w:rPr>
        <w:rStyle w:val="PageNumber"/>
        <w:b/>
        <w:bCs/>
        <w:noProof/>
      </w:rPr>
      <w:t xml:space="preserve">Rec. </w:t>
    </w:r>
    <w:r w:rsidRPr="003B4BD0">
      <w:rPr>
        <w:rStyle w:val="PageNumber"/>
        <w:b/>
        <w:bCs/>
        <w:noProof/>
      </w:rPr>
      <w:fldChar w:fldCharType="end"/>
    </w:r>
    <w:r w:rsidRPr="003B4BD0">
      <w:rPr>
        <w:rStyle w:val="PageNumber"/>
        <w:b/>
        <w:bCs/>
        <w:noProof/>
      </w:rPr>
      <w:t xml:space="preserve"> </w:t>
    </w:r>
    <w:r w:rsidRPr="003B4BD0">
      <w:rPr>
        <w:rStyle w:val="PageNumber"/>
        <w:b/>
        <w:bCs/>
        <w:noProof/>
      </w:rPr>
      <w:fldChar w:fldCharType="begin"/>
    </w:r>
    <w:r w:rsidRPr="003B4BD0">
      <w:rPr>
        <w:rStyle w:val="PageNumber"/>
        <w:b/>
        <w:bCs/>
        <w:noProof/>
      </w:rPr>
      <w:instrText>styleref href</w:instrText>
    </w:r>
    <w:r w:rsidRPr="003B4BD0">
      <w:rPr>
        <w:rStyle w:val="PageNumber"/>
        <w:b/>
        <w:bCs/>
        <w:noProof/>
      </w:rPr>
      <w:fldChar w:fldCharType="separate"/>
    </w:r>
    <w:r w:rsidR="001355BB">
      <w:rPr>
        <w:rStyle w:val="PageNumber"/>
        <w:b/>
        <w:bCs/>
        <w:noProof/>
      </w:rPr>
      <w:t>МСЭ-R  M.2010-2</w:t>
    </w:r>
    <w:r w:rsidRPr="003B4BD0">
      <w:rPr>
        <w:rStyle w:val="PageNumber"/>
        <w:b/>
        <w:bCs/>
        <w:noProof/>
      </w:rPr>
      <w:fldChar w:fldCharType="end"/>
    </w:r>
    <w:r w:rsidRPr="003B4BD0">
      <w:rPr>
        <w:rStyle w:val="PageNumber"/>
        <w:b/>
        <w:bCs/>
        <w:noProof/>
      </w:rPr>
      <w:tab/>
    </w:r>
    <w:r w:rsidRPr="003B4BD0">
      <w:rPr>
        <w:rStyle w:val="PageNumber"/>
        <w:b/>
        <w:bCs/>
        <w:noProof/>
      </w:rPr>
      <w:fldChar w:fldCharType="begin"/>
    </w:r>
    <w:r w:rsidRPr="003B4BD0">
      <w:rPr>
        <w:rStyle w:val="PageNumber"/>
        <w:b/>
        <w:bCs/>
        <w:noProof/>
      </w:rPr>
      <w:instrText xml:space="preserve"> PAGE </w:instrText>
    </w:r>
    <w:r w:rsidRPr="003B4BD0">
      <w:rPr>
        <w:rStyle w:val="PageNumber"/>
        <w:b/>
        <w:bCs/>
        <w:noProof/>
      </w:rPr>
      <w:fldChar w:fldCharType="separate"/>
    </w:r>
    <w:r>
      <w:rPr>
        <w:rStyle w:val="PageNumber"/>
        <w:b/>
        <w:bCs/>
        <w:noProof/>
      </w:rPr>
      <w:t>iii</w:t>
    </w:r>
    <w:r w:rsidRPr="003B4BD0">
      <w:rPr>
        <w:rStyle w:val="PageNumber"/>
        <w:b/>
        <w:bCs/>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7603" w14:textId="40EB16F0" w:rsidR="00C26791" w:rsidRPr="00366D03" w:rsidRDefault="00C26791">
    <w:pPr>
      <w:pStyle w:val="Header"/>
      <w:jc w:val="left"/>
      <w:rPr>
        <w:lang w:val="en-US"/>
      </w:rPr>
    </w:pPr>
    <w:r w:rsidRPr="00366D03">
      <w:rPr>
        <w:rStyle w:val="PageNumber"/>
        <w:b/>
        <w:bCs/>
      </w:rPr>
      <w:fldChar w:fldCharType="begin"/>
    </w:r>
    <w:r w:rsidRPr="00366D03">
      <w:rPr>
        <w:rStyle w:val="PageNumber"/>
        <w:b/>
        <w:bCs/>
        <w:lang w:val="en-US"/>
      </w:rPr>
      <w:instrText xml:space="preserve"> PAGE </w:instrText>
    </w:r>
    <w:r w:rsidRPr="00366D03">
      <w:rPr>
        <w:rStyle w:val="PageNumber"/>
        <w:b/>
        <w:bCs/>
      </w:rPr>
      <w:fldChar w:fldCharType="separate"/>
    </w:r>
    <w:r w:rsidR="001355BB">
      <w:rPr>
        <w:rStyle w:val="PageNumber"/>
        <w:b/>
        <w:bCs/>
        <w:noProof/>
        <w:lang w:val="en-US"/>
      </w:rPr>
      <w:t>14</w:t>
    </w:r>
    <w:r w:rsidRPr="00366D03">
      <w:rPr>
        <w:rStyle w:val="PageNumber"/>
        <w:b/>
        <w:bCs/>
      </w:rPr>
      <w:fldChar w:fldCharType="end"/>
    </w:r>
    <w:r w:rsidRPr="00366D03">
      <w:rPr>
        <w:lang w:val="en-US"/>
      </w:rPr>
      <w:tab/>
    </w:r>
    <w:r w:rsidRPr="00366D03">
      <w:rPr>
        <w:b/>
        <w:lang w:val="ru-RU"/>
      </w:rPr>
      <w:t>Рек</w:t>
    </w:r>
    <w:r w:rsidRPr="00366D03">
      <w:rPr>
        <w:b/>
        <w:lang w:val="en-US"/>
      </w:rPr>
      <w:t xml:space="preserve">.  </w:t>
    </w:r>
    <w:r w:rsidR="0035593B">
      <w:rPr>
        <w:b/>
        <w:bCs/>
      </w:rPr>
      <w:fldChar w:fldCharType="begin"/>
    </w:r>
    <w:r w:rsidR="0035593B">
      <w:rPr>
        <w:b/>
        <w:bCs/>
        <w:lang w:val="en-US"/>
      </w:rPr>
      <w:instrText>styleref href</w:instrText>
    </w:r>
    <w:r w:rsidR="0035593B">
      <w:rPr>
        <w:b/>
        <w:bCs/>
      </w:rPr>
      <w:fldChar w:fldCharType="separate"/>
    </w:r>
    <w:r w:rsidR="006F6A25">
      <w:rPr>
        <w:b/>
        <w:bCs/>
        <w:noProof/>
        <w:lang w:val="en-US"/>
      </w:rPr>
      <w:t>МСЭ-R  M.2010-2</w:t>
    </w:r>
    <w:r w:rsidR="0035593B">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7604" w14:textId="1FA9ADA6" w:rsidR="00C26791" w:rsidRPr="00366D03" w:rsidRDefault="00C26791">
    <w:pPr>
      <w:pStyle w:val="Header"/>
    </w:pPr>
    <w:r w:rsidRPr="00366D03">
      <w:tab/>
    </w:r>
    <w:r w:rsidRPr="00366D03">
      <w:rPr>
        <w:b/>
        <w:lang w:val="ru-RU"/>
      </w:rPr>
      <w:t>Рек</w:t>
    </w:r>
    <w:r w:rsidRPr="00366D03">
      <w:rPr>
        <w:b/>
        <w:lang w:val="en-US"/>
      </w:rPr>
      <w:t xml:space="preserve">.  </w:t>
    </w:r>
    <w:r w:rsidR="0035593B">
      <w:rPr>
        <w:b/>
        <w:bCs/>
      </w:rPr>
      <w:fldChar w:fldCharType="begin"/>
    </w:r>
    <w:r w:rsidR="0035593B">
      <w:rPr>
        <w:b/>
        <w:bCs/>
        <w:lang w:val="en-US"/>
      </w:rPr>
      <w:instrText>styleref href</w:instrText>
    </w:r>
    <w:r w:rsidR="0035593B">
      <w:rPr>
        <w:b/>
        <w:bCs/>
      </w:rPr>
      <w:fldChar w:fldCharType="separate"/>
    </w:r>
    <w:r w:rsidR="006F6A25">
      <w:rPr>
        <w:b/>
        <w:bCs/>
        <w:noProof/>
        <w:lang w:val="en-US"/>
      </w:rPr>
      <w:t>МСЭ-R  M.2010-2</w:t>
    </w:r>
    <w:r w:rsidR="0035593B">
      <w:rPr>
        <w:b/>
        <w:bCs/>
      </w:rPr>
      <w:fldChar w:fldCharType="end"/>
    </w:r>
    <w:r w:rsidRPr="00366D03">
      <w:tab/>
    </w:r>
    <w:r w:rsidRPr="00366D03">
      <w:rPr>
        <w:rStyle w:val="PageNumber"/>
        <w:b/>
        <w:bCs/>
      </w:rPr>
      <w:fldChar w:fldCharType="begin"/>
    </w:r>
    <w:r w:rsidRPr="00366D03">
      <w:rPr>
        <w:rStyle w:val="PageNumber"/>
        <w:b/>
        <w:bCs/>
      </w:rPr>
      <w:instrText xml:space="preserve"> PAGE </w:instrText>
    </w:r>
    <w:r w:rsidRPr="00366D03">
      <w:rPr>
        <w:rStyle w:val="PageNumber"/>
        <w:b/>
        <w:bCs/>
      </w:rPr>
      <w:fldChar w:fldCharType="separate"/>
    </w:r>
    <w:r w:rsidR="001355BB">
      <w:rPr>
        <w:rStyle w:val="PageNumber"/>
        <w:b/>
        <w:bCs/>
        <w:noProof/>
      </w:rPr>
      <w:t>13</w:t>
    </w:r>
    <w:r w:rsidRPr="00366D03">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727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CEEA1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C866F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1459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276AE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88A00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B527E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C432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C4E2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5E44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A5CFD"/>
    <w:multiLevelType w:val="hybridMultilevel"/>
    <w:tmpl w:val="63868122"/>
    <w:lvl w:ilvl="0" w:tplc="9FA02DF4">
      <w:numFmt w:val="bullet"/>
      <w:lvlText w:val="–"/>
      <w:lvlJc w:val="left"/>
      <w:pPr>
        <w:ind w:left="1856" w:hanging="360"/>
      </w:pPr>
      <w:rPr>
        <w:rFonts w:ascii="Times New Roman" w:eastAsia="Times New Roman" w:hAnsi="Times New Roman" w:cs="Times New Roman" w:hint="default"/>
      </w:rPr>
    </w:lvl>
    <w:lvl w:ilvl="1" w:tplc="040C0003" w:tentative="1">
      <w:start w:val="1"/>
      <w:numFmt w:val="bullet"/>
      <w:lvlText w:val="o"/>
      <w:lvlJc w:val="left"/>
      <w:pPr>
        <w:ind w:left="2576" w:hanging="360"/>
      </w:pPr>
      <w:rPr>
        <w:rFonts w:ascii="Courier New" w:hAnsi="Courier New" w:cs="Courier New" w:hint="default"/>
      </w:rPr>
    </w:lvl>
    <w:lvl w:ilvl="2" w:tplc="040C0005" w:tentative="1">
      <w:start w:val="1"/>
      <w:numFmt w:val="bullet"/>
      <w:lvlText w:val=""/>
      <w:lvlJc w:val="left"/>
      <w:pPr>
        <w:ind w:left="3296" w:hanging="360"/>
      </w:pPr>
      <w:rPr>
        <w:rFonts w:ascii="Wingdings" w:hAnsi="Wingdings" w:hint="default"/>
      </w:rPr>
    </w:lvl>
    <w:lvl w:ilvl="3" w:tplc="040C0001" w:tentative="1">
      <w:start w:val="1"/>
      <w:numFmt w:val="bullet"/>
      <w:lvlText w:val=""/>
      <w:lvlJc w:val="left"/>
      <w:pPr>
        <w:ind w:left="4016" w:hanging="360"/>
      </w:pPr>
      <w:rPr>
        <w:rFonts w:ascii="Symbol" w:hAnsi="Symbol" w:hint="default"/>
      </w:rPr>
    </w:lvl>
    <w:lvl w:ilvl="4" w:tplc="040C0003" w:tentative="1">
      <w:start w:val="1"/>
      <w:numFmt w:val="bullet"/>
      <w:lvlText w:val="o"/>
      <w:lvlJc w:val="left"/>
      <w:pPr>
        <w:ind w:left="4736" w:hanging="360"/>
      </w:pPr>
      <w:rPr>
        <w:rFonts w:ascii="Courier New" w:hAnsi="Courier New" w:cs="Courier New" w:hint="default"/>
      </w:rPr>
    </w:lvl>
    <w:lvl w:ilvl="5" w:tplc="040C0005" w:tentative="1">
      <w:start w:val="1"/>
      <w:numFmt w:val="bullet"/>
      <w:lvlText w:val=""/>
      <w:lvlJc w:val="left"/>
      <w:pPr>
        <w:ind w:left="5456" w:hanging="360"/>
      </w:pPr>
      <w:rPr>
        <w:rFonts w:ascii="Wingdings" w:hAnsi="Wingdings" w:hint="default"/>
      </w:rPr>
    </w:lvl>
    <w:lvl w:ilvl="6" w:tplc="040C0001" w:tentative="1">
      <w:start w:val="1"/>
      <w:numFmt w:val="bullet"/>
      <w:lvlText w:val=""/>
      <w:lvlJc w:val="left"/>
      <w:pPr>
        <w:ind w:left="6176" w:hanging="360"/>
      </w:pPr>
      <w:rPr>
        <w:rFonts w:ascii="Symbol" w:hAnsi="Symbol" w:hint="default"/>
      </w:rPr>
    </w:lvl>
    <w:lvl w:ilvl="7" w:tplc="040C0003" w:tentative="1">
      <w:start w:val="1"/>
      <w:numFmt w:val="bullet"/>
      <w:lvlText w:val="o"/>
      <w:lvlJc w:val="left"/>
      <w:pPr>
        <w:ind w:left="6896" w:hanging="360"/>
      </w:pPr>
      <w:rPr>
        <w:rFonts w:ascii="Courier New" w:hAnsi="Courier New" w:cs="Courier New" w:hint="default"/>
      </w:rPr>
    </w:lvl>
    <w:lvl w:ilvl="8" w:tplc="040C0005" w:tentative="1">
      <w:start w:val="1"/>
      <w:numFmt w:val="bullet"/>
      <w:lvlText w:val=""/>
      <w:lvlJc w:val="left"/>
      <w:pPr>
        <w:ind w:left="7616" w:hanging="360"/>
      </w:pPr>
      <w:rPr>
        <w:rFonts w:ascii="Wingdings" w:hAnsi="Wingdings" w:hint="default"/>
      </w:rPr>
    </w:lvl>
  </w:abstractNum>
  <w:abstractNum w:abstractNumId="11" w15:restartNumberingAfterBreak="0">
    <w:nsid w:val="0A311DB4"/>
    <w:multiLevelType w:val="hybridMultilevel"/>
    <w:tmpl w:val="98EE7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C7F0A17"/>
    <w:multiLevelType w:val="hybridMultilevel"/>
    <w:tmpl w:val="6E6A5C02"/>
    <w:lvl w:ilvl="0" w:tplc="9FA02DF4">
      <w:numFmt w:val="bullet"/>
      <w:lvlText w:val="–"/>
      <w:lvlJc w:val="left"/>
      <w:pPr>
        <w:ind w:left="1856" w:hanging="360"/>
      </w:pPr>
      <w:rPr>
        <w:rFonts w:ascii="Times New Roman" w:eastAsia="Times New Roman" w:hAnsi="Times New Roman" w:cs="Times New Roman" w:hint="default"/>
      </w:rPr>
    </w:lvl>
    <w:lvl w:ilvl="1" w:tplc="040C0003" w:tentative="1">
      <w:start w:val="1"/>
      <w:numFmt w:val="bullet"/>
      <w:lvlText w:val="o"/>
      <w:lvlJc w:val="left"/>
      <w:pPr>
        <w:ind w:left="2576" w:hanging="360"/>
      </w:pPr>
      <w:rPr>
        <w:rFonts w:ascii="Courier New" w:hAnsi="Courier New" w:cs="Courier New" w:hint="default"/>
      </w:rPr>
    </w:lvl>
    <w:lvl w:ilvl="2" w:tplc="040C0005" w:tentative="1">
      <w:start w:val="1"/>
      <w:numFmt w:val="bullet"/>
      <w:lvlText w:val=""/>
      <w:lvlJc w:val="left"/>
      <w:pPr>
        <w:ind w:left="3296" w:hanging="360"/>
      </w:pPr>
      <w:rPr>
        <w:rFonts w:ascii="Wingdings" w:hAnsi="Wingdings" w:hint="default"/>
      </w:rPr>
    </w:lvl>
    <w:lvl w:ilvl="3" w:tplc="040C0001" w:tentative="1">
      <w:start w:val="1"/>
      <w:numFmt w:val="bullet"/>
      <w:lvlText w:val=""/>
      <w:lvlJc w:val="left"/>
      <w:pPr>
        <w:ind w:left="4016" w:hanging="360"/>
      </w:pPr>
      <w:rPr>
        <w:rFonts w:ascii="Symbol" w:hAnsi="Symbol" w:hint="default"/>
      </w:rPr>
    </w:lvl>
    <w:lvl w:ilvl="4" w:tplc="040C0003" w:tentative="1">
      <w:start w:val="1"/>
      <w:numFmt w:val="bullet"/>
      <w:lvlText w:val="o"/>
      <w:lvlJc w:val="left"/>
      <w:pPr>
        <w:ind w:left="4736" w:hanging="360"/>
      </w:pPr>
      <w:rPr>
        <w:rFonts w:ascii="Courier New" w:hAnsi="Courier New" w:cs="Courier New" w:hint="default"/>
      </w:rPr>
    </w:lvl>
    <w:lvl w:ilvl="5" w:tplc="040C0005" w:tentative="1">
      <w:start w:val="1"/>
      <w:numFmt w:val="bullet"/>
      <w:lvlText w:val=""/>
      <w:lvlJc w:val="left"/>
      <w:pPr>
        <w:ind w:left="5456" w:hanging="360"/>
      </w:pPr>
      <w:rPr>
        <w:rFonts w:ascii="Wingdings" w:hAnsi="Wingdings" w:hint="default"/>
      </w:rPr>
    </w:lvl>
    <w:lvl w:ilvl="6" w:tplc="040C0001" w:tentative="1">
      <w:start w:val="1"/>
      <w:numFmt w:val="bullet"/>
      <w:lvlText w:val=""/>
      <w:lvlJc w:val="left"/>
      <w:pPr>
        <w:ind w:left="6176" w:hanging="360"/>
      </w:pPr>
      <w:rPr>
        <w:rFonts w:ascii="Symbol" w:hAnsi="Symbol" w:hint="default"/>
      </w:rPr>
    </w:lvl>
    <w:lvl w:ilvl="7" w:tplc="040C0003" w:tentative="1">
      <w:start w:val="1"/>
      <w:numFmt w:val="bullet"/>
      <w:lvlText w:val="o"/>
      <w:lvlJc w:val="left"/>
      <w:pPr>
        <w:ind w:left="6896" w:hanging="360"/>
      </w:pPr>
      <w:rPr>
        <w:rFonts w:ascii="Courier New" w:hAnsi="Courier New" w:cs="Courier New" w:hint="default"/>
      </w:rPr>
    </w:lvl>
    <w:lvl w:ilvl="8" w:tplc="040C0005" w:tentative="1">
      <w:start w:val="1"/>
      <w:numFmt w:val="bullet"/>
      <w:lvlText w:val=""/>
      <w:lvlJc w:val="left"/>
      <w:pPr>
        <w:ind w:left="7616" w:hanging="360"/>
      </w:pPr>
      <w:rPr>
        <w:rFonts w:ascii="Wingdings" w:hAnsi="Wingdings" w:hint="default"/>
      </w:r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5277B68"/>
    <w:multiLevelType w:val="hybridMultilevel"/>
    <w:tmpl w:val="94A063A4"/>
    <w:lvl w:ilvl="0" w:tplc="BA6E9DC2">
      <w:numFmt w:val="bullet"/>
      <w:lvlText w:val="-"/>
      <w:lvlJc w:val="left"/>
      <w:pPr>
        <w:ind w:left="1154" w:hanging="360"/>
      </w:pPr>
      <w:rPr>
        <w:rFonts w:ascii="Times New Roman" w:eastAsia="Times New Roman" w:hAnsi="Times New Roman" w:cs="Times New Roman"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15" w15:restartNumberingAfterBreak="0">
    <w:nsid w:val="2C1D02AB"/>
    <w:multiLevelType w:val="hybridMultilevel"/>
    <w:tmpl w:val="F282F6C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40F5DDC"/>
    <w:multiLevelType w:val="hybridMultilevel"/>
    <w:tmpl w:val="2098B7A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E6C0499"/>
    <w:multiLevelType w:val="hybridMultilevel"/>
    <w:tmpl w:val="287C7B2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42D058D2"/>
    <w:multiLevelType w:val="hybridMultilevel"/>
    <w:tmpl w:val="5C744B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49B72847"/>
    <w:multiLevelType w:val="hybridMultilevel"/>
    <w:tmpl w:val="C178D15A"/>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7884323"/>
    <w:multiLevelType w:val="hybridMultilevel"/>
    <w:tmpl w:val="F82A0E02"/>
    <w:lvl w:ilvl="0" w:tplc="5D086D28">
      <w:numFmt w:val="bullet"/>
      <w:lvlText w:val="-"/>
      <w:lvlJc w:val="left"/>
      <w:pPr>
        <w:ind w:left="2184" w:hanging="360"/>
      </w:pPr>
      <w:rPr>
        <w:rFonts w:ascii="Times New Roman" w:eastAsia="Times New Roman" w:hAnsi="Times New Roman" w:cs="Times New Roman" w:hint="default"/>
      </w:rPr>
    </w:lvl>
    <w:lvl w:ilvl="1" w:tplc="040C0003" w:tentative="1">
      <w:start w:val="1"/>
      <w:numFmt w:val="bullet"/>
      <w:lvlText w:val="o"/>
      <w:lvlJc w:val="left"/>
      <w:pPr>
        <w:ind w:left="2904" w:hanging="360"/>
      </w:pPr>
      <w:rPr>
        <w:rFonts w:ascii="Courier New" w:hAnsi="Courier New" w:cs="Courier New" w:hint="default"/>
      </w:rPr>
    </w:lvl>
    <w:lvl w:ilvl="2" w:tplc="040C0005" w:tentative="1">
      <w:start w:val="1"/>
      <w:numFmt w:val="bullet"/>
      <w:lvlText w:val=""/>
      <w:lvlJc w:val="left"/>
      <w:pPr>
        <w:ind w:left="3624" w:hanging="360"/>
      </w:pPr>
      <w:rPr>
        <w:rFonts w:ascii="Wingdings" w:hAnsi="Wingdings" w:hint="default"/>
      </w:rPr>
    </w:lvl>
    <w:lvl w:ilvl="3" w:tplc="040C0001" w:tentative="1">
      <w:start w:val="1"/>
      <w:numFmt w:val="bullet"/>
      <w:lvlText w:val=""/>
      <w:lvlJc w:val="left"/>
      <w:pPr>
        <w:ind w:left="4344" w:hanging="360"/>
      </w:pPr>
      <w:rPr>
        <w:rFonts w:ascii="Symbol" w:hAnsi="Symbol" w:hint="default"/>
      </w:rPr>
    </w:lvl>
    <w:lvl w:ilvl="4" w:tplc="040C0003" w:tentative="1">
      <w:start w:val="1"/>
      <w:numFmt w:val="bullet"/>
      <w:lvlText w:val="o"/>
      <w:lvlJc w:val="left"/>
      <w:pPr>
        <w:ind w:left="5064" w:hanging="360"/>
      </w:pPr>
      <w:rPr>
        <w:rFonts w:ascii="Courier New" w:hAnsi="Courier New" w:cs="Courier New" w:hint="default"/>
      </w:rPr>
    </w:lvl>
    <w:lvl w:ilvl="5" w:tplc="040C0005" w:tentative="1">
      <w:start w:val="1"/>
      <w:numFmt w:val="bullet"/>
      <w:lvlText w:val=""/>
      <w:lvlJc w:val="left"/>
      <w:pPr>
        <w:ind w:left="5784" w:hanging="360"/>
      </w:pPr>
      <w:rPr>
        <w:rFonts w:ascii="Wingdings" w:hAnsi="Wingdings" w:hint="default"/>
      </w:rPr>
    </w:lvl>
    <w:lvl w:ilvl="6" w:tplc="040C0001" w:tentative="1">
      <w:start w:val="1"/>
      <w:numFmt w:val="bullet"/>
      <w:lvlText w:val=""/>
      <w:lvlJc w:val="left"/>
      <w:pPr>
        <w:ind w:left="6504" w:hanging="360"/>
      </w:pPr>
      <w:rPr>
        <w:rFonts w:ascii="Symbol" w:hAnsi="Symbol" w:hint="default"/>
      </w:rPr>
    </w:lvl>
    <w:lvl w:ilvl="7" w:tplc="040C0003" w:tentative="1">
      <w:start w:val="1"/>
      <w:numFmt w:val="bullet"/>
      <w:lvlText w:val="o"/>
      <w:lvlJc w:val="left"/>
      <w:pPr>
        <w:ind w:left="7224" w:hanging="360"/>
      </w:pPr>
      <w:rPr>
        <w:rFonts w:ascii="Courier New" w:hAnsi="Courier New" w:cs="Courier New" w:hint="default"/>
      </w:rPr>
    </w:lvl>
    <w:lvl w:ilvl="8" w:tplc="040C0005" w:tentative="1">
      <w:start w:val="1"/>
      <w:numFmt w:val="bullet"/>
      <w:lvlText w:val=""/>
      <w:lvlJc w:val="left"/>
      <w:pPr>
        <w:ind w:left="7944" w:hanging="360"/>
      </w:pPr>
      <w:rPr>
        <w:rFonts w:ascii="Wingdings" w:hAnsi="Wingdings" w:hint="default"/>
      </w:rPr>
    </w:lvl>
  </w:abstractNum>
  <w:abstractNum w:abstractNumId="21" w15:restartNumberingAfterBreak="0">
    <w:nsid w:val="61E84346"/>
    <w:multiLevelType w:val="hybridMultilevel"/>
    <w:tmpl w:val="53DCA47C"/>
    <w:lvl w:ilvl="0" w:tplc="CF8E1C48">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8BF27AC"/>
    <w:multiLevelType w:val="hybridMultilevel"/>
    <w:tmpl w:val="49826CDC"/>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995911500">
    <w:abstractNumId w:val="8"/>
  </w:num>
  <w:num w:numId="2" w16cid:durableId="1572302014">
    <w:abstractNumId w:val="13"/>
  </w:num>
  <w:num w:numId="3" w16cid:durableId="1030574492">
    <w:abstractNumId w:val="14"/>
  </w:num>
  <w:num w:numId="4" w16cid:durableId="1716656744">
    <w:abstractNumId w:val="11"/>
  </w:num>
  <w:num w:numId="5" w16cid:durableId="1761372624">
    <w:abstractNumId w:val="19"/>
  </w:num>
  <w:num w:numId="6" w16cid:durableId="1572085091">
    <w:abstractNumId w:val="21"/>
  </w:num>
  <w:num w:numId="7" w16cid:durableId="728694903">
    <w:abstractNumId w:val="17"/>
  </w:num>
  <w:num w:numId="8" w16cid:durableId="664405647">
    <w:abstractNumId w:val="22"/>
  </w:num>
  <w:num w:numId="9" w16cid:durableId="202324909">
    <w:abstractNumId w:val="15"/>
  </w:num>
  <w:num w:numId="10" w16cid:durableId="660616932">
    <w:abstractNumId w:val="18"/>
  </w:num>
  <w:num w:numId="11" w16cid:durableId="845172881">
    <w:abstractNumId w:val="16"/>
  </w:num>
  <w:num w:numId="12" w16cid:durableId="686103300">
    <w:abstractNumId w:val="20"/>
  </w:num>
  <w:num w:numId="13" w16cid:durableId="920139223">
    <w:abstractNumId w:val="9"/>
  </w:num>
  <w:num w:numId="14" w16cid:durableId="248007800">
    <w:abstractNumId w:val="7"/>
  </w:num>
  <w:num w:numId="15" w16cid:durableId="520363640">
    <w:abstractNumId w:val="6"/>
  </w:num>
  <w:num w:numId="16" w16cid:durableId="608128410">
    <w:abstractNumId w:val="5"/>
  </w:num>
  <w:num w:numId="17" w16cid:durableId="1290208488">
    <w:abstractNumId w:val="4"/>
  </w:num>
  <w:num w:numId="18" w16cid:durableId="161775266">
    <w:abstractNumId w:val="3"/>
  </w:num>
  <w:num w:numId="19" w16cid:durableId="2043047758">
    <w:abstractNumId w:val="2"/>
  </w:num>
  <w:num w:numId="20" w16cid:durableId="974793080">
    <w:abstractNumId w:val="1"/>
  </w:num>
  <w:num w:numId="21" w16cid:durableId="224754845">
    <w:abstractNumId w:val="0"/>
  </w:num>
  <w:num w:numId="22" w16cid:durableId="445126181">
    <w:abstractNumId w:val="10"/>
  </w:num>
  <w:num w:numId="23" w16cid:durableId="7980391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ru-RU" w:vendorID="64" w:dllVersion="6" w:nlCheck="1" w:checkStyle="0"/>
  <w:activeWritingStyle w:appName="MSWord" w:lang="ru-RU"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ABE"/>
    <w:rsid w:val="00000A94"/>
    <w:rsid w:val="00005F0B"/>
    <w:rsid w:val="00007DBF"/>
    <w:rsid w:val="00010859"/>
    <w:rsid w:val="000168E9"/>
    <w:rsid w:val="000245F4"/>
    <w:rsid w:val="0003392E"/>
    <w:rsid w:val="00034B3C"/>
    <w:rsid w:val="000379EB"/>
    <w:rsid w:val="00037DE8"/>
    <w:rsid w:val="00052E32"/>
    <w:rsid w:val="000607B9"/>
    <w:rsid w:val="00066722"/>
    <w:rsid w:val="000705D4"/>
    <w:rsid w:val="00074CB3"/>
    <w:rsid w:val="00075F99"/>
    <w:rsid w:val="00077F0C"/>
    <w:rsid w:val="000858A6"/>
    <w:rsid w:val="00090085"/>
    <w:rsid w:val="00090430"/>
    <w:rsid w:val="000911EF"/>
    <w:rsid w:val="000A5779"/>
    <w:rsid w:val="000B1DBE"/>
    <w:rsid w:val="000B2E8B"/>
    <w:rsid w:val="000B4206"/>
    <w:rsid w:val="000B7E90"/>
    <w:rsid w:val="000C32D4"/>
    <w:rsid w:val="000C6990"/>
    <w:rsid w:val="000D3A78"/>
    <w:rsid w:val="000E6B35"/>
    <w:rsid w:val="000F3111"/>
    <w:rsid w:val="001008DA"/>
    <w:rsid w:val="001074B2"/>
    <w:rsid w:val="0011081C"/>
    <w:rsid w:val="00112C3C"/>
    <w:rsid w:val="00116531"/>
    <w:rsid w:val="0011664B"/>
    <w:rsid w:val="001170E7"/>
    <w:rsid w:val="00117358"/>
    <w:rsid w:val="001309AB"/>
    <w:rsid w:val="00131C85"/>
    <w:rsid w:val="00132702"/>
    <w:rsid w:val="00134C85"/>
    <w:rsid w:val="001355BB"/>
    <w:rsid w:val="001375A0"/>
    <w:rsid w:val="00137B7E"/>
    <w:rsid w:val="001421C1"/>
    <w:rsid w:val="001469B9"/>
    <w:rsid w:val="0015566A"/>
    <w:rsid w:val="0015631B"/>
    <w:rsid w:val="00157675"/>
    <w:rsid w:val="00161C5E"/>
    <w:rsid w:val="00165A96"/>
    <w:rsid w:val="001709B4"/>
    <w:rsid w:val="001710DE"/>
    <w:rsid w:val="00172C66"/>
    <w:rsid w:val="00174ACB"/>
    <w:rsid w:val="0018006D"/>
    <w:rsid w:val="001819B6"/>
    <w:rsid w:val="001875EF"/>
    <w:rsid w:val="001A0DBE"/>
    <w:rsid w:val="001A2796"/>
    <w:rsid w:val="001A7615"/>
    <w:rsid w:val="001B190C"/>
    <w:rsid w:val="001B4343"/>
    <w:rsid w:val="001C2297"/>
    <w:rsid w:val="001C4CE9"/>
    <w:rsid w:val="001C6E40"/>
    <w:rsid w:val="001C7C2E"/>
    <w:rsid w:val="001C7D5F"/>
    <w:rsid w:val="001D0525"/>
    <w:rsid w:val="001D3935"/>
    <w:rsid w:val="001D57AE"/>
    <w:rsid w:val="001D58BE"/>
    <w:rsid w:val="001E306D"/>
    <w:rsid w:val="001E30BF"/>
    <w:rsid w:val="001E7668"/>
    <w:rsid w:val="001E7DFD"/>
    <w:rsid w:val="001F131F"/>
    <w:rsid w:val="001F212F"/>
    <w:rsid w:val="001F7AE3"/>
    <w:rsid w:val="00204BEE"/>
    <w:rsid w:val="00207249"/>
    <w:rsid w:val="00207A65"/>
    <w:rsid w:val="00211910"/>
    <w:rsid w:val="002128F4"/>
    <w:rsid w:val="00212902"/>
    <w:rsid w:val="00217EBF"/>
    <w:rsid w:val="00217F3F"/>
    <w:rsid w:val="002208EE"/>
    <w:rsid w:val="0022161E"/>
    <w:rsid w:val="00221E79"/>
    <w:rsid w:val="002227D4"/>
    <w:rsid w:val="00235EDB"/>
    <w:rsid w:val="00242AEE"/>
    <w:rsid w:val="00244C04"/>
    <w:rsid w:val="00247A90"/>
    <w:rsid w:val="00251757"/>
    <w:rsid w:val="0026265F"/>
    <w:rsid w:val="00263C03"/>
    <w:rsid w:val="00272540"/>
    <w:rsid w:val="00281271"/>
    <w:rsid w:val="002822B9"/>
    <w:rsid w:val="002834D5"/>
    <w:rsid w:val="00291611"/>
    <w:rsid w:val="00293E67"/>
    <w:rsid w:val="002953D0"/>
    <w:rsid w:val="002A74C9"/>
    <w:rsid w:val="002B0BEB"/>
    <w:rsid w:val="002B631F"/>
    <w:rsid w:val="002C3097"/>
    <w:rsid w:val="002C30AC"/>
    <w:rsid w:val="002D76C4"/>
    <w:rsid w:val="002D7D37"/>
    <w:rsid w:val="002E2A81"/>
    <w:rsid w:val="002E691E"/>
    <w:rsid w:val="002F2F02"/>
    <w:rsid w:val="002F4BDA"/>
    <w:rsid w:val="0030153A"/>
    <w:rsid w:val="00307024"/>
    <w:rsid w:val="003103AE"/>
    <w:rsid w:val="003107BA"/>
    <w:rsid w:val="003110F5"/>
    <w:rsid w:val="00314321"/>
    <w:rsid w:val="0031435B"/>
    <w:rsid w:val="00322B64"/>
    <w:rsid w:val="0033347F"/>
    <w:rsid w:val="00343EDE"/>
    <w:rsid w:val="00345BB0"/>
    <w:rsid w:val="00355621"/>
    <w:rsid w:val="0035593B"/>
    <w:rsid w:val="00362E3B"/>
    <w:rsid w:val="003631E0"/>
    <w:rsid w:val="00366D03"/>
    <w:rsid w:val="003736A6"/>
    <w:rsid w:val="003800C4"/>
    <w:rsid w:val="00380466"/>
    <w:rsid w:val="00385CFE"/>
    <w:rsid w:val="003A425F"/>
    <w:rsid w:val="003A46B2"/>
    <w:rsid w:val="003A6540"/>
    <w:rsid w:val="003A66AB"/>
    <w:rsid w:val="003B28D6"/>
    <w:rsid w:val="003B2A02"/>
    <w:rsid w:val="003B4BD0"/>
    <w:rsid w:val="003C0118"/>
    <w:rsid w:val="003C3350"/>
    <w:rsid w:val="003C4BC6"/>
    <w:rsid w:val="003D098A"/>
    <w:rsid w:val="003D2548"/>
    <w:rsid w:val="003E297B"/>
    <w:rsid w:val="003E3E85"/>
    <w:rsid w:val="003E6870"/>
    <w:rsid w:val="003F317C"/>
    <w:rsid w:val="003F4BD4"/>
    <w:rsid w:val="003F5800"/>
    <w:rsid w:val="003F751B"/>
    <w:rsid w:val="004117A6"/>
    <w:rsid w:val="004179FC"/>
    <w:rsid w:val="004244F7"/>
    <w:rsid w:val="00451FED"/>
    <w:rsid w:val="00452887"/>
    <w:rsid w:val="004532B3"/>
    <w:rsid w:val="004540DF"/>
    <w:rsid w:val="00454A83"/>
    <w:rsid w:val="00456D93"/>
    <w:rsid w:val="00457825"/>
    <w:rsid w:val="00463037"/>
    <w:rsid w:val="004630B8"/>
    <w:rsid w:val="0047371F"/>
    <w:rsid w:val="00476300"/>
    <w:rsid w:val="004872DA"/>
    <w:rsid w:val="00487AA0"/>
    <w:rsid w:val="00494DB2"/>
    <w:rsid w:val="004A10AC"/>
    <w:rsid w:val="004B1FDD"/>
    <w:rsid w:val="004B4DD9"/>
    <w:rsid w:val="004C0E41"/>
    <w:rsid w:val="004C343D"/>
    <w:rsid w:val="004C5209"/>
    <w:rsid w:val="004C78FF"/>
    <w:rsid w:val="004D0006"/>
    <w:rsid w:val="004E6954"/>
    <w:rsid w:val="004F0545"/>
    <w:rsid w:val="004F346B"/>
    <w:rsid w:val="00501962"/>
    <w:rsid w:val="00503C7E"/>
    <w:rsid w:val="0050579F"/>
    <w:rsid w:val="005067A3"/>
    <w:rsid w:val="005078F8"/>
    <w:rsid w:val="00511869"/>
    <w:rsid w:val="005163D7"/>
    <w:rsid w:val="005221F6"/>
    <w:rsid w:val="0052529D"/>
    <w:rsid w:val="005308B7"/>
    <w:rsid w:val="0053337C"/>
    <w:rsid w:val="00535937"/>
    <w:rsid w:val="00535CF0"/>
    <w:rsid w:val="0053766D"/>
    <w:rsid w:val="0054198E"/>
    <w:rsid w:val="005503CE"/>
    <w:rsid w:val="005503EF"/>
    <w:rsid w:val="00552F22"/>
    <w:rsid w:val="00554CA9"/>
    <w:rsid w:val="00560744"/>
    <w:rsid w:val="00562B77"/>
    <w:rsid w:val="005661DA"/>
    <w:rsid w:val="00571130"/>
    <w:rsid w:val="0057150F"/>
    <w:rsid w:val="00573514"/>
    <w:rsid w:val="005765B5"/>
    <w:rsid w:val="0058427F"/>
    <w:rsid w:val="0058715E"/>
    <w:rsid w:val="0059530A"/>
    <w:rsid w:val="005A49EF"/>
    <w:rsid w:val="005B4501"/>
    <w:rsid w:val="005B473E"/>
    <w:rsid w:val="005C6C71"/>
    <w:rsid w:val="005D2272"/>
    <w:rsid w:val="005F202F"/>
    <w:rsid w:val="005F2BBD"/>
    <w:rsid w:val="005F4FD6"/>
    <w:rsid w:val="00600FA6"/>
    <w:rsid w:val="00601ABE"/>
    <w:rsid w:val="00604B3D"/>
    <w:rsid w:val="00607D68"/>
    <w:rsid w:val="00615114"/>
    <w:rsid w:val="00615357"/>
    <w:rsid w:val="0061539C"/>
    <w:rsid w:val="00620126"/>
    <w:rsid w:val="006247CE"/>
    <w:rsid w:val="00627A54"/>
    <w:rsid w:val="00641EDC"/>
    <w:rsid w:val="00645FC2"/>
    <w:rsid w:val="00650C0B"/>
    <w:rsid w:val="00660449"/>
    <w:rsid w:val="00662258"/>
    <w:rsid w:val="006628B3"/>
    <w:rsid w:val="00664472"/>
    <w:rsid w:val="00665D8B"/>
    <w:rsid w:val="00674B74"/>
    <w:rsid w:val="0068070E"/>
    <w:rsid w:val="0068602C"/>
    <w:rsid w:val="006914E1"/>
    <w:rsid w:val="00693A38"/>
    <w:rsid w:val="006A0F30"/>
    <w:rsid w:val="006A1EC1"/>
    <w:rsid w:val="006C45A8"/>
    <w:rsid w:val="006D34B3"/>
    <w:rsid w:val="006D51D6"/>
    <w:rsid w:val="006E3CE5"/>
    <w:rsid w:val="006E5540"/>
    <w:rsid w:val="006F6A25"/>
    <w:rsid w:val="00703FC8"/>
    <w:rsid w:val="00712933"/>
    <w:rsid w:val="007143D4"/>
    <w:rsid w:val="00715E55"/>
    <w:rsid w:val="00716DF2"/>
    <w:rsid w:val="0071756A"/>
    <w:rsid w:val="00720D58"/>
    <w:rsid w:val="00723A47"/>
    <w:rsid w:val="00723D9A"/>
    <w:rsid w:val="007269A4"/>
    <w:rsid w:val="0072775E"/>
    <w:rsid w:val="00737353"/>
    <w:rsid w:val="00737909"/>
    <w:rsid w:val="00742169"/>
    <w:rsid w:val="007427AA"/>
    <w:rsid w:val="0074501D"/>
    <w:rsid w:val="007468DA"/>
    <w:rsid w:val="007473CC"/>
    <w:rsid w:val="007568F5"/>
    <w:rsid w:val="007731D4"/>
    <w:rsid w:val="00776093"/>
    <w:rsid w:val="0079075F"/>
    <w:rsid w:val="0079365A"/>
    <w:rsid w:val="007964A3"/>
    <w:rsid w:val="007B0E76"/>
    <w:rsid w:val="007B6DC8"/>
    <w:rsid w:val="007C1492"/>
    <w:rsid w:val="007C1B7E"/>
    <w:rsid w:val="007C751D"/>
    <w:rsid w:val="007C78CC"/>
    <w:rsid w:val="007D6E6E"/>
    <w:rsid w:val="007D7A2D"/>
    <w:rsid w:val="007E325A"/>
    <w:rsid w:val="007E4B54"/>
    <w:rsid w:val="007F046B"/>
    <w:rsid w:val="007F675A"/>
    <w:rsid w:val="00800CA3"/>
    <w:rsid w:val="00802179"/>
    <w:rsid w:val="00810DE5"/>
    <w:rsid w:val="008141E3"/>
    <w:rsid w:val="0081421C"/>
    <w:rsid w:val="00814249"/>
    <w:rsid w:val="0082189D"/>
    <w:rsid w:val="00822F5B"/>
    <w:rsid w:val="00830A19"/>
    <w:rsid w:val="00831E18"/>
    <w:rsid w:val="00843030"/>
    <w:rsid w:val="008445E2"/>
    <w:rsid w:val="008521AE"/>
    <w:rsid w:val="008614CC"/>
    <w:rsid w:val="0086178C"/>
    <w:rsid w:val="00865018"/>
    <w:rsid w:val="0087186E"/>
    <w:rsid w:val="008739E8"/>
    <w:rsid w:val="00873F15"/>
    <w:rsid w:val="008771F9"/>
    <w:rsid w:val="00880F1C"/>
    <w:rsid w:val="008835FB"/>
    <w:rsid w:val="008837E5"/>
    <w:rsid w:val="008854A6"/>
    <w:rsid w:val="008879F9"/>
    <w:rsid w:val="00890072"/>
    <w:rsid w:val="00896F79"/>
    <w:rsid w:val="008B4B4E"/>
    <w:rsid w:val="008B5DB1"/>
    <w:rsid w:val="008B7EE0"/>
    <w:rsid w:val="008C2134"/>
    <w:rsid w:val="008C750F"/>
    <w:rsid w:val="008D605D"/>
    <w:rsid w:val="008D714F"/>
    <w:rsid w:val="008E4769"/>
    <w:rsid w:val="008E54DC"/>
    <w:rsid w:val="0090177E"/>
    <w:rsid w:val="0090572D"/>
    <w:rsid w:val="00906FB1"/>
    <w:rsid w:val="0091168C"/>
    <w:rsid w:val="00914DC1"/>
    <w:rsid w:val="00923938"/>
    <w:rsid w:val="00930022"/>
    <w:rsid w:val="00930087"/>
    <w:rsid w:val="00930A63"/>
    <w:rsid w:val="009353B7"/>
    <w:rsid w:val="00943489"/>
    <w:rsid w:val="00944451"/>
    <w:rsid w:val="00947435"/>
    <w:rsid w:val="009474A1"/>
    <w:rsid w:val="00967601"/>
    <w:rsid w:val="00971A6F"/>
    <w:rsid w:val="00975F8A"/>
    <w:rsid w:val="00983F84"/>
    <w:rsid w:val="00996811"/>
    <w:rsid w:val="009A3EF5"/>
    <w:rsid w:val="009B3AC8"/>
    <w:rsid w:val="009B755B"/>
    <w:rsid w:val="009C07BF"/>
    <w:rsid w:val="009C4DEF"/>
    <w:rsid w:val="009C4E0A"/>
    <w:rsid w:val="009D13CA"/>
    <w:rsid w:val="009D2A56"/>
    <w:rsid w:val="009E00A8"/>
    <w:rsid w:val="009E4D01"/>
    <w:rsid w:val="009E5C0D"/>
    <w:rsid w:val="009E6E63"/>
    <w:rsid w:val="009E7EBB"/>
    <w:rsid w:val="009F429D"/>
    <w:rsid w:val="009F6A20"/>
    <w:rsid w:val="009F738F"/>
    <w:rsid w:val="00A00692"/>
    <w:rsid w:val="00A02B55"/>
    <w:rsid w:val="00A106AD"/>
    <w:rsid w:val="00A11765"/>
    <w:rsid w:val="00A14859"/>
    <w:rsid w:val="00A15590"/>
    <w:rsid w:val="00A23151"/>
    <w:rsid w:val="00A262E8"/>
    <w:rsid w:val="00A34FC0"/>
    <w:rsid w:val="00A35378"/>
    <w:rsid w:val="00A35663"/>
    <w:rsid w:val="00A41C49"/>
    <w:rsid w:val="00A45720"/>
    <w:rsid w:val="00A52A07"/>
    <w:rsid w:val="00A5571C"/>
    <w:rsid w:val="00A55E85"/>
    <w:rsid w:val="00A56EA6"/>
    <w:rsid w:val="00A64A62"/>
    <w:rsid w:val="00A6617B"/>
    <w:rsid w:val="00A67861"/>
    <w:rsid w:val="00A80F83"/>
    <w:rsid w:val="00A82D14"/>
    <w:rsid w:val="00A8591E"/>
    <w:rsid w:val="00A93C5F"/>
    <w:rsid w:val="00A94986"/>
    <w:rsid w:val="00AA0D34"/>
    <w:rsid w:val="00AA69A3"/>
    <w:rsid w:val="00AB0DC8"/>
    <w:rsid w:val="00AB63E5"/>
    <w:rsid w:val="00AC4859"/>
    <w:rsid w:val="00AE0A8F"/>
    <w:rsid w:val="00AE2753"/>
    <w:rsid w:val="00AE3A53"/>
    <w:rsid w:val="00AE6178"/>
    <w:rsid w:val="00AE78BB"/>
    <w:rsid w:val="00AF41B6"/>
    <w:rsid w:val="00B0137B"/>
    <w:rsid w:val="00B01F5E"/>
    <w:rsid w:val="00B04DB4"/>
    <w:rsid w:val="00B06F05"/>
    <w:rsid w:val="00B12215"/>
    <w:rsid w:val="00B1307F"/>
    <w:rsid w:val="00B15675"/>
    <w:rsid w:val="00B20C34"/>
    <w:rsid w:val="00B35077"/>
    <w:rsid w:val="00B3760C"/>
    <w:rsid w:val="00B44E24"/>
    <w:rsid w:val="00B4581F"/>
    <w:rsid w:val="00B467A6"/>
    <w:rsid w:val="00B47E16"/>
    <w:rsid w:val="00B51695"/>
    <w:rsid w:val="00B60F43"/>
    <w:rsid w:val="00B65B57"/>
    <w:rsid w:val="00B6650A"/>
    <w:rsid w:val="00B67228"/>
    <w:rsid w:val="00B74B8E"/>
    <w:rsid w:val="00B76016"/>
    <w:rsid w:val="00B7664C"/>
    <w:rsid w:val="00B777A8"/>
    <w:rsid w:val="00B8036B"/>
    <w:rsid w:val="00B844D5"/>
    <w:rsid w:val="00B869EA"/>
    <w:rsid w:val="00B90A74"/>
    <w:rsid w:val="00B92FB8"/>
    <w:rsid w:val="00B96AAB"/>
    <w:rsid w:val="00BA0E4B"/>
    <w:rsid w:val="00BA79DE"/>
    <w:rsid w:val="00BB13EC"/>
    <w:rsid w:val="00BB455F"/>
    <w:rsid w:val="00BC37B6"/>
    <w:rsid w:val="00BC3D2C"/>
    <w:rsid w:val="00BC5E64"/>
    <w:rsid w:val="00BD5B27"/>
    <w:rsid w:val="00BD6B60"/>
    <w:rsid w:val="00BD7407"/>
    <w:rsid w:val="00BE3B89"/>
    <w:rsid w:val="00BE642D"/>
    <w:rsid w:val="00BE74F8"/>
    <w:rsid w:val="00BF11CB"/>
    <w:rsid w:val="00BF3605"/>
    <w:rsid w:val="00BF5E3A"/>
    <w:rsid w:val="00C01D3B"/>
    <w:rsid w:val="00C13D71"/>
    <w:rsid w:val="00C14823"/>
    <w:rsid w:val="00C17CFC"/>
    <w:rsid w:val="00C21056"/>
    <w:rsid w:val="00C2216E"/>
    <w:rsid w:val="00C22F22"/>
    <w:rsid w:val="00C24647"/>
    <w:rsid w:val="00C26791"/>
    <w:rsid w:val="00C26E81"/>
    <w:rsid w:val="00C30014"/>
    <w:rsid w:val="00C345A5"/>
    <w:rsid w:val="00C379CB"/>
    <w:rsid w:val="00C518E4"/>
    <w:rsid w:val="00C535E8"/>
    <w:rsid w:val="00C5742E"/>
    <w:rsid w:val="00C60E49"/>
    <w:rsid w:val="00C638D0"/>
    <w:rsid w:val="00C709FF"/>
    <w:rsid w:val="00C80C9F"/>
    <w:rsid w:val="00C86013"/>
    <w:rsid w:val="00C90337"/>
    <w:rsid w:val="00C90518"/>
    <w:rsid w:val="00C918C8"/>
    <w:rsid w:val="00C93A3A"/>
    <w:rsid w:val="00CB2554"/>
    <w:rsid w:val="00CB35D0"/>
    <w:rsid w:val="00CB5050"/>
    <w:rsid w:val="00CB7CC1"/>
    <w:rsid w:val="00CC1DF0"/>
    <w:rsid w:val="00CC62B2"/>
    <w:rsid w:val="00CD0EF4"/>
    <w:rsid w:val="00CD1787"/>
    <w:rsid w:val="00CD4B8C"/>
    <w:rsid w:val="00CD6A3E"/>
    <w:rsid w:val="00CE1891"/>
    <w:rsid w:val="00CE2720"/>
    <w:rsid w:val="00CE6541"/>
    <w:rsid w:val="00CE669C"/>
    <w:rsid w:val="00CF2815"/>
    <w:rsid w:val="00CF462B"/>
    <w:rsid w:val="00D049BF"/>
    <w:rsid w:val="00D07410"/>
    <w:rsid w:val="00D102B7"/>
    <w:rsid w:val="00D12581"/>
    <w:rsid w:val="00D130DB"/>
    <w:rsid w:val="00D23990"/>
    <w:rsid w:val="00D26E4E"/>
    <w:rsid w:val="00D3034A"/>
    <w:rsid w:val="00D30773"/>
    <w:rsid w:val="00D46F9D"/>
    <w:rsid w:val="00D47CD5"/>
    <w:rsid w:val="00D51D78"/>
    <w:rsid w:val="00D54F89"/>
    <w:rsid w:val="00D65A42"/>
    <w:rsid w:val="00D670A8"/>
    <w:rsid w:val="00D6712F"/>
    <w:rsid w:val="00D6772B"/>
    <w:rsid w:val="00D713B4"/>
    <w:rsid w:val="00D7254C"/>
    <w:rsid w:val="00D72753"/>
    <w:rsid w:val="00D806DA"/>
    <w:rsid w:val="00D809CC"/>
    <w:rsid w:val="00D859A2"/>
    <w:rsid w:val="00D9458E"/>
    <w:rsid w:val="00D964AA"/>
    <w:rsid w:val="00DB0731"/>
    <w:rsid w:val="00DB3D33"/>
    <w:rsid w:val="00DB74C4"/>
    <w:rsid w:val="00DB7BD0"/>
    <w:rsid w:val="00DB7C53"/>
    <w:rsid w:val="00DC004F"/>
    <w:rsid w:val="00DC0486"/>
    <w:rsid w:val="00DC580B"/>
    <w:rsid w:val="00DD24B6"/>
    <w:rsid w:val="00DD6272"/>
    <w:rsid w:val="00DD7116"/>
    <w:rsid w:val="00DE180C"/>
    <w:rsid w:val="00DF4176"/>
    <w:rsid w:val="00DF59A6"/>
    <w:rsid w:val="00DF5B67"/>
    <w:rsid w:val="00DF5B76"/>
    <w:rsid w:val="00DF6C6B"/>
    <w:rsid w:val="00DF77E9"/>
    <w:rsid w:val="00E050BC"/>
    <w:rsid w:val="00E102B7"/>
    <w:rsid w:val="00E12358"/>
    <w:rsid w:val="00E14AA6"/>
    <w:rsid w:val="00E165DA"/>
    <w:rsid w:val="00E241B3"/>
    <w:rsid w:val="00E25050"/>
    <w:rsid w:val="00E26791"/>
    <w:rsid w:val="00E3431F"/>
    <w:rsid w:val="00E420E1"/>
    <w:rsid w:val="00E554B2"/>
    <w:rsid w:val="00E57B4E"/>
    <w:rsid w:val="00E60A25"/>
    <w:rsid w:val="00E61D0A"/>
    <w:rsid w:val="00E63B8C"/>
    <w:rsid w:val="00E6576B"/>
    <w:rsid w:val="00E72591"/>
    <w:rsid w:val="00E760D0"/>
    <w:rsid w:val="00E77F66"/>
    <w:rsid w:val="00E949FF"/>
    <w:rsid w:val="00EA0933"/>
    <w:rsid w:val="00EB20AE"/>
    <w:rsid w:val="00EB37A2"/>
    <w:rsid w:val="00EB5A40"/>
    <w:rsid w:val="00EC394A"/>
    <w:rsid w:val="00EC53EE"/>
    <w:rsid w:val="00EC66A3"/>
    <w:rsid w:val="00EE6664"/>
    <w:rsid w:val="00EF3260"/>
    <w:rsid w:val="00EF32ED"/>
    <w:rsid w:val="00EF77C1"/>
    <w:rsid w:val="00F001DA"/>
    <w:rsid w:val="00F0536D"/>
    <w:rsid w:val="00F06AB2"/>
    <w:rsid w:val="00F12058"/>
    <w:rsid w:val="00F335C0"/>
    <w:rsid w:val="00F34B03"/>
    <w:rsid w:val="00F420C8"/>
    <w:rsid w:val="00F44C4D"/>
    <w:rsid w:val="00F45CD8"/>
    <w:rsid w:val="00F4764B"/>
    <w:rsid w:val="00F5332A"/>
    <w:rsid w:val="00F56242"/>
    <w:rsid w:val="00F62ED4"/>
    <w:rsid w:val="00F6673F"/>
    <w:rsid w:val="00F67C09"/>
    <w:rsid w:val="00F836CC"/>
    <w:rsid w:val="00F8449B"/>
    <w:rsid w:val="00F86A6E"/>
    <w:rsid w:val="00F913CB"/>
    <w:rsid w:val="00F93787"/>
    <w:rsid w:val="00F97508"/>
    <w:rsid w:val="00FA07F5"/>
    <w:rsid w:val="00FA3A3F"/>
    <w:rsid w:val="00FA3D57"/>
    <w:rsid w:val="00FA7AA0"/>
    <w:rsid w:val="00FA7AC6"/>
    <w:rsid w:val="00FB246E"/>
    <w:rsid w:val="00FB2D99"/>
    <w:rsid w:val="00FB3527"/>
    <w:rsid w:val="00FE61D6"/>
    <w:rsid w:val="00FF3F8F"/>
    <w:rsid w:val="00FF76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5B871F8"/>
  <w15:docId w15:val="{84F235A8-DD82-4EAC-9D34-E245C4B1D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73CC"/>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7473CC"/>
    <w:pPr>
      <w:keepNext/>
      <w:keepLines/>
      <w:spacing w:before="480"/>
      <w:ind w:left="794" w:hanging="794"/>
      <w:outlineLvl w:val="0"/>
    </w:pPr>
    <w:rPr>
      <w:b/>
    </w:rPr>
  </w:style>
  <w:style w:type="paragraph" w:styleId="Heading2">
    <w:name w:val="heading 2"/>
    <w:basedOn w:val="Heading1"/>
    <w:next w:val="Normal"/>
    <w:qFormat/>
    <w:rsid w:val="007473CC"/>
    <w:pPr>
      <w:spacing w:before="320"/>
      <w:outlineLvl w:val="1"/>
    </w:pPr>
  </w:style>
  <w:style w:type="paragraph" w:styleId="Heading3">
    <w:name w:val="heading 3"/>
    <w:basedOn w:val="Heading1"/>
    <w:next w:val="Normal"/>
    <w:qFormat/>
    <w:rsid w:val="007473CC"/>
    <w:pPr>
      <w:spacing w:before="200"/>
      <w:outlineLvl w:val="2"/>
    </w:pPr>
  </w:style>
  <w:style w:type="paragraph" w:styleId="Heading4">
    <w:name w:val="heading 4"/>
    <w:basedOn w:val="Heading3"/>
    <w:next w:val="Normal"/>
    <w:qFormat/>
    <w:rsid w:val="007473CC"/>
    <w:pPr>
      <w:tabs>
        <w:tab w:val="clear" w:pos="794"/>
        <w:tab w:val="left" w:pos="992"/>
      </w:tabs>
      <w:ind w:left="992" w:hanging="992"/>
      <w:outlineLvl w:val="3"/>
    </w:pPr>
  </w:style>
  <w:style w:type="paragraph" w:styleId="Heading5">
    <w:name w:val="heading 5"/>
    <w:basedOn w:val="Heading4"/>
    <w:next w:val="Normal"/>
    <w:qFormat/>
    <w:rsid w:val="007473CC"/>
    <w:pPr>
      <w:outlineLvl w:val="4"/>
    </w:pPr>
  </w:style>
  <w:style w:type="paragraph" w:styleId="Heading6">
    <w:name w:val="heading 6"/>
    <w:basedOn w:val="Heading4"/>
    <w:next w:val="Normal"/>
    <w:qFormat/>
    <w:rsid w:val="007473CC"/>
    <w:pPr>
      <w:tabs>
        <w:tab w:val="clear" w:pos="992"/>
        <w:tab w:val="clear" w:pos="1191"/>
      </w:tabs>
      <w:ind w:left="1588" w:hanging="1588"/>
      <w:outlineLvl w:val="5"/>
    </w:pPr>
  </w:style>
  <w:style w:type="paragraph" w:styleId="Heading7">
    <w:name w:val="heading 7"/>
    <w:basedOn w:val="Heading6"/>
    <w:next w:val="Normal"/>
    <w:qFormat/>
    <w:rsid w:val="007473CC"/>
    <w:pPr>
      <w:outlineLvl w:val="6"/>
    </w:pPr>
  </w:style>
  <w:style w:type="paragraph" w:styleId="Heading8">
    <w:name w:val="heading 8"/>
    <w:basedOn w:val="Heading6"/>
    <w:next w:val="Normal"/>
    <w:qFormat/>
    <w:rsid w:val="007473CC"/>
    <w:pPr>
      <w:outlineLvl w:val="7"/>
    </w:pPr>
  </w:style>
  <w:style w:type="paragraph" w:styleId="Heading9">
    <w:name w:val="heading 9"/>
    <w:basedOn w:val="Heading6"/>
    <w:next w:val="Normal"/>
    <w:qFormat/>
    <w:rsid w:val="007473CC"/>
    <w:pPr>
      <w:jc w:val="left"/>
      <w:outlineLvl w:val="8"/>
    </w:pPr>
  </w:style>
  <w:style w:type="character" w:default="1" w:styleId="DefaultParagraphFont">
    <w:name w:val="Default Paragraph Font"/>
    <w:uiPriority w:val="1"/>
    <w:semiHidden/>
    <w:unhideWhenUsed/>
    <w:rsid w:val="007473C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473CC"/>
  </w:style>
  <w:style w:type="paragraph" w:styleId="Header">
    <w:name w:val="header"/>
    <w:basedOn w:val="Normal"/>
    <w:link w:val="HeaderChar"/>
    <w:rsid w:val="007473C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473C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473CC"/>
  </w:style>
  <w:style w:type="paragraph" w:customStyle="1" w:styleId="Headingb">
    <w:name w:val="Heading_b"/>
    <w:basedOn w:val="Heading3"/>
    <w:next w:val="Normal"/>
    <w:link w:val="HeadingbChar"/>
    <w:rsid w:val="007473CC"/>
    <w:pPr>
      <w:spacing w:before="160"/>
      <w:ind w:left="0" w:firstLine="0"/>
      <w:outlineLvl w:val="9"/>
    </w:pPr>
  </w:style>
  <w:style w:type="paragraph" w:customStyle="1" w:styleId="Headingi">
    <w:name w:val="Heading_i"/>
    <w:basedOn w:val="Heading3"/>
    <w:next w:val="Normal"/>
    <w:rsid w:val="007473CC"/>
    <w:pPr>
      <w:spacing w:before="160"/>
      <w:ind w:left="0" w:firstLine="0"/>
    </w:pPr>
    <w:rPr>
      <w:b w:val="0"/>
      <w:i/>
    </w:rPr>
  </w:style>
  <w:style w:type="character" w:customStyle="1" w:styleId="href">
    <w:name w:val="href"/>
    <w:basedOn w:val="DefaultParagraphFont"/>
    <w:rsid w:val="007473CC"/>
  </w:style>
  <w:style w:type="paragraph" w:customStyle="1" w:styleId="enumlev1">
    <w:name w:val="enumlev1"/>
    <w:basedOn w:val="Normal"/>
    <w:link w:val="enumlev1Char"/>
    <w:rsid w:val="007473CC"/>
    <w:pPr>
      <w:spacing w:before="80"/>
      <w:ind w:left="794" w:hanging="794"/>
    </w:pPr>
  </w:style>
  <w:style w:type="paragraph" w:customStyle="1" w:styleId="enumlev2">
    <w:name w:val="enumlev2"/>
    <w:basedOn w:val="enumlev1"/>
    <w:rsid w:val="007473CC"/>
    <w:pPr>
      <w:ind w:left="1191" w:hanging="397"/>
    </w:pPr>
  </w:style>
  <w:style w:type="paragraph" w:customStyle="1" w:styleId="enumlev3">
    <w:name w:val="enumlev3"/>
    <w:basedOn w:val="enumlev2"/>
    <w:rsid w:val="007473CC"/>
    <w:pPr>
      <w:ind w:left="1588"/>
    </w:pPr>
  </w:style>
  <w:style w:type="paragraph" w:customStyle="1" w:styleId="Normalaftertitle">
    <w:name w:val="Normal_after_title"/>
    <w:basedOn w:val="Normal"/>
    <w:next w:val="Normal"/>
    <w:link w:val="NormalaftertitleChar"/>
    <w:rsid w:val="007473CC"/>
    <w:pPr>
      <w:spacing w:before="320"/>
    </w:pPr>
  </w:style>
  <w:style w:type="paragraph" w:customStyle="1" w:styleId="Note">
    <w:name w:val="Note"/>
    <w:basedOn w:val="Normal"/>
    <w:link w:val="NoteChar"/>
    <w:rsid w:val="007473CC"/>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7473CC"/>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7473CC"/>
    <w:pPr>
      <w:spacing w:before="240"/>
    </w:pPr>
    <w:rPr>
      <w:lang w:val="es-ES_tradnl"/>
    </w:rPr>
  </w:style>
  <w:style w:type="paragraph" w:customStyle="1" w:styleId="Recref">
    <w:name w:val="Rec_ref"/>
    <w:basedOn w:val="Normal"/>
    <w:next w:val="Recdate"/>
    <w:rsid w:val="007473CC"/>
    <w:pPr>
      <w:jc w:val="center"/>
    </w:pPr>
  </w:style>
  <w:style w:type="paragraph" w:customStyle="1" w:styleId="Recdate">
    <w:name w:val="Rec_date"/>
    <w:basedOn w:val="Recref"/>
    <w:next w:val="Normalaftertitle"/>
    <w:rsid w:val="007473CC"/>
    <w:pPr>
      <w:jc w:val="right"/>
    </w:pPr>
  </w:style>
  <w:style w:type="paragraph" w:customStyle="1" w:styleId="AnnexNoTitle">
    <w:name w:val="Annex_NoTitle"/>
    <w:basedOn w:val="Heading1"/>
    <w:next w:val="Normalaftertitle"/>
    <w:link w:val="AnnexNoTitleChar"/>
    <w:rsid w:val="0035593B"/>
    <w:pPr>
      <w:spacing w:after="80"/>
      <w:ind w:left="0" w:firstLine="0"/>
      <w:jc w:val="center"/>
    </w:pPr>
    <w:rPr>
      <w:sz w:val="26"/>
    </w:rPr>
  </w:style>
  <w:style w:type="paragraph" w:customStyle="1" w:styleId="AppendixNoTitle">
    <w:name w:val="Appendix_NoTitle"/>
    <w:basedOn w:val="AnnexNoTitle"/>
    <w:next w:val="Normal"/>
    <w:rsid w:val="007473CC"/>
  </w:style>
  <w:style w:type="paragraph" w:customStyle="1" w:styleId="Tablefin">
    <w:name w:val="Table_fin"/>
    <w:basedOn w:val="Normal"/>
    <w:next w:val="Normal"/>
    <w:rsid w:val="007473CC"/>
    <w:pPr>
      <w:spacing w:before="0"/>
    </w:pPr>
    <w:rPr>
      <w:sz w:val="20"/>
      <w:lang w:val="en-GB"/>
    </w:rPr>
  </w:style>
  <w:style w:type="paragraph" w:customStyle="1" w:styleId="Tablehead">
    <w:name w:val="Table_head"/>
    <w:basedOn w:val="Normal"/>
    <w:next w:val="Normal"/>
    <w:link w:val="TableheadChar"/>
    <w:rsid w:val="007473C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7473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7473CC"/>
    <w:pPr>
      <w:keepNext/>
      <w:spacing w:before="360" w:after="120"/>
      <w:jc w:val="center"/>
    </w:pPr>
  </w:style>
  <w:style w:type="paragraph" w:customStyle="1" w:styleId="Tabletext">
    <w:name w:val="Table_text"/>
    <w:basedOn w:val="Normal"/>
    <w:link w:val="TabletextChar"/>
    <w:rsid w:val="007473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7473CC"/>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7473C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473CC"/>
    <w:pPr>
      <w:ind w:left="794"/>
    </w:pPr>
  </w:style>
  <w:style w:type="paragraph" w:customStyle="1" w:styleId="Figurelegend">
    <w:name w:val="Figure_legend"/>
    <w:basedOn w:val="Normal"/>
    <w:rsid w:val="007473C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473CC"/>
    <w:pPr>
      <w:keepNext/>
      <w:keepLines/>
      <w:spacing w:before="480" w:after="80"/>
      <w:jc w:val="center"/>
    </w:pPr>
    <w:rPr>
      <w:caps/>
      <w:sz w:val="18"/>
    </w:rPr>
  </w:style>
  <w:style w:type="paragraph" w:customStyle="1" w:styleId="tocpart">
    <w:name w:val="tocpart"/>
    <w:basedOn w:val="Normal"/>
    <w:rsid w:val="007473C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473CC"/>
    <w:pPr>
      <w:keepNext/>
      <w:keepLines/>
      <w:spacing w:before="480"/>
      <w:jc w:val="center"/>
    </w:pPr>
    <w:rPr>
      <w:sz w:val="26"/>
    </w:rPr>
  </w:style>
  <w:style w:type="paragraph" w:customStyle="1" w:styleId="Arttitle">
    <w:name w:val="Art_title"/>
    <w:basedOn w:val="Normal"/>
    <w:next w:val="Normalaftertitle"/>
    <w:rsid w:val="007473CC"/>
    <w:pPr>
      <w:keepNext/>
      <w:keepLines/>
      <w:spacing w:before="240"/>
      <w:jc w:val="center"/>
    </w:pPr>
    <w:rPr>
      <w:b/>
      <w:sz w:val="26"/>
    </w:rPr>
  </w:style>
  <w:style w:type="paragraph" w:customStyle="1" w:styleId="Blanc">
    <w:name w:val="Blanc"/>
    <w:basedOn w:val="Normal"/>
    <w:next w:val="Tabletext"/>
    <w:rsid w:val="007473C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473C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473CC"/>
    <w:pPr>
      <w:keepNext/>
      <w:keepLines/>
      <w:spacing w:before="160"/>
      <w:ind w:left="794"/>
    </w:pPr>
    <w:rPr>
      <w:i/>
    </w:rPr>
  </w:style>
  <w:style w:type="paragraph" w:customStyle="1" w:styleId="ChapNo">
    <w:name w:val="Chap_No"/>
    <w:basedOn w:val="ArtNo"/>
    <w:next w:val="Chaptitle"/>
    <w:rsid w:val="007473CC"/>
    <w:rPr>
      <w:b/>
    </w:rPr>
  </w:style>
  <w:style w:type="paragraph" w:customStyle="1" w:styleId="Chaptitle">
    <w:name w:val="Chap_title"/>
    <w:basedOn w:val="Arttitle"/>
    <w:next w:val="Normalaftertitle"/>
    <w:rsid w:val="007473CC"/>
  </w:style>
  <w:style w:type="character" w:styleId="FootnoteReference">
    <w:name w:val="footnote reference"/>
    <w:basedOn w:val="DefaultParagraphFont"/>
    <w:rsid w:val="007473CC"/>
    <w:rPr>
      <w:position w:val="6"/>
      <w:sz w:val="16"/>
    </w:rPr>
  </w:style>
  <w:style w:type="paragraph" w:styleId="FootnoteText">
    <w:name w:val="footnote text"/>
    <w:basedOn w:val="Normal"/>
    <w:link w:val="FootnoteTextChar"/>
    <w:rsid w:val="007473CC"/>
    <w:pPr>
      <w:keepLines/>
      <w:tabs>
        <w:tab w:val="left" w:pos="284"/>
      </w:tabs>
      <w:spacing w:before="60"/>
      <w:ind w:left="284" w:hanging="284"/>
    </w:pPr>
    <w:rPr>
      <w:sz w:val="20"/>
    </w:rPr>
  </w:style>
  <w:style w:type="paragraph" w:styleId="Index1">
    <w:name w:val="index 1"/>
    <w:basedOn w:val="Normal"/>
    <w:next w:val="Normal"/>
    <w:semiHidden/>
    <w:rsid w:val="007473CC"/>
  </w:style>
  <w:style w:type="paragraph" w:styleId="Index2">
    <w:name w:val="index 2"/>
    <w:basedOn w:val="Normal"/>
    <w:next w:val="Normal"/>
    <w:semiHidden/>
    <w:rsid w:val="007473CC"/>
    <w:pPr>
      <w:ind w:left="283"/>
    </w:pPr>
  </w:style>
  <w:style w:type="paragraph" w:styleId="Index3">
    <w:name w:val="index 3"/>
    <w:basedOn w:val="Normal"/>
    <w:next w:val="Normal"/>
    <w:semiHidden/>
    <w:rsid w:val="007473CC"/>
    <w:pPr>
      <w:ind w:left="566"/>
    </w:pPr>
  </w:style>
  <w:style w:type="paragraph" w:styleId="IndexHeading">
    <w:name w:val="index heading"/>
    <w:basedOn w:val="Normal"/>
    <w:next w:val="Index1"/>
    <w:rsid w:val="007473CC"/>
  </w:style>
  <w:style w:type="paragraph" w:customStyle="1" w:styleId="Line">
    <w:name w:val="Line"/>
    <w:basedOn w:val="Normal"/>
    <w:next w:val="Normal"/>
    <w:rsid w:val="007473C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473C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473CC"/>
  </w:style>
  <w:style w:type="paragraph" w:customStyle="1" w:styleId="Partref">
    <w:name w:val="Part_ref"/>
    <w:basedOn w:val="Normal"/>
    <w:next w:val="Normal"/>
    <w:rsid w:val="007473CC"/>
    <w:pPr>
      <w:keepNext/>
      <w:keepLines/>
      <w:spacing w:after="280"/>
      <w:jc w:val="center"/>
    </w:pPr>
  </w:style>
  <w:style w:type="paragraph" w:customStyle="1" w:styleId="Parttitle">
    <w:name w:val="Part_title"/>
    <w:basedOn w:val="Normal"/>
    <w:next w:val="Normalaftertitle"/>
    <w:rsid w:val="007473CC"/>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7473CC"/>
  </w:style>
  <w:style w:type="paragraph" w:customStyle="1" w:styleId="QuestionNo">
    <w:name w:val="Question_No"/>
    <w:basedOn w:val="RecNo"/>
    <w:next w:val="Normal"/>
    <w:rsid w:val="007473CC"/>
  </w:style>
  <w:style w:type="paragraph" w:customStyle="1" w:styleId="Questionref">
    <w:name w:val="Question_ref"/>
    <w:basedOn w:val="Recref"/>
    <w:next w:val="Questiondate"/>
    <w:rsid w:val="007473CC"/>
  </w:style>
  <w:style w:type="paragraph" w:customStyle="1" w:styleId="Questiontitle">
    <w:name w:val="Question_title"/>
    <w:basedOn w:val="Normal"/>
    <w:next w:val="Questionref"/>
    <w:rsid w:val="007473CC"/>
  </w:style>
  <w:style w:type="paragraph" w:customStyle="1" w:styleId="Reftext">
    <w:name w:val="Ref_text"/>
    <w:basedOn w:val="Normal"/>
    <w:rsid w:val="007473CC"/>
    <w:pPr>
      <w:ind w:left="794" w:hanging="794"/>
    </w:pPr>
  </w:style>
  <w:style w:type="paragraph" w:customStyle="1" w:styleId="Reftitle">
    <w:name w:val="Ref_title"/>
    <w:basedOn w:val="Normal"/>
    <w:next w:val="Reftext"/>
    <w:rsid w:val="007473CC"/>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7473CC"/>
  </w:style>
  <w:style w:type="paragraph" w:customStyle="1" w:styleId="RepNo">
    <w:name w:val="Rep_No"/>
    <w:basedOn w:val="RecNo"/>
    <w:next w:val="Reptitle"/>
    <w:rsid w:val="007473CC"/>
  </w:style>
  <w:style w:type="paragraph" w:customStyle="1" w:styleId="Repref">
    <w:name w:val="Rep_ref"/>
    <w:basedOn w:val="Recref"/>
    <w:next w:val="Repdate"/>
    <w:rsid w:val="007473CC"/>
  </w:style>
  <w:style w:type="paragraph" w:customStyle="1" w:styleId="Reptitle">
    <w:name w:val="Rep_title"/>
    <w:basedOn w:val="Rectitle"/>
    <w:next w:val="Repref"/>
    <w:rsid w:val="007473CC"/>
  </w:style>
  <w:style w:type="paragraph" w:customStyle="1" w:styleId="Resdate">
    <w:name w:val="Res_date"/>
    <w:basedOn w:val="Recdate"/>
    <w:next w:val="Normalaftertitle"/>
    <w:rsid w:val="007473CC"/>
  </w:style>
  <w:style w:type="paragraph" w:customStyle="1" w:styleId="ResNo">
    <w:name w:val="Res_No"/>
    <w:basedOn w:val="RecNo"/>
    <w:next w:val="Restitle"/>
    <w:rsid w:val="007473CC"/>
  </w:style>
  <w:style w:type="paragraph" w:customStyle="1" w:styleId="Resref">
    <w:name w:val="Res_ref"/>
    <w:basedOn w:val="Recref"/>
    <w:next w:val="Resdate"/>
    <w:rsid w:val="007473CC"/>
  </w:style>
  <w:style w:type="paragraph" w:customStyle="1" w:styleId="Restitle">
    <w:name w:val="Res_title"/>
    <w:basedOn w:val="Normal"/>
    <w:next w:val="Resref"/>
    <w:rsid w:val="007473CC"/>
    <w:pPr>
      <w:spacing w:before="240"/>
      <w:jc w:val="center"/>
    </w:pPr>
    <w:rPr>
      <w:b/>
      <w:sz w:val="26"/>
    </w:rPr>
  </w:style>
  <w:style w:type="paragraph" w:customStyle="1" w:styleId="SectionNo">
    <w:name w:val="Section_No"/>
    <w:basedOn w:val="Normal"/>
    <w:next w:val="Normal"/>
    <w:rsid w:val="007473CC"/>
  </w:style>
  <w:style w:type="paragraph" w:customStyle="1" w:styleId="Sectiontitle">
    <w:name w:val="Section_title"/>
    <w:basedOn w:val="Normal"/>
    <w:next w:val="Normalaftertitle"/>
    <w:rsid w:val="007473CC"/>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7473CC"/>
    <w:pPr>
      <w:tabs>
        <w:tab w:val="clear" w:pos="794"/>
        <w:tab w:val="clear" w:pos="1191"/>
        <w:tab w:val="clear" w:pos="1588"/>
        <w:tab w:val="clear" w:pos="1985"/>
        <w:tab w:val="right" w:pos="9611"/>
      </w:tabs>
    </w:pPr>
    <w:rPr>
      <w:i/>
    </w:rPr>
  </w:style>
  <w:style w:type="paragraph" w:styleId="TOC1">
    <w:name w:val="toc 1"/>
    <w:basedOn w:val="Normal"/>
    <w:rsid w:val="007473C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473CC"/>
    <w:pPr>
      <w:tabs>
        <w:tab w:val="clear" w:pos="567"/>
        <w:tab w:val="left" w:pos="1276"/>
      </w:tabs>
      <w:spacing w:before="160"/>
      <w:ind w:left="1276" w:hanging="709"/>
    </w:pPr>
  </w:style>
  <w:style w:type="paragraph" w:styleId="TOC3">
    <w:name w:val="toc 3"/>
    <w:basedOn w:val="TOC2"/>
    <w:rsid w:val="007473CC"/>
    <w:pPr>
      <w:tabs>
        <w:tab w:val="clear" w:pos="1276"/>
        <w:tab w:val="left" w:pos="2155"/>
      </w:tabs>
      <w:ind w:left="2155" w:hanging="879"/>
    </w:pPr>
  </w:style>
  <w:style w:type="paragraph" w:styleId="TOC4">
    <w:name w:val="toc 4"/>
    <w:basedOn w:val="TOC3"/>
    <w:rsid w:val="007473CC"/>
    <w:pPr>
      <w:tabs>
        <w:tab w:val="left" w:pos="3261"/>
      </w:tabs>
      <w:spacing w:before="80"/>
      <w:ind w:left="3261" w:hanging="993"/>
    </w:pPr>
  </w:style>
  <w:style w:type="paragraph" w:styleId="TOC5">
    <w:name w:val="toc 5"/>
    <w:basedOn w:val="TOC4"/>
    <w:rsid w:val="007473CC"/>
  </w:style>
  <w:style w:type="paragraph" w:styleId="TOC6">
    <w:name w:val="toc 6"/>
    <w:basedOn w:val="TOC4"/>
    <w:rsid w:val="007473CC"/>
  </w:style>
  <w:style w:type="paragraph" w:styleId="TOC7">
    <w:name w:val="toc 7"/>
    <w:basedOn w:val="TOC4"/>
    <w:rsid w:val="007473CC"/>
  </w:style>
  <w:style w:type="paragraph" w:styleId="TOC8">
    <w:name w:val="toc 8"/>
    <w:basedOn w:val="TOC4"/>
    <w:rsid w:val="007473CC"/>
  </w:style>
  <w:style w:type="paragraph" w:customStyle="1" w:styleId="Rectitle">
    <w:name w:val="Rec_title"/>
    <w:basedOn w:val="Normal"/>
    <w:next w:val="Recref"/>
    <w:uiPriority w:val="99"/>
    <w:rsid w:val="007473CC"/>
    <w:pPr>
      <w:keepNext/>
      <w:keepLines/>
      <w:spacing w:before="240"/>
      <w:jc w:val="center"/>
    </w:pPr>
    <w:rPr>
      <w:b/>
      <w:sz w:val="26"/>
    </w:rPr>
  </w:style>
  <w:style w:type="paragraph" w:customStyle="1" w:styleId="Annexref">
    <w:name w:val="Annex_ref"/>
    <w:basedOn w:val="Normal"/>
    <w:next w:val="Normalaftertitle"/>
    <w:rsid w:val="007473CC"/>
    <w:pPr>
      <w:keepNext/>
      <w:keepLines/>
      <w:spacing w:after="280"/>
      <w:jc w:val="center"/>
    </w:pPr>
  </w:style>
  <w:style w:type="paragraph" w:customStyle="1" w:styleId="Appendixref">
    <w:name w:val="Appendix_ref"/>
    <w:basedOn w:val="Annexref"/>
    <w:next w:val="Normalaftertitle"/>
    <w:rsid w:val="007473CC"/>
  </w:style>
  <w:style w:type="paragraph" w:customStyle="1" w:styleId="Figuretitle">
    <w:name w:val="Figure_title"/>
    <w:basedOn w:val="Normal"/>
    <w:next w:val="Figure"/>
    <w:link w:val="FiguretitleChar"/>
    <w:rsid w:val="007473CC"/>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7473CC"/>
    <w:pPr>
      <w:keepNext/>
      <w:spacing w:before="0" w:after="120"/>
      <w:jc w:val="center"/>
    </w:pPr>
    <w:rPr>
      <w:b/>
    </w:rPr>
  </w:style>
  <w:style w:type="paragraph" w:customStyle="1" w:styleId="Summary">
    <w:name w:val="Summary"/>
    <w:basedOn w:val="Normal"/>
    <w:next w:val="Normalaftertitle"/>
    <w:rsid w:val="007473CC"/>
    <w:pPr>
      <w:spacing w:after="480"/>
    </w:pPr>
    <w:rPr>
      <w:lang w:val="es-ES_tradnl"/>
    </w:rPr>
  </w:style>
  <w:style w:type="paragraph" w:customStyle="1" w:styleId="TableLegendNote">
    <w:name w:val="Table_Legend_Note"/>
    <w:basedOn w:val="Tablelegend"/>
    <w:next w:val="Tablelegend"/>
    <w:rsid w:val="007473CC"/>
    <w:pPr>
      <w:ind w:left="-85" w:firstLine="0"/>
    </w:pPr>
    <w:rPr>
      <w:lang w:val="en-US"/>
    </w:rPr>
  </w:style>
  <w:style w:type="paragraph" w:customStyle="1" w:styleId="Figure">
    <w:name w:val="Figure"/>
    <w:basedOn w:val="FigureNo"/>
    <w:next w:val="Normal"/>
    <w:link w:val="FigureChar"/>
    <w:rsid w:val="007473CC"/>
    <w:pPr>
      <w:keepNext w:val="0"/>
      <w:spacing w:before="0" w:after="240"/>
    </w:pPr>
  </w:style>
  <w:style w:type="character" w:customStyle="1" w:styleId="TableheadChar">
    <w:name w:val="Table_head Char"/>
    <w:basedOn w:val="DefaultParagraphFont"/>
    <w:link w:val="Tablehead"/>
    <w:qFormat/>
    <w:locked/>
    <w:rsid w:val="00601ABE"/>
    <w:rPr>
      <w:b/>
      <w:lang w:val="fr-FR" w:eastAsia="en-US"/>
    </w:rPr>
  </w:style>
  <w:style w:type="character" w:customStyle="1" w:styleId="TabletextChar">
    <w:name w:val="Table_text Char"/>
    <w:basedOn w:val="DefaultParagraphFont"/>
    <w:link w:val="Tabletext"/>
    <w:qFormat/>
    <w:locked/>
    <w:rsid w:val="00601ABE"/>
    <w:rPr>
      <w:lang w:val="fr-FR" w:eastAsia="en-US"/>
    </w:rPr>
  </w:style>
  <w:style w:type="character" w:styleId="Hyperlink">
    <w:name w:val="Hyperlink"/>
    <w:basedOn w:val="DefaultParagraphFont"/>
    <w:rsid w:val="007473CC"/>
    <w:rPr>
      <w:color w:val="0000FF"/>
      <w:u w:val="single"/>
    </w:rPr>
  </w:style>
  <w:style w:type="paragraph" w:customStyle="1" w:styleId="Artheading">
    <w:name w:val="Art_heading"/>
    <w:basedOn w:val="Normal"/>
    <w:next w:val="Normal"/>
    <w:rsid w:val="00601AB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customStyle="1" w:styleId="CallChar">
    <w:name w:val="Call Char"/>
    <w:link w:val="Call"/>
    <w:qFormat/>
    <w:rsid w:val="00601ABE"/>
    <w:rPr>
      <w:i/>
      <w:sz w:val="22"/>
      <w:lang w:val="fr-FR" w:eastAsia="en-US"/>
    </w:rPr>
  </w:style>
  <w:style w:type="character" w:styleId="EndnoteReference">
    <w:name w:val="endnote reference"/>
    <w:basedOn w:val="DefaultParagraphFont"/>
    <w:qFormat/>
    <w:rsid w:val="00601ABE"/>
    <w:rPr>
      <w:vertAlign w:val="superscript"/>
    </w:rPr>
  </w:style>
  <w:style w:type="character" w:customStyle="1" w:styleId="enumlev1Char">
    <w:name w:val="enumlev1 Char"/>
    <w:basedOn w:val="DefaultParagraphFont"/>
    <w:link w:val="enumlev1"/>
    <w:qFormat/>
    <w:locked/>
    <w:rsid w:val="00601ABE"/>
    <w:rPr>
      <w:sz w:val="22"/>
      <w:lang w:val="fr-FR" w:eastAsia="en-US"/>
    </w:rPr>
  </w:style>
  <w:style w:type="paragraph" w:customStyle="1" w:styleId="Figurewithouttitle">
    <w:name w:val="Figure_without_title"/>
    <w:basedOn w:val="FigureNo"/>
    <w:next w:val="Normal"/>
    <w:qFormat/>
    <w:rsid w:val="00601ABE"/>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qFormat/>
    <w:rsid w:val="00601ABE"/>
    <w:rPr>
      <w:noProof/>
      <w:sz w:val="18"/>
      <w:lang w:val="fr-FR" w:eastAsia="en-US"/>
    </w:rPr>
  </w:style>
  <w:style w:type="paragraph" w:customStyle="1" w:styleId="FirstFooter">
    <w:name w:val="FirstFooter"/>
    <w:basedOn w:val="Footer"/>
    <w:qFormat/>
    <w:rsid w:val="00601ABE"/>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qFormat/>
    <w:rsid w:val="00601ABE"/>
    <w:rPr>
      <w:lang w:val="fr-FR" w:eastAsia="en-US"/>
    </w:rPr>
  </w:style>
  <w:style w:type="character" w:customStyle="1" w:styleId="HeaderChar">
    <w:name w:val="Header Char"/>
    <w:basedOn w:val="DefaultParagraphFont"/>
    <w:link w:val="Header"/>
    <w:rsid w:val="007473CC"/>
    <w:rPr>
      <w:sz w:val="22"/>
      <w:lang w:val="fr-FR" w:eastAsia="en-US"/>
    </w:rPr>
  </w:style>
  <w:style w:type="paragraph" w:customStyle="1" w:styleId="AnnexNo">
    <w:name w:val="Annex_No"/>
    <w:basedOn w:val="Normal"/>
    <w:next w:val="Normal"/>
    <w:qFormat/>
    <w:rsid w:val="00601AB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qFormat/>
    <w:rsid w:val="00601AB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link w:val="NormalaftertitleChar0"/>
    <w:qFormat/>
    <w:rsid w:val="00601ABE"/>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Source">
    <w:name w:val="Source"/>
    <w:basedOn w:val="Normal"/>
    <w:next w:val="Normal"/>
    <w:qFormat/>
    <w:rsid w:val="00601ABE"/>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qFormat/>
    <w:rsid w:val="00601ABE"/>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titleChar">
    <w:name w:val="Table_title Char"/>
    <w:link w:val="Tabletitle"/>
    <w:qFormat/>
    <w:locked/>
    <w:rsid w:val="00601ABE"/>
    <w:rPr>
      <w:b/>
      <w:sz w:val="22"/>
      <w:lang w:val="fr-FR" w:eastAsia="en-US"/>
    </w:rPr>
  </w:style>
  <w:style w:type="paragraph" w:customStyle="1" w:styleId="Tableref">
    <w:name w:val="Table_ref"/>
    <w:basedOn w:val="Normal"/>
    <w:next w:val="Normal"/>
    <w:qFormat/>
    <w:rsid w:val="00601ABE"/>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qFormat/>
    <w:rsid w:val="00601ABE"/>
    <w:pPr>
      <w:tabs>
        <w:tab w:val="left" w:pos="567"/>
        <w:tab w:val="left" w:pos="1701"/>
        <w:tab w:val="left" w:pos="2835"/>
      </w:tabs>
      <w:spacing w:before="240"/>
    </w:pPr>
    <w:rPr>
      <w:b w:val="0"/>
      <w:caps/>
    </w:rPr>
  </w:style>
  <w:style w:type="paragraph" w:customStyle="1" w:styleId="Title2">
    <w:name w:val="Title 2"/>
    <w:basedOn w:val="Source"/>
    <w:next w:val="Normal"/>
    <w:qFormat/>
    <w:rsid w:val="00601ABE"/>
    <w:pPr>
      <w:overflowPunct/>
      <w:autoSpaceDE/>
      <w:autoSpaceDN/>
      <w:adjustRightInd/>
      <w:spacing w:before="480"/>
      <w:textAlignment w:val="auto"/>
    </w:pPr>
    <w:rPr>
      <w:b w:val="0"/>
      <w:caps/>
    </w:rPr>
  </w:style>
  <w:style w:type="paragraph" w:customStyle="1" w:styleId="Title3">
    <w:name w:val="Title 3"/>
    <w:basedOn w:val="Title2"/>
    <w:next w:val="Normal"/>
    <w:qFormat/>
    <w:rsid w:val="00601ABE"/>
    <w:pPr>
      <w:spacing w:before="240"/>
    </w:pPr>
    <w:rPr>
      <w:caps w:val="0"/>
    </w:rPr>
  </w:style>
  <w:style w:type="paragraph" w:customStyle="1" w:styleId="Title4">
    <w:name w:val="Title 4"/>
    <w:basedOn w:val="Title3"/>
    <w:next w:val="Heading1"/>
    <w:qFormat/>
    <w:rsid w:val="00601ABE"/>
    <w:rPr>
      <w:b/>
    </w:rPr>
  </w:style>
  <w:style w:type="character" w:customStyle="1" w:styleId="Appdef">
    <w:name w:val="App_def"/>
    <w:basedOn w:val="DefaultParagraphFont"/>
    <w:qFormat/>
    <w:rsid w:val="00601ABE"/>
    <w:rPr>
      <w:rFonts w:ascii="Times New Roman" w:hAnsi="Times New Roman"/>
      <w:b/>
    </w:rPr>
  </w:style>
  <w:style w:type="character" w:customStyle="1" w:styleId="Appref">
    <w:name w:val="App_ref"/>
    <w:basedOn w:val="DefaultParagraphFont"/>
    <w:qFormat/>
    <w:rsid w:val="00601ABE"/>
  </w:style>
  <w:style w:type="character" w:customStyle="1" w:styleId="Artdef">
    <w:name w:val="Art_def"/>
    <w:basedOn w:val="DefaultParagraphFont"/>
    <w:qFormat/>
    <w:rsid w:val="00601ABE"/>
    <w:rPr>
      <w:rFonts w:ascii="Times New Roman" w:hAnsi="Times New Roman"/>
      <w:b/>
    </w:rPr>
  </w:style>
  <w:style w:type="character" w:customStyle="1" w:styleId="Artref">
    <w:name w:val="Art_ref"/>
    <w:basedOn w:val="DefaultParagraphFont"/>
    <w:qFormat/>
    <w:rsid w:val="00601ABE"/>
  </w:style>
  <w:style w:type="character" w:customStyle="1" w:styleId="Recdef">
    <w:name w:val="Rec_def"/>
    <w:basedOn w:val="DefaultParagraphFont"/>
    <w:qFormat/>
    <w:rsid w:val="00601ABE"/>
    <w:rPr>
      <w:b/>
    </w:rPr>
  </w:style>
  <w:style w:type="character" w:customStyle="1" w:styleId="Resdef">
    <w:name w:val="Res_def"/>
    <w:basedOn w:val="DefaultParagraphFont"/>
    <w:qFormat/>
    <w:rsid w:val="00601ABE"/>
    <w:rPr>
      <w:rFonts w:ascii="Times New Roman" w:hAnsi="Times New Roman"/>
      <w:b/>
    </w:rPr>
  </w:style>
  <w:style w:type="character" w:customStyle="1" w:styleId="Tablefreq">
    <w:name w:val="Table_freq"/>
    <w:basedOn w:val="DefaultParagraphFont"/>
    <w:qFormat/>
    <w:rsid w:val="00601ABE"/>
    <w:rPr>
      <w:b/>
      <w:color w:val="auto"/>
      <w:sz w:val="20"/>
    </w:rPr>
  </w:style>
  <w:style w:type="paragraph" w:customStyle="1" w:styleId="Formal">
    <w:name w:val="Formal"/>
    <w:basedOn w:val="ASN1"/>
    <w:qFormat/>
    <w:rsid w:val="00601ABE"/>
    <w:pPr>
      <w:tabs>
        <w:tab w:val="left" w:pos="1871"/>
      </w:tabs>
      <w:jc w:val="left"/>
    </w:pPr>
    <w:rPr>
      <w:rFonts w:ascii="Times New Roman Bold" w:hAnsi="Times New Roman Bold"/>
      <w:b w:val="0"/>
      <w:lang w:val="en-GB"/>
    </w:rPr>
  </w:style>
  <w:style w:type="paragraph" w:customStyle="1" w:styleId="Section1">
    <w:name w:val="Section_1"/>
    <w:basedOn w:val="Normal"/>
    <w:qFormat/>
    <w:rsid w:val="00601ABE"/>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qFormat/>
    <w:rsid w:val="00601ABE"/>
    <w:rPr>
      <w:b w:val="0"/>
      <w:i/>
    </w:rPr>
  </w:style>
  <w:style w:type="character" w:customStyle="1" w:styleId="HeadingbChar">
    <w:name w:val="Heading_b Char"/>
    <w:basedOn w:val="DefaultParagraphFont"/>
    <w:link w:val="Headingb"/>
    <w:locked/>
    <w:rsid w:val="00601ABE"/>
    <w:rPr>
      <w:b/>
      <w:sz w:val="22"/>
      <w:lang w:val="fr-FR" w:eastAsia="en-US"/>
    </w:rPr>
  </w:style>
  <w:style w:type="character" w:customStyle="1" w:styleId="FiguretitleChar">
    <w:name w:val="Figure_title Char"/>
    <w:link w:val="Figuretitle"/>
    <w:qFormat/>
    <w:locked/>
    <w:rsid w:val="00601ABE"/>
    <w:rPr>
      <w:rFonts w:ascii="Times New Roman Bold" w:hAnsi="Times New Roman Bold"/>
      <w:b/>
      <w:sz w:val="18"/>
      <w:lang w:val="fr-FR" w:eastAsia="en-US"/>
    </w:rPr>
  </w:style>
  <w:style w:type="paragraph" w:customStyle="1" w:styleId="AppendixNo">
    <w:name w:val="Appendix_No"/>
    <w:basedOn w:val="AnnexNo"/>
    <w:next w:val="Annexref"/>
    <w:qFormat/>
    <w:rsid w:val="00601ABE"/>
  </w:style>
  <w:style w:type="paragraph" w:customStyle="1" w:styleId="Appendixtitle">
    <w:name w:val="Appendix_title"/>
    <w:basedOn w:val="Annextitle"/>
    <w:next w:val="Normal"/>
    <w:qFormat/>
    <w:rsid w:val="00601ABE"/>
  </w:style>
  <w:style w:type="paragraph" w:customStyle="1" w:styleId="Border">
    <w:name w:val="Border"/>
    <w:basedOn w:val="Normal"/>
    <w:qFormat/>
    <w:rsid w:val="00601AB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qFormat/>
    <w:rsid w:val="00601ABE"/>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qFormat/>
    <w:rsid w:val="00601ABE"/>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qFormat/>
    <w:rsid w:val="00601ABE"/>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qFormat/>
    <w:rsid w:val="00601ABE"/>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qFormat/>
    <w:rsid w:val="00601ABE"/>
  </w:style>
  <w:style w:type="paragraph" w:customStyle="1" w:styleId="Proposal">
    <w:name w:val="Proposal"/>
    <w:basedOn w:val="Normal"/>
    <w:next w:val="Normal"/>
    <w:qFormat/>
    <w:rsid w:val="00601ABE"/>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601ABE"/>
    <w:pPr>
      <w:tabs>
        <w:tab w:val="clear" w:pos="794"/>
        <w:tab w:val="clear" w:pos="1191"/>
        <w:tab w:val="left" w:pos="1134"/>
      </w:tabs>
      <w:jc w:val="left"/>
    </w:pPr>
    <w:rPr>
      <w:lang w:val="en-GB"/>
    </w:rPr>
  </w:style>
  <w:style w:type="paragraph" w:customStyle="1" w:styleId="Section3">
    <w:name w:val="Section_3"/>
    <w:basedOn w:val="Section1"/>
    <w:qFormat/>
    <w:rsid w:val="00601ABE"/>
    <w:rPr>
      <w:b w:val="0"/>
    </w:rPr>
  </w:style>
  <w:style w:type="paragraph" w:customStyle="1" w:styleId="TableTextS5">
    <w:name w:val="Table_TextS5"/>
    <w:basedOn w:val="Normal"/>
    <w:qFormat/>
    <w:rsid w:val="00601AB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601AB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601ABE"/>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601ABE"/>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601ABE"/>
  </w:style>
  <w:style w:type="paragraph" w:customStyle="1" w:styleId="Committee">
    <w:name w:val="Committee"/>
    <w:basedOn w:val="Normal"/>
    <w:qFormat/>
    <w:rsid w:val="00601AB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601ABE"/>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601ABE"/>
  </w:style>
  <w:style w:type="paragraph" w:customStyle="1" w:styleId="Subsection1">
    <w:name w:val="Subsection_1"/>
    <w:basedOn w:val="Section1"/>
    <w:next w:val="Normalaftertitle0"/>
    <w:qFormat/>
    <w:rsid w:val="00601ABE"/>
  </w:style>
  <w:style w:type="paragraph" w:customStyle="1" w:styleId="Volumetitle">
    <w:name w:val="Volume_title"/>
    <w:basedOn w:val="Normal"/>
    <w:qFormat/>
    <w:rsid w:val="00601ABE"/>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601ABE"/>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601ABE"/>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601ABE"/>
    <w:rPr>
      <w:rFonts w:ascii="Times New Roman" w:hAnsi="Times New Roman"/>
      <w:b w:val="0"/>
    </w:rPr>
  </w:style>
  <w:style w:type="paragraph" w:customStyle="1" w:styleId="Tablesplit">
    <w:name w:val="Table_split"/>
    <w:basedOn w:val="Tabletext"/>
    <w:qFormat/>
    <w:rsid w:val="00601ABE"/>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paragraph" w:customStyle="1" w:styleId="Methodheading1">
    <w:name w:val="Method_heading1"/>
    <w:basedOn w:val="Heading1"/>
    <w:next w:val="Normal"/>
    <w:qFormat/>
    <w:rsid w:val="00601ABE"/>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601ABE"/>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601ABE"/>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601ABE"/>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601ABE"/>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paragraph" w:styleId="CommentText">
    <w:name w:val="annotation text"/>
    <w:basedOn w:val="Normal"/>
    <w:link w:val="CommentTextChar"/>
    <w:unhideWhenUsed/>
    <w:qFormat/>
    <w:rsid w:val="00601ABE"/>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qFormat/>
    <w:rsid w:val="00601ABE"/>
    <w:rPr>
      <w:rFonts w:eastAsiaTheme="minorEastAsia"/>
      <w:lang w:val="en-GB" w:eastAsia="en-US"/>
    </w:rPr>
  </w:style>
  <w:style w:type="paragraph" w:styleId="CommentSubject">
    <w:name w:val="annotation subject"/>
    <w:basedOn w:val="CommentText"/>
    <w:next w:val="CommentText"/>
    <w:link w:val="CommentSubjectChar"/>
    <w:unhideWhenUsed/>
    <w:qFormat/>
    <w:rsid w:val="00601ABE"/>
    <w:pPr>
      <w:tabs>
        <w:tab w:val="left" w:pos="794"/>
        <w:tab w:val="left" w:pos="1191"/>
        <w:tab w:val="left" w:pos="1588"/>
        <w:tab w:val="left" w:pos="1985"/>
      </w:tabs>
    </w:pPr>
    <w:rPr>
      <w:b/>
      <w:bCs/>
      <w:sz w:val="24"/>
      <w:lang w:val="fr-FR"/>
    </w:rPr>
  </w:style>
  <w:style w:type="character" w:customStyle="1" w:styleId="CommentSubjectChar">
    <w:name w:val="Comment Subject Char"/>
    <w:basedOn w:val="CommentTextChar"/>
    <w:link w:val="CommentSubject"/>
    <w:qFormat/>
    <w:rsid w:val="00601ABE"/>
    <w:rPr>
      <w:rFonts w:eastAsiaTheme="minorEastAsia"/>
      <w:b/>
      <w:bCs/>
      <w:sz w:val="24"/>
      <w:lang w:val="fr-FR" w:eastAsia="en-US"/>
    </w:rPr>
  </w:style>
  <w:style w:type="paragraph" w:styleId="BalloonText">
    <w:name w:val="Balloon Text"/>
    <w:basedOn w:val="Normal"/>
    <w:link w:val="BalloonTextChar"/>
    <w:qFormat/>
    <w:rsid w:val="00601ABE"/>
    <w:pPr>
      <w:spacing w:before="0"/>
    </w:pPr>
    <w:rPr>
      <w:rFonts w:ascii="Tahoma" w:eastAsiaTheme="minorEastAsia" w:hAnsi="Tahoma" w:cs="Tahoma"/>
      <w:sz w:val="16"/>
      <w:szCs w:val="16"/>
    </w:rPr>
  </w:style>
  <w:style w:type="character" w:customStyle="1" w:styleId="BalloonTextChar">
    <w:name w:val="Balloon Text Char"/>
    <w:basedOn w:val="DefaultParagraphFont"/>
    <w:link w:val="BalloonText"/>
    <w:qFormat/>
    <w:rsid w:val="00601ABE"/>
    <w:rPr>
      <w:rFonts w:ascii="Tahoma" w:eastAsiaTheme="minorEastAsia" w:hAnsi="Tahoma" w:cs="Tahoma"/>
      <w:sz w:val="16"/>
      <w:szCs w:val="16"/>
      <w:lang w:val="fr-FR" w:eastAsia="en-US"/>
    </w:rPr>
  </w:style>
  <w:style w:type="character" w:styleId="CommentReference">
    <w:name w:val="annotation reference"/>
    <w:basedOn w:val="DefaultParagraphFont"/>
    <w:unhideWhenUsed/>
    <w:qFormat/>
    <w:rsid w:val="00601ABE"/>
    <w:rPr>
      <w:sz w:val="21"/>
      <w:szCs w:val="21"/>
    </w:rPr>
  </w:style>
  <w:style w:type="table" w:styleId="TableGrid">
    <w:name w:val="Table Grid"/>
    <w:basedOn w:val="TableNormal"/>
    <w:rsid w:val="00601AB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unhideWhenUsed/>
    <w:rsid w:val="00601ABE"/>
    <w:rPr>
      <w:rFonts w:eastAsiaTheme="minorEastAsia"/>
      <w:sz w:val="24"/>
      <w:lang w:val="en-GB" w:eastAsia="en-US"/>
    </w:rPr>
  </w:style>
  <w:style w:type="paragraph" w:customStyle="1" w:styleId="EditorsNote">
    <w:name w:val="EditorsNote"/>
    <w:basedOn w:val="Normal"/>
    <w:rsid w:val="00601ABE"/>
    <w:pPr>
      <w:tabs>
        <w:tab w:val="clear" w:pos="794"/>
        <w:tab w:val="clear" w:pos="1191"/>
        <w:tab w:val="clear" w:pos="1588"/>
        <w:tab w:val="clear" w:pos="1985"/>
        <w:tab w:val="left" w:pos="1134"/>
        <w:tab w:val="left" w:pos="1871"/>
        <w:tab w:val="left" w:pos="2268"/>
      </w:tabs>
      <w:spacing w:before="240" w:after="240"/>
      <w:jc w:val="left"/>
    </w:pPr>
    <w:rPr>
      <w:rFonts w:eastAsiaTheme="minorEastAsia"/>
      <w:i/>
      <w:color w:val="FF0000"/>
      <w:lang w:val="en-US"/>
    </w:rPr>
  </w:style>
  <w:style w:type="paragraph" w:styleId="ListParagraph">
    <w:name w:val="List Paragraph"/>
    <w:basedOn w:val="Normal"/>
    <w:uiPriority w:val="99"/>
    <w:qFormat/>
    <w:rsid w:val="00601ABE"/>
    <w:pPr>
      <w:tabs>
        <w:tab w:val="clear" w:pos="794"/>
        <w:tab w:val="clear" w:pos="1191"/>
        <w:tab w:val="clear" w:pos="1588"/>
        <w:tab w:val="clear" w:pos="1985"/>
        <w:tab w:val="left" w:pos="1134"/>
        <w:tab w:val="left" w:pos="1871"/>
        <w:tab w:val="left" w:pos="2268"/>
      </w:tabs>
      <w:ind w:firstLineChars="200" w:firstLine="420"/>
      <w:jc w:val="left"/>
    </w:pPr>
    <w:rPr>
      <w:rFonts w:eastAsiaTheme="minorEastAsia"/>
      <w:lang w:val="en-GB"/>
    </w:rPr>
  </w:style>
  <w:style w:type="character" w:customStyle="1" w:styleId="UnresolvedMention1">
    <w:name w:val="Unresolved Mention1"/>
    <w:basedOn w:val="DefaultParagraphFont"/>
    <w:uiPriority w:val="99"/>
    <w:semiHidden/>
    <w:unhideWhenUsed/>
    <w:rsid w:val="00207A65"/>
    <w:rPr>
      <w:color w:val="605E5C"/>
      <w:shd w:val="clear" w:color="auto" w:fill="E1DFDD"/>
    </w:rPr>
  </w:style>
  <w:style w:type="character" w:customStyle="1" w:styleId="FigureNoChar">
    <w:name w:val="Figure_No Char"/>
    <w:basedOn w:val="DefaultParagraphFont"/>
    <w:link w:val="FigureNo"/>
    <w:qFormat/>
    <w:rsid w:val="002953D0"/>
    <w:rPr>
      <w:caps/>
      <w:sz w:val="18"/>
      <w:lang w:val="fr-FR" w:eastAsia="en-US"/>
    </w:rPr>
  </w:style>
  <w:style w:type="table" w:customStyle="1" w:styleId="Grilledutableau1">
    <w:name w:val="Grille du tableau1"/>
    <w:basedOn w:val="TableNormal"/>
    <w:next w:val="TableGrid"/>
    <w:uiPriority w:val="39"/>
    <w:rsid w:val="001421C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Char">
    <w:name w:val="Figure Char"/>
    <w:basedOn w:val="FigureNoChar"/>
    <w:link w:val="Figure"/>
    <w:qFormat/>
    <w:rsid w:val="00F44C4D"/>
    <w:rPr>
      <w:caps/>
      <w:sz w:val="18"/>
      <w:lang w:val="fr-FR" w:eastAsia="en-US"/>
    </w:rPr>
  </w:style>
  <w:style w:type="character" w:customStyle="1" w:styleId="TableNoChar">
    <w:name w:val="Table_No Char"/>
    <w:basedOn w:val="DefaultParagraphFont"/>
    <w:link w:val="TableNo"/>
    <w:qFormat/>
    <w:rsid w:val="00535937"/>
    <w:rPr>
      <w:sz w:val="22"/>
      <w:lang w:val="fr-FR" w:eastAsia="en-US"/>
    </w:rPr>
  </w:style>
  <w:style w:type="table" w:customStyle="1" w:styleId="Grilledutableau2">
    <w:name w:val="Grille du tableau2"/>
    <w:basedOn w:val="TableNormal"/>
    <w:next w:val="TableGrid"/>
    <w:uiPriority w:val="59"/>
    <w:rsid w:val="0053593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01F5E"/>
    <w:rPr>
      <w:color w:val="808080"/>
    </w:rPr>
  </w:style>
  <w:style w:type="character" w:customStyle="1" w:styleId="NoteChar">
    <w:name w:val="Note Char"/>
    <w:basedOn w:val="DefaultParagraphFont"/>
    <w:link w:val="Note"/>
    <w:qFormat/>
    <w:rsid w:val="0087186E"/>
    <w:rPr>
      <w:lang w:val="fr-FR" w:eastAsia="en-US"/>
    </w:rPr>
  </w:style>
  <w:style w:type="table" w:customStyle="1" w:styleId="Grilledutableau12">
    <w:name w:val="Grille du tableau12"/>
    <w:basedOn w:val="TableNormal"/>
    <w:next w:val="TableGrid"/>
    <w:uiPriority w:val="39"/>
    <w:rsid w:val="00BD5B27"/>
    <w:rPr>
      <w:rFonts w:eastAsiaTheme="minorEastAsia" w:cstheme="minorBidi"/>
      <w:sz w:val="24"/>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Normal"/>
    <w:next w:val="TableGrid"/>
    <w:rsid w:val="00FF766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4532B3"/>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4532B3"/>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0">
    <w:name w:val="Normal after title Char"/>
    <w:basedOn w:val="DefaultParagraphFont"/>
    <w:link w:val="Normalaftertitle0"/>
    <w:rsid w:val="003F4BD4"/>
    <w:rPr>
      <w:sz w:val="24"/>
      <w:lang w:val="en-GB" w:eastAsia="en-US"/>
    </w:rPr>
  </w:style>
  <w:style w:type="character" w:customStyle="1" w:styleId="AnnexNoTitleChar">
    <w:name w:val="Annex_NoTitle Char"/>
    <w:basedOn w:val="DefaultParagraphFont"/>
    <w:link w:val="AnnexNoTitle"/>
    <w:qFormat/>
    <w:rsid w:val="0035593B"/>
    <w:rPr>
      <w:b/>
      <w:sz w:val="26"/>
      <w:lang w:val="fr-FR" w:eastAsia="en-US"/>
    </w:rPr>
  </w:style>
  <w:style w:type="table" w:customStyle="1" w:styleId="Grilledutableau5">
    <w:name w:val="Grille du tableau5"/>
    <w:basedOn w:val="TableNormal"/>
    <w:next w:val="TableGrid"/>
    <w:uiPriority w:val="39"/>
    <w:rsid w:val="003F4BD4"/>
    <w:rPr>
      <w:rFonts w:ascii="Calibri" w:eastAsia="MS Mincho" w:hAnsi="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acters">
    <w:name w:val="Footnote Characters"/>
    <w:basedOn w:val="DefaultParagraphFont"/>
    <w:uiPriority w:val="99"/>
    <w:qFormat/>
    <w:rsid w:val="003F4BD4"/>
    <w:rPr>
      <w:sz w:val="18"/>
      <w:vertAlign w:val="superscript"/>
    </w:rPr>
  </w:style>
  <w:style w:type="character" w:customStyle="1" w:styleId="NormalaftertitleChar">
    <w:name w:val="Normal_after_title Char"/>
    <w:basedOn w:val="DefaultParagraphFont"/>
    <w:link w:val="Normalaftertitle"/>
    <w:locked/>
    <w:rsid w:val="00DF5B67"/>
    <w:rPr>
      <w:sz w:val="22"/>
      <w:lang w:val="fr-FR" w:eastAsia="en-US"/>
    </w:rPr>
  </w:style>
  <w:style w:type="character" w:customStyle="1" w:styleId="AnnexNoTitleChar1">
    <w:name w:val="Annex_NoTitle Char1"/>
    <w:locked/>
    <w:rsid w:val="00CE6541"/>
    <w:rPr>
      <w:b/>
      <w:sz w:val="26"/>
      <w:lang w:val="fr-FR" w:eastAsia="en-US"/>
    </w:rPr>
  </w:style>
  <w:style w:type="character" w:customStyle="1" w:styleId="EquationlegendChar">
    <w:name w:val="Equation_legend Char"/>
    <w:link w:val="Equationlegend"/>
    <w:locked/>
    <w:rsid w:val="001F212F"/>
    <w:rPr>
      <w:sz w:val="22"/>
      <w:lang w:eastAsia="en-US"/>
    </w:rPr>
  </w:style>
  <w:style w:type="character" w:customStyle="1" w:styleId="EquationeqChar">
    <w:name w:val="Equation.eq Char"/>
    <w:basedOn w:val="DefaultParagraphFont"/>
    <w:link w:val="Equation"/>
    <w:locked/>
    <w:rsid w:val="001F212F"/>
    <w:rPr>
      <w:sz w:val="22"/>
      <w:lang w:val="fr-FR" w:eastAsia="en-US"/>
    </w:rPr>
  </w:style>
  <w:style w:type="character" w:customStyle="1" w:styleId="TableNo0">
    <w:name w:val="Table_No Знак"/>
    <w:locked/>
    <w:rsid w:val="00B96AAB"/>
    <w:rPr>
      <w:sz w:val="22"/>
      <w:lang w:val="fr-FR" w:eastAsia="en-US"/>
    </w:rPr>
  </w:style>
  <w:style w:type="character" w:customStyle="1" w:styleId="TablelegendChar">
    <w:name w:val="Table_legend Char"/>
    <w:link w:val="Tablelegend"/>
    <w:locked/>
    <w:rsid w:val="001E7DFD"/>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www.itu.int/pub/R-REP-M.2201" TargetMode="Externa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oleObject" Target="embeddings/oleObject1.bin"/><Relationship Id="rId68"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tu.int/rec/R-REC-M.493/en" TargetMode="External"/><Relationship Id="rId29" Type="http://schemas.openxmlformats.org/officeDocument/2006/relationships/image" Target="media/image5.png"/><Relationship Id="rId11" Type="http://schemas.openxmlformats.org/officeDocument/2006/relationships/hyperlink" Target="http://www.itu.int/publ/R-REC/en" TargetMode="External"/><Relationship Id="rId24" Type="http://schemas.openxmlformats.org/officeDocument/2006/relationships/hyperlink" Target="https://www.itu.int/rec/R-REC-M.2058/en" TargetMode="External"/><Relationship Id="rId32" Type="http://schemas.openxmlformats.org/officeDocument/2006/relationships/hyperlink" Target="https://www.itu.int/rec/R-REC-P.372/en"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2.png"/><Relationship Id="rId58" Type="http://schemas.openxmlformats.org/officeDocument/2006/relationships/image" Target="media/image25.wmf"/><Relationship Id="rId66" Type="http://schemas.openxmlformats.org/officeDocument/2006/relationships/image" Target="media/image29.png"/><Relationship Id="rId5" Type="http://schemas.openxmlformats.org/officeDocument/2006/relationships/webSettings" Target="webSettings.xml"/><Relationship Id="rId61" Type="http://schemas.openxmlformats.org/officeDocument/2006/relationships/hyperlink" Target="http://cn.bing.com/dict/search?q=bit&amp;FORM=BDVSP6&amp;mkt=zh-cn" TargetMode="External"/><Relationship Id="rId19" Type="http://schemas.openxmlformats.org/officeDocument/2006/relationships/hyperlink" Target="ttp://www.itu.int/rec/R-REC-M.585/en" TargetMode="External"/><Relationship Id="rId14" Type="http://schemas.openxmlformats.org/officeDocument/2006/relationships/hyperlink" Target="https://www.itu.int/rec/R-REC-P.368/en" TargetMode="External"/><Relationship Id="rId22" Type="http://schemas.openxmlformats.org/officeDocument/2006/relationships/hyperlink" Target="http://www.itu.int/pub/R-REP-M.2443"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https://www.itu.int/rec/R-REC-P.368/en" TargetMode="Externa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hyperlink" Target="ttp://www.itu.int/rec/R-REC-M.585/en" TargetMode="External"/><Relationship Id="rId64" Type="http://schemas.openxmlformats.org/officeDocument/2006/relationships/image" Target="media/image27.wmf"/><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itu.int/rec/R-REC-M.585/en" TargetMode="External"/><Relationship Id="rId25" Type="http://schemas.openxmlformats.org/officeDocument/2006/relationships/hyperlink" Target="https://www.itu.int/rec/R-REC-BS.1514/en" TargetMode="External"/><Relationship Id="rId33" Type="http://schemas.openxmlformats.org/officeDocument/2006/relationships/hyperlink" Target="http://www.itu.int/pub/R-REP-M.2201" TargetMode="External"/><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hyperlink" Target="http://cn.bing.com/dict/search?q=corresponding&amp;FORM=BDVSP6&amp;mkt=zh-cn" TargetMode="External"/><Relationship Id="rId67" Type="http://schemas.openxmlformats.org/officeDocument/2006/relationships/header" Target="header5.xml"/><Relationship Id="rId20" Type="http://schemas.openxmlformats.org/officeDocument/2006/relationships/hyperlink" Target="https://www.itu.int/rec/R-REC-M.2058/en" TargetMode="External"/><Relationship Id="rId41" Type="http://schemas.openxmlformats.org/officeDocument/2006/relationships/image" Target="media/image11.png"/><Relationship Id="rId54" Type="http://schemas.openxmlformats.org/officeDocument/2006/relationships/image" Target="media/image23.png"/><Relationship Id="rId62" Type="http://schemas.openxmlformats.org/officeDocument/2006/relationships/image" Target="media/image26.w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P.372/en" TargetMode="External"/><Relationship Id="rId23" Type="http://schemas.openxmlformats.org/officeDocument/2006/relationships/hyperlink" Target="http://www.itu.int/pub/R-REP-M.2201" TargetMode="External"/><Relationship Id="rId28" Type="http://schemas.openxmlformats.org/officeDocument/2006/relationships/image" Target="media/image4.png"/><Relationship Id="rId36" Type="http://schemas.openxmlformats.org/officeDocument/2006/relationships/hyperlink" Target="https://www.itu.int/rec/R-REC-P.372/en" TargetMode="External"/><Relationship Id="rId49" Type="http://schemas.openxmlformats.org/officeDocument/2006/relationships/image" Target="media/image19.png"/><Relationship Id="rId57" Type="http://schemas.openxmlformats.org/officeDocument/2006/relationships/image" Target="media/image24.png"/><Relationship Id="rId10" Type="http://schemas.openxmlformats.org/officeDocument/2006/relationships/hyperlink" Target="http://www.itu.int/ITU-R/go/patents/en" TargetMode="External"/><Relationship Id="rId31" Type="http://schemas.openxmlformats.org/officeDocument/2006/relationships/hyperlink" Target="https://www.itu.int/rec/R-REC-P.368/en" TargetMode="External"/><Relationship Id="rId44" Type="http://schemas.openxmlformats.org/officeDocument/2006/relationships/image" Target="media/image14.png"/><Relationship Id="rId52" Type="http://schemas.openxmlformats.org/officeDocument/2006/relationships/hyperlink" Target="http://dict.youdao.com/w/frequency%20band/" TargetMode="External"/><Relationship Id="rId60" Type="http://schemas.openxmlformats.org/officeDocument/2006/relationships/hyperlink" Target="http://cn.bing.com/dict/search?q=parity&amp;FORM=BDVSP6&amp;mkt=zh-cn" TargetMode="External"/><Relationship Id="rId65"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s://www.itu.int/rec/R-REC-BS.1514/en" TargetMode="External"/><Relationship Id="rId39" Type="http://schemas.openxmlformats.org/officeDocument/2006/relationships/image" Target="media/image9.png"/><Relationship Id="rId34" Type="http://schemas.openxmlformats.org/officeDocument/2006/relationships/hyperlink" Target="http://www.itu.int/pub/R-REP-M.2443" TargetMode="External"/><Relationship Id="rId50" Type="http://schemas.openxmlformats.org/officeDocument/2006/relationships/image" Target="media/image20.png"/><Relationship Id="rId55" Type="http://schemas.openxmlformats.org/officeDocument/2006/relationships/hyperlink" Target="ttp://www.itu.int/rec/R-REC-M.585/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itu.int/rec/R-REC-M.585/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2A79A-1C9E-49DC-ADB4-6AF053F10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1602</TotalTime>
  <Pages>53</Pages>
  <Words>11628</Words>
  <Characters>67524</Characters>
  <Application>Microsoft Office Word</Application>
  <DocSecurity>0</DocSecurity>
  <Lines>3127</Lines>
  <Paragraphs>2304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RECOMMENDATION  ITU-R  M.2010-2 - Characteristics of a digital system, referred to as navigational data for  broadcasting maritime safety and security related information  from shore-to-ship in the 500 kHz band</vt:lpstr>
      <vt:lpstr>RECOMMENDATION  ITU-R  M.2010-2 - Characteristics of a digital system, referred to as navigational data for  broadcasting maritime safety and security related information  from shore-to-ship in the 500 kHz band</vt:lpstr>
    </vt:vector>
  </TitlesOfParts>
  <Manager/>
  <Company>ITU</Company>
  <LinksUpToDate>false</LinksUpToDate>
  <CharactersWithSpaces>77286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M.2010-2 - Характеристики цифровой системы, называемой "Навигационные данные", которая предназначена для радиовещания информации, касающейся защиты и обеспечения безопасности на море в направлении берег–судно  в диапазоне 500 кГц</dc:title>
  <dc:subject>M Series = Mobile, radiodetermination, amateur and related satellite services</dc:subject>
  <dc:creator>ITU Radiocommunication Bureau (BR)</dc:creator>
  <cp:keywords>M,2010-2</cp:keywords>
  <dc:description>Berdyeva, 10/20/2023, ITU51017645</dc:description>
  <cp:lastModifiedBy>Berdyeva, Elena</cp:lastModifiedBy>
  <cp:revision>199</cp:revision>
  <cp:lastPrinted>2023-07-26T09:41:00Z</cp:lastPrinted>
  <dcterms:created xsi:type="dcterms:W3CDTF">2023-07-25T09:05:00Z</dcterms:created>
  <dcterms:modified xsi:type="dcterms:W3CDTF">2023-10-20T13:59:00Z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13 January 2023</vt:lpwstr>
  </property>
</Properties>
</file>