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6E2788" w14:textId="77777777" w:rsidR="00197749" w:rsidRPr="00D712CA" w:rsidRDefault="00197749" w:rsidP="00242646">
      <w:pPr>
        <w:rPr>
          <w:rStyle w:val="Emphasis"/>
        </w:rPr>
      </w:pPr>
    </w:p>
    <w:p w14:paraId="1DEF905B" w14:textId="143C2271" w:rsidR="005E066B" w:rsidRDefault="006606A4"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en-US"/>
        </w:rPr>
        <mc:AlternateContent>
          <mc:Choice Requires="wps">
            <w:drawing>
              <wp:anchor distT="0" distB="0" distL="114300" distR="114300" simplePos="0" relativeHeight="251655680" behindDoc="0" locked="0" layoutInCell="1" allowOverlap="1" wp14:anchorId="5AA63B37" wp14:editId="168737E6">
                <wp:simplePos x="0" y="0"/>
                <wp:positionH relativeFrom="column">
                  <wp:posOffset>373199</wp:posOffset>
                </wp:positionH>
                <wp:positionV relativeFrom="paragraph">
                  <wp:posOffset>4330712</wp:posOffset>
                </wp:positionV>
                <wp:extent cx="5788325" cy="2209800"/>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8325" cy="2209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62FA2" w14:textId="65B49C92" w:rsidR="000B4F10" w:rsidRPr="006606A4" w:rsidRDefault="008D3B7F" w:rsidP="0013658F">
                            <w:pPr>
                              <w:spacing w:line="168" w:lineRule="auto"/>
                              <w:ind w:right="-125"/>
                              <w:jc w:val="right"/>
                              <w:outlineLvl w:val="0"/>
                              <w:rPr>
                                <w:rFonts w:ascii="Tahoma" w:hAnsi="Tahoma"/>
                                <w:b/>
                                <w:bCs/>
                                <w:color w:val="000068"/>
                                <w:sz w:val="48"/>
                                <w:szCs w:val="72"/>
                                <w:rtl/>
                                <w:lang w:bidi="ar-EG"/>
                              </w:rPr>
                            </w:pPr>
                            <w:r w:rsidRPr="006606A4">
                              <w:rPr>
                                <w:rFonts w:ascii="Tahoma" w:hAnsi="Tahoma"/>
                                <w:b/>
                                <w:bCs/>
                                <w:color w:val="000068"/>
                                <w:sz w:val="48"/>
                                <w:szCs w:val="72"/>
                                <w:rtl/>
                                <w:lang w:bidi="ar-EG"/>
                              </w:rPr>
                              <w:t>خطة قناة تردد متناسقة في النطاق العريض لأغراض حماية الناس وعمليات الإغاثة</w:t>
                            </w:r>
                            <w:r w:rsidR="0013658F" w:rsidRPr="006606A4">
                              <w:rPr>
                                <w:rFonts w:ascii="Tahoma" w:hAnsi="Tahoma" w:hint="cs"/>
                                <w:b/>
                                <w:bCs/>
                                <w:color w:val="000068"/>
                                <w:sz w:val="48"/>
                                <w:szCs w:val="72"/>
                                <w:rtl/>
                                <w:lang w:bidi="ar-EG"/>
                              </w:rPr>
                              <w:t xml:space="preserve"> </w:t>
                            </w:r>
                            <w:r w:rsidR="006606A4" w:rsidRPr="006606A4">
                              <w:rPr>
                                <w:rFonts w:ascii="Tahoma" w:hAnsi="Tahoma"/>
                                <w:b/>
                                <w:bCs/>
                                <w:color w:val="000068"/>
                                <w:sz w:val="48"/>
                                <w:szCs w:val="72"/>
                                <w:lang w:bidi="ar-EG"/>
                              </w:rPr>
                              <w:br/>
                            </w:r>
                            <w:r w:rsidRPr="006606A4">
                              <w:rPr>
                                <w:rFonts w:ascii="Tahoma" w:hAnsi="Tahoma"/>
                                <w:b/>
                                <w:bCs/>
                                <w:color w:val="000068"/>
                                <w:sz w:val="48"/>
                                <w:szCs w:val="72"/>
                                <w:rtl/>
                                <w:lang w:bidi="ar-EG"/>
                              </w:rPr>
                              <w:t xml:space="preserve">في حالات الكوارث في النطاق </w:t>
                            </w:r>
                            <w:r w:rsidR="006606A4" w:rsidRPr="006606A4">
                              <w:rPr>
                                <w:rFonts w:ascii="Tahoma" w:hAnsi="Tahoma"/>
                                <w:b/>
                                <w:bCs/>
                                <w:color w:val="000068"/>
                                <w:sz w:val="48"/>
                                <w:szCs w:val="72"/>
                                <w:lang w:bidi="ar-EG"/>
                              </w:rPr>
                              <w:br/>
                            </w:r>
                            <w:r w:rsidRPr="006606A4">
                              <w:rPr>
                                <w:rFonts w:ascii="Tahoma" w:hAnsi="Tahoma"/>
                                <w:b/>
                                <w:bCs/>
                                <w:color w:val="000068"/>
                                <w:sz w:val="48"/>
                                <w:szCs w:val="72"/>
                                <w:lang w:bidi="ar-EG"/>
                              </w:rPr>
                              <w:t>MHz 4 990-4 940</w:t>
                            </w:r>
                            <w:r w:rsidRPr="006606A4">
                              <w:rPr>
                                <w:rFonts w:ascii="Tahoma" w:hAnsi="Tahoma"/>
                                <w:b/>
                                <w:bCs/>
                                <w:color w:val="000068"/>
                                <w:sz w:val="48"/>
                                <w:szCs w:val="72"/>
                                <w:rtl/>
                                <w:lang w:bidi="ar-EG"/>
                              </w:rPr>
                              <w:t xml:space="preserve"> في الإقليمين </w:t>
                            </w:r>
                            <w:r w:rsidRPr="006606A4">
                              <w:rPr>
                                <w:rFonts w:ascii="Tahoma" w:hAnsi="Tahoma"/>
                                <w:b/>
                                <w:bCs/>
                                <w:color w:val="000068"/>
                                <w:sz w:val="48"/>
                                <w:szCs w:val="72"/>
                                <w:lang w:bidi="ar-EG"/>
                              </w:rPr>
                              <w:t>2</w:t>
                            </w:r>
                            <w:r w:rsidRPr="006606A4">
                              <w:rPr>
                                <w:rFonts w:ascii="Tahoma" w:hAnsi="Tahoma"/>
                                <w:b/>
                                <w:bCs/>
                                <w:color w:val="000068"/>
                                <w:sz w:val="48"/>
                                <w:szCs w:val="72"/>
                                <w:rtl/>
                                <w:lang w:bidi="ar-EG"/>
                              </w:rPr>
                              <w:t xml:space="preserve"> و</w:t>
                            </w:r>
                            <w:r w:rsidRPr="006606A4">
                              <w:rPr>
                                <w:rFonts w:ascii="Tahoma" w:hAnsi="Tahoma"/>
                                <w:b/>
                                <w:bCs/>
                                <w:color w:val="000068"/>
                                <w:sz w:val="48"/>
                                <w:szCs w:val="72"/>
                                <w:lang w:bidi="ar-EG"/>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A63B37" id="_x0000_t202" coordsize="21600,21600" o:spt="202" path="m,l,21600r21600,l21600,xe">
                <v:stroke joinstyle="miter"/>
                <v:path gradientshapeok="t" o:connecttype="rect"/>
              </v:shapetype>
              <v:shape id="Text Box 2859" o:spid="_x0000_s1026" type="#_x0000_t202" style="position:absolute;left:0;text-align:left;margin-left:29.4pt;margin-top:341pt;width:455.75pt;height:17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" filled="f" stroked="f">
                <v:textbox>
                  <w:txbxContent>
                    <w:p w14:paraId="63662FA2" w14:textId="65B49C92" w:rsidR="000B4F10" w:rsidRPr="006606A4" w:rsidRDefault="008D3B7F" w:rsidP="0013658F">
                      <w:pPr>
                        <w:spacing w:line="168" w:lineRule="auto"/>
                        <w:ind w:right="-125"/>
                        <w:jc w:val="right"/>
                        <w:outlineLvl w:val="0"/>
                        <w:rPr>
                          <w:rFonts w:ascii="Tahoma" w:hAnsi="Tahoma"/>
                          <w:b/>
                          <w:bCs/>
                          <w:color w:val="000068"/>
                          <w:sz w:val="48"/>
                          <w:szCs w:val="72"/>
                          <w:rtl/>
                          <w:lang w:bidi="ar-EG"/>
                        </w:rPr>
                      </w:pPr>
                      <w:r w:rsidRPr="006606A4">
                        <w:rPr>
                          <w:rFonts w:ascii="Tahoma" w:hAnsi="Tahoma"/>
                          <w:b/>
                          <w:bCs/>
                          <w:color w:val="000068"/>
                          <w:sz w:val="48"/>
                          <w:szCs w:val="72"/>
                          <w:rtl/>
                          <w:lang w:bidi="ar-EG"/>
                        </w:rPr>
                        <w:t>خطة قناة تردد متناسقة في النطاق العريض لأغراض حماية الناس وعمليات الإغاثة</w:t>
                      </w:r>
                      <w:r w:rsidR="0013658F" w:rsidRPr="006606A4">
                        <w:rPr>
                          <w:rFonts w:ascii="Tahoma" w:hAnsi="Tahoma" w:hint="cs"/>
                          <w:b/>
                          <w:bCs/>
                          <w:color w:val="000068"/>
                          <w:sz w:val="48"/>
                          <w:szCs w:val="72"/>
                          <w:rtl/>
                          <w:lang w:bidi="ar-EG"/>
                        </w:rPr>
                        <w:t xml:space="preserve"> </w:t>
                      </w:r>
                      <w:r w:rsidR="006606A4" w:rsidRPr="006606A4">
                        <w:rPr>
                          <w:rFonts w:ascii="Tahoma" w:hAnsi="Tahoma"/>
                          <w:b/>
                          <w:bCs/>
                          <w:color w:val="000068"/>
                          <w:sz w:val="48"/>
                          <w:szCs w:val="72"/>
                          <w:lang w:bidi="ar-EG"/>
                        </w:rPr>
                        <w:br/>
                      </w:r>
                      <w:r w:rsidRPr="006606A4">
                        <w:rPr>
                          <w:rFonts w:ascii="Tahoma" w:hAnsi="Tahoma"/>
                          <w:b/>
                          <w:bCs/>
                          <w:color w:val="000068"/>
                          <w:sz w:val="48"/>
                          <w:szCs w:val="72"/>
                          <w:rtl/>
                          <w:lang w:bidi="ar-EG"/>
                        </w:rPr>
                        <w:t xml:space="preserve">في حالات الكوارث في النطاق </w:t>
                      </w:r>
                      <w:r w:rsidR="006606A4" w:rsidRPr="006606A4">
                        <w:rPr>
                          <w:rFonts w:ascii="Tahoma" w:hAnsi="Tahoma"/>
                          <w:b/>
                          <w:bCs/>
                          <w:color w:val="000068"/>
                          <w:sz w:val="48"/>
                          <w:szCs w:val="72"/>
                          <w:lang w:bidi="ar-EG"/>
                        </w:rPr>
                        <w:br/>
                      </w:r>
                      <w:r w:rsidRPr="006606A4">
                        <w:rPr>
                          <w:rFonts w:ascii="Tahoma" w:hAnsi="Tahoma"/>
                          <w:b/>
                          <w:bCs/>
                          <w:color w:val="000068"/>
                          <w:sz w:val="48"/>
                          <w:szCs w:val="72"/>
                          <w:lang w:bidi="ar-EG"/>
                        </w:rPr>
                        <w:t>MHz 4 990-4 940</w:t>
                      </w:r>
                      <w:r w:rsidRPr="006606A4">
                        <w:rPr>
                          <w:rFonts w:ascii="Tahoma" w:hAnsi="Tahoma"/>
                          <w:b/>
                          <w:bCs/>
                          <w:color w:val="000068"/>
                          <w:sz w:val="48"/>
                          <w:szCs w:val="72"/>
                          <w:rtl/>
                          <w:lang w:bidi="ar-EG"/>
                        </w:rPr>
                        <w:t xml:space="preserve"> في الإقليمين </w:t>
                      </w:r>
                      <w:r w:rsidRPr="006606A4">
                        <w:rPr>
                          <w:rFonts w:ascii="Tahoma" w:hAnsi="Tahoma"/>
                          <w:b/>
                          <w:bCs/>
                          <w:color w:val="000068"/>
                          <w:sz w:val="48"/>
                          <w:szCs w:val="72"/>
                          <w:lang w:bidi="ar-EG"/>
                        </w:rPr>
                        <w:t>2</w:t>
                      </w:r>
                      <w:r w:rsidRPr="006606A4">
                        <w:rPr>
                          <w:rFonts w:ascii="Tahoma" w:hAnsi="Tahoma"/>
                          <w:b/>
                          <w:bCs/>
                          <w:color w:val="000068"/>
                          <w:sz w:val="48"/>
                          <w:szCs w:val="72"/>
                          <w:rtl/>
                          <w:lang w:bidi="ar-EG"/>
                        </w:rPr>
                        <w:t xml:space="preserve"> و</w:t>
                      </w:r>
                      <w:r w:rsidRPr="006606A4">
                        <w:rPr>
                          <w:rFonts w:ascii="Tahoma" w:hAnsi="Tahoma"/>
                          <w:b/>
                          <w:bCs/>
                          <w:color w:val="000068"/>
                          <w:sz w:val="48"/>
                          <w:szCs w:val="72"/>
                          <w:lang w:bidi="ar-EG"/>
                        </w:rPr>
                        <w:t>3</w:t>
                      </w:r>
                    </w:p>
                  </w:txbxContent>
                </v:textbox>
              </v:shape>
            </w:pict>
          </mc:Fallback>
        </mc:AlternateContent>
      </w:r>
      <w:r w:rsidR="00F31FB4">
        <w:rPr>
          <w:b/>
          <w:bCs/>
          <w:noProof/>
          <w:sz w:val="32"/>
          <w:szCs w:val="32"/>
          <w:rtl/>
          <w:lang w:eastAsia="en-US"/>
        </w:rPr>
        <mc:AlternateContent>
          <mc:Choice Requires="wps">
            <w:drawing>
              <wp:anchor distT="0" distB="0" distL="114300" distR="114300" simplePos="0" relativeHeight="251658752" behindDoc="0" locked="0" layoutInCell="1" allowOverlap="1" wp14:anchorId="7EFC9054" wp14:editId="76D30A63">
                <wp:simplePos x="0" y="0"/>
                <wp:positionH relativeFrom="column">
                  <wp:posOffset>378143</wp:posOffset>
                </wp:positionH>
                <wp:positionV relativeFrom="paragraph">
                  <wp:posOffset>6841808</wp:posOffset>
                </wp:positionV>
                <wp:extent cx="3852862" cy="1839433"/>
                <wp:effectExtent l="0" t="0" r="0" b="889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2862" cy="1839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E5C08" w14:textId="77777777" w:rsidR="000B4F10" w:rsidRPr="005F01A2" w:rsidRDefault="000B4F10" w:rsidP="00770094">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770094">
                              <w:rPr>
                                <w:rFonts w:ascii="Tahoma" w:hAnsi="Tahoma"/>
                                <w:b/>
                                <w:bCs/>
                                <w:color w:val="000068"/>
                                <w:sz w:val="34"/>
                                <w:szCs w:val="54"/>
                                <w:lang w:bidi="ar-EG"/>
                              </w:rPr>
                              <w:t>M</w:t>
                            </w:r>
                          </w:p>
                          <w:p w14:paraId="3CED6DA8" w14:textId="2163C698" w:rsidR="000B4F10" w:rsidRPr="005F01A2" w:rsidRDefault="00F31FB4" w:rsidP="00F31FB4">
                            <w:pPr>
                              <w:spacing w:line="168" w:lineRule="auto"/>
                              <w:ind w:right="-126"/>
                              <w:jc w:val="right"/>
                              <w:rPr>
                                <w:rFonts w:ascii="Tahoma" w:hAnsi="Tahoma"/>
                                <w:b/>
                                <w:bCs/>
                                <w:color w:val="000068"/>
                                <w:sz w:val="36"/>
                                <w:szCs w:val="56"/>
                                <w:rtl/>
                              </w:rPr>
                            </w:pPr>
                            <w:r w:rsidRPr="00F31FB4">
                              <w:rPr>
                                <w:rFonts w:ascii="Tahoma" w:hAnsi="Tahoma"/>
                                <w:b/>
                                <w:bCs/>
                                <w:color w:val="000068"/>
                                <w:sz w:val="36"/>
                                <w:szCs w:val="56"/>
                                <w:rtl/>
                              </w:rPr>
                              <w:t>الخدمة المتنقلة وخدمة التحديد الراديوي للموقع وخدمة الهواة والخدمات الساتلية ذات الصلة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FC9054" id="Text Box 2862" o:spid="_x0000_s1027" type="#_x0000_t202" style="position:absolute;left:0;text-align:left;margin-left:29.8pt;margin-top:538.75pt;width:303.35pt;height:144.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" filled="f" stroked="f">
                <v:textbox>
                  <w:txbxContent>
                    <w:p w14:paraId="370E5C08" w14:textId="77777777" w:rsidR="000B4F10" w:rsidRPr="005F01A2" w:rsidRDefault="000B4F10" w:rsidP="00770094">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770094">
                        <w:rPr>
                          <w:rFonts w:ascii="Tahoma" w:hAnsi="Tahoma"/>
                          <w:b/>
                          <w:bCs/>
                          <w:color w:val="000068"/>
                          <w:sz w:val="34"/>
                          <w:szCs w:val="54"/>
                          <w:lang w:bidi="ar-EG"/>
                        </w:rPr>
                        <w:t>M</w:t>
                      </w:r>
                    </w:p>
                    <w:p w14:paraId="3CED6DA8" w14:textId="2163C698" w:rsidR="000B4F10" w:rsidRPr="005F01A2" w:rsidRDefault="00F31FB4" w:rsidP="00F31FB4">
                      <w:pPr>
                        <w:spacing w:line="168" w:lineRule="auto"/>
                        <w:ind w:right="-126"/>
                        <w:jc w:val="right"/>
                        <w:rPr>
                          <w:rFonts w:ascii="Tahoma" w:hAnsi="Tahoma"/>
                          <w:b/>
                          <w:bCs/>
                          <w:color w:val="000068"/>
                          <w:sz w:val="36"/>
                          <w:szCs w:val="56"/>
                          <w:rtl/>
                        </w:rPr>
                      </w:pPr>
                      <w:r w:rsidRPr="00F31FB4">
                        <w:rPr>
                          <w:rFonts w:ascii="Tahoma" w:hAnsi="Tahoma"/>
                          <w:b/>
                          <w:bCs/>
                          <w:color w:val="000068"/>
                          <w:sz w:val="36"/>
                          <w:szCs w:val="56"/>
                          <w:rtl/>
                        </w:rPr>
                        <w:t>الخدمة المتنقلة وخدمة التحديد الراديوي للموقع وخدمة الهواة والخدمات الساتلية ذات الصلة</w:t>
                      </w:r>
                    </w:p>
                  </w:txbxContent>
                </v:textbox>
              </v:shape>
            </w:pict>
          </mc:Fallback>
        </mc:AlternateContent>
      </w:r>
      <w:r w:rsidR="00E726E9">
        <w:rPr>
          <w:b/>
          <w:bCs/>
          <w:noProof/>
          <w:sz w:val="32"/>
          <w:szCs w:val="32"/>
          <w:rtl/>
          <w:lang w:eastAsia="en-US"/>
        </w:rPr>
        <mc:AlternateContent>
          <mc:Choice Requires="wps">
            <w:drawing>
              <wp:anchor distT="0" distB="0" distL="114300" distR="114300" simplePos="0" relativeHeight="251657728" behindDoc="0" locked="0" layoutInCell="1" allowOverlap="1" wp14:anchorId="4CE1DBF5" wp14:editId="5C6D0182">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4A824" w14:textId="77777777" w:rsidR="000B4F10" w:rsidRPr="009C6655" w:rsidRDefault="000B4F10" w:rsidP="005F0110">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5F0110">
                              <w:rPr>
                                <w:rFonts w:ascii="Tahoma" w:hAnsi="Tahoma"/>
                                <w:b/>
                                <w:bCs/>
                                <w:color w:val="000068"/>
                                <w:sz w:val="36"/>
                                <w:szCs w:val="56"/>
                                <w:lang w:bidi="ar-EG"/>
                              </w:rPr>
                              <w:t>M.1826-1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005F0110">
                              <w:rPr>
                                <w:rFonts w:ascii="Tahoma" w:hAnsi="Tahoma" w:cs="Tahoma"/>
                                <w:b/>
                                <w:bCs/>
                                <w:color w:val="000068"/>
                                <w:sz w:val="24"/>
                                <w:szCs w:val="24"/>
                                <w:lang w:bidi="ar-EG"/>
                              </w:rPr>
                              <w:t>2019</w:t>
                            </w:r>
                            <w:r>
                              <w:rPr>
                                <w:rFonts w:ascii="Tahoma" w:hAnsi="Tahoma" w:cs="Tahoma"/>
                                <w:b/>
                                <w:bCs/>
                                <w:color w:val="000068"/>
                                <w:sz w:val="24"/>
                                <w:szCs w:val="24"/>
                                <w:lang w:bidi="ar-EG"/>
                              </w:rPr>
                              <w:t>/</w:t>
                            </w:r>
                            <w:r w:rsidR="005F0110">
                              <w:rPr>
                                <w:rFonts w:ascii="Tahoma" w:hAnsi="Tahoma" w:cs="Tahoma"/>
                                <w:b/>
                                <w:bCs/>
                                <w:color w:val="000068"/>
                                <w:sz w:val="24"/>
                                <w:szCs w:val="24"/>
                                <w:lang w:bidi="ar-EG"/>
                              </w:rPr>
                              <w:t>11</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E1DBF5" id="Text Box 2861" o:spid="_x0000_s1028"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" filled="f" stroked="f">
                <v:textbox>
                  <w:txbxContent>
                    <w:p w14:paraId="0C14A824" w14:textId="77777777" w:rsidR="000B4F10" w:rsidRPr="009C6655" w:rsidRDefault="000B4F10" w:rsidP="005F0110">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5F0110">
                        <w:rPr>
                          <w:rFonts w:ascii="Tahoma" w:hAnsi="Tahoma"/>
                          <w:b/>
                          <w:bCs/>
                          <w:color w:val="000068"/>
                          <w:sz w:val="36"/>
                          <w:szCs w:val="56"/>
                          <w:lang w:bidi="ar-EG"/>
                        </w:rPr>
                        <w:t>M.1826-1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005F0110">
                        <w:rPr>
                          <w:rFonts w:ascii="Tahoma" w:hAnsi="Tahoma" w:cs="Tahoma"/>
                          <w:b/>
                          <w:bCs/>
                          <w:color w:val="000068"/>
                          <w:sz w:val="24"/>
                          <w:szCs w:val="24"/>
                          <w:lang w:bidi="ar-EG"/>
                        </w:rPr>
                        <w:t>2019</w:t>
                      </w:r>
                      <w:r>
                        <w:rPr>
                          <w:rFonts w:ascii="Tahoma" w:hAnsi="Tahoma" w:cs="Tahoma"/>
                          <w:b/>
                          <w:bCs/>
                          <w:color w:val="000068"/>
                          <w:sz w:val="24"/>
                          <w:szCs w:val="24"/>
                          <w:lang w:bidi="ar-EG"/>
                        </w:rPr>
                        <w:t>/</w:t>
                      </w:r>
                      <w:r w:rsidR="005F0110">
                        <w:rPr>
                          <w:rFonts w:ascii="Tahoma" w:hAnsi="Tahoma" w:cs="Tahoma"/>
                          <w:b/>
                          <w:bCs/>
                          <w:color w:val="000068"/>
                          <w:sz w:val="24"/>
                          <w:szCs w:val="24"/>
                          <w:lang w:bidi="ar-EG"/>
                        </w:rPr>
                        <w:t>11</w:t>
                      </w:r>
                      <w:r w:rsidRPr="005F01A2">
                        <w:rPr>
                          <w:rFonts w:ascii="Tahoma" w:hAnsi="Tahoma" w:cs="Tahoma"/>
                          <w:b/>
                          <w:bCs/>
                          <w:color w:val="000068"/>
                          <w:sz w:val="24"/>
                          <w:szCs w:val="24"/>
                          <w:lang w:bidi="ar-EG"/>
                        </w:rPr>
                        <w:t>)</w:t>
                      </w:r>
                    </w:p>
                  </w:txbxContent>
                </v:textbox>
              </v:shape>
            </w:pict>
          </mc:Fallback>
        </mc:AlternateContent>
      </w:r>
    </w:p>
    <w:p w14:paraId="0A81C7F5" w14:textId="7A76FF9F"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14:paraId="2FE0ADC3" w14:textId="77777777"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5976EEAD" w14:textId="77777777"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42AF3EB6" w14:textId="77777777" w:rsidR="00AC1496" w:rsidRPr="00440F51" w:rsidRDefault="00AC1496" w:rsidP="00AC1496">
      <w:pPr>
        <w:spacing w:before="0"/>
        <w:rPr>
          <w:spacing w:val="-2"/>
          <w:sz w:val="21"/>
          <w:szCs w:val="28"/>
          <w:lang w:val="ru-RU"/>
        </w:rPr>
      </w:pPr>
    </w:p>
    <w:p w14:paraId="58059A1E" w14:textId="77777777" w:rsidR="00AC1496" w:rsidRPr="001231D6" w:rsidRDefault="00AC1496" w:rsidP="00AC1496">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14:paraId="69F64E1B" w14:textId="77777777" w:rsidR="00AC1496" w:rsidRPr="0092641A" w:rsidRDefault="00AC1496" w:rsidP="0092641A">
      <w:pPr>
        <w:rPr>
          <w:spacing w:val="-2"/>
          <w:sz w:val="20"/>
          <w:szCs w:val="26"/>
          <w:rtl/>
          <w:lang w:bidi="ar-EG"/>
        </w:rPr>
      </w:pPr>
      <w:r w:rsidRPr="0092641A">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92641A">
        <w:rPr>
          <w:rFonts w:hint="cs"/>
          <w:spacing w:val="-2"/>
          <w:sz w:val="20"/>
          <w:szCs w:val="26"/>
          <w:rtl/>
        </w:rPr>
        <w:t xml:space="preserve"> </w:t>
      </w:r>
      <w:r w:rsidRPr="0092641A">
        <w:rPr>
          <w:spacing w:val="-2"/>
          <w:sz w:val="20"/>
          <w:szCs w:val="26"/>
          <w:lang w:bidi="ar-EG"/>
        </w:rPr>
        <w:t>(ITU</w:t>
      </w:r>
      <w:r w:rsidRPr="0092641A">
        <w:rPr>
          <w:spacing w:val="-2"/>
          <w:sz w:val="20"/>
          <w:szCs w:val="26"/>
          <w:lang w:bidi="ar-EG"/>
        </w:rPr>
        <w:noBreakHyphen/>
        <w:t>T/ITU</w:t>
      </w:r>
      <w:r w:rsidRPr="0092641A">
        <w:rPr>
          <w:spacing w:val="-2"/>
          <w:sz w:val="20"/>
          <w:szCs w:val="26"/>
          <w:lang w:bidi="ar-EG"/>
        </w:rPr>
        <w:noBreakHyphen/>
        <w:t>R/ISO/IEC)</w:t>
      </w:r>
      <w:r w:rsidRPr="0092641A">
        <w:rPr>
          <w:rFonts w:hint="cs"/>
          <w:spacing w:val="-2"/>
          <w:sz w:val="20"/>
          <w:szCs w:val="26"/>
          <w:rtl/>
          <w:lang w:bidi="ar-EG"/>
        </w:rPr>
        <w:t xml:space="preserve"> والمشار إليها في القرار</w:t>
      </w:r>
      <w:r w:rsidRPr="0092641A">
        <w:rPr>
          <w:rFonts w:hint="eastAsia"/>
          <w:spacing w:val="-2"/>
          <w:sz w:val="20"/>
          <w:szCs w:val="26"/>
          <w:rtl/>
          <w:lang w:bidi="ar-EG"/>
        </w:rPr>
        <w:t> </w:t>
      </w:r>
      <w:r w:rsidRPr="0092641A">
        <w:rPr>
          <w:spacing w:val="-2"/>
          <w:sz w:val="20"/>
          <w:szCs w:val="26"/>
          <w:lang w:bidi="ar-EG"/>
        </w:rPr>
        <w:t>ITU</w:t>
      </w:r>
      <w:r w:rsidRPr="0092641A">
        <w:rPr>
          <w:spacing w:val="-2"/>
          <w:sz w:val="20"/>
          <w:szCs w:val="26"/>
          <w:lang w:bidi="ar-EG"/>
        </w:rPr>
        <w:noBreakHyphen/>
        <w:t>R 1</w:t>
      </w:r>
      <w:r w:rsidRPr="0092641A">
        <w:rPr>
          <w:rFonts w:hint="cs"/>
          <w:spacing w:val="-2"/>
          <w:sz w:val="20"/>
          <w:szCs w:val="26"/>
          <w:rtl/>
          <w:lang w:bidi="ar-EG"/>
        </w:rPr>
        <w:t>. وترد</w:t>
      </w:r>
      <w:r w:rsidR="0092641A">
        <w:rPr>
          <w:rFonts w:hint="eastAsia"/>
          <w:spacing w:val="-2"/>
          <w:sz w:val="20"/>
          <w:szCs w:val="26"/>
          <w:rtl/>
          <w:lang w:bidi="ar-EG"/>
        </w:rPr>
        <w:t> </w:t>
      </w:r>
      <w:r w:rsidRPr="0092641A">
        <w:rPr>
          <w:rFonts w:hint="cs"/>
          <w:spacing w:val="-2"/>
          <w:sz w:val="20"/>
          <w:szCs w:val="26"/>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92641A">
          <w:rPr>
            <w:color w:val="0000FF"/>
            <w:spacing w:val="-2"/>
            <w:sz w:val="20"/>
            <w:szCs w:val="26"/>
            <w:u w:val="single"/>
          </w:rPr>
          <w:t>http://www.itu.int/ITU</w:t>
        </w:r>
        <w:r w:rsidRPr="0092641A">
          <w:rPr>
            <w:color w:val="0000FF"/>
            <w:spacing w:val="-2"/>
            <w:sz w:val="20"/>
            <w:szCs w:val="26"/>
            <w:u w:val="single"/>
          </w:rPr>
          <w:noBreakHyphen/>
          <w:t>R/go/patents/en</w:t>
        </w:r>
      </w:hyperlink>
      <w:r w:rsidRPr="0092641A">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291F6084" w14:textId="77777777" w:rsidR="00AC1496" w:rsidRDefault="00AC1496" w:rsidP="00AC1496">
      <w:pPr>
        <w:spacing w:before="0"/>
        <w:rPr>
          <w:sz w:val="21"/>
          <w:szCs w:val="20"/>
          <w:rtl/>
          <w:lang w:bidi="ar-EG"/>
        </w:rPr>
      </w:pPr>
    </w:p>
    <w:p w14:paraId="33C66159" w14:textId="77777777"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14:paraId="58B1B4C4" w14:textId="77777777" w:rsidTr="008D49E8">
        <w:trPr>
          <w:jc w:val="center"/>
        </w:trPr>
        <w:tc>
          <w:tcPr>
            <w:tcW w:w="9394" w:type="dxa"/>
            <w:gridSpan w:val="2"/>
            <w:tcBorders>
              <w:top w:val="single" w:sz="12" w:space="0" w:color="000080"/>
              <w:left w:val="single" w:sz="12" w:space="0" w:color="000080"/>
              <w:right w:val="single" w:sz="12" w:space="0" w:color="000080"/>
            </w:tcBorders>
          </w:tcPr>
          <w:p w14:paraId="5C91726A" w14:textId="77777777" w:rsidR="00AC1496" w:rsidRPr="00440F51" w:rsidRDefault="00AC1496" w:rsidP="008D49E8">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52DF399A" w14:textId="77777777" w:rsidR="00AC1496" w:rsidRPr="009C6655" w:rsidRDefault="00AC1496" w:rsidP="008D49E8">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C1496" w:rsidRPr="00440F51" w14:paraId="0808A232" w14:textId="77777777" w:rsidTr="008D49E8">
        <w:trPr>
          <w:jc w:val="center"/>
        </w:trPr>
        <w:tc>
          <w:tcPr>
            <w:tcW w:w="1480" w:type="dxa"/>
            <w:tcBorders>
              <w:left w:val="single" w:sz="12" w:space="0" w:color="000080"/>
            </w:tcBorders>
          </w:tcPr>
          <w:p w14:paraId="3470ABA7" w14:textId="77777777" w:rsidR="00AC1496" w:rsidRPr="008113E9" w:rsidRDefault="00AC1496" w:rsidP="008D49E8">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61760773" w14:textId="77777777" w:rsidR="00AC1496" w:rsidRPr="008113E9" w:rsidRDefault="00AC1496" w:rsidP="008D49E8">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14:paraId="7AD7FEA1"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4E42FC5B" w14:textId="77777777" w:rsidR="00AC1496" w:rsidRPr="00CA603A" w:rsidRDefault="00AC1496" w:rsidP="008D49E8">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14:paraId="65F0AC83"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4B5062F2" w14:textId="77777777" w:rsidR="00AC1496" w:rsidRPr="000D02E3" w:rsidRDefault="00AC1496" w:rsidP="008D49E8">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14:paraId="583B44CF"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5D170C2F" w14:textId="77777777" w:rsidR="00AC1496" w:rsidRPr="00AB0789" w:rsidRDefault="00AC1496" w:rsidP="008D49E8">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14:paraId="422AC8EA" w14:textId="77777777" w:rsidTr="008D49E8">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74CB9BF4" w14:textId="77777777" w:rsidR="00AC1496" w:rsidRPr="00AB0789" w:rsidRDefault="00AC1496" w:rsidP="008D49E8">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14:paraId="5AC112CB" w14:textId="77777777" w:rsidTr="00843DD0">
        <w:trPr>
          <w:jc w:val="center"/>
        </w:trPr>
        <w:tc>
          <w:tcPr>
            <w:tcW w:w="9394" w:type="dxa"/>
            <w:gridSpan w:val="2"/>
            <w:tcBorders>
              <w:top w:val="nil"/>
              <w:left w:val="single" w:sz="12" w:space="0" w:color="000080"/>
              <w:bottom w:val="nil"/>
              <w:right w:val="single" w:sz="12" w:space="0" w:color="000080"/>
            </w:tcBorders>
            <w:shd w:val="clear" w:color="auto" w:fill="auto"/>
          </w:tcPr>
          <w:p w14:paraId="7E6A9AC9" w14:textId="77777777" w:rsidR="00AC1496" w:rsidRPr="005C462C" w:rsidRDefault="00AC1496" w:rsidP="008D49E8">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F96073" w:rsidRPr="00F96073" w14:paraId="236FD755" w14:textId="77777777" w:rsidTr="00F96073">
        <w:trPr>
          <w:jc w:val="center"/>
        </w:trPr>
        <w:tc>
          <w:tcPr>
            <w:tcW w:w="9394" w:type="dxa"/>
            <w:gridSpan w:val="2"/>
            <w:tcBorders>
              <w:top w:val="nil"/>
              <w:left w:val="single" w:sz="12" w:space="0" w:color="000080"/>
              <w:bottom w:val="nil"/>
              <w:right w:val="single" w:sz="12" w:space="0" w:color="000080"/>
            </w:tcBorders>
            <w:shd w:val="clear" w:color="auto" w:fill="D9D9D9" w:themeFill="background1" w:themeFillShade="D9"/>
          </w:tcPr>
          <w:p w14:paraId="3BFAE6AA" w14:textId="77777777" w:rsidR="00AC1496" w:rsidRPr="005D779E" w:rsidRDefault="00AC1496" w:rsidP="008D49E8">
            <w:pPr>
              <w:tabs>
                <w:tab w:val="left" w:pos="1471"/>
              </w:tabs>
              <w:spacing w:before="20" w:after="40" w:line="240" w:lineRule="exact"/>
              <w:rPr>
                <w:b/>
                <w:bCs/>
                <w:color w:val="002060"/>
                <w:sz w:val="20"/>
                <w:szCs w:val="26"/>
                <w:lang w:val="ru-RU"/>
              </w:rPr>
            </w:pPr>
            <w:r w:rsidRPr="005D779E">
              <w:rPr>
                <w:b/>
                <w:bCs/>
                <w:color w:val="002060"/>
                <w:sz w:val="20"/>
                <w:szCs w:val="26"/>
              </w:rPr>
              <w:t>M</w:t>
            </w:r>
            <w:r w:rsidRPr="005D779E">
              <w:rPr>
                <w:rFonts w:hint="cs"/>
                <w:b/>
                <w:bCs/>
                <w:color w:val="002060"/>
                <w:sz w:val="20"/>
                <w:szCs w:val="26"/>
                <w:rtl/>
              </w:rPr>
              <w:tab/>
              <w:t>الخدمة المتنقلة وخدمة الاستدلال الراديوي وخدمة الهواة والخدمات الساتلية ذات الصلة</w:t>
            </w:r>
          </w:p>
        </w:tc>
      </w:tr>
      <w:tr w:rsidR="00AC1496" w:rsidRPr="00440F51" w14:paraId="0CB2F7FC" w14:textId="77777777" w:rsidTr="008D49E8">
        <w:trPr>
          <w:jc w:val="center"/>
        </w:trPr>
        <w:tc>
          <w:tcPr>
            <w:tcW w:w="9394" w:type="dxa"/>
            <w:gridSpan w:val="2"/>
            <w:tcBorders>
              <w:top w:val="nil"/>
              <w:left w:val="single" w:sz="12" w:space="0" w:color="000080"/>
              <w:right w:val="single" w:sz="12" w:space="0" w:color="000080"/>
            </w:tcBorders>
          </w:tcPr>
          <w:p w14:paraId="14A4ADF9" w14:textId="77777777"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14:paraId="5DFCCA0E" w14:textId="77777777" w:rsidTr="008D49E8">
        <w:trPr>
          <w:jc w:val="center"/>
        </w:trPr>
        <w:tc>
          <w:tcPr>
            <w:tcW w:w="9394" w:type="dxa"/>
            <w:gridSpan w:val="2"/>
            <w:tcBorders>
              <w:left w:val="single" w:sz="12" w:space="0" w:color="000080"/>
              <w:right w:val="single" w:sz="12" w:space="0" w:color="000080"/>
            </w:tcBorders>
          </w:tcPr>
          <w:p w14:paraId="48E03FCF" w14:textId="77777777"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14:paraId="4B6E8B07" w14:textId="77777777" w:rsidTr="008D49E8">
        <w:trPr>
          <w:jc w:val="center"/>
        </w:trPr>
        <w:tc>
          <w:tcPr>
            <w:tcW w:w="9394" w:type="dxa"/>
            <w:gridSpan w:val="2"/>
            <w:tcBorders>
              <w:left w:val="single" w:sz="12" w:space="0" w:color="000080"/>
              <w:right w:val="single" w:sz="12" w:space="0" w:color="000080"/>
            </w:tcBorders>
          </w:tcPr>
          <w:p w14:paraId="45E05D77" w14:textId="77777777"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14:paraId="093AC359" w14:textId="77777777" w:rsidTr="008D49E8">
        <w:trPr>
          <w:jc w:val="center"/>
        </w:trPr>
        <w:tc>
          <w:tcPr>
            <w:tcW w:w="9394" w:type="dxa"/>
            <w:gridSpan w:val="2"/>
            <w:tcBorders>
              <w:left w:val="single" w:sz="12" w:space="0" w:color="000080"/>
              <w:right w:val="single" w:sz="12" w:space="0" w:color="000080"/>
            </w:tcBorders>
          </w:tcPr>
          <w:p w14:paraId="6AD85B7D" w14:textId="77777777" w:rsidR="00AC1496" w:rsidRPr="00C71576" w:rsidRDefault="00AC1496" w:rsidP="008D49E8">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14:paraId="700E2B7D" w14:textId="77777777" w:rsidTr="008D49E8">
        <w:trPr>
          <w:jc w:val="center"/>
        </w:trPr>
        <w:tc>
          <w:tcPr>
            <w:tcW w:w="9394" w:type="dxa"/>
            <w:gridSpan w:val="2"/>
            <w:tcBorders>
              <w:left w:val="single" w:sz="12" w:space="0" w:color="000080"/>
              <w:right w:val="single" w:sz="12" w:space="0" w:color="000080"/>
            </w:tcBorders>
          </w:tcPr>
          <w:p w14:paraId="2E64E767" w14:textId="77777777"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14:paraId="2E9FE990" w14:textId="77777777" w:rsidTr="008D49E8">
        <w:trPr>
          <w:jc w:val="center"/>
        </w:trPr>
        <w:tc>
          <w:tcPr>
            <w:tcW w:w="9394" w:type="dxa"/>
            <w:gridSpan w:val="2"/>
            <w:tcBorders>
              <w:left w:val="single" w:sz="12" w:space="0" w:color="000080"/>
              <w:right w:val="single" w:sz="12" w:space="0" w:color="000080"/>
            </w:tcBorders>
          </w:tcPr>
          <w:p w14:paraId="6AA748C7" w14:textId="77777777"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14:paraId="12F7824D" w14:textId="77777777" w:rsidTr="008D49E8">
        <w:trPr>
          <w:jc w:val="center"/>
        </w:trPr>
        <w:tc>
          <w:tcPr>
            <w:tcW w:w="9394" w:type="dxa"/>
            <w:gridSpan w:val="2"/>
            <w:tcBorders>
              <w:left w:val="single" w:sz="12" w:space="0" w:color="000080"/>
              <w:right w:val="single" w:sz="12" w:space="0" w:color="000080"/>
            </w:tcBorders>
          </w:tcPr>
          <w:p w14:paraId="47D00909" w14:textId="77777777" w:rsidR="00AC1496" w:rsidRPr="008113E9" w:rsidRDefault="00AC1496" w:rsidP="008D49E8">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14:paraId="2C1AC7FD" w14:textId="77777777" w:rsidTr="008D49E8">
        <w:trPr>
          <w:jc w:val="center"/>
        </w:trPr>
        <w:tc>
          <w:tcPr>
            <w:tcW w:w="9394" w:type="dxa"/>
            <w:gridSpan w:val="2"/>
            <w:tcBorders>
              <w:left w:val="single" w:sz="12" w:space="0" w:color="000080"/>
              <w:right w:val="single" w:sz="12" w:space="0" w:color="000080"/>
            </w:tcBorders>
          </w:tcPr>
          <w:p w14:paraId="3C4E8A42" w14:textId="77777777" w:rsidR="00AC1496" w:rsidRPr="008C733D" w:rsidRDefault="00AC1496" w:rsidP="008D49E8">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14:paraId="64A30BBD" w14:textId="77777777" w:rsidTr="008D49E8">
        <w:trPr>
          <w:jc w:val="center"/>
        </w:trPr>
        <w:tc>
          <w:tcPr>
            <w:tcW w:w="9394" w:type="dxa"/>
            <w:gridSpan w:val="2"/>
            <w:tcBorders>
              <w:left w:val="single" w:sz="12" w:space="0" w:color="000080"/>
              <w:right w:val="single" w:sz="12" w:space="0" w:color="000080"/>
            </w:tcBorders>
          </w:tcPr>
          <w:p w14:paraId="1A770FBA" w14:textId="77777777" w:rsidR="00AC1496" w:rsidRPr="008C733D" w:rsidRDefault="00AC1496" w:rsidP="008D49E8">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14:paraId="312697FD" w14:textId="77777777" w:rsidTr="008D49E8">
        <w:trPr>
          <w:jc w:val="center"/>
        </w:trPr>
        <w:tc>
          <w:tcPr>
            <w:tcW w:w="9394" w:type="dxa"/>
            <w:gridSpan w:val="2"/>
            <w:tcBorders>
              <w:left w:val="single" w:sz="12" w:space="0" w:color="000080"/>
              <w:bottom w:val="single" w:sz="12" w:space="0" w:color="000080"/>
              <w:right w:val="single" w:sz="12" w:space="0" w:color="000080"/>
            </w:tcBorders>
          </w:tcPr>
          <w:p w14:paraId="5E064233" w14:textId="77777777" w:rsidR="00AC1496" w:rsidRPr="008C733D" w:rsidRDefault="00AC1496" w:rsidP="008D49E8">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30A1893F" w14:textId="77777777" w:rsidR="00AC1496" w:rsidRPr="00440F51" w:rsidRDefault="00AC1496" w:rsidP="00AC1496">
      <w:pPr>
        <w:spacing w:before="0"/>
        <w:rPr>
          <w:sz w:val="21"/>
          <w:szCs w:val="20"/>
          <w:rtl/>
        </w:rPr>
      </w:pPr>
    </w:p>
    <w:p w14:paraId="401B028A" w14:textId="77777777"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14:paraId="330D6B28" w14:textId="77777777" w:rsidTr="008D49E8">
        <w:trPr>
          <w:trHeight w:val="720"/>
          <w:jc w:val="center"/>
        </w:trPr>
        <w:tc>
          <w:tcPr>
            <w:tcW w:w="9379" w:type="dxa"/>
          </w:tcPr>
          <w:p w14:paraId="673D3B00" w14:textId="77777777" w:rsidR="00AC1496" w:rsidRPr="008113E9" w:rsidRDefault="00AC1496" w:rsidP="008D49E8">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14:paraId="24D4B68C" w14:textId="77777777" w:rsidR="00AC1496" w:rsidRPr="000F312E" w:rsidRDefault="00AC1496" w:rsidP="008D3B7F">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008D3B7F">
        <w:rPr>
          <w:sz w:val="20"/>
          <w:szCs w:val="26"/>
        </w:rPr>
        <w:t>2020</w:t>
      </w:r>
    </w:p>
    <w:p w14:paraId="0F6BEA9C" w14:textId="77777777" w:rsidR="00AC1496" w:rsidRPr="00440F51" w:rsidRDefault="00AC1496" w:rsidP="00AC1496">
      <w:pPr>
        <w:spacing w:before="0" w:line="120" w:lineRule="auto"/>
        <w:ind w:right="539"/>
        <w:jc w:val="right"/>
        <w:rPr>
          <w:sz w:val="21"/>
          <w:szCs w:val="28"/>
          <w:rtl/>
          <w:lang w:bidi="ar-EG"/>
        </w:rPr>
      </w:pPr>
    </w:p>
    <w:p w14:paraId="3A141CAB" w14:textId="77777777" w:rsidR="00AC1496" w:rsidRPr="003D017C" w:rsidRDefault="00AC1496" w:rsidP="008D3B7F">
      <w:pPr>
        <w:spacing w:before="240"/>
        <w:jc w:val="center"/>
        <w:rPr>
          <w:sz w:val="21"/>
          <w:szCs w:val="20"/>
          <w:rtl/>
          <w:lang w:bidi="ar-EG"/>
        </w:rPr>
      </w:pPr>
      <w:r w:rsidRPr="0085112A">
        <w:rPr>
          <w:sz w:val="21"/>
          <w:szCs w:val="20"/>
          <w:lang w:val="ru-RU"/>
        </w:rPr>
        <w:sym w:font="Symbol" w:char="F0D3"/>
      </w:r>
      <w:r w:rsidRPr="0085112A">
        <w:rPr>
          <w:sz w:val="21"/>
          <w:szCs w:val="20"/>
          <w:lang w:val="ru-RU"/>
        </w:rPr>
        <w:t xml:space="preserve">  </w:t>
      </w:r>
      <w:r w:rsidRPr="0085112A">
        <w:rPr>
          <w:sz w:val="21"/>
          <w:szCs w:val="20"/>
        </w:rPr>
        <w:t>ITU</w:t>
      </w:r>
      <w:r w:rsidRPr="0085112A">
        <w:rPr>
          <w:sz w:val="21"/>
          <w:szCs w:val="20"/>
          <w:lang w:val="ru-RU"/>
        </w:rPr>
        <w:t xml:space="preserve"> </w:t>
      </w:r>
      <w:r w:rsidRPr="0085112A">
        <w:rPr>
          <w:sz w:val="21"/>
          <w:szCs w:val="20"/>
        </w:rPr>
        <w:t xml:space="preserve"> </w:t>
      </w:r>
      <w:r w:rsidR="008D3B7F">
        <w:rPr>
          <w:sz w:val="21"/>
          <w:szCs w:val="20"/>
        </w:rPr>
        <w:t>2020</w:t>
      </w:r>
    </w:p>
    <w:p w14:paraId="309C963A" w14:textId="77777777"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w:t>
      </w:r>
      <w:r w:rsidR="002D0536">
        <w:rPr>
          <w:rFonts w:hint="cs"/>
          <w:spacing w:val="10"/>
          <w:sz w:val="20"/>
          <w:szCs w:val="26"/>
          <w:rtl/>
          <w:lang w:val="ru-RU" w:bidi="ar-EG"/>
        </w:rPr>
        <w:t>ا</w:t>
      </w:r>
      <w:r w:rsidRPr="00643D3A">
        <w:rPr>
          <w:rFonts w:hint="cs"/>
          <w:spacing w:val="10"/>
          <w:sz w:val="20"/>
          <w:szCs w:val="26"/>
          <w:rtl/>
          <w:lang w:val="ru-RU"/>
        </w:rPr>
        <w:t xml:space="preserve"> المنشور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14:paraId="023BFB34" w14:textId="77777777"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52209BFB" w14:textId="77777777" w:rsidR="00AC1496" w:rsidRPr="00C54E76" w:rsidRDefault="00AC1496" w:rsidP="008D3B7F">
      <w:pPr>
        <w:pStyle w:val="RecNo"/>
      </w:pPr>
      <w:r w:rsidRPr="00C54E76">
        <w:rPr>
          <w:rtl/>
        </w:rPr>
        <w:lastRenderedPageBreak/>
        <w:t>التوصيـة</w:t>
      </w:r>
      <w:r w:rsidRPr="00C54E76">
        <w:rPr>
          <w:rFonts w:hint="cs"/>
          <w:rtl/>
        </w:rPr>
        <w:t xml:space="preserve"> </w:t>
      </w:r>
      <w:r w:rsidRPr="00C54E76">
        <w:rPr>
          <w:rtl/>
        </w:rPr>
        <w:t xml:space="preserve"> </w:t>
      </w:r>
      <w:r w:rsidRPr="00C54E76">
        <w:rPr>
          <w:rStyle w:val="href"/>
        </w:rPr>
        <w:t>ITU-R</w:t>
      </w:r>
      <w:r w:rsidR="008B203E" w:rsidRPr="00C54E76">
        <w:rPr>
          <w:rStyle w:val="href"/>
        </w:rPr>
        <w:t xml:space="preserve"> </w:t>
      </w:r>
      <w:r w:rsidRPr="00C54E76">
        <w:rPr>
          <w:rStyle w:val="href"/>
        </w:rPr>
        <w:t xml:space="preserve"> </w:t>
      </w:r>
      <w:r w:rsidR="008D3B7F">
        <w:rPr>
          <w:rStyle w:val="href"/>
        </w:rPr>
        <w:t>M.1826-1</w:t>
      </w:r>
    </w:p>
    <w:p w14:paraId="480CDED3" w14:textId="77777777" w:rsidR="000E7231" w:rsidRPr="000E7231" w:rsidRDefault="000E7231" w:rsidP="000E7231">
      <w:pPr>
        <w:pStyle w:val="Rectitle"/>
        <w:rPr>
          <w:rFonts w:eastAsia="SimSun"/>
          <w:rtl/>
          <w:lang w:eastAsia="zh-CN"/>
        </w:rPr>
      </w:pPr>
      <w:r w:rsidRPr="000E7231">
        <w:rPr>
          <w:rFonts w:eastAsia="SimSun"/>
          <w:rtl/>
          <w:lang w:eastAsia="zh-CN"/>
        </w:rPr>
        <w:t>خطة قناة تردد متناسقة في النطاق العريض لأغراض حماية الناس وعمليات الإغاثة</w:t>
      </w:r>
      <w:r w:rsidRPr="000E7231">
        <w:rPr>
          <w:rFonts w:eastAsia="SimSun"/>
          <w:rtl/>
          <w:lang w:eastAsia="zh-CN"/>
        </w:rPr>
        <w:br/>
        <w:t xml:space="preserve">في حالات الكوارث في النطاق </w:t>
      </w:r>
      <w:r w:rsidRPr="000E7231">
        <w:rPr>
          <w:rFonts w:eastAsia="SimSun"/>
          <w:lang w:eastAsia="zh-CN"/>
        </w:rPr>
        <w:t>MHz 4 990-4 940</w:t>
      </w:r>
      <w:r w:rsidRPr="000E7231">
        <w:rPr>
          <w:rFonts w:eastAsia="SimSun"/>
          <w:rtl/>
          <w:lang w:eastAsia="zh-CN"/>
        </w:rPr>
        <w:t xml:space="preserve"> في الإقليمين </w:t>
      </w:r>
      <w:r w:rsidRPr="000E7231">
        <w:rPr>
          <w:rFonts w:eastAsia="SimSun"/>
          <w:lang w:eastAsia="zh-CN"/>
        </w:rPr>
        <w:t>2</w:t>
      </w:r>
      <w:r w:rsidRPr="000E7231">
        <w:rPr>
          <w:rFonts w:eastAsia="SimSun"/>
          <w:rtl/>
          <w:lang w:eastAsia="zh-CN"/>
        </w:rPr>
        <w:t xml:space="preserve"> و</w:t>
      </w:r>
      <w:r w:rsidRPr="000E7231">
        <w:rPr>
          <w:rFonts w:eastAsia="SimSun"/>
          <w:lang w:eastAsia="zh-CN"/>
        </w:rPr>
        <w:t>3</w:t>
      </w:r>
    </w:p>
    <w:p w14:paraId="30CD320D" w14:textId="77777777" w:rsidR="00AC1496" w:rsidRPr="00C54E76" w:rsidRDefault="00CE6EB7" w:rsidP="006119C5">
      <w:pPr>
        <w:pStyle w:val="Date"/>
        <w:rPr>
          <w:rtl/>
          <w:lang w:bidi="ar-EG"/>
        </w:rPr>
      </w:pPr>
      <w:r w:rsidRPr="00C54E76">
        <w:rPr>
          <w:rFonts w:eastAsia="SimSun" w:hint="cs"/>
          <w:rtl/>
        </w:rPr>
        <w:t> </w:t>
      </w:r>
      <w:r w:rsidR="006119C5">
        <w:rPr>
          <w:rFonts w:eastAsia="SimSun"/>
        </w:rPr>
        <w:t>(2019-2007)</w:t>
      </w:r>
    </w:p>
    <w:p w14:paraId="4B05D7B1" w14:textId="77777777" w:rsidR="00843DD0" w:rsidRPr="00C54E76" w:rsidRDefault="00843DD0" w:rsidP="00843DD0">
      <w:pPr>
        <w:pStyle w:val="Headingsum"/>
        <w:rPr>
          <w:rtl/>
        </w:rPr>
      </w:pPr>
      <w:bookmarkStart w:id="1" w:name="_Toc476039172"/>
      <w:r w:rsidRPr="00C54E76">
        <w:rPr>
          <w:rFonts w:hint="cs"/>
          <w:rtl/>
        </w:rPr>
        <w:t>مجال التطبيق</w:t>
      </w:r>
      <w:bookmarkEnd w:id="1"/>
    </w:p>
    <w:p w14:paraId="3A307944" w14:textId="77777777" w:rsidR="00843DD0" w:rsidRPr="00C54E76" w:rsidRDefault="0005128A" w:rsidP="0005128A">
      <w:pPr>
        <w:pStyle w:val="Summary"/>
        <w:rPr>
          <w:rFonts w:eastAsia="SimSun"/>
          <w:rtl/>
          <w:lang w:eastAsia="zh-CN"/>
        </w:rPr>
      </w:pPr>
      <w:r w:rsidRPr="0005128A">
        <w:rPr>
          <w:rFonts w:eastAsia="SimSun"/>
          <w:rtl/>
          <w:lang w:eastAsia="zh-CN" w:bidi="ar-SA"/>
        </w:rPr>
        <w:t xml:space="preserve">تتناول هذه التوصية بالدراسة خطط متناسقة لقنوات التردد في النطاق </w:t>
      </w:r>
      <w:r w:rsidRPr="0005128A">
        <w:rPr>
          <w:rFonts w:eastAsia="SimSun"/>
          <w:lang w:eastAsia="zh-CN"/>
        </w:rPr>
        <w:t>MHz 4 990-4 940</w:t>
      </w:r>
      <w:r w:rsidRPr="0005128A">
        <w:rPr>
          <w:rFonts w:eastAsia="SimSun"/>
          <w:rtl/>
          <w:lang w:eastAsia="zh-CN" w:bidi="ar-SA"/>
        </w:rPr>
        <w:t xml:space="preserve"> لأغراض تطبيقات النطاق العريض المتعلقة بحماية الناس وعمليات الإغاثة في حالات الكوارث في الإقليمين </w:t>
      </w:r>
      <w:r w:rsidRPr="0005128A">
        <w:rPr>
          <w:rFonts w:eastAsia="SimSun"/>
          <w:lang w:eastAsia="zh-CN"/>
        </w:rPr>
        <w:t>2</w:t>
      </w:r>
      <w:r w:rsidRPr="0005128A">
        <w:rPr>
          <w:rFonts w:eastAsia="SimSun"/>
          <w:rtl/>
          <w:lang w:eastAsia="zh-CN" w:bidi="ar-SA"/>
        </w:rPr>
        <w:t xml:space="preserve"> و</w:t>
      </w:r>
      <w:r w:rsidRPr="0005128A">
        <w:rPr>
          <w:rFonts w:eastAsia="SimSun"/>
          <w:lang w:eastAsia="zh-CN"/>
        </w:rPr>
        <w:t>3</w:t>
      </w:r>
      <w:r w:rsidRPr="0005128A">
        <w:rPr>
          <w:rFonts w:eastAsia="SimSun"/>
          <w:rtl/>
          <w:lang w:eastAsia="zh-CN" w:bidi="ar-SA"/>
        </w:rPr>
        <w:t>.</w:t>
      </w:r>
    </w:p>
    <w:p w14:paraId="70A908FB" w14:textId="77777777" w:rsidR="00AC1496" w:rsidRPr="00C54E76" w:rsidRDefault="00AC1496" w:rsidP="00AC1496">
      <w:pPr>
        <w:pStyle w:val="Normalaftertitle0"/>
        <w:rPr>
          <w:rtl/>
        </w:rPr>
      </w:pPr>
      <w:r w:rsidRPr="00C54E76">
        <w:rPr>
          <w:rFonts w:hint="cs"/>
          <w:rtl/>
        </w:rPr>
        <w:t>إن جمعية الاتصالات الراديوية للاتحاد الدولي للاتصالات،</w:t>
      </w:r>
    </w:p>
    <w:p w14:paraId="1FCA78E0" w14:textId="77777777" w:rsidR="00AC1496" w:rsidRPr="00C54E76" w:rsidRDefault="00AC1496" w:rsidP="00843DD0">
      <w:pPr>
        <w:pStyle w:val="Call"/>
        <w:rPr>
          <w:rFonts w:eastAsia="SimSun"/>
          <w:rtl/>
        </w:rPr>
      </w:pPr>
      <w:r w:rsidRPr="00C54E76">
        <w:rPr>
          <w:rFonts w:eastAsia="SimSun" w:hint="cs"/>
          <w:rtl/>
        </w:rPr>
        <w:t>إذ تضع في اعتبارها</w:t>
      </w:r>
    </w:p>
    <w:p w14:paraId="358BEE3C" w14:textId="337B8FEC" w:rsidR="00AC1496" w:rsidRPr="00C54E76" w:rsidRDefault="00AC1496" w:rsidP="00990D47">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SY"/>
        </w:rPr>
      </w:pPr>
      <w:r w:rsidRPr="00C54E76">
        <w:rPr>
          <w:rFonts w:eastAsia="SimSun" w:hint="cs"/>
          <w:i/>
          <w:iCs/>
          <w:rtl/>
          <w:lang w:eastAsia="zh-CN"/>
        </w:rPr>
        <w:t xml:space="preserve"> أ )</w:t>
      </w:r>
      <w:r w:rsidRPr="00C54E76">
        <w:rPr>
          <w:rFonts w:eastAsia="SimSun" w:hint="cs"/>
          <w:rtl/>
          <w:lang w:eastAsia="zh-CN"/>
        </w:rPr>
        <w:tab/>
      </w:r>
      <w:r w:rsidR="00990D47" w:rsidRPr="00990D47">
        <w:rPr>
          <w:rFonts w:eastAsia="SimSun"/>
          <w:rtl/>
          <w:lang w:eastAsia="zh-CN" w:bidi="ar-EG"/>
        </w:rPr>
        <w:t xml:space="preserve">أن هناك حاجة متعاظمة إلى الاتصالات والاتصالات الراديوية للوكالات والمنظمات المعنية بحماية الناس وعمليات الإغاثة في حالات الكوارث </w:t>
      </w:r>
      <w:r w:rsidR="00990D47" w:rsidRPr="00990D47">
        <w:rPr>
          <w:rFonts w:eastAsia="SimSun"/>
          <w:lang w:eastAsia="zh-CN"/>
        </w:rPr>
        <w:t>(PPDR)</w:t>
      </w:r>
      <w:r w:rsidR="00990D47" w:rsidRPr="00990D47">
        <w:rPr>
          <w:rFonts w:eastAsia="SimSun"/>
          <w:rtl/>
          <w:lang w:eastAsia="zh-CN" w:bidi="ar-EG"/>
        </w:rPr>
        <w:t>، لما لها من دور حيوي في المحافظة على القانون والنظام وحماية الأرواح والممتلكات والإغاثة في</w:t>
      </w:r>
      <w:r w:rsidR="00F96073">
        <w:rPr>
          <w:rFonts w:eastAsia="SimSun" w:hint="cs"/>
          <w:rtl/>
          <w:lang w:eastAsia="zh-CN" w:bidi="ar-EG"/>
        </w:rPr>
        <w:t> </w:t>
      </w:r>
      <w:r w:rsidR="00990D47" w:rsidRPr="00990D47">
        <w:rPr>
          <w:rFonts w:eastAsia="SimSun"/>
          <w:rtl/>
          <w:lang w:eastAsia="zh-CN" w:bidi="ar-EG"/>
        </w:rPr>
        <w:t>حالات الكوارث ومواجهة حالات الطوارئ؛</w:t>
      </w:r>
    </w:p>
    <w:p w14:paraId="543F4ADD" w14:textId="5D615E13" w:rsidR="00AC1496" w:rsidRPr="00F96073" w:rsidRDefault="00AC1496" w:rsidP="00990D47">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4"/>
          <w:rtl/>
          <w:lang w:eastAsia="zh-CN"/>
        </w:rPr>
      </w:pPr>
      <w:r w:rsidRPr="00F96073">
        <w:rPr>
          <w:rFonts w:eastAsia="SimSun" w:hint="cs"/>
          <w:i/>
          <w:iCs/>
          <w:spacing w:val="-4"/>
          <w:rtl/>
          <w:lang w:eastAsia="zh-CN"/>
        </w:rPr>
        <w:t>ب)</w:t>
      </w:r>
      <w:r w:rsidRPr="00F96073">
        <w:rPr>
          <w:rFonts w:eastAsia="SimSun" w:hint="cs"/>
          <w:spacing w:val="-4"/>
          <w:rtl/>
          <w:lang w:eastAsia="zh-CN"/>
        </w:rPr>
        <w:tab/>
      </w:r>
      <w:r w:rsidR="00990D47" w:rsidRPr="00F96073">
        <w:rPr>
          <w:rFonts w:eastAsia="SimSun"/>
          <w:spacing w:val="-4"/>
          <w:rtl/>
          <w:lang w:eastAsia="zh-CN" w:bidi="ar-EG"/>
        </w:rPr>
        <w:t>أن كثيراً من الإدارات تبدي رغبتها في</w:t>
      </w:r>
      <w:r w:rsidR="00926505" w:rsidRPr="00F96073">
        <w:rPr>
          <w:rFonts w:eastAsia="SimSun"/>
          <w:spacing w:val="-4"/>
          <w:lang w:eastAsia="zh-CN" w:bidi="ar-EG"/>
        </w:rPr>
        <w:t xml:space="preserve"> </w:t>
      </w:r>
      <w:r w:rsidR="00926505" w:rsidRPr="00F96073">
        <w:rPr>
          <w:rFonts w:eastAsia="SimSun" w:hint="cs"/>
          <w:spacing w:val="-4"/>
          <w:rtl/>
          <w:lang w:eastAsia="zh-CN" w:bidi="ar-EG"/>
        </w:rPr>
        <w:t>تيسير</w:t>
      </w:r>
      <w:r w:rsidR="00990D47" w:rsidRPr="00F96073">
        <w:rPr>
          <w:rFonts w:eastAsia="SimSun"/>
          <w:spacing w:val="-4"/>
          <w:rtl/>
          <w:lang w:eastAsia="zh-CN" w:bidi="ar-EG"/>
        </w:rPr>
        <w:t xml:space="preserve"> قابلية التشغيل والتشغيل البيني للأنظمة المستخدمة في الاتصالات الراديوية الخاصة بعمليات </w:t>
      </w:r>
      <w:r w:rsidR="00990D47" w:rsidRPr="00F96073">
        <w:rPr>
          <w:rFonts w:eastAsia="SimSun"/>
          <w:spacing w:val="-4"/>
          <w:lang w:eastAsia="zh-CN"/>
        </w:rPr>
        <w:t>PPDR</w:t>
      </w:r>
      <w:r w:rsidR="00990D47" w:rsidRPr="00F96073">
        <w:rPr>
          <w:rFonts w:eastAsia="SimSun"/>
          <w:spacing w:val="-4"/>
          <w:rtl/>
          <w:lang w:eastAsia="zh-CN" w:bidi="ar-EG"/>
        </w:rPr>
        <w:t xml:space="preserve"> سواء التي تجري على المستوى الوطني أو عبر الحدود في حالات الطوارئ أو في عمليات الإغاثة في حالات الكوارث؛</w:t>
      </w:r>
    </w:p>
    <w:p w14:paraId="1B27DCAD" w14:textId="0F2F27F8" w:rsidR="00AC1496" w:rsidRPr="00464EF8" w:rsidRDefault="00AC1496" w:rsidP="00E36264">
      <w:pPr>
        <w:overflowPunct/>
        <w:autoSpaceDE/>
        <w:autoSpaceDN/>
        <w:adjustRightInd/>
        <w:textAlignment w:val="auto"/>
        <w:rPr>
          <w:rFonts w:eastAsia="SimSun"/>
          <w:rtl/>
          <w:lang w:eastAsia="zh-CN" w:bidi="ar-EG"/>
        </w:rPr>
      </w:pPr>
      <w:r w:rsidRPr="00C54E76">
        <w:rPr>
          <w:rFonts w:eastAsia="SimSun" w:hint="cs"/>
          <w:i/>
          <w:iCs/>
          <w:rtl/>
          <w:lang w:eastAsia="zh-CN"/>
        </w:rPr>
        <w:t>ج)</w:t>
      </w:r>
      <w:r w:rsidRPr="00C54E76">
        <w:rPr>
          <w:rFonts w:eastAsia="SimSun" w:hint="cs"/>
          <w:rtl/>
          <w:lang w:eastAsia="zh-CN"/>
        </w:rPr>
        <w:tab/>
      </w:r>
      <w:r w:rsidR="00E36264" w:rsidRPr="00E36264">
        <w:rPr>
          <w:rFonts w:eastAsia="SimSun"/>
          <w:rtl/>
          <w:lang w:eastAsia="zh-CN"/>
        </w:rPr>
        <w:t xml:space="preserve">أن الأنظمة </w:t>
      </w:r>
      <w:r w:rsidR="00E36264" w:rsidRPr="00E36264">
        <w:rPr>
          <w:rFonts w:eastAsia="SimSun" w:hint="cs"/>
          <w:rtl/>
          <w:lang w:eastAsia="zh-CN"/>
        </w:rPr>
        <w:t>القائمة</w:t>
      </w:r>
      <w:r w:rsidR="00E36264" w:rsidRPr="00E36264">
        <w:rPr>
          <w:rFonts w:eastAsia="SimSun"/>
          <w:rtl/>
          <w:lang w:eastAsia="zh-CN"/>
        </w:rPr>
        <w:t xml:space="preserve"> </w:t>
      </w:r>
      <w:r w:rsidR="00E36264" w:rsidRPr="00E36264">
        <w:rPr>
          <w:rFonts w:eastAsia="SimSun" w:hint="cs"/>
          <w:rtl/>
          <w:lang w:eastAsia="zh-CN"/>
        </w:rPr>
        <w:t xml:space="preserve">لتطبيقات </w:t>
      </w:r>
      <w:r w:rsidR="00E36264" w:rsidRPr="00E36264">
        <w:rPr>
          <w:rFonts w:eastAsia="SimSun"/>
          <w:rtl/>
          <w:lang w:eastAsia="zh-CN"/>
        </w:rPr>
        <w:t xml:space="preserve">حماية الجمهور والإغاثة في حالات الكوارث </w:t>
      </w:r>
      <w:r w:rsidR="00E36264" w:rsidRPr="00E36264">
        <w:rPr>
          <w:rFonts w:eastAsia="SimSun" w:hint="cs"/>
          <w:rtl/>
          <w:lang w:eastAsia="zh-CN"/>
        </w:rPr>
        <w:t xml:space="preserve">تدعم أساساً </w:t>
      </w:r>
      <w:r w:rsidR="00E36264" w:rsidRPr="00E36264">
        <w:rPr>
          <w:rFonts w:eastAsia="SimSun"/>
          <w:rtl/>
          <w:lang w:eastAsia="zh-CN"/>
        </w:rPr>
        <w:t xml:space="preserve">تطبيقات </w:t>
      </w:r>
      <w:r w:rsidR="00E36264" w:rsidRPr="00E36264">
        <w:rPr>
          <w:rFonts w:eastAsia="SimSun" w:hint="cs"/>
          <w:rtl/>
          <w:lang w:eastAsia="zh-CN"/>
        </w:rPr>
        <w:t xml:space="preserve">الصوت والبيانات </w:t>
      </w:r>
      <w:r w:rsidR="00E36264" w:rsidRPr="00E36264">
        <w:rPr>
          <w:rFonts w:eastAsia="SimSun"/>
          <w:rtl/>
          <w:lang w:eastAsia="zh-CN"/>
        </w:rPr>
        <w:t>ضيقة النطاق</w:t>
      </w:r>
      <w:r w:rsidR="00E36264">
        <w:rPr>
          <w:rFonts w:eastAsia="SimSun" w:hint="cs"/>
          <w:rtl/>
          <w:lang w:eastAsia="zh-CN"/>
        </w:rPr>
        <w:t>/واسعة ال</w:t>
      </w:r>
      <w:r w:rsidR="00F96073">
        <w:rPr>
          <w:rFonts w:eastAsia="SimSun" w:hint="cs"/>
          <w:rtl/>
          <w:lang w:eastAsia="zh-CN"/>
        </w:rPr>
        <w:t>ن</w:t>
      </w:r>
      <w:r w:rsidR="00E36264" w:rsidRPr="00E36264">
        <w:rPr>
          <w:rFonts w:eastAsia="SimSun" w:hint="cs"/>
          <w:rtl/>
          <w:lang w:eastAsia="zh-CN"/>
        </w:rPr>
        <w:t>طاق</w:t>
      </w:r>
      <w:r w:rsidR="00E36264" w:rsidRPr="00E36264">
        <w:rPr>
          <w:rFonts w:eastAsia="SimSun"/>
          <w:rtl/>
          <w:lang w:eastAsia="zh-CN"/>
        </w:rPr>
        <w:t>؛</w:t>
      </w:r>
    </w:p>
    <w:p w14:paraId="63498AE6" w14:textId="77777777" w:rsidR="00622314" w:rsidRPr="00622314" w:rsidRDefault="00E36264" w:rsidP="0062231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rPr>
      </w:pPr>
      <w:r>
        <w:rPr>
          <w:rFonts w:eastAsia="SimSun" w:hint="cs"/>
          <w:i/>
          <w:iCs/>
          <w:rtl/>
          <w:lang w:eastAsia="zh-CN"/>
        </w:rPr>
        <w:t>د</w:t>
      </w:r>
      <w:r w:rsidRPr="00E36264">
        <w:rPr>
          <w:rFonts w:eastAsia="SimSun"/>
          <w:i/>
          <w:iCs/>
          <w:rtl/>
          <w:lang w:eastAsia="zh-CN"/>
        </w:rPr>
        <w:t xml:space="preserve"> )</w:t>
      </w:r>
      <w:r w:rsidRPr="00E36264">
        <w:rPr>
          <w:rFonts w:eastAsia="SimSun"/>
          <w:rtl/>
          <w:lang w:eastAsia="zh-CN"/>
        </w:rPr>
        <w:tab/>
        <w:t xml:space="preserve">أنه على الرغم من استمرار </w:t>
      </w:r>
      <w:r w:rsidRPr="00E36264">
        <w:rPr>
          <w:rFonts w:eastAsia="SimSun" w:hint="cs"/>
          <w:rtl/>
          <w:lang w:eastAsia="zh-CN"/>
        </w:rPr>
        <w:t xml:space="preserve">استعمال الأنظمة </w:t>
      </w:r>
      <w:r w:rsidRPr="00E36264">
        <w:rPr>
          <w:rFonts w:eastAsia="SimSun"/>
          <w:rtl/>
          <w:lang w:eastAsia="zh-CN"/>
        </w:rPr>
        <w:t>ضيقة النطاق</w:t>
      </w:r>
      <w:r w:rsidRPr="00E36264">
        <w:rPr>
          <w:rFonts w:eastAsia="SimSun" w:hint="cs"/>
          <w:rtl/>
          <w:lang w:eastAsia="zh-CN"/>
        </w:rPr>
        <w:t xml:space="preserve"> وواسعة النطاق لتلبية متطلبات </w:t>
      </w:r>
      <w:r w:rsidRPr="00E36264">
        <w:rPr>
          <w:rFonts w:eastAsia="SimSun"/>
          <w:rtl/>
          <w:lang w:eastAsia="zh-CN"/>
        </w:rPr>
        <w:t>حماية الجمهور والإغاثة في حالات الكوارث</w:t>
      </w:r>
      <w:r w:rsidRPr="00E36264">
        <w:rPr>
          <w:rFonts w:eastAsia="SimSun" w:hint="cs"/>
          <w:rtl/>
          <w:lang w:eastAsia="zh-CN"/>
        </w:rPr>
        <w:t>، فإن هناك حاجة متزايدة لتطبيقات النطاق العريض لدعم زيادة قدرات البيانات والوسائط المتعددة التي تتطلب معدلات بيانات أعلى وقدرات أعلى، وقد يتعين إتاحة طيف كاف على المستوى الوطني لتلبية هذه الاحتياجات المتزايدة</w:t>
      </w:r>
      <w:r w:rsidRPr="00E36264">
        <w:rPr>
          <w:rFonts w:eastAsia="SimSun"/>
          <w:rtl/>
          <w:lang w:eastAsia="zh-CN"/>
        </w:rPr>
        <w:t>؛</w:t>
      </w:r>
    </w:p>
    <w:p w14:paraId="17628049" w14:textId="75198C67" w:rsidR="00622314" w:rsidRPr="00622314" w:rsidRDefault="00622314" w:rsidP="0062231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r>
        <w:rPr>
          <w:rFonts w:eastAsia="SimSun" w:hint="cs"/>
          <w:i/>
          <w:iCs/>
          <w:rtl/>
          <w:lang w:eastAsia="zh-CN" w:bidi="ar-EG"/>
        </w:rPr>
        <w:t xml:space="preserve">ه </w:t>
      </w:r>
      <w:r w:rsidRPr="00622314">
        <w:rPr>
          <w:rFonts w:eastAsia="SimSun"/>
          <w:i/>
          <w:iCs/>
          <w:rtl/>
          <w:lang w:eastAsia="zh-CN" w:bidi="ar-EG"/>
        </w:rPr>
        <w:t>)</w:t>
      </w:r>
      <w:r w:rsidRPr="00CD4427">
        <w:rPr>
          <w:rFonts w:eastAsia="SimSun"/>
          <w:rtl/>
          <w:lang w:eastAsia="zh-CN" w:bidi="ar-EG"/>
        </w:rPr>
        <w:tab/>
      </w:r>
      <w:r w:rsidRPr="00622314">
        <w:rPr>
          <w:rFonts w:eastAsia="SimSun"/>
          <w:rtl/>
          <w:lang w:eastAsia="zh-CN"/>
        </w:rPr>
        <w:t xml:space="preserve">أن بعض الأنظمة الأرضية والساتلية </w:t>
      </w:r>
      <w:r w:rsidR="00340454">
        <w:rPr>
          <w:rFonts w:eastAsia="SimSun" w:hint="cs"/>
          <w:rtl/>
          <w:lang w:eastAsia="zh-CN" w:bidi="ar-EG"/>
        </w:rPr>
        <w:t xml:space="preserve">التي يقدمها المشغلون </w:t>
      </w:r>
      <w:r w:rsidRPr="00622314">
        <w:rPr>
          <w:rFonts w:eastAsia="SimSun"/>
          <w:rtl/>
          <w:lang w:eastAsia="zh-CN"/>
        </w:rPr>
        <w:t>تستكمل الأنظمة المكرسة لحماية الجمهور والإغاثة في حالات الكوارث، وأن استعمال الحلول التجارية يتوقف على التقدم التكنولوجي والطلب الذي تشهده الأسواق</w:t>
      </w:r>
      <w:r w:rsidRPr="00CD4427">
        <w:rPr>
          <w:rFonts w:eastAsia="SimSun"/>
          <w:rtl/>
          <w:lang w:eastAsia="zh-CN" w:bidi="ar-EG"/>
        </w:rPr>
        <w:t>؛</w:t>
      </w:r>
    </w:p>
    <w:p w14:paraId="38E0251F" w14:textId="27114F57" w:rsidR="0085112A" w:rsidRDefault="00622314" w:rsidP="00CD4427">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MA"/>
        </w:rPr>
      </w:pPr>
      <w:r>
        <w:rPr>
          <w:rFonts w:eastAsia="SimSun" w:hint="cs"/>
          <w:i/>
          <w:iCs/>
          <w:rtl/>
          <w:lang w:eastAsia="zh-CN" w:bidi="ar-EG"/>
        </w:rPr>
        <w:t>و</w:t>
      </w:r>
      <w:r w:rsidR="00B80811">
        <w:rPr>
          <w:rFonts w:eastAsia="SimSun" w:hint="cs"/>
          <w:i/>
          <w:iCs/>
          <w:rtl/>
          <w:lang w:eastAsia="zh-CN" w:bidi="ar-EG"/>
        </w:rPr>
        <w:t xml:space="preserve"> </w:t>
      </w:r>
      <w:r w:rsidR="00CD4427" w:rsidRPr="00622314">
        <w:rPr>
          <w:rFonts w:eastAsia="SimSun"/>
          <w:i/>
          <w:iCs/>
          <w:rtl/>
          <w:lang w:eastAsia="zh-CN" w:bidi="ar-EG"/>
        </w:rPr>
        <w:t>)</w:t>
      </w:r>
      <w:r w:rsidR="00CD4427" w:rsidRPr="00CD4427">
        <w:rPr>
          <w:rFonts w:eastAsia="SimSun"/>
          <w:rtl/>
          <w:lang w:eastAsia="zh-CN" w:bidi="ar-EG"/>
        </w:rPr>
        <w:tab/>
        <w:t>أن بعض الإدارات قد تكون لها احتياجات تشغيلية ومتطلبات طيفية فيما يتعلق بتطبيقات حماية الناس والإغاثة في</w:t>
      </w:r>
      <w:r w:rsidR="00F96073">
        <w:rPr>
          <w:rFonts w:eastAsia="SimSun" w:hint="cs"/>
          <w:rtl/>
          <w:lang w:eastAsia="zh-CN" w:bidi="ar-EG"/>
        </w:rPr>
        <w:t> </w:t>
      </w:r>
      <w:r w:rsidR="00CD4427" w:rsidRPr="00CD4427">
        <w:rPr>
          <w:rFonts w:eastAsia="SimSun"/>
          <w:rtl/>
          <w:lang w:eastAsia="zh-CN" w:bidi="ar-EG"/>
        </w:rPr>
        <w:t>حالات الكوارث تختلف باختلاف الظروف؛</w:t>
      </w:r>
    </w:p>
    <w:p w14:paraId="09FCDD5F" w14:textId="3CF8592B" w:rsidR="00AE691D" w:rsidRPr="00F96073" w:rsidRDefault="00622314" w:rsidP="00AE691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2"/>
          <w:rtl/>
          <w:lang w:eastAsia="zh-CN" w:bidi="ar-EG"/>
        </w:rPr>
      </w:pPr>
      <w:r w:rsidRPr="00F96073">
        <w:rPr>
          <w:rFonts w:eastAsia="SimSun" w:hint="cs"/>
          <w:i/>
          <w:iCs/>
          <w:spacing w:val="-2"/>
          <w:rtl/>
          <w:lang w:eastAsia="zh-CN"/>
        </w:rPr>
        <w:t>ز</w:t>
      </w:r>
      <w:r w:rsidR="00B80811" w:rsidRPr="00F96073">
        <w:rPr>
          <w:rFonts w:eastAsia="SimSun" w:hint="cs"/>
          <w:i/>
          <w:iCs/>
          <w:spacing w:val="-2"/>
          <w:rtl/>
          <w:lang w:eastAsia="zh-CN"/>
        </w:rPr>
        <w:t xml:space="preserve"> </w:t>
      </w:r>
      <w:r w:rsidR="00AE691D" w:rsidRPr="00F96073">
        <w:rPr>
          <w:rFonts w:eastAsia="SimSun"/>
          <w:i/>
          <w:iCs/>
          <w:spacing w:val="-2"/>
          <w:rtl/>
          <w:lang w:eastAsia="zh-CN" w:bidi="ar-EG"/>
        </w:rPr>
        <w:t>)</w:t>
      </w:r>
      <w:r w:rsidR="00AE691D" w:rsidRPr="00F96073">
        <w:rPr>
          <w:rFonts w:eastAsia="SimSun"/>
          <w:spacing w:val="-2"/>
          <w:rtl/>
          <w:lang w:eastAsia="zh-CN" w:bidi="ar-EG"/>
        </w:rPr>
        <w:tab/>
        <w:t xml:space="preserve">أنه يتعين </w:t>
      </w:r>
      <w:r w:rsidR="00AE691D" w:rsidRPr="00F96073">
        <w:rPr>
          <w:rFonts w:eastAsia="SimSun" w:hint="cs"/>
          <w:spacing w:val="-2"/>
          <w:rtl/>
          <w:lang w:eastAsia="zh-CN" w:bidi="ar-EG"/>
        </w:rPr>
        <w:t xml:space="preserve">على </w:t>
      </w:r>
      <w:r w:rsidR="00AE691D" w:rsidRPr="00F96073">
        <w:rPr>
          <w:rFonts w:eastAsia="SimSun"/>
          <w:spacing w:val="-2"/>
          <w:rtl/>
          <w:lang w:eastAsia="zh-CN" w:bidi="ar-EG"/>
        </w:rPr>
        <w:t>تخطيط الطيف على المستوى الوطني لتلبية احتياجات أنظمة الاتصالات الراديوية الخاصة بالعمليات</w:t>
      </w:r>
      <w:r w:rsidR="00F96073" w:rsidRPr="00F96073">
        <w:rPr>
          <w:rFonts w:eastAsia="SimSun" w:hint="cs"/>
          <w:spacing w:val="-2"/>
          <w:rtl/>
          <w:lang w:eastAsia="zh-CN" w:bidi="ar-EG"/>
        </w:rPr>
        <w:t> </w:t>
      </w:r>
      <w:r w:rsidR="00AE691D" w:rsidRPr="00F96073">
        <w:rPr>
          <w:rFonts w:eastAsia="SimSun"/>
          <w:spacing w:val="-2"/>
          <w:lang w:eastAsia="zh-CN" w:bidi="ar-EG"/>
        </w:rPr>
        <w:t>PPDR</w:t>
      </w:r>
      <w:r w:rsidR="00AE691D" w:rsidRPr="00F96073">
        <w:rPr>
          <w:rFonts w:eastAsia="SimSun"/>
          <w:spacing w:val="-2"/>
          <w:rtl/>
          <w:lang w:eastAsia="zh-CN" w:bidi="ar-EG"/>
        </w:rPr>
        <w:t xml:space="preserve"> أن يأخذ في الاعتبار التعاون والتشاور الثنائي بين الإدارات المعنية بهدف تيسير سويات أعلى من التناسق في</w:t>
      </w:r>
      <w:r w:rsidR="00F96073" w:rsidRPr="00F96073">
        <w:rPr>
          <w:rFonts w:eastAsia="SimSun" w:hint="cs"/>
          <w:spacing w:val="-2"/>
          <w:rtl/>
          <w:lang w:eastAsia="zh-CN" w:bidi="ar-EG"/>
        </w:rPr>
        <w:t> </w:t>
      </w:r>
      <w:r w:rsidR="00AE691D" w:rsidRPr="00F96073">
        <w:rPr>
          <w:rFonts w:eastAsia="SimSun"/>
          <w:spacing w:val="-2"/>
          <w:rtl/>
          <w:lang w:eastAsia="zh-CN" w:bidi="ar-EG"/>
        </w:rPr>
        <w:t>استعمال الطيف؛</w:t>
      </w:r>
    </w:p>
    <w:p w14:paraId="44C54773" w14:textId="77777777" w:rsidR="0085112A" w:rsidRPr="00AE691D" w:rsidRDefault="00622314" w:rsidP="00AE691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Fonts w:eastAsia="SimSun" w:hint="cs"/>
          <w:i/>
          <w:iCs/>
          <w:rtl/>
          <w:lang w:eastAsia="zh-CN" w:bidi="ar-EG"/>
        </w:rPr>
        <w:t>ح</w:t>
      </w:r>
      <w:r w:rsidR="00AE691D" w:rsidRPr="00800ED2">
        <w:rPr>
          <w:rFonts w:eastAsia="SimSun"/>
          <w:i/>
          <w:iCs/>
          <w:rtl/>
          <w:lang w:eastAsia="zh-CN" w:bidi="ar-EG"/>
        </w:rPr>
        <w:t>)</w:t>
      </w:r>
      <w:r w:rsidR="00AE691D" w:rsidRPr="00AE691D">
        <w:rPr>
          <w:rFonts w:eastAsia="SimSun"/>
          <w:rtl/>
          <w:lang w:eastAsia="zh-CN" w:bidi="ar-EG"/>
        </w:rPr>
        <w:tab/>
        <w:t>أن استعمال نفس الترددات ونفس التوزيع سيمكِّن الإدارات من أن تستفيد من التناسق وأن تستمر في الوقت ذاته بالوفاء بمتطلبات التخطيط على المستوى الوطني،</w:t>
      </w:r>
    </w:p>
    <w:p w14:paraId="5F52DA9F" w14:textId="77777777" w:rsidR="0085112A" w:rsidRPr="001822AD" w:rsidRDefault="00AE691D" w:rsidP="00F27E01">
      <w:pPr>
        <w:pStyle w:val="Call"/>
        <w:rPr>
          <w:rFonts w:eastAsia="SimSun"/>
          <w:rtl/>
        </w:rPr>
      </w:pPr>
      <w:r w:rsidRPr="001822AD">
        <w:rPr>
          <w:rFonts w:eastAsia="SimSun"/>
          <w:rtl/>
        </w:rPr>
        <w:t xml:space="preserve">وإذ </w:t>
      </w:r>
      <w:r w:rsidR="00F27E01">
        <w:rPr>
          <w:rFonts w:eastAsia="SimSun" w:hint="cs"/>
          <w:rtl/>
        </w:rPr>
        <w:t>ت</w:t>
      </w:r>
      <w:r w:rsidRPr="001822AD">
        <w:rPr>
          <w:rFonts w:eastAsia="SimSun"/>
          <w:rtl/>
        </w:rPr>
        <w:t>درك</w:t>
      </w:r>
    </w:p>
    <w:p w14:paraId="0899E96C" w14:textId="2FE1EA4B" w:rsidR="00800ED2" w:rsidRPr="00800ED2" w:rsidRDefault="00F96073" w:rsidP="00E13173">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Fonts w:eastAsia="SimSun" w:hint="cs"/>
          <w:i/>
          <w:iCs/>
          <w:rtl/>
          <w:lang w:eastAsia="zh-CN" w:bidi="ar-EG"/>
        </w:rPr>
        <w:t xml:space="preserve"> </w:t>
      </w:r>
      <w:r w:rsidR="00800ED2" w:rsidRPr="00800ED2">
        <w:rPr>
          <w:rFonts w:eastAsia="SimSun" w:hint="cs"/>
          <w:i/>
          <w:iCs/>
          <w:rtl/>
          <w:lang w:eastAsia="zh-CN" w:bidi="ar-EG"/>
        </w:rPr>
        <w:t xml:space="preserve">أ </w:t>
      </w:r>
      <w:r w:rsidR="00800ED2" w:rsidRPr="00800ED2">
        <w:rPr>
          <w:rFonts w:eastAsia="SimSun"/>
          <w:i/>
          <w:iCs/>
          <w:rtl/>
          <w:lang w:eastAsia="zh-CN" w:bidi="ar-EG"/>
        </w:rPr>
        <w:t>)</w:t>
      </w:r>
      <w:r w:rsidR="00800ED2" w:rsidRPr="00800ED2">
        <w:rPr>
          <w:rFonts w:eastAsia="SimSun"/>
          <w:rtl/>
          <w:lang w:eastAsia="zh-CN" w:bidi="ar-EG"/>
        </w:rPr>
        <w:tab/>
        <w:t xml:space="preserve">أن القرار </w:t>
      </w:r>
      <w:r w:rsidR="00800ED2" w:rsidRPr="00C178DD">
        <w:rPr>
          <w:rFonts w:eastAsia="SimSun"/>
          <w:b/>
          <w:bCs/>
          <w:lang w:eastAsia="zh-CN" w:bidi="ar-EG"/>
        </w:rPr>
        <w:t>646 (</w:t>
      </w:r>
      <w:r w:rsidR="002F178C" w:rsidRPr="00C178DD">
        <w:rPr>
          <w:rFonts w:eastAsia="SimSun"/>
          <w:b/>
          <w:bCs/>
          <w:lang w:eastAsia="zh-CN" w:bidi="ar-EG"/>
        </w:rPr>
        <w:t>Rev.</w:t>
      </w:r>
      <w:r w:rsidR="00800ED2" w:rsidRPr="00C178DD">
        <w:rPr>
          <w:rFonts w:eastAsia="SimSun"/>
          <w:b/>
          <w:bCs/>
          <w:lang w:eastAsia="zh-CN" w:bidi="ar-EG"/>
        </w:rPr>
        <w:t>WRC-</w:t>
      </w:r>
      <w:r w:rsidR="002F178C" w:rsidRPr="00C178DD">
        <w:rPr>
          <w:rFonts w:eastAsia="SimSun"/>
          <w:b/>
          <w:bCs/>
          <w:lang w:eastAsia="zh-CN" w:bidi="ar-EG"/>
        </w:rPr>
        <w:t>15</w:t>
      </w:r>
      <w:r w:rsidR="00800ED2" w:rsidRPr="00C178DD">
        <w:rPr>
          <w:rFonts w:eastAsia="SimSun"/>
          <w:b/>
          <w:bCs/>
          <w:lang w:eastAsia="zh-CN" w:bidi="ar-EG"/>
        </w:rPr>
        <w:t>)</w:t>
      </w:r>
      <w:r w:rsidR="00800ED2" w:rsidRPr="00800ED2">
        <w:rPr>
          <w:rFonts w:eastAsia="SimSun"/>
          <w:rtl/>
          <w:lang w:eastAsia="zh-CN" w:bidi="ar-EG"/>
        </w:rPr>
        <w:t xml:space="preserve"> يحدد نطاقات/</w:t>
      </w:r>
      <w:r w:rsidR="00800ED2" w:rsidRPr="00800ED2">
        <w:rPr>
          <w:rFonts w:eastAsia="SimSun" w:hint="cs"/>
          <w:rtl/>
          <w:lang w:eastAsia="zh-CN" w:bidi="ar-EG"/>
        </w:rPr>
        <w:t>مديات</w:t>
      </w:r>
      <w:r w:rsidR="00800ED2" w:rsidRPr="00800ED2">
        <w:rPr>
          <w:rFonts w:eastAsia="SimSun"/>
          <w:rtl/>
          <w:lang w:eastAsia="zh-CN" w:bidi="ar-EG"/>
        </w:rPr>
        <w:t xml:space="preserve"> تردد خاصة، بما فيها </w:t>
      </w:r>
      <w:r w:rsidR="00F40D93">
        <w:rPr>
          <w:rFonts w:eastAsia="SimSun" w:hint="cs"/>
          <w:rtl/>
          <w:lang w:eastAsia="zh-CN" w:bidi="ar-EG"/>
        </w:rPr>
        <w:t xml:space="preserve">المدى </w:t>
      </w:r>
      <w:r w:rsidR="00800ED2" w:rsidRPr="00800ED2">
        <w:rPr>
          <w:rFonts w:eastAsia="SimSun"/>
          <w:lang w:eastAsia="zh-CN" w:bidi="ar-EG"/>
        </w:rPr>
        <w:t>MHz 4 990-4 940</w:t>
      </w:r>
      <w:r w:rsidR="00F40D93">
        <w:rPr>
          <w:rFonts w:eastAsia="SimSun" w:hint="cs"/>
          <w:rtl/>
          <w:lang w:eastAsia="zh-CN" w:bidi="ar-EG"/>
        </w:rPr>
        <w:t xml:space="preserve"> </w:t>
      </w:r>
      <w:r w:rsidR="00800ED2" w:rsidRPr="00800ED2">
        <w:rPr>
          <w:rFonts w:eastAsia="SimSun"/>
          <w:rtl/>
          <w:lang w:eastAsia="zh-CN" w:bidi="ar-EG"/>
        </w:rPr>
        <w:t>في الإقليم</w:t>
      </w:r>
      <w:r>
        <w:rPr>
          <w:rFonts w:eastAsia="SimSun" w:hint="cs"/>
          <w:rtl/>
          <w:lang w:eastAsia="zh-CN" w:bidi="ar-EG"/>
        </w:rPr>
        <w:t> </w:t>
      </w:r>
      <w:r w:rsidR="00800ED2" w:rsidRPr="00800ED2">
        <w:rPr>
          <w:rFonts w:eastAsia="SimSun"/>
          <w:lang w:eastAsia="zh-CN" w:bidi="ar-EG"/>
        </w:rPr>
        <w:t>3</w:t>
      </w:r>
      <w:r w:rsidR="00800ED2" w:rsidRPr="00800ED2">
        <w:rPr>
          <w:rFonts w:eastAsia="SimSun"/>
          <w:rtl/>
          <w:lang w:eastAsia="zh-CN" w:bidi="ar-EG"/>
        </w:rPr>
        <w:t xml:space="preserve">، ويشجع الإدارات على أن تأخذ في الاعتبار </w:t>
      </w:r>
      <w:r w:rsidR="00E60077">
        <w:rPr>
          <w:rFonts w:eastAsia="SimSun" w:hint="cs"/>
          <w:rtl/>
          <w:lang w:eastAsia="zh-CN" w:bidi="ar-EG"/>
        </w:rPr>
        <w:t xml:space="preserve">أجزاءً من </w:t>
      </w:r>
      <w:r w:rsidR="00800ED2" w:rsidRPr="00800ED2">
        <w:rPr>
          <w:rFonts w:eastAsia="SimSun" w:hint="cs"/>
          <w:rtl/>
          <w:lang w:eastAsia="zh-CN" w:bidi="ar-EG"/>
        </w:rPr>
        <w:t>مديات</w:t>
      </w:r>
      <w:r w:rsidR="00800ED2" w:rsidRPr="00800ED2">
        <w:rPr>
          <w:rFonts w:eastAsia="SimSun"/>
          <w:rtl/>
          <w:lang w:eastAsia="zh-CN" w:bidi="ar-EG"/>
        </w:rPr>
        <w:t xml:space="preserve"> الترددات هذه </w:t>
      </w:r>
      <w:r w:rsidR="00E13173">
        <w:rPr>
          <w:rFonts w:eastAsia="SimSun" w:hint="cs"/>
          <w:rtl/>
          <w:lang w:eastAsia="zh-CN" w:bidi="ar-EG"/>
        </w:rPr>
        <w:t xml:space="preserve">المنسقة </w:t>
      </w:r>
      <w:r w:rsidR="00800ED2" w:rsidRPr="00800ED2">
        <w:rPr>
          <w:rFonts w:eastAsia="SimSun"/>
          <w:rtl/>
          <w:lang w:eastAsia="zh-CN" w:bidi="ar-EG"/>
        </w:rPr>
        <w:t xml:space="preserve">على المستوى </w:t>
      </w:r>
      <w:r w:rsidR="00E13173">
        <w:rPr>
          <w:rFonts w:eastAsia="SimSun" w:hint="cs"/>
          <w:rtl/>
          <w:lang w:eastAsia="zh-CN" w:bidi="ar-EG"/>
        </w:rPr>
        <w:t>الإقليمي</w:t>
      </w:r>
      <w:r w:rsidR="00800ED2" w:rsidRPr="00800ED2">
        <w:rPr>
          <w:rFonts w:eastAsia="SimSun"/>
          <w:rtl/>
          <w:lang w:eastAsia="zh-CN" w:bidi="ar-EG"/>
        </w:rPr>
        <w:t xml:space="preserve"> </w:t>
      </w:r>
      <w:r w:rsidR="00E13173" w:rsidRPr="00E13173">
        <w:rPr>
          <w:rFonts w:eastAsia="SimSun"/>
          <w:rtl/>
          <w:lang w:eastAsia="zh-CN"/>
        </w:rPr>
        <w:t>لتطبيقاتها الخاصة بحماية الجمهور والإغاثة في حالات الكوارث</w:t>
      </w:r>
      <w:r w:rsidR="00800ED2" w:rsidRPr="00800ED2">
        <w:rPr>
          <w:rFonts w:eastAsia="SimSun"/>
          <w:rtl/>
          <w:lang w:eastAsia="zh-CN" w:bidi="ar-EG"/>
        </w:rPr>
        <w:t>؛</w:t>
      </w:r>
    </w:p>
    <w:p w14:paraId="139C77AE" w14:textId="77777777" w:rsidR="00AE691D" w:rsidRDefault="00800ED2" w:rsidP="002F178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r>
        <w:rPr>
          <w:rFonts w:eastAsia="SimSun" w:hint="cs"/>
          <w:i/>
          <w:iCs/>
          <w:rtl/>
          <w:lang w:eastAsia="zh-CN" w:bidi="ar-EG"/>
        </w:rPr>
        <w:lastRenderedPageBreak/>
        <w:t>ب</w:t>
      </w:r>
      <w:r w:rsidRPr="00800ED2">
        <w:rPr>
          <w:rFonts w:eastAsia="SimSun"/>
          <w:i/>
          <w:iCs/>
          <w:rtl/>
          <w:lang w:eastAsia="zh-CN" w:bidi="ar-EG"/>
        </w:rPr>
        <w:t xml:space="preserve"> )</w:t>
      </w:r>
      <w:r w:rsidRPr="00800ED2">
        <w:rPr>
          <w:rFonts w:eastAsia="SimSun"/>
          <w:rtl/>
          <w:lang w:eastAsia="zh-CN" w:bidi="ar-EG"/>
        </w:rPr>
        <w:tab/>
        <w:t xml:space="preserve">أن القرار </w:t>
      </w:r>
      <w:r w:rsidRPr="00C178DD">
        <w:rPr>
          <w:rFonts w:eastAsia="SimSun"/>
          <w:b/>
          <w:bCs/>
          <w:lang w:eastAsia="zh-CN" w:bidi="ar-EG"/>
        </w:rPr>
        <w:t>646 (</w:t>
      </w:r>
      <w:r w:rsidR="002F178C" w:rsidRPr="00C178DD">
        <w:rPr>
          <w:rFonts w:eastAsia="SimSun"/>
          <w:b/>
          <w:bCs/>
          <w:lang w:eastAsia="zh-CN" w:bidi="ar-EG"/>
        </w:rPr>
        <w:t>Rev.</w:t>
      </w:r>
      <w:r w:rsidRPr="00C178DD">
        <w:rPr>
          <w:rFonts w:eastAsia="SimSun"/>
          <w:b/>
          <w:bCs/>
          <w:lang w:eastAsia="zh-CN" w:bidi="ar-EG"/>
        </w:rPr>
        <w:t>WRC-</w:t>
      </w:r>
      <w:r w:rsidR="002F178C" w:rsidRPr="00C178DD">
        <w:rPr>
          <w:rFonts w:eastAsia="SimSun"/>
          <w:b/>
          <w:bCs/>
          <w:lang w:eastAsia="zh-CN" w:bidi="ar-EG"/>
        </w:rPr>
        <w:t>15</w:t>
      </w:r>
      <w:r w:rsidRPr="00C178DD">
        <w:rPr>
          <w:rFonts w:eastAsia="SimSun"/>
          <w:b/>
          <w:bCs/>
          <w:lang w:eastAsia="zh-CN" w:bidi="ar-EG"/>
        </w:rPr>
        <w:t>)</w:t>
      </w:r>
      <w:r w:rsidRPr="00800ED2">
        <w:rPr>
          <w:rFonts w:eastAsia="SimSun"/>
          <w:rtl/>
          <w:lang w:eastAsia="zh-CN" w:bidi="ar-EG"/>
        </w:rPr>
        <w:t xml:space="preserve"> لا يحدد مدى الترددات </w:t>
      </w:r>
      <w:r w:rsidRPr="00800ED2">
        <w:rPr>
          <w:rFonts w:eastAsia="SimSun"/>
          <w:lang w:eastAsia="zh-CN" w:bidi="ar-EG"/>
        </w:rPr>
        <w:t>MHz 4 990-4 940</w:t>
      </w:r>
      <w:r w:rsidRPr="00800ED2">
        <w:rPr>
          <w:rFonts w:eastAsia="SimSun"/>
          <w:rtl/>
          <w:lang w:eastAsia="zh-CN" w:bidi="ar-EG"/>
        </w:rPr>
        <w:t xml:space="preserve"> للإقليم </w:t>
      </w:r>
      <w:r w:rsidR="002F178C">
        <w:rPr>
          <w:rFonts w:eastAsia="SimSun"/>
          <w:lang w:eastAsia="zh-CN" w:bidi="ar-EG"/>
        </w:rPr>
        <w:t>2</w:t>
      </w:r>
      <w:r w:rsidRPr="00800ED2">
        <w:rPr>
          <w:rFonts w:eastAsia="SimSun"/>
          <w:rtl/>
          <w:lang w:eastAsia="zh-CN" w:bidi="ar-EG"/>
        </w:rPr>
        <w:t>؛</w:t>
      </w:r>
    </w:p>
    <w:p w14:paraId="74A7FE76" w14:textId="25C9AB57" w:rsidR="002F178C" w:rsidRDefault="002F178C" w:rsidP="001822A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Pr>
          <w:rFonts w:eastAsia="SimSun" w:hint="cs"/>
          <w:i/>
          <w:iCs/>
          <w:rtl/>
          <w:lang w:eastAsia="zh-CN" w:bidi="ar-EG"/>
        </w:rPr>
        <w:t>ج</w:t>
      </w:r>
      <w:r w:rsidRPr="00800ED2">
        <w:rPr>
          <w:rFonts w:eastAsia="SimSun"/>
          <w:i/>
          <w:iCs/>
          <w:rtl/>
          <w:lang w:eastAsia="zh-CN" w:bidi="ar-EG"/>
        </w:rPr>
        <w:t xml:space="preserve"> )</w:t>
      </w:r>
      <w:r w:rsidRPr="00800ED2">
        <w:rPr>
          <w:rFonts w:eastAsia="SimSun"/>
          <w:rtl/>
          <w:lang w:eastAsia="zh-CN" w:bidi="ar-EG"/>
        </w:rPr>
        <w:tab/>
        <w:t xml:space="preserve">أن القرار </w:t>
      </w:r>
      <w:r w:rsidRPr="00C178DD">
        <w:rPr>
          <w:rFonts w:eastAsia="SimSun"/>
          <w:b/>
          <w:bCs/>
          <w:lang w:eastAsia="zh-CN" w:bidi="ar-EG"/>
        </w:rPr>
        <w:t>646 (Rev.WRC-15)</w:t>
      </w:r>
      <w:r w:rsidRPr="00800ED2">
        <w:rPr>
          <w:rFonts w:eastAsia="SimSun"/>
          <w:rtl/>
          <w:lang w:eastAsia="zh-CN" w:bidi="ar-EG"/>
        </w:rPr>
        <w:t xml:space="preserve"> </w:t>
      </w:r>
      <w:r w:rsidR="009F4EE1">
        <w:rPr>
          <w:rFonts w:eastAsia="SimSun" w:hint="cs"/>
          <w:rtl/>
          <w:lang w:eastAsia="zh-CN" w:bidi="ar-EG"/>
        </w:rPr>
        <w:t xml:space="preserve">ينص </w:t>
      </w:r>
      <w:r w:rsidRPr="002F178C">
        <w:rPr>
          <w:rFonts w:eastAsia="SimSun"/>
          <w:rtl/>
          <w:lang w:eastAsia="zh-CN"/>
        </w:rPr>
        <w:t>أن</w:t>
      </w:r>
      <w:r w:rsidRPr="002F178C">
        <w:rPr>
          <w:rFonts w:eastAsia="SimSun" w:hint="cs"/>
          <w:rtl/>
          <w:lang w:eastAsia="zh-CN"/>
        </w:rPr>
        <w:t xml:space="preserve"> استخدام مديات</w:t>
      </w:r>
      <w:r w:rsidRPr="002F178C">
        <w:rPr>
          <w:rFonts w:eastAsia="SimSun"/>
          <w:rtl/>
          <w:lang w:eastAsia="zh-CN"/>
        </w:rPr>
        <w:t xml:space="preserve"> التردد</w:t>
      </w:r>
      <w:r w:rsidRPr="002F178C">
        <w:rPr>
          <w:rFonts w:eastAsia="SimSun" w:hint="cs"/>
          <w:rtl/>
          <w:lang w:eastAsia="zh-CN"/>
        </w:rPr>
        <w:t>ات</w:t>
      </w:r>
      <w:r w:rsidRPr="002F178C">
        <w:rPr>
          <w:rFonts w:eastAsia="SimSun"/>
          <w:rtl/>
          <w:lang w:eastAsia="zh-CN"/>
        </w:rPr>
        <w:t xml:space="preserve"> </w:t>
      </w:r>
      <w:r w:rsidRPr="002F178C">
        <w:rPr>
          <w:rFonts w:eastAsia="SimSun" w:hint="cs"/>
          <w:rtl/>
          <w:lang w:eastAsia="zh-CN"/>
        </w:rPr>
        <w:t>في الفقرتين</w:t>
      </w:r>
      <w:r w:rsidRPr="002F178C">
        <w:rPr>
          <w:rFonts w:eastAsia="SimSun" w:hint="eastAsia"/>
          <w:rtl/>
          <w:lang w:eastAsia="zh-CN"/>
        </w:rPr>
        <w:t> </w:t>
      </w:r>
      <w:r w:rsidRPr="002F178C">
        <w:rPr>
          <w:rFonts w:eastAsia="SimSun"/>
          <w:lang w:eastAsia="zh-CN" w:bidi="ar-EG"/>
        </w:rPr>
        <w:t>2</w:t>
      </w:r>
      <w:r w:rsidRPr="002F178C">
        <w:rPr>
          <w:rFonts w:eastAsia="SimSun" w:hint="cs"/>
          <w:rtl/>
          <w:lang w:eastAsia="zh-CN"/>
        </w:rPr>
        <w:t xml:space="preserve"> و</w:t>
      </w:r>
      <w:r w:rsidRPr="002F178C">
        <w:rPr>
          <w:rFonts w:eastAsia="SimSun"/>
          <w:lang w:eastAsia="zh-CN" w:bidi="ar-EG"/>
        </w:rPr>
        <w:t>3</w:t>
      </w:r>
      <w:r w:rsidRPr="002F178C">
        <w:rPr>
          <w:rFonts w:eastAsia="SimSun" w:hint="cs"/>
          <w:rtl/>
          <w:lang w:eastAsia="zh-CN"/>
        </w:rPr>
        <w:t xml:space="preserve"> من </w:t>
      </w:r>
      <w:r w:rsidR="00F96073" w:rsidRPr="00F96073">
        <w:rPr>
          <w:rFonts w:eastAsia="SimSun" w:hint="cs"/>
          <w:i/>
          <w:iCs/>
          <w:rtl/>
          <w:lang w:eastAsia="zh-CN"/>
        </w:rPr>
        <w:t>"</w:t>
      </w:r>
      <w:r w:rsidRPr="00F96073">
        <w:rPr>
          <w:rFonts w:eastAsia="SimSun" w:hint="cs"/>
          <w:i/>
          <w:iCs/>
          <w:rtl/>
          <w:lang w:eastAsia="zh-CN"/>
        </w:rPr>
        <w:t>يقرر</w:t>
      </w:r>
      <w:r w:rsidR="00F96073" w:rsidRPr="00F96073">
        <w:rPr>
          <w:rFonts w:eastAsia="SimSun" w:hint="cs"/>
          <w:i/>
          <w:iCs/>
          <w:rtl/>
          <w:lang w:eastAsia="zh-CN"/>
        </w:rPr>
        <w:t>"</w:t>
      </w:r>
      <w:r>
        <w:rPr>
          <w:rFonts w:eastAsia="SimSun" w:hint="cs"/>
          <w:rtl/>
          <w:lang w:eastAsia="zh-CN" w:bidi="ar-EG"/>
        </w:rPr>
        <w:t xml:space="preserve">، </w:t>
      </w:r>
      <w:r w:rsidR="001822AD" w:rsidRPr="001822AD">
        <w:rPr>
          <w:rFonts w:eastAsia="SimSun" w:hint="cs"/>
          <w:rtl/>
          <w:lang w:eastAsia="zh-CN"/>
        </w:rPr>
        <w:t xml:space="preserve">فضلاً عن استخدام ترتيبات الترددات الخاصة بالبلدان من أجل </w:t>
      </w:r>
      <w:r w:rsidR="001822AD" w:rsidRPr="001822AD">
        <w:rPr>
          <w:rFonts w:eastAsia="SimSun"/>
          <w:rtl/>
          <w:lang w:eastAsia="zh-CN"/>
        </w:rPr>
        <w:t>حماية الجمهور والإغاثة في حالات الكوارث</w:t>
      </w:r>
      <w:r w:rsidR="001822AD" w:rsidRPr="001822AD">
        <w:rPr>
          <w:rFonts w:eastAsia="SimSun" w:hint="cs"/>
          <w:rtl/>
          <w:lang w:eastAsia="zh-CN"/>
        </w:rPr>
        <w:t xml:space="preserve"> في مديات الترددات هذه، على النحو الوارد وصفه في أحدث نسخة من التوصية </w:t>
      </w:r>
      <w:r w:rsidR="001822AD" w:rsidRPr="001822AD">
        <w:rPr>
          <w:rFonts w:eastAsia="SimSun"/>
          <w:lang w:eastAsia="zh-CN" w:bidi="ar-EG"/>
        </w:rPr>
        <w:t>ITU</w:t>
      </w:r>
      <w:r w:rsidR="001822AD" w:rsidRPr="001822AD">
        <w:rPr>
          <w:rFonts w:eastAsia="SimSun"/>
          <w:lang w:eastAsia="zh-CN" w:bidi="ar-EG"/>
        </w:rPr>
        <w:noBreakHyphen/>
        <w:t>R M.2015</w:t>
      </w:r>
      <w:r w:rsidR="001822AD" w:rsidRPr="001822AD">
        <w:rPr>
          <w:rFonts w:eastAsia="SimSun" w:hint="cs"/>
          <w:rtl/>
          <w:lang w:eastAsia="zh-CN"/>
        </w:rPr>
        <w:t xml:space="preserve"> </w:t>
      </w:r>
      <w:r w:rsidR="00272E48">
        <w:rPr>
          <w:rFonts w:eastAsia="SimSun" w:hint="cs"/>
          <w:rtl/>
          <w:lang w:eastAsia="zh-CN"/>
        </w:rPr>
        <w:t>"</w:t>
      </w:r>
      <w:r w:rsidR="001822AD" w:rsidRPr="001822AD">
        <w:rPr>
          <w:rFonts w:eastAsia="SimSun" w:hint="cs"/>
          <w:rtl/>
          <w:lang w:eastAsia="zh-CN"/>
        </w:rPr>
        <w:t xml:space="preserve">يجب ألا يتسبب في تداخل غير مقبول وألا يعيق </w:t>
      </w:r>
      <w:r w:rsidR="001822AD" w:rsidRPr="001822AD">
        <w:rPr>
          <w:rFonts w:eastAsia="SimSun"/>
          <w:rtl/>
          <w:lang w:eastAsia="zh-CN"/>
        </w:rPr>
        <w:t xml:space="preserve">استعمال </w:t>
      </w:r>
      <w:r w:rsidR="001822AD" w:rsidRPr="001822AD">
        <w:rPr>
          <w:rFonts w:eastAsia="SimSun" w:hint="cs"/>
          <w:rtl/>
          <w:lang w:eastAsia="zh-CN"/>
        </w:rPr>
        <w:t xml:space="preserve">مديات </w:t>
      </w:r>
      <w:r w:rsidR="001822AD" w:rsidRPr="001822AD">
        <w:rPr>
          <w:rFonts w:eastAsia="SimSun"/>
          <w:rtl/>
          <w:lang w:eastAsia="zh-CN"/>
        </w:rPr>
        <w:t>الترددات</w:t>
      </w:r>
      <w:r w:rsidR="001822AD" w:rsidRPr="001822AD">
        <w:rPr>
          <w:rFonts w:eastAsia="SimSun" w:hint="cs"/>
          <w:rtl/>
          <w:lang w:eastAsia="zh-CN"/>
        </w:rPr>
        <w:t xml:space="preserve"> هذه</w:t>
      </w:r>
      <w:r w:rsidR="001822AD" w:rsidRPr="001822AD">
        <w:rPr>
          <w:rFonts w:eastAsia="SimSun"/>
          <w:rtl/>
          <w:lang w:eastAsia="zh-CN"/>
        </w:rPr>
        <w:t xml:space="preserve"> </w:t>
      </w:r>
      <w:r w:rsidR="001822AD" w:rsidRPr="001822AD">
        <w:rPr>
          <w:rFonts w:eastAsia="SimSun" w:hint="cs"/>
          <w:rtl/>
          <w:lang w:eastAsia="zh-CN"/>
        </w:rPr>
        <w:t>بتطبيقات</w:t>
      </w:r>
      <w:r w:rsidR="001822AD" w:rsidRPr="001822AD">
        <w:rPr>
          <w:rFonts w:eastAsia="SimSun"/>
          <w:rtl/>
          <w:lang w:eastAsia="zh-CN"/>
        </w:rPr>
        <w:t> الخدمات الموزع لها هذه</w:t>
      </w:r>
      <w:r w:rsidR="001822AD" w:rsidRPr="001822AD">
        <w:rPr>
          <w:rFonts w:eastAsia="SimSun" w:hint="cs"/>
          <w:rtl/>
          <w:lang w:eastAsia="zh-CN"/>
        </w:rPr>
        <w:t xml:space="preserve"> المديات</w:t>
      </w:r>
      <w:r w:rsidR="001822AD" w:rsidRPr="001822AD">
        <w:rPr>
          <w:rFonts w:eastAsia="SimSun"/>
          <w:rtl/>
          <w:lang w:eastAsia="zh-CN"/>
        </w:rPr>
        <w:t xml:space="preserve">، </w:t>
      </w:r>
      <w:r w:rsidR="001822AD" w:rsidRPr="001822AD">
        <w:rPr>
          <w:rFonts w:eastAsia="SimSun" w:hint="cs"/>
          <w:rtl/>
          <w:lang w:eastAsia="zh-CN"/>
        </w:rPr>
        <w:t>في لوائح الراديو</w:t>
      </w:r>
      <w:r w:rsidR="00272E48">
        <w:rPr>
          <w:rFonts w:eastAsia="SimSun" w:hint="cs"/>
          <w:rtl/>
          <w:lang w:eastAsia="zh-CN"/>
        </w:rPr>
        <w:t>"</w:t>
      </w:r>
      <w:r w:rsidR="004F431C">
        <w:rPr>
          <w:rFonts w:eastAsia="SimSun" w:hint="cs"/>
          <w:rtl/>
          <w:lang w:eastAsia="zh-CN"/>
        </w:rPr>
        <w:t>،</w:t>
      </w:r>
    </w:p>
    <w:p w14:paraId="6BD9F42B" w14:textId="77777777" w:rsidR="00D32ABA" w:rsidRPr="00D32ABA" w:rsidRDefault="00F27E01" w:rsidP="00D32ABA">
      <w:pPr>
        <w:pStyle w:val="Call"/>
        <w:rPr>
          <w:rFonts w:eastAsia="SimSun"/>
          <w:rtl/>
        </w:rPr>
      </w:pPr>
      <w:r>
        <w:rPr>
          <w:rFonts w:eastAsia="SimSun" w:hint="cs"/>
          <w:rtl/>
        </w:rPr>
        <w:t>وإذ تلاحظ</w:t>
      </w:r>
    </w:p>
    <w:p w14:paraId="237906D7" w14:textId="5D44D8A4" w:rsidR="00D32ABA" w:rsidRPr="00D32ABA" w:rsidRDefault="00D32ABA" w:rsidP="00D32ABA">
      <w:pPr>
        <w:rPr>
          <w:rFonts w:eastAsia="SimSun"/>
          <w:rtl/>
          <w:lang w:eastAsia="en-US" w:bidi="ar-EG"/>
        </w:rPr>
      </w:pPr>
      <w:r w:rsidRPr="00D32ABA">
        <w:rPr>
          <w:rFonts w:eastAsia="SimSun"/>
          <w:i/>
          <w:iCs/>
          <w:rtl/>
          <w:lang w:eastAsia="en-US" w:bidi="ar-EG"/>
        </w:rPr>
        <w:t xml:space="preserve"> أ )</w:t>
      </w:r>
      <w:r w:rsidRPr="00D32ABA">
        <w:rPr>
          <w:rFonts w:eastAsia="SimSun"/>
          <w:rtl/>
          <w:lang w:eastAsia="en-US" w:bidi="ar-EG"/>
        </w:rPr>
        <w:tab/>
        <w:t xml:space="preserve">أن المنافع المترتبة على تناسق الطيف </w:t>
      </w:r>
      <w:r w:rsidR="008F5175">
        <w:rPr>
          <w:rFonts w:eastAsia="SimSun" w:hint="cs"/>
          <w:rtl/>
          <w:lang w:eastAsia="en-US" w:bidi="ar-EG"/>
        </w:rPr>
        <w:t>مثل</w:t>
      </w:r>
      <w:r w:rsidRPr="00D32ABA">
        <w:rPr>
          <w:rFonts w:eastAsia="SimSun"/>
          <w:rtl/>
          <w:lang w:eastAsia="en-US" w:bidi="ar-EG"/>
        </w:rPr>
        <w:t>:</w:t>
      </w:r>
    </w:p>
    <w:p w14:paraId="75082B43" w14:textId="77777777" w:rsidR="00D32ABA" w:rsidRPr="00D32ABA" w:rsidRDefault="00D32ABA" w:rsidP="00D32ABA">
      <w:pPr>
        <w:pStyle w:val="enumlev1"/>
        <w:rPr>
          <w:rFonts w:eastAsia="SimSun"/>
          <w:rtl/>
          <w:lang w:eastAsia="en-US"/>
        </w:rPr>
      </w:pPr>
      <w:r w:rsidRPr="00D32ABA">
        <w:rPr>
          <w:rFonts w:eastAsia="SimSun"/>
          <w:rtl/>
          <w:lang w:eastAsia="en-US"/>
        </w:rPr>
        <w:t>-</w:t>
      </w:r>
      <w:r w:rsidRPr="00D32ABA">
        <w:rPr>
          <w:rFonts w:eastAsia="SimSun"/>
          <w:rtl/>
          <w:lang w:eastAsia="en-US"/>
        </w:rPr>
        <w:tab/>
        <w:t>زيادة إمكانيات التشغيل البيني؛</w:t>
      </w:r>
    </w:p>
    <w:p w14:paraId="55709C47" w14:textId="76ED4AE9" w:rsidR="00D32ABA" w:rsidRPr="00D32ABA" w:rsidRDefault="00D32ABA" w:rsidP="00E85876">
      <w:pPr>
        <w:pStyle w:val="enumlev1"/>
        <w:rPr>
          <w:rFonts w:eastAsia="SimSun"/>
          <w:rtl/>
          <w:lang w:eastAsia="en-US"/>
        </w:rPr>
      </w:pPr>
      <w:r w:rsidRPr="00D32ABA">
        <w:rPr>
          <w:rFonts w:eastAsia="SimSun"/>
          <w:rtl/>
          <w:lang w:eastAsia="en-US"/>
        </w:rPr>
        <w:t>-</w:t>
      </w:r>
      <w:r w:rsidRPr="00D32ABA">
        <w:rPr>
          <w:rFonts w:eastAsia="SimSun"/>
          <w:rtl/>
          <w:lang w:eastAsia="en-US"/>
        </w:rPr>
        <w:tab/>
      </w:r>
      <w:r w:rsidRPr="009B5667">
        <w:rPr>
          <w:rFonts w:eastAsia="SimSun"/>
          <w:rtl/>
          <w:lang w:eastAsia="en-US"/>
        </w:rPr>
        <w:t>التوسع في إنتاج</w:t>
      </w:r>
      <w:r w:rsidR="008F5175" w:rsidRPr="009B5667">
        <w:rPr>
          <w:rFonts w:eastAsia="SimSun" w:hint="cs"/>
          <w:rtl/>
          <w:lang w:eastAsia="en-US"/>
        </w:rPr>
        <w:t xml:space="preserve"> </w:t>
      </w:r>
      <w:r w:rsidR="009B5667" w:rsidRPr="009B5667">
        <w:rPr>
          <w:rFonts w:eastAsia="SimSun" w:hint="cs"/>
          <w:rtl/>
          <w:lang w:eastAsia="en-US"/>
        </w:rPr>
        <w:t>التجهيزات</w:t>
      </w:r>
      <w:r w:rsidR="009B5667" w:rsidRPr="009B5667">
        <w:rPr>
          <w:rFonts w:eastAsia="SimSun"/>
          <w:rtl/>
          <w:lang w:eastAsia="en-US"/>
        </w:rPr>
        <w:t xml:space="preserve"> </w:t>
      </w:r>
      <w:r w:rsidRPr="009B5667">
        <w:rPr>
          <w:rFonts w:eastAsia="SimSun"/>
          <w:rtl/>
          <w:lang w:eastAsia="en-US"/>
        </w:rPr>
        <w:t>مما يؤدي إلى الاستفادة من وفورات الحجم ووفرة هذه التجهيزات</w:t>
      </w:r>
      <w:r w:rsidR="00E85876" w:rsidRPr="009B5667">
        <w:rPr>
          <w:rFonts w:eastAsia="SimSun" w:hint="cs"/>
          <w:rtl/>
          <w:lang w:eastAsia="en-US"/>
        </w:rPr>
        <w:t xml:space="preserve"> ب</w:t>
      </w:r>
      <w:r w:rsidR="00E85876" w:rsidRPr="009B5667">
        <w:rPr>
          <w:rFonts w:eastAsia="SimSun" w:hint="cs"/>
          <w:rtl/>
          <w:lang w:eastAsia="en-US" w:bidi="ar-SA"/>
        </w:rPr>
        <w:t xml:space="preserve">تكلفة أكثر </w:t>
      </w:r>
      <w:r w:rsidR="00B64F54">
        <w:rPr>
          <w:rFonts w:eastAsia="SimSun" w:hint="cs"/>
          <w:rtl/>
          <w:lang w:eastAsia="en-US" w:bidi="ar-SA"/>
        </w:rPr>
        <w:t>كفاءة</w:t>
      </w:r>
      <w:r w:rsidRPr="009B5667">
        <w:rPr>
          <w:rFonts w:eastAsia="SimSun"/>
          <w:rtl/>
          <w:lang w:eastAsia="en-US"/>
        </w:rPr>
        <w:t>؛</w:t>
      </w:r>
    </w:p>
    <w:p w14:paraId="5C284235" w14:textId="77777777" w:rsidR="00F27E01" w:rsidRDefault="00D32ABA" w:rsidP="00D32ABA">
      <w:pPr>
        <w:pStyle w:val="enumlev1"/>
        <w:rPr>
          <w:rFonts w:eastAsia="SimSun"/>
          <w:rtl/>
          <w:lang w:eastAsia="en-US"/>
        </w:rPr>
      </w:pPr>
      <w:r w:rsidRPr="00D32ABA">
        <w:rPr>
          <w:rFonts w:eastAsia="SimSun"/>
          <w:rtl/>
          <w:lang w:eastAsia="en-US"/>
        </w:rPr>
        <w:t>-</w:t>
      </w:r>
      <w:r w:rsidRPr="00D32ABA">
        <w:rPr>
          <w:rFonts w:eastAsia="SimSun"/>
          <w:rtl/>
          <w:lang w:eastAsia="en-US"/>
        </w:rPr>
        <w:tab/>
        <w:t>تحسين إدارة الطيف وتخطيط استعماله؛</w:t>
      </w:r>
    </w:p>
    <w:p w14:paraId="0F80D31C" w14:textId="599B0D5A" w:rsidR="00D32ABA" w:rsidRDefault="00D32ABA" w:rsidP="00D32ABA">
      <w:pPr>
        <w:pStyle w:val="enumlev1"/>
        <w:rPr>
          <w:rFonts w:eastAsia="SimSun"/>
          <w:rtl/>
          <w:lang w:eastAsia="en-US" w:bidi="ar-SA"/>
        </w:rPr>
      </w:pPr>
      <w:r>
        <w:rPr>
          <w:rFonts w:eastAsia="SimSun" w:hint="cs"/>
          <w:rtl/>
          <w:lang w:eastAsia="en-US"/>
        </w:rPr>
        <w:t>-</w:t>
      </w:r>
      <w:r>
        <w:rPr>
          <w:rFonts w:eastAsia="SimSun" w:hint="cs"/>
          <w:rtl/>
          <w:lang w:eastAsia="en-US"/>
        </w:rPr>
        <w:tab/>
      </w:r>
      <w:r w:rsidR="00C66F1D">
        <w:rPr>
          <w:rFonts w:eastAsia="SimSun" w:hint="cs"/>
          <w:rtl/>
          <w:lang w:eastAsia="en-US"/>
        </w:rPr>
        <w:t>تعزيز ال</w:t>
      </w:r>
      <w:r w:rsidRPr="00D32ABA">
        <w:rPr>
          <w:rFonts w:eastAsia="SimSun" w:hint="cs"/>
          <w:rtl/>
          <w:lang w:eastAsia="en-US" w:bidi="ar-SA"/>
        </w:rPr>
        <w:t xml:space="preserve">مساعدة </w:t>
      </w:r>
      <w:r w:rsidR="00C66F1D">
        <w:rPr>
          <w:rFonts w:eastAsia="SimSun" w:hint="cs"/>
          <w:rtl/>
          <w:lang w:eastAsia="en-US" w:bidi="ar-SA"/>
        </w:rPr>
        <w:t>ال</w:t>
      </w:r>
      <w:r w:rsidRPr="00D32ABA">
        <w:rPr>
          <w:rFonts w:eastAsia="SimSun" w:hint="cs"/>
          <w:rtl/>
          <w:lang w:eastAsia="en-US" w:bidi="ar-SA"/>
        </w:rPr>
        <w:t>دولية أثناء الكوارث والأحداث الرئيسية؛</w:t>
      </w:r>
    </w:p>
    <w:p w14:paraId="5C2F8335" w14:textId="77777777" w:rsidR="00EE19FA" w:rsidRDefault="00D32ABA" w:rsidP="00EE19FA">
      <w:pPr>
        <w:pStyle w:val="enumlev1"/>
        <w:rPr>
          <w:rFonts w:eastAsia="SimSun"/>
          <w:rtl/>
          <w:lang w:eastAsia="en-US" w:bidi="ar-SA"/>
        </w:rPr>
      </w:pPr>
      <w:r>
        <w:rPr>
          <w:rFonts w:eastAsia="SimSun" w:hint="cs"/>
          <w:rtl/>
          <w:lang w:eastAsia="en-US" w:bidi="ar-SA"/>
        </w:rPr>
        <w:t>-</w:t>
      </w:r>
      <w:r>
        <w:rPr>
          <w:rFonts w:eastAsia="SimSun" w:hint="cs"/>
          <w:rtl/>
          <w:lang w:eastAsia="en-US" w:bidi="ar-SA"/>
        </w:rPr>
        <w:tab/>
      </w:r>
      <w:r w:rsidRPr="00D32ABA">
        <w:rPr>
          <w:rFonts w:eastAsia="SimSun"/>
          <w:rtl/>
          <w:lang w:eastAsia="en-US" w:bidi="ar-SA"/>
        </w:rPr>
        <w:t>تحسين التنسيق بشأن التجهيزات وتداولها عبر الحدود؛</w:t>
      </w:r>
    </w:p>
    <w:p w14:paraId="25C95E46" w14:textId="0C953A79" w:rsidR="00EE19FA" w:rsidRDefault="00A138AE" w:rsidP="00A138AE">
      <w:pPr>
        <w:rPr>
          <w:rFonts w:eastAsia="SimSun"/>
          <w:rtl/>
          <w:lang w:eastAsia="en-US"/>
        </w:rPr>
      </w:pPr>
      <w:r>
        <w:rPr>
          <w:rFonts w:eastAsia="SimSun" w:hint="cs"/>
          <w:i/>
          <w:iCs/>
          <w:rtl/>
          <w:lang w:eastAsia="en-US"/>
        </w:rPr>
        <w:t>ب</w:t>
      </w:r>
      <w:r w:rsidRPr="00A138AE">
        <w:rPr>
          <w:rFonts w:eastAsia="SimSun"/>
          <w:i/>
          <w:iCs/>
          <w:rtl/>
          <w:lang w:eastAsia="en-US"/>
        </w:rPr>
        <w:t>)</w:t>
      </w:r>
      <w:r w:rsidRPr="00A138AE">
        <w:rPr>
          <w:rFonts w:eastAsia="SimSun"/>
          <w:rtl/>
          <w:lang w:eastAsia="en-US"/>
        </w:rPr>
        <w:tab/>
        <w:t>أن تخطيط الطيف على المستوى الوطني يلزم أن يأخذ في الاعتبار التعاون والتشاور الثنائي مع الإدارات الأخرى المعنية، وهو أمر ينبغي تيسيره عن طريق زيادة التنسيق بشأن استعمال الطيف؛</w:t>
      </w:r>
    </w:p>
    <w:p w14:paraId="39326AFD" w14:textId="77777777" w:rsidR="006646CD" w:rsidRDefault="007D2820" w:rsidP="007D2820">
      <w:pPr>
        <w:rPr>
          <w:rFonts w:eastAsia="SimSun"/>
          <w:rtl/>
          <w:lang w:eastAsia="en-US"/>
        </w:rPr>
      </w:pPr>
      <w:r w:rsidRPr="007F4CA5">
        <w:rPr>
          <w:rFonts w:eastAsia="SimSun"/>
          <w:i/>
          <w:iCs/>
          <w:rtl/>
          <w:lang w:eastAsia="en-US" w:bidi="ar-EG"/>
        </w:rPr>
        <w:t>ج)</w:t>
      </w:r>
      <w:r w:rsidRPr="007D2820">
        <w:rPr>
          <w:rFonts w:eastAsia="SimSun"/>
          <w:rtl/>
          <w:lang w:eastAsia="en-US" w:bidi="ar-EG"/>
        </w:rPr>
        <w:tab/>
        <w:t>المنافع المترتبة على التعاون بين البلدان في توفير المساعدات الإنسانية الفعّ</w:t>
      </w:r>
      <w:r>
        <w:rPr>
          <w:rFonts w:eastAsia="SimSun"/>
          <w:rtl/>
          <w:lang w:eastAsia="en-US" w:bidi="ar-EG"/>
        </w:rPr>
        <w:t>َالة والمناسبة في حالات الكوارث</w:t>
      </w:r>
      <w:r>
        <w:rPr>
          <w:rFonts w:eastAsia="SimSun" w:hint="cs"/>
          <w:rtl/>
          <w:lang w:eastAsia="en-US" w:bidi="ar-EG"/>
        </w:rPr>
        <w:t xml:space="preserve">، </w:t>
      </w:r>
      <w:r w:rsidRPr="007D2820">
        <w:rPr>
          <w:rFonts w:eastAsia="SimSun"/>
          <w:rtl/>
          <w:lang w:eastAsia="en-US"/>
        </w:rPr>
        <w:t>وخصوصاً نظراً للمتطلبات التشغيلية الخاصة لهذه الأنشطة التي تتطلب استجابة تتجاوز الحدود الوطنية</w:t>
      </w:r>
      <w:r w:rsidRPr="007D2820">
        <w:rPr>
          <w:rFonts w:eastAsia="SimSun" w:hint="cs"/>
          <w:rtl/>
          <w:lang w:eastAsia="en-US"/>
        </w:rPr>
        <w:t>؛</w:t>
      </w:r>
    </w:p>
    <w:p w14:paraId="5E3F314B" w14:textId="7CEF58DD" w:rsidR="00A1645A" w:rsidRPr="00A1645A" w:rsidRDefault="00A1645A" w:rsidP="00A1645A">
      <w:pPr>
        <w:rPr>
          <w:rFonts w:eastAsia="SimSun"/>
          <w:rtl/>
          <w:lang w:eastAsia="en-US" w:bidi="ar-EG"/>
        </w:rPr>
      </w:pPr>
      <w:r w:rsidRPr="00A1645A">
        <w:rPr>
          <w:rFonts w:eastAsia="SimSun"/>
          <w:i/>
          <w:iCs/>
          <w:rtl/>
          <w:lang w:eastAsia="en-US" w:bidi="ar-EG"/>
        </w:rPr>
        <w:t>د )</w:t>
      </w:r>
      <w:r w:rsidRPr="00A1645A">
        <w:rPr>
          <w:rFonts w:eastAsia="SimSun"/>
          <w:rtl/>
          <w:lang w:eastAsia="en-US" w:bidi="ar-EG"/>
        </w:rPr>
        <w:tab/>
        <w:t xml:space="preserve">احتياجات البلدان وخاصة النامية إلى تجهيزات اتصالات </w:t>
      </w:r>
      <w:r w:rsidR="00B64F54">
        <w:rPr>
          <w:rFonts w:eastAsia="SimSun" w:hint="cs"/>
          <w:rtl/>
          <w:lang w:eastAsia="en-US" w:bidi="ar-EG"/>
        </w:rPr>
        <w:t>ذات كفاءة</w:t>
      </w:r>
      <w:r w:rsidR="00C8697F">
        <w:rPr>
          <w:rFonts w:eastAsia="SimSun" w:hint="cs"/>
          <w:rtl/>
          <w:lang w:eastAsia="en-US" w:bidi="ar-EG"/>
        </w:rPr>
        <w:t xml:space="preserve"> من حيث</w:t>
      </w:r>
      <w:r w:rsidRPr="00A1645A">
        <w:rPr>
          <w:rFonts w:eastAsia="SimSun"/>
          <w:rtl/>
          <w:lang w:eastAsia="en-US" w:bidi="ar-EG"/>
        </w:rPr>
        <w:t xml:space="preserve"> التكاليف؛</w:t>
      </w:r>
    </w:p>
    <w:p w14:paraId="3952EBBB" w14:textId="77777777" w:rsidR="00A1645A" w:rsidRPr="00A1645A" w:rsidRDefault="00A1645A" w:rsidP="00A1645A">
      <w:pPr>
        <w:rPr>
          <w:rFonts w:eastAsia="SimSun"/>
          <w:rtl/>
          <w:lang w:eastAsia="en-US" w:bidi="ar-EG"/>
        </w:rPr>
      </w:pPr>
      <w:r w:rsidRPr="00A1645A">
        <w:rPr>
          <w:rFonts w:eastAsia="SimSun"/>
          <w:i/>
          <w:iCs/>
          <w:rtl/>
          <w:lang w:eastAsia="en-US" w:bidi="ar-EG"/>
        </w:rPr>
        <w:t>ﻫ )</w:t>
      </w:r>
      <w:r w:rsidRPr="00A1645A">
        <w:rPr>
          <w:rFonts w:eastAsia="SimSun"/>
          <w:rtl/>
          <w:lang w:eastAsia="en-US" w:bidi="ar-EG"/>
        </w:rPr>
        <w:tab/>
        <w:t>أنه لن تكون جميع الترددات داخل مدى تردد مشترك محدد متيسرة في كل بلد من بلدان الإقليم ذي الصلة؛</w:t>
      </w:r>
    </w:p>
    <w:p w14:paraId="3D2A2479" w14:textId="17BA1158" w:rsidR="00A1645A" w:rsidRPr="00A1645A" w:rsidRDefault="00A1645A" w:rsidP="00A1645A">
      <w:pPr>
        <w:rPr>
          <w:rFonts w:eastAsia="SimSun"/>
          <w:rtl/>
          <w:lang w:eastAsia="en-US" w:bidi="ar-EG"/>
        </w:rPr>
      </w:pPr>
      <w:r w:rsidRPr="00A1645A">
        <w:rPr>
          <w:rFonts w:eastAsia="SimSun"/>
          <w:i/>
          <w:iCs/>
          <w:rtl/>
          <w:lang w:eastAsia="en-US" w:bidi="ar-EG"/>
        </w:rPr>
        <w:t>و )</w:t>
      </w:r>
      <w:r w:rsidRPr="00A1645A">
        <w:rPr>
          <w:rFonts w:eastAsia="SimSun"/>
          <w:rtl/>
          <w:lang w:eastAsia="en-US" w:bidi="ar-EG"/>
        </w:rPr>
        <w:tab/>
        <w:t>أن المرونة يجب أن تكون متاحة للإدارات لكي</w:t>
      </w:r>
      <w:r w:rsidR="00E114D6">
        <w:rPr>
          <w:rFonts w:eastAsia="SimSun" w:hint="cs"/>
          <w:rtl/>
          <w:lang w:eastAsia="en-US" w:bidi="ar-EG"/>
        </w:rPr>
        <w:t xml:space="preserve"> تحدد</w:t>
      </w:r>
      <w:r w:rsidRPr="00A1645A">
        <w:rPr>
          <w:rFonts w:eastAsia="SimSun"/>
          <w:rtl/>
          <w:lang w:eastAsia="en-US" w:bidi="ar-EG"/>
        </w:rPr>
        <w:t>:</w:t>
      </w:r>
    </w:p>
    <w:p w14:paraId="14C610FF" w14:textId="42A05CD6" w:rsidR="00A1645A" w:rsidRPr="00A1645A" w:rsidRDefault="00A1645A" w:rsidP="00622314">
      <w:pPr>
        <w:pStyle w:val="enumlev1"/>
        <w:rPr>
          <w:rFonts w:eastAsia="SimSun"/>
          <w:rtl/>
          <w:lang w:eastAsia="en-US"/>
        </w:rPr>
      </w:pPr>
      <w:r w:rsidRPr="00A1645A">
        <w:rPr>
          <w:rFonts w:eastAsia="SimSun"/>
          <w:rtl/>
          <w:lang w:eastAsia="en-US"/>
        </w:rPr>
        <w:t>-</w:t>
      </w:r>
      <w:r w:rsidRPr="00A1645A">
        <w:rPr>
          <w:rFonts w:eastAsia="SimSun"/>
          <w:rtl/>
          <w:lang w:eastAsia="en-US"/>
        </w:rPr>
        <w:tab/>
        <w:t xml:space="preserve">مقدار الطيف الذي يمكن توفيره على المستوى الوطني لحماية الناس والإغاثة في حالات الكوارث، </w:t>
      </w:r>
      <w:r w:rsidR="00F33140">
        <w:rPr>
          <w:rFonts w:eastAsia="SimSun" w:hint="cs"/>
          <w:rtl/>
          <w:lang w:eastAsia="en-US"/>
        </w:rPr>
        <w:t xml:space="preserve">داخل </w:t>
      </w:r>
      <w:r w:rsidR="00321145" w:rsidRPr="000E0513">
        <w:rPr>
          <w:rFonts w:eastAsia="SimSun"/>
          <w:rtl/>
          <w:lang w:eastAsia="en-US"/>
        </w:rPr>
        <w:t xml:space="preserve">النطاق </w:t>
      </w:r>
      <w:r w:rsidR="00321145" w:rsidRPr="000E0513">
        <w:rPr>
          <w:rFonts w:eastAsia="SimSun"/>
          <w:lang w:eastAsia="en-US"/>
        </w:rPr>
        <w:t>MHz 4 990-4</w:t>
      </w:r>
      <w:r w:rsidR="00321145">
        <w:rPr>
          <w:rFonts w:eastAsia="SimSun"/>
          <w:lang w:eastAsia="en-US"/>
        </w:rPr>
        <w:t> </w:t>
      </w:r>
      <w:r w:rsidR="00321145" w:rsidRPr="000E0513">
        <w:rPr>
          <w:rFonts w:eastAsia="SimSun"/>
          <w:lang w:eastAsia="en-US"/>
        </w:rPr>
        <w:t>940</w:t>
      </w:r>
      <w:r w:rsidR="00321145">
        <w:rPr>
          <w:rFonts w:eastAsia="SimSun" w:hint="cs"/>
          <w:rtl/>
          <w:lang w:eastAsia="en-US"/>
        </w:rPr>
        <w:t xml:space="preserve"> </w:t>
      </w:r>
      <w:r w:rsidRPr="00A1645A">
        <w:rPr>
          <w:rFonts w:eastAsia="SimSun"/>
          <w:rtl/>
          <w:lang w:eastAsia="en-US"/>
        </w:rPr>
        <w:t>لكي تستطيع تلبية المتطلبات الوطنية الخاصة بها؛</w:t>
      </w:r>
    </w:p>
    <w:p w14:paraId="0D86D4B7" w14:textId="1D164F7E" w:rsidR="00A1645A" w:rsidRDefault="004B3E3C" w:rsidP="00622314">
      <w:pPr>
        <w:pStyle w:val="enumlev1"/>
        <w:rPr>
          <w:rFonts w:eastAsia="SimSun"/>
          <w:rtl/>
          <w:lang w:eastAsia="en-US"/>
        </w:rPr>
      </w:pPr>
      <w:r w:rsidRPr="004B3E3C">
        <w:rPr>
          <w:rFonts w:eastAsia="SimSun"/>
          <w:rtl/>
          <w:lang w:eastAsia="en-US"/>
        </w:rPr>
        <w:t>-</w:t>
      </w:r>
      <w:r w:rsidRPr="004B3E3C">
        <w:rPr>
          <w:rFonts w:eastAsia="SimSun"/>
          <w:rtl/>
          <w:lang w:eastAsia="en-US"/>
        </w:rPr>
        <w:tab/>
        <w:t xml:space="preserve">الحاجة إلى </w:t>
      </w:r>
      <w:r w:rsidR="00321145" w:rsidRPr="000E0513">
        <w:rPr>
          <w:rFonts w:eastAsia="SimSun"/>
          <w:rtl/>
          <w:lang w:eastAsia="en-US"/>
        </w:rPr>
        <w:t xml:space="preserve">النطاق </w:t>
      </w:r>
      <w:r w:rsidR="00321145" w:rsidRPr="000E0513">
        <w:rPr>
          <w:rFonts w:eastAsia="SimSun"/>
          <w:lang w:eastAsia="en-US"/>
        </w:rPr>
        <w:t>MHz 4 990-4</w:t>
      </w:r>
      <w:r w:rsidR="00321145">
        <w:rPr>
          <w:rFonts w:eastAsia="SimSun"/>
          <w:lang w:eastAsia="en-US"/>
        </w:rPr>
        <w:t> </w:t>
      </w:r>
      <w:r w:rsidR="00321145" w:rsidRPr="000E0513">
        <w:rPr>
          <w:rFonts w:eastAsia="SimSun"/>
          <w:lang w:eastAsia="en-US"/>
        </w:rPr>
        <w:t>940</w:t>
      </w:r>
      <w:r w:rsidR="00321145">
        <w:rPr>
          <w:rFonts w:eastAsia="SimSun" w:hint="cs"/>
          <w:rtl/>
          <w:lang w:eastAsia="en-US"/>
        </w:rPr>
        <w:t xml:space="preserve"> </w:t>
      </w:r>
      <w:r w:rsidRPr="004B3E3C">
        <w:rPr>
          <w:rFonts w:eastAsia="SimSun"/>
          <w:rtl/>
          <w:lang w:eastAsia="en-US"/>
        </w:rPr>
        <w:t>لأغراض حماية الناس والإغاثة في حالات الكوارث وتوقيت توافرها وكذلك شروط استعمالها، لكي تستطيع تلبية ما تقتضيه ظروفها الوطنية الخاصة</w:t>
      </w:r>
      <w:r w:rsidRPr="004B3E3C">
        <w:rPr>
          <w:rFonts w:eastAsia="SimSun" w:hint="cs"/>
          <w:rtl/>
          <w:lang w:eastAsia="en-US"/>
        </w:rPr>
        <w:t>؛</w:t>
      </w:r>
    </w:p>
    <w:p w14:paraId="089B2E4D" w14:textId="430414CD" w:rsidR="004B3E3C" w:rsidRPr="004B3E3C" w:rsidRDefault="004B3E3C" w:rsidP="004B3E3C">
      <w:pPr>
        <w:rPr>
          <w:rFonts w:eastAsia="SimSun"/>
          <w:rtl/>
          <w:lang w:eastAsia="en-US" w:bidi="ar-EG"/>
        </w:rPr>
      </w:pPr>
      <w:r w:rsidRPr="004B3E3C">
        <w:rPr>
          <w:rFonts w:eastAsia="SimSun"/>
          <w:i/>
          <w:iCs/>
          <w:rtl/>
          <w:lang w:eastAsia="en-US" w:bidi="ar-EG"/>
        </w:rPr>
        <w:t>ز )</w:t>
      </w:r>
      <w:r w:rsidRPr="004B3E3C">
        <w:rPr>
          <w:rFonts w:eastAsia="SimSun"/>
          <w:rtl/>
          <w:lang w:eastAsia="en-US" w:bidi="ar-EG"/>
        </w:rPr>
        <w:tab/>
        <w:t xml:space="preserve">أن لجنة البلدان الأمريكية للاتصالات </w:t>
      </w:r>
      <w:r w:rsidRPr="004B3E3C">
        <w:rPr>
          <w:rFonts w:eastAsia="SimSun"/>
          <w:lang w:eastAsia="en-US" w:bidi="ar-EG"/>
        </w:rPr>
        <w:t>(CITEL)</w:t>
      </w:r>
      <w:r w:rsidRPr="004B3E3C">
        <w:rPr>
          <w:rFonts w:eastAsia="SimSun"/>
          <w:rtl/>
          <w:lang w:eastAsia="en-US" w:bidi="ar-EG"/>
        </w:rPr>
        <w:t xml:space="preserve"> </w:t>
      </w:r>
      <w:r w:rsidR="00C57816">
        <w:rPr>
          <w:rFonts w:eastAsia="SimSun" w:hint="cs"/>
          <w:rtl/>
          <w:lang w:eastAsia="en-US" w:bidi="ar-EG"/>
        </w:rPr>
        <w:t>وافقت على</w:t>
      </w:r>
      <w:r w:rsidR="0036322C">
        <w:rPr>
          <w:rFonts w:eastAsia="SimSun" w:hint="cs"/>
          <w:rtl/>
          <w:lang w:eastAsia="en-US" w:bidi="ar-EG"/>
        </w:rPr>
        <w:t xml:space="preserve"> التوصية</w:t>
      </w:r>
      <w:r w:rsidRPr="00872778">
        <w:rPr>
          <w:rFonts w:eastAsia="SimSun"/>
          <w:rtl/>
          <w:lang w:eastAsia="en-US" w:bidi="ar-EG"/>
        </w:rPr>
        <w:t xml:space="preserve"> </w:t>
      </w:r>
      <w:r w:rsidRPr="00872778">
        <w:rPr>
          <w:rFonts w:eastAsia="SimSun"/>
          <w:lang w:eastAsia="en-US" w:bidi="ar-EG"/>
        </w:rPr>
        <w:t>(</w:t>
      </w:r>
      <w:hyperlink r:id="rId14" w:history="1">
        <w:r w:rsidRPr="00872778">
          <w:rPr>
            <w:rStyle w:val="Hyperlink"/>
            <w:rFonts w:eastAsia="SimSun"/>
            <w:color w:val="auto"/>
            <w:u w:val="none"/>
            <w:lang w:eastAsia="en-US" w:bidi="ar-EG"/>
          </w:rPr>
          <w:t>PCC.II/Rec.16(VII-06</w:t>
        </w:r>
      </w:hyperlink>
      <w:r w:rsidRPr="00872778">
        <w:rPr>
          <w:rFonts w:eastAsia="SimSun"/>
          <w:lang w:eastAsia="en-US" w:bidi="ar-EG"/>
        </w:rPr>
        <w:t>))</w:t>
      </w:r>
      <w:r w:rsidRPr="00872778">
        <w:rPr>
          <w:rFonts w:eastAsia="SimSun"/>
          <w:rtl/>
          <w:lang w:eastAsia="en-US" w:bidi="ar-EG"/>
        </w:rPr>
        <w:t xml:space="preserve"> بشأن </w:t>
      </w:r>
      <w:r w:rsidRPr="004B3E3C">
        <w:rPr>
          <w:rFonts w:eastAsia="SimSun"/>
          <w:rtl/>
          <w:lang w:eastAsia="en-US" w:bidi="ar-EG"/>
        </w:rPr>
        <w:t xml:space="preserve">استعمال النطاق </w:t>
      </w:r>
      <w:r w:rsidRPr="004B3E3C">
        <w:rPr>
          <w:rFonts w:eastAsia="SimSun"/>
          <w:lang w:eastAsia="en-US" w:bidi="ar-EG"/>
        </w:rPr>
        <w:t>MHz 4 990-4 940</w:t>
      </w:r>
      <w:r w:rsidRPr="004B3E3C">
        <w:rPr>
          <w:rFonts w:eastAsia="SimSun"/>
          <w:rtl/>
          <w:lang w:eastAsia="en-US" w:bidi="ar-EG"/>
        </w:rPr>
        <w:t xml:space="preserve"> لأغراض تطبيقات حماية الناس والإغاثة في حالات الكوارث في الإقليم </w:t>
      </w:r>
      <w:r w:rsidRPr="004B3E3C">
        <w:rPr>
          <w:rFonts w:eastAsia="SimSun"/>
          <w:lang w:eastAsia="en-US" w:bidi="ar-EG"/>
        </w:rPr>
        <w:t>2</w:t>
      </w:r>
      <w:r w:rsidRPr="004B3E3C">
        <w:rPr>
          <w:rFonts w:eastAsia="SimSun"/>
          <w:rtl/>
          <w:lang w:eastAsia="en-US" w:bidi="ar-EG"/>
        </w:rPr>
        <w:t xml:space="preserve">، وهي تضم مثالاً لخطة قناة التردد يرد في الملحق </w:t>
      </w:r>
      <w:r w:rsidRPr="004B3E3C">
        <w:rPr>
          <w:rFonts w:eastAsia="SimSun"/>
          <w:lang w:eastAsia="en-US" w:bidi="ar-EG"/>
        </w:rPr>
        <w:t>1</w:t>
      </w:r>
      <w:r w:rsidRPr="004B3E3C">
        <w:rPr>
          <w:rFonts w:eastAsia="SimSun"/>
          <w:rtl/>
          <w:lang w:eastAsia="en-US" w:bidi="ar-EG"/>
        </w:rPr>
        <w:t xml:space="preserve"> بهذه التوصية؛</w:t>
      </w:r>
    </w:p>
    <w:p w14:paraId="444BEDD4" w14:textId="63EF98AD" w:rsidR="004B3E3C" w:rsidRDefault="004B3E3C" w:rsidP="004B3E3C">
      <w:pPr>
        <w:rPr>
          <w:rFonts w:eastAsia="SimSun"/>
          <w:rtl/>
          <w:lang w:eastAsia="en-US" w:bidi="ar-EG"/>
        </w:rPr>
      </w:pPr>
      <w:r w:rsidRPr="004B3E3C">
        <w:rPr>
          <w:rFonts w:eastAsia="SimSun"/>
          <w:i/>
          <w:iCs/>
          <w:rtl/>
          <w:lang w:eastAsia="en-US" w:bidi="ar-EG"/>
        </w:rPr>
        <w:t>ح)</w:t>
      </w:r>
      <w:r w:rsidRPr="004B3E3C">
        <w:rPr>
          <w:rFonts w:eastAsia="SimSun"/>
          <w:rtl/>
          <w:lang w:eastAsia="en-US" w:bidi="ar-EG"/>
        </w:rPr>
        <w:tab/>
        <w:t xml:space="preserve">أن مجموعة اتصالات آسيا والمحيط الهادئ </w:t>
      </w:r>
      <w:r w:rsidRPr="004B3E3C">
        <w:rPr>
          <w:rFonts w:eastAsia="SimSun"/>
          <w:lang w:eastAsia="en-US" w:bidi="ar-EG"/>
        </w:rPr>
        <w:t>(APT)</w:t>
      </w:r>
      <w:r w:rsidRPr="004B3E3C">
        <w:rPr>
          <w:rFonts w:eastAsia="SimSun"/>
          <w:rtl/>
          <w:lang w:eastAsia="en-US" w:bidi="ar-EG"/>
        </w:rPr>
        <w:t xml:space="preserve"> </w:t>
      </w:r>
      <w:r w:rsidR="00AA65BF">
        <w:rPr>
          <w:rFonts w:eastAsia="SimSun" w:hint="cs"/>
          <w:rtl/>
          <w:lang w:eastAsia="en-US" w:bidi="ar-EG"/>
        </w:rPr>
        <w:t>وافقت على</w:t>
      </w:r>
      <w:r w:rsidR="0036322C">
        <w:rPr>
          <w:rFonts w:eastAsia="SimSun" w:hint="cs"/>
          <w:rtl/>
          <w:lang w:eastAsia="en-US" w:bidi="ar-EG"/>
        </w:rPr>
        <w:t xml:space="preserve"> التوصية</w:t>
      </w:r>
      <w:r w:rsidR="00AA65BF" w:rsidRPr="00872778">
        <w:rPr>
          <w:rFonts w:eastAsia="SimSun"/>
          <w:rtl/>
          <w:lang w:eastAsia="en-US" w:bidi="ar-EG"/>
        </w:rPr>
        <w:t xml:space="preserve"> </w:t>
      </w:r>
      <w:r w:rsidRPr="00872778">
        <w:rPr>
          <w:rFonts w:eastAsia="SimSun"/>
          <w:rtl/>
          <w:lang w:eastAsia="en-US" w:bidi="ar-EG"/>
        </w:rPr>
        <w:t>(</w:t>
      </w:r>
      <w:hyperlink r:id="rId15" w:history="1">
        <w:r w:rsidR="00872778" w:rsidRPr="00872778">
          <w:rPr>
            <w:rStyle w:val="Hyperlink"/>
            <w:color w:val="auto"/>
            <w:u w:val="none"/>
            <w:lang w:val="en-GB"/>
          </w:rPr>
          <w:t>No. APT/AWF/REC-01(Rev.1)</w:t>
        </w:r>
      </w:hyperlink>
      <w:r w:rsidR="00872778" w:rsidRPr="00872778">
        <w:rPr>
          <w:rFonts w:eastAsia="SimSun"/>
          <w:rtl/>
          <w:lang w:eastAsia="en-US" w:bidi="ar-EG"/>
        </w:rPr>
        <w:t xml:space="preserve"> </w:t>
      </w:r>
      <w:r w:rsidRPr="00872778">
        <w:rPr>
          <w:rFonts w:eastAsia="SimSun"/>
          <w:rtl/>
          <w:lang w:eastAsia="en-US" w:bidi="ar-EG"/>
        </w:rPr>
        <w:t xml:space="preserve">(طبعة </w:t>
      </w:r>
      <w:r w:rsidR="00E81CF9">
        <w:rPr>
          <w:rFonts w:eastAsia="SimSun" w:hint="cs"/>
          <w:rtl/>
          <w:lang w:eastAsia="en-US" w:bidi="ar-EG"/>
        </w:rPr>
        <w:t xml:space="preserve">سبتمبر </w:t>
      </w:r>
      <w:r w:rsidRPr="004B3E3C">
        <w:rPr>
          <w:rFonts w:eastAsia="SimSun"/>
          <w:lang w:eastAsia="en-US" w:bidi="ar-EG"/>
        </w:rPr>
        <w:t>200</w:t>
      </w:r>
      <w:r w:rsidR="00E81CF9">
        <w:rPr>
          <w:rFonts w:eastAsia="SimSun"/>
          <w:lang w:eastAsia="en-US" w:bidi="ar-EG"/>
        </w:rPr>
        <w:t>6</w:t>
      </w:r>
      <w:r w:rsidRPr="004B3E3C">
        <w:rPr>
          <w:rFonts w:eastAsia="SimSun"/>
          <w:rtl/>
          <w:lang w:eastAsia="en-US" w:bidi="ar-EG"/>
        </w:rPr>
        <w:t xml:space="preserve">)) بشأن استعمال النطاق </w:t>
      </w:r>
      <w:r w:rsidRPr="004B3E3C">
        <w:rPr>
          <w:rFonts w:eastAsia="SimSun"/>
          <w:lang w:eastAsia="en-US" w:bidi="ar-EG"/>
        </w:rPr>
        <w:t>MHz 4 990-4 940</w:t>
      </w:r>
      <w:r w:rsidRPr="004B3E3C">
        <w:rPr>
          <w:rFonts w:eastAsia="SimSun"/>
          <w:rtl/>
          <w:lang w:eastAsia="en-US" w:bidi="ar-EG"/>
        </w:rPr>
        <w:t xml:space="preserve"> لأغراض تطبيقات حماية الناس والإغاثة في حالات الكوارث في</w:t>
      </w:r>
      <w:r w:rsidR="00F96073">
        <w:rPr>
          <w:rFonts w:eastAsia="SimSun" w:hint="cs"/>
          <w:rtl/>
          <w:lang w:eastAsia="en-US" w:bidi="ar-EG"/>
        </w:rPr>
        <w:t> </w:t>
      </w:r>
      <w:r w:rsidRPr="004B3E3C">
        <w:rPr>
          <w:rFonts w:eastAsia="SimSun"/>
          <w:rtl/>
          <w:lang w:eastAsia="en-US" w:bidi="ar-EG"/>
        </w:rPr>
        <w:t xml:space="preserve">الإقليم </w:t>
      </w:r>
      <w:r w:rsidRPr="004B3E3C">
        <w:rPr>
          <w:rFonts w:eastAsia="SimSun"/>
          <w:lang w:eastAsia="en-US" w:bidi="ar-EG"/>
        </w:rPr>
        <w:t>3</w:t>
      </w:r>
      <w:r w:rsidRPr="004B3E3C">
        <w:rPr>
          <w:rFonts w:eastAsia="SimSun"/>
          <w:rtl/>
          <w:lang w:eastAsia="en-US" w:bidi="ar-EG"/>
        </w:rPr>
        <w:t xml:space="preserve">، وهي تضم مثالاً لخطة قناة التردد يرد في الملحق </w:t>
      </w:r>
      <w:r w:rsidRPr="004B3E3C">
        <w:rPr>
          <w:rFonts w:eastAsia="SimSun"/>
          <w:lang w:eastAsia="en-US" w:bidi="ar-EG"/>
        </w:rPr>
        <w:t>2</w:t>
      </w:r>
      <w:r w:rsidRPr="004B3E3C">
        <w:rPr>
          <w:rFonts w:eastAsia="SimSun"/>
          <w:rtl/>
          <w:lang w:eastAsia="en-US" w:bidi="ar-EG"/>
        </w:rPr>
        <w:t xml:space="preserve"> بهذه التوصية</w:t>
      </w:r>
      <w:r w:rsidR="004F431C">
        <w:rPr>
          <w:rFonts w:eastAsia="SimSun" w:hint="cs"/>
          <w:rtl/>
          <w:lang w:eastAsia="en-US" w:bidi="ar-EG"/>
        </w:rPr>
        <w:t>،</w:t>
      </w:r>
    </w:p>
    <w:p w14:paraId="2FEFBE26" w14:textId="77777777" w:rsidR="000E0513" w:rsidRPr="000E0513" w:rsidRDefault="000E0513" w:rsidP="000E0513">
      <w:pPr>
        <w:pStyle w:val="Call"/>
        <w:rPr>
          <w:rFonts w:eastAsia="SimSun"/>
          <w:rtl/>
        </w:rPr>
      </w:pPr>
      <w:r w:rsidRPr="000E0513">
        <w:rPr>
          <w:rFonts w:eastAsia="SimSun"/>
          <w:rtl/>
        </w:rPr>
        <w:t>توصي</w:t>
      </w:r>
    </w:p>
    <w:p w14:paraId="1B5E935F" w14:textId="77777777" w:rsidR="000E0513" w:rsidRPr="000E0513" w:rsidRDefault="000E0513" w:rsidP="000E0513">
      <w:pPr>
        <w:rPr>
          <w:rFonts w:eastAsia="SimSun"/>
          <w:rtl/>
          <w:lang w:eastAsia="en-US" w:bidi="ar-EG"/>
        </w:rPr>
      </w:pPr>
      <w:r w:rsidRPr="000E0513">
        <w:rPr>
          <w:rFonts w:eastAsia="SimSun"/>
          <w:b/>
          <w:bCs/>
          <w:lang w:eastAsia="en-US" w:bidi="ar-EG"/>
        </w:rPr>
        <w:t>1</w:t>
      </w:r>
      <w:r w:rsidRPr="000E0513">
        <w:rPr>
          <w:rFonts w:eastAsia="SimSun"/>
          <w:rtl/>
          <w:lang w:eastAsia="en-US" w:bidi="ar-EG"/>
        </w:rPr>
        <w:tab/>
        <w:t>بضرورة استعمال النطاقات المتناسقة إلى أبعد حد ممكن لعمليات حماية الناس والإغاثة في حالات الكوارث مع مراعاة المتطلبات الوطنية والإقليمية ومع الأخذ في الاعتبار التشاور والتعاون مع البلدان المعنية الأخرى؛</w:t>
      </w:r>
    </w:p>
    <w:p w14:paraId="164855A4" w14:textId="1A865AD8" w:rsidR="000E0513" w:rsidRPr="00F96073" w:rsidRDefault="000E0513" w:rsidP="000E0513">
      <w:pPr>
        <w:rPr>
          <w:rFonts w:eastAsia="SimSun"/>
          <w:spacing w:val="-4"/>
          <w:rtl/>
          <w:lang w:eastAsia="en-US" w:bidi="ar-EG"/>
        </w:rPr>
      </w:pPr>
      <w:r w:rsidRPr="00F96073">
        <w:rPr>
          <w:rFonts w:eastAsia="SimSun"/>
          <w:b/>
          <w:bCs/>
          <w:spacing w:val="-4"/>
          <w:lang w:eastAsia="en-US" w:bidi="ar-EG"/>
        </w:rPr>
        <w:lastRenderedPageBreak/>
        <w:t>2</w:t>
      </w:r>
      <w:r w:rsidRPr="00F96073">
        <w:rPr>
          <w:rFonts w:eastAsia="SimSun"/>
          <w:spacing w:val="-4"/>
          <w:rtl/>
          <w:lang w:eastAsia="en-US" w:bidi="ar-EG"/>
        </w:rPr>
        <w:tab/>
        <w:t xml:space="preserve">بأن تنظر إدارات الإقليمين </w:t>
      </w:r>
      <w:r w:rsidRPr="00F96073">
        <w:rPr>
          <w:rFonts w:eastAsia="SimSun"/>
          <w:spacing w:val="-4"/>
          <w:lang w:eastAsia="en-US" w:bidi="ar-EG"/>
        </w:rPr>
        <w:t>2</w:t>
      </w:r>
      <w:r w:rsidRPr="00F96073">
        <w:rPr>
          <w:rFonts w:eastAsia="SimSun"/>
          <w:spacing w:val="-4"/>
          <w:rtl/>
          <w:lang w:eastAsia="en-US" w:bidi="ar-EG"/>
        </w:rPr>
        <w:t xml:space="preserve"> و</w:t>
      </w:r>
      <w:r w:rsidRPr="00F96073">
        <w:rPr>
          <w:rFonts w:eastAsia="SimSun"/>
          <w:spacing w:val="-4"/>
          <w:lang w:eastAsia="en-US" w:bidi="ar-EG"/>
        </w:rPr>
        <w:t>3</w:t>
      </w:r>
      <w:r w:rsidRPr="00F96073">
        <w:rPr>
          <w:rFonts w:eastAsia="SimSun"/>
          <w:spacing w:val="-4"/>
          <w:rtl/>
          <w:lang w:eastAsia="en-US" w:bidi="ar-EG"/>
        </w:rPr>
        <w:t xml:space="preserve"> في </w:t>
      </w:r>
      <w:r w:rsidR="002D2495" w:rsidRPr="00F96073">
        <w:rPr>
          <w:rFonts w:eastAsia="SimSun"/>
          <w:spacing w:val="-4"/>
          <w:rtl/>
          <w:lang w:eastAsia="en-US" w:bidi="ar-EG"/>
        </w:rPr>
        <w:t xml:space="preserve">استعمال </w:t>
      </w:r>
      <w:r w:rsidRPr="00F96073">
        <w:rPr>
          <w:rFonts w:eastAsia="SimSun"/>
          <w:spacing w:val="-4"/>
          <w:rtl/>
          <w:lang w:eastAsia="en-US" w:bidi="ar-EG"/>
        </w:rPr>
        <w:t xml:space="preserve">النطاق </w:t>
      </w:r>
      <w:r w:rsidRPr="00F96073">
        <w:rPr>
          <w:rFonts w:eastAsia="SimSun"/>
          <w:spacing w:val="-4"/>
          <w:lang w:eastAsia="en-US" w:bidi="ar-EG"/>
        </w:rPr>
        <w:t>MHz 4 990-4 940</w:t>
      </w:r>
      <w:r w:rsidRPr="00F96073">
        <w:rPr>
          <w:rFonts w:eastAsia="SimSun"/>
          <w:spacing w:val="-4"/>
          <w:rtl/>
          <w:lang w:eastAsia="en-US" w:bidi="ar-EG"/>
        </w:rPr>
        <w:t xml:space="preserve"> أو أجزاء منه عندما تشرع بالتخطيط على المستوى الوطني لتطبيقات حماية الناس </w:t>
      </w:r>
      <w:r w:rsidRPr="00F96073">
        <w:rPr>
          <w:rFonts w:eastAsia="SimSun"/>
          <w:spacing w:val="-4"/>
          <w:lang w:eastAsia="en-US" w:bidi="ar-EG"/>
        </w:rPr>
        <w:t>(PPDR)</w:t>
      </w:r>
      <w:r w:rsidRPr="00F96073">
        <w:rPr>
          <w:rFonts w:eastAsia="SimSun"/>
          <w:spacing w:val="-4"/>
          <w:rtl/>
          <w:lang w:eastAsia="en-US" w:bidi="ar-EG"/>
        </w:rPr>
        <w:t xml:space="preserve"> واسعة النطاق وذلك لتحقيق نطاقات/</w:t>
      </w:r>
      <w:r w:rsidRPr="00F96073">
        <w:rPr>
          <w:rFonts w:eastAsia="SimSun" w:hint="cs"/>
          <w:spacing w:val="-4"/>
          <w:rtl/>
          <w:lang w:eastAsia="en-US" w:bidi="ar-EG"/>
        </w:rPr>
        <w:t>مديات</w:t>
      </w:r>
      <w:r w:rsidRPr="00F96073">
        <w:rPr>
          <w:rFonts w:eastAsia="SimSun"/>
          <w:spacing w:val="-4"/>
          <w:rtl/>
          <w:lang w:eastAsia="en-US" w:bidi="ar-EG"/>
        </w:rPr>
        <w:t xml:space="preserve"> ترددات متناسقة لأغراض هذه التطبيقات؛</w:t>
      </w:r>
    </w:p>
    <w:p w14:paraId="700A3BE8" w14:textId="343DB505" w:rsidR="000E0513" w:rsidRPr="00F27E01" w:rsidRDefault="000E0513" w:rsidP="000E0513">
      <w:pPr>
        <w:rPr>
          <w:rFonts w:eastAsia="SimSun"/>
          <w:rtl/>
          <w:lang w:eastAsia="en-US" w:bidi="ar-EG"/>
        </w:rPr>
      </w:pPr>
      <w:r w:rsidRPr="000E0513">
        <w:rPr>
          <w:rFonts w:eastAsia="SimSun"/>
          <w:b/>
          <w:bCs/>
          <w:lang w:eastAsia="en-US" w:bidi="ar-EG"/>
        </w:rPr>
        <w:t>3</w:t>
      </w:r>
      <w:r w:rsidRPr="000E0513">
        <w:rPr>
          <w:rFonts w:eastAsia="SimSun"/>
          <w:rtl/>
          <w:lang w:eastAsia="en-US" w:bidi="ar-EG"/>
        </w:rPr>
        <w:tab/>
        <w:t xml:space="preserve">بأن تنظر إدارات الإقليمين </w:t>
      </w:r>
      <w:r w:rsidRPr="000E0513">
        <w:rPr>
          <w:rFonts w:eastAsia="SimSun"/>
          <w:lang w:eastAsia="en-US" w:bidi="ar-EG"/>
        </w:rPr>
        <w:t>2</w:t>
      </w:r>
      <w:r w:rsidRPr="000E0513">
        <w:rPr>
          <w:rFonts w:eastAsia="SimSun"/>
          <w:rtl/>
          <w:lang w:eastAsia="en-US" w:bidi="ar-EG"/>
        </w:rPr>
        <w:t xml:space="preserve"> و</w:t>
      </w:r>
      <w:r w:rsidRPr="000E0513">
        <w:rPr>
          <w:rFonts w:eastAsia="SimSun"/>
          <w:lang w:eastAsia="en-US" w:bidi="ar-EG"/>
        </w:rPr>
        <w:t>3</w:t>
      </w:r>
      <w:r w:rsidRPr="000E0513">
        <w:rPr>
          <w:rFonts w:eastAsia="SimSun"/>
          <w:rtl/>
          <w:lang w:eastAsia="en-US" w:bidi="ar-EG"/>
        </w:rPr>
        <w:t xml:space="preserve"> في </w:t>
      </w:r>
      <w:r w:rsidR="002D2495" w:rsidRPr="004B3E3C">
        <w:rPr>
          <w:rFonts w:eastAsia="SimSun"/>
          <w:rtl/>
          <w:lang w:eastAsia="en-US" w:bidi="ar-EG"/>
        </w:rPr>
        <w:t xml:space="preserve">استعمال </w:t>
      </w:r>
      <w:r w:rsidRPr="000E0513">
        <w:rPr>
          <w:rFonts w:eastAsia="SimSun"/>
          <w:rtl/>
          <w:lang w:eastAsia="en-US" w:bidi="ar-EG"/>
        </w:rPr>
        <w:t xml:space="preserve">خطط قنوات التردد المشار إليها في الملحقين </w:t>
      </w:r>
      <w:r w:rsidRPr="000E0513">
        <w:rPr>
          <w:rFonts w:eastAsia="SimSun"/>
          <w:lang w:eastAsia="en-US" w:bidi="ar-EG"/>
        </w:rPr>
        <w:t>1</w:t>
      </w:r>
      <w:r w:rsidRPr="000E0513">
        <w:rPr>
          <w:rFonts w:eastAsia="SimSun"/>
          <w:rtl/>
          <w:lang w:eastAsia="en-US" w:bidi="ar-EG"/>
        </w:rPr>
        <w:t xml:space="preserve"> و</w:t>
      </w:r>
      <w:r w:rsidRPr="000E0513">
        <w:rPr>
          <w:rFonts w:eastAsia="SimSun"/>
          <w:lang w:eastAsia="en-US" w:bidi="ar-EG"/>
        </w:rPr>
        <w:t>2</w:t>
      </w:r>
      <w:r w:rsidRPr="000E0513">
        <w:rPr>
          <w:rFonts w:eastAsia="SimSun"/>
          <w:rtl/>
          <w:lang w:eastAsia="en-US" w:bidi="ar-EG"/>
        </w:rPr>
        <w:t xml:space="preserve"> عندما تقوم بتوزيع الطيف لاستخدامه من جانب المستعملين المنخرطين مباشرة في عمليات حماية الناس والإغاثة في حالات الطوارئ.</w:t>
      </w:r>
    </w:p>
    <w:p w14:paraId="53A9307C" w14:textId="77777777" w:rsidR="0085112A" w:rsidRDefault="0085112A" w:rsidP="00EC09D5">
      <w:pPr>
        <w:overflowPunct/>
        <w:autoSpaceDE/>
        <w:autoSpaceDN/>
        <w:adjustRightInd/>
        <w:spacing w:before="0" w:line="240" w:lineRule="auto"/>
        <w:jc w:val="left"/>
        <w:textAlignment w:val="auto"/>
        <w:rPr>
          <w:rFonts w:eastAsia="SimSun"/>
          <w:rtl/>
          <w:lang w:eastAsia="zh-CN" w:bidi="ar-EG"/>
        </w:rPr>
      </w:pPr>
    </w:p>
    <w:p w14:paraId="1CB5F2F8" w14:textId="77777777" w:rsidR="00EC09D5" w:rsidRDefault="00EC09D5" w:rsidP="00EC09D5">
      <w:pPr>
        <w:overflowPunct/>
        <w:autoSpaceDE/>
        <w:autoSpaceDN/>
        <w:adjustRightInd/>
        <w:spacing w:before="0" w:line="240" w:lineRule="auto"/>
        <w:jc w:val="left"/>
        <w:textAlignment w:val="auto"/>
        <w:rPr>
          <w:rFonts w:eastAsia="SimSun"/>
          <w:rtl/>
          <w:lang w:eastAsia="zh-CN" w:bidi="ar-EG"/>
        </w:rPr>
      </w:pPr>
    </w:p>
    <w:p w14:paraId="0B36D97B" w14:textId="77777777" w:rsidR="00EC09D5" w:rsidRPr="00AA1277" w:rsidRDefault="00EC09D5" w:rsidP="006606A4">
      <w:pPr>
        <w:pStyle w:val="AnnexNoTitle0"/>
        <w:rPr>
          <w:rtl/>
        </w:rPr>
      </w:pPr>
      <w:r>
        <w:rPr>
          <w:rtl/>
          <w:lang w:val="fr-FR"/>
        </w:rPr>
        <w:t xml:space="preserve">الملحـق </w:t>
      </w:r>
      <w:r>
        <w:t>1</w:t>
      </w:r>
      <w:r>
        <w:rPr>
          <w:rtl/>
        </w:rPr>
        <w:br/>
      </w:r>
      <w:r>
        <w:rPr>
          <w:rtl/>
        </w:rPr>
        <w:br/>
        <w:t xml:space="preserve">الخطة </w:t>
      </w:r>
      <w:r>
        <w:t>A</w:t>
      </w:r>
      <w:r>
        <w:rPr>
          <w:rtl/>
        </w:rPr>
        <w:t xml:space="preserve"> لترتيب القنوات في النطاق </w:t>
      </w:r>
      <w:r>
        <w:t>MHz 4 990-4 940</w:t>
      </w:r>
      <w:r>
        <w:rPr>
          <w:rtl/>
        </w:rPr>
        <w:t xml:space="preserve"> لأغراض حماية الناس</w:t>
      </w:r>
      <w:r>
        <w:rPr>
          <w:rtl/>
        </w:rPr>
        <w:br/>
        <w:t>وعمليات الإغاثة في حالات الكوارث في النطاق الواسع</w:t>
      </w:r>
    </w:p>
    <w:p w14:paraId="5241FECD" w14:textId="4E681A82" w:rsidR="00EC09D5" w:rsidRDefault="00EC09D5" w:rsidP="00EC09D5">
      <w:pPr>
        <w:pStyle w:val="Normalaftertitle"/>
        <w:rPr>
          <w:rtl/>
          <w:lang w:bidi="ar-EG"/>
        </w:rPr>
      </w:pPr>
      <w:r>
        <w:rPr>
          <w:rFonts w:hint="cs"/>
          <w:rtl/>
          <w:lang w:val="fr-FR" w:bidi="ar-EG"/>
        </w:rPr>
        <w:t xml:space="preserve">تتكون هذه الخطة لترتيب قنوات التردد من عشر قنوات بتردد </w:t>
      </w:r>
      <w:r>
        <w:rPr>
          <w:lang w:bidi="ar-EG"/>
        </w:rPr>
        <w:t>MHz 1</w:t>
      </w:r>
      <w:r>
        <w:rPr>
          <w:rFonts w:hint="cs"/>
          <w:rtl/>
          <w:lang w:bidi="ar-EG"/>
        </w:rPr>
        <w:t xml:space="preserve"> تقع على طرفي التوزيع، وخمس قنوات بتردد </w:t>
      </w:r>
      <w:r>
        <w:rPr>
          <w:lang w:bidi="ar-EG"/>
        </w:rPr>
        <w:t>MHz 5</w:t>
      </w:r>
      <w:r>
        <w:rPr>
          <w:rFonts w:hint="cs"/>
          <w:rtl/>
          <w:lang w:bidi="ar-EG"/>
        </w:rPr>
        <w:t xml:space="preserve"> في وسط التوزيع، كما هو مبين في الشكل </w:t>
      </w:r>
      <w:r>
        <w:rPr>
          <w:lang w:bidi="ar-EG"/>
        </w:rPr>
        <w:t>1</w:t>
      </w:r>
      <w:r>
        <w:rPr>
          <w:rFonts w:hint="cs"/>
          <w:rtl/>
          <w:lang w:bidi="ar-EG"/>
        </w:rPr>
        <w:t xml:space="preserve"> والجدول </w:t>
      </w:r>
      <w:r>
        <w:rPr>
          <w:lang w:bidi="ar-EG"/>
        </w:rPr>
        <w:t>1</w:t>
      </w:r>
      <w:r>
        <w:rPr>
          <w:rFonts w:hint="cs"/>
          <w:rtl/>
          <w:lang w:bidi="ar-EG"/>
        </w:rPr>
        <w:t xml:space="preserve">. ويجوز تجميع القنوات في عروض نطاق قنوات تصل إلى </w:t>
      </w:r>
      <w:r>
        <w:rPr>
          <w:lang w:bidi="ar-EG"/>
        </w:rPr>
        <w:t>MHz </w:t>
      </w:r>
      <w:r w:rsidR="0046598F">
        <w:rPr>
          <w:lang w:bidi="ar-EG"/>
        </w:rPr>
        <w:t>50</w:t>
      </w:r>
      <w:r>
        <w:rPr>
          <w:rFonts w:hint="cs"/>
          <w:rtl/>
          <w:lang w:bidi="ar-EG"/>
        </w:rPr>
        <w:t xml:space="preserve"> للحصول على مقدرة أعلى أو تطبيقات عرض نطاق أكبر لتحقيق المرونة القصوى، وتطبيق تكنولوجيات بالنطاق الواسع.</w:t>
      </w:r>
    </w:p>
    <w:p w14:paraId="48D8E460" w14:textId="77777777" w:rsidR="00EC09D5" w:rsidRPr="00622314" w:rsidRDefault="00EC09D5" w:rsidP="00622314">
      <w:pPr>
        <w:pStyle w:val="FigureNo"/>
        <w:rPr>
          <w:rtl/>
        </w:rPr>
      </w:pPr>
      <w:r w:rsidRPr="00622314">
        <w:rPr>
          <w:rFonts w:hint="cs"/>
          <w:rtl/>
        </w:rPr>
        <w:t xml:space="preserve">الشكل </w:t>
      </w:r>
      <w:r w:rsidRPr="00622314">
        <w:t>1</w:t>
      </w:r>
    </w:p>
    <w:p w14:paraId="43BE11EA" w14:textId="59669F03" w:rsidR="00EC09D5" w:rsidRPr="00622314" w:rsidRDefault="00EC09D5" w:rsidP="00622314">
      <w:pPr>
        <w:pStyle w:val="FigureTitle"/>
        <w:rPr>
          <w:rtl/>
        </w:rPr>
      </w:pPr>
      <w:r w:rsidRPr="00622314">
        <w:rPr>
          <w:rFonts w:hint="cs"/>
          <w:rtl/>
        </w:rPr>
        <w:t xml:space="preserve">الخطة </w:t>
      </w:r>
      <w:r w:rsidRPr="00622314">
        <w:t>A</w:t>
      </w:r>
      <w:r w:rsidRPr="00622314">
        <w:rPr>
          <w:rFonts w:hint="cs"/>
          <w:rtl/>
        </w:rPr>
        <w:t xml:space="preserve"> لترتيب </w:t>
      </w:r>
      <w:r w:rsidR="00EF3010">
        <w:rPr>
          <w:rFonts w:hint="cs"/>
          <w:rtl/>
        </w:rPr>
        <w:t>ال</w:t>
      </w:r>
      <w:r w:rsidRPr="00622314">
        <w:rPr>
          <w:rFonts w:hint="cs"/>
          <w:rtl/>
        </w:rPr>
        <w:t xml:space="preserve">قنوات </w:t>
      </w:r>
    </w:p>
    <w:p w14:paraId="6DC20C15" w14:textId="77777777" w:rsidR="00EC09D5" w:rsidRDefault="00094741" w:rsidP="00097F82">
      <w:pPr>
        <w:pStyle w:val="Figure"/>
        <w:spacing w:before="120"/>
        <w:rPr>
          <w:rtl/>
          <w:lang w:val="fr-FR"/>
        </w:rPr>
      </w:pPr>
      <w:r>
        <w:rPr>
          <w:noProof/>
          <w:rtl/>
          <w:lang w:val="fr-FR"/>
        </w:rPr>
      </w:r>
      <w:r>
        <w:rPr>
          <w:noProof/>
          <w:lang w:val="fr-FR"/>
        </w:rPr>
        <w:pict w14:anchorId="05A082E4">
          <v:group id="_x0000_s1026" editas="canvas" alt="" style="width:431.95pt;height:167.75pt;mso-position-horizontal-relative:char;mso-position-vertical-relative:line" coordorigin="1683,2588" coordsize="8639,3355" o:allowincell="f">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 style="position:absolute;left:1683;top:2588;width:8639;height:3355" o:preferrelative="f" o:allowincell="f">
              <v:fill o:detectmouseclick="t"/>
              <v:path o:extrusionok="t" o:connecttype="none"/>
              <o:lock v:ext="edit" text="t"/>
            </v:shape>
            <v:shape id="_x0000_s1028" type="#_x0000_t75" alt="" style="position:absolute;left:1683;top:2715;width:8639;height:3228" o:allowincell="f">
              <v:imagedata r:id="rId16" o:title=""/>
            </v:shape>
            <v:shape id="_x0000_s1029" type="#_x0000_t202" alt="" style="position:absolute;left:9509;top:2721;width:716;height:179;mso-wrap-style:square;v-text-anchor:top" o:allowincell="f" filled="f" stroked="f">
              <v:textbox inset="0,0,0,0">
                <w:txbxContent>
                  <w:p w14:paraId="0F392606" w14:textId="77777777" w:rsidR="00EC09D5" w:rsidRPr="00ED52AA" w:rsidRDefault="00EC09D5" w:rsidP="00EC09D5">
                    <w:pPr>
                      <w:spacing w:before="40"/>
                      <w:jc w:val="center"/>
                      <w:rPr>
                        <w:sz w:val="14"/>
                        <w:szCs w:val="20"/>
                      </w:rPr>
                    </w:pPr>
                    <w:r>
                      <w:rPr>
                        <w:sz w:val="14"/>
                        <w:szCs w:val="20"/>
                      </w:rPr>
                      <w:t>MHz 4 990</w:t>
                    </w:r>
                  </w:p>
                </w:txbxContent>
              </v:textbox>
            </v:shape>
            <v:shape id="_x0000_s1030" type="#_x0000_t202" alt="" style="position:absolute;left:1829;top:2721;width:716;height:179;mso-wrap-style:square;v-text-anchor:top" o:allowincell="f" filled="f" stroked="f">
              <v:textbox inset="0,0,0,0">
                <w:txbxContent>
                  <w:p w14:paraId="742F18E3" w14:textId="77777777" w:rsidR="00EC09D5" w:rsidRPr="00ED52AA" w:rsidRDefault="00EC09D5" w:rsidP="00EC09D5">
                    <w:pPr>
                      <w:spacing w:before="40"/>
                      <w:jc w:val="center"/>
                      <w:rPr>
                        <w:sz w:val="14"/>
                        <w:szCs w:val="20"/>
                      </w:rPr>
                    </w:pPr>
                    <w:r>
                      <w:rPr>
                        <w:sz w:val="14"/>
                        <w:szCs w:val="20"/>
                      </w:rPr>
                      <w:t>MHz 4 940</w:t>
                    </w:r>
                  </w:p>
                </w:txbxContent>
              </v:textbox>
            </v:shape>
            <v:shape id="_x0000_s1031" type="#_x0000_t202" alt="" style="position:absolute;left:2059;top:5231;width:2146;height:281;mso-wrap-style:square;v-text-anchor:top" o:allowincell="f" filled="f" stroked="f">
              <v:textbox inset="0,0,0,0">
                <w:txbxContent>
                  <w:p w14:paraId="5BA73C51" w14:textId="77777777" w:rsidR="00EC09D5" w:rsidRPr="00ED52AA" w:rsidRDefault="00EC09D5" w:rsidP="00EC09D5">
                    <w:pPr>
                      <w:spacing w:before="40"/>
                      <w:jc w:val="center"/>
                      <w:rPr>
                        <w:sz w:val="14"/>
                        <w:szCs w:val="20"/>
                        <w:rtl/>
                        <w:lang w:bidi="ar-EG"/>
                      </w:rPr>
                    </w:pPr>
                    <w:r>
                      <w:rPr>
                        <w:sz w:val="14"/>
                        <w:szCs w:val="20"/>
                      </w:rPr>
                      <w:t>MHz 1 </w:t>
                    </w:r>
                    <w:r>
                      <w:rPr>
                        <w:rFonts w:cs="Times New Roman"/>
                        <w:sz w:val="14"/>
                        <w:szCs w:val="20"/>
                      </w:rPr>
                      <w:sym w:font="Symbol" w:char="F0B4"/>
                    </w:r>
                    <w:r>
                      <w:rPr>
                        <w:rFonts w:cs="Times New Roman"/>
                        <w:sz w:val="14"/>
                        <w:szCs w:val="20"/>
                      </w:rPr>
                      <w:t> 5</w:t>
                    </w:r>
                    <w:r>
                      <w:rPr>
                        <w:rFonts w:hint="cs"/>
                        <w:sz w:val="14"/>
                        <w:szCs w:val="20"/>
                        <w:rtl/>
                        <w:lang w:bidi="ar-EG"/>
                      </w:rPr>
                      <w:t xml:space="preserve"> قناة النطاق العريض</w:t>
                    </w:r>
                  </w:p>
                </w:txbxContent>
              </v:textbox>
            </v:shape>
            <v:shape id="_x0000_s1032" type="#_x0000_t202" alt="" style="position:absolute;left:7824;top:5231;width:2146;height:281;mso-wrap-style:square;v-text-anchor:top" o:allowincell="f" filled="f" stroked="f">
              <v:textbox inset="0,0,0,0">
                <w:txbxContent>
                  <w:p w14:paraId="59A3AF43" w14:textId="77777777" w:rsidR="00EC09D5" w:rsidRPr="00ED52AA" w:rsidRDefault="00EC09D5" w:rsidP="00EC09D5">
                    <w:pPr>
                      <w:spacing w:before="40"/>
                      <w:jc w:val="center"/>
                      <w:rPr>
                        <w:sz w:val="14"/>
                        <w:szCs w:val="20"/>
                        <w:rtl/>
                        <w:lang w:bidi="ar-EG"/>
                      </w:rPr>
                    </w:pPr>
                    <w:r>
                      <w:rPr>
                        <w:sz w:val="14"/>
                        <w:szCs w:val="20"/>
                      </w:rPr>
                      <w:t>MHz 1 </w:t>
                    </w:r>
                    <w:r>
                      <w:rPr>
                        <w:rFonts w:cs="Times New Roman"/>
                        <w:sz w:val="14"/>
                        <w:szCs w:val="20"/>
                      </w:rPr>
                      <w:sym w:font="Symbol" w:char="F0B4"/>
                    </w:r>
                    <w:r>
                      <w:rPr>
                        <w:rFonts w:cs="Times New Roman"/>
                        <w:sz w:val="14"/>
                        <w:szCs w:val="20"/>
                      </w:rPr>
                      <w:t> 5</w:t>
                    </w:r>
                    <w:r>
                      <w:rPr>
                        <w:rFonts w:hint="cs"/>
                        <w:sz w:val="14"/>
                        <w:szCs w:val="20"/>
                        <w:rtl/>
                        <w:lang w:bidi="ar-EG"/>
                      </w:rPr>
                      <w:t xml:space="preserve"> قناة النطاق العريض</w:t>
                    </w:r>
                  </w:p>
                </w:txbxContent>
              </v:textbox>
            </v:shape>
            <v:shape id="_x0000_s1033" type="#_x0000_t202" alt="" style="position:absolute;left:4903;top:4901;width:2146;height:281;mso-wrap-style:square;v-text-anchor:top" o:allowincell="f" filled="f" stroked="f">
              <v:textbox inset="0,0,0,0">
                <w:txbxContent>
                  <w:p w14:paraId="26102D90" w14:textId="77777777" w:rsidR="00EC09D5" w:rsidRPr="00ED52AA" w:rsidRDefault="00EC09D5" w:rsidP="00EC09D5">
                    <w:pPr>
                      <w:spacing w:before="40"/>
                      <w:jc w:val="center"/>
                      <w:rPr>
                        <w:sz w:val="14"/>
                        <w:szCs w:val="20"/>
                        <w:rtl/>
                        <w:lang w:bidi="ar-EG"/>
                      </w:rPr>
                    </w:pPr>
                    <w:r>
                      <w:rPr>
                        <w:sz w:val="14"/>
                        <w:szCs w:val="20"/>
                      </w:rPr>
                      <w:t>MHz 5 </w:t>
                    </w:r>
                    <w:r>
                      <w:rPr>
                        <w:rFonts w:cs="Times New Roman"/>
                        <w:sz w:val="14"/>
                        <w:szCs w:val="20"/>
                      </w:rPr>
                      <w:sym w:font="Symbol" w:char="F0B4"/>
                    </w:r>
                    <w:r>
                      <w:rPr>
                        <w:rFonts w:cs="Times New Roman"/>
                        <w:sz w:val="14"/>
                        <w:szCs w:val="20"/>
                      </w:rPr>
                      <w:t> 8</w:t>
                    </w:r>
                    <w:r>
                      <w:rPr>
                        <w:rFonts w:hint="cs"/>
                        <w:sz w:val="14"/>
                        <w:szCs w:val="20"/>
                        <w:rtl/>
                        <w:lang w:bidi="ar-EG"/>
                      </w:rPr>
                      <w:t xml:space="preserve"> قناة النطاق العريض</w:t>
                    </w:r>
                  </w:p>
                </w:txbxContent>
              </v:textbox>
            </v:shape>
            <w10:wrap type="none"/>
            <w10:anchorlock/>
          </v:group>
          <o:OLEObject Type="Embed" ProgID="CorelDRAW.Graphic.12" ShapeID="_x0000_s1028" DrawAspect="Content" ObjectID="_1652169845" r:id="rId17"/>
        </w:pict>
      </w:r>
    </w:p>
    <w:p w14:paraId="485665CF" w14:textId="77777777" w:rsidR="00EC09D5" w:rsidRDefault="00EC09D5" w:rsidP="00622314">
      <w:pPr>
        <w:pStyle w:val="TableNo"/>
        <w:spacing w:line="240" w:lineRule="auto"/>
        <w:rPr>
          <w:rtl/>
        </w:rPr>
      </w:pPr>
      <w:r>
        <w:rPr>
          <w:rFonts w:hint="cs"/>
          <w:rtl/>
          <w:lang w:val="fr-FR"/>
        </w:rPr>
        <w:lastRenderedPageBreak/>
        <w:t xml:space="preserve">الجدول </w:t>
      </w:r>
      <w:r>
        <w:t>1</w:t>
      </w:r>
    </w:p>
    <w:p w14:paraId="358C8A7F" w14:textId="11BE19CB" w:rsidR="00EC09D5" w:rsidRDefault="00EC09D5" w:rsidP="00622314">
      <w:pPr>
        <w:pStyle w:val="Tabletitle"/>
        <w:spacing w:line="240" w:lineRule="auto"/>
        <w:rPr>
          <w:rtl/>
        </w:rPr>
      </w:pPr>
      <w:r>
        <w:rPr>
          <w:rFonts w:hint="cs"/>
          <w:rtl/>
        </w:rPr>
        <w:t xml:space="preserve">الخطة </w:t>
      </w:r>
      <w:r>
        <w:t>A</w:t>
      </w:r>
      <w:r>
        <w:rPr>
          <w:rFonts w:hint="cs"/>
          <w:rtl/>
        </w:rPr>
        <w:t xml:space="preserve"> لترتيب </w:t>
      </w:r>
      <w:r w:rsidR="00EF3010">
        <w:rPr>
          <w:rFonts w:hint="cs"/>
          <w:rtl/>
        </w:rPr>
        <w:t>ال</w:t>
      </w:r>
      <w:r>
        <w:rPr>
          <w:rFonts w:hint="cs"/>
          <w:rtl/>
        </w:rPr>
        <w:t xml:space="preserve">قنوات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0"/>
        <w:gridCol w:w="2625"/>
        <w:gridCol w:w="2620"/>
      </w:tblGrid>
      <w:tr w:rsidR="00EC09D5" w:rsidRPr="005A3B7C" w14:paraId="71CE8B80" w14:textId="77777777" w:rsidTr="00844AA7">
        <w:trPr>
          <w:trHeight w:val="200"/>
          <w:jc w:val="center"/>
        </w:trPr>
        <w:tc>
          <w:tcPr>
            <w:tcW w:w="1430" w:type="dxa"/>
            <w:tcBorders>
              <w:top w:val="single" w:sz="4" w:space="0" w:color="auto"/>
              <w:left w:val="single" w:sz="4" w:space="0" w:color="auto"/>
              <w:bottom w:val="single" w:sz="4" w:space="0" w:color="auto"/>
              <w:right w:val="single" w:sz="4" w:space="0" w:color="auto"/>
            </w:tcBorders>
            <w:noWrap/>
          </w:tcPr>
          <w:p w14:paraId="6BA9EADF" w14:textId="77777777" w:rsidR="00EC09D5" w:rsidRPr="00B44766" w:rsidRDefault="00EC09D5" w:rsidP="00622314">
            <w:pPr>
              <w:pStyle w:val="Tablehead"/>
              <w:keepLines/>
              <w:spacing w:line="240" w:lineRule="auto"/>
            </w:pPr>
            <w:r>
              <w:rPr>
                <w:rFonts w:hint="cs"/>
                <w:rtl/>
              </w:rPr>
              <w:t>القناة</w:t>
            </w:r>
          </w:p>
        </w:tc>
        <w:tc>
          <w:tcPr>
            <w:tcW w:w="2625" w:type="dxa"/>
            <w:tcBorders>
              <w:top w:val="single" w:sz="4" w:space="0" w:color="auto"/>
              <w:left w:val="single" w:sz="4" w:space="0" w:color="auto"/>
              <w:bottom w:val="single" w:sz="4" w:space="0" w:color="auto"/>
              <w:right w:val="single" w:sz="4" w:space="0" w:color="auto"/>
            </w:tcBorders>
            <w:noWrap/>
          </w:tcPr>
          <w:p w14:paraId="70A46AD0" w14:textId="77777777" w:rsidR="00EC09D5" w:rsidRPr="005A3B7C" w:rsidRDefault="00EC09D5" w:rsidP="00622314">
            <w:pPr>
              <w:pStyle w:val="Tablehead"/>
              <w:keepLines/>
              <w:spacing w:line="240" w:lineRule="auto"/>
            </w:pPr>
            <w:r>
              <w:rPr>
                <w:rFonts w:hint="cs"/>
                <w:rtl/>
              </w:rPr>
              <w:t>التردد الأدنى</w:t>
            </w:r>
            <w:r w:rsidRPr="005A3B7C">
              <w:br/>
              <w:t>(MHz)</w:t>
            </w:r>
          </w:p>
        </w:tc>
        <w:tc>
          <w:tcPr>
            <w:tcW w:w="2620" w:type="dxa"/>
            <w:tcBorders>
              <w:top w:val="single" w:sz="4" w:space="0" w:color="auto"/>
              <w:left w:val="single" w:sz="4" w:space="0" w:color="auto"/>
              <w:bottom w:val="single" w:sz="4" w:space="0" w:color="auto"/>
              <w:right w:val="single" w:sz="4" w:space="0" w:color="auto"/>
            </w:tcBorders>
          </w:tcPr>
          <w:p w14:paraId="6EA2ACDD" w14:textId="77777777" w:rsidR="00EC09D5" w:rsidRPr="005A3B7C" w:rsidRDefault="00EC09D5" w:rsidP="00622314">
            <w:pPr>
              <w:pStyle w:val="Tablehead"/>
              <w:keepLines/>
              <w:spacing w:line="240" w:lineRule="auto"/>
            </w:pPr>
            <w:r>
              <w:rPr>
                <w:rFonts w:hint="cs"/>
                <w:rtl/>
              </w:rPr>
              <w:t>التردد الأعلى</w:t>
            </w:r>
            <w:r>
              <w:br/>
            </w:r>
            <w:r w:rsidRPr="005A3B7C">
              <w:t>(MHz)</w:t>
            </w:r>
          </w:p>
        </w:tc>
      </w:tr>
      <w:tr w:rsidR="00EC09D5" w:rsidRPr="005A3B7C" w14:paraId="3433320B" w14:textId="77777777" w:rsidTr="00844AA7">
        <w:trPr>
          <w:trHeight w:val="200"/>
          <w:jc w:val="center"/>
        </w:trPr>
        <w:tc>
          <w:tcPr>
            <w:tcW w:w="1430" w:type="dxa"/>
            <w:tcBorders>
              <w:top w:val="single" w:sz="4" w:space="0" w:color="auto"/>
              <w:left w:val="single" w:sz="4" w:space="0" w:color="auto"/>
              <w:bottom w:val="single" w:sz="4" w:space="0" w:color="auto"/>
              <w:right w:val="single" w:sz="4" w:space="0" w:color="auto"/>
            </w:tcBorders>
            <w:noWrap/>
            <w:vAlign w:val="center"/>
          </w:tcPr>
          <w:p w14:paraId="1BCA9906" w14:textId="77777777" w:rsidR="00EC09D5" w:rsidRPr="005A3B7C" w:rsidRDefault="00EC09D5" w:rsidP="00622314">
            <w:pPr>
              <w:pStyle w:val="Tabletext"/>
              <w:keepNext/>
              <w:keepLines/>
              <w:spacing w:line="240" w:lineRule="auto"/>
              <w:jc w:val="center"/>
            </w:pPr>
            <w:r w:rsidRPr="005A3B7C">
              <w:t>1</w:t>
            </w:r>
          </w:p>
        </w:tc>
        <w:tc>
          <w:tcPr>
            <w:tcW w:w="2625" w:type="dxa"/>
            <w:tcBorders>
              <w:top w:val="single" w:sz="4" w:space="0" w:color="auto"/>
              <w:left w:val="single" w:sz="4" w:space="0" w:color="auto"/>
              <w:bottom w:val="single" w:sz="4" w:space="0" w:color="auto"/>
              <w:right w:val="single" w:sz="4" w:space="0" w:color="auto"/>
            </w:tcBorders>
            <w:noWrap/>
            <w:vAlign w:val="center"/>
          </w:tcPr>
          <w:p w14:paraId="465D47D5" w14:textId="77777777" w:rsidR="00EC09D5" w:rsidRPr="005A3B7C" w:rsidRDefault="00EC09D5" w:rsidP="00622314">
            <w:pPr>
              <w:pStyle w:val="Tabletext"/>
              <w:keepNext/>
              <w:keepLines/>
              <w:spacing w:line="240" w:lineRule="auto"/>
              <w:jc w:val="center"/>
            </w:pPr>
            <w:r w:rsidRPr="005A3B7C">
              <w:t>4 940</w:t>
            </w:r>
          </w:p>
        </w:tc>
        <w:tc>
          <w:tcPr>
            <w:tcW w:w="2620" w:type="dxa"/>
            <w:tcBorders>
              <w:top w:val="single" w:sz="4" w:space="0" w:color="auto"/>
              <w:left w:val="single" w:sz="4" w:space="0" w:color="auto"/>
              <w:bottom w:val="single" w:sz="4" w:space="0" w:color="auto"/>
              <w:right w:val="single" w:sz="4" w:space="0" w:color="auto"/>
            </w:tcBorders>
            <w:vAlign w:val="center"/>
          </w:tcPr>
          <w:p w14:paraId="03998941" w14:textId="77777777" w:rsidR="00EC09D5" w:rsidRPr="005A3B7C" w:rsidRDefault="00EC09D5" w:rsidP="00622314">
            <w:pPr>
              <w:pStyle w:val="Tabletext"/>
              <w:keepNext/>
              <w:keepLines/>
              <w:spacing w:line="240" w:lineRule="auto"/>
              <w:jc w:val="center"/>
            </w:pPr>
            <w:r w:rsidRPr="005A3B7C">
              <w:t>4 941</w:t>
            </w:r>
          </w:p>
        </w:tc>
      </w:tr>
      <w:tr w:rsidR="00EC09D5" w:rsidRPr="005A3B7C" w14:paraId="69594A8C" w14:textId="77777777" w:rsidTr="00844AA7">
        <w:trPr>
          <w:trHeight w:val="200"/>
          <w:jc w:val="center"/>
        </w:trPr>
        <w:tc>
          <w:tcPr>
            <w:tcW w:w="1430" w:type="dxa"/>
            <w:tcBorders>
              <w:top w:val="single" w:sz="4" w:space="0" w:color="auto"/>
              <w:left w:val="single" w:sz="4" w:space="0" w:color="auto"/>
              <w:bottom w:val="single" w:sz="4" w:space="0" w:color="auto"/>
              <w:right w:val="single" w:sz="4" w:space="0" w:color="auto"/>
            </w:tcBorders>
            <w:noWrap/>
            <w:vAlign w:val="center"/>
          </w:tcPr>
          <w:p w14:paraId="2B13A903" w14:textId="77777777" w:rsidR="00EC09D5" w:rsidRPr="005A3B7C" w:rsidRDefault="00EC09D5" w:rsidP="00622314">
            <w:pPr>
              <w:pStyle w:val="Tabletext"/>
              <w:keepNext/>
              <w:keepLines/>
              <w:spacing w:line="240" w:lineRule="auto"/>
              <w:jc w:val="center"/>
            </w:pPr>
            <w:r w:rsidRPr="005A3B7C">
              <w:t>2</w:t>
            </w:r>
          </w:p>
        </w:tc>
        <w:tc>
          <w:tcPr>
            <w:tcW w:w="2625" w:type="dxa"/>
            <w:tcBorders>
              <w:top w:val="single" w:sz="4" w:space="0" w:color="auto"/>
              <w:left w:val="single" w:sz="4" w:space="0" w:color="auto"/>
              <w:bottom w:val="single" w:sz="4" w:space="0" w:color="auto"/>
              <w:right w:val="single" w:sz="4" w:space="0" w:color="auto"/>
            </w:tcBorders>
            <w:noWrap/>
            <w:vAlign w:val="center"/>
          </w:tcPr>
          <w:p w14:paraId="2C47A9D7" w14:textId="77777777" w:rsidR="00EC09D5" w:rsidRPr="005A3B7C" w:rsidRDefault="00EC09D5" w:rsidP="00622314">
            <w:pPr>
              <w:pStyle w:val="Tabletext"/>
              <w:keepNext/>
              <w:keepLines/>
              <w:spacing w:line="240" w:lineRule="auto"/>
              <w:jc w:val="center"/>
            </w:pPr>
            <w:r w:rsidRPr="005A3B7C">
              <w:t>4 941</w:t>
            </w:r>
          </w:p>
        </w:tc>
        <w:tc>
          <w:tcPr>
            <w:tcW w:w="2620" w:type="dxa"/>
            <w:tcBorders>
              <w:top w:val="single" w:sz="4" w:space="0" w:color="auto"/>
              <w:left w:val="single" w:sz="4" w:space="0" w:color="auto"/>
              <w:bottom w:val="single" w:sz="4" w:space="0" w:color="auto"/>
              <w:right w:val="single" w:sz="4" w:space="0" w:color="auto"/>
            </w:tcBorders>
            <w:vAlign w:val="center"/>
          </w:tcPr>
          <w:p w14:paraId="544B5719" w14:textId="77777777" w:rsidR="00EC09D5" w:rsidRPr="005A3B7C" w:rsidRDefault="00EC09D5" w:rsidP="00622314">
            <w:pPr>
              <w:pStyle w:val="Tabletext"/>
              <w:keepNext/>
              <w:keepLines/>
              <w:spacing w:line="240" w:lineRule="auto"/>
              <w:jc w:val="center"/>
            </w:pPr>
            <w:r w:rsidRPr="005A3B7C">
              <w:t>4 942</w:t>
            </w:r>
          </w:p>
        </w:tc>
      </w:tr>
      <w:tr w:rsidR="00EC09D5" w:rsidRPr="005A3B7C" w14:paraId="6B49B7CE" w14:textId="77777777" w:rsidTr="00844AA7">
        <w:trPr>
          <w:trHeight w:val="200"/>
          <w:jc w:val="center"/>
        </w:trPr>
        <w:tc>
          <w:tcPr>
            <w:tcW w:w="1430" w:type="dxa"/>
            <w:tcBorders>
              <w:top w:val="single" w:sz="4" w:space="0" w:color="auto"/>
              <w:left w:val="single" w:sz="4" w:space="0" w:color="auto"/>
              <w:bottom w:val="single" w:sz="4" w:space="0" w:color="auto"/>
              <w:right w:val="single" w:sz="4" w:space="0" w:color="auto"/>
            </w:tcBorders>
            <w:noWrap/>
            <w:vAlign w:val="center"/>
          </w:tcPr>
          <w:p w14:paraId="218DCF5A" w14:textId="77777777" w:rsidR="00EC09D5" w:rsidRPr="005A3B7C" w:rsidRDefault="00EC09D5" w:rsidP="00622314">
            <w:pPr>
              <w:pStyle w:val="Tabletext"/>
              <w:keepNext/>
              <w:spacing w:line="240" w:lineRule="auto"/>
              <w:jc w:val="center"/>
            </w:pPr>
            <w:r w:rsidRPr="005A3B7C">
              <w:t>3</w:t>
            </w:r>
          </w:p>
        </w:tc>
        <w:tc>
          <w:tcPr>
            <w:tcW w:w="2625" w:type="dxa"/>
            <w:tcBorders>
              <w:top w:val="single" w:sz="4" w:space="0" w:color="auto"/>
              <w:left w:val="single" w:sz="4" w:space="0" w:color="auto"/>
              <w:bottom w:val="single" w:sz="4" w:space="0" w:color="auto"/>
              <w:right w:val="single" w:sz="4" w:space="0" w:color="auto"/>
            </w:tcBorders>
            <w:noWrap/>
            <w:vAlign w:val="center"/>
          </w:tcPr>
          <w:p w14:paraId="58587826" w14:textId="77777777" w:rsidR="00EC09D5" w:rsidRPr="005A3B7C" w:rsidRDefault="00EC09D5" w:rsidP="00622314">
            <w:pPr>
              <w:pStyle w:val="Tabletext"/>
              <w:keepNext/>
              <w:spacing w:line="240" w:lineRule="auto"/>
              <w:jc w:val="center"/>
            </w:pPr>
            <w:r w:rsidRPr="005A3B7C">
              <w:t>4 942</w:t>
            </w:r>
          </w:p>
        </w:tc>
        <w:tc>
          <w:tcPr>
            <w:tcW w:w="2620" w:type="dxa"/>
            <w:tcBorders>
              <w:top w:val="single" w:sz="4" w:space="0" w:color="auto"/>
              <w:left w:val="single" w:sz="4" w:space="0" w:color="auto"/>
              <w:bottom w:val="single" w:sz="4" w:space="0" w:color="auto"/>
              <w:right w:val="single" w:sz="4" w:space="0" w:color="auto"/>
            </w:tcBorders>
            <w:vAlign w:val="center"/>
          </w:tcPr>
          <w:p w14:paraId="55063C72" w14:textId="77777777" w:rsidR="00EC09D5" w:rsidRPr="005A3B7C" w:rsidRDefault="00EC09D5" w:rsidP="00622314">
            <w:pPr>
              <w:pStyle w:val="Tabletext"/>
              <w:keepNext/>
              <w:spacing w:line="240" w:lineRule="auto"/>
              <w:jc w:val="center"/>
            </w:pPr>
            <w:r w:rsidRPr="005A3B7C">
              <w:t>4 943</w:t>
            </w:r>
          </w:p>
        </w:tc>
      </w:tr>
      <w:tr w:rsidR="00EC09D5" w:rsidRPr="005A3B7C" w14:paraId="5196A2CA" w14:textId="77777777" w:rsidTr="00844AA7">
        <w:trPr>
          <w:trHeight w:val="200"/>
          <w:jc w:val="center"/>
        </w:trPr>
        <w:tc>
          <w:tcPr>
            <w:tcW w:w="1430" w:type="dxa"/>
            <w:tcBorders>
              <w:top w:val="single" w:sz="4" w:space="0" w:color="auto"/>
              <w:left w:val="single" w:sz="4" w:space="0" w:color="auto"/>
              <w:bottom w:val="single" w:sz="4" w:space="0" w:color="auto"/>
              <w:right w:val="single" w:sz="4" w:space="0" w:color="auto"/>
            </w:tcBorders>
            <w:noWrap/>
            <w:vAlign w:val="center"/>
          </w:tcPr>
          <w:p w14:paraId="061D443D" w14:textId="77777777" w:rsidR="00EC09D5" w:rsidRPr="005A3B7C" w:rsidRDefault="00EC09D5" w:rsidP="00622314">
            <w:pPr>
              <w:pStyle w:val="Tabletext"/>
              <w:keepNext/>
              <w:spacing w:line="240" w:lineRule="auto"/>
              <w:jc w:val="center"/>
            </w:pPr>
            <w:r w:rsidRPr="005A3B7C">
              <w:t>4</w:t>
            </w:r>
          </w:p>
        </w:tc>
        <w:tc>
          <w:tcPr>
            <w:tcW w:w="2625" w:type="dxa"/>
            <w:tcBorders>
              <w:top w:val="single" w:sz="4" w:space="0" w:color="auto"/>
              <w:left w:val="single" w:sz="4" w:space="0" w:color="auto"/>
              <w:bottom w:val="single" w:sz="4" w:space="0" w:color="auto"/>
              <w:right w:val="single" w:sz="4" w:space="0" w:color="auto"/>
            </w:tcBorders>
            <w:noWrap/>
            <w:vAlign w:val="center"/>
          </w:tcPr>
          <w:p w14:paraId="2BCF88F1" w14:textId="77777777" w:rsidR="00EC09D5" w:rsidRPr="005A3B7C" w:rsidRDefault="00EC09D5" w:rsidP="00622314">
            <w:pPr>
              <w:pStyle w:val="Tabletext"/>
              <w:keepNext/>
              <w:spacing w:line="240" w:lineRule="auto"/>
              <w:jc w:val="center"/>
            </w:pPr>
            <w:r w:rsidRPr="005A3B7C">
              <w:t>4 943</w:t>
            </w:r>
          </w:p>
        </w:tc>
        <w:tc>
          <w:tcPr>
            <w:tcW w:w="2620" w:type="dxa"/>
            <w:tcBorders>
              <w:top w:val="single" w:sz="4" w:space="0" w:color="auto"/>
              <w:left w:val="single" w:sz="4" w:space="0" w:color="auto"/>
              <w:bottom w:val="single" w:sz="4" w:space="0" w:color="auto"/>
              <w:right w:val="single" w:sz="4" w:space="0" w:color="auto"/>
            </w:tcBorders>
            <w:vAlign w:val="center"/>
          </w:tcPr>
          <w:p w14:paraId="53C5428B" w14:textId="77777777" w:rsidR="00EC09D5" w:rsidRPr="005A3B7C" w:rsidRDefault="00EC09D5" w:rsidP="00622314">
            <w:pPr>
              <w:pStyle w:val="Tabletext"/>
              <w:keepNext/>
              <w:spacing w:line="240" w:lineRule="auto"/>
              <w:jc w:val="center"/>
            </w:pPr>
            <w:r w:rsidRPr="005A3B7C">
              <w:t>4 944</w:t>
            </w:r>
          </w:p>
        </w:tc>
      </w:tr>
      <w:tr w:rsidR="00EC09D5" w:rsidRPr="005A3B7C" w14:paraId="3550159B" w14:textId="77777777" w:rsidTr="00844AA7">
        <w:trPr>
          <w:trHeight w:val="200"/>
          <w:jc w:val="center"/>
        </w:trPr>
        <w:tc>
          <w:tcPr>
            <w:tcW w:w="1430" w:type="dxa"/>
            <w:tcBorders>
              <w:top w:val="single" w:sz="4" w:space="0" w:color="auto"/>
              <w:left w:val="single" w:sz="4" w:space="0" w:color="auto"/>
              <w:bottom w:val="single" w:sz="4" w:space="0" w:color="auto"/>
              <w:right w:val="single" w:sz="4" w:space="0" w:color="auto"/>
            </w:tcBorders>
            <w:noWrap/>
            <w:vAlign w:val="center"/>
          </w:tcPr>
          <w:p w14:paraId="1AF0067D" w14:textId="77777777" w:rsidR="00EC09D5" w:rsidRPr="005A3B7C" w:rsidRDefault="00EC09D5" w:rsidP="00622314">
            <w:pPr>
              <w:pStyle w:val="Tabletext"/>
              <w:keepNext/>
              <w:spacing w:line="240" w:lineRule="auto"/>
              <w:jc w:val="center"/>
            </w:pPr>
            <w:r w:rsidRPr="005A3B7C">
              <w:t>5</w:t>
            </w:r>
          </w:p>
        </w:tc>
        <w:tc>
          <w:tcPr>
            <w:tcW w:w="2625" w:type="dxa"/>
            <w:tcBorders>
              <w:top w:val="single" w:sz="4" w:space="0" w:color="auto"/>
              <w:left w:val="single" w:sz="4" w:space="0" w:color="auto"/>
              <w:bottom w:val="single" w:sz="4" w:space="0" w:color="auto"/>
              <w:right w:val="single" w:sz="4" w:space="0" w:color="auto"/>
            </w:tcBorders>
            <w:noWrap/>
            <w:vAlign w:val="center"/>
          </w:tcPr>
          <w:p w14:paraId="05359A7E" w14:textId="77777777" w:rsidR="00EC09D5" w:rsidRPr="005A3B7C" w:rsidRDefault="00EC09D5" w:rsidP="00622314">
            <w:pPr>
              <w:pStyle w:val="Tabletext"/>
              <w:keepNext/>
              <w:spacing w:line="240" w:lineRule="auto"/>
              <w:jc w:val="center"/>
            </w:pPr>
            <w:r w:rsidRPr="005A3B7C">
              <w:t>4 944</w:t>
            </w:r>
          </w:p>
        </w:tc>
        <w:tc>
          <w:tcPr>
            <w:tcW w:w="2620" w:type="dxa"/>
            <w:tcBorders>
              <w:top w:val="single" w:sz="4" w:space="0" w:color="auto"/>
              <w:left w:val="single" w:sz="4" w:space="0" w:color="auto"/>
              <w:bottom w:val="single" w:sz="4" w:space="0" w:color="auto"/>
              <w:right w:val="single" w:sz="4" w:space="0" w:color="auto"/>
            </w:tcBorders>
            <w:vAlign w:val="center"/>
          </w:tcPr>
          <w:p w14:paraId="74748646" w14:textId="77777777" w:rsidR="00EC09D5" w:rsidRPr="005A3B7C" w:rsidRDefault="00EC09D5" w:rsidP="00622314">
            <w:pPr>
              <w:pStyle w:val="Tabletext"/>
              <w:keepNext/>
              <w:spacing w:line="240" w:lineRule="auto"/>
              <w:jc w:val="center"/>
            </w:pPr>
            <w:r w:rsidRPr="005A3B7C">
              <w:t>4 945</w:t>
            </w:r>
          </w:p>
        </w:tc>
      </w:tr>
      <w:tr w:rsidR="00EC09D5" w:rsidRPr="005A3B7C" w14:paraId="442B15C0" w14:textId="77777777" w:rsidTr="00844AA7">
        <w:trPr>
          <w:trHeight w:val="200"/>
          <w:jc w:val="center"/>
        </w:trPr>
        <w:tc>
          <w:tcPr>
            <w:tcW w:w="1430" w:type="dxa"/>
            <w:tcBorders>
              <w:top w:val="single" w:sz="4" w:space="0" w:color="auto"/>
              <w:left w:val="single" w:sz="4" w:space="0" w:color="auto"/>
              <w:bottom w:val="single" w:sz="4" w:space="0" w:color="auto"/>
              <w:right w:val="single" w:sz="4" w:space="0" w:color="auto"/>
            </w:tcBorders>
            <w:noWrap/>
            <w:vAlign w:val="center"/>
          </w:tcPr>
          <w:p w14:paraId="5C599D9E" w14:textId="77777777" w:rsidR="00EC09D5" w:rsidRPr="005A3B7C" w:rsidRDefault="00EC09D5" w:rsidP="00844AA7">
            <w:pPr>
              <w:pStyle w:val="Tabletext"/>
              <w:jc w:val="center"/>
            </w:pPr>
            <w:r w:rsidRPr="005A3B7C">
              <w:t>6</w:t>
            </w:r>
          </w:p>
        </w:tc>
        <w:tc>
          <w:tcPr>
            <w:tcW w:w="2625" w:type="dxa"/>
            <w:tcBorders>
              <w:top w:val="single" w:sz="4" w:space="0" w:color="auto"/>
              <w:left w:val="single" w:sz="4" w:space="0" w:color="auto"/>
              <w:bottom w:val="single" w:sz="4" w:space="0" w:color="auto"/>
              <w:right w:val="single" w:sz="4" w:space="0" w:color="auto"/>
            </w:tcBorders>
            <w:noWrap/>
            <w:vAlign w:val="center"/>
          </w:tcPr>
          <w:p w14:paraId="7500AD15" w14:textId="77777777" w:rsidR="00EC09D5" w:rsidRPr="005A3B7C" w:rsidRDefault="00EC09D5" w:rsidP="00844AA7">
            <w:pPr>
              <w:pStyle w:val="Tabletext"/>
              <w:jc w:val="center"/>
            </w:pPr>
            <w:r w:rsidRPr="005A3B7C">
              <w:t>4 945</w:t>
            </w:r>
          </w:p>
        </w:tc>
        <w:tc>
          <w:tcPr>
            <w:tcW w:w="2620" w:type="dxa"/>
            <w:tcBorders>
              <w:top w:val="single" w:sz="4" w:space="0" w:color="auto"/>
              <w:left w:val="single" w:sz="4" w:space="0" w:color="auto"/>
              <w:bottom w:val="single" w:sz="4" w:space="0" w:color="auto"/>
              <w:right w:val="single" w:sz="4" w:space="0" w:color="auto"/>
            </w:tcBorders>
            <w:vAlign w:val="center"/>
          </w:tcPr>
          <w:p w14:paraId="35FCF40B" w14:textId="77777777" w:rsidR="00EC09D5" w:rsidRPr="005A3B7C" w:rsidRDefault="00EC09D5" w:rsidP="00844AA7">
            <w:pPr>
              <w:pStyle w:val="Tabletext"/>
              <w:jc w:val="center"/>
              <w:rPr>
                <w:rtl/>
                <w:lang w:bidi="ar-EG"/>
              </w:rPr>
            </w:pPr>
            <w:r w:rsidRPr="005A3B7C">
              <w:t>4 950</w:t>
            </w:r>
          </w:p>
        </w:tc>
      </w:tr>
      <w:tr w:rsidR="00EC09D5" w:rsidRPr="005A3B7C" w14:paraId="3A99810A" w14:textId="77777777" w:rsidTr="00844AA7">
        <w:trPr>
          <w:trHeight w:val="200"/>
          <w:jc w:val="center"/>
        </w:trPr>
        <w:tc>
          <w:tcPr>
            <w:tcW w:w="1430" w:type="dxa"/>
            <w:tcBorders>
              <w:top w:val="single" w:sz="4" w:space="0" w:color="auto"/>
              <w:left w:val="single" w:sz="4" w:space="0" w:color="auto"/>
              <w:bottom w:val="single" w:sz="4" w:space="0" w:color="auto"/>
              <w:right w:val="single" w:sz="4" w:space="0" w:color="auto"/>
            </w:tcBorders>
            <w:noWrap/>
            <w:vAlign w:val="center"/>
          </w:tcPr>
          <w:p w14:paraId="43EE32BA" w14:textId="77777777" w:rsidR="00EC09D5" w:rsidRPr="005A3B7C" w:rsidRDefault="00EC09D5" w:rsidP="00844AA7">
            <w:pPr>
              <w:pStyle w:val="Tabletext"/>
              <w:jc w:val="center"/>
            </w:pPr>
            <w:r w:rsidRPr="005A3B7C">
              <w:t>7</w:t>
            </w:r>
          </w:p>
        </w:tc>
        <w:tc>
          <w:tcPr>
            <w:tcW w:w="2625" w:type="dxa"/>
            <w:tcBorders>
              <w:top w:val="single" w:sz="4" w:space="0" w:color="auto"/>
              <w:left w:val="single" w:sz="4" w:space="0" w:color="auto"/>
              <w:bottom w:val="single" w:sz="4" w:space="0" w:color="auto"/>
              <w:right w:val="single" w:sz="4" w:space="0" w:color="auto"/>
            </w:tcBorders>
            <w:noWrap/>
            <w:vAlign w:val="center"/>
          </w:tcPr>
          <w:p w14:paraId="241CEA74" w14:textId="77777777" w:rsidR="00EC09D5" w:rsidRPr="005A3B7C" w:rsidRDefault="00EC09D5" w:rsidP="00844AA7">
            <w:pPr>
              <w:pStyle w:val="Tabletext"/>
              <w:jc w:val="center"/>
            </w:pPr>
            <w:r w:rsidRPr="005A3B7C">
              <w:t>4 950</w:t>
            </w:r>
          </w:p>
        </w:tc>
        <w:tc>
          <w:tcPr>
            <w:tcW w:w="2620" w:type="dxa"/>
            <w:tcBorders>
              <w:top w:val="single" w:sz="4" w:space="0" w:color="auto"/>
              <w:left w:val="single" w:sz="4" w:space="0" w:color="auto"/>
              <w:bottom w:val="single" w:sz="4" w:space="0" w:color="auto"/>
              <w:right w:val="single" w:sz="4" w:space="0" w:color="auto"/>
            </w:tcBorders>
            <w:vAlign w:val="center"/>
          </w:tcPr>
          <w:p w14:paraId="045B38AA" w14:textId="77777777" w:rsidR="00EC09D5" w:rsidRPr="005A3B7C" w:rsidRDefault="00EC09D5" w:rsidP="00844AA7">
            <w:pPr>
              <w:pStyle w:val="Tabletext"/>
              <w:jc w:val="center"/>
            </w:pPr>
            <w:r w:rsidRPr="005A3B7C">
              <w:t>4 955</w:t>
            </w:r>
          </w:p>
        </w:tc>
      </w:tr>
      <w:tr w:rsidR="00EC09D5" w:rsidRPr="00B44766" w14:paraId="2E961C05" w14:textId="77777777" w:rsidTr="00844AA7">
        <w:trPr>
          <w:trHeight w:val="200"/>
          <w:jc w:val="center"/>
        </w:trPr>
        <w:tc>
          <w:tcPr>
            <w:tcW w:w="1430" w:type="dxa"/>
            <w:tcBorders>
              <w:top w:val="single" w:sz="4" w:space="0" w:color="auto"/>
              <w:left w:val="single" w:sz="4" w:space="0" w:color="auto"/>
              <w:bottom w:val="single" w:sz="4" w:space="0" w:color="auto"/>
              <w:right w:val="single" w:sz="4" w:space="0" w:color="auto"/>
            </w:tcBorders>
            <w:noWrap/>
            <w:vAlign w:val="center"/>
          </w:tcPr>
          <w:p w14:paraId="2DF827B6" w14:textId="77777777" w:rsidR="00EC09D5" w:rsidRPr="00B44766" w:rsidRDefault="00EC09D5" w:rsidP="00844AA7">
            <w:pPr>
              <w:pStyle w:val="Tabletext"/>
              <w:jc w:val="center"/>
            </w:pPr>
            <w:r w:rsidRPr="00B44766">
              <w:t>8</w:t>
            </w:r>
          </w:p>
        </w:tc>
        <w:tc>
          <w:tcPr>
            <w:tcW w:w="2625" w:type="dxa"/>
            <w:tcBorders>
              <w:top w:val="single" w:sz="4" w:space="0" w:color="auto"/>
              <w:left w:val="single" w:sz="4" w:space="0" w:color="auto"/>
              <w:bottom w:val="single" w:sz="4" w:space="0" w:color="auto"/>
              <w:right w:val="single" w:sz="4" w:space="0" w:color="auto"/>
            </w:tcBorders>
            <w:noWrap/>
            <w:vAlign w:val="center"/>
          </w:tcPr>
          <w:p w14:paraId="24184B1C" w14:textId="77777777" w:rsidR="00EC09D5" w:rsidRPr="00B44766" w:rsidRDefault="00EC09D5" w:rsidP="00844AA7">
            <w:pPr>
              <w:pStyle w:val="Tabletext"/>
              <w:jc w:val="center"/>
            </w:pPr>
            <w:r w:rsidRPr="00B44766">
              <w:t>4 955</w:t>
            </w:r>
          </w:p>
        </w:tc>
        <w:tc>
          <w:tcPr>
            <w:tcW w:w="2620" w:type="dxa"/>
            <w:tcBorders>
              <w:top w:val="single" w:sz="4" w:space="0" w:color="auto"/>
              <w:left w:val="single" w:sz="4" w:space="0" w:color="auto"/>
              <w:bottom w:val="single" w:sz="4" w:space="0" w:color="auto"/>
              <w:right w:val="single" w:sz="4" w:space="0" w:color="auto"/>
            </w:tcBorders>
            <w:vAlign w:val="center"/>
          </w:tcPr>
          <w:p w14:paraId="53062A6B" w14:textId="77777777" w:rsidR="00EC09D5" w:rsidRPr="00B44766" w:rsidRDefault="00EC09D5" w:rsidP="00844AA7">
            <w:pPr>
              <w:pStyle w:val="Tabletext"/>
              <w:jc w:val="center"/>
            </w:pPr>
            <w:r w:rsidRPr="00B44766">
              <w:t>4 960</w:t>
            </w:r>
          </w:p>
        </w:tc>
      </w:tr>
      <w:tr w:rsidR="00EC09D5" w:rsidRPr="00B44766" w14:paraId="128BEA7C" w14:textId="77777777" w:rsidTr="00844AA7">
        <w:trPr>
          <w:trHeight w:val="200"/>
          <w:jc w:val="center"/>
        </w:trPr>
        <w:tc>
          <w:tcPr>
            <w:tcW w:w="1430" w:type="dxa"/>
            <w:tcBorders>
              <w:top w:val="single" w:sz="4" w:space="0" w:color="auto"/>
              <w:left w:val="single" w:sz="4" w:space="0" w:color="auto"/>
              <w:bottom w:val="single" w:sz="4" w:space="0" w:color="auto"/>
              <w:right w:val="single" w:sz="4" w:space="0" w:color="auto"/>
            </w:tcBorders>
            <w:noWrap/>
            <w:vAlign w:val="center"/>
          </w:tcPr>
          <w:p w14:paraId="4FBDBACA" w14:textId="77777777" w:rsidR="00EC09D5" w:rsidRPr="00B44766" w:rsidRDefault="00EC09D5" w:rsidP="00844AA7">
            <w:pPr>
              <w:pStyle w:val="Tabletext"/>
              <w:jc w:val="center"/>
            </w:pPr>
            <w:r w:rsidRPr="00B44766">
              <w:t>9</w:t>
            </w:r>
          </w:p>
        </w:tc>
        <w:tc>
          <w:tcPr>
            <w:tcW w:w="2625" w:type="dxa"/>
            <w:tcBorders>
              <w:top w:val="single" w:sz="4" w:space="0" w:color="auto"/>
              <w:left w:val="single" w:sz="4" w:space="0" w:color="auto"/>
              <w:bottom w:val="single" w:sz="4" w:space="0" w:color="auto"/>
              <w:right w:val="single" w:sz="4" w:space="0" w:color="auto"/>
            </w:tcBorders>
            <w:noWrap/>
            <w:vAlign w:val="center"/>
          </w:tcPr>
          <w:p w14:paraId="3CB3C275" w14:textId="77777777" w:rsidR="00EC09D5" w:rsidRPr="00B44766" w:rsidRDefault="00EC09D5" w:rsidP="00844AA7">
            <w:pPr>
              <w:pStyle w:val="Tabletext"/>
              <w:jc w:val="center"/>
            </w:pPr>
            <w:r w:rsidRPr="00B44766">
              <w:t>4 960</w:t>
            </w:r>
          </w:p>
        </w:tc>
        <w:tc>
          <w:tcPr>
            <w:tcW w:w="2620" w:type="dxa"/>
            <w:tcBorders>
              <w:top w:val="single" w:sz="4" w:space="0" w:color="auto"/>
              <w:left w:val="single" w:sz="4" w:space="0" w:color="auto"/>
              <w:bottom w:val="single" w:sz="4" w:space="0" w:color="auto"/>
              <w:right w:val="single" w:sz="4" w:space="0" w:color="auto"/>
            </w:tcBorders>
            <w:vAlign w:val="center"/>
          </w:tcPr>
          <w:p w14:paraId="5737CBA2" w14:textId="77777777" w:rsidR="00EC09D5" w:rsidRPr="00B44766" w:rsidRDefault="00EC09D5" w:rsidP="00844AA7">
            <w:pPr>
              <w:pStyle w:val="Tabletext"/>
              <w:jc w:val="center"/>
            </w:pPr>
            <w:r w:rsidRPr="00B44766">
              <w:t>4 965</w:t>
            </w:r>
          </w:p>
        </w:tc>
      </w:tr>
      <w:tr w:rsidR="00EC09D5" w:rsidRPr="00B44766" w14:paraId="2C9F4A57" w14:textId="77777777" w:rsidTr="00844AA7">
        <w:trPr>
          <w:trHeight w:val="200"/>
          <w:jc w:val="center"/>
        </w:trPr>
        <w:tc>
          <w:tcPr>
            <w:tcW w:w="1430" w:type="dxa"/>
            <w:tcBorders>
              <w:top w:val="single" w:sz="4" w:space="0" w:color="auto"/>
              <w:left w:val="single" w:sz="4" w:space="0" w:color="auto"/>
              <w:bottom w:val="single" w:sz="4" w:space="0" w:color="auto"/>
              <w:right w:val="single" w:sz="4" w:space="0" w:color="auto"/>
            </w:tcBorders>
            <w:noWrap/>
            <w:vAlign w:val="center"/>
          </w:tcPr>
          <w:p w14:paraId="1CAF485A" w14:textId="77777777" w:rsidR="00EC09D5" w:rsidRPr="00B44766" w:rsidRDefault="00EC09D5" w:rsidP="00844AA7">
            <w:pPr>
              <w:pStyle w:val="Tabletext"/>
              <w:jc w:val="center"/>
            </w:pPr>
            <w:r w:rsidRPr="00B44766">
              <w:t>10</w:t>
            </w:r>
          </w:p>
        </w:tc>
        <w:tc>
          <w:tcPr>
            <w:tcW w:w="2625" w:type="dxa"/>
            <w:tcBorders>
              <w:top w:val="single" w:sz="4" w:space="0" w:color="auto"/>
              <w:left w:val="single" w:sz="4" w:space="0" w:color="auto"/>
              <w:bottom w:val="single" w:sz="4" w:space="0" w:color="auto"/>
              <w:right w:val="single" w:sz="4" w:space="0" w:color="auto"/>
            </w:tcBorders>
            <w:noWrap/>
            <w:vAlign w:val="center"/>
          </w:tcPr>
          <w:p w14:paraId="0B776C1B" w14:textId="77777777" w:rsidR="00EC09D5" w:rsidRPr="00B44766" w:rsidRDefault="00EC09D5" w:rsidP="00844AA7">
            <w:pPr>
              <w:pStyle w:val="Tabletext"/>
              <w:jc w:val="center"/>
            </w:pPr>
            <w:r w:rsidRPr="00B44766">
              <w:t>4 965</w:t>
            </w:r>
          </w:p>
        </w:tc>
        <w:tc>
          <w:tcPr>
            <w:tcW w:w="2620" w:type="dxa"/>
            <w:tcBorders>
              <w:top w:val="single" w:sz="4" w:space="0" w:color="auto"/>
              <w:left w:val="single" w:sz="4" w:space="0" w:color="auto"/>
              <w:bottom w:val="single" w:sz="4" w:space="0" w:color="auto"/>
              <w:right w:val="single" w:sz="4" w:space="0" w:color="auto"/>
            </w:tcBorders>
            <w:vAlign w:val="center"/>
          </w:tcPr>
          <w:p w14:paraId="7F7AFF41" w14:textId="77777777" w:rsidR="00EC09D5" w:rsidRPr="00B44766" w:rsidRDefault="00EC09D5" w:rsidP="00844AA7">
            <w:pPr>
              <w:pStyle w:val="Tabletext"/>
              <w:jc w:val="center"/>
            </w:pPr>
            <w:r w:rsidRPr="00B44766">
              <w:t>4 970</w:t>
            </w:r>
          </w:p>
        </w:tc>
      </w:tr>
      <w:tr w:rsidR="00EC09D5" w:rsidRPr="00B44766" w14:paraId="07DC1D93" w14:textId="77777777" w:rsidTr="00844AA7">
        <w:trPr>
          <w:trHeight w:val="200"/>
          <w:jc w:val="center"/>
        </w:trPr>
        <w:tc>
          <w:tcPr>
            <w:tcW w:w="1430" w:type="dxa"/>
            <w:tcBorders>
              <w:top w:val="single" w:sz="4" w:space="0" w:color="auto"/>
              <w:left w:val="single" w:sz="4" w:space="0" w:color="auto"/>
              <w:bottom w:val="single" w:sz="4" w:space="0" w:color="auto"/>
              <w:right w:val="single" w:sz="4" w:space="0" w:color="auto"/>
            </w:tcBorders>
            <w:noWrap/>
            <w:vAlign w:val="center"/>
          </w:tcPr>
          <w:p w14:paraId="75F3AA78" w14:textId="77777777" w:rsidR="00EC09D5" w:rsidRPr="00B44766" w:rsidRDefault="00EC09D5" w:rsidP="00844AA7">
            <w:pPr>
              <w:pStyle w:val="Tabletext"/>
              <w:jc w:val="center"/>
            </w:pPr>
            <w:r w:rsidRPr="00B44766">
              <w:t>11</w:t>
            </w:r>
          </w:p>
        </w:tc>
        <w:tc>
          <w:tcPr>
            <w:tcW w:w="2625" w:type="dxa"/>
            <w:tcBorders>
              <w:top w:val="single" w:sz="4" w:space="0" w:color="auto"/>
              <w:left w:val="single" w:sz="4" w:space="0" w:color="auto"/>
              <w:bottom w:val="single" w:sz="4" w:space="0" w:color="auto"/>
              <w:right w:val="single" w:sz="4" w:space="0" w:color="auto"/>
            </w:tcBorders>
            <w:noWrap/>
            <w:vAlign w:val="center"/>
          </w:tcPr>
          <w:p w14:paraId="1FDFA6A5" w14:textId="77777777" w:rsidR="00EC09D5" w:rsidRPr="00B44766" w:rsidRDefault="00EC09D5" w:rsidP="00844AA7">
            <w:pPr>
              <w:pStyle w:val="Tabletext"/>
              <w:jc w:val="center"/>
            </w:pPr>
            <w:r w:rsidRPr="00B44766">
              <w:t>4 970</w:t>
            </w:r>
          </w:p>
        </w:tc>
        <w:tc>
          <w:tcPr>
            <w:tcW w:w="2620" w:type="dxa"/>
            <w:tcBorders>
              <w:top w:val="single" w:sz="4" w:space="0" w:color="auto"/>
              <w:left w:val="single" w:sz="4" w:space="0" w:color="auto"/>
              <w:bottom w:val="single" w:sz="4" w:space="0" w:color="auto"/>
              <w:right w:val="single" w:sz="4" w:space="0" w:color="auto"/>
            </w:tcBorders>
            <w:vAlign w:val="center"/>
          </w:tcPr>
          <w:p w14:paraId="6208D4E4" w14:textId="77777777" w:rsidR="00EC09D5" w:rsidRPr="00B44766" w:rsidRDefault="00EC09D5" w:rsidP="00844AA7">
            <w:pPr>
              <w:pStyle w:val="Tabletext"/>
              <w:jc w:val="center"/>
            </w:pPr>
            <w:r w:rsidRPr="00B44766">
              <w:t>4 975</w:t>
            </w:r>
          </w:p>
        </w:tc>
      </w:tr>
      <w:tr w:rsidR="00EC09D5" w:rsidRPr="00B44766" w14:paraId="3E9EE754" w14:textId="77777777" w:rsidTr="00844AA7">
        <w:trPr>
          <w:trHeight w:val="200"/>
          <w:jc w:val="center"/>
        </w:trPr>
        <w:tc>
          <w:tcPr>
            <w:tcW w:w="1430" w:type="dxa"/>
            <w:tcBorders>
              <w:top w:val="single" w:sz="4" w:space="0" w:color="auto"/>
              <w:left w:val="single" w:sz="4" w:space="0" w:color="auto"/>
              <w:bottom w:val="single" w:sz="4" w:space="0" w:color="auto"/>
              <w:right w:val="single" w:sz="4" w:space="0" w:color="auto"/>
            </w:tcBorders>
            <w:noWrap/>
            <w:vAlign w:val="center"/>
          </w:tcPr>
          <w:p w14:paraId="226755B7" w14:textId="77777777" w:rsidR="00EC09D5" w:rsidRPr="00B44766" w:rsidRDefault="00EC09D5" w:rsidP="00844AA7">
            <w:pPr>
              <w:pStyle w:val="Tabletext"/>
              <w:jc w:val="center"/>
            </w:pPr>
            <w:r w:rsidRPr="00B44766">
              <w:t>12</w:t>
            </w:r>
          </w:p>
        </w:tc>
        <w:tc>
          <w:tcPr>
            <w:tcW w:w="2625" w:type="dxa"/>
            <w:tcBorders>
              <w:top w:val="single" w:sz="4" w:space="0" w:color="auto"/>
              <w:left w:val="single" w:sz="4" w:space="0" w:color="auto"/>
              <w:bottom w:val="single" w:sz="4" w:space="0" w:color="auto"/>
              <w:right w:val="single" w:sz="4" w:space="0" w:color="auto"/>
            </w:tcBorders>
            <w:noWrap/>
            <w:vAlign w:val="center"/>
          </w:tcPr>
          <w:p w14:paraId="715001A1" w14:textId="77777777" w:rsidR="00EC09D5" w:rsidRPr="00B44766" w:rsidRDefault="00EC09D5" w:rsidP="00844AA7">
            <w:pPr>
              <w:pStyle w:val="Tabletext"/>
              <w:jc w:val="center"/>
            </w:pPr>
            <w:r w:rsidRPr="00B44766">
              <w:t>4 975</w:t>
            </w:r>
          </w:p>
        </w:tc>
        <w:tc>
          <w:tcPr>
            <w:tcW w:w="2620" w:type="dxa"/>
            <w:tcBorders>
              <w:top w:val="single" w:sz="4" w:space="0" w:color="auto"/>
              <w:left w:val="single" w:sz="4" w:space="0" w:color="auto"/>
              <w:bottom w:val="single" w:sz="4" w:space="0" w:color="auto"/>
              <w:right w:val="single" w:sz="4" w:space="0" w:color="auto"/>
            </w:tcBorders>
            <w:vAlign w:val="center"/>
          </w:tcPr>
          <w:p w14:paraId="255B6784" w14:textId="77777777" w:rsidR="00EC09D5" w:rsidRPr="00B44766" w:rsidRDefault="00EC09D5" w:rsidP="00844AA7">
            <w:pPr>
              <w:pStyle w:val="Tabletext"/>
              <w:jc w:val="center"/>
            </w:pPr>
            <w:r w:rsidRPr="00B44766">
              <w:t>4 980</w:t>
            </w:r>
          </w:p>
        </w:tc>
      </w:tr>
      <w:tr w:rsidR="00EC09D5" w:rsidRPr="00B44766" w14:paraId="5311A8CD" w14:textId="77777777" w:rsidTr="00844AA7">
        <w:trPr>
          <w:trHeight w:val="200"/>
          <w:jc w:val="center"/>
        </w:trPr>
        <w:tc>
          <w:tcPr>
            <w:tcW w:w="1430" w:type="dxa"/>
            <w:tcBorders>
              <w:top w:val="single" w:sz="4" w:space="0" w:color="auto"/>
              <w:left w:val="single" w:sz="4" w:space="0" w:color="auto"/>
              <w:bottom w:val="single" w:sz="4" w:space="0" w:color="auto"/>
              <w:right w:val="single" w:sz="4" w:space="0" w:color="auto"/>
            </w:tcBorders>
            <w:noWrap/>
            <w:vAlign w:val="center"/>
          </w:tcPr>
          <w:p w14:paraId="711D5A14" w14:textId="77777777" w:rsidR="00EC09D5" w:rsidRPr="00B44766" w:rsidRDefault="00EC09D5" w:rsidP="00844AA7">
            <w:pPr>
              <w:pStyle w:val="Tabletext"/>
              <w:jc w:val="center"/>
            </w:pPr>
            <w:r w:rsidRPr="00B44766">
              <w:t>13</w:t>
            </w:r>
          </w:p>
        </w:tc>
        <w:tc>
          <w:tcPr>
            <w:tcW w:w="2625" w:type="dxa"/>
            <w:tcBorders>
              <w:top w:val="single" w:sz="4" w:space="0" w:color="auto"/>
              <w:left w:val="single" w:sz="4" w:space="0" w:color="auto"/>
              <w:bottom w:val="single" w:sz="4" w:space="0" w:color="auto"/>
              <w:right w:val="single" w:sz="4" w:space="0" w:color="auto"/>
            </w:tcBorders>
            <w:noWrap/>
            <w:vAlign w:val="center"/>
          </w:tcPr>
          <w:p w14:paraId="0E15A5EF" w14:textId="77777777" w:rsidR="00EC09D5" w:rsidRPr="00B44766" w:rsidRDefault="00EC09D5" w:rsidP="00844AA7">
            <w:pPr>
              <w:pStyle w:val="Tabletext"/>
              <w:jc w:val="center"/>
            </w:pPr>
            <w:r w:rsidRPr="00B44766">
              <w:t>4 980</w:t>
            </w:r>
          </w:p>
        </w:tc>
        <w:tc>
          <w:tcPr>
            <w:tcW w:w="2620" w:type="dxa"/>
            <w:tcBorders>
              <w:top w:val="single" w:sz="4" w:space="0" w:color="auto"/>
              <w:left w:val="single" w:sz="4" w:space="0" w:color="auto"/>
              <w:bottom w:val="single" w:sz="4" w:space="0" w:color="auto"/>
              <w:right w:val="single" w:sz="4" w:space="0" w:color="auto"/>
            </w:tcBorders>
            <w:vAlign w:val="center"/>
          </w:tcPr>
          <w:p w14:paraId="6F8B6E41" w14:textId="77777777" w:rsidR="00EC09D5" w:rsidRPr="00B44766" w:rsidRDefault="00EC09D5" w:rsidP="00844AA7">
            <w:pPr>
              <w:pStyle w:val="Tabletext"/>
              <w:jc w:val="center"/>
            </w:pPr>
            <w:r w:rsidRPr="00B44766">
              <w:t>4 985</w:t>
            </w:r>
          </w:p>
        </w:tc>
      </w:tr>
      <w:tr w:rsidR="00EC09D5" w:rsidRPr="00B44766" w14:paraId="3D658816" w14:textId="77777777" w:rsidTr="00844AA7">
        <w:trPr>
          <w:trHeight w:val="200"/>
          <w:jc w:val="center"/>
        </w:trPr>
        <w:tc>
          <w:tcPr>
            <w:tcW w:w="1430" w:type="dxa"/>
            <w:tcBorders>
              <w:top w:val="single" w:sz="4" w:space="0" w:color="auto"/>
              <w:left w:val="single" w:sz="4" w:space="0" w:color="auto"/>
              <w:bottom w:val="single" w:sz="4" w:space="0" w:color="auto"/>
              <w:right w:val="single" w:sz="4" w:space="0" w:color="auto"/>
            </w:tcBorders>
            <w:noWrap/>
            <w:vAlign w:val="center"/>
          </w:tcPr>
          <w:p w14:paraId="67859D9B" w14:textId="77777777" w:rsidR="00EC09D5" w:rsidRPr="00B44766" w:rsidRDefault="00EC09D5" w:rsidP="00844AA7">
            <w:pPr>
              <w:pStyle w:val="Tabletext"/>
              <w:jc w:val="center"/>
            </w:pPr>
            <w:r w:rsidRPr="00B44766">
              <w:t>14</w:t>
            </w:r>
          </w:p>
        </w:tc>
        <w:tc>
          <w:tcPr>
            <w:tcW w:w="2625" w:type="dxa"/>
            <w:tcBorders>
              <w:top w:val="single" w:sz="4" w:space="0" w:color="auto"/>
              <w:left w:val="single" w:sz="4" w:space="0" w:color="auto"/>
              <w:bottom w:val="single" w:sz="4" w:space="0" w:color="auto"/>
              <w:right w:val="single" w:sz="4" w:space="0" w:color="auto"/>
            </w:tcBorders>
            <w:noWrap/>
            <w:vAlign w:val="center"/>
          </w:tcPr>
          <w:p w14:paraId="0BFC3B0C" w14:textId="77777777" w:rsidR="00EC09D5" w:rsidRPr="00B44766" w:rsidRDefault="00EC09D5" w:rsidP="00844AA7">
            <w:pPr>
              <w:pStyle w:val="Tabletext"/>
              <w:jc w:val="center"/>
            </w:pPr>
            <w:r w:rsidRPr="00B44766">
              <w:t>4 985</w:t>
            </w:r>
          </w:p>
        </w:tc>
        <w:tc>
          <w:tcPr>
            <w:tcW w:w="2620" w:type="dxa"/>
            <w:tcBorders>
              <w:top w:val="single" w:sz="4" w:space="0" w:color="auto"/>
              <w:left w:val="single" w:sz="4" w:space="0" w:color="auto"/>
              <w:bottom w:val="single" w:sz="4" w:space="0" w:color="auto"/>
              <w:right w:val="single" w:sz="4" w:space="0" w:color="auto"/>
            </w:tcBorders>
            <w:vAlign w:val="center"/>
          </w:tcPr>
          <w:p w14:paraId="6671F8E0" w14:textId="77777777" w:rsidR="00EC09D5" w:rsidRPr="00B44766" w:rsidRDefault="00EC09D5" w:rsidP="00844AA7">
            <w:pPr>
              <w:pStyle w:val="Tabletext"/>
              <w:jc w:val="center"/>
            </w:pPr>
            <w:r w:rsidRPr="00B44766">
              <w:t>4 986</w:t>
            </w:r>
          </w:p>
        </w:tc>
      </w:tr>
      <w:tr w:rsidR="00EC09D5" w:rsidRPr="00B44766" w14:paraId="713BFE66" w14:textId="77777777" w:rsidTr="00844AA7">
        <w:trPr>
          <w:trHeight w:val="200"/>
          <w:jc w:val="center"/>
        </w:trPr>
        <w:tc>
          <w:tcPr>
            <w:tcW w:w="1430" w:type="dxa"/>
            <w:tcBorders>
              <w:top w:val="single" w:sz="4" w:space="0" w:color="auto"/>
              <w:left w:val="single" w:sz="4" w:space="0" w:color="auto"/>
              <w:bottom w:val="single" w:sz="4" w:space="0" w:color="auto"/>
              <w:right w:val="single" w:sz="4" w:space="0" w:color="auto"/>
            </w:tcBorders>
            <w:noWrap/>
            <w:vAlign w:val="center"/>
          </w:tcPr>
          <w:p w14:paraId="7B227E3E" w14:textId="77777777" w:rsidR="00EC09D5" w:rsidRPr="00B44766" w:rsidRDefault="00EC09D5" w:rsidP="00844AA7">
            <w:pPr>
              <w:pStyle w:val="Tabletext"/>
              <w:jc w:val="center"/>
            </w:pPr>
            <w:r w:rsidRPr="00B44766">
              <w:t>15</w:t>
            </w:r>
          </w:p>
        </w:tc>
        <w:tc>
          <w:tcPr>
            <w:tcW w:w="2625" w:type="dxa"/>
            <w:tcBorders>
              <w:top w:val="single" w:sz="4" w:space="0" w:color="auto"/>
              <w:left w:val="single" w:sz="4" w:space="0" w:color="auto"/>
              <w:bottom w:val="single" w:sz="4" w:space="0" w:color="auto"/>
              <w:right w:val="single" w:sz="4" w:space="0" w:color="auto"/>
            </w:tcBorders>
            <w:noWrap/>
            <w:vAlign w:val="center"/>
          </w:tcPr>
          <w:p w14:paraId="755210F3" w14:textId="77777777" w:rsidR="00EC09D5" w:rsidRPr="00B44766" w:rsidRDefault="00EC09D5" w:rsidP="00844AA7">
            <w:pPr>
              <w:pStyle w:val="Tabletext"/>
              <w:jc w:val="center"/>
            </w:pPr>
            <w:r w:rsidRPr="00B44766">
              <w:t>4 986</w:t>
            </w:r>
          </w:p>
        </w:tc>
        <w:tc>
          <w:tcPr>
            <w:tcW w:w="2620" w:type="dxa"/>
            <w:tcBorders>
              <w:top w:val="single" w:sz="4" w:space="0" w:color="auto"/>
              <w:left w:val="single" w:sz="4" w:space="0" w:color="auto"/>
              <w:bottom w:val="single" w:sz="4" w:space="0" w:color="auto"/>
              <w:right w:val="single" w:sz="4" w:space="0" w:color="auto"/>
            </w:tcBorders>
            <w:vAlign w:val="center"/>
          </w:tcPr>
          <w:p w14:paraId="68612100" w14:textId="77777777" w:rsidR="00EC09D5" w:rsidRPr="00B44766" w:rsidRDefault="00EC09D5" w:rsidP="00844AA7">
            <w:pPr>
              <w:pStyle w:val="Tabletext"/>
              <w:jc w:val="center"/>
            </w:pPr>
            <w:r w:rsidRPr="00B44766">
              <w:t>4 987</w:t>
            </w:r>
          </w:p>
        </w:tc>
      </w:tr>
      <w:tr w:rsidR="00EC09D5" w:rsidRPr="00B44766" w14:paraId="1C483BD7" w14:textId="77777777" w:rsidTr="00844AA7">
        <w:trPr>
          <w:trHeight w:val="200"/>
          <w:jc w:val="center"/>
        </w:trPr>
        <w:tc>
          <w:tcPr>
            <w:tcW w:w="1430" w:type="dxa"/>
            <w:tcBorders>
              <w:top w:val="single" w:sz="4" w:space="0" w:color="auto"/>
              <w:left w:val="single" w:sz="4" w:space="0" w:color="auto"/>
              <w:bottom w:val="single" w:sz="4" w:space="0" w:color="auto"/>
              <w:right w:val="single" w:sz="4" w:space="0" w:color="auto"/>
            </w:tcBorders>
            <w:noWrap/>
            <w:vAlign w:val="center"/>
          </w:tcPr>
          <w:p w14:paraId="259B837F" w14:textId="77777777" w:rsidR="00EC09D5" w:rsidRPr="00B44766" w:rsidRDefault="00EC09D5" w:rsidP="00844AA7">
            <w:pPr>
              <w:pStyle w:val="Tabletext"/>
              <w:jc w:val="center"/>
            </w:pPr>
            <w:r w:rsidRPr="00B44766">
              <w:t>16</w:t>
            </w:r>
          </w:p>
        </w:tc>
        <w:tc>
          <w:tcPr>
            <w:tcW w:w="2625" w:type="dxa"/>
            <w:tcBorders>
              <w:top w:val="single" w:sz="4" w:space="0" w:color="auto"/>
              <w:left w:val="single" w:sz="4" w:space="0" w:color="auto"/>
              <w:bottom w:val="single" w:sz="4" w:space="0" w:color="auto"/>
              <w:right w:val="single" w:sz="4" w:space="0" w:color="auto"/>
            </w:tcBorders>
            <w:noWrap/>
            <w:vAlign w:val="center"/>
          </w:tcPr>
          <w:p w14:paraId="5A105D1A" w14:textId="77777777" w:rsidR="00EC09D5" w:rsidRPr="00B44766" w:rsidRDefault="00EC09D5" w:rsidP="00844AA7">
            <w:pPr>
              <w:pStyle w:val="Tabletext"/>
              <w:jc w:val="center"/>
            </w:pPr>
            <w:r w:rsidRPr="00B44766">
              <w:t>4 987</w:t>
            </w:r>
          </w:p>
        </w:tc>
        <w:tc>
          <w:tcPr>
            <w:tcW w:w="2620" w:type="dxa"/>
            <w:tcBorders>
              <w:top w:val="single" w:sz="4" w:space="0" w:color="auto"/>
              <w:left w:val="single" w:sz="4" w:space="0" w:color="auto"/>
              <w:bottom w:val="single" w:sz="4" w:space="0" w:color="auto"/>
              <w:right w:val="single" w:sz="4" w:space="0" w:color="auto"/>
            </w:tcBorders>
            <w:vAlign w:val="center"/>
          </w:tcPr>
          <w:p w14:paraId="40D0909A" w14:textId="77777777" w:rsidR="00EC09D5" w:rsidRPr="00B44766" w:rsidRDefault="00EC09D5" w:rsidP="00844AA7">
            <w:pPr>
              <w:pStyle w:val="Tabletext"/>
              <w:jc w:val="center"/>
            </w:pPr>
            <w:r w:rsidRPr="00B44766">
              <w:t>4 988</w:t>
            </w:r>
          </w:p>
        </w:tc>
      </w:tr>
      <w:tr w:rsidR="00EC09D5" w:rsidRPr="00B44766" w14:paraId="1174BF34" w14:textId="77777777" w:rsidTr="00844AA7">
        <w:trPr>
          <w:trHeight w:val="200"/>
          <w:jc w:val="center"/>
        </w:trPr>
        <w:tc>
          <w:tcPr>
            <w:tcW w:w="1430" w:type="dxa"/>
            <w:tcBorders>
              <w:top w:val="single" w:sz="4" w:space="0" w:color="auto"/>
              <w:left w:val="single" w:sz="4" w:space="0" w:color="auto"/>
              <w:bottom w:val="single" w:sz="4" w:space="0" w:color="auto"/>
              <w:right w:val="single" w:sz="4" w:space="0" w:color="auto"/>
            </w:tcBorders>
            <w:noWrap/>
            <w:vAlign w:val="center"/>
          </w:tcPr>
          <w:p w14:paraId="1A2C5D0E" w14:textId="77777777" w:rsidR="00EC09D5" w:rsidRPr="00B44766" w:rsidRDefault="00EC09D5" w:rsidP="00844AA7">
            <w:pPr>
              <w:pStyle w:val="Tabletext"/>
              <w:jc w:val="center"/>
            </w:pPr>
            <w:r w:rsidRPr="00B44766">
              <w:t>17</w:t>
            </w:r>
          </w:p>
        </w:tc>
        <w:tc>
          <w:tcPr>
            <w:tcW w:w="2625" w:type="dxa"/>
            <w:tcBorders>
              <w:top w:val="single" w:sz="4" w:space="0" w:color="auto"/>
              <w:left w:val="single" w:sz="4" w:space="0" w:color="auto"/>
              <w:bottom w:val="single" w:sz="4" w:space="0" w:color="auto"/>
              <w:right w:val="single" w:sz="4" w:space="0" w:color="auto"/>
            </w:tcBorders>
            <w:noWrap/>
            <w:vAlign w:val="center"/>
          </w:tcPr>
          <w:p w14:paraId="32FAB389" w14:textId="77777777" w:rsidR="00EC09D5" w:rsidRPr="00B44766" w:rsidRDefault="00EC09D5" w:rsidP="00844AA7">
            <w:pPr>
              <w:pStyle w:val="Tabletext"/>
              <w:jc w:val="center"/>
            </w:pPr>
            <w:r w:rsidRPr="00B44766">
              <w:t>4 988</w:t>
            </w:r>
          </w:p>
        </w:tc>
        <w:tc>
          <w:tcPr>
            <w:tcW w:w="2620" w:type="dxa"/>
            <w:tcBorders>
              <w:top w:val="single" w:sz="4" w:space="0" w:color="auto"/>
              <w:left w:val="single" w:sz="4" w:space="0" w:color="auto"/>
              <w:bottom w:val="single" w:sz="4" w:space="0" w:color="auto"/>
              <w:right w:val="single" w:sz="4" w:space="0" w:color="auto"/>
            </w:tcBorders>
            <w:vAlign w:val="center"/>
          </w:tcPr>
          <w:p w14:paraId="56C65341" w14:textId="77777777" w:rsidR="00EC09D5" w:rsidRPr="00B44766" w:rsidRDefault="00EC09D5" w:rsidP="00844AA7">
            <w:pPr>
              <w:pStyle w:val="Tabletext"/>
              <w:jc w:val="center"/>
            </w:pPr>
            <w:r w:rsidRPr="00B44766">
              <w:t>4 989</w:t>
            </w:r>
          </w:p>
        </w:tc>
      </w:tr>
      <w:tr w:rsidR="00EC09D5" w:rsidRPr="00B44766" w14:paraId="040CE118" w14:textId="77777777" w:rsidTr="00844AA7">
        <w:trPr>
          <w:trHeight w:val="200"/>
          <w:jc w:val="center"/>
        </w:trPr>
        <w:tc>
          <w:tcPr>
            <w:tcW w:w="1430" w:type="dxa"/>
            <w:tcBorders>
              <w:top w:val="single" w:sz="4" w:space="0" w:color="auto"/>
              <w:left w:val="single" w:sz="4" w:space="0" w:color="auto"/>
              <w:bottom w:val="single" w:sz="4" w:space="0" w:color="auto"/>
              <w:right w:val="single" w:sz="4" w:space="0" w:color="auto"/>
            </w:tcBorders>
            <w:noWrap/>
            <w:vAlign w:val="center"/>
          </w:tcPr>
          <w:p w14:paraId="46D7F885" w14:textId="77777777" w:rsidR="00EC09D5" w:rsidRPr="00B44766" w:rsidRDefault="00EC09D5" w:rsidP="00844AA7">
            <w:pPr>
              <w:pStyle w:val="Tabletext"/>
              <w:jc w:val="center"/>
            </w:pPr>
            <w:r w:rsidRPr="00B44766">
              <w:t>18</w:t>
            </w:r>
          </w:p>
        </w:tc>
        <w:tc>
          <w:tcPr>
            <w:tcW w:w="2625" w:type="dxa"/>
            <w:tcBorders>
              <w:top w:val="single" w:sz="4" w:space="0" w:color="auto"/>
              <w:left w:val="single" w:sz="4" w:space="0" w:color="auto"/>
              <w:bottom w:val="single" w:sz="4" w:space="0" w:color="auto"/>
              <w:right w:val="single" w:sz="4" w:space="0" w:color="auto"/>
            </w:tcBorders>
            <w:noWrap/>
            <w:vAlign w:val="center"/>
          </w:tcPr>
          <w:p w14:paraId="6665DCDB" w14:textId="77777777" w:rsidR="00EC09D5" w:rsidRPr="00B44766" w:rsidRDefault="00EC09D5" w:rsidP="00844AA7">
            <w:pPr>
              <w:pStyle w:val="Tabletext"/>
              <w:jc w:val="center"/>
            </w:pPr>
            <w:r w:rsidRPr="00B44766">
              <w:t>4 989</w:t>
            </w:r>
          </w:p>
        </w:tc>
        <w:tc>
          <w:tcPr>
            <w:tcW w:w="2620" w:type="dxa"/>
            <w:tcBorders>
              <w:top w:val="single" w:sz="4" w:space="0" w:color="auto"/>
              <w:left w:val="single" w:sz="4" w:space="0" w:color="auto"/>
              <w:bottom w:val="single" w:sz="4" w:space="0" w:color="auto"/>
              <w:right w:val="single" w:sz="4" w:space="0" w:color="auto"/>
            </w:tcBorders>
            <w:vAlign w:val="center"/>
          </w:tcPr>
          <w:p w14:paraId="6CD6B5E4" w14:textId="77777777" w:rsidR="00EC09D5" w:rsidRPr="00B44766" w:rsidRDefault="00EC09D5" w:rsidP="00844AA7">
            <w:pPr>
              <w:pStyle w:val="Tabletext"/>
              <w:jc w:val="center"/>
            </w:pPr>
            <w:r w:rsidRPr="00B44766">
              <w:t>4 990</w:t>
            </w:r>
          </w:p>
        </w:tc>
      </w:tr>
    </w:tbl>
    <w:p w14:paraId="7D241388" w14:textId="77777777" w:rsidR="00EC09D5" w:rsidRPr="00ED52AA" w:rsidRDefault="00EC09D5" w:rsidP="00EC09D5">
      <w:pPr>
        <w:rPr>
          <w:rtl/>
          <w:lang w:bidi="ar-EG"/>
        </w:rPr>
      </w:pPr>
    </w:p>
    <w:p w14:paraId="6C0E42FD" w14:textId="77777777" w:rsidR="00EC09D5" w:rsidRDefault="00EC09D5" w:rsidP="00EC09D5">
      <w:pPr>
        <w:rPr>
          <w:rtl/>
          <w:lang w:val="fr-FR" w:bidi="ar-EG"/>
        </w:rPr>
      </w:pPr>
    </w:p>
    <w:p w14:paraId="7A2CC40A" w14:textId="77777777" w:rsidR="00EC09D5" w:rsidRPr="00AA1277" w:rsidRDefault="00EC09D5" w:rsidP="00097F82">
      <w:pPr>
        <w:pStyle w:val="AnnexNoTitle0"/>
        <w:rPr>
          <w:rtl/>
        </w:rPr>
      </w:pPr>
      <w:r>
        <w:rPr>
          <w:rtl/>
          <w:lang w:val="fr-FR"/>
        </w:rPr>
        <w:t xml:space="preserve">الملحـق </w:t>
      </w:r>
      <w:r>
        <w:t>2</w:t>
      </w:r>
      <w:r>
        <w:rPr>
          <w:rtl/>
        </w:rPr>
        <w:br/>
      </w:r>
      <w:r>
        <w:rPr>
          <w:rtl/>
        </w:rPr>
        <w:br/>
        <w:t xml:space="preserve">الخطة </w:t>
      </w:r>
      <w:r>
        <w:t>B</w:t>
      </w:r>
      <w:r>
        <w:rPr>
          <w:rtl/>
        </w:rPr>
        <w:t xml:space="preserve"> لترتيب القنوات في النطاق </w:t>
      </w:r>
      <w:r>
        <w:t>MHz 4 990-4 940</w:t>
      </w:r>
      <w:r>
        <w:rPr>
          <w:rtl/>
        </w:rPr>
        <w:t xml:space="preserve"> لأغراض حماية الناس</w:t>
      </w:r>
      <w:r>
        <w:rPr>
          <w:rtl/>
        </w:rPr>
        <w:br/>
        <w:t>وعمليات الإغاثة في حالات الكوارث في النطاق الواسع</w:t>
      </w:r>
    </w:p>
    <w:p w14:paraId="2269B5A3" w14:textId="3E3AD73E" w:rsidR="00EC09D5" w:rsidRDefault="00EC09D5" w:rsidP="00EC09D5">
      <w:pPr>
        <w:rPr>
          <w:rtl/>
          <w:lang w:bidi="ar-EG"/>
        </w:rPr>
      </w:pPr>
      <w:r>
        <w:rPr>
          <w:rFonts w:hint="cs"/>
          <w:rtl/>
          <w:lang w:val="fr-FR" w:bidi="ar-EG"/>
        </w:rPr>
        <w:t xml:space="preserve">الغرض من خطة ترتيب القنوات التالية (انظر الجدول </w:t>
      </w:r>
      <w:r>
        <w:rPr>
          <w:lang w:bidi="ar-EG"/>
        </w:rPr>
        <w:t>2</w:t>
      </w:r>
      <w:r>
        <w:rPr>
          <w:rFonts w:hint="cs"/>
          <w:rtl/>
          <w:lang w:bidi="ar-EG"/>
        </w:rPr>
        <w:t xml:space="preserve">) التي تضم قنوات بعروض تتراوح بين </w:t>
      </w:r>
      <w:r>
        <w:rPr>
          <w:lang w:bidi="ar-EG"/>
        </w:rPr>
        <w:t>MHz 5</w:t>
      </w:r>
      <w:r>
        <w:rPr>
          <w:rFonts w:hint="cs"/>
          <w:rtl/>
          <w:lang w:bidi="ar-EG"/>
        </w:rPr>
        <w:t xml:space="preserve"> و</w:t>
      </w:r>
      <w:r>
        <w:rPr>
          <w:lang w:bidi="ar-EG"/>
        </w:rPr>
        <w:t>MHz </w:t>
      </w:r>
      <w:r w:rsidR="001F095F">
        <w:rPr>
          <w:lang w:bidi="ar-EG"/>
        </w:rPr>
        <w:t>50</w:t>
      </w:r>
      <w:r>
        <w:rPr>
          <w:rFonts w:hint="cs"/>
          <w:rtl/>
          <w:lang w:bidi="ar-EG"/>
        </w:rPr>
        <w:t xml:space="preserve"> هو توفير المرونة اللازمة للإدارات من أجل تلبية المتطلبات التشغيلية المختلفة لعمليات حماية الناس والإغاثة في حالات الطوارئ. ونظراً لأن هذه القنوات تتراكب فيما بينها، ينبغي للإدارات توخي الحذر عند إجراءات التخصيص من أجل ضمان عدم حدوث تراكب القنوات في مناطق متقاربة مما قد يسبب نزاعات بين المستعملين المختلفين لعمليات حماية الناس والإغاثة في حالات الطوارئ. ويلاحظ عدم توفر جميع القنوات في بعض البلدان.</w:t>
      </w:r>
    </w:p>
    <w:p w14:paraId="4C69E762" w14:textId="77777777" w:rsidR="00EC09D5" w:rsidRDefault="00EC09D5" w:rsidP="00EC09D5">
      <w:pPr>
        <w:pStyle w:val="TableNo"/>
        <w:rPr>
          <w:rtl/>
        </w:rPr>
      </w:pPr>
      <w:r>
        <w:rPr>
          <w:rFonts w:hint="cs"/>
          <w:rtl/>
          <w:lang w:val="fr-FR"/>
        </w:rPr>
        <w:lastRenderedPageBreak/>
        <w:t xml:space="preserve">الجدول </w:t>
      </w:r>
      <w:r>
        <w:t>2</w:t>
      </w:r>
    </w:p>
    <w:p w14:paraId="15DE8B26" w14:textId="110F4E17" w:rsidR="00EC09D5" w:rsidRDefault="00947EE3" w:rsidP="00EC09D5">
      <w:pPr>
        <w:pStyle w:val="Tabletitle"/>
      </w:pPr>
      <w:r>
        <w:rPr>
          <w:rFonts w:hint="cs"/>
          <w:rtl/>
        </w:rPr>
        <w:t>ال</w:t>
      </w:r>
      <w:r w:rsidR="00EC09D5">
        <w:rPr>
          <w:rFonts w:hint="cs"/>
          <w:rtl/>
        </w:rPr>
        <w:t xml:space="preserve">خطة </w:t>
      </w:r>
      <w:r w:rsidR="00EC09D5">
        <w:t>B</w:t>
      </w:r>
      <w:r w:rsidR="00EC09D5">
        <w:rPr>
          <w:rFonts w:hint="cs"/>
          <w:rtl/>
        </w:rPr>
        <w:t xml:space="preserve"> لترتيب القنوات في النطاق </w:t>
      </w:r>
      <w:r w:rsidR="00EC09D5">
        <w:t>MHz 4 990-4 940</w:t>
      </w:r>
    </w:p>
    <w:tbl>
      <w:tblPr>
        <w:bidiVisual/>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04"/>
        <w:gridCol w:w="1603"/>
        <w:gridCol w:w="1604"/>
        <w:gridCol w:w="1604"/>
        <w:gridCol w:w="1604"/>
        <w:gridCol w:w="1604"/>
      </w:tblGrid>
      <w:tr w:rsidR="001C53F4" w14:paraId="00A7EE46" w14:textId="6668D5C1" w:rsidTr="001C53F4">
        <w:trPr>
          <w:jc w:val="center"/>
        </w:trPr>
        <w:tc>
          <w:tcPr>
            <w:tcW w:w="1604" w:type="dxa"/>
          </w:tcPr>
          <w:p w14:paraId="158CDD8A" w14:textId="77777777" w:rsidR="001C53F4" w:rsidRPr="008D37E5" w:rsidRDefault="001C53F4" w:rsidP="001C53F4">
            <w:pPr>
              <w:pStyle w:val="Tablehead"/>
            </w:pPr>
            <w:r>
              <w:rPr>
                <w:rFonts w:hint="cs"/>
                <w:rtl/>
              </w:rPr>
              <w:t>رقم القناة</w:t>
            </w:r>
            <w:r>
              <w:br/>
              <w:t>(</w:t>
            </w:r>
            <w:r w:rsidRPr="005A3B7C">
              <w:rPr>
                <w:i/>
                <w:iCs/>
              </w:rPr>
              <w:t>n</w:t>
            </w:r>
            <w:r w:rsidRPr="005A3B7C">
              <w:rPr>
                <w:i/>
                <w:iCs/>
                <w:vertAlign w:val="subscript"/>
              </w:rPr>
              <w:t>ch</w:t>
            </w:r>
            <w:r>
              <w:t>)</w:t>
            </w:r>
          </w:p>
        </w:tc>
        <w:tc>
          <w:tcPr>
            <w:tcW w:w="1603" w:type="dxa"/>
          </w:tcPr>
          <w:p w14:paraId="581BBB77" w14:textId="77777777" w:rsidR="001C53F4" w:rsidRDefault="001C53F4" w:rsidP="001C53F4">
            <w:pPr>
              <w:pStyle w:val="Tablehead"/>
            </w:pPr>
            <w:r>
              <w:rPr>
                <w:rFonts w:hint="cs"/>
                <w:rtl/>
              </w:rPr>
              <w:t>قناة مركزية بتردد</w:t>
            </w:r>
            <w:r>
              <w:br/>
              <w:t>MHz 5</w:t>
            </w:r>
          </w:p>
        </w:tc>
        <w:tc>
          <w:tcPr>
            <w:tcW w:w="1604" w:type="dxa"/>
          </w:tcPr>
          <w:p w14:paraId="3AF3B73F" w14:textId="77777777" w:rsidR="001C53F4" w:rsidRDefault="001C53F4" w:rsidP="001C53F4">
            <w:pPr>
              <w:pStyle w:val="Tablehead"/>
            </w:pPr>
            <w:r>
              <w:rPr>
                <w:rFonts w:hint="cs"/>
                <w:rtl/>
              </w:rPr>
              <w:t>قناة مركزية بتردد</w:t>
            </w:r>
            <w:r>
              <w:br/>
              <w:t>MHz 10</w:t>
            </w:r>
          </w:p>
        </w:tc>
        <w:tc>
          <w:tcPr>
            <w:tcW w:w="1604" w:type="dxa"/>
          </w:tcPr>
          <w:p w14:paraId="32C9BEC2" w14:textId="77777777" w:rsidR="001C53F4" w:rsidRDefault="001C53F4" w:rsidP="001C53F4">
            <w:pPr>
              <w:pStyle w:val="Tablehead"/>
            </w:pPr>
            <w:r>
              <w:rPr>
                <w:rFonts w:hint="cs"/>
                <w:rtl/>
              </w:rPr>
              <w:t>قناة مركزية بتردد</w:t>
            </w:r>
            <w:r>
              <w:br/>
              <w:t>MHz 20</w:t>
            </w:r>
          </w:p>
        </w:tc>
        <w:tc>
          <w:tcPr>
            <w:tcW w:w="1604" w:type="dxa"/>
          </w:tcPr>
          <w:p w14:paraId="1369E53E" w14:textId="5F5AA5F0" w:rsidR="001C53F4" w:rsidRDefault="001C53F4" w:rsidP="001C53F4">
            <w:pPr>
              <w:pStyle w:val="Tablehead"/>
              <w:rPr>
                <w:rtl/>
              </w:rPr>
            </w:pPr>
            <w:r w:rsidRPr="00AB4979">
              <w:rPr>
                <w:rFonts w:hint="cs"/>
                <w:rtl/>
              </w:rPr>
              <w:t>قناة مركزية بتردد</w:t>
            </w:r>
            <w:r w:rsidRPr="00AB4979">
              <w:br/>
              <w:t>MHz </w:t>
            </w:r>
            <w:r>
              <w:t>40</w:t>
            </w:r>
          </w:p>
        </w:tc>
        <w:tc>
          <w:tcPr>
            <w:tcW w:w="1604" w:type="dxa"/>
          </w:tcPr>
          <w:p w14:paraId="5EDD4BAA" w14:textId="410A7307" w:rsidR="001C53F4" w:rsidRDefault="001C53F4" w:rsidP="001C53F4">
            <w:pPr>
              <w:pStyle w:val="Tablehead"/>
              <w:rPr>
                <w:rtl/>
              </w:rPr>
            </w:pPr>
            <w:r w:rsidRPr="00AB4979">
              <w:rPr>
                <w:rFonts w:hint="cs"/>
                <w:rtl/>
              </w:rPr>
              <w:t>قناة مركزية بتردد</w:t>
            </w:r>
            <w:r w:rsidRPr="00AB4979">
              <w:br/>
              <w:t>MHz </w:t>
            </w:r>
            <w:r>
              <w:t>50</w:t>
            </w:r>
          </w:p>
        </w:tc>
      </w:tr>
      <w:tr w:rsidR="001C53F4" w14:paraId="355ED230" w14:textId="6AACB0F1" w:rsidTr="001C53F4">
        <w:trPr>
          <w:jc w:val="center"/>
        </w:trPr>
        <w:tc>
          <w:tcPr>
            <w:tcW w:w="1604" w:type="dxa"/>
          </w:tcPr>
          <w:p w14:paraId="456CA615" w14:textId="77777777" w:rsidR="001C53F4" w:rsidRDefault="001C53F4" w:rsidP="001C53F4">
            <w:pPr>
              <w:pStyle w:val="Tabletext"/>
              <w:jc w:val="center"/>
            </w:pPr>
            <w:r>
              <w:t>1</w:t>
            </w:r>
          </w:p>
        </w:tc>
        <w:tc>
          <w:tcPr>
            <w:tcW w:w="1603" w:type="dxa"/>
          </w:tcPr>
          <w:p w14:paraId="742C4560" w14:textId="77777777" w:rsidR="001C53F4" w:rsidRDefault="001C53F4" w:rsidP="001C53F4">
            <w:pPr>
              <w:pStyle w:val="Tabletext"/>
              <w:jc w:val="center"/>
            </w:pPr>
            <w:r>
              <w:t>4 942,5</w:t>
            </w:r>
          </w:p>
        </w:tc>
        <w:tc>
          <w:tcPr>
            <w:tcW w:w="1604" w:type="dxa"/>
          </w:tcPr>
          <w:p w14:paraId="616E5FB2" w14:textId="77777777" w:rsidR="001C53F4" w:rsidRDefault="001C53F4" w:rsidP="001C53F4">
            <w:pPr>
              <w:pStyle w:val="Tabletext"/>
              <w:jc w:val="center"/>
            </w:pPr>
          </w:p>
        </w:tc>
        <w:tc>
          <w:tcPr>
            <w:tcW w:w="1604" w:type="dxa"/>
          </w:tcPr>
          <w:p w14:paraId="625A1830" w14:textId="77777777" w:rsidR="001C53F4" w:rsidRDefault="001C53F4" w:rsidP="001C53F4">
            <w:pPr>
              <w:pStyle w:val="Tabletext"/>
              <w:jc w:val="center"/>
            </w:pPr>
          </w:p>
        </w:tc>
        <w:tc>
          <w:tcPr>
            <w:tcW w:w="1604" w:type="dxa"/>
          </w:tcPr>
          <w:p w14:paraId="00B9B939" w14:textId="77777777" w:rsidR="001C53F4" w:rsidRDefault="001C53F4" w:rsidP="001C53F4">
            <w:pPr>
              <w:pStyle w:val="Tabletext"/>
              <w:jc w:val="center"/>
            </w:pPr>
          </w:p>
        </w:tc>
        <w:tc>
          <w:tcPr>
            <w:tcW w:w="1604" w:type="dxa"/>
          </w:tcPr>
          <w:p w14:paraId="7E0CF4E0" w14:textId="77777777" w:rsidR="001C53F4" w:rsidRDefault="001C53F4" w:rsidP="001C53F4">
            <w:pPr>
              <w:pStyle w:val="Tabletext"/>
              <w:jc w:val="center"/>
            </w:pPr>
          </w:p>
        </w:tc>
      </w:tr>
      <w:tr w:rsidR="001C53F4" w14:paraId="663EEF94" w14:textId="521B21B8" w:rsidTr="001C53F4">
        <w:trPr>
          <w:jc w:val="center"/>
        </w:trPr>
        <w:tc>
          <w:tcPr>
            <w:tcW w:w="1604" w:type="dxa"/>
          </w:tcPr>
          <w:p w14:paraId="11B252BB" w14:textId="77777777" w:rsidR="001C53F4" w:rsidRDefault="001C53F4" w:rsidP="001C53F4">
            <w:pPr>
              <w:pStyle w:val="Tabletext"/>
              <w:jc w:val="center"/>
            </w:pPr>
            <w:r>
              <w:t>2</w:t>
            </w:r>
          </w:p>
        </w:tc>
        <w:tc>
          <w:tcPr>
            <w:tcW w:w="1603" w:type="dxa"/>
          </w:tcPr>
          <w:p w14:paraId="011C9ADE" w14:textId="77777777" w:rsidR="001C53F4" w:rsidRDefault="001C53F4" w:rsidP="001C53F4">
            <w:pPr>
              <w:pStyle w:val="Tabletext"/>
              <w:jc w:val="center"/>
            </w:pPr>
          </w:p>
        </w:tc>
        <w:tc>
          <w:tcPr>
            <w:tcW w:w="1604" w:type="dxa"/>
          </w:tcPr>
          <w:p w14:paraId="416DDC56" w14:textId="77777777" w:rsidR="001C53F4" w:rsidRDefault="001C53F4" w:rsidP="001C53F4">
            <w:pPr>
              <w:pStyle w:val="Tabletext"/>
              <w:jc w:val="center"/>
            </w:pPr>
            <w:r>
              <w:t>4 945,0</w:t>
            </w:r>
          </w:p>
        </w:tc>
        <w:tc>
          <w:tcPr>
            <w:tcW w:w="1604" w:type="dxa"/>
          </w:tcPr>
          <w:p w14:paraId="2EAAB718" w14:textId="77777777" w:rsidR="001C53F4" w:rsidRDefault="001C53F4" w:rsidP="001C53F4">
            <w:pPr>
              <w:pStyle w:val="Tabletext"/>
              <w:jc w:val="center"/>
            </w:pPr>
          </w:p>
        </w:tc>
        <w:tc>
          <w:tcPr>
            <w:tcW w:w="1604" w:type="dxa"/>
          </w:tcPr>
          <w:p w14:paraId="4ECB6ABB" w14:textId="77777777" w:rsidR="001C53F4" w:rsidRDefault="001C53F4" w:rsidP="001C53F4">
            <w:pPr>
              <w:pStyle w:val="Tabletext"/>
              <w:jc w:val="center"/>
            </w:pPr>
          </w:p>
        </w:tc>
        <w:tc>
          <w:tcPr>
            <w:tcW w:w="1604" w:type="dxa"/>
          </w:tcPr>
          <w:p w14:paraId="75E982DB" w14:textId="77777777" w:rsidR="001C53F4" w:rsidRDefault="001C53F4" w:rsidP="001C53F4">
            <w:pPr>
              <w:pStyle w:val="Tabletext"/>
              <w:jc w:val="center"/>
            </w:pPr>
          </w:p>
        </w:tc>
      </w:tr>
      <w:tr w:rsidR="001C53F4" w14:paraId="250DF4DE" w14:textId="1A4E04CC" w:rsidTr="001C53F4">
        <w:trPr>
          <w:jc w:val="center"/>
        </w:trPr>
        <w:tc>
          <w:tcPr>
            <w:tcW w:w="1604" w:type="dxa"/>
          </w:tcPr>
          <w:p w14:paraId="1779F522" w14:textId="77777777" w:rsidR="001C53F4" w:rsidRDefault="001C53F4" w:rsidP="001C53F4">
            <w:pPr>
              <w:pStyle w:val="Tabletext"/>
              <w:jc w:val="center"/>
            </w:pPr>
            <w:r>
              <w:t>3</w:t>
            </w:r>
          </w:p>
        </w:tc>
        <w:tc>
          <w:tcPr>
            <w:tcW w:w="1603" w:type="dxa"/>
          </w:tcPr>
          <w:p w14:paraId="3CBDD033" w14:textId="77777777" w:rsidR="001C53F4" w:rsidRDefault="001C53F4" w:rsidP="001C53F4">
            <w:pPr>
              <w:pStyle w:val="Tabletext"/>
              <w:jc w:val="center"/>
            </w:pPr>
            <w:r>
              <w:t>4 947,5</w:t>
            </w:r>
          </w:p>
        </w:tc>
        <w:tc>
          <w:tcPr>
            <w:tcW w:w="1604" w:type="dxa"/>
          </w:tcPr>
          <w:p w14:paraId="58E90CDE" w14:textId="77777777" w:rsidR="001C53F4" w:rsidRDefault="001C53F4" w:rsidP="001C53F4">
            <w:pPr>
              <w:pStyle w:val="Tabletext"/>
              <w:jc w:val="center"/>
            </w:pPr>
          </w:p>
        </w:tc>
        <w:tc>
          <w:tcPr>
            <w:tcW w:w="1604" w:type="dxa"/>
          </w:tcPr>
          <w:p w14:paraId="7F9F8067" w14:textId="77777777" w:rsidR="001C53F4" w:rsidRDefault="001C53F4" w:rsidP="001C53F4">
            <w:pPr>
              <w:pStyle w:val="Tabletext"/>
              <w:jc w:val="center"/>
            </w:pPr>
          </w:p>
        </w:tc>
        <w:tc>
          <w:tcPr>
            <w:tcW w:w="1604" w:type="dxa"/>
          </w:tcPr>
          <w:p w14:paraId="2B99F4A7" w14:textId="77777777" w:rsidR="001C53F4" w:rsidRDefault="001C53F4" w:rsidP="001C53F4">
            <w:pPr>
              <w:pStyle w:val="Tabletext"/>
              <w:jc w:val="center"/>
            </w:pPr>
          </w:p>
        </w:tc>
        <w:tc>
          <w:tcPr>
            <w:tcW w:w="1604" w:type="dxa"/>
          </w:tcPr>
          <w:p w14:paraId="3E1AB5B0" w14:textId="77777777" w:rsidR="001C53F4" w:rsidRDefault="001C53F4" w:rsidP="001C53F4">
            <w:pPr>
              <w:pStyle w:val="Tabletext"/>
              <w:jc w:val="center"/>
            </w:pPr>
          </w:p>
        </w:tc>
      </w:tr>
      <w:tr w:rsidR="001C53F4" w14:paraId="76E4B205" w14:textId="21B907E4" w:rsidTr="001C53F4">
        <w:trPr>
          <w:jc w:val="center"/>
        </w:trPr>
        <w:tc>
          <w:tcPr>
            <w:tcW w:w="1604" w:type="dxa"/>
          </w:tcPr>
          <w:p w14:paraId="2377AF75" w14:textId="77777777" w:rsidR="001C53F4" w:rsidRDefault="001C53F4" w:rsidP="001C53F4">
            <w:pPr>
              <w:pStyle w:val="Tabletext"/>
              <w:jc w:val="center"/>
            </w:pPr>
            <w:r>
              <w:t>4</w:t>
            </w:r>
          </w:p>
        </w:tc>
        <w:tc>
          <w:tcPr>
            <w:tcW w:w="1603" w:type="dxa"/>
          </w:tcPr>
          <w:p w14:paraId="4192E7EE" w14:textId="77777777" w:rsidR="001C53F4" w:rsidRDefault="001C53F4" w:rsidP="001C53F4">
            <w:pPr>
              <w:pStyle w:val="Tabletext"/>
              <w:jc w:val="center"/>
            </w:pPr>
          </w:p>
        </w:tc>
        <w:tc>
          <w:tcPr>
            <w:tcW w:w="1604" w:type="dxa"/>
          </w:tcPr>
          <w:p w14:paraId="3BD879CA" w14:textId="77777777" w:rsidR="001C53F4" w:rsidRDefault="001C53F4" w:rsidP="001C53F4">
            <w:pPr>
              <w:pStyle w:val="Tabletext"/>
              <w:jc w:val="center"/>
            </w:pPr>
            <w:r>
              <w:t>4 950,0</w:t>
            </w:r>
          </w:p>
        </w:tc>
        <w:tc>
          <w:tcPr>
            <w:tcW w:w="1604" w:type="dxa"/>
          </w:tcPr>
          <w:p w14:paraId="7AC51C89" w14:textId="77777777" w:rsidR="001C53F4" w:rsidRDefault="001C53F4" w:rsidP="001C53F4">
            <w:pPr>
              <w:pStyle w:val="Tabletext"/>
              <w:jc w:val="center"/>
            </w:pPr>
            <w:r>
              <w:t>4 950,0</w:t>
            </w:r>
          </w:p>
        </w:tc>
        <w:tc>
          <w:tcPr>
            <w:tcW w:w="1604" w:type="dxa"/>
          </w:tcPr>
          <w:p w14:paraId="086C3DCC" w14:textId="77777777" w:rsidR="001C53F4" w:rsidRDefault="001C53F4" w:rsidP="001C53F4">
            <w:pPr>
              <w:pStyle w:val="Tabletext"/>
              <w:jc w:val="center"/>
            </w:pPr>
          </w:p>
        </w:tc>
        <w:tc>
          <w:tcPr>
            <w:tcW w:w="1604" w:type="dxa"/>
          </w:tcPr>
          <w:p w14:paraId="52707F55" w14:textId="77777777" w:rsidR="001C53F4" w:rsidRDefault="001C53F4" w:rsidP="001C53F4">
            <w:pPr>
              <w:pStyle w:val="Tabletext"/>
              <w:jc w:val="center"/>
            </w:pPr>
          </w:p>
        </w:tc>
      </w:tr>
      <w:tr w:rsidR="001C53F4" w14:paraId="1F09CA9B" w14:textId="40D1C0FC" w:rsidTr="001C53F4">
        <w:trPr>
          <w:jc w:val="center"/>
        </w:trPr>
        <w:tc>
          <w:tcPr>
            <w:tcW w:w="1604" w:type="dxa"/>
          </w:tcPr>
          <w:p w14:paraId="3E8E6C91" w14:textId="77777777" w:rsidR="001C53F4" w:rsidRDefault="001C53F4" w:rsidP="001C53F4">
            <w:pPr>
              <w:pStyle w:val="Tabletext"/>
              <w:jc w:val="center"/>
            </w:pPr>
            <w:r>
              <w:t>5</w:t>
            </w:r>
          </w:p>
        </w:tc>
        <w:tc>
          <w:tcPr>
            <w:tcW w:w="1603" w:type="dxa"/>
          </w:tcPr>
          <w:p w14:paraId="78E7CF2A" w14:textId="77777777" w:rsidR="001C53F4" w:rsidRDefault="001C53F4" w:rsidP="001C53F4">
            <w:pPr>
              <w:pStyle w:val="Tabletext"/>
              <w:jc w:val="center"/>
            </w:pPr>
            <w:r>
              <w:t>4 952,5</w:t>
            </w:r>
          </w:p>
        </w:tc>
        <w:tc>
          <w:tcPr>
            <w:tcW w:w="1604" w:type="dxa"/>
          </w:tcPr>
          <w:p w14:paraId="70036BF3" w14:textId="77777777" w:rsidR="001C53F4" w:rsidRDefault="001C53F4" w:rsidP="001C53F4">
            <w:pPr>
              <w:pStyle w:val="Tabletext"/>
              <w:jc w:val="center"/>
            </w:pPr>
          </w:p>
        </w:tc>
        <w:tc>
          <w:tcPr>
            <w:tcW w:w="1604" w:type="dxa"/>
          </w:tcPr>
          <w:p w14:paraId="4E51467B" w14:textId="77777777" w:rsidR="001C53F4" w:rsidRDefault="001C53F4" w:rsidP="001C53F4">
            <w:pPr>
              <w:pStyle w:val="Tabletext"/>
              <w:jc w:val="center"/>
            </w:pPr>
          </w:p>
        </w:tc>
        <w:tc>
          <w:tcPr>
            <w:tcW w:w="1604" w:type="dxa"/>
          </w:tcPr>
          <w:p w14:paraId="7179E701" w14:textId="77777777" w:rsidR="001C53F4" w:rsidRDefault="001C53F4" w:rsidP="001C53F4">
            <w:pPr>
              <w:pStyle w:val="Tabletext"/>
              <w:jc w:val="center"/>
            </w:pPr>
          </w:p>
        </w:tc>
        <w:tc>
          <w:tcPr>
            <w:tcW w:w="1604" w:type="dxa"/>
          </w:tcPr>
          <w:p w14:paraId="49E56CF8" w14:textId="77777777" w:rsidR="001C53F4" w:rsidRDefault="001C53F4" w:rsidP="001C53F4">
            <w:pPr>
              <w:pStyle w:val="Tabletext"/>
              <w:jc w:val="center"/>
            </w:pPr>
          </w:p>
        </w:tc>
      </w:tr>
      <w:tr w:rsidR="001C53F4" w14:paraId="1B8661FD" w14:textId="019255BE" w:rsidTr="001C53F4">
        <w:trPr>
          <w:jc w:val="center"/>
        </w:trPr>
        <w:tc>
          <w:tcPr>
            <w:tcW w:w="1604" w:type="dxa"/>
          </w:tcPr>
          <w:p w14:paraId="55AE61B1" w14:textId="77777777" w:rsidR="001C53F4" w:rsidRDefault="001C53F4" w:rsidP="001C53F4">
            <w:pPr>
              <w:pStyle w:val="Tabletext"/>
              <w:jc w:val="center"/>
            </w:pPr>
            <w:r>
              <w:t>6</w:t>
            </w:r>
          </w:p>
        </w:tc>
        <w:tc>
          <w:tcPr>
            <w:tcW w:w="1603" w:type="dxa"/>
          </w:tcPr>
          <w:p w14:paraId="1DE6A4C9" w14:textId="77777777" w:rsidR="001C53F4" w:rsidRDefault="001C53F4" w:rsidP="001C53F4">
            <w:pPr>
              <w:pStyle w:val="Tabletext"/>
              <w:jc w:val="center"/>
            </w:pPr>
          </w:p>
        </w:tc>
        <w:tc>
          <w:tcPr>
            <w:tcW w:w="1604" w:type="dxa"/>
          </w:tcPr>
          <w:p w14:paraId="344C728F" w14:textId="77777777" w:rsidR="001C53F4" w:rsidRDefault="001C53F4" w:rsidP="001C53F4">
            <w:pPr>
              <w:pStyle w:val="Tabletext"/>
              <w:jc w:val="center"/>
            </w:pPr>
            <w:r>
              <w:t>4 955,0</w:t>
            </w:r>
          </w:p>
        </w:tc>
        <w:tc>
          <w:tcPr>
            <w:tcW w:w="1604" w:type="dxa"/>
          </w:tcPr>
          <w:p w14:paraId="73D3B2FC" w14:textId="77777777" w:rsidR="001C53F4" w:rsidRDefault="001C53F4" w:rsidP="001C53F4">
            <w:pPr>
              <w:pStyle w:val="Tabletext"/>
              <w:jc w:val="center"/>
            </w:pPr>
            <w:r>
              <w:t>4 955,0</w:t>
            </w:r>
          </w:p>
        </w:tc>
        <w:tc>
          <w:tcPr>
            <w:tcW w:w="1604" w:type="dxa"/>
          </w:tcPr>
          <w:p w14:paraId="50875F2F" w14:textId="77777777" w:rsidR="001C53F4" w:rsidRDefault="001C53F4" w:rsidP="001C53F4">
            <w:pPr>
              <w:pStyle w:val="Tabletext"/>
              <w:jc w:val="center"/>
            </w:pPr>
          </w:p>
        </w:tc>
        <w:tc>
          <w:tcPr>
            <w:tcW w:w="1604" w:type="dxa"/>
          </w:tcPr>
          <w:p w14:paraId="65EFFFDC" w14:textId="77777777" w:rsidR="001C53F4" w:rsidRDefault="001C53F4" w:rsidP="001C53F4">
            <w:pPr>
              <w:pStyle w:val="Tabletext"/>
              <w:jc w:val="center"/>
            </w:pPr>
          </w:p>
        </w:tc>
      </w:tr>
      <w:tr w:rsidR="001C53F4" w14:paraId="1073362F" w14:textId="433790B6" w:rsidTr="001C53F4">
        <w:trPr>
          <w:jc w:val="center"/>
        </w:trPr>
        <w:tc>
          <w:tcPr>
            <w:tcW w:w="1604" w:type="dxa"/>
          </w:tcPr>
          <w:p w14:paraId="0D69E4E1" w14:textId="77777777" w:rsidR="001C53F4" w:rsidRDefault="001C53F4" w:rsidP="001C53F4">
            <w:pPr>
              <w:pStyle w:val="Tabletext"/>
              <w:jc w:val="center"/>
            </w:pPr>
            <w:r>
              <w:t>7</w:t>
            </w:r>
          </w:p>
        </w:tc>
        <w:tc>
          <w:tcPr>
            <w:tcW w:w="1603" w:type="dxa"/>
          </w:tcPr>
          <w:p w14:paraId="327E4788" w14:textId="77777777" w:rsidR="001C53F4" w:rsidRDefault="001C53F4" w:rsidP="001C53F4">
            <w:pPr>
              <w:pStyle w:val="Tabletext"/>
              <w:jc w:val="center"/>
            </w:pPr>
            <w:r>
              <w:t>4 957,5</w:t>
            </w:r>
          </w:p>
        </w:tc>
        <w:tc>
          <w:tcPr>
            <w:tcW w:w="1604" w:type="dxa"/>
          </w:tcPr>
          <w:p w14:paraId="318B044C" w14:textId="77777777" w:rsidR="001C53F4" w:rsidRDefault="001C53F4" w:rsidP="001C53F4">
            <w:pPr>
              <w:pStyle w:val="Tabletext"/>
              <w:jc w:val="center"/>
            </w:pPr>
          </w:p>
        </w:tc>
        <w:tc>
          <w:tcPr>
            <w:tcW w:w="1604" w:type="dxa"/>
          </w:tcPr>
          <w:p w14:paraId="3D30B3EC" w14:textId="77777777" w:rsidR="001C53F4" w:rsidRDefault="001C53F4" w:rsidP="001C53F4">
            <w:pPr>
              <w:pStyle w:val="Tabletext"/>
              <w:jc w:val="center"/>
            </w:pPr>
          </w:p>
        </w:tc>
        <w:tc>
          <w:tcPr>
            <w:tcW w:w="1604" w:type="dxa"/>
          </w:tcPr>
          <w:p w14:paraId="74C7A9FC" w14:textId="77777777" w:rsidR="001C53F4" w:rsidRDefault="001C53F4" w:rsidP="001C53F4">
            <w:pPr>
              <w:pStyle w:val="Tabletext"/>
              <w:jc w:val="center"/>
            </w:pPr>
          </w:p>
        </w:tc>
        <w:tc>
          <w:tcPr>
            <w:tcW w:w="1604" w:type="dxa"/>
          </w:tcPr>
          <w:p w14:paraId="45B769BD" w14:textId="77777777" w:rsidR="001C53F4" w:rsidRDefault="001C53F4" w:rsidP="001C53F4">
            <w:pPr>
              <w:pStyle w:val="Tabletext"/>
              <w:jc w:val="center"/>
            </w:pPr>
          </w:p>
        </w:tc>
      </w:tr>
      <w:tr w:rsidR="001C53F4" w14:paraId="682D9192" w14:textId="28604669" w:rsidTr="001C53F4">
        <w:trPr>
          <w:jc w:val="center"/>
        </w:trPr>
        <w:tc>
          <w:tcPr>
            <w:tcW w:w="1604" w:type="dxa"/>
          </w:tcPr>
          <w:p w14:paraId="2EF26D8F" w14:textId="77777777" w:rsidR="001C53F4" w:rsidRDefault="001C53F4" w:rsidP="001C53F4">
            <w:pPr>
              <w:pStyle w:val="Tabletext"/>
              <w:jc w:val="center"/>
            </w:pPr>
            <w:r>
              <w:t>8</w:t>
            </w:r>
          </w:p>
        </w:tc>
        <w:tc>
          <w:tcPr>
            <w:tcW w:w="1603" w:type="dxa"/>
          </w:tcPr>
          <w:p w14:paraId="2561E18A" w14:textId="77777777" w:rsidR="001C53F4" w:rsidRDefault="001C53F4" w:rsidP="001C53F4">
            <w:pPr>
              <w:pStyle w:val="Tabletext"/>
              <w:jc w:val="center"/>
            </w:pPr>
          </w:p>
        </w:tc>
        <w:tc>
          <w:tcPr>
            <w:tcW w:w="1604" w:type="dxa"/>
          </w:tcPr>
          <w:p w14:paraId="371635C3" w14:textId="77777777" w:rsidR="001C53F4" w:rsidRDefault="001C53F4" w:rsidP="001C53F4">
            <w:pPr>
              <w:pStyle w:val="Tabletext"/>
              <w:jc w:val="center"/>
            </w:pPr>
            <w:r>
              <w:t>4 960,0</w:t>
            </w:r>
          </w:p>
        </w:tc>
        <w:tc>
          <w:tcPr>
            <w:tcW w:w="1604" w:type="dxa"/>
          </w:tcPr>
          <w:p w14:paraId="6A195061" w14:textId="77777777" w:rsidR="001C53F4" w:rsidRDefault="001C53F4" w:rsidP="001C53F4">
            <w:pPr>
              <w:pStyle w:val="Tabletext"/>
              <w:jc w:val="center"/>
            </w:pPr>
            <w:r>
              <w:t>4 960,0</w:t>
            </w:r>
          </w:p>
        </w:tc>
        <w:tc>
          <w:tcPr>
            <w:tcW w:w="1604" w:type="dxa"/>
          </w:tcPr>
          <w:p w14:paraId="314F4AF4" w14:textId="0C4E17EB" w:rsidR="001C53F4" w:rsidRDefault="001C53F4" w:rsidP="001C53F4">
            <w:pPr>
              <w:pStyle w:val="Tabletext"/>
              <w:jc w:val="center"/>
            </w:pPr>
            <w:r w:rsidRPr="00DE42CF">
              <w:t>4</w:t>
            </w:r>
            <w:r>
              <w:t> </w:t>
            </w:r>
            <w:r w:rsidRPr="00DE42CF">
              <w:t>960</w:t>
            </w:r>
            <w:r>
              <w:t>,</w:t>
            </w:r>
            <w:r w:rsidRPr="00DE42CF">
              <w:t>0</w:t>
            </w:r>
          </w:p>
        </w:tc>
        <w:tc>
          <w:tcPr>
            <w:tcW w:w="1604" w:type="dxa"/>
          </w:tcPr>
          <w:p w14:paraId="107A0051" w14:textId="77777777" w:rsidR="001C53F4" w:rsidRDefault="001C53F4" w:rsidP="001C53F4">
            <w:pPr>
              <w:pStyle w:val="Tabletext"/>
              <w:jc w:val="center"/>
            </w:pPr>
          </w:p>
        </w:tc>
      </w:tr>
      <w:tr w:rsidR="001C53F4" w14:paraId="161E8D72" w14:textId="336AD28F" w:rsidTr="001C53F4">
        <w:trPr>
          <w:jc w:val="center"/>
        </w:trPr>
        <w:tc>
          <w:tcPr>
            <w:tcW w:w="1604" w:type="dxa"/>
          </w:tcPr>
          <w:p w14:paraId="3736834D" w14:textId="77777777" w:rsidR="001C53F4" w:rsidRDefault="001C53F4" w:rsidP="001C53F4">
            <w:pPr>
              <w:pStyle w:val="Tabletext"/>
              <w:jc w:val="center"/>
            </w:pPr>
            <w:r>
              <w:t>9</w:t>
            </w:r>
          </w:p>
        </w:tc>
        <w:tc>
          <w:tcPr>
            <w:tcW w:w="1603" w:type="dxa"/>
          </w:tcPr>
          <w:p w14:paraId="41580514" w14:textId="77777777" w:rsidR="001C53F4" w:rsidRDefault="001C53F4" w:rsidP="001C53F4">
            <w:pPr>
              <w:pStyle w:val="Tabletext"/>
              <w:jc w:val="center"/>
            </w:pPr>
            <w:r>
              <w:t>4 962,5</w:t>
            </w:r>
          </w:p>
        </w:tc>
        <w:tc>
          <w:tcPr>
            <w:tcW w:w="1604" w:type="dxa"/>
          </w:tcPr>
          <w:p w14:paraId="68C79D84" w14:textId="77777777" w:rsidR="001C53F4" w:rsidRDefault="001C53F4" w:rsidP="001C53F4">
            <w:pPr>
              <w:pStyle w:val="Tabletext"/>
              <w:jc w:val="center"/>
            </w:pPr>
          </w:p>
        </w:tc>
        <w:tc>
          <w:tcPr>
            <w:tcW w:w="1604" w:type="dxa"/>
          </w:tcPr>
          <w:p w14:paraId="4CF2B535" w14:textId="77777777" w:rsidR="001C53F4" w:rsidRDefault="001C53F4" w:rsidP="001C53F4">
            <w:pPr>
              <w:pStyle w:val="Tabletext"/>
              <w:jc w:val="center"/>
            </w:pPr>
          </w:p>
        </w:tc>
        <w:tc>
          <w:tcPr>
            <w:tcW w:w="1604" w:type="dxa"/>
          </w:tcPr>
          <w:p w14:paraId="44762D1D" w14:textId="77777777" w:rsidR="001C53F4" w:rsidRDefault="001C53F4" w:rsidP="001C53F4">
            <w:pPr>
              <w:pStyle w:val="Tabletext"/>
              <w:jc w:val="center"/>
            </w:pPr>
          </w:p>
        </w:tc>
        <w:tc>
          <w:tcPr>
            <w:tcW w:w="1604" w:type="dxa"/>
          </w:tcPr>
          <w:p w14:paraId="241C7518" w14:textId="77777777" w:rsidR="001C53F4" w:rsidRDefault="001C53F4" w:rsidP="001C53F4">
            <w:pPr>
              <w:pStyle w:val="Tabletext"/>
              <w:jc w:val="center"/>
            </w:pPr>
          </w:p>
        </w:tc>
      </w:tr>
      <w:tr w:rsidR="001C53F4" w14:paraId="2E060941" w14:textId="72C4D595" w:rsidTr="001C53F4">
        <w:trPr>
          <w:jc w:val="center"/>
        </w:trPr>
        <w:tc>
          <w:tcPr>
            <w:tcW w:w="1604" w:type="dxa"/>
          </w:tcPr>
          <w:p w14:paraId="2D250410" w14:textId="77777777" w:rsidR="001C53F4" w:rsidRDefault="001C53F4" w:rsidP="001C53F4">
            <w:pPr>
              <w:pStyle w:val="Tabletext"/>
              <w:jc w:val="center"/>
            </w:pPr>
            <w:r>
              <w:t>10</w:t>
            </w:r>
          </w:p>
        </w:tc>
        <w:tc>
          <w:tcPr>
            <w:tcW w:w="1603" w:type="dxa"/>
          </w:tcPr>
          <w:p w14:paraId="0019B5C1" w14:textId="77777777" w:rsidR="001C53F4" w:rsidRDefault="001C53F4" w:rsidP="001C53F4">
            <w:pPr>
              <w:pStyle w:val="Tabletext"/>
              <w:jc w:val="center"/>
            </w:pPr>
          </w:p>
        </w:tc>
        <w:tc>
          <w:tcPr>
            <w:tcW w:w="1604" w:type="dxa"/>
          </w:tcPr>
          <w:p w14:paraId="755E5BB7" w14:textId="77777777" w:rsidR="001C53F4" w:rsidRDefault="001C53F4" w:rsidP="001C53F4">
            <w:pPr>
              <w:pStyle w:val="Tabletext"/>
              <w:jc w:val="center"/>
            </w:pPr>
            <w:r>
              <w:t>4 965,0</w:t>
            </w:r>
          </w:p>
        </w:tc>
        <w:tc>
          <w:tcPr>
            <w:tcW w:w="1604" w:type="dxa"/>
          </w:tcPr>
          <w:p w14:paraId="3FF17AEF" w14:textId="77777777" w:rsidR="001C53F4" w:rsidRDefault="001C53F4" w:rsidP="001C53F4">
            <w:pPr>
              <w:pStyle w:val="Tabletext"/>
              <w:jc w:val="center"/>
            </w:pPr>
            <w:r>
              <w:t>4 965,0</w:t>
            </w:r>
          </w:p>
        </w:tc>
        <w:tc>
          <w:tcPr>
            <w:tcW w:w="1604" w:type="dxa"/>
          </w:tcPr>
          <w:p w14:paraId="0DD4B590" w14:textId="516DD1BD" w:rsidR="001C53F4" w:rsidRDefault="001C53F4" w:rsidP="001C53F4">
            <w:pPr>
              <w:pStyle w:val="Tabletext"/>
              <w:jc w:val="center"/>
            </w:pPr>
            <w:r w:rsidRPr="00DE42CF">
              <w:t>4</w:t>
            </w:r>
            <w:r>
              <w:t> </w:t>
            </w:r>
            <w:r w:rsidRPr="00DE42CF">
              <w:t>965</w:t>
            </w:r>
            <w:r>
              <w:t>,</w:t>
            </w:r>
            <w:r w:rsidRPr="00DE42CF">
              <w:t>0</w:t>
            </w:r>
          </w:p>
        </w:tc>
        <w:tc>
          <w:tcPr>
            <w:tcW w:w="1604" w:type="dxa"/>
          </w:tcPr>
          <w:p w14:paraId="0442BA5B" w14:textId="69AB442F" w:rsidR="001C53F4" w:rsidRDefault="001C53F4" w:rsidP="001C53F4">
            <w:pPr>
              <w:pStyle w:val="Tabletext"/>
              <w:jc w:val="center"/>
            </w:pPr>
            <w:r w:rsidRPr="00DE42CF">
              <w:t>4</w:t>
            </w:r>
            <w:r>
              <w:t> </w:t>
            </w:r>
            <w:r w:rsidRPr="00DE42CF">
              <w:t>965</w:t>
            </w:r>
            <w:r>
              <w:t>,</w:t>
            </w:r>
            <w:r w:rsidRPr="00DE42CF">
              <w:t>0</w:t>
            </w:r>
          </w:p>
        </w:tc>
      </w:tr>
      <w:tr w:rsidR="001C53F4" w14:paraId="471B9EAB" w14:textId="0EF3E70A" w:rsidTr="001C53F4">
        <w:trPr>
          <w:jc w:val="center"/>
        </w:trPr>
        <w:tc>
          <w:tcPr>
            <w:tcW w:w="1604" w:type="dxa"/>
          </w:tcPr>
          <w:p w14:paraId="389DC1B4" w14:textId="77777777" w:rsidR="001C53F4" w:rsidRDefault="001C53F4" w:rsidP="001C53F4">
            <w:pPr>
              <w:pStyle w:val="Tabletext"/>
              <w:jc w:val="center"/>
            </w:pPr>
            <w:r>
              <w:t>11</w:t>
            </w:r>
          </w:p>
        </w:tc>
        <w:tc>
          <w:tcPr>
            <w:tcW w:w="1603" w:type="dxa"/>
          </w:tcPr>
          <w:p w14:paraId="171CEDFC" w14:textId="77777777" w:rsidR="001C53F4" w:rsidRDefault="001C53F4" w:rsidP="001C53F4">
            <w:pPr>
              <w:pStyle w:val="Tabletext"/>
              <w:jc w:val="center"/>
            </w:pPr>
            <w:r>
              <w:t>4 967,5</w:t>
            </w:r>
          </w:p>
        </w:tc>
        <w:tc>
          <w:tcPr>
            <w:tcW w:w="1604" w:type="dxa"/>
          </w:tcPr>
          <w:p w14:paraId="4BE29CFC" w14:textId="77777777" w:rsidR="001C53F4" w:rsidRDefault="001C53F4" w:rsidP="001C53F4">
            <w:pPr>
              <w:pStyle w:val="Tabletext"/>
              <w:jc w:val="center"/>
            </w:pPr>
          </w:p>
        </w:tc>
        <w:tc>
          <w:tcPr>
            <w:tcW w:w="1604" w:type="dxa"/>
          </w:tcPr>
          <w:p w14:paraId="4FAD517A" w14:textId="77777777" w:rsidR="001C53F4" w:rsidRDefault="001C53F4" w:rsidP="001C53F4">
            <w:pPr>
              <w:pStyle w:val="Tabletext"/>
              <w:jc w:val="center"/>
            </w:pPr>
          </w:p>
        </w:tc>
        <w:tc>
          <w:tcPr>
            <w:tcW w:w="1604" w:type="dxa"/>
          </w:tcPr>
          <w:p w14:paraId="7F2D8F25" w14:textId="77777777" w:rsidR="001C53F4" w:rsidRDefault="001C53F4" w:rsidP="001C53F4">
            <w:pPr>
              <w:pStyle w:val="Tabletext"/>
              <w:jc w:val="center"/>
            </w:pPr>
          </w:p>
        </w:tc>
        <w:tc>
          <w:tcPr>
            <w:tcW w:w="1604" w:type="dxa"/>
          </w:tcPr>
          <w:p w14:paraId="3DF32407" w14:textId="77777777" w:rsidR="001C53F4" w:rsidRDefault="001C53F4" w:rsidP="001C53F4">
            <w:pPr>
              <w:pStyle w:val="Tabletext"/>
              <w:jc w:val="center"/>
            </w:pPr>
          </w:p>
        </w:tc>
      </w:tr>
      <w:tr w:rsidR="001C53F4" w14:paraId="308FB399" w14:textId="33B9FFA1" w:rsidTr="001C53F4">
        <w:trPr>
          <w:jc w:val="center"/>
        </w:trPr>
        <w:tc>
          <w:tcPr>
            <w:tcW w:w="1604" w:type="dxa"/>
          </w:tcPr>
          <w:p w14:paraId="09A2EECD" w14:textId="77777777" w:rsidR="001C53F4" w:rsidRDefault="001C53F4" w:rsidP="001C53F4">
            <w:pPr>
              <w:pStyle w:val="Tabletext"/>
              <w:jc w:val="center"/>
            </w:pPr>
            <w:r>
              <w:t>12</w:t>
            </w:r>
          </w:p>
        </w:tc>
        <w:tc>
          <w:tcPr>
            <w:tcW w:w="1603" w:type="dxa"/>
          </w:tcPr>
          <w:p w14:paraId="4AAFD86F" w14:textId="77777777" w:rsidR="001C53F4" w:rsidRDefault="001C53F4" w:rsidP="001C53F4">
            <w:pPr>
              <w:pStyle w:val="Tabletext"/>
              <w:jc w:val="center"/>
            </w:pPr>
          </w:p>
        </w:tc>
        <w:tc>
          <w:tcPr>
            <w:tcW w:w="1604" w:type="dxa"/>
          </w:tcPr>
          <w:p w14:paraId="570EE95F" w14:textId="77777777" w:rsidR="001C53F4" w:rsidRDefault="001C53F4" w:rsidP="001C53F4">
            <w:pPr>
              <w:pStyle w:val="Tabletext"/>
              <w:jc w:val="center"/>
            </w:pPr>
            <w:r>
              <w:t>4 970,0</w:t>
            </w:r>
          </w:p>
        </w:tc>
        <w:tc>
          <w:tcPr>
            <w:tcW w:w="1604" w:type="dxa"/>
          </w:tcPr>
          <w:p w14:paraId="721BD38D" w14:textId="77777777" w:rsidR="001C53F4" w:rsidRDefault="001C53F4" w:rsidP="001C53F4">
            <w:pPr>
              <w:pStyle w:val="Tabletext"/>
              <w:jc w:val="center"/>
            </w:pPr>
            <w:r>
              <w:t>4 970,0</w:t>
            </w:r>
          </w:p>
        </w:tc>
        <w:tc>
          <w:tcPr>
            <w:tcW w:w="1604" w:type="dxa"/>
          </w:tcPr>
          <w:p w14:paraId="5E91C07C" w14:textId="40FF4C25" w:rsidR="001C53F4" w:rsidRDefault="001C53F4" w:rsidP="001C53F4">
            <w:pPr>
              <w:pStyle w:val="Tabletext"/>
              <w:jc w:val="center"/>
            </w:pPr>
            <w:r w:rsidRPr="00DE42CF">
              <w:t>4</w:t>
            </w:r>
            <w:r>
              <w:t> </w:t>
            </w:r>
            <w:r w:rsidRPr="00DE42CF">
              <w:t>970</w:t>
            </w:r>
            <w:r>
              <w:t>,</w:t>
            </w:r>
            <w:r w:rsidRPr="00DE42CF">
              <w:t>0</w:t>
            </w:r>
          </w:p>
        </w:tc>
        <w:tc>
          <w:tcPr>
            <w:tcW w:w="1604" w:type="dxa"/>
          </w:tcPr>
          <w:p w14:paraId="01908A3A" w14:textId="77777777" w:rsidR="001C53F4" w:rsidRDefault="001C53F4" w:rsidP="001C53F4">
            <w:pPr>
              <w:pStyle w:val="Tabletext"/>
              <w:jc w:val="center"/>
            </w:pPr>
          </w:p>
        </w:tc>
      </w:tr>
      <w:tr w:rsidR="001C53F4" w14:paraId="3852BD4B" w14:textId="2113722B" w:rsidTr="001C53F4">
        <w:trPr>
          <w:jc w:val="center"/>
        </w:trPr>
        <w:tc>
          <w:tcPr>
            <w:tcW w:w="1604" w:type="dxa"/>
          </w:tcPr>
          <w:p w14:paraId="13E9B34D" w14:textId="77777777" w:rsidR="001C53F4" w:rsidRDefault="001C53F4" w:rsidP="001C53F4">
            <w:pPr>
              <w:pStyle w:val="Tabletext"/>
              <w:jc w:val="center"/>
            </w:pPr>
            <w:r>
              <w:t>13</w:t>
            </w:r>
          </w:p>
        </w:tc>
        <w:tc>
          <w:tcPr>
            <w:tcW w:w="1603" w:type="dxa"/>
          </w:tcPr>
          <w:p w14:paraId="079045BA" w14:textId="77777777" w:rsidR="001C53F4" w:rsidRDefault="001C53F4" w:rsidP="001C53F4">
            <w:pPr>
              <w:pStyle w:val="Tabletext"/>
              <w:jc w:val="center"/>
            </w:pPr>
            <w:r>
              <w:t>4 972,5</w:t>
            </w:r>
          </w:p>
        </w:tc>
        <w:tc>
          <w:tcPr>
            <w:tcW w:w="1604" w:type="dxa"/>
          </w:tcPr>
          <w:p w14:paraId="44CF9F40" w14:textId="77777777" w:rsidR="001C53F4" w:rsidRDefault="001C53F4" w:rsidP="001C53F4">
            <w:pPr>
              <w:pStyle w:val="Tabletext"/>
              <w:jc w:val="center"/>
            </w:pPr>
          </w:p>
        </w:tc>
        <w:tc>
          <w:tcPr>
            <w:tcW w:w="1604" w:type="dxa"/>
          </w:tcPr>
          <w:p w14:paraId="6C1D3A4E" w14:textId="77777777" w:rsidR="001C53F4" w:rsidRDefault="001C53F4" w:rsidP="001C53F4">
            <w:pPr>
              <w:pStyle w:val="Tabletext"/>
              <w:jc w:val="center"/>
            </w:pPr>
          </w:p>
        </w:tc>
        <w:tc>
          <w:tcPr>
            <w:tcW w:w="1604" w:type="dxa"/>
          </w:tcPr>
          <w:p w14:paraId="3D149581" w14:textId="77777777" w:rsidR="001C53F4" w:rsidRDefault="001C53F4" w:rsidP="001C53F4">
            <w:pPr>
              <w:pStyle w:val="Tabletext"/>
              <w:jc w:val="center"/>
            </w:pPr>
          </w:p>
        </w:tc>
        <w:tc>
          <w:tcPr>
            <w:tcW w:w="1604" w:type="dxa"/>
          </w:tcPr>
          <w:p w14:paraId="020F9DB7" w14:textId="77777777" w:rsidR="001C53F4" w:rsidRDefault="001C53F4" w:rsidP="001C53F4">
            <w:pPr>
              <w:pStyle w:val="Tabletext"/>
              <w:jc w:val="center"/>
            </w:pPr>
          </w:p>
        </w:tc>
      </w:tr>
      <w:tr w:rsidR="001C53F4" w14:paraId="474DF2D5" w14:textId="2C22160A" w:rsidTr="001C53F4">
        <w:trPr>
          <w:jc w:val="center"/>
        </w:trPr>
        <w:tc>
          <w:tcPr>
            <w:tcW w:w="1604" w:type="dxa"/>
          </w:tcPr>
          <w:p w14:paraId="5934C2EE" w14:textId="77777777" w:rsidR="001C53F4" w:rsidRDefault="001C53F4" w:rsidP="00844AA7">
            <w:pPr>
              <w:pStyle w:val="Tabletext"/>
              <w:jc w:val="center"/>
            </w:pPr>
            <w:r>
              <w:t>14</w:t>
            </w:r>
          </w:p>
        </w:tc>
        <w:tc>
          <w:tcPr>
            <w:tcW w:w="1603" w:type="dxa"/>
          </w:tcPr>
          <w:p w14:paraId="582718C0" w14:textId="77777777" w:rsidR="001C53F4" w:rsidRDefault="001C53F4" w:rsidP="00844AA7">
            <w:pPr>
              <w:pStyle w:val="Tabletext"/>
              <w:jc w:val="center"/>
            </w:pPr>
          </w:p>
        </w:tc>
        <w:tc>
          <w:tcPr>
            <w:tcW w:w="1604" w:type="dxa"/>
          </w:tcPr>
          <w:p w14:paraId="6EED53FD" w14:textId="77777777" w:rsidR="001C53F4" w:rsidRDefault="001C53F4" w:rsidP="00844AA7">
            <w:pPr>
              <w:pStyle w:val="Tabletext"/>
              <w:jc w:val="center"/>
            </w:pPr>
            <w:r>
              <w:t>4 975,0</w:t>
            </w:r>
          </w:p>
        </w:tc>
        <w:tc>
          <w:tcPr>
            <w:tcW w:w="1604" w:type="dxa"/>
          </w:tcPr>
          <w:p w14:paraId="21BC13BD" w14:textId="77777777" w:rsidR="001C53F4" w:rsidRDefault="001C53F4" w:rsidP="00844AA7">
            <w:pPr>
              <w:pStyle w:val="Tabletext"/>
              <w:jc w:val="center"/>
            </w:pPr>
            <w:r>
              <w:t>4 975,0</w:t>
            </w:r>
          </w:p>
        </w:tc>
        <w:tc>
          <w:tcPr>
            <w:tcW w:w="1604" w:type="dxa"/>
          </w:tcPr>
          <w:p w14:paraId="0FED5185" w14:textId="77777777" w:rsidR="001C53F4" w:rsidRDefault="001C53F4" w:rsidP="00844AA7">
            <w:pPr>
              <w:pStyle w:val="Tabletext"/>
              <w:jc w:val="center"/>
            </w:pPr>
          </w:p>
        </w:tc>
        <w:tc>
          <w:tcPr>
            <w:tcW w:w="1604" w:type="dxa"/>
          </w:tcPr>
          <w:p w14:paraId="32B44156" w14:textId="77777777" w:rsidR="001C53F4" w:rsidRDefault="001C53F4" w:rsidP="00844AA7">
            <w:pPr>
              <w:pStyle w:val="Tabletext"/>
              <w:jc w:val="center"/>
            </w:pPr>
          </w:p>
        </w:tc>
      </w:tr>
      <w:tr w:rsidR="001C53F4" w14:paraId="29CC0F4C" w14:textId="483B3BD9" w:rsidTr="001C53F4">
        <w:trPr>
          <w:jc w:val="center"/>
        </w:trPr>
        <w:tc>
          <w:tcPr>
            <w:tcW w:w="1604" w:type="dxa"/>
          </w:tcPr>
          <w:p w14:paraId="14699F90" w14:textId="77777777" w:rsidR="001C53F4" w:rsidRDefault="001C53F4" w:rsidP="00844AA7">
            <w:pPr>
              <w:pStyle w:val="Tabletext"/>
              <w:jc w:val="center"/>
            </w:pPr>
            <w:r>
              <w:t>15</w:t>
            </w:r>
          </w:p>
        </w:tc>
        <w:tc>
          <w:tcPr>
            <w:tcW w:w="1603" w:type="dxa"/>
          </w:tcPr>
          <w:p w14:paraId="331B040C" w14:textId="77777777" w:rsidR="001C53F4" w:rsidRDefault="001C53F4" w:rsidP="00844AA7">
            <w:pPr>
              <w:pStyle w:val="Tabletext"/>
              <w:jc w:val="center"/>
            </w:pPr>
            <w:r>
              <w:t>4 977,5</w:t>
            </w:r>
          </w:p>
        </w:tc>
        <w:tc>
          <w:tcPr>
            <w:tcW w:w="1604" w:type="dxa"/>
          </w:tcPr>
          <w:p w14:paraId="2E7704B2" w14:textId="77777777" w:rsidR="001C53F4" w:rsidRDefault="001C53F4" w:rsidP="00844AA7">
            <w:pPr>
              <w:pStyle w:val="Tabletext"/>
              <w:jc w:val="center"/>
            </w:pPr>
          </w:p>
        </w:tc>
        <w:tc>
          <w:tcPr>
            <w:tcW w:w="1604" w:type="dxa"/>
          </w:tcPr>
          <w:p w14:paraId="26FBED51" w14:textId="77777777" w:rsidR="001C53F4" w:rsidRDefault="001C53F4" w:rsidP="00844AA7">
            <w:pPr>
              <w:pStyle w:val="Tabletext"/>
              <w:jc w:val="center"/>
            </w:pPr>
          </w:p>
        </w:tc>
        <w:tc>
          <w:tcPr>
            <w:tcW w:w="1604" w:type="dxa"/>
          </w:tcPr>
          <w:p w14:paraId="7651CDC8" w14:textId="77777777" w:rsidR="001C53F4" w:rsidRDefault="001C53F4" w:rsidP="00844AA7">
            <w:pPr>
              <w:pStyle w:val="Tabletext"/>
              <w:jc w:val="center"/>
            </w:pPr>
          </w:p>
        </w:tc>
        <w:tc>
          <w:tcPr>
            <w:tcW w:w="1604" w:type="dxa"/>
          </w:tcPr>
          <w:p w14:paraId="2373CD7C" w14:textId="77777777" w:rsidR="001C53F4" w:rsidRDefault="001C53F4" w:rsidP="00844AA7">
            <w:pPr>
              <w:pStyle w:val="Tabletext"/>
              <w:jc w:val="center"/>
            </w:pPr>
          </w:p>
        </w:tc>
      </w:tr>
      <w:tr w:rsidR="001C53F4" w14:paraId="08B833D0" w14:textId="2C9EE185" w:rsidTr="001C53F4">
        <w:trPr>
          <w:jc w:val="center"/>
        </w:trPr>
        <w:tc>
          <w:tcPr>
            <w:tcW w:w="1604" w:type="dxa"/>
          </w:tcPr>
          <w:p w14:paraId="1473AC68" w14:textId="77777777" w:rsidR="001C53F4" w:rsidRDefault="001C53F4" w:rsidP="00844AA7">
            <w:pPr>
              <w:pStyle w:val="Tabletext"/>
              <w:jc w:val="center"/>
            </w:pPr>
            <w:r>
              <w:t>16</w:t>
            </w:r>
          </w:p>
        </w:tc>
        <w:tc>
          <w:tcPr>
            <w:tcW w:w="1603" w:type="dxa"/>
          </w:tcPr>
          <w:p w14:paraId="34A9C46F" w14:textId="77777777" w:rsidR="001C53F4" w:rsidRDefault="001C53F4" w:rsidP="00844AA7">
            <w:pPr>
              <w:pStyle w:val="Tabletext"/>
              <w:jc w:val="center"/>
            </w:pPr>
          </w:p>
        </w:tc>
        <w:tc>
          <w:tcPr>
            <w:tcW w:w="1604" w:type="dxa"/>
          </w:tcPr>
          <w:p w14:paraId="6FE1A812" w14:textId="77777777" w:rsidR="001C53F4" w:rsidRDefault="001C53F4" w:rsidP="00844AA7">
            <w:pPr>
              <w:pStyle w:val="Tabletext"/>
              <w:jc w:val="center"/>
            </w:pPr>
            <w:r>
              <w:t>4 980,0</w:t>
            </w:r>
          </w:p>
        </w:tc>
        <w:tc>
          <w:tcPr>
            <w:tcW w:w="1604" w:type="dxa"/>
          </w:tcPr>
          <w:p w14:paraId="3EF99AE6" w14:textId="77777777" w:rsidR="001C53F4" w:rsidRDefault="001C53F4" w:rsidP="00844AA7">
            <w:pPr>
              <w:pStyle w:val="Tabletext"/>
              <w:jc w:val="center"/>
            </w:pPr>
            <w:r>
              <w:t>4 980,0</w:t>
            </w:r>
          </w:p>
        </w:tc>
        <w:tc>
          <w:tcPr>
            <w:tcW w:w="1604" w:type="dxa"/>
          </w:tcPr>
          <w:p w14:paraId="169D4893" w14:textId="77777777" w:rsidR="001C53F4" w:rsidRDefault="001C53F4" w:rsidP="00844AA7">
            <w:pPr>
              <w:pStyle w:val="Tabletext"/>
              <w:jc w:val="center"/>
            </w:pPr>
          </w:p>
        </w:tc>
        <w:tc>
          <w:tcPr>
            <w:tcW w:w="1604" w:type="dxa"/>
          </w:tcPr>
          <w:p w14:paraId="663E6C21" w14:textId="77777777" w:rsidR="001C53F4" w:rsidRDefault="001C53F4" w:rsidP="00844AA7">
            <w:pPr>
              <w:pStyle w:val="Tabletext"/>
              <w:jc w:val="center"/>
            </w:pPr>
          </w:p>
        </w:tc>
      </w:tr>
      <w:tr w:rsidR="001C53F4" w14:paraId="620028F8" w14:textId="03C70C67" w:rsidTr="001C53F4">
        <w:trPr>
          <w:jc w:val="center"/>
        </w:trPr>
        <w:tc>
          <w:tcPr>
            <w:tcW w:w="1604" w:type="dxa"/>
          </w:tcPr>
          <w:p w14:paraId="1DA86644" w14:textId="77777777" w:rsidR="001C53F4" w:rsidRDefault="001C53F4" w:rsidP="00844AA7">
            <w:pPr>
              <w:pStyle w:val="Tabletext"/>
              <w:jc w:val="center"/>
            </w:pPr>
            <w:r>
              <w:t>17</w:t>
            </w:r>
          </w:p>
        </w:tc>
        <w:tc>
          <w:tcPr>
            <w:tcW w:w="1603" w:type="dxa"/>
          </w:tcPr>
          <w:p w14:paraId="6067FEEA" w14:textId="77777777" w:rsidR="001C53F4" w:rsidRDefault="001C53F4" w:rsidP="00844AA7">
            <w:pPr>
              <w:pStyle w:val="Tabletext"/>
              <w:jc w:val="center"/>
            </w:pPr>
            <w:r>
              <w:t>4 982,5</w:t>
            </w:r>
          </w:p>
        </w:tc>
        <w:tc>
          <w:tcPr>
            <w:tcW w:w="1604" w:type="dxa"/>
          </w:tcPr>
          <w:p w14:paraId="10AB4A67" w14:textId="77777777" w:rsidR="001C53F4" w:rsidRDefault="001C53F4" w:rsidP="00844AA7">
            <w:pPr>
              <w:pStyle w:val="Tabletext"/>
              <w:jc w:val="center"/>
            </w:pPr>
          </w:p>
        </w:tc>
        <w:tc>
          <w:tcPr>
            <w:tcW w:w="1604" w:type="dxa"/>
          </w:tcPr>
          <w:p w14:paraId="1651FA68" w14:textId="77777777" w:rsidR="001C53F4" w:rsidRDefault="001C53F4" w:rsidP="00844AA7">
            <w:pPr>
              <w:pStyle w:val="Tabletext"/>
              <w:jc w:val="center"/>
            </w:pPr>
          </w:p>
        </w:tc>
        <w:tc>
          <w:tcPr>
            <w:tcW w:w="1604" w:type="dxa"/>
          </w:tcPr>
          <w:p w14:paraId="3597C8B7" w14:textId="77777777" w:rsidR="001C53F4" w:rsidRDefault="001C53F4" w:rsidP="00844AA7">
            <w:pPr>
              <w:pStyle w:val="Tabletext"/>
              <w:jc w:val="center"/>
            </w:pPr>
          </w:p>
        </w:tc>
        <w:tc>
          <w:tcPr>
            <w:tcW w:w="1604" w:type="dxa"/>
          </w:tcPr>
          <w:p w14:paraId="063379CD" w14:textId="77777777" w:rsidR="001C53F4" w:rsidRDefault="001C53F4" w:rsidP="00844AA7">
            <w:pPr>
              <w:pStyle w:val="Tabletext"/>
              <w:jc w:val="center"/>
            </w:pPr>
          </w:p>
        </w:tc>
      </w:tr>
      <w:tr w:rsidR="001C53F4" w14:paraId="356F7CFC" w14:textId="7FD471A7" w:rsidTr="001C53F4">
        <w:trPr>
          <w:jc w:val="center"/>
        </w:trPr>
        <w:tc>
          <w:tcPr>
            <w:tcW w:w="1604" w:type="dxa"/>
          </w:tcPr>
          <w:p w14:paraId="3B308CFB" w14:textId="77777777" w:rsidR="001C53F4" w:rsidRDefault="001C53F4" w:rsidP="00844AA7">
            <w:pPr>
              <w:pStyle w:val="Tabletext"/>
              <w:jc w:val="center"/>
            </w:pPr>
            <w:r>
              <w:t>18</w:t>
            </w:r>
          </w:p>
        </w:tc>
        <w:tc>
          <w:tcPr>
            <w:tcW w:w="1603" w:type="dxa"/>
          </w:tcPr>
          <w:p w14:paraId="509D5FAF" w14:textId="77777777" w:rsidR="001C53F4" w:rsidRDefault="001C53F4" w:rsidP="00844AA7">
            <w:pPr>
              <w:pStyle w:val="Tabletext"/>
              <w:jc w:val="center"/>
            </w:pPr>
          </w:p>
        </w:tc>
        <w:tc>
          <w:tcPr>
            <w:tcW w:w="1604" w:type="dxa"/>
          </w:tcPr>
          <w:p w14:paraId="406CA8FF" w14:textId="77777777" w:rsidR="001C53F4" w:rsidRDefault="001C53F4" w:rsidP="00844AA7">
            <w:pPr>
              <w:pStyle w:val="Tabletext"/>
              <w:jc w:val="center"/>
            </w:pPr>
            <w:r>
              <w:t>4 985,0</w:t>
            </w:r>
          </w:p>
        </w:tc>
        <w:tc>
          <w:tcPr>
            <w:tcW w:w="1604" w:type="dxa"/>
          </w:tcPr>
          <w:p w14:paraId="239C121C" w14:textId="77777777" w:rsidR="001C53F4" w:rsidRDefault="001C53F4" w:rsidP="00844AA7">
            <w:pPr>
              <w:pStyle w:val="Tabletext"/>
              <w:jc w:val="center"/>
            </w:pPr>
          </w:p>
        </w:tc>
        <w:tc>
          <w:tcPr>
            <w:tcW w:w="1604" w:type="dxa"/>
          </w:tcPr>
          <w:p w14:paraId="4A7499AE" w14:textId="77777777" w:rsidR="001C53F4" w:rsidRDefault="001C53F4" w:rsidP="00844AA7">
            <w:pPr>
              <w:pStyle w:val="Tabletext"/>
              <w:jc w:val="center"/>
            </w:pPr>
          </w:p>
        </w:tc>
        <w:tc>
          <w:tcPr>
            <w:tcW w:w="1604" w:type="dxa"/>
          </w:tcPr>
          <w:p w14:paraId="14191F1D" w14:textId="77777777" w:rsidR="001C53F4" w:rsidRDefault="001C53F4" w:rsidP="00844AA7">
            <w:pPr>
              <w:pStyle w:val="Tabletext"/>
              <w:jc w:val="center"/>
            </w:pPr>
          </w:p>
        </w:tc>
      </w:tr>
      <w:tr w:rsidR="001C53F4" w14:paraId="0B72BF09" w14:textId="22CB505D" w:rsidTr="001C53F4">
        <w:trPr>
          <w:jc w:val="center"/>
        </w:trPr>
        <w:tc>
          <w:tcPr>
            <w:tcW w:w="1604" w:type="dxa"/>
          </w:tcPr>
          <w:p w14:paraId="111AADF6" w14:textId="77777777" w:rsidR="001C53F4" w:rsidRDefault="001C53F4" w:rsidP="00844AA7">
            <w:pPr>
              <w:pStyle w:val="Tabletext"/>
              <w:jc w:val="center"/>
            </w:pPr>
            <w:r>
              <w:t>19</w:t>
            </w:r>
          </w:p>
        </w:tc>
        <w:tc>
          <w:tcPr>
            <w:tcW w:w="1603" w:type="dxa"/>
          </w:tcPr>
          <w:p w14:paraId="479064BF" w14:textId="77777777" w:rsidR="001C53F4" w:rsidRDefault="001C53F4" w:rsidP="00844AA7">
            <w:pPr>
              <w:pStyle w:val="Tabletext"/>
              <w:jc w:val="center"/>
            </w:pPr>
            <w:r>
              <w:t>4 987,5</w:t>
            </w:r>
          </w:p>
        </w:tc>
        <w:tc>
          <w:tcPr>
            <w:tcW w:w="1604" w:type="dxa"/>
          </w:tcPr>
          <w:p w14:paraId="0975DDF0" w14:textId="77777777" w:rsidR="001C53F4" w:rsidRDefault="001C53F4" w:rsidP="00844AA7">
            <w:pPr>
              <w:pStyle w:val="Tabletext"/>
              <w:jc w:val="center"/>
            </w:pPr>
          </w:p>
        </w:tc>
        <w:tc>
          <w:tcPr>
            <w:tcW w:w="1604" w:type="dxa"/>
          </w:tcPr>
          <w:p w14:paraId="09CFFEE8" w14:textId="77777777" w:rsidR="001C53F4" w:rsidRDefault="001C53F4" w:rsidP="00844AA7">
            <w:pPr>
              <w:pStyle w:val="Tabletext"/>
              <w:jc w:val="center"/>
            </w:pPr>
          </w:p>
        </w:tc>
        <w:tc>
          <w:tcPr>
            <w:tcW w:w="1604" w:type="dxa"/>
          </w:tcPr>
          <w:p w14:paraId="73298423" w14:textId="77777777" w:rsidR="001C53F4" w:rsidRDefault="001C53F4" w:rsidP="00844AA7">
            <w:pPr>
              <w:pStyle w:val="Tabletext"/>
              <w:jc w:val="center"/>
            </w:pPr>
          </w:p>
        </w:tc>
        <w:tc>
          <w:tcPr>
            <w:tcW w:w="1604" w:type="dxa"/>
          </w:tcPr>
          <w:p w14:paraId="6CD6B56E" w14:textId="77777777" w:rsidR="001C53F4" w:rsidRDefault="001C53F4" w:rsidP="00844AA7">
            <w:pPr>
              <w:pStyle w:val="Tabletext"/>
              <w:jc w:val="center"/>
            </w:pPr>
          </w:p>
        </w:tc>
      </w:tr>
    </w:tbl>
    <w:p w14:paraId="396ECC56" w14:textId="77777777" w:rsidR="00E726E9" w:rsidRDefault="00E726E9" w:rsidP="00AC1496">
      <w:pPr>
        <w:pStyle w:val="Line"/>
        <w:spacing w:before="840"/>
        <w:rPr>
          <w:lang w:val="en-US"/>
        </w:rPr>
      </w:pPr>
    </w:p>
    <w:sectPr w:rsidR="00E726E9" w:rsidSect="003A174E">
      <w:headerReference w:type="even" r:id="rId18"/>
      <w:headerReference w:type="default" r:id="rId19"/>
      <w:footerReference w:type="even" r:id="rId20"/>
      <w:footerReference w:type="default" r:id="rId21"/>
      <w:headerReference w:type="first" r:id="rId22"/>
      <w:footerReference w:type="first" r:id="rId23"/>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191ED2" w14:textId="77777777" w:rsidR="007A5622" w:rsidRDefault="007A5622">
      <w:r>
        <w:separator/>
      </w:r>
    </w:p>
  </w:endnote>
  <w:endnote w:type="continuationSeparator" w:id="0">
    <w:p w14:paraId="2ABDB81D" w14:textId="77777777" w:rsidR="007A5622" w:rsidRDefault="007A56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DDC191" w14:textId="77777777" w:rsidR="000B4F10" w:rsidRDefault="000B4F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F475A0" w14:textId="77777777"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49EB10" w14:textId="3A90F8AE" w:rsidR="000B4F10" w:rsidRPr="002845BF" w:rsidRDefault="000B4F10">
    <w:pPr>
      <w:pStyle w:val="Footer"/>
    </w:pPr>
    <w:r>
      <w:fldChar w:fldCharType="begin"/>
    </w:r>
    <w:r w:rsidRPr="002845BF">
      <w:instrText xml:space="preserve"> FILENAME \p \* MERGEFORMAT </w:instrText>
    </w:r>
    <w:r>
      <w:fldChar w:fldCharType="separate"/>
    </w:r>
    <w:r w:rsidR="00094741">
      <w:t>P:\QPUB\BR\REC\M\1826-1\M1826-1A.docx</w:t>
    </w:r>
    <w:r>
      <w:fldChar w:fldCharType="end"/>
    </w:r>
    <w:r w:rsidRPr="002845BF">
      <w:tab/>
    </w:r>
    <w:r>
      <w:fldChar w:fldCharType="begin"/>
    </w:r>
    <w:r>
      <w:instrText xml:space="preserve"> savedate \@ dd.MM.yy </w:instrText>
    </w:r>
    <w:r>
      <w:fldChar w:fldCharType="separate"/>
    </w:r>
    <w:r w:rsidR="00094741">
      <w:t>28.05.20</w:t>
    </w:r>
    <w:r>
      <w:fldChar w:fldCharType="end"/>
    </w:r>
    <w:r w:rsidRPr="002845BF">
      <w:tab/>
    </w:r>
    <w:r>
      <w:fldChar w:fldCharType="begin"/>
    </w:r>
    <w:r>
      <w:instrText xml:space="preserve"> printdate \@ dd.MM.yy </w:instrText>
    </w:r>
    <w:r>
      <w:fldChar w:fldCharType="separate"/>
    </w:r>
    <w:r w:rsidR="00094741">
      <w:t>28.05.20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50EAE2" w14:textId="77777777" w:rsidR="007A5622" w:rsidRDefault="007A5622" w:rsidP="00E1601B">
      <w:pPr>
        <w:spacing w:line="240" w:lineRule="auto"/>
      </w:pPr>
      <w:r>
        <w:t>____________________</w:t>
      </w:r>
    </w:p>
  </w:footnote>
  <w:footnote w:type="continuationSeparator" w:id="0">
    <w:p w14:paraId="2E41285D" w14:textId="77777777" w:rsidR="007A5622" w:rsidRDefault="007A56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A1D3D5" w14:textId="77777777"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968B04" w14:textId="77777777" w:rsidR="000B4F10" w:rsidRDefault="000B4F10">
    <w:pPr>
      <w:pStyle w:val="Header"/>
    </w:pPr>
    <w:r>
      <w:rPr>
        <w:noProof/>
        <w:lang w:eastAsia="en-US"/>
      </w:rPr>
      <w:drawing>
        <wp:anchor distT="0" distB="0" distL="114300" distR="114300" simplePos="0" relativeHeight="251658240" behindDoc="1" locked="0" layoutInCell="1" allowOverlap="0" wp14:anchorId="78AAE394" wp14:editId="4EE99635">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F31804" w14:textId="77777777" w:rsidR="000B4F10" w:rsidRPr="003D017C" w:rsidRDefault="009230F4" w:rsidP="008D3B7F">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BC66B4">
      <w:rPr>
        <w:b w:val="0"/>
        <w:bCs w:val="0"/>
        <w:noProof/>
      </w:rPr>
      <w:t>ii</w:t>
    </w:r>
    <w:r w:rsidRPr="003D017C">
      <w:rPr>
        <w:b w:val="0"/>
        <w:bCs w:val="0"/>
      </w:rPr>
      <w:fldChar w:fldCharType="end"/>
    </w:r>
    <w:r w:rsidR="000B4F10">
      <w:tab/>
    </w:r>
    <w:r w:rsidR="00E33FA2" w:rsidRPr="00E33FA2">
      <w:rPr>
        <w:rtl/>
      </w:rPr>
      <w:t>التوصية</w:t>
    </w:r>
    <w:r w:rsidR="00E33FA2" w:rsidRPr="00E33FA2">
      <w:rPr>
        <w:rFonts w:hint="cs"/>
        <w:rtl/>
      </w:rPr>
      <w:t xml:space="preserve"> </w:t>
    </w:r>
    <w:r w:rsidR="00E33FA2" w:rsidRPr="00E33FA2">
      <w:rPr>
        <w:rtl/>
      </w:rPr>
      <w:t xml:space="preserve"> </w:t>
    </w:r>
    <w:r w:rsidR="008D3B7F">
      <w:t>ITU-R  M.1826-1</w:t>
    </w:r>
    <w:r w:rsidR="000B4F10">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3EC07B" w14:textId="77777777"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8D3B7F">
      <w:rPr>
        <w:b w:val="0"/>
        <w:bCs w:val="0"/>
        <w:noProof/>
      </w:rPr>
      <w:t>iii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E42CEE" w14:textId="499D7BD6" w:rsidR="002845BF" w:rsidRPr="003D017C" w:rsidRDefault="0081778C"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A62F6E">
      <w:rPr>
        <w:rFonts w:cs="Times New Roman Bold"/>
        <w:noProof/>
        <w:szCs w:val="22"/>
        <w:rtl/>
      </w:rPr>
      <w:t>4</w:t>
    </w:r>
    <w:r w:rsidRPr="002845BF">
      <w:rPr>
        <w:rFonts w:cs="Times New Roman Bold"/>
        <w:szCs w:val="22"/>
      </w:rPr>
      <w:fldChar w:fldCharType="end"/>
    </w:r>
    <w:r>
      <w:tab/>
    </w:r>
    <w:r w:rsidR="00E33FA2" w:rsidRPr="00E33FA2">
      <w:rPr>
        <w:rtl/>
      </w:rPr>
      <w:t>التوصية</w:t>
    </w:r>
    <w:r w:rsidR="00E33FA2" w:rsidRPr="00E33FA2">
      <w:rPr>
        <w:rFonts w:hint="cs"/>
        <w:rtl/>
      </w:rPr>
      <w:t xml:space="preserve"> </w:t>
    </w:r>
    <w:r w:rsidR="00E33FA2" w:rsidRPr="00E33FA2">
      <w:rPr>
        <w:rtl/>
      </w:rPr>
      <w:t xml:space="preserve"> </w:t>
    </w:r>
    <w:r w:rsidR="00E33FA2" w:rsidRPr="00E33FA2">
      <w:fldChar w:fldCharType="begin"/>
    </w:r>
    <w:r w:rsidR="00E33FA2" w:rsidRPr="00E33FA2">
      <w:instrText>styleref href</w:instrText>
    </w:r>
    <w:r w:rsidR="00E33FA2" w:rsidRPr="00E33FA2">
      <w:fldChar w:fldCharType="separate"/>
    </w:r>
    <w:r w:rsidR="00094741">
      <w:rPr>
        <w:noProof/>
      </w:rPr>
      <w:t>ITU-R  M.1826-1</w:t>
    </w:r>
    <w:r w:rsidR="00E33FA2" w:rsidRPr="00E33FA2">
      <w:fldChar w:fldCharType="end"/>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11A0AC" w14:textId="77777777" w:rsidR="00643D3A" w:rsidRPr="00AE3E36" w:rsidRDefault="0081778C" w:rsidP="008D3B7F">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00E33FA2" w:rsidRPr="00E33FA2">
      <w:rPr>
        <w:rFonts w:ascii="Times New Roman Bold" w:hAnsi="Times New Roman Bold"/>
        <w:b/>
        <w:bCs/>
        <w:rtl/>
      </w:rPr>
      <w:t>التوصية</w:t>
    </w:r>
    <w:r w:rsidR="00E33FA2" w:rsidRPr="00E33FA2">
      <w:rPr>
        <w:rFonts w:ascii="Times New Roman Bold" w:hAnsi="Times New Roman Bold" w:hint="cs"/>
        <w:b/>
        <w:bCs/>
        <w:rtl/>
      </w:rPr>
      <w:t xml:space="preserve"> </w:t>
    </w:r>
    <w:r w:rsidR="00E33FA2" w:rsidRPr="00E33FA2">
      <w:rPr>
        <w:rFonts w:ascii="Times New Roman Bold" w:hAnsi="Times New Roman Bold"/>
        <w:b/>
        <w:bCs/>
        <w:rtl/>
      </w:rPr>
      <w:t xml:space="preserve"> </w:t>
    </w:r>
    <w:r w:rsidR="008D3B7F">
      <w:rPr>
        <w:rFonts w:ascii="Times New Roman Bold" w:hAnsi="Times New Roman Bold"/>
        <w:b/>
        <w:bCs/>
      </w:rPr>
      <w:t>ITU-R  M.1826-1</w:t>
    </w:r>
    <w:r w:rsidR="009230F4">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A62F6E">
      <w:rPr>
        <w:rFonts w:cs="Times New Roman"/>
        <w:b/>
        <w:bCs/>
        <w:noProof/>
        <w:szCs w:val="22"/>
        <w:rtl/>
      </w:rPr>
      <w:t>5</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CA7BA8" w14:textId="77777777" w:rsidR="000B4F10" w:rsidRDefault="000B4F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3E6874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F87E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C0A12E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812E3F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52CC5D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8C885A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90491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26CB84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E72AEF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0C0AFD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hideSpellingErrors/>
  <w:hideGrammaticalErrors/>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12CA"/>
    <w:rsid w:val="00002849"/>
    <w:rsid w:val="00003D39"/>
    <w:rsid w:val="00004474"/>
    <w:rsid w:val="00006739"/>
    <w:rsid w:val="00007CBC"/>
    <w:rsid w:val="00027907"/>
    <w:rsid w:val="000473FF"/>
    <w:rsid w:val="0005128A"/>
    <w:rsid w:val="000522D1"/>
    <w:rsid w:val="00067954"/>
    <w:rsid w:val="00081122"/>
    <w:rsid w:val="00094741"/>
    <w:rsid w:val="00096F01"/>
    <w:rsid w:val="00097F82"/>
    <w:rsid w:val="000A079C"/>
    <w:rsid w:val="000B30D7"/>
    <w:rsid w:val="000B4F10"/>
    <w:rsid w:val="000B55B6"/>
    <w:rsid w:val="000E0513"/>
    <w:rsid w:val="000E5798"/>
    <w:rsid w:val="000E7231"/>
    <w:rsid w:val="000F312E"/>
    <w:rsid w:val="000F6D38"/>
    <w:rsid w:val="00102C19"/>
    <w:rsid w:val="001048FC"/>
    <w:rsid w:val="00113EE4"/>
    <w:rsid w:val="001231D6"/>
    <w:rsid w:val="00125932"/>
    <w:rsid w:val="00132731"/>
    <w:rsid w:val="0013658F"/>
    <w:rsid w:val="001402C0"/>
    <w:rsid w:val="00140B98"/>
    <w:rsid w:val="00156603"/>
    <w:rsid w:val="001568ED"/>
    <w:rsid w:val="0017413D"/>
    <w:rsid w:val="00174247"/>
    <w:rsid w:val="001822AD"/>
    <w:rsid w:val="00182385"/>
    <w:rsid w:val="00183CAB"/>
    <w:rsid w:val="00196389"/>
    <w:rsid w:val="00197749"/>
    <w:rsid w:val="001B03B8"/>
    <w:rsid w:val="001C119C"/>
    <w:rsid w:val="001C53F4"/>
    <w:rsid w:val="001D2146"/>
    <w:rsid w:val="001D2176"/>
    <w:rsid w:val="001E0B6B"/>
    <w:rsid w:val="001E3557"/>
    <w:rsid w:val="001F095F"/>
    <w:rsid w:val="001F23C7"/>
    <w:rsid w:val="001F264B"/>
    <w:rsid w:val="00201143"/>
    <w:rsid w:val="002137FD"/>
    <w:rsid w:val="002144CB"/>
    <w:rsid w:val="00227073"/>
    <w:rsid w:val="00230502"/>
    <w:rsid w:val="00242646"/>
    <w:rsid w:val="002434E6"/>
    <w:rsid w:val="00247DCE"/>
    <w:rsid w:val="002509AE"/>
    <w:rsid w:val="00271843"/>
    <w:rsid w:val="00272E48"/>
    <w:rsid w:val="00284682"/>
    <w:rsid w:val="002971E7"/>
    <w:rsid w:val="002B261D"/>
    <w:rsid w:val="002C0F17"/>
    <w:rsid w:val="002C1FE8"/>
    <w:rsid w:val="002D0536"/>
    <w:rsid w:val="002D21D9"/>
    <w:rsid w:val="002D2495"/>
    <w:rsid w:val="002D3483"/>
    <w:rsid w:val="002E6ECC"/>
    <w:rsid w:val="002E7058"/>
    <w:rsid w:val="002F178C"/>
    <w:rsid w:val="002F4285"/>
    <w:rsid w:val="00303491"/>
    <w:rsid w:val="00304728"/>
    <w:rsid w:val="0030719D"/>
    <w:rsid w:val="00307D29"/>
    <w:rsid w:val="00314E5F"/>
    <w:rsid w:val="00321145"/>
    <w:rsid w:val="00340205"/>
    <w:rsid w:val="00340454"/>
    <w:rsid w:val="00351106"/>
    <w:rsid w:val="00357119"/>
    <w:rsid w:val="0036322C"/>
    <w:rsid w:val="00380511"/>
    <w:rsid w:val="003864B4"/>
    <w:rsid w:val="00387A80"/>
    <w:rsid w:val="00393745"/>
    <w:rsid w:val="003A174E"/>
    <w:rsid w:val="003D017C"/>
    <w:rsid w:val="003D2B19"/>
    <w:rsid w:val="003D307E"/>
    <w:rsid w:val="003D40E1"/>
    <w:rsid w:val="003F15D8"/>
    <w:rsid w:val="00402F6B"/>
    <w:rsid w:val="00422D17"/>
    <w:rsid w:val="0042647B"/>
    <w:rsid w:val="0044201D"/>
    <w:rsid w:val="00454B79"/>
    <w:rsid w:val="0046598F"/>
    <w:rsid w:val="00475725"/>
    <w:rsid w:val="0047609E"/>
    <w:rsid w:val="00482D16"/>
    <w:rsid w:val="004910A2"/>
    <w:rsid w:val="004B094A"/>
    <w:rsid w:val="004B3E3C"/>
    <w:rsid w:val="004D79B4"/>
    <w:rsid w:val="004E1620"/>
    <w:rsid w:val="004E7D1E"/>
    <w:rsid w:val="004F1AC3"/>
    <w:rsid w:val="004F2588"/>
    <w:rsid w:val="004F431C"/>
    <w:rsid w:val="005007FB"/>
    <w:rsid w:val="00506547"/>
    <w:rsid w:val="00511801"/>
    <w:rsid w:val="0052017F"/>
    <w:rsid w:val="00527EAF"/>
    <w:rsid w:val="005514CA"/>
    <w:rsid w:val="005570BF"/>
    <w:rsid w:val="0056060A"/>
    <w:rsid w:val="00561D91"/>
    <w:rsid w:val="00575822"/>
    <w:rsid w:val="00576B05"/>
    <w:rsid w:val="00577803"/>
    <w:rsid w:val="00584B8F"/>
    <w:rsid w:val="0059020C"/>
    <w:rsid w:val="00591053"/>
    <w:rsid w:val="005960C8"/>
    <w:rsid w:val="005A018F"/>
    <w:rsid w:val="005B0704"/>
    <w:rsid w:val="005B530B"/>
    <w:rsid w:val="005C397A"/>
    <w:rsid w:val="005C43CD"/>
    <w:rsid w:val="005D6161"/>
    <w:rsid w:val="005D6A35"/>
    <w:rsid w:val="005D779E"/>
    <w:rsid w:val="005E066B"/>
    <w:rsid w:val="005E7306"/>
    <w:rsid w:val="005F0110"/>
    <w:rsid w:val="005F01A2"/>
    <w:rsid w:val="005F24EB"/>
    <w:rsid w:val="005F3E06"/>
    <w:rsid w:val="005F3FD2"/>
    <w:rsid w:val="00607FA9"/>
    <w:rsid w:val="006119C5"/>
    <w:rsid w:val="00621244"/>
    <w:rsid w:val="00622314"/>
    <w:rsid w:val="006338BF"/>
    <w:rsid w:val="006606A4"/>
    <w:rsid w:val="006646CD"/>
    <w:rsid w:val="00667C08"/>
    <w:rsid w:val="00680CA6"/>
    <w:rsid w:val="00686ACA"/>
    <w:rsid w:val="006969DE"/>
    <w:rsid w:val="006B2831"/>
    <w:rsid w:val="006F0DD4"/>
    <w:rsid w:val="006F245A"/>
    <w:rsid w:val="007018B4"/>
    <w:rsid w:val="00710B41"/>
    <w:rsid w:val="00733CDF"/>
    <w:rsid w:val="007362CE"/>
    <w:rsid w:val="00770094"/>
    <w:rsid w:val="00794E1C"/>
    <w:rsid w:val="00796F0C"/>
    <w:rsid w:val="007A5622"/>
    <w:rsid w:val="007B1739"/>
    <w:rsid w:val="007C58FE"/>
    <w:rsid w:val="007D2820"/>
    <w:rsid w:val="007D7E68"/>
    <w:rsid w:val="007F03AE"/>
    <w:rsid w:val="007F2D7A"/>
    <w:rsid w:val="007F4CA5"/>
    <w:rsid w:val="00800ED2"/>
    <w:rsid w:val="00802B34"/>
    <w:rsid w:val="00805233"/>
    <w:rsid w:val="00811188"/>
    <w:rsid w:val="008113E9"/>
    <w:rsid w:val="00815E12"/>
    <w:rsid w:val="0081778C"/>
    <w:rsid w:val="0082253F"/>
    <w:rsid w:val="0083115C"/>
    <w:rsid w:val="00843DD0"/>
    <w:rsid w:val="00846C0D"/>
    <w:rsid w:val="0085112A"/>
    <w:rsid w:val="008656C3"/>
    <w:rsid w:val="00866588"/>
    <w:rsid w:val="00872778"/>
    <w:rsid w:val="0087705A"/>
    <w:rsid w:val="0088271D"/>
    <w:rsid w:val="00894394"/>
    <w:rsid w:val="00894DB4"/>
    <w:rsid w:val="008B11B0"/>
    <w:rsid w:val="008B203E"/>
    <w:rsid w:val="008B76A0"/>
    <w:rsid w:val="008C5CCB"/>
    <w:rsid w:val="008C6A66"/>
    <w:rsid w:val="008C733D"/>
    <w:rsid w:val="008D3B7F"/>
    <w:rsid w:val="008E684F"/>
    <w:rsid w:val="008F5175"/>
    <w:rsid w:val="00904910"/>
    <w:rsid w:val="009067BA"/>
    <w:rsid w:val="00912A86"/>
    <w:rsid w:val="009230F4"/>
    <w:rsid w:val="00925FAA"/>
    <w:rsid w:val="0092641A"/>
    <w:rsid w:val="00926505"/>
    <w:rsid w:val="00930F9D"/>
    <w:rsid w:val="009326BB"/>
    <w:rsid w:val="009352F6"/>
    <w:rsid w:val="00936CB4"/>
    <w:rsid w:val="00947EE3"/>
    <w:rsid w:val="009533AE"/>
    <w:rsid w:val="0096112A"/>
    <w:rsid w:val="00962771"/>
    <w:rsid w:val="00962AC4"/>
    <w:rsid w:val="009643BD"/>
    <w:rsid w:val="00964A11"/>
    <w:rsid w:val="00970B2D"/>
    <w:rsid w:val="009719C7"/>
    <w:rsid w:val="00972570"/>
    <w:rsid w:val="009845C0"/>
    <w:rsid w:val="00990D47"/>
    <w:rsid w:val="00997D66"/>
    <w:rsid w:val="009B5667"/>
    <w:rsid w:val="009C6655"/>
    <w:rsid w:val="009E6D79"/>
    <w:rsid w:val="009F4EE1"/>
    <w:rsid w:val="00A0453F"/>
    <w:rsid w:val="00A138AE"/>
    <w:rsid w:val="00A163C1"/>
    <w:rsid w:val="00A1645A"/>
    <w:rsid w:val="00A177D7"/>
    <w:rsid w:val="00A2420C"/>
    <w:rsid w:val="00A56CCF"/>
    <w:rsid w:val="00A62F6E"/>
    <w:rsid w:val="00A70D90"/>
    <w:rsid w:val="00A96D62"/>
    <w:rsid w:val="00AA65BF"/>
    <w:rsid w:val="00AB28A0"/>
    <w:rsid w:val="00AB2BD9"/>
    <w:rsid w:val="00AC1496"/>
    <w:rsid w:val="00AE09F4"/>
    <w:rsid w:val="00AE20DD"/>
    <w:rsid w:val="00AE2234"/>
    <w:rsid w:val="00AE29F8"/>
    <w:rsid w:val="00AE46C8"/>
    <w:rsid w:val="00AE691D"/>
    <w:rsid w:val="00AE7C5A"/>
    <w:rsid w:val="00AF5F81"/>
    <w:rsid w:val="00AF6ABB"/>
    <w:rsid w:val="00B16E8C"/>
    <w:rsid w:val="00B22D33"/>
    <w:rsid w:val="00B244FA"/>
    <w:rsid w:val="00B452E5"/>
    <w:rsid w:val="00B45DA5"/>
    <w:rsid w:val="00B60FFE"/>
    <w:rsid w:val="00B64F54"/>
    <w:rsid w:val="00B71581"/>
    <w:rsid w:val="00B80811"/>
    <w:rsid w:val="00B978E1"/>
    <w:rsid w:val="00B97F45"/>
    <w:rsid w:val="00BC6301"/>
    <w:rsid w:val="00BC66B4"/>
    <w:rsid w:val="00BD27D1"/>
    <w:rsid w:val="00BE0ABF"/>
    <w:rsid w:val="00BE0D0E"/>
    <w:rsid w:val="00BE25DA"/>
    <w:rsid w:val="00BE5AAE"/>
    <w:rsid w:val="00BE5C81"/>
    <w:rsid w:val="00BF3DD6"/>
    <w:rsid w:val="00C02B0B"/>
    <w:rsid w:val="00C04244"/>
    <w:rsid w:val="00C1100F"/>
    <w:rsid w:val="00C178DD"/>
    <w:rsid w:val="00C46925"/>
    <w:rsid w:val="00C50B28"/>
    <w:rsid w:val="00C53F27"/>
    <w:rsid w:val="00C54E76"/>
    <w:rsid w:val="00C57816"/>
    <w:rsid w:val="00C578AF"/>
    <w:rsid w:val="00C66F1D"/>
    <w:rsid w:val="00C71576"/>
    <w:rsid w:val="00C8697F"/>
    <w:rsid w:val="00C93F89"/>
    <w:rsid w:val="00C94B6E"/>
    <w:rsid w:val="00CA2096"/>
    <w:rsid w:val="00CA6DBE"/>
    <w:rsid w:val="00CB4B09"/>
    <w:rsid w:val="00CB4BE8"/>
    <w:rsid w:val="00CC4092"/>
    <w:rsid w:val="00CC48AA"/>
    <w:rsid w:val="00CC6EA6"/>
    <w:rsid w:val="00CD2E0B"/>
    <w:rsid w:val="00CD4427"/>
    <w:rsid w:val="00CD71D4"/>
    <w:rsid w:val="00CE240B"/>
    <w:rsid w:val="00CE6EB7"/>
    <w:rsid w:val="00CF545E"/>
    <w:rsid w:val="00CF73A8"/>
    <w:rsid w:val="00D14F93"/>
    <w:rsid w:val="00D2107D"/>
    <w:rsid w:val="00D23D39"/>
    <w:rsid w:val="00D30A6C"/>
    <w:rsid w:val="00D30FE6"/>
    <w:rsid w:val="00D32ABA"/>
    <w:rsid w:val="00D34703"/>
    <w:rsid w:val="00D53994"/>
    <w:rsid w:val="00D712CA"/>
    <w:rsid w:val="00D85FA6"/>
    <w:rsid w:val="00DA348F"/>
    <w:rsid w:val="00DB3D2A"/>
    <w:rsid w:val="00DC7E91"/>
    <w:rsid w:val="00DD5088"/>
    <w:rsid w:val="00DD670F"/>
    <w:rsid w:val="00DE149B"/>
    <w:rsid w:val="00DF4BE4"/>
    <w:rsid w:val="00DF4E37"/>
    <w:rsid w:val="00E103BB"/>
    <w:rsid w:val="00E114D6"/>
    <w:rsid w:val="00E12EB0"/>
    <w:rsid w:val="00E13173"/>
    <w:rsid w:val="00E1601B"/>
    <w:rsid w:val="00E16062"/>
    <w:rsid w:val="00E3032C"/>
    <w:rsid w:val="00E33FA2"/>
    <w:rsid w:val="00E36264"/>
    <w:rsid w:val="00E45AFF"/>
    <w:rsid w:val="00E45CFF"/>
    <w:rsid w:val="00E577A6"/>
    <w:rsid w:val="00E60077"/>
    <w:rsid w:val="00E6418C"/>
    <w:rsid w:val="00E650A3"/>
    <w:rsid w:val="00E721FD"/>
    <w:rsid w:val="00E726E9"/>
    <w:rsid w:val="00E736B4"/>
    <w:rsid w:val="00E81CF9"/>
    <w:rsid w:val="00E85876"/>
    <w:rsid w:val="00E9048A"/>
    <w:rsid w:val="00E964C9"/>
    <w:rsid w:val="00E972A6"/>
    <w:rsid w:val="00EC09D5"/>
    <w:rsid w:val="00EC2BCA"/>
    <w:rsid w:val="00ED2EFC"/>
    <w:rsid w:val="00EE19FA"/>
    <w:rsid w:val="00EF0744"/>
    <w:rsid w:val="00EF3010"/>
    <w:rsid w:val="00EF7CB5"/>
    <w:rsid w:val="00F1320B"/>
    <w:rsid w:val="00F22C87"/>
    <w:rsid w:val="00F244F0"/>
    <w:rsid w:val="00F27E01"/>
    <w:rsid w:val="00F31FB4"/>
    <w:rsid w:val="00F33140"/>
    <w:rsid w:val="00F3359B"/>
    <w:rsid w:val="00F34C39"/>
    <w:rsid w:val="00F35D43"/>
    <w:rsid w:val="00F40BC5"/>
    <w:rsid w:val="00F40D93"/>
    <w:rsid w:val="00F615CE"/>
    <w:rsid w:val="00F7560F"/>
    <w:rsid w:val="00F82120"/>
    <w:rsid w:val="00F82FD6"/>
    <w:rsid w:val="00F939BC"/>
    <w:rsid w:val="00F95755"/>
    <w:rsid w:val="00F96073"/>
    <w:rsid w:val="00F97C53"/>
    <w:rsid w:val="00FA3938"/>
    <w:rsid w:val="00FC3300"/>
    <w:rsid w:val="00FC77A5"/>
    <w:rsid w:val="00FD462C"/>
    <w:rsid w:val="00FE22DD"/>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15E59ED5"/>
  <w15:docId w15:val="{257A3808-978C-43A8-B952-FB39072D6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5D779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character" w:styleId="Emphasis">
    <w:name w:val="Emphasis"/>
    <w:basedOn w:val="DefaultParagraphFont"/>
    <w:qFormat/>
    <w:rsid w:val="00D712CA"/>
    <w:rPr>
      <w:i/>
      <w:iCs/>
    </w:rPr>
  </w:style>
  <w:style w:type="character" w:styleId="UnresolvedMention">
    <w:name w:val="Unresolved Mention"/>
    <w:basedOn w:val="DefaultParagraphFont"/>
    <w:uiPriority w:val="99"/>
    <w:semiHidden/>
    <w:unhideWhenUsed/>
    <w:rsid w:val="008727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 w:id="1842888212">
      <w:bodyDiv w:val="1"/>
      <w:marLeft w:val="0"/>
      <w:marRight w:val="0"/>
      <w:marTop w:val="0"/>
      <w:marBottom w:val="0"/>
      <w:divBdr>
        <w:top w:val="none" w:sz="0" w:space="0" w:color="auto"/>
        <w:left w:val="none" w:sz="0" w:space="0" w:color="auto"/>
        <w:bottom w:val="none" w:sz="0" w:space="0" w:color="auto"/>
        <w:right w:val="none" w:sz="0" w:space="0" w:color="auto"/>
      </w:divBdr>
    </w:div>
    <w:div w:id="1944342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1.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w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apt.int/sites/default/files/Upload-files/AWG/APT-AWF-REC-01Rev.1PPDR_Rec_at_5Ghz_Revision_1.pdf" TargetMode="External"/><Relationship Id="rId23" Type="http://schemas.openxmlformats.org/officeDocument/2006/relationships/footer" Target="footer3.xml"/><Relationship Id="rId10" Type="http://schemas.openxmlformats.org/officeDocument/2006/relationships/hyperlink" Target="http://www.itu.int/ITU-R/go/patents/en" TargetMode="Externa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na01.safelinks.protection.outlook.com/?url=http%3A%2F%2Fwww.oas.org%2Fciteldocuments%2FDownload.aspx%3Fid%3D426&amp;data=02%7C01%7Casanders%40ntia.doc.gov%7C4d374d080dd940f9648408d6456c0833%7Cd6cff1bd67dd4ce8945dd07dc775672f%7C0%7C0%7C636772727625998791&amp;sdata=UQhmOi85VMv7l6G2NzIOYHafSzhMKumXxN%2FFqcFShsE%3D&amp;reserved=0" TargetMode="External"/><Relationship Id="rId22" Type="http://schemas.openxmlformats.org/officeDocument/2006/relationships/header" Target="header7.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618702-E51D-4CB3-B3F3-B62E040BAD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7</Pages>
  <Words>1601</Words>
  <Characters>8554</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10135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Hatoum, Jalal</dc:creator>
  <cp:lastModifiedBy>Al-Yammouni, Hala</cp:lastModifiedBy>
  <cp:revision>5</cp:revision>
  <cp:lastPrinted>2020-05-28T09:08:00Z</cp:lastPrinted>
  <dcterms:created xsi:type="dcterms:W3CDTF">2020-05-28T08:56:00Z</dcterms:created>
  <dcterms:modified xsi:type="dcterms:W3CDTF">2020-05-28T09:16:00Z</dcterms:modified>
</cp:coreProperties>
</file>